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B76" w:rsidRDefault="003E7B76" w:rsidP="003E7B76">
      <w:pPr>
        <w:autoSpaceDE w:val="0"/>
        <w:autoSpaceDN w:val="0"/>
        <w:adjustRightInd w:val="0"/>
        <w:spacing w:before="120" w:line="480" w:lineRule="auto"/>
        <w:ind w:right="-1"/>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ACTA NÚMERO CATORCE</w:t>
      </w:r>
      <w:r w:rsidRPr="00682367">
        <w:rPr>
          <w:rFonts w:ascii="Times New Roman" w:hAnsi="Times New Roman" w:cs="Times New Roman"/>
          <w:b/>
          <w:sz w:val="24"/>
          <w:szCs w:val="24"/>
        </w:rPr>
        <w:t>:</w:t>
      </w:r>
      <w:r w:rsidRPr="00682367">
        <w:rPr>
          <w:rFonts w:ascii="Times New Roman" w:hAnsi="Times New Roman" w:cs="Times New Roman"/>
          <w:sz w:val="24"/>
          <w:szCs w:val="24"/>
        </w:rPr>
        <w:t xml:space="preserve"> En el local de sesiones de la Alcaldía Municipal de la ciudad de Moncagua, Departamento de San Miguel a las ocho horas del día</w:t>
      </w:r>
      <w:r w:rsidRPr="00682367">
        <w:rPr>
          <w:rFonts w:ascii="Times New Roman" w:hAnsi="Times New Roman" w:cs="Times New Roman"/>
          <w:b/>
          <w:sz w:val="24"/>
          <w:szCs w:val="24"/>
        </w:rPr>
        <w:t xml:space="preserve"> </w:t>
      </w:r>
      <w:r>
        <w:rPr>
          <w:rFonts w:ascii="Times New Roman" w:hAnsi="Times New Roman" w:cs="Times New Roman"/>
          <w:b/>
          <w:sz w:val="24"/>
          <w:szCs w:val="24"/>
        </w:rPr>
        <w:t>DIECIOCHO DE NOVIEMBRE</w:t>
      </w:r>
      <w:r w:rsidRPr="00682367">
        <w:rPr>
          <w:rFonts w:ascii="Times New Roman" w:hAnsi="Times New Roman" w:cs="Times New Roman"/>
          <w:b/>
          <w:sz w:val="24"/>
          <w:szCs w:val="24"/>
        </w:rPr>
        <w:t xml:space="preserve"> DE DOS MIL QUINCE,</w:t>
      </w:r>
      <w:r w:rsidRPr="00682367">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682367">
        <w:rPr>
          <w:rFonts w:ascii="Times New Roman" w:eastAsia="Calibri" w:hAnsi="Times New Roman" w:cs="Times New Roman"/>
          <w:sz w:val="24"/>
          <w:szCs w:val="24"/>
        </w:rPr>
        <w:t xml:space="preserve">Santos Miriam Castillo de Castro </w:t>
      </w:r>
      <w:r w:rsidRPr="00682367">
        <w:rPr>
          <w:rFonts w:ascii="Times New Roman" w:hAnsi="Times New Roman" w:cs="Times New Roman"/>
          <w:sz w:val="24"/>
          <w:szCs w:val="24"/>
        </w:rPr>
        <w:t xml:space="preserve">Tercera Regidora Propietaria, Nelson Omar Bermúdez Guzmán Cuarto Regidor Propietario, </w:t>
      </w:r>
      <w:r w:rsidRPr="00682367">
        <w:rPr>
          <w:rFonts w:ascii="Times New Roman" w:eastAsia="Calibri" w:hAnsi="Times New Roman" w:cs="Times New Roman"/>
          <w:sz w:val="24"/>
          <w:szCs w:val="24"/>
        </w:rPr>
        <w:t xml:space="preserve">José Candelario </w:t>
      </w:r>
      <w:proofErr w:type="spellStart"/>
      <w:r w:rsidRPr="00682367">
        <w:rPr>
          <w:rFonts w:ascii="Times New Roman" w:eastAsia="Calibri" w:hAnsi="Times New Roman" w:cs="Times New Roman"/>
          <w:sz w:val="24"/>
          <w:szCs w:val="24"/>
        </w:rPr>
        <w:t>Vigil</w:t>
      </w:r>
      <w:proofErr w:type="spellEnd"/>
      <w:r w:rsidRPr="00682367">
        <w:rPr>
          <w:rFonts w:ascii="Times New Roman" w:eastAsia="Calibri" w:hAnsi="Times New Roman" w:cs="Times New Roman"/>
          <w:sz w:val="24"/>
          <w:szCs w:val="24"/>
        </w:rPr>
        <w:t xml:space="preserve"> Romero</w:t>
      </w:r>
      <w:r w:rsidRPr="00682367">
        <w:rPr>
          <w:rFonts w:ascii="Times New Roman" w:hAnsi="Times New Roman" w:cs="Times New Roman"/>
          <w:sz w:val="24"/>
          <w:szCs w:val="24"/>
        </w:rPr>
        <w:t xml:space="preserve"> Quinto Regidor Propietario, </w:t>
      </w:r>
      <w:r w:rsidRPr="00682367">
        <w:rPr>
          <w:rFonts w:ascii="Times New Roman" w:eastAsia="Calibri" w:hAnsi="Times New Roman" w:cs="Times New Roman"/>
          <w:sz w:val="24"/>
          <w:szCs w:val="24"/>
        </w:rPr>
        <w:t xml:space="preserve">José Ascensión Vargas Salamanca </w:t>
      </w:r>
      <w:r w:rsidRPr="00682367">
        <w:rPr>
          <w:rFonts w:ascii="Times New Roman" w:hAnsi="Times New Roman" w:cs="Times New Roman"/>
          <w:sz w:val="24"/>
          <w:szCs w:val="24"/>
        </w:rPr>
        <w:t xml:space="preserve">Sexto Regidor Propietario, </w:t>
      </w:r>
      <w:r w:rsidRPr="00682367">
        <w:rPr>
          <w:rFonts w:ascii="Times New Roman" w:eastAsia="Calibri" w:hAnsi="Times New Roman" w:cs="Times New Roman"/>
          <w:sz w:val="24"/>
          <w:szCs w:val="24"/>
        </w:rPr>
        <w:t xml:space="preserve">Ricardo Napoleón Torres Romero </w:t>
      </w:r>
      <w:r w:rsidRPr="00682367">
        <w:rPr>
          <w:rFonts w:ascii="Times New Roman" w:hAnsi="Times New Roman" w:cs="Times New Roman"/>
          <w:sz w:val="24"/>
          <w:szCs w:val="24"/>
        </w:rPr>
        <w:t xml:space="preserve">Séptimo Regidor Propietario, </w:t>
      </w:r>
      <w:r w:rsidRPr="00682367">
        <w:rPr>
          <w:rFonts w:ascii="Times New Roman" w:eastAsia="Calibri" w:hAnsi="Times New Roman" w:cs="Times New Roman"/>
          <w:sz w:val="24"/>
          <w:szCs w:val="24"/>
        </w:rPr>
        <w:t>José René Martínez Fernández</w:t>
      </w:r>
      <w:r w:rsidRPr="00682367">
        <w:rPr>
          <w:rFonts w:ascii="Times New Roman" w:hAnsi="Times New Roman" w:cs="Times New Roman"/>
          <w:sz w:val="24"/>
          <w:szCs w:val="24"/>
        </w:rPr>
        <w:t xml:space="preserve"> Octavo Regidor Propietario, </w:t>
      </w:r>
      <w:r w:rsidRPr="00682367">
        <w:rPr>
          <w:rFonts w:ascii="Times New Roman" w:eastAsia="Calibri" w:hAnsi="Times New Roman" w:cs="Times New Roman"/>
          <w:sz w:val="24"/>
          <w:szCs w:val="24"/>
        </w:rPr>
        <w:t xml:space="preserve">José Elmer </w:t>
      </w:r>
      <w:proofErr w:type="spellStart"/>
      <w:r w:rsidRPr="00682367">
        <w:rPr>
          <w:rFonts w:ascii="Times New Roman" w:eastAsia="Calibri" w:hAnsi="Times New Roman" w:cs="Times New Roman"/>
          <w:sz w:val="24"/>
          <w:szCs w:val="24"/>
        </w:rPr>
        <w:t>Vilche</w:t>
      </w:r>
      <w:proofErr w:type="spellEnd"/>
      <w:r w:rsidRPr="00682367">
        <w:rPr>
          <w:rFonts w:ascii="Times New Roman" w:eastAsia="Calibri" w:hAnsi="Times New Roman" w:cs="Times New Roman"/>
          <w:sz w:val="24"/>
          <w:szCs w:val="24"/>
        </w:rPr>
        <w:t xml:space="preserve"> Trejo</w:t>
      </w:r>
      <w:r w:rsidRPr="00682367">
        <w:rPr>
          <w:rFonts w:ascii="Times New Roman" w:hAnsi="Times New Roman" w:cs="Times New Roman"/>
          <w:sz w:val="24"/>
          <w:szCs w:val="24"/>
        </w:rPr>
        <w:t xml:space="preserve"> Primer Regidor Suplente, </w:t>
      </w:r>
      <w:r w:rsidRPr="00682367">
        <w:rPr>
          <w:rFonts w:ascii="Times New Roman" w:eastAsia="Calibri" w:hAnsi="Times New Roman" w:cs="Times New Roman"/>
          <w:sz w:val="24"/>
          <w:szCs w:val="24"/>
        </w:rPr>
        <w:t xml:space="preserve">José Tomás Rivera Joya </w:t>
      </w:r>
      <w:r w:rsidRPr="00682367">
        <w:rPr>
          <w:rFonts w:ascii="Times New Roman" w:hAnsi="Times New Roman" w:cs="Times New Roman"/>
          <w:sz w:val="24"/>
          <w:szCs w:val="24"/>
        </w:rPr>
        <w:t xml:space="preserve">Segundo Regidor Suplente, </w:t>
      </w:r>
      <w:r w:rsidRPr="00682367">
        <w:rPr>
          <w:rFonts w:ascii="Times New Roman" w:eastAsia="Calibri" w:hAnsi="Times New Roman" w:cs="Times New Roman"/>
          <w:sz w:val="24"/>
          <w:szCs w:val="24"/>
        </w:rPr>
        <w:t xml:space="preserve">José Nelson Perdomo Amaya </w:t>
      </w:r>
      <w:r w:rsidRPr="00682367">
        <w:rPr>
          <w:rFonts w:ascii="Times New Roman" w:hAnsi="Times New Roman" w:cs="Times New Roman"/>
          <w:sz w:val="24"/>
          <w:szCs w:val="24"/>
        </w:rPr>
        <w:t xml:space="preserve">Tercer Regidor Suplente,  José Henry </w:t>
      </w:r>
      <w:proofErr w:type="spellStart"/>
      <w:r w:rsidRPr="00682367">
        <w:rPr>
          <w:rFonts w:ascii="Times New Roman" w:hAnsi="Times New Roman" w:cs="Times New Roman"/>
          <w:sz w:val="24"/>
          <w:szCs w:val="24"/>
        </w:rPr>
        <w:t>Requeno</w:t>
      </w:r>
      <w:proofErr w:type="spellEnd"/>
      <w:r w:rsidRPr="00682367">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1C212A">
        <w:rPr>
          <w:rFonts w:ascii="Times New Roman" w:hAnsi="Times New Roman" w:cs="Times New Roman"/>
          <w:b/>
          <w:sz w:val="24"/>
          <w:szCs w:val="24"/>
        </w:rPr>
        <w:t>ACUER</w:t>
      </w:r>
      <w:r>
        <w:rPr>
          <w:rFonts w:ascii="Times New Roman" w:hAnsi="Times New Roman" w:cs="Times New Roman"/>
          <w:b/>
          <w:sz w:val="24"/>
          <w:szCs w:val="24"/>
        </w:rPr>
        <w:t>DO NÚMERO UNO</w:t>
      </w:r>
      <w:r w:rsidRPr="001C212A">
        <w:rPr>
          <w:rFonts w:ascii="Times New Roman" w:hAnsi="Times New Roman" w:cs="Times New Roman"/>
          <w:b/>
          <w:sz w:val="24"/>
          <w:szCs w:val="24"/>
        </w:rPr>
        <w:t>:</w:t>
      </w:r>
      <w:r w:rsidRPr="00F4714B">
        <w:rPr>
          <w:rFonts w:ascii="Times New Roman" w:eastAsia="Calibri" w:hAnsi="Times New Roman" w:cs="Times New Roman"/>
          <w:sz w:val="24"/>
          <w:szCs w:val="24"/>
        </w:rPr>
        <w:t xml:space="preserve"> </w:t>
      </w:r>
      <w:r w:rsidRPr="00F4714B">
        <w:rPr>
          <w:rFonts w:ascii="Times New Roman" w:hAnsi="Times New Roman"/>
          <w:sz w:val="24"/>
          <w:szCs w:val="24"/>
        </w:rPr>
        <w:t xml:space="preserve">El Concejo Municipal de Moncagua, Departamento </w:t>
      </w:r>
      <w:proofErr w:type="gramStart"/>
      <w:r w:rsidRPr="00F4714B">
        <w:rPr>
          <w:rFonts w:ascii="Times New Roman" w:hAnsi="Times New Roman"/>
          <w:sz w:val="24"/>
          <w:szCs w:val="24"/>
        </w:rPr>
        <w:t>de  San</w:t>
      </w:r>
      <w:proofErr w:type="gramEnd"/>
      <w:r w:rsidRPr="00F4714B">
        <w:rPr>
          <w:rFonts w:ascii="Times New Roman" w:hAnsi="Times New Roman"/>
          <w:sz w:val="24"/>
          <w:szCs w:val="24"/>
        </w:rPr>
        <w:t xml:space="preserve"> Miguel, Considerando:</w:t>
      </w:r>
      <w:r>
        <w:rPr>
          <w:rFonts w:ascii="Times New Roman" w:hAnsi="Times New Roman"/>
          <w:sz w:val="24"/>
          <w:szCs w:val="24"/>
        </w:rPr>
        <w:t xml:space="preserve"> </w:t>
      </w:r>
      <w:r w:rsidRPr="00097C15">
        <w:rPr>
          <w:rFonts w:ascii="Times New Roman" w:hAnsi="Times New Roman" w:cs="Times New Roman"/>
          <w:sz w:val="24"/>
          <w:szCs w:val="24"/>
        </w:rPr>
        <w:t xml:space="preserve">I. Que el Artículo 2 de la Constitución de la República, establece que toda persona tiene derecho a la vida, a la integridad física y moral, la libertad, seguridad, al trabajo, a la propiedad y posesión, y a ser protegida en la conservación y defensa de </w:t>
      </w:r>
      <w:proofErr w:type="gramStart"/>
      <w:r w:rsidRPr="00097C15">
        <w:rPr>
          <w:rFonts w:ascii="Times New Roman" w:hAnsi="Times New Roman" w:cs="Times New Roman"/>
          <w:sz w:val="24"/>
          <w:szCs w:val="24"/>
        </w:rPr>
        <w:t>los mismos</w:t>
      </w:r>
      <w:proofErr w:type="gramEnd"/>
      <w:r w:rsidRPr="00097C15">
        <w:rPr>
          <w:rFonts w:ascii="Times New Roman" w:hAnsi="Times New Roman" w:cs="Times New Roman"/>
          <w:sz w:val="24"/>
          <w:szCs w:val="24"/>
        </w:rPr>
        <w:t>.</w:t>
      </w:r>
      <w:r>
        <w:rPr>
          <w:rFonts w:ascii="Times New Roman" w:hAnsi="Times New Roman" w:cs="Times New Roman"/>
          <w:sz w:val="24"/>
          <w:szCs w:val="24"/>
        </w:rPr>
        <w:t xml:space="preserve"> </w:t>
      </w:r>
      <w:r w:rsidRPr="00097C15">
        <w:rPr>
          <w:rFonts w:ascii="Times New Roman" w:hAnsi="Times New Roman" w:cs="Times New Roman"/>
          <w:sz w:val="24"/>
          <w:szCs w:val="24"/>
        </w:rPr>
        <w:t xml:space="preserve">II. Que el Artículo 168 de la Constitución de la República en su numeral 3° define como atribuciones y obligaciones del </w:t>
      </w:r>
      <w:proofErr w:type="gramStart"/>
      <w:r w:rsidRPr="00097C15">
        <w:rPr>
          <w:rFonts w:ascii="Times New Roman" w:hAnsi="Times New Roman" w:cs="Times New Roman"/>
          <w:sz w:val="24"/>
          <w:szCs w:val="24"/>
        </w:rPr>
        <w:lastRenderedPageBreak/>
        <w:t>Presidente</w:t>
      </w:r>
      <w:proofErr w:type="gramEnd"/>
      <w:r w:rsidRPr="00097C15">
        <w:rPr>
          <w:rFonts w:ascii="Times New Roman" w:hAnsi="Times New Roman" w:cs="Times New Roman"/>
          <w:sz w:val="24"/>
          <w:szCs w:val="24"/>
        </w:rPr>
        <w:t xml:space="preserve"> de la República, procurar la armonía social, y conservar la paz y tranquilidad interiores y la seguridad de la persona humana como miembro de la sociedad.</w:t>
      </w:r>
      <w:r>
        <w:rPr>
          <w:rFonts w:ascii="Times New Roman" w:hAnsi="Times New Roman" w:cs="Times New Roman"/>
          <w:sz w:val="24"/>
          <w:szCs w:val="24"/>
        </w:rPr>
        <w:t xml:space="preserve"> </w:t>
      </w:r>
      <w:r w:rsidRPr="00097C15">
        <w:rPr>
          <w:rFonts w:ascii="Times New Roman" w:hAnsi="Times New Roman" w:cs="Times New Roman"/>
          <w:sz w:val="24"/>
          <w:szCs w:val="24"/>
        </w:rPr>
        <w:t>III. Que el Artículo 203 de la Constitución de la República dispone tanto la autonomía de los Municipios como su sujeción a un Código Municipal que establece los principios generales para su organización, funcionamiento y ejercicio de sus facultades Autónomas, y que los Municipios están obligados a colaborar con otras instituciones públicas en los planes de desarrollo nacional o regional.</w:t>
      </w:r>
      <w:r>
        <w:rPr>
          <w:rFonts w:ascii="Times New Roman" w:hAnsi="Times New Roman" w:cs="Times New Roman"/>
          <w:sz w:val="24"/>
          <w:szCs w:val="24"/>
        </w:rPr>
        <w:t xml:space="preserve"> </w:t>
      </w:r>
      <w:r w:rsidRPr="00097C15">
        <w:rPr>
          <w:rFonts w:ascii="Times New Roman" w:hAnsi="Times New Roman" w:cs="Times New Roman"/>
          <w:sz w:val="24"/>
          <w:szCs w:val="24"/>
        </w:rPr>
        <w:t>IV. Que según el Artículo 204 de la Constitución de la República, la autonomía del Municipio comprende, entre otras materias, decretar su Presupuesto de Ingresos y Egresos, gestionar libremente en las materias de su competencia, y decretar las ordenanzas y reglamentos locales.</w:t>
      </w:r>
      <w:r>
        <w:rPr>
          <w:rFonts w:ascii="Times New Roman" w:hAnsi="Times New Roman" w:cs="Times New Roman"/>
          <w:sz w:val="24"/>
          <w:szCs w:val="24"/>
        </w:rPr>
        <w:t xml:space="preserve"> </w:t>
      </w:r>
      <w:r w:rsidRPr="00097C15">
        <w:rPr>
          <w:rFonts w:ascii="Times New Roman" w:hAnsi="Times New Roman" w:cs="Times New Roman"/>
          <w:sz w:val="24"/>
          <w:szCs w:val="24"/>
        </w:rPr>
        <w:t xml:space="preserve">V. Que el Artículo 206 de la Constitución de la República establece que los planes de desarrollo local deben ser aprobados por el Concejo Municipal respectivo y las instituciones del Estado deben colaborar con la Municipalidad en el desarrollo de </w:t>
      </w:r>
      <w:proofErr w:type="gramStart"/>
      <w:r w:rsidRPr="00097C15">
        <w:rPr>
          <w:rFonts w:ascii="Times New Roman" w:hAnsi="Times New Roman" w:cs="Times New Roman"/>
          <w:sz w:val="24"/>
          <w:szCs w:val="24"/>
        </w:rPr>
        <w:t>los mismos</w:t>
      </w:r>
      <w:proofErr w:type="gramEnd"/>
      <w:r w:rsidRPr="00097C15">
        <w:rPr>
          <w:rFonts w:ascii="Times New Roman" w:hAnsi="Times New Roman" w:cs="Times New Roman"/>
          <w:sz w:val="24"/>
          <w:szCs w:val="24"/>
        </w:rPr>
        <w:t>.  VI. Que el Artículo 207 de la Constitución de la República como base legal del Fondo de Desarrollo Económico y Social (FODES) determina que los fondos municipales deben emplearse sólo en servicios y para provecho de los Municipios, y los Concejos Municipales administrarán el patrimonio de sus Municipios y rendirán cuenta circunstanciada y documentada de su administración a la Corte de Cuentas de la República.</w:t>
      </w:r>
      <w:r>
        <w:rPr>
          <w:rFonts w:ascii="Times New Roman" w:hAnsi="Times New Roman" w:cs="Times New Roman"/>
          <w:sz w:val="24"/>
          <w:szCs w:val="24"/>
        </w:rPr>
        <w:t xml:space="preserve"> </w:t>
      </w:r>
      <w:r w:rsidRPr="00097C15">
        <w:rPr>
          <w:rFonts w:ascii="Times New Roman" w:hAnsi="Times New Roman" w:cs="Times New Roman"/>
          <w:sz w:val="24"/>
          <w:szCs w:val="24"/>
        </w:rPr>
        <w:t xml:space="preserve">VII. Que según la reforma del Decreto Legislativo </w:t>
      </w:r>
      <w:proofErr w:type="spellStart"/>
      <w:r w:rsidRPr="00097C15">
        <w:rPr>
          <w:rFonts w:ascii="Times New Roman" w:hAnsi="Times New Roman" w:cs="Times New Roman"/>
          <w:sz w:val="24"/>
          <w:szCs w:val="24"/>
        </w:rPr>
        <w:t>N°</w:t>
      </w:r>
      <w:proofErr w:type="spellEnd"/>
      <w:r w:rsidRPr="00097C15">
        <w:rPr>
          <w:rFonts w:ascii="Times New Roman" w:hAnsi="Times New Roman" w:cs="Times New Roman"/>
          <w:sz w:val="24"/>
          <w:szCs w:val="24"/>
        </w:rPr>
        <w:t xml:space="preserve"> 142, del 09 de </w:t>
      </w:r>
      <w:proofErr w:type="gramStart"/>
      <w:r w:rsidRPr="00097C15">
        <w:rPr>
          <w:rFonts w:ascii="Times New Roman" w:hAnsi="Times New Roman" w:cs="Times New Roman"/>
          <w:sz w:val="24"/>
          <w:szCs w:val="24"/>
        </w:rPr>
        <w:t>Noviembre</w:t>
      </w:r>
      <w:proofErr w:type="gramEnd"/>
      <w:r w:rsidRPr="00097C15">
        <w:rPr>
          <w:rFonts w:ascii="Times New Roman" w:hAnsi="Times New Roman" w:cs="Times New Roman"/>
          <w:sz w:val="24"/>
          <w:szCs w:val="24"/>
        </w:rPr>
        <w:t xml:space="preserve"> de 2006, publicado en el D. O. </w:t>
      </w:r>
      <w:proofErr w:type="spellStart"/>
      <w:r w:rsidRPr="00097C15">
        <w:rPr>
          <w:rFonts w:ascii="Times New Roman" w:hAnsi="Times New Roman" w:cs="Times New Roman"/>
          <w:sz w:val="24"/>
          <w:szCs w:val="24"/>
        </w:rPr>
        <w:t>N°</w:t>
      </w:r>
      <w:proofErr w:type="spellEnd"/>
      <w:r w:rsidRPr="00097C15">
        <w:rPr>
          <w:rFonts w:ascii="Times New Roman" w:hAnsi="Times New Roman" w:cs="Times New Roman"/>
          <w:sz w:val="24"/>
          <w:szCs w:val="24"/>
        </w:rPr>
        <w:t xml:space="preserve"> 230, Tomo 373, a la Ley de Creación del Fondo para el Desarrollo Económico y Social de los Municipios (Ley FODES), los recursos provenientes del Fondo Municipal podrán invertirse, entre otros, en programas de prevención a la violencia.</w:t>
      </w:r>
      <w:r>
        <w:rPr>
          <w:rFonts w:ascii="Times New Roman" w:hAnsi="Times New Roman" w:cs="Times New Roman"/>
          <w:sz w:val="24"/>
          <w:szCs w:val="24"/>
        </w:rPr>
        <w:t xml:space="preserve"> </w:t>
      </w:r>
      <w:r w:rsidRPr="00097C15">
        <w:rPr>
          <w:rFonts w:ascii="Times New Roman" w:hAnsi="Times New Roman" w:cs="Times New Roman"/>
          <w:sz w:val="24"/>
          <w:szCs w:val="24"/>
        </w:rPr>
        <w:t xml:space="preserve">VIII. Que el Artículo 29 de la Ley Especial Integral para una Vida Libre de Violencia para las Mujeres (LEIV), establece que los Concejos Municipales deben elaborar cada tres años el Plan Municipal para la Prevención y Atención de la Violencia contra las Mujeres; convocar </w:t>
      </w:r>
      <w:r w:rsidRPr="00097C15">
        <w:rPr>
          <w:rFonts w:ascii="Times New Roman" w:hAnsi="Times New Roman" w:cs="Times New Roman"/>
          <w:sz w:val="24"/>
          <w:szCs w:val="24"/>
        </w:rPr>
        <w:lastRenderedPageBreak/>
        <w:t>y articular a las instituciones y organizaciones locales, para generar acciones de coordinación, intercambio de información y colaboración para el cumplimiento de dicho Plan; y establecer dentro de su presupuesto una partida etiquetada para la ejecución del Plan.</w:t>
      </w:r>
      <w:r>
        <w:rPr>
          <w:rFonts w:ascii="Times New Roman" w:hAnsi="Times New Roman" w:cs="Times New Roman"/>
          <w:sz w:val="24"/>
          <w:szCs w:val="24"/>
        </w:rPr>
        <w:t xml:space="preserve"> </w:t>
      </w:r>
      <w:r w:rsidRPr="00097C15">
        <w:rPr>
          <w:rFonts w:ascii="Times New Roman" w:hAnsi="Times New Roman" w:cs="Times New Roman"/>
          <w:sz w:val="24"/>
          <w:szCs w:val="24"/>
        </w:rPr>
        <w:t xml:space="preserve">IX. Que el Artículo 153 de la Ley de Protección Integral de la Niñez y Adolescencia, (LEPINA) regula el establecimiento y funcionamiento de </w:t>
      </w:r>
      <w:r>
        <w:rPr>
          <w:rFonts w:ascii="Times New Roman" w:hAnsi="Times New Roman" w:cs="Times New Roman"/>
          <w:sz w:val="24"/>
          <w:szCs w:val="24"/>
        </w:rPr>
        <w:t>Concejo</w:t>
      </w:r>
      <w:r w:rsidRPr="00097C15">
        <w:rPr>
          <w:rFonts w:ascii="Times New Roman" w:hAnsi="Times New Roman" w:cs="Times New Roman"/>
          <w:sz w:val="24"/>
          <w:szCs w:val="24"/>
        </w:rPr>
        <w:t xml:space="preserve">s locales como órganos administrativos municipales, cuyas funciones primordiales son desarrollar políticas y planes en materia de derechos de la niñez y la adolescencia. </w:t>
      </w:r>
      <w:r w:rsidRPr="00097C15">
        <w:rPr>
          <w:rFonts w:ascii="Times New Roman" w:hAnsi="Times New Roman" w:cs="Times New Roman"/>
          <w:color w:val="000000"/>
          <w:sz w:val="24"/>
          <w:szCs w:val="24"/>
        </w:rPr>
        <w:t>X. Que la Ley Marco para la Convivencia Ciudadana</w:t>
      </w:r>
      <w:r w:rsidRPr="00097C15">
        <w:rPr>
          <w:rFonts w:ascii="Times New Roman" w:hAnsi="Times New Roman" w:cs="Times New Roman"/>
          <w:b/>
          <w:bCs/>
          <w:sz w:val="24"/>
          <w:szCs w:val="24"/>
          <w:lang w:val="es-MX"/>
        </w:rPr>
        <w:t xml:space="preserve"> </w:t>
      </w:r>
      <w:r w:rsidRPr="00097C15">
        <w:rPr>
          <w:rFonts w:ascii="Times New Roman" w:hAnsi="Times New Roman" w:cs="Times New Roman"/>
          <w:bCs/>
          <w:sz w:val="24"/>
          <w:szCs w:val="24"/>
          <w:lang w:val="es-MX"/>
        </w:rPr>
        <w:t xml:space="preserve">y Contravenciones </w:t>
      </w:r>
      <w:proofErr w:type="gramStart"/>
      <w:r w:rsidRPr="00097C15">
        <w:rPr>
          <w:rFonts w:ascii="Times New Roman" w:hAnsi="Times New Roman" w:cs="Times New Roman"/>
          <w:bCs/>
          <w:sz w:val="24"/>
          <w:szCs w:val="24"/>
          <w:lang w:val="es-MX"/>
        </w:rPr>
        <w:t>Administrativas</w:t>
      </w:r>
      <w:r w:rsidRPr="00097C15">
        <w:rPr>
          <w:rFonts w:ascii="Times New Roman" w:hAnsi="Times New Roman" w:cs="Times New Roman"/>
          <w:color w:val="000000"/>
          <w:sz w:val="24"/>
          <w:szCs w:val="24"/>
        </w:rPr>
        <w:t xml:space="preserve">  en</w:t>
      </w:r>
      <w:proofErr w:type="gramEnd"/>
      <w:r w:rsidRPr="00097C15">
        <w:rPr>
          <w:rFonts w:ascii="Times New Roman" w:hAnsi="Times New Roman" w:cs="Times New Roman"/>
          <w:color w:val="000000"/>
          <w:sz w:val="24"/>
          <w:szCs w:val="24"/>
        </w:rPr>
        <w:t xml:space="preserve"> su Artículo 2 establece como finalidad impulsar la coordinación, cooperación y concertación entre los municipios, las instituciones gubernamentales y organizaciones no gubernamentales, empresa privada y población en general, con el propósito de potenciar y ejecutar programas y proyectos comunes para mejorar la calidad de vida de los habitantes.</w:t>
      </w:r>
      <w:r>
        <w:rPr>
          <w:rFonts w:ascii="Times New Roman" w:hAnsi="Times New Roman" w:cs="Times New Roman"/>
          <w:sz w:val="24"/>
          <w:szCs w:val="24"/>
        </w:rPr>
        <w:t xml:space="preserve"> </w:t>
      </w:r>
      <w:r w:rsidRPr="00097C15">
        <w:rPr>
          <w:rFonts w:ascii="Times New Roman" w:hAnsi="Times New Roman" w:cs="Times New Roman"/>
          <w:color w:val="000000"/>
          <w:sz w:val="24"/>
          <w:szCs w:val="24"/>
        </w:rPr>
        <w:t>XI. Que el Artículo 3 de la Ley Marco para la Convivencia Ciudadana</w:t>
      </w:r>
      <w:r w:rsidRPr="00097C15">
        <w:rPr>
          <w:rFonts w:ascii="Times New Roman" w:hAnsi="Times New Roman" w:cs="Times New Roman"/>
          <w:b/>
          <w:bCs/>
          <w:sz w:val="24"/>
          <w:szCs w:val="24"/>
          <w:lang w:val="es-MX"/>
        </w:rPr>
        <w:t xml:space="preserve"> </w:t>
      </w:r>
      <w:r w:rsidRPr="00097C15">
        <w:rPr>
          <w:rFonts w:ascii="Times New Roman" w:hAnsi="Times New Roman" w:cs="Times New Roman"/>
          <w:bCs/>
          <w:sz w:val="24"/>
          <w:szCs w:val="24"/>
          <w:lang w:val="es-MX"/>
        </w:rPr>
        <w:t>y Contravenciones Administrativas</w:t>
      </w:r>
      <w:r w:rsidRPr="00097C15">
        <w:rPr>
          <w:rFonts w:ascii="Times New Roman" w:hAnsi="Times New Roman" w:cs="Times New Roman"/>
          <w:color w:val="000000"/>
          <w:sz w:val="24"/>
          <w:szCs w:val="24"/>
        </w:rPr>
        <w:t>, define como Principios, entre otros, la participación ciudadana, protagónica y la corresponsabilidad.</w:t>
      </w:r>
      <w:r>
        <w:rPr>
          <w:rFonts w:ascii="Times New Roman" w:hAnsi="Times New Roman" w:cs="Times New Roman"/>
          <w:sz w:val="24"/>
          <w:szCs w:val="24"/>
        </w:rPr>
        <w:t xml:space="preserve"> </w:t>
      </w:r>
      <w:r w:rsidRPr="00097C15">
        <w:rPr>
          <w:rFonts w:ascii="Times New Roman" w:hAnsi="Times New Roman" w:cs="Times New Roman"/>
          <w:color w:val="000000"/>
          <w:sz w:val="24"/>
          <w:szCs w:val="24"/>
        </w:rPr>
        <w:t xml:space="preserve">XII. Que el Artículo 6 de la Ley Marco para la Convivencia Ciudadana y Contravenciones Administrativas, asigna la responsabilidad de cumplimiento de la Ley a Concejos Municipales y </w:t>
      </w:r>
      <w:proofErr w:type="gramStart"/>
      <w:r w:rsidRPr="00097C15">
        <w:rPr>
          <w:rFonts w:ascii="Times New Roman" w:hAnsi="Times New Roman" w:cs="Times New Roman"/>
          <w:color w:val="000000"/>
          <w:sz w:val="24"/>
          <w:szCs w:val="24"/>
        </w:rPr>
        <w:t>Alcaldes</w:t>
      </w:r>
      <w:proofErr w:type="gramEnd"/>
      <w:r w:rsidRPr="00097C15">
        <w:rPr>
          <w:rFonts w:ascii="Times New Roman" w:hAnsi="Times New Roman" w:cs="Times New Roman"/>
          <w:color w:val="000000"/>
          <w:sz w:val="24"/>
          <w:szCs w:val="24"/>
        </w:rPr>
        <w:t xml:space="preserve"> en el ámbito municipal.</w:t>
      </w:r>
      <w:r>
        <w:rPr>
          <w:rFonts w:ascii="Times New Roman" w:hAnsi="Times New Roman" w:cs="Times New Roman"/>
          <w:sz w:val="24"/>
          <w:szCs w:val="24"/>
        </w:rPr>
        <w:t xml:space="preserve"> </w:t>
      </w:r>
      <w:r w:rsidRPr="00097C15">
        <w:rPr>
          <w:rFonts w:ascii="Times New Roman" w:hAnsi="Times New Roman" w:cs="Times New Roman"/>
          <w:color w:val="000000"/>
          <w:sz w:val="24"/>
          <w:szCs w:val="24"/>
        </w:rPr>
        <w:t>XIII. Que el Artículo 7 de la Ley Marco para la Convivencia Ciudadana y Contravenciones Administrativas, establece que todas las autoridades, funcionarios públicos o servidores públicos se encuentran en la obligación de prestar colaboración a las autoridades indicadas en la presente Ley, con el objeto de contribuir al cumplimiento de la misma, para lo cual se podrán realizar convenios entre instituciones gubernamentales, no gubernamentales y empresa privada, con la finalidad de viabilizar la efectiva aplicación de la Ley.</w:t>
      </w:r>
      <w:r>
        <w:rPr>
          <w:rFonts w:ascii="Times New Roman" w:hAnsi="Times New Roman" w:cs="Times New Roman"/>
          <w:sz w:val="24"/>
          <w:szCs w:val="24"/>
        </w:rPr>
        <w:t xml:space="preserve"> </w:t>
      </w:r>
      <w:r w:rsidRPr="00097C15">
        <w:rPr>
          <w:rFonts w:ascii="Times New Roman" w:hAnsi="Times New Roman" w:cs="Times New Roman"/>
          <w:color w:val="000000"/>
          <w:sz w:val="24"/>
          <w:szCs w:val="24"/>
        </w:rPr>
        <w:t>XIV. Que el Artículo 8 de la Ley Marco para la Convivencia Ciudadana y Contravenciones Administrativas, faculta a los Concejo</w:t>
      </w:r>
      <w:r>
        <w:rPr>
          <w:rFonts w:ascii="Times New Roman" w:hAnsi="Times New Roman" w:cs="Times New Roman"/>
          <w:color w:val="000000"/>
          <w:sz w:val="24"/>
          <w:szCs w:val="24"/>
        </w:rPr>
        <w:t>s</w:t>
      </w:r>
      <w:r w:rsidRPr="00097C15">
        <w:rPr>
          <w:rFonts w:ascii="Times New Roman" w:hAnsi="Times New Roman" w:cs="Times New Roman"/>
          <w:color w:val="000000"/>
          <w:sz w:val="24"/>
          <w:szCs w:val="24"/>
        </w:rPr>
        <w:t xml:space="preserve"> Municipal</w:t>
      </w:r>
      <w:r>
        <w:rPr>
          <w:rFonts w:ascii="Times New Roman" w:hAnsi="Times New Roman" w:cs="Times New Roman"/>
          <w:color w:val="000000"/>
          <w:sz w:val="24"/>
          <w:szCs w:val="24"/>
        </w:rPr>
        <w:t>es</w:t>
      </w:r>
      <w:r w:rsidRPr="00097C15">
        <w:rPr>
          <w:rFonts w:ascii="Times New Roman" w:hAnsi="Times New Roman" w:cs="Times New Roman"/>
          <w:color w:val="000000"/>
          <w:sz w:val="24"/>
          <w:szCs w:val="24"/>
        </w:rPr>
        <w:t xml:space="preserve"> para aprobar </w:t>
      </w:r>
      <w:r w:rsidRPr="00097C15">
        <w:rPr>
          <w:rFonts w:ascii="Times New Roman" w:hAnsi="Times New Roman" w:cs="Times New Roman"/>
          <w:color w:val="000000"/>
          <w:sz w:val="24"/>
          <w:szCs w:val="24"/>
        </w:rPr>
        <w:lastRenderedPageBreak/>
        <w:t xml:space="preserve">ordenanzas y políticas que contribuyan a la convivencia ciudadana; y autorizar y legalizar </w:t>
      </w:r>
      <w:r>
        <w:rPr>
          <w:rFonts w:ascii="Times New Roman" w:hAnsi="Times New Roman" w:cs="Times New Roman"/>
          <w:color w:val="000000"/>
          <w:sz w:val="24"/>
          <w:szCs w:val="24"/>
        </w:rPr>
        <w:t>Concejo</w:t>
      </w:r>
      <w:r w:rsidRPr="00097C15">
        <w:rPr>
          <w:rFonts w:ascii="Times New Roman" w:hAnsi="Times New Roman" w:cs="Times New Roman"/>
          <w:color w:val="000000"/>
          <w:sz w:val="24"/>
          <w:szCs w:val="24"/>
        </w:rPr>
        <w:t>s, mesas interinstitucionales y sociales que contribuyan a la prevención de la violencia y convivencia ciudadana;</w:t>
      </w:r>
      <w:r>
        <w:rPr>
          <w:rFonts w:ascii="Times New Roman" w:hAnsi="Times New Roman" w:cs="Times New Roman"/>
          <w:sz w:val="24"/>
          <w:szCs w:val="24"/>
        </w:rPr>
        <w:t xml:space="preserve"> </w:t>
      </w:r>
      <w:r w:rsidRPr="00097C15">
        <w:rPr>
          <w:rFonts w:ascii="Times New Roman" w:hAnsi="Times New Roman" w:cs="Times New Roman"/>
          <w:color w:val="000000"/>
          <w:sz w:val="24"/>
          <w:szCs w:val="24"/>
        </w:rPr>
        <w:t xml:space="preserve">XV. Que el Artículo 9 de la Ley Marco para la Convivencia Ciudadana y Contravenciones Administrativas, encarga al </w:t>
      </w:r>
      <w:proofErr w:type="gramStart"/>
      <w:r w:rsidRPr="00097C15">
        <w:rPr>
          <w:rFonts w:ascii="Times New Roman" w:hAnsi="Times New Roman" w:cs="Times New Roman"/>
          <w:color w:val="000000"/>
          <w:sz w:val="24"/>
          <w:szCs w:val="24"/>
        </w:rPr>
        <w:t>Alcalde</w:t>
      </w:r>
      <w:proofErr w:type="gramEnd"/>
      <w:r w:rsidRPr="00097C15">
        <w:rPr>
          <w:rFonts w:ascii="Times New Roman" w:hAnsi="Times New Roman" w:cs="Times New Roman"/>
          <w:color w:val="000000"/>
          <w:sz w:val="24"/>
          <w:szCs w:val="24"/>
        </w:rPr>
        <w:t xml:space="preserve"> o Alcaldesa la coordinación de los </w:t>
      </w:r>
      <w:r>
        <w:rPr>
          <w:rFonts w:ascii="Times New Roman" w:hAnsi="Times New Roman" w:cs="Times New Roman"/>
          <w:color w:val="000000"/>
          <w:sz w:val="24"/>
          <w:szCs w:val="24"/>
        </w:rPr>
        <w:t>Concejo</w:t>
      </w:r>
      <w:r w:rsidRPr="00097C15">
        <w:rPr>
          <w:rFonts w:ascii="Times New Roman" w:hAnsi="Times New Roman" w:cs="Times New Roman"/>
          <w:color w:val="000000"/>
          <w:sz w:val="24"/>
          <w:szCs w:val="24"/>
        </w:rPr>
        <w:t>s, mesas interinstitucionales, sociales y otras organizaciones que contribuyan a la convivencia ciudadana y de prevención de la violencia; y celebrar convenios de cooperación con organizaciones gubernamentales, no gubernamentales y empresa privada, que fortalezcan la gestión de la convivencia ciudadana y la prevención de la violencia.</w:t>
      </w:r>
      <w:r>
        <w:rPr>
          <w:rFonts w:ascii="Times New Roman" w:hAnsi="Times New Roman" w:cs="Times New Roman"/>
          <w:sz w:val="24"/>
          <w:szCs w:val="24"/>
        </w:rPr>
        <w:t xml:space="preserve"> </w:t>
      </w:r>
      <w:r w:rsidRPr="00097C15">
        <w:rPr>
          <w:rFonts w:ascii="Times New Roman" w:hAnsi="Times New Roman" w:cs="Times New Roman"/>
          <w:color w:val="000000"/>
          <w:sz w:val="24"/>
          <w:szCs w:val="24"/>
        </w:rPr>
        <w:t xml:space="preserve">XVI. Que en el Artículo 9 de la Ley General de la Juventud se determina que la población joven debe gozar del derecho a la paz y a una vida sin violencia, así como del derecho a la seguridad pública, jurídica y ciudadana, </w:t>
      </w:r>
      <w:proofErr w:type="gramStart"/>
      <w:r w:rsidRPr="00097C15">
        <w:rPr>
          <w:rFonts w:ascii="Times New Roman" w:hAnsi="Times New Roman" w:cs="Times New Roman"/>
          <w:color w:val="000000"/>
          <w:sz w:val="24"/>
          <w:szCs w:val="24"/>
        </w:rPr>
        <w:t>de acuerdo a</w:t>
      </w:r>
      <w:proofErr w:type="gramEnd"/>
      <w:r w:rsidRPr="00097C15">
        <w:rPr>
          <w:rFonts w:ascii="Times New Roman" w:hAnsi="Times New Roman" w:cs="Times New Roman"/>
          <w:color w:val="000000"/>
          <w:sz w:val="24"/>
          <w:szCs w:val="24"/>
        </w:rPr>
        <w:t xml:space="preserve"> sus necesidades específicas.</w:t>
      </w:r>
      <w:r>
        <w:rPr>
          <w:rFonts w:ascii="Times New Roman" w:hAnsi="Times New Roman" w:cs="Times New Roman"/>
          <w:sz w:val="24"/>
          <w:szCs w:val="24"/>
        </w:rPr>
        <w:t xml:space="preserve"> </w:t>
      </w:r>
      <w:r w:rsidRPr="00097C15">
        <w:rPr>
          <w:rFonts w:ascii="Times New Roman" w:hAnsi="Times New Roman" w:cs="Times New Roman"/>
          <w:color w:val="000000"/>
          <w:sz w:val="24"/>
          <w:szCs w:val="24"/>
        </w:rPr>
        <w:t xml:space="preserve">XVII. </w:t>
      </w:r>
      <w:proofErr w:type="gramStart"/>
      <w:r w:rsidRPr="00097C15">
        <w:rPr>
          <w:rFonts w:ascii="Times New Roman" w:hAnsi="Times New Roman" w:cs="Times New Roman"/>
          <w:sz w:val="24"/>
          <w:szCs w:val="24"/>
        </w:rPr>
        <w:t>Que</w:t>
      </w:r>
      <w:proofErr w:type="gramEnd"/>
      <w:r w:rsidRPr="00097C15">
        <w:rPr>
          <w:rFonts w:ascii="Times New Roman" w:hAnsi="Times New Roman" w:cs="Times New Roman"/>
          <w:sz w:val="24"/>
          <w:szCs w:val="24"/>
        </w:rPr>
        <w:t xml:space="preserve"> de acuerdo a las competencias constitucionalmente establecidas, el Código Municipal consigna en su Artículo 2 que los Municipios están encargados de la rectoría y gerencia del bien común local, en coordinación con las políticas y actuaciones nacionales orientadas al bien común general, gozando para cumplir con dichas funciones del poder, autoridad y autonomía suficiente.</w:t>
      </w:r>
      <w:r>
        <w:rPr>
          <w:rFonts w:ascii="Times New Roman" w:hAnsi="Times New Roman" w:cs="Times New Roman"/>
          <w:sz w:val="24"/>
          <w:szCs w:val="24"/>
        </w:rPr>
        <w:t xml:space="preserve"> </w:t>
      </w:r>
      <w:r w:rsidRPr="00097C15">
        <w:rPr>
          <w:rFonts w:ascii="Times New Roman" w:hAnsi="Times New Roman" w:cs="Times New Roman"/>
          <w:color w:val="000000"/>
          <w:sz w:val="24"/>
          <w:szCs w:val="24"/>
        </w:rPr>
        <w:t>XVIII. Que el Artículo 4 del Código Municipal, compete a los Municipios, entre otras, promover la educación, la cultura, el deporte, la recreación, las ciencias, la salud, los espacios de participación ciudadana, prestar el servicio de Policía Municipal y fomentar la equidad de género.</w:t>
      </w:r>
      <w:r>
        <w:rPr>
          <w:rFonts w:ascii="Times New Roman" w:hAnsi="Times New Roman" w:cs="Times New Roman"/>
          <w:sz w:val="24"/>
          <w:szCs w:val="24"/>
        </w:rPr>
        <w:t xml:space="preserve"> </w:t>
      </w:r>
      <w:r w:rsidRPr="00097C15">
        <w:rPr>
          <w:rFonts w:ascii="Times New Roman" w:hAnsi="Times New Roman" w:cs="Times New Roman"/>
          <w:color w:val="000000"/>
          <w:sz w:val="24"/>
          <w:szCs w:val="24"/>
        </w:rPr>
        <w:t xml:space="preserve">XIX. Que según el Artículo 35, del Código Municipal establece el obligatorio cumplimiento de las Ordenanzas, Reglamentos y Acuerdos Municipales por parte de los particulares y de las autoridades nacionales, departamentales y municipales.  XX. Que según el Artículo 115 del Código Municipal, es obligación de los gobiernos municipales promover la participación ciudadana, informar públicamente de la gestión municipal y tratar asuntos que los vecinos hubieren solicitado y </w:t>
      </w:r>
      <w:r w:rsidRPr="00097C15">
        <w:rPr>
          <w:rFonts w:ascii="Times New Roman" w:hAnsi="Times New Roman" w:cs="Times New Roman"/>
          <w:color w:val="000000"/>
          <w:sz w:val="24"/>
          <w:szCs w:val="24"/>
        </w:rPr>
        <w:lastRenderedPageBreak/>
        <w:t>los que el mismo Concejo considere conveniente. Y el Artículo 116</w:t>
      </w:r>
      <w:r>
        <w:rPr>
          <w:rFonts w:ascii="Times New Roman" w:hAnsi="Times New Roman" w:cs="Times New Roman"/>
          <w:color w:val="000000"/>
          <w:sz w:val="24"/>
          <w:szCs w:val="24"/>
        </w:rPr>
        <w:t xml:space="preserve"> del</w:t>
      </w:r>
      <w:r w:rsidRPr="00097C15">
        <w:rPr>
          <w:rFonts w:ascii="Times New Roman" w:hAnsi="Times New Roman" w:cs="Times New Roman"/>
          <w:color w:val="000000"/>
          <w:sz w:val="24"/>
          <w:szCs w:val="24"/>
        </w:rPr>
        <w:t xml:space="preserve"> Código Municipal enumera como mecanismos de participación ciudadana, los </w:t>
      </w:r>
      <w:r>
        <w:rPr>
          <w:rFonts w:ascii="Times New Roman" w:hAnsi="Times New Roman" w:cs="Times New Roman"/>
          <w:color w:val="000000"/>
          <w:sz w:val="24"/>
          <w:szCs w:val="24"/>
        </w:rPr>
        <w:t>Concejo</w:t>
      </w:r>
      <w:r w:rsidRPr="00097C15">
        <w:rPr>
          <w:rFonts w:ascii="Times New Roman" w:hAnsi="Times New Roman" w:cs="Times New Roman"/>
          <w:color w:val="000000"/>
          <w:sz w:val="24"/>
          <w:szCs w:val="24"/>
        </w:rPr>
        <w:t>s de Seguridad Ciudadana.</w:t>
      </w:r>
      <w:r>
        <w:rPr>
          <w:rFonts w:ascii="Times New Roman" w:hAnsi="Times New Roman" w:cs="Times New Roman"/>
          <w:sz w:val="24"/>
          <w:szCs w:val="24"/>
        </w:rPr>
        <w:t xml:space="preserve"> </w:t>
      </w:r>
      <w:r w:rsidRPr="00097C15">
        <w:rPr>
          <w:rFonts w:ascii="Times New Roman" w:hAnsi="Times New Roman" w:cs="Times New Roman"/>
          <w:sz w:val="24"/>
          <w:szCs w:val="24"/>
        </w:rPr>
        <w:t xml:space="preserve">XXI. Que en el marco del Plan Quinquenal de Desarrollo 2010-2014 se definió la Política Nacional de Justicia, Seguridad Pública y Convivencia, constituyéndose en política de Estado y retomada por el actual Gobierno Nacional 2014--2019, que surge como compromiso de las instituciones del Estado responsables de la </w:t>
      </w:r>
      <w:proofErr w:type="gramStart"/>
      <w:r w:rsidRPr="00097C15">
        <w:rPr>
          <w:rFonts w:ascii="Times New Roman" w:hAnsi="Times New Roman" w:cs="Times New Roman"/>
          <w:sz w:val="24"/>
          <w:szCs w:val="24"/>
        </w:rPr>
        <w:t>seguridad  de</w:t>
      </w:r>
      <w:proofErr w:type="gramEnd"/>
      <w:r w:rsidRPr="00097C15">
        <w:rPr>
          <w:rFonts w:ascii="Times New Roman" w:hAnsi="Times New Roman" w:cs="Times New Roman"/>
          <w:sz w:val="24"/>
          <w:szCs w:val="24"/>
        </w:rPr>
        <w:t xml:space="preserve"> afrontar el fenómeno de la violencia y la criminalidad en El Salvador. XXII. Que la Estrategia Nacional de Prevención de Violencia (ENPV) establece que a los Gobiernos Locales les corresponde liderar y facilitar los procesos de prevención de violencia en los municipios, crear condiciones y mecanismos de participación ciudadana efectiva de los actores territoriales e institucionales, y establecer coordinación con las instituciones del Gobierno Central, según las atribuciones que les asigna el marco legal vigente y la autonomía municipal que la Constitución de la República les otorga, y enfatiza específicamente como funciones elaborar y aprobar planes estratégicos municipales, incorporando contenidos relacionados con la seguridad ciudadana y la prevención de la violencia; aprobar a través de acuerdos municipales, planes locales de prevención de la violencia; formular y aprobar ordenanzas municipales que contribuyan a la convivencia y la paz social; y diseñar y aprobar políticas municipales orientadas a temas y sectores</w:t>
      </w:r>
      <w:r>
        <w:rPr>
          <w:rFonts w:ascii="Times New Roman" w:hAnsi="Times New Roman" w:cs="Times New Roman"/>
          <w:sz w:val="24"/>
          <w:szCs w:val="24"/>
        </w:rPr>
        <w:t>,</w:t>
      </w:r>
      <w:r w:rsidRPr="00097C15">
        <w:rPr>
          <w:rFonts w:ascii="Times New Roman" w:hAnsi="Times New Roman" w:cs="Times New Roman"/>
          <w:sz w:val="24"/>
          <w:szCs w:val="24"/>
        </w:rPr>
        <w:t xml:space="preserve"> clave para la prevención de la violencia, tales como el desarrollo económico local, la niñez, la adolescencia y la juventud, las mujeres, el deporte, y la cultura y la recreación, entre otros.</w:t>
      </w:r>
      <w:r>
        <w:rPr>
          <w:rFonts w:ascii="Times New Roman" w:hAnsi="Times New Roman" w:cs="Times New Roman"/>
          <w:sz w:val="24"/>
          <w:szCs w:val="24"/>
        </w:rPr>
        <w:t xml:space="preserve"> </w:t>
      </w:r>
      <w:r w:rsidRPr="00097C15">
        <w:rPr>
          <w:rFonts w:ascii="Times New Roman" w:hAnsi="Times New Roman" w:cs="Times New Roman"/>
          <w:sz w:val="24"/>
          <w:szCs w:val="24"/>
        </w:rPr>
        <w:t xml:space="preserve">XXIII. Plan/ El Salvador Seguro / Que entre sus principales apuestas manifiesta “Mejorar la vida de las personas en los territorios para reducir la incidencia e impacto de la violencia y el Crimen”, </w:t>
      </w:r>
      <w:r>
        <w:rPr>
          <w:rFonts w:ascii="Times New Roman" w:hAnsi="Times New Roman" w:cs="Times New Roman"/>
          <w:sz w:val="24"/>
          <w:szCs w:val="24"/>
        </w:rPr>
        <w:t>Concejo</w:t>
      </w:r>
      <w:r w:rsidRPr="00097C15">
        <w:rPr>
          <w:rFonts w:ascii="Times New Roman" w:hAnsi="Times New Roman" w:cs="Times New Roman"/>
          <w:sz w:val="24"/>
          <w:szCs w:val="24"/>
        </w:rPr>
        <w:t xml:space="preserve"> Nacional de Seguridad Ciudadana y Convivencia, 15 de enero de 2015. </w:t>
      </w:r>
      <w:r w:rsidRPr="00097C15">
        <w:rPr>
          <w:rFonts w:ascii="Times New Roman" w:hAnsi="Times New Roman" w:cs="Times New Roman"/>
          <w:color w:val="000000"/>
          <w:sz w:val="24"/>
          <w:szCs w:val="24"/>
        </w:rPr>
        <w:t>En uso de las facultades, y confor</w:t>
      </w:r>
      <w:r>
        <w:rPr>
          <w:rFonts w:ascii="Times New Roman" w:hAnsi="Times New Roman" w:cs="Times New Roman"/>
          <w:color w:val="000000"/>
          <w:sz w:val="24"/>
          <w:szCs w:val="24"/>
        </w:rPr>
        <w:t xml:space="preserve">me </w:t>
      </w:r>
      <w:r w:rsidRPr="009832CC">
        <w:rPr>
          <w:rFonts w:ascii="Times New Roman" w:hAnsi="Times New Roman" w:cs="Times New Roman"/>
          <w:color w:val="000000"/>
          <w:sz w:val="24"/>
          <w:szCs w:val="24"/>
        </w:rPr>
        <w:t xml:space="preserve">los considerandos expresados; </w:t>
      </w:r>
      <w:r w:rsidRPr="009832CC">
        <w:rPr>
          <w:rFonts w:ascii="Times New Roman" w:hAnsi="Times New Roman" w:cs="Times New Roman"/>
          <w:b/>
          <w:sz w:val="24"/>
          <w:szCs w:val="24"/>
        </w:rPr>
        <w:t xml:space="preserve">ACUERDA: </w:t>
      </w:r>
      <w:r w:rsidRPr="009832CC">
        <w:rPr>
          <w:rFonts w:ascii="Times New Roman" w:hAnsi="Times New Roman" w:cs="Times New Roman"/>
          <w:sz w:val="24"/>
          <w:szCs w:val="24"/>
        </w:rPr>
        <w:t>A)</w:t>
      </w:r>
      <w:r w:rsidRPr="009832CC">
        <w:rPr>
          <w:rFonts w:ascii="Times New Roman" w:hAnsi="Times New Roman" w:cs="Times New Roman"/>
          <w:b/>
          <w:sz w:val="24"/>
          <w:szCs w:val="24"/>
        </w:rPr>
        <w:t xml:space="preserve"> </w:t>
      </w:r>
      <w:r w:rsidRPr="009832CC">
        <w:rPr>
          <w:rFonts w:ascii="Times New Roman" w:hAnsi="Times New Roman" w:cs="Times New Roman"/>
          <w:sz w:val="24"/>
          <w:szCs w:val="24"/>
        </w:rPr>
        <w:t xml:space="preserve">Aprobar la </w:t>
      </w:r>
      <w:r w:rsidRPr="009832CC">
        <w:rPr>
          <w:rFonts w:ascii="Times New Roman" w:hAnsi="Times New Roman" w:cs="Times New Roman"/>
          <w:b/>
          <w:bCs/>
          <w:color w:val="000000"/>
          <w:sz w:val="24"/>
          <w:szCs w:val="24"/>
        </w:rPr>
        <w:t xml:space="preserve">ORDENANZA MUNICIPAL </w:t>
      </w:r>
      <w:r w:rsidRPr="009832CC">
        <w:rPr>
          <w:rFonts w:ascii="Times New Roman" w:hAnsi="Times New Roman" w:cs="Times New Roman"/>
          <w:b/>
          <w:bCs/>
          <w:color w:val="000000"/>
          <w:sz w:val="24"/>
          <w:szCs w:val="24"/>
        </w:rPr>
        <w:lastRenderedPageBreak/>
        <w:t>PARA LA CREACIÓN E INSTITUCIONALIZACIÓN DEL CONCEJO MUNICIPAL POR LA PAZ DE MONCAGUA “COMPAZ-MONCAGUA”, DEL MUNICIPIO DE MONCAGUA, DEPARTAMENTO DE SAN MIGUEL</w:t>
      </w:r>
      <w:r>
        <w:rPr>
          <w:rFonts w:ascii="Times New Roman" w:hAnsi="Times New Roman" w:cs="Times New Roman"/>
          <w:b/>
          <w:bCs/>
          <w:color w:val="000000"/>
          <w:sz w:val="24"/>
          <w:szCs w:val="24"/>
        </w:rPr>
        <w:t xml:space="preserve">; </w:t>
      </w:r>
      <w:r>
        <w:rPr>
          <w:rFonts w:ascii="Times New Roman" w:hAnsi="Times New Roman" w:cs="Times New Roman"/>
          <w:sz w:val="24"/>
          <w:szCs w:val="24"/>
        </w:rPr>
        <w:t xml:space="preserve">comprendido en el Decreto </w:t>
      </w:r>
      <w:proofErr w:type="spellStart"/>
      <w:r>
        <w:rPr>
          <w:rFonts w:ascii="Times New Roman" w:hAnsi="Times New Roman" w:cs="Times New Roman"/>
          <w:sz w:val="24"/>
          <w:szCs w:val="24"/>
        </w:rPr>
        <w:t>Nº</w:t>
      </w:r>
      <w:proofErr w:type="spellEnd"/>
      <w:r>
        <w:rPr>
          <w:rFonts w:ascii="Times New Roman" w:hAnsi="Times New Roman" w:cs="Times New Roman"/>
          <w:sz w:val="24"/>
          <w:szCs w:val="24"/>
        </w:rPr>
        <w:t xml:space="preserve"> 03</w:t>
      </w:r>
      <w:r w:rsidRPr="009832CC">
        <w:rPr>
          <w:rFonts w:ascii="Times New Roman" w:hAnsi="Times New Roman" w:cs="Times New Roman"/>
          <w:sz w:val="24"/>
          <w:szCs w:val="24"/>
        </w:rPr>
        <w:t>/2015, el cual entrará en vigencia ocho días después de su aprobación;</w:t>
      </w:r>
      <w:r w:rsidRPr="009832CC">
        <w:rPr>
          <w:rFonts w:ascii="Times New Roman" w:hAnsi="Times New Roman" w:cs="Times New Roman"/>
          <w:bCs/>
          <w:sz w:val="24"/>
          <w:szCs w:val="24"/>
        </w:rPr>
        <w:t xml:space="preserve"> B) </w:t>
      </w:r>
      <w:r w:rsidRPr="009832CC">
        <w:rPr>
          <w:rFonts w:ascii="Times New Roman" w:hAnsi="Times New Roman" w:cs="Times New Roman"/>
          <w:b/>
          <w:bCs/>
          <w:sz w:val="24"/>
          <w:szCs w:val="24"/>
        </w:rPr>
        <w:t xml:space="preserve">PUBLIQUESE EN EL DIARIO </w:t>
      </w:r>
      <w:proofErr w:type="gramStart"/>
      <w:r w:rsidRPr="009832CC">
        <w:rPr>
          <w:rFonts w:ascii="Times New Roman" w:hAnsi="Times New Roman" w:cs="Times New Roman"/>
          <w:b/>
          <w:bCs/>
          <w:sz w:val="24"/>
          <w:szCs w:val="24"/>
        </w:rPr>
        <w:t>OFICIAL</w:t>
      </w:r>
      <w:r w:rsidRPr="009832CC">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r>
        <w:rPr>
          <w:rFonts w:ascii="Times New Roman" w:hAnsi="Times New Roman" w:cs="Times New Roman"/>
          <w:b/>
          <w:sz w:val="24"/>
          <w:szCs w:val="24"/>
        </w:rPr>
        <w:t>ACUERDO NÚMERO DOS</w:t>
      </w:r>
      <w:r w:rsidRPr="00A42AAC">
        <w:rPr>
          <w:rFonts w:ascii="Times New Roman" w:hAnsi="Times New Roman" w:cs="Times New Roman"/>
          <w:b/>
          <w:sz w:val="24"/>
          <w:szCs w:val="24"/>
        </w:rPr>
        <w:t xml:space="preserve">: </w:t>
      </w:r>
      <w:r w:rsidRPr="004919D1">
        <w:rPr>
          <w:rFonts w:ascii="Times New Roman" w:hAnsi="Times New Roman" w:cs="Times New Roman"/>
          <w:sz w:val="24"/>
          <w:szCs w:val="24"/>
        </w:rPr>
        <w:t>El</w:t>
      </w:r>
      <w:r>
        <w:rPr>
          <w:rFonts w:ascii="Times New Roman" w:hAnsi="Times New Roman" w:cs="Times New Roman"/>
          <w:b/>
          <w:sz w:val="24"/>
          <w:szCs w:val="24"/>
        </w:rPr>
        <w:t xml:space="preserve"> </w:t>
      </w:r>
      <w:r w:rsidRPr="00F13571">
        <w:rPr>
          <w:rFonts w:ascii="Times New Roman" w:hAnsi="Times New Roman"/>
          <w:sz w:val="24"/>
          <w:szCs w:val="24"/>
        </w:rPr>
        <w:t xml:space="preserve">Concejo Municipal Considerando: I. Que el Art. </w:t>
      </w:r>
      <w:r>
        <w:rPr>
          <w:rFonts w:ascii="Times New Roman" w:hAnsi="Times New Roman"/>
          <w:sz w:val="24"/>
          <w:szCs w:val="24"/>
        </w:rPr>
        <w:t xml:space="preserve">4 numerales 4 y 18 del Código </w:t>
      </w:r>
      <w:r w:rsidRPr="00F13571">
        <w:rPr>
          <w:rFonts w:ascii="Times New Roman" w:hAnsi="Times New Roman"/>
          <w:sz w:val="24"/>
          <w:szCs w:val="24"/>
        </w:rPr>
        <w:t>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w:t>
      </w:r>
      <w:r>
        <w:rPr>
          <w:rFonts w:ascii="Times New Roman" w:hAnsi="Times New Roman"/>
          <w:sz w:val="24"/>
          <w:szCs w:val="24"/>
        </w:rPr>
        <w:t xml:space="preserve">; III. </w:t>
      </w:r>
      <w:r w:rsidRPr="00A42AAC">
        <w:rPr>
          <w:rFonts w:ascii="Times New Roman" w:hAnsi="Times New Roman" w:cs="Times New Roman"/>
          <w:sz w:val="24"/>
          <w:szCs w:val="24"/>
        </w:rPr>
        <w:t xml:space="preserve">Que del 30 de noviembre al 08 de diciembre del corriente año se celebran las fiestas patronales </w:t>
      </w:r>
      <w:proofErr w:type="gramStart"/>
      <w:r w:rsidRPr="00A42AAC">
        <w:rPr>
          <w:rFonts w:ascii="Times New Roman" w:hAnsi="Times New Roman" w:cs="Times New Roman"/>
          <w:sz w:val="24"/>
          <w:szCs w:val="24"/>
        </w:rPr>
        <w:t>en  cantón</w:t>
      </w:r>
      <w:proofErr w:type="gramEnd"/>
      <w:r w:rsidRPr="00A42AAC">
        <w:rPr>
          <w:rFonts w:ascii="Times New Roman" w:hAnsi="Times New Roman" w:cs="Times New Roman"/>
          <w:sz w:val="24"/>
          <w:szCs w:val="24"/>
        </w:rPr>
        <w:t xml:space="preserve"> La Estancia en honor a la Inmaculada Concepción de María, fechas en las cuales se desarrollan diversas actividades de tipo cultural, religiosas, deportivas, artísticas, etc. Por lo que en base a las consideraciones expuestas este Concejo Municipal acuerda: A) aprobar contrapartida municipal para la celebración de las fiestas patronales de  cantón La Es</w:t>
      </w:r>
      <w:r>
        <w:rPr>
          <w:rFonts w:ascii="Times New Roman" w:hAnsi="Times New Roman" w:cs="Times New Roman"/>
          <w:sz w:val="24"/>
          <w:szCs w:val="24"/>
        </w:rPr>
        <w:t>tancia</w:t>
      </w:r>
      <w:r w:rsidRPr="00524966">
        <w:rPr>
          <w:rFonts w:ascii="Times New Roman" w:hAnsi="Times New Roman" w:cs="Times New Roman"/>
          <w:sz w:val="24"/>
          <w:szCs w:val="24"/>
        </w:rPr>
        <w:t xml:space="preserve"> </w:t>
      </w:r>
      <w:r w:rsidRPr="00F13571">
        <w:rPr>
          <w:rFonts w:ascii="Times New Roman" w:hAnsi="Times New Roman" w:cs="Times New Roman"/>
          <w:sz w:val="24"/>
          <w:szCs w:val="24"/>
        </w:rPr>
        <w:t xml:space="preserve">por un monto de </w:t>
      </w:r>
      <w:r>
        <w:rPr>
          <w:rFonts w:ascii="Times New Roman" w:hAnsi="Times New Roman" w:cs="Times New Roman"/>
          <w:sz w:val="24"/>
          <w:szCs w:val="24"/>
        </w:rPr>
        <w:t>un mil doscientos  00/100 dólares ( $ 1,200.00</w:t>
      </w:r>
      <w:r w:rsidRPr="00F13571">
        <w:rPr>
          <w:rFonts w:ascii="Times New Roman" w:hAnsi="Times New Roman" w:cs="Times New Roman"/>
          <w:sz w:val="24"/>
          <w:szCs w:val="24"/>
        </w:rPr>
        <w:t xml:space="preserve"> )</w:t>
      </w:r>
      <w:r>
        <w:rPr>
          <w:rFonts w:ascii="Times New Roman" w:hAnsi="Times New Roman" w:cs="Times New Roman"/>
          <w:sz w:val="24"/>
          <w:szCs w:val="24"/>
        </w:rPr>
        <w:t>, distribuidas de la siguiente manera;  la cantidad de trecientos 00/100 dólares ($ 3</w:t>
      </w:r>
      <w:r w:rsidRPr="00A42AAC">
        <w:rPr>
          <w:rFonts w:ascii="Times New Roman" w:hAnsi="Times New Roman" w:cs="Times New Roman"/>
          <w:sz w:val="24"/>
          <w:szCs w:val="24"/>
        </w:rPr>
        <w:t>00.00) para la Iglesia Católica para las actividades religiosas;</w:t>
      </w:r>
      <w:r>
        <w:rPr>
          <w:rFonts w:ascii="Times New Roman" w:hAnsi="Times New Roman" w:cs="Times New Roman"/>
          <w:sz w:val="24"/>
          <w:szCs w:val="24"/>
        </w:rPr>
        <w:t xml:space="preserve"> la cantidad de trescientos 00/100  dólares ( $ 300.00 ) para C. D. </w:t>
      </w:r>
      <w:proofErr w:type="spellStart"/>
      <w:r>
        <w:rPr>
          <w:rFonts w:ascii="Times New Roman" w:hAnsi="Times New Roman" w:cs="Times New Roman"/>
          <w:sz w:val="24"/>
          <w:szCs w:val="24"/>
        </w:rPr>
        <w:t>Ades</w:t>
      </w:r>
      <w:proofErr w:type="spellEnd"/>
      <w:r>
        <w:rPr>
          <w:rFonts w:ascii="Times New Roman" w:hAnsi="Times New Roman" w:cs="Times New Roman"/>
          <w:sz w:val="24"/>
          <w:szCs w:val="24"/>
        </w:rPr>
        <w:t xml:space="preserve"> para las actividades deportivas; la cantidad de seiscientos 00/100 dólares  ( $ 600.00 ) para realización de fiesta bailable; </w:t>
      </w:r>
      <w:r w:rsidRPr="00A42AAC">
        <w:rPr>
          <w:rFonts w:ascii="Times New Roman" w:hAnsi="Times New Roman" w:cs="Times New Roman"/>
          <w:sz w:val="24"/>
          <w:szCs w:val="24"/>
        </w:rPr>
        <w:t xml:space="preserve"> B) delegar a la </w:t>
      </w:r>
      <w:r>
        <w:rPr>
          <w:rFonts w:ascii="Times New Roman" w:hAnsi="Times New Roman" w:cs="Times New Roman"/>
          <w:sz w:val="24"/>
          <w:szCs w:val="24"/>
        </w:rPr>
        <w:t xml:space="preserve">Unidad de Participación Ciudadana </w:t>
      </w:r>
      <w:r w:rsidRPr="00A42AAC">
        <w:rPr>
          <w:rFonts w:ascii="Times New Roman" w:hAnsi="Times New Roman" w:cs="Times New Roman"/>
          <w:sz w:val="24"/>
          <w:szCs w:val="24"/>
        </w:rPr>
        <w:t>para la coordinación y planificación de los eventos en compañía de las organizacion</w:t>
      </w:r>
      <w:r>
        <w:rPr>
          <w:rFonts w:ascii="Times New Roman" w:hAnsi="Times New Roman" w:cs="Times New Roman"/>
          <w:sz w:val="24"/>
          <w:szCs w:val="24"/>
        </w:rPr>
        <w:t>es involucradas de la comunidad; B)</w:t>
      </w:r>
      <w:r w:rsidRPr="00A42AAC">
        <w:rPr>
          <w:rFonts w:ascii="Times New Roman" w:hAnsi="Times New Roman" w:cs="Times New Roman"/>
          <w:sz w:val="24"/>
          <w:szCs w:val="24"/>
        </w:rPr>
        <w:t xml:space="preserve"> COMUNIQUESE.-</w:t>
      </w:r>
      <w:r w:rsidRPr="00173C9E">
        <w:rPr>
          <w:rFonts w:ascii="Times New Roman" w:hAnsi="Times New Roman" w:cs="Times New Roman"/>
          <w:b/>
          <w:sz w:val="24"/>
          <w:szCs w:val="24"/>
        </w:rPr>
        <w:t xml:space="preserve"> </w:t>
      </w:r>
      <w:r>
        <w:rPr>
          <w:rFonts w:ascii="Times New Roman" w:hAnsi="Times New Roman" w:cs="Times New Roman"/>
          <w:b/>
          <w:sz w:val="24"/>
          <w:szCs w:val="24"/>
        </w:rPr>
        <w:t>ACUERDO NÚMERO TRES</w:t>
      </w:r>
      <w:r w:rsidRPr="00A42AAC">
        <w:rPr>
          <w:rFonts w:ascii="Times New Roman" w:hAnsi="Times New Roman" w:cs="Times New Roman"/>
          <w:b/>
          <w:sz w:val="24"/>
          <w:szCs w:val="24"/>
        </w:rPr>
        <w:t xml:space="preserve">: </w:t>
      </w:r>
      <w:r w:rsidRPr="004919D1">
        <w:rPr>
          <w:rFonts w:ascii="Times New Roman" w:hAnsi="Times New Roman" w:cs="Times New Roman"/>
          <w:sz w:val="24"/>
          <w:szCs w:val="24"/>
        </w:rPr>
        <w:t>El</w:t>
      </w:r>
      <w:r>
        <w:rPr>
          <w:rFonts w:ascii="Times New Roman" w:hAnsi="Times New Roman" w:cs="Times New Roman"/>
          <w:b/>
          <w:sz w:val="24"/>
          <w:szCs w:val="24"/>
        </w:rPr>
        <w:t xml:space="preserve"> </w:t>
      </w:r>
      <w:r w:rsidRPr="00F13571">
        <w:rPr>
          <w:rFonts w:ascii="Times New Roman" w:hAnsi="Times New Roman"/>
          <w:sz w:val="24"/>
          <w:szCs w:val="24"/>
        </w:rPr>
        <w:t xml:space="preserve">Concejo Municipal Considerando: </w:t>
      </w:r>
      <w:r w:rsidRPr="00F13571">
        <w:rPr>
          <w:rFonts w:ascii="Times New Roman" w:hAnsi="Times New Roman"/>
          <w:sz w:val="24"/>
          <w:szCs w:val="24"/>
        </w:rPr>
        <w:lastRenderedPageBreak/>
        <w:t xml:space="preserve">I. Que el Art. </w:t>
      </w:r>
      <w:r>
        <w:rPr>
          <w:rFonts w:ascii="Times New Roman" w:hAnsi="Times New Roman"/>
          <w:sz w:val="24"/>
          <w:szCs w:val="24"/>
        </w:rPr>
        <w:t xml:space="preserve">4 numerales 4 y 18 del Código </w:t>
      </w:r>
      <w:r w:rsidRPr="00F13571">
        <w:rPr>
          <w:rFonts w:ascii="Times New Roman" w:hAnsi="Times New Roman"/>
          <w:sz w:val="24"/>
          <w:szCs w:val="24"/>
        </w:rPr>
        <w:t>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w:t>
      </w:r>
      <w:r>
        <w:rPr>
          <w:rFonts w:ascii="Times New Roman" w:hAnsi="Times New Roman"/>
          <w:sz w:val="24"/>
          <w:szCs w:val="24"/>
        </w:rPr>
        <w:t xml:space="preserve">; III. </w:t>
      </w:r>
      <w:proofErr w:type="gramStart"/>
      <w:r w:rsidRPr="00A42AAC">
        <w:rPr>
          <w:rFonts w:ascii="Times New Roman" w:hAnsi="Times New Roman" w:cs="Times New Roman"/>
          <w:sz w:val="24"/>
          <w:szCs w:val="24"/>
        </w:rPr>
        <w:t>Que  durante</w:t>
      </w:r>
      <w:proofErr w:type="gramEnd"/>
      <w:r w:rsidRPr="00A42AAC">
        <w:rPr>
          <w:rFonts w:ascii="Times New Roman" w:hAnsi="Times New Roman" w:cs="Times New Roman"/>
          <w:sz w:val="24"/>
          <w:szCs w:val="24"/>
        </w:rPr>
        <w:t xml:space="preserve"> el mes de diciembre del corriente se celebran las fiestas patronales en cantón El Salamar en honor a la Virgen de Guadalupe, fecha en la cual se desarrollan diversas actividades de tipo cultural, religiosas, deportivas, artísticas, etc. Por lo que en base a las consideraciones expuestas este Concejo Municipal acuerda: A) aprobar contrapartida municipal para la celebración de las fiestas patronales de cantón El Salama</w:t>
      </w:r>
      <w:r>
        <w:rPr>
          <w:rFonts w:ascii="Times New Roman" w:hAnsi="Times New Roman" w:cs="Times New Roman"/>
          <w:sz w:val="24"/>
          <w:szCs w:val="24"/>
        </w:rPr>
        <w:t xml:space="preserve">r hasta por la cantidad de  un mil trescientos cincuenta 00/100 ( $ 1,350.00 ) </w:t>
      </w:r>
      <w:r w:rsidRPr="00A42AAC">
        <w:rPr>
          <w:rFonts w:ascii="Times New Roman" w:hAnsi="Times New Roman" w:cs="Times New Roman"/>
          <w:sz w:val="24"/>
          <w:szCs w:val="24"/>
        </w:rPr>
        <w:t xml:space="preserve">para la celebración de las ferias, distribuidas de la siguiente manera: </w:t>
      </w:r>
      <w:r>
        <w:rPr>
          <w:rFonts w:ascii="Times New Roman" w:hAnsi="Times New Roman" w:cs="Times New Roman"/>
          <w:sz w:val="24"/>
          <w:szCs w:val="24"/>
        </w:rPr>
        <w:t>la cantidad de trescientos 00/100 dólares ( $ 3</w:t>
      </w:r>
      <w:r w:rsidRPr="00A42AAC">
        <w:rPr>
          <w:rFonts w:ascii="Times New Roman" w:hAnsi="Times New Roman" w:cs="Times New Roman"/>
          <w:sz w:val="24"/>
          <w:szCs w:val="24"/>
        </w:rPr>
        <w:t xml:space="preserve">00.00 ) para la Iglesia Católica </w:t>
      </w:r>
      <w:r>
        <w:rPr>
          <w:rFonts w:ascii="Times New Roman" w:hAnsi="Times New Roman" w:cs="Times New Roman"/>
          <w:sz w:val="24"/>
          <w:szCs w:val="24"/>
        </w:rPr>
        <w:t xml:space="preserve">para actividades religiosas; </w:t>
      </w:r>
      <w:r w:rsidRPr="00A42AAC">
        <w:rPr>
          <w:rFonts w:ascii="Times New Roman" w:hAnsi="Times New Roman" w:cs="Times New Roman"/>
          <w:sz w:val="24"/>
          <w:szCs w:val="24"/>
        </w:rPr>
        <w:t>la cantidad de trescientos</w:t>
      </w:r>
      <w:r>
        <w:rPr>
          <w:rFonts w:ascii="Times New Roman" w:hAnsi="Times New Roman" w:cs="Times New Roman"/>
          <w:sz w:val="24"/>
          <w:szCs w:val="24"/>
        </w:rPr>
        <w:t xml:space="preserve"> 00/100 dólares ( $ 30</w:t>
      </w:r>
      <w:r w:rsidRPr="00A42AAC">
        <w:rPr>
          <w:rFonts w:ascii="Times New Roman" w:hAnsi="Times New Roman" w:cs="Times New Roman"/>
          <w:sz w:val="24"/>
          <w:szCs w:val="24"/>
        </w:rPr>
        <w:t>0.00 ) para el Club Deportivo Guadalupa</w:t>
      </w:r>
      <w:r>
        <w:rPr>
          <w:rFonts w:ascii="Times New Roman" w:hAnsi="Times New Roman" w:cs="Times New Roman"/>
          <w:sz w:val="24"/>
          <w:szCs w:val="24"/>
        </w:rPr>
        <w:t xml:space="preserve">no para actividades deportivas; la cantidad de doscientos cincuenta 00/100 dólares ( $ 250.00 ) </w:t>
      </w:r>
      <w:r w:rsidRPr="00A42AAC">
        <w:rPr>
          <w:rFonts w:ascii="Times New Roman" w:hAnsi="Times New Roman" w:cs="Times New Roman"/>
          <w:sz w:val="24"/>
          <w:szCs w:val="24"/>
        </w:rPr>
        <w:t>para la ADESCOGUADALUPANA de Cantón El Salamar</w:t>
      </w:r>
      <w:r>
        <w:rPr>
          <w:rFonts w:ascii="Times New Roman" w:hAnsi="Times New Roman" w:cs="Times New Roman"/>
          <w:sz w:val="24"/>
          <w:szCs w:val="24"/>
        </w:rPr>
        <w:t xml:space="preserve"> para actividades recreativas y culturales y la cantidad de quinientos 00/100 dólares ( $ 500.00 ) para C. D. Juventus para realizar fiesta bailable</w:t>
      </w:r>
      <w:r w:rsidRPr="00A42AAC">
        <w:rPr>
          <w:rFonts w:ascii="Times New Roman" w:hAnsi="Times New Roman" w:cs="Times New Roman"/>
          <w:sz w:val="24"/>
          <w:szCs w:val="24"/>
        </w:rPr>
        <w:t>; B) delegar la Unidad de Participación Ciudadana para la coordinación y planificación de los eventos en compañía de las organizaciones involucradas de la comunidad; C) COMUNIQUESE.-</w:t>
      </w:r>
      <w:r w:rsidRPr="008B05FE">
        <w:rPr>
          <w:rFonts w:ascii="Times New Roman" w:hAnsi="Times New Roman"/>
          <w:b/>
          <w:sz w:val="24"/>
          <w:szCs w:val="24"/>
        </w:rPr>
        <w:t xml:space="preserve"> </w:t>
      </w:r>
      <w:r>
        <w:rPr>
          <w:rFonts w:ascii="Times New Roman" w:hAnsi="Times New Roman"/>
          <w:b/>
          <w:sz w:val="24"/>
          <w:szCs w:val="24"/>
        </w:rPr>
        <w:t>ACUERDO NÚMERO CUATRO</w:t>
      </w:r>
      <w:r w:rsidRPr="00EC568A">
        <w:rPr>
          <w:rFonts w:ascii="Times New Roman" w:hAnsi="Times New Roman"/>
          <w:b/>
          <w:sz w:val="24"/>
          <w:szCs w:val="24"/>
        </w:rPr>
        <w:t xml:space="preserve">: </w:t>
      </w:r>
      <w:r w:rsidRPr="00EC568A">
        <w:rPr>
          <w:rFonts w:ascii="Times New Roman" w:hAnsi="Times New Roman"/>
          <w:sz w:val="24"/>
          <w:szCs w:val="24"/>
        </w:rPr>
        <w:t>Ante la necesidad presentada por la delegación de la Policía Nacional Civil de esta ciudad</w:t>
      </w:r>
      <w:r>
        <w:rPr>
          <w:rFonts w:ascii="Times New Roman" w:hAnsi="Times New Roman"/>
          <w:sz w:val="24"/>
          <w:szCs w:val="24"/>
        </w:rPr>
        <w:t xml:space="preserve">, sobre </w:t>
      </w:r>
      <w:r w:rsidRPr="00EC568A">
        <w:rPr>
          <w:rFonts w:ascii="Times New Roman" w:hAnsi="Times New Roman"/>
          <w:sz w:val="24"/>
          <w:szCs w:val="24"/>
        </w:rPr>
        <w:t>brindarles ayuda para la reparación y mantenimiento del vehículo patrulla  el cual es utilizado para desarrollar labores de protección y seguridad en las zonas de alto rie</w:t>
      </w:r>
      <w:r>
        <w:rPr>
          <w:rFonts w:ascii="Times New Roman" w:hAnsi="Times New Roman"/>
          <w:sz w:val="24"/>
          <w:szCs w:val="24"/>
        </w:rPr>
        <w:t>s</w:t>
      </w:r>
      <w:r w:rsidRPr="00EC568A">
        <w:rPr>
          <w:rFonts w:ascii="Times New Roman" w:hAnsi="Times New Roman"/>
          <w:sz w:val="24"/>
          <w:szCs w:val="24"/>
        </w:rPr>
        <w:t xml:space="preserve">go delincuencial en el </w:t>
      </w:r>
      <w:r w:rsidRPr="00EC568A">
        <w:rPr>
          <w:rFonts w:ascii="Times New Roman" w:hAnsi="Times New Roman"/>
          <w:sz w:val="24"/>
          <w:szCs w:val="24"/>
        </w:rPr>
        <w:lastRenderedPageBreak/>
        <w:t>municipio, por lo que este Concejo Municipal considerando la excelente labor desarrollada</w:t>
      </w:r>
      <w:r w:rsidRPr="00B70205">
        <w:rPr>
          <w:rFonts w:ascii="Times New Roman" w:hAnsi="Times New Roman"/>
          <w:sz w:val="24"/>
          <w:szCs w:val="24"/>
        </w:rPr>
        <w:t xml:space="preserve"> </w:t>
      </w:r>
      <w:r w:rsidRPr="00EC568A">
        <w:rPr>
          <w:rFonts w:ascii="Times New Roman" w:hAnsi="Times New Roman"/>
          <w:sz w:val="24"/>
          <w:szCs w:val="24"/>
        </w:rPr>
        <w:t>por esta entidad de seguridad en nuestro municipio, y amparados en el Art. 4 numerales 25 y 30 del Código Municipal, Acuerda: A) erogar ha</w:t>
      </w:r>
      <w:r>
        <w:rPr>
          <w:rFonts w:ascii="Times New Roman" w:hAnsi="Times New Roman"/>
          <w:sz w:val="24"/>
          <w:szCs w:val="24"/>
        </w:rPr>
        <w:t>sta un monto de seiscientos noventa 00</w:t>
      </w:r>
      <w:r w:rsidRPr="00EC568A">
        <w:rPr>
          <w:rFonts w:ascii="Times New Roman" w:hAnsi="Times New Roman"/>
          <w:sz w:val="24"/>
          <w:szCs w:val="24"/>
        </w:rPr>
        <w:t>/100 dólar</w:t>
      </w:r>
      <w:r>
        <w:rPr>
          <w:rFonts w:ascii="Times New Roman" w:hAnsi="Times New Roman"/>
          <w:sz w:val="24"/>
          <w:szCs w:val="24"/>
        </w:rPr>
        <w:t>es( $ 690.00</w:t>
      </w:r>
      <w:r w:rsidRPr="00EC568A">
        <w:rPr>
          <w:rFonts w:ascii="Times New Roman" w:hAnsi="Times New Roman"/>
          <w:sz w:val="24"/>
          <w:szCs w:val="24"/>
        </w:rPr>
        <w:t xml:space="preserve"> ),  </w:t>
      </w:r>
      <w:r>
        <w:rPr>
          <w:rFonts w:ascii="Times New Roman" w:hAnsi="Times New Roman"/>
          <w:sz w:val="24"/>
          <w:szCs w:val="24"/>
        </w:rPr>
        <w:t xml:space="preserve">para la adquisición de repuestos, </w:t>
      </w:r>
      <w:r w:rsidRPr="00EC568A">
        <w:rPr>
          <w:rFonts w:ascii="Times New Roman" w:hAnsi="Times New Roman"/>
          <w:sz w:val="24"/>
          <w:szCs w:val="24"/>
        </w:rPr>
        <w:t>reparación y mantenimiento del vehículo de la Policía Nacional Civil de esta ciudad, lo que se comprobara como lo establece el Art. 86 del Código  Municipal; B) COMUNIQUESE.-</w:t>
      </w:r>
      <w:r w:rsidRPr="001862EE">
        <w:rPr>
          <w:rFonts w:ascii="Times New Roman" w:hAnsi="Times New Roman" w:cs="Times New Roman"/>
          <w:b/>
          <w:sz w:val="24"/>
          <w:szCs w:val="24"/>
        </w:rPr>
        <w:t xml:space="preserve"> </w:t>
      </w:r>
      <w:r>
        <w:rPr>
          <w:rFonts w:ascii="Times New Roman" w:hAnsi="Times New Roman" w:cs="Times New Roman"/>
          <w:b/>
          <w:sz w:val="24"/>
          <w:szCs w:val="24"/>
        </w:rPr>
        <w:t>ACUERDO NÚMERO CINCO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El Concejo Municipal Acuerda: A) otorgar en concepto de cuota de aguinaldo a empleados y trabajadores municipales el equivalente al 75% de su último salario mensual; y para aquellos empleados que al 15 de diciembre no tuvieren el año completo se les otorgara una cuota proporcio</w:t>
      </w:r>
      <w:r>
        <w:rPr>
          <w:rFonts w:ascii="Times New Roman" w:hAnsi="Times New Roman" w:cs="Times New Roman"/>
          <w:sz w:val="24"/>
          <w:szCs w:val="24"/>
        </w:rPr>
        <w:t>nal al último salario devengado</w:t>
      </w:r>
      <w:r w:rsidRPr="00A42AAC">
        <w:rPr>
          <w:rFonts w:ascii="Times New Roman" w:hAnsi="Times New Roman" w:cs="Times New Roman"/>
          <w:sz w:val="24"/>
          <w:szCs w:val="24"/>
        </w:rPr>
        <w:t>; B) COMUNIQUESE a Tesorería.-</w:t>
      </w:r>
      <w:r>
        <w:rPr>
          <w:rFonts w:ascii="Times New Roman" w:hAnsi="Times New Roman" w:cs="Times New Roman"/>
          <w:sz w:val="24"/>
          <w:szCs w:val="24"/>
        </w:rPr>
        <w:t xml:space="preserve"> </w:t>
      </w:r>
      <w:r>
        <w:rPr>
          <w:rFonts w:ascii="Times New Roman" w:hAnsi="Times New Roman" w:cs="Times New Roman"/>
          <w:b/>
          <w:sz w:val="24"/>
          <w:szCs w:val="24"/>
        </w:rPr>
        <w:t>ACUERDO NÚMERO SEIS</w:t>
      </w:r>
      <w:r w:rsidRPr="00A42AAC">
        <w:rPr>
          <w:rFonts w:ascii="Times New Roman" w:hAnsi="Times New Roman" w:cs="Times New Roman"/>
          <w:b/>
          <w:sz w:val="24"/>
          <w:szCs w:val="24"/>
        </w:rPr>
        <w:t>:</w:t>
      </w:r>
      <w:r w:rsidRPr="00A42AAC">
        <w:rPr>
          <w:rFonts w:ascii="Times New Roman" w:hAnsi="Times New Roman" w:cs="Times New Roman"/>
          <w:b/>
          <w:color w:val="FF0000"/>
          <w:sz w:val="24"/>
          <w:szCs w:val="24"/>
        </w:rPr>
        <w:t xml:space="preserve"> </w:t>
      </w:r>
      <w:r w:rsidRPr="00681BF1">
        <w:rPr>
          <w:rFonts w:ascii="Times New Roman" w:hAnsi="Times New Roman" w:cs="Times New Roman"/>
          <w:sz w:val="24"/>
          <w:szCs w:val="24"/>
        </w:rPr>
        <w:t>El Sr. Alcalde Municipal prese</w:t>
      </w:r>
      <w:r>
        <w:rPr>
          <w:rFonts w:ascii="Times New Roman" w:hAnsi="Times New Roman" w:cs="Times New Roman"/>
          <w:sz w:val="24"/>
          <w:szCs w:val="24"/>
        </w:rPr>
        <w:t>nta a este Concejo Municipal la carpeta</w:t>
      </w:r>
      <w:r w:rsidRPr="00681BF1">
        <w:rPr>
          <w:rFonts w:ascii="Times New Roman" w:hAnsi="Times New Roman" w:cs="Times New Roman"/>
          <w:sz w:val="24"/>
          <w:szCs w:val="24"/>
        </w:rPr>
        <w:t xml:space="preserve"> técnica del proyecto </w:t>
      </w:r>
      <w:r>
        <w:rPr>
          <w:rFonts w:ascii="Times New Roman" w:hAnsi="Times New Roman" w:cs="Times New Roman"/>
          <w:sz w:val="24"/>
          <w:szCs w:val="24"/>
        </w:rPr>
        <w:t xml:space="preserve">Construcción de Cerca Perimetral y Reparaciones Generales en Casa Comunal de Cantón </w:t>
      </w:r>
      <w:proofErr w:type="spellStart"/>
      <w:r>
        <w:rPr>
          <w:rFonts w:ascii="Times New Roman" w:hAnsi="Times New Roman" w:cs="Times New Roman"/>
          <w:sz w:val="24"/>
          <w:szCs w:val="24"/>
        </w:rPr>
        <w:t>Tangolona</w:t>
      </w:r>
      <w:proofErr w:type="spellEnd"/>
      <w:r w:rsidRPr="00681BF1">
        <w:rPr>
          <w:rFonts w:ascii="Times New Roman" w:hAnsi="Times New Roman" w:cs="Times New Roman"/>
          <w:sz w:val="24"/>
          <w:szCs w:val="24"/>
        </w:rPr>
        <w:t>, Municipio de Moncagua, la cual fue comentada por el Sr. Alcalde Municipal y los miembros del Concejo, por lo que este Concejo Municipal, en base al Arts. 4 Numeral 25 y 31 numeral 5 Código Municipal, ACUERDA: A) aprobar la Carpeta Técnica del proyecto</w:t>
      </w:r>
      <w:r w:rsidRPr="006D1655">
        <w:rPr>
          <w:rFonts w:ascii="Times New Roman" w:hAnsi="Times New Roman" w:cs="Times New Roman"/>
          <w:sz w:val="24"/>
          <w:szCs w:val="24"/>
        </w:rPr>
        <w:t xml:space="preserve"> </w:t>
      </w:r>
      <w:r>
        <w:rPr>
          <w:rFonts w:ascii="Times New Roman" w:hAnsi="Times New Roman" w:cs="Times New Roman"/>
          <w:sz w:val="24"/>
          <w:szCs w:val="24"/>
        </w:rPr>
        <w:t xml:space="preserve">Construcción de Cerca Perimetral y Reparaciones Generales en Casa Comunal de Cantón </w:t>
      </w:r>
      <w:proofErr w:type="spellStart"/>
      <w:r>
        <w:rPr>
          <w:rFonts w:ascii="Times New Roman" w:hAnsi="Times New Roman" w:cs="Times New Roman"/>
          <w:sz w:val="24"/>
          <w:szCs w:val="24"/>
        </w:rPr>
        <w:t>Tangolona</w:t>
      </w:r>
      <w:proofErr w:type="spellEnd"/>
      <w:r w:rsidRPr="00681BF1">
        <w:rPr>
          <w:rFonts w:ascii="Times New Roman" w:hAnsi="Times New Roman" w:cs="Times New Roman"/>
          <w:sz w:val="24"/>
          <w:szCs w:val="24"/>
        </w:rPr>
        <w:t>, Municipio de Moncag</w:t>
      </w:r>
      <w:r>
        <w:rPr>
          <w:rFonts w:ascii="Times New Roman" w:hAnsi="Times New Roman" w:cs="Times New Roman"/>
          <w:sz w:val="24"/>
          <w:szCs w:val="24"/>
        </w:rPr>
        <w:t>ua</w:t>
      </w:r>
      <w:r w:rsidRPr="00681BF1">
        <w:rPr>
          <w:rFonts w:ascii="Times New Roman" w:hAnsi="Times New Roman" w:cs="Times New Roman"/>
          <w:sz w:val="24"/>
          <w:szCs w:val="24"/>
        </w:rPr>
        <w:t xml:space="preserve">, por un monto de cuarenta mil </w:t>
      </w:r>
      <w:r>
        <w:rPr>
          <w:rFonts w:ascii="Times New Roman" w:hAnsi="Times New Roman" w:cs="Times New Roman"/>
          <w:sz w:val="24"/>
          <w:szCs w:val="24"/>
        </w:rPr>
        <w:t xml:space="preserve">doscientos sesenta y ocho 32/100 </w:t>
      </w:r>
      <w:r w:rsidRPr="00681BF1">
        <w:rPr>
          <w:rFonts w:ascii="Times New Roman" w:hAnsi="Times New Roman" w:cs="Times New Roman"/>
          <w:sz w:val="24"/>
          <w:szCs w:val="24"/>
        </w:rPr>
        <w:t xml:space="preserve">dólares; B) hacer efectivo el pago por la formulación del  proyecto a la empresa </w:t>
      </w:r>
      <w:r>
        <w:rPr>
          <w:rFonts w:ascii="Times New Roman" w:hAnsi="Times New Roman" w:cs="Times New Roman"/>
          <w:sz w:val="24"/>
          <w:szCs w:val="24"/>
        </w:rPr>
        <w:t xml:space="preserve">Arias, Diseños y Construcción </w:t>
      </w:r>
      <w:r w:rsidRPr="00681BF1">
        <w:rPr>
          <w:rFonts w:ascii="Times New Roman" w:hAnsi="Times New Roman" w:cs="Times New Roman"/>
          <w:sz w:val="24"/>
          <w:szCs w:val="24"/>
        </w:rPr>
        <w:t>S. A. de C. V., por un mo</w:t>
      </w:r>
      <w:r>
        <w:rPr>
          <w:rFonts w:ascii="Times New Roman" w:hAnsi="Times New Roman" w:cs="Times New Roman"/>
          <w:sz w:val="24"/>
          <w:szCs w:val="24"/>
        </w:rPr>
        <w:t>nto de un mil seiscientos diez 73/100 dólares  ( $ 1, 610.73</w:t>
      </w:r>
      <w:r w:rsidRPr="00681BF1">
        <w:rPr>
          <w:rFonts w:ascii="Times New Roman" w:hAnsi="Times New Roman" w:cs="Times New Roman"/>
          <w:sz w:val="24"/>
          <w:szCs w:val="24"/>
        </w:rPr>
        <w:t xml:space="preserve"> ); C)</w:t>
      </w:r>
      <w:r w:rsidRPr="00681BF1">
        <w:rPr>
          <w:rFonts w:ascii="Times New Roman" w:hAnsi="Times New Roman" w:cs="Times New Roman"/>
          <w:b/>
          <w:sz w:val="24"/>
          <w:szCs w:val="24"/>
        </w:rPr>
        <w:t xml:space="preserve">  </w:t>
      </w:r>
      <w:r w:rsidRPr="00681BF1">
        <w:rPr>
          <w:rFonts w:ascii="Times New Roman" w:hAnsi="Times New Roman" w:cs="Times New Roman"/>
          <w:sz w:val="24"/>
          <w:szCs w:val="24"/>
        </w:rPr>
        <w:t>COMUNIQUESE.-</w:t>
      </w:r>
      <w:r>
        <w:rPr>
          <w:rFonts w:ascii="Times New Roman" w:hAnsi="Times New Roman" w:cs="Times New Roman"/>
          <w:b/>
          <w:sz w:val="24"/>
          <w:szCs w:val="24"/>
        </w:rPr>
        <w:t xml:space="preserve"> ACUERDO NÚMERO SIETE</w:t>
      </w:r>
      <w:r w:rsidRPr="00A42AAC">
        <w:rPr>
          <w:rFonts w:ascii="Times New Roman" w:hAnsi="Times New Roman" w:cs="Times New Roman"/>
          <w:b/>
          <w:sz w:val="24"/>
          <w:szCs w:val="24"/>
        </w:rPr>
        <w:t>:</w:t>
      </w:r>
      <w:r w:rsidRPr="00A42AAC">
        <w:rPr>
          <w:rFonts w:ascii="Times New Roman" w:hAnsi="Times New Roman" w:cs="Times New Roman"/>
          <w:b/>
          <w:color w:val="FF0000"/>
          <w:sz w:val="24"/>
          <w:szCs w:val="24"/>
        </w:rPr>
        <w:t xml:space="preserve"> </w:t>
      </w:r>
      <w:r w:rsidRPr="00A42AAC">
        <w:rPr>
          <w:rFonts w:ascii="Times New Roman" w:hAnsi="Times New Roman" w:cs="Times New Roman"/>
          <w:sz w:val="24"/>
          <w:szCs w:val="24"/>
        </w:rPr>
        <w:t xml:space="preserve">En el marco de las festividades navideñas y de fin de año que se celebran en el presente mes de diciembre este Concejo Municipal considera conveniente desarrollar  un convivio,  junto a los diferentes sectores que compone el municipio, llámese ADESCOS, equipos deportivos, </w:t>
      </w:r>
      <w:r>
        <w:rPr>
          <w:rFonts w:ascii="Times New Roman" w:hAnsi="Times New Roman" w:cs="Times New Roman"/>
          <w:sz w:val="24"/>
          <w:szCs w:val="24"/>
        </w:rPr>
        <w:t>representantes de Iglesia Católica, sector femenino</w:t>
      </w:r>
      <w:r w:rsidRPr="00A42AAC">
        <w:rPr>
          <w:rFonts w:ascii="Times New Roman" w:hAnsi="Times New Roman" w:cs="Times New Roman"/>
          <w:sz w:val="24"/>
          <w:szCs w:val="24"/>
        </w:rPr>
        <w:t xml:space="preserve">, empleados y </w:t>
      </w:r>
      <w:r w:rsidRPr="00A42AAC">
        <w:rPr>
          <w:rFonts w:ascii="Times New Roman" w:hAnsi="Times New Roman" w:cs="Times New Roman"/>
          <w:sz w:val="24"/>
          <w:szCs w:val="24"/>
        </w:rPr>
        <w:lastRenderedPageBreak/>
        <w:t xml:space="preserve">comunidades; a la vez sirva este  evento para brindar un informe del trabajo que como municipalidad estamos desarrollando en beneficio de las comunidades, por lo que este Concejo Municipal, Acuerda: A) Desarrollar un convivio ( cena navideña ) con los diferentes sectores del municipio, empleados municipales y Concejo Municipal con el fin de conmemorar las actividades de fin de año y navidad y a la vez brindar un informe de la gestión municipal. B) aprobar hasta un </w:t>
      </w:r>
      <w:r>
        <w:rPr>
          <w:rFonts w:ascii="Times New Roman" w:hAnsi="Times New Roman" w:cs="Times New Roman"/>
          <w:sz w:val="24"/>
          <w:szCs w:val="24"/>
        </w:rPr>
        <w:t xml:space="preserve">monto de </w:t>
      </w:r>
      <w:r w:rsidRPr="002625F2">
        <w:rPr>
          <w:rFonts w:ascii="Times New Roman" w:hAnsi="Times New Roman" w:cs="Times New Roman"/>
          <w:sz w:val="24"/>
          <w:szCs w:val="24"/>
        </w:rPr>
        <w:t xml:space="preserve">dos mil 00/100 dólares </w:t>
      </w:r>
      <w:proofErr w:type="gramStart"/>
      <w:r w:rsidRPr="002625F2">
        <w:rPr>
          <w:rFonts w:ascii="Times New Roman" w:hAnsi="Times New Roman" w:cs="Times New Roman"/>
          <w:sz w:val="24"/>
          <w:szCs w:val="24"/>
        </w:rPr>
        <w:t>( $</w:t>
      </w:r>
      <w:proofErr w:type="gramEnd"/>
      <w:r w:rsidRPr="002625F2">
        <w:rPr>
          <w:rFonts w:ascii="Times New Roman" w:hAnsi="Times New Roman" w:cs="Times New Roman"/>
          <w:sz w:val="24"/>
          <w:szCs w:val="24"/>
        </w:rPr>
        <w:t xml:space="preserve"> 2, 000. 00 ), </w:t>
      </w:r>
      <w:r w:rsidRPr="00A42AAC">
        <w:rPr>
          <w:rFonts w:ascii="Times New Roman" w:hAnsi="Times New Roman" w:cs="Times New Roman"/>
          <w:sz w:val="24"/>
          <w:szCs w:val="24"/>
        </w:rPr>
        <w:t>para pago de alimentación, servicio musical, alquiler de sillas, mesas y manteles para el desarrollo de la actividad; C)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OCHO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Vista la solicitud presentada por El Centro Escolar de Ca</w:t>
      </w:r>
      <w:r>
        <w:rPr>
          <w:rFonts w:ascii="Times New Roman" w:hAnsi="Times New Roman" w:cs="Times New Roman"/>
          <w:sz w:val="24"/>
          <w:szCs w:val="24"/>
        </w:rPr>
        <w:t>serío Ojo de Agua de Ca</w:t>
      </w:r>
      <w:r w:rsidRPr="00A42AAC">
        <w:rPr>
          <w:rFonts w:ascii="Times New Roman" w:hAnsi="Times New Roman" w:cs="Times New Roman"/>
          <w:sz w:val="24"/>
          <w:szCs w:val="24"/>
        </w:rPr>
        <w:t xml:space="preserve">ntón Santa Bárbara, en la cual solicitan un contribución que consiste en </w:t>
      </w:r>
      <w:r>
        <w:rPr>
          <w:rFonts w:ascii="Times New Roman" w:hAnsi="Times New Roman" w:cs="Times New Roman"/>
          <w:sz w:val="24"/>
          <w:szCs w:val="24"/>
        </w:rPr>
        <w:t>proporcionarles materiales para reparar una ramada que protege la pila donde resguardan el agua que utilizan en el Centro Educativo</w:t>
      </w:r>
      <w:r w:rsidRPr="00A42AAC">
        <w:rPr>
          <w:rFonts w:ascii="Times New Roman" w:hAnsi="Times New Roman" w:cs="Times New Roman"/>
          <w:sz w:val="24"/>
          <w:szCs w:val="24"/>
        </w:rPr>
        <w:t>,  este Concejo Municipal</w:t>
      </w:r>
      <w:r>
        <w:rPr>
          <w:rFonts w:ascii="Times New Roman" w:hAnsi="Times New Roman" w:cs="Times New Roman"/>
          <w:sz w:val="24"/>
          <w:szCs w:val="24"/>
        </w:rPr>
        <w:t xml:space="preserve"> consiente que es importante construir obras necesaria para mejoramiento y progreso de la comunidad, por lo que de conformidad</w:t>
      </w:r>
      <w:r w:rsidRPr="00A42AAC">
        <w:rPr>
          <w:rFonts w:ascii="Times New Roman" w:hAnsi="Times New Roman" w:cs="Times New Roman"/>
          <w:sz w:val="24"/>
          <w:szCs w:val="24"/>
        </w:rPr>
        <w:t xml:space="preserve"> al Art. 4 numeral</w:t>
      </w:r>
      <w:r>
        <w:rPr>
          <w:rFonts w:ascii="Times New Roman" w:hAnsi="Times New Roman" w:cs="Times New Roman"/>
          <w:sz w:val="24"/>
          <w:szCs w:val="24"/>
        </w:rPr>
        <w:t xml:space="preserve"> </w:t>
      </w:r>
      <w:r w:rsidRPr="00A42AAC">
        <w:rPr>
          <w:rFonts w:ascii="Times New Roman" w:hAnsi="Times New Roman" w:cs="Times New Roman"/>
          <w:sz w:val="24"/>
          <w:szCs w:val="24"/>
        </w:rPr>
        <w:t xml:space="preserve"> 25, relacionado con el Art. 31 numeral 5 del Código Municipal ACUERDA: A) hacer efectiva la compra de </w:t>
      </w:r>
      <w:r>
        <w:rPr>
          <w:rFonts w:ascii="Times New Roman" w:hAnsi="Times New Roman" w:cs="Times New Roman"/>
          <w:sz w:val="24"/>
          <w:szCs w:val="24"/>
        </w:rPr>
        <w:t xml:space="preserve">ocho laminas y cinco </w:t>
      </w:r>
      <w:r w:rsidRPr="00A42AAC">
        <w:rPr>
          <w:rFonts w:ascii="Times New Roman" w:hAnsi="Times New Roman" w:cs="Times New Roman"/>
          <w:sz w:val="24"/>
          <w:szCs w:val="24"/>
        </w:rPr>
        <w:t xml:space="preserve">bolsas de cemento para la </w:t>
      </w:r>
      <w:r>
        <w:rPr>
          <w:rFonts w:ascii="Times New Roman" w:hAnsi="Times New Roman" w:cs="Times New Roman"/>
          <w:sz w:val="24"/>
          <w:szCs w:val="24"/>
        </w:rPr>
        <w:t xml:space="preserve">reparación de un ramada del Centro Escolar de </w:t>
      </w:r>
      <w:r w:rsidRPr="00A42AAC">
        <w:rPr>
          <w:rFonts w:ascii="Times New Roman" w:hAnsi="Times New Roman" w:cs="Times New Roman"/>
          <w:sz w:val="24"/>
          <w:szCs w:val="24"/>
        </w:rPr>
        <w:t>Ca</w:t>
      </w:r>
      <w:r>
        <w:rPr>
          <w:rFonts w:ascii="Times New Roman" w:hAnsi="Times New Roman" w:cs="Times New Roman"/>
          <w:sz w:val="24"/>
          <w:szCs w:val="24"/>
        </w:rPr>
        <w:t>serío Ojo de Agua de Ca</w:t>
      </w:r>
      <w:r w:rsidRPr="00A42AAC">
        <w:rPr>
          <w:rFonts w:ascii="Times New Roman" w:hAnsi="Times New Roman" w:cs="Times New Roman"/>
          <w:sz w:val="24"/>
          <w:szCs w:val="24"/>
        </w:rPr>
        <w:t>ntón Santa Bárbara; B)  COMUNIQUESE a la UACI</w:t>
      </w:r>
      <w:r>
        <w:rPr>
          <w:rFonts w:ascii="Times New Roman" w:hAnsi="Times New Roman" w:cs="Times New Roman"/>
          <w:sz w:val="24"/>
          <w:szCs w:val="24"/>
        </w:rPr>
        <w:t xml:space="preserve"> para su adquisición y entrega</w:t>
      </w:r>
      <w:r w:rsidRPr="00A42AA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ACUERDO NÚMERO NUEVE</w:t>
      </w:r>
      <w:r w:rsidRPr="0062573A">
        <w:rPr>
          <w:rFonts w:ascii="Times New Roman" w:hAnsi="Times New Roman" w:cs="Times New Roman"/>
          <w:b/>
          <w:sz w:val="24"/>
          <w:szCs w:val="24"/>
        </w:rPr>
        <w:t>:</w:t>
      </w:r>
      <w:r>
        <w:rPr>
          <w:rFonts w:ascii="Times New Roman" w:hAnsi="Times New Roman" w:cs="Times New Roman"/>
          <w:sz w:val="24"/>
          <w:szCs w:val="24"/>
        </w:rPr>
        <w:t xml:space="preserve"> En vista de la solicitud presentada por la Asociación de Desarrolla Comunal del Caserío La América de Cantón El Papalón, en la cual manifiestan que tienen dificultad para transitar y sacar sus cosechas en vista que la calle que utilizan se encuentra en malas condiciones, por lo que solicitan se les repare para realizar sus actividades agrícolas en mejores condiciones y facilitar el acceso a la comunidad  y considerando que es obligación</w:t>
      </w:r>
      <w:r w:rsidRPr="0062573A">
        <w:rPr>
          <w:rFonts w:ascii="Times New Roman" w:hAnsi="Times New Roman" w:cs="Times New Roman"/>
          <w:sz w:val="24"/>
          <w:szCs w:val="24"/>
        </w:rPr>
        <w:t xml:space="preserve"> del Concejo Municipal construir las obras necesarias para el mejoramiento y progreso de la comunidad para mejorar las condiciones de vida a la población, por lo que en base al Art. 4 numeral 25 y 31 numeral </w:t>
      </w:r>
      <w:r w:rsidRPr="0062573A">
        <w:rPr>
          <w:rFonts w:ascii="Times New Roman" w:hAnsi="Times New Roman" w:cs="Times New Roman"/>
          <w:sz w:val="24"/>
          <w:szCs w:val="24"/>
        </w:rPr>
        <w:lastRenderedPageBreak/>
        <w:t xml:space="preserve">5 del Código Municipal, ACUERDA: A) aprobar la ejecución del proyecto Reparación de Calle </w:t>
      </w:r>
      <w:r>
        <w:rPr>
          <w:rFonts w:ascii="Times New Roman" w:hAnsi="Times New Roman" w:cs="Times New Roman"/>
          <w:sz w:val="24"/>
          <w:szCs w:val="24"/>
        </w:rPr>
        <w:t>de Sector La Finca de Caserío El América, Cantón El Papalón, Municipio de Moncagua</w:t>
      </w:r>
      <w:r w:rsidRPr="0062573A">
        <w:rPr>
          <w:rFonts w:ascii="Times New Roman" w:hAnsi="Times New Roman" w:cs="Times New Roman"/>
          <w:sz w:val="24"/>
          <w:szCs w:val="24"/>
        </w:rPr>
        <w:t>;</w:t>
      </w:r>
      <w:r w:rsidRPr="0062573A">
        <w:rPr>
          <w:rFonts w:ascii="Times New Roman" w:eastAsia="Arial Unicode MS" w:hAnsi="Times New Roman" w:cs="Times New Roman"/>
          <w:sz w:val="24"/>
          <w:szCs w:val="24"/>
        </w:rPr>
        <w:t xml:space="preserve"> B)</w:t>
      </w:r>
      <w:r w:rsidRPr="0062573A">
        <w:rPr>
          <w:rFonts w:ascii="Times New Roman" w:hAnsi="Times New Roman" w:cs="Times New Roman"/>
          <w:sz w:val="24"/>
          <w:szCs w:val="24"/>
        </w:rPr>
        <w:t xml:space="preserve"> autorizar a la UACI a efecto que </w:t>
      </w:r>
      <w:r>
        <w:rPr>
          <w:rFonts w:ascii="Times New Roman" w:hAnsi="Times New Roman" w:cs="Times New Roman"/>
          <w:sz w:val="24"/>
          <w:szCs w:val="24"/>
        </w:rPr>
        <w:t xml:space="preserve">realice la inspección respectiva y consecuentemente </w:t>
      </w:r>
      <w:r w:rsidRPr="0062573A">
        <w:rPr>
          <w:rFonts w:ascii="Times New Roman" w:hAnsi="Times New Roman" w:cs="Times New Roman"/>
          <w:sz w:val="24"/>
          <w:szCs w:val="24"/>
        </w:rPr>
        <w:t>elabore el presupuesto de la obra; C) COMUNIQUESE.-</w:t>
      </w:r>
      <w:r>
        <w:rPr>
          <w:rFonts w:ascii="Times New Roman" w:hAnsi="Times New Roman" w:cs="Times New Roman"/>
          <w:sz w:val="24"/>
          <w:szCs w:val="24"/>
        </w:rPr>
        <w:t xml:space="preserve"> </w:t>
      </w:r>
      <w:r w:rsidRPr="000279AA">
        <w:rPr>
          <w:rFonts w:ascii="Times New Roman" w:hAnsi="Times New Roman" w:cs="Times New Roman"/>
          <w:b/>
          <w:sz w:val="24"/>
          <w:szCs w:val="24"/>
        </w:rPr>
        <w:t>ACUERDO NUMERO DIEZ</w:t>
      </w:r>
      <w:r w:rsidRPr="000279AA">
        <w:rPr>
          <w:rFonts w:ascii="Times New Roman" w:eastAsia="Calibri" w:hAnsi="Times New Roman" w:cs="Times New Roman"/>
          <w:b/>
          <w:sz w:val="24"/>
          <w:szCs w:val="24"/>
        </w:rPr>
        <w:t>:</w:t>
      </w:r>
      <w:r w:rsidRPr="000279AA">
        <w:rPr>
          <w:rFonts w:ascii="Times New Roman" w:hAnsi="Times New Roman" w:cs="Times New Roman"/>
          <w:b/>
          <w:sz w:val="24"/>
          <w:szCs w:val="24"/>
        </w:rPr>
        <w:t xml:space="preserve"> </w:t>
      </w:r>
      <w:r w:rsidRPr="000279AA">
        <w:rPr>
          <w:rFonts w:ascii="Times New Roman" w:hAnsi="Times New Roman" w:cs="Times New Roman"/>
          <w:sz w:val="24"/>
          <w:szCs w:val="24"/>
        </w:rPr>
        <w:t xml:space="preserve">El Concejo Municipal en vista de la necesidad que existe en los Cantones La Estancia, La Fragua y El Papalón, sobre el desarrollo de jornadas médicas, las cuales serán coordinadas con la Unidad de Salud de esta Ciudad, </w:t>
      </w:r>
      <w:r>
        <w:rPr>
          <w:rFonts w:ascii="Times New Roman" w:hAnsi="Times New Roman" w:cs="Times New Roman"/>
          <w:sz w:val="24"/>
          <w:szCs w:val="24"/>
        </w:rPr>
        <w:t>Asociaciones de Desarrollo Comunal</w:t>
      </w:r>
      <w:r w:rsidRPr="000279AA">
        <w:rPr>
          <w:rFonts w:ascii="Times New Roman" w:hAnsi="Times New Roman" w:cs="Times New Roman"/>
          <w:sz w:val="24"/>
          <w:szCs w:val="24"/>
        </w:rPr>
        <w:t>,</w:t>
      </w:r>
      <w:r>
        <w:rPr>
          <w:rFonts w:ascii="Times New Roman" w:hAnsi="Times New Roman" w:cs="Times New Roman"/>
          <w:sz w:val="24"/>
          <w:szCs w:val="24"/>
        </w:rPr>
        <w:t xml:space="preserve"> Comités de Salud y</w:t>
      </w:r>
      <w:r w:rsidRPr="000279AA">
        <w:rPr>
          <w:rFonts w:ascii="Times New Roman" w:hAnsi="Times New Roman" w:cs="Times New Roman"/>
          <w:sz w:val="24"/>
          <w:szCs w:val="24"/>
        </w:rPr>
        <w:t xml:space="preserve"> La </w:t>
      </w:r>
      <w:r w:rsidRPr="000279AA">
        <w:rPr>
          <w:rFonts w:ascii="Times New Roman" w:hAnsi="Times New Roman"/>
          <w:sz w:val="24"/>
          <w:szCs w:val="24"/>
        </w:rPr>
        <w:t xml:space="preserve">Entidad Natural Latinoamericana de Cooperación Estratégica, ¨ENLACE¨ ( en el caso de Cantón La Estancia), entre otros, </w:t>
      </w:r>
      <w:r>
        <w:rPr>
          <w:rFonts w:ascii="Times New Roman" w:hAnsi="Times New Roman"/>
          <w:sz w:val="24"/>
          <w:szCs w:val="24"/>
        </w:rPr>
        <w:t>por lo que CONSIDERANDO</w:t>
      </w:r>
      <w:r w:rsidRPr="000279AA">
        <w:rPr>
          <w:rFonts w:ascii="Times New Roman" w:hAnsi="Times New Roman" w:cs="Times New Roman"/>
          <w:sz w:val="24"/>
          <w:szCs w:val="24"/>
        </w:rPr>
        <w:t xml:space="preserve">: I. Que de conformidad con el Artículo 65 en relación con el Art. 203 de la Constitución, la salud de los habitantes de la República constituye un bien público, correspondiendo al Estado y al municipio como parte de esté, velar por su conservación y restablecimiento. </w:t>
      </w:r>
      <w:r w:rsidRPr="00A42AAC">
        <w:rPr>
          <w:rFonts w:ascii="Times New Roman" w:hAnsi="Times New Roman" w:cs="Times New Roman"/>
          <w:sz w:val="24"/>
          <w:szCs w:val="24"/>
        </w:rPr>
        <w:t>II. Que el Código Municipal en el Art. 4 numeral 5 establece entre las competencias del municipio, la promoción y desarrollo de programas de salud, como saneamiento ambiental, prevención y combate de enfermedades. III. Que la salud de las personas es un elemento determinante y fundamental para alcanzar el desarrollo económico y social de los municipios y en consecuencia del país, precisando la necesidad de inversión en esta tan importante y</w:t>
      </w:r>
      <w:r>
        <w:rPr>
          <w:rFonts w:ascii="Times New Roman" w:hAnsi="Times New Roman" w:cs="Times New Roman"/>
          <w:sz w:val="24"/>
          <w:szCs w:val="24"/>
        </w:rPr>
        <w:t xml:space="preserve"> debilitada área social. Este Concejo Municipal </w:t>
      </w:r>
      <w:r w:rsidRPr="00A42AAC">
        <w:rPr>
          <w:rFonts w:ascii="Times New Roman" w:hAnsi="Times New Roman" w:cs="Times New Roman"/>
          <w:sz w:val="24"/>
          <w:szCs w:val="24"/>
        </w:rPr>
        <w:t xml:space="preserve">en base a las consideraciones expuestas, </w:t>
      </w:r>
      <w:r>
        <w:rPr>
          <w:rFonts w:ascii="Times New Roman" w:hAnsi="Times New Roman" w:cs="Times New Roman"/>
          <w:sz w:val="24"/>
          <w:szCs w:val="24"/>
        </w:rPr>
        <w:t>ACUERDA</w:t>
      </w:r>
      <w:r w:rsidRPr="00A42AAC">
        <w:rPr>
          <w:rFonts w:ascii="Times New Roman" w:hAnsi="Times New Roman" w:cs="Times New Roman"/>
          <w:sz w:val="24"/>
          <w:szCs w:val="24"/>
        </w:rPr>
        <w:t xml:space="preserve">: A) </w:t>
      </w:r>
      <w:r>
        <w:rPr>
          <w:rFonts w:ascii="Times New Roman" w:hAnsi="Times New Roman" w:cs="Times New Roman"/>
          <w:sz w:val="24"/>
          <w:szCs w:val="24"/>
        </w:rPr>
        <w:t>aprob</w:t>
      </w:r>
      <w:r w:rsidRPr="00A42AAC">
        <w:rPr>
          <w:rFonts w:ascii="Times New Roman" w:hAnsi="Times New Roman" w:cs="Times New Roman"/>
          <w:sz w:val="24"/>
          <w:szCs w:val="24"/>
        </w:rPr>
        <w:t>a</w:t>
      </w:r>
      <w:r>
        <w:rPr>
          <w:rFonts w:ascii="Times New Roman" w:hAnsi="Times New Roman" w:cs="Times New Roman"/>
          <w:sz w:val="24"/>
          <w:szCs w:val="24"/>
        </w:rPr>
        <w:t>r el proyecto Realización  de Jornadas Medicas en Dispensarios de Salud de Cantones  La Estancia, La Fragua y El Papalón, Municipio de Moncagua</w:t>
      </w:r>
      <w:r w:rsidRPr="00A42AAC">
        <w:rPr>
          <w:rFonts w:ascii="Times New Roman" w:hAnsi="Times New Roman" w:cs="Times New Roman"/>
          <w:sz w:val="24"/>
          <w:szCs w:val="24"/>
        </w:rPr>
        <w:t xml:space="preserve">; </w:t>
      </w:r>
      <w:r w:rsidRPr="00F8761D">
        <w:rPr>
          <w:rFonts w:ascii="Times New Roman" w:hAnsi="Times New Roman" w:cs="Times New Roman"/>
          <w:sz w:val="24"/>
          <w:szCs w:val="24"/>
        </w:rPr>
        <w:t>B) Autorizar a la UACI a efecto que elabore el presupue</w:t>
      </w:r>
      <w:r>
        <w:rPr>
          <w:rFonts w:ascii="Times New Roman" w:hAnsi="Times New Roman" w:cs="Times New Roman"/>
          <w:sz w:val="24"/>
          <w:szCs w:val="24"/>
        </w:rPr>
        <w:t>sto del proyecto; C) COMUNIQUESE</w:t>
      </w:r>
      <w:r w:rsidRPr="00F8761D">
        <w:rPr>
          <w:rFonts w:ascii="Times New Roman" w:hAnsi="Times New Roman" w:cs="Times New Roman"/>
          <w:sz w:val="24"/>
          <w:szCs w:val="24"/>
        </w:rPr>
        <w:t xml:space="preserve">.- </w:t>
      </w:r>
      <w:r w:rsidRPr="00F8761D">
        <w:rPr>
          <w:rFonts w:ascii="Times New Roman" w:hAnsi="Times New Roman"/>
          <w:b/>
          <w:sz w:val="24"/>
          <w:szCs w:val="24"/>
        </w:rPr>
        <w:t>ACUERDO NÚMERO</w:t>
      </w:r>
      <w:r>
        <w:rPr>
          <w:rFonts w:ascii="Times New Roman" w:hAnsi="Times New Roman"/>
          <w:b/>
          <w:sz w:val="24"/>
          <w:szCs w:val="24"/>
        </w:rPr>
        <w:t xml:space="preserve"> ONCE</w:t>
      </w:r>
      <w:r w:rsidRPr="0081003B">
        <w:rPr>
          <w:rFonts w:ascii="Times New Roman" w:hAnsi="Times New Roman"/>
          <w:b/>
          <w:sz w:val="24"/>
          <w:szCs w:val="24"/>
        </w:rPr>
        <w:t xml:space="preserve">: </w:t>
      </w:r>
      <w:r w:rsidRPr="0081003B">
        <w:rPr>
          <w:rFonts w:ascii="Times New Roman" w:hAnsi="Times New Roman"/>
          <w:sz w:val="24"/>
          <w:szCs w:val="24"/>
        </w:rPr>
        <w:t>Ante las celebraciones de las festividades navideñas se hace necesario la orna</w:t>
      </w:r>
      <w:r>
        <w:rPr>
          <w:rFonts w:ascii="Times New Roman" w:hAnsi="Times New Roman"/>
          <w:sz w:val="24"/>
          <w:szCs w:val="24"/>
        </w:rPr>
        <w:t>mentación de los árboles navideños en el Parque Municipal Monseñor Oscar Arnulfo Romero y Alcaldía Municipal</w:t>
      </w:r>
      <w:r w:rsidRPr="0081003B">
        <w:rPr>
          <w:rFonts w:ascii="Times New Roman" w:hAnsi="Times New Roman"/>
          <w:sz w:val="24"/>
          <w:szCs w:val="24"/>
        </w:rPr>
        <w:t>, con lu</w:t>
      </w:r>
      <w:r>
        <w:rPr>
          <w:rFonts w:ascii="Times New Roman" w:hAnsi="Times New Roman"/>
          <w:sz w:val="24"/>
          <w:szCs w:val="24"/>
        </w:rPr>
        <w:t xml:space="preserve">ces, adornos y otros análogos, con el fin </w:t>
      </w:r>
      <w:r>
        <w:rPr>
          <w:rFonts w:ascii="Times New Roman" w:hAnsi="Times New Roman"/>
          <w:sz w:val="24"/>
          <w:szCs w:val="24"/>
        </w:rPr>
        <w:lastRenderedPageBreak/>
        <w:t xml:space="preserve">de fortalecer las festividades populares y tradicionales en el municipio, </w:t>
      </w:r>
      <w:r w:rsidRPr="0081003B">
        <w:rPr>
          <w:rFonts w:ascii="Times New Roman" w:hAnsi="Times New Roman"/>
          <w:sz w:val="24"/>
          <w:szCs w:val="24"/>
        </w:rPr>
        <w:t>por lo que este Concejo Municipal</w:t>
      </w:r>
      <w:r>
        <w:rPr>
          <w:rFonts w:ascii="Times New Roman" w:hAnsi="Times New Roman"/>
          <w:sz w:val="24"/>
          <w:szCs w:val="24"/>
        </w:rPr>
        <w:t xml:space="preserve"> de conformidad al Art. 4 numeral 4 y 18  del Código Municipal, ACUERDA</w:t>
      </w:r>
      <w:r w:rsidRPr="0081003B">
        <w:rPr>
          <w:rFonts w:ascii="Times New Roman" w:hAnsi="Times New Roman"/>
          <w:sz w:val="24"/>
          <w:szCs w:val="24"/>
        </w:rPr>
        <w:t>: A) Erogar</w:t>
      </w:r>
      <w:r>
        <w:rPr>
          <w:rFonts w:ascii="Times New Roman" w:hAnsi="Times New Roman"/>
          <w:sz w:val="24"/>
          <w:szCs w:val="24"/>
        </w:rPr>
        <w:t xml:space="preserve"> hasta la cantidad de setecientos cincuenta</w:t>
      </w:r>
      <w:r w:rsidRPr="0081003B">
        <w:rPr>
          <w:rFonts w:ascii="Times New Roman" w:hAnsi="Times New Roman"/>
          <w:sz w:val="24"/>
          <w:szCs w:val="24"/>
        </w:rPr>
        <w:t xml:space="preserve"> 00/100</w:t>
      </w:r>
      <w:r>
        <w:rPr>
          <w:rFonts w:ascii="Times New Roman" w:hAnsi="Times New Roman"/>
          <w:sz w:val="24"/>
          <w:szCs w:val="24"/>
        </w:rPr>
        <w:t xml:space="preserve"> dólares</w:t>
      </w:r>
      <w:r w:rsidRPr="0081003B">
        <w:rPr>
          <w:rFonts w:ascii="Times New Roman" w:hAnsi="Times New Roman"/>
          <w:sz w:val="24"/>
          <w:szCs w:val="24"/>
        </w:rPr>
        <w:t xml:space="preserve"> </w:t>
      </w:r>
      <w:r>
        <w:rPr>
          <w:rFonts w:ascii="Times New Roman" w:hAnsi="Times New Roman"/>
          <w:sz w:val="24"/>
          <w:szCs w:val="24"/>
        </w:rPr>
        <w:t xml:space="preserve">( $ 750.00 ,) </w:t>
      </w:r>
      <w:r w:rsidRPr="0081003B">
        <w:rPr>
          <w:rFonts w:ascii="Times New Roman" w:hAnsi="Times New Roman"/>
          <w:sz w:val="24"/>
          <w:szCs w:val="24"/>
        </w:rPr>
        <w:t>para la compra de luces</w:t>
      </w:r>
      <w:r>
        <w:rPr>
          <w:rFonts w:ascii="Times New Roman" w:hAnsi="Times New Roman"/>
          <w:sz w:val="24"/>
          <w:szCs w:val="24"/>
        </w:rPr>
        <w:t>,</w:t>
      </w:r>
      <w:r w:rsidRPr="0081003B">
        <w:rPr>
          <w:rFonts w:ascii="Times New Roman" w:hAnsi="Times New Roman"/>
          <w:sz w:val="24"/>
          <w:szCs w:val="24"/>
        </w:rPr>
        <w:t xml:space="preserve"> </w:t>
      </w:r>
      <w:r>
        <w:rPr>
          <w:rFonts w:ascii="Times New Roman" w:hAnsi="Times New Roman"/>
          <w:sz w:val="24"/>
          <w:szCs w:val="24"/>
        </w:rPr>
        <w:t>adornos y otros análogos</w:t>
      </w:r>
      <w:r w:rsidRPr="0081003B">
        <w:rPr>
          <w:rFonts w:ascii="Times New Roman" w:hAnsi="Times New Roman"/>
          <w:sz w:val="24"/>
          <w:szCs w:val="24"/>
        </w:rPr>
        <w:t xml:space="preserve"> para la ornamentación de</w:t>
      </w:r>
      <w:r>
        <w:rPr>
          <w:rFonts w:ascii="Times New Roman" w:hAnsi="Times New Roman"/>
          <w:sz w:val="24"/>
          <w:szCs w:val="24"/>
        </w:rPr>
        <w:t xml:space="preserve"> </w:t>
      </w:r>
      <w:r w:rsidRPr="0081003B">
        <w:rPr>
          <w:rFonts w:ascii="Times New Roman" w:hAnsi="Times New Roman"/>
          <w:sz w:val="24"/>
          <w:szCs w:val="24"/>
        </w:rPr>
        <w:t>l</w:t>
      </w:r>
      <w:r>
        <w:rPr>
          <w:rFonts w:ascii="Times New Roman" w:hAnsi="Times New Roman"/>
          <w:sz w:val="24"/>
          <w:szCs w:val="24"/>
        </w:rPr>
        <w:t>os</w:t>
      </w:r>
      <w:r w:rsidRPr="0081003B">
        <w:rPr>
          <w:rFonts w:ascii="Times New Roman" w:hAnsi="Times New Roman"/>
          <w:sz w:val="24"/>
          <w:szCs w:val="24"/>
        </w:rPr>
        <w:t xml:space="preserve"> árbol</w:t>
      </w:r>
      <w:r>
        <w:rPr>
          <w:rFonts w:ascii="Times New Roman" w:hAnsi="Times New Roman"/>
          <w:sz w:val="24"/>
          <w:szCs w:val="24"/>
        </w:rPr>
        <w:t>es</w:t>
      </w:r>
      <w:r w:rsidRPr="0081003B">
        <w:rPr>
          <w:rFonts w:ascii="Times New Roman" w:hAnsi="Times New Roman"/>
          <w:sz w:val="24"/>
          <w:szCs w:val="24"/>
        </w:rPr>
        <w:t xml:space="preserve"> artificial</w:t>
      </w:r>
      <w:r>
        <w:rPr>
          <w:rFonts w:ascii="Times New Roman" w:hAnsi="Times New Roman"/>
          <w:sz w:val="24"/>
          <w:szCs w:val="24"/>
        </w:rPr>
        <w:t>es</w:t>
      </w:r>
      <w:r w:rsidRPr="0081003B">
        <w:rPr>
          <w:rFonts w:ascii="Times New Roman" w:hAnsi="Times New Roman"/>
          <w:sz w:val="24"/>
          <w:szCs w:val="24"/>
        </w:rPr>
        <w:t>; B) COMUNIQUESE.-</w:t>
      </w:r>
      <w:r>
        <w:rPr>
          <w:rFonts w:ascii="Times New Roman" w:hAnsi="Times New Roman" w:cs="Times New Roman"/>
          <w:sz w:val="24"/>
          <w:szCs w:val="24"/>
        </w:rPr>
        <w:t xml:space="preserve"> </w:t>
      </w:r>
      <w:r>
        <w:rPr>
          <w:rFonts w:ascii="Times New Roman" w:hAnsi="Times New Roman" w:cs="Times New Roman"/>
          <w:b/>
          <w:sz w:val="24"/>
          <w:szCs w:val="24"/>
        </w:rPr>
        <w:t>ACUERDO NUMERO DOCE</w:t>
      </w:r>
      <w:r w:rsidRPr="00A42AAC">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EA63AC">
        <w:rPr>
          <w:rFonts w:ascii="Times New Roman" w:eastAsia="Calibri" w:hAnsi="Times New Roman" w:cs="Times New Roman"/>
          <w:sz w:val="24"/>
          <w:szCs w:val="24"/>
        </w:rPr>
        <w:t>El Concejo Municipal</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de la Ciudad de Moncagua, en vista del Lanzamiento de Planes Municipales de Prevención de la Violencia en el Departamento de San Miguel, que comprenden las estrategias y los resultados de los Comités Municipales de Prevención de la Violencia para mejorar la seguridad ciudadana, la convivencia y la paz social en el periodo 2016 - 2018, acciones que realiza esta municipalidad en coordinación con las Alcaldías Municipales de Ciudad Barrios y Chinameca,  la Agencia de GIZ y los Socios del Programa Regional Prevención de la Violencia Juvenil en Centroamérica ( PREVENIR- GIZ ), por lo que asistirán empleados municipales al mencionado evento; este Concejo Municipal  considerando que estos esfuerzos conllevan al fortalecimiento de la seguridad ciudadana, la convivencia y la paz social en el municipio; ACUERDA: A) Erogar hasta la cantidad de ciento setenta 00/100 dólares ( $ 170.00 ) para pago de transporte de empleados municipales y hasta la cantidad de setenta 00/100 dólares                                                                                                  ( 70.00 ) para pago de transporte</w:t>
      </w:r>
      <w:r w:rsidRPr="005376C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del grupo de danza de la Universidad de Oriente ( UNIVO ) para participar en el evento antes indicado; B) Consecuentemente se autoriza al Tesorero Municipal efectuar los pagos correspondientes; C) COMUNIQUESE.- </w:t>
      </w:r>
      <w:r>
        <w:rPr>
          <w:rFonts w:ascii="Times New Roman" w:hAnsi="Times New Roman"/>
          <w:b/>
          <w:sz w:val="24"/>
          <w:szCs w:val="24"/>
        </w:rPr>
        <w:t>ACUERDO NÚMERO TRECE</w:t>
      </w:r>
      <w:r w:rsidRPr="00C07BB9">
        <w:rPr>
          <w:rFonts w:ascii="Times New Roman" w:hAnsi="Times New Roman"/>
          <w:b/>
          <w:sz w:val="24"/>
          <w:szCs w:val="24"/>
        </w:rPr>
        <w:t>:</w:t>
      </w:r>
      <w:r w:rsidRPr="00C07BB9">
        <w:rPr>
          <w:rFonts w:ascii="Times New Roman" w:hAnsi="Times New Roman"/>
          <w:sz w:val="24"/>
          <w:szCs w:val="24"/>
        </w:rPr>
        <w:t xml:space="preserve"> El Concejo Municipal ACUERDA: A) autorizar al Sr. Tesorero Municipal para que pueda cancelar  préstamo por l</w:t>
      </w:r>
      <w:r>
        <w:rPr>
          <w:rFonts w:ascii="Times New Roman" w:hAnsi="Times New Roman"/>
          <w:sz w:val="24"/>
          <w:szCs w:val="24"/>
        </w:rPr>
        <w:t>a cantidad de dos mil cien 00/100 dólares ( $ 2,100.00 ) de la cuenta FODES 25% a la cuenta FODES 7</w:t>
      </w:r>
      <w:r w:rsidRPr="00C07BB9">
        <w:rPr>
          <w:rFonts w:ascii="Times New Roman" w:hAnsi="Times New Roman"/>
          <w:sz w:val="24"/>
          <w:szCs w:val="24"/>
        </w:rPr>
        <w:t>5%; B) COMUNIQUESE.-</w:t>
      </w:r>
      <w:r>
        <w:rPr>
          <w:rFonts w:ascii="Times New Roman" w:hAnsi="Times New Roman"/>
          <w:sz w:val="24"/>
          <w:szCs w:val="24"/>
        </w:rPr>
        <w:t xml:space="preserve"> </w:t>
      </w:r>
      <w:r w:rsidRPr="00BE7508">
        <w:rPr>
          <w:rFonts w:ascii="Times New Roman" w:hAnsi="Times New Roman"/>
          <w:b/>
          <w:sz w:val="24"/>
          <w:szCs w:val="24"/>
        </w:rPr>
        <w:t>ACUERDO NÚMERO</w:t>
      </w:r>
      <w:r>
        <w:rPr>
          <w:rFonts w:ascii="Times New Roman" w:hAnsi="Times New Roman"/>
          <w:b/>
          <w:sz w:val="24"/>
          <w:szCs w:val="24"/>
        </w:rPr>
        <w:t xml:space="preserve"> CATORCE</w:t>
      </w:r>
      <w:r w:rsidRPr="00BE7508">
        <w:rPr>
          <w:rFonts w:ascii="Times New Roman" w:hAnsi="Times New Roman" w:cs="Times New Roman"/>
          <w:b/>
          <w:sz w:val="24"/>
          <w:szCs w:val="24"/>
        </w:rPr>
        <w:t xml:space="preserve">: </w:t>
      </w:r>
      <w:r w:rsidRPr="00851DEC">
        <w:rPr>
          <w:rFonts w:ascii="Times New Roman" w:hAnsi="Times New Roman" w:cs="Times New Roman"/>
          <w:sz w:val="24"/>
          <w:szCs w:val="24"/>
        </w:rPr>
        <w:t xml:space="preserve">En vista de la cotización </w:t>
      </w:r>
      <w:r>
        <w:rPr>
          <w:rFonts w:ascii="Times New Roman" w:hAnsi="Times New Roman" w:cs="Times New Roman"/>
          <w:sz w:val="24"/>
          <w:szCs w:val="24"/>
        </w:rPr>
        <w:t xml:space="preserve">presentada por </w:t>
      </w:r>
      <w:proofErr w:type="spellStart"/>
      <w:r>
        <w:rPr>
          <w:rFonts w:ascii="Times New Roman" w:hAnsi="Times New Roman" w:cs="Times New Roman"/>
          <w:sz w:val="24"/>
          <w:szCs w:val="24"/>
        </w:rPr>
        <w:t>Surtielectric</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S.A de C.V. para la adquisición de materiales eléctricos y cincuenta lámparas para ser instaladas en zonas de alto índice delincuencial del municipio, este Concejo Municipal, ACUERDA: A) autorizar la adquisición de materiales eléctricos y cincuenta lámparas por la cantidad de dos mil novecientos once 31/100 dólares ( $ 2,911.31 ); B) solicitar crédito a </w:t>
      </w:r>
      <w:proofErr w:type="spellStart"/>
      <w:r>
        <w:rPr>
          <w:rFonts w:ascii="Times New Roman" w:hAnsi="Times New Roman" w:cs="Times New Roman"/>
          <w:sz w:val="24"/>
          <w:szCs w:val="24"/>
        </w:rPr>
        <w:t>Surtielectric</w:t>
      </w:r>
      <w:proofErr w:type="spellEnd"/>
      <w:r>
        <w:rPr>
          <w:rFonts w:ascii="Times New Roman" w:hAnsi="Times New Roman" w:cs="Times New Roman"/>
          <w:sz w:val="24"/>
          <w:szCs w:val="24"/>
        </w:rPr>
        <w:t>, S.A de C,V,</w:t>
      </w:r>
      <w:r w:rsidRPr="00BE7508">
        <w:rPr>
          <w:rFonts w:ascii="Times New Roman" w:hAnsi="Times New Roman" w:cs="Times New Roman"/>
          <w:sz w:val="24"/>
          <w:szCs w:val="24"/>
        </w:rPr>
        <w:t xml:space="preserve">; </w:t>
      </w:r>
      <w:r w:rsidRPr="00BE7508">
        <w:rPr>
          <w:rFonts w:ascii="Times New Roman" w:hAnsi="Times New Roman" w:cs="Times New Roman"/>
          <w:color w:val="000000"/>
          <w:sz w:val="24"/>
          <w:szCs w:val="24"/>
        </w:rPr>
        <w:t xml:space="preserve">B) </w:t>
      </w:r>
      <w:r w:rsidRPr="00BE7508">
        <w:rPr>
          <w:rFonts w:ascii="Times New Roman" w:hAnsi="Times New Roman" w:cs="Times New Roman"/>
          <w:sz w:val="24"/>
          <w:szCs w:val="24"/>
        </w:rPr>
        <w:t>Comuníqu</w:t>
      </w:r>
      <w:r>
        <w:rPr>
          <w:rFonts w:ascii="Times New Roman" w:hAnsi="Times New Roman" w:cs="Times New Roman"/>
          <w:sz w:val="24"/>
          <w:szCs w:val="24"/>
        </w:rPr>
        <w:t>ese a la UACI para su adquisición</w:t>
      </w:r>
      <w:r w:rsidRPr="00BE7508">
        <w:rPr>
          <w:rFonts w:ascii="Times New Roman" w:hAnsi="Times New Roman" w:cs="Times New Roman"/>
          <w:sz w:val="24"/>
          <w:szCs w:val="24"/>
        </w:rPr>
        <w:t xml:space="preserve"> siguiendo los procedimientos legales pertinentes.-</w:t>
      </w:r>
      <w:r w:rsidRPr="005A285A">
        <w:rPr>
          <w:rFonts w:ascii="Times New Roman" w:hAnsi="Times New Roman" w:cs="Times New Roman"/>
          <w:b/>
          <w:sz w:val="24"/>
          <w:szCs w:val="24"/>
        </w:rPr>
        <w:t xml:space="preserve"> </w:t>
      </w:r>
      <w:r>
        <w:rPr>
          <w:rFonts w:ascii="Times New Roman" w:hAnsi="Times New Roman" w:cs="Times New Roman"/>
          <w:b/>
          <w:sz w:val="24"/>
          <w:szCs w:val="24"/>
        </w:rPr>
        <w:t>ACUERDO NÚMERO QUINCE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En vista que se ha realizado la evaluación de ofertas para la adjudicación de la elaboración de 1,500 revistas alusivas a las fiestas patronales, este Concejo Municipal ACUERDA: adjudicar la elaboración de 1,500 revistas alusiv</w:t>
      </w:r>
      <w:r>
        <w:rPr>
          <w:rFonts w:ascii="Times New Roman" w:hAnsi="Times New Roman" w:cs="Times New Roman"/>
          <w:sz w:val="24"/>
          <w:szCs w:val="24"/>
        </w:rPr>
        <w:t>as a las fiestas patronales 2016, a Grafica Offset Digital</w:t>
      </w:r>
      <w:r w:rsidRPr="00A42AAC">
        <w:rPr>
          <w:rFonts w:ascii="Times New Roman" w:hAnsi="Times New Roman" w:cs="Times New Roman"/>
          <w:sz w:val="24"/>
          <w:szCs w:val="24"/>
        </w:rPr>
        <w:t>, por un monto de tres mil  seiscientos cincuenta  00/100 dólares ( $3,650.00). B)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DIECISEIS</w:t>
      </w:r>
      <w:r w:rsidRPr="00D55435">
        <w:rPr>
          <w:rFonts w:ascii="Times New Roman" w:hAnsi="Times New Roman" w:cs="Times New Roman"/>
          <w:b/>
          <w:sz w:val="24"/>
          <w:szCs w:val="24"/>
        </w:rPr>
        <w:t>:</w:t>
      </w:r>
      <w:r>
        <w:rPr>
          <w:rFonts w:ascii="Times New Roman" w:hAnsi="Times New Roman" w:cs="Times New Roman"/>
          <w:b/>
          <w:sz w:val="24"/>
          <w:szCs w:val="24"/>
        </w:rPr>
        <w:t xml:space="preserve"> </w:t>
      </w:r>
      <w:r w:rsidRPr="00690336">
        <w:rPr>
          <w:rFonts w:ascii="Times New Roman" w:hAnsi="Times New Roman" w:cs="Times New Roman"/>
          <w:sz w:val="24"/>
          <w:szCs w:val="24"/>
        </w:rPr>
        <w:t xml:space="preserve">En </w:t>
      </w:r>
      <w:r>
        <w:rPr>
          <w:rFonts w:ascii="Times New Roman" w:hAnsi="Times New Roman" w:cs="Times New Roman"/>
          <w:sz w:val="24"/>
          <w:szCs w:val="24"/>
        </w:rPr>
        <w:t xml:space="preserve">vista de las necesidades presentadas por las comunidades de Cantón Los Ejidos, Caserío Llano El Higo y Caserío Los Negros de Cantón El Cerro, y en </w:t>
      </w:r>
      <w:r w:rsidRPr="00690336">
        <w:rPr>
          <w:rFonts w:ascii="Times New Roman" w:hAnsi="Times New Roman" w:cs="Times New Roman"/>
          <w:sz w:val="24"/>
          <w:szCs w:val="24"/>
        </w:rPr>
        <w:t>el marco de la aprobación de elaboración de carpetas técnicas</w:t>
      </w:r>
      <w:r>
        <w:rPr>
          <w:rFonts w:ascii="Times New Roman" w:hAnsi="Times New Roman" w:cs="Times New Roman"/>
          <w:sz w:val="24"/>
          <w:szCs w:val="24"/>
        </w:rPr>
        <w:t xml:space="preserve"> de proyectos priorizados en el Plan Estratégico Participativo 2012-2017, según Acuerdo Municipal Número Cuatro, Acta Número Nueve, de Fecha Nueve de Septiembre del corriente año, este Concejo Municipal </w:t>
      </w:r>
      <w:r w:rsidRPr="00A42AAC">
        <w:rPr>
          <w:rFonts w:ascii="Times New Roman" w:hAnsi="Times New Roman" w:cs="Times New Roman"/>
          <w:sz w:val="24"/>
          <w:szCs w:val="24"/>
        </w:rPr>
        <w:t>en base al Art. 4 numeral 25 y 31 numeral 5 del Códig</w:t>
      </w:r>
      <w:r>
        <w:rPr>
          <w:rFonts w:ascii="Times New Roman" w:hAnsi="Times New Roman" w:cs="Times New Roman"/>
          <w:sz w:val="24"/>
          <w:szCs w:val="24"/>
        </w:rPr>
        <w:t xml:space="preserve">o Municipal, ACUERDA: A) </w:t>
      </w:r>
      <w:r w:rsidRPr="00524A67">
        <w:rPr>
          <w:rFonts w:ascii="Times New Roman" w:hAnsi="Times New Roman" w:cs="Times New Roman"/>
          <w:b/>
          <w:sz w:val="24"/>
          <w:szCs w:val="24"/>
        </w:rPr>
        <w:t>aprobar la ejecución de los proyectos siguientes</w:t>
      </w:r>
      <w:r>
        <w:rPr>
          <w:rFonts w:ascii="Times New Roman" w:hAnsi="Times New Roman" w:cs="Times New Roman"/>
          <w:sz w:val="24"/>
          <w:szCs w:val="24"/>
        </w:rPr>
        <w:t xml:space="preserve">:  Construcción de Adoquinado Frente a Templo Evangélico Asambleas de Dios en Calle Principal de Caserío Llano El Higo de Cantón El Cerro, Municipio de Moncagua; Construcción de Obra de Paso en Calle Principal que de Cantón Los Ejidos Conduce a Caserío Llano El Higo, Municipio de Moncagua; Construcción de Cerca Perimetral en Cancha C. D. 1°. de Mayo de Caserío Los Negros, Cantón El Cerro, Municipio de Moncagua y Construcción de Adoquinado en Calle Principal de Caserío Los Negros, Municipio de Moncagua; B) </w:t>
      </w:r>
      <w:r w:rsidRPr="00524A67">
        <w:rPr>
          <w:rFonts w:ascii="Times New Roman" w:hAnsi="Times New Roman" w:cs="Times New Roman"/>
          <w:b/>
          <w:sz w:val="24"/>
          <w:szCs w:val="24"/>
        </w:rPr>
        <w:t>invitar a la formulación de las carpetas técnicas a las empresa</w:t>
      </w:r>
      <w:r>
        <w:rPr>
          <w:rFonts w:ascii="Times New Roman" w:hAnsi="Times New Roman" w:cs="Times New Roman"/>
          <w:b/>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lastRenderedPageBreak/>
        <w:t>INVERCONSTRU S. A. de C. V. para el proyecto</w:t>
      </w:r>
      <w:r w:rsidRPr="00736803">
        <w:rPr>
          <w:rFonts w:ascii="Times New Roman" w:hAnsi="Times New Roman" w:cs="Times New Roman"/>
          <w:sz w:val="24"/>
          <w:szCs w:val="24"/>
        </w:rPr>
        <w:t xml:space="preserve"> </w:t>
      </w:r>
      <w:r>
        <w:rPr>
          <w:rFonts w:ascii="Times New Roman" w:hAnsi="Times New Roman" w:cs="Times New Roman"/>
          <w:sz w:val="24"/>
          <w:szCs w:val="24"/>
        </w:rPr>
        <w:t>Construcción de Adoquinado Frente a Templo Evangélico Asambleas de Dios en Calle Principal de Caserío Llano El Higo de Cantón El Cerro, Municipio de Moncagua; CONSTRU-A S. A. de C. V. para el proyecto  Construcción de Obra de Paso en Calle Principal que de Cantón Los Ejidos Conduce a Caserío Llano El Higo, Municipio de Moncagua; CONSTRUMORENO S. A. de C. V. para el proyecto Construcción de Cerca Perimetral en Cancha C. D. 1°. de Mayo de Caserío Los Negros, Cantón El Cerro, Municipio de Moncagua y ARQUINCO S. A. de C. V. para el proyecto Construcción de Adoquinado en Calle Principal de Caserío Los Negros, Municipio de Moncagua</w:t>
      </w:r>
      <w:r w:rsidRPr="00A42AAC">
        <w:rPr>
          <w:rFonts w:ascii="Times New Roman" w:hAnsi="Times New Roman" w:cs="Times New Roman"/>
          <w:sz w:val="24"/>
          <w:szCs w:val="24"/>
        </w:rPr>
        <w:t>;</w:t>
      </w:r>
      <w:r>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C) COMUNQUESE.-</w:t>
      </w:r>
      <w:r>
        <w:rPr>
          <w:rFonts w:ascii="Times New Roman" w:eastAsia="Arial Unicode MS" w:hAnsi="Times New Roman" w:cs="Times New Roman"/>
          <w:sz w:val="24"/>
          <w:szCs w:val="24"/>
        </w:rPr>
        <w:t xml:space="preserve"> </w:t>
      </w:r>
      <w:r w:rsidRPr="00515E50">
        <w:rPr>
          <w:rFonts w:ascii="Times New Roman" w:hAnsi="Times New Roman" w:cs="Times New Roman"/>
          <w:b/>
          <w:sz w:val="24"/>
          <w:szCs w:val="24"/>
        </w:rPr>
        <w:t xml:space="preserve">ACUERDO NÚMERO DIECISIETE: </w:t>
      </w:r>
      <w:r w:rsidRPr="00515E50">
        <w:rPr>
          <w:rFonts w:ascii="Times New Roman" w:eastAsia="Arial Unicode MS" w:hAnsi="Times New Roman" w:cs="Times New Roman"/>
          <w:sz w:val="24"/>
          <w:szCs w:val="24"/>
        </w:rPr>
        <w:t xml:space="preserve">En vista que se ha realizado por parte de la comisión respectiva la evaluación de ofertas para la formulación de los  proyectos: </w:t>
      </w:r>
      <w:r w:rsidRPr="00515E50">
        <w:rPr>
          <w:rFonts w:ascii="Times New Roman" w:hAnsi="Times New Roman" w:cs="Times New Roman"/>
          <w:sz w:val="24"/>
          <w:szCs w:val="24"/>
        </w:rPr>
        <w:t>Construcción de Cordón Cuneta en Calle Principal de Cantón La Estancia, Municipio de Moncagua; Construcción de Adoquinado Frente a Centro Escolar Delfina de Cantón La Estancia, Municipio de Moncagua y Construcción de 200 Metros de Adoquinado y Cordón Cuneta en Cantón Los Ejidos, Municipio de Moncagua;</w:t>
      </w:r>
      <w:r w:rsidRPr="00515E50">
        <w:rPr>
          <w:rFonts w:ascii="Times New Roman" w:eastAsia="Arial Unicode MS" w:hAnsi="Times New Roman" w:cs="Times New Roman"/>
          <w:sz w:val="24"/>
          <w:szCs w:val="24"/>
        </w:rPr>
        <w:t xml:space="preserve"> este Concejo Municipal ACUERDA: A) adjudicar la formulación de la carpeta técnica del proyecto</w:t>
      </w:r>
      <w:r w:rsidRPr="00515E50">
        <w:rPr>
          <w:rFonts w:ascii="Times New Roman" w:hAnsi="Times New Roman" w:cs="Times New Roman"/>
          <w:sz w:val="24"/>
          <w:szCs w:val="24"/>
        </w:rPr>
        <w:t xml:space="preserve"> Construcción de Cordón Cuneta en Calle Principal de Cantón La Estancia, Municipio de Moncagua, </w:t>
      </w:r>
      <w:r w:rsidRPr="00515E50">
        <w:rPr>
          <w:rFonts w:ascii="Times New Roman" w:eastAsia="Arial Unicode MS" w:hAnsi="Times New Roman" w:cs="Times New Roman"/>
          <w:sz w:val="24"/>
          <w:szCs w:val="24"/>
        </w:rPr>
        <w:t xml:space="preserve"> a la Ing. Eva Isabel Ulloa Montoya; del proyecto </w:t>
      </w:r>
      <w:r w:rsidRPr="00515E50">
        <w:rPr>
          <w:rFonts w:ascii="Times New Roman" w:hAnsi="Times New Roman" w:cs="Times New Roman"/>
          <w:sz w:val="24"/>
          <w:szCs w:val="24"/>
        </w:rPr>
        <w:t>Construcción de Adoquinado Frente a Centro Escolar Delfina de Cantón La Estancia, Municipio de Moncagua, a la empresa OSSA Constructora S. A. de C. V.</w:t>
      </w:r>
      <w:r w:rsidRPr="00515E50">
        <w:rPr>
          <w:rFonts w:ascii="Times New Roman" w:eastAsia="Arial Unicode MS" w:hAnsi="Times New Roman" w:cs="Times New Roman"/>
          <w:sz w:val="24"/>
          <w:szCs w:val="24"/>
        </w:rPr>
        <w:t xml:space="preserve"> y  del proyecto </w:t>
      </w:r>
      <w:r w:rsidRPr="00515E50">
        <w:rPr>
          <w:rFonts w:ascii="Times New Roman" w:hAnsi="Times New Roman" w:cs="Times New Roman"/>
          <w:sz w:val="24"/>
          <w:szCs w:val="24"/>
        </w:rPr>
        <w:t xml:space="preserve">Construcción de 200 Metros de Adoquinado y Cordón Cuneta en Cantón Los Ejidos, Municipio de Moncagua, </w:t>
      </w:r>
      <w:r w:rsidRPr="00515E50">
        <w:rPr>
          <w:rFonts w:ascii="Times New Roman" w:eastAsia="Arial Unicode MS" w:hAnsi="Times New Roman" w:cs="Times New Roman"/>
          <w:sz w:val="24"/>
          <w:szCs w:val="24"/>
        </w:rPr>
        <w:t>al Ing. Erick Noé González Cornejo; B) COMUNIQUESE.-</w:t>
      </w:r>
      <w:r w:rsidRPr="00515E50">
        <w:rPr>
          <w:rFonts w:ascii="Times New Roman" w:hAnsi="Times New Roman" w:cs="Times New Roman"/>
          <w:b/>
          <w:sz w:val="24"/>
          <w:szCs w:val="24"/>
        </w:rPr>
        <w:t xml:space="preserve"> ACUERDO NÚMERO DIECIOCHO: </w:t>
      </w:r>
      <w:r w:rsidRPr="00B92991">
        <w:rPr>
          <w:rFonts w:ascii="Times New Roman" w:hAnsi="Times New Roman" w:cs="Times New Roman"/>
          <w:sz w:val="24"/>
          <w:szCs w:val="24"/>
        </w:rPr>
        <w:t xml:space="preserve">En vista que el camión recolector de desechos sólidos placas </w:t>
      </w:r>
      <w:proofErr w:type="spellStart"/>
      <w:r w:rsidRPr="00B92991">
        <w:rPr>
          <w:rFonts w:ascii="Times New Roman" w:hAnsi="Times New Roman" w:cs="Times New Roman"/>
          <w:sz w:val="24"/>
          <w:szCs w:val="24"/>
        </w:rPr>
        <w:t>N°</w:t>
      </w:r>
      <w:proofErr w:type="spellEnd"/>
      <w:r w:rsidRPr="00B92991">
        <w:rPr>
          <w:rFonts w:ascii="Times New Roman" w:hAnsi="Times New Roman" w:cs="Times New Roman"/>
          <w:sz w:val="24"/>
          <w:szCs w:val="24"/>
        </w:rPr>
        <w:t xml:space="preserve">. 4311 presenta problemas para desarrollar esa función por lo que es necesario repararlo para su buen funcionamiento y adquirir un motor de arranque, con el fin de velar por la buena marcha de la administración </w:t>
      </w:r>
      <w:r w:rsidRPr="00B92991">
        <w:rPr>
          <w:rFonts w:ascii="Times New Roman" w:hAnsi="Times New Roman" w:cs="Times New Roman"/>
          <w:sz w:val="24"/>
          <w:szCs w:val="24"/>
        </w:rPr>
        <w:lastRenderedPageBreak/>
        <w:t xml:space="preserve">y la oportuna prestación de los servicios municipales; este Concejo Municipal de conformidad al Art. 4 numeral 25, 30 numeral 14 y 31 numeral 5 del Código Municipal, ACUERDA: A) autorizar la adquisición de un motor de arranque por la cantidad de setecientos ocho 00/100 dólares ( $ 708.00 ) en vista de la cotización presentada Super Repuestos S. A. de C. V., adquirir grasa grafitada, filtro de aceite y mag1 </w:t>
      </w:r>
      <w:proofErr w:type="spellStart"/>
      <w:r w:rsidRPr="00B92991">
        <w:rPr>
          <w:rFonts w:ascii="Times New Roman" w:hAnsi="Times New Roman" w:cs="Times New Roman"/>
          <w:sz w:val="24"/>
          <w:szCs w:val="24"/>
        </w:rPr>
        <w:t>fleet</w:t>
      </w:r>
      <w:proofErr w:type="spellEnd"/>
      <w:r w:rsidRPr="00B92991">
        <w:rPr>
          <w:rFonts w:ascii="Times New Roman" w:hAnsi="Times New Roman" w:cs="Times New Roman"/>
          <w:sz w:val="24"/>
          <w:szCs w:val="24"/>
        </w:rPr>
        <w:t xml:space="preserve"> 15w40 5GL,</w:t>
      </w:r>
      <w:r>
        <w:rPr>
          <w:rFonts w:ascii="Times New Roman" w:hAnsi="Times New Roman" w:cs="Times New Roman"/>
          <w:sz w:val="24"/>
          <w:szCs w:val="24"/>
        </w:rPr>
        <w:t xml:space="preserve"> pernos, espárragos y mochuelos</w:t>
      </w:r>
      <w:r w:rsidRPr="00B92991">
        <w:rPr>
          <w:rFonts w:ascii="Times New Roman" w:hAnsi="Times New Roman" w:cs="Times New Roman"/>
          <w:sz w:val="24"/>
          <w:szCs w:val="24"/>
        </w:rPr>
        <w:t xml:space="preserve"> hasta po</w:t>
      </w:r>
      <w:r>
        <w:rPr>
          <w:rFonts w:ascii="Times New Roman" w:hAnsi="Times New Roman" w:cs="Times New Roman"/>
          <w:sz w:val="24"/>
          <w:szCs w:val="24"/>
        </w:rPr>
        <w:t>r un monto de ciento cincuenta 00/100 dólares ( $ 150</w:t>
      </w:r>
      <w:r w:rsidRPr="00B92991">
        <w:rPr>
          <w:rFonts w:ascii="Times New Roman" w:hAnsi="Times New Roman" w:cs="Times New Roman"/>
          <w:sz w:val="24"/>
          <w:szCs w:val="24"/>
        </w:rPr>
        <w:t xml:space="preserve">.00 ) y </w:t>
      </w:r>
      <w:r>
        <w:rPr>
          <w:rFonts w:ascii="Times New Roman" w:hAnsi="Times New Roman" w:cs="Times New Roman"/>
          <w:sz w:val="24"/>
          <w:szCs w:val="24"/>
        </w:rPr>
        <w:t xml:space="preserve">hasta </w:t>
      </w:r>
      <w:r w:rsidRPr="00B92991">
        <w:rPr>
          <w:rFonts w:ascii="Times New Roman" w:hAnsi="Times New Roman" w:cs="Times New Roman"/>
          <w:sz w:val="24"/>
          <w:szCs w:val="24"/>
        </w:rPr>
        <w:t xml:space="preserve">cantidad de </w:t>
      </w:r>
      <w:r>
        <w:rPr>
          <w:rFonts w:ascii="Times New Roman" w:hAnsi="Times New Roman" w:cs="Times New Roman"/>
          <w:sz w:val="24"/>
          <w:szCs w:val="24"/>
        </w:rPr>
        <w:t>ciento veinti</w:t>
      </w:r>
      <w:r w:rsidRPr="00B92991">
        <w:rPr>
          <w:rFonts w:ascii="Times New Roman" w:hAnsi="Times New Roman" w:cs="Times New Roman"/>
          <w:sz w:val="24"/>
          <w:szCs w:val="24"/>
        </w:rPr>
        <w:t xml:space="preserve">cinco </w:t>
      </w:r>
      <w:r>
        <w:rPr>
          <w:rFonts w:ascii="Times New Roman" w:hAnsi="Times New Roman" w:cs="Times New Roman"/>
          <w:sz w:val="24"/>
          <w:szCs w:val="24"/>
        </w:rPr>
        <w:t>dólares 00/100 dólares ( $ 125</w:t>
      </w:r>
      <w:r w:rsidRPr="00B92991">
        <w:rPr>
          <w:rFonts w:ascii="Times New Roman" w:hAnsi="Times New Roman" w:cs="Times New Roman"/>
          <w:sz w:val="24"/>
          <w:szCs w:val="24"/>
        </w:rPr>
        <w:t xml:space="preserve">.00 ) por trabajos de mano de obra; B) Financiar </w:t>
      </w:r>
      <w:r w:rsidRPr="00E018A2">
        <w:rPr>
          <w:rFonts w:ascii="Times New Roman" w:hAnsi="Times New Roman" w:cs="Times New Roman"/>
          <w:sz w:val="24"/>
          <w:szCs w:val="24"/>
        </w:rPr>
        <w:t>con fondos FODES 75%; C) COMUNIQUESE a la UACI.-</w:t>
      </w:r>
      <w:r>
        <w:rPr>
          <w:rFonts w:ascii="Times New Roman" w:hAnsi="Times New Roman" w:cs="Times New Roman"/>
          <w:sz w:val="24"/>
          <w:szCs w:val="24"/>
        </w:rPr>
        <w:t xml:space="preserve"> </w:t>
      </w:r>
      <w:r w:rsidRPr="00B92991">
        <w:rPr>
          <w:rFonts w:ascii="Times New Roman" w:hAnsi="Times New Roman" w:cs="Times New Roman"/>
          <w:b/>
          <w:sz w:val="24"/>
          <w:szCs w:val="24"/>
        </w:rPr>
        <w:t>ACUERDO NÚMERO DIECINUEVE</w:t>
      </w:r>
      <w:r>
        <w:rPr>
          <w:rFonts w:ascii="Times New Roman" w:hAnsi="Times New Roman" w:cs="Times New Roman"/>
          <w:b/>
          <w:sz w:val="24"/>
          <w:szCs w:val="24"/>
        </w:rPr>
        <w:t xml:space="preserve">: </w:t>
      </w:r>
      <w:r w:rsidRPr="00566CB2">
        <w:rPr>
          <w:rFonts w:ascii="Times New Roman" w:hAnsi="Times New Roman" w:cs="Times New Roman"/>
          <w:sz w:val="24"/>
          <w:szCs w:val="24"/>
        </w:rPr>
        <w:t>En vista es necesar</w:t>
      </w:r>
      <w:r>
        <w:rPr>
          <w:rFonts w:ascii="Times New Roman" w:hAnsi="Times New Roman" w:cs="Times New Roman"/>
          <w:sz w:val="24"/>
          <w:szCs w:val="24"/>
        </w:rPr>
        <w:t>io la adquisición de repuestos y un motor de arranque</w:t>
      </w:r>
      <w:r w:rsidRPr="00566CB2">
        <w:rPr>
          <w:rFonts w:ascii="Times New Roman" w:hAnsi="Times New Roman" w:cs="Times New Roman"/>
          <w:sz w:val="24"/>
          <w:szCs w:val="24"/>
        </w:rPr>
        <w:t xml:space="preserve"> para la pipa municipal, para realizar  de manera eficiente las actividades que se le asignan, y con el fin de velar por la buena marcha de los servicios municipales, por lo que este Concejo Municipal de conformidad al Art. 4 numeral, 25, y 31 numeral 5 del Código Municipal,  este Concejo Municipal, ACUERDA:  A) </w:t>
      </w:r>
      <w:r w:rsidRPr="00566CB2">
        <w:rPr>
          <w:rFonts w:ascii="Times New Roman" w:hAnsi="Times New Roman" w:cs="Times New Roman"/>
          <w:color w:val="000000"/>
          <w:sz w:val="24"/>
          <w:szCs w:val="24"/>
        </w:rPr>
        <w:t>au</w:t>
      </w:r>
      <w:r>
        <w:rPr>
          <w:rFonts w:ascii="Times New Roman" w:hAnsi="Times New Roman" w:cs="Times New Roman"/>
          <w:color w:val="000000"/>
          <w:sz w:val="24"/>
          <w:szCs w:val="24"/>
        </w:rPr>
        <w:t>torizar la compra de un motor de arranque</w:t>
      </w:r>
      <w:r w:rsidRPr="00566CB2">
        <w:rPr>
          <w:rFonts w:ascii="Times New Roman" w:hAnsi="Times New Roman" w:cs="Times New Roman"/>
          <w:color w:val="000000"/>
          <w:sz w:val="24"/>
          <w:szCs w:val="24"/>
        </w:rPr>
        <w:t xml:space="preserve"> para la pipa munici</w:t>
      </w:r>
      <w:r>
        <w:rPr>
          <w:rFonts w:ascii="Times New Roman" w:hAnsi="Times New Roman" w:cs="Times New Roman"/>
          <w:color w:val="000000"/>
          <w:sz w:val="24"/>
          <w:szCs w:val="24"/>
        </w:rPr>
        <w:t>pal por un monto de trescientos setenta y cinco 00/100 dólares ( $ 37</w:t>
      </w:r>
      <w:r w:rsidRPr="00566CB2">
        <w:rPr>
          <w:rFonts w:ascii="Times New Roman" w:hAnsi="Times New Roman" w:cs="Times New Roman"/>
          <w:color w:val="000000"/>
          <w:sz w:val="24"/>
          <w:szCs w:val="24"/>
        </w:rPr>
        <w:t>5.00 )</w:t>
      </w:r>
      <w:r w:rsidRPr="00566CB2">
        <w:rPr>
          <w:rFonts w:ascii="Times New Roman" w:hAnsi="Times New Roman" w:cs="Times New Roman"/>
          <w:sz w:val="24"/>
          <w:szCs w:val="24"/>
        </w:rPr>
        <w:t xml:space="preserve">; </w:t>
      </w:r>
      <w:r w:rsidRPr="00566CB2">
        <w:rPr>
          <w:rFonts w:ascii="Times New Roman" w:hAnsi="Times New Roman" w:cs="Times New Roman"/>
          <w:color w:val="000000"/>
          <w:sz w:val="24"/>
          <w:szCs w:val="24"/>
        </w:rPr>
        <w:t xml:space="preserve">B) </w:t>
      </w:r>
      <w:r>
        <w:rPr>
          <w:rFonts w:ascii="Times New Roman" w:hAnsi="Times New Roman" w:cs="Times New Roman"/>
          <w:sz w:val="24"/>
          <w:szCs w:val="24"/>
        </w:rPr>
        <w:t>ratificar</w:t>
      </w:r>
      <w:r w:rsidRPr="00BA1A19">
        <w:rPr>
          <w:rFonts w:ascii="Times New Roman" w:hAnsi="Times New Roman" w:cs="Times New Roman"/>
          <w:sz w:val="24"/>
          <w:szCs w:val="24"/>
        </w:rPr>
        <w:t xml:space="preserve"> </w:t>
      </w:r>
      <w:r>
        <w:rPr>
          <w:rFonts w:ascii="Times New Roman" w:hAnsi="Times New Roman" w:cs="Times New Roman"/>
          <w:color w:val="000000"/>
          <w:sz w:val="24"/>
          <w:szCs w:val="24"/>
        </w:rPr>
        <w:t xml:space="preserve">la compra de dos </w:t>
      </w:r>
      <w:proofErr w:type="spellStart"/>
      <w:r>
        <w:rPr>
          <w:rFonts w:ascii="Times New Roman" w:hAnsi="Times New Roman" w:cs="Times New Roman"/>
          <w:color w:val="000000"/>
          <w:sz w:val="24"/>
          <w:szCs w:val="24"/>
        </w:rPr>
        <w:t>citgard</w:t>
      </w:r>
      <w:proofErr w:type="spellEnd"/>
      <w:r>
        <w:rPr>
          <w:rFonts w:ascii="Times New Roman" w:hAnsi="Times New Roman" w:cs="Times New Roman"/>
          <w:color w:val="000000"/>
          <w:sz w:val="24"/>
          <w:szCs w:val="24"/>
        </w:rPr>
        <w:t xml:space="preserve"> por un monto de treinta 51/100 dólares cada uno  y pago de mano de obra por un monto de treinta 00/100 dólares ( $ 30</w:t>
      </w:r>
      <w:r w:rsidRPr="00BA1A19">
        <w:rPr>
          <w:rFonts w:ascii="Times New Roman" w:hAnsi="Times New Roman" w:cs="Times New Roman"/>
          <w:color w:val="000000"/>
          <w:sz w:val="24"/>
          <w:szCs w:val="24"/>
        </w:rPr>
        <w:t>.00 )</w:t>
      </w:r>
      <w:r w:rsidRPr="00BA1A19">
        <w:rPr>
          <w:rFonts w:ascii="Times New Roman" w:hAnsi="Times New Roman" w:cs="Times New Roman"/>
          <w:sz w:val="24"/>
          <w:szCs w:val="24"/>
        </w:rPr>
        <w:t xml:space="preserve">; </w:t>
      </w:r>
      <w:r w:rsidRPr="00BA1A19">
        <w:rPr>
          <w:rFonts w:ascii="Times New Roman" w:hAnsi="Times New Roman" w:cs="Times New Roman"/>
          <w:color w:val="000000"/>
          <w:sz w:val="24"/>
          <w:szCs w:val="24"/>
        </w:rPr>
        <w:t xml:space="preserve">B) </w:t>
      </w:r>
      <w:r w:rsidRPr="00BA1A19">
        <w:rPr>
          <w:rFonts w:ascii="Times New Roman" w:hAnsi="Times New Roman" w:cs="Times New Roman"/>
          <w:sz w:val="24"/>
          <w:szCs w:val="24"/>
        </w:rPr>
        <w:t>Comuníquese a la UACI</w:t>
      </w:r>
      <w:r w:rsidRPr="00566CB2">
        <w:rPr>
          <w:rFonts w:ascii="Times New Roman" w:hAnsi="Times New Roman" w:cs="Times New Roman"/>
          <w:sz w:val="24"/>
          <w:szCs w:val="24"/>
        </w:rPr>
        <w:t>.-</w:t>
      </w:r>
      <w:r w:rsidRPr="00566CB2">
        <w:rPr>
          <w:rFonts w:ascii="Times New Roman" w:hAnsi="Times New Roman" w:cs="Times New Roman"/>
          <w:b/>
          <w:sz w:val="24"/>
          <w:szCs w:val="24"/>
        </w:rPr>
        <w:t xml:space="preserve"> </w:t>
      </w:r>
      <w:r>
        <w:rPr>
          <w:rFonts w:ascii="Times New Roman" w:hAnsi="Times New Roman" w:cs="Times New Roman"/>
          <w:b/>
          <w:sz w:val="24"/>
          <w:szCs w:val="24"/>
        </w:rPr>
        <w:t>ACUERDO NÚMERO VEINTE</w:t>
      </w:r>
      <w:r w:rsidRPr="00D55435">
        <w:rPr>
          <w:rFonts w:ascii="Times New Roman" w:hAnsi="Times New Roman" w:cs="Times New Roman"/>
          <w:b/>
          <w:sz w:val="24"/>
          <w:szCs w:val="24"/>
        </w:rPr>
        <w:t>:</w:t>
      </w:r>
      <w:r w:rsidRPr="005403A6">
        <w:rPr>
          <w:rFonts w:ascii="Times New Roman" w:hAnsi="Times New Roman" w:cs="Times New Roman"/>
          <w:b/>
          <w:sz w:val="24"/>
          <w:szCs w:val="24"/>
        </w:rPr>
        <w:t xml:space="preserve"> </w:t>
      </w:r>
      <w:r w:rsidRPr="004C080E">
        <w:rPr>
          <w:rFonts w:ascii="Times New Roman" w:eastAsia="Arial Unicode MS" w:hAnsi="Times New Roman" w:cs="Times New Roman"/>
          <w:sz w:val="24"/>
          <w:szCs w:val="24"/>
        </w:rPr>
        <w:t>En vista que se ha realizado por parte de la comisión respectiva la evaluación de ofertas para la formulación de</w:t>
      </w:r>
      <w:r>
        <w:rPr>
          <w:rFonts w:ascii="Times New Roman" w:eastAsia="Arial Unicode MS" w:hAnsi="Times New Roman" w:cs="Times New Roman"/>
          <w:sz w:val="24"/>
          <w:szCs w:val="24"/>
        </w:rPr>
        <w:t>l</w:t>
      </w:r>
      <w:r w:rsidRPr="004C080E">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proyecto </w:t>
      </w:r>
      <w:r w:rsidRPr="004C080E">
        <w:rPr>
          <w:rFonts w:ascii="Times New Roman" w:hAnsi="Times New Roman" w:cs="Times New Roman"/>
          <w:sz w:val="24"/>
          <w:szCs w:val="24"/>
        </w:rPr>
        <w:t>Co</w:t>
      </w:r>
      <w:r>
        <w:rPr>
          <w:rFonts w:ascii="Times New Roman" w:hAnsi="Times New Roman" w:cs="Times New Roman"/>
          <w:sz w:val="24"/>
          <w:szCs w:val="24"/>
        </w:rPr>
        <w:t>mpra de Cancha y Co</w:t>
      </w:r>
      <w:r w:rsidRPr="004C080E">
        <w:rPr>
          <w:rFonts w:ascii="Times New Roman" w:hAnsi="Times New Roman" w:cs="Times New Roman"/>
          <w:sz w:val="24"/>
          <w:szCs w:val="24"/>
        </w:rPr>
        <w:t>nstrucción de Cerca Perimetral</w:t>
      </w:r>
      <w:r>
        <w:rPr>
          <w:rFonts w:ascii="Times New Roman" w:hAnsi="Times New Roman" w:cs="Times New Roman"/>
          <w:sz w:val="24"/>
          <w:szCs w:val="24"/>
        </w:rPr>
        <w:t xml:space="preserve">, Nivelación de Cancha C. D. Titán Alegre de Cantón Valle Alegre, </w:t>
      </w:r>
      <w:r w:rsidRPr="004C080E">
        <w:rPr>
          <w:rFonts w:ascii="Times New Roman" w:hAnsi="Times New Roman" w:cs="Times New Roman"/>
          <w:sz w:val="24"/>
          <w:szCs w:val="24"/>
        </w:rPr>
        <w:t>Municipio de Moncagua;</w:t>
      </w:r>
      <w:r w:rsidRPr="004C080E">
        <w:rPr>
          <w:rFonts w:ascii="Times New Roman" w:eastAsia="Arial Unicode MS" w:hAnsi="Times New Roman" w:cs="Times New Roman"/>
          <w:sz w:val="24"/>
          <w:szCs w:val="24"/>
        </w:rPr>
        <w:t xml:space="preserve"> este Concejo Municipal ACUERDA: A) adjudicar la formulación de la carpeta técnica del proyecto</w:t>
      </w:r>
      <w:r w:rsidRPr="004C080E">
        <w:rPr>
          <w:rFonts w:ascii="Times New Roman" w:hAnsi="Times New Roman" w:cs="Times New Roman"/>
          <w:sz w:val="24"/>
          <w:szCs w:val="24"/>
        </w:rPr>
        <w:t xml:space="preserve"> Co</w:t>
      </w:r>
      <w:r>
        <w:rPr>
          <w:rFonts w:ascii="Times New Roman" w:hAnsi="Times New Roman" w:cs="Times New Roman"/>
          <w:sz w:val="24"/>
          <w:szCs w:val="24"/>
        </w:rPr>
        <w:t>mpra de Cancha y Co</w:t>
      </w:r>
      <w:r w:rsidRPr="004C080E">
        <w:rPr>
          <w:rFonts w:ascii="Times New Roman" w:hAnsi="Times New Roman" w:cs="Times New Roman"/>
          <w:sz w:val="24"/>
          <w:szCs w:val="24"/>
        </w:rPr>
        <w:t>nstrucción de Cerca Perimetral</w:t>
      </w:r>
      <w:r>
        <w:rPr>
          <w:rFonts w:ascii="Times New Roman" w:hAnsi="Times New Roman" w:cs="Times New Roman"/>
          <w:sz w:val="24"/>
          <w:szCs w:val="24"/>
        </w:rPr>
        <w:t xml:space="preserve">, Nivelación de Cancha C. D. Titán Alegre de Cantón Valle Alegre, </w:t>
      </w:r>
      <w:r w:rsidRPr="004C080E">
        <w:rPr>
          <w:rFonts w:ascii="Times New Roman" w:hAnsi="Times New Roman" w:cs="Times New Roman"/>
          <w:sz w:val="24"/>
          <w:szCs w:val="24"/>
        </w:rPr>
        <w:t xml:space="preserve">Municipio de Moncagua, Municipio de Moncagua, </w:t>
      </w:r>
      <w:r>
        <w:rPr>
          <w:rFonts w:ascii="Times New Roman" w:eastAsia="Arial Unicode MS" w:hAnsi="Times New Roman" w:cs="Times New Roman"/>
          <w:sz w:val="24"/>
          <w:szCs w:val="24"/>
        </w:rPr>
        <w:t xml:space="preserve"> a la Ing. Eva Isabel Ulloa Montoya</w:t>
      </w:r>
      <w:r w:rsidRPr="004C080E">
        <w:rPr>
          <w:rFonts w:ascii="Times New Roman" w:eastAsia="Arial Unicode MS" w:hAnsi="Times New Roman" w:cs="Times New Roman"/>
          <w:sz w:val="24"/>
          <w:szCs w:val="24"/>
        </w:rPr>
        <w:t>; B) COMUNIQUESE.-</w:t>
      </w:r>
      <w:r w:rsidRPr="004C080E">
        <w:rPr>
          <w:rFonts w:ascii="Times New Roman" w:hAnsi="Times New Roman" w:cs="Times New Roman"/>
          <w:b/>
          <w:sz w:val="24"/>
          <w:szCs w:val="24"/>
        </w:rPr>
        <w:t xml:space="preserve"> </w:t>
      </w:r>
      <w:r w:rsidRPr="004C080E">
        <w:rPr>
          <w:rFonts w:ascii="Times New Roman" w:hAnsi="Times New Roman" w:cs="Times New Roman"/>
          <w:sz w:val="24"/>
          <w:szCs w:val="24"/>
        </w:rPr>
        <w:t xml:space="preserve"> </w:t>
      </w:r>
      <w:r>
        <w:rPr>
          <w:rFonts w:ascii="Times New Roman" w:hAnsi="Times New Roman" w:cs="Times New Roman"/>
          <w:b/>
          <w:sz w:val="24"/>
          <w:szCs w:val="24"/>
        </w:rPr>
        <w:t>ACUERDO NÚMERO VEINTIUNO</w:t>
      </w:r>
      <w:r w:rsidRPr="00AE059A">
        <w:rPr>
          <w:rFonts w:ascii="Times New Roman" w:hAnsi="Times New Roman" w:cs="Times New Roman"/>
          <w:b/>
          <w:sz w:val="24"/>
          <w:szCs w:val="24"/>
        </w:rPr>
        <w:t>:</w:t>
      </w:r>
      <w:r>
        <w:rPr>
          <w:rFonts w:ascii="Times New Roman" w:hAnsi="Times New Roman" w:cs="Times New Roman"/>
          <w:b/>
          <w:sz w:val="24"/>
          <w:szCs w:val="24"/>
        </w:rPr>
        <w:t xml:space="preserve"> </w:t>
      </w:r>
      <w:r w:rsidRPr="00AE059A">
        <w:rPr>
          <w:rFonts w:ascii="Times New Roman" w:hAnsi="Times New Roman" w:cs="Times New Roman"/>
          <w:sz w:val="24"/>
          <w:szCs w:val="24"/>
        </w:rPr>
        <w:lastRenderedPageBreak/>
        <w:t>En vista de la necesidad</w:t>
      </w:r>
      <w:r>
        <w:rPr>
          <w:rFonts w:ascii="Times New Roman" w:hAnsi="Times New Roman" w:cs="Times New Roman"/>
          <w:sz w:val="24"/>
          <w:szCs w:val="24"/>
        </w:rPr>
        <w:t xml:space="preserve"> de construir un adoquinado en la comunidad La Reforma de Cantón El Salamar, considerando que es una obra importante para mejorar las condiciones de vida de sus habitantes y que es obligación construir obras para el mejoramiento y progreso de la comunidad</w:t>
      </w:r>
      <w:r w:rsidRPr="00AE059A">
        <w:rPr>
          <w:rFonts w:ascii="Times New Roman" w:hAnsi="Times New Roman" w:cs="Times New Roman"/>
          <w:sz w:val="24"/>
          <w:szCs w:val="24"/>
        </w:rPr>
        <w:t>, por lo que tratado el punto el Concejo Municipal, de conformidad al Art. 4 numeral 25, relacionado con el Art. 31 numeral 5</w:t>
      </w:r>
      <w:r>
        <w:rPr>
          <w:rFonts w:ascii="Times New Roman" w:hAnsi="Times New Roman" w:cs="Times New Roman"/>
          <w:sz w:val="24"/>
          <w:szCs w:val="24"/>
        </w:rPr>
        <w:t xml:space="preserve"> del Código Municipal ACUERDA: A</w:t>
      </w:r>
      <w:r w:rsidRPr="00AE059A">
        <w:rPr>
          <w:rFonts w:ascii="Times New Roman" w:hAnsi="Times New Roman" w:cs="Times New Roman"/>
          <w:sz w:val="24"/>
          <w:szCs w:val="24"/>
        </w:rPr>
        <w:t xml:space="preserve">) Aprobar la ejecución del proyecto </w:t>
      </w:r>
      <w:r>
        <w:rPr>
          <w:rFonts w:ascii="Times New Roman" w:hAnsi="Times New Roman" w:cs="Times New Roman"/>
          <w:sz w:val="24"/>
          <w:szCs w:val="24"/>
        </w:rPr>
        <w:t>Construcción de Adoquinado Completo en Tramo de Calle en Hacienda La Reforma, Cantón El Salamar, Municipio de Moncagua; B) invitar a  formula</w:t>
      </w:r>
      <w:r w:rsidRPr="00AE059A">
        <w:rPr>
          <w:rFonts w:ascii="Times New Roman" w:hAnsi="Times New Roman" w:cs="Times New Roman"/>
          <w:sz w:val="24"/>
          <w:szCs w:val="24"/>
        </w:rPr>
        <w:t xml:space="preserve">r </w:t>
      </w:r>
      <w:r>
        <w:rPr>
          <w:rFonts w:ascii="Times New Roman" w:hAnsi="Times New Roman" w:cs="Times New Roman"/>
          <w:sz w:val="24"/>
          <w:szCs w:val="24"/>
        </w:rPr>
        <w:t xml:space="preserve">la carpeta técnica del </w:t>
      </w:r>
      <w:r w:rsidRPr="00AE059A">
        <w:rPr>
          <w:rFonts w:ascii="Times New Roman" w:hAnsi="Times New Roman" w:cs="Times New Roman"/>
          <w:sz w:val="24"/>
          <w:szCs w:val="24"/>
        </w:rPr>
        <w:t>proyecto a</w:t>
      </w:r>
      <w:r>
        <w:rPr>
          <w:rFonts w:ascii="Times New Roman" w:hAnsi="Times New Roman" w:cs="Times New Roman"/>
          <w:sz w:val="24"/>
          <w:szCs w:val="24"/>
        </w:rPr>
        <w:t xml:space="preserve"> la</w:t>
      </w:r>
      <w:r w:rsidRPr="001845A6">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empresa Constructora </w:t>
      </w:r>
      <w:proofErr w:type="spellStart"/>
      <w:r>
        <w:rPr>
          <w:rFonts w:ascii="Times New Roman" w:eastAsia="Arial Unicode MS" w:hAnsi="Times New Roman" w:cs="Times New Roman"/>
          <w:sz w:val="24"/>
          <w:szCs w:val="24"/>
        </w:rPr>
        <w:t>Floresbo</w:t>
      </w:r>
      <w:proofErr w:type="spellEnd"/>
      <w:r>
        <w:rPr>
          <w:rFonts w:ascii="Times New Roman" w:eastAsia="Arial Unicode MS" w:hAnsi="Times New Roman" w:cs="Times New Roman"/>
          <w:sz w:val="24"/>
          <w:szCs w:val="24"/>
        </w:rPr>
        <w:t>, S. A. de C. V</w:t>
      </w:r>
      <w:r>
        <w:rPr>
          <w:rFonts w:ascii="Times New Roman" w:hAnsi="Times New Roman" w:cs="Times New Roman"/>
          <w:sz w:val="24"/>
          <w:szCs w:val="24"/>
        </w:rPr>
        <w:t>; C</w:t>
      </w:r>
      <w:r w:rsidRPr="00AE059A">
        <w:rPr>
          <w:rFonts w:ascii="Times New Roman" w:hAnsi="Times New Roman" w:cs="Times New Roman"/>
          <w:sz w:val="24"/>
          <w:szCs w:val="24"/>
        </w:rPr>
        <w:t>) COMUNIQUESE.-</w:t>
      </w:r>
      <w:r>
        <w:rPr>
          <w:rFonts w:ascii="Times New Roman" w:hAnsi="Times New Roman" w:cs="Times New Roman"/>
          <w:sz w:val="24"/>
          <w:szCs w:val="24"/>
        </w:rPr>
        <w:t xml:space="preserve"> </w:t>
      </w:r>
      <w:r w:rsidRPr="00566CB2">
        <w:rPr>
          <w:rFonts w:ascii="Times New Roman" w:hAnsi="Times New Roman" w:cs="Times New Roman"/>
          <w:b/>
          <w:sz w:val="24"/>
          <w:szCs w:val="24"/>
        </w:rPr>
        <w:t xml:space="preserve"> </w:t>
      </w:r>
      <w:r w:rsidRPr="00682367">
        <w:rPr>
          <w:rFonts w:ascii="Times New Roman" w:hAnsi="Times New Roman" w:cs="Times New Roman"/>
          <w:b/>
          <w:sz w:val="24"/>
          <w:szCs w:val="24"/>
        </w:rPr>
        <w:t>ACUER</w:t>
      </w:r>
      <w:r>
        <w:rPr>
          <w:rFonts w:ascii="Times New Roman" w:hAnsi="Times New Roman" w:cs="Times New Roman"/>
          <w:b/>
          <w:sz w:val="24"/>
          <w:szCs w:val="24"/>
        </w:rPr>
        <w:t>DO NUMERO VEINTIDOS</w:t>
      </w:r>
      <w:r w:rsidRPr="00682367">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8350F1">
        <w:rPr>
          <w:rFonts w:ascii="Times New Roman" w:eastAsia="Arial Unicode MS" w:hAnsi="Times New Roman" w:cs="Times New Roman"/>
          <w:sz w:val="24"/>
          <w:szCs w:val="24"/>
        </w:rPr>
        <w:t xml:space="preserve">En vista que se ha realizado por parte de la comisión respectiva la evaluación de ofertas </w:t>
      </w:r>
      <w:r>
        <w:rPr>
          <w:rFonts w:ascii="Times New Roman" w:eastAsia="Calibri" w:hAnsi="Times New Roman" w:cs="Times New Roman"/>
          <w:sz w:val="24"/>
          <w:szCs w:val="24"/>
        </w:rPr>
        <w:t>para la formulación</w:t>
      </w:r>
      <w:r w:rsidRPr="008350F1">
        <w:rPr>
          <w:rFonts w:ascii="Times New Roman" w:eastAsia="Calibri" w:hAnsi="Times New Roman" w:cs="Times New Roman"/>
          <w:sz w:val="24"/>
          <w:szCs w:val="24"/>
        </w:rPr>
        <w:t xml:space="preserve"> del proyecto </w:t>
      </w:r>
      <w:r>
        <w:rPr>
          <w:rFonts w:ascii="Times New Roman" w:eastAsia="Calibri" w:hAnsi="Times New Roman" w:cs="Times New Roman"/>
          <w:sz w:val="24"/>
          <w:szCs w:val="24"/>
        </w:rPr>
        <w:t>Compra de Terreno, Construcción de Cancha y Cerca Perimetral  C. D. San José de Cantón La Fragua, Municipio</w:t>
      </w:r>
      <w:r>
        <w:rPr>
          <w:rFonts w:ascii="Times New Roman" w:hAnsi="Times New Roman" w:cs="Times New Roman"/>
          <w:sz w:val="24"/>
          <w:szCs w:val="24"/>
        </w:rPr>
        <w:t xml:space="preserve">; </w:t>
      </w:r>
      <w:r w:rsidRPr="008350F1">
        <w:rPr>
          <w:rFonts w:ascii="Times New Roman" w:eastAsia="Arial Unicode MS" w:hAnsi="Times New Roman" w:cs="Times New Roman"/>
          <w:sz w:val="24"/>
          <w:szCs w:val="24"/>
        </w:rPr>
        <w:t xml:space="preserve">este Concejo Municipal ACUERDA: A) adjudicar la </w:t>
      </w:r>
      <w:r>
        <w:rPr>
          <w:rFonts w:ascii="Times New Roman" w:eastAsia="Arial Unicode MS" w:hAnsi="Times New Roman" w:cs="Times New Roman"/>
          <w:sz w:val="24"/>
          <w:szCs w:val="24"/>
        </w:rPr>
        <w:t>formulación de la carpeta técnica  del proyecto a la empresa CONSTRUCORP S. A. de C. V</w:t>
      </w:r>
      <w:r w:rsidRPr="008350F1">
        <w:rPr>
          <w:rFonts w:ascii="Times New Roman" w:eastAsia="Arial Unicode MS" w:hAnsi="Times New Roman" w:cs="Times New Roman"/>
          <w:sz w:val="24"/>
          <w:szCs w:val="24"/>
        </w:rPr>
        <w:t>; B) COMUNIQUESE.-</w:t>
      </w:r>
      <w:r>
        <w:rPr>
          <w:rFonts w:ascii="Times New Roman" w:eastAsia="Arial Unicode MS" w:hAnsi="Times New Roman" w:cs="Times New Roman"/>
          <w:sz w:val="24"/>
          <w:szCs w:val="24"/>
        </w:rPr>
        <w:t xml:space="preserve"> </w:t>
      </w:r>
      <w:r w:rsidRPr="001E7AD5">
        <w:rPr>
          <w:rFonts w:ascii="Times New Roman" w:hAnsi="Times New Roman" w:cs="Times New Roman"/>
          <w:b/>
          <w:sz w:val="24"/>
          <w:szCs w:val="24"/>
        </w:rPr>
        <w:t>ACUERDO</w:t>
      </w:r>
      <w:r w:rsidRPr="001E7AD5">
        <w:rPr>
          <w:rFonts w:ascii="Times New Roman" w:hAnsi="Times New Roman" w:cs="Times New Roman"/>
          <w:sz w:val="24"/>
          <w:szCs w:val="24"/>
        </w:rPr>
        <w:t xml:space="preserve"> </w:t>
      </w:r>
      <w:r>
        <w:rPr>
          <w:rFonts w:ascii="Times New Roman" w:hAnsi="Times New Roman" w:cs="Times New Roman"/>
          <w:b/>
          <w:sz w:val="24"/>
          <w:szCs w:val="24"/>
        </w:rPr>
        <w:t>NÚMERO VEINTITRES</w:t>
      </w:r>
      <w:r w:rsidRPr="001E7AD5">
        <w:rPr>
          <w:rFonts w:ascii="Times New Roman" w:hAnsi="Times New Roman" w:cs="Times New Roman"/>
          <w:b/>
          <w:sz w:val="24"/>
          <w:szCs w:val="24"/>
        </w:rPr>
        <w:t>:</w:t>
      </w:r>
      <w:r>
        <w:rPr>
          <w:rFonts w:ascii="Times New Roman" w:hAnsi="Times New Roman" w:cs="Times New Roman"/>
          <w:color w:val="C00000"/>
          <w:sz w:val="24"/>
          <w:szCs w:val="24"/>
        </w:rPr>
        <w:t xml:space="preserve"> </w:t>
      </w:r>
      <w:r w:rsidRPr="00A42AAC">
        <w:rPr>
          <w:rFonts w:ascii="Times New Roman" w:hAnsi="Times New Roman" w:cs="Times New Roman"/>
          <w:sz w:val="24"/>
          <w:szCs w:val="24"/>
        </w:rPr>
        <w:t>El Concejo Municipal, CONSIDERANDO</w:t>
      </w:r>
      <w:r w:rsidRPr="00A42AAC">
        <w:rPr>
          <w:rFonts w:ascii="Times New Roman" w:hAnsi="Times New Roman" w:cs="Times New Roman"/>
          <w:iCs/>
          <w:sz w:val="24"/>
          <w:szCs w:val="24"/>
        </w:rPr>
        <w:t xml:space="preserve">: I. </w:t>
      </w:r>
      <w:r w:rsidRPr="00A42AAC">
        <w:rPr>
          <w:rFonts w:ascii="Times New Roman" w:hAnsi="Times New Roman" w:cs="Times New Roman"/>
          <w:sz w:val="24"/>
          <w:szCs w:val="24"/>
        </w:rPr>
        <w:t xml:space="preserve">Que los recursos provenientes del </w:t>
      </w:r>
      <w:proofErr w:type="gramStart"/>
      <w:r w:rsidRPr="00A42AAC">
        <w:rPr>
          <w:rFonts w:ascii="Times New Roman" w:hAnsi="Times New Roman" w:cs="Times New Roman"/>
          <w:sz w:val="24"/>
          <w:szCs w:val="24"/>
        </w:rPr>
        <w:t>Estado  denominado</w:t>
      </w:r>
      <w:proofErr w:type="gramEnd"/>
      <w:r w:rsidRPr="00A42AAC">
        <w:rPr>
          <w:rFonts w:ascii="Times New Roman" w:hAnsi="Times New Roman" w:cs="Times New Roman"/>
          <w:sz w:val="24"/>
          <w:szCs w:val="24"/>
        </w:rPr>
        <w:t xml:space="preserve">  Fondo  para  el  Desarrollo  Económico y Social  de los  municipios  “ FODES ”  deberán  aplicarse  prioritariamente  en  servicios y obras de infraestructura en las áreas rurales y urbanas, y en proyectos dirigidos a incentivar</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las actividades económicas, sociales,… del municipio. II. Que el Art. 4 numeral 4 del Código Municipal establece como una competencia del municipio la promoción de la educación, la cultura, el deporte, la recreación, las ciencias y las artes. III. </w:t>
      </w:r>
      <w:r w:rsidRPr="00A42AAC">
        <w:rPr>
          <w:rFonts w:ascii="Times New Roman" w:hAnsi="Times New Roman" w:cs="Times New Roman"/>
          <w:iCs/>
          <w:sz w:val="24"/>
          <w:szCs w:val="24"/>
        </w:rPr>
        <w:t xml:space="preserve">Que es prioridad de este Concejo Municipal incentivar el desarrollo educativo de los habitantes del municipio, mediante la ejecución de acciones encaminadas a apoyar el acceso a las personas que tengan un alto rendimiento académico y de escasos recursos económicos para que puedan continuar con sus estudios; de tal forma que el recurso humano del </w:t>
      </w:r>
      <w:r w:rsidRPr="00A42AAC">
        <w:rPr>
          <w:rFonts w:ascii="Times New Roman" w:hAnsi="Times New Roman" w:cs="Times New Roman"/>
          <w:iCs/>
          <w:sz w:val="24"/>
          <w:szCs w:val="24"/>
        </w:rPr>
        <w:lastRenderedPageBreak/>
        <w:t>municipio tenga las condiciones necesarias para una educación integral</w:t>
      </w:r>
      <w:r w:rsidRPr="00A42AAC">
        <w:rPr>
          <w:rFonts w:ascii="Times New Roman" w:hAnsi="Times New Roman" w:cs="Times New Roman"/>
          <w:sz w:val="24"/>
          <w:szCs w:val="24"/>
        </w:rPr>
        <w:t xml:space="preserve">. Por tanto este Concejo Municipal en uso de sus facultades legales conferidas en el Código Municipal, la Ley de Creación del Fondo para el Desarrollo Económico y Social, y tomando en cuenta la necesidad de inversión en capital humano, ACUERDA: A) aprobar la ejecución del proyecto Fortalecimiento de la Educación Media y Superior en el Municipio de Moncagua, </w:t>
      </w:r>
      <w:r>
        <w:rPr>
          <w:rFonts w:ascii="Times New Roman" w:hAnsi="Times New Roman" w:cs="Times New Roman"/>
          <w:sz w:val="24"/>
          <w:szCs w:val="24"/>
        </w:rPr>
        <w:t>durante el año dos mil dieciséis</w:t>
      </w:r>
      <w:r w:rsidRPr="00A42AAC">
        <w:rPr>
          <w:rFonts w:ascii="Times New Roman" w:hAnsi="Times New Roman" w:cs="Times New Roman"/>
          <w:sz w:val="24"/>
          <w:szCs w:val="24"/>
        </w:rPr>
        <w:t xml:space="preserve"> mediante transferencias monetarias directas para subsidiar la formación educativa, en rubros de escolaridad, alimentación y transporte a estudiantes de educación media y educación superior; dichos aportes serán mensuales y se entregaran de acuerdo a las cantidades siguientes: veinticinco 00/100 dólares ( $ 25.00 ) para estudios de bachillerato y cuarenta 00/100 dólares ( $ 40.00 ) para estudiantes de educación superior, para cada estudiante, seg</w:t>
      </w:r>
      <w:r>
        <w:rPr>
          <w:rFonts w:ascii="Times New Roman" w:hAnsi="Times New Roman" w:cs="Times New Roman"/>
          <w:sz w:val="24"/>
          <w:szCs w:val="24"/>
        </w:rPr>
        <w:t>ún solicitudes a evaluar</w:t>
      </w:r>
      <w:r w:rsidRPr="00A42AAC">
        <w:rPr>
          <w:rFonts w:ascii="Times New Roman" w:hAnsi="Times New Roman" w:cs="Times New Roman"/>
          <w:sz w:val="24"/>
          <w:szCs w:val="24"/>
        </w:rPr>
        <w:t>. B) financiar con el Fondo para el Desarrollo Económico y Social FODES de este municipio; C) COMUNIQUESE.-</w:t>
      </w:r>
      <w:r w:rsidRPr="00A42AAC">
        <w:rPr>
          <w:rFonts w:ascii="Times New Roman" w:hAnsi="Times New Roman" w:cs="Times New Roman"/>
          <w:bCs/>
          <w:sz w:val="24"/>
          <w:szCs w:val="24"/>
        </w:rPr>
        <w:t xml:space="preserve"> </w:t>
      </w:r>
      <w:r>
        <w:rPr>
          <w:rFonts w:ascii="Times New Roman" w:hAnsi="Times New Roman"/>
          <w:b/>
          <w:sz w:val="24"/>
          <w:szCs w:val="24"/>
        </w:rPr>
        <w:t>ACUERDO NÚMERO VEINTICUATRO</w:t>
      </w:r>
      <w:r w:rsidRPr="00AA7100">
        <w:rPr>
          <w:rFonts w:ascii="Times New Roman" w:hAnsi="Times New Roman"/>
          <w:b/>
          <w:sz w:val="24"/>
          <w:szCs w:val="24"/>
        </w:rPr>
        <w:t xml:space="preserve">: </w:t>
      </w:r>
      <w:r w:rsidRPr="00566CB2">
        <w:rPr>
          <w:rFonts w:ascii="Times New Roman" w:hAnsi="Times New Roman"/>
          <w:sz w:val="24"/>
          <w:szCs w:val="24"/>
        </w:rPr>
        <w:t>En el</w:t>
      </w:r>
      <w:r>
        <w:rPr>
          <w:rFonts w:ascii="Times New Roman" w:hAnsi="Times New Roman"/>
          <w:sz w:val="24"/>
          <w:szCs w:val="24"/>
        </w:rPr>
        <w:t xml:space="preserve"> marco del desarrollo del taller</w:t>
      </w:r>
      <w:r w:rsidRPr="00566CB2">
        <w:rPr>
          <w:rFonts w:ascii="Times New Roman" w:hAnsi="Times New Roman"/>
          <w:sz w:val="24"/>
          <w:szCs w:val="24"/>
        </w:rPr>
        <w:t xml:space="preserve"> de </w:t>
      </w:r>
      <w:r>
        <w:rPr>
          <w:rFonts w:ascii="Times New Roman" w:hAnsi="Times New Roman"/>
          <w:sz w:val="24"/>
          <w:szCs w:val="24"/>
        </w:rPr>
        <w:t xml:space="preserve">Música, alumnos y maestro solicitan se les  amplié </w:t>
      </w:r>
      <w:r w:rsidRPr="00566CB2">
        <w:rPr>
          <w:rFonts w:ascii="Times New Roman" w:hAnsi="Times New Roman"/>
          <w:sz w:val="24"/>
          <w:szCs w:val="24"/>
        </w:rPr>
        <w:t>más de lo previsto</w:t>
      </w:r>
      <w:r>
        <w:rPr>
          <w:rFonts w:ascii="Times New Roman" w:hAnsi="Times New Roman"/>
          <w:sz w:val="24"/>
          <w:szCs w:val="24"/>
        </w:rPr>
        <w:t>,</w:t>
      </w:r>
      <w:r w:rsidRPr="00566CB2">
        <w:rPr>
          <w:rFonts w:ascii="Times New Roman" w:hAnsi="Times New Roman"/>
          <w:sz w:val="24"/>
          <w:szCs w:val="24"/>
        </w:rPr>
        <w:t xml:space="preserve"> con el objetivo de </w:t>
      </w:r>
      <w:r>
        <w:rPr>
          <w:rFonts w:ascii="Times New Roman" w:hAnsi="Times New Roman"/>
          <w:sz w:val="24"/>
          <w:szCs w:val="24"/>
        </w:rPr>
        <w:t xml:space="preserve">fortalecer los conocimientos </w:t>
      </w:r>
      <w:r w:rsidRPr="00566CB2">
        <w:rPr>
          <w:rFonts w:ascii="Times New Roman" w:hAnsi="Times New Roman"/>
          <w:sz w:val="24"/>
          <w:szCs w:val="24"/>
        </w:rPr>
        <w:t>adquiri</w:t>
      </w:r>
      <w:r>
        <w:rPr>
          <w:rFonts w:ascii="Times New Roman" w:hAnsi="Times New Roman"/>
          <w:sz w:val="24"/>
          <w:szCs w:val="24"/>
        </w:rPr>
        <w:t>dos</w:t>
      </w:r>
      <w:r w:rsidRPr="00566CB2">
        <w:rPr>
          <w:rFonts w:ascii="Times New Roman" w:hAnsi="Times New Roman"/>
          <w:sz w:val="24"/>
          <w:szCs w:val="24"/>
        </w:rPr>
        <w:t xml:space="preserve">, por lo que este Concejo Municipal de conformidad al Art. </w:t>
      </w:r>
      <w:r w:rsidRPr="00566CB2">
        <w:rPr>
          <w:rFonts w:ascii="Times New Roman" w:hAnsi="Times New Roman" w:cs="Times New Roman"/>
          <w:sz w:val="24"/>
          <w:szCs w:val="24"/>
        </w:rPr>
        <w:t xml:space="preserve">Art. 4 numeral 25  y 31 numeral 5 del Código Municipal, ACUERDA: A) ratificar </w:t>
      </w:r>
      <w:r>
        <w:rPr>
          <w:rFonts w:ascii="Times New Roman" w:hAnsi="Times New Roman" w:cs="Times New Roman"/>
          <w:sz w:val="24"/>
          <w:szCs w:val="24"/>
        </w:rPr>
        <w:t xml:space="preserve">a partir del dieciséis de noviembre al treinta y uno de diciembre del presente año,  </w:t>
      </w:r>
      <w:r w:rsidRPr="00566CB2">
        <w:rPr>
          <w:rFonts w:ascii="Times New Roman" w:hAnsi="Times New Roman" w:cs="Times New Roman"/>
          <w:sz w:val="24"/>
          <w:szCs w:val="24"/>
        </w:rPr>
        <w:t xml:space="preserve">la ampliación  </w:t>
      </w:r>
      <w:r>
        <w:rPr>
          <w:rFonts w:ascii="Times New Roman" w:hAnsi="Times New Roman" w:cs="Times New Roman"/>
          <w:sz w:val="24"/>
          <w:szCs w:val="24"/>
        </w:rPr>
        <w:t>del  taller de Enseñanza de Música en el Área Urbana del Municipio de Moncagua</w:t>
      </w:r>
      <w:r w:rsidRPr="00566CB2">
        <w:rPr>
          <w:rFonts w:ascii="Times New Roman" w:hAnsi="Times New Roman" w:cs="Times New Roman"/>
          <w:sz w:val="24"/>
          <w:szCs w:val="24"/>
        </w:rPr>
        <w:t xml:space="preserve">; B) </w:t>
      </w:r>
      <w:r>
        <w:rPr>
          <w:rFonts w:ascii="Times New Roman" w:hAnsi="Times New Roman" w:cs="Times New Roman"/>
          <w:sz w:val="24"/>
          <w:szCs w:val="24"/>
        </w:rPr>
        <w:t xml:space="preserve">cancelar la cantidad de trescientos treinta 00/100 ( $ 330.00) dólares mensuales y/o su equivalente de manera quincenal.- </w:t>
      </w:r>
      <w:r>
        <w:rPr>
          <w:rFonts w:ascii="Times New Roman" w:hAnsi="Times New Roman" w:cs="Times New Roman"/>
          <w:b/>
          <w:sz w:val="24"/>
          <w:szCs w:val="24"/>
        </w:rPr>
        <w:t xml:space="preserve">ACUERDO </w:t>
      </w:r>
    </w:p>
    <w:p w:rsidR="003E7B76" w:rsidRPr="00D33DBB" w:rsidRDefault="003E7B76" w:rsidP="003E7B76">
      <w:pPr>
        <w:autoSpaceDE w:val="0"/>
        <w:autoSpaceDN w:val="0"/>
        <w:adjustRightInd w:val="0"/>
        <w:spacing w:before="120" w:line="480" w:lineRule="auto"/>
        <w:ind w:right="-1"/>
        <w:jc w:val="both"/>
        <w:rPr>
          <w:rFonts w:ascii="Times New Roman" w:hAnsi="Times New Roman" w:cs="Times New Roman"/>
          <w:b/>
          <w:color w:val="FF0000"/>
          <w:sz w:val="24"/>
          <w:szCs w:val="24"/>
        </w:rPr>
      </w:pPr>
      <w:r w:rsidRPr="00D33DBB">
        <w:rPr>
          <w:rFonts w:ascii="Times New Roman" w:hAnsi="Times New Roman" w:cs="Times New Roman"/>
          <w:b/>
          <w:sz w:val="24"/>
          <w:szCs w:val="24"/>
        </w:rPr>
        <w:t xml:space="preserve">NÚMERO VEINTICINCO: </w:t>
      </w:r>
      <w:r w:rsidRPr="00D33DBB">
        <w:rPr>
          <w:rFonts w:ascii="Times New Roman" w:hAnsi="Times New Roman" w:cs="Times New Roman"/>
          <w:sz w:val="24"/>
          <w:szCs w:val="24"/>
        </w:rPr>
        <w:t xml:space="preserve">En vista de la solicitud presentada los promotores del Programa Nacional de Alfabetización de este Municipio y de la Dirección Departamental de Educación San Miguel, en la cual solicitan una contribución económica para utilizarlos en el </w:t>
      </w:r>
      <w:r w:rsidRPr="00D33DBB">
        <w:rPr>
          <w:rFonts w:ascii="Times New Roman" w:hAnsi="Times New Roman" w:cs="Times New Roman"/>
          <w:sz w:val="24"/>
          <w:szCs w:val="24"/>
        </w:rPr>
        <w:lastRenderedPageBreak/>
        <w:t xml:space="preserve">marco del evento de clausura de los círculos de alfabetización en el municipio, por lo que este Concejo Municipal considerando  la importancia que tiene este programa para reducir en analfabetismo y fortalecer el  desarrollo de la población del municipio y amparados en el Art. 4 numeral 4 del Código Municipal ACUERDA, A) erogar la cantidad que se requiera para el pago de alquiler de mobiliario, compra de refrigerios, a utilizarse durante la clausura de los círculos de alfabetización en el marco del  Programa Nacional de Alfabetización en este Municipio; B) COMUNIQUESE.- </w:t>
      </w:r>
      <w:r w:rsidRPr="00D33DBB">
        <w:rPr>
          <w:rFonts w:ascii="Times New Roman" w:hAnsi="Times New Roman" w:cs="Times New Roman"/>
          <w:b/>
          <w:sz w:val="24"/>
          <w:szCs w:val="24"/>
        </w:rPr>
        <w:t>ACUERDO NÚMERO VEINTISEIS:</w:t>
      </w:r>
      <w:r w:rsidRPr="00D33DBB">
        <w:rPr>
          <w:rFonts w:ascii="Times New Roman" w:hAnsi="Times New Roman" w:cs="Times New Roman"/>
          <w:sz w:val="24"/>
          <w:szCs w:val="24"/>
        </w:rPr>
        <w:t xml:space="preserve"> El</w:t>
      </w:r>
      <w:r w:rsidRPr="00D33DBB">
        <w:rPr>
          <w:rFonts w:ascii="Times New Roman" w:hAnsi="Times New Roman" w:cs="Times New Roman"/>
          <w:b/>
          <w:sz w:val="24"/>
          <w:szCs w:val="24"/>
        </w:rPr>
        <w:t xml:space="preserve"> </w:t>
      </w:r>
      <w:r w:rsidRPr="00D33DBB">
        <w:rPr>
          <w:rFonts w:ascii="Times New Roman" w:hAnsi="Times New Roman"/>
          <w:sz w:val="24"/>
          <w:szCs w:val="24"/>
        </w:rPr>
        <w:t xml:space="preserve">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w:t>
      </w:r>
      <w:r w:rsidRPr="00D33DBB">
        <w:rPr>
          <w:rFonts w:ascii="Times New Roman" w:hAnsi="Times New Roman" w:cs="Times New Roman"/>
          <w:b/>
          <w:sz w:val="24"/>
          <w:szCs w:val="24"/>
        </w:rPr>
        <w:t xml:space="preserve"> </w:t>
      </w:r>
      <w:r w:rsidRPr="00D33DBB">
        <w:rPr>
          <w:rFonts w:ascii="Times New Roman" w:hAnsi="Times New Roman" w:cs="Times New Roman"/>
          <w:sz w:val="24"/>
          <w:szCs w:val="24"/>
        </w:rPr>
        <w:t>Que del veintiocho de diciembre de dos mil quince al 06 de enero de dos mil dieciséis</w:t>
      </w:r>
      <w:r w:rsidRPr="00D33DBB">
        <w:rPr>
          <w:rFonts w:ascii="Times New Roman" w:hAnsi="Times New Roman" w:cs="Times New Roman"/>
          <w:color w:val="FF0000"/>
          <w:sz w:val="24"/>
          <w:szCs w:val="24"/>
        </w:rPr>
        <w:t xml:space="preserve"> </w:t>
      </w:r>
      <w:r w:rsidRPr="00D33DBB">
        <w:rPr>
          <w:rFonts w:ascii="Times New Roman" w:hAnsi="Times New Roman" w:cs="Times New Roman"/>
          <w:sz w:val="24"/>
          <w:szCs w:val="24"/>
        </w:rPr>
        <w:t xml:space="preserve">se celebran las fiestas titulares en cantón El Papalón en honor a la Epifanía del Señor, fechas en las cuales se desarrollan diversas actividades de tipo cultural, religiosas, deportivas, artísticas, etc. Por lo que en base a las consideraciones expuestas este Concejo Municipal, ACUERDA: A) aprobar contrapartida municipal por la cantidad de seiscientos 00/100 ( $ 600.00 ) para la celebración de las fiestas titulares de cantón El Papalón, distribuidas de la siguiente manera:  la cantidad de trescientos 00/100 dólares ( $ 300.00 ) para el Concejo Pastoral Católico de Cantón El Papalón, para las actividades religiosas y la cantidad de trescientos 00/100 dólares ( $ 300.00 ) para el Levante F. C. para la celebración de las actividades deportivas;  C) Delegar a los Concejales de la comunidad para la coordinación y planificación de los eventos en compañía de las </w:t>
      </w:r>
      <w:r w:rsidRPr="00D33DBB">
        <w:rPr>
          <w:rFonts w:ascii="Times New Roman" w:hAnsi="Times New Roman" w:cs="Times New Roman"/>
          <w:sz w:val="24"/>
          <w:szCs w:val="24"/>
        </w:rPr>
        <w:lastRenderedPageBreak/>
        <w:t>organizaciones involucradas de la comunidad; E) COMUNIQUESE.-</w:t>
      </w:r>
      <w:r w:rsidRPr="00D33DBB">
        <w:rPr>
          <w:rFonts w:ascii="Times New Roman" w:hAnsi="Times New Roman"/>
          <w:b/>
          <w:sz w:val="24"/>
          <w:szCs w:val="24"/>
        </w:rPr>
        <w:t xml:space="preserve"> ACUERDO NÚMERO VEINTISIETE: </w:t>
      </w:r>
      <w:r w:rsidRPr="00D33DBB">
        <w:rPr>
          <w:rFonts w:ascii="Times New Roman" w:hAnsi="Times New Roman" w:cs="Times New Roman"/>
          <w:sz w:val="24"/>
          <w:szCs w:val="24"/>
        </w:rPr>
        <w:t xml:space="preserve">Con el fin de velar por la buena marcha de la administración y la oportuna prestación de los servicios municipales y en vista que el vehículo pickup rojo placas N 15216 de la municipalidad, ha presentado problemas para su funcionamiento, para </w:t>
      </w:r>
      <w:r w:rsidRPr="00D33DBB">
        <w:rPr>
          <w:rFonts w:ascii="Times New Roman" w:hAnsi="Times New Roman"/>
          <w:sz w:val="24"/>
          <w:szCs w:val="24"/>
        </w:rPr>
        <w:t>desarrollar las diligencias de la municipalidad con</w:t>
      </w:r>
      <w:r w:rsidRPr="00D33DBB">
        <w:rPr>
          <w:rFonts w:ascii="Times New Roman" w:hAnsi="Times New Roman"/>
          <w:bCs/>
          <w:sz w:val="24"/>
          <w:szCs w:val="24"/>
        </w:rPr>
        <w:t xml:space="preserve"> eficiencia y responsabilidad</w:t>
      </w:r>
      <w:r w:rsidRPr="00D33DBB">
        <w:rPr>
          <w:rFonts w:ascii="Times New Roman" w:hAnsi="Times New Roman" w:cs="Times New Roman"/>
          <w:sz w:val="24"/>
          <w:szCs w:val="24"/>
        </w:rPr>
        <w:t xml:space="preserve">; este Concejo Municipal de conformidad al Art. 4 numeral, 25, 30 numeral 14 y 31 numeral 5 del Código Municipal, ACUERDA: A) ratificar la erogación de trescientos veintisiete 76/100 dólares ( $ 327.76 ) por la adquisición de carbones </w:t>
      </w:r>
      <w:proofErr w:type="spellStart"/>
      <w:r w:rsidRPr="00D33DBB">
        <w:rPr>
          <w:rFonts w:ascii="Times New Roman" w:hAnsi="Times New Roman" w:cs="Times New Roman"/>
          <w:sz w:val="24"/>
          <w:szCs w:val="24"/>
        </w:rPr>
        <w:t>altenadores</w:t>
      </w:r>
      <w:proofErr w:type="spellEnd"/>
      <w:r w:rsidRPr="00D33DBB">
        <w:rPr>
          <w:rFonts w:ascii="Times New Roman" w:hAnsi="Times New Roman" w:cs="Times New Roman"/>
          <w:sz w:val="24"/>
          <w:szCs w:val="24"/>
        </w:rPr>
        <w:t xml:space="preserve">, balero d/ alternador, </w:t>
      </w:r>
      <w:proofErr w:type="spellStart"/>
      <w:r w:rsidRPr="00D33DBB">
        <w:rPr>
          <w:rFonts w:ascii="Times New Roman" w:hAnsi="Times New Roman" w:cs="Times New Roman"/>
          <w:sz w:val="24"/>
          <w:szCs w:val="24"/>
        </w:rPr>
        <w:t>antifreeze</w:t>
      </w:r>
      <w:proofErr w:type="spellEnd"/>
      <w:r w:rsidRPr="00D33DBB">
        <w:rPr>
          <w:rFonts w:ascii="Times New Roman" w:hAnsi="Times New Roman" w:cs="Times New Roman"/>
          <w:sz w:val="24"/>
          <w:szCs w:val="24"/>
        </w:rPr>
        <w:t xml:space="preserve"> &amp; </w:t>
      </w:r>
      <w:proofErr w:type="spellStart"/>
      <w:r w:rsidRPr="00D33DBB">
        <w:rPr>
          <w:rFonts w:ascii="Times New Roman" w:hAnsi="Times New Roman" w:cs="Times New Roman"/>
          <w:sz w:val="24"/>
          <w:szCs w:val="24"/>
        </w:rPr>
        <w:t>coolant</w:t>
      </w:r>
      <w:proofErr w:type="spellEnd"/>
      <w:r w:rsidRPr="00D33DBB">
        <w:rPr>
          <w:rFonts w:ascii="Times New Roman" w:hAnsi="Times New Roman" w:cs="Times New Roman"/>
          <w:sz w:val="24"/>
          <w:szCs w:val="24"/>
        </w:rPr>
        <w:t xml:space="preserve">, agua destilada, bomba de agua, faja de distribución, polea de ventilador, fajas, balero sello de hule, silicón super y pago de mano de obra;  </w:t>
      </w:r>
      <w:r w:rsidRPr="00D33DBB">
        <w:rPr>
          <w:rFonts w:ascii="Times New Roman" w:hAnsi="Times New Roman" w:cs="Times New Roman"/>
          <w:color w:val="000000"/>
          <w:sz w:val="24"/>
          <w:szCs w:val="24"/>
        </w:rPr>
        <w:t xml:space="preserve">para reparación y mantenimiento del </w:t>
      </w:r>
      <w:r w:rsidRPr="00D33DBB">
        <w:rPr>
          <w:rFonts w:ascii="Times New Roman" w:hAnsi="Times New Roman"/>
          <w:sz w:val="24"/>
          <w:szCs w:val="24"/>
        </w:rPr>
        <w:t>pickup rojo placas N 15216</w:t>
      </w:r>
      <w:r w:rsidRPr="00D33DBB">
        <w:rPr>
          <w:rFonts w:ascii="Times New Roman" w:hAnsi="Times New Roman" w:cs="Times New Roman"/>
          <w:sz w:val="24"/>
          <w:szCs w:val="24"/>
        </w:rPr>
        <w:t xml:space="preserve"> de la municipalidad; </w:t>
      </w:r>
      <w:r w:rsidRPr="00D33DBB">
        <w:rPr>
          <w:rFonts w:ascii="Times New Roman" w:hAnsi="Times New Roman" w:cs="Times New Roman"/>
          <w:color w:val="000000"/>
          <w:sz w:val="24"/>
          <w:szCs w:val="24"/>
        </w:rPr>
        <w:t xml:space="preserve">B) </w:t>
      </w:r>
      <w:r w:rsidRPr="00D33DBB">
        <w:rPr>
          <w:rFonts w:ascii="Times New Roman" w:hAnsi="Times New Roman" w:cs="Times New Roman"/>
          <w:sz w:val="24"/>
          <w:szCs w:val="24"/>
        </w:rPr>
        <w:t>Comuníquese.-</w:t>
      </w:r>
      <w:r w:rsidRPr="00D33DBB">
        <w:rPr>
          <w:rFonts w:ascii="Times New Roman" w:hAnsi="Times New Roman" w:cs="Times New Roman"/>
          <w:b/>
          <w:sz w:val="24"/>
          <w:szCs w:val="24"/>
        </w:rPr>
        <w:t xml:space="preserve"> ACUERDO NÚMERO VEINTIOCHO:</w:t>
      </w:r>
      <w:r w:rsidRPr="00D33DBB">
        <w:rPr>
          <w:rFonts w:ascii="Times New Roman" w:hAnsi="Times New Roman" w:cs="Times New Roman"/>
          <w:b/>
          <w:color w:val="C00000"/>
          <w:sz w:val="24"/>
          <w:szCs w:val="24"/>
        </w:rPr>
        <w:t xml:space="preserve"> </w:t>
      </w:r>
      <w:r w:rsidRPr="00D33DBB">
        <w:rPr>
          <w:rFonts w:ascii="Times New Roman" w:hAnsi="Times New Roman" w:cs="Times New Roman"/>
          <w:sz w:val="24"/>
          <w:szCs w:val="24"/>
        </w:rPr>
        <w:t xml:space="preserve">En vista de la oferta presentada para el suministro de sesenta horas de terracería para reparación y mantenimiento rutinario  de las  calles de Caserío El Tempisque de Cantón El Cerro, calle que conduce de la Finca de Cantón El Cerro a Caserío Los Negros, calle que conduce de Caserío Los Tanques hacia La Unidad de Salud, calles de Caserío El Desconsuelo, de Caserío Los Almendros y La Ceibita  de Cantón El Platanar,  este Concejo Municipal en base al Art. 4 numeral 25 y 31 numeral 5 del Código Municipal ACUERDA: A) adjudicar a Transportes </w:t>
      </w:r>
      <w:proofErr w:type="spellStart"/>
      <w:r w:rsidRPr="00D33DBB">
        <w:rPr>
          <w:rFonts w:ascii="Times New Roman" w:hAnsi="Times New Roman" w:cs="Times New Roman"/>
          <w:sz w:val="24"/>
          <w:szCs w:val="24"/>
        </w:rPr>
        <w:t>Jakelin</w:t>
      </w:r>
      <w:proofErr w:type="spellEnd"/>
      <w:r w:rsidRPr="00D33DBB">
        <w:rPr>
          <w:rFonts w:ascii="Times New Roman" w:hAnsi="Times New Roman" w:cs="Times New Roman"/>
          <w:sz w:val="24"/>
          <w:szCs w:val="24"/>
        </w:rPr>
        <w:t xml:space="preserve"> el suministro de sesenta horas de terracería, por un monto de  tres mil 00/100 dólares ( $ 3,000.00 ); B) COMUNIQUESE.- </w:t>
      </w:r>
      <w:r w:rsidRPr="00D33DBB">
        <w:rPr>
          <w:rFonts w:ascii="Times New Roman" w:hAnsi="Times New Roman" w:cs="Times New Roman"/>
          <w:b/>
          <w:sz w:val="24"/>
          <w:szCs w:val="24"/>
        </w:rPr>
        <w:t xml:space="preserve">ACUERDO NÚMERO VEINTINUEVE: </w:t>
      </w:r>
      <w:r w:rsidRPr="00D33DBB">
        <w:rPr>
          <w:rFonts w:ascii="Times New Roman" w:eastAsia="Arial Unicode MS" w:hAnsi="Times New Roman" w:cs="Times New Roman"/>
          <w:sz w:val="24"/>
          <w:szCs w:val="24"/>
        </w:rPr>
        <w:t xml:space="preserve">En vista que se ha realizado por parte de la comisión respectiva la evaluación de ofertas para ejecución </w:t>
      </w:r>
      <w:r w:rsidRPr="00D33DBB">
        <w:rPr>
          <w:rFonts w:ascii="Times New Roman" w:hAnsi="Times New Roman" w:cs="Times New Roman"/>
          <w:sz w:val="24"/>
          <w:szCs w:val="24"/>
        </w:rPr>
        <w:t xml:space="preserve">del Proyecto Mejoramiento en Conformación y Balastado de Calle Principal y Acceso en Cantón El Jobo, Municipio de Moncagua; este Concejo Municipal Acuerda: A) </w:t>
      </w:r>
      <w:r w:rsidRPr="00D33DBB">
        <w:rPr>
          <w:rFonts w:ascii="Times New Roman" w:hAnsi="Times New Roman" w:cs="Times New Roman"/>
          <w:b/>
          <w:sz w:val="24"/>
          <w:szCs w:val="24"/>
        </w:rPr>
        <w:t xml:space="preserve"> </w:t>
      </w:r>
      <w:r w:rsidRPr="00D33DBB">
        <w:rPr>
          <w:rFonts w:ascii="Times New Roman" w:hAnsi="Times New Roman" w:cs="Times New Roman"/>
          <w:sz w:val="24"/>
          <w:szCs w:val="24"/>
        </w:rPr>
        <w:t xml:space="preserve">adjudicar la ejecución a la empresa EDIME S. A. de C. V. por un monto de treinta y un mil seiscientos veinte 00/100 dólares ( $ 31.620.00 ); B) </w:t>
      </w:r>
      <w:r w:rsidRPr="00D33DBB">
        <w:rPr>
          <w:rFonts w:ascii="Times New Roman" w:hAnsi="Times New Roman" w:cs="Times New Roman"/>
          <w:sz w:val="24"/>
          <w:szCs w:val="24"/>
        </w:rPr>
        <w:lastRenderedPageBreak/>
        <w:t>adjudicar la supervisión a la empresa COCIVE S. A. de C. V., por un monto de un mil cuatrocientos cincuenta 00/100 dólares ( $ 1.450.00 ); C) COMUNIQUESE.-</w:t>
      </w:r>
      <w:r w:rsidRPr="00D33DBB">
        <w:rPr>
          <w:rFonts w:ascii="Times New Roman" w:hAnsi="Times New Roman" w:cs="Times New Roman"/>
          <w:b/>
          <w:sz w:val="24"/>
          <w:szCs w:val="24"/>
        </w:rPr>
        <w:t xml:space="preserve"> ACUERDO NÚMERO TREINTA: </w:t>
      </w:r>
      <w:r w:rsidRPr="00D33DBB">
        <w:rPr>
          <w:rFonts w:ascii="Times New Roman" w:eastAsia="Arial Unicode MS" w:hAnsi="Times New Roman" w:cs="Times New Roman"/>
          <w:sz w:val="24"/>
          <w:szCs w:val="24"/>
        </w:rPr>
        <w:t xml:space="preserve">En vista que se ha realizado por parte de la comisión respectiva la evaluación de ofertas para la formulación del proyecto </w:t>
      </w:r>
      <w:r w:rsidRPr="00D33DBB">
        <w:rPr>
          <w:rFonts w:ascii="Times New Roman" w:hAnsi="Times New Roman" w:cs="Times New Roman"/>
          <w:sz w:val="24"/>
          <w:szCs w:val="24"/>
        </w:rPr>
        <w:t xml:space="preserve">Conformación y Compactación de Calle Principal de Acceso a Cantón </w:t>
      </w:r>
      <w:proofErr w:type="spellStart"/>
      <w:r w:rsidRPr="00D33DBB">
        <w:rPr>
          <w:rFonts w:ascii="Times New Roman" w:hAnsi="Times New Roman" w:cs="Times New Roman"/>
          <w:sz w:val="24"/>
          <w:szCs w:val="24"/>
        </w:rPr>
        <w:t>Tangolona</w:t>
      </w:r>
      <w:proofErr w:type="spellEnd"/>
      <w:r w:rsidRPr="00D33DBB">
        <w:rPr>
          <w:rFonts w:ascii="Times New Roman" w:hAnsi="Times New Roman" w:cs="Times New Roman"/>
          <w:sz w:val="24"/>
          <w:szCs w:val="24"/>
        </w:rPr>
        <w:t>, Municipio de Moncagua;</w:t>
      </w:r>
      <w:r w:rsidRPr="00D33DBB">
        <w:rPr>
          <w:rFonts w:ascii="Times New Roman" w:eastAsia="Arial Unicode MS" w:hAnsi="Times New Roman" w:cs="Times New Roman"/>
          <w:sz w:val="24"/>
          <w:szCs w:val="24"/>
        </w:rPr>
        <w:t xml:space="preserve"> este Concejo Municipal ACUERDA: A) adjudicar la formulación de la carpeta técnica del proyecto</w:t>
      </w:r>
      <w:r w:rsidRPr="00D33DBB">
        <w:rPr>
          <w:rFonts w:ascii="Times New Roman" w:hAnsi="Times New Roman" w:cs="Times New Roman"/>
          <w:sz w:val="24"/>
          <w:szCs w:val="24"/>
        </w:rPr>
        <w:t xml:space="preserve"> Conformación y Compactación de Calle Principal de Acceso a Cantón </w:t>
      </w:r>
      <w:proofErr w:type="spellStart"/>
      <w:r w:rsidRPr="00D33DBB">
        <w:rPr>
          <w:rFonts w:ascii="Times New Roman" w:hAnsi="Times New Roman" w:cs="Times New Roman"/>
          <w:sz w:val="24"/>
          <w:szCs w:val="24"/>
        </w:rPr>
        <w:t>Tangolona</w:t>
      </w:r>
      <w:proofErr w:type="spellEnd"/>
      <w:r w:rsidRPr="00D33DBB">
        <w:rPr>
          <w:rFonts w:ascii="Times New Roman" w:hAnsi="Times New Roman" w:cs="Times New Roman"/>
          <w:sz w:val="24"/>
          <w:szCs w:val="24"/>
        </w:rPr>
        <w:t xml:space="preserve">, Municipio de Moncagua, </w:t>
      </w:r>
      <w:r w:rsidRPr="00D33DBB">
        <w:rPr>
          <w:rFonts w:ascii="Times New Roman" w:eastAsia="Arial Unicode MS" w:hAnsi="Times New Roman" w:cs="Times New Roman"/>
          <w:sz w:val="24"/>
          <w:szCs w:val="24"/>
        </w:rPr>
        <w:t xml:space="preserve"> a la empresa COCIVE S. A. de C. V.; B) COMUNIQUESE.- </w:t>
      </w:r>
      <w:r w:rsidRPr="00D33DBB">
        <w:rPr>
          <w:rFonts w:ascii="Times New Roman" w:hAnsi="Times New Roman" w:cs="Times New Roman"/>
          <w:b/>
          <w:sz w:val="24"/>
          <w:szCs w:val="24"/>
        </w:rPr>
        <w:t xml:space="preserve">ACUERDO NÚMERO TREINTA Y UNO:  </w:t>
      </w:r>
      <w:r w:rsidRPr="00D33DBB">
        <w:rPr>
          <w:rFonts w:ascii="Times New Roman" w:hAnsi="Times New Roman" w:cs="Times New Roman"/>
          <w:sz w:val="24"/>
          <w:szCs w:val="24"/>
        </w:rPr>
        <w:t>En vista de la necesidad presentada por habitantes de Cantón El Jobo sobre la  construcción de  un concreto hidráulico en la calle principal de Cantón El Jobo, considerando que durante la época lluviosa se deteriora la calle y dificulta el acceso a la comunidad, por lo que tratado el punto el Concejo Municipal, de conformidad al Art. 4 numeral 25, relacionado con el Art. 31 numeral 5 del Código Municipal ACUERDA: A) Aprobar la ejecución del proyecto Construcción de Concreto Hidráulico en Calle Principal de Cantón El Jobo, Municipio de Moncagua; B) invitar a  formular la carpeta técnica del proyecto al Ing. Cesar Danilo Zelaya Nieto S. A. de C. V.; C) COMUNIQUESE.-</w:t>
      </w:r>
      <w:r w:rsidRPr="00D33DBB">
        <w:rPr>
          <w:rFonts w:ascii="Times New Roman" w:hAnsi="Times New Roman" w:cs="Times New Roman"/>
          <w:b/>
          <w:sz w:val="24"/>
          <w:szCs w:val="24"/>
        </w:rPr>
        <w:t xml:space="preserve"> ACUERDO</w:t>
      </w:r>
      <w:r w:rsidRPr="00D33DBB">
        <w:rPr>
          <w:rFonts w:ascii="Times New Roman" w:hAnsi="Times New Roman" w:cs="Times New Roman"/>
          <w:sz w:val="24"/>
          <w:szCs w:val="24"/>
        </w:rPr>
        <w:t xml:space="preserve"> </w:t>
      </w:r>
      <w:r w:rsidRPr="00D33DBB">
        <w:rPr>
          <w:rFonts w:ascii="Times New Roman" w:hAnsi="Times New Roman" w:cs="Times New Roman"/>
          <w:b/>
          <w:sz w:val="24"/>
          <w:szCs w:val="24"/>
        </w:rPr>
        <w:t xml:space="preserve">NÚMERO TREINTA Y DOS: El </w:t>
      </w:r>
      <w:r w:rsidRPr="00D33DBB">
        <w:rPr>
          <w:rFonts w:ascii="Times New Roman" w:hAnsi="Times New Roman" w:cs="Times New Roman"/>
          <w:sz w:val="24"/>
          <w:szCs w:val="24"/>
        </w:rPr>
        <w:t>Concejo Municipal Considerando: I.- Que el Ministerio de Hacienda, Dirección General de Contabilidad Gubernamental exige sea actualizado el valor de los bienes inmuebles municipales, para ser registrados en los estados financieros y actualizar inventario; por lo que este Concejo Municipal de conformidad al Art. 30 numerales 4 y 14,  31  Numeral 2,  del Código Municipal, ACUERDA: A) aprobar el valuó de bienes inmuebles municipales;  B) invitar a la empresa INVEGUZ S. A. de C V. para realizar el valuó de los bienes inmuebles municipales; C) COMUNIQUESE.-</w:t>
      </w:r>
      <w:r w:rsidRPr="00D33DBB">
        <w:rPr>
          <w:rFonts w:ascii="Times New Roman" w:hAnsi="Times New Roman" w:cs="Times New Roman"/>
          <w:b/>
          <w:sz w:val="24"/>
          <w:szCs w:val="24"/>
        </w:rPr>
        <w:t xml:space="preserve"> </w:t>
      </w:r>
      <w:r w:rsidRPr="00D33DBB">
        <w:rPr>
          <w:rFonts w:ascii="Times New Roman" w:hAnsi="Times New Roman"/>
          <w:b/>
          <w:sz w:val="24"/>
          <w:szCs w:val="24"/>
        </w:rPr>
        <w:t xml:space="preserve">ACUERDO NÚMERO </w:t>
      </w:r>
      <w:r w:rsidRPr="00D33DBB">
        <w:rPr>
          <w:rFonts w:ascii="Times New Roman" w:hAnsi="Times New Roman" w:cs="Times New Roman"/>
          <w:b/>
          <w:sz w:val="24"/>
          <w:szCs w:val="24"/>
        </w:rPr>
        <w:t>TREINTA Y TRES:</w:t>
      </w:r>
      <w:r w:rsidRPr="00D33DBB">
        <w:rPr>
          <w:rFonts w:ascii="Times New Roman" w:hAnsi="Times New Roman" w:cs="Times New Roman"/>
          <w:sz w:val="24"/>
          <w:szCs w:val="24"/>
        </w:rPr>
        <w:t xml:space="preserve"> El Concejo Municipal Considerando: I.- Que </w:t>
      </w:r>
      <w:r w:rsidRPr="00D33DBB">
        <w:rPr>
          <w:rFonts w:ascii="Times New Roman" w:hAnsi="Times New Roman" w:cs="Times New Roman"/>
          <w:sz w:val="24"/>
          <w:szCs w:val="24"/>
        </w:rPr>
        <w:lastRenderedPageBreak/>
        <w:t xml:space="preserve">brindar el servicio de alumbrado eléctrico es una función social que está enmarcado en prevenir hechos de violencia, </w:t>
      </w:r>
      <w:r w:rsidRPr="00D33DBB">
        <w:rPr>
          <w:rFonts w:ascii="Times New Roman" w:hAnsi="Times New Roman"/>
          <w:sz w:val="24"/>
          <w:szCs w:val="24"/>
        </w:rPr>
        <w:t xml:space="preserve">que suelen suceder </w:t>
      </w:r>
      <w:r w:rsidRPr="00D33DBB">
        <w:rPr>
          <w:rFonts w:ascii="Times New Roman" w:hAnsi="Times New Roman" w:cs="Times New Roman"/>
          <w:sz w:val="24"/>
          <w:szCs w:val="24"/>
        </w:rPr>
        <w:t xml:space="preserve">en lugares oscuros, de tal forma que los habitantes puedan desplazarse con seguridad por las diferentes calles y arterias del municipio;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 IV.- Que  en la Interpretación Auténtica al Art. 5 de la Ley de Creación del Fondo para El Desarrollo Económico Y Social, de fecha </w:t>
      </w:r>
      <w:r w:rsidRPr="00D33DBB">
        <w:rPr>
          <w:rFonts w:ascii="Times New Roman" w:eastAsia="Calibri" w:hAnsi="Times New Roman" w:cs="Times New Roman"/>
          <w:bCs/>
          <w:sz w:val="24"/>
          <w:szCs w:val="24"/>
        </w:rPr>
        <w:t>3 de febrero de 1999, publicada en el D. O. N</w:t>
      </w:r>
      <w:r w:rsidRPr="00D33DBB">
        <w:rPr>
          <w:rFonts w:ascii="Times New Roman" w:eastAsia="Calibri" w:hAnsi="Times New Roman" w:cs="Times New Roman"/>
          <w:sz w:val="24"/>
          <w:szCs w:val="24"/>
        </w:rPr>
        <w:t xml:space="preserve">/ </w:t>
      </w:r>
      <w:r w:rsidRPr="00D33DBB">
        <w:rPr>
          <w:rFonts w:ascii="Times New Roman" w:eastAsia="Calibri" w:hAnsi="Times New Roman" w:cs="Times New Roman"/>
          <w:bCs/>
          <w:sz w:val="24"/>
          <w:szCs w:val="24"/>
        </w:rPr>
        <w:t>42, Tomo N</w:t>
      </w:r>
      <w:r w:rsidRPr="00D33DBB">
        <w:rPr>
          <w:rFonts w:ascii="Times New Roman" w:eastAsia="Calibri" w:hAnsi="Times New Roman" w:cs="Times New Roman"/>
          <w:sz w:val="24"/>
          <w:szCs w:val="24"/>
        </w:rPr>
        <w:t xml:space="preserve">/ </w:t>
      </w:r>
      <w:r w:rsidRPr="00D33DBB">
        <w:rPr>
          <w:rFonts w:ascii="Times New Roman" w:eastAsia="Calibri" w:hAnsi="Times New Roman" w:cs="Times New Roman"/>
          <w:bCs/>
          <w:sz w:val="24"/>
          <w:szCs w:val="24"/>
        </w:rPr>
        <w:t>342, Fecha: 2 de marzo de 1999, establece que “</w:t>
      </w:r>
      <w:r w:rsidRPr="00D33DBB">
        <w:rPr>
          <w:rFonts w:ascii="Times New Roman" w:hAnsi="Times New Roman" w:cs="Times New Roman"/>
          <w:sz w:val="24"/>
          <w:szCs w:val="24"/>
        </w:rPr>
        <w:t xml:space="preserve">…….. </w:t>
      </w:r>
      <w:r w:rsidRPr="00D33DBB">
        <w:rPr>
          <w:rFonts w:ascii="Times New Roman" w:eastAsia="Calibri" w:hAnsi="Times New Roman" w:cs="Times New Roman"/>
          <w:bCs/>
          <w:sz w:val="24"/>
          <w:szCs w:val="24"/>
        </w:rPr>
        <w:t xml:space="preserve">los recursos provenientes del fondo Municipal podrán invertirse entre otros, a la adquisición de vehículos para el servicio de recolección y transporte de basura, maquinaria, equipo y mobiliario y en su mantenimiento para su buen </w:t>
      </w:r>
      <w:proofErr w:type="gramStart"/>
      <w:r w:rsidRPr="00D33DBB">
        <w:rPr>
          <w:rFonts w:ascii="Times New Roman" w:eastAsia="Calibri" w:hAnsi="Times New Roman" w:cs="Times New Roman"/>
          <w:bCs/>
          <w:sz w:val="24"/>
          <w:szCs w:val="24"/>
        </w:rPr>
        <w:t>funcionamiento</w:t>
      </w:r>
      <w:r w:rsidRPr="00D33DBB">
        <w:rPr>
          <w:rFonts w:ascii="Times New Roman" w:hAnsi="Times New Roman" w:cs="Times New Roman"/>
          <w:sz w:val="24"/>
          <w:szCs w:val="24"/>
        </w:rPr>
        <w:t>“</w:t>
      </w:r>
      <w:proofErr w:type="gramEnd"/>
      <w:r w:rsidRPr="00D33DBB">
        <w:rPr>
          <w:rFonts w:ascii="Times New Roman" w:hAnsi="Times New Roman" w:cs="Times New Roman"/>
          <w:sz w:val="24"/>
          <w:szCs w:val="24"/>
        </w:rPr>
        <w:t>……..</w:t>
      </w:r>
      <w:r w:rsidRPr="00D33DBB">
        <w:rPr>
          <w:rFonts w:ascii="Times New Roman" w:eastAsia="Calibri" w:hAnsi="Times New Roman" w:cs="Times New Roman"/>
          <w:bCs/>
          <w:sz w:val="24"/>
          <w:szCs w:val="24"/>
        </w:rPr>
        <w:t xml:space="preserve">, </w:t>
      </w:r>
      <w:r w:rsidRPr="00D33DBB">
        <w:rPr>
          <w:rFonts w:ascii="Times New Roman" w:hAnsi="Times New Roman" w:cs="Times New Roman"/>
          <w:sz w:val="24"/>
          <w:szCs w:val="24"/>
        </w:rPr>
        <w:t xml:space="preserve">y al </w:t>
      </w:r>
      <w:r w:rsidRPr="00D33DBB">
        <w:rPr>
          <w:rFonts w:ascii="Times New Roman" w:hAnsi="Times New Roman" w:cs="Times New Roman"/>
          <w:b/>
          <w:i/>
          <w:sz w:val="24"/>
          <w:szCs w:val="24"/>
        </w:rPr>
        <w:t>“pago de las deudas institucionales contraídas por la municipalidad y por servicios prestados por empresas estatales o particulares, cuando emanen de la prestación de un servicio público municipal”.</w:t>
      </w:r>
      <w:r w:rsidRPr="00D33DBB">
        <w:rPr>
          <w:rFonts w:ascii="Times New Roman" w:hAnsi="Times New Roman" w:cs="Times New Roman"/>
          <w:sz w:val="24"/>
          <w:szCs w:val="24"/>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facultar al Tesorero Municipal cancelar a la Empresa Eléctrica de Oriente el pago vencido de alumbrado público y el consumo institucional, correspondiente al mes de octubre del presente año, por la cantidad de ocho mil ciento cincuenta y cinco 91/100 dólares ( $ 8,155.91 ); B) </w:t>
      </w:r>
      <w:r w:rsidRPr="00D33DBB">
        <w:rPr>
          <w:rFonts w:ascii="Times New Roman" w:hAnsi="Times New Roman"/>
          <w:sz w:val="24"/>
          <w:szCs w:val="24"/>
        </w:rPr>
        <w:t>financiar con fondos FODES 75%</w:t>
      </w:r>
      <w:r w:rsidRPr="00D33DBB">
        <w:rPr>
          <w:rFonts w:ascii="Times New Roman" w:hAnsi="Times New Roman" w:cs="Times New Roman"/>
          <w:sz w:val="24"/>
          <w:szCs w:val="24"/>
        </w:rPr>
        <w:t xml:space="preserve">; C) COMUNIQUESE al Tesorero Municipal.- </w:t>
      </w:r>
      <w:r w:rsidRPr="00D33DBB">
        <w:rPr>
          <w:rFonts w:ascii="Times New Roman" w:hAnsi="Times New Roman"/>
          <w:b/>
          <w:sz w:val="24"/>
          <w:szCs w:val="24"/>
        </w:rPr>
        <w:t xml:space="preserve">ACUERDO NÚMERO TREINTA Y CUATRO: </w:t>
      </w:r>
      <w:r w:rsidRPr="00D33DBB">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D33DBB">
        <w:rPr>
          <w:rFonts w:ascii="Times New Roman" w:hAnsi="Times New Roman" w:cs="Times New Roman"/>
          <w:sz w:val="24"/>
          <w:szCs w:val="24"/>
        </w:rPr>
        <w:t>Nº</w:t>
      </w:r>
      <w:proofErr w:type="spellEnd"/>
      <w:r w:rsidRPr="00D33DBB">
        <w:rPr>
          <w:rFonts w:ascii="Times New Roman" w:hAnsi="Times New Roman" w:cs="Times New Roman"/>
          <w:sz w:val="24"/>
          <w:szCs w:val="24"/>
        </w:rPr>
        <w:t xml:space="preserve"> 14 CM, ACUERDA</w:t>
      </w:r>
      <w:r w:rsidRPr="00D33DBB">
        <w:rPr>
          <w:rFonts w:ascii="Times New Roman" w:hAnsi="Times New Roman"/>
          <w:sz w:val="24"/>
          <w:szCs w:val="24"/>
        </w:rPr>
        <w:t xml:space="preserve">: aprobar la lista presentada por </w:t>
      </w:r>
      <w:r w:rsidRPr="00D33DBB">
        <w:rPr>
          <w:rFonts w:ascii="Times New Roman" w:hAnsi="Times New Roman"/>
          <w:sz w:val="24"/>
          <w:szCs w:val="24"/>
        </w:rPr>
        <w:lastRenderedPageBreak/>
        <w:t xml:space="preserve">el Sr. Alcalde Municipal de acuerdo al siguiente detalle: 1.- Erogar hasta un monto de ciento treinta y cinco 00/100 dólares para almuerzos y refrigerios a utilizarse durante la presente reunión del Concejo Municipal; 2.- Erogar y ratificar la cantidad de dos mil diez 90/100 dólares para compra de una fotocopiadora,  </w:t>
      </w:r>
      <w:proofErr w:type="spellStart"/>
      <w:r w:rsidRPr="00D33DBB">
        <w:rPr>
          <w:rFonts w:ascii="Times New Roman" w:hAnsi="Times New Roman"/>
          <w:sz w:val="24"/>
          <w:szCs w:val="24"/>
        </w:rPr>
        <w:t>toner</w:t>
      </w:r>
      <w:proofErr w:type="spellEnd"/>
      <w:r w:rsidRPr="00D33DBB">
        <w:rPr>
          <w:rFonts w:ascii="Times New Roman" w:hAnsi="Times New Roman"/>
          <w:sz w:val="24"/>
          <w:szCs w:val="24"/>
        </w:rPr>
        <w:t>, tinta y papelería para funcionamiento de la municipalidad; 3.- Erogar la cantidad de doscientos cincuenta y dos  00/100 dólares para pago al Sr. José Leonel Guevara Campos quien brindara mantenimiento en el Parque Municipal durante el mes de noviembre del presente año;  2.- Erogar la cantidad de ciento veintiséis  00/100 dólares para pago al Sr. Luis Alberto Cáceres Sorto, quien se desempeña como auxiliar de electricista por quince días durante el mes de noviembre del presente año; 3.- Erogar y ratificar la cantidad de ciento sesenta y dos 50/100 dólares para pago por suministro de café para consumo institucional; lo que se comprobara como lo establece el Art. 86 del Código Municipal.- Y s</w:t>
      </w:r>
      <w:r w:rsidRPr="00D33DBB">
        <w:rPr>
          <w:rFonts w:ascii="Times New Roman" w:hAnsi="Times New Roman"/>
          <w:iCs/>
          <w:sz w:val="24"/>
          <w:szCs w:val="24"/>
        </w:rPr>
        <w:t xml:space="preserve">in más que hacer constar se da por finalizada la presente, ratificamos su contenido y firmamos de conformidad.- </w:t>
      </w:r>
    </w:p>
    <w:p w:rsidR="003E7B76" w:rsidRPr="00D33DBB" w:rsidRDefault="003E7B76" w:rsidP="003E7B76">
      <w:pPr>
        <w:spacing w:line="240" w:lineRule="auto"/>
        <w:jc w:val="both"/>
        <w:rPr>
          <w:rFonts w:ascii="Times New Roman" w:eastAsia="Arial Unicode MS" w:hAnsi="Times New Roman"/>
          <w:sz w:val="24"/>
          <w:szCs w:val="24"/>
        </w:rPr>
      </w:pPr>
    </w:p>
    <w:p w:rsidR="003E7B76" w:rsidRDefault="003E7B76" w:rsidP="003E7B76">
      <w:pPr>
        <w:spacing w:line="240" w:lineRule="auto"/>
        <w:jc w:val="both"/>
        <w:rPr>
          <w:rFonts w:ascii="Times New Roman" w:eastAsia="Arial Unicode MS" w:hAnsi="Times New Roman"/>
          <w:sz w:val="24"/>
          <w:szCs w:val="24"/>
        </w:rPr>
      </w:pPr>
    </w:p>
    <w:p w:rsidR="003E7B76" w:rsidRPr="00D33DBB" w:rsidRDefault="003E7B76" w:rsidP="003E7B76">
      <w:pPr>
        <w:spacing w:line="240" w:lineRule="auto"/>
        <w:jc w:val="both"/>
        <w:rPr>
          <w:rFonts w:ascii="Times New Roman" w:eastAsia="Arial Unicode MS" w:hAnsi="Times New Roman"/>
          <w:sz w:val="24"/>
          <w:szCs w:val="24"/>
        </w:rPr>
      </w:pPr>
      <w:r w:rsidRPr="00D33DBB">
        <w:rPr>
          <w:rFonts w:ascii="Times New Roman" w:eastAsia="Arial Unicode MS" w:hAnsi="Times New Roman"/>
          <w:sz w:val="24"/>
          <w:szCs w:val="24"/>
        </w:rPr>
        <w:t>Sr. Sergio Antonio Solórzano Santos</w:t>
      </w:r>
      <w:r w:rsidRPr="00D33DBB">
        <w:rPr>
          <w:rFonts w:ascii="Times New Roman" w:eastAsia="Arial Unicode MS" w:hAnsi="Times New Roman"/>
          <w:sz w:val="24"/>
          <w:szCs w:val="24"/>
        </w:rPr>
        <w:tab/>
        <w:t xml:space="preserve">                                 Sr. Juan Carlos Chávez Ortiz</w:t>
      </w:r>
    </w:p>
    <w:p w:rsidR="003E7B76" w:rsidRPr="00D33DBB" w:rsidRDefault="003E7B76" w:rsidP="003E7B76">
      <w:pPr>
        <w:spacing w:line="240" w:lineRule="auto"/>
        <w:jc w:val="both"/>
        <w:rPr>
          <w:rFonts w:ascii="Times New Roman" w:eastAsia="Arial Unicode MS" w:hAnsi="Times New Roman"/>
          <w:sz w:val="24"/>
          <w:szCs w:val="24"/>
        </w:rPr>
      </w:pPr>
      <w:r w:rsidRPr="00D33DBB">
        <w:rPr>
          <w:rFonts w:ascii="Times New Roman" w:eastAsia="Arial Unicode MS" w:hAnsi="Times New Roman"/>
          <w:sz w:val="24"/>
          <w:szCs w:val="24"/>
        </w:rPr>
        <w:t>Alcalde Municipal</w:t>
      </w:r>
      <w:r w:rsidRPr="00D33DBB">
        <w:rPr>
          <w:rFonts w:ascii="Times New Roman" w:eastAsia="Arial Unicode MS" w:hAnsi="Times New Roman"/>
          <w:sz w:val="24"/>
          <w:szCs w:val="24"/>
        </w:rPr>
        <w:tab/>
      </w:r>
      <w:r w:rsidRPr="00D33DBB">
        <w:rPr>
          <w:rFonts w:ascii="Times New Roman" w:eastAsia="Arial Unicode MS" w:hAnsi="Times New Roman"/>
          <w:sz w:val="24"/>
          <w:szCs w:val="24"/>
        </w:rPr>
        <w:tab/>
      </w:r>
      <w:r w:rsidRPr="00D33DBB">
        <w:rPr>
          <w:rFonts w:ascii="Times New Roman" w:eastAsia="Arial Unicode MS" w:hAnsi="Times New Roman"/>
          <w:sz w:val="24"/>
          <w:szCs w:val="24"/>
        </w:rPr>
        <w:tab/>
      </w:r>
      <w:r w:rsidRPr="00D33DBB">
        <w:rPr>
          <w:rFonts w:ascii="Times New Roman" w:eastAsia="Arial Unicode MS" w:hAnsi="Times New Roman"/>
          <w:sz w:val="24"/>
          <w:szCs w:val="24"/>
        </w:rPr>
        <w:tab/>
        <w:t xml:space="preserve">                     Síndico Municipal</w:t>
      </w:r>
    </w:p>
    <w:p w:rsidR="003E7B76" w:rsidRPr="00D33DBB" w:rsidRDefault="003E7B76" w:rsidP="003E7B76">
      <w:pPr>
        <w:spacing w:line="240" w:lineRule="auto"/>
        <w:jc w:val="both"/>
        <w:rPr>
          <w:rFonts w:ascii="Times New Roman" w:eastAsia="Arial Unicode MS" w:hAnsi="Times New Roman" w:cs="Times New Roman"/>
          <w:sz w:val="24"/>
          <w:szCs w:val="24"/>
        </w:rPr>
      </w:pPr>
    </w:p>
    <w:p w:rsidR="003E7B76" w:rsidRDefault="003E7B76" w:rsidP="003E7B76">
      <w:pPr>
        <w:spacing w:line="240" w:lineRule="auto"/>
        <w:jc w:val="both"/>
        <w:rPr>
          <w:rFonts w:ascii="Times New Roman" w:eastAsia="Arial Unicode MS" w:hAnsi="Times New Roman" w:cs="Times New Roman"/>
          <w:sz w:val="24"/>
          <w:szCs w:val="24"/>
        </w:rPr>
      </w:pPr>
    </w:p>
    <w:p w:rsidR="003E7B76" w:rsidRPr="00D33DBB" w:rsidRDefault="003E7B76" w:rsidP="003E7B76">
      <w:pPr>
        <w:spacing w:line="240" w:lineRule="auto"/>
        <w:jc w:val="both"/>
        <w:rPr>
          <w:rFonts w:ascii="Times New Roman" w:eastAsia="Arial Unicode MS" w:hAnsi="Times New Roman" w:cs="Times New Roman"/>
          <w:sz w:val="24"/>
          <w:szCs w:val="24"/>
        </w:rPr>
      </w:pPr>
      <w:r w:rsidRPr="00D33DBB">
        <w:rPr>
          <w:rFonts w:ascii="Times New Roman" w:eastAsia="Arial Unicode MS" w:hAnsi="Times New Roman" w:cs="Times New Roman"/>
          <w:sz w:val="24"/>
          <w:szCs w:val="24"/>
        </w:rPr>
        <w:t>Nelson Elías Villalobos Benítez</w:t>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t xml:space="preserve">                     José Silverio Zelaya González</w:t>
      </w:r>
    </w:p>
    <w:p w:rsidR="003E7B76" w:rsidRPr="00D33DBB" w:rsidRDefault="003E7B76" w:rsidP="003E7B76">
      <w:pPr>
        <w:spacing w:line="240" w:lineRule="auto"/>
        <w:jc w:val="both"/>
        <w:rPr>
          <w:rFonts w:ascii="Times New Roman" w:hAnsi="Times New Roman" w:cs="Times New Roman"/>
          <w:sz w:val="24"/>
          <w:szCs w:val="24"/>
        </w:rPr>
      </w:pPr>
      <w:r w:rsidRPr="00D33DBB">
        <w:rPr>
          <w:rFonts w:ascii="Times New Roman" w:hAnsi="Times New Roman" w:cs="Times New Roman"/>
          <w:sz w:val="24"/>
          <w:szCs w:val="24"/>
        </w:rPr>
        <w:t xml:space="preserve">Primer Regidor Propietario </w:t>
      </w:r>
      <w:r w:rsidRPr="00D33DBB">
        <w:rPr>
          <w:rFonts w:ascii="Times New Roman" w:hAnsi="Times New Roman" w:cs="Times New Roman"/>
          <w:sz w:val="24"/>
          <w:szCs w:val="24"/>
        </w:rPr>
        <w:tab/>
      </w:r>
      <w:r w:rsidRPr="00D33DBB">
        <w:rPr>
          <w:rFonts w:ascii="Times New Roman" w:hAnsi="Times New Roman" w:cs="Times New Roman"/>
          <w:sz w:val="24"/>
          <w:szCs w:val="24"/>
        </w:rPr>
        <w:tab/>
      </w:r>
      <w:r w:rsidRPr="00D33DBB">
        <w:rPr>
          <w:rFonts w:ascii="Times New Roman" w:hAnsi="Times New Roman" w:cs="Times New Roman"/>
          <w:sz w:val="24"/>
          <w:szCs w:val="24"/>
        </w:rPr>
        <w:tab/>
        <w:t xml:space="preserve">                     Segundo Regidor Propietario</w:t>
      </w:r>
    </w:p>
    <w:p w:rsidR="003E7B76" w:rsidRPr="00D33DBB" w:rsidRDefault="003E7B76" w:rsidP="003E7B76">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p>
    <w:p w:rsidR="003E7B76" w:rsidRDefault="003E7B76" w:rsidP="003E7B76">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p>
    <w:p w:rsidR="003E7B76" w:rsidRPr="00D33DBB" w:rsidRDefault="003E7B76" w:rsidP="003E7B76">
      <w:pPr>
        <w:tabs>
          <w:tab w:val="left" w:pos="708"/>
          <w:tab w:val="left" w:pos="1416"/>
          <w:tab w:val="left" w:pos="2124"/>
          <w:tab w:val="left" w:pos="2832"/>
          <w:tab w:val="left" w:pos="3540"/>
          <w:tab w:val="left" w:pos="4248"/>
          <w:tab w:val="left" w:pos="4990"/>
        </w:tabs>
        <w:spacing w:line="240" w:lineRule="auto"/>
        <w:jc w:val="both"/>
        <w:rPr>
          <w:rFonts w:ascii="Times New Roman" w:eastAsia="Arial Unicode MS" w:hAnsi="Times New Roman" w:cs="Times New Roman"/>
          <w:sz w:val="24"/>
          <w:szCs w:val="24"/>
        </w:rPr>
      </w:pPr>
      <w:r w:rsidRPr="00D33DBB">
        <w:rPr>
          <w:rFonts w:ascii="Times New Roman" w:hAnsi="Times New Roman" w:cs="Times New Roman"/>
          <w:sz w:val="24"/>
          <w:szCs w:val="24"/>
        </w:rPr>
        <w:t>Santos Mirian Castillo de Castro</w:t>
      </w:r>
      <w:r w:rsidRPr="00D33DBB">
        <w:rPr>
          <w:rFonts w:ascii="Times New Roman" w:hAnsi="Times New Roman" w:cs="Times New Roman"/>
          <w:sz w:val="24"/>
          <w:szCs w:val="24"/>
        </w:rPr>
        <w:tab/>
      </w:r>
      <w:r w:rsidRPr="00D33DBB">
        <w:rPr>
          <w:rFonts w:ascii="Times New Roman" w:eastAsia="Arial Unicode MS" w:hAnsi="Times New Roman" w:cs="Times New Roman"/>
          <w:sz w:val="24"/>
          <w:szCs w:val="24"/>
        </w:rPr>
        <w:t xml:space="preserve"> </w:t>
      </w:r>
      <w:r w:rsidRPr="00D33DBB">
        <w:rPr>
          <w:rFonts w:ascii="Times New Roman" w:eastAsia="Arial Unicode MS" w:hAnsi="Times New Roman" w:cs="Times New Roman"/>
          <w:sz w:val="24"/>
          <w:szCs w:val="24"/>
        </w:rPr>
        <w:tab/>
        <w:t xml:space="preserve">                      Nelson Omar Bermúdez Guzmán</w:t>
      </w:r>
    </w:p>
    <w:p w:rsidR="003E7B76" w:rsidRPr="00D33DBB" w:rsidRDefault="003E7B76" w:rsidP="003E7B76">
      <w:pPr>
        <w:spacing w:line="240" w:lineRule="auto"/>
        <w:jc w:val="both"/>
        <w:rPr>
          <w:rFonts w:ascii="Times New Roman" w:eastAsia="Arial Unicode MS" w:hAnsi="Times New Roman" w:cs="Times New Roman"/>
          <w:sz w:val="24"/>
          <w:szCs w:val="24"/>
        </w:rPr>
      </w:pPr>
      <w:r w:rsidRPr="00D33DBB">
        <w:rPr>
          <w:rFonts w:ascii="Times New Roman" w:eastAsia="Arial Unicode MS" w:hAnsi="Times New Roman" w:cs="Times New Roman"/>
          <w:sz w:val="24"/>
          <w:szCs w:val="24"/>
        </w:rPr>
        <w:t xml:space="preserve">Tercera Regidora Propietaria </w:t>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t xml:space="preserve">                    Cuarto Regidor Propietario</w:t>
      </w:r>
    </w:p>
    <w:p w:rsidR="003E7B76" w:rsidRPr="00D33DBB" w:rsidRDefault="003E7B76" w:rsidP="003E7B76">
      <w:pPr>
        <w:spacing w:line="240" w:lineRule="auto"/>
        <w:rPr>
          <w:rFonts w:ascii="Times New Roman" w:eastAsia="Arial Unicode MS" w:hAnsi="Times New Roman" w:cs="Times New Roman"/>
          <w:sz w:val="24"/>
          <w:szCs w:val="24"/>
        </w:rPr>
      </w:pPr>
      <w:r w:rsidRPr="00D33DBB">
        <w:rPr>
          <w:rFonts w:ascii="Times New Roman" w:eastAsia="Arial Unicode MS" w:hAnsi="Times New Roman" w:cs="Times New Roman"/>
          <w:sz w:val="24"/>
          <w:szCs w:val="24"/>
        </w:rPr>
        <w:lastRenderedPageBreak/>
        <w:t xml:space="preserve">José Candelario </w:t>
      </w:r>
      <w:proofErr w:type="spellStart"/>
      <w:r w:rsidRPr="00D33DBB">
        <w:rPr>
          <w:rFonts w:ascii="Times New Roman" w:eastAsia="Arial Unicode MS" w:hAnsi="Times New Roman" w:cs="Times New Roman"/>
          <w:sz w:val="24"/>
          <w:szCs w:val="24"/>
        </w:rPr>
        <w:t>Vigil</w:t>
      </w:r>
      <w:proofErr w:type="spellEnd"/>
      <w:r w:rsidRPr="00D33DBB">
        <w:rPr>
          <w:rFonts w:ascii="Times New Roman" w:eastAsia="Arial Unicode MS" w:hAnsi="Times New Roman" w:cs="Times New Roman"/>
          <w:sz w:val="24"/>
          <w:szCs w:val="24"/>
        </w:rPr>
        <w:t xml:space="preserve"> Romero                                            José Ascensión Vargas Salamanca</w:t>
      </w:r>
    </w:p>
    <w:p w:rsidR="003E7B76" w:rsidRPr="00D33DBB" w:rsidRDefault="003E7B76" w:rsidP="003E7B76">
      <w:pPr>
        <w:spacing w:line="240" w:lineRule="auto"/>
        <w:rPr>
          <w:rFonts w:ascii="Times New Roman" w:eastAsia="Arial Unicode MS" w:hAnsi="Times New Roman" w:cs="Times New Roman"/>
          <w:sz w:val="24"/>
          <w:szCs w:val="24"/>
        </w:rPr>
      </w:pPr>
      <w:r w:rsidRPr="00D33DBB">
        <w:rPr>
          <w:rFonts w:ascii="Times New Roman" w:eastAsia="Arial Unicode MS" w:hAnsi="Times New Roman" w:cs="Times New Roman"/>
          <w:sz w:val="24"/>
          <w:szCs w:val="24"/>
        </w:rPr>
        <w:t xml:space="preserve">Quinto Regidor Propietario </w:t>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t xml:space="preserve">         Sexto Regidor Propietario</w:t>
      </w:r>
      <w:r w:rsidRPr="00D33DBB">
        <w:rPr>
          <w:rFonts w:ascii="Times New Roman" w:eastAsia="Arial Unicode MS" w:hAnsi="Times New Roman" w:cs="Times New Roman"/>
          <w:sz w:val="24"/>
          <w:szCs w:val="24"/>
        </w:rPr>
        <w:tab/>
      </w:r>
    </w:p>
    <w:p w:rsidR="003E7B76" w:rsidRPr="00D33DBB" w:rsidRDefault="003E7B76" w:rsidP="003E7B76">
      <w:pPr>
        <w:spacing w:line="240" w:lineRule="auto"/>
        <w:rPr>
          <w:rFonts w:ascii="Times New Roman" w:eastAsia="Arial Unicode MS" w:hAnsi="Times New Roman" w:cs="Times New Roman"/>
          <w:sz w:val="24"/>
          <w:szCs w:val="24"/>
        </w:rPr>
      </w:pPr>
    </w:p>
    <w:p w:rsidR="003E7B76" w:rsidRPr="00D33DBB" w:rsidRDefault="003E7B76" w:rsidP="003E7B76">
      <w:pPr>
        <w:spacing w:line="240" w:lineRule="auto"/>
        <w:rPr>
          <w:rFonts w:ascii="Times New Roman" w:eastAsia="Arial Unicode MS" w:hAnsi="Times New Roman" w:cs="Times New Roman"/>
          <w:sz w:val="24"/>
          <w:szCs w:val="24"/>
        </w:rPr>
      </w:pPr>
      <w:r w:rsidRPr="00D33DBB">
        <w:rPr>
          <w:rFonts w:ascii="Times New Roman" w:eastAsia="Arial Unicode MS" w:hAnsi="Times New Roman" w:cs="Times New Roman"/>
          <w:sz w:val="24"/>
          <w:szCs w:val="24"/>
        </w:rPr>
        <w:t xml:space="preserve">Ricardo Napoleón Torres Romero </w:t>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t xml:space="preserve">        José Rene Martínez Fernández  </w:t>
      </w:r>
    </w:p>
    <w:p w:rsidR="003E7B76" w:rsidRPr="00D33DBB" w:rsidRDefault="003E7B76" w:rsidP="003E7B76">
      <w:pPr>
        <w:spacing w:line="240" w:lineRule="auto"/>
        <w:jc w:val="both"/>
        <w:rPr>
          <w:rFonts w:ascii="Times New Roman" w:eastAsia="Arial Unicode MS" w:hAnsi="Times New Roman" w:cs="Times New Roman"/>
          <w:sz w:val="24"/>
          <w:szCs w:val="24"/>
        </w:rPr>
      </w:pPr>
      <w:r w:rsidRPr="00D33DBB">
        <w:rPr>
          <w:rFonts w:ascii="Times New Roman" w:eastAsia="Arial Unicode MS" w:hAnsi="Times New Roman" w:cs="Times New Roman"/>
          <w:sz w:val="24"/>
          <w:szCs w:val="24"/>
        </w:rPr>
        <w:t>Séptimo Regidor Propietario</w:t>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t xml:space="preserve">                    Octavo Regidor Propietaria</w:t>
      </w:r>
      <w:r w:rsidRPr="00D33DBB">
        <w:rPr>
          <w:rFonts w:ascii="Times New Roman" w:eastAsia="Arial Unicode MS" w:hAnsi="Times New Roman" w:cs="Times New Roman"/>
          <w:sz w:val="24"/>
          <w:szCs w:val="24"/>
        </w:rPr>
        <w:tab/>
      </w:r>
    </w:p>
    <w:p w:rsidR="003E7B76" w:rsidRPr="00D33DBB" w:rsidRDefault="003E7B76" w:rsidP="003E7B76">
      <w:pPr>
        <w:spacing w:line="240" w:lineRule="auto"/>
        <w:jc w:val="both"/>
        <w:rPr>
          <w:rFonts w:ascii="Times New Roman" w:eastAsia="Arial Unicode MS" w:hAnsi="Times New Roman" w:cs="Times New Roman"/>
          <w:sz w:val="24"/>
          <w:szCs w:val="24"/>
        </w:rPr>
      </w:pPr>
    </w:p>
    <w:p w:rsidR="003E7B76" w:rsidRPr="00D33DBB" w:rsidRDefault="003E7B76" w:rsidP="003E7B76">
      <w:pPr>
        <w:spacing w:line="240" w:lineRule="auto"/>
        <w:jc w:val="both"/>
        <w:rPr>
          <w:rFonts w:ascii="Times New Roman" w:eastAsia="Arial Unicode MS" w:hAnsi="Times New Roman" w:cs="Times New Roman"/>
          <w:sz w:val="24"/>
          <w:szCs w:val="24"/>
        </w:rPr>
      </w:pPr>
      <w:r w:rsidRPr="00D33DBB">
        <w:rPr>
          <w:rFonts w:ascii="Times New Roman" w:eastAsia="Arial Unicode MS" w:hAnsi="Times New Roman" w:cs="Times New Roman"/>
          <w:sz w:val="24"/>
          <w:szCs w:val="24"/>
        </w:rPr>
        <w:t xml:space="preserve">José Elmer </w:t>
      </w:r>
      <w:proofErr w:type="spellStart"/>
      <w:r w:rsidRPr="00D33DBB">
        <w:rPr>
          <w:rFonts w:ascii="Times New Roman" w:eastAsia="Arial Unicode MS" w:hAnsi="Times New Roman" w:cs="Times New Roman"/>
          <w:sz w:val="24"/>
          <w:szCs w:val="24"/>
        </w:rPr>
        <w:t>Vilche</w:t>
      </w:r>
      <w:proofErr w:type="spellEnd"/>
      <w:r w:rsidRPr="00D33DBB">
        <w:rPr>
          <w:rFonts w:ascii="Times New Roman" w:eastAsia="Arial Unicode MS" w:hAnsi="Times New Roman" w:cs="Times New Roman"/>
          <w:sz w:val="24"/>
          <w:szCs w:val="24"/>
        </w:rPr>
        <w:t xml:space="preserve"> Trejo</w:t>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t xml:space="preserve">         José Tomas Rivera Joya</w:t>
      </w:r>
    </w:p>
    <w:p w:rsidR="003E7B76" w:rsidRPr="00D33DBB" w:rsidRDefault="003E7B76" w:rsidP="003E7B76">
      <w:pPr>
        <w:spacing w:line="240" w:lineRule="auto"/>
        <w:jc w:val="both"/>
        <w:rPr>
          <w:rFonts w:ascii="Times New Roman" w:eastAsia="Arial Unicode MS" w:hAnsi="Times New Roman" w:cs="Times New Roman"/>
          <w:sz w:val="24"/>
          <w:szCs w:val="24"/>
        </w:rPr>
      </w:pPr>
      <w:r w:rsidRPr="00D33DBB">
        <w:rPr>
          <w:rFonts w:ascii="Times New Roman" w:eastAsia="Arial Unicode MS" w:hAnsi="Times New Roman" w:cs="Times New Roman"/>
          <w:sz w:val="24"/>
          <w:szCs w:val="24"/>
        </w:rPr>
        <w:t xml:space="preserve">Primer Regidor Suplente </w:t>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t xml:space="preserve">         Segundo Regidor Suplente</w:t>
      </w:r>
    </w:p>
    <w:p w:rsidR="003E7B76" w:rsidRPr="00D33DBB" w:rsidRDefault="003E7B76" w:rsidP="003E7B76">
      <w:pPr>
        <w:spacing w:line="240" w:lineRule="auto"/>
        <w:jc w:val="both"/>
        <w:rPr>
          <w:rFonts w:ascii="Times New Roman" w:eastAsia="Arial Unicode MS" w:hAnsi="Times New Roman" w:cs="Times New Roman"/>
          <w:sz w:val="24"/>
          <w:szCs w:val="24"/>
        </w:rPr>
      </w:pPr>
    </w:p>
    <w:p w:rsidR="003E7B76" w:rsidRPr="00D33DBB" w:rsidRDefault="003E7B76" w:rsidP="003E7B76">
      <w:pPr>
        <w:spacing w:line="240" w:lineRule="auto"/>
        <w:jc w:val="both"/>
        <w:rPr>
          <w:rFonts w:ascii="Times New Roman" w:eastAsia="Arial Unicode MS" w:hAnsi="Times New Roman" w:cs="Times New Roman"/>
          <w:sz w:val="24"/>
          <w:szCs w:val="24"/>
        </w:rPr>
      </w:pPr>
      <w:r w:rsidRPr="00D33DBB">
        <w:rPr>
          <w:rFonts w:ascii="Times New Roman" w:eastAsia="Arial Unicode MS" w:hAnsi="Times New Roman" w:cs="Times New Roman"/>
          <w:sz w:val="24"/>
          <w:szCs w:val="24"/>
        </w:rPr>
        <w:t xml:space="preserve">José Nelson Perdomo </w:t>
      </w:r>
      <w:proofErr w:type="gramStart"/>
      <w:r w:rsidRPr="00D33DBB">
        <w:rPr>
          <w:rFonts w:ascii="Times New Roman" w:eastAsia="Arial Unicode MS" w:hAnsi="Times New Roman" w:cs="Times New Roman"/>
          <w:sz w:val="24"/>
          <w:szCs w:val="24"/>
        </w:rPr>
        <w:t xml:space="preserve">Amaya  </w:t>
      </w:r>
      <w:r w:rsidRPr="00D33DBB">
        <w:rPr>
          <w:rFonts w:ascii="Times New Roman" w:eastAsia="Arial Unicode MS" w:hAnsi="Times New Roman" w:cs="Times New Roman"/>
          <w:sz w:val="24"/>
          <w:szCs w:val="24"/>
        </w:rPr>
        <w:tab/>
      </w:r>
      <w:proofErr w:type="gramEnd"/>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t xml:space="preserve">         José Henry </w:t>
      </w:r>
      <w:proofErr w:type="spellStart"/>
      <w:r w:rsidRPr="00D33DBB">
        <w:rPr>
          <w:rFonts w:ascii="Times New Roman" w:eastAsia="Arial Unicode MS" w:hAnsi="Times New Roman" w:cs="Times New Roman"/>
          <w:sz w:val="24"/>
          <w:szCs w:val="24"/>
        </w:rPr>
        <w:t>Requeno</w:t>
      </w:r>
      <w:proofErr w:type="spellEnd"/>
      <w:r w:rsidRPr="00D33DBB">
        <w:rPr>
          <w:rFonts w:ascii="Times New Roman" w:eastAsia="Arial Unicode MS" w:hAnsi="Times New Roman" w:cs="Times New Roman"/>
          <w:sz w:val="24"/>
          <w:szCs w:val="24"/>
        </w:rPr>
        <w:t xml:space="preserve"> Velásquez      </w:t>
      </w:r>
    </w:p>
    <w:p w:rsidR="003E7B76" w:rsidRPr="00D33DBB" w:rsidRDefault="003E7B76" w:rsidP="003E7B76">
      <w:pPr>
        <w:spacing w:line="240" w:lineRule="auto"/>
        <w:jc w:val="both"/>
        <w:rPr>
          <w:rFonts w:ascii="Times New Roman" w:eastAsia="Arial Unicode MS" w:hAnsi="Times New Roman" w:cs="Times New Roman"/>
          <w:sz w:val="24"/>
          <w:szCs w:val="24"/>
        </w:rPr>
      </w:pPr>
      <w:r w:rsidRPr="00D33DBB">
        <w:rPr>
          <w:rFonts w:ascii="Times New Roman" w:eastAsia="Arial Unicode MS" w:hAnsi="Times New Roman" w:cs="Times New Roman"/>
          <w:sz w:val="24"/>
          <w:szCs w:val="24"/>
        </w:rPr>
        <w:t xml:space="preserve">Tercer Regidor Suplente </w:t>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r>
      <w:r w:rsidRPr="00D33DBB">
        <w:rPr>
          <w:rFonts w:ascii="Times New Roman" w:eastAsia="Arial Unicode MS" w:hAnsi="Times New Roman" w:cs="Times New Roman"/>
          <w:sz w:val="24"/>
          <w:szCs w:val="24"/>
        </w:rPr>
        <w:tab/>
        <w:t xml:space="preserve">         Cuarto Regidor Suplente </w:t>
      </w:r>
    </w:p>
    <w:p w:rsidR="003E7B76" w:rsidRPr="00D33DBB" w:rsidRDefault="003E7B76" w:rsidP="003E7B76">
      <w:pPr>
        <w:spacing w:line="240" w:lineRule="auto"/>
        <w:jc w:val="center"/>
        <w:rPr>
          <w:rFonts w:ascii="Times New Roman" w:hAnsi="Times New Roman" w:cs="Times New Roman"/>
          <w:sz w:val="24"/>
          <w:szCs w:val="24"/>
        </w:rPr>
      </w:pPr>
    </w:p>
    <w:p w:rsidR="003E7B76" w:rsidRPr="00D33DBB" w:rsidRDefault="003E7B76" w:rsidP="003E7B76">
      <w:pPr>
        <w:spacing w:line="360" w:lineRule="auto"/>
        <w:jc w:val="center"/>
        <w:rPr>
          <w:rFonts w:ascii="Times New Roman" w:eastAsia="Arial Unicode MS" w:hAnsi="Times New Roman" w:cs="Times New Roman"/>
          <w:sz w:val="24"/>
          <w:szCs w:val="24"/>
        </w:rPr>
      </w:pPr>
      <w:r w:rsidRPr="00D33DBB">
        <w:rPr>
          <w:rFonts w:ascii="Times New Roman" w:hAnsi="Times New Roman" w:cs="Times New Roman"/>
          <w:sz w:val="24"/>
          <w:szCs w:val="24"/>
        </w:rPr>
        <w:t>Thelma Yudith Castro Hernández</w:t>
      </w:r>
    </w:p>
    <w:p w:rsidR="003E7B76" w:rsidRPr="00D33DBB" w:rsidRDefault="003E7B76" w:rsidP="003E7B76">
      <w:pPr>
        <w:spacing w:line="360" w:lineRule="auto"/>
        <w:jc w:val="center"/>
        <w:rPr>
          <w:rFonts w:ascii="Times New Roman" w:eastAsia="Arial Unicode MS" w:hAnsi="Times New Roman" w:cs="Times New Roman"/>
          <w:sz w:val="24"/>
          <w:szCs w:val="24"/>
        </w:rPr>
      </w:pPr>
      <w:r w:rsidRPr="00D33DBB">
        <w:rPr>
          <w:rFonts w:ascii="Times New Roman" w:hAnsi="Times New Roman" w:cs="Times New Roman"/>
          <w:sz w:val="24"/>
          <w:szCs w:val="24"/>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B76"/>
    <w:rsid w:val="003E7B76"/>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2939A-9669-4916-87A1-07E3C3E4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B7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6721</Words>
  <Characters>36970</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2018-07-20T22:04:00Z</dcterms:created>
  <dcterms:modified xsi:type="dcterms:W3CDTF">2018-07-20T22:07:00Z</dcterms:modified>
</cp:coreProperties>
</file>