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A00" w:rsidRPr="00A42AAC" w:rsidRDefault="00DA6A00" w:rsidP="00DA6A00">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CINCO:</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CINCO DE MARZO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NÚMERO UNO: </w:t>
      </w:r>
      <w:r w:rsidRPr="00A42AAC">
        <w:rPr>
          <w:rFonts w:ascii="Times New Roman" w:hAnsi="Times New Roman" w:cs="Times New Roman"/>
          <w:sz w:val="24"/>
          <w:szCs w:val="24"/>
        </w:rPr>
        <w:t xml:space="preserve">Vista la solicitud  presentada  por  El Centro Escolar de Cantón  La Fragua, sobre  proporcionarles implementos deportivos para el desarrollo de un torneo de fútbol y softbol el día 14 de marzo del presente año, este Concejo Municipal consiente de las necesidades de fomentar las prácticas deportivas en el municipio y amparados en el Art. 4 numeral 4 del Código Municipal ACUERDA: A) aprobar la compra de dos pelotas de softbol y dos pelotas de futbol, para El Centro Escolar de Cantón La Fragua. B) COMUNIQUESE.-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 xml:space="preserve">Vista la solicitud presentada por el </w:t>
      </w:r>
      <w:proofErr w:type="spellStart"/>
      <w:r w:rsidRPr="00A42AAC">
        <w:rPr>
          <w:rFonts w:ascii="Times New Roman" w:hAnsi="Times New Roman" w:cs="Times New Roman"/>
          <w:sz w:val="24"/>
          <w:szCs w:val="24"/>
        </w:rPr>
        <w:lastRenderedPageBreak/>
        <w:t>Zig</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Zag</w:t>
      </w:r>
      <w:proofErr w:type="spellEnd"/>
      <w:r w:rsidRPr="00A42AAC">
        <w:rPr>
          <w:rFonts w:ascii="Times New Roman" w:hAnsi="Times New Roman" w:cs="Times New Roman"/>
          <w:sz w:val="24"/>
          <w:szCs w:val="24"/>
        </w:rPr>
        <w:t xml:space="preserve"> F. C. de Cantón El Cerro,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al </w:t>
      </w:r>
      <w:proofErr w:type="spellStart"/>
      <w:r w:rsidRPr="00A42AAC">
        <w:rPr>
          <w:rFonts w:ascii="Times New Roman" w:hAnsi="Times New Roman" w:cs="Times New Roman"/>
          <w:sz w:val="24"/>
          <w:szCs w:val="24"/>
        </w:rPr>
        <w:t>Zig</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Zag</w:t>
      </w:r>
      <w:proofErr w:type="spellEnd"/>
      <w:r w:rsidRPr="00A42AAC">
        <w:rPr>
          <w:rFonts w:ascii="Times New Roman" w:hAnsi="Times New Roman" w:cs="Times New Roman"/>
          <w:sz w:val="24"/>
          <w:szCs w:val="24"/>
        </w:rPr>
        <w:t xml:space="preserve"> F. C. de Cantón El Cerro,  para el pago de alquiler de un espacio físico que sirve de cancha de fútbol a un monto de cien 00/100 dólares ($ 100.00); B) COMUNIQUESE.-</w:t>
      </w:r>
      <w:r w:rsidRPr="00A42AAC">
        <w:rPr>
          <w:rFonts w:ascii="Times New Roman" w:hAnsi="Times New Roman" w:cs="Times New Roman"/>
          <w:b/>
          <w:sz w:val="24"/>
          <w:szCs w:val="24"/>
        </w:rPr>
        <w:t xml:space="preserve"> ACUERDO NÚMERO TRES</w:t>
      </w:r>
      <w:r w:rsidRPr="00A42AAC">
        <w:rPr>
          <w:rFonts w:ascii="Times New Roman" w:hAnsi="Times New Roman" w:cs="Times New Roman"/>
          <w:sz w:val="24"/>
          <w:szCs w:val="24"/>
        </w:rPr>
        <w:t xml:space="preserve">: En vista de la solicitud presentada por la Iglesia de Dios de la Profecía en el Salvador de Caserío El Desconsuelo de Cantón El Platanar, en la que solicitan refrigerios para celebrar un culto de acción de gracias el día trece de enero de dos mil trece, 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sociales, espirituales, cívicos, morales, de convivencia pacífica y armónica entre los habitantes, para formar individuos productivos y cultos en nuestras sociedades, a través de la formación cívica religiosa; ACUERDA: A) aportar la cantidad de tres cajas de gaseosas, para la Iglesia de Dios de la Profecía en el Salvador de Caserío El Desconsuelo de Cantón El Platanar, para el evento antes relacionado; B ) COMUNIQUESE.-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sz w:val="24"/>
          <w:szCs w:val="24"/>
        </w:rPr>
        <w:t xml:space="preserve">El Concejo Municipal considerando: </w:t>
      </w:r>
      <w:r w:rsidRPr="00A42AAC">
        <w:rPr>
          <w:rFonts w:ascii="Times New Roman" w:hAnsi="Times New Roman" w:cs="Times New Roman"/>
          <w:iCs/>
          <w:sz w:val="24"/>
          <w:szCs w:val="24"/>
        </w:rPr>
        <w:t xml:space="preserve">I. </w:t>
      </w:r>
      <w:r w:rsidRPr="00A42AAC">
        <w:rPr>
          <w:rFonts w:ascii="Times New Roman" w:hAnsi="Times New Roman" w:cs="Times New Roman"/>
          <w:sz w:val="24"/>
          <w:szCs w:val="24"/>
        </w:rPr>
        <w:t>Que los recursos provenientes del Estado denominado Fondo para el Desarrollo Económico y Social de los municipios “FODES” deberán aplicarse prioritariamente en servicios y obras de infraestructura en las áreas rurales y urbanas, y en proyectos dirigidos a incentivar</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las actividades económicas del municipio. II.- Que es competencia del municipio la promoción y desarrollo de programas de salud, como saneamiento ambiental, prevención y combate a las enfermedades, el desarrollo comercial y agropecuario; Por lo que este Concejo Municipal </w:t>
      </w:r>
      <w:r w:rsidRPr="00A42AAC">
        <w:rPr>
          <w:rFonts w:ascii="Times New Roman" w:hAnsi="Times New Roman" w:cs="Times New Roman"/>
          <w:sz w:val="24"/>
          <w:szCs w:val="24"/>
        </w:rPr>
        <w:lastRenderedPageBreak/>
        <w:t>amparados en el Art. 5 de la Ley FODES y Art. 4 numeral 5 y 9 del Código Municipal ACUERDA: A) aprobar el proyecto Desarrollo de Jornadas de vacunación bovina en el municipio de Moncagua; B) desarrollar el ejecución del proyecto en dos fases una al inicio de la época lluviosa y la siguiente al final; C) autorizar al encargado de la Unidad de Participación Ciudadana, Medio Ambiente y Recursos Naturales para que en coordinación con la UACI se elabore el presupuesto de inversión. COMUNIQUESE.-</w:t>
      </w:r>
      <w:r w:rsidRPr="00A42AAC">
        <w:rPr>
          <w:rFonts w:ascii="Times New Roman" w:hAnsi="Times New Roman" w:cs="Times New Roman"/>
          <w:b/>
          <w:sz w:val="24"/>
          <w:szCs w:val="24"/>
        </w:rPr>
        <w:t xml:space="preserve"> ACUERDO NÚMERO CINCO: </w:t>
      </w:r>
      <w:r w:rsidRPr="00A42AAC">
        <w:rPr>
          <w:rFonts w:ascii="Times New Roman" w:hAnsi="Times New Roman" w:cs="Times New Roman"/>
          <w:sz w:val="24"/>
          <w:szCs w:val="24"/>
        </w:rPr>
        <w:t>El Concejo Municipal considerando que el Parque La Cruz del Perdón  necesita se le brinde mantenimiento y pintado, ya que durante el periodo de semana santa se realizan  actividades religiosas en el parque, por lo que en vista que es compromiso  del Concejo Municipal construir las obras necesarias para el mejoramiento y progreso de la comunidad y la prestación de servicios públicos locales en forma eficiente y económica; y amparados en el Art. 4 numeral 25 y 31 numeral 5 del Código Municipal, ACUERDA: A) aprobar el proyecto Mantenimiento y Pintado del Parque la Cruz del Perdón, Barrio El Calvario, Municipio de Moncagua; B) Autorizar a la UACI a efecto que elabore el presupuesto de la obra; C) COMUNIQUESE.</w:t>
      </w:r>
      <w:r w:rsidRPr="00A42AAC">
        <w:rPr>
          <w:rFonts w:ascii="Times New Roman" w:hAnsi="Times New Roman" w:cs="Times New Roman"/>
          <w:b/>
          <w:sz w:val="24"/>
          <w:szCs w:val="24"/>
        </w:rPr>
        <w:t xml:space="preserve">- ACUERDO NÚMERO SEIS: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la cantidad que corresponda para almuerzos y refrigerios del Concejo Municipal durante las sesiones del presente mes de marzo; 2.- Erogar hasta la cantidad  de setenta 00/100 dólares para pago de alquiler de sillas a utilizarse en diferentes reuniones que realizara la municipalidad; todo lo que se comprobara como lo establece el Art. 86 del Código Municipal.- </w:t>
      </w:r>
      <w:r w:rsidRPr="00A42AAC">
        <w:rPr>
          <w:rFonts w:ascii="Times New Roman" w:hAnsi="Times New Roman" w:cs="Times New Roman"/>
          <w:b/>
          <w:sz w:val="24"/>
          <w:szCs w:val="24"/>
        </w:rPr>
        <w:t xml:space="preserve">ACUERDO NÚMERO SIETE: </w:t>
      </w:r>
      <w:r w:rsidRPr="00A42AAC">
        <w:rPr>
          <w:rFonts w:ascii="Times New Roman" w:hAnsi="Times New Roman" w:cs="Times New Roman"/>
          <w:sz w:val="24"/>
          <w:szCs w:val="24"/>
        </w:rPr>
        <w:t xml:space="preserve">En  vista de la oferta presentada por la empresa </w:t>
      </w:r>
      <w:proofErr w:type="spellStart"/>
      <w:r w:rsidRPr="00A42AAC">
        <w:rPr>
          <w:rFonts w:ascii="Times New Roman" w:hAnsi="Times New Roman" w:cs="Times New Roman"/>
          <w:sz w:val="24"/>
          <w:szCs w:val="24"/>
        </w:rPr>
        <w:t>Prosercon</w:t>
      </w:r>
      <w:proofErr w:type="spellEnd"/>
      <w:r w:rsidRPr="00A42AAC">
        <w:rPr>
          <w:rFonts w:ascii="Times New Roman" w:hAnsi="Times New Roman" w:cs="Times New Roman"/>
          <w:sz w:val="24"/>
          <w:szCs w:val="24"/>
        </w:rPr>
        <w:t xml:space="preserve"> S. A. de C. V., para la construcción de un muro de protección en el marco del proyecto Construcción de </w:t>
      </w:r>
      <w:r w:rsidRPr="00A42AAC">
        <w:rPr>
          <w:rFonts w:ascii="Times New Roman" w:hAnsi="Times New Roman" w:cs="Times New Roman"/>
          <w:sz w:val="24"/>
          <w:szCs w:val="24"/>
        </w:rPr>
        <w:lastRenderedPageBreak/>
        <w:t xml:space="preserve">Cerca Perimetral y Nivelación de Cancha en Caserío El Pintadillo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este Concejo Municipal ante la falta de recursos para su ejecución y de conformidad al Art. 4 numeral 5  y 31 numeral 25 del Código Municipal, ACUERDA: A) realizar la construcción del muro para el proyecto Construcción de Cerca Perimetral y Nivelación de Cancha en Caserío El Pintadillo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B) solicitar a la UACI la ejecución de las obras, detalladas en el plan  de ofertas; B) COMUNIQUESE.-  </w:t>
      </w:r>
      <w:r w:rsidRPr="00A42AAC">
        <w:rPr>
          <w:rFonts w:ascii="Times New Roman" w:hAnsi="Times New Roman" w:cs="Times New Roman"/>
          <w:b/>
          <w:sz w:val="24"/>
          <w:szCs w:val="24"/>
        </w:rPr>
        <w:t xml:space="preserve">ACUERDO NÚMERO OCHO: </w:t>
      </w:r>
      <w:r w:rsidRPr="00A42AAC">
        <w:rPr>
          <w:rFonts w:ascii="Times New Roman" w:hAnsi="Times New Roman" w:cs="Times New Roman"/>
          <w:sz w:val="24"/>
          <w:szCs w:val="24"/>
        </w:rPr>
        <w:t>Ante la necesidad presentada por habitantes del Sector Carreto de Cantón El Jobo, sobre realizar una ampliación de la energía eléctrica, para mejorar las condiciones de vida de los habitantes de la comunidad, tratado el punto el Concejo Municipal, de conformidad al Art. 4 numeral 25, relacionado con el Art. 31 numeral 5 del Código Municipal, ACUERDA: A) aprobar la ejecución del proyecto Ampliación de Energía Eléctrica en Sector Carreto Arriba de Dispensario Médico de Cantón El Jobo, Municipio de Moncagua; B) autorizar a la UACI a efecto que elabore el presupuesto de la obra; C) COMUNIQUESE.-</w:t>
      </w:r>
      <w:r w:rsidRPr="00A42AAC">
        <w:rPr>
          <w:rFonts w:ascii="Times New Roman" w:hAnsi="Times New Roman" w:cs="Times New Roman"/>
          <w:b/>
          <w:sz w:val="24"/>
          <w:szCs w:val="24"/>
        </w:rPr>
        <w:t xml:space="preserve"> ACUERDO NÚMERO NUEVE:</w:t>
      </w:r>
      <w:r w:rsidRPr="00A42AAC">
        <w:rPr>
          <w:rFonts w:ascii="Times New Roman" w:hAnsi="Times New Roman" w:cs="Times New Roman"/>
          <w:sz w:val="24"/>
          <w:szCs w:val="24"/>
        </w:rPr>
        <w:t xml:space="preserve"> El Concejo Municipal en vista que la calle principal de Cantón El Cerro hacia El Caserío Los Negros, necesita se le brinde mantenimiento por encontrarse en mal estado lo cual  dificulta el acceso y considerando que es facultad del Concejo Municipal construir las obras necesarias para el mejoramiento y progreso de la comunidad para mejorar las condiciones de vida a la población, por lo que en base al Art. 4 numeral 25 y 31 numeral 5 del Código Municipal, ACUERDA: A) aprobar la ejecución del proyecto Bacheo de Calle Principal que Conduce de Cantón El Cerro Hacia Caserío Los Negros de Moncagua;</w:t>
      </w:r>
      <w:r w:rsidRPr="00A42AAC">
        <w:rPr>
          <w:rFonts w:ascii="Times New Roman" w:eastAsia="Arial Unicode MS" w:hAnsi="Times New Roman" w:cs="Times New Roman"/>
          <w:sz w:val="24"/>
          <w:szCs w:val="24"/>
        </w:rPr>
        <w:t xml:space="preserve"> B)</w:t>
      </w:r>
      <w:r w:rsidRPr="00A42AAC">
        <w:rPr>
          <w:rFonts w:ascii="Times New Roman" w:hAnsi="Times New Roman" w:cs="Times New Roman"/>
          <w:sz w:val="24"/>
          <w:szCs w:val="24"/>
        </w:rPr>
        <w:t xml:space="preserve"> autorizar a la UACI a efecto que elabore el presupuesto de la obra; C) COMUNIQUESE.-</w:t>
      </w:r>
      <w:r w:rsidRPr="00A42AAC">
        <w:rPr>
          <w:rFonts w:ascii="Times New Roman" w:hAnsi="Times New Roman" w:cs="Times New Roman"/>
          <w:b/>
          <w:sz w:val="24"/>
          <w:szCs w:val="24"/>
        </w:rPr>
        <w:t xml:space="preserve"> ACUERDO NÚMERO DIEZ:</w:t>
      </w:r>
      <w:r w:rsidRPr="00A42AAC">
        <w:rPr>
          <w:rFonts w:ascii="Times New Roman" w:hAnsi="Times New Roman" w:cs="Times New Roman"/>
          <w:sz w:val="24"/>
          <w:szCs w:val="24"/>
        </w:rPr>
        <w:t xml:space="preserve"> El Concejo Municipal en vista que la calle de Caserío El Tejar, necesita se le brinde mantenimiento por encontrarse en mal estado lo cual  dificulta el acceso y considerando que </w:t>
      </w:r>
      <w:r w:rsidRPr="00A42AAC">
        <w:rPr>
          <w:rFonts w:ascii="Times New Roman" w:hAnsi="Times New Roman" w:cs="Times New Roman"/>
          <w:sz w:val="24"/>
          <w:szCs w:val="24"/>
        </w:rPr>
        <w:lastRenderedPageBreak/>
        <w:t>es compromiso del Concejo Municipal construir las obras necesarias para el mejoramiento y progreso de la comunidad para mejorar las condiciones de vida a la población, por lo que en base al Art. 4 numeral 25 y 31 numeral 5 del Código Municipal, ACUERDA: A) aprobar la ejecución del proyecto Bacheo de Calle de Caserío El Tejar, Municipio de Moncagua;</w:t>
      </w:r>
      <w:r w:rsidRPr="00A42AAC">
        <w:rPr>
          <w:rFonts w:ascii="Times New Roman" w:eastAsia="Arial Unicode MS" w:hAnsi="Times New Roman" w:cs="Times New Roman"/>
          <w:sz w:val="24"/>
          <w:szCs w:val="24"/>
        </w:rPr>
        <w:t xml:space="preserve"> B)</w:t>
      </w:r>
      <w:r w:rsidRPr="00A42AAC">
        <w:rPr>
          <w:rFonts w:ascii="Times New Roman" w:hAnsi="Times New Roman" w:cs="Times New Roman"/>
          <w:sz w:val="24"/>
          <w:szCs w:val="24"/>
        </w:rPr>
        <w:t xml:space="preserve"> autorizar a la UACI a efecto que elabore el presupuesto de la obra; C) COMUNIQUESE.-</w:t>
      </w:r>
      <w:r w:rsidRPr="00A42AAC">
        <w:rPr>
          <w:rFonts w:ascii="Times New Roman" w:hAnsi="Times New Roman" w:cs="Times New Roman"/>
          <w:b/>
          <w:sz w:val="24"/>
          <w:szCs w:val="24"/>
        </w:rPr>
        <w:t xml:space="preserve"> ACUERDO NÚMERO ONCE:</w:t>
      </w:r>
      <w:r w:rsidRPr="00A42AAC">
        <w:rPr>
          <w:rFonts w:ascii="Times New Roman" w:hAnsi="Times New Roman" w:cs="Times New Roman"/>
          <w:sz w:val="24"/>
          <w:szCs w:val="24"/>
        </w:rPr>
        <w:t xml:space="preserve"> El Sr. Alcalde Municipal presenta a este Concejo Municipal la carpeta técnica del </w:t>
      </w:r>
      <w:r w:rsidRPr="00A42AAC">
        <w:rPr>
          <w:rFonts w:ascii="Times New Roman" w:eastAsia="Arial Unicode MS" w:hAnsi="Times New Roman" w:cs="Times New Roman"/>
          <w:sz w:val="24"/>
          <w:szCs w:val="24"/>
        </w:rPr>
        <w:t xml:space="preserve">proyecto Reapertura de Calle que Conduce de Caserío La </w:t>
      </w:r>
      <w:proofErr w:type="spellStart"/>
      <w:r w:rsidRPr="00A42AAC">
        <w:rPr>
          <w:rFonts w:ascii="Times New Roman" w:eastAsia="Arial Unicode MS" w:hAnsi="Times New Roman" w:cs="Times New Roman"/>
          <w:sz w:val="24"/>
          <w:szCs w:val="24"/>
        </w:rPr>
        <w:t>Pochota</w:t>
      </w:r>
      <w:proofErr w:type="spellEnd"/>
      <w:r w:rsidRPr="00A42AAC">
        <w:rPr>
          <w:rFonts w:ascii="Times New Roman" w:eastAsia="Arial Unicode MS" w:hAnsi="Times New Roman" w:cs="Times New Roman"/>
          <w:sz w:val="24"/>
          <w:szCs w:val="24"/>
        </w:rPr>
        <w:t xml:space="preserve"> Abajo Hacia Caserío Los Tanques, Cantón El Papalón, Municipio de Moncagua</w:t>
      </w:r>
      <w:r w:rsidRPr="00A42AAC">
        <w:rPr>
          <w:rFonts w:ascii="Times New Roman" w:hAnsi="Times New Roman" w:cs="Times New Roman"/>
          <w:sz w:val="24"/>
          <w:szCs w:val="24"/>
        </w:rPr>
        <w:t>, el cual fue comentado por el Sr. Alcalde Municipal y los miembros del Concejo, por lo que este Concejo Municipal, en base al Arts. 4 Numeral 25 y 31 numeral 5 Código Municipal, ACUERDA: A) aprobar la Carpeta Técnica del proyecto</w:t>
      </w:r>
      <w:r w:rsidRPr="00A42AAC">
        <w:rPr>
          <w:rFonts w:ascii="Times New Roman" w:eastAsia="Arial Unicode MS" w:hAnsi="Times New Roman" w:cs="Times New Roman"/>
          <w:sz w:val="24"/>
          <w:szCs w:val="24"/>
        </w:rPr>
        <w:t xml:space="preserve"> Reapertura de Calle que Conduce de Caserío La </w:t>
      </w:r>
      <w:proofErr w:type="spellStart"/>
      <w:r w:rsidRPr="00A42AAC">
        <w:rPr>
          <w:rFonts w:ascii="Times New Roman" w:eastAsia="Arial Unicode MS" w:hAnsi="Times New Roman" w:cs="Times New Roman"/>
          <w:sz w:val="24"/>
          <w:szCs w:val="24"/>
        </w:rPr>
        <w:t>Pochota</w:t>
      </w:r>
      <w:proofErr w:type="spellEnd"/>
      <w:r w:rsidRPr="00A42AAC">
        <w:rPr>
          <w:rFonts w:ascii="Times New Roman" w:eastAsia="Arial Unicode MS" w:hAnsi="Times New Roman" w:cs="Times New Roman"/>
          <w:sz w:val="24"/>
          <w:szCs w:val="24"/>
        </w:rPr>
        <w:t xml:space="preserve"> Abajo Hacia Caserío Los Tanques, Cantón El Papalón, Municipio de Moncagua</w:t>
      </w:r>
      <w:r w:rsidRPr="00A42AAC">
        <w:rPr>
          <w:rFonts w:ascii="Times New Roman" w:hAnsi="Times New Roman" w:cs="Times New Roman"/>
          <w:sz w:val="24"/>
          <w:szCs w:val="24"/>
        </w:rPr>
        <w:t>, por un monto de seis mil quinientos veintiocho 04/100 dólares ($ 6,528.04); B) hacer efectivo el pago por la formulación del proyecto a COCIVE S. A. de C. V., por un monto de doscientos noventa y tres 76/100 dólares ( $ 293.76 ); C) invitar a participar para la ejecución a las empresas siguientes: EDIME S. A. de C. V., PROECIN S. A. de C. V., e  PROARCA S. A. de C. V.; D) invitar a realizar la supervisión a Aguilar Romero S. A. de C. V.; E) COMUNIQUESE.-</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ACUERDO NÚMERO DOCE:</w:t>
      </w:r>
      <w:r w:rsidRPr="00A42AAC">
        <w:rPr>
          <w:rFonts w:ascii="Times New Roman" w:hAnsi="Times New Roman" w:cs="Times New Roman"/>
          <w:sz w:val="24"/>
          <w:szCs w:val="24"/>
        </w:rPr>
        <w:t xml:space="preserve"> El Sr. Alcalde Municipal presenta a este Concejo Municipal la carpeta técnica del </w:t>
      </w:r>
      <w:r w:rsidRPr="00A42AAC">
        <w:rPr>
          <w:rFonts w:ascii="Times New Roman" w:eastAsia="Arial Unicode MS" w:hAnsi="Times New Roman" w:cs="Times New Roman"/>
          <w:sz w:val="24"/>
          <w:szCs w:val="24"/>
        </w:rPr>
        <w:t>proyecto Apertura de Calle que Conduce de Caserío El Zapote de Cantón El Cerro a Caserío Ojo de Agua</w:t>
      </w:r>
      <w:r w:rsidRPr="00A42AAC">
        <w:rPr>
          <w:rFonts w:ascii="Times New Roman" w:hAnsi="Times New Roman" w:cs="Times New Roman"/>
          <w:sz w:val="24"/>
          <w:szCs w:val="24"/>
        </w:rPr>
        <w:t>, Municipio de Moncagua; el cual fue comentado por el Sr. Alcalde Municipal y los miembros del Concejo, por lo que este Concejo Municipal, en base al Arts. 4 Numeral 25 y 31 numeral 5 Código Municipal, ACUERDA: A) aprobar la Carpeta Técnica del proyecto</w:t>
      </w:r>
      <w:r w:rsidRPr="00A42AAC">
        <w:rPr>
          <w:rFonts w:ascii="Times New Roman" w:eastAsia="Arial Unicode MS" w:hAnsi="Times New Roman" w:cs="Times New Roman"/>
          <w:sz w:val="24"/>
          <w:szCs w:val="24"/>
        </w:rPr>
        <w:t xml:space="preserve"> Apertura de Calle que Conduce de Caserío El Zapote de Cantón El Cerro a Caserío Ojo de Agua de Cantón Santa </w:t>
      </w:r>
      <w:r w:rsidRPr="00A42AAC">
        <w:rPr>
          <w:rFonts w:ascii="Times New Roman" w:eastAsia="Arial Unicode MS" w:hAnsi="Times New Roman" w:cs="Times New Roman"/>
          <w:sz w:val="24"/>
          <w:szCs w:val="24"/>
        </w:rPr>
        <w:lastRenderedPageBreak/>
        <w:t>Bárbara</w:t>
      </w:r>
      <w:r w:rsidRPr="00A42AAC">
        <w:rPr>
          <w:rFonts w:ascii="Times New Roman" w:hAnsi="Times New Roman" w:cs="Times New Roman"/>
          <w:sz w:val="24"/>
          <w:szCs w:val="24"/>
        </w:rPr>
        <w:t xml:space="preserve">, Municipio de Moncagua, por un monto de dieciséis mil noventa 50/100 ( $ 16,090.50 ); B) hacer efectivo el pago por la formulación del proyecto a COCIVE S. A. de C. V., por un monto de setecientos veinticuatro 07/100 dólares ( $ 724.07 ); C) invitar a participar para la ejecución a las empresas siguientes: EDIME S. A. de C. V., PROECIN S. A. de C. V., e  PROARCA S. A. de C. V.; D) invitar a realizar la supervisión a Aguilar Romero S. A. de C. V.; E) COMUNIQUESE.- </w:t>
      </w:r>
      <w:r w:rsidRPr="00A42AAC">
        <w:rPr>
          <w:rFonts w:ascii="Times New Roman" w:hAnsi="Times New Roman" w:cs="Times New Roman"/>
          <w:b/>
          <w:sz w:val="24"/>
          <w:szCs w:val="24"/>
        </w:rPr>
        <w:t>ACUERDO NÚMERO TRECE:</w:t>
      </w:r>
      <w:r w:rsidRPr="00A42AAC">
        <w:rPr>
          <w:rFonts w:ascii="Times New Roman" w:hAnsi="Times New Roman" w:cs="Times New Roman"/>
          <w:sz w:val="24"/>
          <w:szCs w:val="24"/>
        </w:rPr>
        <w:t xml:space="preserve"> El Sr. Alcalde Municipal presenta a este Concejo Municipal la carpeta técnica del proyecto Reapertura de Calle La Cantera Hacia El </w:t>
      </w:r>
      <w:proofErr w:type="spellStart"/>
      <w:r w:rsidRPr="00A42AAC">
        <w:rPr>
          <w:rFonts w:ascii="Times New Roman" w:hAnsi="Times New Roman" w:cs="Times New Roman"/>
          <w:sz w:val="24"/>
          <w:szCs w:val="24"/>
        </w:rPr>
        <w:t>Ubillal</w:t>
      </w:r>
      <w:proofErr w:type="spellEnd"/>
      <w:r w:rsidRPr="00A42AAC">
        <w:rPr>
          <w:rFonts w:ascii="Times New Roman" w:hAnsi="Times New Roman" w:cs="Times New Roman"/>
          <w:sz w:val="24"/>
          <w:szCs w:val="24"/>
        </w:rPr>
        <w:t xml:space="preserv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el cual fue comentado por el Sr. Alcalde Municipal y los miembros del Concejo, por lo que este Concejo Municipal, en base al Arts. 4 Numeral 25 y 31 numeral 5 Código Municipal, ACUERDA: A) aprobar la Carpeta Técnica del proyecto Reapertura de Calle La Cantera Hacia El </w:t>
      </w:r>
      <w:proofErr w:type="spellStart"/>
      <w:r w:rsidRPr="00A42AAC">
        <w:rPr>
          <w:rFonts w:ascii="Times New Roman" w:hAnsi="Times New Roman" w:cs="Times New Roman"/>
          <w:sz w:val="24"/>
          <w:szCs w:val="24"/>
        </w:rPr>
        <w:t>Ubillal</w:t>
      </w:r>
      <w:proofErr w:type="spellEnd"/>
      <w:r w:rsidRPr="00A42AAC">
        <w:rPr>
          <w:rFonts w:ascii="Times New Roman" w:hAnsi="Times New Roman" w:cs="Times New Roman"/>
          <w:sz w:val="24"/>
          <w:szCs w:val="24"/>
        </w:rPr>
        <w:t xml:space="preserv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Municipio de Moncagua, por un monto de treinta y seis mil doscientos ochenta y siete 58/100 dólares ( $ 36,287.58 ); B) hacer efectivo el pago por la formulación del proyecto al técnico Marvin Enrique Funes, por un monto de un mil doscientos setenta 07/100 dólares; C) invitar para la ejecución de trabajos de relleno compactado a las empresas siguientes: EDIME S. A, de C. V., COMARPA S. A. de C. V. y PROECIM S. A. de C. V.; D) invitar para el suministro de material balasto a las empresas siguientes: PROSERCON, L &amp; L Grupo Consultores S. A. de C. V. y CONSTRUM S. A. de C. V.; E) invitar para realizar la supervisión a la empresa OSSA Constructora S. A. de C. V.; F) COMUNIQUESE.-</w:t>
      </w:r>
      <w:r w:rsidRPr="00A42AAC">
        <w:rPr>
          <w:rFonts w:ascii="Times New Roman" w:hAnsi="Times New Roman" w:cs="Times New Roman"/>
          <w:b/>
          <w:sz w:val="24"/>
          <w:szCs w:val="24"/>
        </w:rPr>
        <w:t xml:space="preserve"> ACUERDO NÚMERO CATORCE:</w:t>
      </w:r>
      <w:r w:rsidRPr="00A42AAC">
        <w:rPr>
          <w:rFonts w:ascii="Times New Roman" w:hAnsi="Times New Roman" w:cs="Times New Roman"/>
          <w:sz w:val="24"/>
          <w:szCs w:val="24"/>
        </w:rPr>
        <w:t xml:space="preserve"> El Concejo Municipal ante la necesidad presentada por la comunidad de Cantón El Jobo, sobre la necesidad de construir canaletas en el Centro Escolar Amor y Paz de la comunidad, sobre la necesidad de construir canaletas para mejorar las condiciones del Centro Educativo, este Concejo Municipal considerando que es necesario construir obras de beneficio para fortalecer el desarrollo de </w:t>
      </w:r>
      <w:r w:rsidRPr="00A42AAC">
        <w:rPr>
          <w:rFonts w:ascii="Times New Roman" w:hAnsi="Times New Roman" w:cs="Times New Roman"/>
          <w:sz w:val="24"/>
          <w:szCs w:val="24"/>
        </w:rPr>
        <w:lastRenderedPageBreak/>
        <w:t>las comunidades y mejorar las condiciones de vida de los ciudadanos, por lo que  este Concejo Municipal de conformidad al Art. 4 numeral 25 y 31 numeral 5 del Código Municipal ACUERDA: A) aprobar el proyecto Construcción de Canaletas en Centro Escolar Amor y Paz de Cantón El Jobo, Municipio de Moncagua; B) Autorizar a la UACI elaborar el presupuesto de la obra; C)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DA6A00" w:rsidRPr="00A42AAC" w:rsidRDefault="00DA6A00" w:rsidP="00DA6A00">
      <w:pPr>
        <w:spacing w:line="480" w:lineRule="auto"/>
        <w:jc w:val="both"/>
        <w:rPr>
          <w:rFonts w:ascii="Times New Roman" w:hAnsi="Times New Roman" w:cs="Times New Roman"/>
          <w:color w:val="FF0000"/>
          <w:sz w:val="24"/>
          <w:szCs w:val="24"/>
        </w:rPr>
      </w:pPr>
    </w:p>
    <w:p w:rsidR="00DA6A00" w:rsidRPr="00A42AAC" w:rsidRDefault="00DA6A00" w:rsidP="00DA6A00">
      <w:pPr>
        <w:spacing w:after="0" w:line="480" w:lineRule="auto"/>
        <w:jc w:val="both"/>
        <w:rPr>
          <w:rFonts w:ascii="Times New Roman" w:eastAsia="Arial Unicode MS" w:hAnsi="Times New Roman" w:cs="Times New Roman"/>
          <w:sz w:val="24"/>
          <w:szCs w:val="24"/>
        </w:rPr>
      </w:pPr>
      <w:bookmarkStart w:id="0" w:name="_GoBack"/>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DA6A00" w:rsidRPr="00A42AAC" w:rsidRDefault="00DA6A00" w:rsidP="00DA6A00">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Síndico Municipal</w:t>
      </w:r>
    </w:p>
    <w:p w:rsidR="00DA6A00" w:rsidRPr="00A42AAC" w:rsidRDefault="00DA6A00" w:rsidP="00DA6A00">
      <w:pPr>
        <w:spacing w:after="0" w:line="480" w:lineRule="auto"/>
        <w:jc w:val="both"/>
        <w:rPr>
          <w:rFonts w:ascii="Times New Roman" w:eastAsia="Arial Unicode MS" w:hAnsi="Times New Roman" w:cs="Times New Roman"/>
          <w:sz w:val="24"/>
          <w:szCs w:val="24"/>
        </w:rPr>
      </w:pPr>
    </w:p>
    <w:p w:rsidR="00DA6A00" w:rsidRPr="00A42AAC" w:rsidRDefault="00DA6A00" w:rsidP="00DA6A00">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DA6A00" w:rsidRPr="00A42AAC" w:rsidRDefault="00DA6A00" w:rsidP="00DA6A00">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DA6A00" w:rsidRPr="00A42AAC" w:rsidRDefault="00DA6A00" w:rsidP="00DA6A00">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DA6A00" w:rsidRPr="00A42AAC" w:rsidRDefault="00DA6A00" w:rsidP="00DA6A00">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Pr>
          <w:rFonts w:ascii="Times New Roman" w:hAnsi="Times New Roman" w:cs="Times New Roman"/>
          <w:sz w:val="24"/>
          <w:szCs w:val="24"/>
        </w:rPr>
        <w:tab/>
      </w:r>
      <w:r>
        <w:rPr>
          <w:rFonts w:ascii="Times New Roman" w:hAnsi="Times New Roman" w:cs="Times New Roman"/>
          <w:sz w:val="24"/>
          <w:szCs w:val="24"/>
        </w:rPr>
        <w:tab/>
      </w:r>
      <w:r w:rsidRPr="00A42AAC">
        <w:rPr>
          <w:rFonts w:ascii="Times New Roman" w:eastAsia="Arial Unicode MS" w:hAnsi="Times New Roman" w:cs="Times New Roman"/>
          <w:sz w:val="24"/>
          <w:szCs w:val="24"/>
        </w:rPr>
        <w:t xml:space="preserve">Sr. José Silverio Zelaya González </w:t>
      </w:r>
    </w:p>
    <w:p w:rsidR="00DA6A00" w:rsidRPr="00A42AAC" w:rsidRDefault="00DA6A00" w:rsidP="00DA6A00">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DA6A00" w:rsidRPr="00A42AAC" w:rsidRDefault="00DA6A00" w:rsidP="00DA6A00">
      <w:pPr>
        <w:spacing w:after="0" w:line="480" w:lineRule="auto"/>
        <w:jc w:val="both"/>
        <w:rPr>
          <w:rFonts w:ascii="Times New Roman" w:eastAsia="Arial Unicode MS" w:hAnsi="Times New Roman" w:cs="Times New Roman"/>
          <w:sz w:val="24"/>
          <w:szCs w:val="24"/>
        </w:rPr>
      </w:pPr>
    </w:p>
    <w:p w:rsidR="00DA6A00" w:rsidRPr="00A42AAC" w:rsidRDefault="00DA6A00" w:rsidP="00DA6A00">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DA6A00" w:rsidRPr="00A42AAC" w:rsidRDefault="00DA6A00" w:rsidP="00DA6A00">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DA6A00" w:rsidRPr="00A42AAC" w:rsidRDefault="00DA6A00" w:rsidP="00DA6A00">
      <w:pPr>
        <w:spacing w:after="0" w:line="480" w:lineRule="auto"/>
        <w:jc w:val="both"/>
        <w:rPr>
          <w:rFonts w:ascii="Times New Roman" w:eastAsia="Arial Unicode MS" w:hAnsi="Times New Roman" w:cs="Times New Roman"/>
          <w:sz w:val="24"/>
          <w:szCs w:val="24"/>
          <w:lang w:val="pt-BR"/>
        </w:rPr>
      </w:pPr>
    </w:p>
    <w:p w:rsidR="00DA6A00" w:rsidRPr="00A42AAC" w:rsidRDefault="00DA6A00" w:rsidP="00DA6A00">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DA6A00" w:rsidRPr="00A42AAC" w:rsidRDefault="00DA6A00" w:rsidP="00DA6A00">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DA6A00" w:rsidRPr="00A42AAC" w:rsidRDefault="00DA6A00" w:rsidP="00DA6A00">
      <w:pPr>
        <w:spacing w:after="0" w:line="480" w:lineRule="auto"/>
        <w:jc w:val="both"/>
        <w:rPr>
          <w:rFonts w:ascii="Times New Roman" w:eastAsia="Arial Unicode MS" w:hAnsi="Times New Roman" w:cs="Times New Roman"/>
          <w:sz w:val="24"/>
          <w:szCs w:val="24"/>
        </w:rPr>
      </w:pPr>
    </w:p>
    <w:p w:rsidR="00DA6A00" w:rsidRPr="00A42AAC" w:rsidRDefault="00DA6A00" w:rsidP="00DA6A00">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DA6A00" w:rsidRPr="00A42AAC" w:rsidRDefault="00DA6A00" w:rsidP="00DA6A00">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Primera Regidora Suplente                                          Segunda Regidora suplente</w:t>
      </w:r>
    </w:p>
    <w:p w:rsidR="00DA6A00" w:rsidRPr="00A42AAC" w:rsidRDefault="00DA6A00" w:rsidP="00DA6A00">
      <w:pPr>
        <w:spacing w:after="0" w:line="480" w:lineRule="auto"/>
        <w:jc w:val="both"/>
        <w:rPr>
          <w:rFonts w:ascii="Times New Roman" w:eastAsia="Arial Unicode MS" w:hAnsi="Times New Roman" w:cs="Times New Roman"/>
          <w:sz w:val="24"/>
          <w:szCs w:val="24"/>
        </w:rPr>
      </w:pPr>
    </w:p>
    <w:p w:rsidR="00DA6A00" w:rsidRPr="00A42AAC" w:rsidRDefault="00DA6A00" w:rsidP="00DA6A00">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DA6A00" w:rsidRPr="00A42AAC" w:rsidRDefault="00DA6A00" w:rsidP="00DA6A00">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DA6A00" w:rsidRPr="00A42AAC" w:rsidRDefault="00DA6A00" w:rsidP="00DA6A00">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DA6A00" w:rsidRPr="00A42AAC" w:rsidRDefault="00DA6A00" w:rsidP="00DA6A00">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DA6A00" w:rsidRPr="00A42AAC" w:rsidRDefault="00DA6A00" w:rsidP="00DA6A00">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bookmarkEnd w:id="0"/>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00"/>
    <w:rsid w:val="006B2F61"/>
    <w:rsid w:val="00841A75"/>
    <w:rsid w:val="00DA6A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5025E-95E1-46BC-98F7-B10694D4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A0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2177</Words>
  <Characters>11974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2018-07-19T20:43:00Z</dcterms:created>
  <dcterms:modified xsi:type="dcterms:W3CDTF">2018-07-19T20:44:00Z</dcterms:modified>
</cp:coreProperties>
</file>