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654" w:rsidRPr="001D14DF" w:rsidRDefault="00AD4654" w:rsidP="00AD4654">
      <w:pPr>
        <w:jc w:val="both"/>
        <w:rPr>
          <w:rFonts w:cs="Calibri"/>
          <w:snapToGrid w:val="0"/>
          <w:color w:val="000000" w:themeColor="text1"/>
        </w:rPr>
      </w:pPr>
      <w:r>
        <w:rPr>
          <w:b/>
        </w:rPr>
        <w:t>ACTA NÚMERO CUARENTA Y OCHO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veintitrés de Diciembre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w:t>
      </w:r>
      <w:r w:rsidRPr="00036448">
        <w:rPr>
          <w:rFonts w:ascii="Calibri" w:eastAsia="Times New Roman" w:hAnsi="Calibri" w:cs="Segoe UI"/>
          <w:color w:val="00B0F0"/>
          <w:sz w:val="24"/>
          <w:szCs w:val="24"/>
        </w:rPr>
        <w:t> </w:t>
      </w:r>
      <w:r>
        <w:rPr>
          <w:rFonts w:ascii="Calibri" w:eastAsia="Times New Roman" w:hAnsi="Calibri" w:cs="Segoe UI"/>
          <w:color w:val="00B0F0"/>
          <w:sz w:val="24"/>
          <w:szCs w:val="24"/>
        </w:rPr>
        <w:t xml:space="preserve"> </w:t>
      </w:r>
      <w:r w:rsidRPr="001A6231">
        <w:rPr>
          <w:rFonts w:ascii="Calibri" w:eastAsia="Times New Roman" w:hAnsi="Calibri" w:cs="Segoe UI"/>
          <w:b/>
          <w:color w:val="000000" w:themeColor="text1"/>
          <w:sz w:val="24"/>
          <w:szCs w:val="24"/>
        </w:rPr>
        <w:t>ACUERDO NUMERO UNO.</w:t>
      </w:r>
      <w:r w:rsidRPr="001A6231">
        <w:rPr>
          <w:rFonts w:ascii="Calibri" w:eastAsia="Times New Roman" w:hAnsi="Calibri" w:cs="Segoe UI"/>
          <w:color w:val="000000" w:themeColor="text1"/>
          <w:sz w:val="24"/>
          <w:szCs w:val="24"/>
        </w:rPr>
        <w:t xml:space="preserve"> </w:t>
      </w:r>
      <w:r w:rsidRPr="0018322D">
        <w:t xml:space="preserve">El Concejo Municipal en uso de las facultades legales que le confiere el numeral 14 del Artículo 30, numeral 4 del Artículo 31, del Código Municipal, ACUERDA: Autorizar licencia </w:t>
      </w:r>
      <w:r w:rsidRPr="0018322D">
        <w:rPr>
          <w:b/>
        </w:rPr>
        <w:t>sin goce de sueldo</w:t>
      </w:r>
      <w:r w:rsidRPr="0018322D">
        <w:t xml:space="preserve">  </w:t>
      </w:r>
      <w:r>
        <w:rPr>
          <w:b/>
        </w:rPr>
        <w:t>por un mes más es decir del 01 al 31 del mes de enero del año 2020</w:t>
      </w:r>
      <w:r w:rsidRPr="0018322D">
        <w:t>, al Lic.</w:t>
      </w:r>
      <w:r w:rsidRPr="0018322D">
        <w:rPr>
          <w:b/>
        </w:rPr>
        <w:t xml:space="preserve"> JOSE DOUGLAS GOMEZ CARRANZA</w:t>
      </w:r>
      <w:r w:rsidRPr="0018322D">
        <w:t>, para que pueda resolver situaciones que requieren de su presencia. Certifíquese el presente Acuerdo y remítase a donde corresponda.</w:t>
      </w:r>
      <w:r>
        <w:t xml:space="preserve"> </w:t>
      </w:r>
      <w:r w:rsidRPr="0078425E">
        <w:rPr>
          <w:b/>
        </w:rPr>
        <w:t>ACUERDO NUMERO DOS</w:t>
      </w:r>
      <w:r w:rsidRPr="00036F40">
        <w:rPr>
          <w:b/>
          <w:color w:val="000000" w:themeColor="text1"/>
        </w:rPr>
        <w:t>.</w:t>
      </w:r>
      <w:r w:rsidRPr="00036F40">
        <w:rPr>
          <w:color w:val="000000" w:themeColor="text1"/>
        </w:rPr>
        <w:t xml:space="preserve"> El Concejo Municipal en usos de las Facultades Legales que le Confiere el Numeral 14 del Artículo 30 numeral 4 del Artículo 31 y numeral  7 del Artículo 48 del Código Municipal y teniendo a  la vista la nota de fecha 21  del corriente mes, y que viene membretada en hojas del ministerio de trabajo y previsión Social firmada  por  el señor  </w:t>
      </w:r>
      <w:r w:rsidRPr="00036F40">
        <w:rPr>
          <w:b/>
          <w:color w:val="000000" w:themeColor="text1"/>
        </w:rPr>
        <w:t>MIGUEL FRANCISCO AGUILAR CRUZ</w:t>
      </w:r>
      <w:r w:rsidRPr="00036F40">
        <w:rPr>
          <w:color w:val="000000" w:themeColor="text1"/>
        </w:rPr>
        <w:t>,  quien se encuentra con las funciones de Auxiliar de Registro Familiar,  en la cual expone su renuncia voluntaria,  a la prestación de sus servicios a esta institución, por lo que considerando lo anterior  se ACUERDA: Dar por recibida y aceptada la Renuncia antes citada que tendrá vigencia a partir del 01 de enero de 2020, así mismo se autoriza al señor HUGO ARMANDO RODRIGUEZ CRUZ, Tesorero Municipal</w:t>
      </w:r>
      <w:r>
        <w:rPr>
          <w:color w:val="000000" w:themeColor="text1"/>
        </w:rPr>
        <w:t>,</w:t>
      </w:r>
      <w:r w:rsidRPr="00036F40">
        <w:rPr>
          <w:color w:val="000000" w:themeColor="text1"/>
        </w:rPr>
        <w:t xml:space="preserve"> para que le cancele</w:t>
      </w:r>
      <w:r>
        <w:rPr>
          <w:color w:val="000000" w:themeColor="text1"/>
        </w:rPr>
        <w:t xml:space="preserve"> EL CIEN POR CIENTO, que les correspondería si hubiera sido despedido previo cálculo realizado por el Contador de esta Municipalidad, </w:t>
      </w:r>
      <w:r w:rsidRPr="00036F40">
        <w:rPr>
          <w:color w:val="000000" w:themeColor="text1"/>
        </w:rPr>
        <w:t xml:space="preserve">Certifíquese.  </w:t>
      </w:r>
      <w:r w:rsidRPr="00036F40">
        <w:rPr>
          <w:b/>
          <w:color w:val="000000" w:themeColor="text1"/>
        </w:rPr>
        <w:t>ACUERDO NUMERO TRES.</w:t>
      </w:r>
      <w:r w:rsidRPr="00036F40">
        <w:rPr>
          <w:color w:val="000000" w:themeColor="text1"/>
        </w:rPr>
        <w:t xml:space="preserve"> El Concejo Municipal en usos de las Facultades Legales que le Confiere el Numeral 14 del Artículo 30 numeral 4 del Artículo 31 y numeral  7 del Artículo 48 del Código Municipal y teniendo a  la vista la nota de fecha 17  del corriente mes, firmada  por  el Agr. </w:t>
      </w:r>
      <w:r w:rsidRPr="00036F40">
        <w:rPr>
          <w:b/>
          <w:color w:val="000000" w:themeColor="text1"/>
        </w:rPr>
        <w:t>RUBEN EDGARDO PACHECO ULLOA</w:t>
      </w:r>
      <w:r w:rsidRPr="00036F40">
        <w:rPr>
          <w:color w:val="000000" w:themeColor="text1"/>
        </w:rPr>
        <w:t>,  quien se encuentra desempeñando el cargo de Jefe de Servicios Públicos,  en la cual expone su renuncia voluntaria, a la prestación de sus servicios a esta institución, por lo que considerando lo anterior ser ACUERDA: Dar por recibida y aceptada la Renuncia antes citada que tendrá vigencia a partir del 01 de enero de 2020, así mismo se autoriza al señor HUGO ARMANDO RODRIGUEZ CRUZ, Tesorero Municipal para que le cancele</w:t>
      </w:r>
      <w:r>
        <w:rPr>
          <w:color w:val="000000" w:themeColor="text1"/>
        </w:rPr>
        <w:t xml:space="preserve"> EL CIEN POR CIENTO, que les correspondería si hubiera sido despedido previo cálculo realizado por el Contador de esta Municipalidad, </w:t>
      </w:r>
      <w:r w:rsidRPr="00036F40">
        <w:rPr>
          <w:color w:val="000000" w:themeColor="text1"/>
        </w:rPr>
        <w:t xml:space="preserve">Certifíquese. Certifíquese.  </w:t>
      </w:r>
      <w:r w:rsidRPr="000F24BD">
        <w:rPr>
          <w:b/>
        </w:rPr>
        <w:t>ACUERDO NUMERO CUATRO</w:t>
      </w:r>
      <w:r>
        <w:t xml:space="preserve">.  El Concejo Municipal en uso de las facultades legales que le confiere el </w:t>
      </w:r>
      <w:proofErr w:type="spellStart"/>
      <w:r>
        <w:t>Articulo</w:t>
      </w:r>
      <w:proofErr w:type="spellEnd"/>
      <w:r>
        <w:t xml:space="preserve"> 91 del Código Municipal,  y en base al reporte </w:t>
      </w:r>
      <w:r w:rsidRPr="00BF5C44">
        <w:rPr>
          <w:color w:val="000000" w:themeColor="text1"/>
        </w:rPr>
        <w:t xml:space="preserve">de fecha 23 del corriente mes  </w:t>
      </w:r>
      <w:r>
        <w:t xml:space="preserve">entregado por el Lic. JOSE HERMI </w:t>
      </w:r>
      <w:r>
        <w:lastRenderedPageBreak/>
        <w:t xml:space="preserve">RAMIREZ, Contador Municipal, se ACUERDA: PROVISIONAR todos y cada uno de los compromisos Económicos que no se pudieron solventar a LOS PROVEEDORES, CONSTRUCTORES DE PROYECTOS, SUPERVISORES DE PROYECTOS Y OTROS que van a quedar pendientes del ejercicio </w:t>
      </w:r>
      <w:r w:rsidRPr="003F695D">
        <w:rPr>
          <w:b/>
        </w:rPr>
        <w:t>2019</w:t>
      </w:r>
      <w:r>
        <w:rPr>
          <w:b/>
        </w:rPr>
        <w:t>.</w:t>
      </w:r>
      <w:r w:rsidRPr="003F695D">
        <w:rPr>
          <w:b/>
        </w:rPr>
        <w:t xml:space="preserve">  </w:t>
      </w:r>
      <w:r>
        <w:t xml:space="preserve">Detallado de la siguiente forma: Tesorería </w:t>
      </w:r>
      <w:r w:rsidRPr="00CD199A">
        <w:rPr>
          <w:b/>
        </w:rPr>
        <w:t>$80.125.88 dólares</w:t>
      </w:r>
      <w:r>
        <w:t xml:space="preserve">, UACI, </w:t>
      </w:r>
      <w:r w:rsidRPr="00CD199A">
        <w:rPr>
          <w:b/>
        </w:rPr>
        <w:t>$58,206.91 dólares</w:t>
      </w:r>
      <w:r>
        <w:t xml:space="preserve">  y del Fondo Circulante la cantidad de </w:t>
      </w:r>
      <w:r w:rsidRPr="00CD199A">
        <w:rPr>
          <w:b/>
        </w:rPr>
        <w:t>$1,079.82 dólares</w:t>
      </w:r>
      <w:r>
        <w:t xml:space="preserve"> haciendo un monto total de </w:t>
      </w:r>
      <w:r w:rsidRPr="00BF5C44">
        <w:rPr>
          <w:b/>
          <w:color w:val="000000" w:themeColor="text1"/>
        </w:rPr>
        <w:t>$139,412.61</w:t>
      </w:r>
      <w:r w:rsidRPr="00BF5C44">
        <w:rPr>
          <w:color w:val="000000" w:themeColor="text1"/>
        </w:rPr>
        <w:t xml:space="preserve"> </w:t>
      </w:r>
      <w:r>
        <w:t xml:space="preserve">dólares, para lo cual y al mismo tiempo, se autoriza al Señor Tesorero Municipal, para que contra entrega de los respectivos documentos que respalden dicho provisionamiento, cancele lo antes citado ya que no se pudieron solventar en los tiempos que correspondían.  </w:t>
      </w:r>
      <w:r w:rsidRPr="001D14DF">
        <w:rPr>
          <w:rFonts w:cs="Calibri"/>
          <w:snapToGrid w:val="0"/>
          <w:color w:val="000000" w:themeColor="text1"/>
        </w:rPr>
        <w:t xml:space="preserve">Se hace constar </w:t>
      </w:r>
      <w:r w:rsidRPr="001D14DF">
        <w:rPr>
          <w:color w:val="000000" w:themeColor="text1"/>
        </w:rPr>
        <w:t xml:space="preserve">Que </w:t>
      </w:r>
      <w:r w:rsidRPr="001D14DF">
        <w:rPr>
          <w:rFonts w:cs="Calibri"/>
          <w:snapToGrid w:val="0"/>
          <w:color w:val="000000" w:themeColor="text1"/>
        </w:rPr>
        <w:t xml:space="preserve">los Concejales </w:t>
      </w:r>
      <w:r w:rsidRPr="001D14DF">
        <w:rPr>
          <w:rFonts w:cs="Calibri"/>
          <w:b/>
          <w:snapToGrid w:val="0"/>
          <w:color w:val="000000" w:themeColor="text1"/>
        </w:rPr>
        <w:t>EDUARDO ANTONIO GUANDIQUE GAITÁN</w:t>
      </w:r>
      <w:r w:rsidRPr="001D14DF">
        <w:rPr>
          <w:rFonts w:cs="Calibri"/>
          <w:snapToGrid w:val="0"/>
          <w:color w:val="000000" w:themeColor="text1"/>
        </w:rPr>
        <w:t xml:space="preserve">, Quinto Regidor Propietario, </w:t>
      </w:r>
      <w:r w:rsidRPr="001D14DF">
        <w:rPr>
          <w:b/>
          <w:snapToGrid w:val="0"/>
          <w:color w:val="000000" w:themeColor="text1"/>
        </w:rPr>
        <w:t>JULIO ALBERTO BONILLA SARAVIA</w:t>
      </w:r>
      <w:r w:rsidRPr="001D14DF">
        <w:rPr>
          <w:rFonts w:cs="Calibri"/>
          <w:snapToGrid w:val="0"/>
          <w:color w:val="000000" w:themeColor="text1"/>
        </w:rPr>
        <w:t>, Sexto Regidor Propietario en Funciones, haciendo uso de las Facultades Legales que les confiere el Art. 31 numerales 4 y 5  y Art. 45 y  31 Inc. 4  del Código Municipal</w:t>
      </w:r>
      <w:r w:rsidRPr="001D14DF">
        <w:rPr>
          <w:rFonts w:cs="Calibri"/>
          <w:b/>
          <w:snapToGrid w:val="0"/>
          <w:color w:val="000000" w:themeColor="text1"/>
        </w:rPr>
        <w:t xml:space="preserve"> SALVAN y vota en contra, </w:t>
      </w:r>
      <w:r w:rsidRPr="001D14DF">
        <w:rPr>
          <w:rFonts w:cs="Calibri"/>
          <w:snapToGrid w:val="0"/>
          <w:color w:val="000000" w:themeColor="text1"/>
        </w:rPr>
        <w:t>en la toma de los Acuerdos números,</w:t>
      </w:r>
      <w:r w:rsidRPr="001D14DF">
        <w:rPr>
          <w:rFonts w:cs="Calibri"/>
          <w:b/>
          <w:snapToGrid w:val="0"/>
          <w:color w:val="000000" w:themeColor="text1"/>
        </w:rPr>
        <w:t xml:space="preserve"> 4. </w:t>
      </w:r>
      <w:r w:rsidRPr="001D14DF">
        <w:rPr>
          <w:rFonts w:cs="Calibri"/>
          <w:snapToGrid w:val="0"/>
          <w:color w:val="000000" w:themeColor="text1"/>
        </w:rPr>
        <w:t xml:space="preserve">El señor </w:t>
      </w:r>
      <w:r w:rsidRPr="001D14DF">
        <w:rPr>
          <w:rFonts w:cs="Calibri"/>
          <w:b/>
          <w:snapToGrid w:val="0"/>
          <w:color w:val="000000" w:themeColor="text1"/>
        </w:rPr>
        <w:t>LORENZO SAUL RIVAS</w:t>
      </w:r>
      <w:r w:rsidRPr="001D14DF">
        <w:rPr>
          <w:rFonts w:cs="Calibri"/>
          <w:snapToGrid w:val="0"/>
          <w:color w:val="000000" w:themeColor="text1"/>
        </w:rPr>
        <w:t>, Séptimo Regidor Propietario, haciendo uso de las Facultades Legales que les confiere el Art. 45 del Código Municipal</w:t>
      </w:r>
      <w:r w:rsidRPr="001D14DF">
        <w:rPr>
          <w:rFonts w:cs="Calibri"/>
          <w:b/>
          <w:snapToGrid w:val="0"/>
          <w:color w:val="000000" w:themeColor="text1"/>
        </w:rPr>
        <w:t xml:space="preserve"> SALVA, </w:t>
      </w:r>
      <w:r w:rsidRPr="001D14DF">
        <w:rPr>
          <w:rFonts w:cs="Calibri"/>
          <w:snapToGrid w:val="0"/>
          <w:color w:val="000000" w:themeColor="text1"/>
        </w:rPr>
        <w:t xml:space="preserve">en la toma de los acuerdos número </w:t>
      </w:r>
      <w:r w:rsidRPr="001D14DF">
        <w:rPr>
          <w:rFonts w:cs="Calibri"/>
          <w:b/>
          <w:snapToGrid w:val="0"/>
          <w:color w:val="000000" w:themeColor="text1"/>
        </w:rPr>
        <w:t xml:space="preserve">1  y 4 </w:t>
      </w:r>
      <w:r w:rsidRPr="001D14DF">
        <w:rPr>
          <w:rFonts w:cs="Calibri"/>
          <w:snapToGrid w:val="0"/>
          <w:color w:val="000000" w:themeColor="text1"/>
        </w:rPr>
        <w:t>según el Art. 72 al 76 de dicha Ley.</w:t>
      </w:r>
      <w:r w:rsidRPr="001D14DF">
        <w:rPr>
          <w:rFonts w:cs="Calibri"/>
          <w:b/>
          <w:snapToGrid w:val="0"/>
          <w:color w:val="000000" w:themeColor="text1"/>
        </w:rPr>
        <w:t xml:space="preserve">  </w:t>
      </w:r>
      <w:r w:rsidRPr="001D14DF">
        <w:rPr>
          <w:rFonts w:cs="Calibri"/>
          <w:snapToGrid w:val="0"/>
          <w:color w:val="000000" w:themeColor="text1"/>
        </w:rPr>
        <w:t xml:space="preserve">El señor </w:t>
      </w:r>
      <w:r w:rsidRPr="001D14DF">
        <w:rPr>
          <w:rFonts w:cs="Calibri"/>
          <w:b/>
          <w:snapToGrid w:val="0"/>
          <w:color w:val="000000" w:themeColor="text1"/>
        </w:rPr>
        <w:t>JUAN RENE FABIAN POSADA</w:t>
      </w:r>
      <w:r w:rsidRPr="001D14DF">
        <w:rPr>
          <w:rFonts w:cs="Calibri"/>
          <w:snapToGrid w:val="0"/>
          <w:color w:val="000000" w:themeColor="text1"/>
        </w:rPr>
        <w:t>, Cuarto Regidor Propietario, haciendo uso de las Facultades Legales que les confiere el Art. 45  del Código Municipal</w:t>
      </w:r>
      <w:r w:rsidRPr="001D14DF">
        <w:rPr>
          <w:rFonts w:cs="Calibri"/>
          <w:b/>
          <w:snapToGrid w:val="0"/>
          <w:color w:val="000000" w:themeColor="text1"/>
        </w:rPr>
        <w:t xml:space="preserve"> SALVA, </w:t>
      </w:r>
      <w:r w:rsidRPr="001D14DF">
        <w:rPr>
          <w:rFonts w:cs="Calibri"/>
          <w:snapToGrid w:val="0"/>
          <w:color w:val="000000" w:themeColor="text1"/>
        </w:rPr>
        <w:t>en la toma del Acuerdo número</w:t>
      </w:r>
      <w:r w:rsidRPr="001D14DF">
        <w:rPr>
          <w:rFonts w:cs="Calibri"/>
          <w:b/>
          <w:snapToGrid w:val="0"/>
          <w:color w:val="000000" w:themeColor="text1"/>
        </w:rPr>
        <w:t xml:space="preserve">, 4. </w:t>
      </w:r>
      <w:r w:rsidRPr="001D14DF">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AD4654" w:rsidRPr="001D14DF" w:rsidRDefault="00AD4654" w:rsidP="00AD4654">
      <w:pPr>
        <w:jc w:val="both"/>
        <w:rPr>
          <w:color w:val="000000" w:themeColor="text1"/>
        </w:rPr>
      </w:pPr>
    </w:p>
    <w:p w:rsidR="00AD4654" w:rsidRPr="001D14DF" w:rsidRDefault="00AD4654" w:rsidP="00AD4654">
      <w:pPr>
        <w:jc w:val="both"/>
        <w:rPr>
          <w:color w:val="000000" w:themeColor="text1"/>
        </w:rPr>
      </w:pPr>
      <w:r w:rsidRPr="001D14DF">
        <w:rPr>
          <w:color w:val="000000" w:themeColor="text1"/>
        </w:rPr>
        <w:t xml:space="preserve">                                                                                                                                                                                                                                                                                                                                                                                                                                                                                                                                                                                                                                                                                                                                                     </w:t>
      </w:r>
    </w:p>
    <w:p w:rsidR="00AD4654" w:rsidRPr="001D14DF" w:rsidRDefault="00AD4654" w:rsidP="00AD4654">
      <w:pPr>
        <w:pStyle w:val="Sinespaciado"/>
        <w:rPr>
          <w:color w:val="000000" w:themeColor="text1"/>
        </w:rPr>
      </w:pPr>
      <w:r w:rsidRPr="001D14DF">
        <w:rPr>
          <w:color w:val="000000" w:themeColor="text1"/>
        </w:rPr>
        <w:t>Roger Merlos                                                                                                        José Rodolfo Villalobos</w:t>
      </w:r>
    </w:p>
    <w:p w:rsidR="00AD4654" w:rsidRPr="001D14DF" w:rsidRDefault="00AD4654" w:rsidP="00AD4654">
      <w:pPr>
        <w:pStyle w:val="Sinespaciado"/>
        <w:rPr>
          <w:color w:val="000000" w:themeColor="text1"/>
        </w:rPr>
      </w:pPr>
      <w:r w:rsidRPr="001D14DF">
        <w:rPr>
          <w:color w:val="000000" w:themeColor="text1"/>
        </w:rPr>
        <w:t>Alcalde Municipal                                                                                                     Síndico Municipal</w:t>
      </w:r>
    </w:p>
    <w:p w:rsidR="00AD4654" w:rsidRPr="001D14DF" w:rsidRDefault="00AD4654" w:rsidP="00AD4654">
      <w:pPr>
        <w:pStyle w:val="Sinespaciado"/>
        <w:rPr>
          <w:color w:val="000000" w:themeColor="text1"/>
        </w:rPr>
      </w:pPr>
      <w:r w:rsidRPr="001D14DF">
        <w:rPr>
          <w:color w:val="000000" w:themeColor="text1"/>
        </w:rPr>
        <w:t xml:space="preserve">     </w:t>
      </w:r>
    </w:p>
    <w:p w:rsidR="00AD4654" w:rsidRPr="001D14DF" w:rsidRDefault="00AD4654" w:rsidP="00AD4654">
      <w:pPr>
        <w:pStyle w:val="Sinespaciado"/>
        <w:rPr>
          <w:snapToGrid w:val="0"/>
          <w:color w:val="000000" w:themeColor="text1"/>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1D14D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Lorenzo Saúl Rivas                                                                                                 Lilly Esperanza Guevara </w:t>
      </w: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AD4654"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4654" w:rsidRPr="001D14DF" w:rsidRDefault="00AD4654" w:rsidP="00AD465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AD4654" w:rsidRPr="001D14DF" w:rsidRDefault="00AD4654" w:rsidP="00AD465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AD4654" w:rsidRPr="001D14DF" w:rsidRDefault="00AD4654" w:rsidP="00AD465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4DF">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54"/>
    <w:rsid w:val="00224A7F"/>
    <w:rsid w:val="00AD4654"/>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4059"/>
  <w15:chartTrackingRefBased/>
  <w15:docId w15:val="{878BE38A-A22E-4669-83BA-8EBA789C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65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D465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6625</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2020-03-03T15:12:00Z</dcterms:created>
  <dcterms:modified xsi:type="dcterms:W3CDTF">2020-03-03T15:13:00Z</dcterms:modified>
</cp:coreProperties>
</file>