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E97" w:rsidRPr="009B7042" w:rsidRDefault="003F0E97" w:rsidP="003F0E97">
      <w:pPr>
        <w:jc w:val="both"/>
        <w:rPr>
          <w:rFonts w:cs="Calibri"/>
          <w:snapToGrid w:val="0"/>
        </w:rPr>
      </w:pPr>
      <w:r>
        <w:rPr>
          <w:b/>
        </w:rPr>
        <w:t>ACTA NÚMERO TREINTA Y OCHO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día </w:t>
      </w:r>
      <w:r>
        <w:t xml:space="preserve">quince de Octubre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16380">
        <w:rPr>
          <w:b/>
        </w:rPr>
        <w:t>ACUERDO NUMERO UNO</w:t>
      </w:r>
      <w:r>
        <w:t xml:space="preserve">. </w:t>
      </w:r>
      <w:r w:rsidRPr="00D654F2">
        <w:t xml:space="preserve">El Concejo Municipal en uso de las facultades legales que le  confiere el </w:t>
      </w:r>
      <w:r>
        <w:t xml:space="preserve">Artículo 99 en coordinación con los literales “a, b y c”  del Art. 104 del Código Municipal, </w:t>
      </w:r>
      <w:r w:rsidRPr="00D654F2">
        <w:t>ACUERDA</w:t>
      </w:r>
      <w:r>
        <w:t xml:space="preserve">: Aprobar en todo su contenido el proyecto de Normas Técnicas de Control Interno Específicas de esta Municipalidad, las cuales deberán de enviarse en el menor tiempo posible a la Corte de Cuentas de la Republica para que sean modificadas o aprobadas por dicha institución de Contraloría del Estado. Certifíquese. </w:t>
      </w:r>
      <w:r w:rsidRPr="008C367D">
        <w:rPr>
          <w:b/>
        </w:rPr>
        <w:t>ACUERDO NUMERO DOS.</w:t>
      </w:r>
      <w:r>
        <w:t xml:space="preserve"> </w:t>
      </w:r>
      <w:r w:rsidRPr="002F6B56">
        <w:t xml:space="preserve">El Concejo Municipal en uso de sus facultades legales que les confiere el numeral 1 del Artículo 4, numeral 14 del Artículo 30 y numeral 4 del Artículo 31 del Código Municipal y considerando </w:t>
      </w:r>
      <w:r>
        <w:t xml:space="preserve">que las lluvias han deteriorado las calles de la zona rural y es de mucha importancia que dichas calles estén en buen estado de esa forma evitar un accidente, por lo que considerando lo anterior se  </w:t>
      </w:r>
      <w:r w:rsidRPr="002F6B56">
        <w:t xml:space="preserve">ACUERDA: Priorizar el </w:t>
      </w:r>
      <w:r w:rsidRPr="002F6B56">
        <w:rPr>
          <w:b/>
        </w:rPr>
        <w:t xml:space="preserve">PROYECTO: </w:t>
      </w:r>
      <w:r>
        <w:rPr>
          <w:b/>
        </w:rPr>
        <w:t>MANTENIMIENTO DE LAS DIFERENTES CALLES DE LA ZONA RURAL</w:t>
      </w:r>
      <w:r w:rsidRPr="002F6B56">
        <w:rPr>
          <w:b/>
        </w:rPr>
        <w:t xml:space="preserve"> DEL MUNICIPIO DE CHINAMECA, DEPARTAMENTO DE SAN MIGUEL, </w:t>
      </w:r>
      <w:r w:rsidRPr="002F6B56">
        <w:t xml:space="preserve"> Facultando al mismo tiempo al </w:t>
      </w:r>
      <w:r w:rsidRPr="002F6B56">
        <w:rPr>
          <w:b/>
        </w:rPr>
        <w:t>Sr. ROGER MERLOS</w:t>
      </w:r>
      <w:r w:rsidRPr="002F6B56">
        <w:t xml:space="preserve">, Alcalde Municipal, para que gire instrucciones al </w:t>
      </w:r>
      <w:r w:rsidRPr="002F6B56">
        <w:rPr>
          <w:b/>
        </w:rPr>
        <w:t xml:space="preserve">ARQ.  JOSE ALEJANDRO CHICAS MARIN, </w:t>
      </w:r>
      <w:r w:rsidRPr="007F335E">
        <w:t xml:space="preserve"> Jefe de la Unidad Ejecutora de Proyectos, para que a la mayor brevedad posible, </w:t>
      </w:r>
      <w:r w:rsidRPr="007F335E">
        <w:rPr>
          <w:b/>
        </w:rPr>
        <w:t>ELABORE EL REFERIDO PERFIL</w:t>
      </w:r>
      <w:r w:rsidRPr="007F335E">
        <w:t xml:space="preserve"> del Proyectos antes citado y lo haga llegar al Concejo Municipal, para su respectiva Revisión y Aprobación</w:t>
      </w:r>
      <w:r w:rsidRPr="007F335E">
        <w:rPr>
          <w:sz w:val="24"/>
        </w:rPr>
        <w:t xml:space="preserve">. </w:t>
      </w:r>
      <w:r w:rsidRPr="007F335E">
        <w:rPr>
          <w:rFonts w:cs="Calibri"/>
          <w:snapToGrid w:val="0"/>
        </w:rPr>
        <w:t>Certifíquese</w:t>
      </w:r>
      <w:r>
        <w:rPr>
          <w:rFonts w:cs="Calibri"/>
          <w:snapToGrid w:val="0"/>
        </w:rPr>
        <w:t xml:space="preserve">. </w:t>
      </w:r>
      <w:r w:rsidRPr="00E3721F">
        <w:rPr>
          <w:rFonts w:cs="Calibri"/>
          <w:b/>
          <w:snapToGrid w:val="0"/>
        </w:rPr>
        <w:t>ACUERDO NUMERO TRES.</w:t>
      </w:r>
      <w:r>
        <w:rPr>
          <w:rFonts w:cs="Calibri"/>
          <w:snapToGrid w:val="0"/>
        </w:rPr>
        <w:t xml:space="preserve"> </w:t>
      </w:r>
      <w:r w:rsidRPr="00DC3F9B">
        <w:rPr>
          <w:color w:val="000000" w:themeColor="text1"/>
        </w:rPr>
        <w:t xml:space="preserve">El Concejo Municipal en uso de las facultades legales que le confiere el numeral 14 del Artículo 30, numeral 4 del Artículo 31 y Articulo  91 del Código Municipal, ACUERDA: Autorizar al Señor </w:t>
      </w:r>
      <w:r w:rsidRPr="00DC3F9B">
        <w:rPr>
          <w:b/>
          <w:color w:val="000000" w:themeColor="text1"/>
        </w:rPr>
        <w:t>JOSE RODOLFO VILLALOBOS, Síndico Municipal,</w:t>
      </w:r>
      <w:r w:rsidRPr="00DC3F9B">
        <w:rPr>
          <w:color w:val="000000" w:themeColor="text1"/>
        </w:rPr>
        <w:t xml:space="preserve"> para que legalice cada una de las Tarjetas de Circulación de los Vehículos y Motocicletas Municipales, Siguientes: Toyota Hilux Gris </w:t>
      </w:r>
      <w:r w:rsidRPr="00DC3F9B">
        <w:rPr>
          <w:b/>
          <w:color w:val="000000" w:themeColor="text1"/>
        </w:rPr>
        <w:t>P- N3384</w:t>
      </w:r>
      <w:r w:rsidRPr="00DC3F9B">
        <w:rPr>
          <w:color w:val="000000" w:themeColor="text1"/>
        </w:rPr>
        <w:t xml:space="preserve">, Toyota Hilux Blanco  </w:t>
      </w:r>
      <w:r w:rsidRPr="00DC3F9B">
        <w:rPr>
          <w:b/>
          <w:color w:val="000000" w:themeColor="text1"/>
        </w:rPr>
        <w:t xml:space="preserve">P- N8965, </w:t>
      </w:r>
      <w:r w:rsidRPr="00DC3F9B">
        <w:rPr>
          <w:color w:val="000000" w:themeColor="text1"/>
        </w:rPr>
        <w:t>Camión Toyota Dina blanco y rojo</w:t>
      </w:r>
      <w:r w:rsidRPr="00DC3F9B">
        <w:rPr>
          <w:b/>
          <w:color w:val="000000" w:themeColor="text1"/>
        </w:rPr>
        <w:t xml:space="preserve"> P- N17076</w:t>
      </w:r>
      <w:r w:rsidRPr="00DC3F9B">
        <w:rPr>
          <w:color w:val="000000" w:themeColor="text1"/>
        </w:rPr>
        <w:t xml:space="preserve">, Pick Up Mazda blanco </w:t>
      </w:r>
      <w:r w:rsidRPr="00DC3F9B">
        <w:rPr>
          <w:b/>
          <w:color w:val="000000" w:themeColor="text1"/>
        </w:rPr>
        <w:t>P- N8708</w:t>
      </w:r>
      <w:r w:rsidRPr="00DC3F9B">
        <w:rPr>
          <w:color w:val="000000" w:themeColor="text1"/>
        </w:rPr>
        <w:t xml:space="preserve">, Camión compactador blanco </w:t>
      </w:r>
      <w:r w:rsidRPr="00DC3F9B">
        <w:rPr>
          <w:b/>
          <w:color w:val="000000" w:themeColor="text1"/>
        </w:rPr>
        <w:t xml:space="preserve">P- N18166- (Tren de aseo),  </w:t>
      </w:r>
      <w:r w:rsidRPr="00DC3F9B">
        <w:rPr>
          <w:color w:val="000000" w:themeColor="text1"/>
        </w:rPr>
        <w:t>Camión  internacional blanco</w:t>
      </w:r>
      <w:r w:rsidRPr="00DC3F9B">
        <w:rPr>
          <w:b/>
          <w:color w:val="000000" w:themeColor="text1"/>
        </w:rPr>
        <w:t xml:space="preserve"> </w:t>
      </w:r>
      <w:r w:rsidRPr="00DC3F9B">
        <w:rPr>
          <w:color w:val="000000" w:themeColor="text1"/>
        </w:rPr>
        <w:t>P</w:t>
      </w:r>
      <w:r w:rsidRPr="00DC3F9B">
        <w:rPr>
          <w:b/>
          <w:color w:val="000000" w:themeColor="text1"/>
        </w:rPr>
        <w:t xml:space="preserve">- N3015 (volteo), </w:t>
      </w:r>
      <w:r w:rsidRPr="00DC3F9B">
        <w:rPr>
          <w:color w:val="000000" w:themeColor="text1"/>
        </w:rPr>
        <w:t>Motocicleta Yamaha azul</w:t>
      </w:r>
      <w:r w:rsidRPr="00DC3F9B">
        <w:rPr>
          <w:b/>
          <w:color w:val="000000" w:themeColor="text1"/>
        </w:rPr>
        <w:t xml:space="preserve"> P- M79576</w:t>
      </w:r>
      <w:r w:rsidRPr="00DC3F9B">
        <w:rPr>
          <w:color w:val="000000" w:themeColor="text1"/>
        </w:rPr>
        <w:t>, Motocicleta Yamaha azul</w:t>
      </w:r>
      <w:r>
        <w:rPr>
          <w:b/>
          <w:color w:val="000000" w:themeColor="text1"/>
        </w:rPr>
        <w:t xml:space="preserve"> P- M79632, </w:t>
      </w:r>
      <w:r w:rsidRPr="00865B2B">
        <w:rPr>
          <w:color w:val="000000" w:themeColor="text1"/>
        </w:rPr>
        <w:t>Yamaha Azul</w:t>
      </w:r>
      <w:r>
        <w:rPr>
          <w:b/>
          <w:color w:val="000000" w:themeColor="text1"/>
        </w:rPr>
        <w:t xml:space="preserve"> 226639 </w:t>
      </w:r>
      <w:r w:rsidRPr="00865B2B">
        <w:rPr>
          <w:color w:val="000000" w:themeColor="text1"/>
        </w:rPr>
        <w:t>y Yamaha Negra</w:t>
      </w:r>
      <w:r>
        <w:rPr>
          <w:b/>
          <w:color w:val="000000" w:themeColor="text1"/>
        </w:rPr>
        <w:t xml:space="preserve"> 226648. Motocicleta M452779, </w:t>
      </w:r>
      <w:r w:rsidRPr="00307BD8">
        <w:rPr>
          <w:color w:val="000000" w:themeColor="text1"/>
        </w:rPr>
        <w:t>más el derecho de placas de  dos motocicletas.</w:t>
      </w:r>
      <w:r>
        <w:rPr>
          <w:b/>
          <w:color w:val="000000" w:themeColor="text1"/>
        </w:rPr>
        <w:t xml:space="preserve">  </w:t>
      </w:r>
      <w:r w:rsidRPr="00307BD8">
        <w:rPr>
          <w:color w:val="000000" w:themeColor="text1"/>
        </w:rPr>
        <w:t xml:space="preserve">Y </w:t>
      </w:r>
      <w:r w:rsidRPr="00DC3F9B">
        <w:rPr>
          <w:color w:val="000000" w:themeColor="text1"/>
        </w:rPr>
        <w:t xml:space="preserve">con esto,  evitar inconvenientes legales el día de mañana, por lo que considerando lo anterior, se Autoriza al Señor Tesorero Municipal, para que contra entrega de los documentos de respaldo, cancele a la Institución que corresponda, la cantidad de </w:t>
      </w:r>
      <w:r>
        <w:rPr>
          <w:b/>
          <w:color w:val="000000" w:themeColor="text1"/>
        </w:rPr>
        <w:t>$350.06</w:t>
      </w:r>
      <w:r w:rsidRPr="00DC3F9B">
        <w:rPr>
          <w:b/>
          <w:color w:val="000000" w:themeColor="text1"/>
        </w:rPr>
        <w:t xml:space="preserve"> dólares,</w:t>
      </w:r>
      <w:r w:rsidRPr="00DC3F9B">
        <w:rPr>
          <w:color w:val="000000" w:themeColor="text1"/>
        </w:rPr>
        <w:t xml:space="preserve"> en calidad de pago por la </w:t>
      </w:r>
      <w:r w:rsidRPr="00DC3F9B">
        <w:rPr>
          <w:b/>
          <w:color w:val="000000" w:themeColor="text1"/>
        </w:rPr>
        <w:t>Refrenda</w:t>
      </w:r>
      <w:r w:rsidRPr="00DC3F9B">
        <w:rPr>
          <w:color w:val="000000" w:themeColor="text1"/>
        </w:rPr>
        <w:t xml:space="preserve"> de cada una de las Tarjetas de Circulación de </w:t>
      </w:r>
      <w:r w:rsidRPr="00DC3F9B">
        <w:rPr>
          <w:color w:val="000000" w:themeColor="text1"/>
        </w:rPr>
        <w:lastRenderedPageBreak/>
        <w:t>los Vehículos y Motos de esta Corporación Municipal, fondos que deberán de ser aplicados a las cifras presupuestarias correspondientes.</w:t>
      </w:r>
      <w:r>
        <w:rPr>
          <w:color w:val="000000" w:themeColor="text1"/>
        </w:rPr>
        <w:t xml:space="preserve"> </w:t>
      </w:r>
      <w:r>
        <w:t xml:space="preserve">Certifíquese. </w:t>
      </w:r>
      <w:r w:rsidRPr="00A15CEF">
        <w:rPr>
          <w:b/>
        </w:rPr>
        <w:t>ACUERDO NUMERO CUATRO.</w:t>
      </w:r>
      <w:r w:rsidRPr="00A15CEF">
        <w:rPr>
          <w:rFonts w:eastAsia="Calibri" w:cs="Times New Roman"/>
        </w:rPr>
        <w:t xml:space="preserve"> </w:t>
      </w:r>
      <w:r w:rsidRPr="00972FF4">
        <w:rPr>
          <w:rFonts w:eastAsia="Calibri" w:cs="Times New Roman"/>
        </w:rPr>
        <w:t>El Concejo Municipal en uso de las facultades legales que le confiere el numeral 14 del Artículo 30, numeral 4 del Artículo 31 y Artículo 91 del Código Municipal</w:t>
      </w:r>
      <w:r w:rsidRPr="00972FF4">
        <w:rPr>
          <w:b/>
          <w:lang w:val="es-ES"/>
        </w:rPr>
        <w:t xml:space="preserve"> ACUERDA</w:t>
      </w:r>
      <w:r w:rsidRPr="00972FF4">
        <w:rPr>
          <w:lang w:val="es-ES"/>
        </w:rPr>
        <w:t xml:space="preserve">: Autorizar al señor Tesorero Municipal para que contra entrega de los documentos de respaldo, cancele la cantidad de </w:t>
      </w:r>
      <w:r w:rsidRPr="00972FF4">
        <w:rPr>
          <w:b/>
          <w:lang w:val="es-ES"/>
        </w:rPr>
        <w:t>$</w:t>
      </w:r>
      <w:r>
        <w:rPr>
          <w:b/>
          <w:lang w:val="es-ES"/>
        </w:rPr>
        <w:t>318.08</w:t>
      </w:r>
      <w:r w:rsidRPr="00972FF4">
        <w:rPr>
          <w:lang w:val="es-ES"/>
        </w:rPr>
        <w:t xml:space="preserve"> al propietario o representante de </w:t>
      </w:r>
      <w:r w:rsidRPr="00972FF4">
        <w:rPr>
          <w:b/>
          <w:lang w:val="es-ES"/>
        </w:rPr>
        <w:t xml:space="preserve">REPUESTOS RUIZ </w:t>
      </w:r>
      <w:r w:rsidRPr="00972FF4">
        <w:rPr>
          <w:lang w:val="es-ES"/>
        </w:rPr>
        <w:t xml:space="preserve"> </w:t>
      </w:r>
      <w:r w:rsidRPr="00972FF4">
        <w:rPr>
          <w:b/>
          <w:lang w:val="es-ES"/>
        </w:rPr>
        <w:t>S.A DE C.V</w:t>
      </w:r>
      <w:r w:rsidRPr="00972FF4">
        <w:rPr>
          <w:lang w:val="es-ES"/>
        </w:rPr>
        <w:t xml:space="preserve"> por el suministro de </w:t>
      </w:r>
      <w:r>
        <w:rPr>
          <w:lang w:val="es-ES"/>
        </w:rPr>
        <w:t xml:space="preserve">repuestos que reflejan la cotización número 1003001 de fecha 04 de Octubre del corriente año los cuales serán utilizados para la </w:t>
      </w:r>
      <w:r w:rsidRPr="00972FF4">
        <w:rPr>
          <w:lang w:val="es-ES"/>
        </w:rPr>
        <w:t xml:space="preserve">reparación del CAMIÓN COMPACTADOR PLACA N18166. Todo lo anterior se hace en base a la nota de fecha </w:t>
      </w:r>
      <w:r>
        <w:rPr>
          <w:lang w:val="es-ES"/>
        </w:rPr>
        <w:t>07 del corriente mes</w:t>
      </w:r>
      <w:r w:rsidRPr="00972FF4">
        <w:rPr>
          <w:lang w:val="es-ES"/>
        </w:rPr>
        <w:t>, firmada y sellada p</w:t>
      </w:r>
      <w:r>
        <w:rPr>
          <w:lang w:val="es-ES"/>
        </w:rPr>
        <w:t xml:space="preserve">or el Ing. Jorge Soto Márquez, Jefe de la UACI,  </w:t>
      </w:r>
      <w:r>
        <w:t xml:space="preserve">Monto que será </w:t>
      </w:r>
      <w:r w:rsidRPr="001D4B90">
        <w:t xml:space="preserve">cancelado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Certifíquese</w:t>
      </w:r>
      <w:r w:rsidRPr="00E560FF">
        <w:rPr>
          <w:b/>
          <w:color w:val="000000" w:themeColor="text1"/>
        </w:rPr>
        <w:t>. ACUERDO NUMERO CINCO</w:t>
      </w:r>
      <w:r>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353.17</w:t>
      </w:r>
      <w:r w:rsidRPr="00485901">
        <w:rPr>
          <w:b/>
          <w:color w:val="000000" w:themeColor="text1"/>
          <w:lang w:val="es-ES"/>
        </w:rPr>
        <w:t xml:space="preserve"> dólares </w:t>
      </w:r>
      <w:r w:rsidRPr="00485901">
        <w:rPr>
          <w:color w:val="000000" w:themeColor="text1"/>
          <w:lang w:val="es-ES"/>
        </w:rPr>
        <w:t xml:space="preserve">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w:t>
      </w:r>
      <w:r>
        <w:rPr>
          <w:color w:val="000000" w:themeColor="text1"/>
          <w:lang w:val="es-ES"/>
        </w:rPr>
        <w:t xml:space="preserve">de </w:t>
      </w:r>
      <w:r>
        <w:rPr>
          <w:lang w:val="es-ES"/>
        </w:rPr>
        <w:t xml:space="preserve">repuestos que reflejan la cotización número 30136576, </w:t>
      </w:r>
      <w:r w:rsidRPr="00485901">
        <w:rPr>
          <w:color w:val="000000" w:themeColor="text1"/>
          <w:lang w:val="es-ES"/>
        </w:rPr>
        <w:t xml:space="preserve">para </w:t>
      </w:r>
      <w:r>
        <w:rPr>
          <w:color w:val="000000" w:themeColor="text1"/>
          <w:lang w:val="es-ES"/>
        </w:rPr>
        <w:t xml:space="preserve">los </w:t>
      </w:r>
      <w:r w:rsidRPr="00485901">
        <w:rPr>
          <w:color w:val="000000" w:themeColor="text1"/>
          <w:lang w:val="es-ES"/>
        </w:rPr>
        <w:t xml:space="preserve"> vehículo</w:t>
      </w:r>
      <w:r>
        <w:rPr>
          <w:color w:val="000000" w:themeColor="text1"/>
          <w:lang w:val="es-ES"/>
        </w:rPr>
        <w:t>s</w:t>
      </w:r>
      <w:r w:rsidRPr="00485901">
        <w:rPr>
          <w:color w:val="000000" w:themeColor="text1"/>
          <w:lang w:val="es-ES"/>
        </w:rPr>
        <w:t xml:space="preserve"> Hilux PN </w:t>
      </w:r>
      <w:r>
        <w:rPr>
          <w:color w:val="000000" w:themeColor="text1"/>
          <w:lang w:val="es-ES"/>
        </w:rPr>
        <w:t>8965 y Hilux PN 3384.</w:t>
      </w:r>
      <w:r w:rsidRPr="00485901">
        <w:rPr>
          <w:color w:val="000000" w:themeColor="text1"/>
          <w:lang w:val="es-ES"/>
        </w:rPr>
        <w:t xml:space="preserve">  Todo lo anterior se hace en base a la nota</w:t>
      </w:r>
      <w:r>
        <w:rPr>
          <w:color w:val="000000" w:themeColor="text1"/>
          <w:lang w:val="es-ES"/>
        </w:rPr>
        <w:t>s</w:t>
      </w:r>
      <w:r w:rsidRPr="00485901">
        <w:rPr>
          <w:color w:val="000000" w:themeColor="text1"/>
          <w:lang w:val="es-ES"/>
        </w:rPr>
        <w:t xml:space="preserve"> de fecha </w:t>
      </w:r>
      <w:r>
        <w:rPr>
          <w:color w:val="000000" w:themeColor="text1"/>
          <w:lang w:val="es-ES"/>
        </w:rPr>
        <w:t>11</w:t>
      </w:r>
      <w:r w:rsidRPr="00485901">
        <w:rPr>
          <w:color w:val="000000" w:themeColor="text1"/>
          <w:lang w:val="es-ES"/>
        </w:rPr>
        <w:t xml:space="preserve"> del corriente mes, firmada</w:t>
      </w:r>
      <w:r>
        <w:rPr>
          <w:color w:val="000000" w:themeColor="text1"/>
          <w:lang w:val="es-ES"/>
        </w:rPr>
        <w:t>s</w:t>
      </w:r>
      <w:r w:rsidRPr="00485901">
        <w:rPr>
          <w:color w:val="000000" w:themeColor="text1"/>
          <w:lang w:val="es-ES"/>
        </w:rPr>
        <w:t xml:space="preserve"> y sellada</w:t>
      </w:r>
      <w:r>
        <w:rPr>
          <w:color w:val="000000" w:themeColor="text1"/>
          <w:lang w:val="es-ES"/>
        </w:rPr>
        <w:t>s</w:t>
      </w:r>
      <w:r w:rsidRPr="00485901">
        <w:rPr>
          <w:color w:val="000000" w:themeColor="text1"/>
          <w:lang w:val="es-ES"/>
        </w:rPr>
        <w:t xml:space="preserve"> por el Ing. Jorge Soto Márquez, Jefe de la UACI. Monto que será cancelado de los Fondos FODES 25%, Certifíquese</w:t>
      </w:r>
      <w:r>
        <w:rPr>
          <w:color w:val="000000" w:themeColor="text1"/>
          <w:lang w:val="es-ES"/>
        </w:rPr>
        <w:t xml:space="preserve">. </w:t>
      </w:r>
      <w:r w:rsidRPr="007C2E4D">
        <w:rPr>
          <w:b/>
          <w:color w:val="000000" w:themeColor="text1"/>
          <w:lang w:val="es-ES"/>
        </w:rPr>
        <w:t>ACUERDO NUMERO SEIS.</w:t>
      </w:r>
      <w:r>
        <w:rPr>
          <w:color w:val="000000" w:themeColor="text1"/>
          <w:lang w:val="es-ES"/>
        </w:rP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para que </w:t>
      </w:r>
      <w:r>
        <w:t xml:space="preserve">cancele la </w:t>
      </w:r>
      <w:r w:rsidRPr="00C4383F">
        <w:t xml:space="preserve">calidad de </w:t>
      </w:r>
      <w:r w:rsidRPr="00C4383F">
        <w:rPr>
          <w:b/>
        </w:rPr>
        <w:t>$</w:t>
      </w:r>
      <w:r>
        <w:rPr>
          <w:b/>
        </w:rPr>
        <w:t xml:space="preserve">100.00 </w:t>
      </w:r>
      <w:r w:rsidRPr="00C4383F">
        <w:rPr>
          <w:b/>
        </w:rPr>
        <w:t>dólares,</w:t>
      </w:r>
      <w:r>
        <w:rPr>
          <w:b/>
        </w:rPr>
        <w:t xml:space="preserve"> </w:t>
      </w:r>
      <w:r w:rsidRPr="00A57639">
        <w:t xml:space="preserve">al Cómico que actué el día </w:t>
      </w:r>
      <w:r>
        <w:t xml:space="preserve">22 </w:t>
      </w:r>
      <w:r w:rsidRPr="00A57639">
        <w:t xml:space="preserve"> del corriente mes en la celebración</w:t>
      </w:r>
      <w:r>
        <w:t xml:space="preserve"> del día del niño en el centro E</w:t>
      </w:r>
      <w:r w:rsidRPr="00A57639">
        <w:t xml:space="preserve">scolar </w:t>
      </w:r>
      <w:r>
        <w:t xml:space="preserve">Cantón Cruz Primera de esta jurisdicción y la cantidad de </w:t>
      </w:r>
      <w:r w:rsidRPr="007C2E4D">
        <w:rPr>
          <w:b/>
        </w:rPr>
        <w:t>$24.00 dólares</w:t>
      </w:r>
      <w:r>
        <w:t xml:space="preserve">,  al </w:t>
      </w:r>
      <w:proofErr w:type="spellStart"/>
      <w:r>
        <w:t>suministrante</w:t>
      </w:r>
      <w:proofErr w:type="spellEnd"/>
      <w:r>
        <w:t xml:space="preserve"> de 2 bolsas de dulce. Todo lo actuado se hace en atención a nota de fecha 14 del mes de Septiembre firmada y sellada por la Prof. Karla E. Gómez. Monto que será cancelado de los fondos Propios Municipales</w:t>
      </w:r>
      <w:r w:rsidRPr="00D52210">
        <w:t xml:space="preserve">. </w:t>
      </w:r>
      <w:r w:rsidRPr="00D52210">
        <w:rPr>
          <w:rFonts w:eastAsia="Calibri" w:cs="Times New Roman"/>
        </w:rPr>
        <w:t>Certifíquese.</w:t>
      </w:r>
      <w:r>
        <w:rPr>
          <w:rFonts w:eastAsia="Calibri" w:cs="Times New Roman"/>
        </w:rPr>
        <w:t xml:space="preserve"> </w:t>
      </w:r>
      <w:r w:rsidRPr="00973ADF">
        <w:rPr>
          <w:rFonts w:eastAsia="Calibri" w:cs="Times New Roman"/>
          <w:b/>
        </w:rPr>
        <w:t>ACUERDO NUMERO SIETE.</w:t>
      </w:r>
      <w:r>
        <w:rPr>
          <w:rFonts w:eastAsia="Calibri" w:cs="Times New Roman"/>
        </w:rPr>
        <w:t xml:space="preserve"> </w:t>
      </w:r>
      <w:r w:rsidRPr="009533A5">
        <w:t xml:space="preserve">Vistos los Estatutos de la Asociación </w:t>
      </w:r>
      <w:r>
        <w:t xml:space="preserve">de Desarrollo Comunal La Viejona, del Caserío El Cocal </w:t>
      </w:r>
      <w:r>
        <w:rPr>
          <w:b/>
        </w:rPr>
        <w:t xml:space="preserve"> </w:t>
      </w:r>
      <w:r w:rsidRPr="0046043D">
        <w:rPr>
          <w:b/>
        </w:rPr>
        <w:t>(</w:t>
      </w:r>
      <w:r>
        <w:rPr>
          <w:b/>
        </w:rPr>
        <w:t>ADESCOLV</w:t>
      </w:r>
      <w:r w:rsidRPr="0046043D">
        <w:rPr>
          <w:b/>
        </w:rPr>
        <w:t xml:space="preserve">),  </w:t>
      </w:r>
      <w:r>
        <w:t>fundada  en el “Caserío El Cocal del Cantón El Boquerón”</w:t>
      </w:r>
      <w:r w:rsidRPr="009533A5">
        <w:t>, los cu</w:t>
      </w:r>
      <w:r>
        <w:t xml:space="preserve">ales constan de </w:t>
      </w:r>
      <w:r w:rsidRPr="00351E32">
        <w:t xml:space="preserve">Cuarenta y </w:t>
      </w:r>
      <w:r>
        <w:t>Cuatro</w:t>
      </w:r>
      <w:r w:rsidRPr="00351E32">
        <w:t xml:space="preserve"> </w:t>
      </w:r>
      <w:r w:rsidRPr="009533A5">
        <w:t xml:space="preserve">Artículos y no encontrando en ellos ninguna disposición contraria  a las Leyes de la Republica, al Orden Público, ni a las Costumbres y de conformidad al numeral 13 del Artículo 30, Articulo 119 e inciso 2do. Del Artículo 120, todos  del Código Municipal, </w:t>
      </w:r>
      <w:r w:rsidRPr="0046043D">
        <w:rPr>
          <w:b/>
        </w:rPr>
        <w:t>SE ACUERDA:</w:t>
      </w:r>
      <w:r w:rsidRPr="009533A5">
        <w:t xml:space="preserve"> Aprobarle y conferirle el carácter de Personería Jurídica a dicha Asociación y de esta manera puedan buscar los medios de Desarrollo de la Comunidad a la cual ellos representan. </w:t>
      </w:r>
      <w:r w:rsidRPr="0046043D">
        <w:rPr>
          <w:color w:val="000000" w:themeColor="text1"/>
          <w:sz w:val="21"/>
          <w:szCs w:val="21"/>
        </w:rPr>
        <w:t>Certifíquese</w:t>
      </w:r>
      <w:r>
        <w:rPr>
          <w:color w:val="000000" w:themeColor="text1"/>
          <w:sz w:val="21"/>
          <w:szCs w:val="21"/>
        </w:rPr>
        <w:t xml:space="preserve">. </w:t>
      </w:r>
      <w:r w:rsidRPr="005D2689">
        <w:rPr>
          <w:b/>
          <w:color w:val="000000" w:themeColor="text1"/>
          <w:sz w:val="21"/>
          <w:szCs w:val="21"/>
        </w:rPr>
        <w:t>ACUERDO NUMERO OCHO</w:t>
      </w:r>
      <w:r>
        <w:rPr>
          <w:color w:val="000000" w:themeColor="text1"/>
          <w:sz w:val="21"/>
          <w:szCs w:val="21"/>
        </w:rPr>
        <w:t xml:space="preserve">. </w:t>
      </w:r>
      <w:r>
        <w:rPr>
          <w:color w:val="C00000"/>
          <w:sz w:val="28"/>
          <w:szCs w:val="28"/>
        </w:rPr>
        <w:t xml:space="preserve"> </w:t>
      </w:r>
      <w:r w:rsidRPr="008872EF">
        <w:t xml:space="preserve">Concejo Municipal en uso de las facultades legales que le confiere el numeral 10 del Art. 4 e Inciso 2° del </w:t>
      </w:r>
      <w:proofErr w:type="spellStart"/>
      <w:r w:rsidRPr="008872EF">
        <w:t>Articulo</w:t>
      </w:r>
      <w:proofErr w:type="spellEnd"/>
      <w:r w:rsidRPr="008872EF">
        <w:t xml:space="preserve"> 6 del Código Municipal y restándolo establecido en la nota de fecha 08 del corriente mes, firmada y sellada por el señor, José Alexander Ulloa Carranza, Jefe del Departamento de Catastro municipal, ACUERDA: delegar al licenciado Herbert Mauricio Murillo Quintanilla, asesor Jurídico y Apoderado General Judicial de la Municipalidad, para que en coordinación con el señor ULLOA CARRANZA y en el menor tiempo posible  estudien, analicen y den su recomendable jurídico a lo solicitado por los representantes de la empresa TESCO, recomendable que deberán de hacer llegar al Concejo Municipal, para conocerlo en la próxima reunión de trabajo. Certifíquese.</w:t>
      </w:r>
      <w:r>
        <w:t xml:space="preserve"> </w:t>
      </w:r>
      <w:r w:rsidRPr="00FB5D01">
        <w:rPr>
          <w:b/>
        </w:rPr>
        <w:t>ACUERDO NUMERO NUEVE</w:t>
      </w:r>
      <w:r>
        <w:t xml:space="preserve">. </w:t>
      </w:r>
      <w:r w:rsidRPr="00C4383F">
        <w:t xml:space="preserve">El Concejo Municipal en uso de las facultades legales que le confiere el </w:t>
      </w:r>
      <w:proofErr w:type="spellStart"/>
      <w:r w:rsidRPr="00C4383F">
        <w:t>Articulo</w:t>
      </w:r>
      <w:proofErr w:type="spellEnd"/>
      <w:r w:rsidRPr="00C4383F">
        <w:t xml:space="preserve"> 91 del Código Municipal, ACUERDA: Autorizar al Señor Tesorero Municipal, </w:t>
      </w:r>
      <w:r w:rsidRPr="00C4383F">
        <w:lastRenderedPageBreak/>
        <w:t xml:space="preserve">para que </w:t>
      </w:r>
      <w:r>
        <w:t xml:space="preserve">cancele la </w:t>
      </w:r>
      <w:r w:rsidRPr="00C4383F">
        <w:t xml:space="preserve">calidad de </w:t>
      </w:r>
      <w:r w:rsidRPr="00C4383F">
        <w:rPr>
          <w:b/>
        </w:rPr>
        <w:t>$</w:t>
      </w:r>
      <w:r>
        <w:rPr>
          <w:b/>
        </w:rPr>
        <w:t xml:space="preserve">300.00 dólares, </w:t>
      </w:r>
      <w:r w:rsidRPr="009013C2">
        <w:t xml:space="preserve">al </w:t>
      </w:r>
      <w:proofErr w:type="spellStart"/>
      <w:r w:rsidRPr="009013C2">
        <w:t>suministrante</w:t>
      </w:r>
      <w:proofErr w:type="spellEnd"/>
      <w:r w:rsidRPr="009013C2">
        <w:t xml:space="preserve"> de </w:t>
      </w:r>
      <w:r w:rsidRPr="00FB5D01">
        <w:rPr>
          <w:b/>
        </w:rPr>
        <w:t xml:space="preserve">2 pares de patines </w:t>
      </w:r>
      <w:proofErr w:type="spellStart"/>
      <w:r w:rsidRPr="00FB5D01">
        <w:rPr>
          <w:b/>
        </w:rPr>
        <w:t>Transformer</w:t>
      </w:r>
      <w:proofErr w:type="spellEnd"/>
      <w:r w:rsidRPr="00FB5D01">
        <w:rPr>
          <w:b/>
        </w:rPr>
        <w:t xml:space="preserve"> II, City run</w:t>
      </w:r>
      <w:r w:rsidRPr="009013C2">
        <w:t xml:space="preserve">, los cuales </w:t>
      </w:r>
      <w:r>
        <w:t xml:space="preserve">y </w:t>
      </w:r>
      <w:r w:rsidRPr="009013C2">
        <w:t xml:space="preserve">en su debida oportunidad serán entregados al señor </w:t>
      </w:r>
      <w:r w:rsidRPr="00FB5D01">
        <w:rPr>
          <w:b/>
        </w:rPr>
        <w:t>Gabriel Quintanilla Ramírez</w:t>
      </w:r>
      <w:r w:rsidRPr="009013C2">
        <w:t>,</w:t>
      </w:r>
      <w:r>
        <w:t xml:space="preserve"> Monitor y Entrenador </w:t>
      </w:r>
      <w:r w:rsidRPr="009013C2">
        <w:t>de la Escuela de Patinaje de esta Ciudad,</w:t>
      </w:r>
      <w:r>
        <w:t xml:space="preserve"> </w:t>
      </w:r>
      <w:r w:rsidRPr="009013C2">
        <w:t xml:space="preserve"> </w:t>
      </w:r>
      <w:r>
        <w:t>todo lo anterior se hace en base a nota de fecha 06 de Septiembre del corriente año, firmada y sellada por el señor Quintanilla Ramírez y de esta forma se está apoyando  a los jóvenes de la escuela antes citada,</w:t>
      </w:r>
      <w:r w:rsidRPr="009013C2">
        <w:t xml:space="preserve"> </w:t>
      </w:r>
      <w:r>
        <w:t xml:space="preserve">Monto que será cancelado de los Fondos Propios Municipales, Certifíquese. </w:t>
      </w:r>
      <w:r w:rsidRPr="00E55899">
        <w:rPr>
          <w:color w:val="FF0000"/>
        </w:rPr>
        <w:t xml:space="preserve"> </w:t>
      </w:r>
      <w:r w:rsidRPr="009B7042">
        <w:rPr>
          <w:rFonts w:cs="Calibri"/>
          <w:snapToGrid w:val="0"/>
        </w:rPr>
        <w:t xml:space="preserve">Se hace constar </w:t>
      </w:r>
      <w:r w:rsidRPr="009B7042">
        <w:t xml:space="preserve">Que </w:t>
      </w:r>
      <w:r w:rsidRPr="009B7042">
        <w:rPr>
          <w:rFonts w:cs="Calibri"/>
          <w:snapToGrid w:val="0"/>
        </w:rPr>
        <w:t xml:space="preserve">los Concejales </w:t>
      </w:r>
      <w:r w:rsidRPr="009B7042">
        <w:rPr>
          <w:rFonts w:cs="Calibri"/>
          <w:b/>
          <w:snapToGrid w:val="0"/>
        </w:rPr>
        <w:t>EDUARDO ANTONIO GUANDIQUE GAITÁN</w:t>
      </w:r>
      <w:r w:rsidRPr="009B7042">
        <w:rPr>
          <w:rFonts w:cs="Calibri"/>
          <w:snapToGrid w:val="0"/>
        </w:rPr>
        <w:t xml:space="preserve">, Quinto Regidor Propietario, </w:t>
      </w:r>
      <w:r w:rsidRPr="009B7042">
        <w:rPr>
          <w:b/>
          <w:snapToGrid w:val="0"/>
        </w:rPr>
        <w:t>JULIO ALBERTO BONILLA SARAVIA</w:t>
      </w:r>
      <w:r w:rsidRPr="009B7042">
        <w:rPr>
          <w:rFonts w:cs="Calibri"/>
          <w:snapToGrid w:val="0"/>
        </w:rPr>
        <w:t>, Sexto Regidor Propietario en Funciones, haciendo uso de las Facultades Legales que les confiere el Art. 31 numerales 4 y 5  y Art. 45 y  31 Inc. 4  del Código Municipal</w:t>
      </w:r>
      <w:r w:rsidRPr="009B7042">
        <w:rPr>
          <w:rFonts w:cs="Calibri"/>
          <w:b/>
          <w:snapToGrid w:val="0"/>
        </w:rPr>
        <w:t xml:space="preserve"> SALVAN y vota en contra, </w:t>
      </w:r>
      <w:r w:rsidRPr="009B7042">
        <w:rPr>
          <w:rFonts w:cs="Calibri"/>
          <w:snapToGrid w:val="0"/>
        </w:rPr>
        <w:t xml:space="preserve">en la toma de los Acuerdos números, </w:t>
      </w:r>
      <w:r>
        <w:rPr>
          <w:rFonts w:cs="Calibri"/>
          <w:b/>
          <w:snapToGrid w:val="0"/>
        </w:rPr>
        <w:t xml:space="preserve">2,4,5,8 y </w:t>
      </w:r>
      <w:r w:rsidRPr="009B7042">
        <w:rPr>
          <w:rFonts w:cs="Calibri"/>
          <w:b/>
          <w:snapToGrid w:val="0"/>
        </w:rPr>
        <w:t xml:space="preserve"> 9, </w:t>
      </w:r>
      <w:r w:rsidRPr="009B7042">
        <w:rPr>
          <w:rFonts w:cs="Calibri"/>
          <w:snapToGrid w:val="0"/>
        </w:rPr>
        <w:t xml:space="preserve">El señor </w:t>
      </w:r>
      <w:r w:rsidRPr="009B7042">
        <w:rPr>
          <w:rFonts w:cs="Calibri"/>
          <w:b/>
          <w:snapToGrid w:val="0"/>
        </w:rPr>
        <w:t>LORENZO SAUL RIVAS</w:t>
      </w:r>
      <w:r w:rsidRPr="009B7042">
        <w:rPr>
          <w:rFonts w:cs="Calibri"/>
          <w:snapToGrid w:val="0"/>
        </w:rPr>
        <w:t>, Séptimo Regidor Propietario, haciendo uso de las Facultades Legales que les confiere el Art. 45 y  31 Inc. 4 del Código Municipal</w:t>
      </w:r>
      <w:r w:rsidRPr="009B7042">
        <w:rPr>
          <w:rFonts w:cs="Calibri"/>
          <w:b/>
          <w:snapToGrid w:val="0"/>
        </w:rPr>
        <w:t xml:space="preserve"> SALVA y vota en contra, </w:t>
      </w:r>
      <w:r w:rsidRPr="009B7042">
        <w:rPr>
          <w:rFonts w:cs="Calibri"/>
          <w:snapToGrid w:val="0"/>
        </w:rPr>
        <w:t>en la toma de los acuerdos siguientes, Acuerdo número 7 no se presentaron los estatutos de dicha ADESCO a este Concejo Municipal, por lo cual no se quien reviso dichos estatutos, Acuerdo número 8, No se dice claro que va a revisar la base legal de dicha delegación al Lic. Murillo y el Encargado de Catastro  y en esta Ciudad se instaló una antena sin previo aviso, Acuerdos salvados7 y 8</w:t>
      </w:r>
      <w:r w:rsidRPr="009B7042">
        <w:rPr>
          <w:rFonts w:cs="Calibri"/>
          <w:b/>
          <w:snapToGrid w:val="0"/>
        </w:rPr>
        <w:t xml:space="preserve">,  </w:t>
      </w:r>
      <w:r w:rsidRPr="009B7042">
        <w:rPr>
          <w:rFonts w:cs="Calibri"/>
          <w:snapToGrid w:val="0"/>
        </w:rPr>
        <w:t xml:space="preserve">El señor </w:t>
      </w:r>
      <w:r w:rsidRPr="009B7042">
        <w:rPr>
          <w:rFonts w:cs="Calibri"/>
          <w:b/>
          <w:snapToGrid w:val="0"/>
        </w:rPr>
        <w:t>JUAN RENE FABIAN POSADA</w:t>
      </w:r>
      <w:r w:rsidRPr="009B7042">
        <w:rPr>
          <w:rFonts w:cs="Calibri"/>
          <w:snapToGrid w:val="0"/>
        </w:rPr>
        <w:t>, Cuarto Regidor Propietario, haciendo uso de las Facultades Legales que les confiere el Art. 45 y  31 Inc. 4 del Código Municipal</w:t>
      </w:r>
      <w:r w:rsidRPr="009B7042">
        <w:rPr>
          <w:rFonts w:cs="Calibri"/>
          <w:b/>
          <w:snapToGrid w:val="0"/>
        </w:rPr>
        <w:t xml:space="preserve"> SALVA y vota en contra, </w:t>
      </w:r>
      <w:r w:rsidRPr="009B7042">
        <w:rPr>
          <w:rFonts w:cs="Calibri"/>
          <w:snapToGrid w:val="0"/>
        </w:rPr>
        <w:t>en la toma de los Acuerdos números</w:t>
      </w:r>
      <w:r w:rsidRPr="009B7042">
        <w:rPr>
          <w:rFonts w:cs="Calibri"/>
          <w:b/>
          <w:snapToGrid w:val="0"/>
        </w:rPr>
        <w:t xml:space="preserve">, </w:t>
      </w:r>
      <w:r w:rsidRPr="009B7042">
        <w:rPr>
          <w:rFonts w:cs="Calibri"/>
          <w:snapToGrid w:val="0"/>
        </w:rPr>
        <w:t>2 por violar el artículo 78 del mismo Código</w:t>
      </w:r>
      <w:r w:rsidRPr="009B7042">
        <w:rPr>
          <w:rFonts w:cs="Calibri"/>
          <w:b/>
          <w:snapToGrid w:val="0"/>
        </w:rPr>
        <w:t>, Y</w:t>
      </w:r>
      <w:r w:rsidRPr="009B7042">
        <w:t xml:space="preserve"> no habiendo más que hacer constar firmamos</w:t>
      </w:r>
      <w:r w:rsidRPr="009B7042">
        <w:rPr>
          <w:rFonts w:cs="Calibri"/>
          <w:b/>
          <w:snapToGrid w:val="0"/>
        </w:rPr>
        <w:t xml:space="preserve">, </w:t>
      </w:r>
      <w:r w:rsidRPr="009B7042">
        <w:rPr>
          <w:rFonts w:cs="Calibri"/>
          <w:snapToGrid w:val="0"/>
        </w:rPr>
        <w:t xml:space="preserve">habiendo Leído y teniendo a la vista los documentos de respaldo de esta reunión hacemos constar que los Acuerdos alcanzados o autorizados son de valides legal.       </w:t>
      </w:r>
    </w:p>
    <w:p w:rsidR="003F0E97" w:rsidRPr="009B7042" w:rsidRDefault="003F0E97" w:rsidP="003F0E97">
      <w:pPr>
        <w:jc w:val="both"/>
        <w:rPr>
          <w:rFonts w:cs="Calibri"/>
          <w:snapToGrid w:val="0"/>
        </w:rPr>
      </w:pPr>
      <w:r w:rsidRPr="009B7042">
        <w:rPr>
          <w:rFonts w:cs="Calibri"/>
          <w:snapToGrid w:val="0"/>
        </w:rPr>
        <w:t xml:space="preserve">      </w:t>
      </w:r>
    </w:p>
    <w:p w:rsidR="003F0E97" w:rsidRPr="005B4A73" w:rsidRDefault="003F0E97" w:rsidP="003F0E97">
      <w:pPr>
        <w:pStyle w:val="Sinespaciado"/>
      </w:pPr>
      <w:r w:rsidRPr="005B4A73">
        <w:t xml:space="preserve">                                                                                                                                                                                                                                                                                                                                                                                                                                                                                                                                                                                                                                                                                                                                                                                       </w:t>
      </w:r>
    </w:p>
    <w:p w:rsidR="003F0E97" w:rsidRPr="005B4A73" w:rsidRDefault="003F0E97" w:rsidP="003F0E97">
      <w:pPr>
        <w:pStyle w:val="Sinespaciado"/>
      </w:pPr>
      <w:r w:rsidRPr="005B4A73">
        <w:t>Roger Merlos                                                                                                        José Rodolfo Villalobos</w:t>
      </w:r>
    </w:p>
    <w:p w:rsidR="003F0E97" w:rsidRPr="005B4A73" w:rsidRDefault="003F0E97" w:rsidP="003F0E97">
      <w:pPr>
        <w:pStyle w:val="Sinespaciado"/>
      </w:pPr>
      <w:r w:rsidRPr="005B4A73">
        <w:t>Alcalde Municipal                                                                                                     Síndico Municipal</w:t>
      </w:r>
    </w:p>
    <w:p w:rsidR="003F0E97" w:rsidRPr="005B4A73" w:rsidRDefault="003F0E97" w:rsidP="003F0E97">
      <w:pPr>
        <w:pStyle w:val="Sinespaciado"/>
      </w:pPr>
      <w:r w:rsidRPr="005B4A73">
        <w:t xml:space="preserve">     </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5B4A73">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Lorenzo Saúl Rivas                                                                                                 Lilly Esperanza Guevara </w:t>
      </w:r>
    </w:p>
    <w:p w:rsidR="003F0E97"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F0E97" w:rsidRPr="005B4A73" w:rsidRDefault="003F0E97" w:rsidP="003F0E97">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3F0E97" w:rsidRPr="005B4A73" w:rsidRDefault="003F0E97" w:rsidP="003F0E97">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4A73">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97"/>
    <w:rsid w:val="00224A7F"/>
    <w:rsid w:val="003F0E97"/>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99A5"/>
  <w15:chartTrackingRefBased/>
  <w15:docId w15:val="{0D946889-A24D-40E2-8FA3-53C079D9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9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0E97"/>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10363</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2020-02-11T14:56:00Z</dcterms:created>
  <dcterms:modified xsi:type="dcterms:W3CDTF">2020-02-11T14:56:00Z</dcterms:modified>
</cp:coreProperties>
</file>