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7E" w:rsidRDefault="00A6337E" w:rsidP="00A6337E">
      <w:pPr>
        <w:jc w:val="both"/>
      </w:pPr>
      <w:r w:rsidRPr="00D654F2">
        <w:rPr>
          <w:b/>
        </w:rPr>
        <w:t>A</w:t>
      </w:r>
      <w:r>
        <w:rPr>
          <w:b/>
        </w:rPr>
        <w:t xml:space="preserve">CTA NÚMERO VEINTITRES, SESIÓN </w:t>
      </w:r>
      <w:r w:rsidRPr="00D654F2">
        <w:rPr>
          <w:b/>
        </w:rPr>
        <w:t xml:space="preserve">ORDINARIA. </w:t>
      </w:r>
      <w:r w:rsidRPr="00D654F2">
        <w:t xml:space="preserve">Celebrada por los Miembros del Concejo Municipal de la Ciudad de Chinameca, Departamento de San Miguel, a las </w:t>
      </w:r>
      <w:r>
        <w:t>ocho</w:t>
      </w:r>
      <w:r w:rsidRPr="00D654F2">
        <w:t xml:space="preserve"> horas del día </w:t>
      </w:r>
      <w:r>
        <w:t xml:space="preserve">veinte </w:t>
      </w:r>
      <w:r w:rsidRPr="00D654F2">
        <w:t xml:space="preserve">de </w:t>
      </w:r>
      <w:r>
        <w:t>Junio</w:t>
      </w:r>
      <w:r w:rsidRPr="00D654F2">
        <w:t xml:space="preserve"> del año dos mil diecinueve, convocada y presidida por el Señor </w:t>
      </w:r>
      <w:r>
        <w:t>Nelson Antonio Ulloa</w:t>
      </w:r>
      <w:r w:rsidRPr="00D654F2">
        <w:t>, Alcalde Municipal</w:t>
      </w:r>
      <w:r>
        <w:t xml:space="preserve"> en Funciones</w:t>
      </w:r>
      <w:r w:rsidRPr="00D654F2">
        <w:t xml:space="preserve">; con la asistencia de: José Rodolfo Villalobos, Síndico Municipal; José Armando Chávez Sánchez, </w:t>
      </w:r>
      <w:r>
        <w:t xml:space="preserve">Primer </w:t>
      </w:r>
      <w:r w:rsidRPr="00D654F2">
        <w:t xml:space="preserve">Regidor Propietario; </w:t>
      </w:r>
      <w:r w:rsidRPr="008B6588">
        <w:t>Natividad de Jesús Quintanilla</w:t>
      </w:r>
      <w:r>
        <w:t xml:space="preserve">, Segundo Regidor Propietario en Funciones, </w:t>
      </w:r>
      <w:r w:rsidRPr="00D654F2">
        <w:t xml:space="preserve">René Antonio Quintanilla, Tercer Regidor Propietario; Juan Rene Fabián Posada, Cuarto Regidor </w:t>
      </w:r>
      <w:r w:rsidRPr="008B6588">
        <w:t xml:space="preserve">Propietario; Eduardo Antonio Guandique Gaitán, Quinto Regidor Propietario, Marlene Emperatriz Campos de Granados, Sexta Regidora  Propietaria; Lorenzo Saúl Rivas, Séptimo Regidor Propietario; Lilly Esperanza Guevara, Octavo Regidor Propietario; Henry Joel Zelaya Maldonado, Primer Regidor Suplente; María Concepción Sagastizado, Segundo Regidor Suplente; Julio Alberto Bonilla Saravia, Cuarto Regidor  Suplente y la señora Cecilia Maritza Aparicio de Quintanilla, Secretaria Municipal, Abierta que fue la sesión </w:t>
      </w:r>
      <w:r w:rsidRPr="00D654F2">
        <w:t>por el Señor Alcalde Municipal</w:t>
      </w:r>
      <w:r>
        <w:t xml:space="preserve"> en funciones</w:t>
      </w:r>
      <w:r w:rsidRPr="00D654F2">
        <w:t>, dio inicio con el establecimiento de quórum, Aprobación de Agenda,  lectura y aprobación del acta anterior, la cual fue aprobada con las salvedades establecidas al final de la misma y considerando las múltiples necesidades, giradas por los representantes de las diferentes Comunidades</w:t>
      </w:r>
      <w:r>
        <w:t xml:space="preserve"> y otros </w:t>
      </w:r>
      <w:r w:rsidRPr="00D654F2">
        <w:t xml:space="preserve"> se emiten los siguientes Acuerdos.</w:t>
      </w:r>
      <w:r>
        <w:t xml:space="preserve"> </w:t>
      </w:r>
      <w:r w:rsidRPr="008B6588">
        <w:rPr>
          <w:b/>
          <w:lang w:val="es-ES"/>
        </w:rPr>
        <w:t>ACUERDO NUMERO UNO</w:t>
      </w:r>
      <w:r>
        <w:rPr>
          <w:lang w:val="es-ES"/>
        </w:rPr>
        <w:t xml:space="preserve">. </w:t>
      </w:r>
      <w:r>
        <w:t>El Concejo Municipal en uso de las facultades legales que le confiere el Articulo 91 del Código Municipal</w:t>
      </w:r>
      <w:r>
        <w:rPr>
          <w:lang w:val="es-ES"/>
        </w:rPr>
        <w:t xml:space="preserve">  ACUERDA: Autorizar al Propietario o Representante legal de la Lotificación La Fuente ubicada en el sector Sur del Barrio Yusique de esta ciudad para que en base a lo que la ley establece, proceda a legalizar dicha lotificación, siempre y cuando no perturbe las zonas verdes, zonas protegidas y otras; asimismo, solventar el pago de los respectivos impuestos  en la municipalidad, como también el señor Benjamín Salome  López Barahona, Propietario de la Lotificación, se compromete a cumplir con las compensaciones requeridas del Viceministerio de vivienda y Desarrollo Urbano de la siguiente forma,  </w:t>
      </w:r>
      <w:r w:rsidRPr="00867525">
        <w:rPr>
          <w:b/>
        </w:rPr>
        <w:t>5.1</w:t>
      </w:r>
      <w:r>
        <w:t xml:space="preserve"> Se presenta declaración jurada en la cual el propietario del proyecto compensa al propietario del Lote N° 24 del Polígono “1” afectado por la servidumbre de acceso de dos metros de ancho</w:t>
      </w:r>
      <w:r w:rsidRPr="00867525">
        <w:rPr>
          <w:b/>
        </w:rPr>
        <w:t>. 5.2</w:t>
      </w:r>
      <w:r>
        <w:t xml:space="preserve"> Según el cronograma de obras y presupuesto presentado por el ing. David Ernesto Vásquez Hernández, Registró N° IC – 1992, se deberán ejecutar las obras de la urbanización detallada a continuación: </w:t>
      </w:r>
    </w:p>
    <w:p w:rsidR="00A6337E" w:rsidRDefault="00A6337E" w:rsidP="00A6337E">
      <w:pPr>
        <w:spacing w:after="0" w:line="240" w:lineRule="auto"/>
      </w:pPr>
      <w:r>
        <w:t>a) Acceso: Tratamiento con Balasto.</w:t>
      </w:r>
    </w:p>
    <w:p w:rsidR="00A6337E" w:rsidRDefault="00A6337E" w:rsidP="00A6337E">
      <w:pPr>
        <w:spacing w:after="0" w:line="240" w:lineRule="auto"/>
      </w:pPr>
      <w:r>
        <w:t xml:space="preserve">b) Cordones y Cunetas: Doble cuneta de piedra ligada con mortero. </w:t>
      </w:r>
    </w:p>
    <w:p w:rsidR="00A6337E" w:rsidRDefault="00A6337E" w:rsidP="00A6337E">
      <w:pPr>
        <w:spacing w:after="0" w:line="240" w:lineRule="auto"/>
      </w:pPr>
      <w:r>
        <w:t>c) Aceras: Estabilizadas con suelo – cemento.</w:t>
      </w:r>
    </w:p>
    <w:p w:rsidR="00A6337E" w:rsidRDefault="00A6337E" w:rsidP="00A6337E">
      <w:pPr>
        <w:spacing w:after="0" w:line="240" w:lineRule="auto"/>
      </w:pPr>
      <w:r>
        <w:t>d) Aguas Lluvias: Canaletas de mampostería de piedra ligada con mortero.</w:t>
      </w:r>
    </w:p>
    <w:p w:rsidR="00A6337E" w:rsidRDefault="00A6337E" w:rsidP="00A6337E">
      <w:pPr>
        <w:spacing w:after="0" w:line="240" w:lineRule="auto"/>
      </w:pPr>
      <w:r>
        <w:t>e) Agua Potable: Cantareras.</w:t>
      </w:r>
    </w:p>
    <w:p w:rsidR="00A6337E" w:rsidRDefault="00A6337E" w:rsidP="00A6337E">
      <w:pPr>
        <w:jc w:val="both"/>
      </w:pPr>
      <w:r>
        <w:t xml:space="preserve">f) Aguas Negra y Grises: Propuesta de solución.  </w:t>
      </w:r>
    </w:p>
    <w:p w:rsidR="00A6337E" w:rsidRPr="005338F4" w:rsidRDefault="00A6337E" w:rsidP="00A6337E">
      <w:pPr>
        <w:jc w:val="both"/>
        <w:rPr>
          <w:rFonts w:cs="Calibri"/>
          <w:snapToGrid w:val="0"/>
          <w:color w:val="C00000"/>
        </w:rPr>
      </w:pPr>
      <w:r w:rsidRPr="004B5AC3">
        <w:rPr>
          <w:b/>
          <w:lang w:val="es-ES"/>
        </w:rPr>
        <w:t>ACUERDO NUMERO DOS</w:t>
      </w:r>
      <w:r>
        <w:rPr>
          <w:lang w:val="es-ES"/>
        </w:rPr>
        <w:t xml:space="preserve">. </w:t>
      </w:r>
      <w:r w:rsidRPr="00806BE7">
        <w:t>El Concejo Municipal en uso de las facultades legales que le confiere el numeral 14 del Artículo 30, numeral 4 del Artículo 31 y Artículo 91 del Código Municipal,</w:t>
      </w:r>
      <w:r>
        <w:t xml:space="preserve"> Considerando </w:t>
      </w:r>
      <w:r w:rsidRPr="00E86CBE">
        <w:rPr>
          <w:b/>
        </w:rPr>
        <w:t>I.</w:t>
      </w:r>
      <w:r>
        <w:t xml:space="preserve"> Que Visión Mundial ha aprobado el PROYECTO DE REMODELACIÓN DE SERVICIOS SANITARIOS DEL ÁREA DE PRIMER CICLO, en el Centro Escolar Alberto Sánchez, </w:t>
      </w:r>
      <w:r w:rsidRPr="00E86CBE">
        <w:rPr>
          <w:b/>
        </w:rPr>
        <w:t>II.</w:t>
      </w:r>
      <w:r>
        <w:t xml:space="preserve"> Que por parte del Centro Escolar antes citado, solicitan a esta Municipalidad en nota de fecha 19 del corriente mes, que se les apoye con cinco personas para poder llevar acabo dicho proyecto, tomando en cuenta lo antes citado se </w:t>
      </w:r>
      <w:r w:rsidRPr="00806BE7">
        <w:t xml:space="preserve">ACUERDA: Autorizar al </w:t>
      </w:r>
      <w:r>
        <w:t xml:space="preserve">Ing. Jorge Soto Márquez Jefe de la UACI, para que proceda </w:t>
      </w:r>
      <w:r w:rsidRPr="00F60E0E">
        <w:rPr>
          <w:b/>
        </w:rPr>
        <w:t xml:space="preserve">a </w:t>
      </w:r>
      <w:r w:rsidRPr="00F60E0E">
        <w:rPr>
          <w:b/>
        </w:rPr>
        <w:lastRenderedPageBreak/>
        <w:t>la contratación de 5 personas</w:t>
      </w:r>
      <w:r>
        <w:t xml:space="preserve"> y de esta  forma la Municipalidad estaría ayudando a que los niños tengan servicios sanitarios exclusivos para ellos y en buenas condiciones, así mismo se Autoriza al señor </w:t>
      </w:r>
      <w:r w:rsidRPr="00806BE7">
        <w:t>Tesorero Municipal</w:t>
      </w:r>
      <w:r>
        <w:t xml:space="preserve">, para que contra entregue de los documentos de respaldo y de los Fondos Propios cancele la cantidad de </w:t>
      </w:r>
      <w:r w:rsidRPr="00C73DC1">
        <w:rPr>
          <w:b/>
        </w:rPr>
        <w:t>$10.00 dólares</w:t>
      </w:r>
      <w:r>
        <w:t xml:space="preserve"> diarios  por un tiempo aproximado de 5 semanas, monto al cual se le hará el descuento de Ley</w:t>
      </w:r>
      <w:r w:rsidRPr="000832EE">
        <w:rPr>
          <w:color w:val="000000" w:themeColor="text1"/>
        </w:rPr>
        <w:t xml:space="preserve">.  </w:t>
      </w:r>
      <w:r w:rsidRPr="000832EE">
        <w:rPr>
          <w:rFonts w:cs="Calibri"/>
          <w:snapToGrid w:val="0"/>
          <w:color w:val="000000" w:themeColor="text1"/>
        </w:rPr>
        <w:t xml:space="preserve">Se hace constar </w:t>
      </w:r>
      <w:r w:rsidRPr="000832EE">
        <w:rPr>
          <w:color w:val="000000" w:themeColor="text1"/>
        </w:rPr>
        <w:t>el</w:t>
      </w:r>
      <w:r w:rsidRPr="000832EE">
        <w:rPr>
          <w:rFonts w:cs="Calibri"/>
          <w:snapToGrid w:val="0"/>
          <w:color w:val="000000" w:themeColor="text1"/>
        </w:rPr>
        <w:t xml:space="preserve">   señor </w:t>
      </w:r>
      <w:r w:rsidRPr="000832EE">
        <w:rPr>
          <w:rFonts w:cs="Calibri"/>
          <w:b/>
          <w:snapToGrid w:val="0"/>
          <w:color w:val="000000" w:themeColor="text1"/>
        </w:rPr>
        <w:t>LORENZO SAUL RIVAS</w:t>
      </w:r>
      <w:r w:rsidRPr="000832EE">
        <w:rPr>
          <w:rFonts w:cs="Calibri"/>
          <w:snapToGrid w:val="0"/>
          <w:color w:val="000000" w:themeColor="text1"/>
        </w:rPr>
        <w:t>, Séptimo Regidor Propietario, haciendo uso de las Facultades Legales que les confiere el Art. 45 y  31 Inc. 4 del Código Municipal</w:t>
      </w:r>
      <w:r w:rsidRPr="000832EE">
        <w:rPr>
          <w:rFonts w:cs="Calibri"/>
          <w:b/>
          <w:snapToGrid w:val="0"/>
          <w:color w:val="000000" w:themeColor="text1"/>
        </w:rPr>
        <w:t xml:space="preserve"> SALVAN y vota en contra, </w:t>
      </w:r>
      <w:r w:rsidRPr="000832EE">
        <w:rPr>
          <w:rFonts w:cs="Calibri"/>
          <w:snapToGrid w:val="0"/>
          <w:color w:val="000000" w:themeColor="text1"/>
        </w:rPr>
        <w:t>en la toma del Acuerdo número</w:t>
      </w:r>
      <w:r w:rsidRPr="000832EE">
        <w:rPr>
          <w:rFonts w:cs="Calibri"/>
          <w:b/>
          <w:snapToGrid w:val="0"/>
          <w:color w:val="000000" w:themeColor="text1"/>
        </w:rPr>
        <w:t>,</w:t>
      </w:r>
      <w:r>
        <w:rPr>
          <w:rFonts w:cs="Calibri"/>
          <w:b/>
          <w:snapToGrid w:val="0"/>
          <w:color w:val="000000" w:themeColor="text1"/>
        </w:rPr>
        <w:t xml:space="preserve"> 1 </w:t>
      </w:r>
      <w:r w:rsidRPr="000832EE">
        <w:rPr>
          <w:rFonts w:cs="Calibri"/>
          <w:snapToGrid w:val="0"/>
          <w:color w:val="000000" w:themeColor="text1"/>
        </w:rPr>
        <w:t xml:space="preserve">porque ya estaba la Lotificación.  Habiendo Leído y teniendo a la vista los documentos de respaldo de esta reunión hacemos constar que los Acuerdos alcanzados o autorizados son de valides legal.       </w:t>
      </w:r>
    </w:p>
    <w:p w:rsidR="00A6337E" w:rsidRDefault="00A6337E" w:rsidP="00A6337E">
      <w:pPr>
        <w:jc w:val="both"/>
        <w:rPr>
          <w:rFonts w:cs="Calibri"/>
          <w:snapToGrid w:val="0"/>
          <w:color w:val="000000" w:themeColor="text1"/>
        </w:rPr>
      </w:pPr>
      <w:r>
        <w:rPr>
          <w:rFonts w:cs="Calibri"/>
          <w:snapToGrid w:val="0"/>
          <w:color w:val="C00000"/>
        </w:rPr>
        <w:t xml:space="preserve">       </w:t>
      </w:r>
      <w:r w:rsidRPr="00543751">
        <w:rPr>
          <w:rFonts w:cs="Calibri"/>
          <w:snapToGrid w:val="0"/>
          <w:color w:val="000000" w:themeColor="text1"/>
        </w:rPr>
        <w:t xml:space="preserve">          </w:t>
      </w:r>
    </w:p>
    <w:p w:rsidR="00A6337E" w:rsidRDefault="00A6337E" w:rsidP="00A6337E">
      <w:pPr>
        <w:pStyle w:val="Sinespaciado"/>
        <w:rPr>
          <w:rFonts w:cs="Calibri"/>
          <w:snapToGrid w:val="0"/>
          <w:color w:val="000000" w:themeColor="text1"/>
        </w:rPr>
      </w:pPr>
    </w:p>
    <w:p w:rsidR="00A6337E" w:rsidRDefault="00A6337E" w:rsidP="00A6337E">
      <w:pPr>
        <w:pStyle w:val="Sinespaciado"/>
        <w:rPr>
          <w:rFonts w:cs="Calibri"/>
          <w:snapToGrid w:val="0"/>
          <w:color w:val="000000" w:themeColor="text1"/>
        </w:rPr>
      </w:pPr>
    </w:p>
    <w:p w:rsidR="00A6337E" w:rsidRPr="00543751" w:rsidRDefault="00A6337E" w:rsidP="00A6337E">
      <w:pPr>
        <w:pStyle w:val="Sinespaciado"/>
        <w:rPr>
          <w:rFonts w:cs="Calibri"/>
          <w:snapToGrid w:val="0"/>
          <w:color w:val="000000" w:themeColor="text1"/>
        </w:rPr>
      </w:pPr>
      <w:r w:rsidRPr="00543751">
        <w:rPr>
          <w:rFonts w:cs="Calibri"/>
          <w:snapToGrid w:val="0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3751">
        <w:rPr>
          <w:snapToGrid w:val="0"/>
          <w:color w:val="000000" w:themeColor="text1"/>
        </w:rPr>
        <w:t xml:space="preserve">                      </w:t>
      </w:r>
      <w:r>
        <w:rPr>
          <w:snapToGrid w:val="0"/>
          <w:color w:val="000000" w:themeColor="text1"/>
        </w:rPr>
        <w:t>Nelson Antonio Ulloa Alvarado</w:t>
      </w:r>
      <w:r w:rsidRPr="00543751">
        <w:rPr>
          <w:snapToGrid w:val="0"/>
          <w:color w:val="000000" w:themeColor="text1"/>
        </w:rPr>
        <w:t xml:space="preserve">                                                        </w:t>
      </w:r>
      <w:r>
        <w:rPr>
          <w:snapToGrid w:val="0"/>
          <w:color w:val="000000" w:themeColor="text1"/>
        </w:rPr>
        <w:t xml:space="preserve">                 </w:t>
      </w:r>
      <w:r w:rsidRPr="00543751">
        <w:rPr>
          <w:snapToGrid w:val="0"/>
          <w:color w:val="000000" w:themeColor="text1"/>
        </w:rPr>
        <w:t xml:space="preserve"> José Rodolfo Villalobos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</w:rPr>
      </w:pPr>
      <w:r w:rsidRPr="00543751">
        <w:rPr>
          <w:snapToGrid w:val="0"/>
          <w:color w:val="000000" w:themeColor="text1"/>
        </w:rPr>
        <w:t xml:space="preserve">Alcalde Municipal  </w:t>
      </w:r>
      <w:r>
        <w:rPr>
          <w:snapToGrid w:val="0"/>
          <w:color w:val="000000" w:themeColor="text1"/>
        </w:rPr>
        <w:t>en Funciones</w:t>
      </w:r>
      <w:r w:rsidRPr="00543751">
        <w:rPr>
          <w:snapToGrid w:val="0"/>
          <w:color w:val="000000" w:themeColor="text1"/>
        </w:rPr>
        <w:t xml:space="preserve">                                                                           </w:t>
      </w:r>
      <w:r>
        <w:rPr>
          <w:snapToGrid w:val="0"/>
          <w:color w:val="000000" w:themeColor="text1"/>
        </w:rPr>
        <w:t xml:space="preserve"> </w:t>
      </w:r>
      <w:r w:rsidRPr="00543751">
        <w:rPr>
          <w:snapToGrid w:val="0"/>
          <w:color w:val="000000" w:themeColor="text1"/>
        </w:rPr>
        <w:t>Síndico Municipal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</w:rPr>
      </w:pPr>
      <w:r w:rsidRPr="00543751">
        <w:rPr>
          <w:snapToGrid w:val="0"/>
          <w:color w:val="000000" w:themeColor="text1"/>
        </w:rPr>
        <w:t xml:space="preserve">     </w:t>
      </w: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Armando Chávez Sánchez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Natividad de Jesús Quintanilla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Primer Regidor Propietario                          </w:t>
      </w: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Segundo   Regidor Propietario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Funciones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Rene Antonio Quintanilla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JUAN RENE FABIAN POSADA 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Tercer Regidor Propietario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Cuarto Regidor Propietario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Eduardo Antonio Guandique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Marlene Emperatriz Campos de Granados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Quinto Regidor  propietario                                                               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Sexta</w:t>
      </w: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egidora Propietaria, 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Lorenzo Saúl Rivas                                                                                              Lilly Esperanza Guevara 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Séptimo  Regidor Propietario                                                                                Octavo Regidor Propietario </w:t>
      </w: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37E" w:rsidRPr="00543751" w:rsidRDefault="00A6337E" w:rsidP="00A6337E">
      <w:pPr>
        <w:pStyle w:val="Sinespaciado"/>
        <w:ind w:left="360"/>
        <w:jc w:val="center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Cecilia Maritza Aparicio de Quintanilla</w:t>
      </w:r>
    </w:p>
    <w:p w:rsidR="00A6337E" w:rsidRPr="00543751" w:rsidRDefault="00A6337E" w:rsidP="00A6337E">
      <w:pPr>
        <w:jc w:val="both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751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Secretaria Municipal</w:t>
      </w:r>
    </w:p>
    <w:p w:rsidR="00224A7F" w:rsidRDefault="00224A7F">
      <w:bookmarkStart w:id="0" w:name="_GoBack"/>
      <w:bookmarkEnd w:id="0"/>
    </w:p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7E"/>
    <w:rsid w:val="00224A7F"/>
    <w:rsid w:val="00A6337E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ED9A30-7A5E-49F8-9BFC-058ABEFA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7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337E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2020-01-28T19:52:00Z</dcterms:created>
  <dcterms:modified xsi:type="dcterms:W3CDTF">2020-01-28T19:53:00Z</dcterms:modified>
</cp:coreProperties>
</file>