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81" w:rsidRDefault="00F85E81" w:rsidP="00F85E81">
      <w:pPr>
        <w:jc w:val="both"/>
        <w:rPr>
          <w:rFonts w:cs="Calibri"/>
          <w:snapToGrid w:val="0"/>
          <w:sz w:val="21"/>
          <w:szCs w:val="21"/>
        </w:rPr>
      </w:pPr>
      <w:r>
        <w:rPr>
          <w:b/>
        </w:rPr>
        <w:t>ACTA NÚMERO SEIS, SESION EXTRAO</w:t>
      </w:r>
      <w:r w:rsidRPr="005606ED">
        <w:rPr>
          <w:b/>
        </w:rPr>
        <w:t xml:space="preserve">RDINARIA. </w:t>
      </w:r>
      <w:r w:rsidRPr="005606ED">
        <w:t xml:space="preserve">Celebrada por los Miembros del Concejo Municipal de la Ciudad de Chinameca, Departamento de San Miguel, a las </w:t>
      </w:r>
      <w:r>
        <w:t xml:space="preserve">ocho horas del día trece  </w:t>
      </w:r>
      <w:r w:rsidRPr="005606ED">
        <w:t xml:space="preserve">de </w:t>
      </w:r>
      <w:r>
        <w:t>Febrero del año dos mil diecinueve</w:t>
      </w:r>
      <w:r w:rsidRPr="005606ED">
        <w:t>, convocada y presidida por el Señor Roger Merlos, Alcalde Municipal; con la asistencia de: José Rodolfo Villalobos, Síndico Municipal; José Armando Chávez Sánchez,  Regidor Propietario; Nelson Antonio Ulloa, Segundo Regidor Propietario; René Antonio Quintanilla, Tercer Regidor Propietario; Juan Rene Fabián Posada, Cuarto Regidor Propietario; Eduardo Antonio Guandique Gaitán, Quinto Regidor Propietario;</w:t>
      </w:r>
      <w:r>
        <w:t xml:space="preserve"> Marlene Emperatriz Campos de Granados, Sexta</w:t>
      </w:r>
      <w:r w:rsidRPr="005606ED">
        <w:t xml:space="preserve"> Regidor</w:t>
      </w:r>
      <w:r>
        <w:t>a Propietaria</w:t>
      </w:r>
      <w:r w:rsidRPr="005606ED">
        <w:t xml:space="preserve">; Lorenzo Saúl Rivas, Séptimo Regidor Propietario; Lilly Esperanza Guevara, Octavo Regidor Propietario; Henry Joel Zelaya Maldonado, Primer Regidor Suplente; María Concepción </w:t>
      </w:r>
      <w:proofErr w:type="spellStart"/>
      <w:r w:rsidRPr="005606ED">
        <w:t>Sagastizado</w:t>
      </w:r>
      <w:proofErr w:type="spellEnd"/>
      <w:r w:rsidRPr="005606ED">
        <w:t>, Segundo Regidor Suplente; Natividad de Jesús Quintanilla, Tercer Regidor Suplente;</w:t>
      </w:r>
      <w:r w:rsidRPr="00AC36D2">
        <w:t xml:space="preserve"> </w:t>
      </w:r>
      <w:r w:rsidRPr="005606ED">
        <w:t>Julio Alberto Bonilla Saravia</w:t>
      </w:r>
      <w:r>
        <w:t>, Cuarto Regidor Suplente</w:t>
      </w:r>
      <w:r w:rsidRPr="005606ED">
        <w:t xml:space="preserve"> y la señora Cecilia Maritza Aparicio de Quintanilla, Secretaria Municipal, Abierta que fue la sesión por el Señor Alcalde Municipal, dio inicio con el establecimiento de quórum, Aprobación de Agenda,  lectura y aprobación del acta anterior, la cual fue aprobada con las salvedades establecidas al final de la misma y dándole </w:t>
      </w:r>
      <w:r>
        <w:t>cumplimiento al cuarto punto de la Agenda Municipal, se procede a la audiencia otorgada al señor Director y personal de la Escuela Alberto Sánchez del Barrio Dolores de esta ciudad, a quienes se les notifico de dicha audiencia en nota firmada y sellada por mi persona como secretaria Municipal de con fecha once del corriente mes, quienes no se hicieron presente a dicha audiencia desconociendo los motivos o circunstancias de la misma, por lo consiguiente pasamos al quinto punto de la Agenda, y considerando las múltiples</w:t>
      </w:r>
      <w:r w:rsidRPr="005606ED">
        <w:t xml:space="preserve"> necesidades, </w:t>
      </w:r>
      <w:r>
        <w:t xml:space="preserve">giradas </w:t>
      </w:r>
      <w:r w:rsidRPr="005606ED">
        <w:t>por los representantes de los diferentes Comunidades se emiten los siguie</w:t>
      </w:r>
      <w:r>
        <w:t xml:space="preserve">ntes Acuerdos. </w:t>
      </w:r>
      <w:r w:rsidRPr="00132174">
        <w:rPr>
          <w:b/>
        </w:rPr>
        <w:t>ACUERDO NUMERO UNO</w:t>
      </w:r>
      <w:r>
        <w:t xml:space="preserve">. </w:t>
      </w:r>
      <w:r w:rsidRPr="00E65554">
        <w:t>El Concejo Municipal, en uso de las facultades legales que le confiere el numeral 14 del Artículo 30, numeral 4 del Artículo 31 del Código Municipa</w:t>
      </w:r>
      <w:r>
        <w:t xml:space="preserve">l, ACUERDA: </w:t>
      </w:r>
      <w:r w:rsidRPr="00785A78">
        <w:rPr>
          <w:b/>
        </w:rPr>
        <w:t xml:space="preserve">dejar sin efecto el Acuerdo Municipal </w:t>
      </w:r>
      <w:proofErr w:type="spellStart"/>
      <w:r w:rsidRPr="00785A78">
        <w:rPr>
          <w:b/>
        </w:rPr>
        <w:t>numero</w:t>
      </w:r>
      <w:proofErr w:type="spellEnd"/>
      <w:r w:rsidRPr="00785A78">
        <w:rPr>
          <w:b/>
        </w:rPr>
        <w:t xml:space="preserve"> </w:t>
      </w:r>
      <w:r>
        <w:rPr>
          <w:b/>
        </w:rPr>
        <w:t xml:space="preserve">6 y 7 </w:t>
      </w:r>
      <w:r w:rsidRPr="00785A78">
        <w:rPr>
          <w:b/>
        </w:rPr>
        <w:t xml:space="preserve">del acta </w:t>
      </w:r>
      <w:proofErr w:type="spellStart"/>
      <w:r w:rsidRPr="00785A78">
        <w:rPr>
          <w:b/>
        </w:rPr>
        <w:t>numero</w:t>
      </w:r>
      <w:proofErr w:type="spellEnd"/>
      <w:r w:rsidRPr="00785A78">
        <w:rPr>
          <w:b/>
        </w:rPr>
        <w:t xml:space="preserve"> </w:t>
      </w:r>
      <w:r>
        <w:rPr>
          <w:b/>
        </w:rPr>
        <w:t xml:space="preserve">5 </w:t>
      </w:r>
      <w:r w:rsidRPr="00785A78">
        <w:rPr>
          <w:b/>
        </w:rPr>
        <w:t>de fecha</w:t>
      </w:r>
      <w:r>
        <w:rPr>
          <w:b/>
        </w:rPr>
        <w:t xml:space="preserve"> 05 </w:t>
      </w:r>
      <w:r w:rsidRPr="00785A78">
        <w:rPr>
          <w:b/>
        </w:rPr>
        <w:t xml:space="preserve"> </w:t>
      </w:r>
      <w:r>
        <w:rPr>
          <w:b/>
        </w:rPr>
        <w:t xml:space="preserve">Febrero </w:t>
      </w:r>
      <w:r w:rsidRPr="00785A78">
        <w:rPr>
          <w:b/>
        </w:rPr>
        <w:t xml:space="preserve"> del corriente año</w:t>
      </w:r>
      <w:r>
        <w:t xml:space="preserve">,  </w:t>
      </w:r>
      <w:r w:rsidRPr="00E65554">
        <w:t>tomando en consideración que dicha decisión  no cumple con lo establecido en el Artículo 43 del Código Municipal, ya que  a la</w:t>
      </w:r>
      <w:r>
        <w:t xml:space="preserve"> hora de la votación, no alcanzó</w:t>
      </w:r>
      <w:r w:rsidRPr="00E65554">
        <w:t xml:space="preserve"> los votos suficientes para su aprobación,</w:t>
      </w:r>
      <w:r>
        <w:rPr>
          <w:b/>
        </w:rPr>
        <w:t xml:space="preserve">  </w:t>
      </w:r>
      <w:r w:rsidRPr="0098561A">
        <w:t>t</w:t>
      </w:r>
      <w:r>
        <w:t>al y como se puede verificar al final de dicha acta.</w:t>
      </w:r>
      <w:r w:rsidRPr="00E65554">
        <w:t xml:space="preserve">  Todo lo actuado lo hacem</w:t>
      </w:r>
      <w:r>
        <w:t>os para evitar problemas a futuro</w:t>
      </w:r>
      <w:r w:rsidRPr="00E65554">
        <w:t>.</w:t>
      </w:r>
      <w:r>
        <w:t xml:space="preserve"> </w:t>
      </w:r>
      <w:r w:rsidRPr="00E65554">
        <w:t>Certifíquese</w:t>
      </w:r>
      <w:r>
        <w:t xml:space="preserve">. </w:t>
      </w:r>
      <w:r w:rsidRPr="00132174">
        <w:rPr>
          <w:b/>
        </w:rPr>
        <w:t>ACUERDO NUMERO DOS</w:t>
      </w:r>
      <w:r>
        <w:t xml:space="preserve">. </w:t>
      </w:r>
      <w:r w:rsidRPr="00F57EE4">
        <w:rPr>
          <w:rFonts w:cs="Calibri"/>
          <w:snapToGrid w:val="0"/>
        </w:rPr>
        <w:t xml:space="preserve">El Concejo Municipal en uso de sus facultades legales que le confiere el numeral 4 del artículo 4 numeral 14 del artículo 30, numeral 4 del artículo. 31 del  Código Municipal, se </w:t>
      </w:r>
      <w:r w:rsidRPr="00F57EE4">
        <w:rPr>
          <w:rFonts w:cs="Calibri"/>
          <w:b/>
          <w:snapToGrid w:val="0"/>
        </w:rPr>
        <w:t>ACUERDA:</w:t>
      </w:r>
      <w:r w:rsidRPr="00F57EE4">
        <w:rPr>
          <w:rFonts w:cs="Calibri"/>
          <w:snapToGrid w:val="0"/>
        </w:rPr>
        <w:t xml:space="preserve"> Autorizar al señor Tesorero Municipal, erogue la cantidad de  </w:t>
      </w:r>
      <w:r>
        <w:rPr>
          <w:rFonts w:cs="Calibri"/>
          <w:b/>
          <w:snapToGrid w:val="0"/>
        </w:rPr>
        <w:t>($1,600.00</w:t>
      </w:r>
      <w:r w:rsidRPr="00F57EE4">
        <w:rPr>
          <w:rFonts w:cs="Calibri"/>
          <w:b/>
          <w:snapToGrid w:val="0"/>
        </w:rPr>
        <w:t>)</w:t>
      </w:r>
      <w:r w:rsidRPr="00F57EE4">
        <w:rPr>
          <w:rFonts w:cs="Calibri"/>
          <w:snapToGrid w:val="0"/>
        </w:rPr>
        <w:t xml:space="preserve"> dólares y cancele  al propietario de  </w:t>
      </w:r>
      <w:r w:rsidRPr="00244619">
        <w:rPr>
          <w:rFonts w:cs="Calibri"/>
          <w:b/>
          <w:snapToGrid w:val="0"/>
        </w:rPr>
        <w:t>LA FUNERARIA NUEVA VIDA ETERNA</w:t>
      </w:r>
      <w:r w:rsidRPr="00F57EE4">
        <w:rPr>
          <w:rFonts w:cs="Calibri"/>
          <w:snapToGrid w:val="0"/>
        </w:rPr>
        <w:t>, del barrio dolores de esta Ciudad,  en calida</w:t>
      </w:r>
      <w:r>
        <w:rPr>
          <w:rFonts w:cs="Calibri"/>
          <w:snapToGrid w:val="0"/>
        </w:rPr>
        <w:t xml:space="preserve">d de pago por el suministro de 8 </w:t>
      </w:r>
      <w:r w:rsidRPr="00F57EE4">
        <w:rPr>
          <w:rFonts w:cs="Calibri"/>
          <w:b/>
          <w:snapToGrid w:val="0"/>
        </w:rPr>
        <w:t>ataúdes</w:t>
      </w:r>
      <w:r>
        <w:rPr>
          <w:rFonts w:cs="Calibri"/>
          <w:snapToGrid w:val="0"/>
        </w:rPr>
        <w:t xml:space="preserve">, entregados a personas </w:t>
      </w:r>
      <w:r w:rsidRPr="00F57EE4">
        <w:rPr>
          <w:rFonts w:cs="Calibri"/>
          <w:snapToGrid w:val="0"/>
        </w:rPr>
        <w:t>de escasos recursos económicos del Municipio, reportados por el Jefe de la UACI de esta Municipalidad</w:t>
      </w:r>
      <w:r w:rsidRPr="00F57EE4">
        <w:rPr>
          <w:rFonts w:cs="Calibri"/>
          <w:snapToGrid w:val="0"/>
          <w:color w:val="000000" w:themeColor="text1"/>
        </w:rPr>
        <w:t>, Gastos que se aplicaran a las cifras presupuestarias</w:t>
      </w:r>
      <w:r>
        <w:rPr>
          <w:rFonts w:cs="Calibri"/>
          <w:snapToGrid w:val="0"/>
          <w:color w:val="000000" w:themeColor="text1"/>
        </w:rPr>
        <w:t xml:space="preserve"> correspondientes al PROYECTO: </w:t>
      </w:r>
      <w:r w:rsidRPr="00F57EE4">
        <w:rPr>
          <w:rFonts w:cs="Calibri"/>
          <w:b/>
          <w:snapToGrid w:val="0"/>
          <w:color w:val="000000" w:themeColor="text1"/>
        </w:rPr>
        <w:t>A APOYO A PERSONAS NATURALES.</w:t>
      </w:r>
      <w:r w:rsidRPr="00F57EE4">
        <w:rPr>
          <w:rFonts w:cs="Calibri"/>
          <w:snapToGrid w:val="0"/>
          <w:color w:val="000000" w:themeColor="text1"/>
        </w:rPr>
        <w:t xml:space="preserve">  </w:t>
      </w:r>
      <w:r w:rsidRPr="00324E4F">
        <w:t>Certifíquese</w:t>
      </w:r>
      <w:r>
        <w:t xml:space="preserve">. </w:t>
      </w:r>
      <w:r w:rsidRPr="003B3BE9">
        <w:rPr>
          <w:b/>
        </w:rPr>
        <w:t>ACUERDO NUMERO TRES.</w:t>
      </w:r>
      <w:r>
        <w:t xml:space="preserve"> </w:t>
      </w:r>
      <w:r w:rsidRPr="00FA0AA2">
        <w:t>El Concejo Municipal en uso de las facultades legales que le confiere el numeral 14 del Artículo 30, numeral 4 del Artículo 31 y Articulo 91 del Código Municipal, ACUERDA: Autorizar al Señor Teso</w:t>
      </w:r>
      <w:r>
        <w:t xml:space="preserve">rero Municipal para de los Fondos Propios haga efectiva la cancelación de </w:t>
      </w:r>
      <w:r w:rsidRPr="006338F3">
        <w:rPr>
          <w:b/>
        </w:rPr>
        <w:t>$</w:t>
      </w:r>
      <w:r>
        <w:rPr>
          <w:b/>
        </w:rPr>
        <w:t xml:space="preserve">2,269.49 dólares, </w:t>
      </w:r>
      <w:r>
        <w:t xml:space="preserve">de los Fondos FODES 75% correspondiente al Proyecto: MANTENIMIENTO Y REPARACION DE CAMINOS VECINALES DEL MUNICIPIO DE CHINAMECA, haga efectiva la cantidad de </w:t>
      </w:r>
      <w:r w:rsidRPr="006338F3">
        <w:rPr>
          <w:b/>
        </w:rPr>
        <w:t>$</w:t>
      </w:r>
      <w:r>
        <w:rPr>
          <w:b/>
        </w:rPr>
        <w:t xml:space="preserve">1,460.20 </w:t>
      </w:r>
      <w:r w:rsidRPr="006338F3">
        <w:rPr>
          <w:b/>
        </w:rPr>
        <w:t>dólares</w:t>
      </w:r>
      <w:r>
        <w:t xml:space="preserve">, y de los Fondos FODES 75% correspondiente al PROYECTO. RECOLECCION, DISPOSICION Y TRASLADO DE LOS DESECHOS SOLIDOS DEL MUNICIPIO DE CHINAMECA,  </w:t>
      </w:r>
      <w:r w:rsidRPr="003B3BE9">
        <w:rPr>
          <w:b/>
        </w:rPr>
        <w:t>$1,630.00 dólares,</w:t>
      </w:r>
      <w:r>
        <w:t xml:space="preserve"> totalizando la cantidad de </w:t>
      </w:r>
      <w:r w:rsidRPr="00DD1FA0">
        <w:rPr>
          <w:b/>
        </w:rPr>
        <w:t>$</w:t>
      </w:r>
      <w:r>
        <w:rPr>
          <w:b/>
        </w:rPr>
        <w:t>5,359.69</w:t>
      </w:r>
      <w:r w:rsidRPr="00DD1FA0">
        <w:rPr>
          <w:b/>
        </w:rPr>
        <w:t xml:space="preserve"> </w:t>
      </w:r>
      <w:r w:rsidRPr="00DD1FA0">
        <w:rPr>
          <w:b/>
        </w:rPr>
        <w:lastRenderedPageBreak/>
        <w:t xml:space="preserve">dólares </w:t>
      </w:r>
      <w:r>
        <w:t>y con esto solventar el suministro de combustible que a diario consumen los vehículos de esta corporación Municipal, todo lo actuado lo hacemos en atención a reporte de fecha 5 del corriente mes y año firmado por el señor Nelson Antonio Ulloa, Segundo Regidor Propietario y responsable de la distribución del mismo.</w:t>
      </w:r>
      <w:r w:rsidRPr="00953A14">
        <w:rPr>
          <w:sz w:val="21"/>
          <w:szCs w:val="21"/>
        </w:rPr>
        <w:t xml:space="preserve"> </w:t>
      </w:r>
      <w:r w:rsidRPr="00DB619A">
        <w:rPr>
          <w:sz w:val="21"/>
          <w:szCs w:val="21"/>
        </w:rPr>
        <w:t>Certifíquese.</w:t>
      </w:r>
      <w:r>
        <w:rPr>
          <w:sz w:val="21"/>
          <w:szCs w:val="21"/>
        </w:rPr>
        <w:t xml:space="preserve"> </w:t>
      </w:r>
      <w:r w:rsidRPr="00550F94">
        <w:rPr>
          <w:b/>
          <w:sz w:val="21"/>
          <w:szCs w:val="21"/>
        </w:rPr>
        <w:t>ACUERDO NUMERO CUATRO</w:t>
      </w:r>
      <w:r>
        <w:rPr>
          <w:sz w:val="21"/>
          <w:szCs w:val="21"/>
        </w:rPr>
        <w:t xml:space="preserve">. </w:t>
      </w:r>
      <w:r>
        <w:t xml:space="preserve">El Concejo Municipal en uso de las facultades legales que le confiere el </w:t>
      </w:r>
      <w:proofErr w:type="spellStart"/>
      <w:r>
        <w:t>Articulo</w:t>
      </w:r>
      <w:proofErr w:type="spellEnd"/>
      <w:r>
        <w:t xml:space="preserve"> 91 del Código Municipal y después de revisar la Factura #0423  de fecha 08 del corriente mes, anexa a la solicitud de fecha 08  del mismo mes y año, firmada y sellada por el </w:t>
      </w:r>
      <w:r>
        <w:rPr>
          <w:b/>
        </w:rPr>
        <w:t>Ing</w:t>
      </w:r>
      <w:r w:rsidRPr="00CF3734">
        <w:rPr>
          <w:b/>
        </w:rPr>
        <w:t xml:space="preserve">. </w:t>
      </w:r>
      <w:r>
        <w:rPr>
          <w:b/>
        </w:rPr>
        <w:t>JORGE SOTO MARQUEZ</w:t>
      </w:r>
      <w:r w:rsidRPr="00CF3734">
        <w:rPr>
          <w:b/>
        </w:rPr>
        <w:t>,</w:t>
      </w:r>
      <w:r>
        <w:t xml:space="preserve"> Jefe de la UACI, SE ACUERDA: Autorizar al Señor Tesorero Municipal, para que contra entrega de los documentos de respaldos, cancele la cantidad de </w:t>
      </w:r>
      <w:r>
        <w:rPr>
          <w:b/>
        </w:rPr>
        <w:t>$70.00</w:t>
      </w:r>
      <w:r w:rsidRPr="00CF3734">
        <w:rPr>
          <w:b/>
        </w:rPr>
        <w:t xml:space="preserve"> dólares,</w:t>
      </w:r>
      <w:r>
        <w:t xml:space="preserve"> al Propietario o represente de </w:t>
      </w:r>
      <w:r w:rsidRPr="005B4EE0">
        <w:rPr>
          <w:b/>
        </w:rPr>
        <w:t>taller RETOS</w:t>
      </w:r>
      <w:r>
        <w:t xml:space="preserve">, por el Suministro de Cardan y 2 yugos de cardan, los cuales serán utilizados en la reparación del Camión de Volteo Placa </w:t>
      </w:r>
      <w:proofErr w:type="spellStart"/>
      <w:r>
        <w:t>N°</w:t>
      </w:r>
      <w:proofErr w:type="spellEnd"/>
      <w:r>
        <w:t xml:space="preserve"> 3015, fondos que deberán de ser aplicados a las cifras Presupuestarias correspondientes. </w:t>
      </w:r>
      <w:r w:rsidRPr="00550F94">
        <w:rPr>
          <w:b/>
        </w:rPr>
        <w:t>ACUERDO NUMERO CINCO</w:t>
      </w:r>
      <w:r>
        <w:t xml:space="preserve">. El Concejo Municipal en uso de las facultades legales que le confiere el </w:t>
      </w:r>
      <w:proofErr w:type="spellStart"/>
      <w:r>
        <w:t>Articulo</w:t>
      </w:r>
      <w:proofErr w:type="spellEnd"/>
      <w:r>
        <w:t xml:space="preserve"> 91 del Código Municipal y después de revisar la Cotización  de fecha 11 del corriente mes, anexa a la solicitud de fecha 11 del mismo mes y año, firmada y sellada por el </w:t>
      </w:r>
      <w:r>
        <w:rPr>
          <w:b/>
        </w:rPr>
        <w:t>Ing</w:t>
      </w:r>
      <w:r w:rsidRPr="00CF3734">
        <w:rPr>
          <w:b/>
        </w:rPr>
        <w:t xml:space="preserve">. </w:t>
      </w:r>
      <w:r>
        <w:rPr>
          <w:b/>
        </w:rPr>
        <w:t>JORGE SOTO MARQUEZ</w:t>
      </w:r>
      <w:r w:rsidRPr="00CF3734">
        <w:rPr>
          <w:b/>
        </w:rPr>
        <w:t>,</w:t>
      </w:r>
      <w:r>
        <w:t xml:space="preserve"> Jefe de la UACI, SE ACUERDA: Autorizar al Señor Tesorero Municipal, para que contra entrega de los documentos de respaldos, cancele la cantidad de </w:t>
      </w:r>
      <w:r>
        <w:rPr>
          <w:b/>
        </w:rPr>
        <w:t>$104.70</w:t>
      </w:r>
      <w:r w:rsidRPr="00CF3734">
        <w:rPr>
          <w:b/>
        </w:rPr>
        <w:t xml:space="preserve"> dólares,</w:t>
      </w:r>
      <w:r>
        <w:t xml:space="preserve"> al Propietario o represente de </w:t>
      </w:r>
      <w:r>
        <w:rPr>
          <w:b/>
        </w:rPr>
        <w:t>Súper Repuestos</w:t>
      </w:r>
      <w:r>
        <w:t xml:space="preserve">, por el Suministro de  soporte Cardan y Cruceta para el Pick up Mazda de esta Municipalidad, fondos que deberán de ser aplicados a las cifras Presupuestarias correspondientes. </w:t>
      </w:r>
      <w:r w:rsidRPr="00B64165">
        <w:rPr>
          <w:b/>
        </w:rPr>
        <w:t>ACUERDO NUMERO SEIS</w:t>
      </w:r>
      <w:r>
        <w:t xml:space="preserve">. El Concejo Municipal en uso de las facultades legales que le confiere el Artículo 91 del Código Municipal, Y considerando que  el 14 de Diciembre el año  2018 el Tribunal de Ética Gubernamental juramento a  los dos miembros elegidos por dicha institución, Lcda. </w:t>
      </w:r>
      <w:r w:rsidRPr="00C52042">
        <w:rPr>
          <w:b/>
        </w:rPr>
        <w:t>SONIA</w:t>
      </w:r>
      <w:r>
        <w:rPr>
          <w:b/>
        </w:rPr>
        <w:t xml:space="preserve"> ELIZABETH </w:t>
      </w:r>
      <w:r w:rsidRPr="00C52042">
        <w:rPr>
          <w:b/>
        </w:rPr>
        <w:t>ZELAYA DE CHAVEZ</w:t>
      </w:r>
      <w:r>
        <w:t xml:space="preserve"> y al Señor </w:t>
      </w:r>
      <w:r w:rsidRPr="00336A20">
        <w:rPr>
          <w:b/>
        </w:rPr>
        <w:t xml:space="preserve">JOSE </w:t>
      </w:r>
      <w:r w:rsidRPr="00C52042">
        <w:rPr>
          <w:b/>
        </w:rPr>
        <w:t>ALEXANDER ULLOA CARRANZA</w:t>
      </w:r>
      <w:r>
        <w:t xml:space="preserve">, como miembros Propietario y Suplente respectivamente y que es necesario que la comisión sea complementada por los miembros  que le corresponden al Concejo y a los servidores públicos de acuerdo a la ley según lo cita el Art. 22 que Literalmente dice,  La Comisión de Ética Gubernamental estará integrada por tres miembros propietarios y sus respectivos suplentes, que serán nombrados uno por la Autoridad, otro por el Tribunal de Ética Gubernamental; y el Tercero será electo por los servidores Públicos de la respectiva institución, los miembros propietarios y suplentes duraran en sus funciones tres años, pudiendo ser reelectos, por lo que considerando lo anterior se ACUERDA: Designar a los Licenciados, </w:t>
      </w:r>
      <w:r w:rsidRPr="00FA1526">
        <w:rPr>
          <w:b/>
        </w:rPr>
        <w:t>JOSE HERMI RAMIREZ VILLALOBOS,</w:t>
      </w:r>
      <w:r>
        <w:t xml:space="preserve"> como miembro propietario y  </w:t>
      </w:r>
      <w:r w:rsidRPr="00FA1526">
        <w:rPr>
          <w:b/>
        </w:rPr>
        <w:t>ALFONSO JOSUE MORAGA</w:t>
      </w:r>
      <w:r>
        <w:t xml:space="preserve">, como miembro Suplente, en representación del Concejo quedando a la espera de la juramentación respectiva y a la selección de los 2 miembros por parte de los Servidores Públicos. </w:t>
      </w:r>
      <w:r w:rsidRPr="009B1D11">
        <w:rPr>
          <w:b/>
        </w:rPr>
        <w:t>ACUERDO NUMERO SIETE</w:t>
      </w:r>
      <w:r>
        <w:t xml:space="preserve">. El Concejo Municipal en uso de las facultades legales que le confiere el </w:t>
      </w:r>
      <w:proofErr w:type="spellStart"/>
      <w:r>
        <w:t>Articulo</w:t>
      </w:r>
      <w:proofErr w:type="spellEnd"/>
      <w:r>
        <w:t xml:space="preserve"> 91 del Código Municipal, SE ACUERDA: Autorizar al Señor Tesorero Municipal, para que contra entrega de los documentos de respaldos, cancele la cantidad de </w:t>
      </w:r>
      <w:r>
        <w:rPr>
          <w:b/>
        </w:rPr>
        <w:t>$182.00</w:t>
      </w:r>
      <w:r w:rsidRPr="00CF3734">
        <w:rPr>
          <w:b/>
        </w:rPr>
        <w:t xml:space="preserve"> dólares,</w:t>
      </w:r>
      <w:r>
        <w:t xml:space="preserve"> al Propietario o represente de </w:t>
      </w:r>
      <w:r>
        <w:rPr>
          <w:b/>
        </w:rPr>
        <w:t>la Ferretería el Trébol</w:t>
      </w:r>
      <w:r>
        <w:t xml:space="preserve">, por el Suministro de  </w:t>
      </w:r>
      <w:r w:rsidRPr="009B1D11">
        <w:rPr>
          <w:b/>
        </w:rPr>
        <w:t>1</w:t>
      </w:r>
      <w:r>
        <w:rPr>
          <w:b/>
        </w:rPr>
        <w:t>4</w:t>
      </w:r>
      <w:r w:rsidRPr="009B1D11">
        <w:rPr>
          <w:b/>
        </w:rPr>
        <w:t xml:space="preserve"> barriles</w:t>
      </w:r>
      <w:r>
        <w:t xml:space="preserve"> metálicos los cuales serán utilizado como basureros , todo lo actuado lo hacemos en atención a nota de fecha 13 del corriente mes, firmada y sellada por el </w:t>
      </w:r>
      <w:r>
        <w:rPr>
          <w:b/>
        </w:rPr>
        <w:t>Ing</w:t>
      </w:r>
      <w:r w:rsidRPr="00CF3734">
        <w:rPr>
          <w:b/>
        </w:rPr>
        <w:t xml:space="preserve">. </w:t>
      </w:r>
      <w:r>
        <w:rPr>
          <w:b/>
        </w:rPr>
        <w:t>JORGE SOTO MARQUEZ</w:t>
      </w:r>
      <w:r w:rsidRPr="00CF3734">
        <w:rPr>
          <w:b/>
        </w:rPr>
        <w:t>,</w:t>
      </w:r>
      <w:r>
        <w:t xml:space="preserve"> Jefe de la UACI fondos que deberán de ser aplicados a las cifras Presupuestarias correspondientes. </w:t>
      </w:r>
      <w:r w:rsidRPr="00FA07E3">
        <w:rPr>
          <w:b/>
        </w:rPr>
        <w:t>ACUERDO NUMERO OCHO</w:t>
      </w:r>
      <w:r>
        <w:t xml:space="preserve">. El Concejo Municipal en uso de las facultades legales que le confiere el </w:t>
      </w:r>
      <w:proofErr w:type="spellStart"/>
      <w:r>
        <w:t>Articulo</w:t>
      </w:r>
      <w:proofErr w:type="spellEnd"/>
      <w:r>
        <w:t xml:space="preserve"> 91 del Código Municipal, ACUERDA: Autorizar al señor Tesorero Municipal para que cancele al </w:t>
      </w:r>
      <w:proofErr w:type="spellStart"/>
      <w:r>
        <w:t>suministrante</w:t>
      </w:r>
      <w:proofErr w:type="spellEnd"/>
      <w:r>
        <w:t xml:space="preserve"> de </w:t>
      </w:r>
      <w:r w:rsidRPr="00FA07E3">
        <w:rPr>
          <w:b/>
        </w:rPr>
        <w:t>15 agendas</w:t>
      </w:r>
      <w:r>
        <w:t xml:space="preserve"> las cuales serán utilizadas por los miembros del Concejo de esta </w:t>
      </w:r>
      <w:r>
        <w:lastRenderedPageBreak/>
        <w:t xml:space="preserve">corporación Municipal, Fondos que serán aplicados a las cifras presupuestarias correspondientes. </w:t>
      </w:r>
      <w:r w:rsidRPr="00431283">
        <w:rPr>
          <w:b/>
        </w:rPr>
        <w:t>ACUERDO NUMERO NUEVE</w:t>
      </w:r>
      <w:r>
        <w:t xml:space="preserve">. </w:t>
      </w:r>
      <w:r w:rsidRPr="00E707D2">
        <w:t xml:space="preserve">El Concejo Municipal en usos de las Facultades Legales que le Confiere el Numeral 14 del Artículo 30 numeral 4 del Artículo 31 y numeral  7 del Artículo 48 del Código Municipal ACUERDA: Se autorice el pago de viáticos de </w:t>
      </w:r>
      <w:r>
        <w:rPr>
          <w:b/>
        </w:rPr>
        <w:t>38</w:t>
      </w:r>
      <w:r w:rsidRPr="00E707D2">
        <w:rPr>
          <w:b/>
        </w:rPr>
        <w:t xml:space="preserve"> Viajes</w:t>
      </w:r>
      <w:r w:rsidRPr="00E707D2">
        <w:t xml:space="preserve"> al señor</w:t>
      </w:r>
      <w:r w:rsidRPr="00E707D2">
        <w:rPr>
          <w:b/>
        </w:rPr>
        <w:t xml:space="preserve"> ADONAI MARTINEZ MORAGA, </w:t>
      </w:r>
      <w:r w:rsidRPr="00E707D2">
        <w:t xml:space="preserve">por Misiones Oficiales a los diferentes Hospitales Públicos y Privados de la Ciudad de San Salvador y </w:t>
      </w:r>
      <w:r>
        <w:t xml:space="preserve">San Miguel, </w:t>
      </w:r>
      <w:r w:rsidRPr="00E707D2">
        <w:t xml:space="preserve"> con personas de escasos recursos económicos</w:t>
      </w:r>
      <w:r>
        <w:t xml:space="preserve"> correspondiente a los meses de noviembre, diciembre y enero</w:t>
      </w:r>
      <w:r w:rsidRPr="00E707D2">
        <w:t xml:space="preserve"> </w:t>
      </w:r>
      <w:r w:rsidRPr="00E707D2">
        <w:rPr>
          <w:b/>
        </w:rPr>
        <w:t>b)</w:t>
      </w:r>
      <w:r w:rsidRPr="00E707D2">
        <w:t xml:space="preserve"> Autorizar al señor Tesorero Municipal a efecto que realice el pago de </w:t>
      </w:r>
      <w:r w:rsidRPr="00E707D2">
        <w:rPr>
          <w:b/>
        </w:rPr>
        <w:t>$</w:t>
      </w:r>
      <w:r>
        <w:rPr>
          <w:b/>
        </w:rPr>
        <w:t xml:space="preserve"> 375.00</w:t>
      </w:r>
      <w:r w:rsidRPr="00E707D2">
        <w:rPr>
          <w:b/>
        </w:rPr>
        <w:t xml:space="preserve"> </w:t>
      </w:r>
      <w:r w:rsidRPr="00E707D2">
        <w:t>dólares al señor</w:t>
      </w:r>
      <w:r w:rsidRPr="00E707D2">
        <w:rPr>
          <w:b/>
        </w:rPr>
        <w:t xml:space="preserve"> ADONAI MARTINEZ MORAGA, </w:t>
      </w:r>
      <w:r w:rsidRPr="00E707D2">
        <w:t xml:space="preserve">todas </w:t>
      </w:r>
      <w:r w:rsidRPr="00E707D2">
        <w:rPr>
          <w:b/>
        </w:rPr>
        <w:t xml:space="preserve"> </w:t>
      </w:r>
      <w:r w:rsidRPr="00E707D2">
        <w:t>las</w:t>
      </w:r>
      <w:r>
        <w:t xml:space="preserve"> misiones oficiales </w:t>
      </w:r>
      <w:r w:rsidRPr="00E707D2">
        <w:t xml:space="preserve"> respaldan dichos viajes </w:t>
      </w:r>
      <w:r w:rsidRPr="001F1F64">
        <w:rPr>
          <w:b/>
        </w:rPr>
        <w:t>c)</w:t>
      </w:r>
      <w:r w:rsidRPr="00E707D2">
        <w:t xml:space="preserve"> Que dichos viáticos sean cancelados de los Fondos Propios Municipales o en su defecto del </w:t>
      </w:r>
      <w:proofErr w:type="spellStart"/>
      <w:r w:rsidRPr="00E707D2">
        <w:t>Fodes</w:t>
      </w:r>
      <w:proofErr w:type="spellEnd"/>
      <w:r w:rsidRPr="00E707D2">
        <w:t xml:space="preserve"> 25% de Funcionamiento según la disponibil</w:t>
      </w:r>
      <w:r>
        <w:t xml:space="preserve">idad en cada fondo. Certifíquese. </w:t>
      </w:r>
      <w:r w:rsidRPr="00C74E10">
        <w:rPr>
          <w:b/>
        </w:rPr>
        <w:t>ACUERDO NUMERO DIEZ</w:t>
      </w:r>
      <w:r>
        <w:t xml:space="preserve">. El Concejo Municipal en uso de las facultades legales que le confiere el </w:t>
      </w:r>
      <w:proofErr w:type="spellStart"/>
      <w:r>
        <w:t>Articulo</w:t>
      </w:r>
      <w:proofErr w:type="spellEnd"/>
      <w:r>
        <w:t xml:space="preserve"> 91 del Código Municipal, SE ACUERDA: Autorizar al Señor Tesorero Municipal, para que contra entrega de los documentos de respaldos, cancele la cantidad de </w:t>
      </w:r>
      <w:r>
        <w:rPr>
          <w:b/>
        </w:rPr>
        <w:t>$37.62</w:t>
      </w:r>
      <w:r w:rsidRPr="00CF3734">
        <w:rPr>
          <w:b/>
        </w:rPr>
        <w:t xml:space="preserve"> dólares,</w:t>
      </w:r>
      <w:r>
        <w:t xml:space="preserve"> al Propietario o represente de </w:t>
      </w:r>
      <w:r>
        <w:rPr>
          <w:b/>
        </w:rPr>
        <w:t>Transportes Pesados SA. DE CV</w:t>
      </w:r>
      <w:r>
        <w:t xml:space="preserve">, por el Suministro de  Cruceta para Cardan y balero para cardan, los cuales serán utilizados para el Camión de Volteo N-3015,  todo lo actuado lo hacemos en atención a nota de fecha 08 del corriente mes, firmada y sellada por el </w:t>
      </w:r>
      <w:r>
        <w:rPr>
          <w:b/>
        </w:rPr>
        <w:t>Ing</w:t>
      </w:r>
      <w:r w:rsidRPr="00CF3734">
        <w:rPr>
          <w:b/>
        </w:rPr>
        <w:t xml:space="preserve">. </w:t>
      </w:r>
      <w:r>
        <w:rPr>
          <w:b/>
        </w:rPr>
        <w:t>JORGE SOTO MARQUEZ</w:t>
      </w:r>
      <w:r w:rsidRPr="00CF3734">
        <w:rPr>
          <w:b/>
        </w:rPr>
        <w:t>,</w:t>
      </w:r>
      <w:r>
        <w:t xml:space="preserve"> Jefe de la UACI fondos que deberán de ser aplicados a las cifras Presupuestarias correspondientes. </w:t>
      </w:r>
      <w:r w:rsidRPr="00391D51">
        <w:rPr>
          <w:b/>
        </w:rPr>
        <w:t>ACUERDO NUMERO ONCE</w:t>
      </w:r>
      <w:r>
        <w:t xml:space="preserve">. El Concejo Municipal en uso de las facultades legales que le confiere el </w:t>
      </w:r>
      <w:proofErr w:type="spellStart"/>
      <w:r>
        <w:t>Articulo</w:t>
      </w:r>
      <w:proofErr w:type="spellEnd"/>
      <w:r>
        <w:t xml:space="preserve"> 91 del Código Municipal, SE ACUERDA: Autorizar al Señor Tesorero Municipal, para que contra entrega de los documentos de respaldos, cancele la cantidad de </w:t>
      </w:r>
      <w:r>
        <w:rPr>
          <w:b/>
        </w:rPr>
        <w:t>$162.77</w:t>
      </w:r>
      <w:r w:rsidRPr="00CF3734">
        <w:rPr>
          <w:b/>
        </w:rPr>
        <w:t xml:space="preserve"> dólares,</w:t>
      </w:r>
      <w:r>
        <w:t xml:space="preserve"> al Propietario o represente de </w:t>
      </w:r>
      <w:proofErr w:type="spellStart"/>
      <w:r>
        <w:rPr>
          <w:b/>
        </w:rPr>
        <w:t>Rensica</w:t>
      </w:r>
      <w:proofErr w:type="spellEnd"/>
      <w:r>
        <w:rPr>
          <w:b/>
        </w:rPr>
        <w:t xml:space="preserve"> SA. DE CV</w:t>
      </w:r>
      <w:r>
        <w:t xml:space="preserve">, por el Suministro de  </w:t>
      </w:r>
      <w:r w:rsidRPr="00391D51">
        <w:rPr>
          <w:b/>
        </w:rPr>
        <w:t>2</w:t>
      </w:r>
      <w:r>
        <w:t xml:space="preserve"> cubetas de Aceite 15w40 C14, </w:t>
      </w:r>
      <w:r w:rsidRPr="00391D51">
        <w:rPr>
          <w:b/>
        </w:rPr>
        <w:t>1</w:t>
      </w:r>
      <w:r>
        <w:t xml:space="preserve"> Filtro Separador, </w:t>
      </w:r>
      <w:r w:rsidRPr="00391D51">
        <w:rPr>
          <w:b/>
        </w:rPr>
        <w:t>1</w:t>
      </w:r>
      <w:r>
        <w:t xml:space="preserve"> Filtro para aceite, </w:t>
      </w:r>
      <w:r w:rsidRPr="00391D51">
        <w:rPr>
          <w:b/>
        </w:rPr>
        <w:t>1</w:t>
      </w:r>
      <w:r>
        <w:t xml:space="preserve"> Filtro para Combustible, los cuales serán utilizados para el Camión de Volteo N-3015,  todo lo actuado lo hacemos en atención a nota de fecha 08 del corriente mes, firmada y sellada por el </w:t>
      </w:r>
      <w:r>
        <w:rPr>
          <w:b/>
        </w:rPr>
        <w:t>Ing</w:t>
      </w:r>
      <w:r w:rsidRPr="00CF3734">
        <w:rPr>
          <w:b/>
        </w:rPr>
        <w:t xml:space="preserve">. </w:t>
      </w:r>
      <w:r>
        <w:rPr>
          <w:b/>
        </w:rPr>
        <w:t>JORGE SOTO MARQUEZ</w:t>
      </w:r>
      <w:r w:rsidRPr="00CF3734">
        <w:rPr>
          <w:b/>
        </w:rPr>
        <w:t>,</w:t>
      </w:r>
      <w:r>
        <w:t xml:space="preserve"> Jefe de la UACI fondos que deberán de ser aplicados a las cifras Presupuestarias correspondientes. </w:t>
      </w:r>
      <w:r w:rsidRPr="001C6BF4">
        <w:rPr>
          <w:b/>
        </w:rPr>
        <w:t>ACUERDO NUMERO DOCE</w:t>
      </w:r>
      <w:r>
        <w:t xml:space="preserve">. </w:t>
      </w:r>
      <w:r w:rsidRPr="00E707D2">
        <w:t>El Concejo Municipal en usos de las Facultades Legales que le Confiere el Numeral 14 del Artículo 30 numeral 4 del Artículo 31</w:t>
      </w:r>
      <w:r>
        <w:t xml:space="preserve">, del código Municipal, y reconociendo los compromisos que la Ley LACAP establece en cuanto a las Normativas de Adquisiciones y Contrataciones Institucionales, se ACUERDA: Dar por recibido y aceptado el PLAN ANUAL DE COMPRAS, correspondientes al presente año, el cual y para transparencia ha sido subido a través del sistema electrónico a la página COMPRASAL, del Ministerio de Hacienda, tal y como lo manifiesta el Ing. JORGE MANUEL SOTO MARQUEZ, Jefe de la UACI de esta corporación Municipal, en nota de fecha 11 del corriente mes, en la cual y para cualquier cotejo esta anexada todo el plan anual de compras. </w:t>
      </w:r>
      <w:r w:rsidRPr="005D33AD">
        <w:rPr>
          <w:rFonts w:cs="Calibri"/>
          <w:snapToGrid w:val="0"/>
          <w:color w:val="000000" w:themeColor="text1"/>
        </w:rPr>
        <w:t xml:space="preserve">Se hace constar </w:t>
      </w:r>
      <w:r w:rsidRPr="005D33AD">
        <w:rPr>
          <w:color w:val="000000" w:themeColor="text1"/>
        </w:rPr>
        <w:t xml:space="preserve">Que </w:t>
      </w:r>
      <w:r w:rsidRPr="005D33AD">
        <w:rPr>
          <w:rFonts w:cs="Calibri"/>
          <w:snapToGrid w:val="0"/>
          <w:color w:val="000000" w:themeColor="text1"/>
        </w:rPr>
        <w:t xml:space="preserve">los  Concejales </w:t>
      </w:r>
      <w:r w:rsidRPr="005D33AD">
        <w:rPr>
          <w:rFonts w:cs="Calibri"/>
          <w:b/>
          <w:snapToGrid w:val="0"/>
          <w:color w:val="000000" w:themeColor="text1"/>
        </w:rPr>
        <w:t>EDUARDO ANTONIO GUANDIQUE GAITÁN</w:t>
      </w:r>
      <w:r w:rsidRPr="005D33AD">
        <w:rPr>
          <w:rFonts w:cs="Calibri"/>
          <w:snapToGrid w:val="0"/>
          <w:color w:val="000000" w:themeColor="text1"/>
        </w:rPr>
        <w:t xml:space="preserve">, Quinto Regidor Propietario, </w:t>
      </w:r>
      <w:r w:rsidRPr="005D33AD">
        <w:rPr>
          <w:b/>
          <w:snapToGrid w:val="0"/>
          <w:color w:val="000000" w:themeColor="text1"/>
        </w:rPr>
        <w:t>MARLENE EMPERATRIZ CAMPOS DE GRANADOS</w:t>
      </w:r>
      <w:r w:rsidRPr="005D33AD">
        <w:rPr>
          <w:rFonts w:cs="Calibri"/>
          <w:snapToGrid w:val="0"/>
          <w:color w:val="000000" w:themeColor="text1"/>
        </w:rPr>
        <w:t xml:space="preserve">, Sexto Regidor Propietario,  </w:t>
      </w:r>
      <w:r w:rsidRPr="005D33AD">
        <w:rPr>
          <w:rFonts w:cs="Calibri"/>
          <w:b/>
          <w:snapToGrid w:val="0"/>
          <w:color w:val="000000" w:themeColor="text1"/>
        </w:rPr>
        <w:t>LORENZO SAUL RIVAS</w:t>
      </w:r>
      <w:r w:rsidRPr="005D33AD">
        <w:rPr>
          <w:rFonts w:cs="Calibri"/>
          <w:snapToGrid w:val="0"/>
          <w:color w:val="000000" w:themeColor="text1"/>
        </w:rPr>
        <w:t xml:space="preserve">, Séptimo Regidor Propietario, haciendo uso de las Facultades Legales que les confiere el Art. 45 y  31 Inc. 4 del Código Municipal salvan y votan en contra de la toma de los Acuerdos: </w:t>
      </w:r>
      <w:r w:rsidRPr="00652557">
        <w:rPr>
          <w:rFonts w:cs="Calibri"/>
          <w:b/>
          <w:snapToGrid w:val="0"/>
          <w:color w:val="000000" w:themeColor="text1"/>
        </w:rPr>
        <w:t>2,3</w:t>
      </w:r>
      <w:r>
        <w:rPr>
          <w:rFonts w:cs="Calibri"/>
          <w:b/>
          <w:snapToGrid w:val="0"/>
          <w:color w:val="000000" w:themeColor="text1"/>
        </w:rPr>
        <w:t xml:space="preserve"> </w:t>
      </w:r>
      <w:r w:rsidRPr="00652557">
        <w:rPr>
          <w:rFonts w:cs="Calibri"/>
          <w:b/>
          <w:snapToGrid w:val="0"/>
          <w:color w:val="000000" w:themeColor="text1"/>
        </w:rPr>
        <w:t>y 12</w:t>
      </w:r>
      <w:r>
        <w:rPr>
          <w:rFonts w:cs="Calibri"/>
          <w:b/>
          <w:snapToGrid w:val="0"/>
          <w:color w:val="000000" w:themeColor="text1"/>
        </w:rPr>
        <w:t xml:space="preserve">. </w:t>
      </w:r>
      <w:r>
        <w:rPr>
          <w:rFonts w:cs="Calibri"/>
          <w:snapToGrid w:val="0"/>
          <w:color w:val="000000" w:themeColor="text1"/>
        </w:rPr>
        <w:t xml:space="preserve">  </w:t>
      </w:r>
      <w:r w:rsidRPr="00652557">
        <w:rPr>
          <w:rFonts w:cs="Calibri"/>
          <w:b/>
          <w:snapToGrid w:val="0"/>
          <w:color w:val="000000" w:themeColor="text1"/>
        </w:rPr>
        <w:t>2.</w:t>
      </w:r>
      <w:r>
        <w:rPr>
          <w:rFonts w:cs="Calibri"/>
          <w:snapToGrid w:val="0"/>
          <w:color w:val="000000" w:themeColor="text1"/>
        </w:rPr>
        <w:t xml:space="preserve"> Se Colocan ataúdes del periodo anterior lo cual no tenemos la partida presupuestadas a la vista, </w:t>
      </w:r>
      <w:r w:rsidRPr="00652557">
        <w:rPr>
          <w:rFonts w:cs="Calibri"/>
          <w:b/>
          <w:snapToGrid w:val="0"/>
          <w:color w:val="000000" w:themeColor="text1"/>
        </w:rPr>
        <w:t>3</w:t>
      </w:r>
      <w:r>
        <w:rPr>
          <w:rFonts w:cs="Calibri"/>
          <w:snapToGrid w:val="0"/>
          <w:color w:val="000000" w:themeColor="text1"/>
        </w:rPr>
        <w:t xml:space="preserve">. No pueden ir en un Acuerdo, dos gastos  distintos y 12 no se tienen a la vista el plan de compras y no fueron presentados a este Concejo Municipal por lo tanto según la ley LACAP tiene que mandarse a la UNAN para su conocimiento. </w:t>
      </w:r>
      <w:r w:rsidRPr="00F910FA">
        <w:rPr>
          <w:rFonts w:cs="Calibri"/>
          <w:snapToGrid w:val="0"/>
          <w:sz w:val="21"/>
          <w:szCs w:val="21"/>
        </w:rPr>
        <w:t xml:space="preserve">El </w:t>
      </w:r>
      <w:r w:rsidRPr="00160266">
        <w:rPr>
          <w:rFonts w:cs="Calibri"/>
          <w:snapToGrid w:val="0"/>
          <w:sz w:val="21"/>
          <w:szCs w:val="21"/>
        </w:rPr>
        <w:t xml:space="preserve">señor </w:t>
      </w:r>
      <w:r w:rsidRPr="00160266">
        <w:rPr>
          <w:rFonts w:cs="Calibri"/>
          <w:b/>
          <w:snapToGrid w:val="0"/>
          <w:sz w:val="21"/>
          <w:szCs w:val="21"/>
        </w:rPr>
        <w:t>JUAN RENE FABIAN POSADA</w:t>
      </w:r>
      <w:r w:rsidRPr="00160266">
        <w:rPr>
          <w:rFonts w:cs="Calibri"/>
          <w:snapToGrid w:val="0"/>
          <w:sz w:val="21"/>
          <w:szCs w:val="21"/>
        </w:rPr>
        <w:t xml:space="preserve">, Cuarto Regidor Propietario, haciendo uso de las Facultades Legales que les confiere el Art. 45 y  31 Inc. 4 </w:t>
      </w:r>
      <w:r w:rsidRPr="00160266">
        <w:rPr>
          <w:rFonts w:cs="Calibri"/>
          <w:snapToGrid w:val="0"/>
          <w:sz w:val="21"/>
          <w:szCs w:val="21"/>
        </w:rPr>
        <w:lastRenderedPageBreak/>
        <w:t>del Código Municipal</w:t>
      </w:r>
      <w:r w:rsidRPr="00160266">
        <w:rPr>
          <w:rFonts w:cs="Calibri"/>
          <w:b/>
          <w:snapToGrid w:val="0"/>
          <w:sz w:val="21"/>
          <w:szCs w:val="21"/>
        </w:rPr>
        <w:t xml:space="preserve"> SALVA y vota en contra, </w:t>
      </w:r>
      <w:r w:rsidRPr="00160266">
        <w:rPr>
          <w:rFonts w:cs="Calibri"/>
          <w:snapToGrid w:val="0"/>
          <w:sz w:val="21"/>
          <w:szCs w:val="21"/>
        </w:rPr>
        <w:t xml:space="preserve">en la toma del Acuerdo </w:t>
      </w:r>
      <w:proofErr w:type="spellStart"/>
      <w:r w:rsidRPr="00160266">
        <w:rPr>
          <w:rFonts w:cs="Calibri"/>
          <w:snapToGrid w:val="0"/>
          <w:sz w:val="21"/>
          <w:szCs w:val="21"/>
        </w:rPr>
        <w:t>numero</w:t>
      </w:r>
      <w:proofErr w:type="spellEnd"/>
      <w:r w:rsidRPr="00160266">
        <w:rPr>
          <w:rFonts w:cs="Calibri"/>
          <w:snapToGrid w:val="0"/>
          <w:sz w:val="21"/>
          <w:szCs w:val="21"/>
        </w:rPr>
        <w:t xml:space="preserve">, </w:t>
      </w:r>
      <w:r w:rsidRPr="00C10A1B">
        <w:rPr>
          <w:rFonts w:cs="Calibri"/>
          <w:b/>
          <w:snapToGrid w:val="0"/>
          <w:sz w:val="21"/>
          <w:szCs w:val="21"/>
        </w:rPr>
        <w:t>3 y 8</w:t>
      </w:r>
      <w:r>
        <w:rPr>
          <w:rFonts w:cs="Calibri"/>
          <w:snapToGrid w:val="0"/>
          <w:sz w:val="21"/>
          <w:szCs w:val="21"/>
        </w:rPr>
        <w:t xml:space="preserve">. </w:t>
      </w:r>
      <w:r w:rsidRPr="005D33AD">
        <w:rPr>
          <w:color w:val="000000" w:themeColor="text1"/>
          <w:sz w:val="21"/>
          <w:szCs w:val="21"/>
        </w:rPr>
        <w:t>Y no habiendo más que hacer constar firmamos.</w:t>
      </w:r>
      <w:r>
        <w:rPr>
          <w:color w:val="000000" w:themeColor="text1"/>
          <w:sz w:val="21"/>
          <w:szCs w:val="21"/>
        </w:rPr>
        <w:t xml:space="preserve"> </w:t>
      </w:r>
      <w:r w:rsidRPr="005D33AD">
        <w:rPr>
          <w:color w:val="000000" w:themeColor="text1"/>
          <w:sz w:val="21"/>
          <w:szCs w:val="21"/>
        </w:rPr>
        <w:t xml:space="preserve">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 xml:space="preserve">El señor </w:t>
      </w:r>
      <w:r>
        <w:rPr>
          <w:rFonts w:cs="Calibri"/>
          <w:snapToGrid w:val="0"/>
          <w:color w:val="000000" w:themeColor="text1"/>
          <w:sz w:val="21"/>
          <w:szCs w:val="21"/>
        </w:rPr>
        <w:t xml:space="preserve">JOSE ARMANDO CHAVEZ SANCHEZ,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Primer Regidor Propietario, haciendo uso de las Facultades Legales que les confiere el Art. 45 y  31 Inc. 4 del Código Municipal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SALVA y vota en contra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 xml:space="preserve">en la toma del Acuerdo </w:t>
      </w:r>
      <w:proofErr w:type="spellStart"/>
      <w:r w:rsidRPr="005D33AD">
        <w:rPr>
          <w:rFonts w:cs="Calibri"/>
          <w:snapToGrid w:val="0"/>
          <w:color w:val="000000" w:themeColor="text1"/>
          <w:sz w:val="21"/>
          <w:szCs w:val="21"/>
        </w:rPr>
        <w:t>numero</w:t>
      </w:r>
      <w:proofErr w:type="spellEnd"/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r>
        <w:rPr>
          <w:rFonts w:cs="Calibri"/>
          <w:b/>
          <w:snapToGrid w:val="0"/>
          <w:color w:val="000000" w:themeColor="text1"/>
          <w:sz w:val="21"/>
          <w:szCs w:val="21"/>
        </w:rPr>
        <w:t>12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,  el señor NELSON ANTONIO ULLOA, Segundo Regidor Propietario,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haciendo uso de las Facultades Legales que les confiere el Art. 45 y  31 Inc. 4 del Código Municipal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SALVA y vota en contra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en la toma del Acuerdo numero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r>
        <w:rPr>
          <w:rFonts w:cs="Calibri"/>
          <w:b/>
          <w:snapToGrid w:val="0"/>
          <w:color w:val="000000" w:themeColor="text1"/>
          <w:sz w:val="21"/>
          <w:szCs w:val="21"/>
        </w:rPr>
        <w:t>12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el señor RENE ANTONIO QUINTANILLA,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Tercer Regidor Propietario,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haciendo uso de las Facultades Legales que les confiere el Art. 45 y  31 Inc. 4 del Código Municipal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SALVA </w:t>
      </w:r>
      <w:r w:rsidRPr="005D33AD">
        <w:rPr>
          <w:rFonts w:cs="Calibri"/>
          <w:snapToGrid w:val="0"/>
          <w:color w:val="000000" w:themeColor="text1"/>
          <w:sz w:val="21"/>
          <w:szCs w:val="21"/>
        </w:rPr>
        <w:t>y vota en contra en la toma del Acuerdo</w:t>
      </w:r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proofErr w:type="spellStart"/>
      <w:r w:rsidRPr="005D33AD">
        <w:rPr>
          <w:rFonts w:cs="Calibri"/>
          <w:snapToGrid w:val="0"/>
          <w:color w:val="000000" w:themeColor="text1"/>
          <w:sz w:val="21"/>
          <w:szCs w:val="21"/>
        </w:rPr>
        <w:t>numero</w:t>
      </w:r>
      <w:proofErr w:type="spellEnd"/>
      <w:r w:rsidRPr="005D33AD">
        <w:rPr>
          <w:rFonts w:cs="Calibri"/>
          <w:b/>
          <w:snapToGrid w:val="0"/>
          <w:color w:val="000000" w:themeColor="text1"/>
          <w:sz w:val="21"/>
          <w:szCs w:val="21"/>
        </w:rPr>
        <w:t xml:space="preserve"> </w:t>
      </w:r>
      <w:r>
        <w:rPr>
          <w:rFonts w:cs="Calibri"/>
          <w:b/>
          <w:snapToGrid w:val="0"/>
          <w:color w:val="000000" w:themeColor="text1"/>
          <w:sz w:val="21"/>
          <w:szCs w:val="21"/>
        </w:rPr>
        <w:t xml:space="preserve">12, </w:t>
      </w:r>
      <w:r w:rsidRPr="005D33AD">
        <w:rPr>
          <w:color w:val="000000" w:themeColor="text1"/>
          <w:sz w:val="21"/>
          <w:szCs w:val="21"/>
        </w:rPr>
        <w:t>Y no habiendo más que hacer constar firmamos</w:t>
      </w:r>
      <w:r w:rsidRPr="00F910FA">
        <w:rPr>
          <w:rFonts w:cs="Calibri"/>
          <w:b/>
          <w:snapToGrid w:val="0"/>
          <w:sz w:val="21"/>
          <w:szCs w:val="21"/>
        </w:rPr>
        <w:t xml:space="preserve">, </w:t>
      </w:r>
      <w:r w:rsidRPr="00F910FA">
        <w:rPr>
          <w:rFonts w:cs="Calibri"/>
          <w:snapToGrid w:val="0"/>
          <w:sz w:val="21"/>
          <w:szCs w:val="21"/>
        </w:rPr>
        <w:t>habiendo Leído y teniendo a la vista los documentos de respaldo de esta reunión hacemos constar que los Acuerdos alcanzados o autorizados son de valides legal</w:t>
      </w:r>
    </w:p>
    <w:p w:rsidR="00F85E81" w:rsidRDefault="00F85E81" w:rsidP="00F85E81">
      <w:pPr>
        <w:jc w:val="both"/>
        <w:rPr>
          <w:rFonts w:cs="Calibri"/>
          <w:b/>
          <w:snapToGrid w:val="0"/>
          <w:color w:val="000000" w:themeColor="text1"/>
          <w:sz w:val="21"/>
          <w:szCs w:val="21"/>
        </w:rPr>
      </w:pPr>
    </w:p>
    <w:p w:rsidR="00F85E81" w:rsidRPr="00773F86" w:rsidRDefault="00F85E81" w:rsidP="00F85E81">
      <w:pPr>
        <w:jc w:val="both"/>
        <w:rPr>
          <w:rFonts w:cs="Calibri"/>
          <w:b/>
          <w:snapToGrid w:val="0"/>
          <w:color w:val="000000" w:themeColor="text1"/>
          <w:sz w:val="21"/>
          <w:szCs w:val="21"/>
        </w:rPr>
      </w:pPr>
    </w:p>
    <w:p w:rsidR="00F85E81" w:rsidRPr="005D33AD" w:rsidRDefault="00F85E81" w:rsidP="00F85E81">
      <w:pPr>
        <w:pStyle w:val="Sinespaciado"/>
        <w:rPr>
          <w:rFonts w:cs="Calibri"/>
          <w:snapToGrid w:val="0"/>
          <w:color w:val="000000" w:themeColor="text1"/>
        </w:rPr>
      </w:pPr>
      <w:r w:rsidRPr="005D33AD">
        <w:rPr>
          <w:rFonts w:cs="Calibri"/>
          <w:snapToGrid w:val="0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33AD">
        <w:rPr>
          <w:snapToGrid w:val="0"/>
          <w:color w:val="000000" w:themeColor="text1"/>
        </w:rPr>
        <w:t xml:space="preserve">                      Roger Merlos                                                                                                               José Rodolfo Villalobos</w:t>
      </w:r>
    </w:p>
    <w:p w:rsidR="00F85E81" w:rsidRPr="005D33AD" w:rsidRDefault="00F85E81" w:rsidP="00F85E81">
      <w:pPr>
        <w:pStyle w:val="Sinespaciado"/>
        <w:rPr>
          <w:snapToGrid w:val="0"/>
          <w:color w:val="000000" w:themeColor="text1"/>
        </w:rPr>
      </w:pPr>
      <w:r w:rsidRPr="005D33AD">
        <w:rPr>
          <w:snapToGrid w:val="0"/>
          <w:color w:val="000000" w:themeColor="text1"/>
        </w:rPr>
        <w:t>Alcalde Municipal                                                                                                            Síndico Municipal</w:t>
      </w:r>
    </w:p>
    <w:p w:rsidR="00F85E81" w:rsidRDefault="00F85E81" w:rsidP="00F85E81">
      <w:pPr>
        <w:pStyle w:val="Sinespaciado"/>
        <w:rPr>
          <w:snapToGrid w:val="0"/>
          <w:color w:val="000000" w:themeColor="text1"/>
        </w:rPr>
      </w:pPr>
      <w:r w:rsidRPr="005D33AD">
        <w:rPr>
          <w:snapToGrid w:val="0"/>
          <w:color w:val="000000" w:themeColor="text1"/>
        </w:rPr>
        <w:t xml:space="preserve">     </w:t>
      </w:r>
    </w:p>
    <w:p w:rsidR="00F85E81" w:rsidRDefault="00F85E81" w:rsidP="00F85E81">
      <w:pPr>
        <w:pStyle w:val="Sinespaciado"/>
        <w:rPr>
          <w:snapToGrid w:val="0"/>
          <w:color w:val="FF0000"/>
        </w:rPr>
      </w:pPr>
    </w:p>
    <w:p w:rsidR="00F85E81" w:rsidRDefault="00F85E81" w:rsidP="00F85E81">
      <w:pPr>
        <w:pStyle w:val="Sinespaciado"/>
        <w:rPr>
          <w:snapToGrid w:val="0"/>
          <w:color w:val="FF0000"/>
        </w:rPr>
      </w:pPr>
    </w:p>
    <w:p w:rsidR="00F85E81" w:rsidRPr="00154ACD" w:rsidRDefault="00F85E81" w:rsidP="00F85E81">
      <w:pPr>
        <w:pStyle w:val="Sinespaciado"/>
        <w:rPr>
          <w:snapToGrid w:val="0"/>
          <w:color w:val="FF0000"/>
        </w:rPr>
      </w:pP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Armando Chávez Sánchez                                                                             </w:t>
      </w:r>
      <w:r w:rsidRPr="00805ED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Nelson Antonio Ulloa</w:t>
      </w: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Primer Regidor Propietario                          </w:t>
      </w: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Segundo   Regidor Propietario</w:t>
      </w: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Rene Antonio Quintanilla                      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JUAN RENE FABIAN POSADA </w:t>
      </w: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Tercer Regidor Propietario             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Cuarto Regidor Propietario</w:t>
      </w: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Eduardo Antonio Guandique                                                                          Marlene Emperatriz Campos de G.</w:t>
      </w:r>
    </w:p>
    <w:p w:rsidR="00F85E81" w:rsidRPr="00805ED6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Quinto Regidor  propietario                                                                              Sexto Regidor Propietario</w:t>
      </w: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Lorenzo Saúl Rivas     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Lilly Esperanza Guevara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Séptimo  Regidor Propietario                            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Octavo Regidor Propietario </w:t>
      </w: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Default="00F85E81" w:rsidP="00F85E81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E81" w:rsidRPr="00805ED6" w:rsidRDefault="00F85E81" w:rsidP="00F85E81">
      <w:pPr>
        <w:pStyle w:val="Sinespaciado"/>
        <w:ind w:left="360"/>
        <w:jc w:val="center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Cecilia Maritza Aparicio de Quintanilla</w:t>
      </w:r>
    </w:p>
    <w:p w:rsidR="00F85E81" w:rsidRDefault="00F85E81" w:rsidP="00F85E81">
      <w:pPr>
        <w:jc w:val="both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ED6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Secretaria Municipal</w:t>
      </w:r>
    </w:p>
    <w:p w:rsidR="00224A7F" w:rsidRDefault="00224A7F"/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81"/>
    <w:rsid w:val="00224A7F"/>
    <w:rsid w:val="00E2537D"/>
    <w:rsid w:val="00F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421B3"/>
  <w15:chartTrackingRefBased/>
  <w15:docId w15:val="{496DA53A-EE4B-46C0-80D4-59C2045D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81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5E81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2352</Words>
  <Characters>12939</Characters>
  <Application>Microsoft Office Word</Application>
  <DocSecurity>0</DocSecurity>
  <Lines>107</Lines>
  <Paragraphs>30</Paragraphs>
  <ScaleCrop>false</ScaleCrop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2019-04-23T14:21:00Z</dcterms:created>
  <dcterms:modified xsi:type="dcterms:W3CDTF">2019-04-23T14:22:00Z</dcterms:modified>
</cp:coreProperties>
</file>