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AB5" w:rsidRDefault="00AA4A03" w:rsidP="000D7085">
      <w:pPr>
        <w:jc w:val="center"/>
        <w:rPr>
          <w:b/>
          <w:bCs/>
          <w:sz w:val="56"/>
          <w:szCs w:val="56"/>
        </w:rPr>
      </w:pPr>
      <w:r>
        <w:rPr>
          <w:noProof/>
          <w:sz w:val="24"/>
          <w:szCs w:val="24"/>
          <w:lang w:val="es-SV" w:eastAsia="es-SV"/>
        </w:rPr>
        <w:drawing>
          <wp:anchor distT="0" distB="0" distL="114300" distR="114300" simplePos="0" relativeHeight="251659264" behindDoc="1" locked="0" layoutInCell="1" allowOverlap="1" wp14:anchorId="7D66FD17" wp14:editId="73084D05">
            <wp:simplePos x="0" y="0"/>
            <wp:positionH relativeFrom="margin">
              <wp:posOffset>2269746</wp:posOffset>
            </wp:positionH>
            <wp:positionV relativeFrom="paragraph">
              <wp:posOffset>79518</wp:posOffset>
            </wp:positionV>
            <wp:extent cx="1424305" cy="1248410"/>
            <wp:effectExtent l="0" t="0" r="4445" b="8890"/>
            <wp:wrapThrough wrapText="bothSides">
              <wp:wrapPolygon edited="0">
                <wp:start x="0" y="0"/>
                <wp:lineTo x="0" y="21424"/>
                <wp:lineTo x="21379" y="21424"/>
                <wp:lineTo x="21379"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305" cy="1248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5AB5" w:rsidRDefault="00A65AB5" w:rsidP="000D7085">
      <w:pPr>
        <w:jc w:val="center"/>
        <w:rPr>
          <w:b/>
          <w:bCs/>
          <w:sz w:val="56"/>
          <w:szCs w:val="56"/>
        </w:rPr>
      </w:pPr>
    </w:p>
    <w:p w:rsidR="00A65AB5" w:rsidRDefault="00A65AB5" w:rsidP="00AA4A03">
      <w:pPr>
        <w:jc w:val="center"/>
        <w:rPr>
          <w:b/>
          <w:bCs/>
          <w:sz w:val="56"/>
          <w:szCs w:val="56"/>
        </w:rPr>
      </w:pPr>
    </w:p>
    <w:p w:rsidR="00AA4A03" w:rsidRPr="006954C8" w:rsidRDefault="00AA4A03" w:rsidP="00AA4A03">
      <w:pPr>
        <w:jc w:val="center"/>
        <w:rPr>
          <w:b/>
          <w:bCs/>
          <w:sz w:val="44"/>
          <w:szCs w:val="44"/>
        </w:rPr>
      </w:pPr>
      <w:r w:rsidRPr="006954C8">
        <w:rPr>
          <w:b/>
          <w:bCs/>
          <w:sz w:val="44"/>
          <w:szCs w:val="44"/>
        </w:rPr>
        <w:t>PLAN ANUAL DE TRABAJO</w:t>
      </w:r>
    </w:p>
    <w:p w:rsidR="00AA4A03" w:rsidRPr="006954C8" w:rsidRDefault="00AA4A03" w:rsidP="00AA4A03">
      <w:pPr>
        <w:jc w:val="center"/>
        <w:rPr>
          <w:b/>
          <w:bCs/>
          <w:sz w:val="44"/>
          <w:szCs w:val="44"/>
        </w:rPr>
      </w:pPr>
    </w:p>
    <w:p w:rsidR="00AA4A03" w:rsidRPr="006954C8" w:rsidRDefault="00AA4A03" w:rsidP="00AA4A03">
      <w:pPr>
        <w:jc w:val="center"/>
        <w:rPr>
          <w:b/>
          <w:bCs/>
          <w:sz w:val="44"/>
          <w:szCs w:val="44"/>
        </w:rPr>
      </w:pPr>
      <w:r w:rsidRPr="006954C8">
        <w:rPr>
          <w:b/>
          <w:bCs/>
          <w:sz w:val="44"/>
          <w:szCs w:val="44"/>
        </w:rPr>
        <w:t>201</w:t>
      </w:r>
      <w:r w:rsidR="00DA58BD" w:rsidRPr="006954C8">
        <w:rPr>
          <w:b/>
          <w:bCs/>
          <w:sz w:val="44"/>
          <w:szCs w:val="44"/>
        </w:rPr>
        <w:t>8</w:t>
      </w:r>
    </w:p>
    <w:p w:rsidR="00AA4A03" w:rsidRPr="006954C8" w:rsidRDefault="00AA4A03" w:rsidP="003E23DF">
      <w:pPr>
        <w:rPr>
          <w:b/>
          <w:bCs/>
          <w:sz w:val="44"/>
          <w:szCs w:val="44"/>
        </w:rPr>
      </w:pPr>
    </w:p>
    <w:p w:rsidR="00AA4A03" w:rsidRPr="006954C8" w:rsidRDefault="00AA4A03" w:rsidP="00AA4A03">
      <w:pPr>
        <w:jc w:val="center"/>
        <w:rPr>
          <w:b/>
          <w:bCs/>
          <w:sz w:val="44"/>
          <w:szCs w:val="44"/>
        </w:rPr>
      </w:pPr>
      <w:r w:rsidRPr="006954C8">
        <w:rPr>
          <w:b/>
          <w:bCs/>
          <w:sz w:val="44"/>
          <w:szCs w:val="44"/>
        </w:rPr>
        <w:t xml:space="preserve">UNIDAD DE ACCESO A LA </w:t>
      </w:r>
    </w:p>
    <w:p w:rsidR="00AA4A03" w:rsidRPr="006954C8" w:rsidRDefault="00AA4A03" w:rsidP="00AA4A03">
      <w:pPr>
        <w:jc w:val="center"/>
        <w:rPr>
          <w:b/>
          <w:bCs/>
          <w:sz w:val="44"/>
          <w:szCs w:val="44"/>
        </w:rPr>
      </w:pPr>
      <w:r w:rsidRPr="006954C8">
        <w:rPr>
          <w:b/>
          <w:bCs/>
          <w:sz w:val="44"/>
          <w:szCs w:val="44"/>
        </w:rPr>
        <w:t>INFORMACION</w:t>
      </w:r>
    </w:p>
    <w:p w:rsidR="003E23DF" w:rsidRPr="006954C8" w:rsidRDefault="003E23DF" w:rsidP="00AA4A03">
      <w:pPr>
        <w:jc w:val="center"/>
        <w:rPr>
          <w:b/>
          <w:bCs/>
          <w:sz w:val="44"/>
          <w:szCs w:val="44"/>
        </w:rPr>
      </w:pPr>
      <w:r w:rsidRPr="006954C8">
        <w:rPr>
          <w:b/>
          <w:bCs/>
          <w:sz w:val="44"/>
          <w:szCs w:val="44"/>
        </w:rPr>
        <w:t>(UAIP)</w:t>
      </w:r>
    </w:p>
    <w:p w:rsidR="00AA4A03" w:rsidRDefault="0002349F" w:rsidP="00AA4A03">
      <w:pPr>
        <w:jc w:val="center"/>
        <w:rPr>
          <w:b/>
          <w:bCs/>
          <w:sz w:val="44"/>
          <w:szCs w:val="44"/>
        </w:rPr>
      </w:pPr>
      <w:r>
        <w:rPr>
          <w:b/>
          <w:bCs/>
          <w:sz w:val="44"/>
          <w:szCs w:val="44"/>
        </w:rPr>
        <w:t>Alcaldía de Chinameca</w:t>
      </w:r>
      <w:r w:rsidR="006954C8" w:rsidRPr="006954C8">
        <w:rPr>
          <w:b/>
          <w:bCs/>
          <w:sz w:val="44"/>
          <w:szCs w:val="44"/>
        </w:rPr>
        <w:t xml:space="preserve">, </w:t>
      </w:r>
      <w:r>
        <w:rPr>
          <w:b/>
          <w:bCs/>
          <w:sz w:val="44"/>
          <w:szCs w:val="44"/>
        </w:rPr>
        <w:t>depto. San Miguel</w:t>
      </w:r>
    </w:p>
    <w:p w:rsidR="0002349F" w:rsidRPr="006954C8" w:rsidRDefault="0002349F" w:rsidP="00AA4A03">
      <w:pPr>
        <w:jc w:val="center"/>
        <w:rPr>
          <w:b/>
          <w:bCs/>
          <w:sz w:val="44"/>
          <w:szCs w:val="44"/>
        </w:rPr>
      </w:pPr>
      <w:r>
        <w:rPr>
          <w:b/>
          <w:bCs/>
          <w:sz w:val="44"/>
          <w:szCs w:val="44"/>
        </w:rPr>
        <w:t xml:space="preserve">El Salvador. </w:t>
      </w:r>
    </w:p>
    <w:p w:rsidR="00AA4A03" w:rsidRDefault="00AA4A03" w:rsidP="00AA4A03">
      <w:pPr>
        <w:jc w:val="center"/>
        <w:rPr>
          <w:b/>
          <w:bCs/>
          <w:sz w:val="56"/>
          <w:szCs w:val="56"/>
        </w:rPr>
      </w:pPr>
    </w:p>
    <w:p w:rsidR="00AA4A03" w:rsidRDefault="00AA4A03" w:rsidP="00AA4A03">
      <w:pPr>
        <w:jc w:val="center"/>
        <w:rPr>
          <w:b/>
          <w:bCs/>
          <w:sz w:val="56"/>
          <w:szCs w:val="56"/>
        </w:rPr>
      </w:pPr>
    </w:p>
    <w:p w:rsidR="00AA4A03" w:rsidRDefault="00AA4A03" w:rsidP="00AA4A03">
      <w:pPr>
        <w:jc w:val="center"/>
        <w:rPr>
          <w:b/>
          <w:bCs/>
          <w:sz w:val="56"/>
          <w:szCs w:val="56"/>
        </w:rPr>
      </w:pPr>
    </w:p>
    <w:p w:rsidR="00AA4A03" w:rsidRPr="00CA4454" w:rsidRDefault="00AA4A03" w:rsidP="00AA4A03">
      <w:pPr>
        <w:jc w:val="center"/>
        <w:rPr>
          <w:sz w:val="24"/>
          <w:szCs w:val="24"/>
        </w:rPr>
      </w:pPr>
    </w:p>
    <w:p w:rsidR="00A65AB5" w:rsidRPr="00CA4454" w:rsidRDefault="00A65AB5" w:rsidP="00FD05BA">
      <w:pPr>
        <w:jc w:val="center"/>
        <w:rPr>
          <w:b/>
          <w:bCs/>
          <w:sz w:val="24"/>
          <w:szCs w:val="24"/>
        </w:rPr>
      </w:pPr>
      <w:r w:rsidRPr="00CA4454">
        <w:rPr>
          <w:b/>
          <w:bCs/>
          <w:sz w:val="24"/>
          <w:szCs w:val="24"/>
        </w:rPr>
        <w:t>CONTENIDO</w:t>
      </w:r>
    </w:p>
    <w:p w:rsidR="00A65AB5" w:rsidRPr="003F0EA9" w:rsidRDefault="003F0EA9" w:rsidP="003F0EA9">
      <w:pPr>
        <w:pStyle w:val="Prrafodelista"/>
        <w:numPr>
          <w:ilvl w:val="0"/>
          <w:numId w:val="7"/>
        </w:numPr>
        <w:rPr>
          <w:b/>
          <w:bCs/>
          <w:sz w:val="24"/>
          <w:szCs w:val="24"/>
        </w:rPr>
      </w:pPr>
      <w:r w:rsidRPr="003F0EA9">
        <w:rPr>
          <w:b/>
          <w:bCs/>
          <w:sz w:val="24"/>
          <w:szCs w:val="24"/>
        </w:rPr>
        <w:t>Introducción</w:t>
      </w:r>
    </w:p>
    <w:p w:rsidR="00A65AB5" w:rsidRPr="003F0EA9" w:rsidRDefault="003F0EA9" w:rsidP="003F0EA9">
      <w:pPr>
        <w:pStyle w:val="Prrafodelista"/>
        <w:numPr>
          <w:ilvl w:val="0"/>
          <w:numId w:val="7"/>
        </w:numPr>
        <w:rPr>
          <w:b/>
          <w:bCs/>
          <w:sz w:val="24"/>
          <w:szCs w:val="24"/>
        </w:rPr>
      </w:pPr>
      <w:r w:rsidRPr="003F0EA9">
        <w:rPr>
          <w:b/>
          <w:bCs/>
          <w:sz w:val="24"/>
          <w:szCs w:val="24"/>
        </w:rPr>
        <w:t>Filosofía Organizacional</w:t>
      </w:r>
    </w:p>
    <w:p w:rsidR="00A65AB5" w:rsidRPr="003F0EA9" w:rsidRDefault="003F0EA9" w:rsidP="003F0EA9">
      <w:pPr>
        <w:pStyle w:val="Prrafodelista"/>
        <w:numPr>
          <w:ilvl w:val="0"/>
          <w:numId w:val="7"/>
        </w:numPr>
        <w:rPr>
          <w:b/>
          <w:bCs/>
          <w:sz w:val="24"/>
          <w:szCs w:val="24"/>
        </w:rPr>
      </w:pPr>
      <w:r w:rsidRPr="003F0EA9">
        <w:rPr>
          <w:b/>
          <w:bCs/>
          <w:sz w:val="24"/>
          <w:szCs w:val="24"/>
        </w:rPr>
        <w:t>Misión</w:t>
      </w:r>
    </w:p>
    <w:p w:rsidR="00A65AB5" w:rsidRPr="003F0EA9" w:rsidRDefault="003F0EA9" w:rsidP="003F0EA9">
      <w:pPr>
        <w:pStyle w:val="Prrafodelista"/>
        <w:numPr>
          <w:ilvl w:val="0"/>
          <w:numId w:val="7"/>
        </w:numPr>
        <w:rPr>
          <w:b/>
          <w:bCs/>
          <w:sz w:val="24"/>
          <w:szCs w:val="24"/>
        </w:rPr>
      </w:pPr>
      <w:r w:rsidRPr="003F0EA9">
        <w:rPr>
          <w:b/>
          <w:bCs/>
          <w:sz w:val="24"/>
          <w:szCs w:val="24"/>
        </w:rPr>
        <w:t>Visión</w:t>
      </w:r>
    </w:p>
    <w:p w:rsidR="00A65AB5" w:rsidRPr="003F0EA9" w:rsidRDefault="003F0EA9" w:rsidP="003F0EA9">
      <w:pPr>
        <w:pStyle w:val="Prrafodelista"/>
        <w:numPr>
          <w:ilvl w:val="0"/>
          <w:numId w:val="7"/>
        </w:numPr>
        <w:rPr>
          <w:b/>
          <w:bCs/>
          <w:sz w:val="24"/>
          <w:szCs w:val="24"/>
        </w:rPr>
      </w:pPr>
      <w:r w:rsidRPr="003F0EA9">
        <w:rPr>
          <w:b/>
          <w:bCs/>
          <w:sz w:val="24"/>
          <w:szCs w:val="24"/>
        </w:rPr>
        <w:t>Valores</w:t>
      </w:r>
    </w:p>
    <w:p w:rsidR="00A65AB5" w:rsidRPr="00CA4454" w:rsidRDefault="003F0EA9" w:rsidP="001C5E50">
      <w:pPr>
        <w:rPr>
          <w:b/>
          <w:bCs/>
          <w:sz w:val="24"/>
          <w:szCs w:val="24"/>
        </w:rPr>
      </w:pPr>
      <w:r w:rsidRPr="00CA4454">
        <w:rPr>
          <w:b/>
          <w:bCs/>
          <w:sz w:val="24"/>
          <w:szCs w:val="24"/>
        </w:rPr>
        <w:t>Estructura organizativa</w:t>
      </w:r>
    </w:p>
    <w:p w:rsidR="00A65AB5" w:rsidRPr="003F0EA9" w:rsidRDefault="006A3D56" w:rsidP="003F0EA9">
      <w:pPr>
        <w:pStyle w:val="Prrafodelista"/>
        <w:numPr>
          <w:ilvl w:val="0"/>
          <w:numId w:val="7"/>
        </w:numPr>
        <w:rPr>
          <w:b/>
          <w:bCs/>
          <w:sz w:val="24"/>
          <w:szCs w:val="24"/>
        </w:rPr>
      </w:pPr>
      <w:r>
        <w:rPr>
          <w:b/>
          <w:bCs/>
          <w:sz w:val="24"/>
          <w:szCs w:val="24"/>
        </w:rPr>
        <w:t>Recurso H</w:t>
      </w:r>
      <w:r w:rsidR="003F0EA9" w:rsidRPr="003F0EA9">
        <w:rPr>
          <w:b/>
          <w:bCs/>
          <w:sz w:val="24"/>
          <w:szCs w:val="24"/>
        </w:rPr>
        <w:t>umano y financiero</w:t>
      </w:r>
    </w:p>
    <w:p w:rsidR="00A65AB5" w:rsidRPr="00CA4454" w:rsidRDefault="003F0EA9" w:rsidP="001C5E50">
      <w:pPr>
        <w:pStyle w:val="Prrafodelista"/>
        <w:numPr>
          <w:ilvl w:val="0"/>
          <w:numId w:val="1"/>
        </w:numPr>
        <w:rPr>
          <w:b/>
          <w:bCs/>
          <w:sz w:val="24"/>
          <w:szCs w:val="24"/>
        </w:rPr>
      </w:pPr>
      <w:r w:rsidRPr="00CA4454">
        <w:rPr>
          <w:b/>
          <w:bCs/>
          <w:sz w:val="24"/>
          <w:szCs w:val="24"/>
        </w:rPr>
        <w:t xml:space="preserve">Recursos </w:t>
      </w:r>
      <w:r w:rsidR="006A3D56">
        <w:rPr>
          <w:b/>
          <w:bCs/>
          <w:sz w:val="24"/>
          <w:szCs w:val="24"/>
        </w:rPr>
        <w:t>H</w:t>
      </w:r>
      <w:r w:rsidRPr="00CA4454">
        <w:rPr>
          <w:b/>
          <w:bCs/>
          <w:sz w:val="24"/>
          <w:szCs w:val="24"/>
        </w:rPr>
        <w:t>umanos</w:t>
      </w:r>
    </w:p>
    <w:p w:rsidR="00A65AB5" w:rsidRPr="00CA4454" w:rsidRDefault="003F0EA9" w:rsidP="001C5E50">
      <w:pPr>
        <w:pStyle w:val="Prrafodelista"/>
        <w:numPr>
          <w:ilvl w:val="0"/>
          <w:numId w:val="1"/>
        </w:numPr>
        <w:rPr>
          <w:b/>
          <w:bCs/>
          <w:sz w:val="24"/>
          <w:szCs w:val="24"/>
        </w:rPr>
      </w:pPr>
      <w:r w:rsidRPr="00CA4454">
        <w:rPr>
          <w:b/>
          <w:bCs/>
          <w:sz w:val="24"/>
          <w:szCs w:val="24"/>
        </w:rPr>
        <w:t>Recursos financieros</w:t>
      </w:r>
    </w:p>
    <w:p w:rsidR="00A65AB5" w:rsidRPr="00CA4454" w:rsidRDefault="003F0EA9" w:rsidP="003F0EA9">
      <w:pPr>
        <w:pStyle w:val="Prrafodelista"/>
        <w:tabs>
          <w:tab w:val="center" w:pos="4420"/>
        </w:tabs>
        <w:ind w:left="0"/>
        <w:rPr>
          <w:b/>
          <w:bCs/>
          <w:sz w:val="24"/>
          <w:szCs w:val="24"/>
        </w:rPr>
      </w:pPr>
      <w:r w:rsidRPr="00CA4454">
        <w:rPr>
          <w:b/>
          <w:bCs/>
          <w:sz w:val="24"/>
          <w:szCs w:val="24"/>
        </w:rPr>
        <w:t>F</w:t>
      </w:r>
      <w:r>
        <w:rPr>
          <w:b/>
          <w:bCs/>
          <w:sz w:val="24"/>
          <w:szCs w:val="24"/>
        </w:rPr>
        <w:t>ODA</w:t>
      </w:r>
      <w:r>
        <w:rPr>
          <w:b/>
          <w:bCs/>
          <w:sz w:val="24"/>
          <w:szCs w:val="24"/>
        </w:rPr>
        <w:tab/>
      </w:r>
    </w:p>
    <w:p w:rsidR="00A65AB5" w:rsidRPr="00CA4454" w:rsidRDefault="003F0EA9" w:rsidP="003F0EA9">
      <w:pPr>
        <w:pStyle w:val="Prrafodelista"/>
        <w:numPr>
          <w:ilvl w:val="0"/>
          <w:numId w:val="7"/>
        </w:numPr>
        <w:rPr>
          <w:b/>
          <w:bCs/>
          <w:sz w:val="24"/>
          <w:szCs w:val="24"/>
        </w:rPr>
      </w:pPr>
      <w:r w:rsidRPr="00CA4454">
        <w:rPr>
          <w:b/>
          <w:bCs/>
          <w:sz w:val="24"/>
          <w:szCs w:val="24"/>
        </w:rPr>
        <w:t>Objetivos y acciones estratégicas</w:t>
      </w:r>
    </w:p>
    <w:p w:rsidR="00A65AB5" w:rsidRPr="00CA4454" w:rsidRDefault="003F0EA9" w:rsidP="003F0EA9">
      <w:pPr>
        <w:pStyle w:val="Prrafodelista"/>
        <w:numPr>
          <w:ilvl w:val="0"/>
          <w:numId w:val="7"/>
        </w:numPr>
        <w:rPr>
          <w:b/>
          <w:bCs/>
          <w:sz w:val="24"/>
          <w:szCs w:val="24"/>
        </w:rPr>
      </w:pPr>
      <w:r w:rsidRPr="00CA4454">
        <w:rPr>
          <w:b/>
          <w:bCs/>
          <w:sz w:val="24"/>
          <w:szCs w:val="24"/>
        </w:rPr>
        <w:t>Objetivos estratégicos</w:t>
      </w:r>
    </w:p>
    <w:p w:rsidR="00A65AB5" w:rsidRPr="00CA4454" w:rsidRDefault="003F0EA9" w:rsidP="003F0EA9">
      <w:pPr>
        <w:pStyle w:val="Prrafodelista"/>
        <w:numPr>
          <w:ilvl w:val="0"/>
          <w:numId w:val="7"/>
        </w:numPr>
        <w:rPr>
          <w:b/>
          <w:bCs/>
          <w:sz w:val="24"/>
          <w:szCs w:val="24"/>
        </w:rPr>
      </w:pPr>
      <w:r w:rsidRPr="00CA4454">
        <w:rPr>
          <w:b/>
          <w:bCs/>
          <w:sz w:val="24"/>
          <w:szCs w:val="24"/>
        </w:rPr>
        <w:t>Acciones estratégicas</w:t>
      </w:r>
    </w:p>
    <w:p w:rsidR="00A65AB5" w:rsidRPr="00CA4454" w:rsidRDefault="003F0EA9" w:rsidP="003F0EA9">
      <w:pPr>
        <w:pStyle w:val="Prrafodelista"/>
        <w:numPr>
          <w:ilvl w:val="0"/>
          <w:numId w:val="7"/>
        </w:numPr>
        <w:rPr>
          <w:b/>
          <w:bCs/>
          <w:sz w:val="24"/>
          <w:szCs w:val="24"/>
        </w:rPr>
      </w:pPr>
      <w:r w:rsidRPr="00CA4454">
        <w:rPr>
          <w:b/>
          <w:bCs/>
          <w:sz w:val="24"/>
          <w:szCs w:val="24"/>
        </w:rPr>
        <w:t>Acciones y seguimiento</w:t>
      </w:r>
    </w:p>
    <w:p w:rsidR="00A65AB5" w:rsidRPr="00CA4454" w:rsidRDefault="003F0EA9" w:rsidP="003F0EA9">
      <w:pPr>
        <w:pStyle w:val="Prrafodelista"/>
        <w:numPr>
          <w:ilvl w:val="0"/>
          <w:numId w:val="7"/>
        </w:numPr>
        <w:rPr>
          <w:b/>
          <w:bCs/>
          <w:sz w:val="24"/>
          <w:szCs w:val="24"/>
        </w:rPr>
      </w:pPr>
      <w:r w:rsidRPr="00CA4454">
        <w:rPr>
          <w:b/>
          <w:bCs/>
          <w:sz w:val="24"/>
          <w:szCs w:val="24"/>
        </w:rPr>
        <w:t>Cronograma de actividades y metas</w:t>
      </w:r>
    </w:p>
    <w:p w:rsidR="00A65AB5" w:rsidRPr="00CA4454" w:rsidRDefault="00A65AB5" w:rsidP="001C5E50">
      <w:pPr>
        <w:pStyle w:val="Prrafodelista"/>
        <w:ind w:left="0"/>
        <w:rPr>
          <w:b/>
          <w:bCs/>
          <w:sz w:val="24"/>
          <w:szCs w:val="24"/>
        </w:rPr>
      </w:pPr>
    </w:p>
    <w:p w:rsidR="00A65AB5" w:rsidRDefault="00A65AB5" w:rsidP="000D7085">
      <w:pPr>
        <w:pStyle w:val="Prrafodelista"/>
        <w:ind w:left="0"/>
        <w:jc w:val="center"/>
        <w:rPr>
          <w:sz w:val="24"/>
          <w:szCs w:val="24"/>
        </w:rPr>
      </w:pPr>
    </w:p>
    <w:p w:rsidR="003F0EA9" w:rsidRDefault="003F0EA9" w:rsidP="000D7085">
      <w:pPr>
        <w:pStyle w:val="Prrafodelista"/>
        <w:ind w:left="0"/>
        <w:jc w:val="center"/>
        <w:rPr>
          <w:sz w:val="24"/>
          <w:szCs w:val="24"/>
        </w:rPr>
      </w:pPr>
    </w:p>
    <w:p w:rsidR="003F0EA9" w:rsidRDefault="003F0EA9" w:rsidP="000D7085">
      <w:pPr>
        <w:pStyle w:val="Prrafodelista"/>
        <w:ind w:left="0"/>
        <w:jc w:val="center"/>
        <w:rPr>
          <w:sz w:val="24"/>
          <w:szCs w:val="24"/>
        </w:rPr>
      </w:pPr>
    </w:p>
    <w:p w:rsidR="00AA4A03" w:rsidRDefault="00AA4A03" w:rsidP="007E796F">
      <w:pPr>
        <w:pStyle w:val="Prrafodelista"/>
        <w:ind w:left="0"/>
        <w:rPr>
          <w:sz w:val="24"/>
          <w:szCs w:val="24"/>
        </w:rPr>
      </w:pPr>
    </w:p>
    <w:p w:rsidR="0002349F" w:rsidRDefault="0002349F" w:rsidP="007E796F">
      <w:pPr>
        <w:pStyle w:val="Prrafodelista"/>
        <w:ind w:left="0"/>
        <w:rPr>
          <w:sz w:val="24"/>
          <w:szCs w:val="24"/>
        </w:rPr>
      </w:pPr>
    </w:p>
    <w:p w:rsidR="0002349F" w:rsidRPr="00CA4454" w:rsidRDefault="0002349F" w:rsidP="007E796F">
      <w:pPr>
        <w:pStyle w:val="Prrafodelista"/>
        <w:ind w:left="0"/>
        <w:rPr>
          <w:sz w:val="24"/>
          <w:szCs w:val="24"/>
        </w:rPr>
      </w:pPr>
    </w:p>
    <w:p w:rsidR="00A65AB5" w:rsidRDefault="00A65AB5" w:rsidP="001711E0">
      <w:pPr>
        <w:pStyle w:val="Prrafodelista"/>
        <w:ind w:left="0"/>
        <w:jc w:val="center"/>
        <w:rPr>
          <w:b/>
          <w:bCs/>
          <w:sz w:val="24"/>
          <w:szCs w:val="24"/>
        </w:rPr>
      </w:pPr>
      <w:r w:rsidRPr="00CA4454">
        <w:rPr>
          <w:b/>
          <w:bCs/>
          <w:sz w:val="24"/>
          <w:szCs w:val="24"/>
        </w:rPr>
        <w:lastRenderedPageBreak/>
        <w:t>INTRODUCCIÓN</w:t>
      </w:r>
      <w:r w:rsidR="001711E0">
        <w:rPr>
          <w:b/>
          <w:bCs/>
          <w:sz w:val="24"/>
          <w:szCs w:val="24"/>
        </w:rPr>
        <w:t>.</w:t>
      </w:r>
    </w:p>
    <w:p w:rsidR="001711E0" w:rsidRDefault="001711E0" w:rsidP="001711E0">
      <w:pPr>
        <w:pStyle w:val="Prrafodelista"/>
        <w:ind w:left="0"/>
        <w:jc w:val="both"/>
        <w:rPr>
          <w:bCs/>
          <w:sz w:val="24"/>
          <w:szCs w:val="24"/>
        </w:rPr>
      </w:pPr>
      <w:r>
        <w:rPr>
          <w:bCs/>
          <w:sz w:val="24"/>
          <w:szCs w:val="24"/>
        </w:rPr>
        <w:t xml:space="preserve">La Unidad de Acceso a la Información </w:t>
      </w:r>
      <w:r w:rsidR="006A3D56">
        <w:rPr>
          <w:bCs/>
          <w:sz w:val="24"/>
          <w:szCs w:val="24"/>
        </w:rPr>
        <w:t>Pública (UAIP)</w:t>
      </w:r>
      <w:r>
        <w:rPr>
          <w:bCs/>
          <w:sz w:val="24"/>
          <w:szCs w:val="24"/>
        </w:rPr>
        <w:t xml:space="preserve">, como  oficina rectora  de la correcta interpretación y aplicación de la Ley de Acceso a la Información dentro de esta municipalidad, ofrece la posibilidad real de convertirse en un espacio de participación ciudadana, </w:t>
      </w:r>
      <w:r w:rsidR="00DA58BD">
        <w:rPr>
          <w:bCs/>
          <w:sz w:val="24"/>
          <w:szCs w:val="24"/>
        </w:rPr>
        <w:t xml:space="preserve">que </w:t>
      </w:r>
      <w:r>
        <w:rPr>
          <w:bCs/>
          <w:sz w:val="24"/>
          <w:szCs w:val="24"/>
        </w:rPr>
        <w:t>regula derechos fundamentales de acceso a la información, partiendo de una clasificación</w:t>
      </w:r>
      <w:r w:rsidR="001D4426">
        <w:rPr>
          <w:bCs/>
          <w:sz w:val="24"/>
          <w:szCs w:val="24"/>
        </w:rPr>
        <w:t xml:space="preserve"> de tres clases y elementos (información oficiosa, reservada y confidencial)</w:t>
      </w:r>
      <w:r w:rsidR="00AC4013">
        <w:rPr>
          <w:bCs/>
          <w:sz w:val="24"/>
          <w:szCs w:val="24"/>
        </w:rPr>
        <w:t>.</w:t>
      </w:r>
    </w:p>
    <w:p w:rsidR="007E796F" w:rsidRDefault="00AC4013" w:rsidP="001711E0">
      <w:pPr>
        <w:pStyle w:val="Prrafodelista"/>
        <w:ind w:left="0"/>
        <w:jc w:val="both"/>
        <w:rPr>
          <w:bCs/>
          <w:sz w:val="24"/>
          <w:szCs w:val="24"/>
        </w:rPr>
      </w:pPr>
      <w:r>
        <w:rPr>
          <w:bCs/>
          <w:sz w:val="24"/>
          <w:szCs w:val="24"/>
        </w:rPr>
        <w:t>Dentro de la democracia impregnada dentro de nu</w:t>
      </w:r>
      <w:r w:rsidR="00DA58BD">
        <w:rPr>
          <w:bCs/>
          <w:sz w:val="24"/>
          <w:szCs w:val="24"/>
        </w:rPr>
        <w:t>estra normativa C</w:t>
      </w:r>
      <w:r w:rsidR="007E796F">
        <w:rPr>
          <w:bCs/>
          <w:sz w:val="24"/>
          <w:szCs w:val="24"/>
        </w:rPr>
        <w:t>onstitucional del año de 1983, promulgada por la Asamblea Constituyente, en la cual se da cobertura legal a los mandatos de que la persona humana es el origen de la actividad estatal, de esto se desprende el derecho del ciudadano</w:t>
      </w:r>
      <w:r w:rsidR="00E16BF1">
        <w:rPr>
          <w:bCs/>
          <w:sz w:val="24"/>
          <w:szCs w:val="24"/>
        </w:rPr>
        <w:t xml:space="preserve"> de solicitar y recibir información relacionada con la gestión  pública municipal, para ejercer su rol controlador, contribuyendo a la consolidación de una verdadera cultura de trasparencia.</w:t>
      </w:r>
    </w:p>
    <w:p w:rsidR="00E16BF1" w:rsidRDefault="00E16BF1" w:rsidP="001711E0">
      <w:pPr>
        <w:pStyle w:val="Prrafodelista"/>
        <w:ind w:left="0"/>
        <w:jc w:val="both"/>
        <w:rPr>
          <w:bCs/>
          <w:sz w:val="24"/>
          <w:szCs w:val="24"/>
        </w:rPr>
      </w:pPr>
      <w:r>
        <w:rPr>
          <w:bCs/>
          <w:sz w:val="24"/>
          <w:szCs w:val="24"/>
        </w:rPr>
        <w:t>El derecho de acceso a la información es un derecho de “cerrojo” o “derecho – llave”</w:t>
      </w:r>
      <w:r w:rsidR="001B144F">
        <w:rPr>
          <w:bCs/>
          <w:sz w:val="24"/>
          <w:szCs w:val="24"/>
        </w:rPr>
        <w:t xml:space="preserve"> inherente al sistema democrático, pues garantiza el goce efectivo de otros derechos para el ciudadano.</w:t>
      </w:r>
    </w:p>
    <w:p w:rsidR="007958C6" w:rsidRPr="007958C6" w:rsidRDefault="001B144F" w:rsidP="007958C6">
      <w:pPr>
        <w:pStyle w:val="Prrafodelista"/>
        <w:ind w:left="0"/>
        <w:jc w:val="both"/>
        <w:rPr>
          <w:bCs/>
          <w:sz w:val="24"/>
          <w:szCs w:val="24"/>
        </w:rPr>
      </w:pPr>
      <w:r>
        <w:rPr>
          <w:bCs/>
          <w:sz w:val="24"/>
          <w:szCs w:val="24"/>
        </w:rPr>
        <w:t xml:space="preserve">Esta Oficina exhorta a la sociedad civil- que tan arduamente impulso la creación de esta unidad dentro de </w:t>
      </w:r>
      <w:r w:rsidR="007958C6">
        <w:rPr>
          <w:bCs/>
          <w:sz w:val="24"/>
          <w:szCs w:val="24"/>
        </w:rPr>
        <w:t>la administración municipal para que asuma el compromiso de hacer efectiva la normativa entrada en vigencia en el año de dos mil diez que concierne a el Acceso a la Información y de dar a conocer los beneficios que conlleva su aplicación. Consolidar la democracia municipal y garantizar el respeto irrestricto para el cumplimiento de los derechos fundamentales es un desafío trazados por esta municipalidad.</w:t>
      </w:r>
    </w:p>
    <w:p w:rsidR="00A65AB5" w:rsidRPr="00CA4454" w:rsidRDefault="00A65AB5" w:rsidP="009023CF">
      <w:pPr>
        <w:pStyle w:val="Prrafodelista"/>
        <w:ind w:left="0"/>
        <w:jc w:val="both"/>
        <w:rPr>
          <w:sz w:val="24"/>
          <w:szCs w:val="24"/>
        </w:rPr>
      </w:pPr>
      <w:r w:rsidRPr="00CA4454">
        <w:rPr>
          <w:sz w:val="24"/>
          <w:szCs w:val="24"/>
        </w:rPr>
        <w:t>En la faena fundamental de la Unidad de Acceso a la Información</w:t>
      </w:r>
      <w:r w:rsidR="00C67707">
        <w:rPr>
          <w:sz w:val="24"/>
          <w:szCs w:val="24"/>
        </w:rPr>
        <w:t xml:space="preserve"> </w:t>
      </w:r>
      <w:r w:rsidRPr="00CA4454">
        <w:rPr>
          <w:sz w:val="24"/>
          <w:szCs w:val="24"/>
        </w:rPr>
        <w:t>Pública, es importante el planteamiento de metas alineadas al Plan Estratégico</w:t>
      </w:r>
      <w:r w:rsidR="001711E0">
        <w:rPr>
          <w:sz w:val="24"/>
          <w:szCs w:val="24"/>
        </w:rPr>
        <w:t xml:space="preserve"> </w:t>
      </w:r>
      <w:r>
        <w:rPr>
          <w:sz w:val="24"/>
          <w:szCs w:val="24"/>
        </w:rPr>
        <w:t>Participativo</w:t>
      </w:r>
      <w:r w:rsidR="001711E0">
        <w:rPr>
          <w:sz w:val="24"/>
          <w:szCs w:val="24"/>
        </w:rPr>
        <w:t xml:space="preserve"> Municipal</w:t>
      </w:r>
      <w:r>
        <w:rPr>
          <w:sz w:val="24"/>
          <w:szCs w:val="24"/>
        </w:rPr>
        <w:t xml:space="preserve"> (PEP</w:t>
      </w:r>
      <w:r w:rsidR="001711E0">
        <w:rPr>
          <w:sz w:val="24"/>
          <w:szCs w:val="24"/>
        </w:rPr>
        <w:t>M</w:t>
      </w:r>
      <w:r>
        <w:rPr>
          <w:sz w:val="24"/>
          <w:szCs w:val="24"/>
        </w:rPr>
        <w:t>)</w:t>
      </w:r>
      <w:r w:rsidRPr="00CA4454">
        <w:rPr>
          <w:sz w:val="24"/>
          <w:szCs w:val="24"/>
        </w:rPr>
        <w:t>, debido a las atribuciones administrativas que le han sido conferidas en su funcionamiento y en el cumplimiento de la Ley de Acceso a la Información</w:t>
      </w:r>
      <w:r w:rsidR="001711E0">
        <w:rPr>
          <w:sz w:val="24"/>
          <w:szCs w:val="24"/>
        </w:rPr>
        <w:t xml:space="preserve"> </w:t>
      </w:r>
      <w:r w:rsidRPr="00CA4454">
        <w:rPr>
          <w:sz w:val="24"/>
          <w:szCs w:val="24"/>
        </w:rPr>
        <w:t>Pública y su Reglamento.</w:t>
      </w:r>
    </w:p>
    <w:p w:rsidR="00A65AB5" w:rsidRPr="00CA4454" w:rsidRDefault="007958C6" w:rsidP="009023CF">
      <w:pPr>
        <w:pStyle w:val="Prrafodelista"/>
        <w:ind w:left="0"/>
        <w:jc w:val="both"/>
        <w:rPr>
          <w:sz w:val="24"/>
          <w:szCs w:val="24"/>
        </w:rPr>
      </w:pPr>
      <w:r>
        <w:rPr>
          <w:sz w:val="24"/>
          <w:szCs w:val="24"/>
        </w:rPr>
        <w:t>Es así, que esta unidad como ó</w:t>
      </w:r>
      <w:r w:rsidR="00341B69">
        <w:rPr>
          <w:sz w:val="24"/>
          <w:szCs w:val="24"/>
        </w:rPr>
        <w:t>rgano de asesoramiento presenta su plan anual de t</w:t>
      </w:r>
      <w:r w:rsidR="00A65AB5" w:rsidRPr="00CA4454">
        <w:rPr>
          <w:sz w:val="24"/>
          <w:szCs w:val="24"/>
        </w:rPr>
        <w:t xml:space="preserve">rabajo para el año </w:t>
      </w:r>
      <w:r>
        <w:rPr>
          <w:sz w:val="24"/>
          <w:szCs w:val="24"/>
        </w:rPr>
        <w:t>del ejercicio laboral de dos mil dieciséis</w:t>
      </w:r>
      <w:r w:rsidR="00A65AB5" w:rsidRPr="00CA4454">
        <w:rPr>
          <w:sz w:val="24"/>
          <w:szCs w:val="24"/>
        </w:rPr>
        <w:t xml:space="preserve">, siendo el propósito principal de </w:t>
      </w:r>
      <w:r>
        <w:rPr>
          <w:sz w:val="24"/>
          <w:szCs w:val="24"/>
        </w:rPr>
        <w:t>modernización y f</w:t>
      </w:r>
      <w:r w:rsidR="00A65AB5" w:rsidRPr="00CA4454">
        <w:rPr>
          <w:sz w:val="24"/>
          <w:szCs w:val="24"/>
        </w:rPr>
        <w:t>ortalecimiento de la mejora continua en las funciones que de ley le son conferidas, en el mar</w:t>
      </w:r>
      <w:r w:rsidR="00341B69">
        <w:rPr>
          <w:sz w:val="24"/>
          <w:szCs w:val="24"/>
        </w:rPr>
        <w:t>co del cumplimiento de la L</w:t>
      </w:r>
      <w:r w:rsidR="00A65AB5" w:rsidRPr="00CA4454">
        <w:rPr>
          <w:sz w:val="24"/>
          <w:szCs w:val="24"/>
        </w:rPr>
        <w:t>ey de Acceso a la Información</w:t>
      </w:r>
      <w:r w:rsidR="001711E0">
        <w:rPr>
          <w:sz w:val="24"/>
          <w:szCs w:val="24"/>
        </w:rPr>
        <w:t xml:space="preserve"> </w:t>
      </w:r>
      <w:r w:rsidR="00A65AB5" w:rsidRPr="00CA4454">
        <w:rPr>
          <w:sz w:val="24"/>
          <w:szCs w:val="24"/>
        </w:rPr>
        <w:t>Pública.</w:t>
      </w:r>
    </w:p>
    <w:p w:rsidR="001F7334" w:rsidRDefault="00341B69" w:rsidP="001F7334">
      <w:pPr>
        <w:pStyle w:val="Prrafodelista"/>
        <w:ind w:left="0"/>
        <w:jc w:val="both"/>
        <w:rPr>
          <w:sz w:val="24"/>
          <w:szCs w:val="24"/>
        </w:rPr>
      </w:pPr>
      <w:r>
        <w:rPr>
          <w:sz w:val="24"/>
          <w:szCs w:val="24"/>
        </w:rPr>
        <w:t>El Plan Anual de Trabajo 201</w:t>
      </w:r>
      <w:r w:rsidR="00DA58BD">
        <w:rPr>
          <w:sz w:val="24"/>
          <w:szCs w:val="24"/>
        </w:rPr>
        <w:t>8</w:t>
      </w:r>
      <w:r w:rsidR="00A65AB5" w:rsidRPr="00CA4454">
        <w:rPr>
          <w:sz w:val="24"/>
          <w:szCs w:val="24"/>
        </w:rPr>
        <w:t>, define su Introducción, Filosofía Organizacional, Estructura Organizativa Interna, Recurso Humano y Financiero, FO</w:t>
      </w:r>
      <w:r w:rsidR="00A65AB5">
        <w:rPr>
          <w:sz w:val="24"/>
          <w:szCs w:val="24"/>
        </w:rPr>
        <w:t>DA, Objetivos y Estrategias de la Alcaldía Municipal de Chinameca</w:t>
      </w:r>
      <w:r w:rsidR="00A65AB5" w:rsidRPr="00CA4454">
        <w:rPr>
          <w:sz w:val="24"/>
          <w:szCs w:val="24"/>
        </w:rPr>
        <w:t>,</w:t>
      </w:r>
      <w:r w:rsidR="00DA58BD">
        <w:rPr>
          <w:sz w:val="24"/>
          <w:szCs w:val="24"/>
        </w:rPr>
        <w:t xml:space="preserve"> departamento de San Miguel,</w:t>
      </w:r>
      <w:r w:rsidR="00A65AB5" w:rsidRPr="00CA4454">
        <w:rPr>
          <w:sz w:val="24"/>
          <w:szCs w:val="24"/>
        </w:rPr>
        <w:t xml:space="preserve"> asociados al Plan de Trabajo, acciones y seguimiento.</w:t>
      </w:r>
    </w:p>
    <w:p w:rsidR="006A3D56" w:rsidRDefault="006A3D56" w:rsidP="006A3D56">
      <w:pPr>
        <w:pStyle w:val="Prrafodelista"/>
        <w:ind w:left="0"/>
        <w:rPr>
          <w:b/>
          <w:bCs/>
          <w:sz w:val="24"/>
          <w:szCs w:val="24"/>
        </w:rPr>
      </w:pPr>
    </w:p>
    <w:p w:rsidR="00A65AB5" w:rsidRPr="00CA4454" w:rsidRDefault="00A65AB5" w:rsidP="006A3D56">
      <w:pPr>
        <w:pStyle w:val="Prrafodelista"/>
        <w:ind w:left="2124" w:firstLine="708"/>
        <w:rPr>
          <w:b/>
          <w:bCs/>
          <w:sz w:val="24"/>
          <w:szCs w:val="24"/>
        </w:rPr>
      </w:pPr>
      <w:r w:rsidRPr="00CA4454">
        <w:rPr>
          <w:b/>
          <w:bCs/>
          <w:sz w:val="24"/>
          <w:szCs w:val="24"/>
        </w:rPr>
        <w:t>FILOSOFÍA ORGANIZACIONAL</w:t>
      </w:r>
    </w:p>
    <w:p w:rsidR="00A65AB5" w:rsidRPr="00CA4454" w:rsidRDefault="00A65AB5" w:rsidP="000D7085">
      <w:pPr>
        <w:jc w:val="center"/>
        <w:rPr>
          <w:sz w:val="24"/>
          <w:szCs w:val="24"/>
        </w:rPr>
      </w:pPr>
    </w:p>
    <w:p w:rsidR="00A65AB5" w:rsidRPr="00CA4454" w:rsidRDefault="00A65AB5" w:rsidP="000D7085">
      <w:pPr>
        <w:jc w:val="center"/>
        <w:rPr>
          <w:b/>
          <w:bCs/>
          <w:sz w:val="24"/>
          <w:szCs w:val="24"/>
        </w:rPr>
      </w:pPr>
      <w:r w:rsidRPr="00CA4454">
        <w:rPr>
          <w:b/>
          <w:bCs/>
          <w:sz w:val="24"/>
          <w:szCs w:val="24"/>
        </w:rPr>
        <w:t>Misión</w:t>
      </w:r>
    </w:p>
    <w:p w:rsidR="00A65AB5" w:rsidRPr="00CA4454" w:rsidRDefault="00A65AB5" w:rsidP="000D7085">
      <w:pPr>
        <w:jc w:val="center"/>
        <w:rPr>
          <w:sz w:val="24"/>
          <w:szCs w:val="24"/>
        </w:rPr>
      </w:pPr>
    </w:p>
    <w:p w:rsidR="00A65AB5" w:rsidRDefault="00A65AB5" w:rsidP="009023CF">
      <w:pPr>
        <w:jc w:val="both"/>
        <w:rPr>
          <w:sz w:val="24"/>
          <w:szCs w:val="24"/>
        </w:rPr>
      </w:pPr>
      <w:r w:rsidRPr="00CA4454">
        <w:rPr>
          <w:sz w:val="24"/>
          <w:szCs w:val="24"/>
        </w:rPr>
        <w:t>Somos la Unidad que vela por garantizar y promover el derecho de acceso a la información Pública de la ciudadanía mediante procedimientos simples, con atención oportuna y profesional, a través de la modernización y organización de la información sobre el quehacer Institucional, fomentando una cultura de transparencia, contribuyendo al combate y prevención de la corrupción de las y los funcionarios públicos de esta Institución.</w:t>
      </w:r>
    </w:p>
    <w:p w:rsidR="00A65AB5" w:rsidRPr="00CA4454" w:rsidRDefault="00A65AB5" w:rsidP="009023CF">
      <w:pPr>
        <w:jc w:val="both"/>
        <w:rPr>
          <w:sz w:val="24"/>
          <w:szCs w:val="24"/>
        </w:rPr>
      </w:pPr>
    </w:p>
    <w:p w:rsidR="00A65AB5" w:rsidRPr="00CA4454" w:rsidRDefault="00A65AB5" w:rsidP="000D7085">
      <w:pPr>
        <w:jc w:val="center"/>
        <w:rPr>
          <w:sz w:val="24"/>
          <w:szCs w:val="24"/>
        </w:rPr>
      </w:pPr>
    </w:p>
    <w:p w:rsidR="00A65AB5" w:rsidRPr="00CA4454" w:rsidRDefault="00A65AB5" w:rsidP="000D7085">
      <w:pPr>
        <w:jc w:val="center"/>
        <w:rPr>
          <w:b/>
          <w:bCs/>
          <w:sz w:val="24"/>
          <w:szCs w:val="24"/>
        </w:rPr>
      </w:pPr>
      <w:r w:rsidRPr="00CA4454">
        <w:rPr>
          <w:b/>
          <w:bCs/>
          <w:sz w:val="24"/>
          <w:szCs w:val="24"/>
        </w:rPr>
        <w:t>Visión</w:t>
      </w:r>
    </w:p>
    <w:p w:rsidR="00A65AB5" w:rsidRPr="00CA4454" w:rsidRDefault="00A65AB5" w:rsidP="009023CF">
      <w:pPr>
        <w:jc w:val="both"/>
        <w:rPr>
          <w:sz w:val="24"/>
          <w:szCs w:val="24"/>
        </w:rPr>
      </w:pPr>
      <w:r w:rsidRPr="00CA4454">
        <w:rPr>
          <w:sz w:val="24"/>
          <w:szCs w:val="24"/>
        </w:rPr>
        <w:t>Ser la Unidad que promueve la transparencia de la gestión pública a través de mecanismos eficientes y confiables</w:t>
      </w:r>
      <w:r w:rsidR="00E82F2B">
        <w:rPr>
          <w:sz w:val="24"/>
          <w:szCs w:val="24"/>
        </w:rPr>
        <w:t>, gestor del desarrollo local, con integridad</w:t>
      </w:r>
      <w:r w:rsidRPr="00CA4454">
        <w:rPr>
          <w:sz w:val="24"/>
          <w:szCs w:val="24"/>
        </w:rPr>
        <w:t xml:space="preserve"> que coadyuven al cumplimiento de la Ley de Acceso a la Información Pública (LAIP), generando credibilidad y confianza entre la ciudadanía respecto al ejercicio de la Administración P</w:t>
      </w:r>
      <w:r>
        <w:rPr>
          <w:sz w:val="24"/>
          <w:szCs w:val="24"/>
        </w:rPr>
        <w:t>ú</w:t>
      </w:r>
      <w:r w:rsidRPr="00CA4454">
        <w:rPr>
          <w:sz w:val="24"/>
          <w:szCs w:val="24"/>
        </w:rPr>
        <w:t>blica.</w:t>
      </w:r>
    </w:p>
    <w:p w:rsidR="00A65AB5" w:rsidRPr="00CA4454" w:rsidRDefault="00A65AB5" w:rsidP="000D7085">
      <w:pPr>
        <w:jc w:val="center"/>
        <w:rPr>
          <w:sz w:val="24"/>
          <w:szCs w:val="24"/>
        </w:rPr>
      </w:pPr>
      <w:r w:rsidRPr="00CA4454">
        <w:rPr>
          <w:sz w:val="24"/>
          <w:szCs w:val="24"/>
        </w:rPr>
        <w:br w:type="page"/>
      </w:r>
    </w:p>
    <w:p w:rsidR="00E82F2B" w:rsidRDefault="00E82F2B" w:rsidP="001F7334">
      <w:pPr>
        <w:jc w:val="center"/>
        <w:rPr>
          <w:b/>
          <w:bCs/>
          <w:sz w:val="24"/>
          <w:szCs w:val="24"/>
        </w:rPr>
      </w:pPr>
      <w:r>
        <w:rPr>
          <w:b/>
          <w:bCs/>
          <w:sz w:val="24"/>
          <w:szCs w:val="24"/>
        </w:rPr>
        <w:lastRenderedPageBreak/>
        <w:t>Principios.</w:t>
      </w:r>
    </w:p>
    <w:p w:rsidR="00E82F2B" w:rsidRDefault="00E82F2B" w:rsidP="001F7334">
      <w:pPr>
        <w:jc w:val="both"/>
        <w:rPr>
          <w:bCs/>
          <w:sz w:val="24"/>
          <w:szCs w:val="24"/>
        </w:rPr>
      </w:pPr>
      <w:r>
        <w:rPr>
          <w:b/>
          <w:bCs/>
          <w:sz w:val="24"/>
          <w:szCs w:val="24"/>
        </w:rPr>
        <w:t xml:space="preserve">Máxima Publicidad: </w:t>
      </w:r>
      <w:r>
        <w:rPr>
          <w:bCs/>
          <w:sz w:val="24"/>
          <w:szCs w:val="24"/>
        </w:rPr>
        <w:t>La Información en poder  de los entes obligados  es publica y su difusión irrestricta, salvo las excepciones expresamente establecidas por la Ley de Acceso a la Información Pública.</w:t>
      </w:r>
    </w:p>
    <w:p w:rsidR="00E82F2B" w:rsidRDefault="00E82F2B" w:rsidP="001F7334">
      <w:pPr>
        <w:jc w:val="both"/>
        <w:rPr>
          <w:bCs/>
          <w:sz w:val="24"/>
          <w:szCs w:val="24"/>
        </w:rPr>
      </w:pPr>
      <w:r w:rsidRPr="00E82F2B">
        <w:rPr>
          <w:b/>
          <w:bCs/>
          <w:sz w:val="24"/>
          <w:szCs w:val="24"/>
        </w:rPr>
        <w:t>Disponibilidad</w:t>
      </w:r>
      <w:r>
        <w:rPr>
          <w:b/>
          <w:bCs/>
          <w:sz w:val="24"/>
          <w:szCs w:val="24"/>
        </w:rPr>
        <w:t xml:space="preserve">: </w:t>
      </w:r>
      <w:r>
        <w:rPr>
          <w:bCs/>
          <w:sz w:val="24"/>
          <w:szCs w:val="24"/>
        </w:rPr>
        <w:t>La Información Pública debe de estar al alcance de los particulares.</w:t>
      </w:r>
    </w:p>
    <w:p w:rsidR="00E82F2B" w:rsidRDefault="00E82F2B" w:rsidP="001F7334">
      <w:pPr>
        <w:jc w:val="both"/>
        <w:rPr>
          <w:bCs/>
          <w:sz w:val="24"/>
          <w:szCs w:val="24"/>
        </w:rPr>
      </w:pPr>
      <w:r w:rsidRPr="00E82F2B">
        <w:rPr>
          <w:b/>
          <w:bCs/>
          <w:sz w:val="24"/>
          <w:szCs w:val="24"/>
        </w:rPr>
        <w:t>Prontitud:</w:t>
      </w:r>
      <w:r>
        <w:rPr>
          <w:b/>
          <w:bCs/>
          <w:sz w:val="24"/>
          <w:szCs w:val="24"/>
        </w:rPr>
        <w:t xml:space="preserve"> </w:t>
      </w:r>
      <w:r>
        <w:rPr>
          <w:bCs/>
          <w:sz w:val="24"/>
          <w:szCs w:val="24"/>
        </w:rPr>
        <w:t>La Información pública debe ser suministrada con presteza</w:t>
      </w:r>
    </w:p>
    <w:p w:rsidR="00E82F2B" w:rsidRDefault="00E82F2B" w:rsidP="001F7334">
      <w:pPr>
        <w:jc w:val="both"/>
        <w:rPr>
          <w:bCs/>
          <w:sz w:val="24"/>
          <w:szCs w:val="24"/>
        </w:rPr>
      </w:pPr>
      <w:r w:rsidRPr="00E82F2B">
        <w:rPr>
          <w:b/>
          <w:bCs/>
          <w:sz w:val="24"/>
          <w:szCs w:val="24"/>
        </w:rPr>
        <w:t>Integridad de la Información</w:t>
      </w:r>
      <w:r>
        <w:rPr>
          <w:bCs/>
          <w:sz w:val="24"/>
          <w:szCs w:val="24"/>
        </w:rPr>
        <w:t xml:space="preserve">: La Información </w:t>
      </w:r>
      <w:r w:rsidR="00DA111A">
        <w:rPr>
          <w:bCs/>
          <w:sz w:val="24"/>
          <w:szCs w:val="24"/>
        </w:rPr>
        <w:t>Pública</w:t>
      </w:r>
      <w:r>
        <w:rPr>
          <w:bCs/>
          <w:sz w:val="24"/>
          <w:szCs w:val="24"/>
        </w:rPr>
        <w:t xml:space="preserve"> debe de ser completa fidedigna y veraz.</w:t>
      </w:r>
    </w:p>
    <w:p w:rsidR="00E82F2B" w:rsidRDefault="00E82F2B" w:rsidP="001F7334">
      <w:pPr>
        <w:jc w:val="both"/>
        <w:rPr>
          <w:bCs/>
          <w:sz w:val="24"/>
          <w:szCs w:val="24"/>
        </w:rPr>
      </w:pPr>
      <w:r w:rsidRPr="00E82F2B">
        <w:rPr>
          <w:b/>
          <w:bCs/>
          <w:sz w:val="24"/>
          <w:szCs w:val="24"/>
        </w:rPr>
        <w:t>Igualdad:</w:t>
      </w:r>
      <w:r>
        <w:rPr>
          <w:bCs/>
          <w:sz w:val="24"/>
          <w:szCs w:val="24"/>
        </w:rPr>
        <w:t xml:space="preserve"> la información pública debe de ser brindada sin discriminación alguna.</w:t>
      </w:r>
    </w:p>
    <w:p w:rsidR="00E82F2B" w:rsidRDefault="00E82F2B" w:rsidP="001F7334">
      <w:pPr>
        <w:jc w:val="both"/>
        <w:rPr>
          <w:bCs/>
          <w:sz w:val="24"/>
          <w:szCs w:val="24"/>
        </w:rPr>
      </w:pPr>
      <w:r w:rsidRPr="00662A13">
        <w:rPr>
          <w:b/>
          <w:bCs/>
          <w:sz w:val="24"/>
          <w:szCs w:val="24"/>
        </w:rPr>
        <w:t>Sencillez:</w:t>
      </w:r>
      <w:r>
        <w:rPr>
          <w:bCs/>
          <w:sz w:val="24"/>
          <w:szCs w:val="24"/>
        </w:rPr>
        <w:t xml:space="preserve"> los procedimientos para la entrega de la información deben de ser simples y expeditos</w:t>
      </w:r>
    </w:p>
    <w:p w:rsidR="00E82F2B" w:rsidRDefault="00E82F2B" w:rsidP="001F7334">
      <w:pPr>
        <w:jc w:val="both"/>
        <w:rPr>
          <w:bCs/>
          <w:sz w:val="24"/>
          <w:szCs w:val="24"/>
        </w:rPr>
      </w:pPr>
      <w:r w:rsidRPr="001F7334">
        <w:rPr>
          <w:b/>
          <w:bCs/>
          <w:sz w:val="24"/>
          <w:szCs w:val="24"/>
        </w:rPr>
        <w:t>Gratuidad:</w:t>
      </w:r>
      <w:r>
        <w:rPr>
          <w:bCs/>
          <w:sz w:val="24"/>
          <w:szCs w:val="24"/>
        </w:rPr>
        <w:t xml:space="preserve"> el acceso a la </w:t>
      </w:r>
      <w:r w:rsidR="001F7334">
        <w:rPr>
          <w:bCs/>
          <w:sz w:val="24"/>
          <w:szCs w:val="24"/>
        </w:rPr>
        <w:t>información debe ser gratuito salvo algunas excepciones</w:t>
      </w:r>
    </w:p>
    <w:p w:rsidR="001F7334" w:rsidRPr="00E82F2B" w:rsidRDefault="001F7334" w:rsidP="001F7334">
      <w:pPr>
        <w:jc w:val="both"/>
        <w:rPr>
          <w:bCs/>
          <w:sz w:val="24"/>
          <w:szCs w:val="24"/>
        </w:rPr>
      </w:pPr>
      <w:r w:rsidRPr="001F7334">
        <w:rPr>
          <w:b/>
          <w:bCs/>
          <w:sz w:val="24"/>
          <w:szCs w:val="24"/>
        </w:rPr>
        <w:t>Rendición de cuentas</w:t>
      </w:r>
      <w:r>
        <w:rPr>
          <w:bCs/>
          <w:sz w:val="24"/>
          <w:szCs w:val="24"/>
        </w:rPr>
        <w:t>: quienes desempeñan respons</w:t>
      </w:r>
      <w:bookmarkStart w:id="0" w:name="_GoBack"/>
      <w:bookmarkEnd w:id="0"/>
      <w:r>
        <w:rPr>
          <w:bCs/>
          <w:sz w:val="24"/>
          <w:szCs w:val="24"/>
        </w:rPr>
        <w:t>abilidades en la institución municipal están obligados a rendir cuentas ante la población y autoridad competente, para el uso y administración de los bienes públicos a su cargo  y sobre su gestión, de acuerdo a la ley.</w:t>
      </w:r>
    </w:p>
    <w:p w:rsidR="00E82F2B" w:rsidRDefault="00E82F2B" w:rsidP="001F7334">
      <w:pPr>
        <w:rPr>
          <w:b/>
          <w:bCs/>
          <w:sz w:val="24"/>
          <w:szCs w:val="24"/>
        </w:rPr>
      </w:pPr>
    </w:p>
    <w:p w:rsidR="00A65AB5" w:rsidRPr="00CA4454" w:rsidRDefault="001F7334" w:rsidP="000D7085">
      <w:pPr>
        <w:jc w:val="center"/>
        <w:rPr>
          <w:b/>
          <w:bCs/>
          <w:sz w:val="24"/>
          <w:szCs w:val="24"/>
        </w:rPr>
      </w:pPr>
      <w:r w:rsidRPr="00CA4454">
        <w:rPr>
          <w:b/>
          <w:bCs/>
          <w:sz w:val="24"/>
          <w:szCs w:val="24"/>
        </w:rPr>
        <w:t>Valores</w:t>
      </w:r>
    </w:p>
    <w:p w:rsidR="00A65AB5" w:rsidRPr="00CA4454" w:rsidRDefault="00A65AB5" w:rsidP="000D7085">
      <w:pPr>
        <w:jc w:val="center"/>
        <w:rPr>
          <w:sz w:val="24"/>
          <w:szCs w:val="24"/>
        </w:rPr>
      </w:pPr>
    </w:p>
    <w:p w:rsidR="00A65AB5" w:rsidRPr="00CA4454" w:rsidRDefault="00A65AB5" w:rsidP="009023CF">
      <w:pPr>
        <w:rPr>
          <w:b/>
          <w:bCs/>
          <w:sz w:val="24"/>
          <w:szCs w:val="24"/>
        </w:rPr>
      </w:pPr>
      <w:r w:rsidRPr="00CA4454">
        <w:rPr>
          <w:b/>
          <w:bCs/>
          <w:sz w:val="24"/>
          <w:szCs w:val="24"/>
        </w:rPr>
        <w:t>Equidad de Género:</w:t>
      </w:r>
    </w:p>
    <w:p w:rsidR="00A65AB5" w:rsidRPr="00CA4454" w:rsidRDefault="00A65AB5" w:rsidP="009C0DD2">
      <w:pPr>
        <w:jc w:val="both"/>
        <w:rPr>
          <w:sz w:val="24"/>
          <w:szCs w:val="24"/>
        </w:rPr>
      </w:pPr>
      <w:r w:rsidRPr="00CA4454">
        <w:rPr>
          <w:sz w:val="24"/>
          <w:szCs w:val="24"/>
        </w:rPr>
        <w:t>Brindar un trato Justo y correcto para mujeres y hombres según sus necesidades respectivas.</w:t>
      </w:r>
    </w:p>
    <w:p w:rsidR="00A65AB5" w:rsidRPr="00CA4454" w:rsidRDefault="00A65AB5" w:rsidP="009023CF">
      <w:pPr>
        <w:rPr>
          <w:b/>
          <w:bCs/>
          <w:sz w:val="24"/>
          <w:szCs w:val="24"/>
        </w:rPr>
      </w:pPr>
      <w:r w:rsidRPr="00CA4454">
        <w:rPr>
          <w:b/>
          <w:bCs/>
          <w:sz w:val="24"/>
          <w:szCs w:val="24"/>
        </w:rPr>
        <w:t>Honestidad:</w:t>
      </w:r>
    </w:p>
    <w:p w:rsidR="00A65AB5" w:rsidRPr="00CA4454" w:rsidRDefault="00A65AB5" w:rsidP="009C0DD2">
      <w:pPr>
        <w:jc w:val="both"/>
        <w:rPr>
          <w:sz w:val="24"/>
          <w:szCs w:val="24"/>
        </w:rPr>
      </w:pPr>
      <w:r w:rsidRPr="00CA4454">
        <w:rPr>
          <w:sz w:val="24"/>
          <w:szCs w:val="24"/>
        </w:rPr>
        <w:t>Se refiere a una conducta caracterizada por la transparencia y confiabilidad en el desempeño del trabajo.</w:t>
      </w:r>
    </w:p>
    <w:p w:rsidR="00A65AB5" w:rsidRPr="00CA4454" w:rsidRDefault="00A65AB5" w:rsidP="009023CF">
      <w:pPr>
        <w:rPr>
          <w:b/>
          <w:bCs/>
          <w:sz w:val="24"/>
          <w:szCs w:val="24"/>
        </w:rPr>
      </w:pPr>
      <w:r w:rsidRPr="00CA4454">
        <w:rPr>
          <w:b/>
          <w:bCs/>
          <w:sz w:val="24"/>
          <w:szCs w:val="24"/>
        </w:rPr>
        <w:t>Transparencia:</w:t>
      </w:r>
    </w:p>
    <w:p w:rsidR="00A65AB5" w:rsidRPr="00CA4454" w:rsidRDefault="00A65AB5" w:rsidP="009C0DD2">
      <w:pPr>
        <w:jc w:val="both"/>
        <w:rPr>
          <w:sz w:val="24"/>
          <w:szCs w:val="24"/>
        </w:rPr>
      </w:pPr>
      <w:r w:rsidRPr="00CA4454">
        <w:rPr>
          <w:sz w:val="24"/>
          <w:szCs w:val="24"/>
        </w:rPr>
        <w:t>Es la claridad que deben mostrar las prestaciones del servicio, actuaciones y decisiones ante las y los usuarios de la Institución.</w:t>
      </w:r>
    </w:p>
    <w:p w:rsidR="00140B29" w:rsidRDefault="00140B29" w:rsidP="009023CF">
      <w:pPr>
        <w:rPr>
          <w:b/>
          <w:bCs/>
          <w:sz w:val="24"/>
          <w:szCs w:val="24"/>
        </w:rPr>
      </w:pPr>
    </w:p>
    <w:p w:rsidR="00A65AB5" w:rsidRPr="00CA4454" w:rsidRDefault="00A65AB5" w:rsidP="009023CF">
      <w:pPr>
        <w:rPr>
          <w:b/>
          <w:bCs/>
          <w:sz w:val="24"/>
          <w:szCs w:val="24"/>
        </w:rPr>
      </w:pPr>
      <w:r w:rsidRPr="00CA4454">
        <w:rPr>
          <w:b/>
          <w:bCs/>
          <w:sz w:val="24"/>
          <w:szCs w:val="24"/>
        </w:rPr>
        <w:lastRenderedPageBreak/>
        <w:t>Responsabilidad:</w:t>
      </w:r>
    </w:p>
    <w:p w:rsidR="00A65AB5" w:rsidRPr="00CA4454" w:rsidRDefault="00A65AB5" w:rsidP="009C0DD2">
      <w:pPr>
        <w:jc w:val="both"/>
        <w:rPr>
          <w:sz w:val="24"/>
          <w:szCs w:val="24"/>
        </w:rPr>
      </w:pPr>
      <w:r w:rsidRPr="00CA4454">
        <w:rPr>
          <w:sz w:val="24"/>
          <w:szCs w:val="24"/>
        </w:rPr>
        <w:t>Es la obligación de cumplir con las funciones, responsabilidades, tareas Institucionales en forma efectiva, ágil y oportuna.</w:t>
      </w:r>
    </w:p>
    <w:p w:rsidR="00A65AB5" w:rsidRPr="00CA4454" w:rsidRDefault="00A65AB5" w:rsidP="009023CF">
      <w:pPr>
        <w:rPr>
          <w:b/>
          <w:bCs/>
          <w:sz w:val="24"/>
          <w:szCs w:val="24"/>
        </w:rPr>
      </w:pPr>
      <w:r w:rsidRPr="00CA4454">
        <w:rPr>
          <w:b/>
          <w:bCs/>
          <w:sz w:val="24"/>
          <w:szCs w:val="24"/>
        </w:rPr>
        <w:t>Lealtad:</w:t>
      </w:r>
    </w:p>
    <w:p w:rsidR="00A65AB5" w:rsidRPr="00CA4454" w:rsidRDefault="00A65AB5" w:rsidP="009C0DD2">
      <w:pPr>
        <w:jc w:val="both"/>
        <w:rPr>
          <w:sz w:val="24"/>
          <w:szCs w:val="24"/>
        </w:rPr>
      </w:pPr>
      <w:r w:rsidRPr="00CA4454">
        <w:rPr>
          <w:sz w:val="24"/>
          <w:szCs w:val="24"/>
        </w:rPr>
        <w:t>Poner en servicio de la Institución, las aptitudes, haciendo propios los objetivos y metas Institucionales.</w:t>
      </w:r>
    </w:p>
    <w:p w:rsidR="00A65AB5" w:rsidRPr="00CA4454" w:rsidRDefault="00A65AB5" w:rsidP="009023CF">
      <w:pPr>
        <w:rPr>
          <w:b/>
          <w:bCs/>
          <w:sz w:val="24"/>
          <w:szCs w:val="24"/>
        </w:rPr>
      </w:pPr>
      <w:r w:rsidRPr="00CA4454">
        <w:rPr>
          <w:b/>
          <w:bCs/>
          <w:sz w:val="24"/>
          <w:szCs w:val="24"/>
        </w:rPr>
        <w:t>Justicia:</w:t>
      </w:r>
    </w:p>
    <w:p w:rsidR="00A65AB5" w:rsidRPr="00CA4454" w:rsidRDefault="00A65AB5" w:rsidP="009C0DD2">
      <w:pPr>
        <w:jc w:val="both"/>
        <w:rPr>
          <w:sz w:val="24"/>
          <w:szCs w:val="24"/>
        </w:rPr>
      </w:pPr>
      <w:r w:rsidRPr="00CA4454">
        <w:rPr>
          <w:sz w:val="24"/>
          <w:szCs w:val="24"/>
        </w:rPr>
        <w:t>Actuar con equidad.</w:t>
      </w:r>
    </w:p>
    <w:p w:rsidR="00A65AB5" w:rsidRPr="00CA4454" w:rsidRDefault="00A65AB5" w:rsidP="009023CF">
      <w:pPr>
        <w:rPr>
          <w:b/>
          <w:bCs/>
          <w:sz w:val="24"/>
          <w:szCs w:val="24"/>
        </w:rPr>
      </w:pPr>
      <w:r w:rsidRPr="00CA4454">
        <w:rPr>
          <w:b/>
          <w:bCs/>
          <w:sz w:val="24"/>
          <w:szCs w:val="24"/>
        </w:rPr>
        <w:t>Disciplina:</w:t>
      </w:r>
    </w:p>
    <w:p w:rsidR="00A65AB5" w:rsidRPr="00CA4454" w:rsidRDefault="00A65AB5" w:rsidP="009023CF">
      <w:pPr>
        <w:rPr>
          <w:sz w:val="24"/>
          <w:szCs w:val="24"/>
        </w:rPr>
      </w:pPr>
      <w:r w:rsidRPr="00CA4454">
        <w:rPr>
          <w:sz w:val="24"/>
          <w:szCs w:val="24"/>
        </w:rPr>
        <w:t>Es la realización de las funciones que corresponde en forma sistemática y ordenada.</w:t>
      </w:r>
    </w:p>
    <w:p w:rsidR="00A65AB5" w:rsidRPr="00CA4454" w:rsidRDefault="00A65AB5" w:rsidP="009023CF">
      <w:pPr>
        <w:rPr>
          <w:b/>
          <w:bCs/>
          <w:sz w:val="24"/>
          <w:szCs w:val="24"/>
        </w:rPr>
      </w:pPr>
      <w:r w:rsidRPr="00CA4454">
        <w:rPr>
          <w:b/>
          <w:bCs/>
          <w:sz w:val="24"/>
          <w:szCs w:val="24"/>
        </w:rPr>
        <w:t>Espíritu de Servicio:</w:t>
      </w:r>
    </w:p>
    <w:p w:rsidR="00A65AB5" w:rsidRPr="00CA4454" w:rsidRDefault="00A65AB5" w:rsidP="009C0DD2">
      <w:pPr>
        <w:jc w:val="both"/>
        <w:rPr>
          <w:sz w:val="24"/>
          <w:szCs w:val="24"/>
        </w:rPr>
      </w:pPr>
      <w:r w:rsidRPr="00CA4454">
        <w:rPr>
          <w:sz w:val="24"/>
          <w:szCs w:val="24"/>
        </w:rPr>
        <w:t>Es realizar el trabajo con diligencia, espíritu y comprensión en beneficio de los usuarios y de la Institución.</w:t>
      </w:r>
    </w:p>
    <w:p w:rsidR="00A65AB5" w:rsidRPr="00CA4454" w:rsidRDefault="00A65AB5" w:rsidP="009023CF">
      <w:pPr>
        <w:rPr>
          <w:sz w:val="24"/>
          <w:szCs w:val="24"/>
        </w:rPr>
      </w:pPr>
    </w:p>
    <w:p w:rsidR="00A65AB5" w:rsidRDefault="00A65AB5" w:rsidP="000D7085">
      <w:pPr>
        <w:jc w:val="center"/>
        <w:rPr>
          <w:sz w:val="24"/>
          <w:szCs w:val="24"/>
        </w:rPr>
      </w:pPr>
    </w:p>
    <w:p w:rsidR="001F7334" w:rsidRDefault="001F7334"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Default="00381FF8" w:rsidP="00381FF8">
      <w:pPr>
        <w:rPr>
          <w:sz w:val="24"/>
          <w:szCs w:val="24"/>
        </w:rPr>
      </w:pPr>
    </w:p>
    <w:p w:rsidR="00381FF8" w:rsidRPr="00CA4454" w:rsidRDefault="00381FF8" w:rsidP="00381FF8">
      <w:pPr>
        <w:rPr>
          <w:sz w:val="24"/>
          <w:szCs w:val="24"/>
        </w:rPr>
      </w:pPr>
    </w:p>
    <w:p w:rsidR="00381FF8" w:rsidRPr="00381FF8" w:rsidRDefault="00AC45FE" w:rsidP="00381FF8">
      <w:pPr>
        <w:tabs>
          <w:tab w:val="left" w:pos="623"/>
          <w:tab w:val="center" w:pos="4420"/>
        </w:tabs>
        <w:rPr>
          <w:b/>
          <w:bCs/>
          <w:sz w:val="28"/>
          <w:szCs w:val="28"/>
        </w:rPr>
        <w:sectPr w:rsidR="00381FF8" w:rsidRPr="00381FF8" w:rsidSect="0082749B">
          <w:pgSz w:w="12242" w:h="15842" w:code="1"/>
          <w:pgMar w:top="1417" w:right="1701" w:bottom="1417" w:left="1701" w:header="709" w:footer="709" w:gutter="0"/>
          <w:cols w:space="708"/>
          <w:docGrid w:linePitch="360"/>
        </w:sectPr>
      </w:pPr>
      <w:r>
        <w:rPr>
          <w:b/>
          <w:bCs/>
          <w:sz w:val="28"/>
          <w:szCs w:val="28"/>
        </w:rPr>
        <w:lastRenderedPageBreak/>
        <w:tab/>
      </w:r>
      <w:r>
        <w:rPr>
          <w:b/>
          <w:bCs/>
          <w:sz w:val="28"/>
          <w:szCs w:val="28"/>
        </w:rPr>
        <w:tab/>
      </w:r>
    </w:p>
    <w:p w:rsidR="00381FF8" w:rsidRPr="00381FF8" w:rsidRDefault="00381FF8" w:rsidP="00381FF8">
      <w:pPr>
        <w:jc w:val="center"/>
        <w:rPr>
          <w:b/>
        </w:rPr>
      </w:pPr>
      <w:r w:rsidRPr="00381FF8">
        <w:rPr>
          <w:b/>
        </w:rPr>
        <w:lastRenderedPageBreak/>
        <w:t>ESTRUCTURA ORGANICA DE LA INSTITUCION LA CUAL REFLEJA LA UNIDAD DE ACCESO A LA INFORMACION</w:t>
      </w:r>
    </w:p>
    <w:p w:rsidR="00381FF8" w:rsidRDefault="00381FF8" w:rsidP="000D7085">
      <w:pPr>
        <w:tabs>
          <w:tab w:val="left" w:pos="5611"/>
        </w:tabs>
        <w:jc w:val="center"/>
        <w:rPr>
          <w:rFonts w:ascii="Cambria" w:hAnsi="Cambria"/>
        </w:rPr>
        <w:sectPr w:rsidR="00381FF8" w:rsidSect="00381FF8">
          <w:pgSz w:w="15842" w:h="12242" w:orient="landscape" w:code="1"/>
          <w:pgMar w:top="1701" w:right="1418" w:bottom="1701" w:left="1418" w:header="709" w:footer="709" w:gutter="0"/>
          <w:cols w:space="708"/>
          <w:docGrid w:linePitch="360"/>
        </w:sectPr>
      </w:pPr>
      <w:r w:rsidRPr="00834B17">
        <w:rPr>
          <w:rFonts w:ascii="Cambria" w:hAnsi="Cambria"/>
        </w:rPr>
        <w:object w:dxaOrig="13664" w:dyaOrig="8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4pt;height:375.05pt" o:ole="">
            <v:imagedata r:id="rId9" o:title=""/>
          </v:shape>
          <o:OLEObject Type="Embed" ProgID="Visio.Drawing.11" ShapeID="_x0000_i1025" DrawAspect="Content" ObjectID="_1576489976" r:id="rId10"/>
        </w:object>
      </w:r>
    </w:p>
    <w:p w:rsidR="00294C55" w:rsidRPr="00294C55" w:rsidRDefault="00294C55" w:rsidP="00294C55">
      <w:pPr>
        <w:tabs>
          <w:tab w:val="left" w:pos="5611"/>
        </w:tabs>
        <w:jc w:val="center"/>
        <w:rPr>
          <w:b/>
          <w:bCs/>
          <w:sz w:val="24"/>
          <w:szCs w:val="24"/>
        </w:rPr>
      </w:pPr>
      <w:r w:rsidRPr="00294C55">
        <w:rPr>
          <w:b/>
        </w:rPr>
        <w:lastRenderedPageBreak/>
        <w:t>HISTORIA DE LA UNIDAD</w:t>
      </w:r>
      <w:r>
        <w:rPr>
          <w:b/>
        </w:rPr>
        <w:t xml:space="preserve">  DE ACCESO A LA INFORMACION</w:t>
      </w:r>
    </w:p>
    <w:p w:rsidR="00294C55" w:rsidRDefault="00FF0DA2" w:rsidP="00B4212D">
      <w:pPr>
        <w:tabs>
          <w:tab w:val="left" w:pos="5611"/>
        </w:tabs>
        <w:jc w:val="both"/>
        <w:rPr>
          <w:b/>
          <w:bCs/>
          <w:sz w:val="24"/>
          <w:szCs w:val="24"/>
        </w:rPr>
      </w:pPr>
      <w:r>
        <w:rPr>
          <w:bCs/>
          <w:sz w:val="24"/>
          <w:szCs w:val="24"/>
        </w:rPr>
        <w:t xml:space="preserve">                 </w:t>
      </w:r>
      <w:r w:rsidR="00294C55">
        <w:rPr>
          <w:bCs/>
          <w:sz w:val="24"/>
          <w:szCs w:val="24"/>
        </w:rPr>
        <w:t xml:space="preserve">Durante la Administración Municipal del Señor Alcalde Lorenzo Saúl Rivas en aras de darle fiel cumplimiento a las disposiciones de la Ley de Acceso a la Información </w:t>
      </w:r>
      <w:r w:rsidR="00B4212D">
        <w:rPr>
          <w:bCs/>
          <w:sz w:val="24"/>
          <w:szCs w:val="24"/>
        </w:rPr>
        <w:t xml:space="preserve">la cual fue promulgada a los dos días del mes de diciembre de dos mil diez  y entrada en vigencia el ocho de abril de dos mil once según el Diario Oficial </w:t>
      </w:r>
      <w:r w:rsidR="00FD05BA">
        <w:rPr>
          <w:bCs/>
          <w:sz w:val="24"/>
          <w:szCs w:val="24"/>
        </w:rPr>
        <w:t>número</w:t>
      </w:r>
      <w:r w:rsidR="00B4212D">
        <w:rPr>
          <w:bCs/>
          <w:sz w:val="24"/>
          <w:szCs w:val="24"/>
        </w:rPr>
        <w:t xml:space="preserve"> setenta, Tomo número trescientos noventa y uno, y Decreto Legislativo numero quinientos treinta y cuatro,  es como se nombra al Sr. Héctor Antonio Campos Garay, encargado del departamento de comunicaciones; Dicho cargo de Oficial de Información lo ejerce durante gobierno municipal “Ad Honorem” y se nombra como Encargada de Archivo Institucional a la Licda. Karla Priscila Deleón Flores de igual forma “Ad Honorem”</w:t>
      </w:r>
      <w:r w:rsidR="00A5418F">
        <w:rPr>
          <w:bCs/>
          <w:sz w:val="24"/>
          <w:szCs w:val="24"/>
        </w:rPr>
        <w:t xml:space="preserve">; para el inicio del gobierno municipal del Señor Alcalde Roger Merlos, se le asignan funciones de Oficial de Acceso “Ad Honorem” a la  Información al Arquitecto José Alejandro Chicas, según acuerdo número veintiuno de acta número doce de fecha veintiuno de julio de dos mil quince en sesión extraordinaria; es el caso que el Arquitecto Chicas, a la vez desempeñaba funciones de supervisión de proyectos </w:t>
      </w:r>
      <w:r w:rsidR="00B30B40">
        <w:rPr>
          <w:bCs/>
          <w:sz w:val="24"/>
          <w:szCs w:val="24"/>
        </w:rPr>
        <w:t>así</w:t>
      </w:r>
      <w:r w:rsidR="00A5418F">
        <w:rPr>
          <w:bCs/>
          <w:sz w:val="24"/>
          <w:szCs w:val="24"/>
        </w:rPr>
        <w:t xml:space="preserve"> como auxiliar de la Unidad de Adquisición y Contratación Instituci</w:t>
      </w:r>
      <w:r w:rsidR="00B30B40">
        <w:rPr>
          <w:bCs/>
          <w:sz w:val="24"/>
          <w:szCs w:val="24"/>
        </w:rPr>
        <w:t>onal, motivo por el cual se le cesa del cargo y se nombre en su sustitución al Licenciado Alfonso Josué Moraga Fuentes , quien desempeñaba el cargo de Jefe del Registro del Estado Familiar, por presenta la capacidad requerida para desempeñar dicho cargo, es por eso que para mediados de Noviembre de dos mil quince, se crea la unidad de manera independiente y unitaria para que el nuevo Oficial funde las bases necesarias para dar vida y trabajo a dicha oficina en coordinación con la Encargada de Archivo Institucional Srita Licda. Karla Priscila Deleón Flores cargo aun “Ad Honorem”.</w:t>
      </w:r>
    </w:p>
    <w:p w:rsidR="00294C55" w:rsidRDefault="00294C55" w:rsidP="00B4212D">
      <w:pPr>
        <w:tabs>
          <w:tab w:val="left" w:pos="5611"/>
        </w:tabs>
        <w:jc w:val="both"/>
        <w:rPr>
          <w:b/>
          <w:bCs/>
          <w:sz w:val="24"/>
          <w:szCs w:val="24"/>
        </w:rPr>
      </w:pPr>
    </w:p>
    <w:p w:rsidR="00294C55" w:rsidRPr="006D0935" w:rsidRDefault="00294C55" w:rsidP="00294C55">
      <w:pPr>
        <w:tabs>
          <w:tab w:val="left" w:pos="5611"/>
        </w:tabs>
        <w:rPr>
          <w:b/>
          <w:bCs/>
          <w:sz w:val="24"/>
          <w:szCs w:val="24"/>
        </w:rPr>
      </w:pPr>
    </w:p>
    <w:tbl>
      <w:tblPr>
        <w:tblW w:w="0" w:type="auto"/>
        <w:tblInd w:w="-106"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006"/>
        <w:gridCol w:w="1920"/>
      </w:tblGrid>
      <w:tr w:rsidR="00294C55" w:rsidRPr="004B1A99" w:rsidTr="00A47124">
        <w:tc>
          <w:tcPr>
            <w:tcW w:w="7054" w:type="dxa"/>
            <w:tcBorders>
              <w:top w:val="single" w:sz="8" w:space="0" w:color="4F81BD"/>
              <w:right w:val="single" w:sz="4" w:space="0" w:color="auto"/>
            </w:tcBorders>
            <w:shd w:val="clear" w:color="auto" w:fill="4F81BD"/>
          </w:tcPr>
          <w:p w:rsidR="00294C55" w:rsidRPr="00FF0DA2" w:rsidRDefault="00294C55" w:rsidP="00A47124">
            <w:pPr>
              <w:pStyle w:val="Prrafodelista"/>
              <w:tabs>
                <w:tab w:val="left" w:pos="5611"/>
              </w:tabs>
              <w:spacing w:after="0" w:line="240" w:lineRule="auto"/>
              <w:ind w:left="0"/>
              <w:jc w:val="center"/>
              <w:rPr>
                <w:b/>
                <w:bCs/>
                <w:color w:val="FFFFFF"/>
              </w:rPr>
            </w:pPr>
            <w:r w:rsidRPr="00FF0DA2">
              <w:rPr>
                <w:b/>
                <w:bCs/>
                <w:color w:val="FFFFFF"/>
              </w:rPr>
              <w:t>PERSONAL DE LA UNIDAD DE ACCESO A LA INFORMACIÓN</w:t>
            </w:r>
          </w:p>
          <w:p w:rsidR="00294C55" w:rsidRPr="00FF0DA2" w:rsidRDefault="00294C55" w:rsidP="00A47124">
            <w:pPr>
              <w:pStyle w:val="Prrafodelista"/>
              <w:tabs>
                <w:tab w:val="left" w:pos="5611"/>
              </w:tabs>
              <w:spacing w:after="0" w:line="240" w:lineRule="auto"/>
              <w:ind w:left="0"/>
              <w:jc w:val="center"/>
              <w:rPr>
                <w:b/>
                <w:bCs/>
                <w:color w:val="FFFFFF"/>
              </w:rPr>
            </w:pPr>
            <w:r w:rsidRPr="00FF0DA2">
              <w:rPr>
                <w:b/>
                <w:bCs/>
                <w:color w:val="FFFFFF"/>
              </w:rPr>
              <w:t>PUBLICA</w:t>
            </w:r>
          </w:p>
        </w:tc>
        <w:tc>
          <w:tcPr>
            <w:tcW w:w="1926" w:type="dxa"/>
            <w:tcBorders>
              <w:top w:val="single" w:sz="8" w:space="0" w:color="4F81BD"/>
              <w:left w:val="single" w:sz="4" w:space="0" w:color="auto"/>
              <w:bottom w:val="single" w:sz="8" w:space="0" w:color="4F81BD"/>
            </w:tcBorders>
            <w:shd w:val="clear" w:color="auto" w:fill="4F81BD"/>
          </w:tcPr>
          <w:p w:rsidR="00294C55" w:rsidRPr="00FF0DA2" w:rsidRDefault="00294C55" w:rsidP="00A47124">
            <w:pPr>
              <w:pStyle w:val="Prrafodelista"/>
              <w:tabs>
                <w:tab w:val="left" w:pos="5611"/>
              </w:tabs>
              <w:spacing w:after="0" w:line="240" w:lineRule="auto"/>
              <w:ind w:left="0"/>
              <w:jc w:val="center"/>
              <w:rPr>
                <w:b/>
                <w:bCs/>
                <w:color w:val="FFFFFF"/>
              </w:rPr>
            </w:pPr>
            <w:r w:rsidRPr="00FF0DA2">
              <w:rPr>
                <w:b/>
                <w:bCs/>
                <w:color w:val="FFFFFF"/>
              </w:rPr>
              <w:t>PERSONAL</w:t>
            </w:r>
          </w:p>
          <w:p w:rsidR="00294C55" w:rsidRPr="00FF0DA2" w:rsidRDefault="00294C55" w:rsidP="00A47124">
            <w:pPr>
              <w:pStyle w:val="Prrafodelista"/>
              <w:tabs>
                <w:tab w:val="left" w:pos="5611"/>
              </w:tabs>
              <w:spacing w:after="0" w:line="240" w:lineRule="auto"/>
              <w:ind w:left="0"/>
              <w:jc w:val="center"/>
              <w:rPr>
                <w:b/>
                <w:bCs/>
                <w:color w:val="FFFFFF"/>
              </w:rPr>
            </w:pPr>
            <w:r w:rsidRPr="00FF0DA2">
              <w:rPr>
                <w:b/>
                <w:bCs/>
                <w:color w:val="FFFFFF"/>
              </w:rPr>
              <w:t>ASIGNADO</w:t>
            </w:r>
          </w:p>
        </w:tc>
      </w:tr>
      <w:tr w:rsidR="00294C55" w:rsidRPr="004B1A99" w:rsidTr="00A47124">
        <w:tc>
          <w:tcPr>
            <w:tcW w:w="7054" w:type="dxa"/>
            <w:tcBorders>
              <w:top w:val="single" w:sz="8" w:space="0" w:color="4F81BD"/>
              <w:bottom w:val="single" w:sz="8" w:space="0" w:color="4F81BD"/>
              <w:right w:val="single" w:sz="4" w:space="0" w:color="auto"/>
            </w:tcBorders>
          </w:tcPr>
          <w:p w:rsidR="00294C55" w:rsidRPr="00FF0DA2" w:rsidRDefault="00294C55" w:rsidP="00B30B40">
            <w:pPr>
              <w:pStyle w:val="Prrafodelista"/>
              <w:tabs>
                <w:tab w:val="left" w:pos="5611"/>
              </w:tabs>
              <w:spacing w:after="0" w:line="240" w:lineRule="auto"/>
              <w:ind w:left="0"/>
              <w:jc w:val="center"/>
              <w:rPr>
                <w:b/>
                <w:bCs/>
              </w:rPr>
            </w:pPr>
            <w:r w:rsidRPr="00FF0DA2">
              <w:rPr>
                <w:b/>
                <w:bCs/>
              </w:rPr>
              <w:t xml:space="preserve">Oficial de Información </w:t>
            </w:r>
            <w:r w:rsidR="00B30B40" w:rsidRPr="00FF0DA2">
              <w:rPr>
                <w:b/>
                <w:bCs/>
              </w:rPr>
              <w:t xml:space="preserve"> nombramiento con Plaza Laboral</w:t>
            </w:r>
          </w:p>
        </w:tc>
        <w:tc>
          <w:tcPr>
            <w:tcW w:w="1926" w:type="dxa"/>
            <w:tcBorders>
              <w:top w:val="single" w:sz="8" w:space="0" w:color="4F81BD"/>
              <w:left w:val="single" w:sz="4" w:space="0" w:color="auto"/>
              <w:bottom w:val="single" w:sz="8" w:space="0" w:color="4F81BD"/>
            </w:tcBorders>
          </w:tcPr>
          <w:p w:rsidR="00294C55" w:rsidRPr="00FF0DA2" w:rsidRDefault="00294C55" w:rsidP="00A47124">
            <w:pPr>
              <w:pStyle w:val="Prrafodelista"/>
              <w:tabs>
                <w:tab w:val="left" w:pos="5611"/>
              </w:tabs>
              <w:spacing w:after="0" w:line="240" w:lineRule="auto"/>
              <w:ind w:left="0"/>
              <w:jc w:val="center"/>
            </w:pPr>
            <w:r w:rsidRPr="00FF0DA2">
              <w:t>1</w:t>
            </w:r>
          </w:p>
        </w:tc>
      </w:tr>
      <w:tr w:rsidR="00294C55" w:rsidRPr="004B1A99" w:rsidTr="00A47124">
        <w:tc>
          <w:tcPr>
            <w:tcW w:w="7054" w:type="dxa"/>
            <w:tcBorders>
              <w:right w:val="single" w:sz="4" w:space="0" w:color="auto"/>
            </w:tcBorders>
          </w:tcPr>
          <w:p w:rsidR="00294C55" w:rsidRPr="00FF0DA2" w:rsidRDefault="00294C55" w:rsidP="00A47124">
            <w:pPr>
              <w:pStyle w:val="Prrafodelista"/>
              <w:tabs>
                <w:tab w:val="left" w:pos="5611"/>
              </w:tabs>
              <w:spacing w:after="0" w:line="240" w:lineRule="auto"/>
              <w:ind w:left="0"/>
              <w:jc w:val="center"/>
              <w:rPr>
                <w:b/>
                <w:bCs/>
              </w:rPr>
            </w:pPr>
            <w:r w:rsidRPr="00FF0DA2">
              <w:rPr>
                <w:b/>
                <w:bCs/>
              </w:rPr>
              <w:t>Encargado(a) del Archivo Institucional Ad</w:t>
            </w:r>
            <w:r w:rsidR="00DA111A">
              <w:rPr>
                <w:b/>
                <w:bCs/>
              </w:rPr>
              <w:t xml:space="preserve"> </w:t>
            </w:r>
            <w:r w:rsidRPr="00FF0DA2">
              <w:rPr>
                <w:b/>
                <w:bCs/>
              </w:rPr>
              <w:t>honorem</w:t>
            </w:r>
          </w:p>
        </w:tc>
        <w:tc>
          <w:tcPr>
            <w:tcW w:w="1926" w:type="dxa"/>
            <w:tcBorders>
              <w:top w:val="single" w:sz="8" w:space="0" w:color="4F81BD"/>
              <w:left w:val="single" w:sz="4" w:space="0" w:color="auto"/>
              <w:bottom w:val="single" w:sz="8" w:space="0" w:color="4F81BD"/>
            </w:tcBorders>
          </w:tcPr>
          <w:p w:rsidR="00294C55" w:rsidRPr="00FF0DA2" w:rsidRDefault="00294C55" w:rsidP="00A47124">
            <w:pPr>
              <w:pStyle w:val="Prrafodelista"/>
              <w:tabs>
                <w:tab w:val="left" w:pos="5611"/>
              </w:tabs>
              <w:spacing w:after="0" w:line="240" w:lineRule="auto"/>
              <w:ind w:left="0"/>
              <w:jc w:val="center"/>
            </w:pPr>
            <w:r w:rsidRPr="00FF0DA2">
              <w:t>1</w:t>
            </w:r>
          </w:p>
        </w:tc>
      </w:tr>
      <w:tr w:rsidR="00294C55" w:rsidRPr="004B1A99" w:rsidTr="00A47124">
        <w:tc>
          <w:tcPr>
            <w:tcW w:w="7054" w:type="dxa"/>
            <w:tcBorders>
              <w:top w:val="single" w:sz="8" w:space="0" w:color="4F81BD"/>
              <w:bottom w:val="single" w:sz="8" w:space="0" w:color="4F81BD"/>
              <w:right w:val="single" w:sz="4" w:space="0" w:color="auto"/>
            </w:tcBorders>
          </w:tcPr>
          <w:p w:rsidR="00294C55" w:rsidRPr="00FF0DA2" w:rsidRDefault="00294C55" w:rsidP="00A47124">
            <w:pPr>
              <w:pStyle w:val="Prrafodelista"/>
              <w:tabs>
                <w:tab w:val="left" w:pos="5611"/>
              </w:tabs>
              <w:spacing w:after="0" w:line="240" w:lineRule="auto"/>
              <w:ind w:left="0"/>
              <w:jc w:val="center"/>
              <w:rPr>
                <w:b/>
                <w:bCs/>
              </w:rPr>
            </w:pPr>
            <w:r w:rsidRPr="00FF0DA2">
              <w:rPr>
                <w:b/>
                <w:bCs/>
              </w:rPr>
              <w:t>Total del personal</w:t>
            </w:r>
          </w:p>
        </w:tc>
        <w:tc>
          <w:tcPr>
            <w:tcW w:w="1926" w:type="dxa"/>
            <w:tcBorders>
              <w:top w:val="single" w:sz="8" w:space="0" w:color="4F81BD"/>
              <w:left w:val="single" w:sz="4" w:space="0" w:color="auto"/>
              <w:bottom w:val="single" w:sz="8" w:space="0" w:color="4F81BD"/>
            </w:tcBorders>
          </w:tcPr>
          <w:p w:rsidR="00294C55" w:rsidRPr="00FF0DA2" w:rsidRDefault="00294C55" w:rsidP="00A47124">
            <w:pPr>
              <w:pStyle w:val="Prrafodelista"/>
              <w:tabs>
                <w:tab w:val="left" w:pos="5611"/>
              </w:tabs>
              <w:spacing w:after="0" w:line="240" w:lineRule="auto"/>
              <w:ind w:left="0"/>
              <w:jc w:val="center"/>
            </w:pPr>
            <w:r w:rsidRPr="00FF0DA2">
              <w:t>2</w:t>
            </w:r>
          </w:p>
        </w:tc>
      </w:tr>
    </w:tbl>
    <w:p w:rsidR="00294C55" w:rsidRDefault="00294C55" w:rsidP="00294C55">
      <w:pPr>
        <w:pStyle w:val="Prrafodelista"/>
        <w:tabs>
          <w:tab w:val="left" w:pos="5611"/>
        </w:tabs>
        <w:ind w:left="0"/>
        <w:jc w:val="center"/>
      </w:pPr>
    </w:p>
    <w:p w:rsidR="00381FF8" w:rsidRDefault="00381FF8" w:rsidP="000D7085">
      <w:pPr>
        <w:tabs>
          <w:tab w:val="left" w:pos="5611"/>
        </w:tabs>
        <w:jc w:val="center"/>
      </w:pPr>
    </w:p>
    <w:p w:rsidR="00381FF8" w:rsidRDefault="00381FF8" w:rsidP="000D7085">
      <w:pPr>
        <w:tabs>
          <w:tab w:val="left" w:pos="5611"/>
        </w:tabs>
        <w:jc w:val="center"/>
      </w:pPr>
    </w:p>
    <w:p w:rsidR="00B30B40" w:rsidRDefault="00B30B40" w:rsidP="000D7085">
      <w:pPr>
        <w:tabs>
          <w:tab w:val="left" w:pos="5611"/>
        </w:tabs>
        <w:jc w:val="center"/>
      </w:pPr>
    </w:p>
    <w:p w:rsidR="00B30B40" w:rsidRDefault="00903D36" w:rsidP="000D7085">
      <w:pPr>
        <w:tabs>
          <w:tab w:val="left" w:pos="5611"/>
        </w:tabs>
        <w:jc w:val="center"/>
      </w:pPr>
      <w:r>
        <w:t xml:space="preserve"> </w:t>
      </w:r>
    </w:p>
    <w:p w:rsidR="00B30B40" w:rsidRPr="00676BA7" w:rsidRDefault="00676BA7" w:rsidP="000D7085">
      <w:pPr>
        <w:tabs>
          <w:tab w:val="left" w:pos="5611"/>
        </w:tabs>
        <w:jc w:val="center"/>
        <w:rPr>
          <w:b/>
        </w:rPr>
      </w:pPr>
      <w:r w:rsidRPr="00676BA7">
        <w:rPr>
          <w:b/>
        </w:rPr>
        <w:lastRenderedPageBreak/>
        <w:t>Fortalezas y Debilidades de la Unidad de Acceso a la Información.</w:t>
      </w:r>
    </w:p>
    <w:tbl>
      <w:tblPr>
        <w:tblStyle w:val="Tablaconcuadrcula"/>
        <w:tblW w:w="0" w:type="auto"/>
        <w:tblLook w:val="04A0" w:firstRow="1" w:lastRow="0" w:firstColumn="1" w:lastColumn="0" w:noHBand="0" w:noVBand="1"/>
      </w:tblPr>
      <w:tblGrid>
        <w:gridCol w:w="4415"/>
        <w:gridCol w:w="4415"/>
      </w:tblGrid>
      <w:tr w:rsidR="00676BA7" w:rsidTr="00676BA7">
        <w:tc>
          <w:tcPr>
            <w:tcW w:w="4415" w:type="dxa"/>
            <w:shd w:val="clear" w:color="auto" w:fill="548DD4" w:themeFill="text2" w:themeFillTint="99"/>
          </w:tcPr>
          <w:p w:rsidR="00676BA7" w:rsidRPr="00FF0DA2" w:rsidRDefault="00676BA7" w:rsidP="00676BA7">
            <w:pPr>
              <w:tabs>
                <w:tab w:val="left" w:pos="5611"/>
              </w:tabs>
              <w:jc w:val="center"/>
              <w:rPr>
                <w:b/>
                <w:color w:val="FFFFFF" w:themeColor="background1"/>
              </w:rPr>
            </w:pPr>
            <w:r w:rsidRPr="00FF0DA2">
              <w:rPr>
                <w:b/>
                <w:color w:val="FFFFFF" w:themeColor="background1"/>
              </w:rPr>
              <w:t>Fortalezas</w:t>
            </w:r>
          </w:p>
        </w:tc>
        <w:tc>
          <w:tcPr>
            <w:tcW w:w="4415" w:type="dxa"/>
            <w:shd w:val="clear" w:color="auto" w:fill="548DD4" w:themeFill="text2" w:themeFillTint="99"/>
          </w:tcPr>
          <w:p w:rsidR="00676BA7" w:rsidRPr="00FF0DA2" w:rsidRDefault="00676BA7" w:rsidP="00676BA7">
            <w:pPr>
              <w:tabs>
                <w:tab w:val="left" w:pos="5611"/>
              </w:tabs>
              <w:jc w:val="center"/>
              <w:rPr>
                <w:b/>
                <w:color w:val="FFFFFF" w:themeColor="background1"/>
              </w:rPr>
            </w:pPr>
            <w:r w:rsidRPr="00FF0DA2">
              <w:rPr>
                <w:b/>
                <w:color w:val="FFFFFF" w:themeColor="background1"/>
              </w:rPr>
              <w:t>Debilidades</w:t>
            </w:r>
          </w:p>
        </w:tc>
      </w:tr>
      <w:tr w:rsidR="00676BA7" w:rsidTr="00676BA7">
        <w:tc>
          <w:tcPr>
            <w:tcW w:w="4415" w:type="dxa"/>
          </w:tcPr>
          <w:p w:rsidR="00676BA7" w:rsidRPr="00FF0DA2" w:rsidRDefault="00676BA7" w:rsidP="00676BA7">
            <w:pPr>
              <w:tabs>
                <w:tab w:val="left" w:pos="5611"/>
              </w:tabs>
              <w:rPr>
                <w:sz w:val="22"/>
                <w:szCs w:val="22"/>
              </w:rPr>
            </w:pPr>
            <w:r w:rsidRPr="00FF0DA2">
              <w:rPr>
                <w:sz w:val="22"/>
                <w:szCs w:val="22"/>
              </w:rPr>
              <w:t>Nombramiento de Funcionario a Cargo se la Unidad de Acceso a la Información de la Alcaldía Municipal, de manera independiente.</w:t>
            </w:r>
          </w:p>
        </w:tc>
        <w:tc>
          <w:tcPr>
            <w:tcW w:w="4415" w:type="dxa"/>
          </w:tcPr>
          <w:p w:rsidR="00676BA7" w:rsidRPr="00FF0DA2" w:rsidRDefault="00676BA7" w:rsidP="00676BA7">
            <w:pPr>
              <w:tabs>
                <w:tab w:val="left" w:pos="5611"/>
              </w:tabs>
              <w:rPr>
                <w:sz w:val="22"/>
                <w:szCs w:val="22"/>
              </w:rPr>
            </w:pPr>
            <w:r w:rsidRPr="00FF0DA2">
              <w:rPr>
                <w:sz w:val="22"/>
                <w:szCs w:val="22"/>
              </w:rPr>
              <w:t xml:space="preserve">Poca afluencia de visitantes al portal de transferencia virtual </w:t>
            </w:r>
          </w:p>
        </w:tc>
      </w:tr>
      <w:tr w:rsidR="00676BA7" w:rsidTr="00676BA7">
        <w:tc>
          <w:tcPr>
            <w:tcW w:w="4415" w:type="dxa"/>
          </w:tcPr>
          <w:p w:rsidR="00676BA7" w:rsidRPr="00FF0DA2" w:rsidRDefault="00676BA7" w:rsidP="00676BA7">
            <w:pPr>
              <w:tabs>
                <w:tab w:val="left" w:pos="5611"/>
              </w:tabs>
              <w:rPr>
                <w:sz w:val="22"/>
                <w:szCs w:val="22"/>
              </w:rPr>
            </w:pPr>
            <w:r w:rsidRPr="00FF0DA2">
              <w:rPr>
                <w:sz w:val="22"/>
                <w:szCs w:val="22"/>
              </w:rPr>
              <w:t>Instalaciones accesibles a la población en general</w:t>
            </w:r>
          </w:p>
        </w:tc>
        <w:tc>
          <w:tcPr>
            <w:tcW w:w="4415" w:type="dxa"/>
          </w:tcPr>
          <w:p w:rsidR="00676BA7" w:rsidRPr="00FF0DA2" w:rsidRDefault="00676BA7" w:rsidP="00676BA7">
            <w:pPr>
              <w:tabs>
                <w:tab w:val="left" w:pos="5611"/>
              </w:tabs>
              <w:rPr>
                <w:sz w:val="22"/>
                <w:szCs w:val="22"/>
              </w:rPr>
            </w:pPr>
            <w:r w:rsidRPr="00FF0DA2">
              <w:rPr>
                <w:sz w:val="22"/>
                <w:szCs w:val="22"/>
              </w:rPr>
              <w:t>Oficina carece de espacio físico para el desarrollo de funciones administrativas</w:t>
            </w:r>
          </w:p>
        </w:tc>
      </w:tr>
      <w:tr w:rsidR="00676BA7" w:rsidTr="00676BA7">
        <w:tc>
          <w:tcPr>
            <w:tcW w:w="4415" w:type="dxa"/>
          </w:tcPr>
          <w:p w:rsidR="00676BA7" w:rsidRPr="00FF0DA2" w:rsidRDefault="00676BA7" w:rsidP="00676BA7">
            <w:pPr>
              <w:tabs>
                <w:tab w:val="left" w:pos="5611"/>
              </w:tabs>
              <w:rPr>
                <w:sz w:val="22"/>
                <w:szCs w:val="22"/>
              </w:rPr>
            </w:pPr>
            <w:r w:rsidRPr="00FF0DA2">
              <w:rPr>
                <w:sz w:val="22"/>
                <w:szCs w:val="22"/>
              </w:rPr>
              <w:t>Mobiliario y equipo adecuado para la atención a la ciudadanía</w:t>
            </w:r>
          </w:p>
        </w:tc>
        <w:tc>
          <w:tcPr>
            <w:tcW w:w="4415" w:type="dxa"/>
          </w:tcPr>
          <w:p w:rsidR="00676BA7" w:rsidRDefault="00676BA7" w:rsidP="00676BA7">
            <w:pPr>
              <w:tabs>
                <w:tab w:val="left" w:pos="5611"/>
              </w:tabs>
            </w:pPr>
          </w:p>
        </w:tc>
      </w:tr>
      <w:tr w:rsidR="00676BA7" w:rsidTr="00676BA7">
        <w:tc>
          <w:tcPr>
            <w:tcW w:w="4415" w:type="dxa"/>
          </w:tcPr>
          <w:p w:rsidR="00676BA7" w:rsidRPr="00FF0DA2" w:rsidRDefault="00676BA7" w:rsidP="00676BA7">
            <w:pPr>
              <w:tabs>
                <w:tab w:val="left" w:pos="5611"/>
              </w:tabs>
              <w:rPr>
                <w:sz w:val="22"/>
                <w:szCs w:val="22"/>
              </w:rPr>
            </w:pPr>
            <w:r w:rsidRPr="00FF0DA2">
              <w:rPr>
                <w:sz w:val="22"/>
                <w:szCs w:val="22"/>
              </w:rPr>
              <w:t>Agilidad en el trámite y la entrega de información solicitada por la ciudadanía en el plazo de ley</w:t>
            </w:r>
          </w:p>
        </w:tc>
        <w:tc>
          <w:tcPr>
            <w:tcW w:w="4415" w:type="dxa"/>
          </w:tcPr>
          <w:p w:rsidR="00676BA7" w:rsidRDefault="00676BA7" w:rsidP="00676BA7">
            <w:pPr>
              <w:tabs>
                <w:tab w:val="left" w:pos="5611"/>
              </w:tabs>
            </w:pPr>
          </w:p>
        </w:tc>
      </w:tr>
      <w:tr w:rsidR="00676BA7" w:rsidTr="00676BA7">
        <w:tc>
          <w:tcPr>
            <w:tcW w:w="4415" w:type="dxa"/>
          </w:tcPr>
          <w:p w:rsidR="00676BA7" w:rsidRPr="00FF0DA2" w:rsidRDefault="00676BA7" w:rsidP="00676BA7">
            <w:pPr>
              <w:tabs>
                <w:tab w:val="left" w:pos="5611"/>
              </w:tabs>
              <w:rPr>
                <w:sz w:val="22"/>
                <w:szCs w:val="22"/>
              </w:rPr>
            </w:pPr>
            <w:r w:rsidRPr="00FF0DA2">
              <w:rPr>
                <w:sz w:val="22"/>
                <w:szCs w:val="22"/>
              </w:rPr>
              <w:t>Personal idóneo y capacitado para la aplicación administrativa de la Ley de Acceso a la Información</w:t>
            </w:r>
          </w:p>
        </w:tc>
        <w:tc>
          <w:tcPr>
            <w:tcW w:w="4415" w:type="dxa"/>
          </w:tcPr>
          <w:p w:rsidR="00676BA7" w:rsidRDefault="00676BA7" w:rsidP="00676BA7">
            <w:pPr>
              <w:tabs>
                <w:tab w:val="left" w:pos="5611"/>
              </w:tabs>
            </w:pPr>
          </w:p>
        </w:tc>
      </w:tr>
    </w:tbl>
    <w:p w:rsidR="00676BA7" w:rsidRDefault="00676BA7" w:rsidP="00676BA7">
      <w:pPr>
        <w:tabs>
          <w:tab w:val="left" w:pos="5611"/>
        </w:tabs>
      </w:pPr>
    </w:p>
    <w:p w:rsidR="00676BA7" w:rsidRDefault="00676BA7"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AA4A03" w:rsidRDefault="00AA4A03" w:rsidP="000D7085">
      <w:pPr>
        <w:tabs>
          <w:tab w:val="left" w:pos="5611"/>
        </w:tabs>
        <w:jc w:val="center"/>
      </w:pPr>
    </w:p>
    <w:p w:rsidR="00676BA7" w:rsidRPr="00FF0DA2" w:rsidRDefault="00676BA7" w:rsidP="00676BA7">
      <w:pPr>
        <w:tabs>
          <w:tab w:val="left" w:pos="2855"/>
        </w:tabs>
        <w:jc w:val="center"/>
        <w:rPr>
          <w:b/>
          <w:bCs/>
          <w:sz w:val="24"/>
          <w:szCs w:val="24"/>
        </w:rPr>
      </w:pPr>
      <w:r w:rsidRPr="00FF0DA2">
        <w:rPr>
          <w:b/>
          <w:bCs/>
          <w:sz w:val="24"/>
          <w:szCs w:val="24"/>
        </w:rPr>
        <w:lastRenderedPageBreak/>
        <w:t>OBJETIVOS Y ACCIONES ESTRATEGICAS</w:t>
      </w:r>
    </w:p>
    <w:p w:rsidR="00676BA7" w:rsidRPr="00FF0DA2" w:rsidRDefault="00676BA7" w:rsidP="00676BA7">
      <w:pPr>
        <w:tabs>
          <w:tab w:val="left" w:pos="2855"/>
        </w:tabs>
        <w:jc w:val="center"/>
        <w:rPr>
          <w:sz w:val="24"/>
          <w:szCs w:val="24"/>
        </w:rPr>
      </w:pPr>
    </w:p>
    <w:p w:rsidR="00676BA7" w:rsidRPr="00FF0DA2" w:rsidRDefault="00676BA7" w:rsidP="00676BA7">
      <w:pPr>
        <w:tabs>
          <w:tab w:val="left" w:pos="2855"/>
        </w:tabs>
        <w:rPr>
          <w:b/>
          <w:bCs/>
          <w:sz w:val="24"/>
          <w:szCs w:val="24"/>
        </w:rPr>
      </w:pPr>
      <w:r w:rsidRPr="00FF0DA2">
        <w:rPr>
          <w:b/>
          <w:bCs/>
          <w:sz w:val="24"/>
          <w:szCs w:val="24"/>
        </w:rPr>
        <w:t>OBJETIVO ESTRATEGICO</w:t>
      </w:r>
    </w:p>
    <w:p w:rsidR="00676BA7" w:rsidRDefault="00676BA7" w:rsidP="00676BA7">
      <w:pPr>
        <w:tabs>
          <w:tab w:val="left" w:pos="2855"/>
        </w:tabs>
        <w:jc w:val="both"/>
        <w:rPr>
          <w:sz w:val="24"/>
          <w:szCs w:val="24"/>
        </w:rPr>
      </w:pPr>
      <w:r w:rsidRPr="00FF0DA2">
        <w:rPr>
          <w:sz w:val="24"/>
          <w:szCs w:val="24"/>
        </w:rPr>
        <w:t>Impulso de la gestión internacional a través del modelo de administración  basada en enfoque de procesos.</w:t>
      </w:r>
    </w:p>
    <w:p w:rsidR="00A270A2" w:rsidRPr="00FF0DA2" w:rsidRDefault="00A270A2" w:rsidP="00676BA7">
      <w:pPr>
        <w:tabs>
          <w:tab w:val="left" w:pos="2855"/>
        </w:tabs>
        <w:jc w:val="both"/>
        <w:rPr>
          <w:sz w:val="24"/>
          <w:szCs w:val="24"/>
        </w:rPr>
      </w:pPr>
    </w:p>
    <w:p w:rsidR="00676BA7" w:rsidRPr="00FF0DA2" w:rsidRDefault="00676BA7" w:rsidP="00676BA7">
      <w:pPr>
        <w:tabs>
          <w:tab w:val="left" w:pos="2855"/>
        </w:tabs>
        <w:rPr>
          <w:b/>
          <w:bCs/>
          <w:sz w:val="24"/>
          <w:szCs w:val="24"/>
        </w:rPr>
      </w:pPr>
      <w:r w:rsidRPr="00FF0DA2">
        <w:rPr>
          <w:b/>
          <w:bCs/>
          <w:sz w:val="24"/>
          <w:szCs w:val="24"/>
        </w:rPr>
        <w:t>ACCIONES ESTRATÉGICAS</w:t>
      </w:r>
    </w:p>
    <w:p w:rsidR="00676BA7" w:rsidRDefault="00676BA7" w:rsidP="00676BA7">
      <w:pPr>
        <w:tabs>
          <w:tab w:val="left" w:pos="2855"/>
          <w:tab w:val="left" w:pos="4647"/>
        </w:tabs>
        <w:jc w:val="both"/>
        <w:rPr>
          <w:sz w:val="24"/>
          <w:szCs w:val="24"/>
        </w:rPr>
      </w:pPr>
      <w:r w:rsidRPr="00FF0DA2">
        <w:rPr>
          <w:sz w:val="24"/>
          <w:szCs w:val="24"/>
        </w:rPr>
        <w:t xml:space="preserve">Mejorar los procesos  institucionales para brindar </w:t>
      </w:r>
      <w:r w:rsidR="00543BC4" w:rsidRPr="00FF0DA2">
        <w:rPr>
          <w:sz w:val="24"/>
          <w:szCs w:val="24"/>
        </w:rPr>
        <w:t>información</w:t>
      </w:r>
      <w:r w:rsidRPr="00FF0DA2">
        <w:rPr>
          <w:sz w:val="24"/>
          <w:szCs w:val="24"/>
        </w:rPr>
        <w:t xml:space="preserve"> y realizar la clasificación de ley</w:t>
      </w:r>
    </w:p>
    <w:p w:rsidR="00A270A2" w:rsidRPr="00FF0DA2" w:rsidRDefault="00A270A2" w:rsidP="00676BA7">
      <w:pPr>
        <w:tabs>
          <w:tab w:val="left" w:pos="2855"/>
          <w:tab w:val="left" w:pos="4647"/>
        </w:tabs>
        <w:jc w:val="both"/>
        <w:rPr>
          <w:sz w:val="24"/>
          <w:szCs w:val="24"/>
        </w:rPr>
      </w:pPr>
    </w:p>
    <w:p w:rsidR="00676BA7" w:rsidRPr="00FF0DA2" w:rsidRDefault="00CF24C5" w:rsidP="00676BA7">
      <w:pPr>
        <w:tabs>
          <w:tab w:val="left" w:pos="2855"/>
        </w:tabs>
        <w:rPr>
          <w:b/>
          <w:bCs/>
          <w:sz w:val="24"/>
          <w:szCs w:val="24"/>
        </w:rPr>
      </w:pPr>
      <w:r w:rsidRPr="00FF0DA2">
        <w:rPr>
          <w:b/>
          <w:bCs/>
          <w:sz w:val="24"/>
          <w:szCs w:val="24"/>
        </w:rPr>
        <w:t>DIVULGACIÓN DE INFORMACIÓN</w:t>
      </w:r>
      <w:r>
        <w:rPr>
          <w:b/>
          <w:bCs/>
          <w:sz w:val="24"/>
          <w:szCs w:val="24"/>
        </w:rPr>
        <w:t>.</w:t>
      </w:r>
    </w:p>
    <w:p w:rsidR="00676BA7" w:rsidRPr="00FF0DA2" w:rsidRDefault="00676BA7" w:rsidP="00676BA7">
      <w:pPr>
        <w:tabs>
          <w:tab w:val="left" w:pos="2855"/>
        </w:tabs>
        <w:jc w:val="both"/>
        <w:rPr>
          <w:sz w:val="24"/>
          <w:szCs w:val="24"/>
        </w:rPr>
      </w:pPr>
      <w:r w:rsidRPr="00FF0DA2">
        <w:rPr>
          <w:sz w:val="24"/>
          <w:szCs w:val="24"/>
        </w:rPr>
        <w:t>La unidad da a conocer a la población los proyectos realizados y montos a través del sonido aéreo de la municipalidad, así como también a través de redes sociales que están siendo actualizadas constantemente, también se hacen rendiciones de cuentas en el  parque central de la ciudad cada año mediante videos que reflejan en lo que se ha trabajado y lo que se ha invertido en ellos, también se cuenta con publicidad en un canal de televisión donde se  da a conocer en que se trabaja por el bien de los ciudadanos.</w:t>
      </w:r>
    </w:p>
    <w:p w:rsidR="00B30B40" w:rsidRDefault="00B30B40" w:rsidP="00FD05BA">
      <w:pPr>
        <w:tabs>
          <w:tab w:val="left" w:pos="5611"/>
        </w:tabs>
        <w:rPr>
          <w:sz w:val="24"/>
          <w:szCs w:val="24"/>
        </w:rPr>
      </w:pPr>
    </w:p>
    <w:p w:rsidR="00FD05BA" w:rsidRPr="00FD05BA" w:rsidRDefault="00CF24C5" w:rsidP="00FD05BA">
      <w:pPr>
        <w:tabs>
          <w:tab w:val="left" w:pos="5611"/>
        </w:tabs>
        <w:rPr>
          <w:b/>
          <w:sz w:val="24"/>
          <w:szCs w:val="24"/>
        </w:rPr>
      </w:pPr>
      <w:r w:rsidRPr="00FD05BA">
        <w:rPr>
          <w:b/>
          <w:sz w:val="24"/>
          <w:szCs w:val="24"/>
        </w:rPr>
        <w:t xml:space="preserve">DISPONIBILIDAD DE EJECUCIÓN DE </w:t>
      </w:r>
      <w:r>
        <w:rPr>
          <w:b/>
          <w:sz w:val="24"/>
          <w:szCs w:val="24"/>
        </w:rPr>
        <w:t>OTRAS</w:t>
      </w:r>
      <w:r w:rsidRPr="00FD05BA">
        <w:rPr>
          <w:b/>
          <w:sz w:val="24"/>
          <w:szCs w:val="24"/>
        </w:rPr>
        <w:t xml:space="preserve"> LABORES ENCOMENDADAS.</w:t>
      </w:r>
    </w:p>
    <w:p w:rsidR="00FD05BA" w:rsidRDefault="00FD05BA" w:rsidP="00FD05BA">
      <w:pPr>
        <w:tabs>
          <w:tab w:val="left" w:pos="5611"/>
        </w:tabs>
        <w:jc w:val="both"/>
      </w:pPr>
      <w:r>
        <w:rPr>
          <w:sz w:val="24"/>
          <w:szCs w:val="24"/>
        </w:rPr>
        <w:t>Como garante de cada uno  de los principios morales y legales, el oficial de información se encuentra en la disposición de cumplir otras obligaciones que encomiende el Jefe Superior Jerárquico, para el caso el señor Alcalde Municipal y el pleno del Honorable Concejo Municipal de esta ciudad</w:t>
      </w:r>
      <w:r w:rsidR="007D43E3">
        <w:rPr>
          <w:sz w:val="24"/>
          <w:szCs w:val="24"/>
        </w:rPr>
        <w:t>.</w:t>
      </w:r>
    </w:p>
    <w:p w:rsidR="00B30B40" w:rsidRDefault="00B30B40" w:rsidP="000D7085">
      <w:pPr>
        <w:tabs>
          <w:tab w:val="left" w:pos="5611"/>
        </w:tabs>
        <w:jc w:val="center"/>
      </w:pPr>
    </w:p>
    <w:p w:rsidR="00B30B40" w:rsidRDefault="00B30B40" w:rsidP="000D7085">
      <w:pPr>
        <w:tabs>
          <w:tab w:val="left" w:pos="5611"/>
        </w:tabs>
        <w:jc w:val="center"/>
      </w:pPr>
    </w:p>
    <w:p w:rsidR="00381FF8" w:rsidRDefault="00381FF8" w:rsidP="000D7085">
      <w:pPr>
        <w:tabs>
          <w:tab w:val="left" w:pos="5611"/>
        </w:tabs>
        <w:jc w:val="center"/>
      </w:pPr>
    </w:p>
    <w:p w:rsidR="00381FF8" w:rsidRDefault="00381FF8" w:rsidP="000D7085">
      <w:pPr>
        <w:tabs>
          <w:tab w:val="left" w:pos="5611"/>
        </w:tabs>
        <w:jc w:val="center"/>
      </w:pPr>
    </w:p>
    <w:p w:rsidR="00381FF8" w:rsidRDefault="00381FF8" w:rsidP="000D7085">
      <w:pPr>
        <w:tabs>
          <w:tab w:val="left" w:pos="5611"/>
        </w:tabs>
        <w:jc w:val="center"/>
      </w:pPr>
    </w:p>
    <w:p w:rsidR="006954C8" w:rsidRDefault="006954C8" w:rsidP="006954C8">
      <w:pPr>
        <w:tabs>
          <w:tab w:val="left" w:pos="5611"/>
        </w:tabs>
        <w:spacing w:after="0"/>
      </w:pPr>
    </w:p>
    <w:p w:rsidR="00381FF8" w:rsidRDefault="006954C8" w:rsidP="006954C8">
      <w:pPr>
        <w:tabs>
          <w:tab w:val="left" w:pos="5611"/>
        </w:tabs>
        <w:spacing w:after="0"/>
        <w:jc w:val="both"/>
      </w:pPr>
      <w:r>
        <w:t xml:space="preserve">Alfonso Josué Moraga Fuentes                          </w:t>
      </w:r>
      <w:r>
        <w:tab/>
        <w:t xml:space="preserve">    Lic. José Douglas Carranza Gómez</w:t>
      </w:r>
    </w:p>
    <w:p w:rsidR="006954C8" w:rsidRDefault="006954C8" w:rsidP="006954C8">
      <w:pPr>
        <w:tabs>
          <w:tab w:val="left" w:pos="5611"/>
        </w:tabs>
        <w:spacing w:after="0"/>
        <w:jc w:val="both"/>
      </w:pPr>
      <w:r>
        <w:t>Oficial de Información Municipal.</w:t>
      </w:r>
      <w:r>
        <w:tab/>
        <w:t xml:space="preserve">    Gerente General Municipal</w:t>
      </w:r>
    </w:p>
    <w:p w:rsidR="00543BC4" w:rsidRDefault="006954C8" w:rsidP="000D7085">
      <w:pPr>
        <w:tabs>
          <w:tab w:val="left" w:pos="5611"/>
        </w:tabs>
        <w:jc w:val="center"/>
        <w:sectPr w:rsidR="00543BC4" w:rsidSect="00381FF8">
          <w:pgSz w:w="12242" w:h="15842" w:code="1"/>
          <w:pgMar w:top="1418" w:right="1701" w:bottom="1418" w:left="1701" w:header="709" w:footer="709" w:gutter="0"/>
          <w:cols w:space="708"/>
          <w:docGrid w:linePitch="360"/>
        </w:sectPr>
      </w:pPr>
      <w:r>
        <w:tab/>
      </w:r>
    </w:p>
    <w:p w:rsidR="00381FF8" w:rsidRDefault="00381FF8" w:rsidP="000D7085">
      <w:pPr>
        <w:tabs>
          <w:tab w:val="left" w:pos="5611"/>
        </w:tabs>
        <w:jc w:val="center"/>
      </w:pPr>
    </w:p>
    <w:p w:rsidR="00543BC4" w:rsidRDefault="00543BC4" w:rsidP="000D7085">
      <w:pPr>
        <w:tabs>
          <w:tab w:val="left" w:pos="5611"/>
        </w:tabs>
        <w:jc w:val="center"/>
      </w:pPr>
    </w:p>
    <w:tbl>
      <w:tblPr>
        <w:tblpPr w:leftFromText="141" w:rightFromText="141" w:vertAnchor="page" w:horzAnchor="margin" w:tblpXSpec="center" w:tblpY="1"/>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2"/>
        <w:gridCol w:w="1507"/>
        <w:gridCol w:w="650"/>
        <w:gridCol w:w="1513"/>
        <w:gridCol w:w="694"/>
        <w:gridCol w:w="985"/>
        <w:gridCol w:w="865"/>
        <w:gridCol w:w="328"/>
        <w:gridCol w:w="328"/>
        <w:gridCol w:w="409"/>
        <w:gridCol w:w="350"/>
        <w:gridCol w:w="409"/>
        <w:gridCol w:w="328"/>
        <w:gridCol w:w="328"/>
        <w:gridCol w:w="350"/>
        <w:gridCol w:w="328"/>
        <w:gridCol w:w="365"/>
        <w:gridCol w:w="361"/>
        <w:gridCol w:w="355"/>
        <w:gridCol w:w="1188"/>
        <w:gridCol w:w="1523"/>
      </w:tblGrid>
      <w:tr w:rsidR="00543BC4" w:rsidRPr="004B1A99" w:rsidTr="003E23DF">
        <w:trPr>
          <w:trHeight w:val="266"/>
        </w:trPr>
        <w:tc>
          <w:tcPr>
            <w:tcW w:w="14185" w:type="dxa"/>
            <w:gridSpan w:val="21"/>
          </w:tcPr>
          <w:p w:rsidR="00543BC4" w:rsidRPr="004B1A99" w:rsidRDefault="00543BC4" w:rsidP="00140B29">
            <w:pPr>
              <w:spacing w:after="0" w:line="240" w:lineRule="auto"/>
              <w:jc w:val="center"/>
              <w:rPr>
                <w:b/>
                <w:bCs/>
              </w:rPr>
            </w:pPr>
            <w:r w:rsidRPr="004B1A99">
              <w:rPr>
                <w:b/>
                <w:bCs/>
              </w:rPr>
              <w:t>UNIDADES DE ACCESO A LA INFORMACION PUBLICA –PAT 201</w:t>
            </w:r>
            <w:r w:rsidR="00140B29">
              <w:rPr>
                <w:b/>
                <w:bCs/>
              </w:rPr>
              <w:t>8</w:t>
            </w:r>
          </w:p>
        </w:tc>
      </w:tr>
      <w:tr w:rsidR="003E23DF" w:rsidRPr="004B1A99" w:rsidTr="003E23DF">
        <w:trPr>
          <w:trHeight w:val="810"/>
        </w:trPr>
        <w:tc>
          <w:tcPr>
            <w:tcW w:w="1021" w:type="dxa"/>
            <w:vAlign w:val="center"/>
          </w:tcPr>
          <w:p w:rsidR="00543BC4" w:rsidRPr="00903D36" w:rsidRDefault="00543BC4" w:rsidP="00A47124">
            <w:pPr>
              <w:spacing w:after="0" w:line="240" w:lineRule="auto"/>
              <w:jc w:val="center"/>
              <w:rPr>
                <w:b/>
                <w:sz w:val="20"/>
                <w:szCs w:val="20"/>
              </w:rPr>
            </w:pPr>
            <w:r w:rsidRPr="00903D36">
              <w:rPr>
                <w:b/>
                <w:sz w:val="20"/>
                <w:szCs w:val="20"/>
              </w:rPr>
              <w:t>OBJETVOS</w:t>
            </w:r>
          </w:p>
          <w:p w:rsidR="00543BC4" w:rsidRPr="00903D36" w:rsidRDefault="00543BC4" w:rsidP="00A47124">
            <w:pPr>
              <w:spacing w:after="0" w:line="240" w:lineRule="auto"/>
              <w:jc w:val="center"/>
              <w:rPr>
                <w:b/>
                <w:sz w:val="20"/>
                <w:szCs w:val="20"/>
              </w:rPr>
            </w:pPr>
            <w:r w:rsidRPr="00903D36">
              <w:rPr>
                <w:b/>
                <w:sz w:val="20"/>
                <w:szCs w:val="20"/>
              </w:rPr>
              <w:t>OPERATIVOS</w:t>
            </w:r>
          </w:p>
        </w:tc>
        <w:tc>
          <w:tcPr>
            <w:tcW w:w="1507" w:type="dxa"/>
            <w:vAlign w:val="center"/>
          </w:tcPr>
          <w:p w:rsidR="00543BC4" w:rsidRPr="00903D36" w:rsidRDefault="00543BC4" w:rsidP="00A47124">
            <w:pPr>
              <w:spacing w:after="0" w:line="240" w:lineRule="auto"/>
              <w:jc w:val="center"/>
              <w:rPr>
                <w:b/>
                <w:sz w:val="20"/>
                <w:szCs w:val="20"/>
              </w:rPr>
            </w:pPr>
            <w:r w:rsidRPr="00903D36">
              <w:rPr>
                <w:b/>
                <w:sz w:val="20"/>
                <w:szCs w:val="20"/>
              </w:rPr>
              <w:t>RESULTADOS</w:t>
            </w:r>
          </w:p>
          <w:p w:rsidR="00543BC4" w:rsidRPr="00903D36" w:rsidRDefault="00543BC4" w:rsidP="00A47124">
            <w:pPr>
              <w:spacing w:after="0" w:line="240" w:lineRule="auto"/>
              <w:jc w:val="center"/>
              <w:rPr>
                <w:b/>
                <w:sz w:val="20"/>
                <w:szCs w:val="20"/>
              </w:rPr>
            </w:pPr>
            <w:r w:rsidRPr="00903D36">
              <w:rPr>
                <w:b/>
                <w:sz w:val="20"/>
                <w:szCs w:val="20"/>
              </w:rPr>
              <w:t>ESPERADOS</w:t>
            </w:r>
          </w:p>
        </w:tc>
        <w:tc>
          <w:tcPr>
            <w:tcW w:w="650" w:type="dxa"/>
            <w:vAlign w:val="center"/>
          </w:tcPr>
          <w:p w:rsidR="00543BC4" w:rsidRPr="00903D36" w:rsidRDefault="00543BC4" w:rsidP="00A47124">
            <w:pPr>
              <w:spacing w:after="0" w:line="240" w:lineRule="auto"/>
              <w:jc w:val="center"/>
              <w:rPr>
                <w:b/>
                <w:sz w:val="20"/>
                <w:szCs w:val="20"/>
              </w:rPr>
            </w:pPr>
            <w:r w:rsidRPr="00903D36">
              <w:rPr>
                <w:b/>
                <w:sz w:val="20"/>
                <w:szCs w:val="20"/>
              </w:rPr>
              <w:t>PESO</w:t>
            </w:r>
          </w:p>
        </w:tc>
        <w:tc>
          <w:tcPr>
            <w:tcW w:w="1513" w:type="dxa"/>
            <w:vAlign w:val="center"/>
          </w:tcPr>
          <w:p w:rsidR="00543BC4" w:rsidRPr="004B1A99" w:rsidRDefault="00543BC4" w:rsidP="00A47124">
            <w:pPr>
              <w:spacing w:after="0" w:line="240" w:lineRule="auto"/>
              <w:jc w:val="center"/>
              <w:rPr>
                <w:b/>
                <w:bCs/>
                <w:sz w:val="20"/>
                <w:szCs w:val="20"/>
              </w:rPr>
            </w:pPr>
            <w:r w:rsidRPr="004B1A99">
              <w:rPr>
                <w:b/>
                <w:bCs/>
                <w:sz w:val="20"/>
                <w:szCs w:val="20"/>
              </w:rPr>
              <w:t>ACTIVIDADES</w:t>
            </w:r>
          </w:p>
        </w:tc>
        <w:tc>
          <w:tcPr>
            <w:tcW w:w="694" w:type="dxa"/>
            <w:vAlign w:val="center"/>
          </w:tcPr>
          <w:p w:rsidR="00543BC4" w:rsidRPr="004B1A99" w:rsidRDefault="00543BC4" w:rsidP="00A47124">
            <w:pPr>
              <w:spacing w:after="0" w:line="240" w:lineRule="auto"/>
              <w:jc w:val="center"/>
              <w:rPr>
                <w:b/>
                <w:bCs/>
              </w:rPr>
            </w:pPr>
            <w:r w:rsidRPr="004B1A99">
              <w:rPr>
                <w:b/>
                <w:bCs/>
              </w:rPr>
              <w:t>PESO</w:t>
            </w:r>
          </w:p>
        </w:tc>
        <w:tc>
          <w:tcPr>
            <w:tcW w:w="985" w:type="dxa"/>
            <w:vAlign w:val="center"/>
          </w:tcPr>
          <w:p w:rsidR="00543BC4" w:rsidRPr="004B1A99" w:rsidRDefault="00543BC4" w:rsidP="00A47124">
            <w:pPr>
              <w:spacing w:after="0" w:line="240" w:lineRule="auto"/>
              <w:jc w:val="center"/>
              <w:rPr>
                <w:b/>
                <w:bCs/>
              </w:rPr>
            </w:pPr>
            <w:r w:rsidRPr="004B1A99">
              <w:rPr>
                <w:b/>
                <w:bCs/>
              </w:rPr>
              <w:t>UNIDAD</w:t>
            </w:r>
          </w:p>
          <w:p w:rsidR="00543BC4" w:rsidRPr="004B1A99" w:rsidRDefault="00543BC4" w:rsidP="00A47124">
            <w:pPr>
              <w:spacing w:after="0" w:line="240" w:lineRule="auto"/>
              <w:jc w:val="center"/>
              <w:rPr>
                <w:b/>
                <w:bCs/>
              </w:rPr>
            </w:pPr>
            <w:r w:rsidRPr="004B1A99">
              <w:rPr>
                <w:b/>
                <w:bCs/>
              </w:rPr>
              <w:t>DE</w:t>
            </w:r>
          </w:p>
          <w:p w:rsidR="00543BC4" w:rsidRPr="004B1A99" w:rsidRDefault="00543BC4" w:rsidP="00A47124">
            <w:pPr>
              <w:spacing w:after="0" w:line="240" w:lineRule="auto"/>
              <w:jc w:val="center"/>
              <w:rPr>
                <w:b/>
                <w:bCs/>
              </w:rPr>
            </w:pPr>
            <w:r w:rsidRPr="004B1A99">
              <w:rPr>
                <w:b/>
                <w:bCs/>
              </w:rPr>
              <w:t>MEDIDA</w:t>
            </w:r>
          </w:p>
        </w:tc>
        <w:tc>
          <w:tcPr>
            <w:tcW w:w="865" w:type="dxa"/>
            <w:vAlign w:val="center"/>
          </w:tcPr>
          <w:p w:rsidR="00543BC4" w:rsidRPr="004B1A99" w:rsidRDefault="00543BC4" w:rsidP="00A47124">
            <w:pPr>
              <w:spacing w:after="0" w:line="240" w:lineRule="auto"/>
              <w:jc w:val="center"/>
              <w:rPr>
                <w:b/>
                <w:bCs/>
              </w:rPr>
            </w:pPr>
            <w:r w:rsidRPr="004B1A99">
              <w:rPr>
                <w:b/>
                <w:bCs/>
              </w:rPr>
              <w:t>META ANUAL</w:t>
            </w:r>
          </w:p>
        </w:tc>
        <w:tc>
          <w:tcPr>
            <w:tcW w:w="328" w:type="dxa"/>
            <w:vAlign w:val="center"/>
          </w:tcPr>
          <w:p w:rsidR="00543BC4" w:rsidRPr="004B1A99" w:rsidRDefault="00543BC4" w:rsidP="00A47124">
            <w:pPr>
              <w:spacing w:after="0" w:line="240" w:lineRule="auto"/>
              <w:jc w:val="center"/>
              <w:rPr>
                <w:b/>
                <w:bCs/>
              </w:rPr>
            </w:pPr>
            <w:r w:rsidRPr="004B1A99">
              <w:rPr>
                <w:b/>
                <w:bCs/>
              </w:rPr>
              <w:t>E</w:t>
            </w:r>
          </w:p>
        </w:tc>
        <w:tc>
          <w:tcPr>
            <w:tcW w:w="328" w:type="dxa"/>
            <w:vAlign w:val="center"/>
          </w:tcPr>
          <w:p w:rsidR="00543BC4" w:rsidRPr="004B1A99" w:rsidRDefault="00543BC4" w:rsidP="00A47124">
            <w:pPr>
              <w:spacing w:after="0" w:line="240" w:lineRule="auto"/>
              <w:jc w:val="center"/>
              <w:rPr>
                <w:b/>
                <w:bCs/>
              </w:rPr>
            </w:pPr>
            <w:r w:rsidRPr="004B1A99">
              <w:rPr>
                <w:b/>
                <w:bCs/>
              </w:rPr>
              <w:t>F</w:t>
            </w:r>
          </w:p>
        </w:tc>
        <w:tc>
          <w:tcPr>
            <w:tcW w:w="409" w:type="dxa"/>
            <w:vAlign w:val="center"/>
          </w:tcPr>
          <w:p w:rsidR="00543BC4" w:rsidRPr="004B1A99" w:rsidRDefault="00543BC4" w:rsidP="00A47124">
            <w:pPr>
              <w:spacing w:after="0" w:line="240" w:lineRule="auto"/>
              <w:jc w:val="center"/>
              <w:rPr>
                <w:b/>
                <w:bCs/>
              </w:rPr>
            </w:pPr>
            <w:r w:rsidRPr="004B1A99">
              <w:rPr>
                <w:b/>
                <w:bCs/>
              </w:rPr>
              <w:t>M</w:t>
            </w:r>
          </w:p>
        </w:tc>
        <w:tc>
          <w:tcPr>
            <w:tcW w:w="350" w:type="dxa"/>
            <w:vAlign w:val="center"/>
          </w:tcPr>
          <w:p w:rsidR="00543BC4" w:rsidRPr="004B1A99" w:rsidRDefault="00543BC4" w:rsidP="00A47124">
            <w:pPr>
              <w:spacing w:after="0" w:line="240" w:lineRule="auto"/>
              <w:jc w:val="center"/>
              <w:rPr>
                <w:b/>
                <w:bCs/>
              </w:rPr>
            </w:pPr>
            <w:r w:rsidRPr="004B1A99">
              <w:rPr>
                <w:b/>
                <w:bCs/>
              </w:rPr>
              <w:t>A</w:t>
            </w:r>
          </w:p>
        </w:tc>
        <w:tc>
          <w:tcPr>
            <w:tcW w:w="409" w:type="dxa"/>
            <w:vAlign w:val="center"/>
          </w:tcPr>
          <w:p w:rsidR="00543BC4" w:rsidRPr="004B1A99" w:rsidRDefault="00543BC4" w:rsidP="00A47124">
            <w:pPr>
              <w:spacing w:after="0" w:line="240" w:lineRule="auto"/>
              <w:jc w:val="center"/>
              <w:rPr>
                <w:b/>
                <w:bCs/>
              </w:rPr>
            </w:pPr>
            <w:r w:rsidRPr="004B1A99">
              <w:rPr>
                <w:b/>
                <w:bCs/>
              </w:rPr>
              <w:t>M</w:t>
            </w:r>
          </w:p>
        </w:tc>
        <w:tc>
          <w:tcPr>
            <w:tcW w:w="328" w:type="dxa"/>
            <w:vAlign w:val="center"/>
          </w:tcPr>
          <w:p w:rsidR="00543BC4" w:rsidRPr="004B1A99" w:rsidRDefault="00543BC4" w:rsidP="00A47124">
            <w:pPr>
              <w:spacing w:after="0" w:line="240" w:lineRule="auto"/>
              <w:jc w:val="center"/>
              <w:rPr>
                <w:b/>
                <w:bCs/>
              </w:rPr>
            </w:pPr>
            <w:r w:rsidRPr="004B1A99">
              <w:rPr>
                <w:b/>
                <w:bCs/>
              </w:rPr>
              <w:t>J</w:t>
            </w:r>
          </w:p>
        </w:tc>
        <w:tc>
          <w:tcPr>
            <w:tcW w:w="328" w:type="dxa"/>
            <w:vAlign w:val="center"/>
          </w:tcPr>
          <w:p w:rsidR="00543BC4" w:rsidRPr="004B1A99" w:rsidRDefault="00543BC4" w:rsidP="00A47124">
            <w:pPr>
              <w:spacing w:after="0" w:line="240" w:lineRule="auto"/>
              <w:jc w:val="center"/>
              <w:rPr>
                <w:b/>
                <w:bCs/>
              </w:rPr>
            </w:pPr>
            <w:r w:rsidRPr="004B1A99">
              <w:rPr>
                <w:b/>
                <w:bCs/>
              </w:rPr>
              <w:t>J</w:t>
            </w:r>
          </w:p>
        </w:tc>
        <w:tc>
          <w:tcPr>
            <w:tcW w:w="350" w:type="dxa"/>
            <w:vAlign w:val="center"/>
          </w:tcPr>
          <w:p w:rsidR="00543BC4" w:rsidRPr="004B1A99" w:rsidRDefault="00543BC4" w:rsidP="00A47124">
            <w:pPr>
              <w:spacing w:after="0" w:line="240" w:lineRule="auto"/>
              <w:jc w:val="center"/>
              <w:rPr>
                <w:b/>
                <w:bCs/>
              </w:rPr>
            </w:pPr>
            <w:r w:rsidRPr="004B1A99">
              <w:rPr>
                <w:b/>
                <w:bCs/>
              </w:rPr>
              <w:t>A</w:t>
            </w:r>
          </w:p>
        </w:tc>
        <w:tc>
          <w:tcPr>
            <w:tcW w:w="328" w:type="dxa"/>
            <w:vAlign w:val="center"/>
          </w:tcPr>
          <w:p w:rsidR="00543BC4" w:rsidRPr="004B1A99" w:rsidRDefault="00543BC4" w:rsidP="00A47124">
            <w:pPr>
              <w:spacing w:after="0" w:line="240" w:lineRule="auto"/>
              <w:jc w:val="center"/>
              <w:rPr>
                <w:b/>
                <w:bCs/>
              </w:rPr>
            </w:pPr>
            <w:r w:rsidRPr="004B1A99">
              <w:rPr>
                <w:b/>
                <w:bCs/>
              </w:rPr>
              <w:t>S</w:t>
            </w:r>
          </w:p>
        </w:tc>
        <w:tc>
          <w:tcPr>
            <w:tcW w:w="365" w:type="dxa"/>
            <w:vAlign w:val="center"/>
          </w:tcPr>
          <w:p w:rsidR="00543BC4" w:rsidRPr="004B1A99" w:rsidRDefault="00543BC4" w:rsidP="00A47124">
            <w:pPr>
              <w:spacing w:after="0" w:line="240" w:lineRule="auto"/>
              <w:jc w:val="center"/>
              <w:rPr>
                <w:b/>
                <w:bCs/>
              </w:rPr>
            </w:pPr>
            <w:r w:rsidRPr="004B1A99">
              <w:rPr>
                <w:b/>
                <w:bCs/>
              </w:rPr>
              <w:t>O</w:t>
            </w:r>
          </w:p>
        </w:tc>
        <w:tc>
          <w:tcPr>
            <w:tcW w:w="361" w:type="dxa"/>
            <w:vAlign w:val="center"/>
          </w:tcPr>
          <w:p w:rsidR="00543BC4" w:rsidRPr="004B1A99" w:rsidRDefault="00543BC4" w:rsidP="00A47124">
            <w:pPr>
              <w:spacing w:after="0" w:line="240" w:lineRule="auto"/>
              <w:jc w:val="center"/>
              <w:rPr>
                <w:b/>
                <w:bCs/>
              </w:rPr>
            </w:pPr>
            <w:r w:rsidRPr="004B1A99">
              <w:rPr>
                <w:b/>
                <w:bCs/>
              </w:rPr>
              <w:t>N</w:t>
            </w:r>
          </w:p>
        </w:tc>
        <w:tc>
          <w:tcPr>
            <w:tcW w:w="355" w:type="dxa"/>
            <w:vAlign w:val="center"/>
          </w:tcPr>
          <w:p w:rsidR="00543BC4" w:rsidRPr="004B1A99" w:rsidRDefault="00543BC4" w:rsidP="00A47124">
            <w:pPr>
              <w:spacing w:after="0" w:line="240" w:lineRule="auto"/>
              <w:jc w:val="center"/>
              <w:rPr>
                <w:b/>
                <w:bCs/>
              </w:rPr>
            </w:pPr>
            <w:r w:rsidRPr="004B1A99">
              <w:rPr>
                <w:b/>
                <w:bCs/>
              </w:rPr>
              <w:t>D</w:t>
            </w:r>
          </w:p>
        </w:tc>
        <w:tc>
          <w:tcPr>
            <w:tcW w:w="1188" w:type="dxa"/>
            <w:vAlign w:val="center"/>
          </w:tcPr>
          <w:p w:rsidR="00543BC4" w:rsidRPr="004B1A99" w:rsidRDefault="00543BC4" w:rsidP="00A47124">
            <w:pPr>
              <w:spacing w:after="0" w:line="240" w:lineRule="auto"/>
              <w:jc w:val="center"/>
              <w:rPr>
                <w:b/>
                <w:bCs/>
              </w:rPr>
            </w:pPr>
            <w:r w:rsidRPr="004B1A99">
              <w:rPr>
                <w:b/>
                <w:bCs/>
              </w:rPr>
              <w:t>RECURSOS</w:t>
            </w:r>
          </w:p>
        </w:tc>
        <w:tc>
          <w:tcPr>
            <w:tcW w:w="1523" w:type="dxa"/>
            <w:vAlign w:val="center"/>
          </w:tcPr>
          <w:p w:rsidR="00543BC4" w:rsidRPr="004B1A99" w:rsidRDefault="00543BC4" w:rsidP="00A47124">
            <w:pPr>
              <w:spacing w:after="0" w:line="240" w:lineRule="auto"/>
              <w:jc w:val="center"/>
              <w:rPr>
                <w:b/>
                <w:bCs/>
              </w:rPr>
            </w:pPr>
            <w:r w:rsidRPr="004B1A99">
              <w:rPr>
                <w:b/>
                <w:bCs/>
              </w:rPr>
              <w:t>RESPONSABLE</w:t>
            </w:r>
          </w:p>
        </w:tc>
      </w:tr>
      <w:tr w:rsidR="003E23DF" w:rsidRPr="004B1A99" w:rsidTr="003E23DF">
        <w:trPr>
          <w:cantSplit/>
          <w:trHeight w:val="1146"/>
        </w:trPr>
        <w:tc>
          <w:tcPr>
            <w:tcW w:w="1021" w:type="dxa"/>
            <w:vMerge w:val="restart"/>
            <w:vAlign w:val="center"/>
          </w:tcPr>
          <w:p w:rsidR="00543BC4" w:rsidRPr="004B1A99" w:rsidRDefault="00543BC4" w:rsidP="00A47124">
            <w:pPr>
              <w:spacing w:after="0" w:line="240" w:lineRule="auto"/>
              <w:jc w:val="center"/>
              <w:rPr>
                <w:sz w:val="20"/>
                <w:szCs w:val="20"/>
              </w:rPr>
            </w:pPr>
            <w:r w:rsidRPr="004B1A99">
              <w:rPr>
                <w:sz w:val="20"/>
                <w:szCs w:val="20"/>
              </w:rPr>
              <w:t>(viene)</w:t>
            </w:r>
          </w:p>
          <w:p w:rsidR="00543BC4" w:rsidRPr="004B1A99" w:rsidRDefault="00543BC4" w:rsidP="00A47124">
            <w:pPr>
              <w:spacing w:after="0" w:line="240" w:lineRule="auto"/>
              <w:jc w:val="center"/>
              <w:rPr>
                <w:sz w:val="20"/>
                <w:szCs w:val="20"/>
              </w:rPr>
            </w:pPr>
            <w:r w:rsidRPr="004B1A99">
              <w:rPr>
                <w:sz w:val="20"/>
                <w:szCs w:val="20"/>
              </w:rPr>
              <w:t>Mejora de los procesos institucionales.</w:t>
            </w:r>
          </w:p>
          <w:p w:rsidR="00543BC4" w:rsidRPr="004B1A99" w:rsidRDefault="00543BC4" w:rsidP="00A47124">
            <w:pPr>
              <w:spacing w:after="0" w:line="240" w:lineRule="auto"/>
              <w:rPr>
                <w:sz w:val="20"/>
                <w:szCs w:val="20"/>
              </w:rPr>
            </w:pPr>
          </w:p>
        </w:tc>
        <w:tc>
          <w:tcPr>
            <w:tcW w:w="1507" w:type="dxa"/>
            <w:vMerge w:val="restart"/>
            <w:vAlign w:val="center"/>
          </w:tcPr>
          <w:p w:rsidR="00543BC4" w:rsidRPr="004B1A99" w:rsidRDefault="00543BC4" w:rsidP="00543BC4">
            <w:pPr>
              <w:spacing w:after="0" w:line="240" w:lineRule="auto"/>
              <w:jc w:val="center"/>
              <w:rPr>
                <w:sz w:val="20"/>
                <w:szCs w:val="20"/>
              </w:rPr>
            </w:pPr>
            <w:r w:rsidRPr="004B1A99">
              <w:rPr>
                <w:sz w:val="20"/>
                <w:szCs w:val="20"/>
              </w:rPr>
              <w:t>Garantizar el funcionamiento efectivo de</w:t>
            </w:r>
            <w:r>
              <w:rPr>
                <w:sz w:val="20"/>
                <w:szCs w:val="20"/>
              </w:rPr>
              <w:t xml:space="preserve"> </w:t>
            </w:r>
            <w:r w:rsidRPr="004B1A99">
              <w:rPr>
                <w:sz w:val="20"/>
                <w:szCs w:val="20"/>
              </w:rPr>
              <w:t>l</w:t>
            </w:r>
            <w:r>
              <w:rPr>
                <w:sz w:val="20"/>
                <w:szCs w:val="20"/>
              </w:rPr>
              <w:t>a Oficina</w:t>
            </w:r>
            <w:r w:rsidRPr="004B1A99">
              <w:rPr>
                <w:sz w:val="20"/>
                <w:szCs w:val="20"/>
              </w:rPr>
              <w:t xml:space="preserve"> institucional.</w:t>
            </w:r>
          </w:p>
        </w:tc>
        <w:tc>
          <w:tcPr>
            <w:tcW w:w="650" w:type="dxa"/>
            <w:vMerge w:val="restart"/>
            <w:vAlign w:val="center"/>
          </w:tcPr>
          <w:p w:rsidR="00543BC4" w:rsidRPr="004B1A99" w:rsidRDefault="00543BC4" w:rsidP="00A47124">
            <w:pPr>
              <w:spacing w:after="0" w:line="240" w:lineRule="auto"/>
              <w:rPr>
                <w:sz w:val="20"/>
                <w:szCs w:val="20"/>
              </w:rPr>
            </w:pPr>
            <w:r w:rsidRPr="004B1A99">
              <w:rPr>
                <w:sz w:val="20"/>
                <w:szCs w:val="20"/>
              </w:rPr>
              <w:t>20%</w:t>
            </w:r>
          </w:p>
        </w:tc>
        <w:tc>
          <w:tcPr>
            <w:tcW w:w="1513" w:type="dxa"/>
            <w:shd w:val="clear" w:color="auto" w:fill="FFFF00"/>
            <w:vAlign w:val="center"/>
          </w:tcPr>
          <w:p w:rsidR="00543BC4" w:rsidRPr="004B1A99" w:rsidRDefault="00543BC4" w:rsidP="00A47124">
            <w:pPr>
              <w:spacing w:after="0" w:line="240" w:lineRule="auto"/>
              <w:jc w:val="center"/>
              <w:rPr>
                <w:sz w:val="20"/>
                <w:szCs w:val="20"/>
              </w:rPr>
            </w:pPr>
            <w:r w:rsidRPr="004B1A99">
              <w:rPr>
                <w:sz w:val="20"/>
                <w:szCs w:val="20"/>
              </w:rPr>
              <w:t>Coordinar  y asesorar en la preparación de las  transferencias documentales</w:t>
            </w:r>
          </w:p>
        </w:tc>
        <w:tc>
          <w:tcPr>
            <w:tcW w:w="694" w:type="dxa"/>
            <w:vAlign w:val="center"/>
          </w:tcPr>
          <w:p w:rsidR="00543BC4" w:rsidRPr="004B1A99" w:rsidRDefault="00543BC4" w:rsidP="00A47124">
            <w:pPr>
              <w:spacing w:after="0" w:line="240" w:lineRule="auto"/>
              <w:jc w:val="center"/>
            </w:pPr>
            <w:r w:rsidRPr="004B1A99">
              <w:t>25%</w:t>
            </w:r>
          </w:p>
        </w:tc>
        <w:tc>
          <w:tcPr>
            <w:tcW w:w="985" w:type="dxa"/>
            <w:textDirection w:val="btLr"/>
            <w:vAlign w:val="center"/>
          </w:tcPr>
          <w:p w:rsidR="00543BC4" w:rsidRPr="004B1A99" w:rsidRDefault="00543BC4" w:rsidP="00A47124">
            <w:pPr>
              <w:spacing w:after="0" w:line="240" w:lineRule="auto"/>
              <w:ind w:left="113" w:right="113"/>
              <w:jc w:val="center"/>
            </w:pPr>
            <w:r w:rsidRPr="004B1A99">
              <w:t>informe</w:t>
            </w:r>
          </w:p>
        </w:tc>
        <w:tc>
          <w:tcPr>
            <w:tcW w:w="865" w:type="dxa"/>
            <w:vAlign w:val="center"/>
          </w:tcPr>
          <w:p w:rsidR="00543BC4" w:rsidRPr="004B1A99" w:rsidRDefault="00543BC4" w:rsidP="00A47124">
            <w:pPr>
              <w:spacing w:after="0" w:line="240" w:lineRule="auto"/>
              <w:jc w:val="center"/>
            </w:pPr>
            <w:r w:rsidRPr="004B1A99">
              <w:t>12</w:t>
            </w:r>
          </w:p>
        </w:tc>
        <w:tc>
          <w:tcPr>
            <w:tcW w:w="328"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409" w:type="dxa"/>
            <w:vAlign w:val="center"/>
          </w:tcPr>
          <w:p w:rsidR="00543BC4" w:rsidRPr="004B1A99" w:rsidRDefault="00543BC4" w:rsidP="00A47124">
            <w:pPr>
              <w:spacing w:after="0" w:line="240" w:lineRule="auto"/>
              <w:jc w:val="center"/>
            </w:pPr>
            <w:r w:rsidRPr="004B1A99">
              <w:t>1</w:t>
            </w:r>
          </w:p>
        </w:tc>
        <w:tc>
          <w:tcPr>
            <w:tcW w:w="350" w:type="dxa"/>
            <w:vAlign w:val="center"/>
          </w:tcPr>
          <w:p w:rsidR="00543BC4" w:rsidRPr="004B1A99" w:rsidRDefault="00543BC4" w:rsidP="00A47124">
            <w:pPr>
              <w:spacing w:after="0" w:line="240" w:lineRule="auto"/>
              <w:jc w:val="center"/>
            </w:pPr>
            <w:r w:rsidRPr="004B1A99">
              <w:t>1</w:t>
            </w:r>
          </w:p>
        </w:tc>
        <w:tc>
          <w:tcPr>
            <w:tcW w:w="409"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50"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65" w:type="dxa"/>
            <w:vAlign w:val="center"/>
          </w:tcPr>
          <w:p w:rsidR="00543BC4" w:rsidRPr="004B1A99" w:rsidRDefault="00543BC4" w:rsidP="00A47124">
            <w:pPr>
              <w:spacing w:after="0" w:line="240" w:lineRule="auto"/>
              <w:jc w:val="center"/>
            </w:pPr>
            <w:r w:rsidRPr="004B1A99">
              <w:t>1</w:t>
            </w:r>
          </w:p>
        </w:tc>
        <w:tc>
          <w:tcPr>
            <w:tcW w:w="361" w:type="dxa"/>
            <w:vAlign w:val="center"/>
          </w:tcPr>
          <w:p w:rsidR="00543BC4" w:rsidRPr="004B1A99" w:rsidRDefault="00543BC4" w:rsidP="00A47124">
            <w:pPr>
              <w:spacing w:after="0" w:line="240" w:lineRule="auto"/>
              <w:jc w:val="center"/>
            </w:pPr>
            <w:r w:rsidRPr="004B1A99">
              <w:t>1</w:t>
            </w:r>
          </w:p>
        </w:tc>
        <w:tc>
          <w:tcPr>
            <w:tcW w:w="355" w:type="dxa"/>
            <w:vAlign w:val="center"/>
          </w:tcPr>
          <w:p w:rsidR="00543BC4" w:rsidRPr="004B1A99" w:rsidRDefault="00543BC4" w:rsidP="00A47124">
            <w:pPr>
              <w:spacing w:after="0" w:line="240" w:lineRule="auto"/>
              <w:jc w:val="center"/>
            </w:pPr>
            <w:r w:rsidRPr="004B1A99">
              <w:t>1</w:t>
            </w:r>
          </w:p>
        </w:tc>
        <w:tc>
          <w:tcPr>
            <w:tcW w:w="1188" w:type="dxa"/>
            <w:vAlign w:val="center"/>
          </w:tcPr>
          <w:p w:rsidR="00543BC4" w:rsidRPr="004B1A99" w:rsidRDefault="00543BC4" w:rsidP="00A47124">
            <w:pPr>
              <w:spacing w:after="0" w:line="240" w:lineRule="auto"/>
              <w:jc w:val="center"/>
            </w:pPr>
            <w:r w:rsidRPr="004B1A99">
              <w:t>Recursos Humanos.</w:t>
            </w:r>
          </w:p>
        </w:tc>
        <w:tc>
          <w:tcPr>
            <w:tcW w:w="1523" w:type="dxa"/>
            <w:vAlign w:val="center"/>
          </w:tcPr>
          <w:p w:rsidR="00543BC4" w:rsidRPr="004B1A99" w:rsidRDefault="00543BC4" w:rsidP="00A47124">
            <w:pPr>
              <w:spacing w:after="0" w:line="240" w:lineRule="auto"/>
              <w:jc w:val="center"/>
            </w:pPr>
            <w:r>
              <w:t>Oficial de Información</w:t>
            </w:r>
            <w:r w:rsidRPr="004B1A99">
              <w:t xml:space="preserve"> Institucional</w:t>
            </w:r>
          </w:p>
        </w:tc>
      </w:tr>
      <w:tr w:rsidR="003E23DF" w:rsidRPr="004B1A99" w:rsidTr="003E23DF">
        <w:trPr>
          <w:cantSplit/>
          <w:trHeight w:val="1146"/>
        </w:trPr>
        <w:tc>
          <w:tcPr>
            <w:tcW w:w="1021"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50"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A47124">
            <w:pPr>
              <w:spacing w:after="0" w:line="240" w:lineRule="auto"/>
              <w:jc w:val="center"/>
              <w:rPr>
                <w:sz w:val="20"/>
                <w:szCs w:val="20"/>
              </w:rPr>
            </w:pPr>
            <w:r w:rsidRPr="004B1A99">
              <w:rPr>
                <w:sz w:val="20"/>
                <w:szCs w:val="20"/>
              </w:rPr>
              <w:t>Organizar y ordenar los documentos.</w:t>
            </w:r>
          </w:p>
          <w:p w:rsidR="00543BC4" w:rsidRPr="004B1A99" w:rsidRDefault="00543BC4" w:rsidP="00A47124">
            <w:pPr>
              <w:spacing w:after="0" w:line="240" w:lineRule="auto"/>
              <w:jc w:val="center"/>
              <w:rPr>
                <w:sz w:val="20"/>
                <w:szCs w:val="20"/>
              </w:rPr>
            </w:pPr>
            <w:r w:rsidRPr="004B1A99">
              <w:rPr>
                <w:sz w:val="20"/>
                <w:szCs w:val="20"/>
              </w:rPr>
              <w:t>(Transferencias, documentales) en el archivo general.</w:t>
            </w:r>
          </w:p>
        </w:tc>
        <w:tc>
          <w:tcPr>
            <w:tcW w:w="694" w:type="dxa"/>
            <w:vAlign w:val="center"/>
          </w:tcPr>
          <w:p w:rsidR="00543BC4" w:rsidRPr="004B1A99" w:rsidRDefault="00543BC4" w:rsidP="00A47124">
            <w:pPr>
              <w:spacing w:after="0" w:line="240" w:lineRule="auto"/>
              <w:jc w:val="center"/>
            </w:pPr>
            <w:r w:rsidRPr="004B1A99">
              <w:t>30%</w:t>
            </w:r>
          </w:p>
        </w:tc>
        <w:tc>
          <w:tcPr>
            <w:tcW w:w="985" w:type="dxa"/>
            <w:textDirection w:val="btLr"/>
            <w:vAlign w:val="center"/>
          </w:tcPr>
          <w:p w:rsidR="00543BC4" w:rsidRPr="004B1A99" w:rsidRDefault="00543BC4" w:rsidP="00A47124">
            <w:pPr>
              <w:spacing w:after="0" w:line="240" w:lineRule="auto"/>
              <w:ind w:left="113" w:right="113"/>
              <w:jc w:val="center"/>
            </w:pPr>
            <w:r w:rsidRPr="004B1A99">
              <w:t>informe</w:t>
            </w:r>
          </w:p>
        </w:tc>
        <w:tc>
          <w:tcPr>
            <w:tcW w:w="865" w:type="dxa"/>
            <w:vAlign w:val="center"/>
          </w:tcPr>
          <w:p w:rsidR="00543BC4" w:rsidRPr="004B1A99" w:rsidRDefault="00543BC4" w:rsidP="00A47124">
            <w:pPr>
              <w:spacing w:after="0" w:line="240" w:lineRule="auto"/>
              <w:jc w:val="center"/>
            </w:pPr>
            <w:r w:rsidRPr="004B1A99">
              <w:t>12</w:t>
            </w:r>
          </w:p>
        </w:tc>
        <w:tc>
          <w:tcPr>
            <w:tcW w:w="328"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409" w:type="dxa"/>
            <w:vAlign w:val="center"/>
          </w:tcPr>
          <w:p w:rsidR="00543BC4" w:rsidRPr="004B1A99" w:rsidRDefault="00543BC4" w:rsidP="00A47124">
            <w:pPr>
              <w:spacing w:after="0" w:line="240" w:lineRule="auto"/>
              <w:jc w:val="center"/>
            </w:pPr>
            <w:r w:rsidRPr="004B1A99">
              <w:t>1</w:t>
            </w:r>
          </w:p>
        </w:tc>
        <w:tc>
          <w:tcPr>
            <w:tcW w:w="350" w:type="dxa"/>
            <w:vAlign w:val="center"/>
          </w:tcPr>
          <w:p w:rsidR="00543BC4" w:rsidRPr="004B1A99" w:rsidRDefault="00543BC4" w:rsidP="00A47124">
            <w:pPr>
              <w:spacing w:after="0" w:line="240" w:lineRule="auto"/>
              <w:jc w:val="center"/>
            </w:pPr>
            <w:r w:rsidRPr="004B1A99">
              <w:t>1</w:t>
            </w:r>
          </w:p>
        </w:tc>
        <w:tc>
          <w:tcPr>
            <w:tcW w:w="409"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50" w:type="dxa"/>
            <w:vAlign w:val="center"/>
          </w:tcPr>
          <w:p w:rsidR="00543BC4" w:rsidRPr="004B1A99" w:rsidRDefault="00543BC4" w:rsidP="00A47124">
            <w:pPr>
              <w:spacing w:after="0" w:line="240" w:lineRule="auto"/>
              <w:jc w:val="center"/>
            </w:pPr>
            <w:r w:rsidRPr="004B1A99">
              <w:t>1</w:t>
            </w:r>
          </w:p>
        </w:tc>
        <w:tc>
          <w:tcPr>
            <w:tcW w:w="328" w:type="dxa"/>
            <w:vAlign w:val="center"/>
          </w:tcPr>
          <w:p w:rsidR="00543BC4" w:rsidRPr="004B1A99" w:rsidRDefault="00543BC4" w:rsidP="00A47124">
            <w:pPr>
              <w:spacing w:after="0" w:line="240" w:lineRule="auto"/>
              <w:jc w:val="center"/>
            </w:pPr>
            <w:r w:rsidRPr="004B1A99">
              <w:t>1</w:t>
            </w:r>
          </w:p>
        </w:tc>
        <w:tc>
          <w:tcPr>
            <w:tcW w:w="365" w:type="dxa"/>
            <w:vAlign w:val="center"/>
          </w:tcPr>
          <w:p w:rsidR="00543BC4" w:rsidRPr="004B1A99" w:rsidRDefault="00543BC4" w:rsidP="00A47124">
            <w:pPr>
              <w:spacing w:after="0" w:line="240" w:lineRule="auto"/>
              <w:jc w:val="center"/>
            </w:pPr>
            <w:r w:rsidRPr="004B1A99">
              <w:t>1</w:t>
            </w:r>
          </w:p>
        </w:tc>
        <w:tc>
          <w:tcPr>
            <w:tcW w:w="361" w:type="dxa"/>
            <w:vAlign w:val="center"/>
          </w:tcPr>
          <w:p w:rsidR="00543BC4" w:rsidRPr="004B1A99" w:rsidRDefault="00543BC4" w:rsidP="00A47124">
            <w:pPr>
              <w:spacing w:after="0" w:line="240" w:lineRule="auto"/>
              <w:jc w:val="center"/>
            </w:pPr>
            <w:r w:rsidRPr="004B1A99">
              <w:t>1</w:t>
            </w:r>
          </w:p>
        </w:tc>
        <w:tc>
          <w:tcPr>
            <w:tcW w:w="355" w:type="dxa"/>
            <w:vAlign w:val="center"/>
          </w:tcPr>
          <w:p w:rsidR="00543BC4" w:rsidRPr="004B1A99" w:rsidRDefault="00543BC4" w:rsidP="00A47124">
            <w:pPr>
              <w:spacing w:after="0" w:line="240" w:lineRule="auto"/>
              <w:jc w:val="center"/>
            </w:pPr>
            <w:r w:rsidRPr="004B1A99">
              <w:t>1</w:t>
            </w:r>
          </w:p>
        </w:tc>
        <w:tc>
          <w:tcPr>
            <w:tcW w:w="1188" w:type="dxa"/>
            <w:vAlign w:val="center"/>
          </w:tcPr>
          <w:p w:rsidR="00543BC4" w:rsidRPr="004B1A99" w:rsidRDefault="00543BC4" w:rsidP="00A47124">
            <w:pPr>
              <w:spacing w:after="0" w:line="240" w:lineRule="auto"/>
              <w:jc w:val="center"/>
            </w:pPr>
            <w:r w:rsidRPr="004B1A99">
              <w:t>Recursos Humanos.</w:t>
            </w:r>
          </w:p>
        </w:tc>
        <w:tc>
          <w:tcPr>
            <w:tcW w:w="1523" w:type="dxa"/>
            <w:vAlign w:val="center"/>
          </w:tcPr>
          <w:p w:rsidR="00543BC4" w:rsidRPr="004B1A99" w:rsidRDefault="00543BC4" w:rsidP="00543BC4">
            <w:pPr>
              <w:spacing w:after="0" w:line="240" w:lineRule="auto"/>
              <w:jc w:val="center"/>
            </w:pPr>
            <w:r>
              <w:t>Oficial de Información y e</w:t>
            </w:r>
            <w:r w:rsidRPr="004B1A99">
              <w:t>ncargada y técnicos del Archivo Institucional</w:t>
            </w:r>
          </w:p>
        </w:tc>
      </w:tr>
      <w:tr w:rsidR="003E23DF" w:rsidRPr="004B1A99" w:rsidTr="003E23DF">
        <w:trPr>
          <w:cantSplit/>
          <w:trHeight w:val="1679"/>
        </w:trPr>
        <w:tc>
          <w:tcPr>
            <w:tcW w:w="1021"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50"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543BC4">
            <w:pPr>
              <w:spacing w:after="0" w:line="240" w:lineRule="auto"/>
              <w:jc w:val="center"/>
              <w:rPr>
                <w:sz w:val="20"/>
                <w:szCs w:val="20"/>
              </w:rPr>
            </w:pPr>
            <w:r w:rsidRPr="004B1A99">
              <w:rPr>
                <w:sz w:val="20"/>
                <w:szCs w:val="20"/>
              </w:rPr>
              <w:t xml:space="preserve">Brindar capacitaciones  para el personal encargado </w:t>
            </w:r>
            <w:r>
              <w:rPr>
                <w:sz w:val="20"/>
                <w:szCs w:val="20"/>
              </w:rPr>
              <w:t>de la Oficina y Jefes de Depto.</w:t>
            </w:r>
            <w:r w:rsidRPr="004B1A99">
              <w:rPr>
                <w:sz w:val="20"/>
                <w:szCs w:val="20"/>
              </w:rPr>
              <w:t xml:space="preserve">  </w:t>
            </w:r>
          </w:p>
        </w:tc>
        <w:tc>
          <w:tcPr>
            <w:tcW w:w="694" w:type="dxa"/>
            <w:vAlign w:val="center"/>
          </w:tcPr>
          <w:p w:rsidR="00543BC4" w:rsidRPr="004B1A99" w:rsidRDefault="00543BC4" w:rsidP="00A47124">
            <w:pPr>
              <w:spacing w:after="0" w:line="240" w:lineRule="auto"/>
              <w:jc w:val="center"/>
            </w:pPr>
            <w:r w:rsidRPr="004B1A99">
              <w:t>25%</w:t>
            </w:r>
          </w:p>
        </w:tc>
        <w:tc>
          <w:tcPr>
            <w:tcW w:w="985" w:type="dxa"/>
            <w:textDirection w:val="btLr"/>
            <w:vAlign w:val="center"/>
          </w:tcPr>
          <w:p w:rsidR="00543BC4" w:rsidRPr="004B1A99" w:rsidRDefault="00543BC4" w:rsidP="00A47124">
            <w:pPr>
              <w:spacing w:after="0" w:line="240" w:lineRule="auto"/>
              <w:ind w:left="113" w:right="113"/>
              <w:jc w:val="center"/>
            </w:pPr>
            <w:r w:rsidRPr="004B1A99">
              <w:t xml:space="preserve">Capacitación </w:t>
            </w:r>
          </w:p>
        </w:tc>
        <w:tc>
          <w:tcPr>
            <w:tcW w:w="865" w:type="dxa"/>
            <w:vAlign w:val="center"/>
          </w:tcPr>
          <w:p w:rsidR="00543BC4" w:rsidRPr="004B1A99" w:rsidRDefault="00543BC4" w:rsidP="00A47124">
            <w:pPr>
              <w:spacing w:after="0" w:line="240" w:lineRule="auto"/>
              <w:jc w:val="center"/>
            </w:pPr>
            <w:r w:rsidRPr="004B1A99">
              <w:t>2</w:t>
            </w: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r w:rsidRPr="004B1A99">
              <w:t>1</w:t>
            </w:r>
          </w:p>
        </w:tc>
        <w:tc>
          <w:tcPr>
            <w:tcW w:w="409"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AA4A03" w:rsidP="00A47124">
            <w:pPr>
              <w:spacing w:after="0" w:line="240" w:lineRule="auto"/>
              <w:jc w:val="center"/>
            </w:pPr>
            <w:r>
              <w:t>1</w:t>
            </w: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543BC4" w:rsidP="00A47124">
            <w:pPr>
              <w:spacing w:after="0" w:line="240" w:lineRule="auto"/>
              <w:jc w:val="center"/>
            </w:pPr>
            <w:r w:rsidRPr="004B1A99">
              <w:t>Recursos Humanos.</w:t>
            </w:r>
          </w:p>
        </w:tc>
        <w:tc>
          <w:tcPr>
            <w:tcW w:w="1523" w:type="dxa"/>
            <w:vAlign w:val="center"/>
          </w:tcPr>
          <w:p w:rsidR="00543BC4" w:rsidRPr="004B1A99" w:rsidRDefault="00543BC4" w:rsidP="00A47124">
            <w:pPr>
              <w:spacing w:after="0" w:line="240" w:lineRule="auto"/>
              <w:jc w:val="center"/>
            </w:pPr>
            <w:r>
              <w:t>Oficial de Información Municipal.</w:t>
            </w:r>
          </w:p>
        </w:tc>
      </w:tr>
      <w:tr w:rsidR="003E23DF" w:rsidRPr="004B1A99" w:rsidTr="003E23DF">
        <w:trPr>
          <w:cantSplit/>
          <w:trHeight w:val="1373"/>
        </w:trPr>
        <w:tc>
          <w:tcPr>
            <w:tcW w:w="1021"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50"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A47124">
            <w:pPr>
              <w:spacing w:after="0" w:line="240" w:lineRule="auto"/>
              <w:jc w:val="center"/>
              <w:rPr>
                <w:sz w:val="20"/>
                <w:szCs w:val="20"/>
              </w:rPr>
            </w:pPr>
            <w:r w:rsidRPr="004B1A99">
              <w:rPr>
                <w:sz w:val="20"/>
                <w:szCs w:val="20"/>
              </w:rPr>
              <w:t>Actualizar inventario de archivo general.</w:t>
            </w:r>
          </w:p>
        </w:tc>
        <w:tc>
          <w:tcPr>
            <w:tcW w:w="694" w:type="dxa"/>
            <w:vAlign w:val="center"/>
          </w:tcPr>
          <w:p w:rsidR="00543BC4" w:rsidRPr="004B1A99" w:rsidRDefault="00543BC4" w:rsidP="00A47124">
            <w:pPr>
              <w:spacing w:after="0" w:line="240" w:lineRule="auto"/>
              <w:jc w:val="center"/>
            </w:pPr>
            <w:r w:rsidRPr="004B1A99">
              <w:t>10%</w:t>
            </w:r>
          </w:p>
        </w:tc>
        <w:tc>
          <w:tcPr>
            <w:tcW w:w="985" w:type="dxa"/>
            <w:textDirection w:val="btLr"/>
            <w:vAlign w:val="center"/>
          </w:tcPr>
          <w:p w:rsidR="00543BC4" w:rsidRPr="004B1A99" w:rsidRDefault="00543BC4" w:rsidP="00A47124">
            <w:pPr>
              <w:spacing w:after="0" w:line="240" w:lineRule="auto"/>
              <w:ind w:left="113" w:right="113"/>
              <w:jc w:val="center"/>
            </w:pPr>
            <w:r w:rsidRPr="004B1A99">
              <w:t xml:space="preserve">Inventario </w:t>
            </w:r>
          </w:p>
        </w:tc>
        <w:tc>
          <w:tcPr>
            <w:tcW w:w="865" w:type="dxa"/>
            <w:vAlign w:val="center"/>
          </w:tcPr>
          <w:p w:rsidR="00543BC4" w:rsidRPr="004B1A99" w:rsidRDefault="00543BC4" w:rsidP="00A47124">
            <w:pPr>
              <w:spacing w:after="0" w:line="240" w:lineRule="auto"/>
              <w:jc w:val="center"/>
            </w:pPr>
            <w:r w:rsidRPr="004B1A99">
              <w:t>2</w:t>
            </w: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r w:rsidRPr="004B1A99">
              <w:t>1</w:t>
            </w: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r w:rsidRPr="004B1A99">
              <w:t>1</w:t>
            </w: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543BC4" w:rsidP="00A47124">
            <w:pPr>
              <w:spacing w:after="0" w:line="240" w:lineRule="auto"/>
              <w:jc w:val="center"/>
            </w:pPr>
            <w:r w:rsidRPr="004B1A99">
              <w:t>Recursos Humanos.</w:t>
            </w:r>
          </w:p>
        </w:tc>
        <w:tc>
          <w:tcPr>
            <w:tcW w:w="1523" w:type="dxa"/>
            <w:vAlign w:val="center"/>
          </w:tcPr>
          <w:p w:rsidR="00543BC4" w:rsidRPr="004B1A99" w:rsidRDefault="00543BC4" w:rsidP="00A47124">
            <w:pPr>
              <w:spacing w:after="0" w:line="240" w:lineRule="auto"/>
              <w:jc w:val="center"/>
            </w:pPr>
            <w:r>
              <w:t xml:space="preserve">Oficial de Información y </w:t>
            </w:r>
            <w:r w:rsidRPr="004B1A99">
              <w:t>Encargada y técnicos del Archivo Institucional</w:t>
            </w:r>
          </w:p>
        </w:tc>
      </w:tr>
    </w:tbl>
    <w:p w:rsidR="00543BC4" w:rsidRDefault="00543BC4" w:rsidP="000D7085">
      <w:pPr>
        <w:tabs>
          <w:tab w:val="left" w:pos="5611"/>
        </w:tabs>
        <w:jc w:val="center"/>
      </w:pPr>
    </w:p>
    <w:p w:rsidR="00543BC4" w:rsidRDefault="00543BC4" w:rsidP="000D7085">
      <w:pPr>
        <w:tabs>
          <w:tab w:val="left" w:pos="5611"/>
        </w:tabs>
        <w:jc w:val="center"/>
      </w:pPr>
    </w:p>
    <w:p w:rsidR="00543BC4" w:rsidRDefault="00543BC4" w:rsidP="000D7085">
      <w:pPr>
        <w:tabs>
          <w:tab w:val="left" w:pos="5611"/>
        </w:tabs>
        <w:jc w:val="center"/>
      </w:pPr>
    </w:p>
    <w:tbl>
      <w:tblPr>
        <w:tblpPr w:leftFromText="141" w:rightFromText="141" w:vertAnchor="page" w:horzAnchor="margin" w:tblpXSpec="center" w:tblpY="1"/>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2"/>
        <w:gridCol w:w="1507"/>
        <w:gridCol w:w="642"/>
        <w:gridCol w:w="1513"/>
        <w:gridCol w:w="694"/>
        <w:gridCol w:w="985"/>
        <w:gridCol w:w="865"/>
        <w:gridCol w:w="328"/>
        <w:gridCol w:w="328"/>
        <w:gridCol w:w="409"/>
        <w:gridCol w:w="350"/>
        <w:gridCol w:w="409"/>
        <w:gridCol w:w="328"/>
        <w:gridCol w:w="328"/>
        <w:gridCol w:w="350"/>
        <w:gridCol w:w="328"/>
        <w:gridCol w:w="365"/>
        <w:gridCol w:w="361"/>
        <w:gridCol w:w="355"/>
        <w:gridCol w:w="1188"/>
        <w:gridCol w:w="1523"/>
      </w:tblGrid>
      <w:tr w:rsidR="00543BC4" w:rsidRPr="004B1A99" w:rsidTr="00A47124">
        <w:tc>
          <w:tcPr>
            <w:tcW w:w="1442" w:type="dxa"/>
            <w:vAlign w:val="center"/>
          </w:tcPr>
          <w:p w:rsidR="00543BC4" w:rsidRPr="004B1A99" w:rsidRDefault="00543BC4" w:rsidP="00A47124">
            <w:pPr>
              <w:spacing w:after="0" w:line="240" w:lineRule="auto"/>
              <w:jc w:val="center"/>
              <w:rPr>
                <w:sz w:val="20"/>
                <w:szCs w:val="20"/>
              </w:rPr>
            </w:pPr>
          </w:p>
        </w:tc>
        <w:tc>
          <w:tcPr>
            <w:tcW w:w="1507" w:type="dxa"/>
            <w:vAlign w:val="center"/>
          </w:tcPr>
          <w:p w:rsidR="00543BC4" w:rsidRPr="004B1A99" w:rsidRDefault="00543BC4" w:rsidP="00A47124">
            <w:pPr>
              <w:spacing w:after="0" w:line="240" w:lineRule="auto"/>
              <w:jc w:val="center"/>
              <w:rPr>
                <w:sz w:val="20"/>
                <w:szCs w:val="20"/>
              </w:rPr>
            </w:pPr>
          </w:p>
        </w:tc>
        <w:tc>
          <w:tcPr>
            <w:tcW w:w="642" w:type="dxa"/>
            <w:vAlign w:val="center"/>
          </w:tcPr>
          <w:p w:rsidR="00543BC4" w:rsidRPr="004B1A99" w:rsidRDefault="00543BC4" w:rsidP="00A47124">
            <w:pPr>
              <w:spacing w:after="0" w:line="240" w:lineRule="auto"/>
              <w:jc w:val="center"/>
              <w:rPr>
                <w:sz w:val="20"/>
                <w:szCs w:val="20"/>
              </w:rPr>
            </w:pPr>
          </w:p>
        </w:tc>
        <w:tc>
          <w:tcPr>
            <w:tcW w:w="1513" w:type="dxa"/>
            <w:vAlign w:val="center"/>
          </w:tcPr>
          <w:p w:rsidR="00543BC4" w:rsidRPr="004B1A99" w:rsidRDefault="00543BC4" w:rsidP="00A47124">
            <w:pPr>
              <w:spacing w:after="0" w:line="240" w:lineRule="auto"/>
              <w:jc w:val="center"/>
              <w:rPr>
                <w:b/>
                <w:bCs/>
                <w:sz w:val="20"/>
                <w:szCs w:val="20"/>
              </w:rPr>
            </w:pPr>
          </w:p>
        </w:tc>
        <w:tc>
          <w:tcPr>
            <w:tcW w:w="694" w:type="dxa"/>
            <w:vAlign w:val="center"/>
          </w:tcPr>
          <w:p w:rsidR="00543BC4" w:rsidRPr="004B1A99" w:rsidRDefault="00543BC4" w:rsidP="00A47124">
            <w:pPr>
              <w:spacing w:after="0" w:line="240" w:lineRule="auto"/>
              <w:jc w:val="center"/>
              <w:rPr>
                <w:b/>
                <w:bCs/>
              </w:rPr>
            </w:pPr>
          </w:p>
        </w:tc>
        <w:tc>
          <w:tcPr>
            <w:tcW w:w="985" w:type="dxa"/>
            <w:vAlign w:val="center"/>
          </w:tcPr>
          <w:p w:rsidR="00543BC4" w:rsidRPr="004B1A99" w:rsidRDefault="00543BC4" w:rsidP="00A47124">
            <w:pPr>
              <w:spacing w:after="0" w:line="240" w:lineRule="auto"/>
              <w:jc w:val="center"/>
              <w:rPr>
                <w:b/>
                <w:bCs/>
              </w:rPr>
            </w:pPr>
          </w:p>
        </w:tc>
        <w:tc>
          <w:tcPr>
            <w:tcW w:w="865" w:type="dxa"/>
            <w:vAlign w:val="center"/>
          </w:tcPr>
          <w:p w:rsidR="00543BC4" w:rsidRPr="004B1A99" w:rsidRDefault="00543BC4" w:rsidP="00A47124">
            <w:pPr>
              <w:spacing w:after="0" w:line="240" w:lineRule="auto"/>
              <w:jc w:val="center"/>
              <w:rPr>
                <w:b/>
                <w:bCs/>
              </w:rPr>
            </w:pPr>
          </w:p>
        </w:tc>
        <w:tc>
          <w:tcPr>
            <w:tcW w:w="328" w:type="dxa"/>
            <w:vAlign w:val="center"/>
          </w:tcPr>
          <w:p w:rsidR="00543BC4" w:rsidRPr="004B1A99" w:rsidRDefault="00543BC4" w:rsidP="00A47124">
            <w:pPr>
              <w:spacing w:after="0" w:line="240" w:lineRule="auto"/>
              <w:jc w:val="center"/>
              <w:rPr>
                <w:b/>
                <w:bCs/>
              </w:rPr>
            </w:pPr>
          </w:p>
        </w:tc>
        <w:tc>
          <w:tcPr>
            <w:tcW w:w="328" w:type="dxa"/>
            <w:vAlign w:val="center"/>
          </w:tcPr>
          <w:p w:rsidR="00543BC4" w:rsidRPr="004B1A99" w:rsidRDefault="00543BC4" w:rsidP="00A47124">
            <w:pPr>
              <w:spacing w:after="0" w:line="240" w:lineRule="auto"/>
              <w:jc w:val="center"/>
              <w:rPr>
                <w:b/>
                <w:bCs/>
              </w:rPr>
            </w:pPr>
          </w:p>
        </w:tc>
        <w:tc>
          <w:tcPr>
            <w:tcW w:w="409" w:type="dxa"/>
            <w:vAlign w:val="center"/>
          </w:tcPr>
          <w:p w:rsidR="00543BC4" w:rsidRPr="004B1A99" w:rsidRDefault="00543BC4" w:rsidP="00A47124">
            <w:pPr>
              <w:spacing w:after="0" w:line="240" w:lineRule="auto"/>
              <w:jc w:val="center"/>
              <w:rPr>
                <w:b/>
                <w:bCs/>
              </w:rPr>
            </w:pPr>
          </w:p>
        </w:tc>
        <w:tc>
          <w:tcPr>
            <w:tcW w:w="350" w:type="dxa"/>
            <w:vAlign w:val="center"/>
          </w:tcPr>
          <w:p w:rsidR="00543BC4" w:rsidRPr="004B1A99" w:rsidRDefault="00543BC4" w:rsidP="00A47124">
            <w:pPr>
              <w:spacing w:after="0" w:line="240" w:lineRule="auto"/>
              <w:jc w:val="center"/>
              <w:rPr>
                <w:b/>
                <w:bCs/>
              </w:rPr>
            </w:pPr>
          </w:p>
        </w:tc>
        <w:tc>
          <w:tcPr>
            <w:tcW w:w="409" w:type="dxa"/>
            <w:vAlign w:val="center"/>
          </w:tcPr>
          <w:p w:rsidR="00543BC4" w:rsidRPr="004B1A99" w:rsidRDefault="00543BC4" w:rsidP="00A47124">
            <w:pPr>
              <w:spacing w:after="0" w:line="240" w:lineRule="auto"/>
              <w:jc w:val="center"/>
              <w:rPr>
                <w:b/>
                <w:bCs/>
              </w:rPr>
            </w:pPr>
          </w:p>
        </w:tc>
        <w:tc>
          <w:tcPr>
            <w:tcW w:w="328" w:type="dxa"/>
            <w:vAlign w:val="center"/>
          </w:tcPr>
          <w:p w:rsidR="00543BC4" w:rsidRPr="004B1A99" w:rsidRDefault="00543BC4" w:rsidP="00A47124">
            <w:pPr>
              <w:spacing w:after="0" w:line="240" w:lineRule="auto"/>
              <w:jc w:val="center"/>
              <w:rPr>
                <w:b/>
                <w:bCs/>
              </w:rPr>
            </w:pPr>
          </w:p>
        </w:tc>
        <w:tc>
          <w:tcPr>
            <w:tcW w:w="328" w:type="dxa"/>
            <w:vAlign w:val="center"/>
          </w:tcPr>
          <w:p w:rsidR="00543BC4" w:rsidRPr="004B1A99" w:rsidRDefault="00543BC4" w:rsidP="00A47124">
            <w:pPr>
              <w:spacing w:after="0" w:line="240" w:lineRule="auto"/>
              <w:jc w:val="center"/>
              <w:rPr>
                <w:b/>
                <w:bCs/>
              </w:rPr>
            </w:pPr>
          </w:p>
        </w:tc>
        <w:tc>
          <w:tcPr>
            <w:tcW w:w="350" w:type="dxa"/>
            <w:vAlign w:val="center"/>
          </w:tcPr>
          <w:p w:rsidR="00543BC4" w:rsidRPr="004B1A99" w:rsidRDefault="00543BC4" w:rsidP="00A47124">
            <w:pPr>
              <w:spacing w:after="0" w:line="240" w:lineRule="auto"/>
              <w:jc w:val="center"/>
              <w:rPr>
                <w:b/>
                <w:bCs/>
              </w:rPr>
            </w:pPr>
          </w:p>
        </w:tc>
        <w:tc>
          <w:tcPr>
            <w:tcW w:w="328" w:type="dxa"/>
            <w:vAlign w:val="center"/>
          </w:tcPr>
          <w:p w:rsidR="00543BC4" w:rsidRPr="004B1A99" w:rsidRDefault="00543BC4" w:rsidP="00A47124">
            <w:pPr>
              <w:spacing w:after="0" w:line="240" w:lineRule="auto"/>
              <w:jc w:val="center"/>
              <w:rPr>
                <w:b/>
                <w:bCs/>
              </w:rPr>
            </w:pPr>
          </w:p>
        </w:tc>
        <w:tc>
          <w:tcPr>
            <w:tcW w:w="365" w:type="dxa"/>
            <w:vAlign w:val="center"/>
          </w:tcPr>
          <w:p w:rsidR="00543BC4" w:rsidRPr="004B1A99" w:rsidRDefault="00543BC4" w:rsidP="00A47124">
            <w:pPr>
              <w:spacing w:after="0" w:line="240" w:lineRule="auto"/>
              <w:jc w:val="center"/>
              <w:rPr>
                <w:b/>
                <w:bCs/>
              </w:rPr>
            </w:pPr>
          </w:p>
        </w:tc>
        <w:tc>
          <w:tcPr>
            <w:tcW w:w="361" w:type="dxa"/>
            <w:vAlign w:val="center"/>
          </w:tcPr>
          <w:p w:rsidR="00543BC4" w:rsidRPr="004B1A99" w:rsidRDefault="00543BC4" w:rsidP="00A47124">
            <w:pPr>
              <w:spacing w:after="0" w:line="240" w:lineRule="auto"/>
              <w:jc w:val="center"/>
              <w:rPr>
                <w:b/>
                <w:bCs/>
              </w:rPr>
            </w:pPr>
          </w:p>
        </w:tc>
        <w:tc>
          <w:tcPr>
            <w:tcW w:w="355" w:type="dxa"/>
            <w:vAlign w:val="center"/>
          </w:tcPr>
          <w:p w:rsidR="00543BC4" w:rsidRPr="004B1A99" w:rsidRDefault="00543BC4" w:rsidP="00A47124">
            <w:pPr>
              <w:spacing w:after="0" w:line="240" w:lineRule="auto"/>
              <w:jc w:val="center"/>
              <w:rPr>
                <w:b/>
                <w:bCs/>
              </w:rPr>
            </w:pPr>
          </w:p>
        </w:tc>
        <w:tc>
          <w:tcPr>
            <w:tcW w:w="1188" w:type="dxa"/>
            <w:vAlign w:val="center"/>
          </w:tcPr>
          <w:p w:rsidR="00543BC4" w:rsidRPr="004B1A99" w:rsidRDefault="00543BC4" w:rsidP="00A47124">
            <w:pPr>
              <w:spacing w:after="0" w:line="240" w:lineRule="auto"/>
              <w:jc w:val="center"/>
              <w:rPr>
                <w:b/>
                <w:bCs/>
              </w:rPr>
            </w:pPr>
          </w:p>
        </w:tc>
        <w:tc>
          <w:tcPr>
            <w:tcW w:w="1523" w:type="dxa"/>
            <w:vAlign w:val="center"/>
          </w:tcPr>
          <w:p w:rsidR="00543BC4" w:rsidRPr="004B1A99" w:rsidRDefault="00543BC4" w:rsidP="00A47124">
            <w:pPr>
              <w:spacing w:after="0" w:line="240" w:lineRule="auto"/>
              <w:jc w:val="center"/>
              <w:rPr>
                <w:b/>
                <w:bCs/>
              </w:rPr>
            </w:pPr>
          </w:p>
        </w:tc>
      </w:tr>
      <w:tr w:rsidR="00543BC4" w:rsidRPr="004B1A99" w:rsidTr="00A47124">
        <w:trPr>
          <w:cantSplit/>
          <w:trHeight w:val="1134"/>
        </w:trPr>
        <w:tc>
          <w:tcPr>
            <w:tcW w:w="1442" w:type="dxa"/>
            <w:vMerge w:val="restart"/>
            <w:vAlign w:val="center"/>
          </w:tcPr>
          <w:p w:rsidR="00543BC4" w:rsidRPr="004B1A99" w:rsidRDefault="00543BC4" w:rsidP="00A47124">
            <w:pPr>
              <w:spacing w:after="0" w:line="240" w:lineRule="auto"/>
              <w:rPr>
                <w:sz w:val="20"/>
                <w:szCs w:val="20"/>
              </w:rPr>
            </w:pPr>
          </w:p>
        </w:tc>
        <w:tc>
          <w:tcPr>
            <w:tcW w:w="1507" w:type="dxa"/>
            <w:vMerge w:val="restart"/>
            <w:vAlign w:val="center"/>
          </w:tcPr>
          <w:p w:rsidR="00543BC4" w:rsidRPr="004B1A99" w:rsidRDefault="00B270E1" w:rsidP="00B270E1">
            <w:pPr>
              <w:spacing w:after="0" w:line="240" w:lineRule="auto"/>
              <w:jc w:val="center"/>
              <w:rPr>
                <w:sz w:val="20"/>
                <w:szCs w:val="20"/>
              </w:rPr>
            </w:pPr>
            <w:r>
              <w:rPr>
                <w:sz w:val="20"/>
                <w:szCs w:val="20"/>
              </w:rPr>
              <w:t>Garantizar el funcionamiento institucional</w:t>
            </w:r>
          </w:p>
        </w:tc>
        <w:tc>
          <w:tcPr>
            <w:tcW w:w="642" w:type="dxa"/>
            <w:vMerge w:val="restart"/>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146C20" w:rsidP="00A47124">
            <w:pPr>
              <w:spacing w:after="0" w:line="240" w:lineRule="auto"/>
              <w:jc w:val="center"/>
              <w:rPr>
                <w:sz w:val="20"/>
                <w:szCs w:val="20"/>
              </w:rPr>
            </w:pPr>
            <w:r>
              <w:rPr>
                <w:sz w:val="20"/>
                <w:szCs w:val="20"/>
              </w:rPr>
              <w:t>Brindar informe a la población de los casos presentados</w:t>
            </w:r>
          </w:p>
        </w:tc>
        <w:tc>
          <w:tcPr>
            <w:tcW w:w="694" w:type="dxa"/>
            <w:vAlign w:val="center"/>
          </w:tcPr>
          <w:p w:rsidR="00543BC4" w:rsidRPr="004B1A99" w:rsidRDefault="00543BC4" w:rsidP="00A47124">
            <w:pPr>
              <w:spacing w:after="0" w:line="240" w:lineRule="auto"/>
              <w:jc w:val="center"/>
            </w:pPr>
          </w:p>
        </w:tc>
        <w:tc>
          <w:tcPr>
            <w:tcW w:w="985" w:type="dxa"/>
            <w:textDirection w:val="btLr"/>
            <w:vAlign w:val="center"/>
          </w:tcPr>
          <w:p w:rsidR="00543BC4" w:rsidRPr="004B1A99" w:rsidRDefault="00543BC4" w:rsidP="00A47124">
            <w:pPr>
              <w:spacing w:after="0" w:line="240" w:lineRule="auto"/>
              <w:ind w:left="113" w:right="113"/>
              <w:jc w:val="center"/>
            </w:pPr>
          </w:p>
        </w:tc>
        <w:tc>
          <w:tcPr>
            <w:tcW w:w="865"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146C20" w:rsidP="00A47124">
            <w:pPr>
              <w:spacing w:after="0" w:line="240" w:lineRule="auto"/>
              <w:jc w:val="center"/>
            </w:pPr>
            <w:r>
              <w:t>Recursos Humanos</w:t>
            </w:r>
          </w:p>
        </w:tc>
        <w:tc>
          <w:tcPr>
            <w:tcW w:w="1523" w:type="dxa"/>
            <w:vAlign w:val="center"/>
          </w:tcPr>
          <w:p w:rsidR="00543BC4" w:rsidRPr="004B1A99" w:rsidRDefault="00146C20" w:rsidP="00A47124">
            <w:pPr>
              <w:spacing w:after="0" w:line="240" w:lineRule="auto"/>
              <w:jc w:val="center"/>
            </w:pPr>
            <w:r>
              <w:t xml:space="preserve">Oficial de </w:t>
            </w:r>
            <w:r w:rsidR="00AA4A03">
              <w:t>Información</w:t>
            </w:r>
          </w:p>
        </w:tc>
      </w:tr>
      <w:tr w:rsidR="00543BC4" w:rsidRPr="004B1A99" w:rsidTr="00A47124">
        <w:trPr>
          <w:cantSplit/>
          <w:trHeight w:val="1134"/>
        </w:trPr>
        <w:tc>
          <w:tcPr>
            <w:tcW w:w="1442"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42"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903D36">
            <w:pPr>
              <w:spacing w:after="0" w:line="240" w:lineRule="auto"/>
              <w:jc w:val="center"/>
              <w:rPr>
                <w:sz w:val="20"/>
                <w:szCs w:val="20"/>
              </w:rPr>
            </w:pPr>
          </w:p>
        </w:tc>
        <w:tc>
          <w:tcPr>
            <w:tcW w:w="694" w:type="dxa"/>
            <w:vAlign w:val="center"/>
          </w:tcPr>
          <w:p w:rsidR="00543BC4" w:rsidRPr="004B1A99" w:rsidRDefault="00543BC4" w:rsidP="00A47124">
            <w:pPr>
              <w:spacing w:after="0" w:line="240" w:lineRule="auto"/>
              <w:jc w:val="center"/>
            </w:pPr>
          </w:p>
        </w:tc>
        <w:tc>
          <w:tcPr>
            <w:tcW w:w="985" w:type="dxa"/>
            <w:textDirection w:val="btLr"/>
            <w:vAlign w:val="center"/>
          </w:tcPr>
          <w:p w:rsidR="00543BC4" w:rsidRPr="004B1A99" w:rsidRDefault="00543BC4" w:rsidP="00A47124">
            <w:pPr>
              <w:spacing w:after="0" w:line="240" w:lineRule="auto"/>
              <w:ind w:left="113" w:right="113"/>
              <w:jc w:val="center"/>
            </w:pPr>
          </w:p>
        </w:tc>
        <w:tc>
          <w:tcPr>
            <w:tcW w:w="865"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543BC4" w:rsidP="00A47124">
            <w:pPr>
              <w:spacing w:after="0" w:line="240" w:lineRule="auto"/>
              <w:jc w:val="center"/>
            </w:pPr>
          </w:p>
        </w:tc>
        <w:tc>
          <w:tcPr>
            <w:tcW w:w="1523" w:type="dxa"/>
            <w:vAlign w:val="center"/>
          </w:tcPr>
          <w:p w:rsidR="00543BC4" w:rsidRPr="004B1A99" w:rsidRDefault="00543BC4" w:rsidP="00903D36">
            <w:pPr>
              <w:spacing w:after="0" w:line="240" w:lineRule="auto"/>
              <w:jc w:val="center"/>
            </w:pPr>
          </w:p>
        </w:tc>
      </w:tr>
      <w:tr w:rsidR="00543BC4" w:rsidRPr="004B1A99" w:rsidTr="00A47124">
        <w:trPr>
          <w:cantSplit/>
          <w:trHeight w:val="1661"/>
        </w:trPr>
        <w:tc>
          <w:tcPr>
            <w:tcW w:w="1442"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42"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B270E1">
            <w:pPr>
              <w:spacing w:after="0" w:line="240" w:lineRule="auto"/>
              <w:jc w:val="center"/>
              <w:rPr>
                <w:sz w:val="20"/>
                <w:szCs w:val="20"/>
              </w:rPr>
            </w:pPr>
          </w:p>
        </w:tc>
        <w:tc>
          <w:tcPr>
            <w:tcW w:w="694" w:type="dxa"/>
            <w:vAlign w:val="center"/>
          </w:tcPr>
          <w:p w:rsidR="00543BC4" w:rsidRPr="004B1A99" w:rsidRDefault="00543BC4" w:rsidP="00A47124">
            <w:pPr>
              <w:spacing w:after="0" w:line="240" w:lineRule="auto"/>
              <w:jc w:val="center"/>
            </w:pPr>
          </w:p>
        </w:tc>
        <w:tc>
          <w:tcPr>
            <w:tcW w:w="985" w:type="dxa"/>
            <w:textDirection w:val="btLr"/>
            <w:vAlign w:val="center"/>
          </w:tcPr>
          <w:p w:rsidR="00543BC4" w:rsidRPr="004B1A99" w:rsidRDefault="00543BC4" w:rsidP="00A47124">
            <w:pPr>
              <w:spacing w:after="0" w:line="240" w:lineRule="auto"/>
              <w:ind w:left="113" w:right="113"/>
              <w:jc w:val="center"/>
            </w:pPr>
          </w:p>
        </w:tc>
        <w:tc>
          <w:tcPr>
            <w:tcW w:w="865"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543BC4" w:rsidP="00A47124">
            <w:pPr>
              <w:spacing w:after="0" w:line="240" w:lineRule="auto"/>
              <w:jc w:val="center"/>
            </w:pPr>
          </w:p>
        </w:tc>
        <w:tc>
          <w:tcPr>
            <w:tcW w:w="1523" w:type="dxa"/>
            <w:vAlign w:val="center"/>
          </w:tcPr>
          <w:p w:rsidR="00543BC4" w:rsidRPr="004B1A99" w:rsidRDefault="00543BC4" w:rsidP="00A47124">
            <w:pPr>
              <w:spacing w:after="0" w:line="240" w:lineRule="auto"/>
              <w:jc w:val="center"/>
            </w:pPr>
          </w:p>
        </w:tc>
      </w:tr>
      <w:tr w:rsidR="00543BC4" w:rsidRPr="004B1A99" w:rsidTr="00A47124">
        <w:trPr>
          <w:cantSplit/>
          <w:trHeight w:val="1358"/>
        </w:trPr>
        <w:tc>
          <w:tcPr>
            <w:tcW w:w="1442" w:type="dxa"/>
            <w:vMerge/>
            <w:vAlign w:val="center"/>
          </w:tcPr>
          <w:p w:rsidR="00543BC4" w:rsidRPr="004B1A99" w:rsidRDefault="00543BC4" w:rsidP="00A47124">
            <w:pPr>
              <w:spacing w:after="0" w:line="240" w:lineRule="auto"/>
              <w:rPr>
                <w:sz w:val="20"/>
                <w:szCs w:val="20"/>
              </w:rPr>
            </w:pPr>
          </w:p>
        </w:tc>
        <w:tc>
          <w:tcPr>
            <w:tcW w:w="1507" w:type="dxa"/>
            <w:vMerge/>
            <w:vAlign w:val="center"/>
          </w:tcPr>
          <w:p w:rsidR="00543BC4" w:rsidRPr="004B1A99" w:rsidRDefault="00543BC4" w:rsidP="00A47124">
            <w:pPr>
              <w:spacing w:after="0" w:line="240" w:lineRule="auto"/>
              <w:rPr>
                <w:sz w:val="20"/>
                <w:szCs w:val="20"/>
              </w:rPr>
            </w:pPr>
          </w:p>
        </w:tc>
        <w:tc>
          <w:tcPr>
            <w:tcW w:w="642" w:type="dxa"/>
            <w:vMerge/>
            <w:vAlign w:val="center"/>
          </w:tcPr>
          <w:p w:rsidR="00543BC4" w:rsidRPr="004B1A99" w:rsidRDefault="00543BC4" w:rsidP="00A47124">
            <w:pPr>
              <w:spacing w:after="0" w:line="240" w:lineRule="auto"/>
              <w:rPr>
                <w:sz w:val="20"/>
                <w:szCs w:val="20"/>
              </w:rPr>
            </w:pPr>
          </w:p>
        </w:tc>
        <w:tc>
          <w:tcPr>
            <w:tcW w:w="1513" w:type="dxa"/>
            <w:shd w:val="clear" w:color="auto" w:fill="FFFF00"/>
            <w:vAlign w:val="center"/>
          </w:tcPr>
          <w:p w:rsidR="00543BC4" w:rsidRPr="004B1A99" w:rsidRDefault="00543BC4" w:rsidP="00A47124">
            <w:pPr>
              <w:spacing w:after="0" w:line="240" w:lineRule="auto"/>
              <w:jc w:val="center"/>
              <w:rPr>
                <w:sz w:val="20"/>
                <w:szCs w:val="20"/>
              </w:rPr>
            </w:pPr>
          </w:p>
        </w:tc>
        <w:tc>
          <w:tcPr>
            <w:tcW w:w="694" w:type="dxa"/>
            <w:vAlign w:val="center"/>
          </w:tcPr>
          <w:p w:rsidR="00543BC4" w:rsidRPr="004B1A99" w:rsidRDefault="00543BC4" w:rsidP="00A47124">
            <w:pPr>
              <w:spacing w:after="0" w:line="240" w:lineRule="auto"/>
              <w:jc w:val="center"/>
            </w:pPr>
          </w:p>
        </w:tc>
        <w:tc>
          <w:tcPr>
            <w:tcW w:w="985" w:type="dxa"/>
            <w:textDirection w:val="btLr"/>
            <w:vAlign w:val="center"/>
          </w:tcPr>
          <w:p w:rsidR="00543BC4" w:rsidRPr="004B1A99" w:rsidRDefault="00543BC4" w:rsidP="00A47124">
            <w:pPr>
              <w:spacing w:after="0" w:line="240" w:lineRule="auto"/>
              <w:ind w:left="113" w:right="113"/>
              <w:jc w:val="center"/>
            </w:pPr>
          </w:p>
        </w:tc>
        <w:tc>
          <w:tcPr>
            <w:tcW w:w="865"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409"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50" w:type="dxa"/>
            <w:vAlign w:val="center"/>
          </w:tcPr>
          <w:p w:rsidR="00543BC4" w:rsidRPr="004B1A99" w:rsidRDefault="00543BC4" w:rsidP="00A47124">
            <w:pPr>
              <w:spacing w:after="0" w:line="240" w:lineRule="auto"/>
              <w:jc w:val="center"/>
            </w:pPr>
          </w:p>
        </w:tc>
        <w:tc>
          <w:tcPr>
            <w:tcW w:w="328" w:type="dxa"/>
            <w:vAlign w:val="center"/>
          </w:tcPr>
          <w:p w:rsidR="00543BC4" w:rsidRPr="004B1A99" w:rsidRDefault="00543BC4" w:rsidP="00A47124">
            <w:pPr>
              <w:spacing w:after="0" w:line="240" w:lineRule="auto"/>
              <w:jc w:val="center"/>
            </w:pPr>
          </w:p>
        </w:tc>
        <w:tc>
          <w:tcPr>
            <w:tcW w:w="365" w:type="dxa"/>
            <w:vAlign w:val="center"/>
          </w:tcPr>
          <w:p w:rsidR="00543BC4" w:rsidRPr="004B1A99" w:rsidRDefault="00543BC4" w:rsidP="00A47124">
            <w:pPr>
              <w:spacing w:after="0" w:line="240" w:lineRule="auto"/>
              <w:jc w:val="center"/>
            </w:pPr>
          </w:p>
        </w:tc>
        <w:tc>
          <w:tcPr>
            <w:tcW w:w="361" w:type="dxa"/>
            <w:vAlign w:val="center"/>
          </w:tcPr>
          <w:p w:rsidR="00543BC4" w:rsidRPr="004B1A99" w:rsidRDefault="00543BC4" w:rsidP="00A47124">
            <w:pPr>
              <w:spacing w:after="0" w:line="240" w:lineRule="auto"/>
              <w:jc w:val="center"/>
            </w:pPr>
          </w:p>
        </w:tc>
        <w:tc>
          <w:tcPr>
            <w:tcW w:w="355" w:type="dxa"/>
            <w:vAlign w:val="center"/>
          </w:tcPr>
          <w:p w:rsidR="00543BC4" w:rsidRPr="004B1A99" w:rsidRDefault="00543BC4" w:rsidP="00A47124">
            <w:pPr>
              <w:spacing w:after="0" w:line="240" w:lineRule="auto"/>
              <w:jc w:val="center"/>
            </w:pPr>
          </w:p>
        </w:tc>
        <w:tc>
          <w:tcPr>
            <w:tcW w:w="1188" w:type="dxa"/>
            <w:vAlign w:val="center"/>
          </w:tcPr>
          <w:p w:rsidR="00543BC4" w:rsidRPr="004B1A99" w:rsidRDefault="00543BC4" w:rsidP="00A47124">
            <w:pPr>
              <w:spacing w:after="0" w:line="240" w:lineRule="auto"/>
              <w:jc w:val="center"/>
            </w:pPr>
          </w:p>
        </w:tc>
        <w:tc>
          <w:tcPr>
            <w:tcW w:w="1523" w:type="dxa"/>
            <w:vAlign w:val="center"/>
          </w:tcPr>
          <w:p w:rsidR="00543BC4" w:rsidRPr="004B1A99" w:rsidRDefault="00543BC4" w:rsidP="00A47124">
            <w:pPr>
              <w:spacing w:after="0" w:line="240" w:lineRule="auto"/>
              <w:jc w:val="center"/>
            </w:pPr>
          </w:p>
        </w:tc>
      </w:tr>
    </w:tbl>
    <w:p w:rsidR="00543BC4" w:rsidRDefault="00543BC4" w:rsidP="000D7085">
      <w:pPr>
        <w:tabs>
          <w:tab w:val="left" w:pos="5611"/>
        </w:tabs>
        <w:jc w:val="center"/>
      </w:pPr>
    </w:p>
    <w:p w:rsidR="00543BC4" w:rsidRDefault="00543BC4" w:rsidP="000D7085">
      <w:pPr>
        <w:tabs>
          <w:tab w:val="left" w:pos="5611"/>
        </w:tabs>
        <w:jc w:val="center"/>
      </w:pPr>
    </w:p>
    <w:p w:rsidR="00543BC4" w:rsidRDefault="00543BC4" w:rsidP="000D7085">
      <w:pPr>
        <w:tabs>
          <w:tab w:val="left" w:pos="5611"/>
        </w:tabs>
        <w:jc w:val="center"/>
      </w:pPr>
    </w:p>
    <w:p w:rsidR="00543BC4" w:rsidRDefault="00543BC4" w:rsidP="000D7085">
      <w:pPr>
        <w:tabs>
          <w:tab w:val="left" w:pos="5611"/>
        </w:tabs>
        <w:jc w:val="center"/>
      </w:pPr>
    </w:p>
    <w:p w:rsidR="00543BC4" w:rsidRDefault="00543BC4" w:rsidP="000D7085">
      <w:pPr>
        <w:tabs>
          <w:tab w:val="left" w:pos="5611"/>
        </w:tabs>
        <w:jc w:val="center"/>
      </w:pPr>
    </w:p>
    <w:p w:rsidR="00543BC4" w:rsidRDefault="00543BC4" w:rsidP="000D7085">
      <w:pPr>
        <w:tabs>
          <w:tab w:val="left" w:pos="5611"/>
        </w:tabs>
        <w:jc w:val="center"/>
      </w:pPr>
    </w:p>
    <w:tbl>
      <w:tblPr>
        <w:tblpPr w:leftFromText="141" w:rightFromText="141" w:vertAnchor="page" w:horzAnchor="margin" w:tblpXSpec="center" w:tblpY="29"/>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7"/>
        <w:gridCol w:w="1375"/>
        <w:gridCol w:w="658"/>
        <w:gridCol w:w="1454"/>
        <w:gridCol w:w="684"/>
        <w:gridCol w:w="965"/>
        <w:gridCol w:w="847"/>
        <w:gridCol w:w="328"/>
        <w:gridCol w:w="328"/>
        <w:gridCol w:w="405"/>
        <w:gridCol w:w="344"/>
        <w:gridCol w:w="405"/>
        <w:gridCol w:w="328"/>
        <w:gridCol w:w="328"/>
        <w:gridCol w:w="344"/>
        <w:gridCol w:w="328"/>
        <w:gridCol w:w="362"/>
        <w:gridCol w:w="359"/>
        <w:gridCol w:w="352"/>
        <w:gridCol w:w="1257"/>
        <w:gridCol w:w="1549"/>
      </w:tblGrid>
      <w:tr w:rsidR="00543BC4" w:rsidRPr="004B1A99" w:rsidTr="00543BC4">
        <w:tc>
          <w:tcPr>
            <w:tcW w:w="14487" w:type="dxa"/>
            <w:gridSpan w:val="21"/>
          </w:tcPr>
          <w:p w:rsidR="00543BC4" w:rsidRPr="004B1A99" w:rsidRDefault="00543BC4" w:rsidP="00140B29">
            <w:pPr>
              <w:spacing w:after="0" w:line="240" w:lineRule="auto"/>
              <w:jc w:val="center"/>
            </w:pPr>
            <w:r w:rsidRPr="004B1A99">
              <w:lastRenderedPageBreak/>
              <w:t xml:space="preserve">UNIDADES DE ACCESO A LA INFORMACION PUBLICA –PAT </w:t>
            </w:r>
            <w:r w:rsidR="00B270E1">
              <w:t>201</w:t>
            </w:r>
            <w:r w:rsidR="00140B29">
              <w:t>8</w:t>
            </w:r>
          </w:p>
        </w:tc>
      </w:tr>
      <w:tr w:rsidR="00543BC4" w:rsidRPr="004B1A99" w:rsidTr="00543BC4">
        <w:tc>
          <w:tcPr>
            <w:tcW w:w="1487" w:type="dxa"/>
            <w:vAlign w:val="center"/>
          </w:tcPr>
          <w:p w:rsidR="00543BC4" w:rsidRPr="004B1A99" w:rsidRDefault="00543BC4" w:rsidP="00543BC4">
            <w:pPr>
              <w:spacing w:after="0" w:line="240" w:lineRule="auto"/>
              <w:jc w:val="center"/>
              <w:rPr>
                <w:sz w:val="20"/>
                <w:szCs w:val="20"/>
              </w:rPr>
            </w:pPr>
            <w:r w:rsidRPr="004B1A99">
              <w:rPr>
                <w:sz w:val="20"/>
                <w:szCs w:val="20"/>
              </w:rPr>
              <w:t>OBJETIVOS</w:t>
            </w:r>
          </w:p>
          <w:p w:rsidR="00543BC4" w:rsidRPr="004B1A99" w:rsidRDefault="00543BC4" w:rsidP="00543BC4">
            <w:pPr>
              <w:spacing w:after="0" w:line="240" w:lineRule="auto"/>
              <w:jc w:val="center"/>
              <w:rPr>
                <w:sz w:val="20"/>
                <w:szCs w:val="20"/>
              </w:rPr>
            </w:pPr>
            <w:r w:rsidRPr="004B1A99">
              <w:rPr>
                <w:sz w:val="20"/>
                <w:szCs w:val="20"/>
              </w:rPr>
              <w:t>OPERATIVOS</w:t>
            </w:r>
          </w:p>
        </w:tc>
        <w:tc>
          <w:tcPr>
            <w:tcW w:w="1375" w:type="dxa"/>
            <w:vAlign w:val="center"/>
          </w:tcPr>
          <w:p w:rsidR="00543BC4" w:rsidRPr="004B1A99" w:rsidRDefault="00543BC4" w:rsidP="00543BC4">
            <w:pPr>
              <w:spacing w:after="0" w:line="240" w:lineRule="auto"/>
              <w:jc w:val="center"/>
              <w:rPr>
                <w:sz w:val="20"/>
                <w:szCs w:val="20"/>
              </w:rPr>
            </w:pPr>
            <w:r w:rsidRPr="004B1A99">
              <w:rPr>
                <w:sz w:val="20"/>
                <w:szCs w:val="20"/>
              </w:rPr>
              <w:t>RESULTADOS</w:t>
            </w:r>
          </w:p>
          <w:p w:rsidR="00543BC4" w:rsidRPr="004B1A99" w:rsidRDefault="00543BC4" w:rsidP="00543BC4">
            <w:pPr>
              <w:spacing w:after="0" w:line="240" w:lineRule="auto"/>
              <w:jc w:val="center"/>
              <w:rPr>
                <w:sz w:val="20"/>
                <w:szCs w:val="20"/>
              </w:rPr>
            </w:pPr>
            <w:r w:rsidRPr="004B1A99">
              <w:rPr>
                <w:sz w:val="20"/>
                <w:szCs w:val="20"/>
              </w:rPr>
              <w:t>ESPERADOS</w:t>
            </w:r>
          </w:p>
        </w:tc>
        <w:tc>
          <w:tcPr>
            <w:tcW w:w="658" w:type="dxa"/>
            <w:vAlign w:val="center"/>
          </w:tcPr>
          <w:p w:rsidR="00543BC4" w:rsidRPr="004B1A99" w:rsidRDefault="00543BC4" w:rsidP="00543BC4">
            <w:pPr>
              <w:spacing w:after="0" w:line="240" w:lineRule="auto"/>
              <w:jc w:val="center"/>
              <w:rPr>
                <w:sz w:val="20"/>
                <w:szCs w:val="20"/>
              </w:rPr>
            </w:pPr>
            <w:r w:rsidRPr="004B1A99">
              <w:rPr>
                <w:sz w:val="20"/>
                <w:szCs w:val="20"/>
              </w:rPr>
              <w:t>PESO</w:t>
            </w:r>
          </w:p>
        </w:tc>
        <w:tc>
          <w:tcPr>
            <w:tcW w:w="1454" w:type="dxa"/>
            <w:vAlign w:val="center"/>
          </w:tcPr>
          <w:p w:rsidR="00543BC4" w:rsidRPr="004B1A99" w:rsidRDefault="00543BC4" w:rsidP="00543BC4">
            <w:pPr>
              <w:spacing w:after="0" w:line="240" w:lineRule="auto"/>
              <w:jc w:val="center"/>
              <w:rPr>
                <w:sz w:val="20"/>
                <w:szCs w:val="20"/>
              </w:rPr>
            </w:pPr>
            <w:r w:rsidRPr="004B1A99">
              <w:rPr>
                <w:sz w:val="20"/>
                <w:szCs w:val="20"/>
              </w:rPr>
              <w:t>ACTIVIDADES</w:t>
            </w:r>
          </w:p>
        </w:tc>
        <w:tc>
          <w:tcPr>
            <w:tcW w:w="684" w:type="dxa"/>
            <w:vAlign w:val="center"/>
          </w:tcPr>
          <w:p w:rsidR="00543BC4" w:rsidRPr="004B1A99" w:rsidRDefault="00543BC4" w:rsidP="00543BC4">
            <w:pPr>
              <w:spacing w:after="0" w:line="240" w:lineRule="auto"/>
              <w:jc w:val="center"/>
            </w:pPr>
            <w:r w:rsidRPr="004B1A99">
              <w:t>PESO</w:t>
            </w:r>
          </w:p>
        </w:tc>
        <w:tc>
          <w:tcPr>
            <w:tcW w:w="965" w:type="dxa"/>
            <w:vAlign w:val="center"/>
          </w:tcPr>
          <w:p w:rsidR="00543BC4" w:rsidRPr="004B1A99" w:rsidRDefault="00543BC4" w:rsidP="00543BC4">
            <w:pPr>
              <w:spacing w:after="0" w:line="240" w:lineRule="auto"/>
              <w:jc w:val="center"/>
            </w:pPr>
            <w:r w:rsidRPr="004B1A99">
              <w:t>UNIDAD</w:t>
            </w:r>
          </w:p>
          <w:p w:rsidR="00543BC4" w:rsidRPr="004B1A99" w:rsidRDefault="00543BC4" w:rsidP="00543BC4">
            <w:pPr>
              <w:spacing w:after="0" w:line="240" w:lineRule="auto"/>
              <w:jc w:val="center"/>
            </w:pPr>
            <w:r w:rsidRPr="004B1A99">
              <w:t>DE</w:t>
            </w:r>
          </w:p>
          <w:p w:rsidR="00543BC4" w:rsidRPr="004B1A99" w:rsidRDefault="00543BC4" w:rsidP="00543BC4">
            <w:pPr>
              <w:spacing w:after="0" w:line="240" w:lineRule="auto"/>
              <w:jc w:val="center"/>
            </w:pPr>
            <w:r w:rsidRPr="004B1A99">
              <w:t>MEDIDA</w:t>
            </w:r>
          </w:p>
        </w:tc>
        <w:tc>
          <w:tcPr>
            <w:tcW w:w="847" w:type="dxa"/>
            <w:vAlign w:val="center"/>
          </w:tcPr>
          <w:p w:rsidR="00543BC4" w:rsidRPr="004B1A99" w:rsidRDefault="00543BC4" w:rsidP="00543BC4">
            <w:pPr>
              <w:spacing w:after="0" w:line="240" w:lineRule="auto"/>
              <w:jc w:val="center"/>
            </w:pPr>
            <w:r w:rsidRPr="004B1A99">
              <w:t>META ANUAL</w:t>
            </w:r>
          </w:p>
        </w:tc>
        <w:tc>
          <w:tcPr>
            <w:tcW w:w="328" w:type="dxa"/>
            <w:vAlign w:val="center"/>
          </w:tcPr>
          <w:p w:rsidR="00543BC4" w:rsidRPr="004B1A99" w:rsidRDefault="00543BC4" w:rsidP="00543BC4">
            <w:pPr>
              <w:spacing w:after="0" w:line="240" w:lineRule="auto"/>
              <w:jc w:val="center"/>
            </w:pPr>
            <w:r w:rsidRPr="004B1A99">
              <w:t>E</w:t>
            </w:r>
          </w:p>
        </w:tc>
        <w:tc>
          <w:tcPr>
            <w:tcW w:w="328" w:type="dxa"/>
            <w:vAlign w:val="center"/>
          </w:tcPr>
          <w:p w:rsidR="00543BC4" w:rsidRPr="004B1A99" w:rsidRDefault="00543BC4" w:rsidP="00543BC4">
            <w:pPr>
              <w:spacing w:after="0" w:line="240" w:lineRule="auto"/>
              <w:jc w:val="center"/>
            </w:pPr>
            <w:r w:rsidRPr="004B1A99">
              <w:t>F</w:t>
            </w:r>
          </w:p>
        </w:tc>
        <w:tc>
          <w:tcPr>
            <w:tcW w:w="405" w:type="dxa"/>
            <w:vAlign w:val="center"/>
          </w:tcPr>
          <w:p w:rsidR="00543BC4" w:rsidRPr="004B1A99" w:rsidRDefault="00543BC4" w:rsidP="00543BC4">
            <w:pPr>
              <w:spacing w:after="0" w:line="240" w:lineRule="auto"/>
              <w:jc w:val="center"/>
            </w:pPr>
            <w:r w:rsidRPr="004B1A99">
              <w:t>M</w:t>
            </w:r>
          </w:p>
        </w:tc>
        <w:tc>
          <w:tcPr>
            <w:tcW w:w="344" w:type="dxa"/>
            <w:vAlign w:val="center"/>
          </w:tcPr>
          <w:p w:rsidR="00543BC4" w:rsidRPr="004B1A99" w:rsidRDefault="00543BC4" w:rsidP="00543BC4">
            <w:pPr>
              <w:spacing w:after="0" w:line="240" w:lineRule="auto"/>
              <w:jc w:val="center"/>
            </w:pPr>
            <w:r w:rsidRPr="004B1A99">
              <w:t>A</w:t>
            </w:r>
          </w:p>
        </w:tc>
        <w:tc>
          <w:tcPr>
            <w:tcW w:w="405" w:type="dxa"/>
            <w:vAlign w:val="center"/>
          </w:tcPr>
          <w:p w:rsidR="00543BC4" w:rsidRPr="004B1A99" w:rsidRDefault="00543BC4" w:rsidP="00543BC4">
            <w:pPr>
              <w:spacing w:after="0" w:line="240" w:lineRule="auto"/>
              <w:jc w:val="center"/>
            </w:pPr>
            <w:r w:rsidRPr="004B1A99">
              <w:t>M</w:t>
            </w:r>
          </w:p>
        </w:tc>
        <w:tc>
          <w:tcPr>
            <w:tcW w:w="328" w:type="dxa"/>
            <w:vAlign w:val="center"/>
          </w:tcPr>
          <w:p w:rsidR="00543BC4" w:rsidRPr="004B1A99" w:rsidRDefault="00543BC4" w:rsidP="00543BC4">
            <w:pPr>
              <w:spacing w:after="0" w:line="240" w:lineRule="auto"/>
              <w:jc w:val="center"/>
            </w:pPr>
            <w:r w:rsidRPr="004B1A99">
              <w:t>J</w:t>
            </w:r>
          </w:p>
        </w:tc>
        <w:tc>
          <w:tcPr>
            <w:tcW w:w="328" w:type="dxa"/>
            <w:vAlign w:val="center"/>
          </w:tcPr>
          <w:p w:rsidR="00543BC4" w:rsidRPr="004B1A99" w:rsidRDefault="00543BC4" w:rsidP="00543BC4">
            <w:pPr>
              <w:spacing w:after="0" w:line="240" w:lineRule="auto"/>
              <w:jc w:val="center"/>
            </w:pPr>
            <w:r w:rsidRPr="004B1A99">
              <w:t>J</w:t>
            </w:r>
          </w:p>
        </w:tc>
        <w:tc>
          <w:tcPr>
            <w:tcW w:w="344" w:type="dxa"/>
            <w:vAlign w:val="center"/>
          </w:tcPr>
          <w:p w:rsidR="00543BC4" w:rsidRPr="004B1A99" w:rsidRDefault="00543BC4" w:rsidP="00543BC4">
            <w:pPr>
              <w:spacing w:after="0" w:line="240" w:lineRule="auto"/>
              <w:jc w:val="center"/>
            </w:pPr>
            <w:r w:rsidRPr="004B1A99">
              <w:t>A</w:t>
            </w:r>
          </w:p>
        </w:tc>
        <w:tc>
          <w:tcPr>
            <w:tcW w:w="328" w:type="dxa"/>
            <w:vAlign w:val="center"/>
          </w:tcPr>
          <w:p w:rsidR="00543BC4" w:rsidRPr="004B1A99" w:rsidRDefault="00543BC4" w:rsidP="00543BC4">
            <w:pPr>
              <w:spacing w:after="0" w:line="240" w:lineRule="auto"/>
              <w:jc w:val="center"/>
            </w:pPr>
            <w:r w:rsidRPr="004B1A99">
              <w:t>S</w:t>
            </w:r>
          </w:p>
        </w:tc>
        <w:tc>
          <w:tcPr>
            <w:tcW w:w="362" w:type="dxa"/>
            <w:vAlign w:val="center"/>
          </w:tcPr>
          <w:p w:rsidR="00543BC4" w:rsidRPr="004B1A99" w:rsidRDefault="00543BC4" w:rsidP="00543BC4">
            <w:pPr>
              <w:spacing w:after="0" w:line="240" w:lineRule="auto"/>
              <w:jc w:val="center"/>
            </w:pPr>
            <w:r w:rsidRPr="004B1A99">
              <w:t>O</w:t>
            </w:r>
          </w:p>
        </w:tc>
        <w:tc>
          <w:tcPr>
            <w:tcW w:w="359" w:type="dxa"/>
            <w:vAlign w:val="center"/>
          </w:tcPr>
          <w:p w:rsidR="00543BC4" w:rsidRPr="004B1A99" w:rsidRDefault="00543BC4" w:rsidP="00543BC4">
            <w:pPr>
              <w:spacing w:after="0" w:line="240" w:lineRule="auto"/>
              <w:jc w:val="center"/>
            </w:pPr>
            <w:r w:rsidRPr="004B1A99">
              <w:t>N</w:t>
            </w:r>
          </w:p>
        </w:tc>
        <w:tc>
          <w:tcPr>
            <w:tcW w:w="352" w:type="dxa"/>
            <w:vAlign w:val="center"/>
          </w:tcPr>
          <w:p w:rsidR="00543BC4" w:rsidRPr="004B1A99" w:rsidRDefault="00543BC4" w:rsidP="00543BC4">
            <w:pPr>
              <w:spacing w:after="0" w:line="240" w:lineRule="auto"/>
              <w:jc w:val="center"/>
            </w:pPr>
            <w:r w:rsidRPr="004B1A99">
              <w:t>D</w:t>
            </w:r>
          </w:p>
        </w:tc>
        <w:tc>
          <w:tcPr>
            <w:tcW w:w="1257" w:type="dxa"/>
            <w:vAlign w:val="center"/>
          </w:tcPr>
          <w:p w:rsidR="00543BC4" w:rsidRPr="004B1A99" w:rsidRDefault="00543BC4" w:rsidP="00543BC4">
            <w:pPr>
              <w:spacing w:after="0" w:line="240" w:lineRule="auto"/>
              <w:jc w:val="center"/>
            </w:pPr>
            <w:r w:rsidRPr="004B1A99">
              <w:t>RECURSOS</w:t>
            </w:r>
          </w:p>
        </w:tc>
        <w:tc>
          <w:tcPr>
            <w:tcW w:w="1549" w:type="dxa"/>
            <w:vAlign w:val="center"/>
          </w:tcPr>
          <w:p w:rsidR="00543BC4" w:rsidRPr="004B1A99" w:rsidRDefault="00543BC4" w:rsidP="00543BC4">
            <w:pPr>
              <w:spacing w:after="0" w:line="240" w:lineRule="auto"/>
              <w:jc w:val="center"/>
            </w:pPr>
            <w:r w:rsidRPr="004B1A99">
              <w:t>RESPONSABLE</w:t>
            </w:r>
          </w:p>
        </w:tc>
      </w:tr>
      <w:tr w:rsidR="00543BC4" w:rsidRPr="004B1A99" w:rsidTr="00543BC4">
        <w:trPr>
          <w:cantSplit/>
          <w:trHeight w:val="1134"/>
        </w:trPr>
        <w:tc>
          <w:tcPr>
            <w:tcW w:w="1487" w:type="dxa"/>
            <w:vMerge w:val="restart"/>
            <w:vAlign w:val="center"/>
          </w:tcPr>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r w:rsidRPr="004B1A99">
              <w:rPr>
                <w:sz w:val="20"/>
                <w:szCs w:val="20"/>
              </w:rPr>
              <w:t>Mejora de los procesos institucionales.</w:t>
            </w:r>
          </w:p>
          <w:p w:rsidR="00543BC4" w:rsidRPr="004B1A99" w:rsidRDefault="00543BC4" w:rsidP="00543BC4">
            <w:pPr>
              <w:spacing w:after="0" w:line="240" w:lineRule="auto"/>
              <w:rPr>
                <w:sz w:val="20"/>
                <w:szCs w:val="20"/>
              </w:rPr>
            </w:pPr>
            <w:r w:rsidRPr="004B1A99">
              <w:rPr>
                <w:sz w:val="20"/>
                <w:szCs w:val="20"/>
              </w:rPr>
              <w:t>(pasa )</w:t>
            </w:r>
          </w:p>
        </w:tc>
        <w:tc>
          <w:tcPr>
            <w:tcW w:w="1375" w:type="dxa"/>
            <w:vMerge w:val="restart"/>
            <w:vAlign w:val="center"/>
          </w:tcPr>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r w:rsidRPr="004B1A99">
              <w:rPr>
                <w:sz w:val="20"/>
                <w:szCs w:val="20"/>
              </w:rPr>
              <w:t>Fomentar la cultura de transparencia institucional  que promueva la participación ciudadana</w:t>
            </w:r>
          </w:p>
        </w:tc>
        <w:tc>
          <w:tcPr>
            <w:tcW w:w="658" w:type="dxa"/>
            <w:vMerge w:val="restart"/>
            <w:vAlign w:val="center"/>
          </w:tcPr>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p>
          <w:p w:rsidR="00543BC4" w:rsidRPr="004B1A99" w:rsidRDefault="00543BC4" w:rsidP="00543BC4">
            <w:pPr>
              <w:spacing w:after="0" w:line="240" w:lineRule="auto"/>
              <w:rPr>
                <w:sz w:val="20"/>
                <w:szCs w:val="20"/>
              </w:rPr>
            </w:pPr>
            <w:r w:rsidRPr="004B1A99">
              <w:rPr>
                <w:sz w:val="20"/>
                <w:szCs w:val="20"/>
              </w:rPr>
              <w:t>25%</w:t>
            </w:r>
          </w:p>
        </w:tc>
        <w:tc>
          <w:tcPr>
            <w:tcW w:w="1454" w:type="dxa"/>
            <w:shd w:val="clear" w:color="auto" w:fill="FFFF00"/>
            <w:vAlign w:val="center"/>
          </w:tcPr>
          <w:p w:rsidR="00543BC4" w:rsidRPr="004B1A99" w:rsidRDefault="00543BC4" w:rsidP="00543BC4">
            <w:pPr>
              <w:spacing w:after="0" w:line="240" w:lineRule="auto"/>
              <w:rPr>
                <w:sz w:val="20"/>
                <w:szCs w:val="20"/>
              </w:rPr>
            </w:pPr>
            <w:r w:rsidRPr="004B1A99">
              <w:rPr>
                <w:sz w:val="20"/>
                <w:szCs w:val="20"/>
              </w:rPr>
              <w:t xml:space="preserve">Promocionar los servicios  de las UAIP a través de medios de comunicación idóneos.  </w:t>
            </w:r>
          </w:p>
          <w:p w:rsidR="00543BC4" w:rsidRPr="004B1A99" w:rsidRDefault="00543BC4" w:rsidP="00543BC4">
            <w:pPr>
              <w:spacing w:after="0" w:line="240" w:lineRule="auto"/>
              <w:rPr>
                <w:sz w:val="20"/>
                <w:szCs w:val="20"/>
              </w:rPr>
            </w:pPr>
          </w:p>
        </w:tc>
        <w:tc>
          <w:tcPr>
            <w:tcW w:w="684" w:type="dxa"/>
          </w:tcPr>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r w:rsidRPr="004B1A99">
              <w:t>20%</w:t>
            </w:r>
          </w:p>
        </w:tc>
        <w:tc>
          <w:tcPr>
            <w:tcW w:w="965" w:type="dxa"/>
            <w:textDirection w:val="btLr"/>
            <w:vAlign w:val="center"/>
          </w:tcPr>
          <w:p w:rsidR="00543BC4" w:rsidRPr="004B1A99" w:rsidRDefault="00543BC4" w:rsidP="00543BC4">
            <w:pPr>
              <w:spacing w:after="0" w:line="240" w:lineRule="auto"/>
              <w:ind w:left="113" w:right="113"/>
            </w:pPr>
            <w:r w:rsidRPr="004B1A99">
              <w:t>Promoción de los servicios</w:t>
            </w:r>
          </w:p>
          <w:p w:rsidR="00543BC4" w:rsidRPr="004B1A99" w:rsidRDefault="00543BC4" w:rsidP="00543BC4">
            <w:pPr>
              <w:spacing w:after="0" w:line="240" w:lineRule="auto"/>
              <w:ind w:left="113" w:right="113"/>
            </w:pPr>
          </w:p>
        </w:tc>
        <w:tc>
          <w:tcPr>
            <w:tcW w:w="847" w:type="dxa"/>
            <w:vAlign w:val="center"/>
          </w:tcPr>
          <w:p w:rsidR="00543BC4" w:rsidRPr="004B1A99" w:rsidRDefault="00543BC4" w:rsidP="00543BC4">
            <w:pPr>
              <w:spacing w:after="0" w:line="240" w:lineRule="auto"/>
              <w:jc w:val="center"/>
            </w:pPr>
            <w:r w:rsidRPr="004B1A99">
              <w:t>6</w:t>
            </w:r>
          </w:p>
        </w:tc>
        <w:tc>
          <w:tcPr>
            <w:tcW w:w="328" w:type="dxa"/>
            <w:vAlign w:val="center"/>
          </w:tcPr>
          <w:p w:rsidR="00543BC4" w:rsidRPr="004B1A99" w:rsidRDefault="00543BC4" w:rsidP="00543BC4">
            <w:pPr>
              <w:spacing w:after="0" w:line="240" w:lineRule="auto"/>
            </w:pPr>
          </w:p>
        </w:tc>
        <w:tc>
          <w:tcPr>
            <w:tcW w:w="328"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p>
        </w:tc>
        <w:tc>
          <w:tcPr>
            <w:tcW w:w="344"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p>
        </w:tc>
        <w:tc>
          <w:tcPr>
            <w:tcW w:w="328"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p>
        </w:tc>
        <w:tc>
          <w:tcPr>
            <w:tcW w:w="344"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p>
        </w:tc>
        <w:tc>
          <w:tcPr>
            <w:tcW w:w="362" w:type="dxa"/>
            <w:vAlign w:val="center"/>
          </w:tcPr>
          <w:p w:rsidR="00543BC4" w:rsidRPr="004B1A99" w:rsidRDefault="00543BC4" w:rsidP="00543BC4">
            <w:pPr>
              <w:spacing w:after="0" w:line="240" w:lineRule="auto"/>
            </w:pPr>
            <w:r w:rsidRPr="004B1A99">
              <w:t>1</w:t>
            </w:r>
          </w:p>
        </w:tc>
        <w:tc>
          <w:tcPr>
            <w:tcW w:w="359" w:type="dxa"/>
            <w:vAlign w:val="center"/>
          </w:tcPr>
          <w:p w:rsidR="00543BC4" w:rsidRPr="004B1A99" w:rsidRDefault="00543BC4" w:rsidP="00543BC4">
            <w:pPr>
              <w:spacing w:after="0" w:line="240" w:lineRule="auto"/>
            </w:pPr>
          </w:p>
        </w:tc>
        <w:tc>
          <w:tcPr>
            <w:tcW w:w="352" w:type="dxa"/>
            <w:vAlign w:val="center"/>
          </w:tcPr>
          <w:p w:rsidR="00543BC4" w:rsidRPr="004B1A99" w:rsidRDefault="00543BC4" w:rsidP="00543BC4">
            <w:pPr>
              <w:spacing w:after="0" w:line="240" w:lineRule="auto"/>
            </w:pPr>
            <w:r w:rsidRPr="004B1A99">
              <w:t>1</w:t>
            </w:r>
          </w:p>
        </w:tc>
        <w:tc>
          <w:tcPr>
            <w:tcW w:w="1257" w:type="dxa"/>
            <w:vAlign w:val="center"/>
          </w:tcPr>
          <w:p w:rsidR="00543BC4" w:rsidRPr="004B1A99" w:rsidRDefault="00543BC4" w:rsidP="00543BC4">
            <w:pPr>
              <w:spacing w:after="0" w:line="240" w:lineRule="auto"/>
              <w:jc w:val="center"/>
            </w:pPr>
            <w:r w:rsidRPr="004B1A99">
              <w:t>Personal técnico y equipo informático</w:t>
            </w:r>
          </w:p>
          <w:p w:rsidR="00543BC4" w:rsidRPr="004B1A99" w:rsidRDefault="00543BC4" w:rsidP="00543BC4">
            <w:pPr>
              <w:spacing w:after="0" w:line="240" w:lineRule="auto"/>
              <w:jc w:val="center"/>
            </w:pPr>
          </w:p>
        </w:tc>
        <w:tc>
          <w:tcPr>
            <w:tcW w:w="1549" w:type="dxa"/>
          </w:tcPr>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r w:rsidRPr="004B1A99">
              <w:t>Jefaturas/UAIP y personal Técnico</w:t>
            </w:r>
          </w:p>
        </w:tc>
      </w:tr>
      <w:tr w:rsidR="00543BC4" w:rsidRPr="004B1A99" w:rsidTr="00543BC4">
        <w:trPr>
          <w:cantSplit/>
          <w:trHeight w:val="1134"/>
        </w:trPr>
        <w:tc>
          <w:tcPr>
            <w:tcW w:w="1487" w:type="dxa"/>
            <w:vMerge/>
            <w:vAlign w:val="center"/>
          </w:tcPr>
          <w:p w:rsidR="00543BC4" w:rsidRPr="004B1A99" w:rsidRDefault="00543BC4" w:rsidP="00543BC4">
            <w:pPr>
              <w:spacing w:after="0" w:line="240" w:lineRule="auto"/>
              <w:rPr>
                <w:sz w:val="20"/>
                <w:szCs w:val="20"/>
              </w:rPr>
            </w:pPr>
          </w:p>
        </w:tc>
        <w:tc>
          <w:tcPr>
            <w:tcW w:w="1375" w:type="dxa"/>
            <w:vMerge/>
            <w:vAlign w:val="center"/>
          </w:tcPr>
          <w:p w:rsidR="00543BC4" w:rsidRPr="004B1A99" w:rsidRDefault="00543BC4" w:rsidP="00543BC4">
            <w:pPr>
              <w:spacing w:after="0" w:line="240" w:lineRule="auto"/>
              <w:rPr>
                <w:sz w:val="20"/>
                <w:szCs w:val="20"/>
              </w:rPr>
            </w:pPr>
          </w:p>
        </w:tc>
        <w:tc>
          <w:tcPr>
            <w:tcW w:w="658" w:type="dxa"/>
            <w:vMerge/>
            <w:vAlign w:val="center"/>
          </w:tcPr>
          <w:p w:rsidR="00543BC4" w:rsidRPr="004B1A99" w:rsidRDefault="00543BC4" w:rsidP="00543BC4">
            <w:pPr>
              <w:spacing w:after="0" w:line="240" w:lineRule="auto"/>
              <w:rPr>
                <w:sz w:val="20"/>
                <w:szCs w:val="20"/>
              </w:rPr>
            </w:pPr>
          </w:p>
        </w:tc>
        <w:tc>
          <w:tcPr>
            <w:tcW w:w="1454" w:type="dxa"/>
            <w:shd w:val="clear" w:color="auto" w:fill="FFFF00"/>
            <w:vAlign w:val="center"/>
          </w:tcPr>
          <w:p w:rsidR="00543BC4" w:rsidRPr="004B1A99" w:rsidRDefault="00543BC4" w:rsidP="00543BC4">
            <w:pPr>
              <w:spacing w:after="0" w:line="240" w:lineRule="auto"/>
              <w:rPr>
                <w:sz w:val="20"/>
                <w:szCs w:val="20"/>
              </w:rPr>
            </w:pPr>
            <w:r w:rsidRPr="004B1A99">
              <w:rPr>
                <w:sz w:val="20"/>
                <w:szCs w:val="20"/>
              </w:rPr>
              <w:t xml:space="preserve">Publicar en cartelera institucional información de interés social  </w:t>
            </w:r>
          </w:p>
          <w:p w:rsidR="00543BC4" w:rsidRPr="004B1A99" w:rsidRDefault="00543BC4" w:rsidP="00543BC4">
            <w:pPr>
              <w:spacing w:after="0" w:line="240" w:lineRule="auto"/>
              <w:rPr>
                <w:sz w:val="20"/>
                <w:szCs w:val="20"/>
              </w:rPr>
            </w:pPr>
          </w:p>
        </w:tc>
        <w:tc>
          <w:tcPr>
            <w:tcW w:w="684" w:type="dxa"/>
          </w:tcPr>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r w:rsidRPr="004B1A99">
              <w:t>30%</w:t>
            </w:r>
          </w:p>
        </w:tc>
        <w:tc>
          <w:tcPr>
            <w:tcW w:w="965" w:type="dxa"/>
            <w:textDirection w:val="btLr"/>
            <w:vAlign w:val="center"/>
          </w:tcPr>
          <w:p w:rsidR="00543BC4" w:rsidRPr="004B1A99" w:rsidRDefault="00543BC4" w:rsidP="00543BC4">
            <w:pPr>
              <w:spacing w:after="0" w:line="240" w:lineRule="auto"/>
              <w:ind w:left="113" w:right="113"/>
            </w:pPr>
            <w:r w:rsidRPr="004B1A99">
              <w:t xml:space="preserve">Publicación </w:t>
            </w:r>
          </w:p>
        </w:tc>
        <w:tc>
          <w:tcPr>
            <w:tcW w:w="847" w:type="dxa"/>
            <w:vAlign w:val="center"/>
          </w:tcPr>
          <w:p w:rsidR="00543BC4" w:rsidRPr="004B1A99" w:rsidRDefault="00543BC4" w:rsidP="00543BC4">
            <w:pPr>
              <w:spacing w:after="0" w:line="240" w:lineRule="auto"/>
              <w:jc w:val="center"/>
            </w:pPr>
            <w:r w:rsidRPr="004B1A99">
              <w:t>12</w:t>
            </w:r>
          </w:p>
        </w:tc>
        <w:tc>
          <w:tcPr>
            <w:tcW w:w="328"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r w:rsidRPr="004B1A99">
              <w:t>1</w:t>
            </w:r>
          </w:p>
        </w:tc>
        <w:tc>
          <w:tcPr>
            <w:tcW w:w="344"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44"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62" w:type="dxa"/>
            <w:vAlign w:val="center"/>
          </w:tcPr>
          <w:p w:rsidR="00543BC4" w:rsidRPr="004B1A99" w:rsidRDefault="00543BC4" w:rsidP="00543BC4">
            <w:pPr>
              <w:spacing w:after="0" w:line="240" w:lineRule="auto"/>
            </w:pPr>
            <w:r w:rsidRPr="004B1A99">
              <w:t>1</w:t>
            </w:r>
          </w:p>
        </w:tc>
        <w:tc>
          <w:tcPr>
            <w:tcW w:w="359" w:type="dxa"/>
            <w:vAlign w:val="center"/>
          </w:tcPr>
          <w:p w:rsidR="00543BC4" w:rsidRPr="004B1A99" w:rsidRDefault="00543BC4" w:rsidP="00543BC4">
            <w:pPr>
              <w:spacing w:after="0" w:line="240" w:lineRule="auto"/>
            </w:pPr>
            <w:r w:rsidRPr="004B1A99">
              <w:t>1</w:t>
            </w:r>
          </w:p>
        </w:tc>
        <w:tc>
          <w:tcPr>
            <w:tcW w:w="352" w:type="dxa"/>
            <w:vAlign w:val="center"/>
          </w:tcPr>
          <w:p w:rsidR="00543BC4" w:rsidRPr="004B1A99" w:rsidRDefault="00543BC4" w:rsidP="00543BC4">
            <w:pPr>
              <w:spacing w:after="0" w:line="240" w:lineRule="auto"/>
            </w:pPr>
            <w:r w:rsidRPr="004B1A99">
              <w:t>1</w:t>
            </w:r>
          </w:p>
        </w:tc>
        <w:tc>
          <w:tcPr>
            <w:tcW w:w="1257" w:type="dxa"/>
            <w:vAlign w:val="center"/>
          </w:tcPr>
          <w:p w:rsidR="00543BC4" w:rsidRPr="004B1A99" w:rsidRDefault="00543BC4" w:rsidP="00543BC4">
            <w:pPr>
              <w:spacing w:after="0" w:line="240" w:lineRule="auto"/>
              <w:jc w:val="center"/>
            </w:pPr>
            <w:r w:rsidRPr="004B1A99">
              <w:t>Personal técnico y equipo informático</w:t>
            </w:r>
          </w:p>
          <w:p w:rsidR="00543BC4" w:rsidRPr="004B1A99" w:rsidRDefault="00543BC4" w:rsidP="00543BC4">
            <w:pPr>
              <w:spacing w:after="0" w:line="240" w:lineRule="auto"/>
              <w:jc w:val="center"/>
            </w:pPr>
          </w:p>
        </w:tc>
        <w:tc>
          <w:tcPr>
            <w:tcW w:w="1549" w:type="dxa"/>
            <w:vAlign w:val="center"/>
          </w:tcPr>
          <w:p w:rsidR="00543BC4" w:rsidRPr="004B1A99" w:rsidRDefault="00543BC4" w:rsidP="00543BC4">
            <w:pPr>
              <w:spacing w:after="0" w:line="240" w:lineRule="auto"/>
              <w:jc w:val="center"/>
            </w:pPr>
            <w:r w:rsidRPr="004B1A99">
              <w:t>Jefaturas/UAIP y personal Técnico</w:t>
            </w:r>
          </w:p>
        </w:tc>
      </w:tr>
      <w:tr w:rsidR="00543BC4" w:rsidRPr="004B1A99" w:rsidTr="00543BC4">
        <w:trPr>
          <w:cantSplit/>
          <w:trHeight w:val="1134"/>
        </w:trPr>
        <w:tc>
          <w:tcPr>
            <w:tcW w:w="1487" w:type="dxa"/>
            <w:vMerge/>
            <w:vAlign w:val="center"/>
          </w:tcPr>
          <w:p w:rsidR="00543BC4" w:rsidRPr="004B1A99" w:rsidRDefault="00543BC4" w:rsidP="00543BC4">
            <w:pPr>
              <w:spacing w:after="0" w:line="240" w:lineRule="auto"/>
              <w:rPr>
                <w:sz w:val="20"/>
                <w:szCs w:val="20"/>
              </w:rPr>
            </w:pPr>
          </w:p>
        </w:tc>
        <w:tc>
          <w:tcPr>
            <w:tcW w:w="1375" w:type="dxa"/>
            <w:vMerge/>
            <w:vAlign w:val="center"/>
          </w:tcPr>
          <w:p w:rsidR="00543BC4" w:rsidRPr="004B1A99" w:rsidRDefault="00543BC4" w:rsidP="00543BC4">
            <w:pPr>
              <w:spacing w:after="0" w:line="240" w:lineRule="auto"/>
              <w:rPr>
                <w:sz w:val="20"/>
                <w:szCs w:val="20"/>
              </w:rPr>
            </w:pPr>
          </w:p>
        </w:tc>
        <w:tc>
          <w:tcPr>
            <w:tcW w:w="658" w:type="dxa"/>
            <w:vMerge/>
            <w:vAlign w:val="center"/>
          </w:tcPr>
          <w:p w:rsidR="00543BC4" w:rsidRPr="004B1A99" w:rsidRDefault="00543BC4" w:rsidP="00543BC4">
            <w:pPr>
              <w:spacing w:after="0" w:line="240" w:lineRule="auto"/>
              <w:rPr>
                <w:sz w:val="20"/>
                <w:szCs w:val="20"/>
              </w:rPr>
            </w:pPr>
          </w:p>
        </w:tc>
        <w:tc>
          <w:tcPr>
            <w:tcW w:w="1454" w:type="dxa"/>
            <w:vAlign w:val="center"/>
          </w:tcPr>
          <w:p w:rsidR="00543BC4" w:rsidRPr="004B1A99" w:rsidRDefault="00543BC4" w:rsidP="00543BC4">
            <w:pPr>
              <w:spacing w:after="0" w:line="240" w:lineRule="auto"/>
              <w:rPr>
                <w:sz w:val="20"/>
                <w:szCs w:val="20"/>
              </w:rPr>
            </w:pPr>
            <w:r w:rsidRPr="004B1A99">
              <w:rPr>
                <w:sz w:val="20"/>
                <w:szCs w:val="20"/>
              </w:rPr>
              <w:t>Elaborar bitácora de actividades realizadas</w:t>
            </w:r>
          </w:p>
          <w:p w:rsidR="00543BC4" w:rsidRPr="004B1A99" w:rsidRDefault="00543BC4" w:rsidP="00543BC4">
            <w:pPr>
              <w:spacing w:after="0" w:line="240" w:lineRule="auto"/>
              <w:rPr>
                <w:sz w:val="20"/>
                <w:szCs w:val="20"/>
              </w:rPr>
            </w:pPr>
          </w:p>
        </w:tc>
        <w:tc>
          <w:tcPr>
            <w:tcW w:w="684" w:type="dxa"/>
          </w:tcPr>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r w:rsidRPr="004B1A99">
              <w:t>25%</w:t>
            </w:r>
          </w:p>
        </w:tc>
        <w:tc>
          <w:tcPr>
            <w:tcW w:w="965" w:type="dxa"/>
            <w:textDirection w:val="btLr"/>
            <w:vAlign w:val="center"/>
          </w:tcPr>
          <w:p w:rsidR="00543BC4" w:rsidRPr="004B1A99" w:rsidRDefault="00543BC4" w:rsidP="00543BC4">
            <w:pPr>
              <w:spacing w:after="0" w:line="240" w:lineRule="auto"/>
              <w:ind w:left="113" w:right="113"/>
            </w:pPr>
            <w:r w:rsidRPr="004B1A99">
              <w:t>Informe</w:t>
            </w:r>
          </w:p>
        </w:tc>
        <w:tc>
          <w:tcPr>
            <w:tcW w:w="847" w:type="dxa"/>
            <w:vAlign w:val="center"/>
          </w:tcPr>
          <w:p w:rsidR="00543BC4" w:rsidRPr="004B1A99" w:rsidRDefault="00543BC4" w:rsidP="00543BC4">
            <w:pPr>
              <w:spacing w:after="0" w:line="240" w:lineRule="auto"/>
              <w:jc w:val="center"/>
            </w:pPr>
            <w:r w:rsidRPr="004B1A99">
              <w:t>12</w:t>
            </w:r>
          </w:p>
        </w:tc>
        <w:tc>
          <w:tcPr>
            <w:tcW w:w="328"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r w:rsidRPr="004B1A99">
              <w:t>1</w:t>
            </w:r>
          </w:p>
        </w:tc>
        <w:tc>
          <w:tcPr>
            <w:tcW w:w="344" w:type="dxa"/>
            <w:vAlign w:val="center"/>
          </w:tcPr>
          <w:p w:rsidR="00543BC4" w:rsidRPr="004B1A99" w:rsidRDefault="00543BC4" w:rsidP="00543BC4">
            <w:pPr>
              <w:spacing w:after="0" w:line="240" w:lineRule="auto"/>
            </w:pPr>
            <w:r w:rsidRPr="004B1A99">
              <w:t>1</w:t>
            </w:r>
          </w:p>
        </w:tc>
        <w:tc>
          <w:tcPr>
            <w:tcW w:w="405"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44"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r w:rsidRPr="004B1A99">
              <w:t>1</w:t>
            </w:r>
          </w:p>
        </w:tc>
        <w:tc>
          <w:tcPr>
            <w:tcW w:w="362" w:type="dxa"/>
            <w:vAlign w:val="center"/>
          </w:tcPr>
          <w:p w:rsidR="00543BC4" w:rsidRPr="004B1A99" w:rsidRDefault="00543BC4" w:rsidP="00543BC4">
            <w:pPr>
              <w:spacing w:after="0" w:line="240" w:lineRule="auto"/>
            </w:pPr>
            <w:r w:rsidRPr="004B1A99">
              <w:t>1</w:t>
            </w:r>
          </w:p>
        </w:tc>
        <w:tc>
          <w:tcPr>
            <w:tcW w:w="359" w:type="dxa"/>
            <w:vAlign w:val="center"/>
          </w:tcPr>
          <w:p w:rsidR="00543BC4" w:rsidRPr="004B1A99" w:rsidRDefault="00543BC4" w:rsidP="00543BC4">
            <w:pPr>
              <w:spacing w:after="0" w:line="240" w:lineRule="auto"/>
            </w:pPr>
            <w:r w:rsidRPr="004B1A99">
              <w:t>1</w:t>
            </w:r>
          </w:p>
        </w:tc>
        <w:tc>
          <w:tcPr>
            <w:tcW w:w="352" w:type="dxa"/>
            <w:vAlign w:val="center"/>
          </w:tcPr>
          <w:p w:rsidR="00543BC4" w:rsidRPr="004B1A99" w:rsidRDefault="00543BC4" w:rsidP="00543BC4">
            <w:pPr>
              <w:spacing w:after="0" w:line="240" w:lineRule="auto"/>
            </w:pPr>
            <w:r w:rsidRPr="004B1A99">
              <w:t>1</w:t>
            </w:r>
          </w:p>
        </w:tc>
        <w:tc>
          <w:tcPr>
            <w:tcW w:w="1257" w:type="dxa"/>
            <w:vAlign w:val="bottom"/>
          </w:tcPr>
          <w:p w:rsidR="00543BC4" w:rsidRPr="004B1A99" w:rsidRDefault="00543BC4" w:rsidP="00543BC4">
            <w:pPr>
              <w:spacing w:after="0" w:line="240" w:lineRule="auto"/>
              <w:jc w:val="center"/>
            </w:pPr>
            <w:r w:rsidRPr="004B1A99">
              <w:t>Personal técnico y equipo informático</w:t>
            </w:r>
          </w:p>
          <w:p w:rsidR="00543BC4" w:rsidRPr="004B1A99" w:rsidRDefault="00543BC4" w:rsidP="00543BC4">
            <w:pPr>
              <w:spacing w:after="0" w:line="240" w:lineRule="auto"/>
              <w:jc w:val="center"/>
            </w:pPr>
          </w:p>
        </w:tc>
        <w:tc>
          <w:tcPr>
            <w:tcW w:w="1549" w:type="dxa"/>
            <w:vAlign w:val="center"/>
          </w:tcPr>
          <w:p w:rsidR="00543BC4" w:rsidRPr="004B1A99" w:rsidRDefault="00543BC4" w:rsidP="00543BC4">
            <w:pPr>
              <w:spacing w:after="0" w:line="240" w:lineRule="auto"/>
              <w:jc w:val="center"/>
            </w:pPr>
            <w:r w:rsidRPr="004B1A99">
              <w:t>Jefaturas/UAIP y personal Técnico</w:t>
            </w:r>
          </w:p>
        </w:tc>
      </w:tr>
      <w:tr w:rsidR="00543BC4" w:rsidRPr="004B1A99" w:rsidTr="00543BC4">
        <w:trPr>
          <w:cantSplit/>
          <w:trHeight w:val="1134"/>
        </w:trPr>
        <w:tc>
          <w:tcPr>
            <w:tcW w:w="1487" w:type="dxa"/>
            <w:vMerge/>
            <w:vAlign w:val="center"/>
          </w:tcPr>
          <w:p w:rsidR="00543BC4" w:rsidRPr="004B1A99" w:rsidRDefault="00543BC4" w:rsidP="00543BC4">
            <w:pPr>
              <w:spacing w:after="0" w:line="240" w:lineRule="auto"/>
              <w:rPr>
                <w:sz w:val="20"/>
                <w:szCs w:val="20"/>
              </w:rPr>
            </w:pPr>
          </w:p>
        </w:tc>
        <w:tc>
          <w:tcPr>
            <w:tcW w:w="1375" w:type="dxa"/>
            <w:vMerge/>
            <w:vAlign w:val="center"/>
          </w:tcPr>
          <w:p w:rsidR="00543BC4" w:rsidRPr="004B1A99" w:rsidRDefault="00543BC4" w:rsidP="00543BC4">
            <w:pPr>
              <w:spacing w:after="0" w:line="240" w:lineRule="auto"/>
              <w:rPr>
                <w:sz w:val="20"/>
                <w:szCs w:val="20"/>
              </w:rPr>
            </w:pPr>
          </w:p>
        </w:tc>
        <w:tc>
          <w:tcPr>
            <w:tcW w:w="658" w:type="dxa"/>
            <w:vMerge/>
            <w:vAlign w:val="center"/>
          </w:tcPr>
          <w:p w:rsidR="00543BC4" w:rsidRPr="004B1A99" w:rsidRDefault="00543BC4" w:rsidP="00543BC4">
            <w:pPr>
              <w:spacing w:after="0" w:line="240" w:lineRule="auto"/>
              <w:rPr>
                <w:sz w:val="20"/>
                <w:szCs w:val="20"/>
              </w:rPr>
            </w:pPr>
          </w:p>
        </w:tc>
        <w:tc>
          <w:tcPr>
            <w:tcW w:w="1454" w:type="dxa"/>
            <w:vAlign w:val="center"/>
          </w:tcPr>
          <w:p w:rsidR="00543BC4" w:rsidRPr="004B1A99" w:rsidRDefault="00543BC4" w:rsidP="00543BC4">
            <w:pPr>
              <w:spacing w:after="0" w:line="240" w:lineRule="auto"/>
              <w:rPr>
                <w:sz w:val="20"/>
                <w:szCs w:val="20"/>
              </w:rPr>
            </w:pPr>
            <w:r w:rsidRPr="004B1A99">
              <w:rPr>
                <w:sz w:val="20"/>
                <w:szCs w:val="20"/>
              </w:rPr>
              <w:t>Implementar plan de capacitaciones y sensibilización en materia de la LAIP y temas vinculados a la misma</w:t>
            </w:r>
          </w:p>
        </w:tc>
        <w:tc>
          <w:tcPr>
            <w:tcW w:w="684" w:type="dxa"/>
          </w:tcPr>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p>
          <w:p w:rsidR="00543BC4" w:rsidRPr="004B1A99" w:rsidRDefault="00543BC4" w:rsidP="00543BC4">
            <w:pPr>
              <w:spacing w:after="0" w:line="240" w:lineRule="auto"/>
              <w:jc w:val="center"/>
            </w:pPr>
            <w:r w:rsidRPr="004B1A99">
              <w:t>25%</w:t>
            </w:r>
          </w:p>
        </w:tc>
        <w:tc>
          <w:tcPr>
            <w:tcW w:w="965" w:type="dxa"/>
            <w:textDirection w:val="btLr"/>
            <w:vAlign w:val="center"/>
          </w:tcPr>
          <w:p w:rsidR="00543BC4" w:rsidRPr="004B1A99" w:rsidRDefault="00543BC4" w:rsidP="00543BC4">
            <w:pPr>
              <w:spacing w:after="0" w:line="240" w:lineRule="auto"/>
              <w:ind w:left="113" w:right="113"/>
              <w:jc w:val="center"/>
            </w:pPr>
            <w:r w:rsidRPr="004B1A99">
              <w:t>Informe</w:t>
            </w:r>
          </w:p>
        </w:tc>
        <w:tc>
          <w:tcPr>
            <w:tcW w:w="847" w:type="dxa"/>
            <w:vAlign w:val="center"/>
          </w:tcPr>
          <w:p w:rsidR="00543BC4" w:rsidRPr="004B1A99" w:rsidRDefault="00543BC4" w:rsidP="00543BC4">
            <w:pPr>
              <w:spacing w:after="0" w:line="240" w:lineRule="auto"/>
              <w:jc w:val="center"/>
            </w:pPr>
            <w:r w:rsidRPr="004B1A99">
              <w:t>2</w:t>
            </w:r>
          </w:p>
        </w:tc>
        <w:tc>
          <w:tcPr>
            <w:tcW w:w="328" w:type="dxa"/>
            <w:vAlign w:val="center"/>
          </w:tcPr>
          <w:p w:rsidR="00543BC4" w:rsidRPr="004B1A99" w:rsidRDefault="00543BC4" w:rsidP="00543BC4">
            <w:pPr>
              <w:spacing w:after="0" w:line="240" w:lineRule="auto"/>
            </w:pPr>
          </w:p>
        </w:tc>
        <w:tc>
          <w:tcPr>
            <w:tcW w:w="328" w:type="dxa"/>
            <w:vAlign w:val="center"/>
          </w:tcPr>
          <w:p w:rsidR="00543BC4" w:rsidRPr="004B1A99" w:rsidRDefault="00543BC4" w:rsidP="00543BC4">
            <w:pPr>
              <w:spacing w:after="0" w:line="240" w:lineRule="auto"/>
            </w:pPr>
          </w:p>
        </w:tc>
        <w:tc>
          <w:tcPr>
            <w:tcW w:w="405" w:type="dxa"/>
            <w:vAlign w:val="center"/>
          </w:tcPr>
          <w:p w:rsidR="00543BC4" w:rsidRPr="004B1A99" w:rsidRDefault="00543BC4" w:rsidP="00543BC4">
            <w:pPr>
              <w:spacing w:after="0" w:line="240" w:lineRule="auto"/>
            </w:pPr>
          </w:p>
        </w:tc>
        <w:tc>
          <w:tcPr>
            <w:tcW w:w="344" w:type="dxa"/>
            <w:vAlign w:val="center"/>
          </w:tcPr>
          <w:p w:rsidR="00543BC4" w:rsidRPr="004B1A99" w:rsidRDefault="00543BC4" w:rsidP="00543BC4">
            <w:pPr>
              <w:spacing w:after="0" w:line="240" w:lineRule="auto"/>
            </w:pPr>
          </w:p>
        </w:tc>
        <w:tc>
          <w:tcPr>
            <w:tcW w:w="405" w:type="dxa"/>
            <w:vAlign w:val="center"/>
          </w:tcPr>
          <w:p w:rsidR="00543BC4" w:rsidRPr="004B1A99" w:rsidRDefault="00543BC4" w:rsidP="00543BC4">
            <w:pPr>
              <w:spacing w:after="0" w:line="240" w:lineRule="auto"/>
            </w:pPr>
            <w:r w:rsidRPr="004B1A99">
              <w:t>1</w:t>
            </w:r>
          </w:p>
        </w:tc>
        <w:tc>
          <w:tcPr>
            <w:tcW w:w="328" w:type="dxa"/>
            <w:vAlign w:val="center"/>
          </w:tcPr>
          <w:p w:rsidR="00543BC4" w:rsidRPr="004B1A99" w:rsidRDefault="00543BC4" w:rsidP="00543BC4">
            <w:pPr>
              <w:spacing w:after="0" w:line="240" w:lineRule="auto"/>
            </w:pPr>
          </w:p>
        </w:tc>
        <w:tc>
          <w:tcPr>
            <w:tcW w:w="328" w:type="dxa"/>
            <w:vAlign w:val="center"/>
          </w:tcPr>
          <w:p w:rsidR="00543BC4" w:rsidRPr="004B1A99" w:rsidRDefault="00543BC4" w:rsidP="00543BC4">
            <w:pPr>
              <w:spacing w:after="0" w:line="240" w:lineRule="auto"/>
            </w:pPr>
          </w:p>
        </w:tc>
        <w:tc>
          <w:tcPr>
            <w:tcW w:w="344" w:type="dxa"/>
            <w:vAlign w:val="center"/>
          </w:tcPr>
          <w:p w:rsidR="00543BC4" w:rsidRPr="004B1A99" w:rsidRDefault="00543BC4" w:rsidP="00543BC4">
            <w:pPr>
              <w:spacing w:after="0" w:line="240" w:lineRule="auto"/>
            </w:pPr>
          </w:p>
        </w:tc>
        <w:tc>
          <w:tcPr>
            <w:tcW w:w="328" w:type="dxa"/>
            <w:vAlign w:val="center"/>
          </w:tcPr>
          <w:p w:rsidR="00543BC4" w:rsidRPr="004B1A99" w:rsidRDefault="00543BC4" w:rsidP="00543BC4">
            <w:pPr>
              <w:spacing w:after="0" w:line="240" w:lineRule="auto"/>
            </w:pPr>
          </w:p>
        </w:tc>
        <w:tc>
          <w:tcPr>
            <w:tcW w:w="362" w:type="dxa"/>
            <w:vAlign w:val="center"/>
          </w:tcPr>
          <w:p w:rsidR="00543BC4" w:rsidRPr="004B1A99" w:rsidRDefault="00543BC4" w:rsidP="00543BC4">
            <w:pPr>
              <w:spacing w:after="0" w:line="240" w:lineRule="auto"/>
            </w:pPr>
            <w:r w:rsidRPr="004B1A99">
              <w:t>1</w:t>
            </w:r>
          </w:p>
        </w:tc>
        <w:tc>
          <w:tcPr>
            <w:tcW w:w="359" w:type="dxa"/>
            <w:vAlign w:val="center"/>
          </w:tcPr>
          <w:p w:rsidR="00543BC4" w:rsidRPr="004B1A99" w:rsidRDefault="00543BC4" w:rsidP="00543BC4">
            <w:pPr>
              <w:spacing w:after="0" w:line="240" w:lineRule="auto"/>
            </w:pPr>
          </w:p>
        </w:tc>
        <w:tc>
          <w:tcPr>
            <w:tcW w:w="352" w:type="dxa"/>
            <w:vAlign w:val="center"/>
          </w:tcPr>
          <w:p w:rsidR="00543BC4" w:rsidRPr="004B1A99" w:rsidRDefault="00543BC4" w:rsidP="00543BC4">
            <w:pPr>
              <w:spacing w:after="0" w:line="240" w:lineRule="auto"/>
            </w:pPr>
          </w:p>
        </w:tc>
        <w:tc>
          <w:tcPr>
            <w:tcW w:w="1257" w:type="dxa"/>
            <w:vAlign w:val="center"/>
          </w:tcPr>
          <w:p w:rsidR="00543BC4" w:rsidRPr="004B1A99" w:rsidRDefault="00543BC4" w:rsidP="00543BC4">
            <w:pPr>
              <w:spacing w:after="0" w:line="240" w:lineRule="auto"/>
              <w:jc w:val="center"/>
            </w:pPr>
            <w:r w:rsidRPr="004B1A99">
              <w:t>Personal técnico y equipo informático</w:t>
            </w:r>
          </w:p>
          <w:p w:rsidR="00543BC4" w:rsidRPr="004B1A99" w:rsidRDefault="00543BC4" w:rsidP="00543BC4">
            <w:pPr>
              <w:spacing w:after="0" w:line="240" w:lineRule="auto"/>
              <w:jc w:val="center"/>
            </w:pPr>
          </w:p>
        </w:tc>
        <w:tc>
          <w:tcPr>
            <w:tcW w:w="1549" w:type="dxa"/>
            <w:vAlign w:val="center"/>
          </w:tcPr>
          <w:p w:rsidR="00543BC4" w:rsidRPr="004B1A99" w:rsidRDefault="00543BC4" w:rsidP="00543BC4">
            <w:pPr>
              <w:spacing w:after="0" w:line="240" w:lineRule="auto"/>
              <w:jc w:val="center"/>
            </w:pPr>
            <w:r w:rsidRPr="004B1A99">
              <w:t>Jefaturas/UAIP y personal Técnico</w:t>
            </w:r>
          </w:p>
        </w:tc>
      </w:tr>
    </w:tbl>
    <w:p w:rsidR="00543BC4" w:rsidRDefault="00543BC4" w:rsidP="000D7085">
      <w:pPr>
        <w:tabs>
          <w:tab w:val="left" w:pos="5611"/>
        </w:tabs>
        <w:jc w:val="center"/>
      </w:pPr>
    </w:p>
    <w:p w:rsidR="00543BC4" w:rsidRDefault="00543BC4" w:rsidP="000D7085">
      <w:pPr>
        <w:tabs>
          <w:tab w:val="left" w:pos="5611"/>
        </w:tabs>
        <w:jc w:val="center"/>
      </w:pPr>
    </w:p>
    <w:tbl>
      <w:tblPr>
        <w:tblpPr w:leftFromText="141" w:rightFromText="141" w:vertAnchor="page" w:horzAnchor="margin" w:tblpXSpec="center" w:tblpY="886"/>
        <w:tblW w:w="15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411"/>
        <w:gridCol w:w="708"/>
        <w:gridCol w:w="1843"/>
        <w:gridCol w:w="709"/>
        <w:gridCol w:w="992"/>
        <w:gridCol w:w="851"/>
        <w:gridCol w:w="283"/>
        <w:gridCol w:w="284"/>
        <w:gridCol w:w="283"/>
        <w:gridCol w:w="284"/>
        <w:gridCol w:w="283"/>
        <w:gridCol w:w="284"/>
        <w:gridCol w:w="283"/>
        <w:gridCol w:w="284"/>
        <w:gridCol w:w="283"/>
        <w:gridCol w:w="284"/>
        <w:gridCol w:w="283"/>
        <w:gridCol w:w="284"/>
        <w:gridCol w:w="1842"/>
        <w:gridCol w:w="1854"/>
      </w:tblGrid>
      <w:tr w:rsidR="00543BC4" w:rsidRPr="004B1A99" w:rsidTr="00A47124">
        <w:tc>
          <w:tcPr>
            <w:tcW w:w="15003" w:type="dxa"/>
            <w:gridSpan w:val="21"/>
          </w:tcPr>
          <w:p w:rsidR="00543BC4" w:rsidRPr="004B1A99" w:rsidRDefault="00543BC4" w:rsidP="00140B29">
            <w:pPr>
              <w:spacing w:after="0" w:line="240" w:lineRule="auto"/>
              <w:jc w:val="center"/>
              <w:rPr>
                <w:b/>
                <w:bCs/>
              </w:rPr>
            </w:pPr>
            <w:r w:rsidRPr="004B1A99">
              <w:rPr>
                <w:b/>
                <w:bCs/>
              </w:rPr>
              <w:lastRenderedPageBreak/>
              <w:t>UNIDADES DE ACCESO A LA INFORMACION PUBLICA –PAT 2</w:t>
            </w:r>
            <w:r w:rsidR="00B270E1">
              <w:rPr>
                <w:b/>
                <w:bCs/>
              </w:rPr>
              <w:t>01</w:t>
            </w:r>
            <w:r w:rsidR="00140B29">
              <w:rPr>
                <w:b/>
                <w:bCs/>
              </w:rPr>
              <w:t>8</w:t>
            </w:r>
          </w:p>
        </w:tc>
      </w:tr>
      <w:tr w:rsidR="00543BC4" w:rsidRPr="004B1A99" w:rsidTr="00A47124">
        <w:tc>
          <w:tcPr>
            <w:tcW w:w="1391" w:type="dxa"/>
            <w:vAlign w:val="center"/>
          </w:tcPr>
          <w:p w:rsidR="00543BC4" w:rsidRPr="004B1A99" w:rsidRDefault="00543BC4" w:rsidP="00A47124">
            <w:pPr>
              <w:spacing w:after="0" w:line="240" w:lineRule="auto"/>
              <w:rPr>
                <w:b/>
                <w:bCs/>
                <w:sz w:val="18"/>
                <w:szCs w:val="18"/>
              </w:rPr>
            </w:pPr>
            <w:r w:rsidRPr="004B1A99">
              <w:rPr>
                <w:b/>
                <w:bCs/>
                <w:sz w:val="18"/>
                <w:szCs w:val="18"/>
              </w:rPr>
              <w:t>OBJETVOS</w:t>
            </w:r>
          </w:p>
          <w:p w:rsidR="00543BC4" w:rsidRPr="004B1A99" w:rsidRDefault="00543BC4" w:rsidP="00A47124">
            <w:pPr>
              <w:spacing w:after="0" w:line="240" w:lineRule="auto"/>
              <w:rPr>
                <w:b/>
                <w:bCs/>
                <w:sz w:val="18"/>
                <w:szCs w:val="18"/>
              </w:rPr>
            </w:pPr>
            <w:r w:rsidRPr="004B1A99">
              <w:rPr>
                <w:b/>
                <w:bCs/>
                <w:sz w:val="18"/>
                <w:szCs w:val="18"/>
              </w:rPr>
              <w:t>OPERATIVOS</w:t>
            </w:r>
          </w:p>
        </w:tc>
        <w:tc>
          <w:tcPr>
            <w:tcW w:w="1411" w:type="dxa"/>
            <w:vAlign w:val="center"/>
          </w:tcPr>
          <w:p w:rsidR="00543BC4" w:rsidRPr="004B1A99" w:rsidRDefault="00543BC4" w:rsidP="00A47124">
            <w:pPr>
              <w:spacing w:after="0" w:line="240" w:lineRule="auto"/>
              <w:rPr>
                <w:b/>
                <w:bCs/>
                <w:sz w:val="18"/>
                <w:szCs w:val="18"/>
              </w:rPr>
            </w:pPr>
            <w:r w:rsidRPr="004B1A99">
              <w:rPr>
                <w:b/>
                <w:bCs/>
                <w:sz w:val="18"/>
                <w:szCs w:val="18"/>
              </w:rPr>
              <w:t>RESULTADOS</w:t>
            </w:r>
          </w:p>
          <w:p w:rsidR="00543BC4" w:rsidRPr="004B1A99" w:rsidRDefault="00543BC4" w:rsidP="00A47124">
            <w:pPr>
              <w:spacing w:after="0" w:line="240" w:lineRule="auto"/>
              <w:rPr>
                <w:b/>
                <w:bCs/>
                <w:sz w:val="18"/>
                <w:szCs w:val="18"/>
              </w:rPr>
            </w:pPr>
            <w:r w:rsidRPr="004B1A99">
              <w:rPr>
                <w:b/>
                <w:bCs/>
                <w:sz w:val="18"/>
                <w:szCs w:val="18"/>
              </w:rPr>
              <w:t>ESPERADOS</w:t>
            </w:r>
          </w:p>
        </w:tc>
        <w:tc>
          <w:tcPr>
            <w:tcW w:w="708" w:type="dxa"/>
            <w:vAlign w:val="center"/>
          </w:tcPr>
          <w:p w:rsidR="00543BC4" w:rsidRPr="004B1A99" w:rsidRDefault="00543BC4" w:rsidP="00A47124">
            <w:pPr>
              <w:spacing w:after="0" w:line="240" w:lineRule="auto"/>
              <w:rPr>
                <w:b/>
                <w:bCs/>
                <w:sz w:val="18"/>
                <w:szCs w:val="18"/>
              </w:rPr>
            </w:pPr>
            <w:r w:rsidRPr="004B1A99">
              <w:rPr>
                <w:b/>
                <w:bCs/>
                <w:sz w:val="18"/>
                <w:szCs w:val="18"/>
              </w:rPr>
              <w:t>PESO</w:t>
            </w:r>
          </w:p>
        </w:tc>
        <w:tc>
          <w:tcPr>
            <w:tcW w:w="1843" w:type="dxa"/>
            <w:vAlign w:val="center"/>
          </w:tcPr>
          <w:p w:rsidR="00543BC4" w:rsidRPr="004B1A99" w:rsidRDefault="00543BC4" w:rsidP="00A47124">
            <w:pPr>
              <w:spacing w:after="0" w:line="240" w:lineRule="auto"/>
              <w:rPr>
                <w:b/>
                <w:bCs/>
                <w:sz w:val="18"/>
                <w:szCs w:val="18"/>
              </w:rPr>
            </w:pPr>
            <w:r w:rsidRPr="004B1A99">
              <w:rPr>
                <w:b/>
                <w:bCs/>
                <w:sz w:val="18"/>
                <w:szCs w:val="18"/>
              </w:rPr>
              <w:t>ACTIVIDADES</w:t>
            </w:r>
          </w:p>
        </w:tc>
        <w:tc>
          <w:tcPr>
            <w:tcW w:w="709" w:type="dxa"/>
            <w:vAlign w:val="center"/>
          </w:tcPr>
          <w:p w:rsidR="00543BC4" w:rsidRPr="004B1A99" w:rsidRDefault="00543BC4" w:rsidP="00A47124">
            <w:pPr>
              <w:spacing w:after="0" w:line="240" w:lineRule="auto"/>
              <w:rPr>
                <w:b/>
                <w:bCs/>
                <w:sz w:val="18"/>
                <w:szCs w:val="18"/>
              </w:rPr>
            </w:pPr>
            <w:r w:rsidRPr="004B1A99">
              <w:rPr>
                <w:b/>
                <w:bCs/>
                <w:sz w:val="18"/>
                <w:szCs w:val="18"/>
              </w:rPr>
              <w:t>PESO</w:t>
            </w:r>
          </w:p>
        </w:tc>
        <w:tc>
          <w:tcPr>
            <w:tcW w:w="992" w:type="dxa"/>
            <w:vAlign w:val="center"/>
          </w:tcPr>
          <w:p w:rsidR="00543BC4" w:rsidRPr="004B1A99" w:rsidRDefault="00543BC4" w:rsidP="00A47124">
            <w:pPr>
              <w:spacing w:after="0" w:line="240" w:lineRule="auto"/>
              <w:rPr>
                <w:b/>
                <w:bCs/>
                <w:sz w:val="18"/>
                <w:szCs w:val="18"/>
              </w:rPr>
            </w:pPr>
            <w:r w:rsidRPr="004B1A99">
              <w:rPr>
                <w:b/>
                <w:bCs/>
                <w:sz w:val="18"/>
                <w:szCs w:val="18"/>
              </w:rPr>
              <w:t>UNIDAD</w:t>
            </w:r>
          </w:p>
          <w:p w:rsidR="00543BC4" w:rsidRPr="004B1A99" w:rsidRDefault="00543BC4" w:rsidP="00A47124">
            <w:pPr>
              <w:spacing w:after="0" w:line="240" w:lineRule="auto"/>
              <w:rPr>
                <w:b/>
                <w:bCs/>
                <w:sz w:val="18"/>
                <w:szCs w:val="18"/>
              </w:rPr>
            </w:pPr>
            <w:r w:rsidRPr="004B1A99">
              <w:rPr>
                <w:b/>
                <w:bCs/>
                <w:sz w:val="18"/>
                <w:szCs w:val="18"/>
              </w:rPr>
              <w:t>DE</w:t>
            </w:r>
          </w:p>
          <w:p w:rsidR="00543BC4" w:rsidRPr="004B1A99" w:rsidRDefault="00543BC4" w:rsidP="00A47124">
            <w:pPr>
              <w:spacing w:after="0" w:line="240" w:lineRule="auto"/>
              <w:rPr>
                <w:b/>
                <w:bCs/>
                <w:sz w:val="18"/>
                <w:szCs w:val="18"/>
              </w:rPr>
            </w:pPr>
            <w:r w:rsidRPr="004B1A99">
              <w:rPr>
                <w:b/>
                <w:bCs/>
                <w:sz w:val="18"/>
                <w:szCs w:val="18"/>
              </w:rPr>
              <w:t>MEDIDA</w:t>
            </w:r>
          </w:p>
        </w:tc>
        <w:tc>
          <w:tcPr>
            <w:tcW w:w="851" w:type="dxa"/>
            <w:vAlign w:val="center"/>
          </w:tcPr>
          <w:p w:rsidR="00543BC4" w:rsidRPr="004B1A99" w:rsidRDefault="00543BC4" w:rsidP="00A47124">
            <w:pPr>
              <w:spacing w:after="0" w:line="240" w:lineRule="auto"/>
              <w:rPr>
                <w:b/>
                <w:bCs/>
                <w:sz w:val="18"/>
                <w:szCs w:val="18"/>
              </w:rPr>
            </w:pPr>
            <w:r w:rsidRPr="004B1A99">
              <w:rPr>
                <w:b/>
                <w:bCs/>
                <w:sz w:val="18"/>
                <w:szCs w:val="18"/>
              </w:rPr>
              <w:t>META ANUAL</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E</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F</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M</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A</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M</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J</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J</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A</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S</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O</w:t>
            </w:r>
          </w:p>
        </w:tc>
        <w:tc>
          <w:tcPr>
            <w:tcW w:w="283"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N</w:t>
            </w:r>
          </w:p>
        </w:tc>
        <w:tc>
          <w:tcPr>
            <w:tcW w:w="284" w:type="dxa"/>
            <w:vAlign w:val="center"/>
          </w:tcPr>
          <w:p w:rsidR="00543BC4" w:rsidRPr="004B1A99" w:rsidRDefault="00543BC4" w:rsidP="00A47124">
            <w:pPr>
              <w:spacing w:after="0" w:line="240" w:lineRule="auto"/>
              <w:jc w:val="center"/>
              <w:rPr>
                <w:b/>
                <w:bCs/>
                <w:sz w:val="18"/>
                <w:szCs w:val="18"/>
              </w:rPr>
            </w:pPr>
          </w:p>
          <w:p w:rsidR="00543BC4" w:rsidRPr="004B1A99" w:rsidRDefault="00543BC4" w:rsidP="00A47124">
            <w:pPr>
              <w:spacing w:after="0" w:line="240" w:lineRule="auto"/>
              <w:jc w:val="center"/>
              <w:rPr>
                <w:b/>
                <w:bCs/>
                <w:sz w:val="18"/>
                <w:szCs w:val="18"/>
              </w:rPr>
            </w:pPr>
            <w:r w:rsidRPr="004B1A99">
              <w:rPr>
                <w:b/>
                <w:bCs/>
                <w:sz w:val="18"/>
                <w:szCs w:val="18"/>
              </w:rPr>
              <w:t>D</w:t>
            </w:r>
          </w:p>
        </w:tc>
        <w:tc>
          <w:tcPr>
            <w:tcW w:w="1842" w:type="dxa"/>
            <w:vAlign w:val="center"/>
          </w:tcPr>
          <w:p w:rsidR="00543BC4" w:rsidRPr="004B1A99" w:rsidRDefault="00543BC4" w:rsidP="00A47124">
            <w:pPr>
              <w:spacing w:after="0" w:line="240" w:lineRule="auto"/>
              <w:rPr>
                <w:b/>
                <w:bCs/>
                <w:sz w:val="18"/>
                <w:szCs w:val="18"/>
              </w:rPr>
            </w:pPr>
            <w:r w:rsidRPr="004B1A99">
              <w:rPr>
                <w:b/>
                <w:bCs/>
                <w:sz w:val="18"/>
                <w:szCs w:val="18"/>
              </w:rPr>
              <w:t>RECURSOS</w:t>
            </w:r>
          </w:p>
        </w:tc>
        <w:tc>
          <w:tcPr>
            <w:tcW w:w="1854" w:type="dxa"/>
            <w:vAlign w:val="center"/>
          </w:tcPr>
          <w:p w:rsidR="00543BC4" w:rsidRPr="004B1A99" w:rsidRDefault="00543BC4" w:rsidP="00A47124">
            <w:pPr>
              <w:spacing w:after="0" w:line="240" w:lineRule="auto"/>
              <w:rPr>
                <w:b/>
                <w:bCs/>
                <w:sz w:val="18"/>
                <w:szCs w:val="18"/>
              </w:rPr>
            </w:pPr>
            <w:r w:rsidRPr="004B1A99">
              <w:rPr>
                <w:b/>
                <w:bCs/>
                <w:sz w:val="18"/>
                <w:szCs w:val="18"/>
              </w:rPr>
              <w:t>RESPONSABLE</w:t>
            </w:r>
          </w:p>
        </w:tc>
      </w:tr>
      <w:tr w:rsidR="00543BC4" w:rsidRPr="004B1A99" w:rsidTr="00A47124">
        <w:trPr>
          <w:cantSplit/>
          <w:trHeight w:val="1309"/>
        </w:trPr>
        <w:tc>
          <w:tcPr>
            <w:tcW w:w="1391" w:type="dxa"/>
            <w:vMerge w:val="restart"/>
            <w:vAlign w:val="center"/>
          </w:tcPr>
          <w:p w:rsidR="00543BC4" w:rsidRPr="004B1A99" w:rsidRDefault="00543BC4" w:rsidP="00A47124">
            <w:pPr>
              <w:spacing w:after="0" w:line="240" w:lineRule="auto"/>
              <w:jc w:val="center"/>
              <w:rPr>
                <w:sz w:val="20"/>
                <w:szCs w:val="20"/>
              </w:rPr>
            </w:pPr>
            <w:r w:rsidRPr="004B1A99">
              <w:rPr>
                <w:sz w:val="20"/>
                <w:szCs w:val="20"/>
              </w:rPr>
              <w:t>(viene)</w:t>
            </w:r>
          </w:p>
          <w:p w:rsidR="00543BC4" w:rsidRPr="004B1A99" w:rsidRDefault="00543BC4" w:rsidP="00A47124">
            <w:pPr>
              <w:spacing w:after="0" w:line="240" w:lineRule="auto"/>
              <w:jc w:val="center"/>
              <w:rPr>
                <w:sz w:val="20"/>
                <w:szCs w:val="20"/>
              </w:rPr>
            </w:pPr>
            <w:r w:rsidRPr="004B1A99">
              <w:rPr>
                <w:sz w:val="20"/>
                <w:szCs w:val="20"/>
              </w:rPr>
              <w:t>mejora de procesos institucionales</w:t>
            </w:r>
          </w:p>
          <w:p w:rsidR="00543BC4" w:rsidRPr="004B1A99" w:rsidRDefault="00543BC4" w:rsidP="00A47124">
            <w:pPr>
              <w:spacing w:after="0" w:line="240" w:lineRule="auto"/>
              <w:jc w:val="center"/>
              <w:rPr>
                <w:sz w:val="20"/>
                <w:szCs w:val="20"/>
              </w:rPr>
            </w:pPr>
            <w:r w:rsidRPr="004B1A99">
              <w:rPr>
                <w:sz w:val="20"/>
                <w:szCs w:val="20"/>
              </w:rPr>
              <w:t>(pasa)</w:t>
            </w:r>
          </w:p>
        </w:tc>
        <w:tc>
          <w:tcPr>
            <w:tcW w:w="1411" w:type="dxa"/>
            <w:vMerge w:val="restart"/>
          </w:tcPr>
          <w:p w:rsidR="00543BC4" w:rsidRPr="004B1A99" w:rsidRDefault="00543BC4" w:rsidP="00A47124">
            <w:pPr>
              <w:spacing w:after="0" w:line="240" w:lineRule="auto"/>
              <w:rPr>
                <w:sz w:val="20"/>
                <w:szCs w:val="20"/>
              </w:rPr>
            </w:pPr>
          </w:p>
          <w:p w:rsidR="00543BC4" w:rsidRPr="004B1A99" w:rsidRDefault="00543BC4" w:rsidP="00A47124">
            <w:pPr>
              <w:spacing w:after="0" w:line="240" w:lineRule="auto"/>
              <w:rPr>
                <w:sz w:val="20"/>
                <w:szCs w:val="20"/>
              </w:rPr>
            </w:pPr>
          </w:p>
          <w:p w:rsidR="00543BC4" w:rsidRPr="004B1A99" w:rsidRDefault="00543BC4" w:rsidP="00A47124">
            <w:pPr>
              <w:spacing w:after="0" w:line="240" w:lineRule="auto"/>
              <w:rPr>
                <w:sz w:val="20"/>
                <w:szCs w:val="20"/>
              </w:rPr>
            </w:pPr>
            <w:r w:rsidRPr="004B1A99">
              <w:rPr>
                <w:sz w:val="20"/>
                <w:szCs w:val="20"/>
              </w:rPr>
              <w:t xml:space="preserve">Garantizar la atención oportuna a la ciudadanía en el marco del cumplimiento del derecho a la comunicación </w:t>
            </w:r>
          </w:p>
        </w:tc>
        <w:tc>
          <w:tcPr>
            <w:tcW w:w="708" w:type="dxa"/>
            <w:vMerge w:val="restart"/>
            <w:vAlign w:val="center"/>
          </w:tcPr>
          <w:p w:rsidR="00543BC4" w:rsidRPr="004B1A99" w:rsidRDefault="00543BC4" w:rsidP="00A47124">
            <w:pPr>
              <w:spacing w:after="0" w:line="240" w:lineRule="auto"/>
              <w:rPr>
                <w:sz w:val="20"/>
                <w:szCs w:val="20"/>
              </w:rPr>
            </w:pPr>
            <w:r w:rsidRPr="004B1A99">
              <w:rPr>
                <w:sz w:val="20"/>
                <w:szCs w:val="20"/>
              </w:rPr>
              <w:t>25%</w:t>
            </w:r>
          </w:p>
        </w:tc>
        <w:tc>
          <w:tcPr>
            <w:tcW w:w="1843" w:type="dxa"/>
            <w:shd w:val="clear" w:color="auto" w:fill="FFFF00"/>
            <w:vAlign w:val="center"/>
          </w:tcPr>
          <w:p w:rsidR="00543BC4" w:rsidRPr="004B1A99" w:rsidRDefault="00543BC4" w:rsidP="00A47124">
            <w:pPr>
              <w:spacing w:after="0" w:line="240" w:lineRule="auto"/>
              <w:rPr>
                <w:sz w:val="20"/>
                <w:szCs w:val="20"/>
              </w:rPr>
            </w:pPr>
            <w:r w:rsidRPr="004B1A99">
              <w:rPr>
                <w:sz w:val="20"/>
                <w:szCs w:val="20"/>
              </w:rPr>
              <w:t>Dar trámite y resolver las solicitudes  de información pública.</w:t>
            </w:r>
          </w:p>
          <w:p w:rsidR="00543BC4" w:rsidRPr="004B1A99" w:rsidRDefault="00543BC4" w:rsidP="00A47124">
            <w:pPr>
              <w:spacing w:after="0" w:line="240" w:lineRule="auto"/>
              <w:rPr>
                <w:sz w:val="20"/>
                <w:szCs w:val="20"/>
              </w:rPr>
            </w:pPr>
          </w:p>
        </w:tc>
        <w:tc>
          <w:tcPr>
            <w:tcW w:w="709" w:type="dxa"/>
            <w:vAlign w:val="center"/>
          </w:tcPr>
          <w:p w:rsidR="00543BC4" w:rsidRPr="004B1A99" w:rsidRDefault="00543BC4" w:rsidP="00A47124">
            <w:pPr>
              <w:spacing w:after="0" w:line="240" w:lineRule="auto"/>
              <w:rPr>
                <w:sz w:val="20"/>
                <w:szCs w:val="20"/>
              </w:rPr>
            </w:pPr>
            <w:r w:rsidRPr="004B1A99">
              <w:rPr>
                <w:sz w:val="20"/>
                <w:szCs w:val="20"/>
              </w:rPr>
              <w:t>50%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Solicitudes tramitadas</w:t>
            </w:r>
          </w:p>
        </w:tc>
        <w:tc>
          <w:tcPr>
            <w:tcW w:w="851" w:type="dxa"/>
            <w:shd w:val="clear" w:color="auto" w:fill="FFFF00"/>
            <w:vAlign w:val="center"/>
          </w:tcPr>
          <w:p w:rsidR="00543BC4" w:rsidRPr="004B1A99" w:rsidRDefault="00543BC4" w:rsidP="00A47124">
            <w:pPr>
              <w:spacing w:after="0" w:line="240" w:lineRule="auto"/>
              <w:jc w:val="center"/>
              <w:rPr>
                <w:sz w:val="20"/>
                <w:szCs w:val="20"/>
              </w:rPr>
            </w:pPr>
            <w:r w:rsidRPr="004B1A99">
              <w:rPr>
                <w:sz w:val="20"/>
                <w:szCs w:val="20"/>
              </w:rPr>
              <w:t>120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3"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284"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10</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r w:rsidR="00543BC4" w:rsidRPr="004B1A99" w:rsidTr="00A47124">
        <w:trPr>
          <w:cantSplit/>
          <w:trHeight w:val="1812"/>
        </w:trPr>
        <w:tc>
          <w:tcPr>
            <w:tcW w:w="1391" w:type="dxa"/>
            <w:vMerge/>
            <w:vAlign w:val="center"/>
          </w:tcPr>
          <w:p w:rsidR="00543BC4" w:rsidRPr="004B1A99" w:rsidRDefault="00543BC4" w:rsidP="00A47124">
            <w:pPr>
              <w:spacing w:after="0" w:line="240" w:lineRule="auto"/>
              <w:rPr>
                <w:sz w:val="20"/>
                <w:szCs w:val="20"/>
              </w:rPr>
            </w:pPr>
          </w:p>
        </w:tc>
        <w:tc>
          <w:tcPr>
            <w:tcW w:w="1411" w:type="dxa"/>
            <w:vMerge/>
            <w:vAlign w:val="center"/>
          </w:tcPr>
          <w:p w:rsidR="00543BC4" w:rsidRPr="004B1A99" w:rsidRDefault="00543BC4" w:rsidP="00A47124">
            <w:pPr>
              <w:spacing w:after="0" w:line="240" w:lineRule="auto"/>
              <w:rPr>
                <w:sz w:val="20"/>
                <w:szCs w:val="20"/>
              </w:rPr>
            </w:pPr>
          </w:p>
        </w:tc>
        <w:tc>
          <w:tcPr>
            <w:tcW w:w="708" w:type="dxa"/>
            <w:vMerge/>
            <w:vAlign w:val="center"/>
          </w:tcPr>
          <w:p w:rsidR="00543BC4" w:rsidRPr="004B1A99" w:rsidRDefault="00543BC4" w:rsidP="00A47124">
            <w:pPr>
              <w:spacing w:after="0" w:line="240" w:lineRule="auto"/>
              <w:rPr>
                <w:sz w:val="20"/>
                <w:szCs w:val="20"/>
              </w:rPr>
            </w:pPr>
          </w:p>
        </w:tc>
        <w:tc>
          <w:tcPr>
            <w:tcW w:w="1843" w:type="dxa"/>
            <w:shd w:val="clear" w:color="auto" w:fill="FFFF00"/>
            <w:vAlign w:val="center"/>
          </w:tcPr>
          <w:p w:rsidR="00543BC4" w:rsidRPr="004B1A99" w:rsidRDefault="00543BC4" w:rsidP="00A47124">
            <w:pPr>
              <w:spacing w:after="0" w:line="240" w:lineRule="auto"/>
              <w:rPr>
                <w:sz w:val="20"/>
                <w:szCs w:val="20"/>
              </w:rPr>
            </w:pPr>
            <w:r w:rsidRPr="004B1A99">
              <w:rPr>
                <w:sz w:val="20"/>
                <w:szCs w:val="20"/>
              </w:rPr>
              <w:t>Facilitar los medios de comunicación respuesta para la evacuación de consultas ciudadanas.</w:t>
            </w:r>
          </w:p>
          <w:p w:rsidR="00543BC4" w:rsidRPr="004B1A99" w:rsidRDefault="00543BC4" w:rsidP="00A47124">
            <w:pPr>
              <w:spacing w:after="0" w:line="240" w:lineRule="auto"/>
              <w:rPr>
                <w:sz w:val="20"/>
                <w:szCs w:val="20"/>
              </w:rPr>
            </w:pPr>
          </w:p>
        </w:tc>
        <w:tc>
          <w:tcPr>
            <w:tcW w:w="709" w:type="dxa"/>
            <w:vAlign w:val="center"/>
          </w:tcPr>
          <w:p w:rsidR="00543BC4" w:rsidRPr="004B1A99" w:rsidRDefault="00543BC4" w:rsidP="00A47124">
            <w:pPr>
              <w:spacing w:after="0" w:line="240" w:lineRule="auto"/>
              <w:rPr>
                <w:sz w:val="20"/>
                <w:szCs w:val="20"/>
              </w:rPr>
            </w:pPr>
            <w:r w:rsidRPr="004B1A99">
              <w:rPr>
                <w:sz w:val="20"/>
                <w:szCs w:val="20"/>
              </w:rPr>
              <w:t>50%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Usuarios atendidos</w:t>
            </w:r>
          </w:p>
        </w:tc>
        <w:tc>
          <w:tcPr>
            <w:tcW w:w="851" w:type="dxa"/>
            <w:shd w:val="clear" w:color="auto" w:fill="FFFF00"/>
            <w:vAlign w:val="center"/>
          </w:tcPr>
          <w:p w:rsidR="00543BC4" w:rsidRPr="004B1A99" w:rsidRDefault="00543BC4" w:rsidP="00A47124">
            <w:pPr>
              <w:spacing w:after="0" w:line="240" w:lineRule="auto"/>
              <w:jc w:val="center"/>
              <w:rPr>
                <w:sz w:val="20"/>
                <w:szCs w:val="20"/>
              </w:rPr>
            </w:pPr>
            <w:r w:rsidRPr="004B1A99">
              <w:rPr>
                <w:sz w:val="20"/>
                <w:szCs w:val="20"/>
              </w:rPr>
              <w:t>60</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3" w:type="dxa"/>
            <w:vAlign w:val="center"/>
          </w:tcPr>
          <w:p w:rsidR="00543BC4" w:rsidRPr="004B1A99" w:rsidRDefault="00543BC4" w:rsidP="00A47124">
            <w:pPr>
              <w:spacing w:after="0" w:line="240" w:lineRule="auto"/>
              <w:rPr>
                <w:sz w:val="20"/>
                <w:szCs w:val="20"/>
              </w:rPr>
            </w:pPr>
            <w:r w:rsidRPr="004B1A99">
              <w:rPr>
                <w:sz w:val="20"/>
                <w:szCs w:val="20"/>
              </w:rPr>
              <w:t>5</w:t>
            </w:r>
          </w:p>
        </w:tc>
        <w:tc>
          <w:tcPr>
            <w:tcW w:w="284" w:type="dxa"/>
            <w:vAlign w:val="center"/>
          </w:tcPr>
          <w:p w:rsidR="00543BC4" w:rsidRPr="004B1A99" w:rsidRDefault="00543BC4" w:rsidP="00A47124">
            <w:pPr>
              <w:spacing w:after="0" w:line="240" w:lineRule="auto"/>
              <w:rPr>
                <w:sz w:val="20"/>
                <w:szCs w:val="20"/>
              </w:rPr>
            </w:pPr>
            <w:r w:rsidRPr="004B1A99">
              <w:rPr>
                <w:sz w:val="20"/>
                <w:szCs w:val="20"/>
              </w:rPr>
              <w:t>5</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r w:rsidR="00543BC4" w:rsidRPr="004B1A99" w:rsidTr="00A47124">
        <w:trPr>
          <w:cantSplit/>
          <w:trHeight w:val="1259"/>
        </w:trPr>
        <w:tc>
          <w:tcPr>
            <w:tcW w:w="1391" w:type="dxa"/>
            <w:vMerge/>
            <w:vAlign w:val="center"/>
          </w:tcPr>
          <w:p w:rsidR="00543BC4" w:rsidRPr="004B1A99" w:rsidRDefault="00543BC4" w:rsidP="00A47124">
            <w:pPr>
              <w:spacing w:after="0" w:line="240" w:lineRule="auto"/>
              <w:rPr>
                <w:sz w:val="20"/>
                <w:szCs w:val="20"/>
              </w:rPr>
            </w:pPr>
          </w:p>
        </w:tc>
        <w:tc>
          <w:tcPr>
            <w:tcW w:w="1411" w:type="dxa"/>
            <w:vMerge w:val="restart"/>
            <w:vAlign w:val="center"/>
          </w:tcPr>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r w:rsidRPr="004B1A99">
              <w:rPr>
                <w:sz w:val="20"/>
                <w:szCs w:val="20"/>
              </w:rPr>
              <w:t>Garantizar que le portal de transparencia institucional esté debidamente actualizado</w:t>
            </w: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p w:rsidR="00543BC4" w:rsidRPr="004B1A99" w:rsidRDefault="00543BC4" w:rsidP="00A47124">
            <w:pPr>
              <w:spacing w:after="0" w:line="240" w:lineRule="auto"/>
              <w:jc w:val="center"/>
              <w:rPr>
                <w:sz w:val="20"/>
                <w:szCs w:val="20"/>
              </w:rPr>
            </w:pPr>
          </w:p>
        </w:tc>
        <w:tc>
          <w:tcPr>
            <w:tcW w:w="708" w:type="dxa"/>
            <w:vMerge w:val="restart"/>
            <w:vAlign w:val="center"/>
          </w:tcPr>
          <w:p w:rsidR="00543BC4" w:rsidRPr="004B1A99" w:rsidRDefault="00543BC4" w:rsidP="00A47124">
            <w:pPr>
              <w:spacing w:after="0" w:line="240" w:lineRule="auto"/>
              <w:rPr>
                <w:sz w:val="20"/>
                <w:szCs w:val="20"/>
              </w:rPr>
            </w:pPr>
            <w:r w:rsidRPr="004B1A99">
              <w:rPr>
                <w:sz w:val="20"/>
                <w:szCs w:val="20"/>
              </w:rPr>
              <w:lastRenderedPageBreak/>
              <w:t>30%</w:t>
            </w:r>
          </w:p>
        </w:tc>
        <w:tc>
          <w:tcPr>
            <w:tcW w:w="1843" w:type="dxa"/>
            <w:shd w:val="clear" w:color="auto" w:fill="FFFF00"/>
            <w:vAlign w:val="center"/>
          </w:tcPr>
          <w:p w:rsidR="00543BC4" w:rsidRPr="004B1A99" w:rsidRDefault="00543BC4" w:rsidP="00A47124">
            <w:pPr>
              <w:spacing w:after="0" w:line="240" w:lineRule="auto"/>
              <w:rPr>
                <w:sz w:val="20"/>
                <w:szCs w:val="20"/>
              </w:rPr>
            </w:pPr>
            <w:r w:rsidRPr="004B1A99">
              <w:rPr>
                <w:sz w:val="20"/>
                <w:szCs w:val="20"/>
              </w:rPr>
              <w:t>Gestionar la información oficiosa con las diferentes  direcciones y jefaturas.</w:t>
            </w:r>
          </w:p>
          <w:p w:rsidR="00543BC4" w:rsidRPr="004B1A99" w:rsidRDefault="00543BC4" w:rsidP="00A47124">
            <w:pPr>
              <w:spacing w:after="0" w:line="240" w:lineRule="auto"/>
              <w:rPr>
                <w:sz w:val="20"/>
                <w:szCs w:val="20"/>
              </w:rPr>
            </w:pPr>
          </w:p>
        </w:tc>
        <w:tc>
          <w:tcPr>
            <w:tcW w:w="709" w:type="dxa"/>
            <w:vAlign w:val="center"/>
          </w:tcPr>
          <w:p w:rsidR="00543BC4" w:rsidRPr="004B1A99" w:rsidRDefault="00543BC4" w:rsidP="00A47124">
            <w:pPr>
              <w:spacing w:after="0" w:line="240" w:lineRule="auto"/>
              <w:rPr>
                <w:sz w:val="20"/>
                <w:szCs w:val="20"/>
              </w:rPr>
            </w:pPr>
            <w:r w:rsidRPr="004B1A99">
              <w:rPr>
                <w:sz w:val="20"/>
                <w:szCs w:val="20"/>
              </w:rPr>
              <w:t>30%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informe</w:t>
            </w:r>
          </w:p>
        </w:tc>
        <w:tc>
          <w:tcPr>
            <w:tcW w:w="851" w:type="dxa"/>
            <w:vAlign w:val="center"/>
          </w:tcPr>
          <w:p w:rsidR="00543BC4" w:rsidRPr="004B1A99" w:rsidRDefault="00543BC4" w:rsidP="00A47124">
            <w:pPr>
              <w:spacing w:after="0" w:line="240" w:lineRule="auto"/>
              <w:jc w:val="center"/>
              <w:rPr>
                <w:sz w:val="20"/>
                <w:szCs w:val="20"/>
              </w:rPr>
            </w:pPr>
            <w:r w:rsidRPr="004B1A99">
              <w:rPr>
                <w:sz w:val="20"/>
                <w:szCs w:val="20"/>
              </w:rPr>
              <w:t>4</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r w:rsidR="00543BC4" w:rsidRPr="004B1A99" w:rsidTr="00A47124">
        <w:trPr>
          <w:cantSplit/>
          <w:trHeight w:val="1808"/>
        </w:trPr>
        <w:tc>
          <w:tcPr>
            <w:tcW w:w="1391" w:type="dxa"/>
            <w:vMerge/>
            <w:vAlign w:val="center"/>
          </w:tcPr>
          <w:p w:rsidR="00543BC4" w:rsidRPr="004B1A99" w:rsidRDefault="00543BC4" w:rsidP="00A47124">
            <w:pPr>
              <w:spacing w:after="0" w:line="240" w:lineRule="auto"/>
              <w:rPr>
                <w:sz w:val="20"/>
                <w:szCs w:val="20"/>
              </w:rPr>
            </w:pPr>
          </w:p>
        </w:tc>
        <w:tc>
          <w:tcPr>
            <w:tcW w:w="1411" w:type="dxa"/>
            <w:vMerge/>
            <w:vAlign w:val="center"/>
          </w:tcPr>
          <w:p w:rsidR="00543BC4" w:rsidRPr="004B1A99" w:rsidRDefault="00543BC4" w:rsidP="00A47124">
            <w:pPr>
              <w:spacing w:after="0" w:line="240" w:lineRule="auto"/>
              <w:rPr>
                <w:sz w:val="20"/>
                <w:szCs w:val="20"/>
              </w:rPr>
            </w:pPr>
          </w:p>
        </w:tc>
        <w:tc>
          <w:tcPr>
            <w:tcW w:w="708" w:type="dxa"/>
            <w:vMerge/>
            <w:vAlign w:val="center"/>
          </w:tcPr>
          <w:p w:rsidR="00543BC4" w:rsidRPr="004B1A99" w:rsidRDefault="00543BC4" w:rsidP="00A47124">
            <w:pPr>
              <w:spacing w:after="0" w:line="240" w:lineRule="auto"/>
              <w:rPr>
                <w:sz w:val="20"/>
                <w:szCs w:val="20"/>
              </w:rPr>
            </w:pPr>
          </w:p>
        </w:tc>
        <w:tc>
          <w:tcPr>
            <w:tcW w:w="1843" w:type="dxa"/>
            <w:vAlign w:val="center"/>
          </w:tcPr>
          <w:p w:rsidR="00543BC4" w:rsidRPr="004B1A99" w:rsidRDefault="00543BC4" w:rsidP="00A47124">
            <w:pPr>
              <w:spacing w:after="0" w:line="240" w:lineRule="auto"/>
              <w:rPr>
                <w:sz w:val="20"/>
                <w:szCs w:val="20"/>
              </w:rPr>
            </w:pPr>
            <w:r w:rsidRPr="004B1A99">
              <w:rPr>
                <w:sz w:val="20"/>
                <w:szCs w:val="20"/>
              </w:rPr>
              <w:t>Actualizar continuamente la información oficiosa para sus publicaciones  en el portal de transparencia.</w:t>
            </w:r>
          </w:p>
          <w:p w:rsidR="00543BC4" w:rsidRPr="004B1A99" w:rsidRDefault="00543BC4" w:rsidP="00A47124">
            <w:pPr>
              <w:spacing w:after="0" w:line="240" w:lineRule="auto"/>
              <w:rPr>
                <w:sz w:val="20"/>
                <w:szCs w:val="20"/>
              </w:rPr>
            </w:pPr>
          </w:p>
        </w:tc>
        <w:tc>
          <w:tcPr>
            <w:tcW w:w="709" w:type="dxa"/>
            <w:vAlign w:val="center"/>
          </w:tcPr>
          <w:p w:rsidR="00543BC4" w:rsidRPr="004B1A99" w:rsidRDefault="00543BC4" w:rsidP="00A47124">
            <w:pPr>
              <w:spacing w:after="0" w:line="240" w:lineRule="auto"/>
              <w:rPr>
                <w:sz w:val="20"/>
                <w:szCs w:val="20"/>
              </w:rPr>
            </w:pPr>
            <w:r w:rsidRPr="004B1A99">
              <w:rPr>
                <w:sz w:val="20"/>
                <w:szCs w:val="20"/>
              </w:rPr>
              <w:t>30%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informe</w:t>
            </w:r>
          </w:p>
        </w:tc>
        <w:tc>
          <w:tcPr>
            <w:tcW w:w="851" w:type="dxa"/>
            <w:vAlign w:val="center"/>
          </w:tcPr>
          <w:p w:rsidR="00543BC4" w:rsidRPr="004B1A99" w:rsidRDefault="00543BC4" w:rsidP="00A47124">
            <w:pPr>
              <w:spacing w:after="0" w:line="240" w:lineRule="auto"/>
              <w:jc w:val="center"/>
              <w:rPr>
                <w:sz w:val="20"/>
                <w:szCs w:val="20"/>
              </w:rPr>
            </w:pPr>
            <w:r w:rsidRPr="004B1A99">
              <w:rPr>
                <w:sz w:val="20"/>
                <w:szCs w:val="20"/>
              </w:rPr>
              <w:t>4</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r w:rsidR="00543BC4" w:rsidRPr="004B1A99" w:rsidTr="00A47124">
        <w:trPr>
          <w:cantSplit/>
          <w:trHeight w:val="876"/>
        </w:trPr>
        <w:tc>
          <w:tcPr>
            <w:tcW w:w="1391" w:type="dxa"/>
            <w:vMerge/>
            <w:vAlign w:val="center"/>
          </w:tcPr>
          <w:p w:rsidR="00543BC4" w:rsidRPr="004B1A99" w:rsidRDefault="00543BC4" w:rsidP="00A47124">
            <w:pPr>
              <w:spacing w:after="0" w:line="240" w:lineRule="auto"/>
              <w:rPr>
                <w:sz w:val="20"/>
                <w:szCs w:val="20"/>
              </w:rPr>
            </w:pPr>
          </w:p>
        </w:tc>
        <w:tc>
          <w:tcPr>
            <w:tcW w:w="1411" w:type="dxa"/>
            <w:vMerge/>
            <w:vAlign w:val="center"/>
          </w:tcPr>
          <w:p w:rsidR="00543BC4" w:rsidRPr="004B1A99" w:rsidRDefault="00543BC4" w:rsidP="00A47124">
            <w:pPr>
              <w:spacing w:after="0" w:line="240" w:lineRule="auto"/>
              <w:rPr>
                <w:sz w:val="20"/>
                <w:szCs w:val="20"/>
              </w:rPr>
            </w:pPr>
          </w:p>
        </w:tc>
        <w:tc>
          <w:tcPr>
            <w:tcW w:w="708" w:type="dxa"/>
            <w:vMerge/>
            <w:vAlign w:val="center"/>
          </w:tcPr>
          <w:p w:rsidR="00543BC4" w:rsidRPr="004B1A99" w:rsidRDefault="00543BC4" w:rsidP="00A47124">
            <w:pPr>
              <w:spacing w:after="0" w:line="240" w:lineRule="auto"/>
              <w:rPr>
                <w:sz w:val="20"/>
                <w:szCs w:val="20"/>
              </w:rPr>
            </w:pPr>
          </w:p>
        </w:tc>
        <w:tc>
          <w:tcPr>
            <w:tcW w:w="1843" w:type="dxa"/>
            <w:vAlign w:val="center"/>
          </w:tcPr>
          <w:p w:rsidR="00543BC4" w:rsidRPr="004B1A99" w:rsidRDefault="00543BC4" w:rsidP="00A47124">
            <w:pPr>
              <w:spacing w:after="0" w:line="240" w:lineRule="auto"/>
              <w:rPr>
                <w:sz w:val="20"/>
                <w:szCs w:val="20"/>
              </w:rPr>
            </w:pPr>
            <w:r w:rsidRPr="004B1A99">
              <w:rPr>
                <w:sz w:val="20"/>
                <w:szCs w:val="20"/>
              </w:rPr>
              <w:t>Actualizar el índice de información reservada.</w:t>
            </w:r>
          </w:p>
          <w:p w:rsidR="00543BC4" w:rsidRPr="004B1A99" w:rsidRDefault="00543BC4" w:rsidP="00A47124">
            <w:pPr>
              <w:spacing w:after="0" w:line="240" w:lineRule="auto"/>
              <w:rPr>
                <w:sz w:val="20"/>
                <w:szCs w:val="20"/>
              </w:rPr>
            </w:pPr>
          </w:p>
        </w:tc>
        <w:tc>
          <w:tcPr>
            <w:tcW w:w="709" w:type="dxa"/>
            <w:vAlign w:val="center"/>
          </w:tcPr>
          <w:p w:rsidR="00543BC4" w:rsidRPr="004B1A99" w:rsidRDefault="00543BC4" w:rsidP="00A47124">
            <w:pPr>
              <w:spacing w:after="0" w:line="240" w:lineRule="auto"/>
              <w:rPr>
                <w:sz w:val="20"/>
                <w:szCs w:val="20"/>
              </w:rPr>
            </w:pPr>
            <w:r w:rsidRPr="004B1A99">
              <w:rPr>
                <w:sz w:val="20"/>
                <w:szCs w:val="20"/>
              </w:rPr>
              <w:lastRenderedPageBreak/>
              <w:t>20%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Índice actualizado</w:t>
            </w:r>
          </w:p>
        </w:tc>
        <w:tc>
          <w:tcPr>
            <w:tcW w:w="851" w:type="dxa"/>
            <w:vAlign w:val="center"/>
          </w:tcPr>
          <w:p w:rsidR="00543BC4" w:rsidRPr="004B1A99" w:rsidRDefault="00543BC4" w:rsidP="00A47124">
            <w:pPr>
              <w:spacing w:after="0" w:line="240" w:lineRule="auto"/>
              <w:jc w:val="center"/>
              <w:rPr>
                <w:sz w:val="20"/>
                <w:szCs w:val="20"/>
              </w:rPr>
            </w:pPr>
            <w:r w:rsidRPr="004B1A99">
              <w:rPr>
                <w:sz w:val="20"/>
                <w:szCs w:val="20"/>
              </w:rPr>
              <w:t>4</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r w:rsidR="00543BC4" w:rsidRPr="004B1A99" w:rsidTr="00A47124">
        <w:trPr>
          <w:cantSplit/>
          <w:trHeight w:val="2267"/>
        </w:trPr>
        <w:tc>
          <w:tcPr>
            <w:tcW w:w="1391" w:type="dxa"/>
            <w:vMerge/>
            <w:vAlign w:val="center"/>
          </w:tcPr>
          <w:p w:rsidR="00543BC4" w:rsidRPr="004B1A99" w:rsidRDefault="00543BC4" w:rsidP="00A47124">
            <w:pPr>
              <w:spacing w:after="0" w:line="240" w:lineRule="auto"/>
              <w:rPr>
                <w:sz w:val="20"/>
                <w:szCs w:val="20"/>
              </w:rPr>
            </w:pPr>
          </w:p>
        </w:tc>
        <w:tc>
          <w:tcPr>
            <w:tcW w:w="1411" w:type="dxa"/>
            <w:vMerge/>
            <w:vAlign w:val="center"/>
          </w:tcPr>
          <w:p w:rsidR="00543BC4" w:rsidRPr="004B1A99" w:rsidRDefault="00543BC4" w:rsidP="00A47124">
            <w:pPr>
              <w:spacing w:after="0" w:line="240" w:lineRule="auto"/>
              <w:rPr>
                <w:sz w:val="20"/>
                <w:szCs w:val="20"/>
              </w:rPr>
            </w:pPr>
          </w:p>
        </w:tc>
        <w:tc>
          <w:tcPr>
            <w:tcW w:w="708" w:type="dxa"/>
            <w:vMerge/>
            <w:vAlign w:val="center"/>
          </w:tcPr>
          <w:p w:rsidR="00543BC4" w:rsidRPr="004B1A99" w:rsidRDefault="00543BC4" w:rsidP="00A47124">
            <w:pPr>
              <w:spacing w:after="0" w:line="240" w:lineRule="auto"/>
              <w:rPr>
                <w:sz w:val="20"/>
                <w:szCs w:val="20"/>
              </w:rPr>
            </w:pPr>
          </w:p>
        </w:tc>
        <w:tc>
          <w:tcPr>
            <w:tcW w:w="1843" w:type="dxa"/>
            <w:shd w:val="clear" w:color="auto" w:fill="FFFF00"/>
            <w:vAlign w:val="center"/>
          </w:tcPr>
          <w:p w:rsidR="00543BC4" w:rsidRPr="004B1A99" w:rsidRDefault="00543BC4" w:rsidP="00A47124">
            <w:pPr>
              <w:spacing w:after="0" w:line="240" w:lineRule="auto"/>
              <w:rPr>
                <w:sz w:val="20"/>
                <w:szCs w:val="20"/>
              </w:rPr>
            </w:pPr>
            <w:r w:rsidRPr="004B1A99">
              <w:rPr>
                <w:sz w:val="20"/>
                <w:szCs w:val="20"/>
              </w:rPr>
              <w:t xml:space="preserve">Garantizar que el 100% de la documentación este actualizada. </w:t>
            </w:r>
          </w:p>
        </w:tc>
        <w:tc>
          <w:tcPr>
            <w:tcW w:w="709" w:type="dxa"/>
            <w:vAlign w:val="center"/>
          </w:tcPr>
          <w:p w:rsidR="00543BC4" w:rsidRPr="004B1A99" w:rsidRDefault="00543BC4" w:rsidP="00A47124">
            <w:pPr>
              <w:spacing w:after="0" w:line="240" w:lineRule="auto"/>
              <w:rPr>
                <w:sz w:val="20"/>
                <w:szCs w:val="20"/>
              </w:rPr>
            </w:pPr>
            <w:r w:rsidRPr="004B1A99">
              <w:rPr>
                <w:sz w:val="20"/>
                <w:szCs w:val="20"/>
              </w:rPr>
              <w:t>20%</w:t>
            </w:r>
          </w:p>
        </w:tc>
        <w:tc>
          <w:tcPr>
            <w:tcW w:w="992" w:type="dxa"/>
            <w:textDirection w:val="btLr"/>
            <w:vAlign w:val="center"/>
          </w:tcPr>
          <w:p w:rsidR="00543BC4" w:rsidRPr="004B1A99" w:rsidRDefault="00543BC4" w:rsidP="00A47124">
            <w:pPr>
              <w:spacing w:after="0" w:line="240" w:lineRule="auto"/>
              <w:ind w:left="113" w:right="113"/>
              <w:jc w:val="center"/>
              <w:rPr>
                <w:sz w:val="20"/>
                <w:szCs w:val="20"/>
              </w:rPr>
            </w:pPr>
            <w:r w:rsidRPr="004B1A99">
              <w:rPr>
                <w:sz w:val="20"/>
                <w:szCs w:val="20"/>
              </w:rPr>
              <w:t>Monitoreo de estándares</w:t>
            </w:r>
          </w:p>
        </w:tc>
        <w:tc>
          <w:tcPr>
            <w:tcW w:w="851" w:type="dxa"/>
            <w:vAlign w:val="center"/>
          </w:tcPr>
          <w:p w:rsidR="00543BC4" w:rsidRPr="004B1A99" w:rsidRDefault="00543BC4" w:rsidP="00A47124">
            <w:pPr>
              <w:spacing w:after="0" w:line="240" w:lineRule="auto"/>
              <w:jc w:val="center"/>
              <w:rPr>
                <w:sz w:val="20"/>
                <w:szCs w:val="20"/>
              </w:rPr>
            </w:pPr>
            <w:r w:rsidRPr="004B1A99">
              <w:rPr>
                <w:sz w:val="20"/>
                <w:szCs w:val="20"/>
              </w:rPr>
              <w:t>4</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r w:rsidRPr="004B1A99">
              <w:rPr>
                <w:sz w:val="20"/>
                <w:szCs w:val="20"/>
              </w:rPr>
              <w:t>1</w:t>
            </w:r>
          </w:p>
        </w:tc>
        <w:tc>
          <w:tcPr>
            <w:tcW w:w="284" w:type="dxa"/>
            <w:vAlign w:val="center"/>
          </w:tcPr>
          <w:p w:rsidR="00543BC4" w:rsidRPr="004B1A99" w:rsidRDefault="00543BC4" w:rsidP="00A47124">
            <w:pPr>
              <w:spacing w:after="0" w:line="240" w:lineRule="auto"/>
              <w:rPr>
                <w:sz w:val="20"/>
                <w:szCs w:val="20"/>
              </w:rPr>
            </w:pPr>
          </w:p>
        </w:tc>
        <w:tc>
          <w:tcPr>
            <w:tcW w:w="283" w:type="dxa"/>
            <w:vAlign w:val="center"/>
          </w:tcPr>
          <w:p w:rsidR="00543BC4" w:rsidRPr="004B1A99" w:rsidRDefault="00543BC4" w:rsidP="00A47124">
            <w:pPr>
              <w:spacing w:after="0" w:line="240" w:lineRule="auto"/>
              <w:rPr>
                <w:sz w:val="20"/>
                <w:szCs w:val="20"/>
              </w:rPr>
            </w:pPr>
          </w:p>
        </w:tc>
        <w:tc>
          <w:tcPr>
            <w:tcW w:w="284" w:type="dxa"/>
            <w:vAlign w:val="center"/>
          </w:tcPr>
          <w:p w:rsidR="00543BC4" w:rsidRPr="004B1A99" w:rsidRDefault="00543BC4" w:rsidP="00A47124">
            <w:pPr>
              <w:spacing w:after="0" w:line="240" w:lineRule="auto"/>
              <w:rPr>
                <w:sz w:val="20"/>
                <w:szCs w:val="20"/>
              </w:rPr>
            </w:pPr>
            <w:r w:rsidRPr="004B1A99">
              <w:rPr>
                <w:sz w:val="20"/>
                <w:szCs w:val="20"/>
              </w:rPr>
              <w:t>1</w:t>
            </w:r>
          </w:p>
        </w:tc>
        <w:tc>
          <w:tcPr>
            <w:tcW w:w="1842" w:type="dxa"/>
            <w:vAlign w:val="center"/>
          </w:tcPr>
          <w:p w:rsidR="00543BC4" w:rsidRPr="004B1A99" w:rsidRDefault="00543BC4" w:rsidP="00A47124">
            <w:pPr>
              <w:spacing w:after="0" w:line="240" w:lineRule="auto"/>
              <w:rPr>
                <w:sz w:val="20"/>
                <w:szCs w:val="20"/>
              </w:rPr>
            </w:pPr>
            <w:r w:rsidRPr="004B1A99">
              <w:rPr>
                <w:sz w:val="20"/>
                <w:szCs w:val="20"/>
              </w:rPr>
              <w:t>Personal técnico y equipo informático.</w:t>
            </w:r>
          </w:p>
          <w:p w:rsidR="00543BC4" w:rsidRPr="004B1A99" w:rsidRDefault="00543BC4" w:rsidP="00A47124">
            <w:pPr>
              <w:spacing w:after="0" w:line="240" w:lineRule="auto"/>
              <w:rPr>
                <w:sz w:val="20"/>
                <w:szCs w:val="20"/>
              </w:rPr>
            </w:pPr>
          </w:p>
        </w:tc>
        <w:tc>
          <w:tcPr>
            <w:tcW w:w="1854" w:type="dxa"/>
            <w:vAlign w:val="center"/>
          </w:tcPr>
          <w:p w:rsidR="00543BC4" w:rsidRPr="004B1A99" w:rsidRDefault="00543BC4" w:rsidP="00A47124">
            <w:pPr>
              <w:spacing w:after="0" w:line="240" w:lineRule="auto"/>
              <w:rPr>
                <w:sz w:val="20"/>
                <w:szCs w:val="20"/>
              </w:rPr>
            </w:pPr>
            <w:r w:rsidRPr="004B1A99">
              <w:t>Jefaturas/UAIP y personal Técnico</w:t>
            </w:r>
          </w:p>
        </w:tc>
      </w:tr>
    </w:tbl>
    <w:p w:rsidR="00381FF8" w:rsidRDefault="00381FF8" w:rsidP="00543BC4">
      <w:pPr>
        <w:sectPr w:rsidR="00381FF8" w:rsidSect="00543BC4">
          <w:pgSz w:w="15842" w:h="12242" w:orient="landscape" w:code="1"/>
          <w:pgMar w:top="1701" w:right="1418" w:bottom="1701" w:left="1418" w:header="709" w:footer="709" w:gutter="0"/>
          <w:cols w:space="708"/>
          <w:docGrid w:linePitch="360"/>
        </w:sectPr>
      </w:pPr>
    </w:p>
    <w:p w:rsidR="00A65AB5" w:rsidRPr="00CE0428" w:rsidRDefault="00A65AB5" w:rsidP="000D7085">
      <w:pPr>
        <w:jc w:val="center"/>
      </w:pPr>
    </w:p>
    <w:p w:rsidR="00A65AB5" w:rsidRPr="00CE0428" w:rsidRDefault="00A65AB5" w:rsidP="00543BC4"/>
    <w:p w:rsidR="00A65AB5" w:rsidRDefault="00A65AB5" w:rsidP="002A2754">
      <w:pPr>
        <w:jc w:val="center"/>
        <w:rPr>
          <w:b/>
          <w:bCs/>
        </w:rPr>
      </w:pPr>
    </w:p>
    <w:p w:rsidR="00A65AB5" w:rsidRDefault="00A65AB5">
      <w:pPr>
        <w:rPr>
          <w:b/>
          <w:bCs/>
        </w:rPr>
      </w:pPr>
    </w:p>
    <w:p w:rsidR="00A65AB5" w:rsidRDefault="00A65AB5" w:rsidP="00C57874">
      <w:pPr>
        <w:jc w:val="center"/>
        <w:rPr>
          <w:b/>
          <w:bCs/>
        </w:rPr>
      </w:pPr>
    </w:p>
    <w:p w:rsidR="00A65AB5" w:rsidRDefault="00A65AB5" w:rsidP="00C57874">
      <w:pPr>
        <w:jc w:val="center"/>
        <w:rPr>
          <w:b/>
          <w:bCs/>
        </w:rPr>
      </w:pPr>
    </w:p>
    <w:p w:rsidR="00A65AB5" w:rsidRPr="000D7085" w:rsidRDefault="00A65AB5" w:rsidP="00C57874">
      <w:pPr>
        <w:jc w:val="center"/>
        <w:rPr>
          <w:b/>
          <w:bCs/>
        </w:rPr>
      </w:pPr>
    </w:p>
    <w:sectPr w:rsidR="00A65AB5" w:rsidRPr="000D7085" w:rsidSect="00543BC4">
      <w:pgSz w:w="15842" w:h="12242"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E4E" w:rsidRDefault="00B57E4E" w:rsidP="00A270A2">
      <w:pPr>
        <w:spacing w:after="0" w:line="240" w:lineRule="auto"/>
      </w:pPr>
      <w:r>
        <w:separator/>
      </w:r>
    </w:p>
  </w:endnote>
  <w:endnote w:type="continuationSeparator" w:id="0">
    <w:p w:rsidR="00B57E4E" w:rsidRDefault="00B57E4E" w:rsidP="00A2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E4E" w:rsidRDefault="00B57E4E" w:rsidP="00A270A2">
      <w:pPr>
        <w:spacing w:after="0" w:line="240" w:lineRule="auto"/>
      </w:pPr>
      <w:r>
        <w:separator/>
      </w:r>
    </w:p>
  </w:footnote>
  <w:footnote w:type="continuationSeparator" w:id="0">
    <w:p w:rsidR="00B57E4E" w:rsidRDefault="00B57E4E" w:rsidP="00A27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E2EB7"/>
    <w:multiLevelType w:val="hybridMultilevel"/>
    <w:tmpl w:val="7390D4C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96C4392"/>
    <w:multiLevelType w:val="hybridMultilevel"/>
    <w:tmpl w:val="65D88650"/>
    <w:lvl w:ilvl="0" w:tplc="50A09D98">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F0C22FB"/>
    <w:multiLevelType w:val="hybridMultilevel"/>
    <w:tmpl w:val="1B0C0C8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645C6019"/>
    <w:multiLevelType w:val="hybridMultilevel"/>
    <w:tmpl w:val="66EAAC88"/>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66FC1EFC"/>
    <w:multiLevelType w:val="hybridMultilevel"/>
    <w:tmpl w:val="D44AC282"/>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6D2C6DE7"/>
    <w:multiLevelType w:val="hybridMultilevel"/>
    <w:tmpl w:val="70AE362E"/>
    <w:lvl w:ilvl="0" w:tplc="616E21BC">
      <w:start w:val="1"/>
      <w:numFmt w:val="upperLetter"/>
      <w:lvlText w:val="%1."/>
      <w:lvlJc w:val="left"/>
      <w:pPr>
        <w:ind w:left="465" w:hanging="360"/>
      </w:pPr>
      <w:rPr>
        <w:rFonts w:hint="default"/>
      </w:rPr>
    </w:lvl>
    <w:lvl w:ilvl="1" w:tplc="0C0A0019">
      <w:start w:val="1"/>
      <w:numFmt w:val="lowerLetter"/>
      <w:lvlText w:val="%2."/>
      <w:lvlJc w:val="left"/>
      <w:pPr>
        <w:ind w:left="1185" w:hanging="360"/>
      </w:pPr>
    </w:lvl>
    <w:lvl w:ilvl="2" w:tplc="0C0A001B">
      <w:start w:val="1"/>
      <w:numFmt w:val="lowerRoman"/>
      <w:lvlText w:val="%3."/>
      <w:lvlJc w:val="right"/>
      <w:pPr>
        <w:ind w:left="1905" w:hanging="180"/>
      </w:pPr>
    </w:lvl>
    <w:lvl w:ilvl="3" w:tplc="0C0A000F">
      <w:start w:val="1"/>
      <w:numFmt w:val="decimal"/>
      <w:lvlText w:val="%4."/>
      <w:lvlJc w:val="left"/>
      <w:pPr>
        <w:ind w:left="2625" w:hanging="360"/>
      </w:pPr>
    </w:lvl>
    <w:lvl w:ilvl="4" w:tplc="0C0A0019">
      <w:start w:val="1"/>
      <w:numFmt w:val="lowerLetter"/>
      <w:lvlText w:val="%5."/>
      <w:lvlJc w:val="left"/>
      <w:pPr>
        <w:ind w:left="3345" w:hanging="360"/>
      </w:pPr>
    </w:lvl>
    <w:lvl w:ilvl="5" w:tplc="0C0A001B">
      <w:start w:val="1"/>
      <w:numFmt w:val="lowerRoman"/>
      <w:lvlText w:val="%6."/>
      <w:lvlJc w:val="right"/>
      <w:pPr>
        <w:ind w:left="4065" w:hanging="180"/>
      </w:pPr>
    </w:lvl>
    <w:lvl w:ilvl="6" w:tplc="0C0A000F">
      <w:start w:val="1"/>
      <w:numFmt w:val="decimal"/>
      <w:lvlText w:val="%7."/>
      <w:lvlJc w:val="left"/>
      <w:pPr>
        <w:ind w:left="4785" w:hanging="360"/>
      </w:pPr>
    </w:lvl>
    <w:lvl w:ilvl="7" w:tplc="0C0A0019">
      <w:start w:val="1"/>
      <w:numFmt w:val="lowerLetter"/>
      <w:lvlText w:val="%8."/>
      <w:lvlJc w:val="left"/>
      <w:pPr>
        <w:ind w:left="5505" w:hanging="360"/>
      </w:pPr>
    </w:lvl>
    <w:lvl w:ilvl="8" w:tplc="0C0A001B">
      <w:start w:val="1"/>
      <w:numFmt w:val="lowerRoman"/>
      <w:lvlText w:val="%9."/>
      <w:lvlJc w:val="right"/>
      <w:pPr>
        <w:ind w:left="6225" w:hanging="180"/>
      </w:pPr>
    </w:lvl>
  </w:abstractNum>
  <w:abstractNum w:abstractNumId="6">
    <w:nsid w:val="6F931FD4"/>
    <w:multiLevelType w:val="hybridMultilevel"/>
    <w:tmpl w:val="74F41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D1"/>
    <w:rsid w:val="00001C87"/>
    <w:rsid w:val="0002349F"/>
    <w:rsid w:val="000426CA"/>
    <w:rsid w:val="000C0388"/>
    <w:rsid w:val="000D7085"/>
    <w:rsid w:val="001123B9"/>
    <w:rsid w:val="00140B29"/>
    <w:rsid w:val="00146C20"/>
    <w:rsid w:val="001711E0"/>
    <w:rsid w:val="00192A7D"/>
    <w:rsid w:val="001B0CA1"/>
    <w:rsid w:val="001B144F"/>
    <w:rsid w:val="001C5E50"/>
    <w:rsid w:val="001D4426"/>
    <w:rsid w:val="001F7334"/>
    <w:rsid w:val="00226887"/>
    <w:rsid w:val="00253D65"/>
    <w:rsid w:val="00294C55"/>
    <w:rsid w:val="002A2754"/>
    <w:rsid w:val="002C2530"/>
    <w:rsid w:val="002F4902"/>
    <w:rsid w:val="00316A77"/>
    <w:rsid w:val="00337AA1"/>
    <w:rsid w:val="00341B69"/>
    <w:rsid w:val="00381FF8"/>
    <w:rsid w:val="0039614F"/>
    <w:rsid w:val="003C0352"/>
    <w:rsid w:val="003C1B33"/>
    <w:rsid w:val="003E23DF"/>
    <w:rsid w:val="003F0EA9"/>
    <w:rsid w:val="0040167A"/>
    <w:rsid w:val="00402439"/>
    <w:rsid w:val="004228A4"/>
    <w:rsid w:val="00442572"/>
    <w:rsid w:val="00445DB0"/>
    <w:rsid w:val="004505CB"/>
    <w:rsid w:val="004B1A99"/>
    <w:rsid w:val="004B6BD7"/>
    <w:rsid w:val="00543BC4"/>
    <w:rsid w:val="005473F2"/>
    <w:rsid w:val="005D5B3E"/>
    <w:rsid w:val="005F783D"/>
    <w:rsid w:val="00627E1D"/>
    <w:rsid w:val="00637593"/>
    <w:rsid w:val="00647D84"/>
    <w:rsid w:val="00662A13"/>
    <w:rsid w:val="00676BA7"/>
    <w:rsid w:val="006954C8"/>
    <w:rsid w:val="006A3D56"/>
    <w:rsid w:val="006C651A"/>
    <w:rsid w:val="006D0935"/>
    <w:rsid w:val="006F53A8"/>
    <w:rsid w:val="00707265"/>
    <w:rsid w:val="00713A88"/>
    <w:rsid w:val="00721380"/>
    <w:rsid w:val="007401D1"/>
    <w:rsid w:val="007958C6"/>
    <w:rsid w:val="007D43E3"/>
    <w:rsid w:val="007E796F"/>
    <w:rsid w:val="00810275"/>
    <w:rsid w:val="0082749B"/>
    <w:rsid w:val="00851BE1"/>
    <w:rsid w:val="00882822"/>
    <w:rsid w:val="009023CF"/>
    <w:rsid w:val="00903D36"/>
    <w:rsid w:val="0090515B"/>
    <w:rsid w:val="009B6FF4"/>
    <w:rsid w:val="009C0DD2"/>
    <w:rsid w:val="00A16565"/>
    <w:rsid w:val="00A270A2"/>
    <w:rsid w:val="00A5418F"/>
    <w:rsid w:val="00A60777"/>
    <w:rsid w:val="00A65AB5"/>
    <w:rsid w:val="00A83CCD"/>
    <w:rsid w:val="00AA4A03"/>
    <w:rsid w:val="00AB2D6E"/>
    <w:rsid w:val="00AC4013"/>
    <w:rsid w:val="00AC45FE"/>
    <w:rsid w:val="00B270E1"/>
    <w:rsid w:val="00B30B40"/>
    <w:rsid w:val="00B4212D"/>
    <w:rsid w:val="00B57E4E"/>
    <w:rsid w:val="00B66E8D"/>
    <w:rsid w:val="00B74E11"/>
    <w:rsid w:val="00BE3DE1"/>
    <w:rsid w:val="00BF7FCF"/>
    <w:rsid w:val="00C57874"/>
    <w:rsid w:val="00C67707"/>
    <w:rsid w:val="00C92DD1"/>
    <w:rsid w:val="00CA4454"/>
    <w:rsid w:val="00CE0428"/>
    <w:rsid w:val="00CF24C5"/>
    <w:rsid w:val="00D058E8"/>
    <w:rsid w:val="00DA111A"/>
    <w:rsid w:val="00DA58BD"/>
    <w:rsid w:val="00DB5425"/>
    <w:rsid w:val="00DE68F5"/>
    <w:rsid w:val="00DF5260"/>
    <w:rsid w:val="00E16BF1"/>
    <w:rsid w:val="00E31512"/>
    <w:rsid w:val="00E8191F"/>
    <w:rsid w:val="00E82F2B"/>
    <w:rsid w:val="00EA3A9F"/>
    <w:rsid w:val="00EE6631"/>
    <w:rsid w:val="00F631A9"/>
    <w:rsid w:val="00FB72FC"/>
    <w:rsid w:val="00FD05BA"/>
    <w:rsid w:val="00FF0D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EE1533-6D1C-40FB-B8E5-B6C23F98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8A4"/>
    <w:pPr>
      <w:spacing w:after="200" w:line="276" w:lineRule="auto"/>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401D1"/>
    <w:pPr>
      <w:ind w:left="720"/>
    </w:pPr>
  </w:style>
  <w:style w:type="paragraph" w:styleId="Textodeglobo">
    <w:name w:val="Balloon Text"/>
    <w:basedOn w:val="Normal"/>
    <w:link w:val="TextodegloboCar"/>
    <w:uiPriority w:val="99"/>
    <w:semiHidden/>
    <w:rsid w:val="004016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0167A"/>
    <w:rPr>
      <w:rFonts w:ascii="Tahoma" w:hAnsi="Tahoma" w:cs="Tahoma"/>
      <w:sz w:val="16"/>
      <w:szCs w:val="16"/>
    </w:rPr>
  </w:style>
  <w:style w:type="table" w:styleId="Tablaconcuadrcula">
    <w:name w:val="Table Grid"/>
    <w:basedOn w:val="Tablanormal"/>
    <w:uiPriority w:val="99"/>
    <w:rsid w:val="00851BE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2">
    <w:name w:val="Light List Accent 2"/>
    <w:basedOn w:val="Tablanormal"/>
    <w:uiPriority w:val="99"/>
    <w:rsid w:val="00851BE1"/>
    <w:rPr>
      <w:rFonts w:cs="Calibri"/>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media1-nfasis1">
    <w:name w:val="Medium Grid 1 Accent 1"/>
    <w:basedOn w:val="Tablanormal"/>
    <w:uiPriority w:val="99"/>
    <w:rsid w:val="00851BE1"/>
    <w:rPr>
      <w:rFonts w:cs="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clara-nfasis1">
    <w:name w:val="Light List Accent 1"/>
    <w:basedOn w:val="Tablanormal"/>
    <w:uiPriority w:val="99"/>
    <w:rsid w:val="00851BE1"/>
    <w:rPr>
      <w:rFonts w:cs="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cabezado">
    <w:name w:val="header"/>
    <w:basedOn w:val="Normal"/>
    <w:link w:val="EncabezadoCar"/>
    <w:uiPriority w:val="99"/>
    <w:unhideWhenUsed/>
    <w:rsid w:val="00A270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70A2"/>
    <w:rPr>
      <w:rFonts w:cs="Calibri"/>
      <w:lang w:val="es-ES" w:eastAsia="en-US"/>
    </w:rPr>
  </w:style>
  <w:style w:type="paragraph" w:styleId="Piedepgina">
    <w:name w:val="footer"/>
    <w:basedOn w:val="Normal"/>
    <w:link w:val="PiedepginaCar"/>
    <w:uiPriority w:val="99"/>
    <w:unhideWhenUsed/>
    <w:rsid w:val="00A270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70A2"/>
    <w:rPr>
      <w:rFonts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8B84-1F0A-49CF-8751-06DE063E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2179</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Admin</cp:lastModifiedBy>
  <cp:revision>2</cp:revision>
  <cp:lastPrinted>2016-04-18T16:11:00Z</cp:lastPrinted>
  <dcterms:created xsi:type="dcterms:W3CDTF">2018-01-03T19:07:00Z</dcterms:created>
  <dcterms:modified xsi:type="dcterms:W3CDTF">2018-01-03T19:07:00Z</dcterms:modified>
</cp:coreProperties>
</file>