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D80" w:rsidRPr="006E7D80" w:rsidRDefault="00B54199" w:rsidP="006E7D80">
      <w:pPr>
        <w:rPr>
          <w:rFonts w:asciiTheme="majorHAnsi" w:eastAsiaTheme="minorEastAsia" w:hAnsiTheme="majorHAnsi" w:cs="Cambria"/>
          <w:b/>
          <w:bCs/>
          <w:color w:val="000000"/>
          <w:sz w:val="32"/>
          <w:szCs w:val="32"/>
          <w:lang w:val="es-ES" w:eastAsia="es-ES"/>
        </w:rPr>
      </w:pPr>
      <w:r>
        <w:rPr>
          <w:rFonts w:asciiTheme="majorHAnsi" w:eastAsiaTheme="minorEastAsia" w:hAnsiTheme="majorHAnsi" w:cs="Cambria"/>
          <w:b/>
          <w:bCs/>
          <w:noProof/>
          <w:color w:val="000000"/>
          <w:sz w:val="32"/>
          <w:szCs w:val="32"/>
          <w:lang w:eastAsia="es-SV"/>
        </w:rPr>
        <w:drawing>
          <wp:anchor distT="0" distB="0" distL="114300" distR="114300" simplePos="0" relativeHeight="251675136" behindDoc="0" locked="0" layoutInCell="1" allowOverlap="1">
            <wp:simplePos x="0" y="0"/>
            <wp:positionH relativeFrom="column">
              <wp:posOffset>4276725</wp:posOffset>
            </wp:positionH>
            <wp:positionV relativeFrom="paragraph">
              <wp:posOffset>-356235</wp:posOffset>
            </wp:positionV>
            <wp:extent cx="1405890" cy="1322070"/>
            <wp:effectExtent l="19050" t="0" r="3810" b="0"/>
            <wp:wrapSquare wrapText="bothSides"/>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05890" cy="1322070"/>
                    </a:xfrm>
                    <a:prstGeom prst="rect">
                      <a:avLst/>
                    </a:prstGeom>
                    <a:noFill/>
                    <a:ln w="9525">
                      <a:noFill/>
                      <a:miter lim="800000"/>
                      <a:headEnd/>
                      <a:tailEnd/>
                    </a:ln>
                  </pic:spPr>
                </pic:pic>
              </a:graphicData>
            </a:graphic>
          </wp:anchor>
        </w:drawing>
      </w:r>
      <w:r>
        <w:rPr>
          <w:rFonts w:asciiTheme="majorHAnsi" w:eastAsiaTheme="minorEastAsia" w:hAnsiTheme="majorHAnsi" w:cs="Cambria"/>
          <w:b/>
          <w:bCs/>
          <w:noProof/>
          <w:color w:val="000000"/>
          <w:sz w:val="32"/>
          <w:szCs w:val="32"/>
          <w:lang w:eastAsia="es-SV"/>
        </w:rPr>
        <w:drawing>
          <wp:anchor distT="0" distB="0" distL="114300" distR="114300" simplePos="0" relativeHeight="251670016" behindDoc="0" locked="0" layoutInCell="1" allowOverlap="1">
            <wp:simplePos x="0" y="0"/>
            <wp:positionH relativeFrom="column">
              <wp:posOffset>26035</wp:posOffset>
            </wp:positionH>
            <wp:positionV relativeFrom="paragraph">
              <wp:posOffset>-356235</wp:posOffset>
            </wp:positionV>
            <wp:extent cx="1191895" cy="1277620"/>
            <wp:effectExtent l="19050" t="0" r="8255" b="0"/>
            <wp:wrapNone/>
            <wp:docPr id="13" name="Imagen 1680" descr="ESCU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80" descr="ESCUDO 2"/>
                    <pic:cNvPicPr>
                      <a:picLocks noChangeAspect="1" noChangeArrowheads="1"/>
                    </pic:cNvPicPr>
                  </pic:nvPicPr>
                  <pic:blipFill>
                    <a:blip r:embed="rId9" cstate="print">
                      <a:lum bright="6000"/>
                    </a:blip>
                    <a:srcRect/>
                    <a:stretch>
                      <a:fillRect/>
                    </a:stretch>
                  </pic:blipFill>
                  <pic:spPr bwMode="auto">
                    <a:xfrm>
                      <a:off x="0" y="0"/>
                      <a:ext cx="1191895" cy="1277620"/>
                    </a:xfrm>
                    <a:prstGeom prst="rect">
                      <a:avLst/>
                    </a:prstGeom>
                    <a:noFill/>
                    <a:ln w="9525">
                      <a:noFill/>
                      <a:miter lim="800000"/>
                      <a:headEnd/>
                      <a:tailEnd/>
                    </a:ln>
                  </pic:spPr>
                </pic:pic>
              </a:graphicData>
            </a:graphic>
          </wp:anchor>
        </w:drawing>
      </w:r>
      <w:r w:rsidR="006E7D80" w:rsidRPr="006E7D80">
        <w:rPr>
          <w:rFonts w:asciiTheme="majorHAnsi" w:hAnsiTheme="majorHAnsi"/>
          <w:b/>
          <w:bCs/>
          <w:noProof/>
          <w:sz w:val="32"/>
          <w:szCs w:val="32"/>
          <w:lang w:eastAsia="es-SV"/>
        </w:rPr>
        <w:drawing>
          <wp:anchor distT="0" distB="0" distL="114300" distR="114300" simplePos="0" relativeHeight="251666944" behindDoc="0" locked="0" layoutInCell="1" allowOverlap="1">
            <wp:simplePos x="0" y="0"/>
            <wp:positionH relativeFrom="column">
              <wp:posOffset>24765</wp:posOffset>
            </wp:positionH>
            <wp:positionV relativeFrom="paragraph">
              <wp:posOffset>1081405</wp:posOffset>
            </wp:positionV>
            <wp:extent cx="5810250" cy="6153150"/>
            <wp:effectExtent l="19050" t="0" r="0" b="0"/>
            <wp:wrapSquare wrapText="bothSides"/>
            <wp:docPr id="2" name="Imagen 8" descr="C:\Users\wendy\Pictures\KKKKKK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endy\Pictures\KKKKKKK.png"/>
                    <pic:cNvPicPr>
                      <a:picLocks noChangeAspect="1" noChangeArrowheads="1"/>
                    </pic:cNvPicPr>
                  </pic:nvPicPr>
                  <pic:blipFill>
                    <a:blip r:embed="rId10" cstate="print"/>
                    <a:srcRect/>
                    <a:stretch>
                      <a:fillRect/>
                    </a:stretch>
                  </pic:blipFill>
                  <pic:spPr bwMode="auto">
                    <a:xfrm>
                      <a:off x="0" y="0"/>
                      <a:ext cx="5810250" cy="6153150"/>
                    </a:xfrm>
                    <a:prstGeom prst="rect">
                      <a:avLst/>
                    </a:prstGeom>
                    <a:noFill/>
                    <a:ln w="9525">
                      <a:noFill/>
                      <a:miter lim="800000"/>
                      <a:headEnd/>
                      <a:tailEnd/>
                    </a:ln>
                  </pic:spPr>
                </pic:pic>
              </a:graphicData>
            </a:graphic>
          </wp:anchor>
        </w:drawing>
      </w:r>
    </w:p>
    <w:p w:rsidR="006E7D80" w:rsidRDefault="003F38BD" w:rsidP="00B91789">
      <w:pPr>
        <w:pStyle w:val="Default"/>
        <w:spacing w:line="360" w:lineRule="auto"/>
        <w:jc w:val="center"/>
        <w:rPr>
          <w:rFonts w:asciiTheme="majorHAnsi" w:hAnsiTheme="majorHAnsi"/>
          <w:b/>
          <w:bCs/>
          <w:sz w:val="32"/>
          <w:szCs w:val="32"/>
        </w:rPr>
      </w:pPr>
      <w:r>
        <w:rPr>
          <w:rFonts w:asciiTheme="majorHAnsi" w:hAnsiTheme="majorHAnsi"/>
          <w:b/>
          <w:bCs/>
          <w:noProof/>
          <w:sz w:val="32"/>
          <w:szCs w:val="32"/>
          <w:lang w:val="es-SV" w:eastAsia="es-SV"/>
        </w:rPr>
        <w:pict>
          <v:group id="_x0000_s1048" style="position:absolute;left:0;text-align:left;margin-left:21.45pt;margin-top:177.35pt;width:414pt;height:299.25pt;z-index:251678208" coordorigin="2130,5595" coordsize="8280,5985">
            <v:rect id="_x0000_s1045" style="position:absolute;left:2130;top:10755;width:8280;height:825" o:regroupid="1" fillcolor="#c2d69b [1942]" strokecolor="#c2d69b [1942]" strokeweight="1pt">
              <v:fill color2="#eaf1dd [662]" angle="-45" focus="-50%" type="gradient"/>
              <v:shadow on="t" type="perspective" color="#4e6128 [1606]" opacity=".5" offset="1pt" offset2="-3pt"/>
              <v:textbox style="mso-next-textbox:#_x0000_s1045">
                <w:txbxContent>
                  <w:p w:rsidR="009A2D9D" w:rsidRPr="00012337" w:rsidRDefault="009A2D9D" w:rsidP="006E7D80">
                    <w:pPr>
                      <w:jc w:val="center"/>
                      <w:rPr>
                        <w:rFonts w:asciiTheme="majorHAnsi" w:hAnsiTheme="majorHAnsi"/>
                        <w:b/>
                        <w:sz w:val="32"/>
                        <w:szCs w:val="32"/>
                      </w:rPr>
                    </w:pPr>
                    <w:r w:rsidRPr="00012337">
                      <w:rPr>
                        <w:rFonts w:asciiTheme="majorHAnsi" w:hAnsiTheme="majorHAnsi"/>
                        <w:b/>
                        <w:sz w:val="32"/>
                        <w:szCs w:val="32"/>
                      </w:rPr>
                      <w:t>LEY DE LA CARRERA ADMINISTRATIVA  MUNICIPAL</w:t>
                    </w:r>
                  </w:p>
                </w:txbxContent>
              </v:textbox>
            </v:rect>
            <v:rect id="_x0000_s1043" style="position:absolute;left:2458;top:5595;width:7854;height:825" o:regroupid="2" fillcolor="#c2d69b [1942]" strokecolor="#c2d69b [1942]" strokeweight="1pt">
              <v:fill color2="#eaf1dd [662]" angle="-45" focus="-50%" type="gradient"/>
              <v:shadow on="t" type="perspective" color="#4e6128 [1606]" opacity=".5" offset="1pt" offset2="-3pt"/>
              <v:textbox style="mso-next-textbox:#_x0000_s1043">
                <w:txbxContent>
                  <w:p w:rsidR="009A2D9D" w:rsidRPr="004C5FC8" w:rsidRDefault="009A2D9D" w:rsidP="006E7D80">
                    <w:pPr>
                      <w:jc w:val="center"/>
                      <w:rPr>
                        <w:rFonts w:asciiTheme="majorHAnsi" w:hAnsiTheme="majorHAnsi"/>
                        <w:b/>
                        <w:sz w:val="56"/>
                        <w:szCs w:val="56"/>
                      </w:rPr>
                    </w:pPr>
                    <w:r>
                      <w:rPr>
                        <w:rFonts w:asciiTheme="majorHAnsi" w:hAnsiTheme="majorHAnsi"/>
                        <w:b/>
                        <w:sz w:val="56"/>
                        <w:szCs w:val="56"/>
                      </w:rPr>
                      <w:t>Chinameca, San Miguel</w:t>
                    </w:r>
                  </w:p>
                </w:txbxContent>
              </v:textbox>
            </v:rect>
            <v:rect id="_x0000_s1044" style="position:absolute;left:2482;top:7095;width:7298;height:3390" o:regroupid="2" fillcolor="#c2d69b [1942]" strokecolor="#9bbb59 [3206]" strokeweight="1pt">
              <v:fill color2="#9bbb59 [3206]" focus="50%" type="gradient"/>
              <v:shadow on="t" type="perspective" color="#4e6128 [1606]" offset="1pt" offset2="-3pt"/>
              <v:textbox style="mso-next-textbox:#_x0000_s1044">
                <w:txbxContent>
                  <w:p w:rsidR="009A2D9D" w:rsidRPr="00A32B42" w:rsidRDefault="009A2D9D" w:rsidP="006E7D80">
                    <w:pPr>
                      <w:jc w:val="center"/>
                      <w:rPr>
                        <w:sz w:val="72"/>
                        <w:szCs w:val="72"/>
                      </w:rPr>
                    </w:pPr>
                    <w:r w:rsidRPr="00A32B42">
                      <w:rPr>
                        <w:sz w:val="72"/>
                        <w:szCs w:val="72"/>
                      </w:rPr>
                      <w:t xml:space="preserve">Manual de Políticas, Planes y Programas de Capacitación </w:t>
                    </w:r>
                  </w:p>
                  <w:p w:rsidR="009A2D9D" w:rsidRDefault="009A2D9D"/>
                </w:txbxContent>
              </v:textbox>
            </v:rect>
          </v:group>
        </w:pict>
      </w:r>
    </w:p>
    <w:p w:rsidR="006E7D80" w:rsidRDefault="006E7D80" w:rsidP="00B91789">
      <w:pPr>
        <w:pStyle w:val="Default"/>
        <w:spacing w:line="360" w:lineRule="auto"/>
        <w:jc w:val="center"/>
        <w:rPr>
          <w:rFonts w:asciiTheme="majorHAnsi" w:hAnsiTheme="majorHAnsi"/>
          <w:b/>
          <w:bCs/>
          <w:sz w:val="32"/>
          <w:szCs w:val="32"/>
        </w:rPr>
      </w:pPr>
    </w:p>
    <w:p w:rsidR="006E7D80" w:rsidRDefault="006E7D80" w:rsidP="00B91789">
      <w:pPr>
        <w:pStyle w:val="Default"/>
        <w:spacing w:line="360" w:lineRule="auto"/>
        <w:jc w:val="center"/>
        <w:rPr>
          <w:rFonts w:asciiTheme="majorHAnsi" w:hAnsiTheme="majorHAnsi"/>
          <w:b/>
          <w:bCs/>
          <w:sz w:val="32"/>
          <w:szCs w:val="32"/>
        </w:rPr>
      </w:pPr>
    </w:p>
    <w:p w:rsidR="004B6682" w:rsidRDefault="004B6682">
      <w:pPr>
        <w:rPr>
          <w:rFonts w:asciiTheme="majorHAnsi" w:hAnsiTheme="majorHAnsi"/>
          <w:b/>
          <w:bCs/>
          <w:sz w:val="24"/>
          <w:szCs w:val="24"/>
        </w:rPr>
      </w:pPr>
      <w:r>
        <w:rPr>
          <w:rFonts w:asciiTheme="majorHAnsi" w:hAnsiTheme="majorHAnsi"/>
          <w:b/>
          <w:bCs/>
          <w:sz w:val="24"/>
          <w:szCs w:val="24"/>
        </w:rPr>
        <w:br w:type="page"/>
      </w:r>
    </w:p>
    <w:p w:rsidR="00D50664" w:rsidRDefault="004B6682" w:rsidP="004B6682">
      <w:pPr>
        <w:spacing w:line="360" w:lineRule="auto"/>
        <w:jc w:val="center"/>
        <w:rPr>
          <w:rFonts w:asciiTheme="majorHAnsi" w:hAnsiTheme="majorHAnsi"/>
          <w:b/>
          <w:bCs/>
          <w:sz w:val="24"/>
          <w:szCs w:val="24"/>
        </w:rPr>
      </w:pPr>
      <w:r>
        <w:rPr>
          <w:rFonts w:asciiTheme="majorHAnsi" w:hAnsiTheme="majorHAnsi"/>
          <w:b/>
          <w:bCs/>
          <w:sz w:val="24"/>
          <w:szCs w:val="24"/>
        </w:rPr>
        <w:lastRenderedPageBreak/>
        <w:t>INDICE</w:t>
      </w:r>
    </w:p>
    <w:p w:rsidR="004B6682" w:rsidRDefault="004B6682" w:rsidP="00B91789">
      <w:pPr>
        <w:spacing w:line="360" w:lineRule="auto"/>
        <w:jc w:val="both"/>
        <w:rPr>
          <w:rFonts w:asciiTheme="majorHAnsi" w:hAnsiTheme="majorHAnsi"/>
          <w:b/>
          <w:bCs/>
          <w:sz w:val="24"/>
          <w:szCs w:val="24"/>
        </w:rPr>
      </w:pPr>
    </w:p>
    <w:sdt>
      <w:sdtPr>
        <w:rPr>
          <w:rFonts w:asciiTheme="minorHAnsi" w:eastAsiaTheme="minorHAnsi" w:hAnsiTheme="minorHAnsi" w:cstheme="minorBidi"/>
          <w:b w:val="0"/>
          <w:bCs w:val="0"/>
          <w:color w:val="auto"/>
          <w:sz w:val="22"/>
          <w:szCs w:val="22"/>
          <w:lang w:val="es-SV"/>
        </w:rPr>
        <w:id w:val="745145"/>
        <w:docPartObj>
          <w:docPartGallery w:val="Table of Contents"/>
          <w:docPartUnique/>
        </w:docPartObj>
      </w:sdtPr>
      <w:sdtContent>
        <w:p w:rsidR="00EF64B9" w:rsidRDefault="00EF64B9">
          <w:pPr>
            <w:pStyle w:val="TtulodeTDC"/>
            <w:rPr>
              <w:color w:val="auto"/>
            </w:rPr>
          </w:pPr>
          <w:r w:rsidRPr="00EF64B9">
            <w:rPr>
              <w:color w:val="auto"/>
            </w:rPr>
            <w:t>Contenido</w:t>
          </w:r>
        </w:p>
        <w:p w:rsidR="00EF64B9" w:rsidRPr="00EF64B9" w:rsidRDefault="00EF64B9" w:rsidP="00EF64B9">
          <w:pPr>
            <w:rPr>
              <w:lang w:val="es-ES"/>
            </w:rPr>
          </w:pPr>
        </w:p>
        <w:p w:rsidR="00EF64B9" w:rsidRDefault="00AD4EF4">
          <w:pPr>
            <w:pStyle w:val="TDC1"/>
            <w:tabs>
              <w:tab w:val="right" w:leader="dot" w:pos="8828"/>
            </w:tabs>
            <w:rPr>
              <w:noProof/>
            </w:rPr>
          </w:pPr>
          <w:r>
            <w:rPr>
              <w:lang w:val="es-ES"/>
            </w:rPr>
            <w:fldChar w:fldCharType="begin"/>
          </w:r>
          <w:r w:rsidR="00EF64B9">
            <w:rPr>
              <w:lang w:val="es-ES"/>
            </w:rPr>
            <w:instrText xml:space="preserve"> TOC \o "1-3" \h \z \u </w:instrText>
          </w:r>
          <w:r>
            <w:rPr>
              <w:lang w:val="es-ES"/>
            </w:rPr>
            <w:fldChar w:fldCharType="separate"/>
          </w:r>
          <w:hyperlink w:anchor="_Toc363801743" w:history="1">
            <w:r w:rsidR="00EF64B9" w:rsidRPr="006C3AD0">
              <w:rPr>
                <w:rStyle w:val="Hipervnculo"/>
                <w:noProof/>
              </w:rPr>
              <w:t>INTRODUCCION</w:t>
            </w:r>
            <w:r w:rsidR="00EF64B9">
              <w:rPr>
                <w:noProof/>
                <w:webHidden/>
              </w:rPr>
              <w:tab/>
            </w:r>
            <w:r>
              <w:rPr>
                <w:noProof/>
                <w:webHidden/>
              </w:rPr>
              <w:fldChar w:fldCharType="begin"/>
            </w:r>
            <w:r w:rsidR="00EF64B9">
              <w:rPr>
                <w:noProof/>
                <w:webHidden/>
              </w:rPr>
              <w:instrText xml:space="preserve"> PAGEREF _Toc363801743 \h </w:instrText>
            </w:r>
            <w:r>
              <w:rPr>
                <w:noProof/>
                <w:webHidden/>
              </w:rPr>
            </w:r>
            <w:r>
              <w:rPr>
                <w:noProof/>
                <w:webHidden/>
              </w:rPr>
              <w:fldChar w:fldCharType="separate"/>
            </w:r>
            <w:r w:rsidR="00EF64B9">
              <w:rPr>
                <w:noProof/>
                <w:webHidden/>
              </w:rPr>
              <w:t>i</w:t>
            </w:r>
            <w:r>
              <w:rPr>
                <w:noProof/>
                <w:webHidden/>
              </w:rPr>
              <w:fldChar w:fldCharType="end"/>
            </w:r>
          </w:hyperlink>
        </w:p>
        <w:p w:rsidR="00EF64B9" w:rsidRDefault="00AD4EF4">
          <w:pPr>
            <w:pStyle w:val="TDC1"/>
            <w:tabs>
              <w:tab w:val="right" w:leader="dot" w:pos="8828"/>
            </w:tabs>
            <w:rPr>
              <w:noProof/>
            </w:rPr>
          </w:pPr>
          <w:hyperlink w:anchor="_Toc363801744" w:history="1">
            <w:r w:rsidR="00EF64B9" w:rsidRPr="006C3AD0">
              <w:rPr>
                <w:rStyle w:val="Hipervnculo"/>
                <w:noProof/>
              </w:rPr>
              <w:t>1. ANTECEDENTES</w:t>
            </w:r>
            <w:r w:rsidR="00EF64B9">
              <w:rPr>
                <w:noProof/>
                <w:webHidden/>
              </w:rPr>
              <w:tab/>
            </w:r>
            <w:r>
              <w:rPr>
                <w:noProof/>
                <w:webHidden/>
              </w:rPr>
              <w:fldChar w:fldCharType="begin"/>
            </w:r>
            <w:r w:rsidR="00EF64B9">
              <w:rPr>
                <w:noProof/>
                <w:webHidden/>
              </w:rPr>
              <w:instrText xml:space="preserve"> PAGEREF _Toc363801744 \h </w:instrText>
            </w:r>
            <w:r>
              <w:rPr>
                <w:noProof/>
                <w:webHidden/>
              </w:rPr>
            </w:r>
            <w:r>
              <w:rPr>
                <w:noProof/>
                <w:webHidden/>
              </w:rPr>
              <w:fldChar w:fldCharType="separate"/>
            </w:r>
            <w:r w:rsidR="00EF64B9">
              <w:rPr>
                <w:noProof/>
                <w:webHidden/>
              </w:rPr>
              <w:t>1</w:t>
            </w:r>
            <w:r>
              <w:rPr>
                <w:noProof/>
                <w:webHidden/>
              </w:rPr>
              <w:fldChar w:fldCharType="end"/>
            </w:r>
          </w:hyperlink>
        </w:p>
        <w:p w:rsidR="00EF64B9" w:rsidRDefault="00AD4EF4">
          <w:pPr>
            <w:pStyle w:val="TDC1"/>
            <w:tabs>
              <w:tab w:val="right" w:leader="dot" w:pos="8828"/>
            </w:tabs>
            <w:rPr>
              <w:noProof/>
            </w:rPr>
          </w:pPr>
          <w:hyperlink w:anchor="_Toc363801745" w:history="1">
            <w:r w:rsidR="00EF64B9" w:rsidRPr="006C3AD0">
              <w:rPr>
                <w:rStyle w:val="Hipervnculo"/>
                <w:noProof/>
              </w:rPr>
              <w:t>2. OBJETIVOS</w:t>
            </w:r>
            <w:r w:rsidR="00EF64B9">
              <w:rPr>
                <w:noProof/>
                <w:webHidden/>
              </w:rPr>
              <w:tab/>
            </w:r>
            <w:r>
              <w:rPr>
                <w:noProof/>
                <w:webHidden/>
              </w:rPr>
              <w:fldChar w:fldCharType="begin"/>
            </w:r>
            <w:r w:rsidR="00EF64B9">
              <w:rPr>
                <w:noProof/>
                <w:webHidden/>
              </w:rPr>
              <w:instrText xml:space="preserve"> PAGEREF _Toc363801745 \h </w:instrText>
            </w:r>
            <w:r>
              <w:rPr>
                <w:noProof/>
                <w:webHidden/>
              </w:rPr>
            </w:r>
            <w:r>
              <w:rPr>
                <w:noProof/>
                <w:webHidden/>
              </w:rPr>
              <w:fldChar w:fldCharType="separate"/>
            </w:r>
            <w:r w:rsidR="00EF64B9">
              <w:rPr>
                <w:noProof/>
                <w:webHidden/>
              </w:rPr>
              <w:t>2</w:t>
            </w:r>
            <w:r>
              <w:rPr>
                <w:noProof/>
                <w:webHidden/>
              </w:rPr>
              <w:fldChar w:fldCharType="end"/>
            </w:r>
          </w:hyperlink>
        </w:p>
        <w:p w:rsidR="00EF64B9" w:rsidRDefault="00AD4EF4">
          <w:pPr>
            <w:pStyle w:val="TDC1"/>
            <w:tabs>
              <w:tab w:val="right" w:leader="dot" w:pos="8828"/>
            </w:tabs>
            <w:rPr>
              <w:noProof/>
            </w:rPr>
          </w:pPr>
          <w:hyperlink w:anchor="_Toc363801746" w:history="1">
            <w:r w:rsidR="00EF64B9" w:rsidRPr="006C3AD0">
              <w:rPr>
                <w:rStyle w:val="Hipervnculo"/>
                <w:noProof/>
              </w:rPr>
              <w:t>3. BASE LEGAL</w:t>
            </w:r>
            <w:r w:rsidR="00EF64B9">
              <w:rPr>
                <w:noProof/>
                <w:webHidden/>
              </w:rPr>
              <w:tab/>
            </w:r>
            <w:r>
              <w:rPr>
                <w:noProof/>
                <w:webHidden/>
              </w:rPr>
              <w:fldChar w:fldCharType="begin"/>
            </w:r>
            <w:r w:rsidR="00EF64B9">
              <w:rPr>
                <w:noProof/>
                <w:webHidden/>
              </w:rPr>
              <w:instrText xml:space="preserve"> PAGEREF _Toc363801746 \h </w:instrText>
            </w:r>
            <w:r>
              <w:rPr>
                <w:noProof/>
                <w:webHidden/>
              </w:rPr>
            </w:r>
            <w:r>
              <w:rPr>
                <w:noProof/>
                <w:webHidden/>
              </w:rPr>
              <w:fldChar w:fldCharType="separate"/>
            </w:r>
            <w:r w:rsidR="00EF64B9">
              <w:rPr>
                <w:noProof/>
                <w:webHidden/>
              </w:rPr>
              <w:t>3</w:t>
            </w:r>
            <w:r>
              <w:rPr>
                <w:noProof/>
                <w:webHidden/>
              </w:rPr>
              <w:fldChar w:fldCharType="end"/>
            </w:r>
          </w:hyperlink>
        </w:p>
        <w:p w:rsidR="00EF64B9" w:rsidRDefault="00AD4EF4">
          <w:pPr>
            <w:pStyle w:val="TDC1"/>
            <w:tabs>
              <w:tab w:val="right" w:leader="dot" w:pos="8828"/>
            </w:tabs>
            <w:rPr>
              <w:noProof/>
            </w:rPr>
          </w:pPr>
          <w:hyperlink w:anchor="_Toc363801747" w:history="1">
            <w:r w:rsidR="00EF64B9" w:rsidRPr="006C3AD0">
              <w:rPr>
                <w:rStyle w:val="Hipervnculo"/>
                <w:noProof/>
              </w:rPr>
              <w:t>4. BASE TEÓRICA</w:t>
            </w:r>
            <w:r w:rsidR="00EF64B9">
              <w:rPr>
                <w:noProof/>
                <w:webHidden/>
              </w:rPr>
              <w:tab/>
            </w:r>
            <w:r>
              <w:rPr>
                <w:noProof/>
                <w:webHidden/>
              </w:rPr>
              <w:fldChar w:fldCharType="begin"/>
            </w:r>
            <w:r w:rsidR="00EF64B9">
              <w:rPr>
                <w:noProof/>
                <w:webHidden/>
              </w:rPr>
              <w:instrText xml:space="preserve"> PAGEREF _Toc363801747 \h </w:instrText>
            </w:r>
            <w:r>
              <w:rPr>
                <w:noProof/>
                <w:webHidden/>
              </w:rPr>
            </w:r>
            <w:r>
              <w:rPr>
                <w:noProof/>
                <w:webHidden/>
              </w:rPr>
              <w:fldChar w:fldCharType="separate"/>
            </w:r>
            <w:r w:rsidR="00EF64B9">
              <w:rPr>
                <w:noProof/>
                <w:webHidden/>
              </w:rPr>
              <w:t>8</w:t>
            </w:r>
            <w:r>
              <w:rPr>
                <w:noProof/>
                <w:webHidden/>
              </w:rPr>
              <w:fldChar w:fldCharType="end"/>
            </w:r>
          </w:hyperlink>
        </w:p>
        <w:p w:rsidR="00EF64B9" w:rsidRDefault="00AD4EF4">
          <w:pPr>
            <w:pStyle w:val="TDC1"/>
            <w:tabs>
              <w:tab w:val="right" w:leader="dot" w:pos="8828"/>
            </w:tabs>
            <w:rPr>
              <w:noProof/>
            </w:rPr>
          </w:pPr>
          <w:hyperlink w:anchor="_Toc363801748" w:history="1">
            <w:r w:rsidR="00EF64B9" w:rsidRPr="006C3AD0">
              <w:rPr>
                <w:rStyle w:val="Hipervnculo"/>
                <w:noProof/>
              </w:rPr>
              <w:t>5. UTILIDAD DEL MANUAL DE CAPACITACION</w:t>
            </w:r>
            <w:r w:rsidR="00EF64B9">
              <w:rPr>
                <w:noProof/>
                <w:webHidden/>
              </w:rPr>
              <w:tab/>
            </w:r>
            <w:r>
              <w:rPr>
                <w:noProof/>
                <w:webHidden/>
              </w:rPr>
              <w:fldChar w:fldCharType="begin"/>
            </w:r>
            <w:r w:rsidR="00EF64B9">
              <w:rPr>
                <w:noProof/>
                <w:webHidden/>
              </w:rPr>
              <w:instrText xml:space="preserve"> PAGEREF _Toc363801748 \h </w:instrText>
            </w:r>
            <w:r>
              <w:rPr>
                <w:noProof/>
                <w:webHidden/>
              </w:rPr>
            </w:r>
            <w:r>
              <w:rPr>
                <w:noProof/>
                <w:webHidden/>
              </w:rPr>
              <w:fldChar w:fldCharType="separate"/>
            </w:r>
            <w:r w:rsidR="00EF64B9">
              <w:rPr>
                <w:noProof/>
                <w:webHidden/>
              </w:rPr>
              <w:t>9</w:t>
            </w:r>
            <w:r>
              <w:rPr>
                <w:noProof/>
                <w:webHidden/>
              </w:rPr>
              <w:fldChar w:fldCharType="end"/>
            </w:r>
          </w:hyperlink>
        </w:p>
        <w:p w:rsidR="00EF64B9" w:rsidRDefault="00AD4EF4">
          <w:pPr>
            <w:pStyle w:val="TDC1"/>
            <w:tabs>
              <w:tab w:val="right" w:leader="dot" w:pos="8828"/>
            </w:tabs>
            <w:rPr>
              <w:noProof/>
            </w:rPr>
          </w:pPr>
          <w:hyperlink w:anchor="_Toc363801749" w:history="1">
            <w:r w:rsidR="00EF64B9" w:rsidRPr="006C3AD0">
              <w:rPr>
                <w:rStyle w:val="Hipervnculo"/>
                <w:noProof/>
              </w:rPr>
              <w:t>6. AMBITO DE APLICACIÓN.</w:t>
            </w:r>
            <w:r w:rsidR="00EF64B9">
              <w:rPr>
                <w:noProof/>
                <w:webHidden/>
              </w:rPr>
              <w:tab/>
            </w:r>
            <w:r>
              <w:rPr>
                <w:noProof/>
                <w:webHidden/>
              </w:rPr>
              <w:fldChar w:fldCharType="begin"/>
            </w:r>
            <w:r w:rsidR="00EF64B9">
              <w:rPr>
                <w:noProof/>
                <w:webHidden/>
              </w:rPr>
              <w:instrText xml:space="preserve"> PAGEREF _Toc363801749 \h </w:instrText>
            </w:r>
            <w:r>
              <w:rPr>
                <w:noProof/>
                <w:webHidden/>
              </w:rPr>
            </w:r>
            <w:r>
              <w:rPr>
                <w:noProof/>
                <w:webHidden/>
              </w:rPr>
              <w:fldChar w:fldCharType="separate"/>
            </w:r>
            <w:r w:rsidR="00EF64B9">
              <w:rPr>
                <w:noProof/>
                <w:webHidden/>
              </w:rPr>
              <w:t>11</w:t>
            </w:r>
            <w:r>
              <w:rPr>
                <w:noProof/>
                <w:webHidden/>
              </w:rPr>
              <w:fldChar w:fldCharType="end"/>
            </w:r>
          </w:hyperlink>
        </w:p>
        <w:p w:rsidR="00EF64B9" w:rsidRDefault="00AD4EF4">
          <w:pPr>
            <w:pStyle w:val="TDC1"/>
            <w:tabs>
              <w:tab w:val="right" w:leader="dot" w:pos="8828"/>
            </w:tabs>
            <w:rPr>
              <w:noProof/>
            </w:rPr>
          </w:pPr>
          <w:hyperlink w:anchor="_Toc363801750" w:history="1">
            <w:r w:rsidR="00EF64B9" w:rsidRPr="006C3AD0">
              <w:rPr>
                <w:rStyle w:val="Hipervnculo"/>
                <w:noProof/>
              </w:rPr>
              <w:t>7. TIPOS DE CAPACITACIÓN</w:t>
            </w:r>
            <w:r w:rsidR="00EF64B9">
              <w:rPr>
                <w:noProof/>
                <w:webHidden/>
              </w:rPr>
              <w:tab/>
            </w:r>
            <w:r>
              <w:rPr>
                <w:noProof/>
                <w:webHidden/>
              </w:rPr>
              <w:fldChar w:fldCharType="begin"/>
            </w:r>
            <w:r w:rsidR="00EF64B9">
              <w:rPr>
                <w:noProof/>
                <w:webHidden/>
              </w:rPr>
              <w:instrText xml:space="preserve"> PAGEREF _Toc363801750 \h </w:instrText>
            </w:r>
            <w:r>
              <w:rPr>
                <w:noProof/>
                <w:webHidden/>
              </w:rPr>
            </w:r>
            <w:r>
              <w:rPr>
                <w:noProof/>
                <w:webHidden/>
              </w:rPr>
              <w:fldChar w:fldCharType="separate"/>
            </w:r>
            <w:r w:rsidR="00EF64B9">
              <w:rPr>
                <w:noProof/>
                <w:webHidden/>
              </w:rPr>
              <w:t>12</w:t>
            </w:r>
            <w:r>
              <w:rPr>
                <w:noProof/>
                <w:webHidden/>
              </w:rPr>
              <w:fldChar w:fldCharType="end"/>
            </w:r>
          </w:hyperlink>
        </w:p>
        <w:p w:rsidR="00EF64B9" w:rsidRDefault="00AD4EF4">
          <w:pPr>
            <w:pStyle w:val="TDC1"/>
            <w:tabs>
              <w:tab w:val="right" w:leader="dot" w:pos="8828"/>
            </w:tabs>
            <w:rPr>
              <w:noProof/>
            </w:rPr>
          </w:pPr>
          <w:hyperlink w:anchor="_Toc363801751" w:history="1">
            <w:r w:rsidR="00EF64B9" w:rsidRPr="006C3AD0">
              <w:rPr>
                <w:rStyle w:val="Hipervnculo"/>
                <w:noProof/>
              </w:rPr>
              <w:t>8. MODALIDADES DEL DESARROLLO DE CAPASITACION</w:t>
            </w:r>
            <w:r w:rsidR="00EF64B9">
              <w:rPr>
                <w:noProof/>
                <w:webHidden/>
              </w:rPr>
              <w:tab/>
            </w:r>
            <w:r>
              <w:rPr>
                <w:noProof/>
                <w:webHidden/>
              </w:rPr>
              <w:fldChar w:fldCharType="begin"/>
            </w:r>
            <w:r w:rsidR="00EF64B9">
              <w:rPr>
                <w:noProof/>
                <w:webHidden/>
              </w:rPr>
              <w:instrText xml:space="preserve"> PAGEREF _Toc363801751 \h </w:instrText>
            </w:r>
            <w:r>
              <w:rPr>
                <w:noProof/>
                <w:webHidden/>
              </w:rPr>
            </w:r>
            <w:r>
              <w:rPr>
                <w:noProof/>
                <w:webHidden/>
              </w:rPr>
              <w:fldChar w:fldCharType="separate"/>
            </w:r>
            <w:r w:rsidR="00EF64B9">
              <w:rPr>
                <w:noProof/>
                <w:webHidden/>
              </w:rPr>
              <w:t>15</w:t>
            </w:r>
            <w:r>
              <w:rPr>
                <w:noProof/>
                <w:webHidden/>
              </w:rPr>
              <w:fldChar w:fldCharType="end"/>
            </w:r>
          </w:hyperlink>
        </w:p>
        <w:p w:rsidR="00EF64B9" w:rsidRDefault="00AD4EF4">
          <w:pPr>
            <w:pStyle w:val="TDC1"/>
            <w:tabs>
              <w:tab w:val="right" w:leader="dot" w:pos="8828"/>
            </w:tabs>
            <w:rPr>
              <w:noProof/>
            </w:rPr>
          </w:pPr>
          <w:hyperlink w:anchor="_Toc363801752" w:history="1">
            <w:r w:rsidR="00EF64B9" w:rsidRPr="006C3AD0">
              <w:rPr>
                <w:rStyle w:val="Hipervnculo"/>
                <w:rFonts w:eastAsia="Calibri"/>
                <w:noProof/>
              </w:rPr>
              <w:t>9. NIVELES DE CAPASITACION</w:t>
            </w:r>
            <w:r w:rsidR="00EF64B9">
              <w:rPr>
                <w:noProof/>
                <w:webHidden/>
              </w:rPr>
              <w:tab/>
            </w:r>
            <w:r>
              <w:rPr>
                <w:noProof/>
                <w:webHidden/>
              </w:rPr>
              <w:fldChar w:fldCharType="begin"/>
            </w:r>
            <w:r w:rsidR="00EF64B9">
              <w:rPr>
                <w:noProof/>
                <w:webHidden/>
              </w:rPr>
              <w:instrText xml:space="preserve"> PAGEREF _Toc363801752 \h </w:instrText>
            </w:r>
            <w:r>
              <w:rPr>
                <w:noProof/>
                <w:webHidden/>
              </w:rPr>
            </w:r>
            <w:r>
              <w:rPr>
                <w:noProof/>
                <w:webHidden/>
              </w:rPr>
              <w:fldChar w:fldCharType="separate"/>
            </w:r>
            <w:r w:rsidR="00EF64B9">
              <w:rPr>
                <w:noProof/>
                <w:webHidden/>
              </w:rPr>
              <w:t>17</w:t>
            </w:r>
            <w:r>
              <w:rPr>
                <w:noProof/>
                <w:webHidden/>
              </w:rPr>
              <w:fldChar w:fldCharType="end"/>
            </w:r>
          </w:hyperlink>
        </w:p>
        <w:p w:rsidR="00EF64B9" w:rsidRDefault="00AD4EF4">
          <w:pPr>
            <w:pStyle w:val="TDC1"/>
            <w:tabs>
              <w:tab w:val="right" w:leader="dot" w:pos="8828"/>
            </w:tabs>
            <w:rPr>
              <w:noProof/>
            </w:rPr>
          </w:pPr>
          <w:hyperlink w:anchor="_Toc363801753" w:history="1">
            <w:r w:rsidR="00EF64B9" w:rsidRPr="006C3AD0">
              <w:rPr>
                <w:rStyle w:val="Hipervnculo"/>
                <w:noProof/>
              </w:rPr>
              <w:t>10.  IDENTIFICACIÓN DE NECESIDADES DE CAPACITACION</w:t>
            </w:r>
            <w:r w:rsidR="00EF64B9">
              <w:rPr>
                <w:noProof/>
                <w:webHidden/>
              </w:rPr>
              <w:tab/>
            </w:r>
            <w:r>
              <w:rPr>
                <w:noProof/>
                <w:webHidden/>
              </w:rPr>
              <w:fldChar w:fldCharType="begin"/>
            </w:r>
            <w:r w:rsidR="00EF64B9">
              <w:rPr>
                <w:noProof/>
                <w:webHidden/>
              </w:rPr>
              <w:instrText xml:space="preserve"> PAGEREF _Toc363801753 \h </w:instrText>
            </w:r>
            <w:r>
              <w:rPr>
                <w:noProof/>
                <w:webHidden/>
              </w:rPr>
            </w:r>
            <w:r>
              <w:rPr>
                <w:noProof/>
                <w:webHidden/>
              </w:rPr>
              <w:fldChar w:fldCharType="separate"/>
            </w:r>
            <w:r w:rsidR="00EF64B9">
              <w:rPr>
                <w:noProof/>
                <w:webHidden/>
              </w:rPr>
              <w:t>18</w:t>
            </w:r>
            <w:r>
              <w:rPr>
                <w:noProof/>
                <w:webHidden/>
              </w:rPr>
              <w:fldChar w:fldCharType="end"/>
            </w:r>
          </w:hyperlink>
        </w:p>
        <w:p w:rsidR="00EF64B9" w:rsidRDefault="00AD4EF4">
          <w:pPr>
            <w:pStyle w:val="TDC1"/>
            <w:tabs>
              <w:tab w:val="right" w:leader="dot" w:pos="8828"/>
            </w:tabs>
            <w:rPr>
              <w:noProof/>
            </w:rPr>
          </w:pPr>
          <w:hyperlink w:anchor="_Toc363801754" w:history="1">
            <w:r w:rsidR="00EF64B9" w:rsidRPr="006C3AD0">
              <w:rPr>
                <w:rStyle w:val="Hipervnculo"/>
                <w:noProof/>
              </w:rPr>
              <w:t>11. METODOS PARA IDENTIFICAR LAS NECESIDADES DE CAPACITACION</w:t>
            </w:r>
            <w:r w:rsidR="00EF64B9">
              <w:rPr>
                <w:noProof/>
                <w:webHidden/>
              </w:rPr>
              <w:tab/>
            </w:r>
            <w:r>
              <w:rPr>
                <w:noProof/>
                <w:webHidden/>
              </w:rPr>
              <w:fldChar w:fldCharType="begin"/>
            </w:r>
            <w:r w:rsidR="00EF64B9">
              <w:rPr>
                <w:noProof/>
                <w:webHidden/>
              </w:rPr>
              <w:instrText xml:space="preserve"> PAGEREF _Toc363801754 \h </w:instrText>
            </w:r>
            <w:r>
              <w:rPr>
                <w:noProof/>
                <w:webHidden/>
              </w:rPr>
            </w:r>
            <w:r>
              <w:rPr>
                <w:noProof/>
                <w:webHidden/>
              </w:rPr>
              <w:fldChar w:fldCharType="separate"/>
            </w:r>
            <w:r w:rsidR="00EF64B9">
              <w:rPr>
                <w:noProof/>
                <w:webHidden/>
              </w:rPr>
              <w:t>22</w:t>
            </w:r>
            <w:r>
              <w:rPr>
                <w:noProof/>
                <w:webHidden/>
              </w:rPr>
              <w:fldChar w:fldCharType="end"/>
            </w:r>
          </w:hyperlink>
        </w:p>
        <w:p w:rsidR="00EF64B9" w:rsidRDefault="00AD4EF4">
          <w:pPr>
            <w:pStyle w:val="TDC1"/>
            <w:tabs>
              <w:tab w:val="right" w:leader="dot" w:pos="8828"/>
            </w:tabs>
            <w:rPr>
              <w:noProof/>
            </w:rPr>
          </w:pPr>
          <w:hyperlink w:anchor="_Toc363801755" w:history="1">
            <w:r w:rsidR="00EF64B9" w:rsidRPr="006C3AD0">
              <w:rPr>
                <w:rStyle w:val="Hipervnculo"/>
                <w:noProof/>
              </w:rPr>
              <w:t>12. PLAN O PROGRAMA ANUAL DE CAPACITACIÓN</w:t>
            </w:r>
            <w:r w:rsidR="00EF64B9">
              <w:rPr>
                <w:noProof/>
                <w:webHidden/>
              </w:rPr>
              <w:tab/>
            </w:r>
            <w:r>
              <w:rPr>
                <w:noProof/>
                <w:webHidden/>
              </w:rPr>
              <w:fldChar w:fldCharType="begin"/>
            </w:r>
            <w:r w:rsidR="00EF64B9">
              <w:rPr>
                <w:noProof/>
                <w:webHidden/>
              </w:rPr>
              <w:instrText xml:space="preserve"> PAGEREF _Toc363801755 \h </w:instrText>
            </w:r>
            <w:r>
              <w:rPr>
                <w:noProof/>
                <w:webHidden/>
              </w:rPr>
            </w:r>
            <w:r>
              <w:rPr>
                <w:noProof/>
                <w:webHidden/>
              </w:rPr>
              <w:fldChar w:fldCharType="separate"/>
            </w:r>
            <w:r w:rsidR="00EF64B9">
              <w:rPr>
                <w:noProof/>
                <w:webHidden/>
              </w:rPr>
              <w:t>23</w:t>
            </w:r>
            <w:r>
              <w:rPr>
                <w:noProof/>
                <w:webHidden/>
              </w:rPr>
              <w:fldChar w:fldCharType="end"/>
            </w:r>
          </w:hyperlink>
        </w:p>
        <w:p w:rsidR="00EF64B9" w:rsidRDefault="00AD4EF4">
          <w:pPr>
            <w:pStyle w:val="TDC1"/>
            <w:tabs>
              <w:tab w:val="right" w:leader="dot" w:pos="8828"/>
            </w:tabs>
            <w:rPr>
              <w:noProof/>
            </w:rPr>
          </w:pPr>
          <w:hyperlink w:anchor="_Toc363801756" w:history="1">
            <w:r w:rsidR="00EF64B9" w:rsidRPr="006C3AD0">
              <w:rPr>
                <w:rStyle w:val="Hipervnculo"/>
                <w:noProof/>
              </w:rPr>
              <w:t>13. ELEMENTOS A CONSIDERAR EN LA ORGANIZACIÓN DEL PROCESO PARA OPTAR A UNA CAPACITACION.</w:t>
            </w:r>
            <w:r w:rsidR="00EF64B9">
              <w:rPr>
                <w:noProof/>
                <w:webHidden/>
              </w:rPr>
              <w:tab/>
            </w:r>
            <w:r>
              <w:rPr>
                <w:noProof/>
                <w:webHidden/>
              </w:rPr>
              <w:fldChar w:fldCharType="begin"/>
            </w:r>
            <w:r w:rsidR="00EF64B9">
              <w:rPr>
                <w:noProof/>
                <w:webHidden/>
              </w:rPr>
              <w:instrText xml:space="preserve"> PAGEREF _Toc363801756 \h </w:instrText>
            </w:r>
            <w:r>
              <w:rPr>
                <w:noProof/>
                <w:webHidden/>
              </w:rPr>
            </w:r>
            <w:r>
              <w:rPr>
                <w:noProof/>
                <w:webHidden/>
              </w:rPr>
              <w:fldChar w:fldCharType="separate"/>
            </w:r>
            <w:r w:rsidR="00EF64B9">
              <w:rPr>
                <w:noProof/>
                <w:webHidden/>
              </w:rPr>
              <w:t>26</w:t>
            </w:r>
            <w:r>
              <w:rPr>
                <w:noProof/>
                <w:webHidden/>
              </w:rPr>
              <w:fldChar w:fldCharType="end"/>
            </w:r>
          </w:hyperlink>
        </w:p>
        <w:p w:rsidR="00EF64B9" w:rsidRDefault="00AD4EF4">
          <w:pPr>
            <w:pStyle w:val="TDC2"/>
            <w:tabs>
              <w:tab w:val="right" w:leader="dot" w:pos="8828"/>
            </w:tabs>
            <w:rPr>
              <w:noProof/>
            </w:rPr>
          </w:pPr>
          <w:hyperlink w:anchor="_Toc363801757" w:history="1">
            <w:r w:rsidR="00EF64B9" w:rsidRPr="006C3AD0">
              <w:rPr>
                <w:rStyle w:val="Hipervnculo"/>
                <w:noProof/>
              </w:rPr>
              <w:t>14.  ANEXOS</w:t>
            </w:r>
            <w:r w:rsidR="00EF64B9">
              <w:rPr>
                <w:noProof/>
                <w:webHidden/>
              </w:rPr>
              <w:tab/>
            </w:r>
            <w:r>
              <w:rPr>
                <w:noProof/>
                <w:webHidden/>
              </w:rPr>
              <w:fldChar w:fldCharType="begin"/>
            </w:r>
            <w:r w:rsidR="00EF64B9">
              <w:rPr>
                <w:noProof/>
                <w:webHidden/>
              </w:rPr>
              <w:instrText xml:space="preserve"> PAGEREF _Toc363801757 \h </w:instrText>
            </w:r>
            <w:r>
              <w:rPr>
                <w:noProof/>
                <w:webHidden/>
              </w:rPr>
            </w:r>
            <w:r>
              <w:rPr>
                <w:noProof/>
                <w:webHidden/>
              </w:rPr>
              <w:fldChar w:fldCharType="separate"/>
            </w:r>
            <w:r w:rsidR="00EF64B9">
              <w:rPr>
                <w:noProof/>
                <w:webHidden/>
              </w:rPr>
              <w:t>29</w:t>
            </w:r>
            <w:r>
              <w:rPr>
                <w:noProof/>
                <w:webHidden/>
              </w:rPr>
              <w:fldChar w:fldCharType="end"/>
            </w:r>
          </w:hyperlink>
        </w:p>
        <w:p w:rsidR="00EF64B9" w:rsidRDefault="00AD4EF4">
          <w:pPr>
            <w:pStyle w:val="TDC2"/>
            <w:tabs>
              <w:tab w:val="right" w:leader="dot" w:pos="8828"/>
            </w:tabs>
            <w:rPr>
              <w:noProof/>
            </w:rPr>
          </w:pPr>
          <w:hyperlink w:anchor="_Toc363801758" w:history="1">
            <w:r w:rsidR="00EF64B9" w:rsidRPr="006C3AD0">
              <w:rPr>
                <w:rStyle w:val="Hipervnculo"/>
                <w:rFonts w:eastAsia="Calibri"/>
                <w:noProof/>
              </w:rPr>
              <w:t>ANEXO 1</w:t>
            </w:r>
            <w:r w:rsidR="00EF64B9">
              <w:rPr>
                <w:noProof/>
                <w:webHidden/>
              </w:rPr>
              <w:tab/>
            </w:r>
            <w:r>
              <w:rPr>
                <w:noProof/>
                <w:webHidden/>
              </w:rPr>
              <w:fldChar w:fldCharType="begin"/>
            </w:r>
            <w:r w:rsidR="00EF64B9">
              <w:rPr>
                <w:noProof/>
                <w:webHidden/>
              </w:rPr>
              <w:instrText xml:space="preserve"> PAGEREF _Toc363801758 \h </w:instrText>
            </w:r>
            <w:r>
              <w:rPr>
                <w:noProof/>
                <w:webHidden/>
              </w:rPr>
            </w:r>
            <w:r>
              <w:rPr>
                <w:noProof/>
                <w:webHidden/>
              </w:rPr>
              <w:fldChar w:fldCharType="separate"/>
            </w:r>
            <w:r w:rsidR="00EF64B9">
              <w:rPr>
                <w:noProof/>
                <w:webHidden/>
              </w:rPr>
              <w:t>30</w:t>
            </w:r>
            <w:r>
              <w:rPr>
                <w:noProof/>
                <w:webHidden/>
              </w:rPr>
              <w:fldChar w:fldCharType="end"/>
            </w:r>
          </w:hyperlink>
        </w:p>
        <w:p w:rsidR="00EF64B9" w:rsidRDefault="00AD4EF4">
          <w:pPr>
            <w:pStyle w:val="TDC2"/>
            <w:tabs>
              <w:tab w:val="right" w:leader="dot" w:pos="8828"/>
            </w:tabs>
            <w:rPr>
              <w:noProof/>
            </w:rPr>
          </w:pPr>
          <w:hyperlink w:anchor="_Toc363801759" w:history="1">
            <w:r w:rsidR="00EF64B9" w:rsidRPr="006C3AD0">
              <w:rPr>
                <w:rStyle w:val="Hipervnculo"/>
                <w:rFonts w:eastAsia="Calibri"/>
                <w:noProof/>
              </w:rPr>
              <w:t>ANEXO 2</w:t>
            </w:r>
            <w:r w:rsidR="00EF64B9">
              <w:rPr>
                <w:noProof/>
                <w:webHidden/>
              </w:rPr>
              <w:tab/>
            </w:r>
            <w:r>
              <w:rPr>
                <w:noProof/>
                <w:webHidden/>
              </w:rPr>
              <w:fldChar w:fldCharType="begin"/>
            </w:r>
            <w:r w:rsidR="00EF64B9">
              <w:rPr>
                <w:noProof/>
                <w:webHidden/>
              </w:rPr>
              <w:instrText xml:space="preserve"> PAGEREF _Toc363801759 \h </w:instrText>
            </w:r>
            <w:r>
              <w:rPr>
                <w:noProof/>
                <w:webHidden/>
              </w:rPr>
            </w:r>
            <w:r>
              <w:rPr>
                <w:noProof/>
                <w:webHidden/>
              </w:rPr>
              <w:fldChar w:fldCharType="separate"/>
            </w:r>
            <w:r w:rsidR="00EF64B9">
              <w:rPr>
                <w:noProof/>
                <w:webHidden/>
              </w:rPr>
              <w:t>31</w:t>
            </w:r>
            <w:r>
              <w:rPr>
                <w:noProof/>
                <w:webHidden/>
              </w:rPr>
              <w:fldChar w:fldCharType="end"/>
            </w:r>
          </w:hyperlink>
        </w:p>
        <w:p w:rsidR="00EF64B9" w:rsidRDefault="00AD4EF4">
          <w:pPr>
            <w:pStyle w:val="TDC2"/>
            <w:tabs>
              <w:tab w:val="right" w:leader="dot" w:pos="8828"/>
            </w:tabs>
            <w:rPr>
              <w:noProof/>
            </w:rPr>
          </w:pPr>
          <w:hyperlink w:anchor="_Toc363801760" w:history="1">
            <w:r w:rsidR="00EF64B9" w:rsidRPr="006C3AD0">
              <w:rPr>
                <w:rStyle w:val="Hipervnculo"/>
                <w:rFonts w:eastAsia="Calibri"/>
                <w:noProof/>
              </w:rPr>
              <w:t>ANEXO 3</w:t>
            </w:r>
            <w:r w:rsidR="00EF64B9">
              <w:rPr>
                <w:noProof/>
                <w:webHidden/>
              </w:rPr>
              <w:tab/>
            </w:r>
            <w:r>
              <w:rPr>
                <w:noProof/>
                <w:webHidden/>
              </w:rPr>
              <w:fldChar w:fldCharType="begin"/>
            </w:r>
            <w:r w:rsidR="00EF64B9">
              <w:rPr>
                <w:noProof/>
                <w:webHidden/>
              </w:rPr>
              <w:instrText xml:space="preserve"> PAGEREF _Toc363801760 \h </w:instrText>
            </w:r>
            <w:r>
              <w:rPr>
                <w:noProof/>
                <w:webHidden/>
              </w:rPr>
            </w:r>
            <w:r>
              <w:rPr>
                <w:noProof/>
                <w:webHidden/>
              </w:rPr>
              <w:fldChar w:fldCharType="separate"/>
            </w:r>
            <w:r w:rsidR="00EF64B9">
              <w:rPr>
                <w:noProof/>
                <w:webHidden/>
              </w:rPr>
              <w:t>32</w:t>
            </w:r>
            <w:r>
              <w:rPr>
                <w:noProof/>
                <w:webHidden/>
              </w:rPr>
              <w:fldChar w:fldCharType="end"/>
            </w:r>
          </w:hyperlink>
        </w:p>
        <w:p w:rsidR="00EF64B9" w:rsidRDefault="00AD4EF4">
          <w:pPr>
            <w:rPr>
              <w:lang w:val="es-ES"/>
            </w:rPr>
          </w:pPr>
          <w:r>
            <w:rPr>
              <w:lang w:val="es-ES"/>
            </w:rPr>
            <w:fldChar w:fldCharType="end"/>
          </w:r>
        </w:p>
      </w:sdtContent>
    </w:sdt>
    <w:p w:rsidR="004B6682" w:rsidRDefault="004B6682" w:rsidP="00B91789">
      <w:pPr>
        <w:spacing w:line="360" w:lineRule="auto"/>
        <w:jc w:val="both"/>
        <w:rPr>
          <w:rFonts w:asciiTheme="majorHAnsi" w:hAnsiTheme="majorHAnsi"/>
          <w:b/>
          <w:bCs/>
          <w:sz w:val="24"/>
          <w:szCs w:val="24"/>
        </w:rPr>
      </w:pPr>
    </w:p>
    <w:p w:rsidR="004B6682" w:rsidRDefault="004B6682" w:rsidP="00B91789">
      <w:pPr>
        <w:spacing w:line="360" w:lineRule="auto"/>
        <w:jc w:val="both"/>
        <w:rPr>
          <w:rFonts w:asciiTheme="majorHAnsi" w:hAnsiTheme="majorHAnsi"/>
          <w:b/>
          <w:bCs/>
          <w:sz w:val="24"/>
          <w:szCs w:val="24"/>
        </w:rPr>
      </w:pPr>
    </w:p>
    <w:p w:rsidR="004B6682" w:rsidRDefault="004B6682" w:rsidP="00B91789">
      <w:pPr>
        <w:spacing w:line="360" w:lineRule="auto"/>
        <w:jc w:val="both"/>
        <w:rPr>
          <w:rFonts w:asciiTheme="majorHAnsi" w:hAnsiTheme="majorHAnsi"/>
          <w:b/>
          <w:bCs/>
          <w:sz w:val="24"/>
          <w:szCs w:val="24"/>
        </w:rPr>
      </w:pPr>
    </w:p>
    <w:p w:rsidR="004B6682" w:rsidRDefault="004B6682" w:rsidP="00B91789">
      <w:pPr>
        <w:spacing w:line="360" w:lineRule="auto"/>
        <w:jc w:val="both"/>
        <w:rPr>
          <w:rFonts w:asciiTheme="majorHAnsi" w:hAnsiTheme="majorHAnsi"/>
          <w:b/>
          <w:bCs/>
          <w:sz w:val="24"/>
          <w:szCs w:val="24"/>
        </w:rPr>
      </w:pPr>
    </w:p>
    <w:p w:rsidR="004B6682" w:rsidRDefault="004B6682" w:rsidP="00B91789">
      <w:pPr>
        <w:spacing w:line="360" w:lineRule="auto"/>
        <w:jc w:val="both"/>
        <w:rPr>
          <w:rFonts w:asciiTheme="majorHAnsi" w:hAnsiTheme="majorHAnsi"/>
          <w:b/>
          <w:bCs/>
          <w:sz w:val="24"/>
          <w:szCs w:val="24"/>
        </w:rPr>
        <w:sectPr w:rsidR="004B6682" w:rsidSect="002735B1">
          <w:footerReference w:type="default" r:id="rId11"/>
          <w:pgSz w:w="12240" w:h="15840"/>
          <w:pgMar w:top="1417" w:right="1701" w:bottom="1417" w:left="1701" w:header="708" w:footer="708" w:gutter="0"/>
          <w:cols w:space="708"/>
          <w:docGrid w:linePitch="360"/>
        </w:sectPr>
      </w:pPr>
    </w:p>
    <w:p w:rsidR="00D50664" w:rsidRPr="00EF64B9" w:rsidRDefault="00D50664" w:rsidP="00EF64B9">
      <w:pPr>
        <w:pStyle w:val="Ttulo1"/>
      </w:pPr>
      <w:bookmarkStart w:id="0" w:name="_Toc363801743"/>
      <w:r w:rsidRPr="00EF64B9">
        <w:lastRenderedPageBreak/>
        <w:t>INTRODUCCION</w:t>
      </w:r>
      <w:bookmarkEnd w:id="0"/>
      <w:r w:rsidRPr="00EF64B9">
        <w:t xml:space="preserve"> </w:t>
      </w:r>
    </w:p>
    <w:p w:rsidR="00D50664" w:rsidRPr="0019423B" w:rsidRDefault="00D50664" w:rsidP="00B91789">
      <w:pPr>
        <w:spacing w:after="0" w:line="360" w:lineRule="auto"/>
        <w:jc w:val="both"/>
        <w:rPr>
          <w:rFonts w:asciiTheme="majorHAnsi" w:eastAsia="Calibri" w:hAnsiTheme="majorHAnsi" w:cs="Arial"/>
          <w:sz w:val="24"/>
          <w:szCs w:val="24"/>
        </w:rPr>
      </w:pPr>
    </w:p>
    <w:p w:rsidR="00D50664" w:rsidRPr="0019423B" w:rsidRDefault="00D50664" w:rsidP="00B91789">
      <w:pPr>
        <w:spacing w:after="0" w:line="360" w:lineRule="auto"/>
        <w:jc w:val="both"/>
        <w:rPr>
          <w:rFonts w:asciiTheme="majorHAnsi" w:eastAsia="Calibri" w:hAnsiTheme="majorHAnsi" w:cs="Arial"/>
          <w:sz w:val="24"/>
          <w:szCs w:val="24"/>
        </w:rPr>
      </w:pPr>
      <w:r w:rsidRPr="0019423B">
        <w:rPr>
          <w:rFonts w:asciiTheme="majorHAnsi" w:eastAsia="Calibri" w:hAnsiTheme="majorHAnsi" w:cs="Arial"/>
          <w:sz w:val="24"/>
          <w:szCs w:val="24"/>
        </w:rPr>
        <w:t>El Manual sobre Políticas, Planes y Programas de Capacitación  de la Municipalidad  de Chinameca es una herramienta para la planificación, organización, ejecución y evaluación de un proceso continuo y permanente de  enseñanza, actualización y mejora de los conocimientos, habilidades y destrezas de los empleados y funcionario públicos municipales,  que contribuyen al cumplimiento eficiente de los requerimientos de un cargo o puesto dentro de la Administración Municipal  en cumplimiento de las tareas y funciones que tienen asignadas en correspondencia con el perfil establecido en el manual descriptor de cargos de la municipalidad .</w:t>
      </w:r>
    </w:p>
    <w:p w:rsidR="00D50664" w:rsidRPr="0019423B" w:rsidRDefault="00D50664" w:rsidP="00B91789">
      <w:pPr>
        <w:spacing w:after="0" w:line="360" w:lineRule="auto"/>
        <w:jc w:val="both"/>
        <w:rPr>
          <w:rFonts w:asciiTheme="majorHAnsi" w:eastAsia="Calibri" w:hAnsiTheme="majorHAnsi" w:cs="Arial"/>
          <w:sz w:val="24"/>
          <w:szCs w:val="24"/>
        </w:rPr>
      </w:pPr>
    </w:p>
    <w:p w:rsidR="00D50664" w:rsidRPr="0019423B" w:rsidRDefault="00D50664" w:rsidP="00B91789">
      <w:pPr>
        <w:spacing w:after="0" w:line="360" w:lineRule="auto"/>
        <w:jc w:val="both"/>
        <w:rPr>
          <w:rFonts w:asciiTheme="majorHAnsi" w:eastAsia="Calibri" w:hAnsiTheme="majorHAnsi" w:cs="Arial"/>
          <w:sz w:val="24"/>
          <w:szCs w:val="24"/>
        </w:rPr>
      </w:pPr>
      <w:r w:rsidRPr="0019423B">
        <w:rPr>
          <w:rFonts w:asciiTheme="majorHAnsi" w:eastAsia="Calibri" w:hAnsiTheme="majorHAnsi" w:cs="Arial"/>
          <w:sz w:val="24"/>
          <w:szCs w:val="24"/>
        </w:rPr>
        <w:t xml:space="preserve">Este manual está basado en los aspectos legales de la Ley de la Carrera Administrativa Municipal y otras regulaciones relacionadas tanto de orden nacional como locales e internas de la Municipalidad. </w:t>
      </w:r>
    </w:p>
    <w:p w:rsidR="00D50664" w:rsidRPr="0019423B" w:rsidRDefault="00D50664" w:rsidP="00B91789">
      <w:pPr>
        <w:spacing w:after="0" w:line="360" w:lineRule="auto"/>
        <w:jc w:val="both"/>
        <w:rPr>
          <w:rFonts w:asciiTheme="majorHAnsi" w:eastAsia="Calibri" w:hAnsiTheme="majorHAnsi" w:cs="Arial"/>
          <w:sz w:val="24"/>
          <w:szCs w:val="24"/>
        </w:rPr>
      </w:pPr>
    </w:p>
    <w:p w:rsidR="00D50664" w:rsidRPr="0019423B" w:rsidRDefault="00D50664" w:rsidP="00B91789">
      <w:pPr>
        <w:spacing w:after="0" w:line="360" w:lineRule="auto"/>
        <w:jc w:val="both"/>
        <w:rPr>
          <w:rFonts w:asciiTheme="majorHAnsi" w:eastAsia="Calibri" w:hAnsiTheme="majorHAnsi" w:cs="Arial"/>
          <w:sz w:val="24"/>
          <w:szCs w:val="24"/>
        </w:rPr>
      </w:pPr>
      <w:r w:rsidRPr="0019423B">
        <w:rPr>
          <w:rFonts w:asciiTheme="majorHAnsi" w:eastAsia="Calibri" w:hAnsiTheme="majorHAnsi" w:cs="Arial"/>
          <w:sz w:val="24"/>
          <w:szCs w:val="24"/>
        </w:rPr>
        <w:t xml:space="preserve">El  manual en su contenido establece sus objetivos particulares, su base legal, base teórica, elementos de política, el ámbito de aplicación, los tipos de capacitación,  identificación de necesidades de capacitación,  y las regulaciones y pautas operativas para el diseño e implementación de planes y programas de capacitación de la Alcaldía Municipal de Chinameca. </w:t>
      </w:r>
    </w:p>
    <w:p w:rsidR="004B6682" w:rsidRDefault="009E4F94" w:rsidP="00B91789">
      <w:pPr>
        <w:spacing w:line="360" w:lineRule="auto"/>
        <w:jc w:val="both"/>
        <w:rPr>
          <w:rFonts w:asciiTheme="majorHAnsi" w:hAnsiTheme="majorHAnsi"/>
          <w:sz w:val="24"/>
          <w:szCs w:val="24"/>
        </w:rPr>
        <w:sectPr w:rsidR="004B6682" w:rsidSect="00F32B3F">
          <w:footerReference w:type="default" r:id="rId12"/>
          <w:pgSz w:w="12240" w:h="15840"/>
          <w:pgMar w:top="1417" w:right="1701" w:bottom="1417" w:left="1701" w:header="708" w:footer="708" w:gutter="0"/>
          <w:pgNumType w:fmt="lowerRoman" w:start="1"/>
          <w:cols w:space="708"/>
          <w:docGrid w:linePitch="360"/>
        </w:sectPr>
      </w:pPr>
      <w:r w:rsidRPr="0019423B">
        <w:rPr>
          <w:rFonts w:asciiTheme="majorHAnsi" w:hAnsiTheme="majorHAnsi"/>
          <w:sz w:val="24"/>
          <w:szCs w:val="24"/>
        </w:rPr>
        <w:br w:type="page"/>
      </w:r>
    </w:p>
    <w:p w:rsidR="009E4F94" w:rsidRPr="00EF64B9" w:rsidRDefault="009E4F94" w:rsidP="00EF64B9">
      <w:pPr>
        <w:pStyle w:val="Ttulo1"/>
      </w:pPr>
      <w:bookmarkStart w:id="1" w:name="_Toc363801744"/>
      <w:r w:rsidRPr="00EF64B9">
        <w:lastRenderedPageBreak/>
        <w:t>1. ANTECEDENTES</w:t>
      </w:r>
      <w:bookmarkEnd w:id="1"/>
    </w:p>
    <w:p w:rsidR="009E4F94" w:rsidRPr="0019423B" w:rsidRDefault="009E4F94" w:rsidP="00B91789">
      <w:pPr>
        <w:pStyle w:val="Default"/>
        <w:spacing w:line="360" w:lineRule="auto"/>
        <w:jc w:val="both"/>
        <w:rPr>
          <w:rFonts w:asciiTheme="majorHAnsi" w:hAnsiTheme="majorHAnsi" w:cstheme="minorHAnsi"/>
          <w:color w:val="auto"/>
        </w:rPr>
      </w:pPr>
      <w:r w:rsidRPr="0019423B">
        <w:rPr>
          <w:rFonts w:asciiTheme="majorHAnsi" w:hAnsiTheme="majorHAnsi" w:cstheme="minorHAnsi"/>
          <w:color w:val="auto"/>
        </w:rPr>
        <w:t xml:space="preserve">El Municipio de Chinameca pertenece al Departamento de San Miguel, a una distancia de 26 Km, tiene una Extensión Territorial de 77.34 Km2, está situado a 580 </w:t>
      </w:r>
      <w:proofErr w:type="spellStart"/>
      <w:r w:rsidRPr="0019423B">
        <w:rPr>
          <w:rFonts w:asciiTheme="majorHAnsi" w:hAnsiTheme="majorHAnsi" w:cstheme="minorHAnsi"/>
          <w:color w:val="auto"/>
        </w:rPr>
        <w:t>Mt.</w:t>
      </w:r>
      <w:proofErr w:type="spellEnd"/>
      <w:r w:rsidRPr="0019423B">
        <w:rPr>
          <w:rFonts w:asciiTheme="majorHAnsi" w:hAnsiTheme="majorHAnsi" w:cstheme="minorHAnsi"/>
          <w:color w:val="auto"/>
        </w:rPr>
        <w:t xml:space="preserve"> Sobre el Nivel del mar, limita al Norte con Nueva Guadalupe, al Sur con San Jorge, al Oeste con </w:t>
      </w:r>
      <w:proofErr w:type="spellStart"/>
      <w:r w:rsidRPr="0019423B">
        <w:rPr>
          <w:rFonts w:asciiTheme="majorHAnsi" w:hAnsiTheme="majorHAnsi" w:cstheme="minorHAnsi"/>
          <w:color w:val="auto"/>
        </w:rPr>
        <w:t>Jucuapa</w:t>
      </w:r>
      <w:proofErr w:type="spellEnd"/>
      <w:r w:rsidRPr="0019423B">
        <w:rPr>
          <w:rFonts w:asciiTheme="majorHAnsi" w:hAnsiTheme="majorHAnsi" w:cstheme="minorHAnsi"/>
          <w:color w:val="auto"/>
        </w:rPr>
        <w:t xml:space="preserve"> y al Este con San Miguel y </w:t>
      </w:r>
      <w:proofErr w:type="spellStart"/>
      <w:r w:rsidRPr="0019423B">
        <w:rPr>
          <w:rFonts w:asciiTheme="majorHAnsi" w:hAnsiTheme="majorHAnsi" w:cstheme="minorHAnsi"/>
          <w:color w:val="auto"/>
        </w:rPr>
        <w:t>Moncagua</w:t>
      </w:r>
      <w:proofErr w:type="spellEnd"/>
      <w:r w:rsidRPr="0019423B">
        <w:rPr>
          <w:rFonts w:asciiTheme="majorHAnsi" w:hAnsiTheme="majorHAnsi" w:cstheme="minorHAnsi"/>
          <w:color w:val="auto"/>
        </w:rPr>
        <w:t xml:space="preserve">, se encuentra dividido en cinco Barrios y veinte Cantones, Su nombre actual es de origen Náhuatl Chinameca, que significa Lugar de Chinamas; en este municipio se encuentra el Volcán Chinameca que es conocido como el Cerro el </w:t>
      </w:r>
      <w:r w:rsidR="009A2D9D" w:rsidRPr="0019423B">
        <w:rPr>
          <w:rFonts w:asciiTheme="majorHAnsi" w:hAnsiTheme="majorHAnsi" w:cstheme="minorHAnsi"/>
          <w:color w:val="auto"/>
        </w:rPr>
        <w:t>IMBO</w:t>
      </w:r>
      <w:r w:rsidRPr="0019423B">
        <w:rPr>
          <w:rFonts w:asciiTheme="majorHAnsi" w:hAnsiTheme="majorHAnsi" w:cstheme="minorHAnsi"/>
          <w:color w:val="auto"/>
        </w:rPr>
        <w:t xml:space="preserve"> a 1373 metros sobre el nivel del mar. También cuenta con diferentes lugares Turísticos como son: los Ausoles de la Viejona y la Laguna Pacayal que se encuentra a una altura de 1,200 metros sobre el nivel del mar. </w:t>
      </w:r>
    </w:p>
    <w:p w:rsidR="009E4F94" w:rsidRPr="0019423B" w:rsidRDefault="009E4F94" w:rsidP="00B91789">
      <w:pPr>
        <w:pStyle w:val="Default"/>
        <w:spacing w:line="360" w:lineRule="auto"/>
        <w:jc w:val="both"/>
        <w:rPr>
          <w:rFonts w:asciiTheme="majorHAnsi" w:hAnsiTheme="majorHAnsi" w:cstheme="minorHAnsi"/>
          <w:color w:val="auto"/>
        </w:rPr>
      </w:pPr>
      <w:r w:rsidRPr="0019423B">
        <w:rPr>
          <w:rFonts w:asciiTheme="majorHAnsi" w:hAnsiTheme="majorHAnsi" w:cstheme="minorHAnsi"/>
          <w:color w:val="auto"/>
        </w:rPr>
        <w:t xml:space="preserve">Las Actividades principales de la Ciudad de Chinameca son el Cultivo y la comercialización de fríjol, maíz, arroz, y café, su tradición culinaria son los totopostes y </w:t>
      </w:r>
      <w:proofErr w:type="spellStart"/>
      <w:r w:rsidRPr="0019423B">
        <w:rPr>
          <w:rFonts w:asciiTheme="majorHAnsi" w:hAnsiTheme="majorHAnsi" w:cstheme="minorHAnsi"/>
          <w:color w:val="auto"/>
        </w:rPr>
        <w:t>tustacas</w:t>
      </w:r>
      <w:proofErr w:type="spellEnd"/>
      <w:r w:rsidRPr="0019423B">
        <w:rPr>
          <w:rFonts w:asciiTheme="majorHAnsi" w:hAnsiTheme="majorHAnsi" w:cstheme="minorHAnsi"/>
          <w:color w:val="auto"/>
        </w:rPr>
        <w:t xml:space="preserve"> que además son comercializados en el Festival Gastronómico que se celebra el último domingo de cada mes, en donde los chinamequenses y turistas que visitan el lugar pueden disfrutar de música en vivo, deliciosos platillos típicos, entre otros, y sin faltar el turismo en la zona. </w:t>
      </w:r>
    </w:p>
    <w:p w:rsidR="009E4F94" w:rsidRPr="0019423B" w:rsidRDefault="009E4F94" w:rsidP="00B91789">
      <w:pPr>
        <w:pStyle w:val="Default"/>
        <w:spacing w:line="360" w:lineRule="auto"/>
        <w:jc w:val="both"/>
        <w:rPr>
          <w:rFonts w:asciiTheme="majorHAnsi" w:hAnsiTheme="majorHAnsi" w:cstheme="minorHAnsi"/>
          <w:color w:val="auto"/>
        </w:rPr>
      </w:pPr>
      <w:r w:rsidRPr="0019423B">
        <w:rPr>
          <w:rFonts w:asciiTheme="majorHAnsi" w:hAnsiTheme="majorHAnsi" w:cstheme="minorHAnsi"/>
          <w:color w:val="auto"/>
        </w:rPr>
        <w:t xml:space="preserve">En la ciudad de Chinameca las Fiestas Patronales se celebran del 26 de julio al 6 de agosto, dedicadas al Divino Salvador del Mundo. </w:t>
      </w:r>
    </w:p>
    <w:p w:rsidR="00D50664" w:rsidRPr="0019423B" w:rsidRDefault="009E4F94" w:rsidP="00B91789">
      <w:pPr>
        <w:spacing w:line="360" w:lineRule="auto"/>
        <w:jc w:val="both"/>
        <w:rPr>
          <w:rFonts w:asciiTheme="majorHAnsi" w:hAnsiTheme="majorHAnsi"/>
          <w:sz w:val="24"/>
          <w:szCs w:val="24"/>
        </w:rPr>
      </w:pPr>
      <w:r w:rsidRPr="0019423B">
        <w:rPr>
          <w:rFonts w:asciiTheme="majorHAnsi" w:hAnsiTheme="majorHAnsi" w:cstheme="minorHAnsi"/>
          <w:sz w:val="24"/>
          <w:szCs w:val="24"/>
        </w:rPr>
        <w:t>La Autoridad máxima del Municipio es El Concejo Municipal, integrado por: El Alcalde, Síndico Municipal, Ocho Concejales propietarios y Cuatro suplentes, cuya función principal es normar y deliberar sobre asuntos de interés Comunitario. La Municipalidad cuenta con setenta empleados distribuidos en las áreas Administrativas y Operativas, encargándose de atender a los ciudadanos y usuarios de los servicios públicos que actualmente se prestan siendo estos: Cementerio Municipal, Mercado Municipal, Parques y Zonas Verdes, Alumbrado Público, Aseo, Estadio Municipal, polideportivo, Centro de Convenciones y Servicios Informáticos, etc.</w:t>
      </w:r>
    </w:p>
    <w:p w:rsidR="008460A3" w:rsidRPr="0019423B" w:rsidRDefault="008460A3" w:rsidP="00B91789">
      <w:pPr>
        <w:spacing w:line="360" w:lineRule="auto"/>
        <w:jc w:val="both"/>
        <w:rPr>
          <w:rFonts w:asciiTheme="majorHAnsi" w:hAnsiTheme="majorHAnsi"/>
          <w:sz w:val="24"/>
          <w:szCs w:val="24"/>
        </w:rPr>
      </w:pPr>
      <w:r w:rsidRPr="0019423B">
        <w:rPr>
          <w:rFonts w:asciiTheme="majorHAnsi" w:hAnsiTheme="majorHAnsi"/>
          <w:sz w:val="24"/>
          <w:szCs w:val="24"/>
        </w:rPr>
        <w:br w:type="page"/>
      </w:r>
    </w:p>
    <w:p w:rsidR="008460A3" w:rsidRPr="00EF64B9" w:rsidRDefault="008460A3" w:rsidP="00EF64B9">
      <w:pPr>
        <w:pStyle w:val="Ttulo1"/>
      </w:pPr>
      <w:bookmarkStart w:id="2" w:name="_Toc363801745"/>
      <w:r w:rsidRPr="00EF64B9">
        <w:lastRenderedPageBreak/>
        <w:t>2. OBJETIVOS</w:t>
      </w:r>
      <w:bookmarkEnd w:id="2"/>
    </w:p>
    <w:p w:rsidR="008460A3" w:rsidRPr="0019423B" w:rsidRDefault="008460A3" w:rsidP="00B91789">
      <w:pPr>
        <w:spacing w:line="360" w:lineRule="auto"/>
        <w:jc w:val="both"/>
        <w:rPr>
          <w:rFonts w:asciiTheme="majorHAnsi" w:hAnsiTheme="majorHAnsi"/>
          <w:b/>
          <w:sz w:val="24"/>
          <w:szCs w:val="24"/>
        </w:rPr>
      </w:pPr>
    </w:p>
    <w:p w:rsidR="008460A3" w:rsidRPr="0019423B" w:rsidRDefault="008460A3" w:rsidP="00B91789">
      <w:pPr>
        <w:spacing w:line="360" w:lineRule="auto"/>
        <w:jc w:val="both"/>
        <w:rPr>
          <w:rFonts w:asciiTheme="majorHAnsi" w:hAnsiTheme="majorHAnsi"/>
          <w:b/>
          <w:sz w:val="24"/>
          <w:szCs w:val="24"/>
        </w:rPr>
      </w:pPr>
      <w:r w:rsidRPr="0019423B">
        <w:rPr>
          <w:rFonts w:asciiTheme="majorHAnsi" w:hAnsiTheme="majorHAnsi"/>
          <w:b/>
          <w:sz w:val="24"/>
          <w:szCs w:val="24"/>
        </w:rPr>
        <w:t>2.1 Objetivo General</w:t>
      </w:r>
    </w:p>
    <w:p w:rsidR="008460A3" w:rsidRPr="00B91789" w:rsidRDefault="008460A3" w:rsidP="00B91789">
      <w:pPr>
        <w:pStyle w:val="Prrafodelista"/>
        <w:numPr>
          <w:ilvl w:val="0"/>
          <w:numId w:val="7"/>
        </w:numPr>
        <w:spacing w:line="360" w:lineRule="auto"/>
        <w:jc w:val="both"/>
        <w:rPr>
          <w:rFonts w:asciiTheme="majorHAnsi" w:hAnsiTheme="majorHAnsi"/>
          <w:sz w:val="24"/>
          <w:szCs w:val="24"/>
        </w:rPr>
      </w:pPr>
      <w:r w:rsidRPr="00B91789">
        <w:rPr>
          <w:rFonts w:asciiTheme="majorHAnsi" w:hAnsiTheme="majorHAnsi"/>
          <w:sz w:val="24"/>
          <w:szCs w:val="24"/>
        </w:rPr>
        <w:t>Promover y fortalecer la organización, ejecución, evaluación de planes y programas de capacitación que favorezcan la dotación y mejora sistemática de conocimientos, habilidades y destrezas de los empleados de la Alcaldía  Municipal  y subsanar las</w:t>
      </w:r>
      <w:r w:rsidR="00247ED2" w:rsidRPr="00B91789">
        <w:rPr>
          <w:rFonts w:asciiTheme="majorHAnsi" w:hAnsiTheme="majorHAnsi"/>
          <w:sz w:val="24"/>
          <w:szCs w:val="24"/>
        </w:rPr>
        <w:t xml:space="preserve"> deficiencias detectadas en la evaluación de desempeño.</w:t>
      </w:r>
    </w:p>
    <w:p w:rsidR="00B91789" w:rsidRDefault="00B91789" w:rsidP="00B91789">
      <w:pPr>
        <w:spacing w:line="360" w:lineRule="auto"/>
        <w:jc w:val="both"/>
        <w:rPr>
          <w:rFonts w:asciiTheme="majorHAnsi" w:hAnsiTheme="majorHAnsi"/>
          <w:b/>
          <w:sz w:val="24"/>
          <w:szCs w:val="24"/>
        </w:rPr>
      </w:pPr>
    </w:p>
    <w:p w:rsidR="008460A3" w:rsidRPr="0019423B" w:rsidRDefault="008460A3" w:rsidP="00B91789">
      <w:pPr>
        <w:spacing w:line="360" w:lineRule="auto"/>
        <w:jc w:val="both"/>
        <w:rPr>
          <w:rFonts w:asciiTheme="majorHAnsi" w:hAnsiTheme="majorHAnsi"/>
          <w:b/>
          <w:sz w:val="24"/>
          <w:szCs w:val="24"/>
        </w:rPr>
      </w:pPr>
      <w:r w:rsidRPr="0019423B">
        <w:rPr>
          <w:rFonts w:asciiTheme="majorHAnsi" w:hAnsiTheme="majorHAnsi"/>
          <w:b/>
          <w:sz w:val="24"/>
          <w:szCs w:val="24"/>
        </w:rPr>
        <w:t>2.2 Objetivos Específicos</w:t>
      </w:r>
    </w:p>
    <w:p w:rsidR="00247ED2" w:rsidRPr="0019423B" w:rsidRDefault="00247ED2" w:rsidP="00B91789">
      <w:pPr>
        <w:numPr>
          <w:ilvl w:val="0"/>
          <w:numId w:val="1"/>
        </w:numPr>
        <w:spacing w:line="360" w:lineRule="auto"/>
        <w:jc w:val="both"/>
        <w:rPr>
          <w:rFonts w:asciiTheme="majorHAnsi" w:hAnsiTheme="majorHAnsi"/>
          <w:sz w:val="24"/>
          <w:szCs w:val="24"/>
        </w:rPr>
      </w:pPr>
      <w:r w:rsidRPr="0019423B">
        <w:rPr>
          <w:rFonts w:asciiTheme="majorHAnsi" w:hAnsiTheme="majorHAnsi"/>
          <w:sz w:val="24"/>
          <w:szCs w:val="24"/>
        </w:rPr>
        <w:t xml:space="preserve">Fortalecer los conocimientos y habilidades y aptitudes de los funcionarios y empleados de la Alcaldía Municipal de Chinameca </w:t>
      </w:r>
    </w:p>
    <w:p w:rsidR="008460A3" w:rsidRPr="0019423B" w:rsidRDefault="008460A3" w:rsidP="00B91789">
      <w:pPr>
        <w:numPr>
          <w:ilvl w:val="0"/>
          <w:numId w:val="1"/>
        </w:numPr>
        <w:spacing w:line="360" w:lineRule="auto"/>
        <w:jc w:val="both"/>
        <w:rPr>
          <w:rFonts w:asciiTheme="majorHAnsi" w:hAnsiTheme="majorHAnsi"/>
          <w:sz w:val="24"/>
          <w:szCs w:val="24"/>
        </w:rPr>
      </w:pPr>
      <w:r w:rsidRPr="0019423B">
        <w:rPr>
          <w:rFonts w:asciiTheme="majorHAnsi" w:hAnsiTheme="majorHAnsi"/>
          <w:sz w:val="24"/>
          <w:szCs w:val="24"/>
        </w:rPr>
        <w:t>Fortalecer la capacidad administrat</w:t>
      </w:r>
      <w:r w:rsidR="00247ED2" w:rsidRPr="0019423B">
        <w:rPr>
          <w:rFonts w:asciiTheme="majorHAnsi" w:hAnsiTheme="majorHAnsi"/>
          <w:sz w:val="24"/>
          <w:szCs w:val="24"/>
        </w:rPr>
        <w:t xml:space="preserve">iva financiera y técnica de la Alcaldía </w:t>
      </w:r>
      <w:r w:rsidRPr="0019423B">
        <w:rPr>
          <w:rFonts w:asciiTheme="majorHAnsi" w:hAnsiTheme="majorHAnsi"/>
          <w:sz w:val="24"/>
          <w:szCs w:val="24"/>
        </w:rPr>
        <w:t>Municipal</w:t>
      </w:r>
      <w:r w:rsidR="00247ED2" w:rsidRPr="0019423B">
        <w:rPr>
          <w:rFonts w:asciiTheme="majorHAnsi" w:hAnsiTheme="majorHAnsi"/>
          <w:sz w:val="24"/>
          <w:szCs w:val="24"/>
        </w:rPr>
        <w:t xml:space="preserve"> de Chinameca </w:t>
      </w:r>
      <w:r w:rsidRPr="0019423B">
        <w:rPr>
          <w:rFonts w:asciiTheme="majorHAnsi" w:hAnsiTheme="majorHAnsi"/>
          <w:sz w:val="24"/>
          <w:szCs w:val="24"/>
        </w:rPr>
        <w:t xml:space="preserve"> </w:t>
      </w:r>
    </w:p>
    <w:p w:rsidR="008460A3" w:rsidRPr="0019423B" w:rsidRDefault="008460A3" w:rsidP="00B91789">
      <w:pPr>
        <w:numPr>
          <w:ilvl w:val="0"/>
          <w:numId w:val="1"/>
        </w:numPr>
        <w:spacing w:line="360" w:lineRule="auto"/>
        <w:jc w:val="both"/>
        <w:rPr>
          <w:rFonts w:asciiTheme="majorHAnsi" w:hAnsiTheme="majorHAnsi"/>
          <w:sz w:val="24"/>
          <w:szCs w:val="24"/>
        </w:rPr>
      </w:pPr>
      <w:r w:rsidRPr="0019423B">
        <w:rPr>
          <w:rFonts w:asciiTheme="majorHAnsi" w:hAnsiTheme="majorHAnsi"/>
          <w:sz w:val="24"/>
          <w:szCs w:val="24"/>
        </w:rPr>
        <w:t>Favorecer el cumplimiento eficiente de las labores establecidas para los diferentes cargos en el manual descriptor de cargos.</w:t>
      </w:r>
    </w:p>
    <w:p w:rsidR="008460A3" w:rsidRPr="0019423B" w:rsidRDefault="008460A3" w:rsidP="00B91789">
      <w:pPr>
        <w:numPr>
          <w:ilvl w:val="0"/>
          <w:numId w:val="1"/>
        </w:numPr>
        <w:spacing w:line="360" w:lineRule="auto"/>
        <w:jc w:val="both"/>
        <w:rPr>
          <w:rFonts w:asciiTheme="majorHAnsi" w:hAnsiTheme="majorHAnsi"/>
          <w:sz w:val="24"/>
          <w:szCs w:val="24"/>
        </w:rPr>
      </w:pPr>
      <w:r w:rsidRPr="0019423B">
        <w:rPr>
          <w:rFonts w:asciiTheme="majorHAnsi" w:hAnsiTheme="majorHAnsi"/>
          <w:sz w:val="24"/>
          <w:szCs w:val="24"/>
        </w:rPr>
        <w:t>Motivar y desarrollar de manera integral a los empleados de la Municipalidad   procurando para ello su vinculación personal con los objetivos de la Municipalidad  y contribuir así a una gestión municipal moderna y transparente.</w:t>
      </w:r>
    </w:p>
    <w:p w:rsidR="00247ED2" w:rsidRPr="0019423B" w:rsidRDefault="00247ED2" w:rsidP="00B91789">
      <w:pPr>
        <w:spacing w:line="360" w:lineRule="auto"/>
        <w:jc w:val="both"/>
        <w:rPr>
          <w:rFonts w:asciiTheme="majorHAnsi" w:hAnsiTheme="majorHAnsi"/>
          <w:sz w:val="24"/>
          <w:szCs w:val="24"/>
        </w:rPr>
      </w:pPr>
      <w:r w:rsidRPr="0019423B">
        <w:rPr>
          <w:rFonts w:asciiTheme="majorHAnsi" w:hAnsiTheme="majorHAnsi"/>
          <w:sz w:val="24"/>
          <w:szCs w:val="24"/>
        </w:rPr>
        <w:br w:type="page"/>
      </w:r>
    </w:p>
    <w:p w:rsidR="00247ED2" w:rsidRPr="00EF64B9" w:rsidRDefault="00247ED2" w:rsidP="00EF64B9">
      <w:pPr>
        <w:pStyle w:val="Ttulo1"/>
      </w:pPr>
      <w:bookmarkStart w:id="3" w:name="_Toc363801746"/>
      <w:r w:rsidRPr="00EF64B9">
        <w:lastRenderedPageBreak/>
        <w:t>3. BASE LEGAL</w:t>
      </w:r>
      <w:bookmarkEnd w:id="3"/>
    </w:p>
    <w:p w:rsidR="00247ED2" w:rsidRPr="0019423B" w:rsidRDefault="00247ED2" w:rsidP="00B91789">
      <w:pPr>
        <w:spacing w:line="360" w:lineRule="auto"/>
        <w:jc w:val="both"/>
        <w:rPr>
          <w:rFonts w:asciiTheme="majorHAnsi" w:hAnsiTheme="majorHAnsi"/>
          <w:b/>
          <w:sz w:val="24"/>
          <w:szCs w:val="24"/>
        </w:rPr>
      </w:pPr>
    </w:p>
    <w:p w:rsidR="00247ED2" w:rsidRPr="0019423B" w:rsidRDefault="00247ED2" w:rsidP="00B91789">
      <w:pPr>
        <w:spacing w:line="360" w:lineRule="auto"/>
        <w:jc w:val="both"/>
        <w:rPr>
          <w:rFonts w:asciiTheme="majorHAnsi" w:hAnsiTheme="majorHAnsi"/>
          <w:b/>
          <w:sz w:val="24"/>
          <w:szCs w:val="24"/>
        </w:rPr>
      </w:pPr>
      <w:r w:rsidRPr="0019423B">
        <w:rPr>
          <w:rFonts w:asciiTheme="majorHAnsi" w:hAnsiTheme="majorHAnsi"/>
          <w:b/>
          <w:sz w:val="24"/>
          <w:szCs w:val="24"/>
        </w:rPr>
        <w:t xml:space="preserve">3.1 CONSTITUCIÓN DE LA REPÚBLICA DE EL SALVADOR </w:t>
      </w:r>
    </w:p>
    <w:p w:rsidR="00247ED2" w:rsidRPr="0019423B" w:rsidRDefault="00247ED2" w:rsidP="00B91789">
      <w:pPr>
        <w:spacing w:line="360" w:lineRule="auto"/>
        <w:jc w:val="both"/>
        <w:rPr>
          <w:rFonts w:asciiTheme="majorHAnsi" w:hAnsiTheme="majorHAnsi"/>
          <w:bCs/>
          <w:sz w:val="24"/>
          <w:szCs w:val="24"/>
        </w:rPr>
      </w:pPr>
      <w:r w:rsidRPr="0019423B">
        <w:rPr>
          <w:rFonts w:asciiTheme="majorHAnsi" w:hAnsiTheme="majorHAnsi"/>
          <w:b/>
          <w:bCs/>
          <w:sz w:val="24"/>
          <w:szCs w:val="24"/>
        </w:rPr>
        <w:t>Art. 40</w:t>
      </w:r>
      <w:r w:rsidRPr="0019423B">
        <w:rPr>
          <w:rFonts w:asciiTheme="majorHAnsi" w:hAnsiTheme="majorHAnsi"/>
          <w:bCs/>
          <w:sz w:val="24"/>
          <w:szCs w:val="24"/>
        </w:rPr>
        <w:t xml:space="preserve"> </w:t>
      </w:r>
      <w:r w:rsidRPr="0019423B">
        <w:rPr>
          <w:rFonts w:asciiTheme="majorHAnsi" w:hAnsiTheme="majorHAnsi"/>
          <w:b/>
          <w:bCs/>
          <w:sz w:val="24"/>
          <w:szCs w:val="24"/>
        </w:rPr>
        <w:t>inciso 1º</w:t>
      </w:r>
      <w:r w:rsidRPr="0019423B">
        <w:rPr>
          <w:rFonts w:asciiTheme="majorHAnsi" w:hAnsiTheme="majorHAnsi"/>
          <w:bCs/>
          <w:sz w:val="24"/>
          <w:szCs w:val="24"/>
        </w:rPr>
        <w:t>.-“Se establece un sistema de formación profesional para la capacitación y calificación de los recursos humanos.”</w:t>
      </w:r>
    </w:p>
    <w:p w:rsidR="00247ED2" w:rsidRPr="0019423B" w:rsidRDefault="00247ED2" w:rsidP="00B91789">
      <w:pPr>
        <w:spacing w:line="360" w:lineRule="auto"/>
        <w:jc w:val="both"/>
        <w:rPr>
          <w:rFonts w:asciiTheme="majorHAnsi" w:hAnsiTheme="majorHAnsi"/>
          <w:bCs/>
          <w:sz w:val="24"/>
          <w:szCs w:val="24"/>
        </w:rPr>
      </w:pPr>
      <w:r w:rsidRPr="0019423B">
        <w:rPr>
          <w:rFonts w:asciiTheme="majorHAnsi" w:hAnsiTheme="majorHAnsi"/>
          <w:sz w:val="24"/>
          <w:szCs w:val="24"/>
        </w:rPr>
        <w:t>La disposición anterior de carácter constitucional es genérica, como todas las  regulaciones de la Constitución,  establece para el Estado Salvadoreño y los Municipios como parte del mismo, la obligación de legislar sobre el tema de la capacitación profesional. La formación profesional es una actividad de educación no formal, a través de la cual se imparten conocimientos que sirven para desempeñar un cargo o trabajo ya sea teórico o práctico o en ambos aspectos. Se aplica entonces a la necesidad de crear, impulsar y ejecutar programas de capacitación para el personal de la Municipalidad.</w:t>
      </w:r>
    </w:p>
    <w:p w:rsidR="00247ED2" w:rsidRPr="0019423B" w:rsidRDefault="00247ED2" w:rsidP="00B91789">
      <w:pPr>
        <w:spacing w:line="360" w:lineRule="auto"/>
        <w:jc w:val="both"/>
        <w:rPr>
          <w:rFonts w:asciiTheme="majorHAnsi" w:hAnsiTheme="majorHAnsi"/>
          <w:sz w:val="24"/>
          <w:szCs w:val="24"/>
        </w:rPr>
      </w:pPr>
    </w:p>
    <w:p w:rsidR="00247ED2" w:rsidRPr="0019423B" w:rsidRDefault="00247ED2" w:rsidP="00B91789">
      <w:pPr>
        <w:spacing w:line="360" w:lineRule="auto"/>
        <w:jc w:val="both"/>
        <w:rPr>
          <w:rFonts w:asciiTheme="majorHAnsi" w:hAnsiTheme="majorHAnsi"/>
          <w:b/>
          <w:sz w:val="24"/>
          <w:szCs w:val="24"/>
        </w:rPr>
      </w:pPr>
      <w:r w:rsidRPr="0019423B">
        <w:rPr>
          <w:rFonts w:asciiTheme="majorHAnsi" w:hAnsiTheme="majorHAnsi"/>
          <w:b/>
          <w:sz w:val="24"/>
          <w:szCs w:val="24"/>
        </w:rPr>
        <w:t xml:space="preserve">3.2 CÓDIGO MUNICIPAL </w:t>
      </w:r>
    </w:p>
    <w:p w:rsidR="00247ED2" w:rsidRPr="0019423B" w:rsidRDefault="00247ED2" w:rsidP="00B91789">
      <w:pPr>
        <w:spacing w:line="360" w:lineRule="auto"/>
        <w:jc w:val="both"/>
        <w:rPr>
          <w:rFonts w:asciiTheme="majorHAnsi" w:hAnsiTheme="majorHAnsi"/>
          <w:b/>
          <w:sz w:val="24"/>
          <w:szCs w:val="24"/>
        </w:rPr>
      </w:pPr>
      <w:r w:rsidRPr="0019423B">
        <w:rPr>
          <w:rFonts w:asciiTheme="majorHAnsi" w:hAnsiTheme="majorHAnsi"/>
          <w:b/>
          <w:sz w:val="24"/>
          <w:szCs w:val="24"/>
        </w:rPr>
        <w:t xml:space="preserve">Art. 4. Compete a los Municipios: No 30. “las demás que sean propias de la vida local y las que le atribuyan otras leyes.”  </w:t>
      </w:r>
    </w:p>
    <w:p w:rsidR="00247ED2" w:rsidRPr="0019423B" w:rsidRDefault="00247ED2" w:rsidP="00B91789">
      <w:pPr>
        <w:spacing w:line="360" w:lineRule="auto"/>
        <w:jc w:val="both"/>
        <w:rPr>
          <w:rFonts w:asciiTheme="majorHAnsi" w:hAnsiTheme="majorHAnsi"/>
          <w:sz w:val="24"/>
          <w:szCs w:val="24"/>
        </w:rPr>
      </w:pPr>
      <w:r w:rsidRPr="0019423B">
        <w:rPr>
          <w:rFonts w:asciiTheme="majorHAnsi" w:hAnsiTheme="majorHAnsi"/>
          <w:sz w:val="24"/>
          <w:szCs w:val="24"/>
        </w:rPr>
        <w:t xml:space="preserve">El artículo del Código Municipal establece que los municipios tienen competencia para cumplir lo que otras leyes le confieren como propiciar la capacitación y el adiestramiento permanente para los funcionarios y empleados públicos municipales. Dentro de las competencias en materia de capacitación se identifica concretamente la Ley de la Carrera Administrativa Municipal.  </w:t>
      </w:r>
    </w:p>
    <w:p w:rsidR="00247ED2" w:rsidRPr="0019423B" w:rsidRDefault="00247ED2" w:rsidP="00B91789">
      <w:pPr>
        <w:spacing w:line="360" w:lineRule="auto"/>
        <w:jc w:val="both"/>
        <w:rPr>
          <w:rFonts w:asciiTheme="majorHAnsi" w:hAnsiTheme="majorHAnsi"/>
          <w:sz w:val="24"/>
          <w:szCs w:val="24"/>
        </w:rPr>
      </w:pPr>
    </w:p>
    <w:p w:rsidR="00247ED2" w:rsidRPr="0019423B" w:rsidRDefault="00247ED2" w:rsidP="00B91789">
      <w:pPr>
        <w:spacing w:line="360" w:lineRule="auto"/>
        <w:jc w:val="both"/>
        <w:rPr>
          <w:rFonts w:asciiTheme="majorHAnsi" w:hAnsiTheme="majorHAnsi"/>
          <w:b/>
          <w:sz w:val="24"/>
          <w:szCs w:val="24"/>
        </w:rPr>
      </w:pPr>
      <w:r w:rsidRPr="0019423B">
        <w:rPr>
          <w:rFonts w:asciiTheme="majorHAnsi" w:hAnsiTheme="majorHAnsi"/>
          <w:b/>
          <w:sz w:val="24"/>
          <w:szCs w:val="24"/>
        </w:rPr>
        <w:t>3.3 LEY DE LA CARRERA ADMINISTRATIVA MUNICIPAL</w:t>
      </w:r>
    </w:p>
    <w:p w:rsidR="00247ED2" w:rsidRPr="0019423B" w:rsidRDefault="00247ED2" w:rsidP="00B91789">
      <w:pPr>
        <w:spacing w:line="360" w:lineRule="auto"/>
        <w:jc w:val="both"/>
        <w:rPr>
          <w:rFonts w:asciiTheme="majorHAnsi" w:hAnsiTheme="majorHAnsi"/>
          <w:sz w:val="24"/>
          <w:szCs w:val="24"/>
        </w:rPr>
      </w:pPr>
      <w:r w:rsidRPr="0019423B">
        <w:rPr>
          <w:rFonts w:asciiTheme="majorHAnsi" w:hAnsiTheme="majorHAnsi"/>
          <w:sz w:val="24"/>
          <w:szCs w:val="24"/>
        </w:rPr>
        <w:t>Existen varias disposiciones en la Ley en donde se regulan diversos aspectos de l</w:t>
      </w:r>
      <w:r w:rsidR="008D582E" w:rsidRPr="0019423B">
        <w:rPr>
          <w:rFonts w:asciiTheme="majorHAnsi" w:hAnsiTheme="majorHAnsi"/>
          <w:sz w:val="24"/>
          <w:szCs w:val="24"/>
        </w:rPr>
        <w:t>a capacitación destinada  a los</w:t>
      </w:r>
      <w:r w:rsidRPr="0019423B">
        <w:rPr>
          <w:rFonts w:asciiTheme="majorHAnsi" w:hAnsiTheme="majorHAnsi"/>
          <w:sz w:val="24"/>
          <w:szCs w:val="24"/>
        </w:rPr>
        <w:t xml:space="preserve"> empleados públicos de carrera.   </w:t>
      </w:r>
    </w:p>
    <w:p w:rsidR="00247ED2" w:rsidRPr="0019423B" w:rsidRDefault="00247ED2" w:rsidP="00B91789">
      <w:pPr>
        <w:spacing w:line="360" w:lineRule="auto"/>
        <w:jc w:val="both"/>
        <w:rPr>
          <w:rFonts w:asciiTheme="majorHAnsi" w:hAnsiTheme="majorHAnsi"/>
          <w:b/>
          <w:sz w:val="24"/>
          <w:szCs w:val="24"/>
        </w:rPr>
      </w:pPr>
      <w:r w:rsidRPr="0019423B">
        <w:rPr>
          <w:rFonts w:asciiTheme="majorHAnsi" w:hAnsiTheme="majorHAnsi"/>
          <w:b/>
          <w:sz w:val="24"/>
          <w:szCs w:val="24"/>
        </w:rPr>
        <w:lastRenderedPageBreak/>
        <w:t>Objeto de la Ley</w:t>
      </w:r>
    </w:p>
    <w:p w:rsidR="008D582E" w:rsidRPr="0019423B" w:rsidRDefault="00247ED2" w:rsidP="00B91789">
      <w:pPr>
        <w:spacing w:line="360" w:lineRule="auto"/>
        <w:jc w:val="both"/>
        <w:rPr>
          <w:rFonts w:asciiTheme="majorHAnsi" w:hAnsiTheme="majorHAnsi"/>
          <w:sz w:val="24"/>
          <w:szCs w:val="24"/>
        </w:rPr>
      </w:pPr>
      <w:r w:rsidRPr="0019423B">
        <w:rPr>
          <w:rFonts w:asciiTheme="majorHAnsi" w:hAnsiTheme="majorHAnsi"/>
          <w:sz w:val="24"/>
          <w:szCs w:val="24"/>
        </w:rPr>
        <w:t>“</w:t>
      </w:r>
      <w:r w:rsidRPr="0019423B">
        <w:rPr>
          <w:rFonts w:asciiTheme="majorHAnsi" w:hAnsiTheme="majorHAnsi"/>
          <w:b/>
          <w:sz w:val="24"/>
          <w:szCs w:val="24"/>
        </w:rPr>
        <w:t xml:space="preserve">Art.1  </w:t>
      </w:r>
      <w:r w:rsidRPr="0019423B">
        <w:rPr>
          <w:rFonts w:asciiTheme="majorHAnsi" w:hAnsiTheme="majorHAnsi"/>
          <w:sz w:val="24"/>
          <w:szCs w:val="24"/>
        </w:rPr>
        <w:t xml:space="preserve">El objeto de la presente Ley es desarrollar los principios constitucionales relativos a la carrera administrativa municipal y garantizar la eficiencia del Régimen Administrativo Municipal mediante el ofrecimiento de igualdad de oportunidades para el ingreso al servicio público municipal, la capacitación permanente, la estabilidad en el cargo y la posibilidad de ascensos y traslados. Para lograr estos objetivos, el ingreso, la permanencia y el ascenso en los empleos de la carrera administrativa municipal se hará exclusivamente con base en el mérito y aptitud; con exclusión de toda discriminación que se base en motivos de carácter político, racial, social, sexual, religioso o de cualquiera otra índole.  </w:t>
      </w:r>
    </w:p>
    <w:p w:rsidR="00247ED2" w:rsidRPr="0019423B" w:rsidRDefault="00247ED2" w:rsidP="00B91789">
      <w:pPr>
        <w:spacing w:line="360" w:lineRule="auto"/>
        <w:jc w:val="both"/>
        <w:rPr>
          <w:rFonts w:asciiTheme="majorHAnsi" w:hAnsiTheme="majorHAnsi"/>
          <w:sz w:val="24"/>
          <w:szCs w:val="24"/>
        </w:rPr>
      </w:pPr>
      <w:r w:rsidRPr="0019423B">
        <w:rPr>
          <w:rFonts w:asciiTheme="majorHAnsi" w:hAnsiTheme="majorHAnsi"/>
          <w:sz w:val="24"/>
          <w:szCs w:val="24"/>
        </w:rPr>
        <w:t>Cada Municipalidad deberá regirse conforme a las disposiciones establecida</w:t>
      </w:r>
      <w:r w:rsidR="00B91789">
        <w:rPr>
          <w:rFonts w:asciiTheme="majorHAnsi" w:hAnsiTheme="majorHAnsi"/>
          <w:sz w:val="24"/>
          <w:szCs w:val="24"/>
        </w:rPr>
        <w:t>s en  la presente ley.</w:t>
      </w:r>
      <w:r w:rsidRPr="0019423B">
        <w:rPr>
          <w:rFonts w:asciiTheme="majorHAnsi" w:hAnsiTheme="majorHAnsi"/>
          <w:sz w:val="24"/>
          <w:szCs w:val="24"/>
        </w:rPr>
        <w:t xml:space="preserve">  </w:t>
      </w:r>
    </w:p>
    <w:p w:rsidR="00247ED2" w:rsidRPr="0019423B" w:rsidRDefault="00247ED2" w:rsidP="00B91789">
      <w:pPr>
        <w:spacing w:line="360" w:lineRule="auto"/>
        <w:jc w:val="both"/>
        <w:rPr>
          <w:rFonts w:asciiTheme="majorHAnsi" w:hAnsiTheme="majorHAnsi"/>
          <w:sz w:val="24"/>
          <w:szCs w:val="24"/>
        </w:rPr>
      </w:pPr>
      <w:r w:rsidRPr="0019423B">
        <w:rPr>
          <w:rFonts w:asciiTheme="majorHAnsi" w:hAnsiTheme="majorHAnsi"/>
          <w:sz w:val="24"/>
          <w:szCs w:val="24"/>
        </w:rPr>
        <w:t xml:space="preserve">El artículo entre otros aspectos, regula que uno de los objetivos de la Ley es ofrecer capacitación permanente a los empleados públicos de carrera. Y lo establece así porque se ha llegado a la conclusión que solamente un personal de las municipalidades bien capacitado en forma continua puede garantizar, como dice la Ley misma, la eficiencia del Régimen Administrativo Municipal. </w:t>
      </w:r>
    </w:p>
    <w:p w:rsidR="00247ED2" w:rsidRPr="0019423B" w:rsidRDefault="00247ED2" w:rsidP="00B91789">
      <w:pPr>
        <w:spacing w:line="360" w:lineRule="auto"/>
        <w:jc w:val="both"/>
        <w:rPr>
          <w:rFonts w:asciiTheme="majorHAnsi" w:hAnsiTheme="majorHAnsi"/>
          <w:b/>
          <w:sz w:val="24"/>
          <w:szCs w:val="24"/>
        </w:rPr>
      </w:pPr>
      <w:r w:rsidRPr="0019423B">
        <w:rPr>
          <w:rFonts w:asciiTheme="majorHAnsi" w:hAnsiTheme="majorHAnsi"/>
          <w:b/>
          <w:sz w:val="24"/>
          <w:szCs w:val="24"/>
        </w:rPr>
        <w:t xml:space="preserve">Objetivos de la Capacitación     </w:t>
      </w:r>
    </w:p>
    <w:p w:rsidR="00247ED2" w:rsidRPr="0019423B" w:rsidRDefault="00247ED2" w:rsidP="00B91789">
      <w:pPr>
        <w:spacing w:line="360" w:lineRule="auto"/>
        <w:jc w:val="both"/>
        <w:rPr>
          <w:rFonts w:asciiTheme="majorHAnsi" w:hAnsiTheme="majorHAnsi"/>
          <w:sz w:val="24"/>
          <w:szCs w:val="24"/>
        </w:rPr>
      </w:pPr>
      <w:r w:rsidRPr="0019423B">
        <w:rPr>
          <w:rFonts w:asciiTheme="majorHAnsi" w:hAnsiTheme="majorHAnsi"/>
          <w:sz w:val="24"/>
          <w:szCs w:val="24"/>
        </w:rPr>
        <w:t xml:space="preserve"> “</w:t>
      </w:r>
      <w:r w:rsidRPr="0019423B">
        <w:rPr>
          <w:rFonts w:asciiTheme="majorHAnsi" w:hAnsiTheme="majorHAnsi"/>
          <w:b/>
          <w:sz w:val="24"/>
          <w:szCs w:val="24"/>
        </w:rPr>
        <w:t xml:space="preserve">Art. 47.- </w:t>
      </w:r>
      <w:r w:rsidRPr="0019423B">
        <w:rPr>
          <w:rFonts w:asciiTheme="majorHAnsi" w:hAnsiTheme="majorHAnsi"/>
          <w:sz w:val="24"/>
          <w:szCs w:val="24"/>
        </w:rPr>
        <w:t xml:space="preserve">La capacitación de los funcionarios de carrera tendrá como objetivo fundamental el óptimo ejercicio de las competencias propias de la administración pública municipal y estará orientada a propiciar el mejoramiento en la prestación de los servicios, a actualizar los conocimientos y desarrollar las potencialidades, destrezas y habilidades de los empleados, así como a subsanar las deficiencias detectadas en la evaluación del desempeño. </w:t>
      </w:r>
    </w:p>
    <w:p w:rsidR="00247ED2" w:rsidRPr="0019423B" w:rsidRDefault="00247ED2" w:rsidP="00B91789">
      <w:pPr>
        <w:spacing w:line="360" w:lineRule="auto"/>
        <w:jc w:val="both"/>
        <w:rPr>
          <w:rFonts w:asciiTheme="majorHAnsi" w:hAnsiTheme="majorHAnsi"/>
          <w:b/>
          <w:sz w:val="24"/>
          <w:szCs w:val="24"/>
        </w:rPr>
      </w:pPr>
      <w:r w:rsidRPr="0019423B">
        <w:rPr>
          <w:rFonts w:asciiTheme="majorHAnsi" w:hAnsiTheme="majorHAnsi"/>
          <w:sz w:val="24"/>
          <w:szCs w:val="24"/>
        </w:rPr>
        <w:t>Para garantizar estos objetivos, es necesaria la capacitación permanente de los funcionarios o empleados municipales, por lo que es obligatoria la creación del Centro de Formación Municipal, que estará a cargo del Instituto Salvadoreño de Desarrollo Municipal.</w:t>
      </w:r>
      <w:r w:rsidRPr="0019423B">
        <w:rPr>
          <w:rFonts w:asciiTheme="majorHAnsi" w:hAnsiTheme="majorHAnsi"/>
          <w:b/>
          <w:sz w:val="24"/>
          <w:szCs w:val="24"/>
        </w:rPr>
        <w:t xml:space="preserve"> “</w:t>
      </w:r>
    </w:p>
    <w:p w:rsidR="00247ED2" w:rsidRPr="0019423B" w:rsidRDefault="00247ED2" w:rsidP="00B91789">
      <w:pPr>
        <w:spacing w:line="360" w:lineRule="auto"/>
        <w:jc w:val="both"/>
        <w:rPr>
          <w:rFonts w:asciiTheme="majorHAnsi" w:hAnsiTheme="majorHAnsi"/>
          <w:b/>
          <w:sz w:val="24"/>
          <w:szCs w:val="24"/>
        </w:rPr>
      </w:pPr>
      <w:r w:rsidRPr="0019423B">
        <w:rPr>
          <w:rFonts w:asciiTheme="majorHAnsi" w:hAnsiTheme="majorHAnsi"/>
          <w:b/>
          <w:bCs/>
          <w:sz w:val="24"/>
          <w:szCs w:val="24"/>
        </w:rPr>
        <w:lastRenderedPageBreak/>
        <w:t>Planes de capacitación y obligatoriedad</w:t>
      </w:r>
      <w:r w:rsidRPr="0019423B">
        <w:rPr>
          <w:rFonts w:asciiTheme="majorHAnsi" w:hAnsiTheme="majorHAnsi"/>
          <w:b/>
          <w:sz w:val="24"/>
          <w:szCs w:val="24"/>
        </w:rPr>
        <w:t xml:space="preserve">  </w:t>
      </w:r>
    </w:p>
    <w:p w:rsidR="00247ED2" w:rsidRPr="0019423B" w:rsidRDefault="00247ED2" w:rsidP="00B91789">
      <w:pPr>
        <w:spacing w:line="360" w:lineRule="auto"/>
        <w:jc w:val="both"/>
        <w:rPr>
          <w:rFonts w:asciiTheme="majorHAnsi" w:hAnsiTheme="majorHAnsi"/>
          <w:sz w:val="24"/>
          <w:szCs w:val="24"/>
        </w:rPr>
      </w:pPr>
      <w:r w:rsidRPr="0019423B">
        <w:rPr>
          <w:rFonts w:asciiTheme="majorHAnsi" w:hAnsiTheme="majorHAnsi"/>
          <w:sz w:val="24"/>
          <w:szCs w:val="24"/>
        </w:rPr>
        <w:t>“</w:t>
      </w:r>
      <w:r w:rsidRPr="0019423B">
        <w:rPr>
          <w:rFonts w:asciiTheme="majorHAnsi" w:hAnsiTheme="majorHAnsi"/>
          <w:b/>
          <w:sz w:val="24"/>
          <w:szCs w:val="24"/>
        </w:rPr>
        <w:t>Art. 49</w:t>
      </w:r>
      <w:r w:rsidRPr="0019423B">
        <w:rPr>
          <w:rFonts w:asciiTheme="majorHAnsi" w:hAnsiTheme="majorHAnsi"/>
          <w:sz w:val="24"/>
          <w:szCs w:val="24"/>
        </w:rPr>
        <w:t xml:space="preserve">. Inciso 1º. Las Municipalidades, individual o asociadamente y demás entidades municipales, están en la obligación de cooperar y coordinar con el Centro de Formación a cargo del Instituto Salvadoreño de Desarrollo Municipal, en los procesos de planeamiento e implementación de programas de capacitación y adiestramiento, para lograr los objetivos establecidos en el artículo 47 de esta Ley.”  </w:t>
      </w:r>
    </w:p>
    <w:p w:rsidR="00247ED2" w:rsidRPr="0019423B" w:rsidRDefault="00247ED2" w:rsidP="00B91789">
      <w:pPr>
        <w:spacing w:line="360" w:lineRule="auto"/>
        <w:jc w:val="both"/>
        <w:rPr>
          <w:rFonts w:asciiTheme="majorHAnsi" w:hAnsiTheme="majorHAnsi"/>
          <w:sz w:val="24"/>
          <w:szCs w:val="24"/>
        </w:rPr>
      </w:pPr>
      <w:r w:rsidRPr="0019423B">
        <w:rPr>
          <w:rFonts w:asciiTheme="majorHAnsi" w:hAnsiTheme="majorHAnsi"/>
          <w:sz w:val="24"/>
          <w:szCs w:val="24"/>
        </w:rPr>
        <w:t xml:space="preserve">El Presidente del Consejo Directivo del Instituto Salvadoreño de Desarrollo Municipal, hará propuesta al Consejo Directivo del mismo, para que éste apruebe las tarifas correspondientes al pago de los servicios prestados por dicho Instituto conforme al presente artículo. </w:t>
      </w:r>
    </w:p>
    <w:p w:rsidR="00247ED2" w:rsidRPr="0019423B" w:rsidRDefault="00247ED2" w:rsidP="00B91789">
      <w:pPr>
        <w:spacing w:line="360" w:lineRule="auto"/>
        <w:jc w:val="both"/>
        <w:rPr>
          <w:rFonts w:asciiTheme="majorHAnsi" w:hAnsiTheme="majorHAnsi"/>
          <w:sz w:val="24"/>
          <w:szCs w:val="24"/>
        </w:rPr>
      </w:pPr>
      <w:r w:rsidRPr="0019423B">
        <w:rPr>
          <w:rFonts w:asciiTheme="majorHAnsi" w:hAnsiTheme="majorHAnsi"/>
          <w:sz w:val="24"/>
          <w:szCs w:val="24"/>
        </w:rPr>
        <w:t>Los funcionarios y empleados están obligados a recibir las capacitaciones a que hayan sido asignados por la autoridad correspondiente y serán tomadas en cuenta para los ascensos, promociones e incentivos.”</w:t>
      </w:r>
    </w:p>
    <w:p w:rsidR="00247ED2" w:rsidRPr="0019423B" w:rsidRDefault="00247ED2" w:rsidP="00B91789">
      <w:pPr>
        <w:spacing w:line="360" w:lineRule="auto"/>
        <w:jc w:val="both"/>
        <w:rPr>
          <w:rFonts w:asciiTheme="majorHAnsi" w:hAnsiTheme="majorHAnsi"/>
          <w:sz w:val="24"/>
          <w:szCs w:val="24"/>
        </w:rPr>
      </w:pPr>
      <w:r w:rsidRPr="0019423B">
        <w:rPr>
          <w:rFonts w:asciiTheme="majorHAnsi" w:hAnsiTheme="majorHAnsi"/>
          <w:b/>
          <w:bCs/>
          <w:sz w:val="24"/>
          <w:szCs w:val="24"/>
        </w:rPr>
        <w:t>Registro de capacitaciones</w:t>
      </w:r>
      <w:r w:rsidRPr="0019423B">
        <w:rPr>
          <w:rFonts w:asciiTheme="majorHAnsi" w:hAnsiTheme="majorHAnsi"/>
          <w:sz w:val="24"/>
          <w:szCs w:val="24"/>
        </w:rPr>
        <w:t xml:space="preserve"> </w:t>
      </w:r>
    </w:p>
    <w:p w:rsidR="00247ED2" w:rsidRPr="0019423B" w:rsidRDefault="00247ED2" w:rsidP="00B91789">
      <w:pPr>
        <w:spacing w:line="360" w:lineRule="auto"/>
        <w:jc w:val="both"/>
        <w:rPr>
          <w:rFonts w:asciiTheme="majorHAnsi" w:hAnsiTheme="majorHAnsi"/>
          <w:sz w:val="24"/>
          <w:szCs w:val="24"/>
        </w:rPr>
      </w:pPr>
      <w:r w:rsidRPr="0019423B">
        <w:rPr>
          <w:rFonts w:asciiTheme="majorHAnsi" w:hAnsiTheme="majorHAnsi"/>
          <w:sz w:val="24"/>
          <w:szCs w:val="24"/>
        </w:rPr>
        <w:t>“</w:t>
      </w:r>
      <w:r w:rsidRPr="0019423B">
        <w:rPr>
          <w:rFonts w:asciiTheme="majorHAnsi" w:hAnsiTheme="majorHAnsi"/>
          <w:b/>
          <w:sz w:val="24"/>
          <w:szCs w:val="24"/>
        </w:rPr>
        <w:t>Art. 50.-</w:t>
      </w:r>
      <w:r w:rsidRPr="0019423B">
        <w:rPr>
          <w:rFonts w:asciiTheme="majorHAnsi" w:hAnsiTheme="majorHAnsi"/>
          <w:sz w:val="24"/>
          <w:szCs w:val="24"/>
        </w:rPr>
        <w:t xml:space="preserve"> Las capacitaciones recibidas por el funcionario o empleado deberán registrarse en su expediente personal, en el Registro Municipal de la Carrera Administrativa Municipal y en el Registro Nacional de la Carrera Administrativa Municipal y deberán tomarse en cuenta para la evaluación del desempeño laboral. </w:t>
      </w:r>
    </w:p>
    <w:p w:rsidR="00247ED2" w:rsidRPr="0019423B" w:rsidRDefault="00247ED2" w:rsidP="00B91789">
      <w:pPr>
        <w:spacing w:line="360" w:lineRule="auto"/>
        <w:jc w:val="both"/>
        <w:rPr>
          <w:rFonts w:asciiTheme="majorHAnsi" w:hAnsiTheme="majorHAnsi"/>
          <w:sz w:val="24"/>
          <w:szCs w:val="24"/>
        </w:rPr>
      </w:pPr>
      <w:r w:rsidRPr="0019423B">
        <w:rPr>
          <w:rFonts w:asciiTheme="majorHAnsi" w:hAnsiTheme="majorHAnsi"/>
          <w:sz w:val="24"/>
          <w:szCs w:val="24"/>
        </w:rPr>
        <w:t xml:space="preserve">De igual forma deberán registrarse los estudios realizados y capacitaciones recibidas por iniciativa propia del funcionario o empleado.” </w:t>
      </w:r>
    </w:p>
    <w:p w:rsidR="00247ED2" w:rsidRPr="0019423B" w:rsidRDefault="00247ED2" w:rsidP="00B91789">
      <w:pPr>
        <w:numPr>
          <w:ilvl w:val="0"/>
          <w:numId w:val="2"/>
        </w:numPr>
        <w:spacing w:line="360" w:lineRule="auto"/>
        <w:jc w:val="both"/>
        <w:rPr>
          <w:rFonts w:asciiTheme="majorHAnsi" w:hAnsiTheme="majorHAnsi"/>
          <w:b/>
          <w:sz w:val="24"/>
          <w:szCs w:val="24"/>
        </w:rPr>
      </w:pPr>
      <w:r w:rsidRPr="0019423B">
        <w:rPr>
          <w:rFonts w:asciiTheme="majorHAnsi" w:hAnsiTheme="majorHAnsi"/>
          <w:b/>
          <w:sz w:val="24"/>
          <w:szCs w:val="24"/>
        </w:rPr>
        <w:t>La Capacitación Como Derecho del Servidor Público</w:t>
      </w:r>
    </w:p>
    <w:p w:rsidR="00247ED2" w:rsidRPr="0019423B" w:rsidRDefault="00247ED2" w:rsidP="00B91789">
      <w:pPr>
        <w:spacing w:line="360" w:lineRule="auto"/>
        <w:jc w:val="both"/>
        <w:rPr>
          <w:rFonts w:asciiTheme="majorHAnsi" w:hAnsiTheme="majorHAnsi"/>
          <w:b/>
          <w:sz w:val="24"/>
          <w:szCs w:val="24"/>
        </w:rPr>
      </w:pPr>
      <w:r w:rsidRPr="0019423B">
        <w:rPr>
          <w:rFonts w:asciiTheme="majorHAnsi" w:hAnsiTheme="majorHAnsi"/>
          <w:sz w:val="24"/>
          <w:szCs w:val="24"/>
        </w:rPr>
        <w:t xml:space="preserve">El derecho del servidor público a la capacitación tiene su base legal en el </w:t>
      </w:r>
      <w:r w:rsidRPr="0019423B">
        <w:rPr>
          <w:rFonts w:asciiTheme="majorHAnsi" w:hAnsiTheme="majorHAnsi"/>
          <w:b/>
          <w:sz w:val="24"/>
          <w:szCs w:val="24"/>
        </w:rPr>
        <w:t>Art. 59</w:t>
      </w:r>
      <w:r w:rsidRPr="0019423B">
        <w:rPr>
          <w:rFonts w:asciiTheme="majorHAnsi" w:hAnsiTheme="majorHAnsi"/>
          <w:sz w:val="24"/>
          <w:szCs w:val="24"/>
        </w:rPr>
        <w:t xml:space="preserve"> No. 11 de la</w:t>
      </w:r>
      <w:r w:rsidRPr="0019423B">
        <w:rPr>
          <w:rFonts w:asciiTheme="majorHAnsi" w:hAnsiTheme="majorHAnsi"/>
          <w:b/>
          <w:sz w:val="24"/>
          <w:szCs w:val="24"/>
        </w:rPr>
        <w:t xml:space="preserve"> </w:t>
      </w:r>
      <w:r w:rsidRPr="0019423B">
        <w:rPr>
          <w:rFonts w:asciiTheme="majorHAnsi" w:hAnsiTheme="majorHAnsi"/>
          <w:sz w:val="24"/>
          <w:szCs w:val="24"/>
        </w:rPr>
        <w:t xml:space="preserve">Ley de la Carrera Administrativa Municipal que establece: “Los funcionarios o empleados de carrera gozarán de los siguientes derechos: No. 11. De capacitación permanente sobre materias que interesan a la administración municipal;” </w:t>
      </w:r>
      <w:r w:rsidRPr="0019423B">
        <w:rPr>
          <w:rFonts w:asciiTheme="majorHAnsi" w:hAnsiTheme="majorHAnsi"/>
          <w:b/>
          <w:sz w:val="24"/>
          <w:szCs w:val="24"/>
        </w:rPr>
        <w:t xml:space="preserve"> </w:t>
      </w:r>
    </w:p>
    <w:p w:rsidR="00247ED2" w:rsidRPr="0019423B" w:rsidRDefault="00247ED2" w:rsidP="00B91789">
      <w:pPr>
        <w:spacing w:line="360" w:lineRule="auto"/>
        <w:jc w:val="both"/>
        <w:rPr>
          <w:rFonts w:asciiTheme="majorHAnsi" w:hAnsiTheme="majorHAnsi"/>
          <w:sz w:val="24"/>
          <w:szCs w:val="24"/>
        </w:rPr>
      </w:pPr>
      <w:r w:rsidRPr="0019423B">
        <w:rPr>
          <w:rFonts w:asciiTheme="majorHAnsi" w:hAnsiTheme="majorHAnsi"/>
          <w:sz w:val="24"/>
          <w:szCs w:val="24"/>
        </w:rPr>
        <w:lastRenderedPageBreak/>
        <w:t>En consecuencia toda persona que preste sus servicios a la Municipalidad tiene derecho a recibir las facilidades necesarias para instruirse, para actualizar sus conocimientos y capacitarse en materias relacionadas con su trabajo y que interesan a la administración municipal también en aquellas que sirvan para adquirir conocimientos generales de otras especialidades que contribuyan a mejorar su nivel cultural y social.</w:t>
      </w:r>
    </w:p>
    <w:p w:rsidR="00247ED2" w:rsidRPr="0019423B" w:rsidRDefault="00247ED2" w:rsidP="00B91789">
      <w:pPr>
        <w:spacing w:line="360" w:lineRule="auto"/>
        <w:jc w:val="both"/>
        <w:rPr>
          <w:rFonts w:asciiTheme="majorHAnsi" w:hAnsiTheme="majorHAnsi"/>
          <w:b/>
          <w:sz w:val="24"/>
          <w:szCs w:val="24"/>
        </w:rPr>
      </w:pPr>
      <w:r w:rsidRPr="0019423B">
        <w:rPr>
          <w:rFonts w:asciiTheme="majorHAnsi" w:hAnsiTheme="majorHAnsi"/>
          <w:b/>
          <w:sz w:val="24"/>
          <w:szCs w:val="24"/>
        </w:rPr>
        <w:t>b-Como Obligación de la Municipalidad</w:t>
      </w:r>
    </w:p>
    <w:p w:rsidR="00247ED2" w:rsidRPr="0019423B" w:rsidRDefault="00247ED2" w:rsidP="00B91789">
      <w:pPr>
        <w:spacing w:line="360" w:lineRule="auto"/>
        <w:jc w:val="both"/>
        <w:rPr>
          <w:rFonts w:asciiTheme="majorHAnsi" w:hAnsiTheme="majorHAnsi"/>
          <w:sz w:val="24"/>
          <w:szCs w:val="24"/>
        </w:rPr>
      </w:pPr>
      <w:r w:rsidRPr="0019423B">
        <w:rPr>
          <w:rFonts w:asciiTheme="majorHAnsi" w:hAnsiTheme="majorHAnsi"/>
          <w:sz w:val="24"/>
          <w:szCs w:val="24"/>
        </w:rPr>
        <w:t xml:space="preserve">La  Autoridad Municipal tiene la obligación de proporcionar a sus trabajadores/as los medios para su capacitación y actualización, estos medios pueden ser: cursos, seminarios, talleres, conferencias entre otro. El </w:t>
      </w:r>
      <w:r w:rsidRPr="0019423B">
        <w:rPr>
          <w:rFonts w:asciiTheme="majorHAnsi" w:hAnsiTheme="majorHAnsi"/>
          <w:b/>
          <w:sz w:val="24"/>
          <w:szCs w:val="24"/>
        </w:rPr>
        <w:t>Art. 1</w:t>
      </w:r>
      <w:r w:rsidRPr="0019423B">
        <w:rPr>
          <w:rFonts w:asciiTheme="majorHAnsi" w:hAnsiTheme="majorHAnsi"/>
          <w:sz w:val="24"/>
          <w:szCs w:val="24"/>
        </w:rPr>
        <w:t xml:space="preserve"> de la Ley de la Carrera Administrativa Municipal establece en uno de sus objetivos el ofrecimiento a los servidores públicos de una capacitación permanente. </w:t>
      </w:r>
    </w:p>
    <w:p w:rsidR="00247ED2" w:rsidRPr="0019423B" w:rsidRDefault="00247ED2" w:rsidP="00B91789">
      <w:pPr>
        <w:spacing w:line="360" w:lineRule="auto"/>
        <w:jc w:val="both"/>
        <w:rPr>
          <w:rFonts w:asciiTheme="majorHAnsi" w:hAnsiTheme="majorHAnsi"/>
          <w:sz w:val="24"/>
          <w:szCs w:val="24"/>
        </w:rPr>
      </w:pPr>
      <w:r w:rsidRPr="0019423B">
        <w:rPr>
          <w:rFonts w:asciiTheme="majorHAnsi" w:hAnsiTheme="majorHAnsi"/>
          <w:sz w:val="24"/>
          <w:szCs w:val="24"/>
        </w:rPr>
        <w:t>La responsabilidad de la municipalidad consiste en apoyar el desarrollo individual y colectivo del personal. El cumplimiento de la capacitación contribuye a la integración armónica del personal en su trabajo y el mejoramiento del mismo, así como de una adecuada colaboración con las autoridades municipales que  convierte la relación laboral en el propósito común de servir mejor a la comunidad.</w:t>
      </w:r>
    </w:p>
    <w:p w:rsidR="00247ED2" w:rsidRPr="0019423B" w:rsidRDefault="00247ED2" w:rsidP="00B91789">
      <w:pPr>
        <w:spacing w:line="360" w:lineRule="auto"/>
        <w:jc w:val="both"/>
        <w:rPr>
          <w:rFonts w:asciiTheme="majorHAnsi" w:hAnsiTheme="majorHAnsi"/>
          <w:sz w:val="24"/>
          <w:szCs w:val="24"/>
        </w:rPr>
      </w:pPr>
    </w:p>
    <w:p w:rsidR="00247ED2" w:rsidRPr="0019423B" w:rsidRDefault="00247ED2" w:rsidP="00B91789">
      <w:pPr>
        <w:spacing w:line="360" w:lineRule="auto"/>
        <w:jc w:val="both"/>
        <w:rPr>
          <w:rFonts w:asciiTheme="majorHAnsi" w:hAnsiTheme="majorHAnsi"/>
          <w:b/>
          <w:sz w:val="24"/>
          <w:szCs w:val="24"/>
        </w:rPr>
      </w:pPr>
      <w:r w:rsidRPr="0019423B">
        <w:rPr>
          <w:rFonts w:asciiTheme="majorHAnsi" w:hAnsiTheme="majorHAnsi"/>
          <w:b/>
          <w:sz w:val="24"/>
          <w:szCs w:val="24"/>
        </w:rPr>
        <w:t>NORMAS TÉCNICAS  DE CONTROL INTERNO ESPECÍFICAS</w:t>
      </w:r>
    </w:p>
    <w:p w:rsidR="00247ED2" w:rsidRPr="0019423B" w:rsidRDefault="00247ED2" w:rsidP="00B91789">
      <w:pPr>
        <w:spacing w:line="360" w:lineRule="auto"/>
        <w:jc w:val="both"/>
        <w:rPr>
          <w:rFonts w:asciiTheme="majorHAnsi" w:hAnsiTheme="majorHAnsi"/>
          <w:b/>
          <w:sz w:val="24"/>
          <w:szCs w:val="24"/>
        </w:rPr>
      </w:pPr>
      <w:r w:rsidRPr="0019423B">
        <w:rPr>
          <w:rFonts w:asciiTheme="majorHAnsi" w:hAnsiTheme="majorHAnsi"/>
          <w:sz w:val="24"/>
          <w:szCs w:val="24"/>
          <w:lang w:val="es-MX"/>
        </w:rPr>
        <w:t>Políticas y Prácticas para la Administración del Capital Humano</w:t>
      </w:r>
    </w:p>
    <w:p w:rsidR="00247ED2" w:rsidRPr="0019423B" w:rsidRDefault="00247ED2" w:rsidP="00B91789">
      <w:pPr>
        <w:spacing w:line="360" w:lineRule="auto"/>
        <w:jc w:val="both"/>
        <w:rPr>
          <w:rFonts w:asciiTheme="majorHAnsi" w:hAnsiTheme="majorHAnsi"/>
          <w:sz w:val="24"/>
          <w:szCs w:val="24"/>
          <w:lang w:val="es-MX"/>
        </w:rPr>
      </w:pPr>
      <w:r w:rsidRPr="0019423B">
        <w:rPr>
          <w:rFonts w:asciiTheme="majorHAnsi" w:hAnsiTheme="majorHAnsi"/>
          <w:b/>
          <w:sz w:val="24"/>
          <w:szCs w:val="24"/>
          <w:lang w:val="es-MX"/>
        </w:rPr>
        <w:t>Art. 12.-</w:t>
      </w:r>
      <w:r w:rsidRPr="0019423B">
        <w:rPr>
          <w:rFonts w:asciiTheme="majorHAnsi" w:hAnsiTheme="majorHAnsi"/>
          <w:sz w:val="24"/>
          <w:szCs w:val="24"/>
          <w:lang w:val="es-MX"/>
        </w:rPr>
        <w:t xml:space="preserve"> El Concejo Municipal, establecerá apropiadas políticas y prácticas del personal,  principalmente las que se refieren a contratación, inducción, Capacitación, evaluación, promoción, rotación y acciones disciplinarias en el Manual de Organización y Funciones, reglamento Interno de Trabajo y en el presente Reglamento.</w:t>
      </w:r>
    </w:p>
    <w:p w:rsidR="00247ED2" w:rsidRPr="0019423B" w:rsidRDefault="00247ED2" w:rsidP="00B91789">
      <w:pPr>
        <w:spacing w:line="360" w:lineRule="auto"/>
        <w:jc w:val="both"/>
        <w:rPr>
          <w:rFonts w:asciiTheme="majorHAnsi" w:hAnsiTheme="majorHAnsi"/>
          <w:sz w:val="24"/>
          <w:szCs w:val="24"/>
          <w:lang w:val="es-MX"/>
        </w:rPr>
      </w:pPr>
      <w:r w:rsidRPr="0019423B">
        <w:rPr>
          <w:rFonts w:asciiTheme="majorHAnsi" w:hAnsiTheme="majorHAnsi"/>
          <w:b/>
          <w:sz w:val="24"/>
          <w:szCs w:val="24"/>
          <w:lang w:val="es-MX"/>
        </w:rPr>
        <w:t>Art. 13.-</w:t>
      </w:r>
      <w:r w:rsidRPr="0019423B">
        <w:rPr>
          <w:rFonts w:asciiTheme="majorHAnsi" w:hAnsiTheme="majorHAnsi"/>
          <w:sz w:val="24"/>
          <w:szCs w:val="24"/>
          <w:lang w:val="es-MX"/>
        </w:rPr>
        <w:t xml:space="preserve"> Para llevar a cabo con éxito la visión, misión y valores institucionales y garantizar la aplicación de los mismos de una forma transparente y honrada, se </w:t>
      </w:r>
      <w:r w:rsidRPr="0019423B">
        <w:rPr>
          <w:rFonts w:asciiTheme="majorHAnsi" w:hAnsiTheme="majorHAnsi"/>
          <w:sz w:val="24"/>
          <w:szCs w:val="24"/>
          <w:lang w:val="es-MX"/>
        </w:rPr>
        <w:lastRenderedPageBreak/>
        <w:t>requiere difundir y fortalecer una cultura que impulse una gestión honesta y responsable, basada en el compromiso y la integridad, según lo prescrito en el Código de ética, Manual de Reclutamiento, Selección y Capacitación de Personal y demás leyes aplicables a la Municipalidad.</w:t>
      </w:r>
    </w:p>
    <w:p w:rsidR="00247ED2" w:rsidRPr="0019423B" w:rsidRDefault="00247ED2" w:rsidP="00B91789">
      <w:pPr>
        <w:spacing w:line="360" w:lineRule="auto"/>
        <w:jc w:val="both"/>
        <w:rPr>
          <w:rFonts w:asciiTheme="majorHAnsi" w:hAnsiTheme="majorHAnsi"/>
          <w:sz w:val="24"/>
          <w:szCs w:val="24"/>
          <w:lang w:val="es-MX"/>
        </w:rPr>
      </w:pPr>
      <w:r w:rsidRPr="0019423B">
        <w:rPr>
          <w:rFonts w:asciiTheme="majorHAnsi" w:hAnsiTheme="majorHAnsi"/>
          <w:b/>
          <w:sz w:val="24"/>
          <w:szCs w:val="24"/>
          <w:lang w:val="es-MX"/>
        </w:rPr>
        <w:t>Art. 14.-</w:t>
      </w:r>
      <w:r w:rsidRPr="0019423B">
        <w:rPr>
          <w:rFonts w:asciiTheme="majorHAnsi" w:hAnsiTheme="majorHAnsi"/>
          <w:sz w:val="24"/>
          <w:szCs w:val="24"/>
          <w:lang w:val="es-MX"/>
        </w:rPr>
        <w:t xml:space="preserve"> El Concejo Municipal, nombrará entre los funcionarios y empleados un encargado del Recurso Humano, el que emitirá un reporte mensual de la administración del mismo, actualizando mensualmente el expediente individual por eventualidad dentro del personal.</w:t>
      </w:r>
    </w:p>
    <w:p w:rsidR="00247ED2" w:rsidRPr="0019423B" w:rsidRDefault="00247ED2" w:rsidP="00B91789">
      <w:pPr>
        <w:spacing w:line="360" w:lineRule="auto"/>
        <w:jc w:val="both"/>
        <w:rPr>
          <w:rFonts w:asciiTheme="majorHAnsi" w:hAnsiTheme="majorHAnsi"/>
          <w:sz w:val="24"/>
          <w:szCs w:val="24"/>
          <w:lang w:val="es-MX"/>
        </w:rPr>
      </w:pPr>
      <w:r w:rsidRPr="0019423B">
        <w:rPr>
          <w:rFonts w:asciiTheme="majorHAnsi" w:hAnsiTheme="majorHAnsi"/>
          <w:b/>
          <w:sz w:val="24"/>
          <w:szCs w:val="24"/>
          <w:lang w:val="es-MX"/>
        </w:rPr>
        <w:t>Art. 15.-</w:t>
      </w:r>
      <w:r w:rsidRPr="0019423B">
        <w:rPr>
          <w:rFonts w:asciiTheme="majorHAnsi" w:hAnsiTheme="majorHAnsi"/>
          <w:sz w:val="24"/>
          <w:szCs w:val="24"/>
          <w:lang w:val="es-MX"/>
        </w:rPr>
        <w:t xml:space="preserve"> El encargado del Recurso Humano, dará el aval a los reportes del personal dirigidos al Concejo Municipal, como un instrumento de evaluación del desempeño del mismo, dichos informes serán mensuales y recibidos a mas tardar veinte días después de finalizado el mes.</w:t>
      </w:r>
    </w:p>
    <w:p w:rsidR="00247ED2" w:rsidRPr="0019423B" w:rsidRDefault="00247ED2" w:rsidP="00B91789">
      <w:pPr>
        <w:spacing w:line="360" w:lineRule="auto"/>
        <w:jc w:val="both"/>
        <w:rPr>
          <w:rFonts w:asciiTheme="majorHAnsi" w:hAnsiTheme="majorHAnsi"/>
          <w:sz w:val="24"/>
          <w:szCs w:val="24"/>
          <w:lang w:val="es-MX"/>
        </w:rPr>
      </w:pPr>
      <w:r w:rsidRPr="0019423B">
        <w:rPr>
          <w:rFonts w:asciiTheme="majorHAnsi" w:hAnsiTheme="majorHAnsi"/>
          <w:b/>
          <w:sz w:val="24"/>
          <w:szCs w:val="24"/>
          <w:lang w:val="es-MX"/>
        </w:rPr>
        <w:t>Art. 16.-</w:t>
      </w:r>
      <w:r w:rsidRPr="0019423B">
        <w:rPr>
          <w:rFonts w:asciiTheme="majorHAnsi" w:hAnsiTheme="majorHAnsi"/>
          <w:sz w:val="24"/>
          <w:szCs w:val="24"/>
          <w:lang w:val="es-MX"/>
        </w:rPr>
        <w:t xml:space="preserve"> Los funcionarios y empleados que por la naturaleza de sus funciones estén obligados por Ley a rendir fianza, el Concejo Municipal establecerá el monto y el tipo de fianza, tomando en cuenta la legislación vigente.</w:t>
      </w:r>
    </w:p>
    <w:p w:rsidR="008D582E" w:rsidRPr="0019423B" w:rsidRDefault="008D582E" w:rsidP="00B91789">
      <w:pPr>
        <w:spacing w:line="360" w:lineRule="auto"/>
        <w:jc w:val="both"/>
        <w:rPr>
          <w:rFonts w:asciiTheme="majorHAnsi" w:hAnsiTheme="majorHAnsi"/>
          <w:sz w:val="24"/>
          <w:szCs w:val="24"/>
          <w:lang w:val="es-MX"/>
        </w:rPr>
      </w:pPr>
      <w:r w:rsidRPr="0019423B">
        <w:rPr>
          <w:rFonts w:asciiTheme="majorHAnsi" w:hAnsiTheme="majorHAnsi"/>
          <w:sz w:val="24"/>
          <w:szCs w:val="24"/>
          <w:lang w:val="es-MX"/>
        </w:rPr>
        <w:br w:type="page"/>
      </w:r>
    </w:p>
    <w:p w:rsidR="008D582E" w:rsidRPr="00EF64B9" w:rsidRDefault="008D582E" w:rsidP="00EF64B9">
      <w:pPr>
        <w:pStyle w:val="Ttulo1"/>
      </w:pPr>
      <w:bookmarkStart w:id="4" w:name="_Toc363801747"/>
      <w:r w:rsidRPr="00EF64B9">
        <w:lastRenderedPageBreak/>
        <w:t>4. BASE TEÓRICA</w:t>
      </w:r>
      <w:bookmarkEnd w:id="4"/>
    </w:p>
    <w:p w:rsidR="00B91789" w:rsidRPr="00B91789" w:rsidRDefault="00B91789" w:rsidP="00B91789"/>
    <w:p w:rsidR="008D582E" w:rsidRPr="0019423B" w:rsidRDefault="008D582E" w:rsidP="00B91789">
      <w:pPr>
        <w:spacing w:line="360" w:lineRule="auto"/>
        <w:jc w:val="both"/>
        <w:rPr>
          <w:rFonts w:asciiTheme="majorHAnsi" w:hAnsiTheme="majorHAnsi"/>
          <w:sz w:val="24"/>
          <w:szCs w:val="24"/>
        </w:rPr>
      </w:pPr>
      <w:r w:rsidRPr="0019423B">
        <w:rPr>
          <w:rFonts w:asciiTheme="majorHAnsi" w:hAnsiTheme="majorHAnsi"/>
          <w:sz w:val="24"/>
          <w:szCs w:val="24"/>
        </w:rPr>
        <w:t>La capacitación es una herramienta fundamental para la administración de recursos humanos, que ofrece la  posibilidad de mejorar la eficiencia del  trabajador municipal, por medio de la mejora de la calidad de las aptitudes, conocimientos, habilidades y destrezas que aumentan sus competencias para desempeñarse con éxito en su puesto, al mismo tiempo que resulta ser una importante herramienta que contribuye a la motivación, realización personal y fomento de la identidad institucional.</w:t>
      </w:r>
    </w:p>
    <w:p w:rsidR="008D582E" w:rsidRPr="0019423B" w:rsidRDefault="008D582E" w:rsidP="00B91789">
      <w:pPr>
        <w:spacing w:line="360" w:lineRule="auto"/>
        <w:jc w:val="both"/>
        <w:rPr>
          <w:rFonts w:asciiTheme="majorHAnsi" w:hAnsiTheme="majorHAnsi"/>
          <w:sz w:val="24"/>
          <w:szCs w:val="24"/>
        </w:rPr>
      </w:pPr>
      <w:r w:rsidRPr="0019423B">
        <w:rPr>
          <w:rFonts w:asciiTheme="majorHAnsi" w:hAnsiTheme="majorHAnsi"/>
          <w:sz w:val="24"/>
          <w:szCs w:val="24"/>
        </w:rPr>
        <w:t xml:space="preserve">La capacitación es uno de los medios que tiene la autoridad  municipal para atender  con eficiencia, oportunidad y transparencia las demandas y requerimientos de la comunidad y de manera especial las competencias establecidas en el Código Municipal y otras leyes relacionadas. La mejora en la calidad de los servicios y la gestión municipal en general se ven impactadas, en tanto que el contar con una regulación que asegure la capacitación permanente, la mejora continua del personal y para la institución representa un avance en el proceso de modernización.  </w:t>
      </w:r>
    </w:p>
    <w:p w:rsidR="008D582E" w:rsidRPr="0019423B" w:rsidRDefault="008D582E" w:rsidP="00B91789">
      <w:pPr>
        <w:spacing w:line="360" w:lineRule="auto"/>
        <w:jc w:val="both"/>
        <w:rPr>
          <w:rFonts w:asciiTheme="majorHAnsi" w:hAnsiTheme="majorHAnsi"/>
          <w:sz w:val="24"/>
          <w:szCs w:val="24"/>
        </w:rPr>
      </w:pPr>
      <w:r w:rsidRPr="0019423B">
        <w:rPr>
          <w:rFonts w:asciiTheme="majorHAnsi" w:hAnsiTheme="majorHAnsi"/>
          <w:sz w:val="24"/>
          <w:szCs w:val="24"/>
        </w:rPr>
        <w:t xml:space="preserve">La participación responsable y sistemática de los empleados en los procesos de capacitación es condición indispensable para asegurar la consecución de los objetivos de dichos procesos, así como para avanzar en el proceso de mejora salarial gradual de los dichos empleados.   </w:t>
      </w:r>
    </w:p>
    <w:p w:rsidR="008D582E" w:rsidRPr="0019423B" w:rsidRDefault="008D582E" w:rsidP="00B91789">
      <w:pPr>
        <w:spacing w:line="360" w:lineRule="auto"/>
        <w:jc w:val="both"/>
        <w:rPr>
          <w:rFonts w:asciiTheme="majorHAnsi" w:hAnsiTheme="majorHAnsi"/>
          <w:sz w:val="24"/>
          <w:szCs w:val="24"/>
        </w:rPr>
      </w:pPr>
      <w:r w:rsidRPr="0019423B">
        <w:rPr>
          <w:rFonts w:asciiTheme="majorHAnsi" w:hAnsiTheme="majorHAnsi"/>
          <w:sz w:val="24"/>
          <w:szCs w:val="24"/>
        </w:rPr>
        <w:t>La demanda critica de capacitación surge en buena medida en el momento en que hay diferencia entre lo que los empleados deberían saber hacer en el desempeño eficiente de su cargo  y lo que realmente saben hacer y producen; brecha que se identifica a partir de la realización de las evaluaciones del desempeño reguladas y orientadas en el manual diseñado para dicho fin y condicionadas por lo establecido en el manual descriptor de cargos o puestos.</w:t>
      </w:r>
    </w:p>
    <w:p w:rsidR="008D582E" w:rsidRPr="0019423B" w:rsidRDefault="008D582E" w:rsidP="00B91789">
      <w:pPr>
        <w:spacing w:line="360" w:lineRule="auto"/>
        <w:jc w:val="both"/>
        <w:rPr>
          <w:rFonts w:asciiTheme="majorHAnsi" w:hAnsiTheme="majorHAnsi"/>
          <w:sz w:val="24"/>
          <w:szCs w:val="24"/>
        </w:rPr>
      </w:pPr>
      <w:r w:rsidRPr="0019423B">
        <w:rPr>
          <w:rFonts w:asciiTheme="majorHAnsi" w:hAnsiTheme="majorHAnsi"/>
          <w:sz w:val="24"/>
          <w:szCs w:val="24"/>
        </w:rPr>
        <w:br w:type="page"/>
      </w:r>
    </w:p>
    <w:p w:rsidR="008D582E" w:rsidRPr="00EF64B9" w:rsidRDefault="008D582E" w:rsidP="00EF64B9">
      <w:pPr>
        <w:pStyle w:val="Ttulo1"/>
      </w:pPr>
      <w:bookmarkStart w:id="5" w:name="_Toc363801748"/>
      <w:r w:rsidRPr="00EF64B9">
        <w:lastRenderedPageBreak/>
        <w:t xml:space="preserve">5. </w:t>
      </w:r>
      <w:r w:rsidR="00B91789" w:rsidRPr="00EF64B9">
        <w:t>UTILIDAD DEL MANUAL DE CAPAC</w:t>
      </w:r>
      <w:r w:rsidR="00E4758E" w:rsidRPr="00EF64B9">
        <w:t>ITACION</w:t>
      </w:r>
      <w:bookmarkEnd w:id="5"/>
      <w:r w:rsidR="00E4758E" w:rsidRPr="00EF64B9">
        <w:t xml:space="preserve"> </w:t>
      </w:r>
    </w:p>
    <w:p w:rsidR="00B91789" w:rsidRDefault="00B91789" w:rsidP="00B91789">
      <w:pPr>
        <w:spacing w:line="360" w:lineRule="auto"/>
        <w:jc w:val="both"/>
        <w:rPr>
          <w:rFonts w:asciiTheme="majorHAnsi" w:hAnsiTheme="majorHAnsi"/>
          <w:sz w:val="24"/>
          <w:szCs w:val="24"/>
        </w:rPr>
      </w:pPr>
    </w:p>
    <w:p w:rsidR="008D582E" w:rsidRPr="0019423B" w:rsidRDefault="008D582E" w:rsidP="00B91789">
      <w:pPr>
        <w:spacing w:line="360" w:lineRule="auto"/>
        <w:jc w:val="both"/>
        <w:rPr>
          <w:rFonts w:asciiTheme="majorHAnsi" w:hAnsiTheme="majorHAnsi"/>
          <w:sz w:val="24"/>
          <w:szCs w:val="24"/>
        </w:rPr>
      </w:pPr>
      <w:r w:rsidRPr="0019423B">
        <w:rPr>
          <w:rFonts w:asciiTheme="majorHAnsi" w:hAnsiTheme="majorHAnsi"/>
          <w:sz w:val="24"/>
          <w:szCs w:val="24"/>
        </w:rPr>
        <w:t>Los beneficios de la capacitación de los empleados se identificarán en las áreas municipales siguientes:</w:t>
      </w:r>
    </w:p>
    <w:p w:rsidR="008D582E" w:rsidRPr="0019423B" w:rsidRDefault="008D582E" w:rsidP="00B91789">
      <w:pPr>
        <w:numPr>
          <w:ilvl w:val="0"/>
          <w:numId w:val="3"/>
        </w:numPr>
        <w:spacing w:line="360" w:lineRule="auto"/>
        <w:jc w:val="both"/>
        <w:rPr>
          <w:rFonts w:asciiTheme="majorHAnsi" w:hAnsiTheme="majorHAnsi"/>
          <w:sz w:val="24"/>
          <w:szCs w:val="24"/>
        </w:rPr>
      </w:pPr>
      <w:r w:rsidRPr="0019423B">
        <w:rPr>
          <w:rFonts w:asciiTheme="majorHAnsi" w:hAnsiTheme="majorHAnsi"/>
          <w:sz w:val="24"/>
          <w:szCs w:val="24"/>
        </w:rPr>
        <w:t>Trabajo administrativo</w:t>
      </w:r>
    </w:p>
    <w:p w:rsidR="008D582E" w:rsidRPr="0019423B" w:rsidRDefault="008D582E" w:rsidP="00B91789">
      <w:pPr>
        <w:numPr>
          <w:ilvl w:val="0"/>
          <w:numId w:val="3"/>
        </w:numPr>
        <w:spacing w:line="360" w:lineRule="auto"/>
        <w:jc w:val="both"/>
        <w:rPr>
          <w:rFonts w:asciiTheme="majorHAnsi" w:hAnsiTheme="majorHAnsi"/>
          <w:sz w:val="24"/>
          <w:szCs w:val="24"/>
        </w:rPr>
      </w:pPr>
      <w:r w:rsidRPr="0019423B">
        <w:rPr>
          <w:rFonts w:asciiTheme="majorHAnsi" w:hAnsiTheme="majorHAnsi"/>
          <w:sz w:val="24"/>
          <w:szCs w:val="24"/>
        </w:rPr>
        <w:t>Desarrollo de personal</w:t>
      </w:r>
    </w:p>
    <w:p w:rsidR="008D582E" w:rsidRPr="0019423B" w:rsidRDefault="008D582E" w:rsidP="00B91789">
      <w:pPr>
        <w:numPr>
          <w:ilvl w:val="0"/>
          <w:numId w:val="3"/>
        </w:numPr>
        <w:spacing w:line="360" w:lineRule="auto"/>
        <w:jc w:val="both"/>
        <w:rPr>
          <w:rFonts w:asciiTheme="majorHAnsi" w:hAnsiTheme="majorHAnsi"/>
          <w:sz w:val="24"/>
          <w:szCs w:val="24"/>
        </w:rPr>
      </w:pPr>
      <w:r w:rsidRPr="0019423B">
        <w:rPr>
          <w:rFonts w:asciiTheme="majorHAnsi" w:hAnsiTheme="majorHAnsi"/>
          <w:sz w:val="24"/>
          <w:szCs w:val="24"/>
        </w:rPr>
        <w:t>Ambiente de trabajo</w:t>
      </w:r>
    </w:p>
    <w:p w:rsidR="008D582E" w:rsidRPr="0019423B" w:rsidRDefault="008D582E" w:rsidP="00B91789">
      <w:pPr>
        <w:numPr>
          <w:ilvl w:val="0"/>
          <w:numId w:val="3"/>
        </w:numPr>
        <w:spacing w:line="360" w:lineRule="auto"/>
        <w:jc w:val="both"/>
        <w:rPr>
          <w:rFonts w:asciiTheme="majorHAnsi" w:hAnsiTheme="majorHAnsi"/>
          <w:sz w:val="24"/>
          <w:szCs w:val="24"/>
        </w:rPr>
      </w:pPr>
      <w:r w:rsidRPr="0019423B">
        <w:rPr>
          <w:rFonts w:asciiTheme="majorHAnsi" w:hAnsiTheme="majorHAnsi"/>
          <w:sz w:val="24"/>
          <w:szCs w:val="24"/>
        </w:rPr>
        <w:t>Atención al público</w:t>
      </w:r>
    </w:p>
    <w:p w:rsidR="008D582E" w:rsidRPr="0019423B" w:rsidRDefault="008D582E" w:rsidP="00B91789">
      <w:pPr>
        <w:numPr>
          <w:ilvl w:val="0"/>
          <w:numId w:val="4"/>
        </w:numPr>
        <w:spacing w:line="360" w:lineRule="auto"/>
        <w:jc w:val="both"/>
        <w:rPr>
          <w:rFonts w:asciiTheme="majorHAnsi" w:hAnsiTheme="majorHAnsi"/>
          <w:sz w:val="24"/>
          <w:szCs w:val="24"/>
        </w:rPr>
      </w:pPr>
      <w:r w:rsidRPr="0019423B">
        <w:rPr>
          <w:rFonts w:asciiTheme="majorHAnsi" w:hAnsiTheme="majorHAnsi"/>
          <w:b/>
          <w:sz w:val="24"/>
          <w:szCs w:val="24"/>
        </w:rPr>
        <w:t>Trabajo Administrativo</w:t>
      </w:r>
      <w:r w:rsidRPr="0019423B">
        <w:rPr>
          <w:rFonts w:asciiTheme="majorHAnsi" w:hAnsiTheme="majorHAnsi"/>
          <w:sz w:val="24"/>
          <w:szCs w:val="24"/>
        </w:rPr>
        <w:t>: Contribuirá a la labor de dirección, registro y control realizado y evaluado en la municipalidad impactando la calidad y cantidad de los procesos y procedimientos en lo relativo a la administración del personal en el marco de la relación entre lo que la Municipalidad espera del empleado y lo que ésta puede hacer para contribuir a hacer efectiva dicha pretensión y eficiente el desempeño del empleado.</w:t>
      </w:r>
    </w:p>
    <w:p w:rsidR="00E4758E" w:rsidRPr="0019423B" w:rsidRDefault="00E4758E" w:rsidP="00B91789">
      <w:pPr>
        <w:spacing w:line="360" w:lineRule="auto"/>
        <w:ind w:left="360"/>
        <w:jc w:val="both"/>
        <w:rPr>
          <w:rFonts w:asciiTheme="majorHAnsi" w:hAnsiTheme="majorHAnsi"/>
          <w:sz w:val="24"/>
          <w:szCs w:val="24"/>
        </w:rPr>
      </w:pPr>
    </w:p>
    <w:p w:rsidR="008D582E" w:rsidRPr="0019423B" w:rsidRDefault="008D582E" w:rsidP="00B91789">
      <w:pPr>
        <w:numPr>
          <w:ilvl w:val="0"/>
          <w:numId w:val="4"/>
        </w:numPr>
        <w:spacing w:line="360" w:lineRule="auto"/>
        <w:jc w:val="both"/>
        <w:rPr>
          <w:rFonts w:asciiTheme="majorHAnsi" w:hAnsiTheme="majorHAnsi"/>
          <w:sz w:val="24"/>
          <w:szCs w:val="24"/>
        </w:rPr>
      </w:pPr>
      <w:r w:rsidRPr="0019423B">
        <w:rPr>
          <w:rFonts w:asciiTheme="majorHAnsi" w:hAnsiTheme="majorHAnsi"/>
          <w:b/>
          <w:sz w:val="24"/>
          <w:szCs w:val="24"/>
        </w:rPr>
        <w:t>Desarrollo de Personal</w:t>
      </w:r>
      <w:r w:rsidRPr="0019423B">
        <w:rPr>
          <w:rFonts w:asciiTheme="majorHAnsi" w:hAnsiTheme="majorHAnsi"/>
          <w:sz w:val="24"/>
          <w:szCs w:val="24"/>
        </w:rPr>
        <w:t>: Tanto a nivel individual como colectivo la capacitación ofrecerá al personal herramientas actualizadas y modernas que le permitan realizar su trabajo en menor tiempo, con menor esfuerzo y mayor calidad lo que favorece un estado anímico de satisfacción. La capacitación sistemática y regulada ubicará al empleado en una perspectiva de evolución permanente en tanto amplía su nivel cognoscitivo, cultural, técnico y administrativo, permitiéndole una motivación y compromiso particular con su trabajo, con la institución municipal y en el cumplimiento de la función pública con un alto sentido de la responsabilidad social.</w:t>
      </w:r>
    </w:p>
    <w:p w:rsidR="00E4758E" w:rsidRPr="0019423B" w:rsidRDefault="00E4758E" w:rsidP="00B91789">
      <w:pPr>
        <w:spacing w:line="360" w:lineRule="auto"/>
        <w:ind w:left="360"/>
        <w:jc w:val="both"/>
        <w:rPr>
          <w:rFonts w:asciiTheme="majorHAnsi" w:hAnsiTheme="majorHAnsi"/>
          <w:sz w:val="24"/>
          <w:szCs w:val="24"/>
        </w:rPr>
      </w:pPr>
    </w:p>
    <w:p w:rsidR="00E4758E" w:rsidRDefault="008D582E" w:rsidP="00B91789">
      <w:pPr>
        <w:numPr>
          <w:ilvl w:val="0"/>
          <w:numId w:val="4"/>
        </w:numPr>
        <w:spacing w:line="360" w:lineRule="auto"/>
        <w:jc w:val="both"/>
        <w:rPr>
          <w:rFonts w:asciiTheme="majorHAnsi" w:hAnsiTheme="majorHAnsi"/>
          <w:sz w:val="24"/>
          <w:szCs w:val="24"/>
        </w:rPr>
      </w:pPr>
      <w:r w:rsidRPr="0019423B">
        <w:rPr>
          <w:rFonts w:asciiTheme="majorHAnsi" w:hAnsiTheme="majorHAnsi"/>
          <w:b/>
          <w:sz w:val="24"/>
          <w:szCs w:val="24"/>
        </w:rPr>
        <w:lastRenderedPageBreak/>
        <w:t xml:space="preserve">Ambiente de Trabajo: </w:t>
      </w:r>
      <w:r w:rsidRPr="0019423B">
        <w:rPr>
          <w:rFonts w:asciiTheme="majorHAnsi" w:hAnsiTheme="majorHAnsi"/>
          <w:sz w:val="24"/>
          <w:szCs w:val="24"/>
        </w:rPr>
        <w:t>La capacitación sistemática y debidamente regulada, que ofrece a todo el personal según su nivel dentro de la estructura organizativa funcional de la Municipalidad la oportunidad de cualificarse en la labor que desempeña, estimula el establecimiento de relaciones de respeto y consideración  mutua basadas en la contribución al desarrollo institucional, al mismo tiempo que ayuda a la autovaloración del trabajo desempeñado. Se ve potenciada la  coordinación y promueve la integración efectiva de grupos de trabajo.</w:t>
      </w:r>
    </w:p>
    <w:p w:rsidR="00B91789" w:rsidRPr="00B91789" w:rsidRDefault="00B91789" w:rsidP="00B91789">
      <w:pPr>
        <w:spacing w:line="360" w:lineRule="auto"/>
        <w:jc w:val="both"/>
        <w:rPr>
          <w:rFonts w:asciiTheme="majorHAnsi" w:hAnsiTheme="majorHAnsi"/>
          <w:sz w:val="24"/>
          <w:szCs w:val="24"/>
        </w:rPr>
      </w:pPr>
    </w:p>
    <w:p w:rsidR="008D582E" w:rsidRPr="0019423B" w:rsidRDefault="008D582E" w:rsidP="00B91789">
      <w:pPr>
        <w:numPr>
          <w:ilvl w:val="0"/>
          <w:numId w:val="4"/>
        </w:numPr>
        <w:spacing w:line="360" w:lineRule="auto"/>
        <w:jc w:val="both"/>
        <w:rPr>
          <w:rFonts w:asciiTheme="majorHAnsi" w:hAnsiTheme="majorHAnsi"/>
          <w:sz w:val="24"/>
          <w:szCs w:val="24"/>
        </w:rPr>
      </w:pPr>
      <w:r w:rsidRPr="0019423B">
        <w:rPr>
          <w:rFonts w:asciiTheme="majorHAnsi" w:hAnsiTheme="majorHAnsi"/>
          <w:b/>
          <w:sz w:val="24"/>
          <w:szCs w:val="24"/>
        </w:rPr>
        <w:t>Atención al Público</w:t>
      </w:r>
      <w:r w:rsidRPr="0019423B">
        <w:rPr>
          <w:rFonts w:asciiTheme="majorHAnsi" w:hAnsiTheme="majorHAnsi"/>
          <w:sz w:val="24"/>
          <w:szCs w:val="24"/>
        </w:rPr>
        <w:t>: Uno de los principales beneficios que ha de aportar la capacitación  es el mejoramiento de los servicios de la Administración Municipal a la comunidad, ya que favorecerá la motivación del empleado para atender con mayor eficacia  los requerimientos que presenta la población ante la Municipalidad, lo cual ha de redundar en la imagen de la institución y quienes direccionan la gestión del municipio.</w:t>
      </w:r>
    </w:p>
    <w:p w:rsidR="00E4758E" w:rsidRPr="0019423B" w:rsidRDefault="008D582E" w:rsidP="00B91789">
      <w:pPr>
        <w:spacing w:line="360" w:lineRule="auto"/>
        <w:jc w:val="both"/>
        <w:rPr>
          <w:rFonts w:asciiTheme="majorHAnsi" w:hAnsiTheme="majorHAnsi"/>
          <w:sz w:val="24"/>
          <w:szCs w:val="24"/>
        </w:rPr>
      </w:pPr>
      <w:r w:rsidRPr="0019423B">
        <w:rPr>
          <w:rFonts w:asciiTheme="majorHAnsi" w:hAnsiTheme="majorHAnsi"/>
          <w:sz w:val="24"/>
          <w:szCs w:val="24"/>
        </w:rPr>
        <w:br w:type="page"/>
      </w:r>
    </w:p>
    <w:p w:rsidR="00E4758E" w:rsidRPr="00EF64B9" w:rsidRDefault="00E4758E" w:rsidP="00EF64B9">
      <w:pPr>
        <w:pStyle w:val="Ttulo1"/>
      </w:pPr>
      <w:bookmarkStart w:id="6" w:name="_Toc363801749"/>
      <w:r w:rsidRPr="00EF64B9">
        <w:lastRenderedPageBreak/>
        <w:t>6. AMBITO DE APLICACIÓN.</w:t>
      </w:r>
      <w:bookmarkEnd w:id="6"/>
    </w:p>
    <w:p w:rsidR="00B91789" w:rsidRPr="00B91789" w:rsidRDefault="00B91789" w:rsidP="00B91789"/>
    <w:p w:rsidR="00E4758E" w:rsidRPr="0019423B" w:rsidRDefault="00E4758E" w:rsidP="00B91789">
      <w:pPr>
        <w:spacing w:after="0" w:line="360" w:lineRule="auto"/>
        <w:jc w:val="both"/>
        <w:rPr>
          <w:rFonts w:asciiTheme="majorHAnsi" w:eastAsia="Calibri" w:hAnsiTheme="majorHAnsi" w:cs="Arial"/>
          <w:sz w:val="24"/>
          <w:szCs w:val="24"/>
        </w:rPr>
      </w:pPr>
      <w:r w:rsidRPr="0019423B">
        <w:rPr>
          <w:rFonts w:asciiTheme="majorHAnsi" w:eastAsia="Calibri" w:hAnsiTheme="majorHAnsi" w:cs="Arial"/>
          <w:sz w:val="24"/>
          <w:szCs w:val="24"/>
        </w:rPr>
        <w:t>El presente</w:t>
      </w:r>
      <w:r w:rsidRPr="0019423B">
        <w:rPr>
          <w:rFonts w:asciiTheme="majorHAnsi" w:eastAsia="Calibri" w:hAnsiTheme="majorHAnsi" w:cs="Arial"/>
          <w:b/>
          <w:sz w:val="24"/>
          <w:szCs w:val="24"/>
        </w:rPr>
        <w:t xml:space="preserve"> </w:t>
      </w:r>
      <w:r w:rsidRPr="0019423B">
        <w:rPr>
          <w:rFonts w:asciiTheme="majorHAnsi" w:eastAsia="Calibri" w:hAnsiTheme="majorHAnsi" w:cs="Arial"/>
          <w:sz w:val="24"/>
          <w:szCs w:val="24"/>
        </w:rPr>
        <w:t>manual es de aplicación a todo el personal de la Municipalidad  de Chinameca, que por su contenido funcional los servidores públicos se clasifican en  niveles de dirección, técnico, administrativo y operativo como lo indican los Artículos  6, 7, 8, y 9 de la Ley de la Carrera Administrativa Municipal</w:t>
      </w:r>
      <w:r w:rsidR="00656EE4" w:rsidRPr="0019423B">
        <w:rPr>
          <w:rFonts w:asciiTheme="majorHAnsi" w:eastAsia="Calibri" w:hAnsiTheme="majorHAnsi" w:cs="Arial"/>
          <w:sz w:val="24"/>
          <w:szCs w:val="24"/>
        </w:rPr>
        <w:t>.</w:t>
      </w:r>
    </w:p>
    <w:p w:rsidR="00656EE4" w:rsidRPr="0019423B" w:rsidRDefault="00656EE4" w:rsidP="00B91789">
      <w:pPr>
        <w:spacing w:after="0" w:line="360" w:lineRule="auto"/>
        <w:jc w:val="both"/>
        <w:rPr>
          <w:rFonts w:asciiTheme="majorHAnsi" w:eastAsia="Calibri" w:hAnsiTheme="majorHAnsi" w:cs="Arial"/>
          <w:sz w:val="24"/>
          <w:szCs w:val="24"/>
        </w:rPr>
      </w:pPr>
    </w:p>
    <w:p w:rsidR="00E4758E" w:rsidRPr="001E6485" w:rsidRDefault="00656EE4" w:rsidP="001E6485">
      <w:pPr>
        <w:spacing w:after="0" w:line="360" w:lineRule="auto"/>
        <w:jc w:val="both"/>
        <w:rPr>
          <w:rFonts w:asciiTheme="majorHAnsi" w:eastAsia="Calibri" w:hAnsiTheme="majorHAnsi" w:cs="Arial"/>
          <w:sz w:val="24"/>
          <w:szCs w:val="24"/>
        </w:rPr>
      </w:pPr>
      <w:r w:rsidRPr="0019423B">
        <w:rPr>
          <w:rFonts w:asciiTheme="majorHAnsi" w:eastAsia="Calibri" w:hAnsiTheme="majorHAnsi" w:cs="Arial"/>
          <w:sz w:val="24"/>
          <w:szCs w:val="24"/>
        </w:rPr>
        <w:t xml:space="preserve">Dicho lo anterior es importante destacar que el ámbito de aplicación se extiende al nivel político </w:t>
      </w:r>
      <w:r w:rsidR="0019423B" w:rsidRPr="0019423B">
        <w:rPr>
          <w:rFonts w:asciiTheme="majorHAnsi" w:eastAsia="Calibri" w:hAnsiTheme="majorHAnsi" w:cs="Arial"/>
          <w:sz w:val="24"/>
          <w:szCs w:val="24"/>
        </w:rPr>
        <w:t>ya que es menester del Concejo Municipal reforzar permanentemente sus conocimientos y capacidades para la gestión local.</w:t>
      </w:r>
      <w:r w:rsidR="00E4758E" w:rsidRPr="0019423B">
        <w:rPr>
          <w:rFonts w:asciiTheme="majorHAnsi" w:hAnsiTheme="majorHAnsi"/>
          <w:sz w:val="24"/>
          <w:szCs w:val="24"/>
        </w:rPr>
        <w:br w:type="page"/>
      </w:r>
    </w:p>
    <w:p w:rsidR="00E4758E" w:rsidRPr="00EF64B9" w:rsidRDefault="001E6485" w:rsidP="00EF64B9">
      <w:pPr>
        <w:pStyle w:val="Ttulo1"/>
      </w:pPr>
      <w:bookmarkStart w:id="7" w:name="_Toc363801750"/>
      <w:r w:rsidRPr="00EF64B9">
        <w:lastRenderedPageBreak/>
        <w:t>7</w:t>
      </w:r>
      <w:r w:rsidR="00E4758E" w:rsidRPr="00EF64B9">
        <w:t>. TIPOS DE CAPACITACIÓN</w:t>
      </w:r>
      <w:bookmarkEnd w:id="7"/>
    </w:p>
    <w:p w:rsidR="00B91789" w:rsidRDefault="00B91789" w:rsidP="00B91789">
      <w:pPr>
        <w:spacing w:line="360" w:lineRule="auto"/>
        <w:jc w:val="both"/>
        <w:rPr>
          <w:rFonts w:asciiTheme="majorHAnsi" w:hAnsiTheme="majorHAnsi"/>
          <w:sz w:val="24"/>
          <w:szCs w:val="24"/>
        </w:rPr>
      </w:pPr>
    </w:p>
    <w:p w:rsidR="00E4758E" w:rsidRPr="0019423B" w:rsidRDefault="00E4758E" w:rsidP="00B91789">
      <w:pPr>
        <w:spacing w:line="360" w:lineRule="auto"/>
        <w:jc w:val="both"/>
        <w:rPr>
          <w:rFonts w:asciiTheme="majorHAnsi" w:hAnsiTheme="majorHAnsi"/>
          <w:sz w:val="24"/>
          <w:szCs w:val="24"/>
        </w:rPr>
      </w:pPr>
      <w:r w:rsidRPr="0019423B">
        <w:rPr>
          <w:rFonts w:asciiTheme="majorHAnsi" w:hAnsiTheme="majorHAnsi"/>
          <w:sz w:val="24"/>
          <w:szCs w:val="24"/>
        </w:rPr>
        <w:t xml:space="preserve">La Alcaldía Municipal de Chinameca por medio del presente manual ha de propiciar y poner en marcha planes de capacitación según sean los requerimientos de desarrollo de los empleados, estas pueden ser una sencilla información expuesta a un curso preliminar, o bien un ejercicio más complejo que implique una participación comprometida y constante del personal. En todo caso la  participación de los empleados convocados será obligatoria y adquirirá diversas características de acuerdo con el área de trabajo, especialidad, número de participantes, niveles de conocimiento, funciones y responsabilidad de los que  reciban la capacitación. </w:t>
      </w:r>
    </w:p>
    <w:p w:rsidR="00E4758E" w:rsidRPr="0019423B" w:rsidRDefault="00E4758E" w:rsidP="00B91789">
      <w:pPr>
        <w:spacing w:line="360" w:lineRule="auto"/>
        <w:jc w:val="both"/>
        <w:rPr>
          <w:rFonts w:asciiTheme="majorHAnsi" w:hAnsiTheme="majorHAnsi"/>
          <w:sz w:val="24"/>
          <w:szCs w:val="24"/>
        </w:rPr>
      </w:pPr>
      <w:r w:rsidRPr="0019423B">
        <w:rPr>
          <w:rFonts w:asciiTheme="majorHAnsi" w:hAnsiTheme="majorHAnsi"/>
          <w:sz w:val="24"/>
          <w:szCs w:val="24"/>
        </w:rPr>
        <w:t>La capacitación que ha de planificarse y ejecutarse dependerá de los objetivos que se persiga con la misma, efecto para el cual se identifican los tipos de capacitación siguientes, los cuales se entenderán según se establece a continuación.</w:t>
      </w:r>
    </w:p>
    <w:p w:rsidR="00E4758E" w:rsidRPr="0019423B" w:rsidRDefault="00E4758E" w:rsidP="00B91789">
      <w:pPr>
        <w:spacing w:line="360" w:lineRule="auto"/>
        <w:jc w:val="both"/>
        <w:rPr>
          <w:rFonts w:asciiTheme="majorHAnsi" w:hAnsiTheme="majorHAnsi"/>
          <w:sz w:val="24"/>
          <w:szCs w:val="24"/>
        </w:rPr>
      </w:pPr>
    </w:p>
    <w:p w:rsidR="00E4758E" w:rsidRPr="001E6485" w:rsidRDefault="001E6485" w:rsidP="001E6485">
      <w:pPr>
        <w:spacing w:line="360" w:lineRule="auto"/>
        <w:jc w:val="both"/>
        <w:rPr>
          <w:rFonts w:asciiTheme="majorHAnsi" w:hAnsiTheme="majorHAnsi"/>
          <w:b/>
          <w:sz w:val="24"/>
          <w:szCs w:val="24"/>
        </w:rPr>
      </w:pPr>
      <w:r>
        <w:rPr>
          <w:rFonts w:asciiTheme="majorHAnsi" w:hAnsiTheme="majorHAnsi"/>
          <w:b/>
          <w:sz w:val="24"/>
          <w:szCs w:val="24"/>
        </w:rPr>
        <w:t>7.1</w:t>
      </w:r>
      <w:r w:rsidR="00E4758E" w:rsidRPr="001E6485">
        <w:rPr>
          <w:rFonts w:asciiTheme="majorHAnsi" w:hAnsiTheme="majorHAnsi"/>
          <w:b/>
          <w:sz w:val="24"/>
          <w:szCs w:val="24"/>
        </w:rPr>
        <w:t xml:space="preserve">Capacitación Inductiva </w:t>
      </w:r>
    </w:p>
    <w:p w:rsidR="00E4758E" w:rsidRPr="0019423B" w:rsidRDefault="00E4758E" w:rsidP="00B91789">
      <w:pPr>
        <w:spacing w:line="360" w:lineRule="auto"/>
        <w:jc w:val="both"/>
        <w:rPr>
          <w:rFonts w:asciiTheme="majorHAnsi" w:hAnsiTheme="majorHAnsi"/>
          <w:sz w:val="24"/>
          <w:szCs w:val="24"/>
        </w:rPr>
      </w:pPr>
      <w:r w:rsidRPr="0019423B">
        <w:rPr>
          <w:rFonts w:asciiTheme="majorHAnsi" w:hAnsiTheme="majorHAnsi"/>
          <w:sz w:val="24"/>
          <w:szCs w:val="24"/>
        </w:rPr>
        <w:t>Es aquella que se orienta a  facilitar la integración del nuevo colaborador, al ambiente de trabajo en el que se está incorporando.</w:t>
      </w:r>
    </w:p>
    <w:p w:rsidR="00B91789" w:rsidRDefault="00E4758E" w:rsidP="00B91789">
      <w:pPr>
        <w:spacing w:line="360" w:lineRule="auto"/>
        <w:jc w:val="both"/>
        <w:rPr>
          <w:rFonts w:asciiTheme="majorHAnsi" w:hAnsiTheme="majorHAnsi"/>
          <w:sz w:val="24"/>
          <w:szCs w:val="24"/>
        </w:rPr>
      </w:pPr>
      <w:r w:rsidRPr="0019423B">
        <w:rPr>
          <w:rFonts w:asciiTheme="majorHAnsi" w:hAnsiTheme="majorHAnsi"/>
          <w:sz w:val="24"/>
          <w:szCs w:val="24"/>
        </w:rPr>
        <w:t>Normalmente se desarrollará como parte del proceso de selección del personal, pero puede también realizarse previo a esta, en tal caso se organizaran programas de capacitación para postulantes y se seleccionarán a los que muestren mejor aprovechamiento y mejores condiciones técnicas y de adaptación.</w:t>
      </w:r>
    </w:p>
    <w:p w:rsidR="001E6485" w:rsidRPr="0019423B" w:rsidRDefault="001E6485" w:rsidP="00B91789">
      <w:pPr>
        <w:spacing w:line="360" w:lineRule="auto"/>
        <w:jc w:val="both"/>
        <w:rPr>
          <w:rFonts w:asciiTheme="majorHAnsi" w:hAnsiTheme="majorHAnsi"/>
          <w:sz w:val="24"/>
          <w:szCs w:val="24"/>
        </w:rPr>
      </w:pPr>
    </w:p>
    <w:p w:rsidR="00E4758E" w:rsidRPr="001E6485" w:rsidRDefault="001E6485" w:rsidP="001E6485">
      <w:pPr>
        <w:spacing w:line="360" w:lineRule="auto"/>
        <w:jc w:val="both"/>
        <w:rPr>
          <w:rFonts w:asciiTheme="majorHAnsi" w:hAnsiTheme="majorHAnsi"/>
          <w:b/>
          <w:sz w:val="24"/>
          <w:szCs w:val="24"/>
        </w:rPr>
      </w:pPr>
      <w:r>
        <w:rPr>
          <w:rFonts w:asciiTheme="majorHAnsi" w:hAnsiTheme="majorHAnsi"/>
          <w:b/>
          <w:sz w:val="24"/>
          <w:szCs w:val="24"/>
        </w:rPr>
        <w:t>7.2</w:t>
      </w:r>
      <w:r w:rsidR="00E4758E" w:rsidRPr="001E6485">
        <w:rPr>
          <w:rFonts w:asciiTheme="majorHAnsi" w:hAnsiTheme="majorHAnsi"/>
          <w:b/>
          <w:sz w:val="24"/>
          <w:szCs w:val="24"/>
        </w:rPr>
        <w:t xml:space="preserve"> Capacitación Preventiva</w:t>
      </w:r>
    </w:p>
    <w:p w:rsidR="00E4758E" w:rsidRPr="0019423B" w:rsidRDefault="00E4758E" w:rsidP="00B91789">
      <w:pPr>
        <w:spacing w:line="360" w:lineRule="auto"/>
        <w:jc w:val="both"/>
        <w:rPr>
          <w:rFonts w:asciiTheme="majorHAnsi" w:hAnsiTheme="majorHAnsi"/>
          <w:sz w:val="24"/>
          <w:szCs w:val="24"/>
        </w:rPr>
      </w:pPr>
      <w:r w:rsidRPr="0019423B">
        <w:rPr>
          <w:rFonts w:asciiTheme="majorHAnsi" w:hAnsiTheme="majorHAnsi"/>
          <w:sz w:val="24"/>
          <w:szCs w:val="24"/>
        </w:rPr>
        <w:t>Es  aquella orientada a prever los cambios que se producen en el personal, toda vez que su desempeño puede variar con los años, sus destrezas pueden deteriorarse y la tecnología hacer obsoletos sus conocimientos.</w:t>
      </w:r>
    </w:p>
    <w:p w:rsidR="00E4758E" w:rsidRPr="0019423B" w:rsidRDefault="00E4758E" w:rsidP="00B91789">
      <w:pPr>
        <w:spacing w:line="360" w:lineRule="auto"/>
        <w:jc w:val="both"/>
        <w:rPr>
          <w:rFonts w:asciiTheme="majorHAnsi" w:hAnsiTheme="majorHAnsi"/>
          <w:sz w:val="24"/>
          <w:szCs w:val="24"/>
        </w:rPr>
      </w:pPr>
      <w:r w:rsidRPr="0019423B">
        <w:rPr>
          <w:rFonts w:asciiTheme="majorHAnsi" w:hAnsiTheme="majorHAnsi"/>
          <w:sz w:val="24"/>
          <w:szCs w:val="24"/>
        </w:rPr>
        <w:lastRenderedPageBreak/>
        <w:t>Tiene por objeto la  preparación del personal para enfrentar con éxito la adopción de nuevas metodologías de trabajo, nueva tecnología  y actualización de nuevos equipos.</w:t>
      </w:r>
    </w:p>
    <w:p w:rsidR="00E4758E" w:rsidRPr="0019423B" w:rsidRDefault="00E4758E" w:rsidP="00B91789">
      <w:pPr>
        <w:spacing w:line="360" w:lineRule="auto"/>
        <w:jc w:val="both"/>
        <w:rPr>
          <w:rFonts w:asciiTheme="majorHAnsi" w:hAnsiTheme="majorHAnsi"/>
          <w:sz w:val="24"/>
          <w:szCs w:val="24"/>
        </w:rPr>
      </w:pPr>
    </w:p>
    <w:p w:rsidR="00E4758E" w:rsidRPr="001E6485" w:rsidRDefault="001E6485" w:rsidP="001E6485">
      <w:pPr>
        <w:spacing w:line="360" w:lineRule="auto"/>
        <w:jc w:val="both"/>
        <w:rPr>
          <w:rFonts w:asciiTheme="majorHAnsi" w:hAnsiTheme="majorHAnsi"/>
          <w:b/>
          <w:sz w:val="24"/>
          <w:szCs w:val="24"/>
        </w:rPr>
      </w:pPr>
      <w:r>
        <w:rPr>
          <w:rFonts w:asciiTheme="majorHAnsi" w:hAnsiTheme="majorHAnsi"/>
          <w:b/>
          <w:sz w:val="24"/>
          <w:szCs w:val="24"/>
        </w:rPr>
        <w:t>7.3</w:t>
      </w:r>
      <w:r w:rsidR="00E4758E" w:rsidRPr="001E6485">
        <w:rPr>
          <w:rFonts w:asciiTheme="majorHAnsi" w:hAnsiTheme="majorHAnsi"/>
          <w:b/>
          <w:sz w:val="24"/>
          <w:szCs w:val="24"/>
        </w:rPr>
        <w:t xml:space="preserve"> Capacitación  Correctiva</w:t>
      </w:r>
    </w:p>
    <w:p w:rsidR="00E4758E" w:rsidRPr="0019423B" w:rsidRDefault="00E4758E" w:rsidP="00B91789">
      <w:pPr>
        <w:spacing w:line="360" w:lineRule="auto"/>
        <w:jc w:val="both"/>
        <w:rPr>
          <w:rFonts w:asciiTheme="majorHAnsi" w:hAnsiTheme="majorHAnsi"/>
          <w:sz w:val="24"/>
          <w:szCs w:val="24"/>
        </w:rPr>
      </w:pPr>
      <w:r w:rsidRPr="0019423B">
        <w:rPr>
          <w:rFonts w:asciiTheme="majorHAnsi" w:hAnsiTheme="majorHAnsi"/>
          <w:sz w:val="24"/>
          <w:szCs w:val="24"/>
        </w:rPr>
        <w:t>Orientada a solucionar problemas de desempeño, en este caso su fuente original de información es la evaluación del desempeño realizada a los trabajadores. Pero también  los diagnósticos  de necesidades dirigidos a identificar y determinar cuáles son factibles de solución a través de  acciones de capacitación.</w:t>
      </w:r>
    </w:p>
    <w:p w:rsidR="00E4758E" w:rsidRPr="0019423B" w:rsidRDefault="00E4758E" w:rsidP="00B91789">
      <w:pPr>
        <w:spacing w:line="360" w:lineRule="auto"/>
        <w:jc w:val="both"/>
        <w:rPr>
          <w:rFonts w:asciiTheme="majorHAnsi" w:hAnsiTheme="majorHAnsi"/>
          <w:sz w:val="24"/>
          <w:szCs w:val="24"/>
        </w:rPr>
      </w:pPr>
    </w:p>
    <w:p w:rsidR="00E4758E" w:rsidRPr="001E6485" w:rsidRDefault="001E6485" w:rsidP="001E6485">
      <w:pPr>
        <w:pStyle w:val="Prrafodelista"/>
        <w:numPr>
          <w:ilvl w:val="1"/>
          <w:numId w:val="8"/>
        </w:numPr>
        <w:spacing w:line="360" w:lineRule="auto"/>
        <w:jc w:val="both"/>
        <w:rPr>
          <w:rFonts w:asciiTheme="majorHAnsi" w:hAnsiTheme="majorHAnsi"/>
          <w:b/>
          <w:sz w:val="24"/>
          <w:szCs w:val="24"/>
        </w:rPr>
      </w:pPr>
      <w:r>
        <w:rPr>
          <w:rFonts w:asciiTheme="majorHAnsi" w:hAnsiTheme="majorHAnsi"/>
          <w:b/>
          <w:sz w:val="24"/>
          <w:szCs w:val="24"/>
        </w:rPr>
        <w:t xml:space="preserve"> </w:t>
      </w:r>
      <w:r w:rsidR="00E4758E" w:rsidRPr="001E6485">
        <w:rPr>
          <w:rFonts w:asciiTheme="majorHAnsi" w:hAnsiTheme="majorHAnsi"/>
          <w:b/>
          <w:sz w:val="24"/>
          <w:szCs w:val="24"/>
        </w:rPr>
        <w:t>Capacitación para el Desarrollo de la Carrera</w:t>
      </w:r>
    </w:p>
    <w:p w:rsidR="00E4758E" w:rsidRPr="0019423B" w:rsidRDefault="00E4758E" w:rsidP="00B91789">
      <w:pPr>
        <w:spacing w:line="360" w:lineRule="auto"/>
        <w:jc w:val="both"/>
        <w:rPr>
          <w:rFonts w:asciiTheme="majorHAnsi" w:hAnsiTheme="majorHAnsi"/>
          <w:sz w:val="24"/>
          <w:szCs w:val="24"/>
        </w:rPr>
      </w:pPr>
      <w:r w:rsidRPr="0019423B">
        <w:rPr>
          <w:rFonts w:asciiTheme="majorHAnsi" w:hAnsiTheme="majorHAnsi"/>
          <w:sz w:val="24"/>
          <w:szCs w:val="24"/>
        </w:rPr>
        <w:t xml:space="preserve">Esta actividad se asemeja a la capacitación preventiva, con la diferencia de que será orientada a facilitar que los trabajadores puedan ocupar una serie de nuevas o diferentes posiciones dentro de la Municipalidad. </w:t>
      </w:r>
    </w:p>
    <w:p w:rsidR="001E6485" w:rsidRDefault="00E4758E" w:rsidP="001E6485">
      <w:pPr>
        <w:spacing w:line="360" w:lineRule="auto"/>
        <w:jc w:val="both"/>
        <w:rPr>
          <w:rFonts w:asciiTheme="majorHAnsi" w:hAnsiTheme="majorHAnsi"/>
          <w:sz w:val="24"/>
          <w:szCs w:val="24"/>
        </w:rPr>
      </w:pPr>
      <w:r w:rsidRPr="0019423B">
        <w:rPr>
          <w:rFonts w:asciiTheme="majorHAnsi" w:hAnsiTheme="majorHAnsi"/>
          <w:sz w:val="24"/>
          <w:szCs w:val="24"/>
        </w:rPr>
        <w:t>Esta capacitación tendrá por objeto mantener o elevar  la productividad presente de los trabajadores a la vez que los prepara para un futuro diferente a la situación actual en la cual la municipalidad puede diversificar sus actividades.</w:t>
      </w:r>
    </w:p>
    <w:p w:rsidR="00E4758E" w:rsidRPr="001E6485" w:rsidRDefault="001E6485" w:rsidP="001E6485">
      <w:pPr>
        <w:spacing w:line="360" w:lineRule="auto"/>
        <w:jc w:val="both"/>
        <w:rPr>
          <w:rFonts w:asciiTheme="majorHAnsi" w:hAnsiTheme="majorHAnsi"/>
          <w:sz w:val="24"/>
          <w:szCs w:val="24"/>
        </w:rPr>
      </w:pPr>
      <w:r>
        <w:rPr>
          <w:rFonts w:asciiTheme="majorHAnsi" w:hAnsiTheme="majorHAnsi"/>
          <w:b/>
          <w:sz w:val="24"/>
          <w:szCs w:val="24"/>
        </w:rPr>
        <w:t>7.5</w:t>
      </w:r>
      <w:r w:rsidR="00E4758E" w:rsidRPr="001E6485">
        <w:rPr>
          <w:rFonts w:asciiTheme="majorHAnsi" w:hAnsiTheme="majorHAnsi"/>
          <w:b/>
          <w:sz w:val="24"/>
          <w:szCs w:val="24"/>
        </w:rPr>
        <w:t xml:space="preserve"> Instrucción Técnica y Adiestramiento</w:t>
      </w:r>
    </w:p>
    <w:p w:rsidR="00E4758E" w:rsidRPr="0019423B" w:rsidRDefault="00E4758E" w:rsidP="00B91789">
      <w:pPr>
        <w:spacing w:line="360" w:lineRule="auto"/>
        <w:jc w:val="both"/>
        <w:rPr>
          <w:rFonts w:asciiTheme="majorHAnsi" w:hAnsiTheme="majorHAnsi"/>
          <w:sz w:val="24"/>
          <w:szCs w:val="24"/>
        </w:rPr>
      </w:pPr>
      <w:r w:rsidRPr="0019423B">
        <w:rPr>
          <w:rFonts w:asciiTheme="majorHAnsi" w:hAnsiTheme="majorHAnsi"/>
          <w:sz w:val="24"/>
          <w:szCs w:val="24"/>
        </w:rPr>
        <w:t>Es la capacitación orientada al desarrollo de conocimientos, habilidades y destrezas técnicas de los empleados públicos  municipales que les permitan  efectuar  en mejores condiciones el trabajo cotidiano.</w:t>
      </w:r>
    </w:p>
    <w:p w:rsidR="00E4758E" w:rsidRPr="0019423B" w:rsidRDefault="00E4758E" w:rsidP="00B91789">
      <w:pPr>
        <w:spacing w:line="360" w:lineRule="auto"/>
        <w:jc w:val="both"/>
        <w:rPr>
          <w:rFonts w:asciiTheme="majorHAnsi" w:hAnsiTheme="majorHAnsi"/>
          <w:sz w:val="24"/>
          <w:szCs w:val="24"/>
        </w:rPr>
      </w:pPr>
    </w:p>
    <w:p w:rsidR="00E4758E" w:rsidRPr="001E6485" w:rsidRDefault="001E6485" w:rsidP="001E6485">
      <w:pPr>
        <w:pStyle w:val="Prrafodelista"/>
        <w:numPr>
          <w:ilvl w:val="1"/>
          <w:numId w:val="9"/>
        </w:numPr>
        <w:spacing w:line="360" w:lineRule="auto"/>
        <w:jc w:val="both"/>
        <w:rPr>
          <w:rFonts w:asciiTheme="majorHAnsi" w:hAnsiTheme="majorHAnsi"/>
          <w:b/>
          <w:sz w:val="24"/>
          <w:szCs w:val="24"/>
        </w:rPr>
      </w:pPr>
      <w:r>
        <w:rPr>
          <w:rFonts w:asciiTheme="majorHAnsi" w:hAnsiTheme="majorHAnsi"/>
          <w:b/>
          <w:sz w:val="24"/>
          <w:szCs w:val="24"/>
        </w:rPr>
        <w:t xml:space="preserve"> </w:t>
      </w:r>
      <w:r w:rsidR="00E4758E" w:rsidRPr="001E6485">
        <w:rPr>
          <w:rFonts w:asciiTheme="majorHAnsi" w:hAnsiTheme="majorHAnsi"/>
          <w:b/>
          <w:sz w:val="24"/>
          <w:szCs w:val="24"/>
        </w:rPr>
        <w:t>Enseñanza Profesional</w:t>
      </w:r>
    </w:p>
    <w:p w:rsidR="00656EE4" w:rsidRPr="0019423B" w:rsidRDefault="00656EE4" w:rsidP="00B91789">
      <w:pPr>
        <w:spacing w:line="360" w:lineRule="auto"/>
        <w:jc w:val="both"/>
        <w:rPr>
          <w:rFonts w:asciiTheme="majorHAnsi" w:hAnsiTheme="majorHAnsi"/>
          <w:sz w:val="24"/>
          <w:szCs w:val="24"/>
        </w:rPr>
      </w:pPr>
      <w:r w:rsidRPr="0019423B">
        <w:rPr>
          <w:rFonts w:asciiTheme="majorHAnsi" w:hAnsiTheme="majorHAnsi"/>
          <w:sz w:val="24"/>
          <w:szCs w:val="24"/>
        </w:rPr>
        <w:t>Constituye l</w:t>
      </w:r>
      <w:r w:rsidR="00E4758E" w:rsidRPr="0019423B">
        <w:rPr>
          <w:rFonts w:asciiTheme="majorHAnsi" w:hAnsiTheme="majorHAnsi"/>
          <w:sz w:val="24"/>
          <w:szCs w:val="24"/>
        </w:rPr>
        <w:t>a enseñanza</w:t>
      </w:r>
      <w:r w:rsidRPr="0019423B">
        <w:rPr>
          <w:rFonts w:asciiTheme="majorHAnsi" w:hAnsiTheme="majorHAnsi"/>
          <w:sz w:val="24"/>
          <w:szCs w:val="24"/>
        </w:rPr>
        <w:t xml:space="preserve"> </w:t>
      </w:r>
      <w:r w:rsidR="00E4758E" w:rsidRPr="0019423B">
        <w:rPr>
          <w:rFonts w:asciiTheme="majorHAnsi" w:hAnsiTheme="majorHAnsi"/>
          <w:sz w:val="24"/>
          <w:szCs w:val="24"/>
        </w:rPr>
        <w:t xml:space="preserve">de una materia especializada para grupos de empleados técnicos y profesionales que desempeñan labores de dirección y coordinación en la administración municipal. El contenido de este tipo de capacitaciones  incluye tanto </w:t>
      </w:r>
      <w:r w:rsidR="00E4758E" w:rsidRPr="0019423B">
        <w:rPr>
          <w:rFonts w:asciiTheme="majorHAnsi" w:hAnsiTheme="majorHAnsi"/>
          <w:sz w:val="24"/>
          <w:szCs w:val="24"/>
        </w:rPr>
        <w:lastRenderedPageBreak/>
        <w:t>información que actualizada, como instrucción y adiestramiento en casos prácticos  relacionados con el cargo o puesto de cada participante.</w:t>
      </w:r>
    </w:p>
    <w:p w:rsidR="00656EE4" w:rsidRPr="0019423B" w:rsidRDefault="00656EE4" w:rsidP="00B91789">
      <w:pPr>
        <w:spacing w:line="360" w:lineRule="auto"/>
        <w:jc w:val="both"/>
        <w:rPr>
          <w:rFonts w:asciiTheme="majorHAnsi" w:hAnsiTheme="majorHAnsi"/>
          <w:sz w:val="24"/>
          <w:szCs w:val="24"/>
        </w:rPr>
      </w:pPr>
    </w:p>
    <w:p w:rsidR="00E4758E" w:rsidRPr="0019423B" w:rsidRDefault="00E4758E" w:rsidP="001E6485">
      <w:pPr>
        <w:pStyle w:val="Prrafodelista"/>
        <w:numPr>
          <w:ilvl w:val="1"/>
          <w:numId w:val="9"/>
        </w:numPr>
        <w:spacing w:line="360" w:lineRule="auto"/>
        <w:jc w:val="both"/>
        <w:rPr>
          <w:rFonts w:asciiTheme="majorHAnsi" w:hAnsiTheme="majorHAnsi"/>
          <w:b/>
          <w:sz w:val="24"/>
          <w:szCs w:val="24"/>
        </w:rPr>
      </w:pPr>
      <w:r w:rsidRPr="0019423B">
        <w:rPr>
          <w:rFonts w:asciiTheme="majorHAnsi" w:hAnsiTheme="majorHAnsi"/>
          <w:b/>
          <w:sz w:val="24"/>
          <w:szCs w:val="24"/>
        </w:rPr>
        <w:t xml:space="preserve">  Motivación y Desarrollo</w:t>
      </w:r>
    </w:p>
    <w:p w:rsidR="00E4758E" w:rsidRPr="0019423B" w:rsidRDefault="00656EE4" w:rsidP="00B91789">
      <w:pPr>
        <w:spacing w:line="360" w:lineRule="auto"/>
        <w:jc w:val="both"/>
        <w:rPr>
          <w:rFonts w:asciiTheme="majorHAnsi" w:hAnsiTheme="majorHAnsi"/>
          <w:sz w:val="24"/>
          <w:szCs w:val="24"/>
        </w:rPr>
      </w:pPr>
      <w:r w:rsidRPr="0019423B">
        <w:rPr>
          <w:rFonts w:asciiTheme="majorHAnsi" w:hAnsiTheme="majorHAnsi"/>
          <w:sz w:val="24"/>
          <w:szCs w:val="24"/>
        </w:rPr>
        <w:t xml:space="preserve">La </w:t>
      </w:r>
      <w:r w:rsidR="00E4758E" w:rsidRPr="0019423B">
        <w:rPr>
          <w:rFonts w:asciiTheme="majorHAnsi" w:hAnsiTheme="majorHAnsi"/>
          <w:sz w:val="24"/>
          <w:szCs w:val="24"/>
        </w:rPr>
        <w:t>capacitación complementaria al trabajo que desarrolla el empleado</w:t>
      </w:r>
      <w:r w:rsidRPr="0019423B">
        <w:rPr>
          <w:rFonts w:asciiTheme="majorHAnsi" w:hAnsiTheme="majorHAnsi"/>
          <w:sz w:val="24"/>
          <w:szCs w:val="24"/>
        </w:rPr>
        <w:t xml:space="preserve"> Municipal </w:t>
      </w:r>
      <w:r w:rsidR="00E4758E" w:rsidRPr="0019423B">
        <w:rPr>
          <w:rFonts w:asciiTheme="majorHAnsi" w:hAnsiTheme="majorHAnsi"/>
          <w:sz w:val="24"/>
          <w:szCs w:val="24"/>
        </w:rPr>
        <w:t xml:space="preserve"> o bien aquella que le sirve para mejorar sus conocimientos generales y sus habilidades en otras áreas culturales, educativas y laborales, integrarse al cumplimiento de metas y fines estratégicos de la Municipalidad, así como para elevar su nivel de vida.</w:t>
      </w:r>
    </w:p>
    <w:p w:rsidR="00E4758E" w:rsidRPr="0019423B" w:rsidRDefault="00E4758E" w:rsidP="00B91789">
      <w:pPr>
        <w:spacing w:line="360" w:lineRule="auto"/>
        <w:jc w:val="both"/>
        <w:rPr>
          <w:rFonts w:asciiTheme="majorHAnsi" w:hAnsiTheme="majorHAnsi"/>
          <w:sz w:val="24"/>
          <w:szCs w:val="24"/>
        </w:rPr>
      </w:pPr>
      <w:r w:rsidRPr="0019423B">
        <w:rPr>
          <w:rFonts w:asciiTheme="majorHAnsi" w:hAnsiTheme="majorHAnsi"/>
          <w:sz w:val="24"/>
          <w:szCs w:val="24"/>
        </w:rPr>
        <w:t>Los tipos de capacitación enunciados pueden desarrollarse a través de las modalidades que en el siguiente apartado se detallan.</w:t>
      </w:r>
    </w:p>
    <w:p w:rsidR="00656EE4" w:rsidRPr="0019423B" w:rsidRDefault="00656EE4" w:rsidP="00B91789">
      <w:pPr>
        <w:spacing w:line="360" w:lineRule="auto"/>
        <w:jc w:val="both"/>
        <w:rPr>
          <w:rFonts w:asciiTheme="majorHAnsi" w:hAnsiTheme="majorHAnsi"/>
          <w:sz w:val="24"/>
          <w:szCs w:val="24"/>
        </w:rPr>
      </w:pPr>
      <w:r w:rsidRPr="0019423B">
        <w:rPr>
          <w:rFonts w:asciiTheme="majorHAnsi" w:hAnsiTheme="majorHAnsi"/>
          <w:sz w:val="24"/>
          <w:szCs w:val="24"/>
        </w:rPr>
        <w:br w:type="page"/>
      </w:r>
    </w:p>
    <w:p w:rsidR="00B91789" w:rsidRPr="00EF64B9" w:rsidRDefault="001E6485" w:rsidP="00EF64B9">
      <w:pPr>
        <w:pStyle w:val="Ttulo1"/>
      </w:pPr>
      <w:bookmarkStart w:id="8" w:name="_Toc363801751"/>
      <w:r w:rsidRPr="00EF64B9">
        <w:lastRenderedPageBreak/>
        <w:t xml:space="preserve">8. </w:t>
      </w:r>
      <w:r w:rsidR="00B91789" w:rsidRPr="00EF64B9">
        <w:t>MODALIDADES DEL DESARROLLO DE CAPASITACION</w:t>
      </w:r>
      <w:bookmarkEnd w:id="8"/>
      <w:r w:rsidR="00B91789" w:rsidRPr="00EF64B9">
        <w:t xml:space="preserve"> </w:t>
      </w:r>
    </w:p>
    <w:p w:rsidR="00B91789" w:rsidRPr="00B91789" w:rsidRDefault="00B91789" w:rsidP="00B91789"/>
    <w:p w:rsidR="00B91789" w:rsidRDefault="00B91789" w:rsidP="00B91789">
      <w:pPr>
        <w:spacing w:line="360" w:lineRule="auto"/>
        <w:jc w:val="both"/>
        <w:rPr>
          <w:rFonts w:asciiTheme="majorHAnsi" w:eastAsia="Calibri" w:hAnsiTheme="majorHAnsi" w:cs="Arial"/>
          <w:sz w:val="24"/>
          <w:szCs w:val="24"/>
        </w:rPr>
      </w:pPr>
      <w:r>
        <w:rPr>
          <w:rFonts w:asciiTheme="majorHAnsi" w:eastAsia="Calibri" w:hAnsiTheme="majorHAnsi" w:cs="Arial"/>
          <w:sz w:val="24"/>
          <w:szCs w:val="24"/>
        </w:rPr>
        <w:t xml:space="preserve">Se entenderá por modalidades del desarrollo de la capacitación a las opciones de capacitación según el objetivo que se persiguen por medio de la misma. A continuación se presentan las más empleadas: </w:t>
      </w:r>
    </w:p>
    <w:p w:rsidR="001E6485" w:rsidRDefault="001E6485" w:rsidP="00B91789">
      <w:pPr>
        <w:spacing w:line="360" w:lineRule="auto"/>
        <w:jc w:val="both"/>
        <w:rPr>
          <w:rFonts w:asciiTheme="majorHAnsi" w:eastAsia="Calibri" w:hAnsiTheme="majorHAnsi" w:cs="Arial"/>
          <w:sz w:val="24"/>
          <w:szCs w:val="24"/>
        </w:rPr>
      </w:pPr>
    </w:p>
    <w:p w:rsidR="001E6485" w:rsidRDefault="001E6485" w:rsidP="00B91789">
      <w:pPr>
        <w:spacing w:line="360" w:lineRule="auto"/>
        <w:jc w:val="both"/>
        <w:rPr>
          <w:rFonts w:asciiTheme="majorHAnsi" w:eastAsia="Calibri" w:hAnsiTheme="majorHAnsi" w:cs="Arial"/>
          <w:sz w:val="24"/>
          <w:szCs w:val="24"/>
        </w:rPr>
      </w:pPr>
      <w:r>
        <w:rPr>
          <w:rFonts w:asciiTheme="majorHAnsi" w:eastAsia="Calibri" w:hAnsiTheme="majorHAnsi" w:cs="Arial"/>
          <w:b/>
          <w:sz w:val="24"/>
          <w:szCs w:val="24"/>
        </w:rPr>
        <w:t>8</w:t>
      </w:r>
      <w:r w:rsidR="00B91789" w:rsidRPr="00B91789">
        <w:rPr>
          <w:rFonts w:asciiTheme="majorHAnsi" w:eastAsia="Calibri" w:hAnsiTheme="majorHAnsi" w:cs="Arial"/>
          <w:b/>
          <w:sz w:val="24"/>
          <w:szCs w:val="24"/>
        </w:rPr>
        <w:t xml:space="preserve">.1 </w:t>
      </w:r>
      <w:r>
        <w:rPr>
          <w:rFonts w:asciiTheme="majorHAnsi" w:eastAsia="Calibri" w:hAnsiTheme="majorHAnsi" w:cs="Arial"/>
          <w:b/>
          <w:sz w:val="24"/>
          <w:szCs w:val="24"/>
        </w:rPr>
        <w:t xml:space="preserve">Formulación: </w:t>
      </w:r>
      <w:r>
        <w:rPr>
          <w:rFonts w:asciiTheme="majorHAnsi" w:eastAsia="Calibri" w:hAnsiTheme="majorHAnsi" w:cs="Arial"/>
          <w:sz w:val="24"/>
          <w:szCs w:val="24"/>
        </w:rPr>
        <w:t>Su propósito es impartir conocimientos básicos orientados a proporcionar una visión general y amplia con relación al contexto de desenvolvimiento.</w:t>
      </w:r>
    </w:p>
    <w:p w:rsidR="001E6485" w:rsidRDefault="001E6485" w:rsidP="00B91789">
      <w:pPr>
        <w:spacing w:line="360" w:lineRule="auto"/>
        <w:jc w:val="both"/>
        <w:rPr>
          <w:rFonts w:asciiTheme="majorHAnsi" w:eastAsia="Calibri" w:hAnsiTheme="majorHAnsi" w:cs="Arial"/>
          <w:sz w:val="24"/>
          <w:szCs w:val="24"/>
        </w:rPr>
      </w:pPr>
    </w:p>
    <w:p w:rsidR="001E6485" w:rsidRPr="0019423B" w:rsidRDefault="001E6485" w:rsidP="001E6485">
      <w:pPr>
        <w:spacing w:after="0" w:line="360" w:lineRule="auto"/>
        <w:jc w:val="both"/>
        <w:rPr>
          <w:rFonts w:asciiTheme="majorHAnsi" w:eastAsia="Calibri" w:hAnsiTheme="majorHAnsi" w:cs="Arial"/>
          <w:sz w:val="24"/>
          <w:szCs w:val="24"/>
          <w:lang w:val="es-MX"/>
        </w:rPr>
      </w:pPr>
      <w:r>
        <w:rPr>
          <w:rFonts w:asciiTheme="majorHAnsi" w:eastAsia="Calibri" w:hAnsiTheme="majorHAnsi" w:cs="Arial"/>
          <w:b/>
          <w:sz w:val="24"/>
          <w:szCs w:val="24"/>
        </w:rPr>
        <w:t xml:space="preserve">8.2 Actualización: </w:t>
      </w:r>
      <w:r w:rsidRPr="0019423B">
        <w:rPr>
          <w:rFonts w:asciiTheme="majorHAnsi" w:eastAsia="Calibri" w:hAnsiTheme="majorHAnsi" w:cs="Arial"/>
          <w:sz w:val="24"/>
          <w:szCs w:val="24"/>
          <w:lang w:val="es-MX"/>
        </w:rPr>
        <w:t>Este manual será revisado y actualizado anualmente  durante los últimos seis meses del año.</w:t>
      </w:r>
    </w:p>
    <w:p w:rsidR="001E6485" w:rsidRPr="0019423B" w:rsidRDefault="001E6485" w:rsidP="001E6485">
      <w:pPr>
        <w:spacing w:after="0" w:line="360" w:lineRule="auto"/>
        <w:jc w:val="both"/>
        <w:rPr>
          <w:rFonts w:asciiTheme="majorHAnsi" w:eastAsia="Calibri" w:hAnsiTheme="majorHAnsi" w:cs="Arial"/>
          <w:sz w:val="24"/>
          <w:szCs w:val="24"/>
          <w:lang w:val="es-MX"/>
        </w:rPr>
      </w:pPr>
      <w:r w:rsidRPr="0019423B">
        <w:rPr>
          <w:rFonts w:asciiTheme="majorHAnsi" w:eastAsia="Calibri" w:hAnsiTheme="majorHAnsi" w:cs="Arial"/>
          <w:sz w:val="24"/>
          <w:szCs w:val="24"/>
          <w:lang w:val="es-MX"/>
        </w:rPr>
        <w:t>El proceso de organización y planificación del proceso de revisión será una responsabilidad de la unidad encargada del personal y la administración del mismo.</w:t>
      </w:r>
    </w:p>
    <w:p w:rsidR="001E6485" w:rsidRPr="0019423B" w:rsidRDefault="001E6485" w:rsidP="001E6485">
      <w:pPr>
        <w:spacing w:after="0" w:line="360" w:lineRule="auto"/>
        <w:jc w:val="both"/>
        <w:rPr>
          <w:rFonts w:asciiTheme="majorHAnsi" w:eastAsia="Calibri" w:hAnsiTheme="majorHAnsi" w:cs="Arial"/>
          <w:sz w:val="24"/>
          <w:szCs w:val="24"/>
          <w:lang w:val="es-MX"/>
        </w:rPr>
      </w:pPr>
      <w:r w:rsidRPr="0019423B">
        <w:rPr>
          <w:rFonts w:asciiTheme="majorHAnsi" w:eastAsia="Calibri" w:hAnsiTheme="majorHAnsi" w:cs="Arial"/>
          <w:sz w:val="24"/>
          <w:szCs w:val="24"/>
          <w:lang w:val="es-MX"/>
        </w:rPr>
        <w:t>Para la revisión y adecuación del presente se procurará la participación del personal de jefatura en primera instancia y del personal en general para efectos de socialización.</w:t>
      </w:r>
    </w:p>
    <w:p w:rsidR="001E6485" w:rsidRDefault="001E6485" w:rsidP="001E6485">
      <w:pPr>
        <w:spacing w:after="0" w:line="360" w:lineRule="auto"/>
        <w:jc w:val="both"/>
        <w:rPr>
          <w:rFonts w:asciiTheme="majorHAnsi" w:eastAsia="Calibri" w:hAnsiTheme="majorHAnsi" w:cs="Arial"/>
          <w:sz w:val="24"/>
          <w:szCs w:val="24"/>
          <w:lang w:val="es-MX"/>
        </w:rPr>
      </w:pPr>
      <w:r w:rsidRPr="0019423B">
        <w:rPr>
          <w:rFonts w:asciiTheme="majorHAnsi" w:eastAsia="Calibri" w:hAnsiTheme="majorHAnsi" w:cs="Arial"/>
          <w:sz w:val="24"/>
          <w:szCs w:val="24"/>
          <w:lang w:val="es-MX"/>
        </w:rPr>
        <w:t xml:space="preserve">Cualquier reforma o adecuación al presente manual será previa a su puesta en marcha aprobada por el Concejo Municipal.    </w:t>
      </w:r>
    </w:p>
    <w:p w:rsidR="001E6485" w:rsidRDefault="001E6485" w:rsidP="001E6485">
      <w:pPr>
        <w:spacing w:after="0" w:line="360" w:lineRule="auto"/>
        <w:jc w:val="both"/>
        <w:rPr>
          <w:rFonts w:asciiTheme="majorHAnsi" w:eastAsia="Calibri" w:hAnsiTheme="majorHAnsi" w:cs="Arial"/>
          <w:sz w:val="24"/>
          <w:szCs w:val="24"/>
          <w:lang w:val="es-MX"/>
        </w:rPr>
      </w:pPr>
    </w:p>
    <w:p w:rsidR="001E6485" w:rsidRDefault="001E6485" w:rsidP="001E6485">
      <w:pPr>
        <w:spacing w:after="0" w:line="360" w:lineRule="auto"/>
        <w:jc w:val="both"/>
        <w:rPr>
          <w:rFonts w:asciiTheme="majorHAnsi" w:eastAsia="Calibri" w:hAnsiTheme="majorHAnsi" w:cs="Arial"/>
          <w:sz w:val="24"/>
          <w:szCs w:val="24"/>
          <w:lang w:val="es-MX"/>
        </w:rPr>
      </w:pPr>
    </w:p>
    <w:p w:rsidR="001E6485" w:rsidRPr="001E6485" w:rsidRDefault="001E6485" w:rsidP="001E6485">
      <w:pPr>
        <w:spacing w:after="0" w:line="360" w:lineRule="auto"/>
        <w:jc w:val="both"/>
        <w:rPr>
          <w:rFonts w:asciiTheme="majorHAnsi" w:eastAsia="Calibri" w:hAnsiTheme="majorHAnsi" w:cs="Arial"/>
          <w:sz w:val="24"/>
          <w:szCs w:val="24"/>
          <w:lang w:val="es-MX"/>
        </w:rPr>
      </w:pPr>
      <w:r w:rsidRPr="001E6485">
        <w:rPr>
          <w:rFonts w:asciiTheme="majorHAnsi" w:eastAsia="Calibri" w:hAnsiTheme="majorHAnsi" w:cs="Arial"/>
          <w:b/>
          <w:sz w:val="24"/>
          <w:szCs w:val="24"/>
          <w:lang w:val="es-MX"/>
        </w:rPr>
        <w:t xml:space="preserve">8.3 </w:t>
      </w:r>
      <w:r>
        <w:rPr>
          <w:rFonts w:asciiTheme="majorHAnsi" w:eastAsia="Calibri" w:hAnsiTheme="majorHAnsi" w:cs="Arial"/>
          <w:b/>
          <w:sz w:val="24"/>
          <w:szCs w:val="24"/>
          <w:lang w:val="es-MX"/>
        </w:rPr>
        <w:t>Especialización</w:t>
      </w:r>
      <w:r>
        <w:rPr>
          <w:rFonts w:asciiTheme="majorHAnsi" w:eastAsia="Calibri" w:hAnsiTheme="majorHAnsi" w:cs="Arial"/>
          <w:sz w:val="24"/>
          <w:szCs w:val="24"/>
          <w:lang w:val="es-MX"/>
        </w:rPr>
        <w:t xml:space="preserve">: Se orienta a la profundización y dominio de conocimientos, experiencias </w:t>
      </w:r>
      <w:r>
        <w:rPr>
          <w:rFonts w:asciiTheme="majorHAnsi" w:eastAsia="Calibri" w:hAnsiTheme="majorHAnsi" w:cs="Arial"/>
          <w:b/>
          <w:sz w:val="24"/>
          <w:szCs w:val="24"/>
          <w:lang w:val="es-MX"/>
        </w:rPr>
        <w:t xml:space="preserve"> </w:t>
      </w:r>
      <w:r w:rsidRPr="001E6485">
        <w:rPr>
          <w:rFonts w:asciiTheme="majorHAnsi" w:eastAsia="Calibri" w:hAnsiTheme="majorHAnsi" w:cs="Arial"/>
          <w:sz w:val="24"/>
          <w:szCs w:val="24"/>
          <w:lang w:val="es-MX"/>
        </w:rPr>
        <w:t>y el desarrollo de habilidades</w:t>
      </w:r>
      <w:r>
        <w:rPr>
          <w:rFonts w:asciiTheme="majorHAnsi" w:eastAsia="Calibri" w:hAnsiTheme="majorHAnsi" w:cs="Arial"/>
          <w:b/>
          <w:sz w:val="24"/>
          <w:szCs w:val="24"/>
          <w:lang w:val="es-MX"/>
        </w:rPr>
        <w:t xml:space="preserve">, </w:t>
      </w:r>
      <w:r w:rsidRPr="001E6485">
        <w:rPr>
          <w:rFonts w:asciiTheme="majorHAnsi" w:eastAsia="Calibri" w:hAnsiTheme="majorHAnsi" w:cs="Arial"/>
          <w:sz w:val="24"/>
          <w:szCs w:val="24"/>
          <w:lang w:val="es-MX"/>
        </w:rPr>
        <w:t>a un área determinada de actividad</w:t>
      </w:r>
      <w:r>
        <w:rPr>
          <w:rFonts w:asciiTheme="majorHAnsi" w:eastAsia="Calibri" w:hAnsiTheme="majorHAnsi" w:cs="Arial"/>
          <w:sz w:val="24"/>
          <w:szCs w:val="24"/>
          <w:lang w:val="es-MX"/>
        </w:rPr>
        <w:t>.</w:t>
      </w:r>
    </w:p>
    <w:p w:rsidR="001E6485" w:rsidRDefault="001E6485" w:rsidP="001E6485">
      <w:pPr>
        <w:spacing w:line="360" w:lineRule="auto"/>
        <w:jc w:val="both"/>
        <w:rPr>
          <w:rFonts w:asciiTheme="majorHAnsi" w:hAnsiTheme="majorHAnsi"/>
          <w:sz w:val="24"/>
          <w:szCs w:val="24"/>
          <w:lang w:val="es-MX"/>
        </w:rPr>
      </w:pPr>
    </w:p>
    <w:p w:rsidR="001E6485" w:rsidRDefault="001E6485" w:rsidP="001E6485">
      <w:pPr>
        <w:spacing w:line="360" w:lineRule="auto"/>
        <w:jc w:val="both"/>
        <w:rPr>
          <w:rFonts w:asciiTheme="majorHAnsi" w:hAnsiTheme="majorHAnsi"/>
          <w:sz w:val="24"/>
          <w:szCs w:val="24"/>
          <w:lang w:val="es-MX"/>
        </w:rPr>
      </w:pPr>
      <w:r>
        <w:rPr>
          <w:rFonts w:asciiTheme="majorHAnsi" w:hAnsiTheme="majorHAnsi"/>
          <w:b/>
          <w:sz w:val="24"/>
          <w:szCs w:val="24"/>
          <w:lang w:val="es-MX"/>
        </w:rPr>
        <w:t xml:space="preserve">8.4  Perfeccionamiento: </w:t>
      </w:r>
      <w:r w:rsidR="00DA2E73">
        <w:rPr>
          <w:rFonts w:asciiTheme="majorHAnsi" w:hAnsiTheme="majorHAnsi"/>
          <w:sz w:val="24"/>
          <w:szCs w:val="24"/>
          <w:lang w:val="es-MX"/>
        </w:rPr>
        <w:t xml:space="preserve">Se propone complementar, ampliar o desarrollar el nivel de conocimientos y experiencias, a fin de potenciar el desempeño de funciones técnicas, profesionales o de gestión. </w:t>
      </w:r>
    </w:p>
    <w:p w:rsidR="00DA2E73" w:rsidRDefault="00DA2E73" w:rsidP="001E6485">
      <w:pPr>
        <w:spacing w:line="360" w:lineRule="auto"/>
        <w:jc w:val="both"/>
        <w:rPr>
          <w:rFonts w:asciiTheme="majorHAnsi" w:hAnsiTheme="majorHAnsi"/>
          <w:sz w:val="24"/>
          <w:szCs w:val="24"/>
          <w:lang w:val="es-MX"/>
        </w:rPr>
      </w:pPr>
    </w:p>
    <w:p w:rsidR="00DA2E73" w:rsidRPr="00DA2E73" w:rsidRDefault="00DA2E73" w:rsidP="001E6485">
      <w:pPr>
        <w:spacing w:line="360" w:lineRule="auto"/>
        <w:jc w:val="both"/>
        <w:rPr>
          <w:rFonts w:asciiTheme="majorHAnsi" w:hAnsiTheme="majorHAnsi"/>
          <w:b/>
          <w:sz w:val="24"/>
          <w:szCs w:val="24"/>
          <w:lang w:val="es-MX"/>
        </w:rPr>
      </w:pPr>
      <w:r>
        <w:rPr>
          <w:rFonts w:asciiTheme="majorHAnsi" w:hAnsiTheme="majorHAnsi"/>
          <w:b/>
          <w:sz w:val="24"/>
          <w:szCs w:val="24"/>
          <w:lang w:val="es-MX"/>
        </w:rPr>
        <w:lastRenderedPageBreak/>
        <w:t xml:space="preserve">8.5  Complementación: </w:t>
      </w:r>
      <w:r>
        <w:rPr>
          <w:rFonts w:asciiTheme="majorHAnsi" w:hAnsiTheme="majorHAnsi"/>
          <w:sz w:val="24"/>
          <w:szCs w:val="24"/>
          <w:lang w:val="es-MX"/>
        </w:rPr>
        <w:t>Su propósito es reforzar la formación de un trabajador que maneja solo partes de los conocimientos o habilidades demandadas por su puesto y requiere alcanzar el nivel que este exige.</w:t>
      </w:r>
      <w:r>
        <w:rPr>
          <w:rFonts w:asciiTheme="majorHAnsi" w:hAnsiTheme="majorHAnsi"/>
          <w:b/>
          <w:sz w:val="24"/>
          <w:szCs w:val="24"/>
          <w:lang w:val="es-MX"/>
        </w:rPr>
        <w:t xml:space="preserve"> </w:t>
      </w:r>
    </w:p>
    <w:p w:rsidR="00B91789" w:rsidRPr="00B91789" w:rsidRDefault="00B91789" w:rsidP="00B91789">
      <w:pPr>
        <w:spacing w:line="360" w:lineRule="auto"/>
        <w:jc w:val="both"/>
        <w:rPr>
          <w:rFonts w:asciiTheme="majorHAnsi" w:eastAsia="Calibri" w:hAnsiTheme="majorHAnsi" w:cs="Arial"/>
          <w:b/>
          <w:sz w:val="24"/>
          <w:szCs w:val="24"/>
        </w:rPr>
      </w:pPr>
      <w:r w:rsidRPr="00B91789">
        <w:rPr>
          <w:rFonts w:asciiTheme="majorHAnsi" w:eastAsia="Calibri" w:hAnsiTheme="majorHAnsi" w:cs="Arial"/>
          <w:b/>
          <w:sz w:val="24"/>
          <w:szCs w:val="24"/>
        </w:rPr>
        <w:br w:type="page"/>
      </w:r>
    </w:p>
    <w:p w:rsidR="0019423B" w:rsidRDefault="0019423B" w:rsidP="00EF64B9">
      <w:pPr>
        <w:pStyle w:val="Ttulo1"/>
        <w:rPr>
          <w:rFonts w:eastAsia="Calibri"/>
        </w:rPr>
      </w:pPr>
      <w:bookmarkStart w:id="9" w:name="_Toc363801752"/>
      <w:r>
        <w:rPr>
          <w:rFonts w:eastAsia="Calibri"/>
        </w:rPr>
        <w:lastRenderedPageBreak/>
        <w:t>9. NIVELES DE CAPASITACION</w:t>
      </w:r>
      <w:bookmarkEnd w:id="9"/>
      <w:r>
        <w:rPr>
          <w:rFonts w:eastAsia="Calibri"/>
        </w:rPr>
        <w:t xml:space="preserve"> </w:t>
      </w:r>
    </w:p>
    <w:p w:rsidR="0019423B" w:rsidRPr="0019423B" w:rsidRDefault="0019423B" w:rsidP="00B91789">
      <w:pPr>
        <w:spacing w:after="0" w:line="360" w:lineRule="auto"/>
        <w:jc w:val="both"/>
        <w:rPr>
          <w:rFonts w:asciiTheme="majorHAnsi" w:eastAsia="Calibri" w:hAnsiTheme="majorHAnsi" w:cs="Arial"/>
          <w:sz w:val="24"/>
          <w:szCs w:val="24"/>
        </w:rPr>
      </w:pPr>
    </w:p>
    <w:p w:rsidR="0019423B" w:rsidRPr="0019423B" w:rsidRDefault="0019423B" w:rsidP="00B91789">
      <w:pPr>
        <w:spacing w:after="0" w:line="360" w:lineRule="auto"/>
        <w:jc w:val="both"/>
        <w:rPr>
          <w:rFonts w:asciiTheme="majorHAnsi" w:eastAsia="Calibri" w:hAnsiTheme="majorHAnsi" w:cs="Arial"/>
          <w:b/>
          <w:sz w:val="24"/>
          <w:szCs w:val="24"/>
        </w:rPr>
      </w:pPr>
      <w:r w:rsidRPr="0019423B">
        <w:rPr>
          <w:rFonts w:asciiTheme="majorHAnsi" w:eastAsia="Calibri" w:hAnsiTheme="majorHAnsi" w:cs="Arial"/>
          <w:b/>
          <w:sz w:val="24"/>
          <w:szCs w:val="24"/>
        </w:rPr>
        <w:t>Nivel de Dirección.</w:t>
      </w:r>
    </w:p>
    <w:p w:rsidR="0019423B" w:rsidRPr="0019423B" w:rsidRDefault="0019423B" w:rsidP="00B91789">
      <w:pPr>
        <w:spacing w:after="0" w:line="360" w:lineRule="auto"/>
        <w:jc w:val="both"/>
        <w:rPr>
          <w:rFonts w:asciiTheme="majorHAnsi" w:eastAsia="Calibri" w:hAnsiTheme="majorHAnsi" w:cs="Arial"/>
          <w:sz w:val="24"/>
          <w:szCs w:val="24"/>
          <w:lang w:val="es-CR"/>
        </w:rPr>
      </w:pPr>
      <w:r w:rsidRPr="0019423B">
        <w:rPr>
          <w:rFonts w:asciiTheme="majorHAnsi" w:eastAsia="Calibri" w:hAnsiTheme="majorHAnsi" w:cs="Arial"/>
          <w:sz w:val="24"/>
          <w:szCs w:val="24"/>
          <w:lang w:val="es-CR"/>
        </w:rPr>
        <w:t>Pertenecen los empleados que desempeñan dentro de la Municipalidad servicios públicos que desempeñan funciones de dirección, planificación y organización del trabajo tendentes a lograr los objetivos de esta Municipalidad.</w:t>
      </w:r>
    </w:p>
    <w:p w:rsidR="0019423B" w:rsidRPr="0019423B" w:rsidRDefault="0019423B" w:rsidP="00B91789">
      <w:pPr>
        <w:spacing w:after="0" w:line="360" w:lineRule="auto"/>
        <w:jc w:val="both"/>
        <w:rPr>
          <w:rFonts w:asciiTheme="majorHAnsi" w:eastAsia="Calibri" w:hAnsiTheme="majorHAnsi" w:cs="Arial"/>
          <w:b/>
          <w:sz w:val="24"/>
          <w:szCs w:val="24"/>
        </w:rPr>
      </w:pPr>
      <w:r w:rsidRPr="0019423B">
        <w:rPr>
          <w:rFonts w:asciiTheme="majorHAnsi" w:eastAsia="Calibri" w:hAnsiTheme="majorHAnsi" w:cs="Arial"/>
          <w:b/>
          <w:sz w:val="24"/>
          <w:szCs w:val="24"/>
        </w:rPr>
        <w:t>Nivel Técnico.</w:t>
      </w:r>
    </w:p>
    <w:p w:rsidR="0019423B" w:rsidRPr="0019423B" w:rsidRDefault="0019423B" w:rsidP="00B91789">
      <w:pPr>
        <w:spacing w:after="0" w:line="360" w:lineRule="auto"/>
        <w:jc w:val="both"/>
        <w:rPr>
          <w:rFonts w:asciiTheme="majorHAnsi" w:eastAsia="Calibri" w:hAnsiTheme="majorHAnsi" w:cs="Arial"/>
          <w:sz w:val="24"/>
          <w:szCs w:val="24"/>
          <w:lang w:val="es-CR"/>
        </w:rPr>
      </w:pPr>
      <w:r w:rsidRPr="0019423B">
        <w:rPr>
          <w:rFonts w:asciiTheme="majorHAnsi" w:eastAsia="Calibri" w:hAnsiTheme="majorHAnsi" w:cs="Arial"/>
          <w:sz w:val="24"/>
          <w:szCs w:val="24"/>
          <w:lang w:val="es-CR"/>
        </w:rPr>
        <w:t>Pertenecen los empleados que desempeñan funciones técnicas o administrativas especializadas y complejas para las que se requiere estudios previos de orden universitario o técnico.</w:t>
      </w:r>
    </w:p>
    <w:p w:rsidR="0019423B" w:rsidRPr="0019423B" w:rsidRDefault="0019423B" w:rsidP="00B91789">
      <w:pPr>
        <w:spacing w:after="0" w:line="360" w:lineRule="auto"/>
        <w:contextualSpacing/>
        <w:jc w:val="both"/>
        <w:rPr>
          <w:rFonts w:asciiTheme="majorHAnsi" w:eastAsia="Calibri" w:hAnsiTheme="majorHAnsi" w:cs="Arial"/>
          <w:b/>
          <w:sz w:val="24"/>
          <w:szCs w:val="24"/>
        </w:rPr>
      </w:pPr>
      <w:r w:rsidRPr="0019423B">
        <w:rPr>
          <w:rFonts w:asciiTheme="majorHAnsi" w:eastAsia="Calibri" w:hAnsiTheme="majorHAnsi" w:cs="Arial"/>
          <w:b/>
          <w:sz w:val="24"/>
          <w:szCs w:val="24"/>
        </w:rPr>
        <w:t>Nivel de Soporte Administrativo.</w:t>
      </w:r>
    </w:p>
    <w:p w:rsidR="0019423B" w:rsidRPr="0019423B" w:rsidRDefault="0019423B" w:rsidP="00B91789">
      <w:pPr>
        <w:spacing w:after="0" w:line="360" w:lineRule="auto"/>
        <w:contextualSpacing/>
        <w:jc w:val="both"/>
        <w:rPr>
          <w:rFonts w:asciiTheme="majorHAnsi" w:eastAsia="Calibri" w:hAnsiTheme="majorHAnsi" w:cs="Arial"/>
          <w:sz w:val="24"/>
          <w:szCs w:val="24"/>
          <w:lang w:val="es-CR"/>
        </w:rPr>
      </w:pPr>
      <w:r w:rsidRPr="0019423B">
        <w:rPr>
          <w:rFonts w:asciiTheme="majorHAnsi" w:eastAsia="Calibri" w:hAnsiTheme="majorHAnsi" w:cs="Arial"/>
          <w:sz w:val="24"/>
          <w:szCs w:val="24"/>
          <w:lang w:val="es-CR"/>
        </w:rPr>
        <w:t>Al nivel de soporte administrativo pertenecen los empleados que desempeñan funciones de apoyo administrativo y técnico para los que se requieren estudios mínimos de bachillerato.</w:t>
      </w:r>
    </w:p>
    <w:p w:rsidR="0019423B" w:rsidRPr="0019423B" w:rsidRDefault="0019423B" w:rsidP="00B91789">
      <w:pPr>
        <w:spacing w:after="0" w:line="360" w:lineRule="auto"/>
        <w:jc w:val="both"/>
        <w:rPr>
          <w:rFonts w:asciiTheme="majorHAnsi" w:eastAsia="Calibri" w:hAnsiTheme="majorHAnsi" w:cs="Arial"/>
          <w:b/>
          <w:sz w:val="24"/>
          <w:szCs w:val="24"/>
        </w:rPr>
      </w:pPr>
      <w:r w:rsidRPr="0019423B">
        <w:rPr>
          <w:rFonts w:asciiTheme="majorHAnsi" w:eastAsia="Calibri" w:hAnsiTheme="majorHAnsi" w:cs="Arial"/>
          <w:b/>
          <w:sz w:val="24"/>
          <w:szCs w:val="24"/>
        </w:rPr>
        <w:t>Nivel Operativo.</w:t>
      </w:r>
    </w:p>
    <w:p w:rsidR="0019423B" w:rsidRPr="0019423B" w:rsidRDefault="0019423B" w:rsidP="00B91789">
      <w:pPr>
        <w:spacing w:after="0" w:line="360" w:lineRule="auto"/>
        <w:jc w:val="both"/>
        <w:rPr>
          <w:rFonts w:asciiTheme="majorHAnsi" w:eastAsia="Calibri" w:hAnsiTheme="majorHAnsi" w:cs="Arial"/>
          <w:sz w:val="24"/>
          <w:szCs w:val="24"/>
          <w:lang w:val="es-CR"/>
        </w:rPr>
      </w:pPr>
      <w:r w:rsidRPr="0019423B">
        <w:rPr>
          <w:rFonts w:asciiTheme="majorHAnsi" w:eastAsia="Calibri" w:hAnsiTheme="majorHAnsi" w:cs="Arial"/>
          <w:sz w:val="24"/>
          <w:szCs w:val="24"/>
          <w:lang w:val="es-CR"/>
        </w:rPr>
        <w:t>A este nivel pertenecen los empleados con funciones de apoyo a los servicios generales propios de la institución.</w:t>
      </w:r>
    </w:p>
    <w:p w:rsidR="0019423B" w:rsidRPr="0019423B" w:rsidRDefault="0019423B" w:rsidP="00B91789">
      <w:pPr>
        <w:spacing w:after="0" w:line="360" w:lineRule="auto"/>
        <w:jc w:val="both"/>
        <w:rPr>
          <w:rFonts w:asciiTheme="majorHAnsi" w:eastAsia="Calibri" w:hAnsiTheme="majorHAnsi" w:cs="Times New Roman"/>
          <w:sz w:val="24"/>
          <w:szCs w:val="24"/>
        </w:rPr>
      </w:pPr>
    </w:p>
    <w:p w:rsidR="0019423B" w:rsidRPr="0019423B" w:rsidRDefault="0019423B" w:rsidP="00B91789">
      <w:pPr>
        <w:spacing w:line="360" w:lineRule="auto"/>
        <w:jc w:val="both"/>
        <w:rPr>
          <w:rFonts w:asciiTheme="majorHAnsi" w:eastAsia="Calibri" w:hAnsiTheme="majorHAnsi" w:cs="Times New Roman"/>
          <w:sz w:val="24"/>
          <w:szCs w:val="24"/>
        </w:rPr>
      </w:pPr>
      <w:r w:rsidRPr="0019423B">
        <w:rPr>
          <w:rFonts w:asciiTheme="majorHAnsi" w:eastAsia="Calibri" w:hAnsiTheme="majorHAnsi" w:cs="Times New Roman"/>
          <w:sz w:val="24"/>
          <w:szCs w:val="24"/>
        </w:rPr>
        <w:t>A partir de lo establecido en las nóminas  de cargos y relativas a cada nivel funcionarial es importante destacar que el ámbito de aplicación de este manual se extiende al personal que esta fuera de la Carrera Administrativa Municipal y que forma parte de cualquiera de las unidades de la estructura orgánica y funcional de la Alcaldía Municipal.</w:t>
      </w:r>
    </w:p>
    <w:p w:rsidR="00DA2E73" w:rsidRDefault="00DA2E73">
      <w:pPr>
        <w:rPr>
          <w:rFonts w:asciiTheme="majorHAnsi" w:hAnsiTheme="majorHAnsi"/>
          <w:sz w:val="24"/>
          <w:szCs w:val="24"/>
        </w:rPr>
      </w:pPr>
      <w:r>
        <w:rPr>
          <w:rFonts w:asciiTheme="majorHAnsi" w:hAnsiTheme="majorHAnsi"/>
          <w:sz w:val="24"/>
          <w:szCs w:val="24"/>
        </w:rPr>
        <w:br w:type="page"/>
      </w:r>
    </w:p>
    <w:p w:rsidR="00DA2E73" w:rsidRPr="00B07AE1" w:rsidRDefault="00DA2E73" w:rsidP="00EF64B9">
      <w:pPr>
        <w:pStyle w:val="Ttulo1"/>
      </w:pPr>
      <w:bookmarkStart w:id="10" w:name="_Toc363801753"/>
      <w:r w:rsidRPr="00DA2E73">
        <w:lastRenderedPageBreak/>
        <w:t>10.  IDENTIFICACIÓN DE NECESIDADES DE CAPACITACION</w:t>
      </w:r>
      <w:bookmarkEnd w:id="10"/>
    </w:p>
    <w:p w:rsidR="00DA2E73" w:rsidRPr="00DA2E73" w:rsidRDefault="00DA2E73" w:rsidP="00DA2E73">
      <w:pPr>
        <w:spacing w:line="360" w:lineRule="auto"/>
        <w:jc w:val="both"/>
        <w:rPr>
          <w:rFonts w:asciiTheme="majorHAnsi" w:hAnsiTheme="majorHAnsi"/>
          <w:sz w:val="24"/>
          <w:szCs w:val="24"/>
        </w:rPr>
      </w:pPr>
      <w:r w:rsidRPr="00DA2E73">
        <w:rPr>
          <w:rFonts w:asciiTheme="majorHAnsi" w:hAnsiTheme="majorHAnsi"/>
          <w:sz w:val="24"/>
          <w:szCs w:val="24"/>
        </w:rPr>
        <w:t>La identificación de necesidades de capacitación permitirá a la Municipalidad reconocer las áreas donde se necesita mejorar y actualizar el conocimiento para contribuir al desempeño eficiente de los cargos y la atención de necesidades humanas de los empleados.</w:t>
      </w:r>
    </w:p>
    <w:p w:rsidR="00DA2E73" w:rsidRPr="00DA2E73" w:rsidRDefault="00DA2E73" w:rsidP="00DA2E73">
      <w:pPr>
        <w:spacing w:line="360" w:lineRule="auto"/>
        <w:jc w:val="both"/>
        <w:rPr>
          <w:rFonts w:asciiTheme="majorHAnsi" w:hAnsiTheme="majorHAnsi"/>
          <w:sz w:val="24"/>
          <w:szCs w:val="24"/>
        </w:rPr>
      </w:pPr>
    </w:p>
    <w:p w:rsidR="00DA2E73" w:rsidRPr="00DA2E73" w:rsidRDefault="00B07AE1" w:rsidP="00DA2E73">
      <w:pPr>
        <w:spacing w:line="360" w:lineRule="auto"/>
        <w:jc w:val="both"/>
        <w:rPr>
          <w:rFonts w:asciiTheme="majorHAnsi" w:hAnsiTheme="majorHAnsi"/>
          <w:sz w:val="24"/>
          <w:szCs w:val="24"/>
        </w:rPr>
      </w:pPr>
      <w:r>
        <w:rPr>
          <w:rFonts w:asciiTheme="majorHAnsi" w:hAnsiTheme="majorHAnsi"/>
          <w:sz w:val="24"/>
          <w:szCs w:val="24"/>
        </w:rPr>
        <w:t>Existe la</w:t>
      </w:r>
      <w:r w:rsidR="00DA2E73" w:rsidRPr="00DA2E73">
        <w:rPr>
          <w:rFonts w:asciiTheme="majorHAnsi" w:hAnsiTheme="majorHAnsi"/>
          <w:sz w:val="24"/>
          <w:szCs w:val="24"/>
        </w:rPr>
        <w:t xml:space="preserve"> necesidad de </w:t>
      </w:r>
      <w:r w:rsidRPr="00DA2E73">
        <w:rPr>
          <w:rFonts w:asciiTheme="majorHAnsi" w:hAnsiTheme="majorHAnsi"/>
          <w:sz w:val="24"/>
          <w:szCs w:val="24"/>
        </w:rPr>
        <w:t>capacitar</w:t>
      </w:r>
      <w:r w:rsidR="00DA2E73" w:rsidRPr="00DA2E73">
        <w:rPr>
          <w:rFonts w:asciiTheme="majorHAnsi" w:hAnsiTheme="majorHAnsi"/>
          <w:sz w:val="24"/>
          <w:szCs w:val="24"/>
        </w:rPr>
        <w:t xml:space="preserve"> los empleados cuando se identifiquen situaciones tales como: retraso en  la ejecución del trabajo y cumplimiento de órdenes, insuficiencia del conocimiento técnico del personal de un área, cargas desproporcionadas de trabajo en la administración municipal, una lenta atención de las demandas de la comunidad, desperdicios de recursos materiales y económicos en la realización de un trabajo determinado, desinterés del personal en relación con los objetivos de la Municipalidad, insuficiencia en los métodos de atención al público, deficiencia en la distribución, vigilancia, y supervisión de órdenes, ineficiencia o negligencia de los servidores públicos, obsolescencia de métodos y procedimientos administrativos.</w:t>
      </w:r>
    </w:p>
    <w:p w:rsidR="00DA2E73" w:rsidRPr="00DA2E73" w:rsidRDefault="00DA2E73" w:rsidP="00DA2E73">
      <w:pPr>
        <w:spacing w:line="360" w:lineRule="auto"/>
        <w:jc w:val="both"/>
        <w:rPr>
          <w:rFonts w:asciiTheme="majorHAnsi" w:hAnsiTheme="majorHAnsi"/>
          <w:sz w:val="24"/>
          <w:szCs w:val="24"/>
        </w:rPr>
      </w:pPr>
    </w:p>
    <w:p w:rsidR="00DA2E73" w:rsidRDefault="00DA2E73" w:rsidP="00DA2E73">
      <w:pPr>
        <w:spacing w:line="360" w:lineRule="auto"/>
        <w:jc w:val="both"/>
        <w:rPr>
          <w:rFonts w:asciiTheme="majorHAnsi" w:hAnsiTheme="majorHAnsi"/>
          <w:sz w:val="24"/>
          <w:szCs w:val="24"/>
        </w:rPr>
      </w:pPr>
      <w:r w:rsidRPr="00DA2E73">
        <w:rPr>
          <w:rFonts w:asciiTheme="majorHAnsi" w:hAnsiTheme="majorHAnsi"/>
          <w:sz w:val="24"/>
          <w:szCs w:val="24"/>
        </w:rPr>
        <w:t>Cada una de estas situaciones se atenderá, de manera particular, según el área o personal que lo requiera, o bien mediante la ejecución de un programa global de capacitación que atienda al conjunto de la organización  administrativa  y su personal.</w:t>
      </w:r>
    </w:p>
    <w:p w:rsidR="00B07AE1" w:rsidRPr="00DA2E73" w:rsidRDefault="00B07AE1" w:rsidP="00DA2E73">
      <w:pPr>
        <w:spacing w:line="360" w:lineRule="auto"/>
        <w:jc w:val="both"/>
        <w:rPr>
          <w:rFonts w:asciiTheme="majorHAnsi" w:hAnsiTheme="majorHAnsi"/>
          <w:sz w:val="24"/>
          <w:szCs w:val="24"/>
        </w:rPr>
      </w:pPr>
      <w:r>
        <w:rPr>
          <w:rFonts w:asciiTheme="majorHAnsi" w:hAnsiTheme="majorHAnsi"/>
          <w:sz w:val="24"/>
          <w:szCs w:val="24"/>
        </w:rPr>
        <w:t>Las necesidades de capacitación generalmente se manifiestan en los siguientes aspectos:</w:t>
      </w:r>
    </w:p>
    <w:p w:rsidR="00DA2E73" w:rsidRPr="00DA2E73" w:rsidRDefault="00DA2E73" w:rsidP="00DA2E73">
      <w:pPr>
        <w:spacing w:line="360" w:lineRule="auto"/>
        <w:jc w:val="both"/>
        <w:rPr>
          <w:rFonts w:asciiTheme="majorHAnsi" w:hAnsiTheme="majorHAnsi"/>
          <w:sz w:val="24"/>
          <w:szCs w:val="24"/>
        </w:rPr>
      </w:pPr>
    </w:p>
    <w:p w:rsidR="00DA2E73" w:rsidRPr="00DA2E73" w:rsidRDefault="00B07AE1" w:rsidP="00DA2E73">
      <w:pPr>
        <w:spacing w:line="360" w:lineRule="auto"/>
        <w:jc w:val="both"/>
        <w:rPr>
          <w:rFonts w:asciiTheme="majorHAnsi" w:hAnsiTheme="majorHAnsi"/>
          <w:b/>
          <w:sz w:val="24"/>
          <w:szCs w:val="24"/>
        </w:rPr>
      </w:pPr>
      <w:r>
        <w:rPr>
          <w:rFonts w:asciiTheme="majorHAnsi" w:hAnsiTheme="majorHAnsi"/>
          <w:b/>
          <w:sz w:val="24"/>
          <w:szCs w:val="24"/>
        </w:rPr>
        <w:t xml:space="preserve">10.1 </w:t>
      </w:r>
      <w:r w:rsidR="00DA2E73" w:rsidRPr="00DA2E73">
        <w:rPr>
          <w:rFonts w:asciiTheme="majorHAnsi" w:hAnsiTheme="majorHAnsi"/>
          <w:b/>
          <w:sz w:val="24"/>
          <w:szCs w:val="24"/>
        </w:rPr>
        <w:t>En la organiza</w:t>
      </w:r>
      <w:r>
        <w:rPr>
          <w:rFonts w:asciiTheme="majorHAnsi" w:hAnsiTheme="majorHAnsi"/>
          <w:b/>
          <w:sz w:val="24"/>
          <w:szCs w:val="24"/>
        </w:rPr>
        <w:t>ción y sistemas administrativos</w:t>
      </w:r>
    </w:p>
    <w:p w:rsidR="00DA2E73" w:rsidRPr="00DA2E73" w:rsidRDefault="00DA2E73" w:rsidP="00DA2E73">
      <w:pPr>
        <w:spacing w:line="360" w:lineRule="auto"/>
        <w:jc w:val="both"/>
        <w:rPr>
          <w:rFonts w:asciiTheme="majorHAnsi" w:hAnsiTheme="majorHAnsi"/>
          <w:sz w:val="24"/>
          <w:szCs w:val="24"/>
        </w:rPr>
      </w:pPr>
      <w:r w:rsidRPr="00DA2E73">
        <w:rPr>
          <w:rFonts w:asciiTheme="majorHAnsi" w:hAnsiTheme="majorHAnsi"/>
          <w:sz w:val="24"/>
          <w:szCs w:val="24"/>
        </w:rPr>
        <w:t xml:space="preserve">La Organización incluirá la estructura administrativa de la Municipalidad, que es el conjunto de dependencias que llevan a cabo la gestión municipal, las atribuciones y </w:t>
      </w:r>
      <w:r w:rsidRPr="00DA2E73">
        <w:rPr>
          <w:rFonts w:asciiTheme="majorHAnsi" w:hAnsiTheme="majorHAnsi"/>
          <w:sz w:val="24"/>
          <w:szCs w:val="24"/>
        </w:rPr>
        <w:lastRenderedPageBreak/>
        <w:t>funciones de cada área y los recursos materiales y financieros, así como el personal que allí labora.</w:t>
      </w:r>
    </w:p>
    <w:p w:rsidR="00B07AE1" w:rsidRDefault="00B07AE1" w:rsidP="00DA2E73">
      <w:pPr>
        <w:spacing w:line="360" w:lineRule="auto"/>
        <w:jc w:val="both"/>
        <w:rPr>
          <w:rFonts w:asciiTheme="majorHAnsi" w:hAnsiTheme="majorHAnsi"/>
          <w:sz w:val="24"/>
          <w:szCs w:val="24"/>
        </w:rPr>
      </w:pPr>
    </w:p>
    <w:p w:rsidR="00DA2E73" w:rsidRPr="00DA2E73" w:rsidRDefault="00B07AE1" w:rsidP="00DA2E73">
      <w:pPr>
        <w:spacing w:line="360" w:lineRule="auto"/>
        <w:jc w:val="both"/>
        <w:rPr>
          <w:rFonts w:asciiTheme="majorHAnsi" w:hAnsiTheme="majorHAnsi"/>
          <w:sz w:val="24"/>
          <w:szCs w:val="24"/>
        </w:rPr>
      </w:pPr>
      <w:r>
        <w:rPr>
          <w:rFonts w:asciiTheme="majorHAnsi" w:hAnsiTheme="majorHAnsi"/>
          <w:sz w:val="24"/>
          <w:szCs w:val="24"/>
        </w:rPr>
        <w:t>Los</w:t>
      </w:r>
      <w:r w:rsidR="00DA2E73" w:rsidRPr="00DA2E73">
        <w:rPr>
          <w:rFonts w:asciiTheme="majorHAnsi" w:hAnsiTheme="majorHAnsi"/>
          <w:sz w:val="24"/>
          <w:szCs w:val="24"/>
        </w:rPr>
        <w:t xml:space="preserve"> sistemas administrativos </w:t>
      </w:r>
      <w:r w:rsidRPr="00DA2E73">
        <w:rPr>
          <w:rFonts w:asciiTheme="majorHAnsi" w:hAnsiTheme="majorHAnsi"/>
          <w:sz w:val="24"/>
          <w:szCs w:val="24"/>
        </w:rPr>
        <w:t>incluirán</w:t>
      </w:r>
      <w:r w:rsidR="00DA2E73" w:rsidRPr="00DA2E73">
        <w:rPr>
          <w:rFonts w:asciiTheme="majorHAnsi" w:hAnsiTheme="majorHAnsi"/>
          <w:sz w:val="24"/>
          <w:szCs w:val="24"/>
        </w:rPr>
        <w:t xml:space="preserve"> explorar  los métodos de trabajo, procedimientos, formas de trámite y atención de las actividades de cada área.</w:t>
      </w:r>
    </w:p>
    <w:p w:rsidR="00B07AE1" w:rsidRDefault="00B07AE1" w:rsidP="00DA2E73">
      <w:pPr>
        <w:spacing w:line="360" w:lineRule="auto"/>
        <w:jc w:val="both"/>
        <w:rPr>
          <w:rFonts w:asciiTheme="majorHAnsi" w:hAnsiTheme="majorHAnsi"/>
          <w:sz w:val="24"/>
          <w:szCs w:val="24"/>
        </w:rPr>
      </w:pPr>
    </w:p>
    <w:p w:rsidR="00DA2E73" w:rsidRPr="00DA2E73" w:rsidRDefault="00DA2E73" w:rsidP="00DA2E73">
      <w:pPr>
        <w:spacing w:line="360" w:lineRule="auto"/>
        <w:jc w:val="both"/>
        <w:rPr>
          <w:rFonts w:asciiTheme="majorHAnsi" w:hAnsiTheme="majorHAnsi"/>
          <w:sz w:val="24"/>
          <w:szCs w:val="24"/>
        </w:rPr>
      </w:pPr>
      <w:r w:rsidRPr="00DA2E73">
        <w:rPr>
          <w:rFonts w:asciiTheme="majorHAnsi" w:hAnsiTheme="majorHAnsi"/>
          <w:sz w:val="24"/>
          <w:szCs w:val="24"/>
        </w:rPr>
        <w:t xml:space="preserve">En este aspecto las necesidades de capacitación se identificarán en aspectos como los siguientes: cuando el personal ejecute sus actividades sin una adecuada coordinación o una orden poco precisa que se manifiesta en la ejecución de una misma actividad en varias áreas, el desperdicio de  esfuerzos y recursos, la indefinición de las competencias  y funciones de cada dependencia y los inadecuados métodos de trabajo. Además también podrá contemplarse las necesidades de capacitación desde una concepción preventiva, como las que se determinan por el perfil del puesto en su relación directa con el perfil del ocupante. </w:t>
      </w:r>
    </w:p>
    <w:p w:rsidR="00DA2E73" w:rsidRPr="00DA2E73" w:rsidRDefault="00DA2E73" w:rsidP="00DA2E73">
      <w:pPr>
        <w:spacing w:line="360" w:lineRule="auto"/>
        <w:jc w:val="both"/>
        <w:rPr>
          <w:rFonts w:asciiTheme="majorHAnsi" w:hAnsiTheme="majorHAnsi"/>
          <w:sz w:val="24"/>
          <w:szCs w:val="24"/>
        </w:rPr>
      </w:pPr>
    </w:p>
    <w:p w:rsidR="00DA2E73" w:rsidRPr="00DA2E73" w:rsidRDefault="00B07AE1" w:rsidP="00DA2E73">
      <w:pPr>
        <w:spacing w:line="360" w:lineRule="auto"/>
        <w:jc w:val="both"/>
        <w:rPr>
          <w:rFonts w:asciiTheme="majorHAnsi" w:hAnsiTheme="majorHAnsi"/>
          <w:b/>
          <w:sz w:val="24"/>
          <w:szCs w:val="24"/>
        </w:rPr>
      </w:pPr>
      <w:r>
        <w:rPr>
          <w:rFonts w:asciiTheme="majorHAnsi" w:hAnsiTheme="majorHAnsi"/>
          <w:b/>
          <w:sz w:val="24"/>
          <w:szCs w:val="24"/>
        </w:rPr>
        <w:t>10.2 En el desempeño del puesto</w:t>
      </w:r>
    </w:p>
    <w:p w:rsidR="00DA2E73" w:rsidRDefault="00DA2E73" w:rsidP="00DA2E73">
      <w:pPr>
        <w:spacing w:line="360" w:lineRule="auto"/>
        <w:jc w:val="both"/>
        <w:rPr>
          <w:rFonts w:asciiTheme="majorHAnsi" w:hAnsiTheme="majorHAnsi"/>
          <w:sz w:val="24"/>
          <w:szCs w:val="24"/>
        </w:rPr>
      </w:pPr>
      <w:r w:rsidRPr="00DA2E73">
        <w:rPr>
          <w:rFonts w:asciiTheme="majorHAnsi" w:hAnsiTheme="majorHAnsi"/>
          <w:sz w:val="24"/>
          <w:szCs w:val="24"/>
        </w:rPr>
        <w:t>Las necesidades de capacitación en este sentido se determinarán a partir de la evaluación del desempeño dado que el puesto es la adscripción normal de un empleado municipal en una labor determinada, con una serie de responsabilidades y un conjunto de funciones de carácter operativo que lo ubica en un nivel especifico</w:t>
      </w:r>
      <w:r w:rsidR="00B07AE1">
        <w:rPr>
          <w:rFonts w:asciiTheme="majorHAnsi" w:hAnsiTheme="majorHAnsi"/>
          <w:sz w:val="24"/>
          <w:szCs w:val="24"/>
        </w:rPr>
        <w:t xml:space="preserve"> en la Administración Municipal.</w:t>
      </w:r>
    </w:p>
    <w:p w:rsidR="00B07AE1" w:rsidRPr="00DA2E73" w:rsidRDefault="00B07AE1" w:rsidP="00DA2E73">
      <w:pPr>
        <w:spacing w:line="360" w:lineRule="auto"/>
        <w:jc w:val="both"/>
        <w:rPr>
          <w:rFonts w:asciiTheme="majorHAnsi" w:hAnsiTheme="majorHAnsi"/>
          <w:sz w:val="24"/>
          <w:szCs w:val="24"/>
        </w:rPr>
      </w:pPr>
    </w:p>
    <w:p w:rsidR="00DA2E73" w:rsidRPr="00DA2E73" w:rsidRDefault="00DA2E73" w:rsidP="00DA2E73">
      <w:pPr>
        <w:spacing w:line="360" w:lineRule="auto"/>
        <w:jc w:val="both"/>
        <w:rPr>
          <w:rFonts w:asciiTheme="majorHAnsi" w:hAnsiTheme="majorHAnsi"/>
          <w:sz w:val="24"/>
          <w:szCs w:val="24"/>
        </w:rPr>
      </w:pPr>
      <w:r w:rsidRPr="00DA2E73">
        <w:rPr>
          <w:rFonts w:asciiTheme="majorHAnsi" w:hAnsiTheme="majorHAnsi"/>
          <w:sz w:val="24"/>
          <w:szCs w:val="24"/>
        </w:rPr>
        <w:t xml:space="preserve">En muchas ocasiones el puesto es de gran complejidad  por lo especializado  o lo meticuloso de sus tareas. En este caso, la persona que lo ocupa debe tener los conocimientos y habilidades técnicas suficientes  para poder ejecutarlo sin problemas. Cuando esto no ocurre el ejercicio del puesto es incompleto, inconsistente o ineficaz. </w:t>
      </w:r>
      <w:r w:rsidRPr="00DA2E73">
        <w:rPr>
          <w:rFonts w:asciiTheme="majorHAnsi" w:hAnsiTheme="majorHAnsi"/>
          <w:sz w:val="24"/>
          <w:szCs w:val="24"/>
        </w:rPr>
        <w:lastRenderedPageBreak/>
        <w:t>La capacitación en el desempeño del puesto se orienta a dotar al empleado de la información, conocimientos y habilidades que le permitan un adecuado cumplimiento de sus funciones y labores propias del cargo.</w:t>
      </w:r>
    </w:p>
    <w:p w:rsidR="00DA2E73" w:rsidRPr="00DA2E73" w:rsidRDefault="00DA2E73" w:rsidP="00DA2E73">
      <w:pPr>
        <w:spacing w:line="360" w:lineRule="auto"/>
        <w:jc w:val="both"/>
        <w:rPr>
          <w:rFonts w:asciiTheme="majorHAnsi" w:hAnsiTheme="majorHAnsi"/>
          <w:sz w:val="24"/>
          <w:szCs w:val="24"/>
        </w:rPr>
      </w:pPr>
    </w:p>
    <w:p w:rsidR="00DA2E73" w:rsidRPr="00DA2E73" w:rsidRDefault="00B07AE1" w:rsidP="00DA2E73">
      <w:pPr>
        <w:spacing w:line="360" w:lineRule="auto"/>
        <w:jc w:val="both"/>
        <w:rPr>
          <w:rFonts w:asciiTheme="majorHAnsi" w:hAnsiTheme="majorHAnsi"/>
          <w:b/>
          <w:sz w:val="24"/>
          <w:szCs w:val="24"/>
        </w:rPr>
      </w:pPr>
      <w:r>
        <w:rPr>
          <w:rFonts w:asciiTheme="majorHAnsi" w:hAnsiTheme="majorHAnsi"/>
          <w:b/>
          <w:sz w:val="24"/>
          <w:szCs w:val="24"/>
        </w:rPr>
        <w:t xml:space="preserve">10.3 </w:t>
      </w:r>
      <w:r w:rsidR="00DA2E73" w:rsidRPr="00DA2E73">
        <w:rPr>
          <w:rFonts w:asciiTheme="majorHAnsi" w:hAnsiTheme="majorHAnsi"/>
          <w:b/>
          <w:sz w:val="24"/>
          <w:szCs w:val="24"/>
        </w:rPr>
        <w:t>En la integración del persona</w:t>
      </w:r>
      <w:r>
        <w:rPr>
          <w:rFonts w:asciiTheme="majorHAnsi" w:hAnsiTheme="majorHAnsi"/>
          <w:b/>
          <w:sz w:val="24"/>
          <w:szCs w:val="24"/>
        </w:rPr>
        <w:t>l a los objetivos del municipio</w:t>
      </w:r>
    </w:p>
    <w:p w:rsidR="00DA2E73" w:rsidRDefault="00DA2E73" w:rsidP="00DA2E73">
      <w:pPr>
        <w:spacing w:line="360" w:lineRule="auto"/>
        <w:jc w:val="both"/>
        <w:rPr>
          <w:rFonts w:asciiTheme="majorHAnsi" w:hAnsiTheme="majorHAnsi"/>
          <w:sz w:val="24"/>
          <w:szCs w:val="24"/>
        </w:rPr>
      </w:pPr>
      <w:r w:rsidRPr="00DA2E73">
        <w:rPr>
          <w:rFonts w:asciiTheme="majorHAnsi" w:hAnsiTheme="majorHAnsi"/>
          <w:sz w:val="24"/>
          <w:szCs w:val="24"/>
        </w:rPr>
        <w:t xml:space="preserve">Se referirá a la motivación y desarrollo integral de los empleados municipales y a las relaciones laborales y otras de carácter informal y de cooperación entre los empleados, funcionarios y autoridades de la Municipalidad. </w:t>
      </w:r>
    </w:p>
    <w:p w:rsidR="00B07AE1" w:rsidRPr="00DA2E73" w:rsidRDefault="00B07AE1" w:rsidP="00DA2E73">
      <w:pPr>
        <w:spacing w:line="360" w:lineRule="auto"/>
        <w:jc w:val="both"/>
        <w:rPr>
          <w:rFonts w:asciiTheme="majorHAnsi" w:hAnsiTheme="majorHAnsi"/>
          <w:sz w:val="24"/>
          <w:szCs w:val="24"/>
        </w:rPr>
      </w:pPr>
    </w:p>
    <w:p w:rsidR="00DA2E73" w:rsidRPr="00DA2E73" w:rsidRDefault="00DA2E73" w:rsidP="00DA2E73">
      <w:pPr>
        <w:spacing w:line="360" w:lineRule="auto"/>
        <w:jc w:val="both"/>
        <w:rPr>
          <w:rFonts w:asciiTheme="majorHAnsi" w:hAnsiTheme="majorHAnsi"/>
          <w:sz w:val="24"/>
          <w:szCs w:val="24"/>
        </w:rPr>
      </w:pPr>
      <w:r w:rsidRPr="00DA2E73">
        <w:rPr>
          <w:rFonts w:asciiTheme="majorHAnsi" w:hAnsiTheme="majorHAnsi"/>
          <w:sz w:val="24"/>
          <w:szCs w:val="24"/>
        </w:rPr>
        <w:t>En términos generales los objetivos del Municipio son: servir a la comunidad y fomentar el desarrollo social, económico, político, educativo y cultural de la población; consecuentemente la labor de los empleados de la Municipalidad deberá ser el desempeño eficaz, eficiente, responsable, profesional y ágil de las tareas que tiene encomendadas para contribuir a la consecución de dichos objetivos.</w:t>
      </w:r>
    </w:p>
    <w:p w:rsidR="00DA2E73" w:rsidRPr="00DA2E73" w:rsidRDefault="00DA2E73" w:rsidP="00DA2E73">
      <w:pPr>
        <w:spacing w:line="360" w:lineRule="auto"/>
        <w:jc w:val="both"/>
        <w:rPr>
          <w:rFonts w:asciiTheme="majorHAnsi" w:hAnsiTheme="majorHAnsi"/>
          <w:sz w:val="24"/>
          <w:szCs w:val="24"/>
        </w:rPr>
      </w:pPr>
      <w:r w:rsidRPr="00DA2E73">
        <w:rPr>
          <w:rFonts w:asciiTheme="majorHAnsi" w:hAnsiTheme="majorHAnsi"/>
          <w:sz w:val="24"/>
          <w:szCs w:val="24"/>
        </w:rPr>
        <w:t>Cuando el</w:t>
      </w:r>
      <w:r w:rsidR="00B07AE1">
        <w:rPr>
          <w:rFonts w:asciiTheme="majorHAnsi" w:hAnsiTheme="majorHAnsi"/>
          <w:sz w:val="24"/>
          <w:szCs w:val="24"/>
        </w:rPr>
        <w:t xml:space="preserve"> </w:t>
      </w:r>
      <w:r w:rsidRPr="00DA2E73">
        <w:rPr>
          <w:rFonts w:asciiTheme="majorHAnsi" w:hAnsiTheme="majorHAnsi"/>
          <w:sz w:val="24"/>
          <w:szCs w:val="24"/>
        </w:rPr>
        <w:t>empleado municipal no haga suyas las finalidades del municipio se requerirá de una instrucción o enseñanza que lo motive a compenetrarse con sus responsabilidades y a elevar su rendimiento a partir de la comprensión integral de la importancia de su labor dentro de la institución.</w:t>
      </w:r>
    </w:p>
    <w:p w:rsidR="00DA2E73" w:rsidRPr="00DA2E73" w:rsidRDefault="00DA2E73" w:rsidP="00DA2E73">
      <w:pPr>
        <w:spacing w:line="360" w:lineRule="auto"/>
        <w:jc w:val="both"/>
        <w:rPr>
          <w:rFonts w:asciiTheme="majorHAnsi" w:hAnsiTheme="majorHAnsi"/>
          <w:sz w:val="24"/>
          <w:szCs w:val="24"/>
        </w:rPr>
      </w:pPr>
    </w:p>
    <w:p w:rsidR="00DA2E73" w:rsidRPr="00DA2E73" w:rsidRDefault="00B07AE1" w:rsidP="00DA2E73">
      <w:pPr>
        <w:spacing w:line="360" w:lineRule="auto"/>
        <w:jc w:val="both"/>
        <w:rPr>
          <w:rFonts w:asciiTheme="majorHAnsi" w:hAnsiTheme="majorHAnsi"/>
          <w:b/>
          <w:sz w:val="24"/>
          <w:szCs w:val="24"/>
        </w:rPr>
      </w:pPr>
      <w:r>
        <w:rPr>
          <w:rFonts w:asciiTheme="majorHAnsi" w:hAnsiTheme="majorHAnsi"/>
          <w:b/>
          <w:sz w:val="24"/>
          <w:szCs w:val="24"/>
        </w:rPr>
        <w:t>10.4  En la atención al público</w:t>
      </w:r>
    </w:p>
    <w:p w:rsidR="00DA2E73" w:rsidRPr="00DA2E73" w:rsidRDefault="00DA2E73" w:rsidP="00DA2E73">
      <w:pPr>
        <w:spacing w:line="360" w:lineRule="auto"/>
        <w:jc w:val="both"/>
        <w:rPr>
          <w:rFonts w:asciiTheme="majorHAnsi" w:hAnsiTheme="majorHAnsi"/>
          <w:sz w:val="24"/>
          <w:szCs w:val="24"/>
        </w:rPr>
      </w:pPr>
      <w:r w:rsidRPr="00DA2E73">
        <w:rPr>
          <w:rFonts w:asciiTheme="majorHAnsi" w:hAnsiTheme="majorHAnsi"/>
          <w:sz w:val="24"/>
          <w:szCs w:val="24"/>
        </w:rPr>
        <w:t xml:space="preserve">El vínculo de la Administración Municipal  con la comunidad en materia de trámites  se manifiesta en materia de pagos diversos, solicitudes de acciones especificas  de la autoridad, audiencias, orientación, información y quejas, resolución de casos de infracción de las ordenanzas o reglamentos municipales y demás situaciones en que un miembro de la comunidad realice una gestión frente a un servidor público del Municipio. </w:t>
      </w:r>
    </w:p>
    <w:p w:rsidR="00DA2E73" w:rsidRPr="00DA2E73" w:rsidRDefault="00DA2E73" w:rsidP="00DA2E73">
      <w:pPr>
        <w:spacing w:line="360" w:lineRule="auto"/>
        <w:jc w:val="both"/>
        <w:rPr>
          <w:rFonts w:asciiTheme="majorHAnsi" w:hAnsiTheme="majorHAnsi"/>
          <w:sz w:val="24"/>
          <w:szCs w:val="24"/>
        </w:rPr>
      </w:pPr>
      <w:r w:rsidRPr="00DA2E73">
        <w:rPr>
          <w:rFonts w:asciiTheme="majorHAnsi" w:hAnsiTheme="majorHAnsi"/>
          <w:sz w:val="24"/>
          <w:szCs w:val="24"/>
        </w:rPr>
        <w:lastRenderedPageBreak/>
        <w:t>Las necesidades de  capacitación se identificarán cuando se observe entre otras irregularidades las  siguientes: trato inadecuado al público, deficiencia en la orientación e información  de trámites, complicaciones en los procedimientos para realizar gestiones y pagos  etc.</w:t>
      </w:r>
    </w:p>
    <w:p w:rsidR="0019423B" w:rsidRPr="0019423B" w:rsidRDefault="0019423B" w:rsidP="00B91789">
      <w:pPr>
        <w:spacing w:line="360" w:lineRule="auto"/>
        <w:jc w:val="both"/>
        <w:rPr>
          <w:rFonts w:asciiTheme="majorHAnsi" w:hAnsiTheme="majorHAnsi"/>
          <w:sz w:val="24"/>
          <w:szCs w:val="24"/>
        </w:rPr>
      </w:pPr>
    </w:p>
    <w:p w:rsidR="0019423B" w:rsidRDefault="0019423B" w:rsidP="00B91789">
      <w:pPr>
        <w:spacing w:line="360" w:lineRule="auto"/>
        <w:jc w:val="both"/>
        <w:rPr>
          <w:rFonts w:asciiTheme="majorHAnsi" w:eastAsia="Calibri" w:hAnsiTheme="majorHAnsi" w:cs="Arial"/>
          <w:b/>
          <w:sz w:val="24"/>
          <w:szCs w:val="24"/>
        </w:rPr>
      </w:pPr>
      <w:r>
        <w:rPr>
          <w:rFonts w:asciiTheme="majorHAnsi" w:eastAsia="Calibri" w:hAnsiTheme="majorHAnsi" w:cs="Arial"/>
          <w:b/>
          <w:sz w:val="24"/>
          <w:szCs w:val="24"/>
        </w:rPr>
        <w:br w:type="page"/>
      </w:r>
    </w:p>
    <w:p w:rsidR="00DA07E3" w:rsidRPr="00DA07E3" w:rsidRDefault="00DA07E3" w:rsidP="00EF64B9">
      <w:pPr>
        <w:pStyle w:val="Ttulo1"/>
      </w:pPr>
      <w:bookmarkStart w:id="11" w:name="_Toc363801754"/>
      <w:r>
        <w:lastRenderedPageBreak/>
        <w:t>11.</w:t>
      </w:r>
      <w:r w:rsidRPr="00DA07E3">
        <w:t xml:space="preserve"> METODOS PARA IDENTIFICAR LAS NECESIDADES DE CAPACITACION</w:t>
      </w:r>
      <w:bookmarkEnd w:id="11"/>
    </w:p>
    <w:p w:rsidR="00DA07E3" w:rsidRPr="00DA07E3" w:rsidRDefault="00DA07E3" w:rsidP="00DA07E3">
      <w:pPr>
        <w:spacing w:line="360" w:lineRule="auto"/>
        <w:jc w:val="both"/>
        <w:rPr>
          <w:rFonts w:asciiTheme="majorHAnsi" w:hAnsiTheme="majorHAnsi"/>
          <w:sz w:val="24"/>
          <w:szCs w:val="24"/>
        </w:rPr>
      </w:pPr>
      <w:r w:rsidRPr="00DA07E3">
        <w:rPr>
          <w:rFonts w:asciiTheme="majorHAnsi" w:hAnsiTheme="majorHAnsi"/>
          <w:sz w:val="24"/>
          <w:szCs w:val="24"/>
        </w:rPr>
        <w:t>Entre algunos de los métodos y técnicas a los que podrá recurrir el personal designado por el Concejo Municipal para identificar las necesidades de capacitación en el personal  son:</w:t>
      </w:r>
    </w:p>
    <w:p w:rsidR="00DA07E3" w:rsidRPr="00DA07E3" w:rsidRDefault="00DA07E3" w:rsidP="00DA07E3">
      <w:pPr>
        <w:spacing w:line="360" w:lineRule="auto"/>
        <w:jc w:val="both"/>
        <w:rPr>
          <w:rFonts w:asciiTheme="majorHAnsi" w:hAnsiTheme="majorHAnsi"/>
          <w:b/>
          <w:sz w:val="24"/>
          <w:szCs w:val="24"/>
        </w:rPr>
      </w:pPr>
      <w:r>
        <w:rPr>
          <w:rFonts w:asciiTheme="majorHAnsi" w:hAnsiTheme="majorHAnsi"/>
          <w:b/>
          <w:sz w:val="24"/>
          <w:szCs w:val="24"/>
        </w:rPr>
        <w:t xml:space="preserve">11.1 </w:t>
      </w:r>
      <w:r w:rsidRPr="00DA07E3">
        <w:rPr>
          <w:rFonts w:asciiTheme="majorHAnsi" w:hAnsiTheme="majorHAnsi"/>
          <w:b/>
          <w:sz w:val="24"/>
          <w:szCs w:val="24"/>
        </w:rPr>
        <w:t xml:space="preserve">Evaluación del desempeño </w:t>
      </w:r>
    </w:p>
    <w:p w:rsidR="00DA07E3" w:rsidRDefault="00DA07E3" w:rsidP="00DA07E3">
      <w:pPr>
        <w:spacing w:line="360" w:lineRule="auto"/>
        <w:jc w:val="both"/>
        <w:rPr>
          <w:rFonts w:asciiTheme="majorHAnsi" w:hAnsiTheme="majorHAnsi"/>
          <w:sz w:val="24"/>
          <w:szCs w:val="24"/>
        </w:rPr>
      </w:pPr>
      <w:r w:rsidRPr="00DA07E3">
        <w:rPr>
          <w:rFonts w:asciiTheme="majorHAnsi" w:hAnsiTheme="majorHAnsi"/>
          <w:sz w:val="24"/>
          <w:szCs w:val="24"/>
        </w:rPr>
        <w:t xml:space="preserve">Esta se llevará a cabo anualmente y quedará regulada en el manual de evaluación del desempeño de esta Municipalidad. En dicho manual se establecerá el método e instrumentos específicos a emplear para realizar dicha evaluación; sin embargo de orden indispensable será tener en consideración los requisitos y funciones del puesto especificados en el manual descriptor de cargos y categorías de esta Municipalidad para determinar las necesidades y tipos de capación requerida. </w:t>
      </w:r>
    </w:p>
    <w:p w:rsidR="00DA07E3" w:rsidRPr="00DA07E3" w:rsidRDefault="00DA07E3" w:rsidP="00DA07E3">
      <w:pPr>
        <w:spacing w:line="360" w:lineRule="auto"/>
        <w:jc w:val="both"/>
        <w:rPr>
          <w:rFonts w:asciiTheme="majorHAnsi" w:hAnsiTheme="majorHAnsi"/>
          <w:sz w:val="24"/>
          <w:szCs w:val="24"/>
        </w:rPr>
      </w:pPr>
    </w:p>
    <w:p w:rsidR="00DA07E3" w:rsidRPr="00DA07E3" w:rsidRDefault="00DA07E3" w:rsidP="00DA07E3">
      <w:pPr>
        <w:spacing w:line="360" w:lineRule="auto"/>
        <w:jc w:val="both"/>
        <w:rPr>
          <w:rFonts w:asciiTheme="majorHAnsi" w:hAnsiTheme="majorHAnsi"/>
          <w:b/>
          <w:sz w:val="24"/>
          <w:szCs w:val="24"/>
        </w:rPr>
      </w:pPr>
      <w:r>
        <w:rPr>
          <w:rFonts w:asciiTheme="majorHAnsi" w:hAnsiTheme="majorHAnsi"/>
          <w:b/>
          <w:sz w:val="24"/>
          <w:szCs w:val="24"/>
        </w:rPr>
        <w:t xml:space="preserve">11.2 </w:t>
      </w:r>
      <w:r w:rsidRPr="00DA07E3">
        <w:rPr>
          <w:rFonts w:asciiTheme="majorHAnsi" w:hAnsiTheme="majorHAnsi"/>
          <w:b/>
          <w:sz w:val="24"/>
          <w:szCs w:val="24"/>
        </w:rPr>
        <w:t>Entrevista de conocimiento del cargo y funciones</w:t>
      </w:r>
    </w:p>
    <w:p w:rsidR="00DA07E3" w:rsidRPr="00DA07E3" w:rsidRDefault="00DA07E3" w:rsidP="00DA07E3">
      <w:pPr>
        <w:spacing w:line="360" w:lineRule="auto"/>
        <w:jc w:val="both"/>
        <w:rPr>
          <w:rFonts w:asciiTheme="majorHAnsi" w:hAnsiTheme="majorHAnsi"/>
          <w:sz w:val="24"/>
          <w:szCs w:val="24"/>
        </w:rPr>
      </w:pPr>
      <w:r>
        <w:rPr>
          <w:rFonts w:asciiTheme="majorHAnsi" w:hAnsiTheme="majorHAnsi"/>
          <w:sz w:val="24"/>
          <w:szCs w:val="24"/>
        </w:rPr>
        <w:t>Esta servirá para saber si el</w:t>
      </w:r>
      <w:r w:rsidRPr="00DA07E3">
        <w:rPr>
          <w:rFonts w:asciiTheme="majorHAnsi" w:hAnsiTheme="majorHAnsi"/>
          <w:sz w:val="24"/>
          <w:szCs w:val="24"/>
        </w:rPr>
        <w:t xml:space="preserve"> empleado conoce sus funciones, así como para identificar los conocimientos, habilidades y actitudes del empleado que desempeña el cargo.</w:t>
      </w:r>
    </w:p>
    <w:p w:rsidR="00DA07E3" w:rsidRPr="00DA07E3" w:rsidRDefault="00DA07E3" w:rsidP="00DA07E3">
      <w:pPr>
        <w:spacing w:line="360" w:lineRule="auto"/>
        <w:jc w:val="both"/>
        <w:rPr>
          <w:rFonts w:asciiTheme="majorHAnsi" w:hAnsiTheme="majorHAnsi"/>
          <w:sz w:val="24"/>
          <w:szCs w:val="24"/>
        </w:rPr>
      </w:pPr>
    </w:p>
    <w:p w:rsidR="00DA07E3" w:rsidRPr="00DA07E3" w:rsidRDefault="00402E3F" w:rsidP="00DA07E3">
      <w:pPr>
        <w:spacing w:line="360" w:lineRule="auto"/>
        <w:jc w:val="both"/>
        <w:rPr>
          <w:rFonts w:asciiTheme="majorHAnsi" w:hAnsiTheme="majorHAnsi"/>
          <w:b/>
          <w:sz w:val="24"/>
          <w:szCs w:val="24"/>
        </w:rPr>
      </w:pPr>
      <w:r>
        <w:rPr>
          <w:rFonts w:asciiTheme="majorHAnsi" w:hAnsiTheme="majorHAnsi"/>
          <w:b/>
          <w:sz w:val="24"/>
          <w:szCs w:val="24"/>
        </w:rPr>
        <w:t xml:space="preserve">11.3 </w:t>
      </w:r>
      <w:r w:rsidR="00DA07E3" w:rsidRPr="00DA07E3">
        <w:rPr>
          <w:rFonts w:asciiTheme="majorHAnsi" w:hAnsiTheme="majorHAnsi"/>
          <w:b/>
          <w:sz w:val="24"/>
          <w:szCs w:val="24"/>
        </w:rPr>
        <w:t>Por observación directa</w:t>
      </w:r>
    </w:p>
    <w:p w:rsidR="00DA07E3" w:rsidRPr="00DA07E3" w:rsidRDefault="00DA07E3" w:rsidP="00DA07E3">
      <w:pPr>
        <w:spacing w:line="360" w:lineRule="auto"/>
        <w:jc w:val="both"/>
        <w:rPr>
          <w:rFonts w:asciiTheme="majorHAnsi" w:hAnsiTheme="majorHAnsi"/>
          <w:sz w:val="24"/>
          <w:szCs w:val="24"/>
        </w:rPr>
      </w:pPr>
      <w:r w:rsidRPr="00DA07E3">
        <w:rPr>
          <w:rFonts w:asciiTheme="majorHAnsi" w:hAnsiTheme="majorHAnsi"/>
          <w:sz w:val="24"/>
          <w:szCs w:val="24"/>
        </w:rPr>
        <w:t>La observación permite apreciar los puntos débiles de los empleados, durante la observación del cumplimiento de las rutinas de trabajo, hay que saber detectar quien no entiende completamente una tarea y cuando la desempeña incorrecta o deficientemente. La observación es una de las técnicas más usadas para detectar las necesidades de capacitación del personal.</w:t>
      </w:r>
    </w:p>
    <w:p w:rsidR="00DA07E3" w:rsidRDefault="00DA07E3" w:rsidP="00DA07E3">
      <w:pPr>
        <w:spacing w:line="360" w:lineRule="auto"/>
        <w:jc w:val="both"/>
        <w:rPr>
          <w:rFonts w:asciiTheme="majorHAnsi" w:hAnsiTheme="majorHAnsi"/>
          <w:sz w:val="24"/>
          <w:szCs w:val="24"/>
        </w:rPr>
      </w:pPr>
      <w:r w:rsidRPr="00DA07E3">
        <w:rPr>
          <w:rFonts w:asciiTheme="majorHAnsi" w:hAnsiTheme="majorHAnsi"/>
          <w:sz w:val="24"/>
          <w:szCs w:val="24"/>
        </w:rPr>
        <w:t>Los métodos se aplicarán de forma complementaria si se considera pertinente, con la finalidad de tener una valoración más precisa de las necesidades de capacitación.</w:t>
      </w:r>
    </w:p>
    <w:p w:rsidR="003071A7" w:rsidRPr="00DA07E3" w:rsidRDefault="003071A7" w:rsidP="00DA07E3">
      <w:pPr>
        <w:spacing w:line="360" w:lineRule="auto"/>
        <w:jc w:val="both"/>
        <w:rPr>
          <w:rFonts w:asciiTheme="majorHAnsi" w:hAnsiTheme="majorHAnsi"/>
          <w:sz w:val="24"/>
          <w:szCs w:val="24"/>
        </w:rPr>
      </w:pPr>
    </w:p>
    <w:p w:rsidR="003071A7" w:rsidRPr="003071A7" w:rsidRDefault="003071A7" w:rsidP="00EF64B9">
      <w:pPr>
        <w:pStyle w:val="Ttulo1"/>
      </w:pPr>
      <w:bookmarkStart w:id="12" w:name="_Toc363801755"/>
      <w:r>
        <w:lastRenderedPageBreak/>
        <w:t>12</w:t>
      </w:r>
      <w:r w:rsidRPr="003071A7">
        <w:t>. PLAN O PROGRAMA ANUAL DE CAPACITACIÓN</w:t>
      </w:r>
      <w:bookmarkEnd w:id="12"/>
      <w:r w:rsidRPr="003071A7">
        <w:t xml:space="preserve">  </w:t>
      </w:r>
    </w:p>
    <w:p w:rsidR="00B4544E" w:rsidRDefault="003071A7" w:rsidP="003071A7">
      <w:pPr>
        <w:spacing w:line="360" w:lineRule="auto"/>
        <w:jc w:val="both"/>
        <w:rPr>
          <w:rFonts w:asciiTheme="majorHAnsi" w:hAnsiTheme="majorHAnsi"/>
          <w:sz w:val="24"/>
          <w:szCs w:val="24"/>
        </w:rPr>
      </w:pPr>
      <w:r>
        <w:rPr>
          <w:rFonts w:asciiTheme="majorHAnsi" w:hAnsiTheme="majorHAnsi"/>
          <w:sz w:val="24"/>
          <w:szCs w:val="24"/>
        </w:rPr>
        <w:t>El plan de capacitación es un instrumento que permite programar y orientar las respuestas a la estimación de necesidades de instrucción, conocimiento y actualización de los servidores públicos municipales.</w:t>
      </w:r>
    </w:p>
    <w:p w:rsidR="003071A7" w:rsidRDefault="003071A7" w:rsidP="003071A7">
      <w:pPr>
        <w:spacing w:line="360" w:lineRule="auto"/>
        <w:jc w:val="both"/>
        <w:rPr>
          <w:rFonts w:asciiTheme="majorHAnsi" w:hAnsiTheme="majorHAnsi"/>
          <w:sz w:val="24"/>
          <w:szCs w:val="24"/>
        </w:rPr>
      </w:pPr>
      <w:r w:rsidRPr="003071A7">
        <w:rPr>
          <w:rFonts w:asciiTheme="majorHAnsi" w:hAnsiTheme="majorHAnsi"/>
          <w:sz w:val="24"/>
          <w:szCs w:val="24"/>
        </w:rPr>
        <w:t xml:space="preserve"> </w:t>
      </w:r>
      <w:r>
        <w:rPr>
          <w:rFonts w:asciiTheme="majorHAnsi" w:hAnsiTheme="majorHAnsi"/>
          <w:sz w:val="24"/>
          <w:szCs w:val="24"/>
        </w:rPr>
        <w:t xml:space="preserve">El plan de capacitación es un </w:t>
      </w:r>
      <w:r w:rsidR="005A1CDB">
        <w:rPr>
          <w:rFonts w:asciiTheme="majorHAnsi" w:hAnsiTheme="majorHAnsi"/>
          <w:sz w:val="24"/>
          <w:szCs w:val="24"/>
        </w:rPr>
        <w:t xml:space="preserve">instrumento de gran importancia </w:t>
      </w:r>
      <w:r w:rsidR="00B4544E">
        <w:rPr>
          <w:rFonts w:asciiTheme="majorHAnsi" w:hAnsiTheme="majorHAnsi"/>
          <w:sz w:val="24"/>
          <w:szCs w:val="24"/>
        </w:rPr>
        <w:t xml:space="preserve">y los elementos que han de tenerse en consideración para su realización son los siguientes: </w:t>
      </w:r>
    </w:p>
    <w:p w:rsidR="00B4544E" w:rsidRPr="003071A7" w:rsidRDefault="00B4544E" w:rsidP="003071A7">
      <w:pPr>
        <w:spacing w:line="360" w:lineRule="auto"/>
        <w:jc w:val="both"/>
        <w:rPr>
          <w:rFonts w:asciiTheme="majorHAnsi" w:hAnsiTheme="majorHAnsi"/>
          <w:sz w:val="24"/>
          <w:szCs w:val="24"/>
        </w:rPr>
      </w:pPr>
    </w:p>
    <w:p w:rsidR="003071A7" w:rsidRPr="003071A7" w:rsidRDefault="00B4544E" w:rsidP="003071A7">
      <w:pPr>
        <w:spacing w:line="360" w:lineRule="auto"/>
        <w:jc w:val="both"/>
        <w:rPr>
          <w:rFonts w:asciiTheme="majorHAnsi" w:hAnsiTheme="majorHAnsi"/>
          <w:b/>
          <w:sz w:val="24"/>
          <w:szCs w:val="24"/>
        </w:rPr>
      </w:pPr>
      <w:r>
        <w:rPr>
          <w:rFonts w:asciiTheme="majorHAnsi" w:hAnsiTheme="majorHAnsi"/>
          <w:b/>
          <w:sz w:val="24"/>
          <w:szCs w:val="24"/>
        </w:rPr>
        <w:t>12</w:t>
      </w:r>
      <w:r w:rsidR="003071A7" w:rsidRPr="003071A7">
        <w:rPr>
          <w:rFonts w:asciiTheme="majorHAnsi" w:hAnsiTheme="majorHAnsi"/>
          <w:b/>
          <w:sz w:val="24"/>
          <w:szCs w:val="24"/>
        </w:rPr>
        <w:t>.1 OBJETIVOS GENERALES Y ESPECÍFICOS:</w:t>
      </w:r>
    </w:p>
    <w:p w:rsidR="00B4544E" w:rsidRPr="003071A7" w:rsidRDefault="003071A7" w:rsidP="003071A7">
      <w:pPr>
        <w:spacing w:line="360" w:lineRule="auto"/>
        <w:jc w:val="both"/>
        <w:rPr>
          <w:rFonts w:asciiTheme="majorHAnsi" w:hAnsiTheme="majorHAnsi"/>
          <w:sz w:val="24"/>
          <w:szCs w:val="24"/>
        </w:rPr>
      </w:pPr>
      <w:r w:rsidRPr="003071A7">
        <w:rPr>
          <w:rFonts w:asciiTheme="majorHAnsi" w:hAnsiTheme="majorHAnsi"/>
          <w:sz w:val="24"/>
          <w:szCs w:val="24"/>
        </w:rPr>
        <w:t xml:space="preserve">Los objetivos generales se establecerán a partir de la relación con los fines estratégicos de la Municipalidad en el proceso de gestión del desarrollo y fortalecimiento institucional y para ello se tomará en consideración los planes estratégicos y operativos de la Municipalidad. </w:t>
      </w:r>
    </w:p>
    <w:p w:rsidR="003071A7" w:rsidRDefault="003071A7" w:rsidP="003071A7">
      <w:pPr>
        <w:spacing w:line="360" w:lineRule="auto"/>
        <w:jc w:val="both"/>
        <w:rPr>
          <w:rFonts w:asciiTheme="majorHAnsi" w:hAnsiTheme="majorHAnsi"/>
          <w:sz w:val="24"/>
          <w:szCs w:val="24"/>
        </w:rPr>
      </w:pPr>
      <w:r w:rsidRPr="003071A7">
        <w:rPr>
          <w:rFonts w:asciiTheme="majorHAnsi" w:hAnsiTheme="majorHAnsi"/>
          <w:sz w:val="24"/>
          <w:szCs w:val="24"/>
        </w:rPr>
        <w:t xml:space="preserve">Los objetivos específicos estarán determinados por las necesidades y demandas de capacitación a atender,  y estas responderán a la identificación realizada por medio del desarrollo y actualización del diagnóstico anual que la Municipalidad ejecutará; además se tendrá como fuente estratégica los resultados de la evaluación de personal, organizada y ejecutada en base al manual respectivo.  </w:t>
      </w:r>
    </w:p>
    <w:p w:rsidR="00B4544E" w:rsidRPr="003071A7" w:rsidRDefault="00B4544E" w:rsidP="003071A7">
      <w:pPr>
        <w:spacing w:line="360" w:lineRule="auto"/>
        <w:jc w:val="both"/>
        <w:rPr>
          <w:rFonts w:asciiTheme="majorHAnsi" w:hAnsiTheme="majorHAnsi"/>
          <w:sz w:val="24"/>
          <w:szCs w:val="24"/>
        </w:rPr>
      </w:pPr>
    </w:p>
    <w:p w:rsidR="003071A7" w:rsidRPr="003071A7" w:rsidRDefault="00B4544E" w:rsidP="003071A7">
      <w:pPr>
        <w:spacing w:line="360" w:lineRule="auto"/>
        <w:jc w:val="both"/>
        <w:rPr>
          <w:rFonts w:asciiTheme="majorHAnsi" w:hAnsiTheme="majorHAnsi"/>
          <w:b/>
          <w:sz w:val="24"/>
          <w:szCs w:val="24"/>
          <w:lang w:val="es-CR"/>
        </w:rPr>
      </w:pPr>
      <w:r>
        <w:rPr>
          <w:rFonts w:asciiTheme="majorHAnsi" w:hAnsiTheme="majorHAnsi"/>
          <w:b/>
          <w:sz w:val="24"/>
          <w:szCs w:val="24"/>
          <w:lang w:val="es-CR"/>
        </w:rPr>
        <w:t>12</w:t>
      </w:r>
      <w:r w:rsidR="003071A7" w:rsidRPr="003071A7">
        <w:rPr>
          <w:rFonts w:asciiTheme="majorHAnsi" w:hAnsiTheme="majorHAnsi"/>
          <w:b/>
          <w:sz w:val="24"/>
          <w:szCs w:val="24"/>
          <w:lang w:val="es-CR"/>
        </w:rPr>
        <w:t>.2 ESTRATEGIA DE IMPLEMENTACIÓN:</w:t>
      </w:r>
    </w:p>
    <w:p w:rsidR="003071A7" w:rsidRPr="003071A7" w:rsidRDefault="003071A7" w:rsidP="003071A7">
      <w:pPr>
        <w:spacing w:line="360" w:lineRule="auto"/>
        <w:jc w:val="both"/>
        <w:rPr>
          <w:rFonts w:asciiTheme="majorHAnsi" w:hAnsiTheme="majorHAnsi"/>
          <w:sz w:val="24"/>
          <w:szCs w:val="24"/>
          <w:lang w:val="es-CR"/>
        </w:rPr>
      </w:pPr>
      <w:r w:rsidRPr="003071A7">
        <w:rPr>
          <w:rFonts w:asciiTheme="majorHAnsi" w:hAnsiTheme="majorHAnsi"/>
          <w:sz w:val="24"/>
          <w:szCs w:val="24"/>
          <w:lang w:val="es-CR"/>
        </w:rPr>
        <w:t>Los planes y programas de capacitación de personal serán elaborados, organizados, ejecutados y evaluados considerando los elementos siguientes:</w:t>
      </w:r>
    </w:p>
    <w:p w:rsidR="003071A7" w:rsidRPr="003071A7" w:rsidRDefault="003071A7" w:rsidP="003071A7">
      <w:pPr>
        <w:spacing w:line="360" w:lineRule="auto"/>
        <w:jc w:val="both"/>
        <w:rPr>
          <w:rFonts w:asciiTheme="majorHAnsi" w:hAnsiTheme="majorHAnsi"/>
          <w:sz w:val="24"/>
          <w:szCs w:val="24"/>
          <w:lang w:val="es-CR"/>
        </w:rPr>
      </w:pPr>
    </w:p>
    <w:p w:rsidR="003071A7" w:rsidRPr="003071A7" w:rsidRDefault="003071A7" w:rsidP="003071A7">
      <w:pPr>
        <w:numPr>
          <w:ilvl w:val="0"/>
          <w:numId w:val="10"/>
        </w:numPr>
        <w:spacing w:line="360" w:lineRule="auto"/>
        <w:jc w:val="both"/>
        <w:rPr>
          <w:rFonts w:asciiTheme="majorHAnsi" w:hAnsiTheme="majorHAnsi"/>
          <w:sz w:val="24"/>
          <w:szCs w:val="24"/>
          <w:lang w:val="es-CR"/>
        </w:rPr>
      </w:pPr>
      <w:r w:rsidRPr="003071A7">
        <w:rPr>
          <w:rFonts w:asciiTheme="majorHAnsi" w:hAnsiTheme="majorHAnsi"/>
          <w:sz w:val="24"/>
          <w:szCs w:val="24"/>
          <w:lang w:val="es-CR"/>
        </w:rPr>
        <w:t>Establecimiento de alianzas interinstitucionales  con instancias del gobierno nacional, la empresa privada y las organizaciones no gubernamentales.</w:t>
      </w:r>
    </w:p>
    <w:p w:rsidR="003071A7" w:rsidRPr="003071A7" w:rsidRDefault="00B4544E" w:rsidP="003071A7">
      <w:pPr>
        <w:numPr>
          <w:ilvl w:val="0"/>
          <w:numId w:val="10"/>
        </w:numPr>
        <w:spacing w:line="360" w:lineRule="auto"/>
        <w:jc w:val="both"/>
        <w:rPr>
          <w:rFonts w:asciiTheme="majorHAnsi" w:hAnsiTheme="majorHAnsi"/>
          <w:sz w:val="24"/>
          <w:szCs w:val="24"/>
          <w:lang w:val="es-CR"/>
        </w:rPr>
      </w:pPr>
      <w:r>
        <w:rPr>
          <w:rFonts w:asciiTheme="majorHAnsi" w:hAnsiTheme="majorHAnsi"/>
          <w:sz w:val="24"/>
          <w:szCs w:val="24"/>
          <w:lang w:val="es-CR"/>
        </w:rPr>
        <w:lastRenderedPageBreak/>
        <w:t>La</w:t>
      </w:r>
      <w:r w:rsidR="003071A7" w:rsidRPr="003071A7">
        <w:rPr>
          <w:rFonts w:asciiTheme="majorHAnsi" w:hAnsiTheme="majorHAnsi"/>
          <w:sz w:val="24"/>
          <w:szCs w:val="24"/>
          <w:lang w:val="es-CR"/>
        </w:rPr>
        <w:t xml:space="preserve"> multiplicación de conocimientos de los empleados capacitados por medio de la firma de compromisos que regulados en cartas de entendimiento permitan el máximo aprovechamiento de los conocimientos.     </w:t>
      </w:r>
    </w:p>
    <w:p w:rsidR="003071A7" w:rsidRPr="00B4544E" w:rsidRDefault="003071A7" w:rsidP="003071A7">
      <w:pPr>
        <w:numPr>
          <w:ilvl w:val="0"/>
          <w:numId w:val="10"/>
        </w:numPr>
        <w:spacing w:line="360" w:lineRule="auto"/>
        <w:jc w:val="both"/>
        <w:rPr>
          <w:rFonts w:asciiTheme="majorHAnsi" w:hAnsiTheme="majorHAnsi"/>
          <w:sz w:val="24"/>
          <w:szCs w:val="24"/>
          <w:lang w:val="es-CR"/>
        </w:rPr>
      </w:pPr>
      <w:r w:rsidRPr="003071A7">
        <w:rPr>
          <w:rFonts w:asciiTheme="majorHAnsi" w:hAnsiTheme="majorHAnsi"/>
          <w:sz w:val="24"/>
          <w:szCs w:val="24"/>
          <w:lang w:val="es-CR"/>
        </w:rPr>
        <w:t xml:space="preserve">Organización y puesta en marcha de espacios de gestión y socialización del conocimiento, de tal forma que de manera sistemática se aprovechen las experiencias que derivan de la reflexión interna y de la práctica que los empleados realizan en el desempeño de sus labores institucionales y no institucionales.     </w:t>
      </w:r>
    </w:p>
    <w:p w:rsidR="003071A7" w:rsidRPr="00B4544E" w:rsidRDefault="003071A7" w:rsidP="003071A7">
      <w:pPr>
        <w:numPr>
          <w:ilvl w:val="0"/>
          <w:numId w:val="10"/>
        </w:numPr>
        <w:spacing w:line="360" w:lineRule="auto"/>
        <w:jc w:val="both"/>
        <w:rPr>
          <w:rFonts w:asciiTheme="majorHAnsi" w:hAnsiTheme="majorHAnsi"/>
          <w:sz w:val="24"/>
          <w:szCs w:val="24"/>
          <w:lang w:val="es-CR"/>
        </w:rPr>
      </w:pPr>
      <w:r w:rsidRPr="003071A7">
        <w:rPr>
          <w:rFonts w:asciiTheme="majorHAnsi" w:hAnsiTheme="majorHAnsi"/>
          <w:sz w:val="24"/>
          <w:szCs w:val="24"/>
          <w:lang w:val="es-CR"/>
        </w:rPr>
        <w:t>Uso de la tecnología de forma organizada y sistemática que facilite compartir experiencias y adquirir conocimiento con personal de municipios del mundo.</w:t>
      </w:r>
    </w:p>
    <w:p w:rsidR="003071A7" w:rsidRPr="003071A7" w:rsidRDefault="003071A7" w:rsidP="003071A7">
      <w:pPr>
        <w:numPr>
          <w:ilvl w:val="0"/>
          <w:numId w:val="10"/>
        </w:numPr>
        <w:spacing w:line="360" w:lineRule="auto"/>
        <w:jc w:val="both"/>
        <w:rPr>
          <w:rFonts w:asciiTheme="majorHAnsi" w:hAnsiTheme="majorHAnsi"/>
          <w:sz w:val="24"/>
          <w:szCs w:val="24"/>
          <w:lang w:val="es-CR"/>
        </w:rPr>
      </w:pPr>
      <w:r w:rsidRPr="003071A7">
        <w:rPr>
          <w:rFonts w:asciiTheme="majorHAnsi" w:hAnsiTheme="majorHAnsi"/>
          <w:sz w:val="24"/>
          <w:szCs w:val="24"/>
          <w:lang w:val="es-CR"/>
        </w:rPr>
        <w:t xml:space="preserve">Identificación previa y clara de las fuentes de provisión de recursos humanos idóneos para apoyar los procesos de capacitación. </w:t>
      </w:r>
    </w:p>
    <w:p w:rsidR="003071A7" w:rsidRPr="003071A7" w:rsidRDefault="003071A7" w:rsidP="003071A7">
      <w:pPr>
        <w:spacing w:line="360" w:lineRule="auto"/>
        <w:jc w:val="both"/>
        <w:rPr>
          <w:rFonts w:asciiTheme="majorHAnsi" w:hAnsiTheme="majorHAnsi"/>
          <w:sz w:val="24"/>
          <w:szCs w:val="24"/>
          <w:lang w:val="es-CR"/>
        </w:rPr>
      </w:pPr>
    </w:p>
    <w:p w:rsidR="003071A7" w:rsidRPr="003071A7" w:rsidRDefault="003071A7" w:rsidP="003071A7">
      <w:pPr>
        <w:spacing w:line="360" w:lineRule="auto"/>
        <w:jc w:val="both"/>
        <w:rPr>
          <w:rFonts w:asciiTheme="majorHAnsi" w:hAnsiTheme="majorHAnsi"/>
          <w:sz w:val="24"/>
          <w:szCs w:val="24"/>
          <w:lang w:val="es-CR"/>
        </w:rPr>
      </w:pPr>
      <w:r w:rsidRPr="003071A7">
        <w:rPr>
          <w:rFonts w:asciiTheme="majorHAnsi" w:hAnsiTheme="majorHAnsi"/>
          <w:b/>
          <w:sz w:val="24"/>
          <w:szCs w:val="24"/>
          <w:lang w:val="es-CR"/>
        </w:rPr>
        <w:t xml:space="preserve"> </w:t>
      </w:r>
      <w:r w:rsidR="00B4544E">
        <w:rPr>
          <w:rFonts w:asciiTheme="majorHAnsi" w:hAnsiTheme="majorHAnsi"/>
          <w:b/>
          <w:sz w:val="24"/>
          <w:szCs w:val="24"/>
          <w:lang w:val="es-CR"/>
        </w:rPr>
        <w:t>12</w:t>
      </w:r>
      <w:r w:rsidRPr="003071A7">
        <w:rPr>
          <w:rFonts w:asciiTheme="majorHAnsi" w:hAnsiTheme="majorHAnsi"/>
          <w:b/>
          <w:sz w:val="24"/>
          <w:szCs w:val="24"/>
          <w:lang w:val="es-CR"/>
        </w:rPr>
        <w:t>.3</w:t>
      </w:r>
      <w:r w:rsidRPr="003071A7">
        <w:rPr>
          <w:rFonts w:asciiTheme="majorHAnsi" w:hAnsiTheme="majorHAnsi"/>
          <w:sz w:val="24"/>
          <w:szCs w:val="24"/>
          <w:lang w:val="es-CR"/>
        </w:rPr>
        <w:t xml:space="preserve"> </w:t>
      </w:r>
      <w:r w:rsidRPr="003071A7">
        <w:rPr>
          <w:rFonts w:asciiTheme="majorHAnsi" w:hAnsiTheme="majorHAnsi"/>
          <w:b/>
          <w:sz w:val="24"/>
          <w:szCs w:val="24"/>
          <w:lang w:val="es-CR"/>
        </w:rPr>
        <w:t xml:space="preserve">EJECUCIÓN DE PLANES Y PROGRAMAS DE CAPACITACIÓN: </w:t>
      </w:r>
    </w:p>
    <w:p w:rsidR="003071A7" w:rsidRPr="003071A7" w:rsidRDefault="003071A7" w:rsidP="003071A7">
      <w:pPr>
        <w:spacing w:line="360" w:lineRule="auto"/>
        <w:jc w:val="both"/>
        <w:rPr>
          <w:rFonts w:asciiTheme="majorHAnsi" w:hAnsiTheme="majorHAnsi"/>
          <w:sz w:val="24"/>
          <w:szCs w:val="24"/>
          <w:lang w:val="es-CR"/>
        </w:rPr>
      </w:pPr>
      <w:r w:rsidRPr="003071A7">
        <w:rPr>
          <w:rFonts w:asciiTheme="majorHAnsi" w:hAnsiTheme="majorHAnsi"/>
          <w:sz w:val="24"/>
          <w:szCs w:val="24"/>
          <w:lang w:val="es-CR"/>
        </w:rPr>
        <w:t>Todo programa o plan de capacitación desarrollado por esta Municipalidad ha de sustentarse en las regulaciones básicas siguientes:</w:t>
      </w:r>
    </w:p>
    <w:p w:rsidR="003071A7" w:rsidRPr="003071A7" w:rsidRDefault="003071A7" w:rsidP="003071A7">
      <w:pPr>
        <w:spacing w:line="360" w:lineRule="auto"/>
        <w:jc w:val="both"/>
        <w:rPr>
          <w:rFonts w:asciiTheme="majorHAnsi" w:hAnsiTheme="majorHAnsi"/>
          <w:sz w:val="24"/>
          <w:szCs w:val="24"/>
          <w:lang w:val="es-CR"/>
        </w:rPr>
      </w:pPr>
    </w:p>
    <w:p w:rsidR="003071A7" w:rsidRPr="00B4544E" w:rsidRDefault="003071A7" w:rsidP="003071A7">
      <w:pPr>
        <w:numPr>
          <w:ilvl w:val="0"/>
          <w:numId w:val="11"/>
        </w:numPr>
        <w:spacing w:line="360" w:lineRule="auto"/>
        <w:jc w:val="both"/>
        <w:rPr>
          <w:rFonts w:asciiTheme="majorHAnsi" w:hAnsiTheme="majorHAnsi"/>
          <w:sz w:val="24"/>
          <w:szCs w:val="24"/>
          <w:lang w:val="es-CR"/>
        </w:rPr>
      </w:pPr>
      <w:r w:rsidRPr="003071A7">
        <w:rPr>
          <w:rFonts w:asciiTheme="majorHAnsi" w:hAnsiTheme="majorHAnsi"/>
          <w:sz w:val="24"/>
          <w:szCs w:val="24"/>
          <w:lang w:val="es-CR"/>
        </w:rPr>
        <w:t>Todo empleado estará obligado a asistir de forma ordenada y sistemática a la capacitación que le sean asignadas de lo contrario deberá documentar y justificar oportunamente su inasistencia de lo contrario será objeto de amonestación en el marco del procedimiento que regula el reglamento interno en lo relativo a desacato de instrucciones.</w:t>
      </w:r>
    </w:p>
    <w:p w:rsidR="003071A7" w:rsidRPr="003071A7" w:rsidRDefault="003071A7" w:rsidP="003071A7">
      <w:pPr>
        <w:numPr>
          <w:ilvl w:val="0"/>
          <w:numId w:val="11"/>
        </w:numPr>
        <w:spacing w:line="360" w:lineRule="auto"/>
        <w:jc w:val="both"/>
        <w:rPr>
          <w:rFonts w:asciiTheme="majorHAnsi" w:hAnsiTheme="majorHAnsi"/>
          <w:sz w:val="24"/>
          <w:szCs w:val="24"/>
          <w:lang w:val="es-CR"/>
        </w:rPr>
      </w:pPr>
      <w:r w:rsidRPr="003071A7">
        <w:rPr>
          <w:rFonts w:asciiTheme="majorHAnsi" w:hAnsiTheme="majorHAnsi"/>
          <w:sz w:val="24"/>
          <w:szCs w:val="24"/>
          <w:lang w:val="es-CR"/>
        </w:rPr>
        <w:t>La selección de los participantes ante una oportunidad de capacitación no planificada se realizará teniendo en cuenta criterios de rendimiento en el desempeño de su cargo, relación entre el cargo y la temática a tratarse y los resultados derivados de la última evalu</w:t>
      </w:r>
      <w:r w:rsidR="00B4544E">
        <w:rPr>
          <w:rFonts w:asciiTheme="majorHAnsi" w:hAnsiTheme="majorHAnsi"/>
          <w:sz w:val="24"/>
          <w:szCs w:val="24"/>
          <w:lang w:val="es-CR"/>
        </w:rPr>
        <w:t>ación aplicada al empleado.</w:t>
      </w:r>
      <w:r w:rsidRPr="003071A7">
        <w:rPr>
          <w:rFonts w:asciiTheme="majorHAnsi" w:hAnsiTheme="majorHAnsi"/>
          <w:sz w:val="24"/>
          <w:szCs w:val="24"/>
          <w:lang w:val="es-CR"/>
        </w:rPr>
        <w:t xml:space="preserve"> </w:t>
      </w:r>
    </w:p>
    <w:p w:rsidR="003071A7" w:rsidRPr="003071A7" w:rsidRDefault="003071A7" w:rsidP="003071A7">
      <w:pPr>
        <w:spacing w:line="360" w:lineRule="auto"/>
        <w:jc w:val="both"/>
        <w:rPr>
          <w:rFonts w:asciiTheme="majorHAnsi" w:hAnsiTheme="majorHAnsi"/>
          <w:sz w:val="24"/>
          <w:szCs w:val="24"/>
          <w:lang w:val="es-CR"/>
        </w:rPr>
      </w:pPr>
    </w:p>
    <w:p w:rsidR="003071A7" w:rsidRPr="00B4544E" w:rsidRDefault="003071A7" w:rsidP="003071A7">
      <w:pPr>
        <w:numPr>
          <w:ilvl w:val="0"/>
          <w:numId w:val="11"/>
        </w:numPr>
        <w:spacing w:line="360" w:lineRule="auto"/>
        <w:jc w:val="both"/>
        <w:rPr>
          <w:rFonts w:asciiTheme="majorHAnsi" w:hAnsiTheme="majorHAnsi"/>
          <w:sz w:val="24"/>
          <w:szCs w:val="24"/>
          <w:lang w:val="es-CR"/>
        </w:rPr>
      </w:pPr>
      <w:r w:rsidRPr="003071A7">
        <w:rPr>
          <w:rFonts w:asciiTheme="majorHAnsi" w:hAnsiTheme="majorHAnsi"/>
          <w:sz w:val="24"/>
          <w:szCs w:val="24"/>
          <w:lang w:val="es-CR"/>
        </w:rPr>
        <w:lastRenderedPageBreak/>
        <w:t>La participación en un proceso de capacitación por parte de un miembro del personal, obligará a este a realizar una devolución y socialización de los conocimientos adquiridos con el personal  y bajo la modalidad que sea establecido por la jefatura a cargo de los procesos de capacitación, designada por el Concejo Municipal.</w:t>
      </w:r>
    </w:p>
    <w:p w:rsidR="003071A7" w:rsidRPr="00B4544E" w:rsidRDefault="003071A7" w:rsidP="003071A7">
      <w:pPr>
        <w:numPr>
          <w:ilvl w:val="0"/>
          <w:numId w:val="11"/>
        </w:numPr>
        <w:spacing w:line="360" w:lineRule="auto"/>
        <w:jc w:val="both"/>
        <w:rPr>
          <w:rFonts w:asciiTheme="majorHAnsi" w:hAnsiTheme="majorHAnsi"/>
          <w:sz w:val="24"/>
          <w:szCs w:val="24"/>
          <w:lang w:val="es-CR"/>
        </w:rPr>
      </w:pPr>
      <w:r w:rsidRPr="003071A7">
        <w:rPr>
          <w:rFonts w:asciiTheme="majorHAnsi" w:hAnsiTheme="majorHAnsi"/>
          <w:sz w:val="24"/>
          <w:szCs w:val="24"/>
          <w:lang w:val="es-CR"/>
        </w:rPr>
        <w:t>Los recursos humanos profesionales para el desarrollo parcial o total de un plan o programa de capacitación de esta Municipalidad serán tanto de origen interno como externo, recurriendo para ello de forma preferente a instituciones, organizaciones y empresas que posean la capacidad de adquirir compromisos de mediano y largo plazo.</w:t>
      </w:r>
    </w:p>
    <w:p w:rsidR="003071A7" w:rsidRPr="00B4544E" w:rsidRDefault="003071A7" w:rsidP="003071A7">
      <w:pPr>
        <w:numPr>
          <w:ilvl w:val="0"/>
          <w:numId w:val="11"/>
        </w:numPr>
        <w:spacing w:line="360" w:lineRule="auto"/>
        <w:jc w:val="both"/>
        <w:rPr>
          <w:rFonts w:asciiTheme="majorHAnsi" w:hAnsiTheme="majorHAnsi"/>
          <w:sz w:val="24"/>
          <w:szCs w:val="24"/>
          <w:lang w:val="es-CR"/>
        </w:rPr>
      </w:pPr>
      <w:r w:rsidRPr="003071A7">
        <w:rPr>
          <w:rFonts w:asciiTheme="majorHAnsi" w:hAnsiTheme="majorHAnsi"/>
          <w:sz w:val="24"/>
          <w:szCs w:val="24"/>
          <w:lang w:val="es-CR"/>
        </w:rPr>
        <w:t>Todo plan o programa de capacitación implementado deberá ser evaluado y sus resultados comunicados al Concejo Municipal a mas tardar quince días luego de finalización.</w:t>
      </w:r>
    </w:p>
    <w:p w:rsidR="003071A7" w:rsidRPr="00B4544E" w:rsidRDefault="003071A7" w:rsidP="003071A7">
      <w:pPr>
        <w:numPr>
          <w:ilvl w:val="0"/>
          <w:numId w:val="11"/>
        </w:numPr>
        <w:spacing w:line="360" w:lineRule="auto"/>
        <w:jc w:val="both"/>
        <w:rPr>
          <w:rFonts w:asciiTheme="majorHAnsi" w:hAnsiTheme="majorHAnsi"/>
          <w:sz w:val="24"/>
          <w:szCs w:val="24"/>
        </w:rPr>
      </w:pPr>
      <w:r w:rsidRPr="003071A7">
        <w:rPr>
          <w:rFonts w:asciiTheme="majorHAnsi" w:hAnsiTheme="majorHAnsi"/>
          <w:sz w:val="24"/>
          <w:szCs w:val="24"/>
          <w:lang w:val="es-CR"/>
        </w:rPr>
        <w:t xml:space="preserve">Toda capacitación adquirida por el empleado deberá registrarse en el expediente del mismo para ser considerada dentro de los procesos de evaluación del desempeño, mejora salarial, promociones e incentivos, asegurando su  incorporación al </w:t>
      </w:r>
      <w:r w:rsidRPr="003071A7">
        <w:rPr>
          <w:rFonts w:asciiTheme="majorHAnsi" w:hAnsiTheme="majorHAnsi"/>
          <w:sz w:val="24"/>
          <w:szCs w:val="24"/>
        </w:rPr>
        <w:t xml:space="preserve"> Registro Municipal de la Carrera Administrativa Municipal y el Registro Nacional de la Carrera Administrativa Municipal y deberán tomarse en cuenta para la evaluación del desempeño laboral.</w:t>
      </w:r>
    </w:p>
    <w:p w:rsidR="003071A7" w:rsidRPr="003071A7" w:rsidRDefault="003071A7" w:rsidP="003071A7">
      <w:pPr>
        <w:numPr>
          <w:ilvl w:val="0"/>
          <w:numId w:val="11"/>
        </w:numPr>
        <w:spacing w:line="360" w:lineRule="auto"/>
        <w:jc w:val="both"/>
        <w:rPr>
          <w:rFonts w:asciiTheme="majorHAnsi" w:hAnsiTheme="majorHAnsi"/>
          <w:sz w:val="24"/>
          <w:szCs w:val="24"/>
          <w:lang w:val="es-CR"/>
        </w:rPr>
      </w:pPr>
      <w:r w:rsidRPr="003071A7">
        <w:rPr>
          <w:rFonts w:asciiTheme="majorHAnsi" w:hAnsiTheme="majorHAnsi"/>
          <w:sz w:val="24"/>
          <w:szCs w:val="24"/>
          <w:lang w:val="es-CR"/>
        </w:rPr>
        <w:t>Los requerimientos de capacitación individual de un</w:t>
      </w:r>
      <w:r w:rsidR="00B4544E">
        <w:rPr>
          <w:rFonts w:asciiTheme="majorHAnsi" w:hAnsiTheme="majorHAnsi"/>
          <w:sz w:val="24"/>
          <w:szCs w:val="24"/>
          <w:lang w:val="es-CR"/>
        </w:rPr>
        <w:t xml:space="preserve"> empleado</w:t>
      </w:r>
      <w:r w:rsidRPr="003071A7">
        <w:rPr>
          <w:rFonts w:asciiTheme="majorHAnsi" w:hAnsiTheme="majorHAnsi"/>
          <w:sz w:val="24"/>
          <w:szCs w:val="24"/>
          <w:lang w:val="es-CR"/>
        </w:rPr>
        <w:t xml:space="preserve"> podrán ser identificada por el mismo y presentar solicitud a su jefe inmediato, quien dará trámite por medio de la unidad responsable de la administración de personal y esta resolverá en los primeros ocho días posteriores al conocimiento de la solicitud. </w:t>
      </w:r>
    </w:p>
    <w:p w:rsidR="00656EE4" w:rsidRPr="003071A7" w:rsidRDefault="00656EE4" w:rsidP="00B91789">
      <w:pPr>
        <w:spacing w:line="360" w:lineRule="auto"/>
        <w:jc w:val="both"/>
        <w:rPr>
          <w:rFonts w:asciiTheme="majorHAnsi" w:hAnsiTheme="majorHAnsi"/>
          <w:sz w:val="24"/>
          <w:szCs w:val="24"/>
          <w:lang w:val="es-CR"/>
        </w:rPr>
      </w:pPr>
    </w:p>
    <w:p w:rsidR="00656EE4" w:rsidRDefault="00656EE4" w:rsidP="00EF64B9">
      <w:pPr>
        <w:pStyle w:val="Ttulo1"/>
      </w:pPr>
      <w:r w:rsidRPr="0019423B">
        <w:br w:type="page"/>
      </w:r>
      <w:bookmarkStart w:id="13" w:name="_Toc363801756"/>
      <w:r w:rsidR="00B4544E">
        <w:lastRenderedPageBreak/>
        <w:t>13.</w:t>
      </w:r>
      <w:r w:rsidR="00696381">
        <w:t xml:space="preserve"> ELEMENTOS A CONSIDERAR EN LA ORGANIZACIÓN DEL PROCESO PARA OPTAR A UNA CAPACITACION.</w:t>
      </w:r>
      <w:bookmarkEnd w:id="13"/>
    </w:p>
    <w:p w:rsidR="00696381" w:rsidRDefault="00696381" w:rsidP="00B91789">
      <w:pPr>
        <w:spacing w:line="360" w:lineRule="auto"/>
        <w:jc w:val="both"/>
        <w:rPr>
          <w:rFonts w:asciiTheme="majorHAnsi" w:hAnsiTheme="majorHAnsi"/>
          <w:sz w:val="24"/>
          <w:szCs w:val="24"/>
          <w:lang w:val="es-CR"/>
        </w:rPr>
      </w:pPr>
      <w:r>
        <w:rPr>
          <w:rFonts w:asciiTheme="majorHAnsi" w:hAnsiTheme="majorHAnsi"/>
          <w:sz w:val="24"/>
          <w:szCs w:val="24"/>
          <w:lang w:val="es-CR"/>
        </w:rPr>
        <w:t>Las consideraciones enunciadas a continuación son pautas de actuación para efectos de consideración para  el diseño y aplicación de los instrumentos específicos relativos al manual  ahora tratado, dado que con respecto a la planificación y puesta en marcha de los programas de capacitación organizados e impulsados por el Instituto Salvadoreño de Desarrollo Municipal (ISDEM) será este quien defina los procedimientos correspondientes:</w:t>
      </w:r>
    </w:p>
    <w:p w:rsidR="00696381" w:rsidRPr="00696381" w:rsidRDefault="00696381" w:rsidP="00696381">
      <w:pPr>
        <w:numPr>
          <w:ilvl w:val="0"/>
          <w:numId w:val="12"/>
        </w:numPr>
        <w:spacing w:line="360" w:lineRule="auto"/>
        <w:jc w:val="both"/>
        <w:rPr>
          <w:rFonts w:asciiTheme="majorHAnsi" w:hAnsiTheme="majorHAnsi"/>
          <w:sz w:val="24"/>
          <w:szCs w:val="24"/>
          <w:lang w:val="es-CR"/>
        </w:rPr>
      </w:pPr>
      <w:r>
        <w:rPr>
          <w:rFonts w:asciiTheme="majorHAnsi" w:hAnsiTheme="majorHAnsi"/>
          <w:sz w:val="24"/>
          <w:szCs w:val="24"/>
          <w:lang w:val="es-CR"/>
        </w:rPr>
        <w:t>Q</w:t>
      </w:r>
      <w:r w:rsidRPr="00696381">
        <w:rPr>
          <w:rFonts w:asciiTheme="majorHAnsi" w:hAnsiTheme="majorHAnsi"/>
          <w:sz w:val="24"/>
          <w:szCs w:val="24"/>
          <w:lang w:val="es-CR"/>
        </w:rPr>
        <w:t>ue todos</w:t>
      </w:r>
      <w:r>
        <w:rPr>
          <w:rFonts w:asciiTheme="majorHAnsi" w:hAnsiTheme="majorHAnsi"/>
          <w:sz w:val="24"/>
          <w:szCs w:val="24"/>
          <w:lang w:val="es-CR"/>
        </w:rPr>
        <w:t xml:space="preserve"> lo</w:t>
      </w:r>
      <w:r w:rsidRPr="00696381">
        <w:rPr>
          <w:rFonts w:asciiTheme="majorHAnsi" w:hAnsiTheme="majorHAnsi"/>
          <w:sz w:val="24"/>
          <w:szCs w:val="24"/>
          <w:lang w:val="es-CR"/>
        </w:rPr>
        <w:t>s empleados deben saber desempeñarse en correspondencia con los fines e intereses de la Municipalidad y para ellos se consideraran líneas de contenidos como las siguientes:</w:t>
      </w:r>
    </w:p>
    <w:tbl>
      <w:tblPr>
        <w:tblStyle w:val="Listaclara-nfasis3"/>
        <w:tblW w:w="0" w:type="auto"/>
        <w:jc w:val="center"/>
        <w:tblBorders>
          <w:insideH w:val="single" w:sz="8" w:space="0" w:color="9BBB59" w:themeColor="accent3"/>
          <w:insideV w:val="single" w:sz="8" w:space="0" w:color="9BBB59" w:themeColor="accent3"/>
        </w:tblBorders>
        <w:tblLook w:val="04A0"/>
      </w:tblPr>
      <w:tblGrid>
        <w:gridCol w:w="708"/>
        <w:gridCol w:w="6521"/>
      </w:tblGrid>
      <w:tr w:rsidR="00E70F8F" w:rsidRPr="00DE21B0" w:rsidTr="00E70F8F">
        <w:trPr>
          <w:cnfStyle w:val="100000000000"/>
          <w:jc w:val="center"/>
        </w:trPr>
        <w:tc>
          <w:tcPr>
            <w:cnfStyle w:val="001000000000"/>
            <w:tcW w:w="708" w:type="dxa"/>
          </w:tcPr>
          <w:p w:rsidR="00E70F8F" w:rsidRPr="00DE21B0" w:rsidRDefault="00E70F8F" w:rsidP="00E70F8F">
            <w:pPr>
              <w:autoSpaceDE w:val="0"/>
              <w:autoSpaceDN w:val="0"/>
              <w:adjustRightInd w:val="0"/>
              <w:jc w:val="center"/>
              <w:rPr>
                <w:rFonts w:eastAsia="Calibri" w:cs="Arial"/>
                <w:b w:val="0"/>
                <w:sz w:val="24"/>
                <w:szCs w:val="24"/>
                <w:lang w:val="es-CR"/>
              </w:rPr>
            </w:pPr>
            <w:r w:rsidRPr="00DE21B0">
              <w:rPr>
                <w:rFonts w:eastAsia="Calibri" w:cs="Arial"/>
                <w:sz w:val="24"/>
                <w:szCs w:val="24"/>
                <w:lang w:val="es-CR"/>
              </w:rPr>
              <w:t>No</w:t>
            </w:r>
          </w:p>
        </w:tc>
        <w:tc>
          <w:tcPr>
            <w:tcW w:w="6521" w:type="dxa"/>
          </w:tcPr>
          <w:p w:rsidR="00E70F8F" w:rsidRPr="00DE21B0" w:rsidRDefault="00E70F8F" w:rsidP="00E70F8F">
            <w:pPr>
              <w:autoSpaceDE w:val="0"/>
              <w:autoSpaceDN w:val="0"/>
              <w:adjustRightInd w:val="0"/>
              <w:jc w:val="center"/>
              <w:cnfStyle w:val="100000000000"/>
              <w:rPr>
                <w:rFonts w:eastAsia="Calibri" w:cs="Arial"/>
                <w:b w:val="0"/>
                <w:sz w:val="24"/>
                <w:szCs w:val="24"/>
                <w:lang w:val="es-CR"/>
              </w:rPr>
            </w:pPr>
            <w:r w:rsidRPr="00DE21B0">
              <w:rPr>
                <w:rFonts w:eastAsia="Calibri" w:cs="Arial"/>
                <w:sz w:val="24"/>
                <w:szCs w:val="24"/>
                <w:lang w:val="es-CR"/>
              </w:rPr>
              <w:t>LÍNEAS DE CONTENIDO DE REFERENCIA</w:t>
            </w:r>
          </w:p>
        </w:tc>
      </w:tr>
      <w:tr w:rsidR="00E70F8F" w:rsidRPr="00DE21B0" w:rsidTr="00E70F8F">
        <w:trPr>
          <w:cnfStyle w:val="000000100000"/>
          <w:jc w:val="center"/>
        </w:trPr>
        <w:tc>
          <w:tcPr>
            <w:cnfStyle w:val="001000000000"/>
            <w:tcW w:w="708" w:type="dxa"/>
            <w:tcBorders>
              <w:top w:val="none" w:sz="0" w:space="0" w:color="auto"/>
              <w:left w:val="none" w:sz="0" w:space="0" w:color="auto"/>
              <w:bottom w:val="none" w:sz="0" w:space="0" w:color="auto"/>
            </w:tcBorders>
          </w:tcPr>
          <w:p w:rsidR="00E70F8F" w:rsidRPr="00DE21B0" w:rsidRDefault="00E70F8F" w:rsidP="00E70F8F">
            <w:pPr>
              <w:autoSpaceDE w:val="0"/>
              <w:autoSpaceDN w:val="0"/>
              <w:adjustRightInd w:val="0"/>
              <w:jc w:val="center"/>
              <w:rPr>
                <w:rFonts w:eastAsia="Calibri" w:cs="Arial"/>
                <w:sz w:val="24"/>
                <w:szCs w:val="24"/>
                <w:lang w:val="es-CR"/>
              </w:rPr>
            </w:pPr>
            <w:r w:rsidRPr="00DE21B0">
              <w:rPr>
                <w:rFonts w:eastAsia="Calibri" w:cs="Arial"/>
                <w:sz w:val="24"/>
                <w:szCs w:val="24"/>
                <w:lang w:val="es-CR"/>
              </w:rPr>
              <w:t>1</w:t>
            </w:r>
          </w:p>
        </w:tc>
        <w:tc>
          <w:tcPr>
            <w:tcW w:w="6521" w:type="dxa"/>
            <w:tcBorders>
              <w:top w:val="none" w:sz="0" w:space="0" w:color="auto"/>
              <w:bottom w:val="none" w:sz="0" w:space="0" w:color="auto"/>
              <w:right w:val="none" w:sz="0" w:space="0" w:color="auto"/>
            </w:tcBorders>
          </w:tcPr>
          <w:p w:rsidR="00E70F8F" w:rsidRPr="00DE21B0" w:rsidRDefault="00E70F8F" w:rsidP="00E70F8F">
            <w:pPr>
              <w:autoSpaceDE w:val="0"/>
              <w:autoSpaceDN w:val="0"/>
              <w:adjustRightInd w:val="0"/>
              <w:jc w:val="both"/>
              <w:cnfStyle w:val="000000100000"/>
              <w:rPr>
                <w:rFonts w:eastAsia="Calibri" w:cs="Arial"/>
                <w:sz w:val="24"/>
                <w:szCs w:val="24"/>
                <w:lang w:val="es-CR"/>
              </w:rPr>
            </w:pPr>
            <w:r w:rsidRPr="00DE21B0">
              <w:rPr>
                <w:rFonts w:eastAsia="Calibri" w:cs="Arial"/>
                <w:sz w:val="24"/>
                <w:szCs w:val="24"/>
                <w:lang w:val="es-CR"/>
              </w:rPr>
              <w:t>Relaciones humanas y atención a la ciudadanía</w:t>
            </w:r>
          </w:p>
        </w:tc>
      </w:tr>
      <w:tr w:rsidR="00E70F8F" w:rsidRPr="00DE21B0" w:rsidTr="00E70F8F">
        <w:trPr>
          <w:jc w:val="center"/>
        </w:trPr>
        <w:tc>
          <w:tcPr>
            <w:cnfStyle w:val="001000000000"/>
            <w:tcW w:w="708" w:type="dxa"/>
          </w:tcPr>
          <w:p w:rsidR="00E70F8F" w:rsidRPr="00DE21B0" w:rsidRDefault="00E70F8F" w:rsidP="00E70F8F">
            <w:pPr>
              <w:autoSpaceDE w:val="0"/>
              <w:autoSpaceDN w:val="0"/>
              <w:adjustRightInd w:val="0"/>
              <w:jc w:val="center"/>
              <w:rPr>
                <w:rFonts w:eastAsia="Calibri" w:cs="Arial"/>
                <w:sz w:val="24"/>
                <w:szCs w:val="24"/>
                <w:lang w:val="es-CR"/>
              </w:rPr>
            </w:pPr>
            <w:r w:rsidRPr="00DE21B0">
              <w:rPr>
                <w:rFonts w:eastAsia="Calibri" w:cs="Arial"/>
                <w:sz w:val="24"/>
                <w:szCs w:val="24"/>
                <w:lang w:val="es-CR"/>
              </w:rPr>
              <w:t>2</w:t>
            </w:r>
          </w:p>
        </w:tc>
        <w:tc>
          <w:tcPr>
            <w:tcW w:w="6521" w:type="dxa"/>
          </w:tcPr>
          <w:p w:rsidR="00E70F8F" w:rsidRPr="00DE21B0" w:rsidRDefault="00E70F8F" w:rsidP="00E70F8F">
            <w:pPr>
              <w:autoSpaceDE w:val="0"/>
              <w:autoSpaceDN w:val="0"/>
              <w:adjustRightInd w:val="0"/>
              <w:jc w:val="both"/>
              <w:cnfStyle w:val="000000000000"/>
              <w:rPr>
                <w:rFonts w:eastAsia="Calibri" w:cs="Arial"/>
                <w:sz w:val="24"/>
                <w:szCs w:val="24"/>
                <w:lang w:val="es-CR"/>
              </w:rPr>
            </w:pPr>
            <w:r w:rsidRPr="00DE21B0">
              <w:rPr>
                <w:rFonts w:eastAsia="Calibri" w:cs="Arial"/>
                <w:sz w:val="24"/>
                <w:szCs w:val="24"/>
                <w:lang w:val="es-CR"/>
              </w:rPr>
              <w:t>Visión estratégica de desarrollo local y nacional</w:t>
            </w:r>
          </w:p>
        </w:tc>
      </w:tr>
      <w:tr w:rsidR="00E70F8F" w:rsidRPr="00DE21B0" w:rsidTr="00E70F8F">
        <w:trPr>
          <w:cnfStyle w:val="000000100000"/>
          <w:jc w:val="center"/>
        </w:trPr>
        <w:tc>
          <w:tcPr>
            <w:cnfStyle w:val="001000000000"/>
            <w:tcW w:w="708" w:type="dxa"/>
            <w:tcBorders>
              <w:top w:val="none" w:sz="0" w:space="0" w:color="auto"/>
              <w:left w:val="none" w:sz="0" w:space="0" w:color="auto"/>
              <w:bottom w:val="none" w:sz="0" w:space="0" w:color="auto"/>
            </w:tcBorders>
          </w:tcPr>
          <w:p w:rsidR="00E70F8F" w:rsidRPr="00DE21B0" w:rsidRDefault="00E70F8F" w:rsidP="00E70F8F">
            <w:pPr>
              <w:autoSpaceDE w:val="0"/>
              <w:autoSpaceDN w:val="0"/>
              <w:adjustRightInd w:val="0"/>
              <w:jc w:val="center"/>
              <w:rPr>
                <w:rFonts w:eastAsia="Calibri" w:cs="Arial"/>
                <w:sz w:val="24"/>
                <w:szCs w:val="24"/>
                <w:lang w:val="es-CR"/>
              </w:rPr>
            </w:pPr>
            <w:r w:rsidRPr="00DE21B0">
              <w:rPr>
                <w:rFonts w:eastAsia="Calibri" w:cs="Arial"/>
                <w:sz w:val="24"/>
                <w:szCs w:val="24"/>
                <w:lang w:val="es-CR"/>
              </w:rPr>
              <w:t>3</w:t>
            </w:r>
          </w:p>
        </w:tc>
        <w:tc>
          <w:tcPr>
            <w:tcW w:w="6521" w:type="dxa"/>
            <w:tcBorders>
              <w:top w:val="none" w:sz="0" w:space="0" w:color="auto"/>
              <w:bottom w:val="none" w:sz="0" w:space="0" w:color="auto"/>
              <w:right w:val="none" w:sz="0" w:space="0" w:color="auto"/>
            </w:tcBorders>
          </w:tcPr>
          <w:p w:rsidR="00E70F8F" w:rsidRPr="00DE21B0" w:rsidRDefault="00E70F8F" w:rsidP="00E70F8F">
            <w:pPr>
              <w:autoSpaceDE w:val="0"/>
              <w:autoSpaceDN w:val="0"/>
              <w:adjustRightInd w:val="0"/>
              <w:jc w:val="both"/>
              <w:cnfStyle w:val="000000100000"/>
              <w:rPr>
                <w:rFonts w:eastAsia="Calibri" w:cs="Arial"/>
                <w:sz w:val="24"/>
                <w:szCs w:val="24"/>
                <w:lang w:val="es-CR"/>
              </w:rPr>
            </w:pPr>
            <w:r w:rsidRPr="00DE21B0">
              <w:rPr>
                <w:rFonts w:eastAsia="Calibri" w:cs="Arial"/>
                <w:sz w:val="24"/>
                <w:szCs w:val="24"/>
                <w:lang w:val="es-CR"/>
              </w:rPr>
              <w:t>Equidad de género</w:t>
            </w:r>
          </w:p>
        </w:tc>
      </w:tr>
      <w:tr w:rsidR="00E70F8F" w:rsidRPr="00DE21B0" w:rsidTr="00E70F8F">
        <w:trPr>
          <w:jc w:val="center"/>
        </w:trPr>
        <w:tc>
          <w:tcPr>
            <w:cnfStyle w:val="001000000000"/>
            <w:tcW w:w="708" w:type="dxa"/>
          </w:tcPr>
          <w:p w:rsidR="00E70F8F" w:rsidRPr="00DE21B0" w:rsidRDefault="00E70F8F" w:rsidP="00E70F8F">
            <w:pPr>
              <w:autoSpaceDE w:val="0"/>
              <w:autoSpaceDN w:val="0"/>
              <w:adjustRightInd w:val="0"/>
              <w:jc w:val="center"/>
              <w:rPr>
                <w:rFonts w:eastAsia="Calibri" w:cs="Arial"/>
                <w:sz w:val="24"/>
                <w:szCs w:val="24"/>
                <w:lang w:val="es-CR"/>
              </w:rPr>
            </w:pPr>
            <w:r w:rsidRPr="00DE21B0">
              <w:rPr>
                <w:rFonts w:eastAsia="Calibri" w:cs="Arial"/>
                <w:sz w:val="24"/>
                <w:szCs w:val="24"/>
                <w:lang w:val="es-CR"/>
              </w:rPr>
              <w:t>4</w:t>
            </w:r>
          </w:p>
        </w:tc>
        <w:tc>
          <w:tcPr>
            <w:tcW w:w="6521" w:type="dxa"/>
          </w:tcPr>
          <w:p w:rsidR="00E70F8F" w:rsidRPr="00DE21B0" w:rsidRDefault="00E70F8F" w:rsidP="00E70F8F">
            <w:pPr>
              <w:autoSpaceDE w:val="0"/>
              <w:autoSpaceDN w:val="0"/>
              <w:adjustRightInd w:val="0"/>
              <w:jc w:val="both"/>
              <w:cnfStyle w:val="000000000000"/>
              <w:rPr>
                <w:rFonts w:eastAsia="Calibri" w:cs="Arial"/>
                <w:sz w:val="24"/>
                <w:szCs w:val="24"/>
                <w:lang w:val="es-CR"/>
              </w:rPr>
            </w:pPr>
            <w:r w:rsidRPr="00DE21B0">
              <w:rPr>
                <w:rFonts w:eastAsia="Calibri" w:cs="Arial"/>
                <w:sz w:val="24"/>
                <w:szCs w:val="24"/>
                <w:lang w:val="es-CR"/>
              </w:rPr>
              <w:t xml:space="preserve">Gestión adecuada de recursos  </w:t>
            </w:r>
          </w:p>
        </w:tc>
      </w:tr>
      <w:tr w:rsidR="00E70F8F" w:rsidRPr="00DE21B0" w:rsidTr="00E70F8F">
        <w:trPr>
          <w:cnfStyle w:val="000000100000"/>
          <w:jc w:val="center"/>
        </w:trPr>
        <w:tc>
          <w:tcPr>
            <w:cnfStyle w:val="001000000000"/>
            <w:tcW w:w="708" w:type="dxa"/>
            <w:tcBorders>
              <w:top w:val="none" w:sz="0" w:space="0" w:color="auto"/>
              <w:left w:val="none" w:sz="0" w:space="0" w:color="auto"/>
              <w:bottom w:val="none" w:sz="0" w:space="0" w:color="auto"/>
            </w:tcBorders>
          </w:tcPr>
          <w:p w:rsidR="00E70F8F" w:rsidRPr="00DE21B0" w:rsidRDefault="00E70F8F" w:rsidP="00E70F8F">
            <w:pPr>
              <w:autoSpaceDE w:val="0"/>
              <w:autoSpaceDN w:val="0"/>
              <w:adjustRightInd w:val="0"/>
              <w:jc w:val="center"/>
              <w:rPr>
                <w:rFonts w:eastAsia="Calibri" w:cs="Arial"/>
                <w:sz w:val="24"/>
                <w:szCs w:val="24"/>
                <w:lang w:val="es-CR"/>
              </w:rPr>
            </w:pPr>
            <w:r w:rsidRPr="00DE21B0">
              <w:rPr>
                <w:rFonts w:eastAsia="Calibri" w:cs="Arial"/>
                <w:sz w:val="24"/>
                <w:szCs w:val="24"/>
                <w:lang w:val="es-CR"/>
              </w:rPr>
              <w:t>5</w:t>
            </w:r>
          </w:p>
        </w:tc>
        <w:tc>
          <w:tcPr>
            <w:tcW w:w="6521" w:type="dxa"/>
            <w:tcBorders>
              <w:top w:val="none" w:sz="0" w:space="0" w:color="auto"/>
              <w:bottom w:val="none" w:sz="0" w:space="0" w:color="auto"/>
              <w:right w:val="none" w:sz="0" w:space="0" w:color="auto"/>
            </w:tcBorders>
          </w:tcPr>
          <w:p w:rsidR="00E70F8F" w:rsidRPr="00DE21B0" w:rsidRDefault="00E70F8F" w:rsidP="00E70F8F">
            <w:pPr>
              <w:autoSpaceDE w:val="0"/>
              <w:autoSpaceDN w:val="0"/>
              <w:adjustRightInd w:val="0"/>
              <w:jc w:val="both"/>
              <w:cnfStyle w:val="000000100000"/>
              <w:rPr>
                <w:rFonts w:eastAsia="Calibri" w:cs="Arial"/>
                <w:sz w:val="24"/>
                <w:szCs w:val="24"/>
                <w:lang w:val="es-CR"/>
              </w:rPr>
            </w:pPr>
            <w:r w:rsidRPr="00DE21B0">
              <w:rPr>
                <w:rFonts w:eastAsia="Calibri" w:cs="Arial"/>
                <w:sz w:val="24"/>
                <w:szCs w:val="24"/>
                <w:lang w:val="es-CR"/>
              </w:rPr>
              <w:t>Trabajo en equipo</w:t>
            </w:r>
          </w:p>
        </w:tc>
      </w:tr>
      <w:tr w:rsidR="00E70F8F" w:rsidRPr="00DE21B0" w:rsidTr="00E70F8F">
        <w:trPr>
          <w:jc w:val="center"/>
        </w:trPr>
        <w:tc>
          <w:tcPr>
            <w:cnfStyle w:val="001000000000"/>
            <w:tcW w:w="708" w:type="dxa"/>
          </w:tcPr>
          <w:p w:rsidR="00E70F8F" w:rsidRPr="00DE21B0" w:rsidRDefault="00E70F8F" w:rsidP="00E70F8F">
            <w:pPr>
              <w:autoSpaceDE w:val="0"/>
              <w:autoSpaceDN w:val="0"/>
              <w:adjustRightInd w:val="0"/>
              <w:jc w:val="center"/>
              <w:rPr>
                <w:rFonts w:eastAsia="Calibri" w:cs="Arial"/>
                <w:sz w:val="24"/>
                <w:szCs w:val="24"/>
                <w:lang w:val="es-CR"/>
              </w:rPr>
            </w:pPr>
            <w:r w:rsidRPr="00DE21B0">
              <w:rPr>
                <w:rFonts w:eastAsia="Calibri" w:cs="Arial"/>
                <w:sz w:val="24"/>
                <w:szCs w:val="24"/>
                <w:lang w:val="es-CR"/>
              </w:rPr>
              <w:t>6</w:t>
            </w:r>
          </w:p>
        </w:tc>
        <w:tc>
          <w:tcPr>
            <w:tcW w:w="6521" w:type="dxa"/>
          </w:tcPr>
          <w:p w:rsidR="00E70F8F" w:rsidRPr="00DE21B0" w:rsidRDefault="00E70F8F" w:rsidP="00E70F8F">
            <w:pPr>
              <w:autoSpaceDE w:val="0"/>
              <w:autoSpaceDN w:val="0"/>
              <w:adjustRightInd w:val="0"/>
              <w:jc w:val="both"/>
              <w:cnfStyle w:val="000000000000"/>
              <w:rPr>
                <w:rFonts w:eastAsia="Calibri" w:cs="Arial"/>
                <w:sz w:val="24"/>
                <w:szCs w:val="24"/>
                <w:lang w:val="es-CR"/>
              </w:rPr>
            </w:pPr>
            <w:r w:rsidRPr="00DE21B0">
              <w:rPr>
                <w:rFonts w:eastAsia="Calibri" w:cs="Arial"/>
                <w:sz w:val="24"/>
                <w:szCs w:val="24"/>
                <w:lang w:val="es-CR"/>
              </w:rPr>
              <w:t>Identidad institucional</w:t>
            </w:r>
          </w:p>
        </w:tc>
      </w:tr>
      <w:tr w:rsidR="00E70F8F" w:rsidRPr="00DE21B0" w:rsidTr="00E70F8F">
        <w:trPr>
          <w:cnfStyle w:val="000000100000"/>
          <w:jc w:val="center"/>
        </w:trPr>
        <w:tc>
          <w:tcPr>
            <w:cnfStyle w:val="001000000000"/>
            <w:tcW w:w="708" w:type="dxa"/>
            <w:tcBorders>
              <w:top w:val="none" w:sz="0" w:space="0" w:color="auto"/>
              <w:left w:val="none" w:sz="0" w:space="0" w:color="auto"/>
              <w:bottom w:val="none" w:sz="0" w:space="0" w:color="auto"/>
            </w:tcBorders>
          </w:tcPr>
          <w:p w:rsidR="00E70F8F" w:rsidRPr="00DE21B0" w:rsidRDefault="00E70F8F" w:rsidP="00E70F8F">
            <w:pPr>
              <w:autoSpaceDE w:val="0"/>
              <w:autoSpaceDN w:val="0"/>
              <w:adjustRightInd w:val="0"/>
              <w:jc w:val="center"/>
              <w:rPr>
                <w:rFonts w:eastAsia="Calibri" w:cs="Arial"/>
                <w:sz w:val="24"/>
                <w:szCs w:val="24"/>
                <w:lang w:val="es-CR"/>
              </w:rPr>
            </w:pPr>
            <w:r w:rsidRPr="00DE21B0">
              <w:rPr>
                <w:rFonts w:eastAsia="Calibri" w:cs="Arial"/>
                <w:sz w:val="24"/>
                <w:szCs w:val="24"/>
                <w:lang w:val="es-CR"/>
              </w:rPr>
              <w:t>7</w:t>
            </w:r>
          </w:p>
        </w:tc>
        <w:tc>
          <w:tcPr>
            <w:tcW w:w="6521" w:type="dxa"/>
            <w:tcBorders>
              <w:top w:val="none" w:sz="0" w:space="0" w:color="auto"/>
              <w:bottom w:val="none" w:sz="0" w:space="0" w:color="auto"/>
              <w:right w:val="none" w:sz="0" w:space="0" w:color="auto"/>
            </w:tcBorders>
          </w:tcPr>
          <w:p w:rsidR="00E70F8F" w:rsidRPr="00DE21B0" w:rsidRDefault="00E70F8F" w:rsidP="00E70F8F">
            <w:pPr>
              <w:autoSpaceDE w:val="0"/>
              <w:autoSpaceDN w:val="0"/>
              <w:adjustRightInd w:val="0"/>
              <w:jc w:val="both"/>
              <w:cnfStyle w:val="000000100000"/>
              <w:rPr>
                <w:rFonts w:eastAsia="Calibri" w:cs="Arial"/>
                <w:sz w:val="24"/>
                <w:szCs w:val="24"/>
                <w:lang w:val="es-CR"/>
              </w:rPr>
            </w:pPr>
            <w:r w:rsidRPr="00DE21B0">
              <w:rPr>
                <w:rFonts w:eastAsia="Calibri" w:cs="Arial"/>
                <w:sz w:val="24"/>
                <w:szCs w:val="24"/>
                <w:lang w:val="es-CR"/>
              </w:rPr>
              <w:t>Marco Jurídico Municipal</w:t>
            </w:r>
          </w:p>
        </w:tc>
      </w:tr>
      <w:tr w:rsidR="00E70F8F" w:rsidRPr="00DE21B0" w:rsidTr="00E70F8F">
        <w:trPr>
          <w:jc w:val="center"/>
        </w:trPr>
        <w:tc>
          <w:tcPr>
            <w:cnfStyle w:val="001000000000"/>
            <w:tcW w:w="708" w:type="dxa"/>
          </w:tcPr>
          <w:p w:rsidR="00E70F8F" w:rsidRPr="00DE21B0" w:rsidRDefault="00E70F8F" w:rsidP="00E70F8F">
            <w:pPr>
              <w:autoSpaceDE w:val="0"/>
              <w:autoSpaceDN w:val="0"/>
              <w:adjustRightInd w:val="0"/>
              <w:jc w:val="center"/>
              <w:rPr>
                <w:rFonts w:eastAsia="Calibri" w:cs="Arial"/>
                <w:sz w:val="24"/>
                <w:szCs w:val="24"/>
                <w:lang w:val="es-CR"/>
              </w:rPr>
            </w:pPr>
            <w:r w:rsidRPr="00DE21B0">
              <w:rPr>
                <w:rFonts w:eastAsia="Calibri" w:cs="Arial"/>
                <w:sz w:val="24"/>
                <w:szCs w:val="24"/>
                <w:lang w:val="es-CR"/>
              </w:rPr>
              <w:t>8</w:t>
            </w:r>
          </w:p>
        </w:tc>
        <w:tc>
          <w:tcPr>
            <w:tcW w:w="6521" w:type="dxa"/>
          </w:tcPr>
          <w:p w:rsidR="00E70F8F" w:rsidRPr="00DE21B0" w:rsidRDefault="00E70F8F" w:rsidP="00E70F8F">
            <w:pPr>
              <w:autoSpaceDE w:val="0"/>
              <w:autoSpaceDN w:val="0"/>
              <w:adjustRightInd w:val="0"/>
              <w:jc w:val="both"/>
              <w:cnfStyle w:val="000000000000"/>
              <w:rPr>
                <w:rFonts w:eastAsia="Calibri" w:cs="Arial"/>
                <w:sz w:val="24"/>
                <w:szCs w:val="24"/>
                <w:lang w:val="es-CR"/>
              </w:rPr>
            </w:pPr>
            <w:r w:rsidRPr="00DE21B0">
              <w:rPr>
                <w:rFonts w:eastAsia="Calibri" w:cs="Arial"/>
                <w:sz w:val="24"/>
                <w:szCs w:val="24"/>
                <w:lang w:val="es-CR"/>
              </w:rPr>
              <w:t>Medio Ambiente</w:t>
            </w:r>
          </w:p>
        </w:tc>
      </w:tr>
      <w:tr w:rsidR="00E70F8F" w:rsidRPr="00DE21B0" w:rsidTr="00E70F8F">
        <w:trPr>
          <w:cnfStyle w:val="000000100000"/>
          <w:jc w:val="center"/>
        </w:trPr>
        <w:tc>
          <w:tcPr>
            <w:cnfStyle w:val="001000000000"/>
            <w:tcW w:w="708" w:type="dxa"/>
            <w:tcBorders>
              <w:top w:val="none" w:sz="0" w:space="0" w:color="auto"/>
              <w:left w:val="none" w:sz="0" w:space="0" w:color="auto"/>
              <w:bottom w:val="none" w:sz="0" w:space="0" w:color="auto"/>
            </w:tcBorders>
          </w:tcPr>
          <w:p w:rsidR="00E70F8F" w:rsidRPr="00DE21B0" w:rsidRDefault="00E70F8F" w:rsidP="00E70F8F">
            <w:pPr>
              <w:autoSpaceDE w:val="0"/>
              <w:autoSpaceDN w:val="0"/>
              <w:adjustRightInd w:val="0"/>
              <w:jc w:val="center"/>
              <w:rPr>
                <w:rFonts w:eastAsia="Calibri" w:cs="Arial"/>
                <w:sz w:val="24"/>
                <w:szCs w:val="24"/>
                <w:lang w:val="es-CR"/>
              </w:rPr>
            </w:pPr>
            <w:r w:rsidRPr="00DE21B0">
              <w:rPr>
                <w:rFonts w:eastAsia="Calibri" w:cs="Arial"/>
                <w:sz w:val="24"/>
                <w:szCs w:val="24"/>
                <w:lang w:val="es-CR"/>
              </w:rPr>
              <w:t>9</w:t>
            </w:r>
          </w:p>
        </w:tc>
        <w:tc>
          <w:tcPr>
            <w:tcW w:w="6521" w:type="dxa"/>
            <w:tcBorders>
              <w:top w:val="none" w:sz="0" w:space="0" w:color="auto"/>
              <w:bottom w:val="none" w:sz="0" w:space="0" w:color="auto"/>
              <w:right w:val="none" w:sz="0" w:space="0" w:color="auto"/>
            </w:tcBorders>
          </w:tcPr>
          <w:p w:rsidR="00E70F8F" w:rsidRPr="00DE21B0" w:rsidRDefault="00E70F8F" w:rsidP="00E70F8F">
            <w:pPr>
              <w:autoSpaceDE w:val="0"/>
              <w:autoSpaceDN w:val="0"/>
              <w:adjustRightInd w:val="0"/>
              <w:jc w:val="both"/>
              <w:cnfStyle w:val="000000100000"/>
              <w:rPr>
                <w:rFonts w:eastAsia="Calibri" w:cs="Arial"/>
                <w:sz w:val="24"/>
                <w:szCs w:val="24"/>
                <w:lang w:val="es-CR"/>
              </w:rPr>
            </w:pPr>
            <w:r w:rsidRPr="00DE21B0">
              <w:rPr>
                <w:rFonts w:eastAsia="Calibri" w:cs="Arial"/>
                <w:sz w:val="24"/>
                <w:szCs w:val="24"/>
                <w:lang w:val="es-CR"/>
              </w:rPr>
              <w:t>Informática</w:t>
            </w:r>
          </w:p>
        </w:tc>
      </w:tr>
    </w:tbl>
    <w:p w:rsidR="00696381" w:rsidRDefault="00696381" w:rsidP="00B91789">
      <w:pPr>
        <w:spacing w:line="360" w:lineRule="auto"/>
        <w:jc w:val="both"/>
        <w:rPr>
          <w:rFonts w:asciiTheme="majorHAnsi" w:hAnsiTheme="majorHAnsi"/>
          <w:sz w:val="24"/>
          <w:szCs w:val="24"/>
          <w:lang w:val="es-CR"/>
        </w:rPr>
      </w:pPr>
    </w:p>
    <w:p w:rsidR="00E70F8F" w:rsidRDefault="00E70F8F" w:rsidP="00B91789">
      <w:pPr>
        <w:spacing w:line="360" w:lineRule="auto"/>
        <w:jc w:val="both"/>
        <w:rPr>
          <w:rFonts w:asciiTheme="majorHAnsi" w:hAnsiTheme="majorHAnsi"/>
          <w:sz w:val="24"/>
          <w:szCs w:val="24"/>
          <w:lang w:val="es-CR"/>
        </w:rPr>
      </w:pPr>
    </w:p>
    <w:p w:rsidR="00E70F8F" w:rsidRDefault="00E70F8F" w:rsidP="00E70F8F">
      <w:pPr>
        <w:spacing w:line="360" w:lineRule="auto"/>
        <w:jc w:val="both"/>
        <w:rPr>
          <w:rFonts w:asciiTheme="majorHAnsi" w:hAnsiTheme="majorHAnsi"/>
          <w:sz w:val="24"/>
          <w:szCs w:val="24"/>
          <w:lang w:val="es-CR"/>
        </w:rPr>
      </w:pPr>
      <w:r w:rsidRPr="00E70F8F">
        <w:rPr>
          <w:rFonts w:asciiTheme="majorHAnsi" w:hAnsiTheme="majorHAnsi"/>
          <w:sz w:val="24"/>
          <w:szCs w:val="24"/>
          <w:lang w:val="es-CR"/>
        </w:rPr>
        <w:t xml:space="preserve">Estos  a diferencia  de otras opciones de capacitación </w:t>
      </w:r>
      <w:r>
        <w:rPr>
          <w:rFonts w:asciiTheme="majorHAnsi" w:hAnsiTheme="majorHAnsi"/>
          <w:sz w:val="24"/>
          <w:szCs w:val="24"/>
          <w:lang w:val="es-CR"/>
        </w:rPr>
        <w:t xml:space="preserve">la Municipalidad se organizará </w:t>
      </w:r>
      <w:r w:rsidRPr="00E70F8F">
        <w:rPr>
          <w:rFonts w:asciiTheme="majorHAnsi" w:hAnsiTheme="majorHAnsi"/>
          <w:sz w:val="24"/>
          <w:szCs w:val="24"/>
          <w:lang w:val="es-CR"/>
        </w:rPr>
        <w:t>de tal manea que todos en un periodo determinado hayan cursado dichos planes y serán considerados de forma importante</w:t>
      </w:r>
      <w:r>
        <w:rPr>
          <w:rFonts w:asciiTheme="majorHAnsi" w:hAnsiTheme="majorHAnsi"/>
          <w:sz w:val="24"/>
          <w:szCs w:val="24"/>
          <w:lang w:val="es-CR"/>
        </w:rPr>
        <w:t xml:space="preserve"> en el proceso de evaluación de</w:t>
      </w:r>
      <w:r w:rsidRPr="00E70F8F">
        <w:rPr>
          <w:rFonts w:asciiTheme="majorHAnsi" w:hAnsiTheme="majorHAnsi"/>
          <w:sz w:val="24"/>
          <w:szCs w:val="24"/>
          <w:lang w:val="es-CR"/>
        </w:rPr>
        <w:t xml:space="preserve"> los ascensos  y movilidad dentro de la institución  y la mejora salarial. </w:t>
      </w:r>
    </w:p>
    <w:p w:rsidR="00E70F8F" w:rsidRDefault="00E70F8F" w:rsidP="00E70F8F">
      <w:pPr>
        <w:spacing w:line="360" w:lineRule="auto"/>
        <w:jc w:val="both"/>
        <w:rPr>
          <w:rFonts w:asciiTheme="majorHAnsi" w:hAnsiTheme="majorHAnsi"/>
          <w:sz w:val="24"/>
          <w:szCs w:val="24"/>
          <w:lang w:val="es-CR"/>
        </w:rPr>
      </w:pPr>
    </w:p>
    <w:p w:rsidR="00E70F8F" w:rsidRPr="00E70F8F" w:rsidRDefault="00E70F8F" w:rsidP="00E70F8F">
      <w:pPr>
        <w:spacing w:line="360" w:lineRule="auto"/>
        <w:jc w:val="both"/>
        <w:rPr>
          <w:rFonts w:asciiTheme="majorHAnsi" w:hAnsiTheme="majorHAnsi"/>
          <w:sz w:val="24"/>
          <w:szCs w:val="24"/>
          <w:lang w:val="es-CR"/>
        </w:rPr>
      </w:pPr>
    </w:p>
    <w:p w:rsidR="00E70F8F" w:rsidRDefault="00E70F8F" w:rsidP="00E70F8F">
      <w:pPr>
        <w:pStyle w:val="Prrafodelista"/>
        <w:numPr>
          <w:ilvl w:val="0"/>
          <w:numId w:val="12"/>
        </w:numPr>
        <w:autoSpaceDE w:val="0"/>
        <w:autoSpaceDN w:val="0"/>
        <w:adjustRightInd w:val="0"/>
        <w:spacing w:after="0" w:line="360" w:lineRule="auto"/>
        <w:jc w:val="both"/>
        <w:rPr>
          <w:rFonts w:asciiTheme="majorHAnsi" w:eastAsia="Calibri" w:hAnsiTheme="majorHAnsi" w:cs="Arial"/>
          <w:sz w:val="24"/>
          <w:szCs w:val="24"/>
          <w:lang w:val="es-CR"/>
        </w:rPr>
      </w:pPr>
      <w:r w:rsidRPr="00E70F8F">
        <w:rPr>
          <w:rFonts w:asciiTheme="majorHAnsi" w:eastAsia="Calibri" w:hAnsiTheme="majorHAnsi" w:cs="Arial"/>
          <w:sz w:val="24"/>
          <w:szCs w:val="24"/>
          <w:lang w:val="es-CR"/>
        </w:rPr>
        <w:lastRenderedPageBreak/>
        <w:t>Lo que demanda la naturaleza y nivel de responsabilidad implícita en el cargo que desempeñan y que será evaluado para verificar su rendimiento general.</w:t>
      </w:r>
    </w:p>
    <w:p w:rsidR="00E70F8F" w:rsidRDefault="00E70F8F" w:rsidP="00E70F8F">
      <w:pPr>
        <w:pStyle w:val="Prrafodelista"/>
        <w:autoSpaceDE w:val="0"/>
        <w:autoSpaceDN w:val="0"/>
        <w:adjustRightInd w:val="0"/>
        <w:spacing w:after="0" w:line="360" w:lineRule="auto"/>
        <w:jc w:val="both"/>
        <w:rPr>
          <w:rFonts w:asciiTheme="majorHAnsi" w:eastAsia="Calibri" w:hAnsiTheme="majorHAnsi" w:cs="Arial"/>
          <w:sz w:val="24"/>
          <w:szCs w:val="24"/>
          <w:lang w:val="es-CR"/>
        </w:rPr>
      </w:pPr>
    </w:p>
    <w:tbl>
      <w:tblPr>
        <w:tblStyle w:val="Listaclara-nfasis3"/>
        <w:tblW w:w="0" w:type="auto"/>
        <w:tblBorders>
          <w:insideH w:val="single" w:sz="8" w:space="0" w:color="9BBB59" w:themeColor="accent3"/>
          <w:insideV w:val="single" w:sz="8" w:space="0" w:color="9BBB59" w:themeColor="accent3"/>
        </w:tblBorders>
        <w:tblLook w:val="04A0"/>
      </w:tblPr>
      <w:tblGrid>
        <w:gridCol w:w="2675"/>
        <w:gridCol w:w="1811"/>
        <w:gridCol w:w="2235"/>
        <w:gridCol w:w="2333"/>
      </w:tblGrid>
      <w:tr w:rsidR="00E70F8F" w:rsidRPr="00DE21B0" w:rsidTr="00E70F8F">
        <w:trPr>
          <w:cnfStyle w:val="100000000000"/>
          <w:trHeight w:val="829"/>
        </w:trPr>
        <w:tc>
          <w:tcPr>
            <w:cnfStyle w:val="001000000000"/>
            <w:tcW w:w="2802" w:type="dxa"/>
          </w:tcPr>
          <w:p w:rsidR="00E70F8F" w:rsidRPr="00DE21B0" w:rsidRDefault="00E70F8F" w:rsidP="00E70F8F">
            <w:pPr>
              <w:widowControl w:val="0"/>
              <w:tabs>
                <w:tab w:val="left" w:pos="498"/>
              </w:tabs>
              <w:adjustRightInd w:val="0"/>
              <w:jc w:val="center"/>
              <w:rPr>
                <w:rFonts w:cs="Arial"/>
                <w:b w:val="0"/>
                <w:sz w:val="24"/>
                <w:szCs w:val="24"/>
                <w:lang w:val="es-MX"/>
              </w:rPr>
            </w:pPr>
            <w:r w:rsidRPr="00DE21B0">
              <w:rPr>
                <w:rFonts w:cs="Arial"/>
                <w:sz w:val="24"/>
                <w:szCs w:val="24"/>
                <w:lang w:val="es-MX"/>
              </w:rPr>
              <w:t>NIVEL  DE</w:t>
            </w:r>
          </w:p>
          <w:p w:rsidR="00E70F8F" w:rsidRPr="00DE21B0" w:rsidRDefault="00E70F8F" w:rsidP="00E70F8F">
            <w:pPr>
              <w:widowControl w:val="0"/>
              <w:tabs>
                <w:tab w:val="left" w:pos="498"/>
              </w:tabs>
              <w:adjustRightInd w:val="0"/>
              <w:jc w:val="center"/>
              <w:rPr>
                <w:rFonts w:cs="Arial"/>
                <w:sz w:val="24"/>
                <w:szCs w:val="24"/>
                <w:lang w:val="es-MX"/>
              </w:rPr>
            </w:pPr>
            <w:r w:rsidRPr="00DE21B0">
              <w:rPr>
                <w:rFonts w:cs="Arial"/>
                <w:sz w:val="24"/>
                <w:szCs w:val="24"/>
                <w:lang w:val="es-MX"/>
              </w:rPr>
              <w:t>DIRECCIÓN</w:t>
            </w:r>
          </w:p>
        </w:tc>
        <w:tc>
          <w:tcPr>
            <w:tcW w:w="1842" w:type="dxa"/>
          </w:tcPr>
          <w:p w:rsidR="00E70F8F" w:rsidRPr="00DE21B0" w:rsidRDefault="00E70F8F" w:rsidP="00E70F8F">
            <w:pPr>
              <w:widowControl w:val="0"/>
              <w:tabs>
                <w:tab w:val="left" w:pos="498"/>
              </w:tabs>
              <w:adjustRightInd w:val="0"/>
              <w:jc w:val="center"/>
              <w:cnfStyle w:val="100000000000"/>
              <w:rPr>
                <w:rFonts w:cs="Arial"/>
                <w:b w:val="0"/>
                <w:sz w:val="24"/>
                <w:szCs w:val="24"/>
                <w:lang w:val="es-MX"/>
              </w:rPr>
            </w:pPr>
            <w:r w:rsidRPr="00DE21B0">
              <w:rPr>
                <w:rFonts w:cs="Arial"/>
                <w:sz w:val="24"/>
                <w:szCs w:val="24"/>
                <w:lang w:val="es-MX"/>
              </w:rPr>
              <w:t>NIVEL</w:t>
            </w:r>
          </w:p>
          <w:p w:rsidR="00E70F8F" w:rsidRPr="00DE21B0" w:rsidRDefault="00E70F8F" w:rsidP="00E70F8F">
            <w:pPr>
              <w:widowControl w:val="0"/>
              <w:tabs>
                <w:tab w:val="left" w:pos="498"/>
              </w:tabs>
              <w:adjustRightInd w:val="0"/>
              <w:jc w:val="center"/>
              <w:cnfStyle w:val="100000000000"/>
              <w:rPr>
                <w:rFonts w:cs="Arial"/>
                <w:sz w:val="24"/>
                <w:szCs w:val="24"/>
                <w:lang w:val="es-MX"/>
              </w:rPr>
            </w:pPr>
            <w:r w:rsidRPr="00DE21B0">
              <w:rPr>
                <w:rFonts w:cs="Arial"/>
                <w:sz w:val="24"/>
                <w:szCs w:val="24"/>
                <w:lang w:val="es-MX"/>
              </w:rPr>
              <w:t>TÉCNICO</w:t>
            </w:r>
          </w:p>
        </w:tc>
        <w:tc>
          <w:tcPr>
            <w:tcW w:w="2268" w:type="dxa"/>
          </w:tcPr>
          <w:p w:rsidR="00E70F8F" w:rsidRPr="00DE21B0" w:rsidRDefault="00E70F8F" w:rsidP="00E70F8F">
            <w:pPr>
              <w:widowControl w:val="0"/>
              <w:tabs>
                <w:tab w:val="left" w:pos="498"/>
              </w:tabs>
              <w:adjustRightInd w:val="0"/>
              <w:jc w:val="center"/>
              <w:cnfStyle w:val="100000000000"/>
              <w:rPr>
                <w:rFonts w:cs="Arial"/>
                <w:b w:val="0"/>
                <w:sz w:val="24"/>
                <w:szCs w:val="24"/>
                <w:lang w:val="es-MX"/>
              </w:rPr>
            </w:pPr>
            <w:r w:rsidRPr="00DE21B0">
              <w:rPr>
                <w:rFonts w:cs="Arial"/>
                <w:sz w:val="24"/>
                <w:szCs w:val="24"/>
                <w:lang w:val="es-MX"/>
              </w:rPr>
              <w:t>NIVEL ADMINISTRATIVO</w:t>
            </w:r>
          </w:p>
          <w:p w:rsidR="00E70F8F" w:rsidRPr="00DE21B0" w:rsidRDefault="00E70F8F" w:rsidP="00E70F8F">
            <w:pPr>
              <w:widowControl w:val="0"/>
              <w:tabs>
                <w:tab w:val="left" w:pos="498"/>
              </w:tabs>
              <w:adjustRightInd w:val="0"/>
              <w:jc w:val="center"/>
              <w:cnfStyle w:val="100000000000"/>
              <w:rPr>
                <w:rFonts w:cs="Arial"/>
                <w:sz w:val="24"/>
                <w:szCs w:val="24"/>
                <w:lang w:val="es-MX"/>
              </w:rPr>
            </w:pPr>
          </w:p>
        </w:tc>
        <w:tc>
          <w:tcPr>
            <w:tcW w:w="2410" w:type="dxa"/>
          </w:tcPr>
          <w:p w:rsidR="00E70F8F" w:rsidRPr="00DE21B0" w:rsidRDefault="00E70F8F" w:rsidP="00E70F8F">
            <w:pPr>
              <w:widowControl w:val="0"/>
              <w:tabs>
                <w:tab w:val="left" w:pos="498"/>
              </w:tabs>
              <w:adjustRightInd w:val="0"/>
              <w:jc w:val="center"/>
              <w:cnfStyle w:val="100000000000"/>
              <w:rPr>
                <w:rFonts w:cs="Arial"/>
                <w:b w:val="0"/>
                <w:sz w:val="24"/>
                <w:szCs w:val="24"/>
                <w:lang w:val="es-MX"/>
              </w:rPr>
            </w:pPr>
            <w:r w:rsidRPr="00DE21B0">
              <w:rPr>
                <w:rFonts w:cs="Arial"/>
                <w:sz w:val="24"/>
                <w:szCs w:val="24"/>
                <w:lang w:val="es-MX"/>
              </w:rPr>
              <w:t>NIVEL</w:t>
            </w:r>
          </w:p>
          <w:p w:rsidR="00E70F8F" w:rsidRPr="00DE21B0" w:rsidRDefault="00E70F8F" w:rsidP="00E70F8F">
            <w:pPr>
              <w:widowControl w:val="0"/>
              <w:tabs>
                <w:tab w:val="left" w:pos="498"/>
              </w:tabs>
              <w:adjustRightInd w:val="0"/>
              <w:jc w:val="center"/>
              <w:cnfStyle w:val="100000000000"/>
              <w:rPr>
                <w:rFonts w:cs="Arial"/>
                <w:sz w:val="24"/>
                <w:szCs w:val="24"/>
                <w:lang w:val="es-MX"/>
              </w:rPr>
            </w:pPr>
            <w:r w:rsidRPr="00DE21B0">
              <w:rPr>
                <w:rFonts w:cs="Arial"/>
                <w:sz w:val="24"/>
                <w:szCs w:val="24"/>
                <w:lang w:val="es-MX"/>
              </w:rPr>
              <w:t>OPERATIVO</w:t>
            </w:r>
          </w:p>
        </w:tc>
      </w:tr>
      <w:tr w:rsidR="00E70F8F" w:rsidRPr="00DE21B0" w:rsidTr="00E70F8F">
        <w:trPr>
          <w:cnfStyle w:val="000000100000"/>
          <w:trHeight w:val="2213"/>
        </w:trPr>
        <w:tc>
          <w:tcPr>
            <w:cnfStyle w:val="001000000000"/>
            <w:tcW w:w="2802" w:type="dxa"/>
            <w:tcBorders>
              <w:top w:val="none" w:sz="0" w:space="0" w:color="auto"/>
              <w:left w:val="none" w:sz="0" w:space="0" w:color="auto"/>
              <w:bottom w:val="none" w:sz="0" w:space="0" w:color="auto"/>
            </w:tcBorders>
          </w:tcPr>
          <w:p w:rsidR="00E70F8F" w:rsidRPr="00E70F8F" w:rsidRDefault="00E70F8F" w:rsidP="00E70F8F">
            <w:pPr>
              <w:widowControl w:val="0"/>
              <w:tabs>
                <w:tab w:val="left" w:pos="498"/>
              </w:tabs>
              <w:adjustRightInd w:val="0"/>
              <w:rPr>
                <w:rFonts w:cs="Arial"/>
                <w:b w:val="0"/>
                <w:sz w:val="24"/>
                <w:szCs w:val="24"/>
                <w:lang w:val="es-MX"/>
              </w:rPr>
            </w:pPr>
            <w:r w:rsidRPr="00DE21B0">
              <w:rPr>
                <w:rFonts w:cs="Arial"/>
                <w:sz w:val="24"/>
                <w:szCs w:val="24"/>
                <w:lang w:val="es-MX"/>
              </w:rPr>
              <w:t>-</w:t>
            </w:r>
            <w:r w:rsidRPr="00E70F8F">
              <w:rPr>
                <w:rFonts w:cs="Arial"/>
                <w:b w:val="0"/>
                <w:sz w:val="24"/>
                <w:szCs w:val="24"/>
                <w:lang w:val="es-MX"/>
              </w:rPr>
              <w:t>Planeamiento y organización</w:t>
            </w:r>
          </w:p>
          <w:p w:rsidR="00E70F8F" w:rsidRPr="00E70F8F" w:rsidRDefault="00E70F8F" w:rsidP="00E70F8F">
            <w:pPr>
              <w:widowControl w:val="0"/>
              <w:tabs>
                <w:tab w:val="left" w:pos="498"/>
              </w:tabs>
              <w:adjustRightInd w:val="0"/>
              <w:rPr>
                <w:rFonts w:cs="Arial"/>
                <w:b w:val="0"/>
                <w:sz w:val="24"/>
                <w:szCs w:val="24"/>
                <w:lang w:val="es-MX"/>
              </w:rPr>
            </w:pPr>
            <w:r w:rsidRPr="00E70F8F">
              <w:rPr>
                <w:rFonts w:cs="Arial"/>
                <w:b w:val="0"/>
                <w:sz w:val="24"/>
                <w:szCs w:val="24"/>
                <w:lang w:val="es-MX"/>
              </w:rPr>
              <w:t>-Seguimiento y solución de problemas</w:t>
            </w:r>
          </w:p>
          <w:p w:rsidR="00E70F8F" w:rsidRPr="00E70F8F" w:rsidRDefault="00E70F8F" w:rsidP="00E70F8F">
            <w:pPr>
              <w:widowControl w:val="0"/>
              <w:tabs>
                <w:tab w:val="left" w:pos="498"/>
              </w:tabs>
              <w:adjustRightInd w:val="0"/>
              <w:rPr>
                <w:rFonts w:cs="Arial"/>
                <w:b w:val="0"/>
                <w:sz w:val="24"/>
                <w:szCs w:val="24"/>
                <w:lang w:val="es-MX"/>
              </w:rPr>
            </w:pPr>
            <w:r w:rsidRPr="00E70F8F">
              <w:rPr>
                <w:rFonts w:cs="Arial"/>
                <w:b w:val="0"/>
                <w:sz w:val="24"/>
                <w:szCs w:val="24"/>
                <w:lang w:val="es-MX"/>
              </w:rPr>
              <w:t>-Toma de decisiones</w:t>
            </w:r>
          </w:p>
          <w:p w:rsidR="00E70F8F" w:rsidRPr="00E70F8F" w:rsidRDefault="00E70F8F" w:rsidP="00E70F8F">
            <w:pPr>
              <w:widowControl w:val="0"/>
              <w:tabs>
                <w:tab w:val="left" w:pos="498"/>
              </w:tabs>
              <w:adjustRightInd w:val="0"/>
              <w:rPr>
                <w:rFonts w:cs="Arial"/>
                <w:b w:val="0"/>
                <w:sz w:val="24"/>
                <w:szCs w:val="24"/>
                <w:lang w:val="es-MX"/>
              </w:rPr>
            </w:pPr>
            <w:r w:rsidRPr="00E70F8F">
              <w:rPr>
                <w:rFonts w:cs="Arial"/>
                <w:b w:val="0"/>
                <w:sz w:val="24"/>
                <w:szCs w:val="24"/>
                <w:lang w:val="es-MX"/>
              </w:rPr>
              <w:t>-Responsabilidad</w:t>
            </w:r>
          </w:p>
          <w:p w:rsidR="00E70F8F" w:rsidRPr="00E70F8F" w:rsidRDefault="00E70F8F" w:rsidP="00E70F8F">
            <w:pPr>
              <w:widowControl w:val="0"/>
              <w:tabs>
                <w:tab w:val="left" w:pos="498"/>
              </w:tabs>
              <w:adjustRightInd w:val="0"/>
              <w:rPr>
                <w:rFonts w:cs="Arial"/>
                <w:b w:val="0"/>
                <w:sz w:val="24"/>
                <w:szCs w:val="24"/>
                <w:lang w:val="es-MX"/>
              </w:rPr>
            </w:pPr>
            <w:r w:rsidRPr="00E70F8F">
              <w:rPr>
                <w:rFonts w:cs="Arial"/>
                <w:b w:val="0"/>
                <w:sz w:val="24"/>
                <w:szCs w:val="24"/>
                <w:lang w:val="es-MX"/>
              </w:rPr>
              <w:t>-Liderazgo</w:t>
            </w:r>
          </w:p>
          <w:p w:rsidR="00E70F8F" w:rsidRPr="00E70F8F" w:rsidRDefault="00E70F8F" w:rsidP="00E70F8F">
            <w:pPr>
              <w:widowControl w:val="0"/>
              <w:tabs>
                <w:tab w:val="left" w:pos="498"/>
              </w:tabs>
              <w:adjustRightInd w:val="0"/>
              <w:rPr>
                <w:rFonts w:cs="Arial"/>
                <w:b w:val="0"/>
                <w:sz w:val="24"/>
                <w:szCs w:val="24"/>
                <w:lang w:val="es-MX"/>
              </w:rPr>
            </w:pPr>
            <w:r w:rsidRPr="00E70F8F">
              <w:rPr>
                <w:rFonts w:cs="Arial"/>
                <w:b w:val="0"/>
                <w:sz w:val="24"/>
                <w:szCs w:val="24"/>
                <w:lang w:val="es-MX"/>
              </w:rPr>
              <w:t>-Comunicación</w:t>
            </w:r>
          </w:p>
          <w:p w:rsidR="00E70F8F" w:rsidRPr="00DE21B0" w:rsidRDefault="00E70F8F" w:rsidP="00E70F8F">
            <w:pPr>
              <w:widowControl w:val="0"/>
              <w:tabs>
                <w:tab w:val="left" w:pos="498"/>
              </w:tabs>
              <w:adjustRightInd w:val="0"/>
              <w:rPr>
                <w:rFonts w:cs="Arial"/>
                <w:sz w:val="24"/>
                <w:szCs w:val="24"/>
                <w:lang w:val="es-MX"/>
              </w:rPr>
            </w:pPr>
            <w:r w:rsidRPr="00E70F8F">
              <w:rPr>
                <w:rFonts w:cs="Arial"/>
                <w:b w:val="0"/>
                <w:sz w:val="24"/>
                <w:szCs w:val="24"/>
                <w:lang w:val="es-MX"/>
              </w:rPr>
              <w:t>-Relaciones interpersonales e inter grupales.</w:t>
            </w:r>
            <w:r w:rsidRPr="00DE21B0">
              <w:rPr>
                <w:rFonts w:cs="Arial"/>
                <w:sz w:val="24"/>
                <w:szCs w:val="24"/>
                <w:lang w:val="es-MX"/>
              </w:rPr>
              <w:t xml:space="preserve">  </w:t>
            </w:r>
          </w:p>
        </w:tc>
        <w:tc>
          <w:tcPr>
            <w:tcW w:w="1842" w:type="dxa"/>
            <w:tcBorders>
              <w:top w:val="none" w:sz="0" w:space="0" w:color="auto"/>
              <w:bottom w:val="none" w:sz="0" w:space="0" w:color="auto"/>
            </w:tcBorders>
          </w:tcPr>
          <w:p w:rsidR="00E70F8F" w:rsidRPr="00DE21B0" w:rsidRDefault="00E70F8F" w:rsidP="00E70F8F">
            <w:pPr>
              <w:widowControl w:val="0"/>
              <w:tabs>
                <w:tab w:val="left" w:pos="498"/>
              </w:tabs>
              <w:adjustRightInd w:val="0"/>
              <w:cnfStyle w:val="000000100000"/>
              <w:rPr>
                <w:rFonts w:cs="Arial"/>
                <w:sz w:val="24"/>
                <w:szCs w:val="24"/>
                <w:lang w:val="es-MX"/>
              </w:rPr>
            </w:pPr>
            <w:r w:rsidRPr="00DE21B0">
              <w:rPr>
                <w:rFonts w:cs="Arial"/>
                <w:sz w:val="24"/>
                <w:szCs w:val="24"/>
                <w:lang w:val="es-MX"/>
              </w:rPr>
              <w:t>-Competencia profesional</w:t>
            </w:r>
          </w:p>
          <w:p w:rsidR="00E70F8F" w:rsidRPr="00DE21B0" w:rsidRDefault="00E70F8F" w:rsidP="00E70F8F">
            <w:pPr>
              <w:widowControl w:val="0"/>
              <w:tabs>
                <w:tab w:val="left" w:pos="498"/>
              </w:tabs>
              <w:adjustRightInd w:val="0"/>
              <w:cnfStyle w:val="000000100000"/>
              <w:rPr>
                <w:rFonts w:cs="Arial"/>
                <w:sz w:val="24"/>
                <w:szCs w:val="24"/>
                <w:lang w:val="es-MX"/>
              </w:rPr>
            </w:pPr>
            <w:r w:rsidRPr="00DE21B0">
              <w:rPr>
                <w:rFonts w:cs="Arial"/>
                <w:sz w:val="24"/>
                <w:szCs w:val="24"/>
                <w:lang w:val="es-MX"/>
              </w:rPr>
              <w:t>-Calidad de Trabajo</w:t>
            </w:r>
          </w:p>
          <w:p w:rsidR="00E70F8F" w:rsidRPr="00DE21B0" w:rsidRDefault="00E70F8F" w:rsidP="00E70F8F">
            <w:pPr>
              <w:widowControl w:val="0"/>
              <w:tabs>
                <w:tab w:val="left" w:pos="498"/>
              </w:tabs>
              <w:adjustRightInd w:val="0"/>
              <w:cnfStyle w:val="000000100000"/>
              <w:rPr>
                <w:rFonts w:cs="Arial"/>
                <w:sz w:val="24"/>
                <w:szCs w:val="24"/>
                <w:lang w:val="es-MX"/>
              </w:rPr>
            </w:pPr>
            <w:r w:rsidRPr="00DE21B0">
              <w:rPr>
                <w:rFonts w:cs="Arial"/>
                <w:sz w:val="24"/>
                <w:szCs w:val="24"/>
                <w:lang w:val="es-MX"/>
              </w:rPr>
              <w:t>-Iniciativa</w:t>
            </w:r>
          </w:p>
          <w:p w:rsidR="00E70F8F" w:rsidRPr="00DE21B0" w:rsidRDefault="00E70F8F" w:rsidP="00E70F8F">
            <w:pPr>
              <w:widowControl w:val="0"/>
              <w:tabs>
                <w:tab w:val="left" w:pos="498"/>
              </w:tabs>
              <w:adjustRightInd w:val="0"/>
              <w:cnfStyle w:val="000000100000"/>
              <w:rPr>
                <w:rFonts w:cs="Arial"/>
                <w:sz w:val="24"/>
                <w:szCs w:val="24"/>
                <w:lang w:val="es-MX"/>
              </w:rPr>
            </w:pPr>
            <w:r w:rsidRPr="00DE21B0">
              <w:rPr>
                <w:rFonts w:cs="Arial"/>
                <w:sz w:val="24"/>
                <w:szCs w:val="24"/>
                <w:lang w:val="es-MX"/>
              </w:rPr>
              <w:t>-Planeamiento</w:t>
            </w:r>
          </w:p>
          <w:p w:rsidR="00E70F8F" w:rsidRPr="00DE21B0" w:rsidRDefault="00E70F8F" w:rsidP="00E70F8F">
            <w:pPr>
              <w:widowControl w:val="0"/>
              <w:tabs>
                <w:tab w:val="left" w:pos="498"/>
              </w:tabs>
              <w:adjustRightInd w:val="0"/>
              <w:cnfStyle w:val="000000100000"/>
              <w:rPr>
                <w:rFonts w:cs="Arial"/>
                <w:sz w:val="24"/>
                <w:szCs w:val="24"/>
                <w:lang w:val="es-MX"/>
              </w:rPr>
            </w:pPr>
            <w:r w:rsidRPr="00DE21B0">
              <w:rPr>
                <w:rFonts w:cs="Arial"/>
                <w:sz w:val="24"/>
                <w:szCs w:val="24"/>
                <w:lang w:val="es-MX"/>
              </w:rPr>
              <w:t>-Diligencia</w:t>
            </w:r>
          </w:p>
          <w:p w:rsidR="00E70F8F" w:rsidRPr="00DE21B0" w:rsidRDefault="00E70F8F" w:rsidP="00E70F8F">
            <w:pPr>
              <w:widowControl w:val="0"/>
              <w:tabs>
                <w:tab w:val="left" w:pos="498"/>
              </w:tabs>
              <w:adjustRightInd w:val="0"/>
              <w:cnfStyle w:val="000000100000"/>
              <w:rPr>
                <w:rFonts w:cs="Arial"/>
                <w:sz w:val="24"/>
                <w:szCs w:val="24"/>
                <w:lang w:val="es-MX"/>
              </w:rPr>
            </w:pPr>
            <w:r w:rsidRPr="00DE21B0">
              <w:rPr>
                <w:rFonts w:cs="Arial"/>
                <w:sz w:val="24"/>
                <w:szCs w:val="24"/>
                <w:lang w:val="es-MX"/>
              </w:rPr>
              <w:t>-Comunicación</w:t>
            </w:r>
          </w:p>
          <w:p w:rsidR="00E70F8F" w:rsidRPr="00DE21B0" w:rsidRDefault="00E70F8F" w:rsidP="00E70F8F">
            <w:pPr>
              <w:widowControl w:val="0"/>
              <w:tabs>
                <w:tab w:val="left" w:pos="498"/>
              </w:tabs>
              <w:adjustRightInd w:val="0"/>
              <w:cnfStyle w:val="000000100000"/>
              <w:rPr>
                <w:rFonts w:cs="Arial"/>
                <w:sz w:val="24"/>
                <w:szCs w:val="24"/>
                <w:lang w:val="es-MX"/>
              </w:rPr>
            </w:pPr>
            <w:r w:rsidRPr="00DE21B0">
              <w:rPr>
                <w:rFonts w:cs="Arial"/>
                <w:sz w:val="24"/>
                <w:szCs w:val="24"/>
                <w:lang w:val="es-MX"/>
              </w:rPr>
              <w:t>-Relaciones de trabajo</w:t>
            </w:r>
          </w:p>
        </w:tc>
        <w:tc>
          <w:tcPr>
            <w:tcW w:w="2268" w:type="dxa"/>
            <w:tcBorders>
              <w:top w:val="none" w:sz="0" w:space="0" w:color="auto"/>
              <w:bottom w:val="none" w:sz="0" w:space="0" w:color="auto"/>
            </w:tcBorders>
          </w:tcPr>
          <w:p w:rsidR="00E70F8F" w:rsidRPr="00DE21B0" w:rsidRDefault="00E70F8F" w:rsidP="00E70F8F">
            <w:pPr>
              <w:widowControl w:val="0"/>
              <w:tabs>
                <w:tab w:val="left" w:pos="498"/>
              </w:tabs>
              <w:adjustRightInd w:val="0"/>
              <w:cnfStyle w:val="000000100000"/>
              <w:rPr>
                <w:rFonts w:cs="Arial"/>
                <w:sz w:val="24"/>
                <w:szCs w:val="24"/>
                <w:lang w:val="es-MX"/>
              </w:rPr>
            </w:pPr>
            <w:r w:rsidRPr="00DE21B0">
              <w:rPr>
                <w:rFonts w:cs="Arial"/>
                <w:sz w:val="24"/>
                <w:szCs w:val="24"/>
                <w:lang w:val="es-MX"/>
              </w:rPr>
              <w:t>-Calidad de trabajo</w:t>
            </w:r>
          </w:p>
          <w:p w:rsidR="00E70F8F" w:rsidRPr="00DE21B0" w:rsidRDefault="00E70F8F" w:rsidP="00E70F8F">
            <w:pPr>
              <w:widowControl w:val="0"/>
              <w:tabs>
                <w:tab w:val="left" w:pos="498"/>
              </w:tabs>
              <w:adjustRightInd w:val="0"/>
              <w:cnfStyle w:val="000000100000"/>
              <w:rPr>
                <w:rFonts w:cs="Arial"/>
                <w:sz w:val="24"/>
                <w:szCs w:val="24"/>
                <w:lang w:val="es-MX"/>
              </w:rPr>
            </w:pPr>
            <w:r w:rsidRPr="00DE21B0">
              <w:rPr>
                <w:rFonts w:cs="Arial"/>
                <w:sz w:val="24"/>
                <w:szCs w:val="24"/>
                <w:lang w:val="es-MX"/>
              </w:rPr>
              <w:t>-Cantidad del trabajo</w:t>
            </w:r>
          </w:p>
          <w:p w:rsidR="00E70F8F" w:rsidRPr="00DE21B0" w:rsidRDefault="00E70F8F" w:rsidP="00E70F8F">
            <w:pPr>
              <w:widowControl w:val="0"/>
              <w:tabs>
                <w:tab w:val="left" w:pos="498"/>
              </w:tabs>
              <w:adjustRightInd w:val="0"/>
              <w:cnfStyle w:val="000000100000"/>
              <w:rPr>
                <w:rFonts w:cs="Arial"/>
                <w:sz w:val="24"/>
                <w:szCs w:val="24"/>
                <w:lang w:val="es-MX"/>
              </w:rPr>
            </w:pPr>
            <w:r w:rsidRPr="00DE21B0">
              <w:rPr>
                <w:rFonts w:cs="Arial"/>
                <w:sz w:val="24"/>
                <w:szCs w:val="24"/>
                <w:lang w:val="es-MX"/>
              </w:rPr>
              <w:t>-Conocimiento del trabajo</w:t>
            </w:r>
          </w:p>
          <w:p w:rsidR="00E70F8F" w:rsidRPr="00DE21B0" w:rsidRDefault="00E70F8F" w:rsidP="00E70F8F">
            <w:pPr>
              <w:widowControl w:val="0"/>
              <w:tabs>
                <w:tab w:val="left" w:pos="498"/>
              </w:tabs>
              <w:adjustRightInd w:val="0"/>
              <w:cnfStyle w:val="000000100000"/>
              <w:rPr>
                <w:rFonts w:cs="Arial"/>
                <w:sz w:val="24"/>
                <w:szCs w:val="24"/>
                <w:lang w:val="es-MX"/>
              </w:rPr>
            </w:pPr>
            <w:r w:rsidRPr="00DE21B0">
              <w:rPr>
                <w:rFonts w:cs="Arial"/>
                <w:sz w:val="24"/>
                <w:szCs w:val="24"/>
                <w:lang w:val="es-MX"/>
              </w:rPr>
              <w:t>-Responsabilidad</w:t>
            </w:r>
          </w:p>
          <w:p w:rsidR="00E70F8F" w:rsidRPr="00DE21B0" w:rsidRDefault="00E70F8F" w:rsidP="00E70F8F">
            <w:pPr>
              <w:widowControl w:val="0"/>
              <w:tabs>
                <w:tab w:val="left" w:pos="498"/>
              </w:tabs>
              <w:adjustRightInd w:val="0"/>
              <w:cnfStyle w:val="000000100000"/>
              <w:rPr>
                <w:rFonts w:cs="Arial"/>
                <w:sz w:val="24"/>
                <w:szCs w:val="24"/>
                <w:lang w:val="es-MX"/>
              </w:rPr>
            </w:pPr>
            <w:r w:rsidRPr="00DE21B0">
              <w:rPr>
                <w:rFonts w:cs="Arial"/>
                <w:sz w:val="24"/>
                <w:szCs w:val="24"/>
                <w:lang w:val="es-MX"/>
              </w:rPr>
              <w:t>-Diligencia</w:t>
            </w:r>
          </w:p>
          <w:p w:rsidR="00E70F8F" w:rsidRPr="00DE21B0" w:rsidRDefault="00E70F8F" w:rsidP="00E70F8F">
            <w:pPr>
              <w:widowControl w:val="0"/>
              <w:tabs>
                <w:tab w:val="left" w:pos="498"/>
              </w:tabs>
              <w:adjustRightInd w:val="0"/>
              <w:cnfStyle w:val="000000100000"/>
              <w:rPr>
                <w:rFonts w:cs="Arial"/>
                <w:sz w:val="24"/>
                <w:szCs w:val="24"/>
                <w:lang w:val="es-MX"/>
              </w:rPr>
            </w:pPr>
            <w:r w:rsidRPr="00DE21B0">
              <w:rPr>
                <w:rFonts w:cs="Arial"/>
                <w:sz w:val="24"/>
                <w:szCs w:val="24"/>
                <w:lang w:val="es-MX"/>
              </w:rPr>
              <w:t>-Iniciativa y criterio</w:t>
            </w:r>
          </w:p>
          <w:p w:rsidR="00E70F8F" w:rsidRPr="00DE21B0" w:rsidRDefault="00E70F8F" w:rsidP="00E70F8F">
            <w:pPr>
              <w:widowControl w:val="0"/>
              <w:tabs>
                <w:tab w:val="left" w:pos="498"/>
              </w:tabs>
              <w:adjustRightInd w:val="0"/>
              <w:cnfStyle w:val="000000100000"/>
              <w:rPr>
                <w:rFonts w:cs="Arial"/>
                <w:sz w:val="24"/>
                <w:szCs w:val="24"/>
                <w:lang w:val="es-MX"/>
              </w:rPr>
            </w:pPr>
            <w:r w:rsidRPr="00DE21B0">
              <w:rPr>
                <w:rFonts w:cs="Arial"/>
                <w:sz w:val="24"/>
                <w:szCs w:val="24"/>
                <w:lang w:val="es-MX"/>
              </w:rPr>
              <w:t>-Relaciones de trabajo</w:t>
            </w:r>
          </w:p>
        </w:tc>
        <w:tc>
          <w:tcPr>
            <w:tcW w:w="2410" w:type="dxa"/>
            <w:tcBorders>
              <w:top w:val="none" w:sz="0" w:space="0" w:color="auto"/>
              <w:bottom w:val="none" w:sz="0" w:space="0" w:color="auto"/>
              <w:right w:val="none" w:sz="0" w:space="0" w:color="auto"/>
            </w:tcBorders>
          </w:tcPr>
          <w:p w:rsidR="00E70F8F" w:rsidRPr="00DE21B0" w:rsidRDefault="00E70F8F" w:rsidP="00E70F8F">
            <w:pPr>
              <w:widowControl w:val="0"/>
              <w:tabs>
                <w:tab w:val="left" w:pos="498"/>
              </w:tabs>
              <w:adjustRightInd w:val="0"/>
              <w:cnfStyle w:val="000000100000"/>
              <w:rPr>
                <w:rFonts w:cs="Arial"/>
                <w:sz w:val="24"/>
                <w:szCs w:val="24"/>
                <w:lang w:val="es-MX"/>
              </w:rPr>
            </w:pPr>
            <w:r w:rsidRPr="00DE21B0">
              <w:rPr>
                <w:rFonts w:cs="Arial"/>
                <w:sz w:val="24"/>
                <w:szCs w:val="24"/>
                <w:lang w:val="es-MX"/>
              </w:rPr>
              <w:t>-Atención al público</w:t>
            </w:r>
          </w:p>
          <w:p w:rsidR="00E70F8F" w:rsidRPr="00DE21B0" w:rsidRDefault="00E70F8F" w:rsidP="00E70F8F">
            <w:pPr>
              <w:widowControl w:val="0"/>
              <w:tabs>
                <w:tab w:val="left" w:pos="498"/>
              </w:tabs>
              <w:adjustRightInd w:val="0"/>
              <w:cnfStyle w:val="000000100000"/>
              <w:rPr>
                <w:rFonts w:cs="Arial"/>
                <w:sz w:val="24"/>
                <w:szCs w:val="24"/>
                <w:lang w:val="es-MX"/>
              </w:rPr>
            </w:pPr>
            <w:r w:rsidRPr="00DE21B0">
              <w:rPr>
                <w:rFonts w:cs="Arial"/>
                <w:sz w:val="24"/>
                <w:szCs w:val="24"/>
                <w:lang w:val="es-MX"/>
              </w:rPr>
              <w:t>-Calidad del Trabajo</w:t>
            </w:r>
          </w:p>
          <w:p w:rsidR="00E70F8F" w:rsidRPr="00DE21B0" w:rsidRDefault="00E70F8F" w:rsidP="00E70F8F">
            <w:pPr>
              <w:widowControl w:val="0"/>
              <w:tabs>
                <w:tab w:val="left" w:pos="498"/>
              </w:tabs>
              <w:adjustRightInd w:val="0"/>
              <w:cnfStyle w:val="000000100000"/>
              <w:rPr>
                <w:rFonts w:cs="Arial"/>
                <w:sz w:val="24"/>
                <w:szCs w:val="24"/>
                <w:lang w:val="es-MX"/>
              </w:rPr>
            </w:pPr>
            <w:r w:rsidRPr="00DE21B0">
              <w:rPr>
                <w:rFonts w:cs="Arial"/>
                <w:sz w:val="24"/>
                <w:szCs w:val="24"/>
                <w:lang w:val="es-MX"/>
              </w:rPr>
              <w:t xml:space="preserve">-Manejo de información </w:t>
            </w:r>
          </w:p>
          <w:p w:rsidR="00E70F8F" w:rsidRPr="00DE21B0" w:rsidRDefault="00E70F8F" w:rsidP="00E70F8F">
            <w:pPr>
              <w:widowControl w:val="0"/>
              <w:tabs>
                <w:tab w:val="left" w:pos="498"/>
              </w:tabs>
              <w:adjustRightInd w:val="0"/>
              <w:cnfStyle w:val="000000100000"/>
              <w:rPr>
                <w:rFonts w:cs="Arial"/>
                <w:sz w:val="24"/>
                <w:szCs w:val="24"/>
                <w:lang w:val="es-MX"/>
              </w:rPr>
            </w:pPr>
            <w:r w:rsidRPr="00DE21B0">
              <w:rPr>
                <w:rFonts w:cs="Arial"/>
                <w:sz w:val="24"/>
                <w:szCs w:val="24"/>
                <w:lang w:val="es-MX"/>
              </w:rPr>
              <w:t xml:space="preserve">-Responsabilidad </w:t>
            </w:r>
          </w:p>
          <w:p w:rsidR="00E70F8F" w:rsidRPr="00DE21B0" w:rsidRDefault="00E70F8F" w:rsidP="00E70F8F">
            <w:pPr>
              <w:widowControl w:val="0"/>
              <w:tabs>
                <w:tab w:val="left" w:pos="498"/>
              </w:tabs>
              <w:adjustRightInd w:val="0"/>
              <w:cnfStyle w:val="000000100000"/>
              <w:rPr>
                <w:rFonts w:cs="Arial"/>
                <w:sz w:val="24"/>
                <w:szCs w:val="24"/>
                <w:lang w:val="es-MX"/>
              </w:rPr>
            </w:pPr>
            <w:r w:rsidRPr="00DE21B0">
              <w:rPr>
                <w:rFonts w:cs="Arial"/>
                <w:sz w:val="24"/>
                <w:szCs w:val="24"/>
                <w:lang w:val="es-MX"/>
              </w:rPr>
              <w:t>-Colaboración</w:t>
            </w:r>
          </w:p>
          <w:p w:rsidR="00E70F8F" w:rsidRPr="00DE21B0" w:rsidRDefault="00E70F8F" w:rsidP="00E70F8F">
            <w:pPr>
              <w:widowControl w:val="0"/>
              <w:tabs>
                <w:tab w:val="left" w:pos="498"/>
              </w:tabs>
              <w:adjustRightInd w:val="0"/>
              <w:cnfStyle w:val="000000100000"/>
              <w:rPr>
                <w:rFonts w:cs="Arial"/>
                <w:sz w:val="24"/>
                <w:szCs w:val="24"/>
                <w:lang w:val="es-MX"/>
              </w:rPr>
            </w:pPr>
            <w:r w:rsidRPr="00DE21B0">
              <w:rPr>
                <w:rFonts w:cs="Arial"/>
                <w:sz w:val="24"/>
                <w:szCs w:val="24"/>
                <w:lang w:val="es-MX"/>
              </w:rPr>
              <w:t>-Iniciativa y criterio</w:t>
            </w:r>
          </w:p>
          <w:p w:rsidR="00E70F8F" w:rsidRPr="00DE21B0" w:rsidRDefault="00E70F8F" w:rsidP="00E70F8F">
            <w:pPr>
              <w:widowControl w:val="0"/>
              <w:tabs>
                <w:tab w:val="left" w:pos="498"/>
              </w:tabs>
              <w:adjustRightInd w:val="0"/>
              <w:cnfStyle w:val="000000100000"/>
              <w:rPr>
                <w:rFonts w:cs="Arial"/>
                <w:sz w:val="24"/>
                <w:szCs w:val="24"/>
                <w:lang w:val="es-MX"/>
              </w:rPr>
            </w:pPr>
            <w:r w:rsidRPr="00DE21B0">
              <w:rPr>
                <w:rFonts w:cs="Arial"/>
                <w:sz w:val="24"/>
                <w:szCs w:val="24"/>
                <w:lang w:val="es-MX"/>
              </w:rPr>
              <w:t>-Relaciones de trabajo</w:t>
            </w:r>
          </w:p>
          <w:p w:rsidR="00E70F8F" w:rsidRPr="00DE21B0" w:rsidRDefault="00E70F8F" w:rsidP="00E70F8F">
            <w:pPr>
              <w:widowControl w:val="0"/>
              <w:tabs>
                <w:tab w:val="left" w:pos="498"/>
              </w:tabs>
              <w:adjustRightInd w:val="0"/>
              <w:cnfStyle w:val="000000100000"/>
              <w:rPr>
                <w:rFonts w:cs="Arial"/>
                <w:sz w:val="24"/>
                <w:szCs w:val="24"/>
                <w:lang w:val="es-MX"/>
              </w:rPr>
            </w:pPr>
          </w:p>
        </w:tc>
      </w:tr>
    </w:tbl>
    <w:p w:rsidR="00E70F8F" w:rsidRPr="00E70F8F" w:rsidRDefault="00E70F8F" w:rsidP="00E70F8F">
      <w:pPr>
        <w:autoSpaceDE w:val="0"/>
        <w:autoSpaceDN w:val="0"/>
        <w:adjustRightInd w:val="0"/>
        <w:spacing w:after="0" w:line="360" w:lineRule="auto"/>
        <w:jc w:val="both"/>
        <w:rPr>
          <w:rFonts w:asciiTheme="majorHAnsi" w:eastAsia="Calibri" w:hAnsiTheme="majorHAnsi" w:cs="Arial"/>
          <w:sz w:val="24"/>
          <w:szCs w:val="24"/>
          <w:lang w:val="es-CR"/>
        </w:rPr>
      </w:pPr>
    </w:p>
    <w:p w:rsidR="00E70F8F" w:rsidRDefault="00E70F8F" w:rsidP="00E70F8F">
      <w:pPr>
        <w:pStyle w:val="Prrafodelista"/>
        <w:numPr>
          <w:ilvl w:val="0"/>
          <w:numId w:val="12"/>
        </w:numPr>
        <w:autoSpaceDE w:val="0"/>
        <w:autoSpaceDN w:val="0"/>
        <w:adjustRightInd w:val="0"/>
        <w:spacing w:after="0" w:line="360" w:lineRule="auto"/>
        <w:jc w:val="both"/>
        <w:rPr>
          <w:rFonts w:asciiTheme="majorHAnsi" w:eastAsia="Calibri" w:hAnsiTheme="majorHAnsi" w:cs="Arial"/>
          <w:sz w:val="24"/>
          <w:szCs w:val="24"/>
          <w:lang w:val="es-CR"/>
        </w:rPr>
      </w:pPr>
      <w:r w:rsidRPr="00E70F8F">
        <w:rPr>
          <w:rFonts w:asciiTheme="majorHAnsi" w:eastAsia="Calibri" w:hAnsiTheme="majorHAnsi" w:cs="Arial"/>
          <w:sz w:val="24"/>
          <w:szCs w:val="24"/>
          <w:lang w:val="es-CR"/>
        </w:rPr>
        <w:t xml:space="preserve">Las de orden específico que se vincula a las opciones de mejora continua y especialización dentro de la carrera y en áreas que desempeña el </w:t>
      </w:r>
      <w:r>
        <w:rPr>
          <w:rFonts w:asciiTheme="majorHAnsi" w:eastAsia="Calibri" w:hAnsiTheme="majorHAnsi" w:cs="Arial"/>
          <w:sz w:val="24"/>
          <w:szCs w:val="24"/>
          <w:lang w:val="es-CR"/>
        </w:rPr>
        <w:t>empleado</w:t>
      </w:r>
      <w:r w:rsidRPr="00E70F8F">
        <w:rPr>
          <w:rFonts w:asciiTheme="majorHAnsi" w:eastAsia="Calibri" w:hAnsiTheme="majorHAnsi" w:cs="Arial"/>
          <w:sz w:val="24"/>
          <w:szCs w:val="24"/>
          <w:lang w:val="es-CR"/>
        </w:rPr>
        <w:t xml:space="preserve">  y que forman parte de la estructura productiva del ámbito municipal.</w:t>
      </w:r>
    </w:p>
    <w:tbl>
      <w:tblPr>
        <w:tblStyle w:val="Listaclara-nfasis3"/>
        <w:tblW w:w="3584" w:type="pct"/>
        <w:jc w:val="center"/>
        <w:tblLayout w:type="fixed"/>
        <w:tblLook w:val="04A0"/>
      </w:tblPr>
      <w:tblGrid>
        <w:gridCol w:w="6490"/>
      </w:tblGrid>
      <w:tr w:rsidR="00E70F8F" w:rsidRPr="00E75678" w:rsidTr="00E70F8F">
        <w:trPr>
          <w:cnfStyle w:val="100000000000"/>
          <w:trHeight w:val="262"/>
          <w:jc w:val="center"/>
        </w:trPr>
        <w:tc>
          <w:tcPr>
            <w:cnfStyle w:val="001000000000"/>
            <w:tcW w:w="5000" w:type="pct"/>
          </w:tcPr>
          <w:p w:rsidR="00E70F8F" w:rsidRPr="00E75678" w:rsidRDefault="00E70F8F" w:rsidP="00E70F8F">
            <w:pPr>
              <w:jc w:val="center"/>
              <w:rPr>
                <w:color w:val="000000" w:themeColor="text1"/>
                <w:sz w:val="24"/>
                <w:szCs w:val="24"/>
              </w:rPr>
            </w:pPr>
            <w:r w:rsidRPr="00E75678">
              <w:rPr>
                <w:rFonts w:eastAsia="Calibri" w:cs="Times New Roman"/>
                <w:sz w:val="24"/>
                <w:szCs w:val="24"/>
              </w:rPr>
              <w:t>ÁREAS POTENCIALES DE ESPECIALIZACIÓN</w:t>
            </w:r>
          </w:p>
        </w:tc>
      </w:tr>
      <w:tr w:rsidR="00E70F8F" w:rsidRPr="00E75678" w:rsidTr="00E70F8F">
        <w:trPr>
          <w:cnfStyle w:val="000000100000"/>
          <w:trHeight w:val="262"/>
          <w:jc w:val="center"/>
        </w:trPr>
        <w:tc>
          <w:tcPr>
            <w:cnfStyle w:val="001000000000"/>
            <w:tcW w:w="5000" w:type="pct"/>
          </w:tcPr>
          <w:p w:rsidR="00E70F8F" w:rsidRPr="00E75678" w:rsidRDefault="00E70F8F" w:rsidP="00E70F8F">
            <w:pPr>
              <w:rPr>
                <w:rFonts w:ascii="Cambria" w:eastAsia="Times New Roman" w:hAnsi="Cambria" w:cs="Times New Roman"/>
                <w:color w:val="000000"/>
                <w:sz w:val="24"/>
                <w:szCs w:val="24"/>
                <w:lang w:eastAsia="es-SV"/>
              </w:rPr>
            </w:pPr>
            <w:r w:rsidRPr="00E75678">
              <w:rPr>
                <w:rFonts w:ascii="Cambria" w:eastAsia="Times New Roman" w:hAnsi="Cambria" w:cs="Times New Roman"/>
                <w:color w:val="000000"/>
                <w:sz w:val="24"/>
                <w:szCs w:val="24"/>
                <w:lang w:eastAsia="es-SV"/>
              </w:rPr>
              <w:t>Auditoría Interna</w:t>
            </w:r>
          </w:p>
        </w:tc>
      </w:tr>
      <w:tr w:rsidR="00E70F8F" w:rsidRPr="00E75678" w:rsidTr="00E70F8F">
        <w:trPr>
          <w:trHeight w:val="262"/>
          <w:jc w:val="center"/>
        </w:trPr>
        <w:tc>
          <w:tcPr>
            <w:cnfStyle w:val="001000000000"/>
            <w:tcW w:w="5000" w:type="pct"/>
          </w:tcPr>
          <w:p w:rsidR="00E70F8F" w:rsidRPr="00E75678" w:rsidRDefault="00E70F8F" w:rsidP="00E70F8F">
            <w:pPr>
              <w:rPr>
                <w:rFonts w:ascii="Cambria" w:eastAsia="Times New Roman" w:hAnsi="Cambria" w:cs="Times New Roman"/>
                <w:color w:val="000000"/>
                <w:sz w:val="24"/>
                <w:szCs w:val="24"/>
                <w:lang w:eastAsia="es-SV"/>
              </w:rPr>
            </w:pPr>
            <w:r w:rsidRPr="00E75678">
              <w:rPr>
                <w:rFonts w:ascii="Cambria" w:eastAsia="Times New Roman" w:hAnsi="Cambria" w:cs="Times New Roman"/>
                <w:color w:val="000000"/>
                <w:sz w:val="24"/>
                <w:szCs w:val="24"/>
                <w:lang w:eastAsia="es-SV"/>
              </w:rPr>
              <w:t>Asesor Jurídico</w:t>
            </w:r>
          </w:p>
        </w:tc>
      </w:tr>
      <w:tr w:rsidR="00E70F8F" w:rsidRPr="00E75678" w:rsidTr="00E70F8F">
        <w:trPr>
          <w:cnfStyle w:val="000000100000"/>
          <w:trHeight w:val="262"/>
          <w:jc w:val="center"/>
        </w:trPr>
        <w:tc>
          <w:tcPr>
            <w:cnfStyle w:val="001000000000"/>
            <w:tcW w:w="5000" w:type="pct"/>
          </w:tcPr>
          <w:p w:rsidR="00E70F8F" w:rsidRPr="00E75678" w:rsidRDefault="00E70F8F" w:rsidP="00E70F8F">
            <w:pPr>
              <w:rPr>
                <w:sz w:val="24"/>
                <w:szCs w:val="24"/>
              </w:rPr>
            </w:pPr>
            <w:r w:rsidRPr="00E75678">
              <w:rPr>
                <w:rFonts w:ascii="Cambria" w:eastAsia="Times New Roman" w:hAnsi="Cambria" w:cs="Times New Roman"/>
                <w:color w:val="000000"/>
                <w:sz w:val="24"/>
                <w:szCs w:val="24"/>
                <w:lang w:eastAsia="es-SV"/>
              </w:rPr>
              <w:t>Comisión Municipal de la Carrera Administrativa</w:t>
            </w:r>
          </w:p>
        </w:tc>
      </w:tr>
      <w:tr w:rsidR="00E70F8F" w:rsidRPr="00E75678" w:rsidTr="00E70F8F">
        <w:trPr>
          <w:trHeight w:val="262"/>
          <w:jc w:val="center"/>
        </w:trPr>
        <w:tc>
          <w:tcPr>
            <w:cnfStyle w:val="001000000000"/>
            <w:tcW w:w="5000" w:type="pct"/>
          </w:tcPr>
          <w:p w:rsidR="00E70F8F" w:rsidRPr="00E75678" w:rsidRDefault="00E70F8F" w:rsidP="00E70F8F">
            <w:pPr>
              <w:rPr>
                <w:sz w:val="24"/>
                <w:szCs w:val="24"/>
              </w:rPr>
            </w:pPr>
            <w:r w:rsidRPr="00E75678">
              <w:rPr>
                <w:rFonts w:ascii="Cambria" w:eastAsia="Times New Roman" w:hAnsi="Cambria" w:cs="Times New Roman"/>
                <w:color w:val="000000"/>
                <w:sz w:val="24"/>
                <w:szCs w:val="24"/>
                <w:lang w:eastAsia="es-SV"/>
              </w:rPr>
              <w:t>Proyección Social</w:t>
            </w:r>
          </w:p>
        </w:tc>
      </w:tr>
      <w:tr w:rsidR="00E70F8F" w:rsidRPr="00E75678" w:rsidTr="00E70F8F">
        <w:trPr>
          <w:cnfStyle w:val="000000100000"/>
          <w:trHeight w:val="262"/>
          <w:jc w:val="center"/>
        </w:trPr>
        <w:tc>
          <w:tcPr>
            <w:cnfStyle w:val="001000000000"/>
            <w:tcW w:w="5000" w:type="pct"/>
          </w:tcPr>
          <w:p w:rsidR="00E70F8F" w:rsidRPr="00E75678" w:rsidRDefault="00E70F8F" w:rsidP="00E70F8F">
            <w:pPr>
              <w:rPr>
                <w:sz w:val="24"/>
                <w:szCs w:val="24"/>
              </w:rPr>
            </w:pPr>
            <w:r w:rsidRPr="00E75678">
              <w:rPr>
                <w:rFonts w:ascii="Cambria" w:eastAsia="Times New Roman" w:hAnsi="Cambria" w:cs="Times New Roman"/>
                <w:color w:val="000000"/>
                <w:sz w:val="24"/>
                <w:szCs w:val="24"/>
                <w:lang w:eastAsia="es-SV"/>
              </w:rPr>
              <w:t>Unidad Municipal de la Mujer</w:t>
            </w:r>
          </w:p>
        </w:tc>
      </w:tr>
      <w:tr w:rsidR="00E70F8F" w:rsidRPr="00E75678" w:rsidTr="00E70F8F">
        <w:trPr>
          <w:trHeight w:val="262"/>
          <w:jc w:val="center"/>
        </w:trPr>
        <w:tc>
          <w:tcPr>
            <w:cnfStyle w:val="001000000000"/>
            <w:tcW w:w="5000" w:type="pct"/>
          </w:tcPr>
          <w:p w:rsidR="00E70F8F" w:rsidRPr="00E75678" w:rsidRDefault="00E70F8F" w:rsidP="00E70F8F">
            <w:pPr>
              <w:rPr>
                <w:sz w:val="24"/>
                <w:szCs w:val="24"/>
              </w:rPr>
            </w:pPr>
            <w:r w:rsidRPr="00E75678">
              <w:rPr>
                <w:rFonts w:ascii="Cambria" w:eastAsia="Times New Roman" w:hAnsi="Cambria" w:cs="Times New Roman"/>
                <w:color w:val="000000"/>
                <w:sz w:val="24"/>
                <w:szCs w:val="24"/>
                <w:lang w:eastAsia="es-SV"/>
              </w:rPr>
              <w:t>Cuerpo de Agentes Municipales</w:t>
            </w:r>
          </w:p>
        </w:tc>
      </w:tr>
      <w:tr w:rsidR="00E70F8F" w:rsidRPr="00E75678" w:rsidTr="00E70F8F">
        <w:trPr>
          <w:cnfStyle w:val="000000100000"/>
          <w:trHeight w:val="262"/>
          <w:jc w:val="center"/>
        </w:trPr>
        <w:tc>
          <w:tcPr>
            <w:cnfStyle w:val="001000000000"/>
            <w:tcW w:w="5000" w:type="pct"/>
          </w:tcPr>
          <w:p w:rsidR="00E70F8F" w:rsidRPr="00E75678" w:rsidRDefault="00E70F8F" w:rsidP="00E70F8F">
            <w:pPr>
              <w:rPr>
                <w:sz w:val="24"/>
                <w:szCs w:val="24"/>
              </w:rPr>
            </w:pPr>
            <w:r w:rsidRPr="00E75678">
              <w:rPr>
                <w:rFonts w:ascii="Cambria" w:eastAsia="Times New Roman" w:hAnsi="Cambria" w:cs="Times New Roman"/>
                <w:color w:val="000000"/>
                <w:sz w:val="24"/>
                <w:szCs w:val="24"/>
                <w:lang w:eastAsia="es-SV"/>
              </w:rPr>
              <w:t>Comunicaciones</w:t>
            </w:r>
          </w:p>
        </w:tc>
      </w:tr>
      <w:tr w:rsidR="00E70F8F" w:rsidRPr="00E75678" w:rsidTr="00E70F8F">
        <w:trPr>
          <w:trHeight w:val="262"/>
          <w:jc w:val="center"/>
        </w:trPr>
        <w:tc>
          <w:tcPr>
            <w:cnfStyle w:val="001000000000"/>
            <w:tcW w:w="5000" w:type="pct"/>
          </w:tcPr>
          <w:p w:rsidR="00E70F8F" w:rsidRPr="00E75678" w:rsidRDefault="00E70F8F" w:rsidP="00E70F8F">
            <w:pPr>
              <w:rPr>
                <w:sz w:val="24"/>
                <w:szCs w:val="24"/>
              </w:rPr>
            </w:pPr>
            <w:r w:rsidRPr="00E75678">
              <w:rPr>
                <w:rFonts w:ascii="Cambria" w:eastAsia="Times New Roman" w:hAnsi="Cambria" w:cs="Times New Roman"/>
                <w:color w:val="000000"/>
                <w:sz w:val="24"/>
                <w:szCs w:val="24"/>
                <w:lang w:eastAsia="es-SV"/>
              </w:rPr>
              <w:t>Unidad de Medio Ambiente</w:t>
            </w:r>
          </w:p>
        </w:tc>
      </w:tr>
      <w:tr w:rsidR="00E70F8F" w:rsidRPr="00E75678" w:rsidTr="00E70F8F">
        <w:trPr>
          <w:cnfStyle w:val="000000100000"/>
          <w:trHeight w:val="262"/>
          <w:jc w:val="center"/>
        </w:trPr>
        <w:tc>
          <w:tcPr>
            <w:cnfStyle w:val="001000000000"/>
            <w:tcW w:w="5000" w:type="pct"/>
          </w:tcPr>
          <w:p w:rsidR="00E70F8F" w:rsidRPr="00E75678" w:rsidRDefault="00E70F8F" w:rsidP="00E70F8F">
            <w:pPr>
              <w:rPr>
                <w:sz w:val="24"/>
                <w:szCs w:val="24"/>
              </w:rPr>
            </w:pPr>
            <w:r w:rsidRPr="00E75678">
              <w:rPr>
                <w:rFonts w:ascii="Cambria" w:eastAsia="Times New Roman" w:hAnsi="Cambria" w:cs="Times New Roman"/>
                <w:color w:val="000000"/>
                <w:sz w:val="24"/>
                <w:szCs w:val="24"/>
                <w:lang w:eastAsia="es-SV"/>
              </w:rPr>
              <w:t>Desarrollo comunal</w:t>
            </w:r>
          </w:p>
        </w:tc>
      </w:tr>
      <w:tr w:rsidR="00E70F8F" w:rsidRPr="00E75678" w:rsidTr="00E70F8F">
        <w:trPr>
          <w:trHeight w:val="262"/>
          <w:jc w:val="center"/>
        </w:trPr>
        <w:tc>
          <w:tcPr>
            <w:cnfStyle w:val="001000000000"/>
            <w:tcW w:w="5000" w:type="pct"/>
          </w:tcPr>
          <w:p w:rsidR="00E70F8F" w:rsidRPr="00E75678" w:rsidRDefault="00E70F8F" w:rsidP="00E70F8F">
            <w:pPr>
              <w:rPr>
                <w:rFonts w:ascii="Cambria" w:eastAsia="Times New Roman" w:hAnsi="Cambria" w:cs="Times New Roman"/>
                <w:color w:val="000000"/>
                <w:sz w:val="24"/>
                <w:szCs w:val="24"/>
              </w:rPr>
            </w:pPr>
            <w:r w:rsidRPr="00E75678">
              <w:rPr>
                <w:rFonts w:ascii="Cambria" w:eastAsia="Times New Roman" w:hAnsi="Cambria" w:cs="Times New Roman"/>
                <w:color w:val="000000"/>
                <w:sz w:val="24"/>
                <w:szCs w:val="24"/>
                <w:lang w:eastAsia="es-SV"/>
              </w:rPr>
              <w:t xml:space="preserve">Unidad de Acceso a la Información </w:t>
            </w:r>
          </w:p>
        </w:tc>
      </w:tr>
      <w:tr w:rsidR="00E70F8F" w:rsidRPr="00E75678" w:rsidTr="00E70F8F">
        <w:trPr>
          <w:cnfStyle w:val="000000100000"/>
          <w:trHeight w:val="262"/>
          <w:jc w:val="center"/>
        </w:trPr>
        <w:tc>
          <w:tcPr>
            <w:cnfStyle w:val="001000000000"/>
            <w:tcW w:w="5000" w:type="pct"/>
          </w:tcPr>
          <w:p w:rsidR="00E70F8F" w:rsidRPr="00E75678" w:rsidRDefault="00E70F8F" w:rsidP="00E70F8F">
            <w:pPr>
              <w:rPr>
                <w:rFonts w:ascii="Cambria" w:eastAsia="Times New Roman" w:hAnsi="Cambria" w:cs="Times New Roman"/>
                <w:color w:val="000000"/>
                <w:sz w:val="24"/>
                <w:szCs w:val="24"/>
              </w:rPr>
            </w:pPr>
            <w:r w:rsidRPr="00E75678">
              <w:rPr>
                <w:rFonts w:ascii="Cambria" w:eastAsia="Times New Roman" w:hAnsi="Cambria" w:cs="Times New Roman"/>
                <w:color w:val="000000"/>
                <w:sz w:val="24"/>
                <w:szCs w:val="24"/>
                <w:lang w:eastAsia="es-SV"/>
              </w:rPr>
              <w:t>Recursos Humanos</w:t>
            </w:r>
          </w:p>
        </w:tc>
      </w:tr>
      <w:tr w:rsidR="00E70F8F" w:rsidRPr="00E75678" w:rsidTr="00E70F8F">
        <w:trPr>
          <w:trHeight w:val="262"/>
          <w:jc w:val="center"/>
        </w:trPr>
        <w:tc>
          <w:tcPr>
            <w:cnfStyle w:val="001000000000"/>
            <w:tcW w:w="5000" w:type="pct"/>
          </w:tcPr>
          <w:p w:rsidR="00E70F8F" w:rsidRPr="00E75678" w:rsidRDefault="00E70F8F" w:rsidP="00E70F8F">
            <w:pPr>
              <w:rPr>
                <w:rFonts w:ascii="Cambria" w:eastAsia="Times New Roman" w:hAnsi="Cambria" w:cs="Times New Roman"/>
                <w:color w:val="000000"/>
                <w:sz w:val="24"/>
                <w:szCs w:val="24"/>
              </w:rPr>
            </w:pPr>
            <w:r w:rsidRPr="00E75678">
              <w:rPr>
                <w:rFonts w:ascii="Cambria" w:eastAsia="Times New Roman" w:hAnsi="Cambria" w:cs="Times New Roman"/>
                <w:color w:val="000000"/>
                <w:sz w:val="24"/>
                <w:szCs w:val="24"/>
                <w:lang w:eastAsia="es-SV"/>
              </w:rPr>
              <w:t>Contabilidad</w:t>
            </w:r>
          </w:p>
        </w:tc>
      </w:tr>
      <w:tr w:rsidR="00E70F8F" w:rsidRPr="00E75678" w:rsidTr="00E70F8F">
        <w:trPr>
          <w:cnfStyle w:val="000000100000"/>
          <w:trHeight w:val="262"/>
          <w:jc w:val="center"/>
        </w:trPr>
        <w:tc>
          <w:tcPr>
            <w:cnfStyle w:val="001000000000"/>
            <w:tcW w:w="5000" w:type="pct"/>
          </w:tcPr>
          <w:p w:rsidR="00E70F8F" w:rsidRPr="00E75678" w:rsidRDefault="00E70F8F" w:rsidP="00E70F8F">
            <w:pPr>
              <w:rPr>
                <w:rFonts w:ascii="Cambria" w:eastAsia="Times New Roman" w:hAnsi="Cambria" w:cs="Times New Roman"/>
                <w:color w:val="000000"/>
                <w:sz w:val="24"/>
                <w:szCs w:val="24"/>
              </w:rPr>
            </w:pPr>
            <w:r w:rsidRPr="00E75678">
              <w:rPr>
                <w:rFonts w:ascii="Cambria" w:eastAsia="Times New Roman" w:hAnsi="Cambria" w:cs="Times New Roman"/>
                <w:color w:val="000000"/>
                <w:sz w:val="24"/>
                <w:szCs w:val="24"/>
                <w:lang w:eastAsia="es-SV"/>
              </w:rPr>
              <w:t>Tesorería</w:t>
            </w:r>
          </w:p>
        </w:tc>
      </w:tr>
      <w:tr w:rsidR="00E70F8F" w:rsidRPr="00E75678" w:rsidTr="00E70F8F">
        <w:trPr>
          <w:trHeight w:val="262"/>
          <w:jc w:val="center"/>
        </w:trPr>
        <w:tc>
          <w:tcPr>
            <w:cnfStyle w:val="001000000000"/>
            <w:tcW w:w="5000" w:type="pct"/>
          </w:tcPr>
          <w:p w:rsidR="00E70F8F" w:rsidRPr="00E75678" w:rsidRDefault="00E70F8F" w:rsidP="00E70F8F">
            <w:pPr>
              <w:rPr>
                <w:rFonts w:ascii="Cambria" w:eastAsia="Times New Roman" w:hAnsi="Cambria" w:cs="Times New Roman"/>
                <w:color w:val="000000"/>
                <w:sz w:val="24"/>
                <w:szCs w:val="24"/>
              </w:rPr>
            </w:pPr>
            <w:r w:rsidRPr="00E75678">
              <w:rPr>
                <w:rFonts w:ascii="Cambria" w:eastAsia="Times New Roman" w:hAnsi="Cambria" w:cs="Times New Roman"/>
                <w:color w:val="000000"/>
                <w:sz w:val="24"/>
                <w:szCs w:val="24"/>
                <w:lang w:eastAsia="es-SV"/>
              </w:rPr>
              <w:t>Unidad de Adquisiciones y Contrataciones Institucional</w:t>
            </w:r>
          </w:p>
        </w:tc>
      </w:tr>
      <w:tr w:rsidR="00E70F8F" w:rsidRPr="00E75678" w:rsidTr="00E70F8F">
        <w:trPr>
          <w:cnfStyle w:val="000000100000"/>
          <w:trHeight w:val="302"/>
          <w:jc w:val="center"/>
        </w:trPr>
        <w:tc>
          <w:tcPr>
            <w:cnfStyle w:val="001000000000"/>
            <w:tcW w:w="5000" w:type="pct"/>
          </w:tcPr>
          <w:p w:rsidR="00E70F8F" w:rsidRPr="00E75678" w:rsidRDefault="00E70F8F" w:rsidP="00E70F8F">
            <w:pPr>
              <w:rPr>
                <w:rFonts w:ascii="Cambria" w:eastAsia="Times New Roman" w:hAnsi="Cambria" w:cs="Times New Roman"/>
                <w:color w:val="000000"/>
                <w:sz w:val="24"/>
                <w:szCs w:val="24"/>
                <w:lang w:eastAsia="es-SV"/>
              </w:rPr>
            </w:pPr>
            <w:r w:rsidRPr="00E75678">
              <w:rPr>
                <w:rFonts w:ascii="Cambria" w:eastAsia="Times New Roman" w:hAnsi="Cambria" w:cs="Times New Roman"/>
                <w:color w:val="000000"/>
                <w:sz w:val="24"/>
                <w:szCs w:val="24"/>
                <w:lang w:eastAsia="es-SV"/>
              </w:rPr>
              <w:t xml:space="preserve">Registro del Estado Familiar </w:t>
            </w:r>
          </w:p>
        </w:tc>
      </w:tr>
      <w:tr w:rsidR="00E70F8F" w:rsidRPr="00E75678" w:rsidTr="00E70F8F">
        <w:trPr>
          <w:trHeight w:val="244"/>
          <w:jc w:val="center"/>
        </w:trPr>
        <w:tc>
          <w:tcPr>
            <w:cnfStyle w:val="001000000000"/>
            <w:tcW w:w="5000" w:type="pct"/>
          </w:tcPr>
          <w:p w:rsidR="00E70F8F" w:rsidRPr="00E75678" w:rsidRDefault="00E70F8F" w:rsidP="00E70F8F">
            <w:pPr>
              <w:rPr>
                <w:rFonts w:ascii="Cambria" w:eastAsia="Times New Roman" w:hAnsi="Cambria" w:cs="Times New Roman"/>
                <w:color w:val="000000"/>
                <w:sz w:val="24"/>
                <w:szCs w:val="24"/>
                <w:lang w:eastAsia="es-SV"/>
              </w:rPr>
            </w:pPr>
            <w:r w:rsidRPr="00E75678">
              <w:rPr>
                <w:rFonts w:ascii="Cambria" w:eastAsia="Times New Roman" w:hAnsi="Cambria" w:cs="Times New Roman"/>
                <w:color w:val="000000"/>
                <w:sz w:val="24"/>
                <w:szCs w:val="24"/>
                <w:lang w:eastAsia="es-SV"/>
              </w:rPr>
              <w:t xml:space="preserve">Servicios Públicos Municipales </w:t>
            </w:r>
          </w:p>
        </w:tc>
      </w:tr>
      <w:tr w:rsidR="00E70F8F" w:rsidRPr="00E75678" w:rsidTr="00E70F8F">
        <w:trPr>
          <w:cnfStyle w:val="000000100000"/>
          <w:trHeight w:val="347"/>
          <w:jc w:val="center"/>
        </w:trPr>
        <w:tc>
          <w:tcPr>
            <w:cnfStyle w:val="001000000000"/>
            <w:tcW w:w="5000" w:type="pct"/>
          </w:tcPr>
          <w:p w:rsidR="00E70F8F" w:rsidRPr="00E75678" w:rsidRDefault="00E70F8F" w:rsidP="00E70F8F">
            <w:pPr>
              <w:rPr>
                <w:rFonts w:ascii="Cambria" w:eastAsia="Times New Roman" w:hAnsi="Cambria" w:cs="Times New Roman"/>
                <w:color w:val="000000"/>
                <w:sz w:val="24"/>
                <w:szCs w:val="24"/>
                <w:lang w:eastAsia="es-SV"/>
              </w:rPr>
            </w:pPr>
            <w:r w:rsidRPr="00E75678">
              <w:rPr>
                <w:rFonts w:ascii="Cambria" w:eastAsia="Times New Roman" w:hAnsi="Cambria" w:cs="Times New Roman"/>
                <w:color w:val="000000"/>
                <w:sz w:val="24"/>
                <w:szCs w:val="24"/>
                <w:lang w:eastAsia="es-SV"/>
              </w:rPr>
              <w:t xml:space="preserve">Aseo Público </w:t>
            </w:r>
          </w:p>
        </w:tc>
      </w:tr>
      <w:tr w:rsidR="00E70F8F" w:rsidRPr="00E75678" w:rsidTr="00E70F8F">
        <w:trPr>
          <w:trHeight w:val="262"/>
          <w:jc w:val="center"/>
        </w:trPr>
        <w:tc>
          <w:tcPr>
            <w:cnfStyle w:val="001000000000"/>
            <w:tcW w:w="5000" w:type="pct"/>
          </w:tcPr>
          <w:p w:rsidR="00E70F8F" w:rsidRPr="00E75678" w:rsidRDefault="00E70F8F" w:rsidP="00E70F8F">
            <w:pPr>
              <w:rPr>
                <w:rFonts w:ascii="Cambria" w:eastAsia="Times New Roman" w:hAnsi="Cambria" w:cs="Times New Roman"/>
                <w:color w:val="000000"/>
                <w:sz w:val="24"/>
                <w:szCs w:val="24"/>
                <w:lang w:eastAsia="es-SV"/>
              </w:rPr>
            </w:pPr>
            <w:r w:rsidRPr="00E75678">
              <w:rPr>
                <w:rFonts w:ascii="Cambria" w:eastAsia="Times New Roman" w:hAnsi="Cambria" w:cs="Times New Roman"/>
                <w:color w:val="000000"/>
                <w:sz w:val="24"/>
                <w:szCs w:val="24"/>
                <w:lang w:eastAsia="es-SV"/>
              </w:rPr>
              <w:t xml:space="preserve">Parques y Zonas Verdes </w:t>
            </w:r>
          </w:p>
        </w:tc>
      </w:tr>
      <w:tr w:rsidR="00E70F8F" w:rsidRPr="00E75678" w:rsidTr="00E70F8F">
        <w:trPr>
          <w:cnfStyle w:val="000000100000"/>
          <w:trHeight w:val="262"/>
          <w:jc w:val="center"/>
        </w:trPr>
        <w:tc>
          <w:tcPr>
            <w:cnfStyle w:val="001000000000"/>
            <w:tcW w:w="5000" w:type="pct"/>
          </w:tcPr>
          <w:p w:rsidR="00E70F8F" w:rsidRPr="00E75678" w:rsidRDefault="00E70F8F" w:rsidP="00E70F8F">
            <w:pPr>
              <w:rPr>
                <w:rFonts w:ascii="Cambria" w:eastAsia="Times New Roman" w:hAnsi="Cambria" w:cs="Times New Roman"/>
                <w:color w:val="000000"/>
                <w:sz w:val="24"/>
                <w:szCs w:val="24"/>
                <w:lang w:eastAsia="es-SV"/>
              </w:rPr>
            </w:pPr>
            <w:r w:rsidRPr="00E75678">
              <w:rPr>
                <w:rFonts w:ascii="Cambria" w:eastAsia="Times New Roman" w:hAnsi="Cambria" w:cs="Times New Roman"/>
                <w:color w:val="000000"/>
                <w:sz w:val="24"/>
                <w:szCs w:val="24"/>
                <w:lang w:eastAsia="es-SV"/>
              </w:rPr>
              <w:lastRenderedPageBreak/>
              <w:t xml:space="preserve">Cementerio Municipal </w:t>
            </w:r>
          </w:p>
        </w:tc>
      </w:tr>
      <w:tr w:rsidR="00E70F8F" w:rsidRPr="00E75678" w:rsidTr="00E70F8F">
        <w:trPr>
          <w:trHeight w:val="262"/>
          <w:jc w:val="center"/>
        </w:trPr>
        <w:tc>
          <w:tcPr>
            <w:cnfStyle w:val="001000000000"/>
            <w:tcW w:w="5000" w:type="pct"/>
          </w:tcPr>
          <w:p w:rsidR="00E70F8F" w:rsidRPr="00E75678" w:rsidRDefault="00E70F8F" w:rsidP="00E70F8F">
            <w:pPr>
              <w:rPr>
                <w:rFonts w:ascii="Cambria" w:eastAsia="Times New Roman" w:hAnsi="Cambria" w:cs="Times New Roman"/>
                <w:color w:val="000000"/>
                <w:sz w:val="24"/>
                <w:szCs w:val="24"/>
                <w:lang w:eastAsia="es-SV"/>
              </w:rPr>
            </w:pPr>
            <w:r w:rsidRPr="00E75678">
              <w:rPr>
                <w:rFonts w:ascii="Cambria" w:eastAsia="Times New Roman" w:hAnsi="Cambria" w:cs="Times New Roman"/>
                <w:color w:val="000000"/>
                <w:sz w:val="24"/>
                <w:szCs w:val="24"/>
                <w:lang w:eastAsia="es-SV"/>
              </w:rPr>
              <w:t>Polideportivo</w:t>
            </w:r>
          </w:p>
        </w:tc>
      </w:tr>
      <w:tr w:rsidR="00E70F8F" w:rsidRPr="00E75678" w:rsidTr="00E70F8F">
        <w:trPr>
          <w:cnfStyle w:val="000000100000"/>
          <w:trHeight w:val="262"/>
          <w:jc w:val="center"/>
        </w:trPr>
        <w:tc>
          <w:tcPr>
            <w:cnfStyle w:val="001000000000"/>
            <w:tcW w:w="5000" w:type="pct"/>
          </w:tcPr>
          <w:p w:rsidR="00E70F8F" w:rsidRPr="00E75678" w:rsidRDefault="00E70F8F" w:rsidP="00E70F8F">
            <w:pPr>
              <w:rPr>
                <w:rFonts w:ascii="Cambria" w:eastAsia="Times New Roman" w:hAnsi="Cambria" w:cs="Times New Roman"/>
                <w:color w:val="000000"/>
                <w:sz w:val="24"/>
                <w:szCs w:val="24"/>
                <w:lang w:eastAsia="es-SV"/>
              </w:rPr>
            </w:pPr>
            <w:r w:rsidRPr="00E75678">
              <w:rPr>
                <w:rFonts w:ascii="Cambria" w:eastAsia="Times New Roman" w:hAnsi="Cambria" w:cs="Times New Roman"/>
                <w:color w:val="000000"/>
                <w:sz w:val="24"/>
                <w:szCs w:val="24"/>
                <w:lang w:eastAsia="es-SV"/>
              </w:rPr>
              <w:t xml:space="preserve">Estadio Municipal </w:t>
            </w:r>
          </w:p>
        </w:tc>
      </w:tr>
      <w:tr w:rsidR="00E70F8F" w:rsidRPr="00E75678" w:rsidTr="00E70F8F">
        <w:trPr>
          <w:trHeight w:val="275"/>
          <w:jc w:val="center"/>
        </w:trPr>
        <w:tc>
          <w:tcPr>
            <w:cnfStyle w:val="001000000000"/>
            <w:tcW w:w="5000" w:type="pct"/>
          </w:tcPr>
          <w:p w:rsidR="00E70F8F" w:rsidRPr="00E75678" w:rsidRDefault="00E70F8F" w:rsidP="00E70F8F">
            <w:pPr>
              <w:rPr>
                <w:rFonts w:ascii="Cambria" w:eastAsia="Times New Roman" w:hAnsi="Cambria" w:cs="Times New Roman"/>
                <w:color w:val="000000"/>
                <w:sz w:val="24"/>
                <w:szCs w:val="24"/>
                <w:lang w:eastAsia="es-SV"/>
              </w:rPr>
            </w:pPr>
            <w:r w:rsidRPr="00E75678">
              <w:rPr>
                <w:rFonts w:ascii="Cambria" w:eastAsia="Times New Roman" w:hAnsi="Cambria" w:cs="Times New Roman"/>
                <w:color w:val="000000"/>
                <w:sz w:val="24"/>
                <w:szCs w:val="24"/>
                <w:lang w:eastAsia="es-SV"/>
              </w:rPr>
              <w:t xml:space="preserve">Mercado Municipal </w:t>
            </w:r>
          </w:p>
        </w:tc>
      </w:tr>
      <w:tr w:rsidR="00E70F8F" w:rsidRPr="00E75678" w:rsidTr="00E70F8F">
        <w:trPr>
          <w:cnfStyle w:val="000000100000"/>
          <w:trHeight w:val="262"/>
          <w:jc w:val="center"/>
        </w:trPr>
        <w:tc>
          <w:tcPr>
            <w:cnfStyle w:val="001000000000"/>
            <w:tcW w:w="5000" w:type="pct"/>
          </w:tcPr>
          <w:p w:rsidR="00E70F8F" w:rsidRPr="00E75678" w:rsidRDefault="00E70F8F" w:rsidP="00E70F8F">
            <w:pPr>
              <w:rPr>
                <w:rFonts w:ascii="Cambria" w:eastAsia="Times New Roman" w:hAnsi="Cambria" w:cs="Times New Roman"/>
                <w:color w:val="000000"/>
                <w:sz w:val="24"/>
                <w:szCs w:val="24"/>
                <w:lang w:eastAsia="es-SV"/>
              </w:rPr>
            </w:pPr>
            <w:r w:rsidRPr="00E75678">
              <w:rPr>
                <w:rFonts w:ascii="Cambria" w:eastAsia="Times New Roman" w:hAnsi="Cambria" w:cs="Times New Roman"/>
                <w:color w:val="000000"/>
                <w:sz w:val="24"/>
                <w:szCs w:val="24"/>
                <w:lang w:eastAsia="es-SV"/>
              </w:rPr>
              <w:t xml:space="preserve">Alumbrado Público </w:t>
            </w:r>
          </w:p>
        </w:tc>
      </w:tr>
      <w:tr w:rsidR="00E70F8F" w:rsidRPr="00E75678" w:rsidTr="00E70F8F">
        <w:trPr>
          <w:trHeight w:val="262"/>
          <w:jc w:val="center"/>
        </w:trPr>
        <w:tc>
          <w:tcPr>
            <w:cnfStyle w:val="001000000000"/>
            <w:tcW w:w="5000" w:type="pct"/>
          </w:tcPr>
          <w:p w:rsidR="00E70F8F" w:rsidRPr="00E75678" w:rsidRDefault="00E70F8F" w:rsidP="00E70F8F">
            <w:pPr>
              <w:rPr>
                <w:rFonts w:ascii="Cambria" w:eastAsia="Times New Roman" w:hAnsi="Cambria" w:cs="Times New Roman"/>
                <w:color w:val="000000"/>
                <w:sz w:val="24"/>
                <w:szCs w:val="24"/>
                <w:lang w:eastAsia="es-SV"/>
              </w:rPr>
            </w:pPr>
            <w:r w:rsidRPr="00E75678">
              <w:rPr>
                <w:rFonts w:ascii="Cambria" w:eastAsia="Times New Roman" w:hAnsi="Cambria" w:cs="Times New Roman"/>
                <w:color w:val="000000"/>
                <w:sz w:val="24"/>
                <w:szCs w:val="24"/>
                <w:lang w:eastAsia="es-SV"/>
              </w:rPr>
              <w:t xml:space="preserve"> Centro de Convenciones Municipal </w:t>
            </w:r>
          </w:p>
        </w:tc>
      </w:tr>
      <w:tr w:rsidR="00E70F8F" w:rsidRPr="00E75678" w:rsidTr="00E70F8F">
        <w:trPr>
          <w:cnfStyle w:val="000000100000"/>
          <w:trHeight w:val="262"/>
          <w:jc w:val="center"/>
        </w:trPr>
        <w:tc>
          <w:tcPr>
            <w:cnfStyle w:val="001000000000"/>
            <w:tcW w:w="5000" w:type="pct"/>
          </w:tcPr>
          <w:p w:rsidR="00E70F8F" w:rsidRPr="00E75678" w:rsidRDefault="00E70F8F" w:rsidP="00E70F8F">
            <w:pPr>
              <w:rPr>
                <w:rFonts w:ascii="Cambria" w:eastAsia="Times New Roman" w:hAnsi="Cambria" w:cs="Times New Roman"/>
                <w:color w:val="000000"/>
                <w:sz w:val="24"/>
                <w:szCs w:val="24"/>
                <w:lang w:eastAsia="es-SV"/>
              </w:rPr>
            </w:pPr>
            <w:r w:rsidRPr="00E75678">
              <w:rPr>
                <w:rFonts w:ascii="Cambria" w:eastAsia="Times New Roman" w:hAnsi="Cambria" w:cs="Times New Roman"/>
                <w:color w:val="000000"/>
                <w:sz w:val="24"/>
                <w:szCs w:val="24"/>
                <w:lang w:eastAsia="es-SV"/>
              </w:rPr>
              <w:t>Mantenimiento de Vías de acceso</w:t>
            </w:r>
          </w:p>
        </w:tc>
      </w:tr>
      <w:tr w:rsidR="00E70F8F" w:rsidRPr="00E75678" w:rsidTr="00E70F8F">
        <w:trPr>
          <w:trHeight w:val="262"/>
          <w:jc w:val="center"/>
        </w:trPr>
        <w:tc>
          <w:tcPr>
            <w:cnfStyle w:val="001000000000"/>
            <w:tcW w:w="5000" w:type="pct"/>
          </w:tcPr>
          <w:p w:rsidR="00E70F8F" w:rsidRPr="00E75678" w:rsidRDefault="00E70F8F" w:rsidP="00E70F8F">
            <w:pPr>
              <w:rPr>
                <w:rFonts w:ascii="Cambria" w:eastAsia="Times New Roman" w:hAnsi="Cambria" w:cs="Times New Roman"/>
                <w:color w:val="000000"/>
                <w:sz w:val="24"/>
                <w:szCs w:val="24"/>
                <w:lang w:eastAsia="es-SV"/>
              </w:rPr>
            </w:pPr>
            <w:r w:rsidRPr="00E75678">
              <w:rPr>
                <w:rFonts w:ascii="Cambria" w:eastAsia="Times New Roman" w:hAnsi="Cambria" w:cs="Times New Roman"/>
                <w:color w:val="000000"/>
                <w:sz w:val="24"/>
                <w:szCs w:val="24"/>
                <w:lang w:eastAsia="es-SV"/>
              </w:rPr>
              <w:t xml:space="preserve">Mantenimiento Informático </w:t>
            </w:r>
          </w:p>
        </w:tc>
      </w:tr>
      <w:tr w:rsidR="00E70F8F" w:rsidRPr="00E75678" w:rsidTr="00E70F8F">
        <w:trPr>
          <w:cnfStyle w:val="000000100000"/>
          <w:trHeight w:val="320"/>
          <w:jc w:val="center"/>
        </w:trPr>
        <w:tc>
          <w:tcPr>
            <w:cnfStyle w:val="001000000000"/>
            <w:tcW w:w="5000" w:type="pct"/>
          </w:tcPr>
          <w:p w:rsidR="00E70F8F" w:rsidRPr="00E75678" w:rsidRDefault="00E70F8F" w:rsidP="00E70F8F">
            <w:pPr>
              <w:rPr>
                <w:rFonts w:ascii="Cambria" w:eastAsia="Times New Roman" w:hAnsi="Cambria" w:cs="Times New Roman"/>
                <w:color w:val="000000"/>
                <w:sz w:val="24"/>
                <w:szCs w:val="24"/>
                <w:lang w:eastAsia="es-SV"/>
              </w:rPr>
            </w:pPr>
            <w:r w:rsidRPr="00E75678">
              <w:rPr>
                <w:rFonts w:ascii="Cambria" w:eastAsia="Times New Roman" w:hAnsi="Cambria" w:cs="Times New Roman"/>
                <w:color w:val="000000"/>
                <w:sz w:val="24"/>
                <w:szCs w:val="24"/>
                <w:lang w:eastAsia="es-SV"/>
              </w:rPr>
              <w:t xml:space="preserve">Registro del Estado Familiar </w:t>
            </w:r>
          </w:p>
        </w:tc>
      </w:tr>
      <w:tr w:rsidR="00E70F8F" w:rsidRPr="00E75678" w:rsidTr="00E70F8F">
        <w:trPr>
          <w:trHeight w:val="262"/>
          <w:jc w:val="center"/>
        </w:trPr>
        <w:tc>
          <w:tcPr>
            <w:cnfStyle w:val="001000000000"/>
            <w:tcW w:w="5000" w:type="pct"/>
          </w:tcPr>
          <w:p w:rsidR="00E70F8F" w:rsidRPr="00E75678" w:rsidRDefault="00E70F8F" w:rsidP="00E70F8F">
            <w:pPr>
              <w:rPr>
                <w:rFonts w:ascii="Cambria" w:eastAsia="Times New Roman" w:hAnsi="Cambria" w:cs="Times New Roman"/>
                <w:color w:val="000000"/>
                <w:sz w:val="24"/>
                <w:szCs w:val="24"/>
                <w:lang w:eastAsia="es-SV"/>
              </w:rPr>
            </w:pPr>
            <w:r w:rsidRPr="00E75678">
              <w:rPr>
                <w:rFonts w:ascii="Cambria" w:eastAsia="Times New Roman" w:hAnsi="Cambria" w:cs="Times New Roman"/>
                <w:color w:val="000000"/>
                <w:sz w:val="24"/>
                <w:szCs w:val="24"/>
                <w:lang w:eastAsia="es-SV"/>
              </w:rPr>
              <w:t xml:space="preserve">Servicios Públicos Municipales </w:t>
            </w:r>
          </w:p>
        </w:tc>
      </w:tr>
      <w:tr w:rsidR="00E70F8F" w:rsidRPr="00E75678" w:rsidTr="00E70F8F">
        <w:trPr>
          <w:cnfStyle w:val="000000100000"/>
          <w:trHeight w:val="338"/>
          <w:jc w:val="center"/>
        </w:trPr>
        <w:tc>
          <w:tcPr>
            <w:cnfStyle w:val="001000000000"/>
            <w:tcW w:w="5000" w:type="pct"/>
          </w:tcPr>
          <w:p w:rsidR="00E70F8F" w:rsidRPr="00E75678" w:rsidRDefault="00E70F8F" w:rsidP="00E70F8F">
            <w:pPr>
              <w:rPr>
                <w:rFonts w:ascii="Cambria" w:eastAsia="Times New Roman" w:hAnsi="Cambria" w:cs="Times New Roman"/>
                <w:color w:val="000000"/>
                <w:sz w:val="24"/>
                <w:szCs w:val="24"/>
                <w:lang w:eastAsia="es-SV"/>
              </w:rPr>
            </w:pPr>
            <w:r w:rsidRPr="00E75678">
              <w:rPr>
                <w:rFonts w:ascii="Cambria" w:eastAsia="Times New Roman" w:hAnsi="Cambria" w:cs="Times New Roman"/>
                <w:color w:val="000000"/>
                <w:sz w:val="24"/>
                <w:szCs w:val="24"/>
                <w:lang w:eastAsia="es-SV"/>
              </w:rPr>
              <w:t xml:space="preserve">Aseo Público </w:t>
            </w:r>
          </w:p>
        </w:tc>
      </w:tr>
      <w:tr w:rsidR="00E70F8F" w:rsidRPr="00E75678" w:rsidTr="00E70F8F">
        <w:trPr>
          <w:trHeight w:val="338"/>
          <w:jc w:val="center"/>
        </w:trPr>
        <w:tc>
          <w:tcPr>
            <w:cnfStyle w:val="001000000000"/>
            <w:tcW w:w="5000" w:type="pct"/>
          </w:tcPr>
          <w:p w:rsidR="00E70F8F" w:rsidRPr="00E75678" w:rsidRDefault="00E70F8F" w:rsidP="00E70F8F">
            <w:pPr>
              <w:rPr>
                <w:rFonts w:ascii="Cambria" w:eastAsia="Times New Roman" w:hAnsi="Cambria" w:cs="Times New Roman"/>
                <w:color w:val="000000"/>
                <w:sz w:val="24"/>
                <w:szCs w:val="24"/>
                <w:lang w:eastAsia="es-SV"/>
              </w:rPr>
            </w:pPr>
            <w:r w:rsidRPr="00E75678">
              <w:rPr>
                <w:rFonts w:ascii="Cambria" w:eastAsia="Times New Roman" w:hAnsi="Cambria" w:cs="Times New Roman"/>
                <w:color w:val="000000"/>
                <w:sz w:val="24"/>
                <w:szCs w:val="24"/>
                <w:lang w:eastAsia="es-SV"/>
              </w:rPr>
              <w:t xml:space="preserve">Parques y Zonas Verdes </w:t>
            </w:r>
          </w:p>
        </w:tc>
      </w:tr>
      <w:tr w:rsidR="00E70F8F" w:rsidRPr="00E75678" w:rsidTr="00E70F8F">
        <w:trPr>
          <w:cnfStyle w:val="000000100000"/>
          <w:trHeight w:val="338"/>
          <w:jc w:val="center"/>
        </w:trPr>
        <w:tc>
          <w:tcPr>
            <w:cnfStyle w:val="001000000000"/>
            <w:tcW w:w="5000" w:type="pct"/>
          </w:tcPr>
          <w:p w:rsidR="00E70F8F" w:rsidRPr="00E75678" w:rsidRDefault="00E70F8F" w:rsidP="00E70F8F">
            <w:pPr>
              <w:rPr>
                <w:rFonts w:ascii="Cambria" w:eastAsia="Times New Roman" w:hAnsi="Cambria" w:cs="Times New Roman"/>
                <w:color w:val="000000"/>
                <w:sz w:val="24"/>
                <w:szCs w:val="24"/>
                <w:lang w:eastAsia="es-SV"/>
              </w:rPr>
            </w:pPr>
            <w:r w:rsidRPr="00E75678">
              <w:rPr>
                <w:rFonts w:ascii="Cambria" w:eastAsia="Times New Roman" w:hAnsi="Cambria" w:cs="Times New Roman"/>
                <w:color w:val="000000"/>
                <w:sz w:val="24"/>
                <w:szCs w:val="24"/>
                <w:lang w:eastAsia="es-SV"/>
              </w:rPr>
              <w:t xml:space="preserve">Cementerio Municipal </w:t>
            </w:r>
          </w:p>
        </w:tc>
      </w:tr>
    </w:tbl>
    <w:p w:rsidR="00E70F8F" w:rsidRPr="00E70F8F" w:rsidRDefault="00E70F8F" w:rsidP="00E70F8F">
      <w:pPr>
        <w:autoSpaceDE w:val="0"/>
        <w:autoSpaceDN w:val="0"/>
        <w:adjustRightInd w:val="0"/>
        <w:spacing w:after="0" w:line="360" w:lineRule="auto"/>
        <w:jc w:val="both"/>
        <w:rPr>
          <w:rFonts w:asciiTheme="majorHAnsi" w:eastAsia="Calibri" w:hAnsiTheme="majorHAnsi" w:cs="Arial"/>
          <w:sz w:val="24"/>
          <w:szCs w:val="24"/>
          <w:lang w:val="es-CR"/>
        </w:rPr>
      </w:pPr>
    </w:p>
    <w:p w:rsidR="00E70F8F" w:rsidRDefault="00E70F8F">
      <w:pPr>
        <w:rPr>
          <w:rFonts w:asciiTheme="majorHAnsi" w:hAnsiTheme="majorHAnsi"/>
          <w:sz w:val="24"/>
          <w:szCs w:val="24"/>
          <w:lang w:val="es-CR"/>
        </w:rPr>
      </w:pPr>
      <w:r>
        <w:rPr>
          <w:rFonts w:asciiTheme="majorHAnsi" w:hAnsiTheme="majorHAnsi"/>
          <w:sz w:val="24"/>
          <w:szCs w:val="24"/>
          <w:lang w:val="es-CR"/>
        </w:rPr>
        <w:br w:type="page"/>
      </w:r>
    </w:p>
    <w:p w:rsidR="00D3047F" w:rsidRPr="00EF64B9" w:rsidRDefault="00D3047F" w:rsidP="00EF64B9">
      <w:pPr>
        <w:pStyle w:val="Ttulo2"/>
      </w:pPr>
      <w:bookmarkStart w:id="14" w:name="_Toc363801757"/>
      <w:r w:rsidRPr="00EF64B9">
        <w:lastRenderedPageBreak/>
        <w:t>14.  ANEXOS</w:t>
      </w:r>
      <w:bookmarkEnd w:id="14"/>
    </w:p>
    <w:p w:rsidR="00D3047F" w:rsidRPr="00DE21B0" w:rsidRDefault="00D3047F" w:rsidP="00D3047F">
      <w:pPr>
        <w:spacing w:after="0" w:line="240" w:lineRule="auto"/>
        <w:jc w:val="both"/>
        <w:rPr>
          <w:rFonts w:eastAsia="Calibri" w:cs="Arial"/>
          <w:sz w:val="24"/>
          <w:szCs w:val="24"/>
        </w:rPr>
      </w:pPr>
    </w:p>
    <w:p w:rsidR="00D3047F" w:rsidRDefault="00D3047F" w:rsidP="00D3047F">
      <w:pPr>
        <w:spacing w:after="0" w:line="360" w:lineRule="auto"/>
        <w:ind w:left="1416" w:hanging="1416"/>
        <w:jc w:val="both"/>
        <w:rPr>
          <w:rFonts w:eastAsia="Calibri" w:cs="Arial"/>
          <w:sz w:val="24"/>
          <w:szCs w:val="24"/>
        </w:rPr>
      </w:pPr>
      <w:r>
        <w:rPr>
          <w:rFonts w:eastAsia="Calibri" w:cs="Arial"/>
          <w:b/>
          <w:sz w:val="24"/>
          <w:szCs w:val="24"/>
        </w:rPr>
        <w:t>ANEXO 1:</w:t>
      </w:r>
      <w:r>
        <w:rPr>
          <w:rFonts w:eastAsia="Calibri" w:cs="Arial"/>
          <w:b/>
          <w:sz w:val="24"/>
          <w:szCs w:val="24"/>
        </w:rPr>
        <w:tab/>
      </w:r>
      <w:r w:rsidRPr="00DE21B0">
        <w:rPr>
          <w:rFonts w:eastAsia="Calibri" w:cs="Arial"/>
          <w:sz w:val="24"/>
          <w:szCs w:val="24"/>
        </w:rPr>
        <w:t xml:space="preserve">MODELO DE SOLICITUD DE CAPACITACIÓN  Y FORMULARIO DIRIGIDA  AL </w:t>
      </w:r>
      <w:r>
        <w:rPr>
          <w:rFonts w:eastAsia="Calibri" w:cs="Arial"/>
          <w:sz w:val="24"/>
          <w:szCs w:val="24"/>
        </w:rPr>
        <w:t xml:space="preserve">   </w:t>
      </w:r>
      <w:r w:rsidRPr="00DE21B0">
        <w:rPr>
          <w:rFonts w:eastAsia="Calibri" w:cs="Arial"/>
          <w:sz w:val="24"/>
          <w:szCs w:val="24"/>
        </w:rPr>
        <w:t>JEFE SUPERIOR</w:t>
      </w:r>
    </w:p>
    <w:p w:rsidR="00D3047F" w:rsidRPr="00DE21B0" w:rsidRDefault="00D3047F" w:rsidP="00D3047F">
      <w:pPr>
        <w:spacing w:after="0" w:line="360" w:lineRule="auto"/>
        <w:ind w:left="1416" w:hanging="1416"/>
        <w:jc w:val="both"/>
        <w:rPr>
          <w:rFonts w:eastAsia="Calibri" w:cs="Arial"/>
          <w:sz w:val="24"/>
          <w:szCs w:val="24"/>
        </w:rPr>
      </w:pPr>
    </w:p>
    <w:p w:rsidR="00D3047F" w:rsidRDefault="00D3047F" w:rsidP="00D3047F">
      <w:pPr>
        <w:spacing w:after="0" w:line="360" w:lineRule="auto"/>
        <w:rPr>
          <w:rFonts w:eastAsia="Calibri" w:cs="Arial"/>
          <w:sz w:val="24"/>
          <w:szCs w:val="24"/>
        </w:rPr>
      </w:pPr>
      <w:r>
        <w:rPr>
          <w:rFonts w:eastAsia="Calibri" w:cs="Arial"/>
          <w:b/>
          <w:sz w:val="24"/>
          <w:szCs w:val="24"/>
        </w:rPr>
        <w:t>ANEXO</w:t>
      </w:r>
      <w:r w:rsidRPr="00DE21B0">
        <w:rPr>
          <w:rFonts w:eastAsia="Calibri" w:cs="Arial"/>
          <w:sz w:val="24"/>
          <w:szCs w:val="24"/>
        </w:rPr>
        <w:t xml:space="preserve"> </w:t>
      </w:r>
      <w:r>
        <w:rPr>
          <w:rFonts w:eastAsia="Calibri" w:cs="Arial"/>
          <w:b/>
          <w:sz w:val="24"/>
          <w:szCs w:val="24"/>
        </w:rPr>
        <w:t>2:</w:t>
      </w:r>
      <w:r>
        <w:rPr>
          <w:rFonts w:eastAsia="Calibri" w:cs="Arial"/>
          <w:b/>
          <w:sz w:val="24"/>
          <w:szCs w:val="24"/>
        </w:rPr>
        <w:tab/>
      </w:r>
      <w:r w:rsidRPr="00DE21B0">
        <w:rPr>
          <w:rFonts w:eastAsia="Calibri" w:cs="Arial"/>
          <w:sz w:val="24"/>
          <w:szCs w:val="24"/>
        </w:rPr>
        <w:t>MODELO DE FORMULARIO DE SOLICITUD DE CAPACITACION</w:t>
      </w:r>
    </w:p>
    <w:p w:rsidR="00D3047F" w:rsidRPr="00DE21B0" w:rsidRDefault="00D3047F" w:rsidP="00D3047F">
      <w:pPr>
        <w:spacing w:after="0" w:line="360" w:lineRule="auto"/>
        <w:rPr>
          <w:rFonts w:eastAsia="Calibri" w:cs="Arial"/>
          <w:sz w:val="24"/>
          <w:szCs w:val="24"/>
        </w:rPr>
      </w:pPr>
    </w:p>
    <w:p w:rsidR="00D3047F" w:rsidRPr="00DE21B0" w:rsidRDefault="00D3047F" w:rsidP="00D3047F">
      <w:pPr>
        <w:spacing w:after="0" w:line="360" w:lineRule="auto"/>
        <w:rPr>
          <w:rFonts w:eastAsia="Calibri" w:cs="Arial"/>
          <w:sz w:val="24"/>
          <w:szCs w:val="24"/>
        </w:rPr>
      </w:pPr>
      <w:r>
        <w:rPr>
          <w:rFonts w:eastAsia="Calibri" w:cs="Arial"/>
          <w:b/>
          <w:sz w:val="24"/>
          <w:szCs w:val="24"/>
        </w:rPr>
        <w:t>ANEXO</w:t>
      </w:r>
      <w:r w:rsidRPr="00DE21B0">
        <w:rPr>
          <w:rFonts w:eastAsia="Calibri" w:cs="Arial"/>
          <w:sz w:val="24"/>
          <w:szCs w:val="24"/>
        </w:rPr>
        <w:t xml:space="preserve"> </w:t>
      </w:r>
      <w:r>
        <w:rPr>
          <w:rFonts w:eastAsia="Calibri" w:cs="Arial"/>
          <w:b/>
          <w:sz w:val="24"/>
          <w:szCs w:val="24"/>
        </w:rPr>
        <w:t>3:</w:t>
      </w:r>
      <w:r>
        <w:rPr>
          <w:rFonts w:eastAsia="Calibri" w:cs="Arial"/>
          <w:b/>
          <w:sz w:val="24"/>
          <w:szCs w:val="24"/>
        </w:rPr>
        <w:tab/>
      </w:r>
      <w:r w:rsidRPr="00DE21B0">
        <w:rPr>
          <w:rFonts w:eastAsia="Calibri" w:cs="Arial"/>
          <w:sz w:val="24"/>
          <w:szCs w:val="24"/>
        </w:rPr>
        <w:t>MODELO DE CARTA SOLICITUD DEL JEFE DIRIGIDO A LA COMISION</w:t>
      </w:r>
    </w:p>
    <w:p w:rsidR="00D3047F" w:rsidRPr="00DE21B0" w:rsidRDefault="00D3047F" w:rsidP="00D3047F">
      <w:pPr>
        <w:spacing w:after="0" w:line="240" w:lineRule="auto"/>
        <w:jc w:val="both"/>
        <w:rPr>
          <w:rFonts w:eastAsia="Calibri" w:cs="Arial"/>
          <w:sz w:val="24"/>
          <w:szCs w:val="24"/>
        </w:rPr>
      </w:pPr>
    </w:p>
    <w:p w:rsidR="00D3047F" w:rsidRDefault="00D3047F">
      <w:pPr>
        <w:rPr>
          <w:rFonts w:asciiTheme="majorHAnsi" w:hAnsiTheme="majorHAnsi"/>
          <w:sz w:val="24"/>
          <w:szCs w:val="24"/>
        </w:rPr>
      </w:pPr>
      <w:r>
        <w:rPr>
          <w:rFonts w:asciiTheme="majorHAnsi" w:hAnsiTheme="majorHAnsi"/>
          <w:sz w:val="24"/>
          <w:szCs w:val="24"/>
        </w:rPr>
        <w:br w:type="page"/>
      </w:r>
    </w:p>
    <w:p w:rsidR="00D3047F" w:rsidRPr="00D3047F" w:rsidRDefault="00D3047F" w:rsidP="00D3047F">
      <w:pPr>
        <w:pStyle w:val="Ttulo2"/>
        <w:rPr>
          <w:rFonts w:eastAsia="Calibri"/>
        </w:rPr>
      </w:pPr>
      <w:bookmarkStart w:id="15" w:name="_Toc363801758"/>
      <w:r w:rsidRPr="00D3047F">
        <w:rPr>
          <w:rFonts w:eastAsia="Calibri"/>
        </w:rPr>
        <w:lastRenderedPageBreak/>
        <w:t>ANEXO 1</w:t>
      </w:r>
      <w:bookmarkEnd w:id="15"/>
    </w:p>
    <w:p w:rsidR="00D3047F" w:rsidRPr="00D3047F" w:rsidRDefault="00D3047F" w:rsidP="00D3047F">
      <w:pPr>
        <w:spacing w:after="0" w:line="360" w:lineRule="auto"/>
        <w:jc w:val="center"/>
        <w:rPr>
          <w:rFonts w:asciiTheme="majorHAnsi" w:eastAsia="Calibri" w:hAnsiTheme="majorHAnsi" w:cs="Arial"/>
          <w:b/>
          <w:sz w:val="32"/>
          <w:szCs w:val="32"/>
        </w:rPr>
      </w:pPr>
      <w:r w:rsidRPr="00D3047F">
        <w:rPr>
          <w:rFonts w:asciiTheme="majorHAnsi" w:eastAsia="Calibri" w:hAnsiTheme="majorHAnsi" w:cs="Arial"/>
          <w:b/>
          <w:sz w:val="32"/>
          <w:szCs w:val="32"/>
        </w:rPr>
        <w:t>MODELO DE SOLICITUD DE CAPACITACIÓN  Y FORMULARIO DIRIGIDA  AL JEFE SUPERIOR</w:t>
      </w:r>
    </w:p>
    <w:p w:rsidR="00D3047F" w:rsidRPr="00D3047F" w:rsidRDefault="00D3047F" w:rsidP="00D3047F">
      <w:pPr>
        <w:spacing w:after="0" w:line="360" w:lineRule="auto"/>
        <w:jc w:val="center"/>
        <w:rPr>
          <w:rFonts w:asciiTheme="majorHAnsi" w:eastAsia="Calibri" w:hAnsiTheme="majorHAnsi" w:cs="Arial"/>
          <w:b/>
          <w:sz w:val="24"/>
          <w:szCs w:val="24"/>
        </w:rPr>
      </w:pPr>
      <w:r w:rsidRPr="00D3047F">
        <w:rPr>
          <w:rFonts w:asciiTheme="majorHAnsi" w:eastAsia="Calibri" w:hAnsiTheme="majorHAnsi" w:cs="Arial"/>
          <w:b/>
          <w:sz w:val="24"/>
          <w:szCs w:val="24"/>
        </w:rPr>
        <w:t>ALCALDÍA MUNICIPAL DE CHINAMECA</w:t>
      </w:r>
    </w:p>
    <w:p w:rsidR="00D3047F" w:rsidRPr="00D3047F" w:rsidRDefault="00D3047F" w:rsidP="00D3047F">
      <w:pPr>
        <w:spacing w:after="0" w:line="360" w:lineRule="auto"/>
        <w:rPr>
          <w:rFonts w:asciiTheme="majorHAnsi" w:eastAsia="Calibri" w:hAnsiTheme="majorHAnsi" w:cs="Arial"/>
          <w:sz w:val="24"/>
          <w:szCs w:val="24"/>
        </w:rPr>
      </w:pPr>
    </w:p>
    <w:p w:rsidR="00D3047F" w:rsidRPr="00D3047F" w:rsidRDefault="00D3047F" w:rsidP="00D3047F">
      <w:pPr>
        <w:spacing w:after="0" w:line="360" w:lineRule="auto"/>
        <w:rPr>
          <w:rFonts w:asciiTheme="majorHAnsi" w:eastAsia="Calibri" w:hAnsiTheme="majorHAnsi" w:cs="Arial"/>
          <w:sz w:val="24"/>
          <w:szCs w:val="24"/>
        </w:rPr>
      </w:pPr>
    </w:p>
    <w:p w:rsidR="00D3047F" w:rsidRPr="00D3047F" w:rsidRDefault="00D3047F" w:rsidP="00D3047F">
      <w:pPr>
        <w:spacing w:after="0" w:line="240" w:lineRule="auto"/>
        <w:rPr>
          <w:rFonts w:asciiTheme="majorHAnsi" w:eastAsia="Calibri" w:hAnsiTheme="majorHAnsi" w:cs="Arial"/>
          <w:sz w:val="24"/>
          <w:szCs w:val="24"/>
        </w:rPr>
      </w:pPr>
      <w:r w:rsidRPr="00D3047F">
        <w:rPr>
          <w:rFonts w:asciiTheme="majorHAnsi" w:eastAsia="Calibri" w:hAnsiTheme="majorHAnsi" w:cs="Arial"/>
          <w:sz w:val="24"/>
          <w:szCs w:val="24"/>
        </w:rPr>
        <w:t>Chinameca ____ de ___________de ______</w:t>
      </w:r>
    </w:p>
    <w:p w:rsidR="00D3047F" w:rsidRPr="00D3047F" w:rsidRDefault="00D3047F" w:rsidP="00D3047F">
      <w:pPr>
        <w:spacing w:after="0" w:line="240" w:lineRule="auto"/>
        <w:rPr>
          <w:rFonts w:asciiTheme="majorHAnsi" w:eastAsia="Calibri" w:hAnsiTheme="majorHAnsi" w:cs="Arial"/>
          <w:sz w:val="24"/>
          <w:szCs w:val="24"/>
        </w:rPr>
      </w:pPr>
      <w:r w:rsidRPr="00D3047F">
        <w:rPr>
          <w:rFonts w:asciiTheme="majorHAnsi" w:eastAsia="Calibri" w:hAnsiTheme="majorHAnsi" w:cs="Arial"/>
          <w:sz w:val="24"/>
          <w:szCs w:val="24"/>
        </w:rPr>
        <w:t xml:space="preserve">                                            (Lugar y fecha)                         </w:t>
      </w:r>
    </w:p>
    <w:p w:rsidR="00D3047F" w:rsidRPr="00D3047F" w:rsidRDefault="00D3047F" w:rsidP="00D3047F">
      <w:pPr>
        <w:spacing w:after="0" w:line="240" w:lineRule="auto"/>
        <w:rPr>
          <w:rFonts w:asciiTheme="majorHAnsi" w:eastAsia="Calibri" w:hAnsiTheme="majorHAnsi" w:cs="Arial"/>
          <w:sz w:val="24"/>
          <w:szCs w:val="24"/>
        </w:rPr>
      </w:pPr>
    </w:p>
    <w:p w:rsidR="00D3047F" w:rsidRPr="00D3047F" w:rsidRDefault="00D3047F" w:rsidP="00D3047F">
      <w:pPr>
        <w:spacing w:after="0" w:line="240" w:lineRule="auto"/>
        <w:jc w:val="both"/>
        <w:rPr>
          <w:rFonts w:asciiTheme="majorHAnsi" w:eastAsia="Calibri" w:hAnsiTheme="majorHAnsi" w:cs="Arial"/>
          <w:sz w:val="24"/>
          <w:szCs w:val="24"/>
        </w:rPr>
      </w:pPr>
    </w:p>
    <w:p w:rsidR="00D3047F" w:rsidRPr="00D3047F" w:rsidRDefault="00D3047F" w:rsidP="00D3047F">
      <w:pPr>
        <w:spacing w:after="0" w:line="240" w:lineRule="auto"/>
        <w:jc w:val="both"/>
        <w:rPr>
          <w:rFonts w:asciiTheme="majorHAnsi" w:eastAsia="Calibri" w:hAnsiTheme="majorHAnsi" w:cs="Arial"/>
          <w:sz w:val="24"/>
          <w:szCs w:val="24"/>
        </w:rPr>
      </w:pPr>
      <w:r w:rsidRPr="00D3047F">
        <w:rPr>
          <w:rFonts w:asciiTheme="majorHAnsi" w:eastAsia="Calibri" w:hAnsiTheme="majorHAnsi" w:cs="Arial"/>
          <w:sz w:val="24"/>
          <w:szCs w:val="24"/>
        </w:rPr>
        <w:t>Sr._________________________________</w:t>
      </w:r>
    </w:p>
    <w:p w:rsidR="00D3047F" w:rsidRPr="00D3047F" w:rsidRDefault="00D3047F" w:rsidP="00D3047F">
      <w:pPr>
        <w:spacing w:after="0" w:line="360" w:lineRule="auto"/>
        <w:jc w:val="both"/>
        <w:rPr>
          <w:rFonts w:asciiTheme="majorHAnsi" w:eastAsia="Calibri" w:hAnsiTheme="majorHAnsi" w:cs="Arial"/>
          <w:sz w:val="24"/>
          <w:szCs w:val="24"/>
        </w:rPr>
      </w:pPr>
      <w:r w:rsidRPr="00D3047F">
        <w:rPr>
          <w:rFonts w:asciiTheme="majorHAnsi" w:eastAsia="Calibri" w:hAnsiTheme="majorHAnsi" w:cs="Arial"/>
          <w:sz w:val="24"/>
          <w:szCs w:val="24"/>
        </w:rPr>
        <w:t>Gerente de la Alcaldía de Chinameca</w:t>
      </w:r>
    </w:p>
    <w:p w:rsidR="00D3047F" w:rsidRPr="00D3047F" w:rsidRDefault="00D3047F" w:rsidP="00D3047F">
      <w:pPr>
        <w:spacing w:after="0" w:line="360" w:lineRule="auto"/>
        <w:jc w:val="both"/>
        <w:rPr>
          <w:rFonts w:asciiTheme="majorHAnsi" w:eastAsia="Calibri" w:hAnsiTheme="majorHAnsi" w:cs="Arial"/>
          <w:sz w:val="24"/>
          <w:szCs w:val="24"/>
        </w:rPr>
      </w:pPr>
      <w:r w:rsidRPr="00D3047F">
        <w:rPr>
          <w:rFonts w:asciiTheme="majorHAnsi" w:eastAsia="Calibri" w:hAnsiTheme="majorHAnsi" w:cs="Arial"/>
          <w:sz w:val="24"/>
          <w:szCs w:val="24"/>
        </w:rPr>
        <w:t>Presente</w:t>
      </w:r>
    </w:p>
    <w:p w:rsidR="00D3047F" w:rsidRPr="00D3047F" w:rsidRDefault="00D3047F" w:rsidP="00D3047F">
      <w:pPr>
        <w:spacing w:after="0" w:line="360" w:lineRule="auto"/>
        <w:jc w:val="both"/>
        <w:rPr>
          <w:rFonts w:asciiTheme="majorHAnsi" w:eastAsia="Calibri" w:hAnsiTheme="majorHAnsi" w:cs="Arial"/>
          <w:sz w:val="24"/>
          <w:szCs w:val="24"/>
        </w:rPr>
      </w:pPr>
    </w:p>
    <w:p w:rsidR="00D3047F" w:rsidRPr="00D3047F" w:rsidRDefault="00D3047F" w:rsidP="00D3047F">
      <w:pPr>
        <w:spacing w:after="0" w:line="360" w:lineRule="auto"/>
        <w:jc w:val="both"/>
        <w:rPr>
          <w:rFonts w:asciiTheme="majorHAnsi" w:eastAsia="Calibri" w:hAnsiTheme="majorHAnsi" w:cs="Arial"/>
          <w:sz w:val="24"/>
          <w:szCs w:val="24"/>
        </w:rPr>
      </w:pPr>
      <w:r w:rsidRPr="00D3047F">
        <w:rPr>
          <w:rFonts w:asciiTheme="majorHAnsi" w:eastAsia="Calibri" w:hAnsiTheme="majorHAnsi" w:cs="Arial"/>
          <w:sz w:val="24"/>
          <w:szCs w:val="24"/>
        </w:rPr>
        <w:t>Estimado  Señor_________________________________</w:t>
      </w:r>
    </w:p>
    <w:p w:rsidR="00D3047F" w:rsidRPr="00D3047F" w:rsidRDefault="00D3047F" w:rsidP="00D3047F">
      <w:pPr>
        <w:spacing w:after="0" w:line="360" w:lineRule="auto"/>
        <w:jc w:val="both"/>
        <w:rPr>
          <w:rFonts w:asciiTheme="majorHAnsi" w:eastAsia="Calibri" w:hAnsiTheme="majorHAnsi" w:cs="Arial"/>
          <w:sz w:val="24"/>
          <w:szCs w:val="24"/>
        </w:rPr>
      </w:pPr>
      <w:r w:rsidRPr="00D3047F">
        <w:rPr>
          <w:rFonts w:asciiTheme="majorHAnsi" w:eastAsia="Calibri" w:hAnsiTheme="majorHAnsi" w:cs="Arial"/>
          <w:sz w:val="24"/>
          <w:szCs w:val="24"/>
        </w:rPr>
        <w:t>Saludándole y solicitándole por este medio que para el desempeño el cargo de ________________ en la unidad_________________ la oportunidad de capacitarme en _____________________________   lo cual contribuirá a un mejor desarrollo y eficiencia de mis funciones dentro de la municipalidad.</w:t>
      </w:r>
    </w:p>
    <w:p w:rsidR="00D3047F" w:rsidRPr="00D3047F" w:rsidRDefault="00D3047F" w:rsidP="00D3047F">
      <w:pPr>
        <w:spacing w:after="0" w:line="360" w:lineRule="auto"/>
        <w:jc w:val="both"/>
        <w:rPr>
          <w:rFonts w:asciiTheme="majorHAnsi" w:eastAsia="Calibri" w:hAnsiTheme="majorHAnsi" w:cs="Arial"/>
          <w:sz w:val="24"/>
          <w:szCs w:val="24"/>
        </w:rPr>
      </w:pPr>
    </w:p>
    <w:p w:rsidR="00D3047F" w:rsidRPr="00D3047F" w:rsidRDefault="00D3047F" w:rsidP="00D3047F">
      <w:pPr>
        <w:spacing w:after="0" w:line="360" w:lineRule="auto"/>
        <w:jc w:val="both"/>
        <w:rPr>
          <w:rFonts w:asciiTheme="majorHAnsi" w:eastAsia="Calibri" w:hAnsiTheme="majorHAnsi" w:cs="Arial"/>
          <w:sz w:val="24"/>
          <w:szCs w:val="24"/>
        </w:rPr>
      </w:pPr>
      <w:r w:rsidRPr="00D3047F">
        <w:rPr>
          <w:rFonts w:asciiTheme="majorHAnsi" w:eastAsia="Calibri" w:hAnsiTheme="majorHAnsi" w:cs="Arial"/>
          <w:sz w:val="24"/>
          <w:szCs w:val="24"/>
        </w:rPr>
        <w:t>Esperando una respuesta favorable a la presente me suscribo de usted</w:t>
      </w:r>
    </w:p>
    <w:p w:rsidR="00D3047F" w:rsidRPr="00D3047F" w:rsidRDefault="00D3047F" w:rsidP="00D3047F">
      <w:pPr>
        <w:spacing w:after="0" w:line="360" w:lineRule="auto"/>
        <w:rPr>
          <w:rFonts w:asciiTheme="majorHAnsi" w:eastAsia="Calibri" w:hAnsiTheme="majorHAnsi" w:cs="Arial"/>
          <w:sz w:val="24"/>
          <w:szCs w:val="24"/>
        </w:rPr>
      </w:pPr>
    </w:p>
    <w:p w:rsidR="00D3047F" w:rsidRPr="00D3047F" w:rsidRDefault="00D3047F" w:rsidP="00D3047F">
      <w:pPr>
        <w:spacing w:after="0" w:line="360" w:lineRule="auto"/>
        <w:rPr>
          <w:rFonts w:asciiTheme="majorHAnsi" w:eastAsia="Calibri" w:hAnsiTheme="majorHAnsi" w:cs="Arial"/>
          <w:sz w:val="24"/>
          <w:szCs w:val="24"/>
        </w:rPr>
      </w:pPr>
    </w:p>
    <w:p w:rsidR="00D3047F" w:rsidRPr="00D3047F" w:rsidRDefault="00D3047F" w:rsidP="00D3047F">
      <w:pPr>
        <w:spacing w:after="0" w:line="360" w:lineRule="auto"/>
        <w:rPr>
          <w:rFonts w:asciiTheme="majorHAnsi" w:eastAsia="Calibri" w:hAnsiTheme="majorHAnsi" w:cs="Arial"/>
          <w:sz w:val="24"/>
          <w:szCs w:val="24"/>
        </w:rPr>
      </w:pPr>
      <w:r w:rsidRPr="00D3047F">
        <w:rPr>
          <w:rFonts w:asciiTheme="majorHAnsi" w:eastAsia="Calibri" w:hAnsiTheme="majorHAnsi" w:cs="Arial"/>
          <w:sz w:val="24"/>
          <w:szCs w:val="24"/>
        </w:rPr>
        <w:t>Atentamente</w:t>
      </w:r>
    </w:p>
    <w:p w:rsidR="00D3047F" w:rsidRPr="00D3047F" w:rsidRDefault="00D3047F" w:rsidP="00D3047F">
      <w:pPr>
        <w:spacing w:after="0" w:line="360" w:lineRule="auto"/>
        <w:rPr>
          <w:rFonts w:asciiTheme="majorHAnsi" w:eastAsia="Calibri" w:hAnsiTheme="majorHAnsi" w:cs="Arial"/>
          <w:sz w:val="24"/>
          <w:szCs w:val="24"/>
        </w:rPr>
      </w:pPr>
    </w:p>
    <w:p w:rsidR="00D3047F" w:rsidRPr="00D3047F" w:rsidRDefault="00D3047F" w:rsidP="00D3047F">
      <w:pPr>
        <w:spacing w:after="0" w:line="360" w:lineRule="auto"/>
        <w:jc w:val="center"/>
        <w:rPr>
          <w:rFonts w:asciiTheme="majorHAnsi" w:eastAsia="Calibri" w:hAnsiTheme="majorHAnsi" w:cs="Arial"/>
          <w:sz w:val="24"/>
          <w:szCs w:val="24"/>
        </w:rPr>
      </w:pPr>
      <w:r w:rsidRPr="00D3047F">
        <w:rPr>
          <w:rFonts w:asciiTheme="majorHAnsi" w:eastAsia="Calibri" w:hAnsiTheme="majorHAnsi" w:cs="Arial"/>
          <w:sz w:val="24"/>
          <w:szCs w:val="24"/>
        </w:rPr>
        <w:t>F._________________________</w:t>
      </w:r>
    </w:p>
    <w:p w:rsidR="00D3047F" w:rsidRPr="00D3047F" w:rsidRDefault="00D3047F" w:rsidP="00D3047F">
      <w:pPr>
        <w:spacing w:after="0" w:line="360" w:lineRule="auto"/>
        <w:jc w:val="center"/>
        <w:rPr>
          <w:rFonts w:asciiTheme="majorHAnsi" w:eastAsia="Calibri" w:hAnsiTheme="majorHAnsi" w:cs="Arial"/>
          <w:sz w:val="24"/>
          <w:szCs w:val="24"/>
        </w:rPr>
      </w:pPr>
      <w:r w:rsidRPr="00D3047F">
        <w:rPr>
          <w:rFonts w:asciiTheme="majorHAnsi" w:eastAsia="Calibri" w:hAnsiTheme="majorHAnsi" w:cs="Arial"/>
          <w:sz w:val="24"/>
          <w:szCs w:val="24"/>
        </w:rPr>
        <w:t>(Firma del Solicitante)</w:t>
      </w:r>
    </w:p>
    <w:p w:rsidR="00D3047F" w:rsidRDefault="00D3047F">
      <w:pPr>
        <w:rPr>
          <w:rFonts w:asciiTheme="majorHAnsi" w:hAnsiTheme="majorHAnsi"/>
          <w:sz w:val="24"/>
          <w:szCs w:val="24"/>
        </w:rPr>
      </w:pPr>
      <w:r>
        <w:rPr>
          <w:rFonts w:asciiTheme="majorHAnsi" w:hAnsiTheme="majorHAnsi"/>
          <w:sz w:val="24"/>
          <w:szCs w:val="24"/>
        </w:rPr>
        <w:br w:type="page"/>
      </w:r>
    </w:p>
    <w:p w:rsidR="00D3047F" w:rsidRDefault="00D3047F" w:rsidP="00D3047F">
      <w:pPr>
        <w:pStyle w:val="Ttulo2"/>
        <w:rPr>
          <w:rFonts w:eastAsia="Calibri"/>
        </w:rPr>
      </w:pPr>
      <w:bookmarkStart w:id="16" w:name="_Toc363801759"/>
      <w:r>
        <w:rPr>
          <w:rFonts w:eastAsia="Calibri"/>
        </w:rPr>
        <w:lastRenderedPageBreak/>
        <w:t>ANEXO 2</w:t>
      </w:r>
      <w:bookmarkEnd w:id="16"/>
    </w:p>
    <w:p w:rsidR="00D3047F" w:rsidRPr="0074451E" w:rsidRDefault="00D3047F" w:rsidP="0074451E">
      <w:pPr>
        <w:spacing w:after="0" w:line="360" w:lineRule="auto"/>
        <w:jc w:val="center"/>
        <w:rPr>
          <w:rFonts w:asciiTheme="majorHAnsi" w:eastAsia="Calibri" w:hAnsiTheme="majorHAnsi" w:cs="Arial"/>
          <w:b/>
          <w:sz w:val="32"/>
          <w:szCs w:val="32"/>
        </w:rPr>
      </w:pPr>
      <w:r w:rsidRPr="00D3047F">
        <w:rPr>
          <w:rFonts w:asciiTheme="majorHAnsi" w:eastAsia="Calibri" w:hAnsiTheme="majorHAnsi" w:cs="Arial"/>
          <w:b/>
          <w:sz w:val="32"/>
          <w:szCs w:val="32"/>
        </w:rPr>
        <w:t>MODELO DE FORMULARIO DE SOLICITUD DE CAPACITACION</w:t>
      </w:r>
    </w:p>
    <w:p w:rsidR="00D3047F" w:rsidRPr="00D3047F" w:rsidRDefault="00D3047F" w:rsidP="00D3047F">
      <w:pPr>
        <w:spacing w:after="0" w:line="360" w:lineRule="auto"/>
        <w:jc w:val="center"/>
        <w:rPr>
          <w:rFonts w:asciiTheme="majorHAnsi" w:eastAsia="Calibri" w:hAnsiTheme="majorHAnsi" w:cs="Arial"/>
          <w:b/>
          <w:sz w:val="24"/>
          <w:szCs w:val="24"/>
        </w:rPr>
      </w:pPr>
      <w:r w:rsidRPr="00D3047F">
        <w:rPr>
          <w:rFonts w:asciiTheme="majorHAnsi" w:eastAsia="Calibri" w:hAnsiTheme="majorHAnsi" w:cs="Arial"/>
          <w:b/>
          <w:sz w:val="24"/>
          <w:szCs w:val="24"/>
        </w:rPr>
        <w:t>ALCALDÍA MUNICIPAL CHINAMECA</w:t>
      </w:r>
    </w:p>
    <w:p w:rsidR="00D3047F" w:rsidRPr="00D3047F" w:rsidRDefault="00D3047F" w:rsidP="00D3047F">
      <w:pPr>
        <w:spacing w:after="0" w:line="360" w:lineRule="auto"/>
        <w:jc w:val="center"/>
        <w:rPr>
          <w:rFonts w:asciiTheme="majorHAnsi" w:eastAsia="Calibri" w:hAnsiTheme="majorHAnsi" w:cs="Arial"/>
          <w:b/>
          <w:sz w:val="24"/>
          <w:szCs w:val="24"/>
        </w:rPr>
      </w:pPr>
      <w:r w:rsidRPr="00D3047F">
        <w:rPr>
          <w:rFonts w:asciiTheme="majorHAnsi" w:eastAsia="Calibri" w:hAnsiTheme="majorHAnsi" w:cs="Arial"/>
          <w:b/>
          <w:sz w:val="24"/>
          <w:szCs w:val="24"/>
        </w:rPr>
        <w:t>SOLICITUD DE CAPACITACIÓN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8"/>
        <w:gridCol w:w="1356"/>
        <w:gridCol w:w="4880"/>
      </w:tblGrid>
      <w:tr w:rsidR="00D3047F" w:rsidRPr="00D3047F" w:rsidTr="0074451E">
        <w:tc>
          <w:tcPr>
            <w:tcW w:w="9054" w:type="dxa"/>
            <w:gridSpan w:val="3"/>
          </w:tcPr>
          <w:p w:rsidR="00D3047F" w:rsidRPr="00D3047F" w:rsidRDefault="00D3047F" w:rsidP="00D3047F">
            <w:pPr>
              <w:spacing w:after="0" w:line="240" w:lineRule="auto"/>
              <w:jc w:val="center"/>
              <w:rPr>
                <w:rFonts w:asciiTheme="majorHAnsi" w:eastAsia="Calibri" w:hAnsiTheme="majorHAnsi" w:cs="Arial"/>
                <w:b/>
                <w:sz w:val="20"/>
                <w:szCs w:val="20"/>
              </w:rPr>
            </w:pPr>
            <w:r w:rsidRPr="00D3047F">
              <w:rPr>
                <w:rFonts w:asciiTheme="majorHAnsi" w:eastAsia="Calibri" w:hAnsiTheme="majorHAnsi" w:cs="Arial"/>
                <w:b/>
                <w:sz w:val="20"/>
                <w:szCs w:val="20"/>
              </w:rPr>
              <w:t>DATOS PERSONALES Y PROFESIONALES</w:t>
            </w:r>
          </w:p>
        </w:tc>
      </w:tr>
      <w:tr w:rsidR="00D3047F" w:rsidRPr="00D3047F" w:rsidTr="0074451E">
        <w:trPr>
          <w:trHeight w:val="551"/>
        </w:trPr>
        <w:tc>
          <w:tcPr>
            <w:tcW w:w="4174" w:type="dxa"/>
            <w:gridSpan w:val="2"/>
          </w:tcPr>
          <w:p w:rsidR="00D3047F" w:rsidRPr="00D3047F" w:rsidRDefault="00D3047F" w:rsidP="00D3047F">
            <w:pPr>
              <w:spacing w:after="0" w:line="240" w:lineRule="auto"/>
              <w:rPr>
                <w:rFonts w:asciiTheme="majorHAnsi" w:eastAsia="Calibri" w:hAnsiTheme="majorHAnsi" w:cs="Arial"/>
                <w:sz w:val="20"/>
                <w:szCs w:val="20"/>
              </w:rPr>
            </w:pPr>
            <w:r w:rsidRPr="00D3047F">
              <w:rPr>
                <w:rFonts w:asciiTheme="majorHAnsi" w:eastAsia="Calibri" w:hAnsiTheme="majorHAnsi" w:cs="Arial"/>
                <w:sz w:val="20"/>
                <w:szCs w:val="20"/>
              </w:rPr>
              <w:t>NOMBRES</w:t>
            </w:r>
          </w:p>
        </w:tc>
        <w:tc>
          <w:tcPr>
            <w:tcW w:w="4880" w:type="dxa"/>
          </w:tcPr>
          <w:p w:rsidR="00D3047F" w:rsidRPr="00D3047F" w:rsidRDefault="00D3047F" w:rsidP="00D3047F">
            <w:pPr>
              <w:spacing w:after="0" w:line="240" w:lineRule="auto"/>
              <w:rPr>
                <w:rFonts w:asciiTheme="majorHAnsi" w:eastAsia="Calibri" w:hAnsiTheme="majorHAnsi" w:cs="Arial"/>
                <w:sz w:val="20"/>
                <w:szCs w:val="20"/>
              </w:rPr>
            </w:pPr>
            <w:r w:rsidRPr="00D3047F">
              <w:rPr>
                <w:rFonts w:asciiTheme="majorHAnsi" w:eastAsia="Calibri" w:hAnsiTheme="majorHAnsi" w:cs="Arial"/>
                <w:sz w:val="20"/>
                <w:szCs w:val="20"/>
              </w:rPr>
              <w:t>APELLIDOS</w:t>
            </w:r>
          </w:p>
        </w:tc>
      </w:tr>
      <w:tr w:rsidR="00D3047F" w:rsidRPr="00D3047F" w:rsidTr="0074451E">
        <w:trPr>
          <w:trHeight w:val="545"/>
        </w:trPr>
        <w:tc>
          <w:tcPr>
            <w:tcW w:w="4174" w:type="dxa"/>
            <w:gridSpan w:val="2"/>
          </w:tcPr>
          <w:p w:rsidR="00D3047F" w:rsidRPr="00D3047F" w:rsidRDefault="00D3047F" w:rsidP="00D3047F">
            <w:pPr>
              <w:spacing w:after="0" w:line="240" w:lineRule="auto"/>
              <w:rPr>
                <w:rFonts w:asciiTheme="majorHAnsi" w:eastAsia="Calibri" w:hAnsiTheme="majorHAnsi" w:cs="Arial"/>
                <w:sz w:val="20"/>
                <w:szCs w:val="20"/>
              </w:rPr>
            </w:pPr>
            <w:r w:rsidRPr="00D3047F">
              <w:rPr>
                <w:rFonts w:asciiTheme="majorHAnsi" w:eastAsia="Calibri" w:hAnsiTheme="majorHAnsi" w:cs="Arial"/>
                <w:sz w:val="20"/>
                <w:szCs w:val="20"/>
              </w:rPr>
              <w:t>No  DE DUI</w:t>
            </w:r>
          </w:p>
        </w:tc>
        <w:tc>
          <w:tcPr>
            <w:tcW w:w="4880" w:type="dxa"/>
          </w:tcPr>
          <w:p w:rsidR="00D3047F" w:rsidRPr="00D3047F" w:rsidRDefault="00D3047F" w:rsidP="00D3047F">
            <w:pPr>
              <w:spacing w:after="0" w:line="240" w:lineRule="auto"/>
              <w:rPr>
                <w:rFonts w:asciiTheme="majorHAnsi" w:eastAsia="Calibri" w:hAnsiTheme="majorHAnsi" w:cs="Arial"/>
                <w:sz w:val="20"/>
                <w:szCs w:val="20"/>
              </w:rPr>
            </w:pPr>
            <w:r w:rsidRPr="00D3047F">
              <w:rPr>
                <w:rFonts w:asciiTheme="majorHAnsi" w:eastAsia="Calibri" w:hAnsiTheme="majorHAnsi" w:cs="Arial"/>
                <w:sz w:val="20"/>
                <w:szCs w:val="20"/>
              </w:rPr>
              <w:t>NIVEL ACADEMICO</w:t>
            </w:r>
          </w:p>
        </w:tc>
      </w:tr>
      <w:tr w:rsidR="00D3047F" w:rsidRPr="00D3047F" w:rsidTr="0074451E">
        <w:trPr>
          <w:trHeight w:val="566"/>
        </w:trPr>
        <w:tc>
          <w:tcPr>
            <w:tcW w:w="4174" w:type="dxa"/>
            <w:gridSpan w:val="2"/>
          </w:tcPr>
          <w:p w:rsidR="00D3047F" w:rsidRPr="00D3047F" w:rsidRDefault="00D3047F" w:rsidP="00D3047F">
            <w:pPr>
              <w:spacing w:after="0" w:line="240" w:lineRule="auto"/>
              <w:rPr>
                <w:rFonts w:asciiTheme="majorHAnsi" w:eastAsia="Calibri" w:hAnsiTheme="majorHAnsi" w:cs="Arial"/>
                <w:sz w:val="20"/>
                <w:szCs w:val="20"/>
              </w:rPr>
            </w:pPr>
            <w:r w:rsidRPr="00D3047F">
              <w:rPr>
                <w:rFonts w:asciiTheme="majorHAnsi" w:eastAsia="Calibri" w:hAnsiTheme="majorHAnsi" w:cs="Arial"/>
                <w:sz w:val="20"/>
                <w:szCs w:val="20"/>
              </w:rPr>
              <w:t>UNIDAD A LA QUE PERTENECE</w:t>
            </w:r>
          </w:p>
        </w:tc>
        <w:tc>
          <w:tcPr>
            <w:tcW w:w="4880" w:type="dxa"/>
          </w:tcPr>
          <w:p w:rsidR="00D3047F" w:rsidRPr="00D3047F" w:rsidRDefault="00D3047F" w:rsidP="00D3047F">
            <w:pPr>
              <w:spacing w:after="0" w:line="240" w:lineRule="auto"/>
              <w:rPr>
                <w:rFonts w:asciiTheme="majorHAnsi" w:eastAsia="Calibri" w:hAnsiTheme="majorHAnsi" w:cs="Arial"/>
                <w:sz w:val="20"/>
                <w:szCs w:val="20"/>
              </w:rPr>
            </w:pPr>
            <w:r w:rsidRPr="00D3047F">
              <w:rPr>
                <w:rFonts w:asciiTheme="majorHAnsi" w:eastAsia="Calibri" w:hAnsiTheme="majorHAnsi" w:cs="Arial"/>
                <w:sz w:val="20"/>
                <w:szCs w:val="20"/>
              </w:rPr>
              <w:t>CARGO QUE DESEMPEÑA</w:t>
            </w:r>
          </w:p>
        </w:tc>
      </w:tr>
      <w:tr w:rsidR="00D3047F" w:rsidRPr="00D3047F" w:rsidTr="0074451E">
        <w:tc>
          <w:tcPr>
            <w:tcW w:w="9054" w:type="dxa"/>
            <w:gridSpan w:val="3"/>
          </w:tcPr>
          <w:p w:rsidR="00D3047F" w:rsidRPr="00D3047F" w:rsidRDefault="00D3047F" w:rsidP="00D3047F">
            <w:pPr>
              <w:spacing w:after="0" w:line="240" w:lineRule="auto"/>
              <w:jc w:val="center"/>
              <w:rPr>
                <w:rFonts w:asciiTheme="majorHAnsi" w:eastAsia="Calibri" w:hAnsiTheme="majorHAnsi" w:cs="Arial"/>
                <w:b/>
                <w:sz w:val="20"/>
                <w:szCs w:val="20"/>
              </w:rPr>
            </w:pPr>
            <w:r w:rsidRPr="00D3047F">
              <w:rPr>
                <w:rFonts w:asciiTheme="majorHAnsi" w:eastAsia="Calibri" w:hAnsiTheme="majorHAnsi" w:cs="Arial"/>
                <w:b/>
                <w:sz w:val="20"/>
                <w:szCs w:val="20"/>
              </w:rPr>
              <w:t>DATOS DE CAPACITACION</w:t>
            </w:r>
          </w:p>
        </w:tc>
      </w:tr>
      <w:tr w:rsidR="00D3047F" w:rsidRPr="00D3047F" w:rsidTr="0074451E">
        <w:trPr>
          <w:trHeight w:val="565"/>
        </w:trPr>
        <w:tc>
          <w:tcPr>
            <w:tcW w:w="9054" w:type="dxa"/>
            <w:gridSpan w:val="3"/>
          </w:tcPr>
          <w:p w:rsidR="00D3047F" w:rsidRPr="00D3047F" w:rsidRDefault="00D3047F" w:rsidP="00D3047F">
            <w:pPr>
              <w:spacing w:after="0" w:line="240" w:lineRule="auto"/>
              <w:rPr>
                <w:rFonts w:asciiTheme="majorHAnsi" w:eastAsia="Calibri" w:hAnsiTheme="majorHAnsi" w:cs="Arial"/>
                <w:sz w:val="20"/>
                <w:szCs w:val="20"/>
              </w:rPr>
            </w:pPr>
            <w:r w:rsidRPr="00D3047F">
              <w:rPr>
                <w:rFonts w:asciiTheme="majorHAnsi" w:eastAsia="Calibri" w:hAnsiTheme="majorHAnsi" w:cs="Arial"/>
                <w:sz w:val="20"/>
                <w:szCs w:val="20"/>
              </w:rPr>
              <w:t>ACCION FORMATIVA QUE SOLICITA( indicar tipo de capacitación y nombre)</w:t>
            </w:r>
          </w:p>
        </w:tc>
      </w:tr>
      <w:tr w:rsidR="00D3047F" w:rsidRPr="00D3047F" w:rsidTr="0074451E">
        <w:tc>
          <w:tcPr>
            <w:tcW w:w="2818" w:type="dxa"/>
            <w:vMerge w:val="restart"/>
          </w:tcPr>
          <w:p w:rsidR="00D3047F" w:rsidRPr="00D3047F" w:rsidRDefault="00D3047F" w:rsidP="00D3047F">
            <w:pPr>
              <w:spacing w:after="0" w:line="240" w:lineRule="auto"/>
              <w:rPr>
                <w:rFonts w:asciiTheme="majorHAnsi" w:eastAsia="Calibri" w:hAnsiTheme="majorHAnsi" w:cs="Arial"/>
                <w:sz w:val="20"/>
                <w:szCs w:val="20"/>
              </w:rPr>
            </w:pPr>
            <w:r w:rsidRPr="00D3047F">
              <w:rPr>
                <w:rFonts w:asciiTheme="majorHAnsi" w:eastAsia="Calibri" w:hAnsiTheme="majorHAnsi" w:cs="Arial"/>
                <w:sz w:val="20"/>
                <w:szCs w:val="20"/>
              </w:rPr>
              <w:t xml:space="preserve">Valoración en escala de </w:t>
            </w:r>
          </w:p>
          <w:p w:rsidR="00D3047F" w:rsidRPr="00D3047F" w:rsidRDefault="00D3047F" w:rsidP="00D3047F">
            <w:pPr>
              <w:spacing w:after="0" w:line="240" w:lineRule="auto"/>
              <w:rPr>
                <w:rFonts w:asciiTheme="majorHAnsi" w:eastAsia="Calibri" w:hAnsiTheme="majorHAnsi" w:cs="Arial"/>
                <w:sz w:val="20"/>
                <w:szCs w:val="20"/>
              </w:rPr>
            </w:pPr>
            <w:r w:rsidRPr="00D3047F">
              <w:rPr>
                <w:rFonts w:asciiTheme="majorHAnsi" w:eastAsia="Calibri" w:hAnsiTheme="majorHAnsi" w:cs="Arial"/>
                <w:b/>
                <w:sz w:val="20"/>
                <w:szCs w:val="20"/>
              </w:rPr>
              <w:t>1 a 5</w:t>
            </w:r>
          </w:p>
          <w:p w:rsidR="00D3047F" w:rsidRPr="00D3047F" w:rsidRDefault="00D3047F" w:rsidP="00D3047F">
            <w:pPr>
              <w:spacing w:after="0" w:line="240" w:lineRule="auto"/>
              <w:rPr>
                <w:rFonts w:asciiTheme="majorHAnsi" w:eastAsia="Calibri" w:hAnsiTheme="majorHAnsi" w:cs="Arial"/>
                <w:sz w:val="20"/>
                <w:szCs w:val="20"/>
              </w:rPr>
            </w:pPr>
            <w:r w:rsidRPr="00D3047F">
              <w:rPr>
                <w:rFonts w:asciiTheme="majorHAnsi" w:eastAsia="Calibri" w:hAnsiTheme="majorHAnsi" w:cs="Arial"/>
                <w:sz w:val="20"/>
                <w:szCs w:val="20"/>
              </w:rPr>
              <w:t>Siendo:</w:t>
            </w:r>
          </w:p>
          <w:p w:rsidR="00D3047F" w:rsidRPr="00D3047F" w:rsidRDefault="00D3047F" w:rsidP="00D3047F">
            <w:pPr>
              <w:spacing w:after="0" w:line="240" w:lineRule="auto"/>
              <w:rPr>
                <w:rFonts w:asciiTheme="majorHAnsi" w:eastAsia="Calibri" w:hAnsiTheme="majorHAnsi" w:cs="Arial"/>
                <w:sz w:val="20"/>
                <w:szCs w:val="20"/>
              </w:rPr>
            </w:pPr>
            <w:r w:rsidRPr="00D3047F">
              <w:rPr>
                <w:rFonts w:asciiTheme="majorHAnsi" w:eastAsia="Calibri" w:hAnsiTheme="majorHAnsi" w:cs="Arial"/>
                <w:b/>
                <w:sz w:val="20"/>
                <w:szCs w:val="20"/>
              </w:rPr>
              <w:t>1</w:t>
            </w:r>
            <w:r w:rsidRPr="00D3047F">
              <w:rPr>
                <w:rFonts w:asciiTheme="majorHAnsi" w:eastAsia="Calibri" w:hAnsiTheme="majorHAnsi" w:cs="Arial"/>
                <w:sz w:val="20"/>
                <w:szCs w:val="20"/>
              </w:rPr>
              <w:t xml:space="preserve"> valor mínimo</w:t>
            </w:r>
          </w:p>
          <w:p w:rsidR="00D3047F" w:rsidRPr="00D3047F" w:rsidRDefault="00D3047F" w:rsidP="00D3047F">
            <w:pPr>
              <w:spacing w:after="0" w:line="240" w:lineRule="auto"/>
              <w:rPr>
                <w:rFonts w:asciiTheme="majorHAnsi" w:eastAsia="Calibri" w:hAnsiTheme="majorHAnsi" w:cs="Arial"/>
                <w:sz w:val="20"/>
                <w:szCs w:val="20"/>
              </w:rPr>
            </w:pPr>
            <w:r w:rsidRPr="00D3047F">
              <w:rPr>
                <w:rFonts w:asciiTheme="majorHAnsi" w:eastAsia="Calibri" w:hAnsiTheme="majorHAnsi" w:cs="Arial"/>
                <w:b/>
                <w:sz w:val="20"/>
                <w:szCs w:val="20"/>
              </w:rPr>
              <w:t>5</w:t>
            </w:r>
            <w:r w:rsidRPr="00D3047F">
              <w:rPr>
                <w:rFonts w:asciiTheme="majorHAnsi" w:eastAsia="Calibri" w:hAnsiTheme="majorHAnsi" w:cs="Arial"/>
                <w:sz w:val="20"/>
                <w:szCs w:val="20"/>
              </w:rPr>
              <w:t xml:space="preserve"> valor máximo</w:t>
            </w:r>
          </w:p>
        </w:tc>
        <w:tc>
          <w:tcPr>
            <w:tcW w:w="6236" w:type="dxa"/>
            <w:gridSpan w:val="2"/>
          </w:tcPr>
          <w:p w:rsidR="00D3047F" w:rsidRPr="00D3047F" w:rsidRDefault="00AD4EF4" w:rsidP="00D3047F">
            <w:pPr>
              <w:spacing w:after="0" w:line="240" w:lineRule="auto"/>
              <w:rPr>
                <w:rFonts w:asciiTheme="majorHAnsi" w:eastAsia="Calibri" w:hAnsiTheme="majorHAnsi" w:cs="Arial"/>
                <w:sz w:val="20"/>
                <w:szCs w:val="20"/>
              </w:rPr>
            </w:pPr>
            <w:r>
              <w:rPr>
                <w:rFonts w:asciiTheme="majorHAnsi" w:eastAsia="Calibri" w:hAnsiTheme="majorHAnsi" w:cs="Arial"/>
                <w:noProof/>
                <w:sz w:val="20"/>
                <w:szCs w:val="20"/>
                <w:lang w:eastAsia="es-SV"/>
              </w:rPr>
              <w:pict>
                <v:rect id="_x0000_s1026" style="position:absolute;margin-left:142.7pt;margin-top:11.15pt;width:12.75pt;height:12pt;z-index:251650560;mso-position-horizontal-relative:text;mso-position-vertical-relative:text"/>
              </w:pict>
            </w:r>
            <w:r w:rsidR="00D3047F" w:rsidRPr="00D3047F">
              <w:rPr>
                <w:rFonts w:asciiTheme="majorHAnsi" w:eastAsia="Calibri" w:hAnsiTheme="majorHAnsi" w:cs="Arial"/>
                <w:sz w:val="20"/>
                <w:szCs w:val="20"/>
              </w:rPr>
              <w:t>Relación con las labores que el solicitante realiza (valor de este apartado)</w:t>
            </w:r>
          </w:p>
        </w:tc>
      </w:tr>
      <w:tr w:rsidR="00D3047F" w:rsidRPr="00D3047F" w:rsidTr="0074451E">
        <w:tc>
          <w:tcPr>
            <w:tcW w:w="2818" w:type="dxa"/>
            <w:vMerge/>
          </w:tcPr>
          <w:p w:rsidR="00D3047F" w:rsidRPr="00D3047F" w:rsidRDefault="00D3047F" w:rsidP="00D3047F">
            <w:pPr>
              <w:spacing w:after="0" w:line="240" w:lineRule="auto"/>
              <w:rPr>
                <w:rFonts w:asciiTheme="majorHAnsi" w:eastAsia="Calibri" w:hAnsiTheme="majorHAnsi" w:cs="Arial"/>
                <w:sz w:val="20"/>
                <w:szCs w:val="20"/>
              </w:rPr>
            </w:pPr>
          </w:p>
        </w:tc>
        <w:tc>
          <w:tcPr>
            <w:tcW w:w="6236" w:type="dxa"/>
            <w:gridSpan w:val="2"/>
          </w:tcPr>
          <w:p w:rsidR="00D3047F" w:rsidRPr="00D3047F" w:rsidRDefault="00AD4EF4" w:rsidP="00D3047F">
            <w:pPr>
              <w:spacing w:after="0" w:line="240" w:lineRule="auto"/>
              <w:rPr>
                <w:rFonts w:asciiTheme="majorHAnsi" w:eastAsia="Calibri" w:hAnsiTheme="majorHAnsi" w:cs="Arial"/>
                <w:sz w:val="20"/>
                <w:szCs w:val="20"/>
              </w:rPr>
            </w:pPr>
            <w:r>
              <w:rPr>
                <w:rFonts w:asciiTheme="majorHAnsi" w:eastAsia="Calibri" w:hAnsiTheme="majorHAnsi" w:cs="Arial"/>
                <w:noProof/>
                <w:sz w:val="20"/>
                <w:szCs w:val="20"/>
                <w:lang w:eastAsia="es-SV"/>
              </w:rPr>
              <w:pict>
                <v:rect id="_x0000_s1027" style="position:absolute;margin-left:142.6pt;margin-top:10.9pt;width:12.75pt;height:12pt;z-index:251651584;mso-position-horizontal-relative:text;mso-position-vertical-relative:text"/>
              </w:pict>
            </w:r>
            <w:r w:rsidR="00D3047F" w:rsidRPr="00D3047F">
              <w:rPr>
                <w:rFonts w:asciiTheme="majorHAnsi" w:eastAsia="Calibri" w:hAnsiTheme="majorHAnsi" w:cs="Arial"/>
                <w:sz w:val="20"/>
                <w:szCs w:val="20"/>
              </w:rPr>
              <w:t>Aplicabilidad de los conocimientos al puesto de trabajo (valor de este apartado)</w:t>
            </w:r>
          </w:p>
        </w:tc>
      </w:tr>
      <w:tr w:rsidR="00D3047F" w:rsidRPr="00D3047F" w:rsidTr="0074451E">
        <w:tc>
          <w:tcPr>
            <w:tcW w:w="2818" w:type="dxa"/>
            <w:vMerge/>
          </w:tcPr>
          <w:p w:rsidR="00D3047F" w:rsidRPr="00D3047F" w:rsidRDefault="00D3047F" w:rsidP="00D3047F">
            <w:pPr>
              <w:spacing w:after="0" w:line="240" w:lineRule="auto"/>
              <w:rPr>
                <w:rFonts w:asciiTheme="majorHAnsi" w:eastAsia="Calibri" w:hAnsiTheme="majorHAnsi" w:cs="Arial"/>
                <w:sz w:val="20"/>
                <w:szCs w:val="20"/>
              </w:rPr>
            </w:pPr>
          </w:p>
        </w:tc>
        <w:tc>
          <w:tcPr>
            <w:tcW w:w="6236" w:type="dxa"/>
            <w:gridSpan w:val="2"/>
          </w:tcPr>
          <w:p w:rsidR="00D3047F" w:rsidRPr="00D3047F" w:rsidRDefault="00AD4EF4" w:rsidP="00D3047F">
            <w:pPr>
              <w:spacing w:after="0" w:line="240" w:lineRule="auto"/>
              <w:rPr>
                <w:rFonts w:asciiTheme="majorHAnsi" w:eastAsia="Calibri" w:hAnsiTheme="majorHAnsi" w:cs="Arial"/>
                <w:sz w:val="20"/>
                <w:szCs w:val="20"/>
              </w:rPr>
            </w:pPr>
            <w:r>
              <w:rPr>
                <w:rFonts w:asciiTheme="majorHAnsi" w:eastAsia="Calibri" w:hAnsiTheme="majorHAnsi" w:cs="Arial"/>
                <w:noProof/>
                <w:sz w:val="20"/>
                <w:szCs w:val="20"/>
                <w:lang w:eastAsia="es-SV"/>
              </w:rPr>
              <w:pict>
                <v:rect id="_x0000_s1041" style="position:absolute;margin-left:141.85pt;margin-top:10.95pt;width:12.75pt;height:12pt;z-index:251664896;mso-position-horizontal-relative:text;mso-position-vertical-relative:text"/>
              </w:pict>
            </w:r>
            <w:r w:rsidR="00D3047F" w:rsidRPr="00D3047F">
              <w:rPr>
                <w:rFonts w:asciiTheme="majorHAnsi" w:eastAsia="Calibri" w:hAnsiTheme="majorHAnsi" w:cs="Arial"/>
                <w:sz w:val="20"/>
                <w:szCs w:val="20"/>
              </w:rPr>
              <w:t>Conveniencia de la participación en la acción formativa(valor de este apartado)</w:t>
            </w:r>
          </w:p>
        </w:tc>
      </w:tr>
      <w:tr w:rsidR="00D3047F" w:rsidRPr="00D3047F" w:rsidTr="0074451E">
        <w:tc>
          <w:tcPr>
            <w:tcW w:w="9054" w:type="dxa"/>
            <w:gridSpan w:val="3"/>
          </w:tcPr>
          <w:p w:rsidR="00D3047F" w:rsidRPr="00D3047F" w:rsidRDefault="00AD4EF4" w:rsidP="00D3047F">
            <w:pPr>
              <w:spacing w:after="0" w:line="240" w:lineRule="auto"/>
              <w:rPr>
                <w:rFonts w:asciiTheme="majorHAnsi" w:eastAsia="Calibri" w:hAnsiTheme="majorHAnsi" w:cs="Arial"/>
                <w:sz w:val="20"/>
                <w:szCs w:val="20"/>
              </w:rPr>
            </w:pPr>
            <w:r>
              <w:rPr>
                <w:rFonts w:asciiTheme="majorHAnsi" w:eastAsia="Calibri" w:hAnsiTheme="majorHAnsi" w:cs="Arial"/>
                <w:noProof/>
                <w:sz w:val="20"/>
                <w:szCs w:val="20"/>
                <w:lang w:eastAsia="es-SV"/>
              </w:rPr>
              <w:pict>
                <v:rect id="_x0000_s1031" style="position:absolute;margin-left:296.35pt;margin-top:11.05pt;width:12.75pt;height:12pt;z-index:251652608;mso-position-horizontal-relative:text;mso-position-vertical-relative:text"/>
              </w:pict>
            </w:r>
            <w:r w:rsidR="00D3047F" w:rsidRPr="00D3047F">
              <w:rPr>
                <w:rFonts w:asciiTheme="majorHAnsi" w:eastAsia="Calibri" w:hAnsiTheme="majorHAnsi" w:cs="Arial"/>
                <w:sz w:val="20"/>
                <w:szCs w:val="20"/>
              </w:rPr>
              <w:t>DISPONE EN SU PUESTO DE LOS RECURSOS NECESARIOS PARA APLICAR LA FORMACIÓN</w:t>
            </w:r>
          </w:p>
          <w:p w:rsidR="00D3047F" w:rsidRPr="00D3047F" w:rsidRDefault="00AD4EF4" w:rsidP="00D3047F">
            <w:pPr>
              <w:spacing w:after="0" w:line="240" w:lineRule="auto"/>
              <w:rPr>
                <w:rFonts w:asciiTheme="majorHAnsi" w:eastAsia="Calibri" w:hAnsiTheme="majorHAnsi" w:cs="Arial"/>
                <w:sz w:val="20"/>
                <w:szCs w:val="20"/>
              </w:rPr>
            </w:pPr>
            <w:r>
              <w:rPr>
                <w:rFonts w:asciiTheme="majorHAnsi" w:eastAsia="Calibri" w:hAnsiTheme="majorHAnsi" w:cs="Arial"/>
                <w:noProof/>
                <w:sz w:val="20"/>
                <w:szCs w:val="20"/>
                <w:lang w:eastAsia="es-SV"/>
              </w:rPr>
              <w:pict>
                <v:rect id="_x0000_s1029" style="position:absolute;margin-left:28.95pt;margin-top:.1pt;width:12.75pt;height:12pt;z-index:251653632"/>
              </w:pict>
            </w:r>
            <w:r w:rsidR="00D3047F" w:rsidRPr="00D3047F">
              <w:rPr>
                <w:rFonts w:asciiTheme="majorHAnsi" w:eastAsia="Calibri" w:hAnsiTheme="majorHAnsi" w:cs="Arial"/>
                <w:sz w:val="20"/>
                <w:szCs w:val="20"/>
              </w:rPr>
              <w:t>Si                                                                             No</w:t>
            </w:r>
          </w:p>
        </w:tc>
      </w:tr>
      <w:tr w:rsidR="00D3047F" w:rsidRPr="00D3047F" w:rsidTr="0074451E">
        <w:tc>
          <w:tcPr>
            <w:tcW w:w="9054" w:type="dxa"/>
            <w:gridSpan w:val="3"/>
          </w:tcPr>
          <w:p w:rsidR="00D3047F" w:rsidRPr="00D3047F" w:rsidRDefault="00AD4EF4" w:rsidP="00D3047F">
            <w:pPr>
              <w:spacing w:after="0" w:line="240" w:lineRule="auto"/>
              <w:rPr>
                <w:rFonts w:asciiTheme="majorHAnsi" w:eastAsia="Calibri" w:hAnsiTheme="majorHAnsi" w:cs="Arial"/>
                <w:sz w:val="20"/>
                <w:szCs w:val="20"/>
              </w:rPr>
            </w:pPr>
            <w:r>
              <w:rPr>
                <w:rFonts w:asciiTheme="majorHAnsi" w:eastAsia="Calibri" w:hAnsiTheme="majorHAnsi" w:cs="Arial"/>
                <w:noProof/>
                <w:sz w:val="20"/>
                <w:szCs w:val="20"/>
                <w:lang w:eastAsia="es-SV"/>
              </w:rPr>
              <w:pict>
                <v:rect id="_x0000_s1033" style="position:absolute;margin-left:296.35pt;margin-top:10.05pt;width:12.75pt;height:12pt;z-index:251654656;mso-position-horizontal-relative:text;mso-position-vertical-relative:text"/>
              </w:pict>
            </w:r>
            <w:r w:rsidR="00D3047F" w:rsidRPr="00D3047F">
              <w:rPr>
                <w:rFonts w:asciiTheme="majorHAnsi" w:eastAsia="Calibri" w:hAnsiTheme="majorHAnsi" w:cs="Arial"/>
                <w:sz w:val="20"/>
                <w:szCs w:val="20"/>
              </w:rPr>
              <w:t>TIENE ALGUN CONOCIMIENTO SOBRE LA MATERIA QUE SE VA A TRATAR EN EL CURSO</w:t>
            </w:r>
          </w:p>
          <w:p w:rsidR="00D3047F" w:rsidRPr="00D3047F" w:rsidRDefault="00AD4EF4" w:rsidP="00D3047F">
            <w:pPr>
              <w:spacing w:after="0" w:line="240" w:lineRule="auto"/>
              <w:rPr>
                <w:rFonts w:asciiTheme="majorHAnsi" w:eastAsia="Calibri" w:hAnsiTheme="majorHAnsi" w:cs="Arial"/>
                <w:sz w:val="20"/>
                <w:szCs w:val="20"/>
              </w:rPr>
            </w:pPr>
            <w:r>
              <w:rPr>
                <w:rFonts w:asciiTheme="majorHAnsi" w:eastAsia="Calibri" w:hAnsiTheme="majorHAnsi" w:cs="Arial"/>
                <w:noProof/>
                <w:sz w:val="20"/>
                <w:szCs w:val="20"/>
                <w:lang w:eastAsia="es-SV"/>
              </w:rPr>
              <w:pict>
                <v:rect id="_x0000_s1032" style="position:absolute;margin-left:23.7pt;margin-top:-.15pt;width:12.75pt;height:12pt;z-index:251655680"/>
              </w:pict>
            </w:r>
            <w:r w:rsidR="00D3047F" w:rsidRPr="00D3047F">
              <w:rPr>
                <w:rFonts w:asciiTheme="majorHAnsi" w:eastAsia="Calibri" w:hAnsiTheme="majorHAnsi" w:cs="Arial"/>
                <w:sz w:val="20"/>
                <w:szCs w:val="20"/>
              </w:rPr>
              <w:t>Si                                                                             No</w:t>
            </w:r>
          </w:p>
        </w:tc>
      </w:tr>
      <w:tr w:rsidR="00D3047F" w:rsidRPr="00D3047F" w:rsidTr="0074451E">
        <w:trPr>
          <w:trHeight w:val="421"/>
        </w:trPr>
        <w:tc>
          <w:tcPr>
            <w:tcW w:w="9054" w:type="dxa"/>
            <w:gridSpan w:val="3"/>
          </w:tcPr>
          <w:p w:rsidR="00D3047F" w:rsidRPr="00D3047F" w:rsidRDefault="00D3047F" w:rsidP="00D3047F">
            <w:pPr>
              <w:spacing w:after="0" w:line="240" w:lineRule="auto"/>
              <w:rPr>
                <w:rFonts w:asciiTheme="majorHAnsi" w:eastAsia="Calibri" w:hAnsiTheme="majorHAnsi" w:cs="Arial"/>
                <w:sz w:val="20"/>
                <w:szCs w:val="20"/>
              </w:rPr>
            </w:pPr>
            <w:r w:rsidRPr="00D3047F">
              <w:rPr>
                <w:rFonts w:asciiTheme="majorHAnsi" w:eastAsia="Calibri" w:hAnsiTheme="majorHAnsi" w:cs="Arial"/>
                <w:sz w:val="20"/>
                <w:szCs w:val="20"/>
              </w:rPr>
              <w:t>EN CASO AFIRMATIVO A QUE NIVEL (mínimo 1 máximo 5)</w:t>
            </w:r>
          </w:p>
        </w:tc>
      </w:tr>
      <w:tr w:rsidR="00D3047F" w:rsidRPr="00D3047F" w:rsidTr="0074451E">
        <w:tc>
          <w:tcPr>
            <w:tcW w:w="9054" w:type="dxa"/>
            <w:gridSpan w:val="3"/>
          </w:tcPr>
          <w:p w:rsidR="00D3047F" w:rsidRPr="00D3047F" w:rsidRDefault="00AD4EF4" w:rsidP="00D3047F">
            <w:pPr>
              <w:spacing w:after="0" w:line="240" w:lineRule="auto"/>
              <w:rPr>
                <w:rFonts w:asciiTheme="majorHAnsi" w:eastAsia="Calibri" w:hAnsiTheme="majorHAnsi" w:cs="Arial"/>
                <w:sz w:val="20"/>
                <w:szCs w:val="20"/>
              </w:rPr>
            </w:pPr>
            <w:r>
              <w:rPr>
                <w:rFonts w:asciiTheme="majorHAnsi" w:eastAsia="Calibri" w:hAnsiTheme="majorHAnsi" w:cs="Arial"/>
                <w:noProof/>
                <w:sz w:val="20"/>
                <w:szCs w:val="20"/>
                <w:lang w:eastAsia="es-SV"/>
              </w:rPr>
              <w:pict>
                <v:rect id="_x0000_s1034" style="position:absolute;margin-left:283.6pt;margin-top:7.25pt;width:12.75pt;height:12pt;z-index:251656704;mso-position-horizontal-relative:text;mso-position-vertical-relative:text"/>
              </w:pict>
            </w:r>
            <w:r w:rsidR="00D3047F" w:rsidRPr="00D3047F">
              <w:rPr>
                <w:rFonts w:asciiTheme="majorHAnsi" w:eastAsia="Calibri" w:hAnsiTheme="majorHAnsi" w:cs="Arial"/>
                <w:sz w:val="20"/>
                <w:szCs w:val="20"/>
              </w:rPr>
              <w:t>CONOCE LOS OBJETIVOS DE ESTE CURSO</w:t>
            </w:r>
          </w:p>
          <w:p w:rsidR="00D3047F" w:rsidRPr="00D3047F" w:rsidRDefault="00AD4EF4" w:rsidP="00D3047F">
            <w:pPr>
              <w:spacing w:after="0" w:line="240" w:lineRule="auto"/>
              <w:rPr>
                <w:rFonts w:asciiTheme="majorHAnsi" w:eastAsia="Calibri" w:hAnsiTheme="majorHAnsi" w:cs="Arial"/>
                <w:sz w:val="20"/>
                <w:szCs w:val="20"/>
              </w:rPr>
            </w:pPr>
            <w:r>
              <w:rPr>
                <w:rFonts w:asciiTheme="majorHAnsi" w:eastAsia="Calibri" w:hAnsiTheme="majorHAnsi" w:cs="Arial"/>
                <w:noProof/>
                <w:sz w:val="20"/>
                <w:szCs w:val="20"/>
                <w:lang w:eastAsia="es-SV"/>
              </w:rPr>
              <w:pict>
                <v:rect id="_x0000_s1030" style="position:absolute;margin-left:23.7pt;margin-top:.65pt;width:12.75pt;height:12pt;z-index:251657728"/>
              </w:pict>
            </w:r>
            <w:r w:rsidR="00D3047F" w:rsidRPr="00D3047F">
              <w:rPr>
                <w:rFonts w:asciiTheme="majorHAnsi" w:eastAsia="Calibri" w:hAnsiTheme="majorHAnsi" w:cs="Arial"/>
                <w:sz w:val="20"/>
                <w:szCs w:val="20"/>
              </w:rPr>
              <w:t>Si                                                                            No</w:t>
            </w:r>
          </w:p>
        </w:tc>
      </w:tr>
      <w:tr w:rsidR="00D3047F" w:rsidRPr="00D3047F" w:rsidTr="0074451E">
        <w:tc>
          <w:tcPr>
            <w:tcW w:w="9054" w:type="dxa"/>
            <w:gridSpan w:val="3"/>
          </w:tcPr>
          <w:p w:rsidR="00D3047F" w:rsidRPr="00D3047F" w:rsidRDefault="00D3047F" w:rsidP="00D3047F">
            <w:pPr>
              <w:spacing w:after="0" w:line="240" w:lineRule="auto"/>
              <w:rPr>
                <w:rFonts w:asciiTheme="majorHAnsi" w:eastAsia="Calibri" w:hAnsiTheme="majorHAnsi" w:cs="Arial"/>
                <w:sz w:val="20"/>
                <w:szCs w:val="20"/>
              </w:rPr>
            </w:pPr>
            <w:r w:rsidRPr="00D3047F">
              <w:rPr>
                <w:rFonts w:asciiTheme="majorHAnsi" w:eastAsia="Calibri" w:hAnsiTheme="majorHAnsi" w:cs="Arial"/>
                <w:sz w:val="20"/>
                <w:szCs w:val="20"/>
              </w:rPr>
              <w:t>QUE ESPERA CONSEGUIR ASISTIENDO A ESTE CURSO (señale como máximo 3 respuestas)</w:t>
            </w:r>
          </w:p>
          <w:p w:rsidR="00D3047F" w:rsidRPr="00D3047F" w:rsidRDefault="00AD4EF4" w:rsidP="00D3047F">
            <w:pPr>
              <w:spacing w:after="0" w:line="240" w:lineRule="auto"/>
              <w:rPr>
                <w:rFonts w:asciiTheme="majorHAnsi" w:eastAsia="Calibri" w:hAnsiTheme="majorHAnsi" w:cs="Arial"/>
                <w:sz w:val="20"/>
                <w:szCs w:val="20"/>
              </w:rPr>
            </w:pPr>
            <w:r>
              <w:rPr>
                <w:rFonts w:asciiTheme="majorHAnsi" w:eastAsia="Calibri" w:hAnsiTheme="majorHAnsi" w:cs="Arial"/>
                <w:noProof/>
                <w:sz w:val="20"/>
                <w:szCs w:val="20"/>
                <w:lang w:eastAsia="es-SV"/>
              </w:rPr>
              <w:pict>
                <v:rect id="_x0000_s1035" style="position:absolute;margin-left:321.85pt;margin-top:3.55pt;width:12.75pt;height:12pt;z-index:251658752"/>
              </w:pict>
            </w:r>
          </w:p>
          <w:p w:rsidR="00D3047F" w:rsidRPr="00D3047F" w:rsidRDefault="00AD4EF4" w:rsidP="00D3047F">
            <w:pPr>
              <w:spacing w:after="0" w:line="240" w:lineRule="auto"/>
              <w:rPr>
                <w:rFonts w:asciiTheme="majorHAnsi" w:eastAsia="Calibri" w:hAnsiTheme="majorHAnsi" w:cs="Arial"/>
                <w:sz w:val="20"/>
                <w:szCs w:val="20"/>
              </w:rPr>
            </w:pPr>
            <w:r>
              <w:rPr>
                <w:rFonts w:asciiTheme="majorHAnsi" w:eastAsia="Calibri" w:hAnsiTheme="majorHAnsi" w:cs="Arial"/>
                <w:noProof/>
                <w:sz w:val="20"/>
                <w:szCs w:val="20"/>
                <w:lang w:eastAsia="es-SV"/>
              </w:rPr>
              <w:pict>
                <v:rect id="_x0000_s1036" style="position:absolute;margin-left:321.85pt;margin-top:4.4pt;width:12.75pt;height:12pt;z-index:251659776"/>
              </w:pict>
            </w:r>
            <w:r w:rsidR="00D3047F" w:rsidRPr="00D3047F">
              <w:rPr>
                <w:rFonts w:asciiTheme="majorHAnsi" w:eastAsia="Calibri" w:hAnsiTheme="majorHAnsi" w:cs="Arial"/>
                <w:sz w:val="20"/>
                <w:szCs w:val="20"/>
              </w:rPr>
              <w:t>-Conocer los contenidos …………………………………….</w:t>
            </w:r>
          </w:p>
          <w:p w:rsidR="00D3047F" w:rsidRPr="00D3047F" w:rsidRDefault="00AD4EF4" w:rsidP="00D3047F">
            <w:pPr>
              <w:spacing w:after="0" w:line="240" w:lineRule="auto"/>
              <w:rPr>
                <w:rFonts w:asciiTheme="majorHAnsi" w:eastAsia="Calibri" w:hAnsiTheme="majorHAnsi" w:cs="Arial"/>
                <w:sz w:val="20"/>
                <w:szCs w:val="20"/>
              </w:rPr>
            </w:pPr>
            <w:r>
              <w:rPr>
                <w:rFonts w:asciiTheme="majorHAnsi" w:eastAsia="Calibri" w:hAnsiTheme="majorHAnsi" w:cs="Arial"/>
                <w:noProof/>
                <w:sz w:val="20"/>
                <w:szCs w:val="20"/>
                <w:lang w:eastAsia="es-SV"/>
              </w:rPr>
              <w:pict>
                <v:rect id="_x0000_s1037" style="position:absolute;margin-left:321.45pt;margin-top:5.5pt;width:12.75pt;height:12pt;z-index:251660800"/>
              </w:pict>
            </w:r>
            <w:r w:rsidR="00D3047F" w:rsidRPr="00D3047F">
              <w:rPr>
                <w:rFonts w:asciiTheme="majorHAnsi" w:eastAsia="Calibri" w:hAnsiTheme="majorHAnsi" w:cs="Arial"/>
                <w:sz w:val="20"/>
                <w:szCs w:val="20"/>
              </w:rPr>
              <w:t>-Ampliar mis conocimientos personales……………………</w:t>
            </w:r>
          </w:p>
          <w:p w:rsidR="00D3047F" w:rsidRPr="00D3047F" w:rsidRDefault="00AD4EF4" w:rsidP="00D3047F">
            <w:pPr>
              <w:spacing w:after="0" w:line="240" w:lineRule="auto"/>
              <w:rPr>
                <w:rFonts w:asciiTheme="majorHAnsi" w:eastAsia="Calibri" w:hAnsiTheme="majorHAnsi" w:cs="Arial"/>
                <w:sz w:val="20"/>
                <w:szCs w:val="20"/>
              </w:rPr>
            </w:pPr>
            <w:r>
              <w:rPr>
                <w:rFonts w:asciiTheme="majorHAnsi" w:eastAsia="Calibri" w:hAnsiTheme="majorHAnsi" w:cs="Arial"/>
                <w:noProof/>
                <w:sz w:val="20"/>
                <w:szCs w:val="20"/>
                <w:lang w:eastAsia="es-SV"/>
              </w:rPr>
              <w:pict>
                <v:rect id="_x0000_s1038" style="position:absolute;margin-left:321.45pt;margin-top:6.5pt;width:12.75pt;height:12pt;z-index:251661824"/>
              </w:pict>
            </w:r>
            <w:r w:rsidR="00D3047F" w:rsidRPr="00D3047F">
              <w:rPr>
                <w:rFonts w:asciiTheme="majorHAnsi" w:eastAsia="Calibri" w:hAnsiTheme="majorHAnsi" w:cs="Arial"/>
                <w:sz w:val="20"/>
                <w:szCs w:val="20"/>
              </w:rPr>
              <w:t>-Aplicarlo a mi puesto de trabajo…………………………….</w:t>
            </w:r>
          </w:p>
          <w:p w:rsidR="00D3047F" w:rsidRPr="00D3047F" w:rsidRDefault="00AD4EF4" w:rsidP="00D3047F">
            <w:pPr>
              <w:spacing w:after="0" w:line="240" w:lineRule="auto"/>
              <w:rPr>
                <w:rFonts w:asciiTheme="majorHAnsi" w:eastAsia="Calibri" w:hAnsiTheme="majorHAnsi" w:cs="Arial"/>
                <w:sz w:val="20"/>
                <w:szCs w:val="20"/>
              </w:rPr>
            </w:pPr>
            <w:r>
              <w:rPr>
                <w:rFonts w:asciiTheme="majorHAnsi" w:eastAsia="Calibri" w:hAnsiTheme="majorHAnsi" w:cs="Arial"/>
                <w:noProof/>
                <w:sz w:val="20"/>
                <w:szCs w:val="20"/>
                <w:lang w:eastAsia="es-SV"/>
              </w:rPr>
              <w:pict>
                <v:rect id="_x0000_s1039" style="position:absolute;margin-left:321.45pt;margin-top:7.45pt;width:12.75pt;height:12pt;z-index:251662848"/>
              </w:pict>
            </w:r>
            <w:r w:rsidR="00D3047F" w:rsidRPr="00D3047F">
              <w:rPr>
                <w:rFonts w:asciiTheme="majorHAnsi" w:eastAsia="Calibri" w:hAnsiTheme="majorHAnsi" w:cs="Arial"/>
                <w:sz w:val="20"/>
                <w:szCs w:val="20"/>
              </w:rPr>
              <w:t>-Relacionarme con otros compañeros……………………….</w:t>
            </w:r>
          </w:p>
          <w:p w:rsidR="00D3047F" w:rsidRPr="00D3047F" w:rsidRDefault="00AD4EF4" w:rsidP="00D3047F">
            <w:pPr>
              <w:spacing w:after="0" w:line="240" w:lineRule="auto"/>
              <w:rPr>
                <w:rFonts w:asciiTheme="majorHAnsi" w:eastAsia="Calibri" w:hAnsiTheme="majorHAnsi" w:cs="Arial"/>
                <w:sz w:val="20"/>
                <w:szCs w:val="20"/>
              </w:rPr>
            </w:pPr>
            <w:r>
              <w:rPr>
                <w:rFonts w:asciiTheme="majorHAnsi" w:eastAsia="Calibri" w:hAnsiTheme="majorHAnsi" w:cs="Arial"/>
                <w:noProof/>
                <w:sz w:val="20"/>
                <w:szCs w:val="20"/>
                <w:lang w:eastAsia="es-SV"/>
              </w:rPr>
              <w:pict>
                <v:rect id="_x0000_s1040" style="position:absolute;margin-left:321.45pt;margin-top:8.85pt;width:12.75pt;height:12pt;z-index:251663872"/>
              </w:pict>
            </w:r>
            <w:r w:rsidR="00D3047F" w:rsidRPr="00D3047F">
              <w:rPr>
                <w:rFonts w:asciiTheme="majorHAnsi" w:eastAsia="Calibri" w:hAnsiTheme="majorHAnsi" w:cs="Arial"/>
                <w:sz w:val="20"/>
                <w:szCs w:val="20"/>
              </w:rPr>
              <w:t>-Conseguir puntos para algunas promociones………………</w:t>
            </w:r>
          </w:p>
          <w:p w:rsidR="00D3047F" w:rsidRPr="00D3047F" w:rsidRDefault="00D3047F" w:rsidP="00D3047F">
            <w:pPr>
              <w:spacing w:after="0" w:line="240" w:lineRule="auto"/>
              <w:rPr>
                <w:rFonts w:asciiTheme="majorHAnsi" w:eastAsia="Calibri" w:hAnsiTheme="majorHAnsi" w:cs="Arial"/>
                <w:sz w:val="20"/>
                <w:szCs w:val="20"/>
              </w:rPr>
            </w:pPr>
            <w:r w:rsidRPr="00D3047F">
              <w:rPr>
                <w:rFonts w:asciiTheme="majorHAnsi" w:eastAsia="Calibri" w:hAnsiTheme="majorHAnsi" w:cs="Arial"/>
                <w:sz w:val="20"/>
                <w:szCs w:val="20"/>
              </w:rPr>
              <w:t>-Mejorar la eficiencia en mi trabajo……………………………</w:t>
            </w:r>
          </w:p>
        </w:tc>
      </w:tr>
      <w:tr w:rsidR="00D3047F" w:rsidRPr="00D3047F" w:rsidTr="0074451E">
        <w:tc>
          <w:tcPr>
            <w:tcW w:w="9054" w:type="dxa"/>
            <w:gridSpan w:val="3"/>
          </w:tcPr>
          <w:p w:rsidR="00D3047F" w:rsidRPr="00D3047F" w:rsidRDefault="00D3047F" w:rsidP="00D3047F">
            <w:pPr>
              <w:spacing w:after="0" w:line="240" w:lineRule="auto"/>
              <w:rPr>
                <w:rFonts w:asciiTheme="majorHAnsi" w:eastAsia="Calibri" w:hAnsiTheme="majorHAnsi" w:cs="Arial"/>
                <w:sz w:val="20"/>
                <w:szCs w:val="20"/>
              </w:rPr>
            </w:pPr>
            <w:r w:rsidRPr="00D3047F">
              <w:rPr>
                <w:rFonts w:asciiTheme="majorHAnsi" w:eastAsia="Calibri" w:hAnsiTheme="majorHAnsi" w:cs="Arial"/>
                <w:sz w:val="20"/>
                <w:szCs w:val="20"/>
              </w:rPr>
              <w:t>EXPLICAR BREVEMENTE CUALES SON SUS ESPECTATIVAS PROFESIONALES EN RELACION A LA CAPACITACION</w:t>
            </w:r>
          </w:p>
          <w:p w:rsidR="00D3047F" w:rsidRPr="00D3047F" w:rsidRDefault="00D3047F" w:rsidP="00D3047F">
            <w:pPr>
              <w:spacing w:after="0" w:line="240" w:lineRule="auto"/>
              <w:rPr>
                <w:rFonts w:asciiTheme="majorHAnsi" w:eastAsia="Calibri" w:hAnsiTheme="majorHAnsi" w:cs="Arial"/>
                <w:sz w:val="20"/>
                <w:szCs w:val="20"/>
              </w:rPr>
            </w:pPr>
          </w:p>
          <w:p w:rsidR="00D3047F" w:rsidRPr="00D3047F" w:rsidRDefault="00D3047F" w:rsidP="00D3047F">
            <w:pPr>
              <w:spacing w:after="0" w:line="240" w:lineRule="auto"/>
              <w:rPr>
                <w:rFonts w:asciiTheme="majorHAnsi" w:eastAsia="Calibri" w:hAnsiTheme="majorHAnsi" w:cs="Arial"/>
                <w:sz w:val="20"/>
                <w:szCs w:val="20"/>
              </w:rPr>
            </w:pPr>
          </w:p>
          <w:p w:rsidR="00D3047F" w:rsidRPr="00D3047F" w:rsidRDefault="00D3047F" w:rsidP="00D3047F">
            <w:pPr>
              <w:spacing w:after="0" w:line="240" w:lineRule="auto"/>
              <w:rPr>
                <w:rFonts w:asciiTheme="majorHAnsi" w:eastAsia="Calibri" w:hAnsiTheme="majorHAnsi" w:cs="Arial"/>
                <w:sz w:val="20"/>
                <w:szCs w:val="20"/>
              </w:rPr>
            </w:pPr>
          </w:p>
        </w:tc>
      </w:tr>
    </w:tbl>
    <w:p w:rsidR="0074451E" w:rsidRPr="00DE21B0" w:rsidRDefault="0074451E" w:rsidP="0074451E">
      <w:pPr>
        <w:spacing w:after="0" w:line="360" w:lineRule="auto"/>
        <w:rPr>
          <w:rFonts w:eastAsia="Calibri" w:cs="Arial"/>
          <w:sz w:val="24"/>
          <w:szCs w:val="24"/>
        </w:rPr>
      </w:pPr>
      <w:r w:rsidRPr="00DE21B0">
        <w:rPr>
          <w:rFonts w:eastAsia="Calibri" w:cs="Arial"/>
          <w:sz w:val="24"/>
          <w:szCs w:val="24"/>
        </w:rPr>
        <w:t>LUGAR________________________________________     FECHA_________________</w:t>
      </w:r>
    </w:p>
    <w:p w:rsidR="00E70F8F" w:rsidRDefault="0074451E" w:rsidP="0074451E">
      <w:pPr>
        <w:spacing w:line="360" w:lineRule="auto"/>
        <w:jc w:val="both"/>
        <w:rPr>
          <w:rFonts w:eastAsia="Calibri" w:cs="Arial"/>
          <w:sz w:val="24"/>
          <w:szCs w:val="24"/>
        </w:rPr>
      </w:pPr>
      <w:r w:rsidRPr="00DE21B0">
        <w:rPr>
          <w:rFonts w:eastAsia="Calibri" w:cs="Arial"/>
          <w:sz w:val="24"/>
          <w:szCs w:val="24"/>
        </w:rPr>
        <w:t>FIRMA________________________________________</w:t>
      </w:r>
    </w:p>
    <w:p w:rsidR="0074451E" w:rsidRDefault="0074451E" w:rsidP="0074451E">
      <w:pPr>
        <w:pStyle w:val="Ttulo2"/>
        <w:rPr>
          <w:rFonts w:eastAsia="Calibri"/>
        </w:rPr>
      </w:pPr>
      <w:bookmarkStart w:id="17" w:name="_Toc363801760"/>
      <w:r>
        <w:rPr>
          <w:rFonts w:eastAsia="Calibri"/>
        </w:rPr>
        <w:lastRenderedPageBreak/>
        <w:t>ANEXO 3</w:t>
      </w:r>
      <w:bookmarkEnd w:id="17"/>
    </w:p>
    <w:p w:rsidR="0074451E" w:rsidRPr="0074451E" w:rsidRDefault="0074451E" w:rsidP="0074451E">
      <w:pPr>
        <w:spacing w:after="0" w:line="360" w:lineRule="auto"/>
        <w:jc w:val="center"/>
        <w:rPr>
          <w:rFonts w:asciiTheme="majorHAnsi" w:eastAsia="Calibri" w:hAnsiTheme="majorHAnsi" w:cs="Arial"/>
          <w:b/>
          <w:sz w:val="32"/>
          <w:szCs w:val="32"/>
        </w:rPr>
      </w:pPr>
      <w:r w:rsidRPr="0074451E">
        <w:rPr>
          <w:rFonts w:asciiTheme="majorHAnsi" w:eastAsia="Calibri" w:hAnsiTheme="majorHAnsi" w:cs="Arial"/>
          <w:b/>
          <w:sz w:val="32"/>
          <w:szCs w:val="32"/>
        </w:rPr>
        <w:t>MODELO DE CARTA SOLICITUD DEL JEFE DIRIGIDO  AL CONCEJO MUNICIPAL Y LA COMISION MUNICIPAL DE LA CARRERA ADMINISTRATIVA MUNICIPAL</w:t>
      </w:r>
    </w:p>
    <w:p w:rsidR="0074451E" w:rsidRPr="0074451E" w:rsidRDefault="0074451E" w:rsidP="0074451E">
      <w:pPr>
        <w:spacing w:after="0" w:line="360" w:lineRule="auto"/>
        <w:jc w:val="center"/>
        <w:rPr>
          <w:rFonts w:asciiTheme="majorHAnsi" w:eastAsia="Calibri" w:hAnsiTheme="majorHAnsi" w:cs="Arial"/>
          <w:sz w:val="24"/>
          <w:szCs w:val="24"/>
        </w:rPr>
      </w:pPr>
    </w:p>
    <w:p w:rsidR="0074451E" w:rsidRPr="0074451E" w:rsidRDefault="0074451E" w:rsidP="0074451E">
      <w:pPr>
        <w:spacing w:after="0" w:line="240" w:lineRule="auto"/>
        <w:rPr>
          <w:rFonts w:asciiTheme="majorHAnsi" w:eastAsia="Calibri" w:hAnsiTheme="majorHAnsi" w:cs="Arial"/>
          <w:sz w:val="24"/>
          <w:szCs w:val="24"/>
        </w:rPr>
      </w:pPr>
      <w:r>
        <w:rPr>
          <w:rFonts w:asciiTheme="majorHAnsi" w:eastAsia="Calibri" w:hAnsiTheme="majorHAnsi" w:cs="Arial"/>
          <w:sz w:val="24"/>
          <w:szCs w:val="24"/>
        </w:rPr>
        <w:t>Chinameca</w:t>
      </w:r>
      <w:r w:rsidRPr="0074451E">
        <w:rPr>
          <w:rFonts w:asciiTheme="majorHAnsi" w:eastAsia="Calibri" w:hAnsiTheme="majorHAnsi" w:cs="Arial"/>
          <w:sz w:val="24"/>
          <w:szCs w:val="24"/>
        </w:rPr>
        <w:t xml:space="preserve"> ____ de</w:t>
      </w:r>
      <w:r>
        <w:rPr>
          <w:rFonts w:asciiTheme="majorHAnsi" w:eastAsia="Calibri" w:hAnsiTheme="majorHAnsi" w:cs="Arial"/>
          <w:sz w:val="24"/>
          <w:szCs w:val="24"/>
        </w:rPr>
        <w:t xml:space="preserve"> </w:t>
      </w:r>
      <w:r w:rsidRPr="0074451E">
        <w:rPr>
          <w:rFonts w:asciiTheme="majorHAnsi" w:eastAsia="Calibri" w:hAnsiTheme="majorHAnsi" w:cs="Arial"/>
          <w:sz w:val="24"/>
          <w:szCs w:val="24"/>
        </w:rPr>
        <w:t>___________de</w:t>
      </w:r>
      <w:r>
        <w:rPr>
          <w:rFonts w:asciiTheme="majorHAnsi" w:eastAsia="Calibri" w:hAnsiTheme="majorHAnsi" w:cs="Arial"/>
          <w:sz w:val="24"/>
          <w:szCs w:val="24"/>
        </w:rPr>
        <w:t xml:space="preserve"> </w:t>
      </w:r>
      <w:r w:rsidRPr="0074451E">
        <w:rPr>
          <w:rFonts w:asciiTheme="majorHAnsi" w:eastAsia="Calibri" w:hAnsiTheme="majorHAnsi" w:cs="Arial"/>
          <w:sz w:val="24"/>
          <w:szCs w:val="24"/>
        </w:rPr>
        <w:t>______</w:t>
      </w:r>
    </w:p>
    <w:p w:rsidR="0074451E" w:rsidRPr="0074451E" w:rsidRDefault="0074451E" w:rsidP="0074451E">
      <w:pPr>
        <w:spacing w:after="0" w:line="240" w:lineRule="auto"/>
        <w:rPr>
          <w:rFonts w:asciiTheme="majorHAnsi" w:eastAsia="Calibri" w:hAnsiTheme="majorHAnsi" w:cs="Arial"/>
          <w:sz w:val="24"/>
          <w:szCs w:val="24"/>
        </w:rPr>
      </w:pPr>
      <w:r w:rsidRPr="0074451E">
        <w:rPr>
          <w:rFonts w:asciiTheme="majorHAnsi" w:eastAsia="Calibri" w:hAnsiTheme="majorHAnsi" w:cs="Arial"/>
          <w:sz w:val="24"/>
          <w:szCs w:val="24"/>
        </w:rPr>
        <w:t xml:space="preserve">                                        (Lugar y fecha)                         </w:t>
      </w:r>
    </w:p>
    <w:p w:rsidR="0074451E" w:rsidRPr="0074451E" w:rsidRDefault="0074451E" w:rsidP="0074451E">
      <w:pPr>
        <w:spacing w:after="0" w:line="360" w:lineRule="auto"/>
        <w:rPr>
          <w:rFonts w:asciiTheme="majorHAnsi" w:eastAsia="Calibri" w:hAnsiTheme="majorHAnsi" w:cs="Arial"/>
          <w:sz w:val="24"/>
          <w:szCs w:val="24"/>
        </w:rPr>
      </w:pPr>
    </w:p>
    <w:p w:rsidR="0074451E" w:rsidRPr="0074451E" w:rsidRDefault="0074451E" w:rsidP="0074451E">
      <w:pPr>
        <w:spacing w:after="0" w:line="360" w:lineRule="auto"/>
        <w:rPr>
          <w:rFonts w:asciiTheme="majorHAnsi" w:eastAsia="Calibri" w:hAnsiTheme="majorHAnsi" w:cs="Arial"/>
          <w:sz w:val="24"/>
          <w:szCs w:val="24"/>
        </w:rPr>
      </w:pPr>
    </w:p>
    <w:p w:rsidR="0074451E" w:rsidRPr="0074451E" w:rsidRDefault="0074451E" w:rsidP="0074451E">
      <w:pPr>
        <w:spacing w:after="0" w:line="360" w:lineRule="auto"/>
        <w:jc w:val="both"/>
        <w:rPr>
          <w:rFonts w:asciiTheme="majorHAnsi" w:eastAsia="Calibri" w:hAnsiTheme="majorHAnsi" w:cs="Arial"/>
          <w:sz w:val="24"/>
          <w:szCs w:val="24"/>
        </w:rPr>
      </w:pPr>
      <w:r w:rsidRPr="0074451E">
        <w:rPr>
          <w:rFonts w:asciiTheme="majorHAnsi" w:eastAsia="Calibri" w:hAnsiTheme="majorHAnsi" w:cs="Arial"/>
          <w:sz w:val="24"/>
          <w:szCs w:val="24"/>
        </w:rPr>
        <w:t xml:space="preserve">Srs. Comisión Municipal de la </w:t>
      </w:r>
    </w:p>
    <w:p w:rsidR="0074451E" w:rsidRPr="0074451E" w:rsidRDefault="0074451E" w:rsidP="0074451E">
      <w:pPr>
        <w:spacing w:after="0" w:line="360" w:lineRule="auto"/>
        <w:jc w:val="both"/>
        <w:rPr>
          <w:rFonts w:asciiTheme="majorHAnsi" w:eastAsia="Calibri" w:hAnsiTheme="majorHAnsi" w:cs="Arial"/>
          <w:sz w:val="24"/>
          <w:szCs w:val="24"/>
        </w:rPr>
      </w:pPr>
      <w:r w:rsidRPr="0074451E">
        <w:rPr>
          <w:rFonts w:asciiTheme="majorHAnsi" w:eastAsia="Calibri" w:hAnsiTheme="majorHAnsi" w:cs="Arial"/>
          <w:sz w:val="24"/>
          <w:szCs w:val="24"/>
        </w:rPr>
        <w:t>Carrera Administrativa Municipal</w:t>
      </w:r>
    </w:p>
    <w:p w:rsidR="0074451E" w:rsidRPr="0074451E" w:rsidRDefault="0074451E" w:rsidP="0074451E">
      <w:pPr>
        <w:spacing w:after="0" w:line="360" w:lineRule="auto"/>
        <w:jc w:val="both"/>
        <w:rPr>
          <w:rFonts w:asciiTheme="majorHAnsi" w:eastAsia="Calibri" w:hAnsiTheme="majorHAnsi" w:cs="Arial"/>
          <w:sz w:val="24"/>
          <w:szCs w:val="24"/>
        </w:rPr>
      </w:pPr>
      <w:r w:rsidRPr="0074451E">
        <w:rPr>
          <w:rFonts w:asciiTheme="majorHAnsi" w:eastAsia="Calibri" w:hAnsiTheme="majorHAnsi" w:cs="Arial"/>
          <w:sz w:val="24"/>
          <w:szCs w:val="24"/>
        </w:rPr>
        <w:t xml:space="preserve">Municipalidad </w:t>
      </w:r>
      <w:proofErr w:type="spellStart"/>
      <w:r w:rsidRPr="0074451E">
        <w:rPr>
          <w:rFonts w:asciiTheme="majorHAnsi" w:eastAsia="Calibri" w:hAnsiTheme="majorHAnsi" w:cs="Arial"/>
          <w:sz w:val="24"/>
          <w:szCs w:val="24"/>
        </w:rPr>
        <w:t>de</w:t>
      </w:r>
      <w:r>
        <w:rPr>
          <w:rFonts w:asciiTheme="majorHAnsi" w:eastAsia="Calibri" w:hAnsiTheme="majorHAnsi" w:cs="Arial"/>
          <w:sz w:val="24"/>
          <w:szCs w:val="24"/>
        </w:rPr>
        <w:t>Chinameca</w:t>
      </w:r>
      <w:proofErr w:type="spellEnd"/>
    </w:p>
    <w:p w:rsidR="0074451E" w:rsidRPr="0074451E" w:rsidRDefault="0074451E" w:rsidP="0074451E">
      <w:pPr>
        <w:spacing w:after="0" w:line="360" w:lineRule="auto"/>
        <w:jc w:val="both"/>
        <w:rPr>
          <w:rFonts w:asciiTheme="majorHAnsi" w:eastAsia="Calibri" w:hAnsiTheme="majorHAnsi" w:cs="Arial"/>
          <w:sz w:val="24"/>
          <w:szCs w:val="24"/>
        </w:rPr>
      </w:pPr>
      <w:r w:rsidRPr="0074451E">
        <w:rPr>
          <w:rFonts w:asciiTheme="majorHAnsi" w:eastAsia="Calibri" w:hAnsiTheme="majorHAnsi" w:cs="Arial"/>
          <w:sz w:val="24"/>
          <w:szCs w:val="24"/>
        </w:rPr>
        <w:t>PRESENTE</w:t>
      </w:r>
    </w:p>
    <w:p w:rsidR="0074451E" w:rsidRPr="0074451E" w:rsidRDefault="0074451E" w:rsidP="0074451E">
      <w:pPr>
        <w:spacing w:after="0" w:line="360" w:lineRule="auto"/>
        <w:jc w:val="both"/>
        <w:rPr>
          <w:rFonts w:asciiTheme="majorHAnsi" w:eastAsia="Calibri" w:hAnsiTheme="majorHAnsi" w:cs="Arial"/>
          <w:sz w:val="24"/>
          <w:szCs w:val="24"/>
        </w:rPr>
      </w:pPr>
    </w:p>
    <w:p w:rsidR="0074451E" w:rsidRPr="0074451E" w:rsidRDefault="0074451E" w:rsidP="0074451E">
      <w:pPr>
        <w:spacing w:after="0" w:line="360" w:lineRule="auto"/>
        <w:jc w:val="both"/>
        <w:rPr>
          <w:rFonts w:asciiTheme="majorHAnsi" w:eastAsia="Calibri" w:hAnsiTheme="majorHAnsi" w:cs="Arial"/>
          <w:sz w:val="24"/>
          <w:szCs w:val="24"/>
        </w:rPr>
      </w:pPr>
      <w:r w:rsidRPr="0074451E">
        <w:rPr>
          <w:rFonts w:asciiTheme="majorHAnsi" w:eastAsia="Calibri" w:hAnsiTheme="majorHAnsi" w:cs="Arial"/>
          <w:sz w:val="24"/>
          <w:szCs w:val="24"/>
        </w:rPr>
        <w:t>Estimados Señores:</w:t>
      </w:r>
    </w:p>
    <w:p w:rsidR="0074451E" w:rsidRPr="0074451E" w:rsidRDefault="0074451E" w:rsidP="0074451E">
      <w:pPr>
        <w:spacing w:after="0" w:line="360" w:lineRule="auto"/>
        <w:jc w:val="both"/>
        <w:rPr>
          <w:rFonts w:asciiTheme="majorHAnsi" w:eastAsia="Calibri" w:hAnsiTheme="majorHAnsi" w:cs="Arial"/>
          <w:sz w:val="24"/>
          <w:szCs w:val="24"/>
        </w:rPr>
      </w:pPr>
      <w:r w:rsidRPr="0074451E">
        <w:rPr>
          <w:rFonts w:asciiTheme="majorHAnsi" w:eastAsia="Calibri" w:hAnsiTheme="majorHAnsi" w:cs="Arial"/>
          <w:sz w:val="24"/>
          <w:szCs w:val="24"/>
        </w:rPr>
        <w:t>Saludándoles y remitiéndoles a ustedes solicitud de él Sr(a</w:t>
      </w:r>
      <w:proofErr w:type="gramStart"/>
      <w:r w:rsidRPr="0074451E">
        <w:rPr>
          <w:rFonts w:asciiTheme="majorHAnsi" w:eastAsia="Calibri" w:hAnsiTheme="majorHAnsi" w:cs="Arial"/>
          <w:sz w:val="24"/>
          <w:szCs w:val="24"/>
        </w:rPr>
        <w:t>)_</w:t>
      </w:r>
      <w:proofErr w:type="gramEnd"/>
      <w:r w:rsidRPr="0074451E">
        <w:rPr>
          <w:rFonts w:asciiTheme="majorHAnsi" w:eastAsia="Calibri" w:hAnsiTheme="majorHAnsi" w:cs="Arial"/>
          <w:sz w:val="24"/>
          <w:szCs w:val="24"/>
        </w:rPr>
        <w:t>_______________________________________________; en la cual solicita de manera respetuosa la oportunidad de recibir la capacitación  en _____________________</w:t>
      </w:r>
    </w:p>
    <w:p w:rsidR="0074451E" w:rsidRPr="0074451E" w:rsidRDefault="0074451E" w:rsidP="0074451E">
      <w:pPr>
        <w:spacing w:after="0" w:line="360" w:lineRule="auto"/>
        <w:jc w:val="both"/>
        <w:rPr>
          <w:rFonts w:asciiTheme="majorHAnsi" w:eastAsia="Calibri" w:hAnsiTheme="majorHAnsi" w:cs="Arial"/>
          <w:sz w:val="24"/>
          <w:szCs w:val="24"/>
        </w:rPr>
      </w:pPr>
      <w:r w:rsidRPr="0074451E">
        <w:rPr>
          <w:rFonts w:asciiTheme="majorHAnsi" w:eastAsia="Calibri" w:hAnsiTheme="majorHAnsi" w:cs="Arial"/>
          <w:sz w:val="24"/>
          <w:szCs w:val="24"/>
        </w:rPr>
        <w:t>______________ la cual estamos seguros abonara a la eficiencia y desempeño de sus labores.</w:t>
      </w:r>
    </w:p>
    <w:p w:rsidR="0074451E" w:rsidRPr="0074451E" w:rsidRDefault="0074451E" w:rsidP="0074451E">
      <w:pPr>
        <w:spacing w:after="0" w:line="360" w:lineRule="auto"/>
        <w:jc w:val="both"/>
        <w:rPr>
          <w:rFonts w:asciiTheme="majorHAnsi" w:eastAsia="Calibri" w:hAnsiTheme="majorHAnsi" w:cs="Arial"/>
          <w:sz w:val="24"/>
          <w:szCs w:val="24"/>
        </w:rPr>
      </w:pPr>
    </w:p>
    <w:p w:rsidR="0074451E" w:rsidRPr="0074451E" w:rsidRDefault="0074451E" w:rsidP="0074451E">
      <w:pPr>
        <w:spacing w:after="0" w:line="360" w:lineRule="auto"/>
        <w:jc w:val="both"/>
        <w:rPr>
          <w:rFonts w:asciiTheme="majorHAnsi" w:eastAsia="Calibri" w:hAnsiTheme="majorHAnsi" w:cs="Arial"/>
          <w:sz w:val="24"/>
          <w:szCs w:val="24"/>
        </w:rPr>
      </w:pPr>
      <w:r w:rsidRPr="0074451E">
        <w:rPr>
          <w:rFonts w:asciiTheme="majorHAnsi" w:eastAsia="Calibri" w:hAnsiTheme="majorHAnsi" w:cs="Arial"/>
          <w:sz w:val="24"/>
          <w:szCs w:val="24"/>
        </w:rPr>
        <w:t>Esperando resolver positivamente la presente solicitud, me suscribo de ustedes</w:t>
      </w:r>
    </w:p>
    <w:p w:rsidR="0074451E" w:rsidRPr="0074451E" w:rsidRDefault="0074451E" w:rsidP="0074451E">
      <w:pPr>
        <w:spacing w:after="0" w:line="360" w:lineRule="auto"/>
        <w:rPr>
          <w:rFonts w:asciiTheme="majorHAnsi" w:eastAsia="Calibri" w:hAnsiTheme="majorHAnsi" w:cs="Arial"/>
          <w:sz w:val="24"/>
          <w:szCs w:val="24"/>
        </w:rPr>
      </w:pPr>
    </w:p>
    <w:p w:rsidR="0074451E" w:rsidRPr="0074451E" w:rsidRDefault="0074451E" w:rsidP="0074451E">
      <w:pPr>
        <w:spacing w:after="0" w:line="360" w:lineRule="auto"/>
        <w:rPr>
          <w:rFonts w:asciiTheme="majorHAnsi" w:eastAsia="Calibri" w:hAnsiTheme="majorHAnsi" w:cs="Arial"/>
          <w:sz w:val="24"/>
          <w:szCs w:val="24"/>
        </w:rPr>
      </w:pPr>
      <w:r w:rsidRPr="0074451E">
        <w:rPr>
          <w:rFonts w:asciiTheme="majorHAnsi" w:eastAsia="Calibri" w:hAnsiTheme="majorHAnsi" w:cs="Arial"/>
          <w:sz w:val="24"/>
          <w:szCs w:val="24"/>
        </w:rPr>
        <w:t>Atentamente</w:t>
      </w:r>
    </w:p>
    <w:p w:rsidR="0074451E" w:rsidRPr="0074451E" w:rsidRDefault="0074451E" w:rsidP="0074451E">
      <w:pPr>
        <w:spacing w:after="0" w:line="360" w:lineRule="auto"/>
        <w:rPr>
          <w:rFonts w:asciiTheme="majorHAnsi" w:eastAsia="Calibri" w:hAnsiTheme="majorHAnsi" w:cs="Arial"/>
          <w:sz w:val="24"/>
          <w:szCs w:val="24"/>
        </w:rPr>
      </w:pPr>
    </w:p>
    <w:p w:rsidR="0074451E" w:rsidRPr="0074451E" w:rsidRDefault="0074451E" w:rsidP="0074451E">
      <w:pPr>
        <w:spacing w:after="0" w:line="360" w:lineRule="auto"/>
        <w:rPr>
          <w:rFonts w:asciiTheme="majorHAnsi" w:eastAsia="Calibri" w:hAnsiTheme="majorHAnsi" w:cs="Arial"/>
          <w:sz w:val="24"/>
          <w:szCs w:val="24"/>
        </w:rPr>
      </w:pPr>
    </w:p>
    <w:p w:rsidR="0074451E" w:rsidRPr="0074451E" w:rsidRDefault="0074451E" w:rsidP="0074451E">
      <w:pPr>
        <w:spacing w:after="0" w:line="360" w:lineRule="auto"/>
        <w:rPr>
          <w:rFonts w:asciiTheme="majorHAnsi" w:eastAsia="Calibri" w:hAnsiTheme="majorHAnsi" w:cs="Arial"/>
          <w:sz w:val="24"/>
          <w:szCs w:val="24"/>
        </w:rPr>
      </w:pPr>
      <w:r w:rsidRPr="0074451E">
        <w:rPr>
          <w:rFonts w:asciiTheme="majorHAnsi" w:eastAsia="Calibri" w:hAnsiTheme="majorHAnsi" w:cs="Arial"/>
          <w:sz w:val="24"/>
          <w:szCs w:val="24"/>
        </w:rPr>
        <w:t>Firma______________________________</w:t>
      </w:r>
    </w:p>
    <w:p w:rsidR="0074451E" w:rsidRPr="0074451E" w:rsidRDefault="0074451E" w:rsidP="0074451E">
      <w:pPr>
        <w:spacing w:after="0" w:line="360" w:lineRule="auto"/>
        <w:rPr>
          <w:rFonts w:asciiTheme="majorHAnsi" w:eastAsia="Calibri" w:hAnsiTheme="majorHAnsi" w:cs="Arial"/>
        </w:rPr>
      </w:pPr>
    </w:p>
    <w:p w:rsidR="0074451E" w:rsidRPr="00D3047F" w:rsidRDefault="0074451E" w:rsidP="0074451E">
      <w:pPr>
        <w:spacing w:line="360" w:lineRule="auto"/>
        <w:jc w:val="both"/>
        <w:rPr>
          <w:rFonts w:asciiTheme="majorHAnsi" w:hAnsiTheme="majorHAnsi"/>
          <w:sz w:val="24"/>
          <w:szCs w:val="24"/>
        </w:rPr>
      </w:pPr>
    </w:p>
    <w:sectPr w:rsidR="0074451E" w:rsidRPr="00D3047F" w:rsidSect="00F32B3F">
      <w:footerReference w:type="default" r:id="rId13"/>
      <w:pgSz w:w="12240" w:h="15840"/>
      <w:pgMar w:top="1417"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024" w:rsidRDefault="001A7024" w:rsidP="001E6485">
      <w:pPr>
        <w:spacing w:after="0" w:line="240" w:lineRule="auto"/>
      </w:pPr>
      <w:r>
        <w:separator/>
      </w:r>
    </w:p>
  </w:endnote>
  <w:endnote w:type="continuationSeparator" w:id="0">
    <w:p w:rsidR="001A7024" w:rsidRDefault="001A7024" w:rsidP="001E64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97239"/>
      <w:docPartObj>
        <w:docPartGallery w:val="Page Numbers (Bottom of Page)"/>
        <w:docPartUnique/>
      </w:docPartObj>
    </w:sdtPr>
    <w:sdtContent>
      <w:p w:rsidR="009A2D9D" w:rsidRDefault="009A2D9D" w:rsidP="00F32B3F">
        <w:pPr>
          <w:pStyle w:val="Piedepgina"/>
        </w:pPr>
      </w:p>
    </w:sdtContent>
  </w:sdt>
  <w:p w:rsidR="009A2D9D" w:rsidRDefault="009A2D9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97240"/>
      <w:docPartObj>
        <w:docPartGallery w:val="Page Numbers (Bottom of Page)"/>
        <w:docPartUnique/>
      </w:docPartObj>
    </w:sdtPr>
    <w:sdtContent>
      <w:p w:rsidR="009A2D9D" w:rsidRDefault="009A2D9D">
        <w:pPr>
          <w:pStyle w:val="Piedepgina"/>
          <w:jc w:val="center"/>
        </w:pPr>
        <w:fldSimple w:instr=" PAGE   \* MERGEFORMAT ">
          <w:r w:rsidR="000C7880">
            <w:rPr>
              <w:noProof/>
            </w:rPr>
            <w:t>i</w:t>
          </w:r>
        </w:fldSimple>
      </w:p>
    </w:sdtContent>
  </w:sdt>
  <w:p w:rsidR="009A2D9D" w:rsidRDefault="009A2D9D">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97245"/>
      <w:docPartObj>
        <w:docPartGallery w:val="Page Numbers (Bottom of Page)"/>
        <w:docPartUnique/>
      </w:docPartObj>
    </w:sdtPr>
    <w:sdtContent>
      <w:p w:rsidR="009A2D9D" w:rsidRDefault="009A2D9D">
        <w:pPr>
          <w:pStyle w:val="Piedepgina"/>
          <w:jc w:val="center"/>
        </w:pPr>
        <w:fldSimple w:instr=" PAGE   \* MERGEFORMAT ">
          <w:r w:rsidR="000C7880">
            <w:rPr>
              <w:noProof/>
            </w:rPr>
            <w:t>24</w:t>
          </w:r>
        </w:fldSimple>
      </w:p>
    </w:sdtContent>
  </w:sdt>
  <w:p w:rsidR="009A2D9D" w:rsidRDefault="009A2D9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024" w:rsidRDefault="001A7024" w:rsidP="001E6485">
      <w:pPr>
        <w:spacing w:after="0" w:line="240" w:lineRule="auto"/>
      </w:pPr>
      <w:r>
        <w:separator/>
      </w:r>
    </w:p>
  </w:footnote>
  <w:footnote w:type="continuationSeparator" w:id="0">
    <w:p w:rsidR="001A7024" w:rsidRDefault="001A7024" w:rsidP="001E64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939CD"/>
    <w:multiLevelType w:val="hybridMultilevel"/>
    <w:tmpl w:val="ACAEFCE4"/>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4177AAD"/>
    <w:multiLevelType w:val="hybridMultilevel"/>
    <w:tmpl w:val="6E1CC058"/>
    <w:lvl w:ilvl="0" w:tplc="9CDE9B7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AD2155D"/>
    <w:multiLevelType w:val="hybridMultilevel"/>
    <w:tmpl w:val="6E1CC058"/>
    <w:lvl w:ilvl="0" w:tplc="9CDE9B7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D835290"/>
    <w:multiLevelType w:val="hybridMultilevel"/>
    <w:tmpl w:val="251623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43A0BC4"/>
    <w:multiLevelType w:val="hybridMultilevel"/>
    <w:tmpl w:val="2638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9353EF"/>
    <w:multiLevelType w:val="hybridMultilevel"/>
    <w:tmpl w:val="765075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D2403F7"/>
    <w:multiLevelType w:val="multilevel"/>
    <w:tmpl w:val="7E00308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F664AB1"/>
    <w:multiLevelType w:val="multilevel"/>
    <w:tmpl w:val="48B0EE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1C409D1"/>
    <w:multiLevelType w:val="hybridMultilevel"/>
    <w:tmpl w:val="CC6E1242"/>
    <w:lvl w:ilvl="0" w:tplc="DFB4903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A8151FE"/>
    <w:multiLevelType w:val="hybridMultilevel"/>
    <w:tmpl w:val="9CEC822E"/>
    <w:lvl w:ilvl="0" w:tplc="34CE5498">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6421028D"/>
    <w:multiLevelType w:val="multilevel"/>
    <w:tmpl w:val="2C4E080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EDB045A"/>
    <w:multiLevelType w:val="hybridMultilevel"/>
    <w:tmpl w:val="1D64F354"/>
    <w:lvl w:ilvl="0" w:tplc="440A0017">
      <w:start w:val="1"/>
      <w:numFmt w:val="lowerLetter"/>
      <w:lvlText w:val="%1)"/>
      <w:lvlJc w:val="left"/>
      <w:pPr>
        <w:ind w:left="360" w:hanging="360"/>
      </w:pPr>
      <w:rPr>
        <w:rFonts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782750CC"/>
    <w:multiLevelType w:val="hybridMultilevel"/>
    <w:tmpl w:val="E7D6B6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61460B"/>
    <w:multiLevelType w:val="hybridMultilevel"/>
    <w:tmpl w:val="0D0AAC8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7EF14501"/>
    <w:multiLevelType w:val="hybridMultilevel"/>
    <w:tmpl w:val="6E1CC058"/>
    <w:lvl w:ilvl="0" w:tplc="9CDE9B7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9"/>
  </w:num>
  <w:num w:numId="3">
    <w:abstractNumId w:val="12"/>
  </w:num>
  <w:num w:numId="4">
    <w:abstractNumId w:val="8"/>
  </w:num>
  <w:num w:numId="5">
    <w:abstractNumId w:val="11"/>
  </w:num>
  <w:num w:numId="6">
    <w:abstractNumId w:val="7"/>
  </w:num>
  <w:num w:numId="7">
    <w:abstractNumId w:val="3"/>
  </w:num>
  <w:num w:numId="8">
    <w:abstractNumId w:val="10"/>
  </w:num>
  <w:num w:numId="9">
    <w:abstractNumId w:val="6"/>
  </w:num>
  <w:num w:numId="10">
    <w:abstractNumId w:val="0"/>
  </w:num>
  <w:num w:numId="11">
    <w:abstractNumId w:val="13"/>
  </w:num>
  <w:num w:numId="12">
    <w:abstractNumId w:val="14"/>
  </w:num>
  <w:num w:numId="13">
    <w:abstractNumId w:val="5"/>
  </w:num>
  <w:num w:numId="14">
    <w:abstractNumId w:val="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D50664"/>
    <w:rsid w:val="000C5262"/>
    <w:rsid w:val="000C7880"/>
    <w:rsid w:val="0019423B"/>
    <w:rsid w:val="001A7024"/>
    <w:rsid w:val="001E6485"/>
    <w:rsid w:val="00247ED2"/>
    <w:rsid w:val="002735B1"/>
    <w:rsid w:val="003071A7"/>
    <w:rsid w:val="003834E3"/>
    <w:rsid w:val="003F38BD"/>
    <w:rsid w:val="00402E3F"/>
    <w:rsid w:val="004B6682"/>
    <w:rsid w:val="005A1CDB"/>
    <w:rsid w:val="00656EE4"/>
    <w:rsid w:val="00696381"/>
    <w:rsid w:val="006E7D80"/>
    <w:rsid w:val="0074451E"/>
    <w:rsid w:val="007D1349"/>
    <w:rsid w:val="008460A3"/>
    <w:rsid w:val="00886489"/>
    <w:rsid w:val="008D582E"/>
    <w:rsid w:val="008E5A34"/>
    <w:rsid w:val="009A2D9D"/>
    <w:rsid w:val="009E4F94"/>
    <w:rsid w:val="00A32B42"/>
    <w:rsid w:val="00AD4EF4"/>
    <w:rsid w:val="00B02CE4"/>
    <w:rsid w:val="00B07AE1"/>
    <w:rsid w:val="00B4544E"/>
    <w:rsid w:val="00B54199"/>
    <w:rsid w:val="00B91789"/>
    <w:rsid w:val="00B935F0"/>
    <w:rsid w:val="00D17C9D"/>
    <w:rsid w:val="00D3047F"/>
    <w:rsid w:val="00D50174"/>
    <w:rsid w:val="00D50664"/>
    <w:rsid w:val="00D54E48"/>
    <w:rsid w:val="00DA07E3"/>
    <w:rsid w:val="00DA2E73"/>
    <w:rsid w:val="00DB0C59"/>
    <w:rsid w:val="00DE12FA"/>
    <w:rsid w:val="00E4758E"/>
    <w:rsid w:val="00E70F8F"/>
    <w:rsid w:val="00EF64B9"/>
    <w:rsid w:val="00F32B3F"/>
    <w:rsid w:val="00F742BD"/>
    <w:rsid w:val="00FA083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B1"/>
  </w:style>
  <w:style w:type="paragraph" w:styleId="Ttulo1">
    <w:name w:val="heading 1"/>
    <w:basedOn w:val="Normal"/>
    <w:next w:val="Normal"/>
    <w:link w:val="Ttulo1Car"/>
    <w:uiPriority w:val="9"/>
    <w:qFormat/>
    <w:rsid w:val="00B91789"/>
    <w:pPr>
      <w:keepNext/>
      <w:keepLines/>
      <w:spacing w:before="480" w:after="0" w:line="360" w:lineRule="auto"/>
      <w:outlineLvl w:val="0"/>
    </w:pPr>
    <w:rPr>
      <w:rFonts w:asciiTheme="majorHAnsi" w:eastAsiaTheme="majorEastAsia" w:hAnsiTheme="majorHAnsi" w:cstheme="majorBidi"/>
      <w:b/>
      <w:bCs/>
      <w:sz w:val="24"/>
      <w:szCs w:val="28"/>
    </w:rPr>
  </w:style>
  <w:style w:type="paragraph" w:styleId="Ttulo2">
    <w:name w:val="heading 2"/>
    <w:basedOn w:val="Normal"/>
    <w:next w:val="Normal"/>
    <w:link w:val="Ttulo2Car"/>
    <w:uiPriority w:val="9"/>
    <w:unhideWhenUsed/>
    <w:qFormat/>
    <w:rsid w:val="00D3047F"/>
    <w:pPr>
      <w:keepNext/>
      <w:keepLines/>
      <w:spacing w:before="200" w:after="0" w:line="360" w:lineRule="auto"/>
      <w:jc w:val="center"/>
      <w:outlineLvl w:val="1"/>
    </w:pPr>
    <w:rPr>
      <w:rFonts w:asciiTheme="majorHAnsi" w:eastAsiaTheme="majorEastAsia" w:hAnsiTheme="majorHAnsi" w:cstheme="majorBidi"/>
      <w:b/>
      <w:bCs/>
      <w:sz w:val="4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50664"/>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paragraph" w:styleId="Textodeglobo">
    <w:name w:val="Balloon Text"/>
    <w:basedOn w:val="Normal"/>
    <w:link w:val="TextodegloboCar"/>
    <w:uiPriority w:val="99"/>
    <w:semiHidden/>
    <w:unhideWhenUsed/>
    <w:rsid w:val="00D506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0664"/>
    <w:rPr>
      <w:rFonts w:ascii="Tahoma" w:hAnsi="Tahoma" w:cs="Tahoma"/>
      <w:sz w:val="16"/>
      <w:szCs w:val="16"/>
    </w:rPr>
  </w:style>
  <w:style w:type="paragraph" w:styleId="Prrafodelista">
    <w:name w:val="List Paragraph"/>
    <w:basedOn w:val="Normal"/>
    <w:uiPriority w:val="34"/>
    <w:qFormat/>
    <w:rsid w:val="00E4758E"/>
    <w:pPr>
      <w:ind w:left="720"/>
      <w:contextualSpacing/>
    </w:pPr>
  </w:style>
  <w:style w:type="character" w:customStyle="1" w:styleId="Ttulo1Car">
    <w:name w:val="Título 1 Car"/>
    <w:basedOn w:val="Fuentedeprrafopredeter"/>
    <w:link w:val="Ttulo1"/>
    <w:uiPriority w:val="9"/>
    <w:rsid w:val="00B91789"/>
    <w:rPr>
      <w:rFonts w:asciiTheme="majorHAnsi" w:eastAsiaTheme="majorEastAsia" w:hAnsiTheme="majorHAnsi" w:cstheme="majorBidi"/>
      <w:b/>
      <w:bCs/>
      <w:sz w:val="24"/>
      <w:szCs w:val="28"/>
    </w:rPr>
  </w:style>
  <w:style w:type="paragraph" w:styleId="Encabezado">
    <w:name w:val="header"/>
    <w:basedOn w:val="Normal"/>
    <w:link w:val="EncabezadoCar"/>
    <w:uiPriority w:val="99"/>
    <w:semiHidden/>
    <w:unhideWhenUsed/>
    <w:rsid w:val="001E64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E6485"/>
  </w:style>
  <w:style w:type="paragraph" w:styleId="Piedepgina">
    <w:name w:val="footer"/>
    <w:basedOn w:val="Normal"/>
    <w:link w:val="PiedepginaCar"/>
    <w:uiPriority w:val="99"/>
    <w:unhideWhenUsed/>
    <w:rsid w:val="001E64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6485"/>
  </w:style>
  <w:style w:type="table" w:styleId="Tablaconcuadrcula">
    <w:name w:val="Table Grid"/>
    <w:basedOn w:val="Tablanormal"/>
    <w:uiPriority w:val="59"/>
    <w:rsid w:val="00E70F8F"/>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aclara-nfasis3">
    <w:name w:val="Light List Accent 3"/>
    <w:basedOn w:val="Tablanormal"/>
    <w:uiPriority w:val="61"/>
    <w:rsid w:val="00E70F8F"/>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Ttulo2Car">
    <w:name w:val="Título 2 Car"/>
    <w:basedOn w:val="Fuentedeprrafopredeter"/>
    <w:link w:val="Ttulo2"/>
    <w:uiPriority w:val="9"/>
    <w:rsid w:val="00D3047F"/>
    <w:rPr>
      <w:rFonts w:asciiTheme="majorHAnsi" w:eastAsiaTheme="majorEastAsia" w:hAnsiTheme="majorHAnsi" w:cstheme="majorBidi"/>
      <w:b/>
      <w:bCs/>
      <w:sz w:val="48"/>
      <w:szCs w:val="26"/>
    </w:rPr>
  </w:style>
  <w:style w:type="paragraph" w:styleId="TtulodeTDC">
    <w:name w:val="TOC Heading"/>
    <w:basedOn w:val="Ttulo1"/>
    <w:next w:val="Normal"/>
    <w:uiPriority w:val="39"/>
    <w:semiHidden/>
    <w:unhideWhenUsed/>
    <w:qFormat/>
    <w:rsid w:val="00EF64B9"/>
    <w:pPr>
      <w:spacing w:line="276" w:lineRule="auto"/>
      <w:outlineLvl w:val="9"/>
    </w:pPr>
    <w:rPr>
      <w:color w:val="365F91" w:themeColor="accent1" w:themeShade="BF"/>
      <w:sz w:val="28"/>
      <w:lang w:val="es-ES"/>
    </w:rPr>
  </w:style>
  <w:style w:type="paragraph" w:styleId="TDC1">
    <w:name w:val="toc 1"/>
    <w:basedOn w:val="Normal"/>
    <w:next w:val="Normal"/>
    <w:autoRedefine/>
    <w:uiPriority w:val="39"/>
    <w:unhideWhenUsed/>
    <w:rsid w:val="00EF64B9"/>
    <w:pPr>
      <w:spacing w:after="100"/>
    </w:pPr>
  </w:style>
  <w:style w:type="paragraph" w:styleId="TDC2">
    <w:name w:val="toc 2"/>
    <w:basedOn w:val="Normal"/>
    <w:next w:val="Normal"/>
    <w:autoRedefine/>
    <w:uiPriority w:val="39"/>
    <w:unhideWhenUsed/>
    <w:rsid w:val="00EF64B9"/>
    <w:pPr>
      <w:spacing w:after="100"/>
      <w:ind w:left="220"/>
    </w:pPr>
  </w:style>
  <w:style w:type="character" w:styleId="Hipervnculo">
    <w:name w:val="Hyperlink"/>
    <w:basedOn w:val="Fuentedeprrafopredeter"/>
    <w:uiPriority w:val="99"/>
    <w:unhideWhenUsed/>
    <w:rsid w:val="00EF64B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114FE-C536-4132-A170-DD29E223D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6648</Words>
  <Characters>36566</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cp:lastModifiedBy>
  <cp:revision>10</cp:revision>
  <dcterms:created xsi:type="dcterms:W3CDTF">2013-08-09T14:29:00Z</dcterms:created>
  <dcterms:modified xsi:type="dcterms:W3CDTF">2013-08-09T20:58:00Z</dcterms:modified>
</cp:coreProperties>
</file>