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3869" w14:textId="0DEB64B7" w:rsidR="00354202" w:rsidRDefault="0055318B">
      <w:pPr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DECRETO </w:t>
      </w:r>
      <w:proofErr w:type="gramStart"/>
      <w:r>
        <w:rPr>
          <w:rFonts w:ascii="Arial" w:hAnsi="Arial"/>
          <w:b/>
          <w:bCs/>
          <w:color w:val="000000"/>
          <w:sz w:val="20"/>
          <w:szCs w:val="20"/>
        </w:rPr>
        <w:t>NÚMERO</w:t>
      </w:r>
      <w:r w:rsidR="00F60A9A">
        <w:rPr>
          <w:rFonts w:ascii="Arial" w:hAnsi="Arial"/>
          <w:b/>
          <w:bCs/>
          <w:color w:val="000000"/>
          <w:sz w:val="20"/>
          <w:szCs w:val="20"/>
        </w:rPr>
        <w:t xml:space="preserve">  </w:t>
      </w:r>
      <w:r w:rsidR="00067E0E">
        <w:rPr>
          <w:rFonts w:ascii="Arial" w:hAnsi="Arial"/>
          <w:b/>
          <w:bCs/>
          <w:color w:val="000000"/>
          <w:sz w:val="20"/>
          <w:szCs w:val="20"/>
        </w:rPr>
        <w:t>UNO</w:t>
      </w:r>
      <w:proofErr w:type="gramEnd"/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  <w:r w:rsidR="00F25267">
        <w:rPr>
          <w:rFonts w:ascii="Arial" w:hAnsi="Arial"/>
          <w:b/>
          <w:bCs/>
          <w:color w:val="000000"/>
          <w:sz w:val="20"/>
          <w:szCs w:val="20"/>
        </w:rPr>
        <w:t>.</w:t>
      </w:r>
    </w:p>
    <w:p w14:paraId="41AAF04A" w14:textId="77777777" w:rsidR="003D738E" w:rsidRDefault="003D738E"/>
    <w:p w14:paraId="1329E66B" w14:textId="77777777" w:rsidR="00354202" w:rsidRDefault="0055318B">
      <w:pPr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>El Concejo Municipal de Chalatenango, Departamento de Chalatenango.</w:t>
      </w:r>
    </w:p>
    <w:p w14:paraId="49795B48" w14:textId="77777777" w:rsidR="00354202" w:rsidRDefault="00354202">
      <w:pPr>
        <w:rPr>
          <w:rFonts w:ascii="Arial" w:hAnsi="Arial"/>
          <w:color w:val="000000"/>
          <w:sz w:val="20"/>
          <w:szCs w:val="20"/>
        </w:rPr>
      </w:pPr>
    </w:p>
    <w:p w14:paraId="4FAFACC7" w14:textId="77777777" w:rsidR="00354202" w:rsidRDefault="0055318B">
      <w:pPr>
        <w:rPr>
          <w:rFonts w:ascii="Ubuntu" w:hAnsi="Ubuntu"/>
          <w:b/>
          <w:bCs/>
        </w:rPr>
      </w:pPr>
      <w:r>
        <w:rPr>
          <w:rFonts w:ascii="Arial" w:hAnsi="Arial"/>
          <w:b/>
          <w:bCs/>
          <w:color w:val="000000"/>
          <w:sz w:val="20"/>
          <w:szCs w:val="20"/>
        </w:rPr>
        <w:t>CONSIDERANDO:</w:t>
      </w:r>
    </w:p>
    <w:p w14:paraId="3DFB7082" w14:textId="77777777" w:rsidR="0013697A" w:rsidRDefault="0013697A" w:rsidP="0013697A">
      <w:pPr>
        <w:numPr>
          <w:ilvl w:val="0"/>
          <w:numId w:val="1"/>
        </w:numPr>
        <w:tabs>
          <w:tab w:val="left" w:pos="720"/>
        </w:tabs>
        <w:jc w:val="both"/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>Que de conformidad con los artículos 203 y 204 ordinal 5° de la Constitución de la República; los artículos 3, 13, 30 y 32 del Código Municipal, los Municipios son autónomos en lo económico, en lo técnico y administrativo y regularán en las materias de su competencia por medio de Ordenanzas, acuerdos y reglamentos.</w:t>
      </w:r>
    </w:p>
    <w:p w14:paraId="645B0529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12E1F1C1" w14:textId="77777777" w:rsidR="00354202" w:rsidRDefault="006D078A">
      <w:pPr>
        <w:numPr>
          <w:ilvl w:val="0"/>
          <w:numId w:val="1"/>
        </w:numPr>
        <w:tabs>
          <w:tab w:val="left" w:pos="720"/>
        </w:tabs>
        <w:jc w:val="both"/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>Que,</w:t>
      </w:r>
      <w:r w:rsidR="0055318B">
        <w:rPr>
          <w:rFonts w:ascii="Arial" w:hAnsi="Arial"/>
          <w:color w:val="000000"/>
          <w:sz w:val="20"/>
          <w:szCs w:val="20"/>
        </w:rPr>
        <w:t xml:space="preserve"> al no existir en la Constitución, Código Municipal ni en la Ley General Tributaria Municipal prohibición alguna para dispensar el pago de los intereses moratorios y multas (accesorios) generados por el incumplimiento del pago de la obligación principal en los tiempos establecidos.</w:t>
      </w:r>
    </w:p>
    <w:p w14:paraId="01043642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1C018836" w14:textId="77777777" w:rsidR="00354202" w:rsidRDefault="0055318B">
      <w:pPr>
        <w:numPr>
          <w:ilvl w:val="0"/>
          <w:numId w:val="1"/>
        </w:numPr>
        <w:tabs>
          <w:tab w:val="left" w:pos="720"/>
        </w:tabs>
        <w:jc w:val="both"/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>Que con el propósito de beneficiar a la población y facilitar el pago de la mora tributaria a favor de la Municipalidad, otorgar incentivos tributarios de carácter transitorio que estimulen el pago de las deudas tributarias y lograr una mayor recaudación y disminución de la mora tributaria.</w:t>
      </w:r>
    </w:p>
    <w:p w14:paraId="01D339BB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1F5A6455" w14:textId="77777777" w:rsidR="00354202" w:rsidRDefault="0055318B">
      <w:pPr>
        <w:jc w:val="both"/>
        <w:rPr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POR TANTO: </w:t>
      </w:r>
      <w:r>
        <w:rPr>
          <w:rFonts w:ascii="Arial" w:hAnsi="Arial"/>
          <w:color w:val="000000"/>
          <w:sz w:val="20"/>
          <w:szCs w:val="20"/>
        </w:rPr>
        <w:t xml:space="preserve">En uso de sus facultades constitucionales y legales </w:t>
      </w:r>
    </w:p>
    <w:p w14:paraId="69C7E536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34B13706" w14:textId="77777777" w:rsidR="00354202" w:rsidRDefault="005659F7">
      <w:pPr>
        <w:jc w:val="both"/>
        <w:rPr>
          <w:rFonts w:ascii="Ubuntu" w:hAnsi="Ubuntu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DECRETA,</w:t>
      </w:r>
      <w:r>
        <w:rPr>
          <w:rFonts w:ascii="Arial" w:hAnsi="Arial"/>
          <w:color w:val="000000"/>
          <w:sz w:val="20"/>
          <w:szCs w:val="20"/>
        </w:rPr>
        <w:t xml:space="preserve"> la</w:t>
      </w:r>
      <w:r w:rsidR="0055318B">
        <w:rPr>
          <w:rFonts w:ascii="Arial" w:hAnsi="Arial"/>
          <w:color w:val="000000"/>
          <w:sz w:val="20"/>
          <w:szCs w:val="20"/>
        </w:rPr>
        <w:t xml:space="preserve"> siguiente:</w:t>
      </w:r>
    </w:p>
    <w:p w14:paraId="0D98C0A4" w14:textId="77777777" w:rsidR="00354202" w:rsidRDefault="00354202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382316CA" w14:textId="77777777" w:rsidR="00354202" w:rsidRDefault="0055318B">
      <w:pPr>
        <w:jc w:val="center"/>
      </w:pPr>
      <w:r>
        <w:rPr>
          <w:rFonts w:ascii="Arial" w:hAnsi="Arial"/>
          <w:b/>
          <w:bCs/>
          <w:color w:val="000000"/>
          <w:sz w:val="20"/>
          <w:szCs w:val="20"/>
        </w:rPr>
        <w:t>ORDENANZA TRANSITORIA DE EXENCIÓN DE INTERESES Y MULTAS PROVENIENTES DE DEUDAS POR TASAS E IMPUESTOS A FAVOR DEL MUNICIPIO DE CHALATENANGO, DEPARTAMENTO DE CHALATENANGO.</w:t>
      </w:r>
    </w:p>
    <w:p w14:paraId="352E1A9A" w14:textId="77777777" w:rsidR="00354202" w:rsidRDefault="00354202">
      <w:pPr>
        <w:jc w:val="center"/>
        <w:rPr>
          <w:rFonts w:ascii="Ubuntu" w:hAnsi="Ubuntu"/>
          <w:b/>
          <w:bCs/>
          <w:color w:val="000000"/>
          <w:sz w:val="20"/>
          <w:szCs w:val="20"/>
        </w:rPr>
      </w:pPr>
    </w:p>
    <w:p w14:paraId="44BF49E8" w14:textId="77777777" w:rsidR="00354202" w:rsidRDefault="0055318B">
      <w:pPr>
        <w:jc w:val="both"/>
        <w:rPr>
          <w:rFonts w:ascii="Ubuntu" w:hAnsi="Ubuntu"/>
          <w:b/>
          <w:bCs/>
        </w:rPr>
      </w:pPr>
      <w:r>
        <w:rPr>
          <w:rFonts w:ascii="Arial" w:hAnsi="Arial"/>
          <w:b/>
          <w:bCs/>
          <w:color w:val="000000"/>
          <w:sz w:val="20"/>
          <w:szCs w:val="20"/>
        </w:rPr>
        <w:t>OBJETO</w:t>
      </w:r>
    </w:p>
    <w:p w14:paraId="79831974" w14:textId="77777777" w:rsidR="00354202" w:rsidRDefault="0055318B">
      <w:pPr>
        <w:jc w:val="both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Art. 1.- Proporcionar a los contribuyentes del municipio de Chalatenango, departamento de Chalatenango, un instrumento jurídico que permita cancelar saldos pendientes con la municipalidad, exonerándoles del pago de accesorios a los mismos.</w:t>
      </w:r>
    </w:p>
    <w:p w14:paraId="35745E9E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4C5EA765" w14:textId="77777777" w:rsidR="00354202" w:rsidRDefault="0055318B">
      <w:pPr>
        <w:jc w:val="both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Lo dicho en el inciso anterior de conformidad a lo establecido en el artículo 68 del código municipal, es permisible ya que los municipios les es prohibido únicamente “dispensar el pago de impuestos, tasas o contribuciones alguna establecida por ley en beneficio de sus ingresos” y no así de la multa y la mora.</w:t>
      </w:r>
    </w:p>
    <w:p w14:paraId="664898EB" w14:textId="77777777" w:rsidR="00354202" w:rsidRDefault="00354202">
      <w:pPr>
        <w:jc w:val="both"/>
        <w:rPr>
          <w:rFonts w:ascii="Arial" w:hAnsi="Arial"/>
          <w:b/>
          <w:bCs/>
          <w:color w:val="000000"/>
        </w:rPr>
      </w:pPr>
    </w:p>
    <w:p w14:paraId="0A1F574D" w14:textId="77777777" w:rsidR="00354202" w:rsidRDefault="0055318B">
      <w:pPr>
        <w:jc w:val="both"/>
        <w:rPr>
          <w:rFonts w:ascii="Ubuntu" w:hAnsi="Ubuntu"/>
          <w:b/>
          <w:bCs/>
        </w:rPr>
      </w:pPr>
      <w:r>
        <w:rPr>
          <w:rFonts w:ascii="Arial" w:hAnsi="Arial"/>
          <w:b/>
          <w:bCs/>
          <w:color w:val="000000"/>
          <w:sz w:val="20"/>
          <w:szCs w:val="20"/>
        </w:rPr>
        <w:t>PLAZO</w:t>
      </w:r>
    </w:p>
    <w:p w14:paraId="6F64D5F9" w14:textId="5AEAFEC7" w:rsidR="00354202" w:rsidRDefault="0055318B">
      <w:pPr>
        <w:jc w:val="both"/>
      </w:pPr>
      <w:r>
        <w:rPr>
          <w:rFonts w:ascii="Arial" w:hAnsi="Arial"/>
          <w:color w:val="000000"/>
          <w:sz w:val="20"/>
          <w:szCs w:val="20"/>
        </w:rPr>
        <w:tab/>
        <w:t xml:space="preserve">Art. 2.- Se </w:t>
      </w:r>
      <w:r w:rsidR="00DA2CE0">
        <w:rPr>
          <w:rFonts w:ascii="Arial" w:hAnsi="Arial"/>
          <w:color w:val="000000"/>
          <w:sz w:val="20"/>
          <w:szCs w:val="20"/>
        </w:rPr>
        <w:t>concede un plazo</w:t>
      </w:r>
      <w:r w:rsidR="0013697A">
        <w:rPr>
          <w:rFonts w:ascii="Arial" w:hAnsi="Arial"/>
          <w:color w:val="000000"/>
          <w:sz w:val="20"/>
          <w:szCs w:val="20"/>
        </w:rPr>
        <w:t xml:space="preserve"> de </w:t>
      </w:r>
      <w:r w:rsidR="00F60A9A">
        <w:rPr>
          <w:rFonts w:ascii="Arial" w:hAnsi="Arial"/>
          <w:b/>
          <w:bCs/>
          <w:color w:val="000000"/>
          <w:sz w:val="20"/>
          <w:szCs w:val="20"/>
        </w:rPr>
        <w:t>DOS</w:t>
      </w:r>
      <w:r w:rsidR="00FE3B00">
        <w:rPr>
          <w:rFonts w:ascii="Arial" w:hAnsi="Arial"/>
          <w:b/>
          <w:bCs/>
          <w:color w:val="000000"/>
          <w:sz w:val="20"/>
          <w:szCs w:val="20"/>
        </w:rPr>
        <w:t xml:space="preserve"> MESES</w:t>
      </w:r>
      <w:r w:rsidR="00DA2CE0">
        <w:rPr>
          <w:rFonts w:ascii="Arial" w:hAnsi="Arial"/>
          <w:color w:val="000000"/>
          <w:sz w:val="20"/>
          <w:szCs w:val="20"/>
        </w:rPr>
        <w:t xml:space="preserve"> </w:t>
      </w:r>
      <w:r w:rsidR="001B22C3">
        <w:rPr>
          <w:rFonts w:ascii="Arial" w:hAnsi="Arial"/>
          <w:color w:val="000000"/>
          <w:sz w:val="20"/>
          <w:szCs w:val="20"/>
        </w:rPr>
        <w:t>contado</w:t>
      </w:r>
      <w:r w:rsidR="00CC29BE">
        <w:rPr>
          <w:rFonts w:ascii="Arial" w:hAnsi="Arial"/>
          <w:color w:val="000000"/>
          <w:sz w:val="20"/>
          <w:szCs w:val="20"/>
        </w:rPr>
        <w:t>s</w:t>
      </w:r>
      <w:r w:rsidR="001B22C3">
        <w:rPr>
          <w:rFonts w:ascii="Arial" w:hAnsi="Arial"/>
          <w:color w:val="000000"/>
          <w:sz w:val="20"/>
          <w:szCs w:val="20"/>
        </w:rPr>
        <w:t xml:space="preserve"> </w:t>
      </w:r>
      <w:r w:rsidR="004C4B84">
        <w:rPr>
          <w:rFonts w:ascii="Arial" w:hAnsi="Arial"/>
          <w:color w:val="000000"/>
          <w:sz w:val="20"/>
          <w:szCs w:val="20"/>
        </w:rPr>
        <w:t>a partir de</w:t>
      </w:r>
      <w:r w:rsidR="00FE3B00">
        <w:rPr>
          <w:rFonts w:ascii="Arial" w:hAnsi="Arial"/>
          <w:color w:val="000000"/>
          <w:sz w:val="20"/>
          <w:szCs w:val="20"/>
        </w:rPr>
        <w:t xml:space="preserve">l </w:t>
      </w:r>
      <w:r w:rsidR="00FE3B00" w:rsidRPr="00FE3B00">
        <w:rPr>
          <w:rFonts w:ascii="Arial" w:hAnsi="Arial"/>
          <w:b/>
          <w:bCs/>
          <w:color w:val="000000"/>
          <w:sz w:val="20"/>
          <w:szCs w:val="20"/>
        </w:rPr>
        <w:t xml:space="preserve">UNO DE </w:t>
      </w:r>
      <w:r w:rsidR="00F60A9A">
        <w:rPr>
          <w:rFonts w:ascii="Arial" w:hAnsi="Arial"/>
          <w:b/>
          <w:bCs/>
          <w:color w:val="000000"/>
          <w:sz w:val="20"/>
          <w:szCs w:val="20"/>
        </w:rPr>
        <w:t>MARZO</w:t>
      </w:r>
      <w:r w:rsidR="00FE3B00" w:rsidRPr="00FE3B00">
        <w:rPr>
          <w:rFonts w:ascii="Arial" w:hAnsi="Arial"/>
          <w:b/>
          <w:bCs/>
          <w:color w:val="000000"/>
          <w:sz w:val="20"/>
          <w:szCs w:val="20"/>
        </w:rPr>
        <w:t xml:space="preserve"> DEL DOS MIL </w:t>
      </w:r>
      <w:r w:rsidR="00F60A9A">
        <w:rPr>
          <w:rFonts w:ascii="Arial" w:hAnsi="Arial"/>
          <w:b/>
          <w:bCs/>
          <w:color w:val="000000"/>
          <w:sz w:val="20"/>
          <w:szCs w:val="20"/>
        </w:rPr>
        <w:t>VEINTICUATRO</w:t>
      </w:r>
      <w:r w:rsidR="00FE3B00" w:rsidRPr="00FE3B00">
        <w:rPr>
          <w:rFonts w:ascii="Arial" w:hAnsi="Arial"/>
          <w:b/>
          <w:bCs/>
          <w:color w:val="000000"/>
          <w:sz w:val="20"/>
          <w:szCs w:val="20"/>
        </w:rPr>
        <w:t xml:space="preserve"> HASTA EL TREINTA DE </w:t>
      </w:r>
      <w:r w:rsidR="00F60A9A">
        <w:rPr>
          <w:rFonts w:ascii="Arial" w:hAnsi="Arial"/>
          <w:b/>
          <w:bCs/>
          <w:color w:val="000000"/>
          <w:sz w:val="20"/>
          <w:szCs w:val="20"/>
        </w:rPr>
        <w:t>ABRIL</w:t>
      </w:r>
      <w:r w:rsidR="00FE3B00" w:rsidRPr="00FE3B00">
        <w:rPr>
          <w:rFonts w:ascii="Arial" w:hAnsi="Arial"/>
          <w:b/>
          <w:bCs/>
          <w:color w:val="000000"/>
          <w:sz w:val="20"/>
          <w:szCs w:val="20"/>
        </w:rPr>
        <w:t xml:space="preserve"> DEL DOS MIL </w:t>
      </w:r>
      <w:r w:rsidR="00F60A9A">
        <w:rPr>
          <w:rFonts w:ascii="Arial" w:hAnsi="Arial"/>
          <w:b/>
          <w:bCs/>
          <w:color w:val="000000"/>
          <w:sz w:val="20"/>
          <w:szCs w:val="20"/>
        </w:rPr>
        <w:t>VEINTICUATRO</w:t>
      </w:r>
      <w:r>
        <w:rPr>
          <w:rFonts w:ascii="Arial" w:hAnsi="Arial"/>
          <w:color w:val="000000"/>
          <w:sz w:val="20"/>
          <w:szCs w:val="20"/>
        </w:rPr>
        <w:t>, para que los sujetos pasivos de la obligación tributaria municipal, que adeuden tasas e impuestos al Municipio de Chalatenango, puedan hacer uso de los beneficios de la presente Ordenanza, consistente en la Exención del pago de intereses y Multas que se hayan generado y cargado a sus respectivas cuentas por la mora tributaria que posean con la municipalidad.</w:t>
      </w:r>
    </w:p>
    <w:p w14:paraId="0A71A9B8" w14:textId="77777777" w:rsidR="00354202" w:rsidRDefault="00354202">
      <w:pPr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4588BFDA" w14:textId="77777777" w:rsidR="00354202" w:rsidRDefault="0055318B">
      <w:pPr>
        <w:jc w:val="both"/>
        <w:rPr>
          <w:rFonts w:ascii="Ubuntu" w:hAnsi="Ubuntu"/>
          <w:b/>
          <w:bCs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SUJETOS </w:t>
      </w:r>
    </w:p>
    <w:p w14:paraId="2A34D707" w14:textId="77777777" w:rsidR="00354202" w:rsidRDefault="0055318B">
      <w:pPr>
        <w:jc w:val="both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Art. 3.- Podrán hacer uso de los beneficios establecidos en el artículo anterior las personas Naturales o Jurídicas que se encuentren en las siguientes condiciones:</w:t>
      </w:r>
    </w:p>
    <w:p w14:paraId="4829F04C" w14:textId="77777777" w:rsidR="00354202" w:rsidRDefault="0055318B">
      <w:pPr>
        <w:numPr>
          <w:ilvl w:val="0"/>
          <w:numId w:val="2"/>
        </w:numPr>
        <w:tabs>
          <w:tab w:val="left" w:pos="720"/>
        </w:tabs>
        <w:jc w:val="both"/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>Aquellos que estando calificados en el registro de contribuyentes del municipio se encuentren en situación de mora en el pago de las tasas e impuestos municipales.</w:t>
      </w:r>
    </w:p>
    <w:p w14:paraId="0BF47BC3" w14:textId="77777777" w:rsidR="00354202" w:rsidRDefault="0055318B">
      <w:pPr>
        <w:numPr>
          <w:ilvl w:val="0"/>
          <w:numId w:val="2"/>
        </w:numPr>
        <w:tabs>
          <w:tab w:val="left" w:pos="720"/>
        </w:tabs>
        <w:jc w:val="both"/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>Las personas Naturales o Jurídicas que se hayan inscrito oportunamente en el registro de contribuyentes o que lo hagan dentro de la vigencia de la presente Ordenanza.</w:t>
      </w:r>
    </w:p>
    <w:p w14:paraId="3D3CADC0" w14:textId="77777777" w:rsidR="00354202" w:rsidRDefault="0055318B">
      <w:pPr>
        <w:numPr>
          <w:ilvl w:val="0"/>
          <w:numId w:val="2"/>
        </w:numPr>
        <w:tabs>
          <w:tab w:val="left" w:pos="720"/>
        </w:tabs>
        <w:jc w:val="both"/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 xml:space="preserve">Los </w:t>
      </w:r>
      <w:r w:rsidR="00DA2CE0">
        <w:rPr>
          <w:rFonts w:ascii="Arial" w:hAnsi="Arial"/>
          <w:color w:val="000000"/>
          <w:sz w:val="20"/>
          <w:szCs w:val="20"/>
        </w:rPr>
        <w:t>que,</w:t>
      </w:r>
      <w:r>
        <w:rPr>
          <w:rFonts w:ascii="Arial" w:hAnsi="Arial"/>
          <w:color w:val="000000"/>
          <w:sz w:val="20"/>
          <w:szCs w:val="20"/>
        </w:rPr>
        <w:t xml:space="preserve"> habiendo obtenido resolución favorable para pagar la deuda tributaria por tasas e impuestos, hayan suscrito el correspondiente convenio de pago.</w:t>
      </w:r>
    </w:p>
    <w:p w14:paraId="5BE26448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172E0D94" w14:textId="77777777" w:rsidR="00354202" w:rsidRDefault="0055318B">
      <w:pPr>
        <w:numPr>
          <w:ilvl w:val="0"/>
          <w:numId w:val="2"/>
        </w:numPr>
        <w:tabs>
          <w:tab w:val="left" w:pos="720"/>
        </w:tabs>
        <w:jc w:val="both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 xml:space="preserve">Aquellos que hayan incumplido el convenio de pago suscrito y no se les haya dictado sentencia judicial firme en el proceso ejecutivo por parte de la Municipalidad y se amparen a los beneficios de </w:t>
      </w:r>
      <w:r>
        <w:rPr>
          <w:rFonts w:ascii="Arial" w:hAnsi="Arial"/>
          <w:color w:val="000000"/>
          <w:sz w:val="20"/>
          <w:szCs w:val="20"/>
        </w:rPr>
        <w:lastRenderedPageBreak/>
        <w:t>la presente Ordenanza.</w:t>
      </w:r>
    </w:p>
    <w:p w14:paraId="5CCB9E10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0A7BA79A" w14:textId="77777777" w:rsidR="00354202" w:rsidRDefault="0055318B">
      <w:pPr>
        <w:numPr>
          <w:ilvl w:val="0"/>
          <w:numId w:val="2"/>
        </w:numPr>
        <w:tabs>
          <w:tab w:val="left" w:pos="720"/>
        </w:tabs>
        <w:jc w:val="both"/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>Los sujetos pasivos de la obligación tributaria municipal que tengan bienes inmuebles en el municipio de Chalatenango que reciben uno o más servicios municipales, y por cualquier motivo no los hayan inscrito oportunamente en el registro de contribuyentes.</w:t>
      </w:r>
    </w:p>
    <w:p w14:paraId="44D985FA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67F5A926" w14:textId="2878DA81" w:rsidR="00354202" w:rsidRDefault="0055318B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Art. 4.- Los contribuyentes que estén interesados en gozar de los beneficios de la presente Ordenanza deberán expresarlo a la Unidad de Administración Tributaria Municipal para ser beneficiarios inmediatamente, al igual que aquellos contribuyentes que realicen pagos totales, parciales o </w:t>
      </w:r>
      <w:r w:rsidR="001E22C4">
        <w:rPr>
          <w:rFonts w:ascii="Arial" w:hAnsi="Arial"/>
          <w:color w:val="000000"/>
          <w:sz w:val="20"/>
          <w:szCs w:val="20"/>
        </w:rPr>
        <w:t>que soliciten pagar sus tributos a</w:t>
      </w:r>
      <w:r>
        <w:rPr>
          <w:rFonts w:ascii="Arial" w:hAnsi="Arial"/>
          <w:color w:val="000000"/>
          <w:sz w:val="20"/>
          <w:szCs w:val="20"/>
        </w:rPr>
        <w:t xml:space="preserve"> través de planes de pago </w:t>
      </w:r>
      <w:r w:rsidR="001E22C4">
        <w:rPr>
          <w:rFonts w:ascii="Arial" w:hAnsi="Arial"/>
          <w:color w:val="000000"/>
          <w:sz w:val="20"/>
          <w:szCs w:val="20"/>
        </w:rPr>
        <w:t xml:space="preserve">los cuales podrán otorgarse a solicitud del contribuyente </w:t>
      </w:r>
      <w:r>
        <w:rPr>
          <w:rFonts w:ascii="Arial" w:hAnsi="Arial"/>
          <w:color w:val="000000"/>
          <w:sz w:val="20"/>
          <w:szCs w:val="20"/>
        </w:rPr>
        <w:t>con duración menor, igual o mayor de la ordenanza transitoria</w:t>
      </w:r>
      <w:r w:rsidR="00335978">
        <w:rPr>
          <w:rFonts w:ascii="Arial" w:hAnsi="Arial"/>
          <w:color w:val="000000"/>
          <w:sz w:val="20"/>
          <w:szCs w:val="20"/>
        </w:rPr>
        <w:t xml:space="preserve"> hasta por los </w:t>
      </w:r>
      <w:r w:rsidR="004C4B84">
        <w:rPr>
          <w:rFonts w:ascii="Arial" w:hAnsi="Arial"/>
          <w:color w:val="000000"/>
          <w:sz w:val="20"/>
          <w:szCs w:val="20"/>
        </w:rPr>
        <w:t>SEIS MESES</w:t>
      </w:r>
      <w:r w:rsidR="002E331D">
        <w:rPr>
          <w:rFonts w:ascii="Arial" w:hAnsi="Arial"/>
          <w:color w:val="000000"/>
          <w:sz w:val="20"/>
          <w:szCs w:val="20"/>
        </w:rPr>
        <w:t>; en los casos de alta morosidad podrá otorgarse un periodo de hasta DOCE MESES, previa aprobación por el Alcalde Municipal</w:t>
      </w:r>
      <w:r>
        <w:rPr>
          <w:rFonts w:ascii="Arial" w:hAnsi="Arial"/>
          <w:color w:val="000000"/>
          <w:sz w:val="20"/>
          <w:szCs w:val="20"/>
        </w:rPr>
        <w:t>.</w:t>
      </w:r>
    </w:p>
    <w:p w14:paraId="56671522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4BA29CA2" w14:textId="105F5011" w:rsidR="00354202" w:rsidRDefault="0055318B">
      <w:pPr>
        <w:jc w:val="both"/>
        <w:rPr>
          <w:color w:val="000000"/>
        </w:rPr>
      </w:pPr>
      <w:r>
        <w:rPr>
          <w:rFonts w:ascii="Arial" w:hAnsi="Arial"/>
          <w:color w:val="000000"/>
          <w:sz w:val="20"/>
          <w:szCs w:val="20"/>
        </w:rPr>
        <w:tab/>
        <w:t>Art. 5.- Los contribuyentes que se encuentren en un plan de pagos activo suscrito con anterioridad a la publicación de la ordenanza transitoria, no podrán gozar del beneficio de la ordenanza debido a que la multa e intereses fueron cobrados al inicio del mismo</w:t>
      </w:r>
      <w:r w:rsidR="00E47A86">
        <w:rPr>
          <w:rFonts w:ascii="Arial" w:hAnsi="Arial"/>
          <w:color w:val="000000"/>
          <w:sz w:val="20"/>
          <w:szCs w:val="20"/>
        </w:rPr>
        <w:t xml:space="preserve">, de igual forma </w:t>
      </w:r>
      <w:r w:rsidR="001E22C4">
        <w:rPr>
          <w:rFonts w:ascii="Arial" w:hAnsi="Arial"/>
          <w:color w:val="000000"/>
          <w:sz w:val="20"/>
          <w:szCs w:val="20"/>
        </w:rPr>
        <w:t xml:space="preserve">la presente ordenanza no </w:t>
      </w:r>
      <w:r w:rsidR="00E47A86">
        <w:rPr>
          <w:rFonts w:ascii="Arial" w:hAnsi="Arial"/>
          <w:color w:val="000000"/>
          <w:sz w:val="20"/>
          <w:szCs w:val="20"/>
        </w:rPr>
        <w:t>aplica para los casos que se encuentren judicializado</w:t>
      </w:r>
      <w:r w:rsidR="001E22C4">
        <w:rPr>
          <w:rFonts w:ascii="Arial" w:hAnsi="Arial"/>
          <w:color w:val="000000"/>
          <w:sz w:val="20"/>
          <w:szCs w:val="20"/>
        </w:rPr>
        <w:t>s o con sentencia definitiva, este o no ejecutoriada</w:t>
      </w:r>
      <w:r>
        <w:rPr>
          <w:rFonts w:ascii="Arial" w:hAnsi="Arial"/>
          <w:color w:val="000000"/>
          <w:sz w:val="20"/>
          <w:szCs w:val="20"/>
        </w:rPr>
        <w:t>.</w:t>
      </w:r>
    </w:p>
    <w:p w14:paraId="385FC02E" w14:textId="77777777" w:rsidR="00354202" w:rsidRDefault="00354202">
      <w:pPr>
        <w:jc w:val="both"/>
        <w:rPr>
          <w:rFonts w:ascii="Ubuntu" w:hAnsi="Ubuntu"/>
          <w:color w:val="000000"/>
          <w:sz w:val="20"/>
          <w:szCs w:val="20"/>
        </w:rPr>
      </w:pPr>
    </w:p>
    <w:p w14:paraId="23113133" w14:textId="1D1670A1" w:rsidR="00354202" w:rsidRDefault="0055318B">
      <w:pPr>
        <w:jc w:val="both"/>
        <w:rPr>
          <w:rFonts w:ascii="Ubuntu" w:hAnsi="Ubuntu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Art. </w:t>
      </w:r>
      <w:r w:rsidR="005B7C7D">
        <w:rPr>
          <w:rFonts w:ascii="Arial" w:hAnsi="Arial"/>
          <w:color w:val="000000"/>
          <w:sz w:val="20"/>
          <w:szCs w:val="20"/>
        </w:rPr>
        <w:t>6</w:t>
      </w:r>
      <w:r>
        <w:rPr>
          <w:rFonts w:ascii="Arial" w:hAnsi="Arial"/>
          <w:color w:val="000000"/>
          <w:sz w:val="20"/>
          <w:szCs w:val="20"/>
        </w:rPr>
        <w:t>.</w:t>
      </w:r>
      <w:r w:rsidR="001B22C3">
        <w:rPr>
          <w:rFonts w:ascii="Arial" w:hAnsi="Arial"/>
          <w:color w:val="000000"/>
          <w:sz w:val="20"/>
          <w:szCs w:val="20"/>
        </w:rPr>
        <w:t>- En</w:t>
      </w:r>
      <w:r>
        <w:rPr>
          <w:rFonts w:ascii="Arial" w:hAnsi="Arial"/>
          <w:color w:val="000000"/>
          <w:sz w:val="20"/>
          <w:szCs w:val="20"/>
        </w:rPr>
        <w:t xml:space="preserve"> caso de encontrarse una excepción a lo establecido en esta ordenanza por fuerza mayor o caso fortuito detectado por la Administración Tributaria, deberá ser trasladado al Concejo Municipal, el cual deberá fundamentar las resoluciones expresadas en tal sentido e indicar las direcciones a seguir.</w:t>
      </w:r>
    </w:p>
    <w:p w14:paraId="65992394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3EF6CB7E" w14:textId="5C6BCA95" w:rsidR="00354202" w:rsidRDefault="0055318B">
      <w:pPr>
        <w:jc w:val="both"/>
        <w:rPr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 xml:space="preserve">Art. </w:t>
      </w:r>
      <w:r w:rsidR="005B7C7D">
        <w:rPr>
          <w:rFonts w:ascii="Arial" w:hAnsi="Arial"/>
          <w:color w:val="000000"/>
          <w:sz w:val="20"/>
          <w:szCs w:val="20"/>
        </w:rPr>
        <w:t>7</w:t>
      </w:r>
      <w:r>
        <w:rPr>
          <w:rFonts w:ascii="Arial" w:hAnsi="Arial"/>
          <w:color w:val="000000"/>
          <w:sz w:val="20"/>
          <w:szCs w:val="20"/>
        </w:rPr>
        <w:t>.- La presente ordenanza entrará en vigencia ocho días después de su publicación</w:t>
      </w:r>
      <w:r w:rsidR="004C4B84">
        <w:rPr>
          <w:rFonts w:ascii="Arial" w:hAnsi="Arial"/>
          <w:color w:val="000000"/>
          <w:sz w:val="20"/>
          <w:szCs w:val="20"/>
        </w:rPr>
        <w:t xml:space="preserve"> en el Diario oficial, </w:t>
      </w:r>
      <w:r w:rsidR="003D738E">
        <w:rPr>
          <w:rFonts w:ascii="Arial" w:hAnsi="Arial"/>
          <w:color w:val="000000"/>
          <w:sz w:val="20"/>
          <w:szCs w:val="20"/>
        </w:rPr>
        <w:t xml:space="preserve">y sus efectos surtirán </w:t>
      </w:r>
      <w:r w:rsidR="001C6A2C">
        <w:rPr>
          <w:rFonts w:ascii="Arial" w:hAnsi="Arial"/>
          <w:color w:val="000000"/>
          <w:sz w:val="20"/>
          <w:szCs w:val="20"/>
        </w:rPr>
        <w:t xml:space="preserve">a partir del uno de noviembre del corriente año, </w:t>
      </w:r>
      <w:r w:rsidR="004C4B84">
        <w:rPr>
          <w:rFonts w:ascii="Arial" w:hAnsi="Arial"/>
          <w:color w:val="000000"/>
          <w:sz w:val="20"/>
          <w:szCs w:val="20"/>
        </w:rPr>
        <w:t>de conformidad al artículo treinta y cuatro del Código Municipal</w:t>
      </w:r>
      <w:r w:rsidR="00335978">
        <w:rPr>
          <w:rFonts w:ascii="Arial" w:hAnsi="Arial"/>
          <w:color w:val="000000"/>
          <w:sz w:val="20"/>
          <w:szCs w:val="20"/>
        </w:rPr>
        <w:t>.</w:t>
      </w:r>
    </w:p>
    <w:p w14:paraId="1CE97BBD" w14:textId="77777777" w:rsidR="00354202" w:rsidRDefault="00354202">
      <w:pPr>
        <w:jc w:val="both"/>
        <w:rPr>
          <w:rFonts w:ascii="Arial" w:hAnsi="Arial"/>
          <w:sz w:val="20"/>
          <w:szCs w:val="20"/>
        </w:rPr>
      </w:pPr>
    </w:p>
    <w:p w14:paraId="443CC8C4" w14:textId="55A35797" w:rsidR="00354202" w:rsidRDefault="0055318B">
      <w:pPr>
        <w:jc w:val="both"/>
      </w:pPr>
      <w:r>
        <w:rPr>
          <w:rFonts w:ascii="Arial" w:hAnsi="Arial"/>
          <w:color w:val="000000"/>
          <w:sz w:val="20"/>
          <w:szCs w:val="20"/>
        </w:rPr>
        <w:t xml:space="preserve">DADO EN EL SALÓN DE SESIONES DEL CONCEJO MUNICIPAL DE CHALATENANGO, a los </w:t>
      </w:r>
      <w:r w:rsidR="00F60A9A">
        <w:rPr>
          <w:rFonts w:ascii="Arial" w:hAnsi="Arial"/>
          <w:color w:val="000000"/>
          <w:sz w:val="20"/>
          <w:szCs w:val="20"/>
        </w:rPr>
        <w:t>dos</w:t>
      </w:r>
      <w:r w:rsidR="005B7C7D">
        <w:rPr>
          <w:rFonts w:ascii="Arial" w:hAnsi="Arial"/>
          <w:color w:val="000000"/>
          <w:sz w:val="20"/>
          <w:szCs w:val="20"/>
        </w:rPr>
        <w:t xml:space="preserve"> días</w:t>
      </w:r>
      <w:r>
        <w:rPr>
          <w:rFonts w:ascii="Arial" w:hAnsi="Arial"/>
          <w:color w:val="000000"/>
          <w:sz w:val="20"/>
          <w:szCs w:val="20"/>
        </w:rPr>
        <w:t xml:space="preserve"> del mes de </w:t>
      </w:r>
      <w:r w:rsidR="00F60A9A">
        <w:rPr>
          <w:rFonts w:ascii="Arial" w:hAnsi="Arial"/>
          <w:color w:val="000000"/>
          <w:sz w:val="20"/>
          <w:szCs w:val="20"/>
        </w:rPr>
        <w:t>febrero</w:t>
      </w:r>
      <w:r>
        <w:rPr>
          <w:rFonts w:ascii="Arial" w:hAnsi="Arial"/>
          <w:color w:val="000000"/>
          <w:sz w:val="20"/>
          <w:szCs w:val="20"/>
        </w:rPr>
        <w:t xml:space="preserve"> de dos mil </w:t>
      </w:r>
      <w:r w:rsidR="00F60A9A">
        <w:rPr>
          <w:rFonts w:ascii="Arial" w:hAnsi="Arial"/>
          <w:color w:val="000000"/>
          <w:sz w:val="20"/>
          <w:szCs w:val="20"/>
        </w:rPr>
        <w:t>veinticuatro</w:t>
      </w:r>
      <w:r w:rsidR="005B7C7D">
        <w:rPr>
          <w:rFonts w:ascii="Arial" w:hAnsi="Arial"/>
          <w:color w:val="000000"/>
          <w:sz w:val="20"/>
          <w:szCs w:val="20"/>
        </w:rPr>
        <w:t>.</w:t>
      </w:r>
      <w:r w:rsidR="001B22C3">
        <w:rPr>
          <w:rFonts w:ascii="Arial" w:hAnsi="Arial"/>
          <w:color w:val="000000"/>
          <w:sz w:val="20"/>
          <w:szCs w:val="20"/>
        </w:rPr>
        <w:t xml:space="preserve"> </w:t>
      </w:r>
    </w:p>
    <w:p w14:paraId="6AEEEF80" w14:textId="013663EA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1EA3C4ED" w14:textId="77777777" w:rsidR="00E47A86" w:rsidRDefault="00E47A86">
      <w:pPr>
        <w:jc w:val="both"/>
        <w:rPr>
          <w:rFonts w:ascii="Arial" w:hAnsi="Arial"/>
          <w:color w:val="000000"/>
          <w:sz w:val="20"/>
          <w:szCs w:val="20"/>
        </w:rPr>
      </w:pPr>
    </w:p>
    <w:p w14:paraId="6B66FBB5" w14:textId="77777777" w:rsidR="00354202" w:rsidRDefault="00354202">
      <w:pPr>
        <w:jc w:val="both"/>
        <w:rPr>
          <w:rFonts w:ascii="Arial" w:hAnsi="Arial"/>
          <w:color w:val="000000"/>
          <w:sz w:val="20"/>
          <w:szCs w:val="20"/>
        </w:rPr>
      </w:pPr>
    </w:p>
    <w:p w14:paraId="565BE449" w14:textId="04C40059" w:rsidR="001B22C3" w:rsidRDefault="001B22C3">
      <w:pPr>
        <w:jc w:val="both"/>
        <w:rPr>
          <w:rFonts w:ascii="Arial" w:hAnsi="Arial"/>
          <w:color w:val="000000"/>
          <w:sz w:val="20"/>
          <w:szCs w:val="20"/>
        </w:rPr>
      </w:pPr>
    </w:p>
    <w:p w14:paraId="6E4DFF8A" w14:textId="77777777" w:rsidR="008E1543" w:rsidRDefault="008E1543">
      <w:pPr>
        <w:jc w:val="both"/>
        <w:rPr>
          <w:rFonts w:ascii="Arial" w:hAnsi="Arial"/>
          <w:color w:val="000000"/>
          <w:sz w:val="20"/>
          <w:szCs w:val="20"/>
        </w:rPr>
      </w:pPr>
    </w:p>
    <w:p w14:paraId="09448FE6" w14:textId="77777777" w:rsidR="00354202" w:rsidRDefault="00354202" w:rsidP="0013697A">
      <w:pPr>
        <w:rPr>
          <w:rFonts w:ascii="Arial" w:hAnsi="Arial"/>
          <w:color w:val="000000"/>
          <w:sz w:val="20"/>
          <w:szCs w:val="20"/>
        </w:rPr>
      </w:pPr>
    </w:p>
    <w:p w14:paraId="10EB8B3A" w14:textId="082E620C" w:rsidR="00354202" w:rsidRDefault="0013697A" w:rsidP="0013697A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Ing. Alfredo Armando Hernández Solorzano</w:t>
      </w:r>
      <w:r w:rsidR="001C6A2C"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       </w:t>
      </w:r>
      <w:r w:rsidR="00E47A86">
        <w:rPr>
          <w:rFonts w:ascii="Arial" w:hAnsi="Arial"/>
          <w:color w:val="000000"/>
          <w:sz w:val="20"/>
          <w:szCs w:val="20"/>
        </w:rPr>
        <w:t xml:space="preserve">         Lic. José Antonio Alfaro</w:t>
      </w:r>
      <w:r w:rsidR="001C6A2C">
        <w:rPr>
          <w:rFonts w:ascii="Arial" w:hAnsi="Arial"/>
          <w:color w:val="000000"/>
          <w:sz w:val="20"/>
          <w:szCs w:val="20"/>
        </w:rPr>
        <w:t xml:space="preserve"> Guadrón.</w:t>
      </w:r>
    </w:p>
    <w:p w14:paraId="4EAB3609" w14:textId="77777777" w:rsidR="00E47A86" w:rsidRDefault="0055318B" w:rsidP="00E47A86">
      <w:r>
        <w:rPr>
          <w:rFonts w:ascii="Arial" w:hAnsi="Arial"/>
          <w:color w:val="000000"/>
          <w:sz w:val="20"/>
          <w:szCs w:val="20"/>
        </w:rPr>
        <w:t xml:space="preserve">Alcalde </w:t>
      </w:r>
      <w:r w:rsidR="001B22C3">
        <w:rPr>
          <w:rFonts w:ascii="Arial" w:hAnsi="Arial"/>
          <w:color w:val="000000"/>
          <w:sz w:val="20"/>
          <w:szCs w:val="20"/>
        </w:rPr>
        <w:t>Municipal. -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E47A86">
        <w:rPr>
          <w:rFonts w:ascii="Arial" w:hAnsi="Arial"/>
          <w:color w:val="000000"/>
          <w:sz w:val="20"/>
          <w:szCs w:val="20"/>
        </w:rPr>
        <w:t xml:space="preserve">                                                        Secretario Municipal. -</w:t>
      </w:r>
    </w:p>
    <w:p w14:paraId="3748F7B4" w14:textId="1944D89B" w:rsidR="00354202" w:rsidRDefault="00354202" w:rsidP="0013697A">
      <w:pPr>
        <w:rPr>
          <w:rFonts w:ascii="Arial" w:hAnsi="Arial"/>
          <w:color w:val="000000"/>
          <w:sz w:val="20"/>
          <w:szCs w:val="20"/>
        </w:rPr>
      </w:pPr>
    </w:p>
    <w:p w14:paraId="055380BF" w14:textId="77777777" w:rsidR="00354202" w:rsidRDefault="00354202">
      <w:pPr>
        <w:jc w:val="center"/>
        <w:rPr>
          <w:rFonts w:ascii="Arial" w:hAnsi="Arial"/>
          <w:color w:val="000000"/>
          <w:sz w:val="20"/>
          <w:szCs w:val="20"/>
        </w:rPr>
      </w:pPr>
    </w:p>
    <w:p w14:paraId="6F7ED662" w14:textId="77777777" w:rsidR="00354202" w:rsidRDefault="00354202">
      <w:pPr>
        <w:jc w:val="center"/>
        <w:rPr>
          <w:rFonts w:ascii="Arial" w:hAnsi="Arial"/>
          <w:color w:val="000000"/>
          <w:sz w:val="20"/>
          <w:szCs w:val="20"/>
        </w:rPr>
      </w:pPr>
    </w:p>
    <w:p w14:paraId="6FF353E0" w14:textId="77777777" w:rsidR="00354202" w:rsidRDefault="00354202">
      <w:pPr>
        <w:jc w:val="center"/>
        <w:rPr>
          <w:rFonts w:ascii="Arial" w:hAnsi="Arial"/>
          <w:color w:val="000000"/>
          <w:sz w:val="20"/>
          <w:szCs w:val="20"/>
        </w:rPr>
      </w:pPr>
    </w:p>
    <w:p w14:paraId="64E5B654" w14:textId="77777777" w:rsidR="00354202" w:rsidRDefault="00354202">
      <w:pPr>
        <w:jc w:val="center"/>
        <w:rPr>
          <w:rFonts w:ascii="Arial" w:hAnsi="Arial"/>
          <w:color w:val="000000"/>
          <w:sz w:val="20"/>
          <w:szCs w:val="20"/>
        </w:rPr>
      </w:pPr>
    </w:p>
    <w:p w14:paraId="5B909B64" w14:textId="77777777" w:rsidR="00354202" w:rsidRDefault="00354202">
      <w:pPr>
        <w:jc w:val="center"/>
        <w:rPr>
          <w:rFonts w:ascii="Arial" w:hAnsi="Arial"/>
          <w:color w:val="000000"/>
          <w:sz w:val="20"/>
          <w:szCs w:val="20"/>
        </w:rPr>
      </w:pPr>
    </w:p>
    <w:p w14:paraId="55A6343A" w14:textId="77777777" w:rsidR="00354202" w:rsidRDefault="00354202">
      <w:pPr>
        <w:jc w:val="center"/>
        <w:rPr>
          <w:rFonts w:ascii="Arial" w:hAnsi="Arial"/>
          <w:color w:val="000000"/>
          <w:sz w:val="20"/>
          <w:szCs w:val="20"/>
        </w:rPr>
      </w:pPr>
    </w:p>
    <w:p w14:paraId="0DD8447B" w14:textId="77777777" w:rsidR="00354202" w:rsidRDefault="00354202">
      <w:pPr>
        <w:jc w:val="center"/>
        <w:rPr>
          <w:rFonts w:ascii="Arial" w:hAnsi="Arial"/>
          <w:color w:val="000000"/>
          <w:sz w:val="20"/>
          <w:szCs w:val="20"/>
        </w:rPr>
      </w:pPr>
    </w:p>
    <w:sectPr w:rsidR="00354202">
      <w:pgSz w:w="12240" w:h="15840"/>
      <w:pgMar w:top="1279" w:right="1124" w:bottom="1332" w:left="1516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9596" w14:textId="77777777" w:rsidR="009F360B" w:rsidRDefault="009F360B" w:rsidP="00067E0E">
      <w:r>
        <w:separator/>
      </w:r>
    </w:p>
  </w:endnote>
  <w:endnote w:type="continuationSeparator" w:id="0">
    <w:p w14:paraId="0A7B57FA" w14:textId="77777777" w:rsidR="009F360B" w:rsidRDefault="009F360B" w:rsidP="0006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767C" w14:textId="77777777" w:rsidR="009F360B" w:rsidRDefault="009F360B" w:rsidP="00067E0E">
      <w:r>
        <w:separator/>
      </w:r>
    </w:p>
  </w:footnote>
  <w:footnote w:type="continuationSeparator" w:id="0">
    <w:p w14:paraId="533D19F8" w14:textId="77777777" w:rsidR="009F360B" w:rsidRDefault="009F360B" w:rsidP="0006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86C85"/>
    <w:multiLevelType w:val="multilevel"/>
    <w:tmpl w:val="0554C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3C6E57"/>
    <w:multiLevelType w:val="multilevel"/>
    <w:tmpl w:val="B296D3A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1465673"/>
    <w:multiLevelType w:val="multilevel"/>
    <w:tmpl w:val="882A33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02"/>
    <w:rsid w:val="00067E0E"/>
    <w:rsid w:val="000D58A9"/>
    <w:rsid w:val="000F4AF0"/>
    <w:rsid w:val="0013697A"/>
    <w:rsid w:val="00152CE6"/>
    <w:rsid w:val="001975EF"/>
    <w:rsid w:val="001A3BE9"/>
    <w:rsid w:val="001B22C3"/>
    <w:rsid w:val="001C6A2C"/>
    <w:rsid w:val="001E22C4"/>
    <w:rsid w:val="00202DB5"/>
    <w:rsid w:val="002C71CE"/>
    <w:rsid w:val="002E331D"/>
    <w:rsid w:val="00335978"/>
    <w:rsid w:val="00351194"/>
    <w:rsid w:val="00354202"/>
    <w:rsid w:val="003D738E"/>
    <w:rsid w:val="0045115E"/>
    <w:rsid w:val="00482930"/>
    <w:rsid w:val="004C4B84"/>
    <w:rsid w:val="00505F1F"/>
    <w:rsid w:val="0055318B"/>
    <w:rsid w:val="00557462"/>
    <w:rsid w:val="005659F7"/>
    <w:rsid w:val="00596FB5"/>
    <w:rsid w:val="005B7C7D"/>
    <w:rsid w:val="006527F4"/>
    <w:rsid w:val="006D078A"/>
    <w:rsid w:val="00831114"/>
    <w:rsid w:val="00842498"/>
    <w:rsid w:val="00853663"/>
    <w:rsid w:val="00866C62"/>
    <w:rsid w:val="008E1543"/>
    <w:rsid w:val="00967383"/>
    <w:rsid w:val="009F360B"/>
    <w:rsid w:val="00B40203"/>
    <w:rsid w:val="00B4460A"/>
    <w:rsid w:val="00B73D76"/>
    <w:rsid w:val="00B90AA1"/>
    <w:rsid w:val="00B9510B"/>
    <w:rsid w:val="00C44530"/>
    <w:rsid w:val="00C716EC"/>
    <w:rsid w:val="00C82798"/>
    <w:rsid w:val="00CC29BE"/>
    <w:rsid w:val="00D11922"/>
    <w:rsid w:val="00D80BEB"/>
    <w:rsid w:val="00DA2CE0"/>
    <w:rsid w:val="00E045A0"/>
    <w:rsid w:val="00E47A86"/>
    <w:rsid w:val="00E60336"/>
    <w:rsid w:val="00F25267"/>
    <w:rsid w:val="00F60A9A"/>
    <w:rsid w:val="00FC710F"/>
    <w:rsid w:val="00FE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ACC56"/>
  <w15:docId w15:val="{EFF03574-21E2-4573-A83C-C1AE9A68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lang w:val="es-SV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hAnsi="Tahoma" w:cs="Mangal"/>
      <w:color w:val="00000A"/>
      <w:sz w:val="16"/>
      <w:szCs w:val="14"/>
    </w:rPr>
  </w:style>
  <w:style w:type="paragraph" w:styleId="Ttulo">
    <w:name w:val="Title"/>
    <w:basedOn w:val="Encabezado"/>
    <w:next w:val="Textoindependiente"/>
    <w:qFormat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globo">
    <w:name w:val="Balloon Text"/>
    <w:basedOn w:val="Normal"/>
    <w:uiPriority w:val="99"/>
    <w:unhideWhenUsed/>
    <w:qFormat/>
    <w:rPr>
      <w:rFonts w:ascii="Tahoma" w:hAnsi="Tahoma" w:cs="Mangal"/>
      <w:sz w:val="16"/>
      <w:szCs w:val="14"/>
    </w:rPr>
  </w:style>
  <w:style w:type="paragraph" w:styleId="Encabezado">
    <w:name w:val="header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Encabezado"/>
    <w:qFormat/>
    <w:pPr>
      <w:spacing w:before="60"/>
      <w:jc w:val="center"/>
    </w:pPr>
    <w:rPr>
      <w:sz w:val="36"/>
      <w:szCs w:val="36"/>
    </w:rPr>
  </w:style>
  <w:style w:type="paragraph" w:customStyle="1" w:styleId="Heading11">
    <w:name w:val="Heading 11"/>
    <w:basedOn w:val="Ttulo"/>
    <w:qFormat/>
    <w:pPr>
      <w:jc w:val="left"/>
      <w:outlineLvl w:val="0"/>
    </w:pPr>
    <w:rPr>
      <w:rFonts w:ascii="Liberation Serif" w:hAnsi="Liberation Serif"/>
      <w:sz w:val="36"/>
      <w:szCs w:val="36"/>
    </w:rPr>
  </w:style>
  <w:style w:type="paragraph" w:customStyle="1" w:styleId="Heading21">
    <w:name w:val="Heading 21"/>
    <w:basedOn w:val="Ttulo"/>
    <w:qFormat/>
    <w:pPr>
      <w:spacing w:before="200"/>
      <w:jc w:val="left"/>
      <w:outlineLvl w:val="1"/>
    </w:pPr>
    <w:rPr>
      <w:rFonts w:ascii="Liberation Serif" w:hAnsi="Liberation Serif"/>
      <w:sz w:val="32"/>
      <w:szCs w:val="32"/>
    </w:rPr>
  </w:style>
  <w:style w:type="paragraph" w:customStyle="1" w:styleId="Heading31">
    <w:name w:val="Heading 31"/>
    <w:basedOn w:val="Ttulo"/>
    <w:qFormat/>
    <w:pPr>
      <w:spacing w:before="140"/>
      <w:jc w:val="left"/>
      <w:outlineLvl w:val="2"/>
    </w:pPr>
    <w:rPr>
      <w:rFonts w:ascii="Liberation Serif" w:hAnsi="Liberation Serif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7E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7E0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JefeUATM</dc:creator>
  <dc:description/>
  <cp:lastModifiedBy>Zulma Linares</cp:lastModifiedBy>
  <cp:revision>2</cp:revision>
  <cp:lastPrinted>2022-09-30T16:19:00Z</cp:lastPrinted>
  <dcterms:created xsi:type="dcterms:W3CDTF">2024-03-08T21:57:00Z</dcterms:created>
  <dcterms:modified xsi:type="dcterms:W3CDTF">2024-03-08T21:57:00Z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3082-10.1.0.5707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