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C712C74" w14:textId="19949BF8" w:rsidR="008129A5" w:rsidRPr="0055138E" w:rsidRDefault="00EB1A6F" w:rsidP="0055138E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5138E" w:rsidRPr="0055138E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El alcalde Dr. </w:t>
      </w:r>
      <w:proofErr w:type="spellStart"/>
      <w:r w:rsidR="0055138E" w:rsidRPr="0055138E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Jose</w:t>
      </w:r>
      <w:proofErr w:type="spellEnd"/>
      <w:r w:rsidR="0055138E" w:rsidRPr="0055138E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Rigoberto Mejía y personal de MINSAL ya se encuentran ubicados en el centro histórico de Chalatenango junto con las 3 cabinas móviles para la realización de 300 pruebas PCR de COVID-19 para la población.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DB36E0C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5138E">
        <w:rPr>
          <w:rFonts w:ascii="Calimbra" w:hAnsi="Calimbra" w:cs="Helvetica"/>
          <w:color w:val="1C1E21"/>
          <w:shd w:val="clear" w:color="auto" w:fill="FFFFFF"/>
        </w:rPr>
        <w:t>5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</w:t>
      </w:r>
      <w:r w:rsidR="0055138E">
        <w:rPr>
          <w:rFonts w:ascii="Calimbra" w:hAnsi="Calimbra" w:cs="Helvetica"/>
          <w:color w:val="1C1E21"/>
          <w:shd w:val="clear" w:color="auto" w:fill="FFFFFF"/>
        </w:rPr>
        <w:t xml:space="preserve">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667ADC7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55138E">
        <w:rPr>
          <w:rFonts w:ascii="Cambria" w:hAnsi="Cambria" w:cs="Helvetica"/>
          <w:color w:val="1C1E21"/>
          <w:shd w:val="clear" w:color="auto" w:fill="FFFFFF"/>
        </w:rPr>
        <w:t>Plaza Central Chalatenango.</w:t>
      </w:r>
    </w:p>
    <w:p w14:paraId="4509773A" w14:textId="41E4631B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9D45AA7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55138E">
        <w:rPr>
          <w:rFonts w:ascii="Cambria" w:hAnsi="Cambria" w:cs="Helvetica"/>
          <w:color w:val="1C1E21"/>
          <w:shd w:val="clear" w:color="auto" w:fill="FFFFFF"/>
        </w:rPr>
        <w:t>8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55138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19D4C421" w14:textId="62A6A1CA" w:rsidR="0055138E" w:rsidRDefault="0055138E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1A1B24" wp14:editId="2D99BC98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120640" cy="3535680"/>
            <wp:effectExtent l="0" t="0" r="3810" b="7620"/>
            <wp:wrapThrough wrapText="bothSides">
              <wp:wrapPolygon edited="0">
                <wp:start x="0" y="0"/>
                <wp:lineTo x="0" y="21530"/>
                <wp:lineTo x="21536" y="21530"/>
                <wp:lineTo x="2153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39DFA008" w:rsidR="00631EE1" w:rsidRPr="00A402F6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sectPr w:rsidR="00631EE1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F97B7" w14:textId="77777777" w:rsidR="00A5115C" w:rsidRDefault="00A5115C" w:rsidP="00A402F6">
      <w:pPr>
        <w:spacing w:after="0" w:line="240" w:lineRule="auto"/>
      </w:pPr>
      <w:r>
        <w:separator/>
      </w:r>
    </w:p>
  </w:endnote>
  <w:endnote w:type="continuationSeparator" w:id="0">
    <w:p w14:paraId="2F54E07B" w14:textId="77777777" w:rsidR="00A5115C" w:rsidRDefault="00A5115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D89C5" w14:textId="77777777" w:rsidR="00A5115C" w:rsidRDefault="00A5115C" w:rsidP="00A402F6">
      <w:pPr>
        <w:spacing w:after="0" w:line="240" w:lineRule="auto"/>
      </w:pPr>
      <w:r>
        <w:separator/>
      </w:r>
    </w:p>
  </w:footnote>
  <w:footnote w:type="continuationSeparator" w:id="0">
    <w:p w14:paraId="2916B793" w14:textId="77777777" w:rsidR="00A5115C" w:rsidRDefault="00A5115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55138E"/>
    <w:rsid w:val="00631EE1"/>
    <w:rsid w:val="007A7EEA"/>
    <w:rsid w:val="008129A5"/>
    <w:rsid w:val="00A402F6"/>
    <w:rsid w:val="00A5115C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2020-08-19T20:52:00Z</dcterms:created>
  <dcterms:modified xsi:type="dcterms:W3CDTF">2020-08-19T20:52:00Z</dcterms:modified>
</cp:coreProperties>
</file>