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77777777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714F1731" w:rsidR="00A402F6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>
        <w:rPr>
          <w:rFonts w:ascii="Calimbra" w:hAnsi="Calimbra" w:cs="Helvetica"/>
          <w:color w:val="1C1E21"/>
          <w:shd w:val="clear" w:color="auto" w:fill="FFFFFF"/>
        </w:rPr>
        <w:t xml:space="preserve">Actividad: </w:t>
      </w:r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"Proyecto Mejoramiento del Puente Peatonal en Caserío Los </w:t>
      </w:r>
      <w:proofErr w:type="spellStart"/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Menjivar</w:t>
      </w:r>
      <w:proofErr w:type="spellEnd"/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, Cantón San José".</w:t>
      </w:r>
      <w:r w:rsidR="00151DB5">
        <w:rPr>
          <w:rFonts w:ascii="Helvetica" w:hAnsi="Helvetica" w:cs="Helvetica"/>
          <w:color w:val="1C1E21"/>
          <w:sz w:val="21"/>
          <w:szCs w:val="21"/>
        </w:rPr>
        <w:br/>
      </w:r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Hoy nuestro alcalde Municipal Dr. José Rigoberto Mejía hizo la entrega al Sr. </w:t>
      </w:r>
      <w:proofErr w:type="spellStart"/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Fabiel</w:t>
      </w:r>
      <w:proofErr w:type="spellEnd"/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Rauda quien es </w:t>
      </w:r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presidente</w:t>
      </w:r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de la ADESCO, acompañado de personas que residen en el lugar fue entregada la obra.</w:t>
      </w:r>
      <w:r w:rsidR="00151DB5">
        <w:rPr>
          <w:rFonts w:ascii="Helvetica" w:hAnsi="Helvetica" w:cs="Helvetica"/>
          <w:color w:val="1C1E21"/>
          <w:sz w:val="21"/>
          <w:szCs w:val="21"/>
        </w:rPr>
        <w:br/>
      </w:r>
      <w:r w:rsidR="00151DB5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Proyecto que tuvo un costo total de $3,801.33.</w:t>
      </w:r>
    </w:p>
    <w:p w14:paraId="41DBCC3F" w14:textId="77777777" w:rsidR="00EB1A6F" w:rsidRPr="00EB1A6F" w:rsidRDefault="00EB1A6F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</w:p>
    <w:p w14:paraId="145DFED0" w14:textId="1FBE8EDF" w:rsidR="00D14798" w:rsidRDefault="00A402F6" w:rsidP="00D14798">
      <w:pPr>
        <w:pStyle w:val="Encabezado"/>
        <w:tabs>
          <w:tab w:val="center" w:pos="4420"/>
        </w:tabs>
        <w:rPr>
          <w:rFonts w:ascii="Calimbra" w:hAnsi="Calimbra" w:cs="Helvetica"/>
          <w:color w:val="1C1E21"/>
          <w:shd w:val="clear" w:color="auto" w:fill="FFFFFF"/>
        </w:rPr>
      </w:pPr>
      <w:r w:rsidRPr="00EB1A6F">
        <w:rPr>
          <w:rFonts w:ascii="Calimbra" w:hAnsi="Calimbra" w:cs="Helvetica"/>
          <w:color w:val="1C1E21"/>
          <w:shd w:val="clear" w:color="auto" w:fill="FFFFFF"/>
        </w:rPr>
        <w:t>Fecha: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</w:t>
      </w:r>
      <w:r w:rsidR="00151DB5">
        <w:rPr>
          <w:rFonts w:ascii="Calimbra" w:hAnsi="Calimbra" w:cs="Helvetica"/>
          <w:color w:val="1C1E21"/>
          <w:shd w:val="clear" w:color="auto" w:fill="FFFFFF"/>
        </w:rPr>
        <w:t>29</w:t>
      </w:r>
      <w:r w:rsidR="00631EE1" w:rsidRPr="00EB1A6F">
        <w:rPr>
          <w:rFonts w:ascii="Calimbra" w:hAnsi="Calimbra" w:cs="Helvetica"/>
          <w:color w:val="1C1E21"/>
          <w:shd w:val="clear" w:color="auto" w:fill="FFFFFF"/>
        </w:rPr>
        <w:t xml:space="preserve"> de mayo </w:t>
      </w:r>
      <w:r w:rsidR="00D14798" w:rsidRPr="00EB1A6F">
        <w:rPr>
          <w:rFonts w:ascii="Calimbra" w:hAnsi="Calimbr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08808F17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</w:t>
      </w:r>
      <w:r w:rsidR="00151DB5">
        <w:rPr>
          <w:rFonts w:ascii="Cambria" w:hAnsi="Cambria" w:cs="Helvetica"/>
          <w:color w:val="1C1E21"/>
          <w:shd w:val="clear" w:color="auto" w:fill="FFFFFF"/>
        </w:rPr>
        <w:t>Cantón San José.</w:t>
      </w:r>
    </w:p>
    <w:p w14:paraId="4509773A" w14:textId="7B5C4CC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69A6093D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EB1A6F">
        <w:rPr>
          <w:rFonts w:ascii="Cambria" w:hAnsi="Cambria" w:cs="Helvetica"/>
          <w:color w:val="1C1E21"/>
          <w:shd w:val="clear" w:color="auto" w:fill="FFFFFF"/>
        </w:rPr>
        <w:t>8:30AM</w:t>
      </w:r>
    </w:p>
    <w:p w14:paraId="6F2E5354" w14:textId="699B1679" w:rsidR="00631EE1" w:rsidRPr="00A402F6" w:rsidRDefault="00151DB5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2ECED0" wp14:editId="2A7B7B73">
            <wp:simplePos x="0" y="0"/>
            <wp:positionH relativeFrom="column">
              <wp:posOffset>96309</wp:posOffset>
            </wp:positionH>
            <wp:positionV relativeFrom="paragraph">
              <wp:posOffset>3663315</wp:posOffset>
            </wp:positionV>
            <wp:extent cx="4766310" cy="2996565"/>
            <wp:effectExtent l="0" t="0" r="0" b="0"/>
            <wp:wrapThrough wrapText="bothSides">
              <wp:wrapPolygon edited="0">
                <wp:start x="0" y="0"/>
                <wp:lineTo x="0" y="21421"/>
                <wp:lineTo x="21496" y="21421"/>
                <wp:lineTo x="21496" y="0"/>
                <wp:lineTo x="0" y="0"/>
              </wp:wrapPolygon>
            </wp:wrapThrough>
            <wp:docPr id="5" name="Imagen 5" descr="La imagen puede contener: planta, puente, árbol, calzado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planta, puente, árbol, calzado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310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41CCB5" wp14:editId="6A01AC47">
            <wp:simplePos x="0" y="0"/>
            <wp:positionH relativeFrom="margin">
              <wp:posOffset>152400</wp:posOffset>
            </wp:positionH>
            <wp:positionV relativeFrom="paragraph">
              <wp:posOffset>183726</wp:posOffset>
            </wp:positionV>
            <wp:extent cx="4554855" cy="3035935"/>
            <wp:effectExtent l="0" t="0" r="0" b="0"/>
            <wp:wrapThrough wrapText="bothSides">
              <wp:wrapPolygon edited="0">
                <wp:start x="0" y="0"/>
                <wp:lineTo x="0" y="21415"/>
                <wp:lineTo x="21501" y="21415"/>
                <wp:lineTo x="21501" y="0"/>
                <wp:lineTo x="0" y="0"/>
              </wp:wrapPolygon>
            </wp:wrapThrough>
            <wp:docPr id="3" name="Imagen 3" descr="La imagen puede contener: una persona,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persona, de pie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99C4C" w14:textId="77777777" w:rsidR="00A67BCE" w:rsidRDefault="00A67BCE" w:rsidP="00A402F6">
      <w:pPr>
        <w:spacing w:after="0" w:line="240" w:lineRule="auto"/>
      </w:pPr>
      <w:r>
        <w:separator/>
      </w:r>
    </w:p>
  </w:endnote>
  <w:endnote w:type="continuationSeparator" w:id="0">
    <w:p w14:paraId="50A17C89" w14:textId="77777777" w:rsidR="00A67BCE" w:rsidRDefault="00A67BCE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274C0" w14:textId="77777777" w:rsidR="00A67BCE" w:rsidRDefault="00A67BCE" w:rsidP="00A402F6">
      <w:pPr>
        <w:spacing w:after="0" w:line="240" w:lineRule="auto"/>
      </w:pPr>
      <w:r>
        <w:separator/>
      </w:r>
    </w:p>
  </w:footnote>
  <w:footnote w:type="continuationSeparator" w:id="0">
    <w:p w14:paraId="2105669D" w14:textId="77777777" w:rsidR="00A67BCE" w:rsidRDefault="00A67BCE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1DB5"/>
    <w:rsid w:val="00156B3D"/>
    <w:rsid w:val="00272925"/>
    <w:rsid w:val="00631EE1"/>
    <w:rsid w:val="007A7EEA"/>
    <w:rsid w:val="00A402F6"/>
    <w:rsid w:val="00A67BCE"/>
    <w:rsid w:val="00AC3AD0"/>
    <w:rsid w:val="00D14798"/>
    <w:rsid w:val="00DB71E0"/>
    <w:rsid w:val="00EB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2020-06-30T20:27:00Z</dcterms:created>
  <dcterms:modified xsi:type="dcterms:W3CDTF">2020-06-30T20:27:00Z</dcterms:modified>
</cp:coreProperties>
</file>