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D9D0" w14:textId="427565B7" w:rsidR="00080F7F" w:rsidRPr="00080F7F" w:rsidRDefault="00E12589" w:rsidP="00080F7F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6A19F636" w14:textId="3A232FBC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57870A99" w14:textId="09483AEB" w:rsidR="00080F7F" w:rsidRP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080F7F">
        <w:rPr>
          <w:rFonts w:ascii="Cambria" w:hAnsi="Cambria" w:cs="Helvetica"/>
          <w:color w:val="1C1E21"/>
          <w:shd w:val="clear" w:color="auto" w:fill="FFFFFF"/>
        </w:rPr>
        <w:t xml:space="preserve">Actividad: </w:t>
      </w:r>
      <w:r>
        <w:rPr>
          <w:rFonts w:ascii="Cambria" w:hAnsi="Cambria" w:cs="Helvetica"/>
          <w:color w:val="1C1E21"/>
          <w:shd w:val="clear" w:color="auto" w:fill="FFFFFF"/>
        </w:rPr>
        <w:t>P</w:t>
      </w:r>
      <w:r w:rsidRPr="00080F7F">
        <w:rPr>
          <w:rFonts w:ascii="Cambria" w:hAnsi="Cambria" w:cs="Helvetica"/>
          <w:color w:val="1C1E21"/>
          <w:shd w:val="clear" w:color="auto" w:fill="FFFFFF"/>
        </w:rPr>
        <w:t>articipación en el Programa:</w:t>
      </w:r>
    </w:p>
    <w:p w14:paraId="4CD9A8BF" w14:textId="3A2ADE65" w:rsidR="00FC0D70" w:rsidRDefault="00080F7F" w:rsidP="00356DDD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080F7F">
        <w:rPr>
          <w:rFonts w:ascii="Cambria" w:hAnsi="Cambria" w:cs="Helvetica"/>
          <w:color w:val="1C1E21"/>
          <w:shd w:val="clear" w:color="auto" w:fill="FFFFFF"/>
        </w:rPr>
        <w:t>Modelo de Redes de Protección y Soluciones duraderas para poblaciones retornadas y desplazados internamente</w:t>
      </w:r>
      <w:r>
        <w:rPr>
          <w:rFonts w:ascii="Cambria" w:hAnsi="Cambria" w:cs="Helvetica"/>
          <w:color w:val="1C1E21"/>
          <w:shd w:val="clear" w:color="auto" w:fill="FFFFFF"/>
        </w:rPr>
        <w:t>,</w:t>
      </w:r>
      <w:r w:rsidRPr="00080F7F">
        <w:rPr>
          <w:rFonts w:ascii="Cambria" w:hAnsi="Cambria" w:cs="Helvetica"/>
          <w:color w:val="1C1E21"/>
          <w:shd w:val="clear" w:color="auto" w:fill="FFFFFF"/>
        </w:rPr>
        <w:t xml:space="preserve"> impulsado por PLAN INTERNACIONAL, donde diferentes municipios fueron participe de este proceso tales como:</w:t>
      </w:r>
      <w:r>
        <w:rPr>
          <w:rFonts w:ascii="Cambria" w:hAnsi="Cambria" w:cs="Helvetica"/>
          <w:color w:val="1C1E21"/>
          <w:shd w:val="clear" w:color="auto" w:fill="FFFFFF"/>
        </w:rPr>
        <w:t xml:space="preserve"> </w:t>
      </w:r>
      <w:proofErr w:type="spellStart"/>
      <w:r w:rsidRPr="00080F7F">
        <w:rPr>
          <w:rFonts w:ascii="Cambria" w:hAnsi="Cambria" w:cs="Helvetica"/>
          <w:color w:val="1C1E21"/>
          <w:shd w:val="clear" w:color="auto" w:fill="FFFFFF"/>
        </w:rPr>
        <w:t>Tejutla</w:t>
      </w:r>
      <w:proofErr w:type="spellEnd"/>
      <w:r w:rsidRPr="00080F7F">
        <w:rPr>
          <w:rFonts w:ascii="Cambria" w:hAnsi="Cambria" w:cs="Helvetica"/>
          <w:color w:val="1C1E21"/>
          <w:shd w:val="clear" w:color="auto" w:fill="FFFFFF"/>
        </w:rPr>
        <w:t xml:space="preserve">, El </w:t>
      </w:r>
      <w:proofErr w:type="spellStart"/>
      <w:r w:rsidRPr="00080F7F">
        <w:rPr>
          <w:rFonts w:ascii="Cambria" w:hAnsi="Cambria" w:cs="Helvetica"/>
          <w:color w:val="1C1E21"/>
          <w:shd w:val="clear" w:color="auto" w:fill="FFFFFF"/>
        </w:rPr>
        <w:t>Paisnal</w:t>
      </w:r>
      <w:proofErr w:type="spellEnd"/>
      <w:r w:rsidRPr="00080F7F">
        <w:rPr>
          <w:rFonts w:ascii="Cambria" w:hAnsi="Cambria" w:cs="Helvetica"/>
          <w:color w:val="1C1E21"/>
          <w:shd w:val="clear" w:color="auto" w:fill="FFFFFF"/>
        </w:rPr>
        <w:t xml:space="preserve">, Suchitoto y Chalatenango donde fueron jóvenes desplazadas en </w:t>
      </w:r>
      <w:proofErr w:type="spellStart"/>
      <w:r w:rsidRPr="00080F7F">
        <w:rPr>
          <w:rFonts w:ascii="Cambria" w:hAnsi="Cambria" w:cs="Helvetica"/>
          <w:color w:val="1C1E21"/>
          <w:shd w:val="clear" w:color="auto" w:fill="FFFFFF"/>
        </w:rPr>
        <w:t>Guar</w:t>
      </w:r>
      <w:r w:rsidR="00FC0D70">
        <w:rPr>
          <w:rFonts w:ascii="Cambria" w:hAnsi="Cambria" w:cs="Helvetica"/>
          <w:color w:val="1C1E21"/>
          <w:shd w:val="clear" w:color="auto" w:fill="FFFFFF"/>
        </w:rPr>
        <w:t>j</w:t>
      </w:r>
      <w:r w:rsidRPr="00080F7F">
        <w:rPr>
          <w:rFonts w:ascii="Cambria" w:hAnsi="Cambria" w:cs="Helvetica"/>
          <w:color w:val="1C1E21"/>
          <w:shd w:val="clear" w:color="auto" w:fill="FFFFFF"/>
        </w:rPr>
        <w:t>ila</w:t>
      </w:r>
      <w:proofErr w:type="spellEnd"/>
      <w:r w:rsidRPr="00080F7F">
        <w:rPr>
          <w:rFonts w:ascii="Cambria" w:hAnsi="Cambria" w:cs="Helvetica"/>
          <w:color w:val="1C1E21"/>
          <w:shd w:val="clear" w:color="auto" w:fill="FFFFFF"/>
        </w:rPr>
        <w:t xml:space="preserve"> Apoyados por PLAN, ACNUR Y PMA, los jóvenes tuvieron la oportunidad de mostrar sus productos de calidad que durante las distintas fases fueron enseñados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14:paraId="53DAFCCF" w14:textId="14034955" w:rsidR="00FC0D70" w:rsidRPr="00FC0D70" w:rsidRDefault="00FC0D70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FC0D70">
        <w:rPr>
          <w:rFonts w:ascii="Cambria" w:hAnsi="Cambria" w:cs="Helvetica"/>
          <w:color w:val="1C1E21"/>
          <w:shd w:val="clear" w:color="auto" w:fill="FFFFFF"/>
        </w:rPr>
        <w:t>Fecha: 10 de diciembre 2019.</w:t>
      </w:r>
    </w:p>
    <w:p w14:paraId="08935BF1" w14:textId="6FDA10E4" w:rsidR="00FC0D70" w:rsidRPr="00FC0D70" w:rsidRDefault="00FC0D70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FC0D70">
        <w:rPr>
          <w:rFonts w:ascii="Cambria" w:hAnsi="Cambria" w:cs="Helvetica"/>
          <w:color w:val="1C1E21"/>
          <w:shd w:val="clear" w:color="auto" w:fill="FFFFFF"/>
        </w:rPr>
        <w:t>Hora: 9:00am</w:t>
      </w:r>
    </w:p>
    <w:p w14:paraId="400E3EE0" w14:textId="6CE1CD86" w:rsidR="00080F7F" w:rsidRDefault="00FC0D70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21FECAF7" wp14:editId="2D968E68">
            <wp:simplePos x="0" y="0"/>
            <wp:positionH relativeFrom="column">
              <wp:posOffset>-800735</wp:posOffset>
            </wp:positionH>
            <wp:positionV relativeFrom="paragraph">
              <wp:posOffset>358140</wp:posOffset>
            </wp:positionV>
            <wp:extent cx="3823335" cy="2548255"/>
            <wp:effectExtent l="0" t="0" r="5715" b="4445"/>
            <wp:wrapThrough wrapText="bothSides">
              <wp:wrapPolygon edited="0">
                <wp:start x="0" y="0"/>
                <wp:lineTo x="0" y="21476"/>
                <wp:lineTo x="21525" y="21476"/>
                <wp:lineTo x="21525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9779041_2879205688803657_60389028606142054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1722D" w14:textId="53DD53B9" w:rsidR="00080F7F" w:rsidRDefault="00FC0D70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324DE838" wp14:editId="30B2C3C6">
            <wp:simplePos x="0" y="0"/>
            <wp:positionH relativeFrom="column">
              <wp:posOffset>3626485</wp:posOffset>
            </wp:positionH>
            <wp:positionV relativeFrom="paragraph">
              <wp:posOffset>77258</wp:posOffset>
            </wp:positionV>
            <wp:extent cx="2362200" cy="3543300"/>
            <wp:effectExtent l="0" t="0" r="0" b="0"/>
            <wp:wrapThrough wrapText="bothSides">
              <wp:wrapPolygon edited="0">
                <wp:start x="0" y="0"/>
                <wp:lineTo x="0" y="21484"/>
                <wp:lineTo x="21426" y="21484"/>
                <wp:lineTo x="21426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9372388_2879205985470294_815284906320986112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82A0B" w14:textId="6E21D4A2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58258E70" w14:textId="28906A8E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C96C0F7" w14:textId="613861B8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06FE41F" w14:textId="1E81C28E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28BE226" w14:textId="3E139ED4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E3F2CAB" w14:textId="279FD769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23D724F" w14:textId="0266BB6C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D42938B" w14:textId="644B299F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521BDFBE" w14:textId="7CA9F338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8C7C69D" w14:textId="6896EB65" w:rsidR="00080F7F" w:rsidRDefault="00FC0D70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54AF9499" wp14:editId="67D41D76">
            <wp:simplePos x="0" y="0"/>
            <wp:positionH relativeFrom="column">
              <wp:posOffset>-749935</wp:posOffset>
            </wp:positionH>
            <wp:positionV relativeFrom="paragraph">
              <wp:posOffset>333375</wp:posOffset>
            </wp:positionV>
            <wp:extent cx="3826510" cy="2550160"/>
            <wp:effectExtent l="0" t="0" r="2540" b="2540"/>
            <wp:wrapThrough wrapText="bothSides">
              <wp:wrapPolygon edited="0">
                <wp:start x="0" y="0"/>
                <wp:lineTo x="0" y="21460"/>
                <wp:lineTo x="21507" y="21460"/>
                <wp:lineTo x="21507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0132565_2879220902135469_3899769625470042112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A123" w14:textId="1E5CC8FA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F8BA731" w14:textId="2CFA90D4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3A41DF6D" w14:textId="0C251C30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6B70AC6" w14:textId="3724FD49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115AB91" w14:textId="5763AF8B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652477B" w14:textId="1A3328BA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65E426E" w14:textId="492762E8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070A3C2C" w14:textId="2EB307F4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544D650" w14:textId="5CDE7727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5D8E06EE" w14:textId="2CACCAA7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BE73B9C" w14:textId="70E6D2CB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70A2096" w14:textId="77777777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1F79B334" w14:textId="521FD0B0" w:rsidR="00356DDD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  <w:r w:rsidRPr="00080F7F">
        <w:rPr>
          <w:rFonts w:ascii="Cambria" w:hAnsi="Cambria" w:cs="Helvetica"/>
          <w:color w:val="1C1E21"/>
          <w:shd w:val="clear" w:color="auto" w:fill="FFFFFF"/>
        </w:rPr>
        <w:t xml:space="preserve">Actividad: </w:t>
      </w:r>
      <w:r w:rsidRPr="00080F7F">
        <w:rPr>
          <w:rFonts w:ascii="Cambria" w:hAnsi="Cambria" w:cs="Helvetica"/>
          <w:color w:val="1C1E21"/>
          <w:shd w:val="clear" w:color="auto" w:fill="FFFFFF"/>
        </w:rPr>
        <w:t xml:space="preserve"> Alcalde Municipal Dr. José Rigoberto Mejía, estuvo como invitado especial en el medio televisivo canal 29, en el Programa Ventana Gremial "AGEPYM</w:t>
      </w:r>
      <w:r w:rsidRPr="00080F7F">
        <w:rPr>
          <w:rFonts w:ascii="Cambria" w:hAnsi="Cambria" w:cs="Helvetica"/>
          <w:color w:val="1C1E21"/>
          <w:shd w:val="clear" w:color="auto" w:fill="FFFFFF"/>
        </w:rPr>
        <w:t>”,</w:t>
      </w:r>
      <w:r w:rsidRPr="00080F7F">
        <w:rPr>
          <w:rFonts w:ascii="Cambria" w:hAnsi="Cambria" w:cs="Helvetica"/>
          <w:color w:val="1C1E21"/>
          <w:shd w:val="clear" w:color="auto" w:fill="FFFFFF"/>
        </w:rPr>
        <w:t xml:space="preserve"> con el objetivo de brindar toda la información de Proyectos que se desarrollan por parte de la </w:t>
      </w:r>
      <w:r w:rsidRPr="00080F7F">
        <w:rPr>
          <w:rFonts w:ascii="Cambria" w:hAnsi="Cambria" w:cs="Helvetica"/>
          <w:color w:val="1C1E21"/>
          <w:shd w:val="clear" w:color="auto" w:fill="FFFFFF"/>
        </w:rPr>
        <w:t>municipalidad.</w:t>
      </w:r>
    </w:p>
    <w:p w14:paraId="6CDC0D2A" w14:textId="59034588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 10 de diciembre 2019.</w:t>
      </w:r>
    </w:p>
    <w:p w14:paraId="6DDF2A2A" w14:textId="1C8B0165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7:00pm</w:t>
      </w:r>
    </w:p>
    <w:p w14:paraId="26A40400" w14:textId="400C59F0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2FBD69B9" w14:textId="1BC1503E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C255018" wp14:editId="0434BBDB">
            <wp:simplePos x="0" y="0"/>
            <wp:positionH relativeFrom="margin">
              <wp:posOffset>2771351</wp:posOffset>
            </wp:positionH>
            <wp:positionV relativeFrom="paragraph">
              <wp:posOffset>271145</wp:posOffset>
            </wp:positionV>
            <wp:extent cx="3426460" cy="2283460"/>
            <wp:effectExtent l="0" t="0" r="2540" b="2540"/>
            <wp:wrapThrough wrapText="bothSides">
              <wp:wrapPolygon edited="0">
                <wp:start x="0" y="0"/>
                <wp:lineTo x="0" y="21444"/>
                <wp:lineTo x="21496" y="21444"/>
                <wp:lineTo x="21496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9139536_2879855122072047_888643533999702016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82D4964" wp14:editId="133A1C5E">
            <wp:simplePos x="0" y="0"/>
            <wp:positionH relativeFrom="column">
              <wp:posOffset>-953559</wp:posOffset>
            </wp:positionH>
            <wp:positionV relativeFrom="paragraph">
              <wp:posOffset>243417</wp:posOffset>
            </wp:positionV>
            <wp:extent cx="3404235" cy="2268855"/>
            <wp:effectExtent l="0" t="0" r="5715" b="0"/>
            <wp:wrapThrough wrapText="bothSides">
              <wp:wrapPolygon edited="0">
                <wp:start x="0" y="0"/>
                <wp:lineTo x="0" y="21401"/>
                <wp:lineTo x="21515" y="21401"/>
                <wp:lineTo x="21515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8653789_2879852348738991_9089439954244730880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20AF" w14:textId="14CFE6A8" w:rsidR="00080F7F" w:rsidRP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9828BF9" w14:textId="474A5130" w:rsidR="00080F7F" w:rsidRDefault="00080F7F" w:rsidP="00356DDD">
      <w:pPr>
        <w:rPr>
          <w:rFonts w:ascii="Arial" w:hAnsi="Arial" w:cs="Arial"/>
          <w:sz w:val="24"/>
          <w:szCs w:val="24"/>
        </w:rPr>
      </w:pPr>
    </w:p>
    <w:p w14:paraId="1ADC94BB" w14:textId="084ED90C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B427E50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1F4C615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188010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99C7EA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73CCC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E839E78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6359EE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77777777" w:rsidR="005F0908" w:rsidRPr="00B76123" w:rsidRDefault="005F0908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5F0908" w:rsidRPr="00B7612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6DC4" w14:textId="77777777" w:rsidR="007518FE" w:rsidRDefault="007518FE" w:rsidP="00E12589">
      <w:pPr>
        <w:spacing w:after="0" w:line="240" w:lineRule="auto"/>
      </w:pPr>
      <w:r>
        <w:separator/>
      </w:r>
    </w:p>
  </w:endnote>
  <w:endnote w:type="continuationSeparator" w:id="0">
    <w:p w14:paraId="1A9EDEA4" w14:textId="77777777" w:rsidR="007518FE" w:rsidRDefault="007518FE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7518FE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58F41" w14:textId="77777777" w:rsidR="007518FE" w:rsidRDefault="007518FE" w:rsidP="00E12589">
      <w:pPr>
        <w:spacing w:after="0" w:line="240" w:lineRule="auto"/>
      </w:pPr>
      <w:r>
        <w:separator/>
      </w:r>
    </w:p>
  </w:footnote>
  <w:footnote w:type="continuationSeparator" w:id="0">
    <w:p w14:paraId="5CC43FF9" w14:textId="77777777" w:rsidR="007518FE" w:rsidRDefault="007518FE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4590"/>
    <w:rsid w:val="00156B3D"/>
    <w:rsid w:val="002B0528"/>
    <w:rsid w:val="002B5AD6"/>
    <w:rsid w:val="00356DDD"/>
    <w:rsid w:val="003E2F73"/>
    <w:rsid w:val="00517EDA"/>
    <w:rsid w:val="005F0908"/>
    <w:rsid w:val="007518FE"/>
    <w:rsid w:val="00A117E4"/>
    <w:rsid w:val="00B302CF"/>
    <w:rsid w:val="00B76123"/>
    <w:rsid w:val="00BE61D9"/>
    <w:rsid w:val="00CA4068"/>
    <w:rsid w:val="00D529B8"/>
    <w:rsid w:val="00E12589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4</cp:revision>
  <dcterms:created xsi:type="dcterms:W3CDTF">2020-02-11T17:50:00Z</dcterms:created>
  <dcterms:modified xsi:type="dcterms:W3CDTF">2020-02-11T18:43:00Z</dcterms:modified>
</cp:coreProperties>
</file>