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2A9" w:rsidRPr="004328BF" w:rsidRDefault="001D22A9" w:rsidP="001D22A9">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CATORCE.-</w:t>
      </w:r>
      <w:r w:rsidRPr="004328BF">
        <w:rPr>
          <w:rFonts w:ascii="Bookman Old Style" w:eastAsia="Times New Roman" w:hAnsi="Bookman Old Style" w:cs="Times New Roman"/>
          <w:b/>
          <w:color w:val="000000" w:themeColor="text1"/>
          <w:sz w:val="20"/>
          <w:szCs w:val="20"/>
          <w:lang w:val="es-ES" w:eastAsia="es-ES"/>
        </w:rPr>
        <w:t xml:space="preserve"> Sesión Ordinaria Celebrada por la Municipalidad de la Ciudad de Armenia, Departamento de Sonsonate, a las QUINCE horas del día MARTES DIECIOCHO del mes de SEPTIEMBRE del año dos mil Dieciocho.-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 Ernesto Godoy González,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1D22A9" w:rsidRPr="004328BF" w:rsidRDefault="001D22A9" w:rsidP="001D22A9">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2 piñatas grandes, 2 bolsas de dulces y 100 jugos pequeños para DONAR al Centro Integral de día FUSATE,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Ciudad, los cuales servirán para la actividad que realizarán el 28 de Septiembre del presente año, correspondiente al Rey y Reina de la Institución 2018-2019, solicitado por la Administradora THATIANNA GUARDADO.</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un Uniforme deportivo para DONAR al Equipo de Fútbol femenino THE SOCCER STAR F.C del Cantón El Guayabo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para participar en diferentes Torneos de Fútbol, solicitado por el Representante </w:t>
      </w:r>
      <w:proofErr w:type="spellStart"/>
      <w:r>
        <w:rPr>
          <w:rFonts w:ascii="Bookman Old Style" w:eastAsiaTheme="minorEastAsia" w:hAnsi="Bookman Old Style"/>
          <w:color w:val="000000" w:themeColor="text1"/>
          <w:sz w:val="20"/>
          <w:szCs w:val="20"/>
          <w:lang w:val="es-ES" w:eastAsia="es-ES"/>
        </w:rPr>
        <w:t>xxxxxxxxxxx</w:t>
      </w:r>
      <w:proofErr w:type="spellEnd"/>
      <w:r w:rsidRPr="004328BF">
        <w:rPr>
          <w:rFonts w:ascii="Bookman Old Style" w:eastAsiaTheme="minorEastAsia" w:hAnsi="Bookman Old Style"/>
          <w:color w:val="000000" w:themeColor="text1"/>
          <w:sz w:val="20"/>
          <w:szCs w:val="20"/>
          <w:lang w:val="es-ES" w:eastAsia="es-ES"/>
        </w:rPr>
        <w:t>.</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de 2 Jornales el primero por 15 días realizando labores de </w:t>
      </w:r>
      <w:proofErr w:type="spellStart"/>
      <w:r w:rsidRPr="004328BF">
        <w:rPr>
          <w:rFonts w:ascii="Bookman Old Style" w:eastAsiaTheme="minorEastAsia" w:hAnsi="Bookman Old Style"/>
          <w:color w:val="000000" w:themeColor="text1"/>
          <w:sz w:val="20"/>
          <w:szCs w:val="20"/>
          <w:lang w:val="es-ES" w:eastAsia="es-ES"/>
        </w:rPr>
        <w:t>brechado</w:t>
      </w:r>
      <w:proofErr w:type="spellEnd"/>
      <w:r w:rsidRPr="004328BF">
        <w:rPr>
          <w:rFonts w:ascii="Bookman Old Style" w:eastAsiaTheme="minorEastAsia" w:hAnsi="Bookman Old Style"/>
          <w:color w:val="000000" w:themeColor="text1"/>
          <w:sz w:val="20"/>
          <w:szCs w:val="20"/>
          <w:lang w:val="es-ES" w:eastAsia="es-ES"/>
        </w:rPr>
        <w:t xml:space="preserve"> y re siembra en el ANP Municipal, y el segundo por 7 días laborados en días feriados, pago que se realizara con la cuenta de EXPORTSALVA, correspondiente al convenio celebrado con dicha Empresa y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Municipalidad, solicitado por el encargado de la Unidad Ambiental Licenciado LUIS MENENDEZ.</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Un Uniforme, 3 Trofeos y 3 Pelotas, pago de Arbitro para </w:t>
      </w:r>
      <w:proofErr w:type="gramStart"/>
      <w:r w:rsidRPr="004328BF">
        <w:rPr>
          <w:rFonts w:ascii="Bookman Old Style" w:eastAsiaTheme="minorEastAsia" w:hAnsi="Bookman Old Style"/>
          <w:color w:val="000000" w:themeColor="text1"/>
          <w:sz w:val="20"/>
          <w:szCs w:val="20"/>
          <w:lang w:val="es-ES" w:eastAsia="es-ES"/>
        </w:rPr>
        <w:t>DONAR  a</w:t>
      </w:r>
      <w:proofErr w:type="gramEnd"/>
      <w:r w:rsidRPr="004328BF">
        <w:rPr>
          <w:rFonts w:ascii="Bookman Old Style" w:eastAsiaTheme="minorEastAsia" w:hAnsi="Bookman Old Style"/>
          <w:color w:val="000000" w:themeColor="text1"/>
          <w:sz w:val="20"/>
          <w:szCs w:val="20"/>
          <w:lang w:val="es-ES" w:eastAsia="es-ES"/>
        </w:rPr>
        <w:t xml:space="preserve"> la Iglesia Católica del Cantón El Rosario de ésta Jurisdicción, para el Torneo Relámpago que realizaran el 30 de Septiembre del presente año, solicitado por el la Directiva de la Iglesia, Señor </w:t>
      </w:r>
      <w:proofErr w:type="spellStart"/>
      <w:r>
        <w:rPr>
          <w:rFonts w:ascii="Bookman Old Style" w:eastAsiaTheme="minorEastAsia" w:hAnsi="Bookman Old Style"/>
          <w:color w:val="000000" w:themeColor="text1"/>
          <w:sz w:val="20"/>
          <w:szCs w:val="20"/>
          <w:lang w:val="es-ES" w:eastAsia="es-ES"/>
        </w:rPr>
        <w:t>xxxxxxxxxxxxxxxxxxxxxxx</w:t>
      </w:r>
      <w:proofErr w:type="spellEnd"/>
      <w:r w:rsidRPr="004328BF">
        <w:rPr>
          <w:rFonts w:ascii="Bookman Old Style" w:eastAsiaTheme="minorEastAsia" w:hAnsi="Bookman Old Style"/>
          <w:color w:val="000000" w:themeColor="text1"/>
          <w:sz w:val="20"/>
          <w:szCs w:val="20"/>
          <w:lang w:val="es-ES" w:eastAsia="es-ES"/>
        </w:rPr>
        <w:t>.</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2 Cubetas de pintura de agua, 2 brochas para DONAR a la ADESCO del Cantón La Puerta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la cual servirá para pintar la Casa Comunal, solicitado por el </w:t>
      </w:r>
      <w:proofErr w:type="spellStart"/>
      <w:r w:rsidRPr="004328BF">
        <w:rPr>
          <w:rFonts w:ascii="Bookman Old Style" w:eastAsiaTheme="minorEastAsia" w:hAnsi="Bookman Old Style"/>
          <w:color w:val="000000" w:themeColor="text1"/>
          <w:sz w:val="20"/>
          <w:szCs w:val="20"/>
          <w:lang w:val="es-ES" w:eastAsia="es-ES"/>
        </w:rPr>
        <w:t>President</w:t>
      </w:r>
      <w:r>
        <w:rPr>
          <w:rFonts w:ascii="Bookman Old Style" w:eastAsiaTheme="minorEastAsia" w:hAnsi="Bookman Old Style"/>
          <w:color w:val="000000" w:themeColor="text1"/>
          <w:sz w:val="20"/>
          <w:szCs w:val="20"/>
          <w:lang w:val="es-ES" w:eastAsia="es-ES"/>
        </w:rPr>
        <w:t>eXXXXXXXXXXXXXXXXXXXXXXXX</w:t>
      </w:r>
      <w:proofErr w:type="spellEnd"/>
      <w:r w:rsidRPr="004328BF">
        <w:rPr>
          <w:rFonts w:ascii="Bookman Old Style" w:eastAsiaTheme="minorEastAsia" w:hAnsi="Bookman Old Style"/>
          <w:color w:val="000000" w:themeColor="text1"/>
          <w:sz w:val="20"/>
          <w:szCs w:val="20"/>
          <w:lang w:val="es-ES" w:eastAsia="es-ES"/>
        </w:rPr>
        <w:t>.</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$140.00 correspondiente a la mano de obra por bajar caja de velocidad para llevar prensa y disco de </w:t>
      </w:r>
      <w:proofErr w:type="spellStart"/>
      <w:r w:rsidRPr="004328BF">
        <w:rPr>
          <w:rFonts w:ascii="Bookman Old Style" w:eastAsiaTheme="minorEastAsia" w:hAnsi="Bookman Old Style"/>
          <w:color w:val="000000" w:themeColor="text1"/>
          <w:sz w:val="20"/>
          <w:szCs w:val="20"/>
          <w:lang w:val="es-ES" w:eastAsia="es-ES"/>
        </w:rPr>
        <w:t>clutcht</w:t>
      </w:r>
      <w:proofErr w:type="spellEnd"/>
      <w:r w:rsidRPr="004328BF">
        <w:rPr>
          <w:rFonts w:ascii="Bookman Old Style" w:eastAsiaTheme="minorEastAsia" w:hAnsi="Bookman Old Style"/>
          <w:color w:val="000000" w:themeColor="text1"/>
          <w:sz w:val="20"/>
          <w:szCs w:val="20"/>
          <w:lang w:val="es-ES" w:eastAsia="es-ES"/>
        </w:rPr>
        <w:t xml:space="preserve"> a rectificación, bajar y montar motor de arranque para reparación, cambio de depósito de agua, correspondiente al Camión Equipo #3; PAGO por $202.13 correspondiente al pago de Factura #1296 por el suministro de mantenimiento correctivo de caja de velocidades, 4 sincronizadores de caja, 1 rodamiento de eje de mando, 1 rodamiento especial de eje desplazable, 1 aditivo para aceite, 2/4 de aceite 75w80, 1 rectificado de seguros de rodamiento para Camión Liviano KIA, solicitado por el Encargado de Vehículos Municipales, ALEX ARMANDO OLMEDO.</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lastRenderedPageBreak/>
        <w:t xml:space="preserve">COMPRA de 5 bolsas de Cemento y 1 metro de Arena para DONAR a la ADESCO de la Colonia San Damián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Ciudad, material que servirá para la reparación de gradas de los pasajes 14 y 15 de la Colonia, que por la época de lluvia se han deteriorado, solicitado por la Presidenta Señora CRISTELA GONZALEZ.</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por la Cantidad de $200.00 en Concepto de colaboración a la Cruz Roja Salvadoreña Seccional Armenia, que servirá para cancelar la bajada de energía eléctrica a la Empresa CLESSA, para el evento del gran Carnaval </w:t>
      </w:r>
      <w:proofErr w:type="spellStart"/>
      <w:r w:rsidRPr="004328BF">
        <w:rPr>
          <w:rFonts w:ascii="Bookman Old Style" w:eastAsiaTheme="minorEastAsia" w:hAnsi="Bookman Old Style"/>
          <w:color w:val="000000" w:themeColor="text1"/>
          <w:sz w:val="20"/>
          <w:szCs w:val="20"/>
          <w:lang w:val="es-ES" w:eastAsia="es-ES"/>
        </w:rPr>
        <w:t>Cruzrojistico</w:t>
      </w:r>
      <w:proofErr w:type="spellEnd"/>
      <w:r w:rsidRPr="004328BF">
        <w:rPr>
          <w:rFonts w:ascii="Bookman Old Style" w:eastAsiaTheme="minorEastAsia" w:hAnsi="Bookman Old Style"/>
          <w:color w:val="000000" w:themeColor="text1"/>
          <w:sz w:val="20"/>
          <w:szCs w:val="20"/>
          <w:lang w:val="es-ES" w:eastAsia="es-ES"/>
        </w:rPr>
        <w:t xml:space="preserve"> el 18 de Noviembre del presente año, en vísperas de las Fiestas Patronales de ésta Ciudad, colaboración solicitada por </w:t>
      </w:r>
      <w:r>
        <w:rPr>
          <w:rFonts w:ascii="Bookman Old Style" w:eastAsiaTheme="minorEastAsia" w:hAnsi="Bookman Old Style"/>
          <w:color w:val="000000" w:themeColor="text1"/>
          <w:sz w:val="20"/>
          <w:szCs w:val="20"/>
          <w:lang w:val="es-ES" w:eastAsia="es-ES"/>
        </w:rPr>
        <w:t>XXXXXXXXXXXXXXXXX</w:t>
      </w:r>
      <w:r w:rsidRPr="004328BF">
        <w:rPr>
          <w:rFonts w:ascii="Bookman Old Style" w:eastAsiaTheme="minorEastAsia" w:hAnsi="Bookman Old Style"/>
          <w:color w:val="000000" w:themeColor="text1"/>
          <w:sz w:val="20"/>
          <w:szCs w:val="20"/>
          <w:lang w:val="es-ES" w:eastAsia="es-ES"/>
        </w:rPr>
        <w:t xml:space="preserve"> en su concepto de Presidente, cantidad que ira al cargo del Programa </w:t>
      </w:r>
      <w:r w:rsidRPr="004328BF">
        <w:rPr>
          <w:rFonts w:ascii="Bookman Old Style" w:eastAsiaTheme="minorEastAsia" w:hAnsi="Bookman Old Style"/>
          <w:sz w:val="20"/>
          <w:szCs w:val="20"/>
          <w:lang w:eastAsia="es-SV"/>
        </w:rPr>
        <w:t>CELEBRACIÓN FIESTAS PATRONALES EN EL MUNICIPIO DE ARMENIA,  AÑO 2018.</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un Uniforme, 4 Pelotas y 4 Balones para DONAR al Comité Deportivo del Caserío Paso Hondo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el cual servirá para la final del Torneo que realizaran el 7 de Octubre del presente año, solicitado por el Representante </w:t>
      </w:r>
      <w:r>
        <w:rPr>
          <w:rFonts w:ascii="Bookman Old Style" w:eastAsiaTheme="minorEastAsia" w:hAnsi="Bookman Old Style"/>
          <w:color w:val="000000" w:themeColor="text1"/>
          <w:sz w:val="20"/>
          <w:szCs w:val="20"/>
          <w:lang w:val="es-ES" w:eastAsia="es-ES"/>
        </w:rPr>
        <w:t>XXXXXXXXXXXXXXXXXXXXXXXXX</w:t>
      </w:r>
      <w:r w:rsidRPr="004328BF">
        <w:rPr>
          <w:rFonts w:ascii="Bookman Old Style" w:eastAsiaTheme="minorEastAsia" w:hAnsi="Bookman Old Style"/>
          <w:color w:val="000000" w:themeColor="text1"/>
          <w:sz w:val="20"/>
          <w:szCs w:val="20"/>
          <w:lang w:val="es-ES" w:eastAsia="es-ES"/>
        </w:rPr>
        <w:t>.</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$175.00 factura # 0994 a favor de CERRAJERIA FENIX correspondiente al suministro e instalación de una cerradura para la puerta principal de la Unidad de Tesorería Municipal, la que se tenía ya llego a su vida útil, 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 xml:space="preserve"> de la UACI.</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$87.90 a favor de ALMACENES VIDRI, correspondiente a la compra de 2 sillas plásticas plegables para utilizarse en el Departamento de la UACI, 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Una Impresora multifuncional marca EPSON tinta continua, la cual será utilizada en el departamento de Cuentas Corrientes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Alcaldía, solicitada por el Jefe de la UACI.</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Un Aire Acondicionado de 18000 BTU, el cual será instalado en el departamento de Secretaría Municipal, el aire en existencia llego a su vida útil, solicitado por el </w:t>
      </w:r>
      <w:proofErr w:type="gramStart"/>
      <w:r w:rsidRPr="004328BF">
        <w:rPr>
          <w:rFonts w:ascii="Bookman Old Style" w:eastAsiaTheme="minorEastAsia" w:hAnsi="Bookman Old Style"/>
          <w:color w:val="000000" w:themeColor="text1"/>
          <w:sz w:val="20"/>
          <w:szCs w:val="20"/>
          <w:lang w:val="es-ES" w:eastAsia="es-ES"/>
        </w:rPr>
        <w:t>Jefe</w:t>
      </w:r>
      <w:proofErr w:type="gramEnd"/>
      <w:r w:rsidRPr="004328BF">
        <w:rPr>
          <w:rFonts w:ascii="Bookman Old Style" w:eastAsiaTheme="minorEastAsia" w:hAnsi="Bookman Old Style"/>
          <w:color w:val="000000" w:themeColor="text1"/>
          <w:sz w:val="20"/>
          <w:szCs w:val="20"/>
          <w:lang w:val="es-ES" w:eastAsia="es-ES"/>
        </w:rPr>
        <w:t xml:space="preserve"> de la UACI.</w:t>
      </w:r>
    </w:p>
    <w:p w:rsidR="001D22A9" w:rsidRPr="004328BF" w:rsidRDefault="001D22A9" w:rsidP="001D22A9">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PAGO por $55.56 a favor de OSCAR FRANCISCO RAMIREZ, correspondiente al pago de transporte para el Equipo de Fútbol Municipal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Alcaldía, quienes participaron en un evento futbolístico en la Ciudad de Apaneca, el 13 de Septiembre del presente año, pago solicitado por el encargado ALEX OLMEDO.</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DOS.-</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y en vista de dar seguimiento al “PROYECTO DE USAID GOBERNABILIDAD MUNICIPAL”, el cual tiene como propósito: Fortalecer la descentralización y la capacidad de los gobiernos locales en El Salvador para aumentar la seguridad y el desarrollo, una vez finalizada la fase del diagnóstico para ésta Municipalidad es  necesario formar el Comité Técnico con las Jefaturas involucradas en el Proyecto en mención; POR TANTO: El Concejo por Unanimidad; ACUERDA: NOMBRAR el COMITÉ TECNICO  de ésta Municipalidad con las Siguientes Jefaturas: CONTABILIDAD MUNICIPAL, CUENTAS CORRIENTES, CATASTRO, UACI, TESORERIA SERVICOS GENERALES, PROYECCION SOCIAL Y SECRETARÍA MUNICIPAL, quienes serán los encargados de dar seguimiento a todas las actividades que genera el Proyecto con el fin de lograr los objetivos planteados para fortalecer las capacidades institucionales.- Certifíquese y Comuníquese.- </w:t>
      </w:r>
    </w:p>
    <w:p w:rsidR="001D22A9" w:rsidRPr="004328BF" w:rsidRDefault="001D22A9" w:rsidP="001D22A9">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eastAsia="es-SV"/>
        </w:rPr>
        <w:t>ACUERDO NÚMERO TRES</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4328BF">
        <w:rPr>
          <w:rFonts w:ascii="Bookman Old Style" w:eastAsia="Times New Roman" w:hAnsi="Bookman Old Style" w:cs="Times New Roman"/>
          <w:color w:val="000000"/>
          <w:sz w:val="20"/>
          <w:szCs w:val="20"/>
          <w:lang w:eastAsia="es-SV"/>
        </w:rPr>
        <w:t xml:space="preserve">y en atención a la Nota presentada por el Señor FELICITO GONZALEZ MEDINA, en su Concepto de Director del CAM de ésta Institución y encargado de los Señores Motoristas, en la que solicita Uniformes para el Personal que labora en el área de Manejo de Vehículos Municipales, siendo para un buen ordenamiento y presentación del personal el cual corresponde a 5 personas; POR TANTO: El Concejo, somete a discusión la solicitud en referencia, y después de analizarla en Consecuencia por </w:t>
      </w:r>
      <w:r w:rsidRPr="004328BF">
        <w:rPr>
          <w:rFonts w:ascii="Bookman Old Style" w:eastAsia="Times New Roman" w:hAnsi="Bookman Old Style" w:cs="Times New Roman"/>
          <w:color w:val="000000"/>
          <w:sz w:val="20"/>
          <w:szCs w:val="20"/>
          <w:lang w:eastAsia="es-SV"/>
        </w:rPr>
        <w:lastRenderedPageBreak/>
        <w:t xml:space="preserve">Unanimidad, ACUERDA: AUTORIZAR la compra de 2 Uniformes correspondiente a cada uno de los 5 Motoristas, solicitados por el Señor GONZALEZ MEDINA.-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 de esta Alcaldía, para los efectos legales consiguientes.-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MITIGACION DE RIESGOS EN CALLES RURALES Y OTROS OCACIONADOS POR LA EPOCA LLUVIOSA, A DESARROLLARSE EN LOS MESES DE SEPTIEMBRE A DICIEMBRE DE 2018, EN EL MUNICIPIO DE ARMENIA” 32/AMA/2018,las que se mencionan: 1) C Y M S.A DE C.V., correspondiente a 21 ITEM con la Cantidad de: $24.53 Dólares Americanos, IVA incluido; 2) ECAT. S.A. DE C.V., correspondiente a 21 ITEM con la Cantidad de: $25.67 Dólares Americanos, IVA incluido, En sus aspectos legales, técnicos, económicos y financieros, utilizando para ello los criterios de Evaluación establecido en los términos de referencia, se pudo corroborar que las empresas participantes cumplen con los requisitos exigidos, a excepción de la empresa ECAT S.A DE C.V., por no cumplir con la documentación legal requerida,”; La Comisión de Evaluación de Ofertas del Proyecto antes mencionado, recomienda al Concejo Municipal la Empresa C Y M S.A DE C.V, ya que cumple con los requisitos para realizar el Proyecto, POR TANTO: </w:t>
      </w:r>
      <w:r w:rsidRPr="004328BF">
        <w:rPr>
          <w:rFonts w:ascii="Bookman Old Style" w:eastAsia="Times New Roman" w:hAnsi="Bookman Old Style" w:cs="Times New Roman"/>
          <w:color w:val="000000"/>
          <w:sz w:val="20"/>
          <w:szCs w:val="20"/>
          <w:lang w:eastAsia="es-SV"/>
        </w:rPr>
        <w:t xml:space="preserve">El Concejo, tomando en consideración el Informe en referencia y después de analizarlo detenidamente sobre su contenido, por Unanimidad </w:t>
      </w:r>
      <w:r w:rsidRPr="004328BF">
        <w:rPr>
          <w:rFonts w:ascii="Bookman Old Style" w:eastAsia="Times New Roman" w:hAnsi="Bookman Old Style" w:cs="Times New Roman"/>
          <w:color w:val="000000"/>
          <w:sz w:val="20"/>
          <w:szCs w:val="20"/>
          <w:lang w:val="es-ES" w:eastAsia="es-ES"/>
        </w:rPr>
        <w:t xml:space="preserve">ACUERDA: DE CONFORMIDAD con lo que establece el Artículo Numero 56, de La Ley de Adquisiciones y Contrataciones de la Administración </w:t>
      </w:r>
      <w:proofErr w:type="spellStart"/>
      <w:r w:rsidRPr="004328BF">
        <w:rPr>
          <w:rFonts w:ascii="Bookman Old Style" w:eastAsia="Times New Roman" w:hAnsi="Bookman Old Style" w:cs="Times New Roman"/>
          <w:color w:val="000000"/>
          <w:sz w:val="20"/>
          <w:szCs w:val="20"/>
          <w:lang w:val="es-ES" w:eastAsia="es-ES"/>
        </w:rPr>
        <w:t>Publica</w:t>
      </w:r>
      <w:proofErr w:type="spellEnd"/>
      <w:r w:rsidRPr="004328BF">
        <w:rPr>
          <w:rFonts w:ascii="Bookman Old Style" w:eastAsia="Times New Roman" w:hAnsi="Bookman Old Style" w:cs="Times New Roman"/>
          <w:color w:val="000000"/>
          <w:sz w:val="20"/>
          <w:szCs w:val="20"/>
          <w:lang w:val="es-ES" w:eastAsia="es-ES"/>
        </w:rPr>
        <w:t xml:space="preserve"> “LACAP”, DAR la ADJUDICACION a la Empresa C Y M S.A DE C.V., para la Ejecución del Proyecto mencionado, cuya Oferta asciende a la Cantidad de: VEINTICUATRO 53/100 ($24.53) correspondiente a 21 ITEM para el Proyecto que se mencionada, el cual asciende a la Cantidad aproximada a invertir de: CUARENTA Y CINCO MIL 00/100 DOLARES DE LOS ESTADOS UNIDOS DE NORTE AMERICA ($45,000.00); Así mismo se FACULTA al Señor Síndico Municipal Licenciado JHURAN EFRAIN OSORIO BARAHONA, para que en Nombre y Representación de la Municipalidad de Armenia, Departamento de Sonsonate, firme el Contrato de Servicio correspondiente con la Empresa antes mencionada.-</w:t>
      </w:r>
      <w:r w:rsidRPr="004328BF">
        <w:rPr>
          <w:rFonts w:ascii="Bookman Old Style" w:eastAsia="Times New Roman" w:hAnsi="Bookman Old Style" w:cs="Times New Roman"/>
          <w:color w:val="000000"/>
          <w:sz w:val="20"/>
          <w:szCs w:val="20"/>
          <w:lang w:eastAsia="es-SV"/>
        </w:rPr>
        <w:t xml:space="preserve"> Así mismo se AUTORIZA , Tesorera a realizar los pagos de acuerdo a las estimaciones que sean presentadas durante el periodo de ejecución.-Por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y Comuníquese.- </w:t>
      </w:r>
    </w:p>
    <w:p w:rsidR="001D22A9" w:rsidRPr="004328BF" w:rsidRDefault="001D22A9" w:rsidP="001D22A9">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CINCO.-</w:t>
      </w:r>
      <w:r w:rsidRPr="004328BF">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y CONSIDERANDO: Que es necesario aumentar la cobertura de voz y redes, correspondiente a los Equipos telefónicos de los departamentos Municipales: UACI, Proyección Social y Despacho, ya que el plan que manejan dichos aparatos no logra cumplir con las demandas de llamada correspondientes a funciones laborales para un mes; en ese sentido se solicitó a la Empresa TELECOM PERSONAL S.A DE C.V., una modificación para los planes antes mencionados por lo cual presentan que los planes según lo consumido por los aparatos, asciende a la cantidad de: $36.83 por los 3 aparatos que solicitan modificación de plan, por lo cual se modifica el pago mensual de Facturación el que actualmente es : $681.80 a $718.30; en vista de lo anterior el Concejo por Unanimidad; ACUERDA: APROBAR la modificación del Plan de Voz y redes, para los aparatos telefónicos de las Unidades Municipales antes mencionadas, correspondiente el aumento de $36.83 por los 3 planes a modificar, el cual será agregado al pago de facturación mensual, derivado del Contrato entre la Empresa Ofertante y ésta Municipalidad.- </w:t>
      </w:r>
      <w:r w:rsidRPr="004328BF">
        <w:rPr>
          <w:rFonts w:ascii="Bookman Old Style" w:eastAsia="Times New Roman" w:hAnsi="Bookman Old Style" w:cs="Times New Roman"/>
          <w:color w:val="000000"/>
          <w:sz w:val="20"/>
          <w:szCs w:val="20"/>
          <w:lang w:eastAsia="es-SV"/>
        </w:rPr>
        <w:t xml:space="preserve">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las Secciones: Tesorería Municipal, Contabilidad Municipal y de la UACI de ésta Alcaldía, para los efectos legales consiguientes.- Certifíquese y Comuníquese.- </w:t>
      </w:r>
    </w:p>
    <w:p w:rsidR="001D22A9" w:rsidRPr="004328BF" w:rsidRDefault="001D22A9" w:rsidP="001D22A9">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ACUERDO NÚMERO SEIS</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4328BF">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4328BF">
        <w:rPr>
          <w:rFonts w:ascii="Bookman Old Style" w:eastAsia="Times New Roman" w:hAnsi="Bookman Old Style" w:cs="Times New Roman"/>
          <w:color w:val="000000"/>
          <w:sz w:val="20"/>
          <w:szCs w:val="20"/>
          <w:lang w:val="es-ES" w:eastAsia="es-ES"/>
        </w:rPr>
        <w:t xml:space="preserve"> “</w:t>
      </w:r>
      <w:r w:rsidRPr="004328BF">
        <w:rPr>
          <w:rFonts w:ascii="Bookman Old Style" w:eastAsia="Times New Roman" w:hAnsi="Bookman Old Style" w:cs="Times New Roman"/>
          <w:bCs/>
          <w:sz w:val="20"/>
          <w:szCs w:val="20"/>
          <w:lang w:eastAsia="es-SV"/>
        </w:rPr>
        <w:t xml:space="preserve">RECARPETO ASFALTICO EN </w:t>
      </w:r>
      <w:r w:rsidRPr="004328BF">
        <w:rPr>
          <w:rFonts w:ascii="Bookman Old Style" w:eastAsia="Times New Roman" w:hAnsi="Bookman Old Style" w:cs="Times New Roman"/>
          <w:bCs/>
          <w:sz w:val="20"/>
          <w:szCs w:val="20"/>
          <w:lang w:eastAsia="es-SV"/>
        </w:rPr>
        <w:lastRenderedPageBreak/>
        <w:t xml:space="preserve">CALIENTE EN 1740 M2 DE CALLES EN COLONIA DIVINA PROVIDENCIA, MUNICIPIO DE ARMENIA.- </w:t>
      </w:r>
      <w:r w:rsidRPr="004328BF">
        <w:rPr>
          <w:rFonts w:ascii="Bookman Old Style" w:eastAsia="Times New Roman" w:hAnsi="Bookman Old Style" w:cs="Times New Roman"/>
          <w:sz w:val="20"/>
          <w:szCs w:val="20"/>
          <w:lang w:val="es-ES" w:eastAsia="es-ES"/>
        </w:rPr>
        <w:t xml:space="preserve">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publicar en </w:t>
      </w:r>
      <w:proofErr w:type="spellStart"/>
      <w:r w:rsidRPr="004328BF">
        <w:rPr>
          <w:rFonts w:ascii="Bookman Old Style" w:eastAsia="Times New Roman" w:hAnsi="Bookman Old Style" w:cs="Times New Roman"/>
          <w:sz w:val="20"/>
          <w:szCs w:val="20"/>
          <w:lang w:val="es-ES" w:eastAsia="es-ES"/>
        </w:rPr>
        <w:t>Comprasal</w:t>
      </w:r>
      <w:proofErr w:type="spellEnd"/>
      <w:r w:rsidRPr="004328BF">
        <w:rPr>
          <w:rFonts w:ascii="Bookman Old Style" w:eastAsia="Times New Roman" w:hAnsi="Bookman Old Style" w:cs="Times New Roman"/>
          <w:sz w:val="20"/>
          <w:szCs w:val="20"/>
          <w:lang w:val="es-ES" w:eastAsia="es-ES"/>
        </w:rPr>
        <w:t xml:space="preserve"> la ejecución del Proyecto en mención para obtener ofertas para  su adjudicación.-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SIETE-</w:t>
      </w:r>
      <w:r w:rsidRPr="004328BF">
        <w:rPr>
          <w:rFonts w:ascii="Bookman Old Style" w:eastAsia="Times New Roman" w:hAnsi="Bookman Old Style" w:cs="Times New Roman"/>
          <w:color w:val="000000" w:themeColor="text1"/>
          <w:sz w:val="20"/>
          <w:szCs w:val="20"/>
          <w:lang w:val="es-ES" w:eastAsia="es-ES"/>
        </w:rPr>
        <w:t xml:space="preserve"> El Concejo en uso de sus facultades </w:t>
      </w:r>
      <w:proofErr w:type="gramStart"/>
      <w:r w:rsidRPr="004328BF">
        <w:rPr>
          <w:rFonts w:ascii="Bookman Old Style" w:eastAsia="Times New Roman" w:hAnsi="Bookman Old Style" w:cs="Times New Roman"/>
          <w:color w:val="000000" w:themeColor="text1"/>
          <w:sz w:val="20"/>
          <w:szCs w:val="20"/>
          <w:lang w:val="es-ES" w:eastAsia="es-ES"/>
        </w:rPr>
        <w:t>legales,  y</w:t>
      </w:r>
      <w:proofErr w:type="gramEnd"/>
      <w:r w:rsidRPr="004328BF">
        <w:rPr>
          <w:rFonts w:ascii="Bookman Old Style" w:eastAsia="Times New Roman" w:hAnsi="Bookman Old Style" w:cs="Times New Roman"/>
          <w:color w:val="000000" w:themeColor="text1"/>
          <w:sz w:val="20"/>
          <w:szCs w:val="20"/>
          <w:lang w:val="es-ES" w:eastAsia="es-ES"/>
        </w:rPr>
        <w:t xml:space="preserve"> en vista de la nota presentada por los Señores Administradores de Contratos, en la cual solicitan  un refuerzo presupuestario para los Programas que se detallan a continuación: </w:t>
      </w:r>
    </w:p>
    <w:p w:rsidR="001D22A9" w:rsidRPr="004328BF" w:rsidRDefault="001D22A9" w:rsidP="001D22A9">
      <w:pPr>
        <w:numPr>
          <w:ilvl w:val="0"/>
          <w:numId w:val="3"/>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DISPOSICION FINAL Y TRANSPORTE DE DESECHOS SOLIDOS, MANTENIMIENTO Y CONSUMO DE COMBUSTIBLE DE EQUIPOS RECOLECTORES EN EL MUNICIPIO DE ARMENIA.</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Monto inicial asignado:                                                 $   118,315.07</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Saldo actual:                                                                 $    19,954.18</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Proyección </w:t>
      </w:r>
      <w:proofErr w:type="spellStart"/>
      <w:r w:rsidRPr="004328BF">
        <w:rPr>
          <w:rFonts w:ascii="Bookman Old Style" w:eastAsiaTheme="minorEastAsia" w:hAnsi="Bookman Old Style"/>
          <w:color w:val="000000" w:themeColor="text1"/>
          <w:sz w:val="20"/>
          <w:szCs w:val="20"/>
          <w:lang w:val="es-ES" w:eastAsia="es-ES"/>
        </w:rPr>
        <w:t>Agost</w:t>
      </w:r>
      <w:proofErr w:type="spellEnd"/>
      <w:r w:rsidRPr="004328BF">
        <w:rPr>
          <w:rFonts w:ascii="Bookman Old Style" w:eastAsiaTheme="minorEastAsia" w:hAnsi="Bookman Old Style"/>
          <w:color w:val="000000" w:themeColor="text1"/>
          <w:sz w:val="20"/>
          <w:szCs w:val="20"/>
          <w:lang w:val="es-ES" w:eastAsia="es-ES"/>
        </w:rPr>
        <w:t xml:space="preserve">-Diciembre ($15,000.00 por </w:t>
      </w:r>
      <w:proofErr w:type="gramStart"/>
      <w:r w:rsidRPr="004328BF">
        <w:rPr>
          <w:rFonts w:ascii="Bookman Old Style" w:eastAsiaTheme="minorEastAsia" w:hAnsi="Bookman Old Style"/>
          <w:color w:val="000000" w:themeColor="text1"/>
          <w:sz w:val="20"/>
          <w:szCs w:val="20"/>
          <w:lang w:val="es-ES" w:eastAsia="es-ES"/>
        </w:rPr>
        <w:t xml:space="preserve">mes)   </w:t>
      </w:r>
      <w:proofErr w:type="gramEnd"/>
      <w:r w:rsidRPr="004328BF">
        <w:rPr>
          <w:rFonts w:ascii="Bookman Old Style" w:eastAsiaTheme="minorEastAsia" w:hAnsi="Bookman Old Style"/>
          <w:color w:val="000000" w:themeColor="text1"/>
          <w:sz w:val="20"/>
          <w:szCs w:val="20"/>
          <w:lang w:val="es-ES" w:eastAsia="es-ES"/>
        </w:rPr>
        <w:t xml:space="preserve">      $    75,000.00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Diferencia a incrementar: $75,000.00-$19,954.18 =      $     55,045.82</w:t>
      </w:r>
    </w:p>
    <w:p w:rsidR="001D22A9" w:rsidRPr="004328BF" w:rsidRDefault="001D22A9" w:rsidP="001D22A9">
      <w:pPr>
        <w:ind w:left="720"/>
        <w:contextualSpacing/>
        <w:jc w:val="both"/>
        <w:rPr>
          <w:rFonts w:ascii="Bookman Old Style" w:eastAsiaTheme="minorEastAsia" w:hAnsi="Bookman Old Style"/>
          <w:b/>
          <w:color w:val="000000" w:themeColor="text1"/>
          <w:sz w:val="20"/>
          <w:szCs w:val="20"/>
          <w:u w:val="single"/>
          <w:lang w:val="es-ES" w:eastAsia="es-ES"/>
        </w:rPr>
      </w:pPr>
      <w:r w:rsidRPr="004328BF">
        <w:rPr>
          <w:rFonts w:ascii="Bookman Old Style" w:eastAsiaTheme="minorEastAsia" w:hAnsi="Bookman Old Style"/>
          <w:b/>
          <w:color w:val="000000" w:themeColor="text1"/>
          <w:sz w:val="20"/>
          <w:szCs w:val="20"/>
          <w:u w:val="single"/>
          <w:lang w:val="es-ES" w:eastAsia="es-ES"/>
        </w:rPr>
        <w:t>REFUERZO PRESUPUESTARIO:                                $     55,045.82</w:t>
      </w:r>
    </w:p>
    <w:p w:rsidR="001D22A9" w:rsidRPr="004328BF" w:rsidRDefault="001D22A9" w:rsidP="001D22A9">
      <w:pPr>
        <w:numPr>
          <w:ilvl w:val="0"/>
          <w:numId w:val="3"/>
        </w:numPr>
        <w:spacing w:after="0" w:line="240" w:lineRule="auto"/>
        <w:contextualSpacing/>
        <w:jc w:val="both"/>
        <w:rPr>
          <w:rFonts w:ascii="Bookman Old Style" w:eastAsiaTheme="minorEastAsia" w:hAnsi="Bookman Old Style"/>
          <w:b/>
          <w:color w:val="000000" w:themeColor="text1"/>
          <w:sz w:val="20"/>
          <w:szCs w:val="20"/>
          <w:u w:val="single"/>
          <w:lang w:val="es-ES" w:eastAsia="es-ES"/>
        </w:rPr>
      </w:pPr>
      <w:r w:rsidRPr="004328BF">
        <w:rPr>
          <w:rFonts w:ascii="Bookman Old Style" w:eastAsiaTheme="minorEastAsia" w:hAnsi="Bookman Old Style"/>
          <w:color w:val="000000" w:themeColor="text1"/>
          <w:sz w:val="20"/>
          <w:szCs w:val="20"/>
          <w:lang w:val="es-ES" w:eastAsia="es-ES"/>
        </w:rPr>
        <w:t>ADQUISICION DE EQUIPOS, MANTENIMIENTO Y AMPLIACIONES RED DE SUMINISTRO DE AGUA POTABLE, MUNICIPIO DE ARMENIA AÑO 2018.</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Monto inicial asignado:                                                       $   25,000.00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Saldo actual:                                                                       $        980.71</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Proyección </w:t>
      </w:r>
      <w:proofErr w:type="spellStart"/>
      <w:r w:rsidRPr="004328BF">
        <w:rPr>
          <w:rFonts w:ascii="Bookman Old Style" w:eastAsiaTheme="minorEastAsia" w:hAnsi="Bookman Old Style"/>
          <w:color w:val="000000" w:themeColor="text1"/>
          <w:sz w:val="20"/>
          <w:szCs w:val="20"/>
          <w:lang w:val="es-ES" w:eastAsia="es-ES"/>
        </w:rPr>
        <w:t>Sep</w:t>
      </w:r>
      <w:proofErr w:type="spellEnd"/>
      <w:r w:rsidRPr="004328BF">
        <w:rPr>
          <w:rFonts w:ascii="Bookman Old Style" w:eastAsiaTheme="minorEastAsia" w:hAnsi="Bookman Old Style"/>
          <w:color w:val="000000" w:themeColor="text1"/>
          <w:sz w:val="20"/>
          <w:szCs w:val="20"/>
          <w:lang w:val="es-ES" w:eastAsia="es-ES"/>
        </w:rPr>
        <w:t xml:space="preserve">-Diciembre ($3,000.00 por mes </w:t>
      </w:r>
      <w:proofErr w:type="gramStart"/>
      <w:r w:rsidRPr="004328BF">
        <w:rPr>
          <w:rFonts w:ascii="Bookman Old Style" w:eastAsiaTheme="minorEastAsia" w:hAnsi="Bookman Old Style"/>
          <w:color w:val="000000" w:themeColor="text1"/>
          <w:sz w:val="20"/>
          <w:szCs w:val="20"/>
          <w:lang w:val="es-ES" w:eastAsia="es-ES"/>
        </w:rPr>
        <w:t xml:space="preserve">más;   </w:t>
      </w:r>
      <w:proofErr w:type="gramEnd"/>
      <w:r w:rsidRPr="004328BF">
        <w:rPr>
          <w:rFonts w:ascii="Bookman Old Style" w:eastAsiaTheme="minorEastAsia" w:hAnsi="Bookman Old Style"/>
          <w:color w:val="000000" w:themeColor="text1"/>
          <w:sz w:val="20"/>
          <w:szCs w:val="20"/>
          <w:lang w:val="es-ES" w:eastAsia="es-ES"/>
        </w:rPr>
        <w:t xml:space="preserve">         $   12,000.00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Sub Proyecto de Introducción de Agua Potable en </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Zona Verde de la Colonia San Fernando 2)                           $   10,000.00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Diferencia a incrementar: </w:t>
      </w:r>
      <w:proofErr w:type="gramStart"/>
      <w:r w:rsidRPr="004328BF">
        <w:rPr>
          <w:rFonts w:ascii="Bookman Old Style" w:eastAsiaTheme="minorEastAsia" w:hAnsi="Bookman Old Style"/>
          <w:color w:val="000000" w:themeColor="text1"/>
          <w:sz w:val="20"/>
          <w:szCs w:val="20"/>
          <w:lang w:val="es-ES" w:eastAsia="es-ES"/>
        </w:rPr>
        <w:t>( $</w:t>
      </w:r>
      <w:proofErr w:type="gramEnd"/>
      <w:r w:rsidRPr="004328BF">
        <w:rPr>
          <w:rFonts w:ascii="Bookman Old Style" w:eastAsiaTheme="minorEastAsia" w:hAnsi="Bookman Old Style"/>
          <w:color w:val="000000" w:themeColor="text1"/>
          <w:sz w:val="20"/>
          <w:szCs w:val="20"/>
          <w:lang w:val="es-ES" w:eastAsia="es-ES"/>
        </w:rPr>
        <w:t>30,000.00)</w:t>
      </w:r>
    </w:p>
    <w:p w:rsidR="001D22A9" w:rsidRPr="004328BF" w:rsidRDefault="001D22A9" w:rsidP="001D22A9">
      <w:pPr>
        <w:ind w:left="720"/>
        <w:contextualSpacing/>
        <w:jc w:val="both"/>
        <w:rPr>
          <w:rFonts w:ascii="Bookman Old Style" w:eastAsiaTheme="minorEastAsia" w:hAnsi="Bookman Old Style"/>
          <w:b/>
          <w:color w:val="000000" w:themeColor="text1"/>
          <w:sz w:val="20"/>
          <w:szCs w:val="20"/>
          <w:u w:val="single"/>
          <w:lang w:val="es-ES" w:eastAsia="es-ES"/>
        </w:rPr>
      </w:pPr>
      <w:r w:rsidRPr="004328BF">
        <w:rPr>
          <w:rFonts w:ascii="Bookman Old Style" w:eastAsiaTheme="minorEastAsia" w:hAnsi="Bookman Old Style"/>
          <w:b/>
          <w:color w:val="000000" w:themeColor="text1"/>
          <w:sz w:val="20"/>
          <w:szCs w:val="20"/>
          <w:u w:val="single"/>
          <w:lang w:val="es-ES" w:eastAsia="es-ES"/>
        </w:rPr>
        <w:t>REFUERZO PRESUPUESTARIO:                                      $   30,000.00</w:t>
      </w:r>
    </w:p>
    <w:p w:rsidR="001D22A9" w:rsidRPr="004328BF" w:rsidRDefault="001D22A9" w:rsidP="001D22A9">
      <w:pPr>
        <w:numPr>
          <w:ilvl w:val="0"/>
          <w:numId w:val="3"/>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AMPLIACION Y MANTENIMIENTO DE RED DE ALUMBRADO PÚBLICO EN EL MUNICIPIO DE ARMENIA AÑO 2018.</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Monto inicial asignado:                                                                $20,000.00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Saldo actual: $ 846.29 (</w:t>
      </w:r>
      <w:proofErr w:type="gramStart"/>
      <w:r w:rsidRPr="004328BF">
        <w:rPr>
          <w:rFonts w:ascii="Bookman Old Style" w:eastAsiaTheme="minorEastAsia" w:hAnsi="Bookman Old Style"/>
          <w:color w:val="000000" w:themeColor="text1"/>
          <w:sz w:val="20"/>
          <w:szCs w:val="20"/>
          <w:lang w:val="es-ES" w:eastAsia="es-ES"/>
        </w:rPr>
        <w:t>Orden  pendiente</w:t>
      </w:r>
      <w:proofErr w:type="gramEnd"/>
      <w:r w:rsidRPr="004328BF">
        <w:rPr>
          <w:rFonts w:ascii="Bookman Old Style" w:eastAsiaTheme="minorEastAsia" w:hAnsi="Bookman Old Style"/>
          <w:color w:val="000000" w:themeColor="text1"/>
          <w:sz w:val="20"/>
          <w:szCs w:val="20"/>
          <w:lang w:val="es-ES" w:eastAsia="es-ES"/>
        </w:rPr>
        <w:t xml:space="preserve"> de pago $4,579.04)      $  -3,732.75</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Proyección </w:t>
      </w:r>
      <w:proofErr w:type="spellStart"/>
      <w:r w:rsidRPr="004328BF">
        <w:rPr>
          <w:rFonts w:ascii="Bookman Old Style" w:eastAsiaTheme="minorEastAsia" w:hAnsi="Bookman Old Style"/>
          <w:color w:val="000000" w:themeColor="text1"/>
          <w:sz w:val="20"/>
          <w:szCs w:val="20"/>
          <w:lang w:val="es-ES" w:eastAsia="es-ES"/>
        </w:rPr>
        <w:t>Sep</w:t>
      </w:r>
      <w:proofErr w:type="spellEnd"/>
      <w:r w:rsidRPr="004328BF">
        <w:rPr>
          <w:rFonts w:ascii="Bookman Old Style" w:eastAsiaTheme="minorEastAsia" w:hAnsi="Bookman Old Style"/>
          <w:color w:val="000000" w:themeColor="text1"/>
          <w:sz w:val="20"/>
          <w:szCs w:val="20"/>
          <w:lang w:val="es-ES" w:eastAsia="es-ES"/>
        </w:rPr>
        <w:t xml:space="preserve">-Diciembre ($3,000.00 por </w:t>
      </w:r>
      <w:proofErr w:type="gramStart"/>
      <w:r w:rsidRPr="004328BF">
        <w:rPr>
          <w:rFonts w:ascii="Bookman Old Style" w:eastAsiaTheme="minorEastAsia" w:hAnsi="Bookman Old Style"/>
          <w:color w:val="000000" w:themeColor="text1"/>
          <w:sz w:val="20"/>
          <w:szCs w:val="20"/>
          <w:lang w:val="es-ES" w:eastAsia="es-ES"/>
        </w:rPr>
        <w:t xml:space="preserve">mes)   </w:t>
      </w:r>
      <w:proofErr w:type="gramEnd"/>
      <w:r w:rsidRPr="004328BF">
        <w:rPr>
          <w:rFonts w:ascii="Bookman Old Style" w:eastAsiaTheme="minorEastAsia" w:hAnsi="Bookman Old Style"/>
          <w:color w:val="000000" w:themeColor="text1"/>
          <w:sz w:val="20"/>
          <w:szCs w:val="20"/>
          <w:lang w:val="es-ES" w:eastAsia="es-ES"/>
        </w:rPr>
        <w:t xml:space="preserve">                         $12,000.00</w:t>
      </w:r>
    </w:p>
    <w:p w:rsidR="001D22A9" w:rsidRPr="004328BF" w:rsidRDefault="001D22A9" w:rsidP="001D22A9">
      <w:pPr>
        <w:ind w:left="720"/>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Diferencia a incrementar:                                                             $12,000.00</w:t>
      </w:r>
    </w:p>
    <w:p w:rsidR="001D22A9" w:rsidRPr="004328BF" w:rsidRDefault="001D22A9" w:rsidP="001D22A9">
      <w:pPr>
        <w:ind w:left="720"/>
        <w:contextualSpacing/>
        <w:jc w:val="both"/>
        <w:rPr>
          <w:rFonts w:ascii="Bookman Old Style" w:eastAsiaTheme="minorEastAsia" w:hAnsi="Bookman Old Style"/>
          <w:b/>
          <w:color w:val="000000" w:themeColor="text1"/>
          <w:sz w:val="20"/>
          <w:szCs w:val="20"/>
          <w:u w:val="single"/>
          <w:lang w:val="es-ES" w:eastAsia="es-ES"/>
        </w:rPr>
      </w:pPr>
      <w:r w:rsidRPr="004328BF">
        <w:rPr>
          <w:rFonts w:ascii="Bookman Old Style" w:eastAsiaTheme="minorEastAsia" w:hAnsi="Bookman Old Style"/>
          <w:b/>
          <w:color w:val="000000" w:themeColor="text1"/>
          <w:sz w:val="20"/>
          <w:szCs w:val="20"/>
          <w:u w:val="single"/>
          <w:lang w:val="es-ES" w:eastAsia="es-ES"/>
        </w:rPr>
        <w:t>REFUERZO PRESUPUESTARIO:                                              $12,000.00</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Siendo necesario dicho refuerzo para cumplir con los compromisos de ésta Municipalidad hasta el mes de Diciembre del presente año; </w:t>
      </w:r>
      <w:r w:rsidRPr="004328BF">
        <w:rPr>
          <w:rFonts w:ascii="Bookman Old Style" w:eastAsia="Times New Roman" w:hAnsi="Bookman Old Style" w:cs="Times New Roman"/>
          <w:bCs/>
          <w:sz w:val="20"/>
          <w:szCs w:val="20"/>
          <w:lang w:val="es-ES" w:eastAsia="es-SV"/>
        </w:rPr>
        <w:t xml:space="preserve">POR TANTO: El Concejo, somete a discusión la solicitud en referencia y después de analizarla detenidamente, en Consecuencia, por Unanimidad, ACUERDA: APROBAR el REFUERZO PRESUPUESTARIO para los Programas antes mencionados.-  </w:t>
      </w:r>
      <w:r w:rsidRPr="004328BF">
        <w:rPr>
          <w:rFonts w:ascii="Bookman Old Style" w:eastAsia="Times New Roman" w:hAnsi="Bookman Old Style" w:cs="Times New Roman"/>
          <w:color w:val="000000" w:themeColor="text1"/>
          <w:sz w:val="20"/>
          <w:szCs w:val="20"/>
          <w:lang w:val="es-ES" w:eastAsia="es-ES"/>
        </w:rPr>
        <w:t>SE AUTORIZA al Departamento de Contabilidad a realizar las gestiones correspondientes para lo antes mencionado.- Dese Certificación del Presente acuerdo, a los departamentos de Contabilidad, UACI y Tesorería de ésta Alcaldía.-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OCHO</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y en vista de la Solicitud de la ADESCO  de la Colonia San Damián de ésta Ciudad en donde solicitan la reparación de calle principal de la Colonia, ya que se encuentra en muy mal estado, solicitando dicha reparación en beneficio de las personas que viven y transitan por la zona, POR TANTO: El Concejo Municipal por Unanimidad;  ACUERDA: PRIORIZAR el Proyecto: “REPARACION DE CALLE PRINCIPAL DE LA COLONIA SAN DAMIAN DE ESTA CIUDAD”.- </w:t>
      </w:r>
      <w:r w:rsidRPr="004328BF">
        <w:rPr>
          <w:rFonts w:ascii="Bookman Old Style" w:eastAsia="Times New Roman" w:hAnsi="Bookman Old Style" w:cs="Times New Roman"/>
          <w:color w:val="000000"/>
          <w:sz w:val="20"/>
          <w:szCs w:val="20"/>
          <w:lang w:eastAsia="es-SV"/>
        </w:rPr>
        <w:t xml:space="preserve">Los fondos Proyectos para la ejecución de éste Proyecto serán </w:t>
      </w:r>
      <w:r w:rsidRPr="004328BF">
        <w:rPr>
          <w:rFonts w:ascii="Bookman Old Style" w:eastAsia="Times New Roman" w:hAnsi="Bookman Old Style" w:cs="Times New Roman"/>
          <w:color w:val="000000"/>
          <w:sz w:val="20"/>
          <w:szCs w:val="20"/>
          <w:lang w:eastAsia="es-SV"/>
        </w:rPr>
        <w:lastRenderedPageBreak/>
        <w:t>del presupuesto del año 2019.-</w:t>
      </w:r>
      <w:r w:rsidRPr="004328BF">
        <w:rPr>
          <w:rFonts w:ascii="Bookman Old Style" w:eastAsia="Times New Roman" w:hAnsi="Bookman Old Style" w:cs="Times New Roman"/>
          <w:color w:val="000000" w:themeColor="text1"/>
          <w:sz w:val="20"/>
          <w:szCs w:val="20"/>
          <w:lang w:eastAsia="es-SV"/>
        </w:rPr>
        <w:t>Se Autoriza a la UACI a realizar los trámites correspondientes para para la ejecución del Proyecto antes mencionado-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NUEVE.-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confieren los Artículos Números: 15, 118, 120 y 121 del Código Municipal en vigencia, y con ocasión de llevarse a efecto la Elección de la Junta Directiva de la ASOCIACIÓN DE DESARROLLO COMUNAL DEL CANTON LAS CRUCITAS ZONA 1, de ésta Jurisdicción, con fecha 05 de Septiembre de 2018, la cual fungirá durante el período comprendido en los Estatutos, y a solicitud de la Junta Directiva en referencia, en Consecuencia, por Unanimidad, ACUERDA: RECONOCER y APROBAR la Junta Directiva de la ASOCIACIÓN DE DESARROLLO COMUNAL del Cantón LAS CRUCITAS ZONA 1, la cual quedó conformada de la manera siguiente: PRESIDENTE Señor </w:t>
      </w:r>
      <w:r>
        <w:rPr>
          <w:rFonts w:ascii="Bookman Old Style" w:eastAsia="Times New Roman" w:hAnsi="Bookman Old Style" w:cs="Times New Roman"/>
          <w:color w:val="000000" w:themeColor="text1"/>
          <w:sz w:val="20"/>
          <w:szCs w:val="20"/>
          <w:lang w:eastAsia="es-SV"/>
        </w:rPr>
        <w:t>XXXXXXXXXXXXXXXX</w:t>
      </w:r>
      <w:r w:rsidRPr="004328BF">
        <w:rPr>
          <w:rFonts w:ascii="Bookman Old Style" w:eastAsia="Times New Roman" w:hAnsi="Bookman Old Style" w:cs="Times New Roman"/>
          <w:color w:val="000000" w:themeColor="text1"/>
          <w:sz w:val="20"/>
          <w:szCs w:val="20"/>
          <w:lang w:eastAsia="es-SV"/>
        </w:rPr>
        <w:t xml:space="preserve">; VICE – PRESIDENTE Señor </w:t>
      </w:r>
      <w:r>
        <w:rPr>
          <w:rFonts w:ascii="Bookman Old Style" w:eastAsia="Times New Roman" w:hAnsi="Bookman Old Style" w:cs="Times New Roman"/>
          <w:color w:val="000000" w:themeColor="text1"/>
          <w:sz w:val="20"/>
          <w:szCs w:val="20"/>
          <w:lang w:eastAsia="es-SV"/>
        </w:rPr>
        <w:t>XXXXXXXXXXXXXXXXX</w:t>
      </w:r>
      <w:r w:rsidRPr="004328BF">
        <w:rPr>
          <w:rFonts w:ascii="Bookman Old Style" w:eastAsia="Times New Roman" w:hAnsi="Bookman Old Style" w:cs="Times New Roman"/>
          <w:color w:val="000000" w:themeColor="text1"/>
          <w:sz w:val="20"/>
          <w:szCs w:val="20"/>
          <w:lang w:eastAsia="es-SV"/>
        </w:rPr>
        <w:t xml:space="preserve">Z; SECRETARIO Señor </w:t>
      </w:r>
      <w:r>
        <w:rPr>
          <w:rFonts w:ascii="Bookman Old Style" w:eastAsia="Times New Roman" w:hAnsi="Bookman Old Style" w:cs="Times New Roman"/>
          <w:color w:val="000000" w:themeColor="text1"/>
          <w:sz w:val="20"/>
          <w:szCs w:val="20"/>
          <w:lang w:eastAsia="es-SV"/>
        </w:rPr>
        <w:t>XXXXXXXXXXXXX</w:t>
      </w:r>
      <w:r w:rsidRPr="004328BF">
        <w:rPr>
          <w:rFonts w:ascii="Bookman Old Style" w:eastAsia="Times New Roman" w:hAnsi="Bookman Old Style" w:cs="Times New Roman"/>
          <w:color w:val="000000" w:themeColor="text1"/>
          <w:sz w:val="20"/>
          <w:szCs w:val="20"/>
          <w:lang w:eastAsia="es-SV"/>
        </w:rPr>
        <w:t xml:space="preserve">; PRO SECRETARIA; Señora </w:t>
      </w:r>
      <w:r>
        <w:rPr>
          <w:rFonts w:ascii="Bookman Old Style" w:eastAsia="Times New Roman" w:hAnsi="Bookman Old Style" w:cs="Times New Roman"/>
          <w:color w:val="000000" w:themeColor="text1"/>
          <w:sz w:val="20"/>
          <w:szCs w:val="20"/>
          <w:lang w:eastAsia="es-SV"/>
        </w:rPr>
        <w:t>XXXXXXXXXXXXXXXX</w:t>
      </w:r>
      <w:r w:rsidRPr="004328BF">
        <w:rPr>
          <w:rFonts w:ascii="Bookman Old Style" w:eastAsia="Times New Roman" w:hAnsi="Bookman Old Style" w:cs="Times New Roman"/>
          <w:color w:val="000000" w:themeColor="text1"/>
          <w:sz w:val="20"/>
          <w:szCs w:val="20"/>
          <w:lang w:eastAsia="es-SV"/>
        </w:rPr>
        <w:t xml:space="preserve">, TESORERO Señor </w:t>
      </w:r>
      <w:r>
        <w:rPr>
          <w:rFonts w:ascii="Bookman Old Style" w:eastAsia="Times New Roman" w:hAnsi="Bookman Old Style" w:cs="Times New Roman"/>
          <w:color w:val="000000" w:themeColor="text1"/>
          <w:sz w:val="20"/>
          <w:szCs w:val="20"/>
          <w:lang w:eastAsia="es-SV"/>
        </w:rPr>
        <w:t>XXXXXXXXXXXXXXXXX</w:t>
      </w:r>
      <w:r w:rsidRPr="004328BF">
        <w:rPr>
          <w:rFonts w:ascii="Bookman Old Style" w:eastAsia="Times New Roman" w:hAnsi="Bookman Old Style" w:cs="Times New Roman"/>
          <w:color w:val="000000" w:themeColor="text1"/>
          <w:sz w:val="20"/>
          <w:szCs w:val="20"/>
          <w:lang w:eastAsia="es-SV"/>
        </w:rPr>
        <w:t xml:space="preserve">; PRO-TESORERA Señora </w:t>
      </w:r>
      <w:r>
        <w:rPr>
          <w:rFonts w:ascii="Bookman Old Style" w:eastAsia="Times New Roman" w:hAnsi="Bookman Old Style" w:cs="Times New Roman"/>
          <w:color w:val="000000" w:themeColor="text1"/>
          <w:sz w:val="20"/>
          <w:szCs w:val="20"/>
          <w:lang w:eastAsia="es-SV"/>
        </w:rPr>
        <w:t>XXXXXXXXXXXXXXXX</w:t>
      </w:r>
      <w:r w:rsidRPr="004328BF">
        <w:rPr>
          <w:rFonts w:ascii="Bookman Old Style" w:eastAsia="Times New Roman" w:hAnsi="Bookman Old Style" w:cs="Times New Roman"/>
          <w:color w:val="000000" w:themeColor="text1"/>
          <w:sz w:val="20"/>
          <w:szCs w:val="20"/>
          <w:lang w:eastAsia="es-SV"/>
        </w:rPr>
        <w:t xml:space="preserve">; SINDICO Señor </w:t>
      </w:r>
      <w:r>
        <w:rPr>
          <w:rFonts w:ascii="Bookman Old Style" w:eastAsia="Times New Roman" w:hAnsi="Bookman Old Style" w:cs="Times New Roman"/>
          <w:color w:val="000000" w:themeColor="text1"/>
          <w:sz w:val="20"/>
          <w:szCs w:val="20"/>
          <w:lang w:eastAsia="es-SV"/>
        </w:rPr>
        <w:t>XXXXXXXXXXXXXXXXXXXX</w:t>
      </w:r>
      <w:r w:rsidRPr="004328BF">
        <w:rPr>
          <w:rFonts w:ascii="Bookman Old Style" w:eastAsia="Times New Roman" w:hAnsi="Bookman Old Style" w:cs="Times New Roman"/>
          <w:color w:val="000000" w:themeColor="text1"/>
          <w:sz w:val="20"/>
          <w:szCs w:val="20"/>
          <w:lang w:eastAsia="es-SV"/>
        </w:rPr>
        <w:t xml:space="preserve">, VOCALES nominados del Primero al Sexto como siguen:, </w:t>
      </w:r>
      <w:r>
        <w:rPr>
          <w:rFonts w:ascii="Bookman Old Style" w:eastAsia="Times New Roman" w:hAnsi="Bookman Old Style" w:cs="Times New Roman"/>
          <w:color w:val="000000" w:themeColor="text1"/>
          <w:sz w:val="20"/>
          <w:szCs w:val="20"/>
          <w:lang w:eastAsia="es-SV"/>
        </w:rPr>
        <w:t>XXXXXXXXXXXXXXXXXX</w:t>
      </w:r>
      <w:bookmarkStart w:id="0" w:name="_GoBack"/>
      <w:bookmarkEnd w:id="0"/>
      <w:r w:rsidRPr="004328BF">
        <w:rPr>
          <w:rFonts w:ascii="Bookman Old Style" w:eastAsia="Times New Roman" w:hAnsi="Bookman Old Style" w:cs="Times New Roman"/>
          <w:color w:val="000000" w:themeColor="text1"/>
          <w:sz w:val="20"/>
          <w:szCs w:val="20"/>
          <w:lang w:eastAsia="es-SV"/>
        </w:rPr>
        <w:t xml:space="preserve">, quiénes tendrán a su cargo el de velar por el desarrollo de su Comunidad.-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 Junta Directiva de la ADESCO Aprobada, para su debido conocimiento, y al Señor JOSÉ GUILLERMO ZEPEDA ANDRADE, para su seguimiento respectivo.- Certifíquese y Comuníquese</w:t>
      </w:r>
      <w:r w:rsidRPr="004328BF">
        <w:rPr>
          <w:rFonts w:ascii="Bookman Old Style" w:eastAsia="Times New Roman" w:hAnsi="Bookman Old Style" w:cs="Times New Roman"/>
          <w:color w:val="000000" w:themeColor="text1"/>
          <w:sz w:val="20"/>
          <w:szCs w:val="20"/>
          <w:lang w:val="es-ES" w:eastAsia="es-ES"/>
        </w:rPr>
        <w:t>.</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DIEZ</w:t>
      </w:r>
      <w:r w:rsidRPr="004328BF">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y en atención de llevar Obras que beneficien a las Comunidades y en vista de la Solicitud presentada por habitantes de la Colonia Santa Marta 1 de ésta Ciudad en donde solicitan la reparación de la calle principal de la Colonia, ya que se encuentra en muy mal estado, solicitando dicha reparación en beneficio de las personas que viven y transitan por la zona, POR TANTO: El Concejo Municipal por Unanimidad;  ACUERDA: PRIORIZAR el Proyecto: “REPARACION DE CALLE PRINCIPAL DE LA COLONIA SANTA MARTA 1 DE ESTA CIUDAD”.-</w:t>
      </w:r>
      <w:r w:rsidRPr="004328BF">
        <w:rPr>
          <w:rFonts w:ascii="Bookman Old Style" w:eastAsia="Times New Roman" w:hAnsi="Bookman Old Style" w:cs="Times New Roman"/>
          <w:color w:val="000000"/>
          <w:sz w:val="20"/>
          <w:szCs w:val="20"/>
          <w:lang w:eastAsia="es-SV"/>
        </w:rPr>
        <w:t>.-</w:t>
      </w:r>
      <w:r w:rsidRPr="004328BF">
        <w:rPr>
          <w:rFonts w:ascii="Bookman Old Style" w:eastAsia="Times New Roman" w:hAnsi="Bookman Old Style" w:cs="Times New Roman"/>
          <w:color w:val="000000" w:themeColor="text1"/>
          <w:sz w:val="20"/>
          <w:szCs w:val="20"/>
          <w:lang w:eastAsia="es-SV"/>
        </w:rPr>
        <w:t>Se Autoriza a la UACI a realizar los trámites correspondientes para para la ejecución del Proyecto antes mencionado-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sz w:val="20"/>
          <w:szCs w:val="20"/>
          <w:lang w:eastAsia="es-ES"/>
        </w:rPr>
      </w:pPr>
      <w:r w:rsidRPr="004328BF">
        <w:rPr>
          <w:rFonts w:ascii="Bookman Old Style" w:eastAsia="Times New Roman" w:hAnsi="Bookman Old Style" w:cs="Times New Roman"/>
          <w:b/>
          <w:sz w:val="20"/>
          <w:szCs w:val="20"/>
          <w:u w:val="single"/>
          <w:lang w:eastAsia="es-SV"/>
        </w:rPr>
        <w:t>ACUERDO ONCE.</w:t>
      </w:r>
      <w:r w:rsidRPr="004328BF">
        <w:rPr>
          <w:rFonts w:ascii="Bookman Old Style" w:eastAsia="Times New Roman" w:hAnsi="Bookman Old Style" w:cs="Times New Roman"/>
          <w:sz w:val="20"/>
          <w:szCs w:val="20"/>
          <w:lang w:eastAsia="es-SV"/>
        </w:rPr>
        <w:t>- El Concejo, En Uso de las facultades legales que le confiere el Código Municipal en vigencia, y en vista que anteriormente fue solicitado y aprobado el Servicio del Tren de Aseo de la Colonia Santa Beatriz 1 de ésta Jurisdicción,  por parte de la ADESCO y miembros de la Comunidad en donde manifestaron estar de acuerdo con la activación del servicio antes mencionado</w:t>
      </w:r>
      <w:r w:rsidRPr="004328BF">
        <w:rPr>
          <w:rFonts w:ascii="Bookman Old Style" w:eastAsia="Times New Roman" w:hAnsi="Bookman Old Style" w:cs="Times New Roman"/>
          <w:color w:val="000000" w:themeColor="text1"/>
          <w:sz w:val="20"/>
          <w:szCs w:val="20"/>
          <w:lang w:eastAsia="es-SV"/>
        </w:rPr>
        <w:t xml:space="preserve">; POR TANTO: El Concejo, por Unanimidad, ACUERDA: ACTIVAR el Servicio de Tren de Aseo para la Colonia Santa Beatriz 1, a partir del mes de SEPTIEMBRE del presente año, se AUTORIZA a la Sección de Cuentas Corrientes y Catastro de ésta Institución, para que aplique el cobro respectivo conforme a la Ley vigente, a cada uno de los Propietarios de los Inmuebles situados en la Colonia antes mencionada que recibirán este servicio.- Consecuentemente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DOCE</w:t>
      </w:r>
      <w:r w:rsidRPr="004328BF">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y en atención de llevar Obras que beneficien a las Comunidades y en vista de la Solicitud de la ADESCO  del Cantón La Puerta de ésta Jurisdicción, en donde solicitan la reparación de calle principal que del caserío La Gloria conduce al rio negro, y calles Principales del Cantón, por encontrarse en muy mal estado, solicitando dicha reparación en beneficio de las personas que viven y transitan por la zona, POR TANTO: El Concejo Municipal por Unanimidad;  ACUERDA: PRIORIZAR el Proyecto: “REPARACION DE CALLES DEL CANTON LA PUERTA DE ESTA JURISDICCION”</w:t>
      </w:r>
      <w:r w:rsidRPr="004328BF">
        <w:rPr>
          <w:rFonts w:ascii="Bookman Old Style" w:eastAsia="Times New Roman" w:hAnsi="Bookman Old Style" w:cs="Times New Roman"/>
          <w:color w:val="000000"/>
          <w:sz w:val="20"/>
          <w:szCs w:val="20"/>
          <w:lang w:eastAsia="es-SV"/>
        </w:rPr>
        <w:t>.-</w:t>
      </w:r>
      <w:r w:rsidRPr="004328BF">
        <w:rPr>
          <w:rFonts w:ascii="Bookman Old Style" w:eastAsia="Times New Roman" w:hAnsi="Bookman Old Style" w:cs="Times New Roman"/>
          <w:color w:val="000000" w:themeColor="text1"/>
          <w:sz w:val="20"/>
          <w:szCs w:val="20"/>
          <w:lang w:eastAsia="es-SV"/>
        </w:rPr>
        <w:t>Se Autoriza a la UACI a realizar los trámites correspondientes para para la ejecución del Proyecto antes mencionado- Certifíquese  y Comuníquese.-</w:t>
      </w:r>
    </w:p>
    <w:p w:rsidR="001D22A9" w:rsidRPr="004328BF" w:rsidRDefault="001D22A9" w:rsidP="001D22A9">
      <w:pPr>
        <w:spacing w:after="0" w:line="23" w:lineRule="atLeast"/>
        <w:ind w:right="110"/>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SV"/>
        </w:rPr>
        <w:t>ACUERDO NUMERO TRECE.</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eastAsia="es-SV"/>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w:t>
      </w:r>
      <w:r w:rsidRPr="004328BF">
        <w:rPr>
          <w:rFonts w:ascii="Bookman Old Style" w:eastAsia="Times New Roman" w:hAnsi="Bookman Old Style" w:cs="Times New Roman"/>
          <w:color w:val="000000"/>
          <w:sz w:val="20"/>
          <w:szCs w:val="20"/>
          <w:lang w:val="es-ES" w:eastAsia="es-ES"/>
        </w:rPr>
        <w:t xml:space="preserve">y con el objeto de llevar adelante la presente </w:t>
      </w:r>
      <w:r w:rsidRPr="004328BF">
        <w:rPr>
          <w:rFonts w:ascii="Bookman Old Style" w:eastAsia="Times New Roman" w:hAnsi="Bookman Old Style" w:cs="Times New Roman"/>
          <w:color w:val="000000"/>
          <w:sz w:val="20"/>
          <w:szCs w:val="20"/>
          <w:lang w:val="es-ES" w:eastAsia="es-ES"/>
        </w:rPr>
        <w:lastRenderedPageBreak/>
        <w:t>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1D22A9" w:rsidRPr="004328BF" w:rsidRDefault="001D22A9" w:rsidP="001D22A9">
      <w:pPr>
        <w:spacing w:after="0" w:line="23" w:lineRule="atLeast"/>
        <w:ind w:right="110"/>
        <w:rPr>
          <w:rFonts w:ascii="Bookman Old Style" w:eastAsia="Times New Roman" w:hAnsi="Bookman Old Style" w:cs="Times New Roman"/>
          <w:color w:val="000000"/>
          <w:sz w:val="20"/>
          <w:szCs w:val="20"/>
          <w:u w:val="single"/>
          <w:lang w:val="es-ES" w:eastAsia="es-ES"/>
        </w:rPr>
      </w:pPr>
    </w:p>
    <w:p w:rsidR="001D22A9" w:rsidRPr="004328BF" w:rsidRDefault="001D22A9" w:rsidP="001D22A9">
      <w:pPr>
        <w:spacing w:after="0" w:line="23" w:lineRule="atLeast"/>
        <w:ind w:right="110"/>
        <w:rPr>
          <w:rFonts w:ascii="Bookman Old Style" w:eastAsia="Times New Roman" w:hAnsi="Bookman Old Style" w:cs="Times New Roman"/>
          <w:color w:val="000000"/>
          <w:sz w:val="20"/>
          <w:szCs w:val="20"/>
          <w:u w:val="single"/>
          <w:lang w:val="es-ES" w:eastAsia="es-ES"/>
        </w:rPr>
      </w:pPr>
      <w:r w:rsidRPr="004328BF">
        <w:rPr>
          <w:rFonts w:ascii="Bookman Old Style" w:eastAsia="Times New Roman" w:hAnsi="Bookman Old Style" w:cs="Times New Roman"/>
          <w:color w:val="000000"/>
          <w:sz w:val="20"/>
          <w:szCs w:val="20"/>
          <w:u w:val="single"/>
          <w:lang w:val="es-ES" w:eastAsia="es-ES"/>
        </w:rPr>
        <w:t>ESPECIES MUNICIPALES</w:t>
      </w:r>
    </w:p>
    <w:p w:rsidR="001D22A9" w:rsidRPr="004328BF" w:rsidRDefault="001D22A9" w:rsidP="001D22A9">
      <w:pPr>
        <w:spacing w:after="0" w:line="23" w:lineRule="atLeast"/>
        <w:ind w:right="110"/>
        <w:rPr>
          <w:rFonts w:ascii="Bookman Old Style" w:eastAsia="Times New Roman" w:hAnsi="Bookman Old Style" w:cs="Times New Roman"/>
          <w:color w:val="000000"/>
          <w:sz w:val="20"/>
          <w:szCs w:val="20"/>
          <w:u w:val="single"/>
          <w:lang w:val="es-ES" w:eastAsia="es-ES"/>
        </w:rPr>
      </w:pPr>
    </w:p>
    <w:p w:rsidR="001D22A9" w:rsidRPr="004328BF" w:rsidRDefault="001D22A9" w:rsidP="001D22A9">
      <w:pPr>
        <w:numPr>
          <w:ilvl w:val="0"/>
          <w:numId w:val="1"/>
        </w:numPr>
        <w:spacing w:after="0" w:line="23" w:lineRule="atLeast"/>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500 AVISOS RECIBOS.</w:t>
      </w:r>
    </w:p>
    <w:p w:rsidR="001D22A9" w:rsidRPr="004328BF" w:rsidRDefault="001D22A9" w:rsidP="001D22A9">
      <w:pPr>
        <w:spacing w:after="0" w:line="23" w:lineRule="atLeast"/>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4328BF">
        <w:rPr>
          <w:rFonts w:ascii="Bookman Old Style" w:eastAsia="Times New Roman" w:hAnsi="Bookman Old Style" w:cs="Times New Roman"/>
          <w:color w:val="000000"/>
          <w:sz w:val="20"/>
          <w:szCs w:val="20"/>
          <w:lang w:val="es-ES" w:eastAsia="es-ES"/>
        </w:rPr>
        <w:t>solicitadas.-</w:t>
      </w:r>
      <w:proofErr w:type="gramEnd"/>
      <w:r w:rsidRPr="004328BF">
        <w:rPr>
          <w:rFonts w:ascii="Bookman Old Style" w:eastAsia="Times New Roman" w:hAnsi="Bookman Old Style" w:cs="Times New Roman"/>
          <w:color w:val="000000"/>
          <w:sz w:val="20"/>
          <w:szCs w:val="20"/>
          <w:lang w:val="es-ES" w:eastAsia="es-ES"/>
        </w:rPr>
        <w:t xml:space="preserve">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CATORCE.-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a la Nota presentada por la Señora  Tesorera de ésta Alcaldía, </w:t>
      </w:r>
      <w:r w:rsidRPr="004328BF">
        <w:rPr>
          <w:rFonts w:ascii="Bookman Old Style" w:eastAsia="Times New Roman" w:hAnsi="Bookman Old Style" w:cs="Times New Roman"/>
          <w:bCs/>
          <w:sz w:val="20"/>
          <w:szCs w:val="20"/>
          <w:lang w:val="es-ES" w:eastAsia="es-SV"/>
        </w:rPr>
        <w:t>MARIA ELENA GUERRERO GONZALEZ</w:t>
      </w:r>
      <w:r w:rsidRPr="004328BF">
        <w:rPr>
          <w:rFonts w:ascii="Bookman Old Style" w:eastAsia="Times New Roman" w:hAnsi="Bookman Old Style" w:cs="Times New Roman"/>
          <w:color w:val="000000" w:themeColor="text1"/>
          <w:sz w:val="20"/>
          <w:szCs w:val="20"/>
          <w:lang w:eastAsia="es-SV"/>
        </w:rPr>
        <w:t>, en donde informa al Concejo Municipal del Abono realizado de la Cuenta 1903-01-191213-0 llamada “25% PARA PAGO DE SUELDOS, DIETAS Y AGUINALDOS”</w:t>
      </w:r>
      <w:r w:rsidRPr="004328BF">
        <w:rPr>
          <w:rFonts w:ascii="Bookman Old Style" w:eastAsia="Times New Roman" w:hAnsi="Bookman Old Style" w:cs="Times New Roman"/>
          <w:bCs/>
          <w:sz w:val="20"/>
          <w:szCs w:val="20"/>
          <w:lang w:val="es-ES" w:eastAsia="es-SV"/>
        </w:rPr>
        <w:t xml:space="preserve">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ATLANTIDA con sede en ésta Ciudad, por la Cantidad de: VEINTE MIL CUARENTA Y CINCO 96/100 DOLARES AMERICANOS, ($20,045.96); abono que se realizó a la Cuenta 00200167792 llamada: “75% INVERSIONES FODES”,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HIPOTECARIO </w:t>
      </w:r>
      <w:r w:rsidRPr="004328BF">
        <w:rPr>
          <w:rFonts w:ascii="Bookman Old Style" w:eastAsia="Times New Roman" w:hAnsi="Bookman Old Style" w:cs="Times New Roman"/>
          <w:bCs/>
          <w:sz w:val="20"/>
          <w:szCs w:val="20"/>
          <w:lang w:eastAsia="es-SV"/>
        </w:rPr>
        <w:t xml:space="preserve">DE EL  SALVADOR </w:t>
      </w:r>
      <w:r w:rsidRPr="004328BF">
        <w:rPr>
          <w:rFonts w:ascii="Bookman Old Style" w:eastAsia="Times New Roman" w:hAnsi="Bookman Old Style" w:cs="Times New Roman"/>
          <w:bCs/>
          <w:sz w:val="20"/>
          <w:szCs w:val="20"/>
          <w:lang w:val="es-ES" w:eastAsia="es-SV"/>
        </w:rPr>
        <w:t xml:space="preserve">con sede en la Ciudad de Sonsonate,, correspondiente al PRESTAMO </w:t>
      </w:r>
      <w:r w:rsidRPr="004328BF">
        <w:rPr>
          <w:rFonts w:ascii="Bookman Old Style" w:eastAsia="Times New Roman" w:hAnsi="Bookman Old Style" w:cs="Times New Roman"/>
          <w:sz w:val="20"/>
          <w:szCs w:val="20"/>
          <w:lang w:eastAsia="es-SV"/>
        </w:rPr>
        <w:t xml:space="preserve">que sirvió para pago de Planilla de Empleados Municipales correspondiente al mes de AGOSTO del presente año, ya que los fondos no eran suficientes para cubrir con la planilla antes mencionada, dicho préstamo fue </w:t>
      </w:r>
      <w:r w:rsidRPr="004328BF">
        <w:rPr>
          <w:rFonts w:ascii="Bookman Old Style" w:eastAsia="Times New Roman" w:hAnsi="Bookman Old Style" w:cs="Times New Roman"/>
          <w:color w:val="000000" w:themeColor="text1"/>
          <w:sz w:val="20"/>
          <w:szCs w:val="20"/>
          <w:lang w:eastAsia="es-SV"/>
        </w:rPr>
        <w:t xml:space="preserve">Autorizado en Acuerdo Municipal No.14, Acta Municipal No.12, Sesión Extraordinaria celebrada por la Municipalidad con fecha Viernes 24 de Agosto de 2018; </w:t>
      </w:r>
      <w:r w:rsidRPr="004328BF">
        <w:rPr>
          <w:rFonts w:ascii="Bookman Old Style" w:eastAsia="Times New Roman" w:hAnsi="Bookman Old Style" w:cs="Times New Roman"/>
          <w:bCs/>
          <w:color w:val="000000" w:themeColor="text1"/>
          <w:sz w:val="20"/>
          <w:szCs w:val="20"/>
          <w:lang w:eastAsia="es-SV"/>
        </w:rPr>
        <w:t>POR TANTO: El Concejo, somete a discusión la solicitud en referencia y después de analizarla detenidamente, en Consecuencia, por Unanimidad ACUERDA:</w:t>
      </w:r>
      <w:r w:rsidRPr="004328BF">
        <w:rPr>
          <w:rFonts w:ascii="Bookman Old Style" w:eastAsia="Times New Roman" w:hAnsi="Bookman Old Style" w:cs="Times New Roman"/>
          <w:b/>
          <w:bCs/>
          <w:color w:val="000000" w:themeColor="text1"/>
          <w:sz w:val="20"/>
          <w:szCs w:val="20"/>
          <w:lang w:eastAsia="es-SV"/>
        </w:rPr>
        <w:t xml:space="preserve"> </w:t>
      </w:r>
      <w:r w:rsidRPr="004328BF">
        <w:rPr>
          <w:rFonts w:ascii="Bookman Old Style" w:eastAsia="Times New Roman" w:hAnsi="Bookman Old Style" w:cs="Times New Roman"/>
          <w:bCs/>
          <w:color w:val="000000" w:themeColor="text1"/>
          <w:sz w:val="20"/>
          <w:szCs w:val="20"/>
          <w:lang w:eastAsia="es-SV"/>
        </w:rPr>
        <w:t xml:space="preserve">DAR por Recibido el Abono del Préstamo antes mencionado por la Cantidad de: VEINTE MIL CUARENTA Y CINCO 96/100 DOLARES AMERICANOS ($20,045.96) realizado por la  Señora MARIA ELENA GUERRERO GONZALEZ.-Por lo anterior </w:t>
      </w:r>
      <w:proofErr w:type="spellStart"/>
      <w:r w:rsidRPr="004328BF">
        <w:rPr>
          <w:rFonts w:ascii="Bookman Old Style" w:eastAsia="Times New Roman" w:hAnsi="Bookman Old Style" w:cs="Times New Roman"/>
          <w:bCs/>
          <w:color w:val="000000" w:themeColor="text1"/>
          <w:sz w:val="20"/>
          <w:szCs w:val="20"/>
          <w:lang w:eastAsia="es-SV"/>
        </w:rPr>
        <w:t>Dése</w:t>
      </w:r>
      <w:proofErr w:type="spellEnd"/>
      <w:r w:rsidRPr="004328BF">
        <w:rPr>
          <w:rFonts w:ascii="Bookman Old Style" w:eastAsia="Times New Roman" w:hAnsi="Bookman Old Style" w:cs="Times New Roman"/>
          <w:bCs/>
          <w:color w:val="000000" w:themeColor="text1"/>
          <w:sz w:val="20"/>
          <w:szCs w:val="20"/>
          <w:lang w:eastAsia="es-SV"/>
        </w:rPr>
        <w:t xml:space="preserve"> Certificación a las Secciones de Tesorería y Contabilidad Municipal de ésta Alcaldía para los efectos legales consiguientes.- Certifíquese y Comuníquese</w:t>
      </w:r>
      <w:r w:rsidRPr="004328BF">
        <w:rPr>
          <w:rFonts w:ascii="Bookman Old Style" w:eastAsia="Times New Roman" w:hAnsi="Bookman Old Style" w:cs="Times New Roman"/>
          <w:color w:val="000000" w:themeColor="text1"/>
          <w:sz w:val="20"/>
          <w:szCs w:val="20"/>
          <w:lang w:eastAsia="es-SV"/>
        </w:rPr>
        <w:t>.</w:t>
      </w:r>
    </w:p>
    <w:p w:rsidR="001D22A9" w:rsidRPr="004328BF" w:rsidRDefault="001D22A9" w:rsidP="001D22A9">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QUINCE</w:t>
      </w:r>
      <w:r w:rsidRPr="004328BF">
        <w:rPr>
          <w:rFonts w:ascii="Bookman Old Style" w:eastAsia="Times New Roman" w:hAnsi="Bookman Old Style" w:cs="Times New Roman"/>
          <w:b/>
          <w:sz w:val="20"/>
          <w:szCs w:val="20"/>
          <w:lang w:val="es-ES" w:eastAsia="es-ES"/>
        </w:rPr>
        <w:t>.</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la cantidad de $983.76 Dólares Americanos, para el pago de 5 facturas a MAPFRE LA CENTRO AMERICANA, S.A., valor que corresponde a seguro de Vehículos Municipales, vigencia del 17/07/2018 al 17/07/2019.</w:t>
      </w:r>
    </w:p>
    <w:p w:rsidR="001D22A9" w:rsidRPr="004328BF" w:rsidRDefault="001D22A9" w:rsidP="001D22A9">
      <w:pPr>
        <w:spacing w:after="0" w:line="240" w:lineRule="auto"/>
        <w:jc w:val="center"/>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center"/>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center"/>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1D22A9" w:rsidRPr="004328BF" w:rsidRDefault="001D22A9" w:rsidP="001D22A9">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1D22A9" w:rsidRPr="004328BF" w:rsidRDefault="001D22A9" w:rsidP="001D22A9">
      <w:pPr>
        <w:spacing w:after="0" w:line="240" w:lineRule="auto"/>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Lic. Jhuran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Erdulfo Torres Melgar                   </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lastRenderedPageBreak/>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Sra. Cristela Candelaria del C. González Alfaro.    Sr. Kevin Cristopher Bruni Martínez</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18"/>
          <w:szCs w:val="18"/>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Beltranena de M.</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1D22A9" w:rsidRPr="004328BF" w:rsidRDefault="001D22A9" w:rsidP="001D22A9">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1D22A9" w:rsidRPr="004328BF" w:rsidRDefault="001D22A9" w:rsidP="001D22A9">
      <w:pPr>
        <w:spacing w:after="0" w:line="240" w:lineRule="auto"/>
        <w:jc w:val="center"/>
        <w:rPr>
          <w:rFonts w:ascii="Bookman Old Style" w:eastAsia="Times New Roman" w:hAnsi="Bookman Old Style" w:cs="Times New Roman"/>
          <w:color w:val="000000" w:themeColor="text1"/>
          <w:sz w:val="20"/>
          <w:szCs w:val="20"/>
          <w:lang w:val="es-ES" w:eastAsia="es-ES"/>
        </w:rPr>
      </w:pPr>
    </w:p>
    <w:p w:rsidR="001D22A9" w:rsidRDefault="001D22A9"/>
    <w:sectPr w:rsidR="001D22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F27A2"/>
    <w:multiLevelType w:val="hybridMultilevel"/>
    <w:tmpl w:val="D9DEC4A0"/>
    <w:lvl w:ilvl="0" w:tplc="746AA8C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9CF752A"/>
    <w:multiLevelType w:val="hybridMultilevel"/>
    <w:tmpl w:val="D6C2524C"/>
    <w:lvl w:ilvl="0" w:tplc="8D66000A">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7CD714A9"/>
    <w:multiLevelType w:val="hybridMultilevel"/>
    <w:tmpl w:val="0D9C75D0"/>
    <w:lvl w:ilvl="0" w:tplc="A28E97AC">
      <w:start w:val="1"/>
      <w:numFmt w:val="bullet"/>
      <w:lvlText w:val="-"/>
      <w:lvlJc w:val="left"/>
      <w:pPr>
        <w:ind w:left="720" w:hanging="360"/>
      </w:pPr>
      <w:rPr>
        <w:rFonts w:ascii="Bookman Old Style" w:eastAsia="Times New Roman" w:hAnsi="Bookman Old Style"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9"/>
    <w:rsid w:val="001D22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FAE5"/>
  <w15:chartTrackingRefBased/>
  <w15:docId w15:val="{14A40411-ADB9-4C57-B07F-84EB9B63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2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3818</Words>
  <Characters>21001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2019-03-05T22:55:00Z</dcterms:created>
  <dcterms:modified xsi:type="dcterms:W3CDTF">2019-03-05T22:59:00Z</dcterms:modified>
</cp:coreProperties>
</file>