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D3A" w:rsidRDefault="00804D3A" w:rsidP="00804D3A">
      <w:pPr>
        <w:spacing w:line="23" w:lineRule="atLeast"/>
        <w:jc w:val="both"/>
        <w:rPr>
          <w:rFonts w:ascii="Bookman Old Style" w:hAnsi="Bookman Old Style"/>
          <w:color w:val="000000" w:themeColor="text1"/>
          <w:sz w:val="20"/>
          <w:szCs w:val="20"/>
          <w:lang w:val="es-ES" w:eastAsia="es-ES"/>
        </w:rPr>
      </w:pPr>
      <w:r w:rsidRPr="00924EA8">
        <w:rPr>
          <w:rFonts w:ascii="Bookman Old Style" w:hAnsi="Bookman Old Style"/>
          <w:b/>
          <w:bCs/>
          <w:color w:val="000000" w:themeColor="text1"/>
          <w:sz w:val="20"/>
          <w:szCs w:val="20"/>
          <w:u w:val="single"/>
          <w:lang w:val="es-ES" w:eastAsia="es-ES"/>
        </w:rPr>
        <w:t xml:space="preserve">ACTA MUNICIPAL NÚMERO </w:t>
      </w:r>
      <w:r>
        <w:rPr>
          <w:rFonts w:ascii="Bookman Old Style" w:hAnsi="Bookman Old Style"/>
          <w:b/>
          <w:bCs/>
          <w:color w:val="000000" w:themeColor="text1"/>
          <w:sz w:val="20"/>
          <w:szCs w:val="20"/>
          <w:u w:val="single"/>
          <w:lang w:val="es-ES" w:eastAsia="es-ES"/>
        </w:rPr>
        <w:t>VEINTIDOS</w:t>
      </w:r>
      <w:r w:rsidRPr="00924EA8">
        <w:rPr>
          <w:rFonts w:ascii="Bookman Old Style" w:hAnsi="Bookman Old Style"/>
          <w:b/>
          <w:bCs/>
          <w:color w:val="000000" w:themeColor="text1"/>
          <w:sz w:val="20"/>
          <w:szCs w:val="20"/>
          <w:u w:val="single"/>
          <w:lang w:val="es-ES" w:eastAsia="es-ES"/>
        </w:rPr>
        <w:t>.</w:t>
      </w:r>
      <w:r w:rsidRPr="00924EA8">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Extrao</w:t>
      </w:r>
      <w:r w:rsidRPr="00924EA8">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w:t>
      </w:r>
      <w:r>
        <w:rPr>
          <w:rFonts w:ascii="Bookman Old Style" w:hAnsi="Bookman Old Style"/>
          <w:b/>
          <w:color w:val="000000" w:themeColor="text1"/>
          <w:sz w:val="20"/>
          <w:szCs w:val="20"/>
          <w:lang w:val="es-ES" w:eastAsia="es-ES"/>
        </w:rPr>
        <w:t>MARTES VEINTINUEVE</w:t>
      </w:r>
      <w:r w:rsidRPr="00924EA8">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SEPTIEMBRE</w:t>
      </w:r>
      <w:r w:rsidRPr="00924EA8">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924EA8">
        <w:rPr>
          <w:rFonts w:ascii="Bookman Old Style" w:hAnsi="Bookman Old Style"/>
          <w:b/>
          <w:color w:val="000000" w:themeColor="text1"/>
          <w:sz w:val="20"/>
          <w:szCs w:val="20"/>
          <w:lang w:val="es-ES" w:eastAsia="es-ES"/>
        </w:rPr>
        <w:t>Erdulfo</w:t>
      </w:r>
      <w:proofErr w:type="spellEnd"/>
      <w:r w:rsidRPr="00924EA8">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924EA8">
        <w:rPr>
          <w:rFonts w:ascii="Bookman Old Style" w:hAnsi="Bookman Old Style"/>
          <w:b/>
          <w:color w:val="000000" w:themeColor="text1"/>
          <w:sz w:val="20"/>
          <w:szCs w:val="20"/>
          <w:lang w:val="es-ES" w:eastAsia="es-ES"/>
        </w:rPr>
        <w:t>Jhuran</w:t>
      </w:r>
      <w:proofErr w:type="spellEnd"/>
      <w:r w:rsidRPr="00924EA8">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924EA8">
        <w:rPr>
          <w:rFonts w:ascii="Bookman Old Style" w:hAnsi="Bookman Old Style"/>
          <w:b/>
          <w:color w:val="000000" w:themeColor="text1"/>
          <w:sz w:val="20"/>
          <w:szCs w:val="20"/>
          <w:lang w:val="es-ES" w:eastAsia="es-ES"/>
        </w:rPr>
        <w:t>Beltranena</w:t>
      </w:r>
      <w:proofErr w:type="spellEnd"/>
      <w:r w:rsidRPr="00924EA8">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24EA8">
        <w:rPr>
          <w:rFonts w:ascii="Bookman Old Style" w:hAnsi="Bookman Old Style"/>
          <w:b/>
          <w:color w:val="000000" w:themeColor="text1"/>
          <w:sz w:val="20"/>
          <w:szCs w:val="20"/>
          <w:lang w:val="es-ES" w:eastAsia="es-ES"/>
        </w:rPr>
        <w:t>fué</w:t>
      </w:r>
      <w:proofErr w:type="spellEnd"/>
      <w:r w:rsidRPr="00924EA8">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924EA8">
        <w:rPr>
          <w:rFonts w:ascii="Bookman Old Style" w:hAnsi="Bookman Old Style"/>
          <w:color w:val="000000" w:themeColor="text1"/>
          <w:sz w:val="20"/>
          <w:szCs w:val="20"/>
          <w:lang w:val="es-ES" w:eastAsia="es-ES"/>
        </w:rPr>
        <w:t>:</w:t>
      </w:r>
    </w:p>
    <w:p w:rsidR="00804D3A" w:rsidRPr="00924EA8" w:rsidRDefault="00804D3A" w:rsidP="00804D3A">
      <w:pPr>
        <w:spacing w:line="20" w:lineRule="atLeast"/>
        <w:jc w:val="both"/>
        <w:rPr>
          <w:rFonts w:ascii="Bookman Old Style" w:hAnsi="Bookman Old Style"/>
          <w:bCs/>
          <w:color w:val="000000" w:themeColor="text1"/>
          <w:sz w:val="20"/>
          <w:szCs w:val="20"/>
          <w:lang w:val="es-ES" w:eastAsia="es-ES"/>
        </w:rPr>
      </w:pPr>
      <w:r w:rsidRPr="00D35DF5">
        <w:rPr>
          <w:rFonts w:ascii="Bookman Old Style" w:hAnsi="Bookman Old Style"/>
          <w:b/>
          <w:color w:val="000000"/>
          <w:sz w:val="20"/>
          <w:szCs w:val="20"/>
          <w:u w:val="single"/>
          <w:lang w:val="es-ES" w:eastAsia="es-ES"/>
        </w:rPr>
        <w:t xml:space="preserve">ACUERDO NUMERO </w:t>
      </w:r>
      <w:proofErr w:type="gramStart"/>
      <w:r>
        <w:rPr>
          <w:rFonts w:ascii="Bookman Old Style" w:hAnsi="Bookman Old Style"/>
          <w:b/>
          <w:color w:val="000000"/>
          <w:sz w:val="20"/>
          <w:szCs w:val="20"/>
          <w:u w:val="single"/>
          <w:lang w:val="es-ES" w:eastAsia="es-ES"/>
        </w:rPr>
        <w:t>UNO</w:t>
      </w:r>
      <w:r w:rsidRPr="00D35DF5">
        <w:rPr>
          <w:rFonts w:ascii="Bookman Old Style" w:hAnsi="Bookman Old Style"/>
          <w:b/>
          <w:color w:val="000000"/>
          <w:sz w:val="20"/>
          <w:szCs w:val="20"/>
          <w:u w:val="single"/>
          <w:lang w:val="es-ES" w:eastAsia="es-ES"/>
        </w:rPr>
        <w:t>.-</w:t>
      </w:r>
      <w:proofErr w:type="gramEnd"/>
      <w:r w:rsidRPr="000F43C4">
        <w:rPr>
          <w:rFonts w:ascii="Bookman Old Style" w:hAnsi="Bookman Old Style"/>
          <w:bCs/>
          <w:color w:val="000000" w:themeColor="text1"/>
          <w:sz w:val="20"/>
          <w:szCs w:val="20"/>
          <w:lang w:val="es-ES" w:eastAsia="es-ES"/>
        </w:rPr>
        <w:t xml:space="preserve"> </w:t>
      </w:r>
      <w:r w:rsidRPr="00924EA8">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924EA8">
        <w:rPr>
          <w:rFonts w:ascii="Bookman Old Style" w:hAnsi="Bookman Old Style"/>
          <w:bCs/>
          <w:color w:val="000000" w:themeColor="text1"/>
          <w:sz w:val="20"/>
          <w:szCs w:val="20"/>
          <w:lang w:val="es-ES" w:eastAsia="es-ES"/>
        </w:rPr>
        <w:t>dárle</w:t>
      </w:r>
      <w:proofErr w:type="spellEnd"/>
      <w:r w:rsidRPr="00924EA8">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04D3A" w:rsidRDefault="00804D3A" w:rsidP="00804D3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GASTO por $75.00 para DONAR a la Ermita de la Colonia San Martin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donación que servirá para la compra de materiales para la pre -construcción de la misma, solicitado por las Coordinadoras </w:t>
      </w:r>
      <w:proofErr w:type="spellStart"/>
      <w:r>
        <w:rPr>
          <w:rFonts w:ascii="Bookman Old Style" w:hAnsi="Bookman Old Style"/>
          <w:bCs/>
          <w:color w:val="000000" w:themeColor="text1"/>
          <w:sz w:val="20"/>
          <w:szCs w:val="20"/>
          <w:highlight w:val="black"/>
          <w:lang w:val="es-ES" w:eastAsia="es-ES"/>
        </w:rPr>
        <w:t>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w:t>
      </w:r>
      <w:proofErr w:type="spellEnd"/>
      <w:r>
        <w:rPr>
          <w:rFonts w:ascii="Bookman Old Style" w:hAnsi="Bookman Old Style"/>
          <w:bCs/>
          <w:color w:val="000000" w:themeColor="text1"/>
          <w:sz w:val="20"/>
          <w:szCs w:val="20"/>
          <w:lang w:val="es-ES" w:eastAsia="es-ES"/>
        </w:rPr>
        <w:t>.</w:t>
      </w:r>
    </w:p>
    <w:p w:rsidR="00804D3A" w:rsidRDefault="00804D3A" w:rsidP="00804D3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COMPRA de Un Balón No.5 y Un Uniforme Deportivo para DONAR al C.D. Los Galácticos del Cantón Azacualpa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que servirá para participar en diferentes Torneos de Futbol, solicitado por el Representante </w:t>
      </w:r>
      <w:proofErr w:type="spellStart"/>
      <w:r>
        <w:rPr>
          <w:rFonts w:ascii="Bookman Old Style" w:hAnsi="Bookman Old Style"/>
          <w:bCs/>
          <w:color w:val="000000" w:themeColor="text1"/>
          <w:sz w:val="20"/>
          <w:szCs w:val="20"/>
          <w:highlight w:val="black"/>
          <w:lang w:val="es-ES" w:eastAsia="es-ES"/>
        </w:rPr>
        <w:t>xxxxxxxxxxxxxxxxxx</w:t>
      </w:r>
      <w:proofErr w:type="spellEnd"/>
      <w:r>
        <w:rPr>
          <w:rFonts w:ascii="Bookman Old Style" w:hAnsi="Bookman Old Style"/>
          <w:bCs/>
          <w:color w:val="000000" w:themeColor="text1"/>
          <w:sz w:val="20"/>
          <w:szCs w:val="20"/>
          <w:lang w:val="es-ES" w:eastAsia="es-ES"/>
        </w:rPr>
        <w:t>.</w:t>
      </w:r>
    </w:p>
    <w:p w:rsidR="00804D3A" w:rsidRDefault="00804D3A" w:rsidP="00804D3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 GASTO que com</w:t>
      </w:r>
      <w:bookmarkStart w:id="0" w:name="_GoBack"/>
      <w:bookmarkEnd w:id="0"/>
      <w:r>
        <w:rPr>
          <w:rFonts w:ascii="Bookman Old Style" w:hAnsi="Bookman Old Style"/>
          <w:bCs/>
          <w:color w:val="000000" w:themeColor="text1"/>
          <w:sz w:val="20"/>
          <w:szCs w:val="20"/>
          <w:lang w:val="es-ES" w:eastAsia="es-ES"/>
        </w:rPr>
        <w:t xml:space="preserve">prende el mantenimiento de equipos de aire acondicionado de los Departamentos de Cuentas Corrientes y Auditoria Interna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por encontrarse en mal estado, solicitado por la Licenciada MERCEDES ANTONIA VANEGAS, Jefa de Cuentas Corrientes.</w:t>
      </w:r>
    </w:p>
    <w:p w:rsidR="00804D3A" w:rsidRDefault="00804D3A" w:rsidP="00804D3A">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PAGO por $100.00 para DONAR a la Señora </w:t>
      </w:r>
      <w:proofErr w:type="spellStart"/>
      <w:r>
        <w:rPr>
          <w:rFonts w:ascii="Bookman Old Style" w:hAnsi="Bookman Old Style"/>
          <w:bCs/>
          <w:color w:val="000000" w:themeColor="text1"/>
          <w:sz w:val="20"/>
          <w:szCs w:val="20"/>
          <w:highlight w:val="black"/>
          <w:lang w:val="es-ES" w:eastAsia="es-ES"/>
        </w:rPr>
        <w:t>xxxxxxxxxxxxxxxxx</w:t>
      </w:r>
      <w:proofErr w:type="spellEnd"/>
      <w:r>
        <w:rPr>
          <w:rFonts w:ascii="Bookman Old Style" w:hAnsi="Bookman Old Style"/>
          <w:bCs/>
          <w:color w:val="000000" w:themeColor="text1"/>
          <w:sz w:val="20"/>
          <w:szCs w:val="20"/>
          <w:lang w:val="es-ES" w:eastAsia="es-ES"/>
        </w:rPr>
        <w:t xml:space="preserve">, en concepto de colaboración para gastos fúnebres de </w:t>
      </w:r>
      <w:proofErr w:type="gramStart"/>
      <w:r>
        <w:rPr>
          <w:rFonts w:ascii="Bookman Old Style" w:hAnsi="Bookman Old Style"/>
          <w:bCs/>
          <w:color w:val="000000" w:themeColor="text1"/>
          <w:sz w:val="20"/>
          <w:szCs w:val="20"/>
          <w:lang w:val="es-ES" w:eastAsia="es-ES"/>
        </w:rPr>
        <w:t>su  Padre</w:t>
      </w:r>
      <w:proofErr w:type="gramEnd"/>
      <w:r>
        <w:rPr>
          <w:rFonts w:ascii="Bookman Old Style" w:hAnsi="Bookman Old Style"/>
          <w:bCs/>
          <w:color w:val="000000" w:themeColor="text1"/>
          <w:sz w:val="20"/>
          <w:szCs w:val="20"/>
          <w:lang w:val="es-ES" w:eastAsia="es-ES"/>
        </w:rPr>
        <w:t xml:space="preserve"> Señor </w:t>
      </w:r>
      <w:proofErr w:type="spellStart"/>
      <w:r>
        <w:rPr>
          <w:rFonts w:ascii="Bookman Old Style" w:hAnsi="Bookman Old Style"/>
          <w:bCs/>
          <w:color w:val="000000" w:themeColor="text1"/>
          <w:sz w:val="20"/>
          <w:szCs w:val="20"/>
          <w:highlight w:val="black"/>
          <w:lang w:val="es-ES" w:eastAsia="es-ES"/>
        </w:rPr>
        <w:t>xxxxxxxxxxxx</w:t>
      </w:r>
      <w:proofErr w:type="spellEnd"/>
      <w:r>
        <w:rPr>
          <w:rFonts w:ascii="Bookman Old Style" w:hAnsi="Bookman Old Style"/>
          <w:bCs/>
          <w:color w:val="000000" w:themeColor="text1"/>
          <w:sz w:val="20"/>
          <w:szCs w:val="20"/>
          <w:lang w:val="es-ES" w:eastAsia="es-ES"/>
        </w:rPr>
        <w:t>, quien falleció el 29 de Septiembre del presente año.</w:t>
      </w:r>
    </w:p>
    <w:p w:rsidR="00804D3A" w:rsidRDefault="00804D3A" w:rsidP="00804D3A">
      <w:pPr>
        <w:jc w:val="both"/>
        <w:rPr>
          <w:rFonts w:ascii="Bookman Old Style" w:hAnsi="Bookman Old Style"/>
          <w:color w:val="000000" w:themeColor="text1"/>
          <w:sz w:val="20"/>
          <w:szCs w:val="20"/>
          <w:lang w:val="es-ES" w:eastAsia="es-ES"/>
        </w:rPr>
      </w:pPr>
      <w:r w:rsidRPr="00924EA8">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924EA8">
        <w:rPr>
          <w:rFonts w:ascii="Bookman Old Style" w:hAnsi="Bookman Old Style"/>
          <w:color w:val="000000" w:themeColor="text1"/>
          <w:sz w:val="20"/>
          <w:szCs w:val="20"/>
          <w:lang w:val="es-ES" w:eastAsia="es-ES"/>
        </w:rPr>
        <w:t>respectivas.-</w:t>
      </w:r>
      <w:proofErr w:type="gramEnd"/>
      <w:r w:rsidRPr="00924EA8">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w:t>
      </w:r>
    </w:p>
    <w:p w:rsidR="00804D3A" w:rsidRDefault="00804D3A" w:rsidP="00804D3A">
      <w:pPr>
        <w:spacing w:line="23" w:lineRule="atLeast"/>
        <w:jc w:val="both"/>
        <w:rPr>
          <w:rFonts w:ascii="Bookman Old Style" w:hAnsi="Bookman Old Style"/>
          <w:sz w:val="20"/>
          <w:szCs w:val="20"/>
          <w:lang w:val="es-ES" w:eastAsia="es-ES"/>
        </w:rPr>
      </w:pPr>
      <w:r w:rsidRPr="009B3DF9">
        <w:rPr>
          <w:rFonts w:ascii="Bookman Old Style" w:hAnsi="Bookman Old Style"/>
          <w:b/>
          <w:color w:val="000000" w:themeColor="text1"/>
          <w:sz w:val="20"/>
          <w:szCs w:val="20"/>
          <w:u w:val="single"/>
          <w:lang w:val="es-ES" w:eastAsia="es-ES"/>
        </w:rPr>
        <w:t>ACUERDO NUMERO DOS</w:t>
      </w:r>
      <w:r>
        <w:rPr>
          <w:rFonts w:ascii="Bookman Old Style" w:hAnsi="Bookman Old Style"/>
          <w:color w:val="000000" w:themeColor="text1"/>
          <w:sz w:val="20"/>
          <w:szCs w:val="20"/>
          <w:lang w:val="es-ES" w:eastAsia="es-ES"/>
        </w:rPr>
        <w:t>.-</w:t>
      </w:r>
      <w:r w:rsidRPr="009B3DF9">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El Concejo, En Uso de las facultades legales que le confiere el Código Municipal en vigencia, y en atención a la solicitud presentada por la Señor</w:t>
      </w:r>
      <w:r>
        <w:rPr>
          <w:rFonts w:ascii="Bookman Old Style" w:hAnsi="Bookman Old Style"/>
          <w:sz w:val="20"/>
          <w:szCs w:val="20"/>
          <w:lang w:val="es-ES" w:eastAsia="es-ES"/>
        </w:rPr>
        <w:t>a</w:t>
      </w:r>
      <w:r w:rsidRPr="002E163B">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w:t>
      </w:r>
      <w:proofErr w:type="spellEnd"/>
      <w:r w:rsidRPr="002E163B">
        <w:rPr>
          <w:rFonts w:ascii="Bookman Old Style" w:hAnsi="Bookman Old Style"/>
          <w:sz w:val="20"/>
          <w:szCs w:val="20"/>
          <w:lang w:val="es-ES" w:eastAsia="es-ES"/>
        </w:rPr>
        <w:t xml:space="preserve">, donde solicita de conformidad al Art. 14 y 18 de La Ley del Nombre de la Persona Natural, el asentamiento de una nueva Partida y  la cancelación de la Partida de Nacimiento No. </w:t>
      </w:r>
      <w:proofErr w:type="spellStart"/>
      <w:r>
        <w:rPr>
          <w:rFonts w:ascii="Bookman Old Style" w:hAnsi="Bookman Old Style"/>
          <w:sz w:val="20"/>
          <w:szCs w:val="20"/>
          <w:highlight w:val="black"/>
          <w:lang w:val="es-ES" w:eastAsia="es-ES"/>
        </w:rPr>
        <w:t>xxxxxx</w:t>
      </w:r>
      <w:proofErr w:type="spellEnd"/>
      <w:r w:rsidRPr="002E163B">
        <w:rPr>
          <w:rFonts w:ascii="Bookman Old Style" w:hAnsi="Bookman Old Style"/>
          <w:sz w:val="20"/>
          <w:szCs w:val="20"/>
          <w:lang w:val="es-ES" w:eastAsia="es-ES"/>
        </w:rPr>
        <w:t xml:space="preserve">, Folio No. </w:t>
      </w:r>
      <w:proofErr w:type="spellStart"/>
      <w:r>
        <w:rPr>
          <w:rFonts w:ascii="Bookman Old Style" w:hAnsi="Bookman Old Style"/>
          <w:sz w:val="20"/>
          <w:szCs w:val="20"/>
          <w:highlight w:val="black"/>
          <w:lang w:val="es-ES" w:eastAsia="es-ES"/>
        </w:rPr>
        <w:t>xxxxxx</w:t>
      </w:r>
      <w:proofErr w:type="spellEnd"/>
      <w:r w:rsidRPr="002E163B">
        <w:rPr>
          <w:rFonts w:ascii="Bookman Old Style" w:hAnsi="Bookman Old Style"/>
          <w:sz w:val="20"/>
          <w:szCs w:val="20"/>
          <w:lang w:val="es-ES" w:eastAsia="es-ES"/>
        </w:rPr>
        <w:t xml:space="preserve">, asentada en esta Alcaldía Municipal con fecha </w:t>
      </w:r>
      <w:proofErr w:type="spellStart"/>
      <w:r>
        <w:rPr>
          <w:rFonts w:ascii="Bookman Old Style" w:hAnsi="Bookman Old Style"/>
          <w:sz w:val="20"/>
          <w:szCs w:val="20"/>
          <w:highlight w:val="black"/>
          <w:lang w:val="es-ES" w:eastAsia="es-ES"/>
        </w:rPr>
        <w:t>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de </w:t>
      </w:r>
      <w:proofErr w:type="spellStart"/>
      <w:r>
        <w:rPr>
          <w:rFonts w:ascii="Bookman Old Style" w:hAnsi="Bookman Old Style"/>
          <w:sz w:val="20"/>
          <w:szCs w:val="20"/>
          <w:highlight w:val="black"/>
          <w:lang w:val="es-ES" w:eastAsia="es-ES"/>
        </w:rPr>
        <w:t>xxxxxxxxx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de </w:t>
      </w:r>
      <w:proofErr w:type="spellStart"/>
      <w:r>
        <w:rPr>
          <w:rFonts w:ascii="Bookman Old Style" w:hAnsi="Bookman Old Style"/>
          <w:sz w:val="20"/>
          <w:szCs w:val="20"/>
          <w:highlight w:val="black"/>
          <w:lang w:val="es-ES" w:eastAsia="es-ES"/>
        </w:rPr>
        <w:t>xxxxxxx</w:t>
      </w:r>
      <w:proofErr w:type="spellEnd"/>
      <w:r w:rsidRPr="002E163B">
        <w:rPr>
          <w:rFonts w:ascii="Bookman Old Style" w:hAnsi="Bookman Old Style"/>
          <w:sz w:val="20"/>
          <w:szCs w:val="20"/>
          <w:lang w:val="es-ES" w:eastAsia="es-ES"/>
        </w:rPr>
        <w:t xml:space="preserve">, correspondiente a su hijo </w:t>
      </w:r>
      <w:proofErr w:type="spellStart"/>
      <w:r>
        <w:rPr>
          <w:rFonts w:ascii="Bookman Old Style" w:hAnsi="Bookman Old Style"/>
          <w:sz w:val="20"/>
          <w:szCs w:val="20"/>
          <w:highlight w:val="black"/>
          <w:lang w:val="es-ES" w:eastAsia="es-ES"/>
        </w:rPr>
        <w:t>xxxxxxxxxx</w:t>
      </w:r>
      <w:proofErr w:type="spellEnd"/>
      <w:r w:rsidRPr="00835047">
        <w:rPr>
          <w:rFonts w:ascii="Bookman Old Style" w:hAnsi="Bookman Old Style"/>
          <w:sz w:val="20"/>
          <w:szCs w:val="20"/>
          <w:highlight w:val="black"/>
          <w:lang w:val="es-ES" w:eastAsia="es-ES"/>
        </w:rPr>
        <w:t>”</w:t>
      </w:r>
      <w:r w:rsidRPr="002E163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por </w:t>
      </w:r>
      <w:r w:rsidRPr="002E163B">
        <w:rPr>
          <w:rFonts w:ascii="Bookman Old Style" w:hAnsi="Bookman Old Style"/>
          <w:sz w:val="20"/>
          <w:szCs w:val="20"/>
          <w:lang w:val="es-ES" w:eastAsia="es-ES"/>
        </w:rPr>
        <w:t xml:space="preserve">razón de contraer Matrimonio Civil sus Padres </w:t>
      </w:r>
      <w:r>
        <w:rPr>
          <w:rFonts w:ascii="Bookman Old Style" w:hAnsi="Bookman Old Style"/>
          <w:sz w:val="20"/>
          <w:szCs w:val="20"/>
          <w:lang w:val="es-ES" w:eastAsia="es-ES"/>
        </w:rPr>
        <w:t xml:space="preserve">y </w:t>
      </w:r>
      <w:r w:rsidRPr="002E163B">
        <w:rPr>
          <w:rFonts w:ascii="Bookman Old Style" w:hAnsi="Bookman Old Style"/>
          <w:sz w:val="20"/>
          <w:szCs w:val="20"/>
          <w:lang w:val="es-ES" w:eastAsia="es-ES"/>
        </w:rPr>
        <w:t xml:space="preserve">fue reconocido legítimamente, según </w:t>
      </w:r>
      <w:r>
        <w:rPr>
          <w:rFonts w:ascii="Bookman Old Style" w:hAnsi="Bookman Old Style"/>
          <w:sz w:val="20"/>
          <w:szCs w:val="20"/>
          <w:lang w:val="es-ES" w:eastAsia="es-ES"/>
        </w:rPr>
        <w:t xml:space="preserve">Partida </w:t>
      </w:r>
      <w:r w:rsidRPr="002E163B">
        <w:rPr>
          <w:rFonts w:ascii="Bookman Old Style" w:hAnsi="Bookman Old Style"/>
          <w:sz w:val="20"/>
          <w:szCs w:val="20"/>
          <w:lang w:val="es-ES" w:eastAsia="es-ES"/>
        </w:rPr>
        <w:t xml:space="preserve">de Matrimonio  No. </w:t>
      </w:r>
      <w:proofErr w:type="spellStart"/>
      <w:r>
        <w:rPr>
          <w:rFonts w:ascii="Bookman Old Style" w:hAnsi="Bookman Old Style"/>
          <w:sz w:val="20"/>
          <w:szCs w:val="20"/>
          <w:highlight w:val="black"/>
          <w:lang w:val="es-ES" w:eastAsia="es-ES"/>
        </w:rPr>
        <w:t>xxxxxxx</w:t>
      </w:r>
      <w:proofErr w:type="spellEnd"/>
      <w:r w:rsidRPr="002E163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Folio </w:t>
      </w:r>
      <w:proofErr w:type="spellStart"/>
      <w:r>
        <w:rPr>
          <w:rFonts w:ascii="Bookman Old Style" w:hAnsi="Bookman Old Style"/>
          <w:sz w:val="20"/>
          <w:szCs w:val="20"/>
          <w:lang w:val="es-ES" w:eastAsia="es-ES"/>
        </w:rPr>
        <w:t>No</w:t>
      </w:r>
      <w:r>
        <w:rPr>
          <w:rFonts w:ascii="Bookman Old Style" w:hAnsi="Bookman Old Style"/>
          <w:sz w:val="20"/>
          <w:szCs w:val="20"/>
          <w:lang w:val="es-ES" w:eastAsia="es-ES"/>
        </w:rPr>
        <w:t>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con fecha </w:t>
      </w:r>
      <w:proofErr w:type="spellStart"/>
      <w:r>
        <w:rPr>
          <w:rFonts w:ascii="Bookman Old Style" w:hAnsi="Bookman Old Style"/>
          <w:sz w:val="20"/>
          <w:szCs w:val="20"/>
          <w:highlight w:val="black"/>
          <w:lang w:val="es-ES" w:eastAsia="es-ES"/>
        </w:rPr>
        <w:t>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de </w:t>
      </w:r>
      <w:proofErr w:type="spellStart"/>
      <w:r>
        <w:rPr>
          <w:rFonts w:ascii="Bookman Old Style" w:hAnsi="Bookman Old Style"/>
          <w:sz w:val="20"/>
          <w:szCs w:val="20"/>
          <w:highlight w:val="black"/>
          <w:lang w:val="es-ES" w:eastAsia="es-ES"/>
        </w:rPr>
        <w:t>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de </w:t>
      </w:r>
      <w:proofErr w:type="spellStart"/>
      <w:r>
        <w:rPr>
          <w:rFonts w:ascii="Bookman Old Style" w:hAnsi="Bookman Old Style"/>
          <w:sz w:val="20"/>
          <w:szCs w:val="20"/>
          <w:highlight w:val="black"/>
          <w:lang w:val="es-ES" w:eastAsia="es-ES"/>
        </w:rPr>
        <w:t>xxxxxxx</w:t>
      </w:r>
      <w:proofErr w:type="spellEnd"/>
      <w:r>
        <w:rPr>
          <w:rFonts w:ascii="Bookman Old Style" w:hAnsi="Bookman Old Style"/>
          <w:sz w:val="20"/>
          <w:szCs w:val="20"/>
          <w:lang w:val="es-ES" w:eastAsia="es-ES"/>
        </w:rPr>
        <w:t>,</w:t>
      </w:r>
      <w:r w:rsidRPr="002E163B">
        <w:rPr>
          <w:rFonts w:ascii="Bookman Old Style" w:hAnsi="Bookman Old Style"/>
          <w:sz w:val="20"/>
          <w:szCs w:val="20"/>
          <w:lang w:val="es-ES" w:eastAsia="es-ES"/>
        </w:rPr>
        <w:t xml:space="preserve"> </w:t>
      </w:r>
      <w:r>
        <w:rPr>
          <w:rFonts w:ascii="Bookman Old Style" w:hAnsi="Bookman Old Style"/>
          <w:sz w:val="20"/>
          <w:szCs w:val="20"/>
          <w:lang w:val="es-ES" w:eastAsia="es-ES"/>
        </w:rPr>
        <w:t>en ésta</w:t>
      </w:r>
      <w:r w:rsidRPr="002E163B">
        <w:rPr>
          <w:rFonts w:ascii="Bookman Old Style" w:hAnsi="Bookman Old Style"/>
          <w:sz w:val="20"/>
          <w:szCs w:val="20"/>
          <w:lang w:val="es-ES" w:eastAsia="es-ES"/>
        </w:rPr>
        <w:t xml:space="preserve"> Alcaldía Municipal</w:t>
      </w:r>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pero dicha Partida de Nacimiento no fue asentada si no que marginada, motivo por el cual solicita  se le asiente una nueva partida y se cancele la anterior; POR TANTO: El Concejo, somete a consideración lo solicitado, y después de discutir ampliamente sobre lo referente, en Consecuencia, por Unanimidad, ACUERDA: DE CONFORMIDAD con lo que establece el Artículo Número 14 y 18  de la Ley del Nombre  de la Persona Natural, AUTORIZAR a la Jefe de la Sección del Registro del Estado Familiar de esta Institución, para que Cancele la Partida de Nacimiento No. </w:t>
      </w:r>
      <w:proofErr w:type="spellStart"/>
      <w:r>
        <w:rPr>
          <w:rFonts w:ascii="Bookman Old Style" w:hAnsi="Bookman Old Style"/>
          <w:sz w:val="20"/>
          <w:szCs w:val="20"/>
          <w:highlight w:val="black"/>
          <w:lang w:val="es-ES" w:eastAsia="es-ES"/>
        </w:rPr>
        <w:t>xxxxxx</w:t>
      </w:r>
      <w:proofErr w:type="spellEnd"/>
      <w:r w:rsidRPr="002E163B">
        <w:rPr>
          <w:rFonts w:ascii="Bookman Old Style" w:hAnsi="Bookman Old Style"/>
          <w:sz w:val="20"/>
          <w:szCs w:val="20"/>
          <w:lang w:val="es-ES" w:eastAsia="es-ES"/>
        </w:rPr>
        <w:t xml:space="preserve">, Folio No. </w:t>
      </w:r>
      <w:proofErr w:type="spellStart"/>
      <w:r>
        <w:rPr>
          <w:rFonts w:ascii="Bookman Old Style" w:hAnsi="Bookman Old Style"/>
          <w:sz w:val="20"/>
          <w:szCs w:val="20"/>
          <w:highlight w:val="black"/>
          <w:lang w:val="es-ES" w:eastAsia="es-ES"/>
        </w:rPr>
        <w:t>xxxxxxxx</w:t>
      </w:r>
      <w:proofErr w:type="spellEnd"/>
      <w:r w:rsidRPr="002E163B">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lastRenderedPageBreak/>
        <w:t>y  asiente una nueva Partida de Nacimiento correspondiente al Joven “</w:t>
      </w:r>
      <w:proofErr w:type="spellStart"/>
      <w:r>
        <w:rPr>
          <w:rFonts w:ascii="Bookman Old Style" w:hAnsi="Bookman Old Style"/>
          <w:sz w:val="20"/>
          <w:szCs w:val="20"/>
          <w:highlight w:val="black"/>
          <w:lang w:val="es-ES" w:eastAsia="es-ES"/>
        </w:rPr>
        <w:t>xxxxxxxxxxxx</w:t>
      </w:r>
      <w:proofErr w:type="spellEnd"/>
      <w:r w:rsidRPr="002E163B">
        <w:rPr>
          <w:rFonts w:ascii="Bookman Old Style" w:hAnsi="Bookman Old Style"/>
          <w:sz w:val="20"/>
          <w:szCs w:val="20"/>
          <w:lang w:val="es-ES" w:eastAsia="es-ES"/>
        </w:rPr>
        <w:t>”, por reconocimiento voluntario de patern</w:t>
      </w:r>
      <w:r>
        <w:rPr>
          <w:rFonts w:ascii="Bookman Old Style" w:hAnsi="Bookman Old Style"/>
          <w:sz w:val="20"/>
          <w:szCs w:val="20"/>
          <w:lang w:val="es-ES" w:eastAsia="es-ES"/>
        </w:rPr>
        <w:t xml:space="preserve">idad </w:t>
      </w:r>
      <w:r w:rsidRPr="002E163B">
        <w:rPr>
          <w:rFonts w:ascii="Bookman Old Style" w:hAnsi="Bookman Old Style"/>
          <w:sz w:val="20"/>
          <w:szCs w:val="20"/>
          <w:lang w:val="es-ES" w:eastAsia="es-ES"/>
        </w:rPr>
        <w:t xml:space="preserve">al contraer matrimonio civil sus padres en el año </w:t>
      </w:r>
      <w:proofErr w:type="spellStart"/>
      <w:r>
        <w:rPr>
          <w:rFonts w:ascii="Bookman Old Style" w:hAnsi="Bookman Old Style"/>
          <w:sz w:val="20"/>
          <w:szCs w:val="20"/>
          <w:highlight w:val="black"/>
          <w:lang w:val="es-ES" w:eastAsia="es-ES"/>
        </w:rPr>
        <w:t>xxxxxxxx</w:t>
      </w:r>
      <w:proofErr w:type="spellEnd"/>
      <w:r w:rsidRPr="002E163B">
        <w:rPr>
          <w:rFonts w:ascii="Bookman Old Style" w:hAnsi="Bookman Old Style"/>
          <w:sz w:val="20"/>
          <w:szCs w:val="20"/>
          <w:lang w:val="es-ES" w:eastAsia="es-ES"/>
        </w:rPr>
        <w:t xml:space="preserve">,.-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804D3A" w:rsidRPr="00852497" w:rsidRDefault="00804D3A" w:rsidP="00804D3A">
      <w:pPr>
        <w:jc w:val="both"/>
        <w:rPr>
          <w:rFonts w:ascii="Bookman Old Style" w:hAnsi="Bookman Old Style"/>
          <w:sz w:val="20"/>
          <w:szCs w:val="20"/>
          <w:lang w:val="es-ES" w:eastAsia="es-ES"/>
        </w:rPr>
      </w:pPr>
      <w:r w:rsidRPr="00852497">
        <w:rPr>
          <w:rFonts w:ascii="Bookman Old Style" w:hAnsi="Bookman Old Style"/>
          <w:b/>
          <w:color w:val="000000" w:themeColor="text1"/>
          <w:sz w:val="20"/>
          <w:szCs w:val="20"/>
          <w:u w:val="single"/>
          <w:lang w:val="es-ES" w:eastAsia="es-ES"/>
        </w:rPr>
        <w:t>ACUERDO NUMERO TRES.-</w:t>
      </w:r>
      <w:r>
        <w:rPr>
          <w:rFonts w:ascii="Bookman Old Style" w:hAnsi="Bookman Old Style"/>
          <w:color w:val="000000" w:themeColor="text1"/>
          <w:sz w:val="20"/>
          <w:szCs w:val="20"/>
          <w:lang w:val="es-ES" w:eastAsia="es-ES"/>
        </w:rPr>
        <w:t xml:space="preserve"> </w:t>
      </w:r>
      <w:r w:rsidRPr="00852497">
        <w:rPr>
          <w:rFonts w:ascii="Bookman Old Style" w:hAnsi="Bookman Old Style"/>
          <w:sz w:val="20"/>
          <w:szCs w:val="20"/>
          <w:lang w:val="es-ES" w:eastAsia="es-ES"/>
        </w:rPr>
        <w:t>El Concejo, En Uso de las facultades legales que le confiere el Código Municipal en vigencia, y en atención a la Nota presentada por la Señora  Tesorera Municipal de ésta Alcaldía, SONIA YANIRA OSEGUEDA DE ALVARADO, donde solicita al Concejo Municipal la Autorización correspondiente para que realice préstamo de la Cuenta  Corriente No 0020016</w:t>
      </w:r>
      <w:r>
        <w:rPr>
          <w:rFonts w:ascii="Bookman Old Style" w:hAnsi="Bookman Old Style"/>
          <w:sz w:val="20"/>
          <w:szCs w:val="20"/>
          <w:lang w:val="es-ES" w:eastAsia="es-ES"/>
        </w:rPr>
        <w:t>8985</w:t>
      </w:r>
      <w:r w:rsidRPr="00852497">
        <w:rPr>
          <w:rFonts w:ascii="Bookman Old Style" w:hAnsi="Bookman Old Style"/>
          <w:sz w:val="20"/>
          <w:szCs w:val="20"/>
          <w:lang w:val="es-ES" w:eastAsia="es-ES"/>
        </w:rPr>
        <w:t xml:space="preserve"> del Banco HIPOTECARIO llamada “</w:t>
      </w:r>
      <w:r>
        <w:rPr>
          <w:rFonts w:ascii="Bookman Old Style" w:hAnsi="Bookman Old Style"/>
          <w:sz w:val="20"/>
          <w:szCs w:val="20"/>
          <w:lang w:val="es-ES" w:eastAsia="es-ES"/>
        </w:rPr>
        <w:t>25% Gastos de Funcionamiento</w:t>
      </w:r>
      <w:r w:rsidRPr="00852497">
        <w:rPr>
          <w:rFonts w:ascii="Bookman Old Style" w:hAnsi="Bookman Old Style"/>
          <w:sz w:val="20"/>
          <w:szCs w:val="20"/>
          <w:lang w:val="es-ES" w:eastAsia="es-ES"/>
        </w:rPr>
        <w:t xml:space="preserve">”, por la Cantidad de: </w:t>
      </w:r>
      <w:r>
        <w:rPr>
          <w:rFonts w:ascii="Bookman Old Style" w:hAnsi="Bookman Old Style"/>
          <w:sz w:val="20"/>
          <w:szCs w:val="20"/>
          <w:lang w:val="es-ES" w:eastAsia="es-ES"/>
        </w:rPr>
        <w:t>CINCO MIL DOSCIENTOS OCHENTA Y SEIS 40</w:t>
      </w:r>
      <w:r w:rsidRPr="00852497">
        <w:rPr>
          <w:rFonts w:ascii="Bookman Old Style" w:hAnsi="Bookman Old Style"/>
          <w:sz w:val="20"/>
          <w:szCs w:val="20"/>
          <w:lang w:val="es-ES" w:eastAsia="es-ES"/>
        </w:rPr>
        <w:t>/100 DOLARES AMERICANOS ($</w:t>
      </w:r>
      <w:r>
        <w:rPr>
          <w:rFonts w:ascii="Bookman Old Style" w:hAnsi="Bookman Old Style"/>
          <w:sz w:val="20"/>
          <w:szCs w:val="20"/>
          <w:lang w:val="es-ES" w:eastAsia="es-ES"/>
        </w:rPr>
        <w:t>5,286.40</w:t>
      </w:r>
      <w:r w:rsidRPr="0085249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 la Cuenta Corriente No. 00200168764 del Banco Hipotecario llamada “FONDO GENERAL”, </w:t>
      </w:r>
      <w:r w:rsidRPr="00852497">
        <w:rPr>
          <w:rFonts w:ascii="Bookman Old Style" w:hAnsi="Bookman Old Style"/>
          <w:sz w:val="20"/>
          <w:szCs w:val="20"/>
          <w:lang w:val="es-ES" w:eastAsia="es-ES"/>
        </w:rPr>
        <w:t xml:space="preserve">para pago de Planilla al Instituto Salvadoreño del Seguro Social, ISSS, correspondiente al mes de </w:t>
      </w:r>
      <w:r>
        <w:rPr>
          <w:rFonts w:ascii="Bookman Old Style" w:hAnsi="Bookman Old Style"/>
          <w:sz w:val="20"/>
          <w:szCs w:val="20"/>
          <w:lang w:val="es-ES" w:eastAsia="es-ES"/>
        </w:rPr>
        <w:t>Agosto</w:t>
      </w:r>
      <w:r w:rsidRPr="00852497">
        <w:rPr>
          <w:rFonts w:ascii="Bookman Old Style" w:hAnsi="Bookman Old Style"/>
          <w:sz w:val="20"/>
          <w:szCs w:val="20"/>
          <w:lang w:val="es-ES" w:eastAsia="es-ES"/>
        </w:rPr>
        <w:t xml:space="preserve"> ya que no existen fondos suficientes para cancelar dicha cantidad, </w:t>
      </w:r>
      <w:r w:rsidRPr="00852497">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sidRPr="00852497">
        <w:rPr>
          <w:rFonts w:ascii="Bookman Old Style" w:hAnsi="Bookman Old Style"/>
          <w:b/>
          <w:bCs/>
          <w:sz w:val="20"/>
          <w:szCs w:val="20"/>
          <w:lang w:val="es-ES" w:eastAsia="es-ES"/>
        </w:rPr>
        <w:t xml:space="preserve"> </w:t>
      </w:r>
      <w:r w:rsidRPr="00852497">
        <w:rPr>
          <w:rFonts w:ascii="Bookman Old Style" w:hAnsi="Bookman Old Style"/>
          <w:bCs/>
          <w:sz w:val="20"/>
          <w:szCs w:val="20"/>
          <w:lang w:val="es-ES" w:eastAsia="es-ES"/>
        </w:rPr>
        <w:t>AUTORIZAR a la Señora OSEGUEDA DE ALVARADO para que  realice de la cuenta en mención el préstamo por la Cantidad de: $</w:t>
      </w:r>
      <w:r>
        <w:rPr>
          <w:rFonts w:ascii="Bookman Old Style" w:hAnsi="Bookman Old Style"/>
          <w:bCs/>
          <w:sz w:val="20"/>
          <w:szCs w:val="20"/>
          <w:lang w:val="es-ES" w:eastAsia="es-ES"/>
        </w:rPr>
        <w:t>5,286.40</w:t>
      </w:r>
      <w:r w:rsidRPr="00852497">
        <w:rPr>
          <w:rFonts w:ascii="Bookman Old Style" w:hAnsi="Bookman Old Style"/>
          <w:bCs/>
          <w:sz w:val="20"/>
          <w:szCs w:val="20"/>
          <w:lang w:val="es-ES" w:eastAsia="es-ES"/>
        </w:rPr>
        <w:t xml:space="preserve"> para que realice el PAGO correspondiente al ISSS e informe a este Concejo Municipal por escrito cuando dicho reintegro se haya realizado.- Por lo anterior </w:t>
      </w:r>
      <w:proofErr w:type="spellStart"/>
      <w:r w:rsidRPr="00852497">
        <w:rPr>
          <w:rFonts w:ascii="Bookman Old Style" w:hAnsi="Bookman Old Style"/>
          <w:bCs/>
          <w:sz w:val="20"/>
          <w:szCs w:val="20"/>
          <w:lang w:val="es-ES" w:eastAsia="es-ES"/>
        </w:rPr>
        <w:t>Dése</w:t>
      </w:r>
      <w:proofErr w:type="spellEnd"/>
      <w:r w:rsidRPr="00852497">
        <w:rPr>
          <w:rFonts w:ascii="Bookman Old Style" w:hAnsi="Bookman Old Style"/>
          <w:bCs/>
          <w:sz w:val="20"/>
          <w:szCs w:val="20"/>
          <w:lang w:val="es-ES" w:eastAsia="es-ES"/>
        </w:rPr>
        <w:t xml:space="preserve"> Certificación a las Secciones de Tesorería y Contabilidad Municipal de ésta Alcaldía para los efectos legales consiguientes.- Certifíquese y Comuníquese.-</w:t>
      </w:r>
    </w:p>
    <w:p w:rsidR="00804D3A" w:rsidRPr="008C35E1" w:rsidRDefault="00804D3A" w:rsidP="00804D3A">
      <w:pPr>
        <w:jc w:val="both"/>
        <w:rPr>
          <w:rFonts w:ascii="Bookman Old Style" w:hAnsi="Bookman Old Style"/>
          <w:b/>
          <w:color w:val="000000" w:themeColor="text1"/>
          <w:sz w:val="20"/>
          <w:szCs w:val="20"/>
          <w:u w:val="single"/>
          <w:lang w:val="es-ES" w:eastAsia="es-ES"/>
        </w:rPr>
      </w:pPr>
      <w:r w:rsidRPr="008C35E1">
        <w:rPr>
          <w:rFonts w:ascii="Bookman Old Style" w:hAnsi="Bookman Old Style"/>
          <w:b/>
          <w:color w:val="000000" w:themeColor="text1"/>
          <w:sz w:val="20"/>
          <w:szCs w:val="20"/>
          <w:u w:val="single"/>
          <w:lang w:val="es-ES" w:eastAsia="es-ES"/>
        </w:rPr>
        <w:t xml:space="preserve">ACUERDO NUMERO </w:t>
      </w:r>
      <w:proofErr w:type="gramStart"/>
      <w:r w:rsidRPr="008C35E1">
        <w:rPr>
          <w:rFonts w:ascii="Bookman Old Style" w:hAnsi="Bookman Old Style"/>
          <w:b/>
          <w:color w:val="000000" w:themeColor="text1"/>
          <w:sz w:val="20"/>
          <w:szCs w:val="20"/>
          <w:u w:val="single"/>
          <w:lang w:val="es-ES" w:eastAsia="es-ES"/>
        </w:rPr>
        <w:t>CUATRO.-</w:t>
      </w:r>
      <w:proofErr w:type="gramEnd"/>
      <w:r w:rsidRPr="008C35E1">
        <w:rPr>
          <w:rFonts w:ascii="Bookman Old Style" w:hAnsi="Bookman Old Style"/>
          <w:b/>
          <w:color w:val="000000" w:themeColor="text1"/>
          <w:sz w:val="20"/>
          <w:szCs w:val="20"/>
          <w:u w:val="single"/>
          <w:lang w:val="es-ES" w:eastAsia="es-ES"/>
        </w:rPr>
        <w:t xml:space="preserve"> </w:t>
      </w:r>
      <w:r w:rsidRPr="00852497">
        <w:rPr>
          <w:rFonts w:ascii="Bookman Old Style" w:hAnsi="Bookman Old Style"/>
          <w:sz w:val="20"/>
          <w:szCs w:val="20"/>
          <w:lang w:val="es-ES" w:eastAsia="es-ES"/>
        </w:rPr>
        <w:t>El Concejo, En Uso de las facultades legales que le confiere el Código Municipal en vigencia, y en atención</w:t>
      </w:r>
      <w:r>
        <w:rPr>
          <w:rFonts w:ascii="Bookman Old Style" w:hAnsi="Bookman Old Style"/>
          <w:sz w:val="20"/>
          <w:szCs w:val="20"/>
          <w:lang w:val="es-ES" w:eastAsia="es-ES"/>
        </w:rPr>
        <w:t xml:space="preserve"> a la Solicitud presentada por la Señora NORA VILMA MOLINA AZUCENA, en su concepto de Auxiliar del Departamento de Secretaría, en donde presenta su Renuncia Voluntaria a la relación de trabajo que mantiene con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desde el 1 de Mayo de 1976. Renuncia que se hará efectiva el 1 de Mayo de 2016, haciendo uso del Derecho a recibir una prestación económica basada en los Artículos 53 A, 53 B  de la Ley de la Carrera Administrativa Municipal</w:t>
      </w:r>
      <w:r w:rsidRPr="00EB3AAC">
        <w:rPr>
          <w:rFonts w:ascii="Bookman Old Style" w:hAnsi="Bookman Old Style"/>
          <w:bCs/>
          <w:sz w:val="20"/>
          <w:szCs w:val="20"/>
          <w:lang w:val="es-ES" w:eastAsia="es-ES"/>
        </w:rPr>
        <w:t xml:space="preserve"> </w:t>
      </w:r>
      <w:r w:rsidRPr="00852497">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DAR  por RECIBIDA  la Solicitud presentada por la Señora NORA VILMA MOLINA AZUCENA  para que siga los trámites legales correspondientes.- Certifíquese y Comuníquese.- </w:t>
      </w:r>
    </w:p>
    <w:p w:rsidR="00804D3A" w:rsidRPr="00EF7C0D" w:rsidRDefault="00804D3A" w:rsidP="00804D3A">
      <w:pPr>
        <w:spacing w:line="20" w:lineRule="atLeast"/>
        <w:jc w:val="both"/>
        <w:rPr>
          <w:rFonts w:ascii="Bookman Old Style" w:hAnsi="Bookman Old Style"/>
          <w:b/>
          <w:sz w:val="20"/>
          <w:szCs w:val="20"/>
          <w:u w:val="single"/>
          <w:lang w:val="es-ES"/>
        </w:rPr>
      </w:pPr>
      <w:r>
        <w:rPr>
          <w:rFonts w:ascii="Bookman Old Style" w:hAnsi="Bookman Old Style"/>
          <w:b/>
          <w:sz w:val="20"/>
          <w:szCs w:val="20"/>
          <w:u w:val="single"/>
          <w:lang w:val="es-ES"/>
        </w:rPr>
        <w:t xml:space="preserve">ACUERDO NUMERO </w:t>
      </w:r>
      <w:proofErr w:type="gramStart"/>
      <w:r>
        <w:rPr>
          <w:rFonts w:ascii="Bookman Old Style" w:hAnsi="Bookman Old Style"/>
          <w:b/>
          <w:sz w:val="20"/>
          <w:szCs w:val="20"/>
          <w:u w:val="single"/>
          <w:lang w:val="es-ES"/>
        </w:rPr>
        <w:t>CINCO.-</w:t>
      </w:r>
      <w:proofErr w:type="gramEnd"/>
      <w:r>
        <w:rPr>
          <w:rFonts w:ascii="Bookman Old Style" w:hAnsi="Bookman Old Style"/>
          <w:b/>
          <w:sz w:val="20"/>
          <w:szCs w:val="20"/>
          <w:u w:val="single"/>
          <w:lang w:val="es-ES"/>
        </w:rPr>
        <w:t xml:space="preserve"> </w:t>
      </w:r>
      <w:r w:rsidRPr="00852497">
        <w:rPr>
          <w:rFonts w:ascii="Bookman Old Style" w:hAnsi="Bookman Old Style"/>
          <w:sz w:val="20"/>
          <w:szCs w:val="20"/>
          <w:lang w:val="es-ES" w:eastAsia="es-ES"/>
        </w:rPr>
        <w:t>El Concejo, En Uso de las facultades legales que le confiere el Código Municipal en vigencia, y en atención</w:t>
      </w:r>
      <w:r>
        <w:rPr>
          <w:rFonts w:ascii="Bookman Old Style" w:hAnsi="Bookman Old Style"/>
          <w:sz w:val="20"/>
          <w:szCs w:val="20"/>
          <w:lang w:val="es-ES" w:eastAsia="es-ES"/>
        </w:rPr>
        <w:t xml:space="preserve"> a la Solicitud presentada por la Señora ROSANA GUADALUPE URRUTIA DE RAMIREZ, en su concepto de Auxiliar del Departamento de Registro del Estado Familiar, en donde presenta su Renuncia Voluntaria a la relación de trabajo que mantiene con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desde el 1 de Abril de 1984. Renuncia que se hará efectiva el 1 de Junio de 2016, haciendo uso del Derecho a recibir una prestación económica basada en los Artículos 53 -A, 53 -B  de la Ley de la Carrera Administrativa Municipal</w:t>
      </w:r>
      <w:r w:rsidRPr="00EB3AAC">
        <w:rPr>
          <w:rFonts w:ascii="Bookman Old Style" w:hAnsi="Bookman Old Style"/>
          <w:bCs/>
          <w:sz w:val="20"/>
          <w:szCs w:val="20"/>
          <w:lang w:val="es-ES" w:eastAsia="es-ES"/>
        </w:rPr>
        <w:t xml:space="preserve"> </w:t>
      </w:r>
      <w:r w:rsidRPr="00852497">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DAR  por RECIBIDA  la Solicitud presentada por la Señora ROSANA GUADALUPE URRUTIA DE RAMIREZ  para que siga los trámites legales correspondientes.- Certifíquese y Comuníquese.-</w:t>
      </w:r>
    </w:p>
    <w:p w:rsidR="00804D3A" w:rsidRDefault="00804D3A" w:rsidP="00804D3A">
      <w:pPr>
        <w:spacing w:line="23" w:lineRule="atLeast"/>
        <w:jc w:val="both"/>
        <w:rPr>
          <w:rFonts w:ascii="Bookman Old Style" w:hAnsi="Bookman Old Style"/>
          <w:sz w:val="20"/>
          <w:szCs w:val="20"/>
        </w:rPr>
      </w:pPr>
      <w:r>
        <w:rPr>
          <w:rFonts w:ascii="Bookman Old Style" w:hAnsi="Bookman Old Style"/>
          <w:b/>
          <w:sz w:val="20"/>
          <w:szCs w:val="20"/>
          <w:u w:val="single"/>
        </w:rPr>
        <w:t>ACUERDO NUMERO SEIS.-</w:t>
      </w:r>
      <w:r w:rsidRPr="00C5769A">
        <w:rPr>
          <w:rFonts w:ascii="Bookman Old Style" w:hAnsi="Bookman Old Style"/>
          <w:sz w:val="20"/>
          <w:szCs w:val="20"/>
        </w:rPr>
        <w:t xml:space="preserve"> </w:t>
      </w:r>
      <w:r w:rsidRPr="009A2287">
        <w:rPr>
          <w:rFonts w:ascii="Bookman Old Style" w:hAnsi="Bookman Old Style"/>
          <w:sz w:val="20"/>
          <w:szCs w:val="20"/>
        </w:rPr>
        <w:t xml:space="preserve">El Concejo, En Uso de las facultades legales que le confiere el Código Municipal en vigencia, y en atención de llevar Obras que beneficien a toda la ciudadanía en general, y en vista que se acercan las Fiestas Patronales en Honor a nuestra Co-Patrona Santa Teresa de Ávila, fiestas que se celebran del 16 al 25 de Noviembre de cada año, llevando alegría a todos los niños niñas, jóvenes y adultos de ésta Ciudad y personas que nos acompañan; POR TANTO: El Concejo, somete a discusión el tema en mención y después de analizarla detenidamente en Consecuencia por Unanimidad, ACUERDA: </w:t>
      </w:r>
      <w:r>
        <w:rPr>
          <w:rFonts w:ascii="Bookman Old Style" w:hAnsi="Bookman Old Style"/>
          <w:sz w:val="20"/>
          <w:szCs w:val="20"/>
        </w:rPr>
        <w:t>PRIORIZAR</w:t>
      </w:r>
      <w:r w:rsidRPr="009A2287">
        <w:rPr>
          <w:rFonts w:ascii="Bookman Old Style" w:hAnsi="Bookman Old Style"/>
          <w:sz w:val="20"/>
          <w:szCs w:val="20"/>
        </w:rPr>
        <w:t xml:space="preserve"> </w:t>
      </w:r>
      <w:r>
        <w:rPr>
          <w:rFonts w:ascii="Bookman Old Style" w:hAnsi="Bookman Old Style"/>
          <w:sz w:val="20"/>
          <w:szCs w:val="20"/>
        </w:rPr>
        <w:t xml:space="preserve">la elaboración del </w:t>
      </w:r>
      <w:r w:rsidRPr="009A2287">
        <w:rPr>
          <w:rFonts w:ascii="Bookman Old Style" w:hAnsi="Bookman Old Style"/>
          <w:sz w:val="20"/>
          <w:szCs w:val="20"/>
        </w:rPr>
        <w:t xml:space="preserve">Perfil para el Proyecto: “FIESTAS PATRONALES AÑO 2015”,- Consecuentemente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del presente Acuerdo  a la Sección de la UACI, para que haga las gestiones Correspondientes.- Certifíquese  y Comuníquese</w:t>
      </w:r>
      <w:r>
        <w:rPr>
          <w:rFonts w:ascii="Bookman Old Style" w:hAnsi="Bookman Old Style"/>
          <w:sz w:val="20"/>
          <w:szCs w:val="20"/>
        </w:rPr>
        <w:t>.-</w:t>
      </w:r>
    </w:p>
    <w:p w:rsidR="00804D3A" w:rsidRDefault="00804D3A" w:rsidP="00804D3A">
      <w:pPr>
        <w:spacing w:line="23" w:lineRule="atLeast"/>
        <w:jc w:val="both"/>
        <w:rPr>
          <w:rFonts w:ascii="Bookman Old Style" w:hAnsi="Bookman Old Style"/>
          <w:sz w:val="20"/>
          <w:szCs w:val="20"/>
        </w:rPr>
      </w:pPr>
      <w:r w:rsidRPr="00B25F4A">
        <w:rPr>
          <w:rFonts w:ascii="Bookman Old Style" w:hAnsi="Bookman Old Style"/>
          <w:b/>
          <w:sz w:val="20"/>
          <w:szCs w:val="20"/>
          <w:u w:val="single"/>
        </w:rPr>
        <w:lastRenderedPageBreak/>
        <w:t>ACUERDO NUMERO SIETE</w:t>
      </w:r>
      <w:r>
        <w:rPr>
          <w:rFonts w:ascii="Bookman Old Style" w:hAnsi="Bookman Old Style"/>
          <w:sz w:val="20"/>
          <w:szCs w:val="20"/>
        </w:rPr>
        <w:t>.-</w:t>
      </w:r>
      <w:r w:rsidRPr="00B25F4A">
        <w:rPr>
          <w:rFonts w:ascii="Bookman Old Style" w:hAnsi="Bookman Old Style"/>
          <w:sz w:val="20"/>
          <w:szCs w:val="20"/>
          <w:lang w:val="es-ES" w:eastAsia="es-ES"/>
        </w:rPr>
        <w:t xml:space="preserve"> </w:t>
      </w:r>
      <w:r w:rsidRPr="009A2287">
        <w:rPr>
          <w:rFonts w:ascii="Bookman Old Style" w:hAnsi="Bookman Old Style"/>
          <w:sz w:val="20"/>
          <w:szCs w:val="20"/>
          <w:lang w:val="es-ES" w:eastAsia="es-ES"/>
        </w:rPr>
        <w:t>El Concejo, En Uso de las facultades legales que le confiere el Código Municipal en vigencia, y CONSIDERANDO embellecer ésta Ciudad, ACUERDA:</w:t>
      </w:r>
      <w:r w:rsidRPr="009A2287">
        <w:rPr>
          <w:rFonts w:ascii="Bookman Old Style" w:hAnsi="Bookman Old Style"/>
          <w:sz w:val="20"/>
          <w:szCs w:val="20"/>
          <w:lang w:eastAsia="es-ES"/>
        </w:rPr>
        <w:t xml:space="preserve"> </w:t>
      </w:r>
      <w:r>
        <w:rPr>
          <w:rFonts w:ascii="Bookman Old Style" w:hAnsi="Bookman Old Style"/>
          <w:sz w:val="20"/>
          <w:szCs w:val="20"/>
          <w:lang w:eastAsia="es-ES"/>
        </w:rPr>
        <w:t>PRIORIZAR la elaboración del</w:t>
      </w:r>
      <w:r w:rsidRPr="009A2287">
        <w:rPr>
          <w:rFonts w:ascii="Bookman Old Style" w:hAnsi="Bookman Old Style"/>
          <w:sz w:val="20"/>
          <w:szCs w:val="20"/>
          <w:lang w:val="es-ES" w:eastAsia="es-ES"/>
        </w:rPr>
        <w:t xml:space="preserve"> Perfil para el Proyecto:</w:t>
      </w:r>
      <w:r w:rsidRPr="009A2287">
        <w:rPr>
          <w:rFonts w:ascii="Bookman Old Style" w:hAnsi="Bookman Old Style"/>
          <w:color w:val="000000"/>
          <w:sz w:val="20"/>
          <w:szCs w:val="20"/>
          <w:lang w:val="es-ES" w:eastAsia="es-ES"/>
        </w:rPr>
        <w:t xml:space="preserve"> “LIMPIEZA, CHAPEO Y PINTURA DE CORDON CUNETA, POSTES, Y ARBOLES EN COLONIAS, BARRIOS Y CEMENTERIO DEL MUNICIPIO DE ARMENIA</w:t>
      </w:r>
      <w:r w:rsidRPr="009A2287">
        <w:rPr>
          <w:rFonts w:ascii="Bookman Old Style" w:hAnsi="Bookman Old Style"/>
          <w:color w:val="000000"/>
          <w:sz w:val="20"/>
          <w:szCs w:val="20"/>
          <w:lang w:eastAsia="es-ES"/>
        </w:rPr>
        <w:t>”</w:t>
      </w:r>
      <w:r w:rsidRPr="009A2287">
        <w:rPr>
          <w:rFonts w:ascii="Bookman Old Style" w:hAnsi="Bookman Old Style"/>
          <w:color w:val="000000"/>
          <w:sz w:val="20"/>
          <w:szCs w:val="20"/>
          <w:lang w:val="es-ES" w:eastAsia="es-ES"/>
        </w:rPr>
        <w:t xml:space="preserve">, Consecuentemente </w:t>
      </w:r>
      <w:proofErr w:type="spellStart"/>
      <w:r w:rsidRPr="009A2287">
        <w:rPr>
          <w:rFonts w:ascii="Bookman Old Style" w:hAnsi="Bookman Old Style"/>
          <w:color w:val="000000"/>
          <w:sz w:val="20"/>
          <w:szCs w:val="20"/>
          <w:lang w:val="es-ES" w:eastAsia="es-ES"/>
        </w:rPr>
        <w:t>Dése</w:t>
      </w:r>
      <w:proofErr w:type="spellEnd"/>
      <w:r w:rsidRPr="009A2287">
        <w:rPr>
          <w:rFonts w:ascii="Bookman Old Style" w:hAnsi="Bookman Old Style"/>
          <w:color w:val="000000"/>
          <w:sz w:val="20"/>
          <w:szCs w:val="20"/>
          <w:lang w:val="es-ES" w:eastAsia="es-ES"/>
        </w:rPr>
        <w:t xml:space="preserve"> Certificación del presente Acuerdo </w:t>
      </w:r>
      <w:r>
        <w:rPr>
          <w:rFonts w:ascii="Bookman Old Style" w:hAnsi="Bookman Old Style"/>
          <w:color w:val="000000"/>
          <w:sz w:val="20"/>
          <w:szCs w:val="20"/>
          <w:lang w:val="es-ES" w:eastAsia="es-ES"/>
        </w:rPr>
        <w:t>al</w:t>
      </w:r>
      <w:r w:rsidRPr="009A2287">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r>
        <w:rPr>
          <w:rFonts w:ascii="Bookman Old Style" w:hAnsi="Bookman Old Style"/>
          <w:sz w:val="20"/>
          <w:szCs w:val="20"/>
        </w:rPr>
        <w:t xml:space="preserve"> </w:t>
      </w:r>
    </w:p>
    <w:p w:rsidR="00804D3A" w:rsidRPr="00CB6EA5" w:rsidRDefault="00804D3A" w:rsidP="00804D3A">
      <w:pPr>
        <w:spacing w:line="20" w:lineRule="atLeast"/>
        <w:jc w:val="both"/>
        <w:rPr>
          <w:rFonts w:ascii="Bookman Old Style" w:hAnsi="Bookman Old Style"/>
          <w:color w:val="00B050"/>
          <w:sz w:val="20"/>
          <w:szCs w:val="20"/>
          <w:lang w:val="es-ES" w:eastAsia="es-ES"/>
        </w:rPr>
      </w:pPr>
      <w:r w:rsidRPr="00D67CD3">
        <w:rPr>
          <w:rFonts w:ascii="Bookman Old Style" w:hAnsi="Bookman Old Style"/>
          <w:b/>
          <w:sz w:val="20"/>
          <w:szCs w:val="20"/>
          <w:u w:val="single"/>
        </w:rPr>
        <w:t xml:space="preserve">ACUERDO NUMERO </w:t>
      </w:r>
      <w:proofErr w:type="gramStart"/>
      <w:r w:rsidRPr="00D67CD3">
        <w:rPr>
          <w:rFonts w:ascii="Bookman Old Style" w:hAnsi="Bookman Old Style"/>
          <w:b/>
          <w:sz w:val="20"/>
          <w:szCs w:val="20"/>
          <w:u w:val="single"/>
        </w:rPr>
        <w:t>OCHO.-</w:t>
      </w:r>
      <w:proofErr w:type="gramEnd"/>
      <w:r w:rsidRPr="00D67CD3">
        <w:rPr>
          <w:rFonts w:ascii="Bookman Old Style" w:hAnsi="Bookman Old Style"/>
          <w:b/>
          <w:sz w:val="20"/>
          <w:szCs w:val="20"/>
          <w:u w:val="single"/>
        </w:rPr>
        <w:t xml:space="preserve"> </w:t>
      </w:r>
      <w:r w:rsidRPr="00CB6EA5">
        <w:rPr>
          <w:rFonts w:ascii="Bookman Old Style" w:hAnsi="Bookman Old Style"/>
          <w:sz w:val="20"/>
          <w:szCs w:val="20"/>
          <w:lang w:val="es-ES" w:eastAsia="es-ES"/>
        </w:rPr>
        <w:t>El Concejo, En Uso de las facultades legales que le confiere el Código Municipal en vigencia, ACUERDA: AUTORIZAR a la Sección de la Tesorería Municipal para que erogue del Fondo 10% del 25% Para Pago de Sueldos, Aguinaldos y Otros, las siguientes cantidades según recibos</w:t>
      </w:r>
      <w:r>
        <w:rPr>
          <w:rFonts w:ascii="Bookman Old Style" w:hAnsi="Bookman Old Style"/>
          <w:sz w:val="20"/>
          <w:szCs w:val="20"/>
          <w:lang w:val="es-ES" w:eastAsia="es-ES"/>
        </w:rPr>
        <w:t xml:space="preserve"> que se detallan a continuación:</w:t>
      </w:r>
    </w:p>
    <w:p w:rsidR="00804D3A" w:rsidRPr="00D67CD3" w:rsidRDefault="00804D3A" w:rsidP="00804D3A">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$2.26 para Cancelar Factura a Banco PRO </w:t>
      </w:r>
      <w:proofErr w:type="gramStart"/>
      <w:r>
        <w:rPr>
          <w:rFonts w:ascii="Bookman Old Style" w:hAnsi="Bookman Old Style"/>
          <w:bCs/>
          <w:color w:val="000000" w:themeColor="text1"/>
          <w:sz w:val="20"/>
          <w:szCs w:val="20"/>
          <w:lang w:val="es-ES" w:eastAsia="es-ES"/>
        </w:rPr>
        <w:t>CREDIT,  en</w:t>
      </w:r>
      <w:proofErr w:type="gramEnd"/>
      <w:r>
        <w:rPr>
          <w:rFonts w:ascii="Bookman Old Style" w:hAnsi="Bookman Old Style"/>
          <w:bCs/>
          <w:color w:val="000000" w:themeColor="text1"/>
          <w:sz w:val="20"/>
          <w:szCs w:val="20"/>
          <w:lang w:val="es-ES" w:eastAsia="es-ES"/>
        </w:rPr>
        <w:t xml:space="preserve"> concepto de comisión por servicio de certificación de cheque.</w:t>
      </w:r>
    </w:p>
    <w:p w:rsidR="00804D3A" w:rsidRDefault="00804D3A" w:rsidP="00804D3A">
      <w:pPr>
        <w:spacing w:line="23" w:lineRule="atLeast"/>
        <w:ind w:left="705"/>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 xml:space="preserve">b) $2.26 para Cancelar Factura a Banco PRO </w:t>
      </w:r>
      <w:proofErr w:type="gramStart"/>
      <w:r>
        <w:rPr>
          <w:rFonts w:ascii="Bookman Old Style" w:hAnsi="Bookman Old Style"/>
          <w:bCs/>
          <w:color w:val="000000" w:themeColor="text1"/>
          <w:sz w:val="20"/>
          <w:szCs w:val="20"/>
          <w:lang w:val="es-ES" w:eastAsia="es-ES"/>
        </w:rPr>
        <w:t>CREDIT,  en</w:t>
      </w:r>
      <w:proofErr w:type="gramEnd"/>
      <w:r>
        <w:rPr>
          <w:rFonts w:ascii="Bookman Old Style" w:hAnsi="Bookman Old Style"/>
          <w:bCs/>
          <w:color w:val="000000" w:themeColor="text1"/>
          <w:sz w:val="20"/>
          <w:szCs w:val="20"/>
          <w:lang w:val="es-ES" w:eastAsia="es-ES"/>
        </w:rPr>
        <w:t xml:space="preserve"> concepto de comisión por servicio de certificación de cheque.</w:t>
      </w:r>
    </w:p>
    <w:p w:rsidR="00804D3A" w:rsidRDefault="00804D3A" w:rsidP="00804D3A">
      <w:pPr>
        <w:spacing w:line="23" w:lineRule="atLeast"/>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ACUERDO NÚMERO NUEVE</w:t>
      </w:r>
      <w:r w:rsidRPr="008E5D66">
        <w:rPr>
          <w:rFonts w:ascii="Bookman Old Style" w:hAnsi="Bookman Old Style"/>
          <w:bCs/>
          <w:color w:val="000000" w:themeColor="text1"/>
          <w:sz w:val="20"/>
          <w:szCs w:val="20"/>
          <w:lang w:val="es-ES" w:eastAsia="es-ES"/>
        </w:rPr>
        <w:t xml:space="preserve">.- </w:t>
      </w:r>
      <w:r w:rsidRPr="00937220">
        <w:rPr>
          <w:rFonts w:ascii="Bookman Old Style" w:hAnsi="Bookman Old Style"/>
          <w:sz w:val="20"/>
          <w:szCs w:val="20"/>
        </w:rPr>
        <w:t xml:space="preserve">El Concejo, En Uso de las facultades legales que le confiere el Código Municipal en vigencia, y de conformidad con lo que establece el Artículo Número 55, de </w:t>
      </w:r>
      <w:smartTag w:uri="urn:schemas-microsoft-com:office:smarttags" w:element="PersonName">
        <w:smartTagPr>
          <w:attr w:name="ProductID" w:val="la Ley"/>
        </w:smartTagPr>
        <w:r w:rsidRPr="00937220">
          <w:rPr>
            <w:rFonts w:ascii="Bookman Old Style" w:hAnsi="Bookman Old Style"/>
            <w:sz w:val="20"/>
            <w:szCs w:val="20"/>
          </w:rPr>
          <w:t>la Ley</w:t>
        </w:r>
      </w:smartTag>
      <w:r w:rsidRPr="00937220">
        <w:rPr>
          <w:rFonts w:ascii="Bookman Old Style" w:hAnsi="Bookman Old Style"/>
          <w:sz w:val="20"/>
          <w:szCs w:val="20"/>
        </w:rPr>
        <w:t xml:space="preserve"> de Adquisiciones y Contrataciones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937220">
            <w:rPr>
              <w:rFonts w:ascii="Bookman Old Style" w:hAnsi="Bookman Old Style"/>
              <w:sz w:val="20"/>
              <w:szCs w:val="20"/>
            </w:rPr>
            <w:t>la Administración</w:t>
          </w:r>
        </w:smartTag>
        <w:r w:rsidRPr="00937220">
          <w:rPr>
            <w:rFonts w:ascii="Bookman Old Style" w:hAnsi="Bookman Old Style"/>
            <w:sz w:val="20"/>
            <w:szCs w:val="20"/>
          </w:rPr>
          <w:t xml:space="preserve"> Pública</w:t>
        </w:r>
      </w:smartTag>
      <w:r w:rsidRPr="00937220">
        <w:rPr>
          <w:rFonts w:ascii="Bookman Old Style" w:hAnsi="Bookman Old Style"/>
          <w:sz w:val="20"/>
          <w:szCs w:val="20"/>
        </w:rPr>
        <w:t xml:space="preserve"> “LACAP”, en Consecuencia, por Unanimidad, ACUERDA: CONFORMAR </w:t>
      </w:r>
      <w:smartTag w:uri="urn:schemas-microsoft-com:office:smarttags" w:element="PersonName">
        <w:smartTagPr>
          <w:attr w:name="ProductID" w:val="la COMISIￓN"/>
        </w:smartTagPr>
        <w:r w:rsidRPr="00937220">
          <w:rPr>
            <w:rFonts w:ascii="Bookman Old Style" w:hAnsi="Bookman Old Style"/>
            <w:sz w:val="20"/>
            <w:szCs w:val="20"/>
          </w:rPr>
          <w:t>la COMISIÓN</w:t>
        </w:r>
      </w:smartTag>
      <w:r w:rsidRPr="00937220">
        <w:rPr>
          <w:rFonts w:ascii="Bookman Old Style" w:hAnsi="Bookman Old Style"/>
          <w:sz w:val="20"/>
          <w:szCs w:val="20"/>
        </w:rPr>
        <w:t xml:space="preserve"> de EVALUACIÓN de OFERTAS de los Proyectos</w:t>
      </w:r>
      <w:r w:rsidRPr="00937220">
        <w:rPr>
          <w:rFonts w:ascii="Bookman Old Style" w:hAnsi="Bookman Old Style"/>
          <w:color w:val="000000"/>
          <w:sz w:val="20"/>
          <w:szCs w:val="20"/>
        </w:rPr>
        <w:t>: “ CONSTRUCCION DE ADOQUINADO Y CORDON CUNETA</w:t>
      </w:r>
      <w:r>
        <w:rPr>
          <w:rFonts w:ascii="Bookman Old Style" w:hAnsi="Bookman Old Style"/>
          <w:color w:val="000000"/>
          <w:sz w:val="20"/>
          <w:szCs w:val="20"/>
        </w:rPr>
        <w:t xml:space="preserve"> EN 355 MTS2 DE CALLE EN COLONIA LAS FLORES, ARMENIA</w:t>
      </w:r>
      <w:r w:rsidRPr="003E5D95">
        <w:rPr>
          <w:rFonts w:ascii="Bookman Old Style" w:hAnsi="Bookman Old Style"/>
          <w:color w:val="000000"/>
          <w:sz w:val="20"/>
          <w:szCs w:val="20"/>
        </w:rPr>
        <w:t xml:space="preserve">” con las Personas siguientes: </w:t>
      </w:r>
      <w:r>
        <w:rPr>
          <w:rFonts w:ascii="Bookman Old Style" w:hAnsi="Bookman Old Style"/>
          <w:color w:val="000000"/>
          <w:sz w:val="20"/>
          <w:szCs w:val="20"/>
        </w:rPr>
        <w:t xml:space="preserve">Señor </w:t>
      </w:r>
      <w:r w:rsidRPr="003E5D95">
        <w:rPr>
          <w:rFonts w:ascii="Bookman Old Style" w:hAnsi="Bookman Old Style"/>
          <w:color w:val="000000"/>
          <w:sz w:val="20"/>
          <w:szCs w:val="20"/>
        </w:rPr>
        <w:t>Rafael Antonio Segur</w:t>
      </w:r>
      <w:r>
        <w:rPr>
          <w:rFonts w:ascii="Bookman Old Style" w:hAnsi="Bookman Old Style"/>
          <w:color w:val="000000"/>
          <w:sz w:val="20"/>
          <w:szCs w:val="20"/>
        </w:rPr>
        <w:t xml:space="preserve">a Guillen, Contador Municipal; </w:t>
      </w:r>
      <w:r w:rsidRPr="003E5D95">
        <w:rPr>
          <w:rFonts w:ascii="Bookman Old Style" w:hAnsi="Bookman Old Style"/>
          <w:color w:val="000000"/>
          <w:sz w:val="20"/>
          <w:szCs w:val="20"/>
        </w:rPr>
        <w:t xml:space="preserve"> Señor  </w:t>
      </w:r>
      <w:r>
        <w:rPr>
          <w:rFonts w:ascii="Bookman Old Style" w:hAnsi="Bookman Old Style"/>
          <w:color w:val="000000"/>
          <w:sz w:val="20"/>
          <w:szCs w:val="20"/>
        </w:rPr>
        <w:t>Joaquín Alonso Marroquín Hernández</w:t>
      </w:r>
      <w:r w:rsidRPr="003E5D95">
        <w:rPr>
          <w:rFonts w:ascii="Bookman Old Style" w:hAnsi="Bookman Old Style"/>
          <w:color w:val="000000"/>
          <w:sz w:val="20"/>
          <w:szCs w:val="20"/>
        </w:rPr>
        <w:t>, Jefe de la UACI,</w:t>
      </w:r>
      <w:r>
        <w:rPr>
          <w:rFonts w:ascii="Bookman Old Style" w:hAnsi="Bookman Old Style"/>
          <w:color w:val="000000"/>
          <w:sz w:val="20"/>
          <w:szCs w:val="20"/>
        </w:rPr>
        <w:t xml:space="preserve"> y Señor Mario César </w:t>
      </w:r>
      <w:proofErr w:type="spellStart"/>
      <w:r>
        <w:rPr>
          <w:rFonts w:ascii="Bookman Old Style" w:hAnsi="Bookman Old Style"/>
          <w:color w:val="000000"/>
          <w:sz w:val="20"/>
          <w:szCs w:val="20"/>
        </w:rPr>
        <w:t>Nerio</w:t>
      </w:r>
      <w:proofErr w:type="spellEnd"/>
      <w:r>
        <w:rPr>
          <w:rFonts w:ascii="Bookman Old Style" w:hAnsi="Bookman Old Style"/>
          <w:color w:val="000000"/>
          <w:sz w:val="20"/>
          <w:szCs w:val="20"/>
        </w:rPr>
        <w:t xml:space="preserve"> Diego,  Coordinador de Proyectos por Administración,</w:t>
      </w:r>
      <w:r w:rsidRPr="003E5D95">
        <w:rPr>
          <w:rFonts w:ascii="Bookman Old Style" w:hAnsi="Bookman Old Style"/>
          <w:color w:val="000000"/>
          <w:sz w:val="20"/>
          <w:szCs w:val="20"/>
        </w:rPr>
        <w:t xml:space="preserve"> quienes evaluaran las Ofertas a presentar y emitirán la recomendación correspondiente.- </w:t>
      </w:r>
      <w:r>
        <w:rPr>
          <w:rFonts w:ascii="Bookman Old Style" w:hAnsi="Bookman Old Style"/>
          <w:color w:val="000000"/>
          <w:sz w:val="20"/>
          <w:szCs w:val="20"/>
        </w:rPr>
        <w:t xml:space="preserve">Consecuentemente </w:t>
      </w:r>
      <w:proofErr w:type="spellStart"/>
      <w:r w:rsidRPr="003E5D95">
        <w:rPr>
          <w:rFonts w:ascii="Bookman Old Style" w:hAnsi="Bookman Old Style"/>
          <w:color w:val="000000"/>
          <w:sz w:val="20"/>
          <w:szCs w:val="20"/>
        </w:rPr>
        <w:t>Dése</w:t>
      </w:r>
      <w:proofErr w:type="spellEnd"/>
      <w:r w:rsidRPr="003E5D95">
        <w:rPr>
          <w:rFonts w:ascii="Bookman Old Style" w:hAnsi="Bookman Old Style"/>
          <w:color w:val="000000"/>
          <w:sz w:val="20"/>
          <w:szCs w:val="20"/>
        </w:rPr>
        <w:t xml:space="preserve">  Certificación del presente Acuerdo a cada Miembro de la Comisión mencionada y  a la </w:t>
      </w:r>
      <w:r>
        <w:rPr>
          <w:rFonts w:ascii="Bookman Old Style" w:hAnsi="Bookman Old Style"/>
          <w:color w:val="000000"/>
          <w:sz w:val="20"/>
          <w:szCs w:val="20"/>
        </w:rPr>
        <w:t>S</w:t>
      </w:r>
      <w:r w:rsidRPr="003E5D95">
        <w:rPr>
          <w:rFonts w:ascii="Bookman Old Style" w:hAnsi="Bookman Old Style"/>
          <w:color w:val="000000"/>
          <w:sz w:val="20"/>
          <w:szCs w:val="20"/>
        </w:rPr>
        <w:t>ección de la UACI para que haga las gestiones Correspondientes</w:t>
      </w:r>
      <w:r>
        <w:rPr>
          <w:rFonts w:ascii="Bookman Old Style" w:hAnsi="Bookman Old Style"/>
          <w:color w:val="000000"/>
          <w:sz w:val="20"/>
          <w:szCs w:val="20"/>
        </w:rPr>
        <w:t>.-</w:t>
      </w:r>
      <w:r w:rsidRPr="003E5D95">
        <w:rPr>
          <w:rFonts w:ascii="Bookman Old Style" w:hAnsi="Bookman Old Style"/>
          <w:color w:val="000000"/>
          <w:sz w:val="20"/>
          <w:szCs w:val="20"/>
        </w:rPr>
        <w:t xml:space="preserve"> Certifíquese y Comuníquese</w:t>
      </w:r>
      <w:r>
        <w:rPr>
          <w:rFonts w:ascii="Bookman Old Style" w:hAnsi="Bookman Old Style"/>
          <w:color w:val="000000"/>
          <w:sz w:val="20"/>
          <w:szCs w:val="20"/>
        </w:rPr>
        <w:t>.-</w:t>
      </w:r>
    </w:p>
    <w:p w:rsidR="00804D3A" w:rsidRDefault="00804D3A" w:rsidP="00804D3A">
      <w:pPr>
        <w:jc w:val="center"/>
        <w:rPr>
          <w:rFonts w:ascii="Bookman Old Style" w:hAnsi="Bookman Old Style"/>
          <w:color w:val="000000" w:themeColor="text1"/>
          <w:sz w:val="20"/>
          <w:szCs w:val="20"/>
          <w:lang w:val="es-ES" w:eastAsia="es-ES"/>
        </w:rPr>
      </w:pPr>
    </w:p>
    <w:p w:rsidR="00804D3A" w:rsidRDefault="00804D3A" w:rsidP="00804D3A">
      <w:pPr>
        <w:jc w:val="center"/>
        <w:rPr>
          <w:rFonts w:ascii="Bookman Old Style" w:hAnsi="Bookman Old Style"/>
          <w:color w:val="000000" w:themeColor="text1"/>
          <w:sz w:val="20"/>
          <w:szCs w:val="20"/>
          <w:lang w:val="es-ES" w:eastAsia="es-ES"/>
        </w:rPr>
      </w:pPr>
    </w:p>
    <w:p w:rsidR="00804D3A" w:rsidRDefault="00804D3A" w:rsidP="00804D3A">
      <w:pPr>
        <w:jc w:val="center"/>
        <w:rPr>
          <w:rFonts w:ascii="Bookman Old Style" w:hAnsi="Bookman Old Style"/>
          <w:color w:val="000000" w:themeColor="text1"/>
          <w:sz w:val="20"/>
          <w:szCs w:val="20"/>
          <w:lang w:val="es-ES" w:eastAsia="es-ES"/>
        </w:rPr>
      </w:pPr>
    </w:p>
    <w:p w:rsidR="00804D3A" w:rsidRDefault="00804D3A" w:rsidP="00804D3A">
      <w:pPr>
        <w:jc w:val="center"/>
        <w:rPr>
          <w:rFonts w:ascii="Bookman Old Style" w:hAnsi="Bookman Old Style"/>
          <w:color w:val="000000" w:themeColor="text1"/>
          <w:sz w:val="20"/>
          <w:szCs w:val="20"/>
          <w:lang w:val="es-ES" w:eastAsia="es-ES"/>
        </w:rPr>
      </w:pPr>
    </w:p>
    <w:p w:rsidR="00804D3A" w:rsidRPr="005E1D3F" w:rsidRDefault="00804D3A" w:rsidP="00804D3A">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804D3A" w:rsidRPr="005E1D3F" w:rsidRDefault="00804D3A" w:rsidP="00804D3A">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804D3A" w:rsidRPr="005E1D3F" w:rsidRDefault="00804D3A" w:rsidP="00804D3A">
      <w:pPr>
        <w:rPr>
          <w:rFonts w:ascii="Bookman Old Style" w:hAnsi="Bookman Old Style"/>
          <w:color w:val="000000" w:themeColor="text1"/>
          <w:sz w:val="20"/>
          <w:szCs w:val="20"/>
          <w:lang w:val="es-ES" w:eastAsia="es-ES"/>
        </w:rPr>
      </w:pPr>
    </w:p>
    <w:p w:rsidR="00804D3A" w:rsidRPr="005E1D3F" w:rsidRDefault="00804D3A" w:rsidP="00804D3A">
      <w:pPr>
        <w:rPr>
          <w:rFonts w:ascii="Bookman Old Style" w:hAnsi="Bookman Old Style"/>
          <w:color w:val="000000" w:themeColor="text1"/>
          <w:sz w:val="20"/>
          <w:szCs w:val="20"/>
          <w:lang w:val="es-ES" w:eastAsia="es-ES"/>
        </w:rPr>
      </w:pPr>
    </w:p>
    <w:p w:rsidR="00804D3A" w:rsidRDefault="00804D3A" w:rsidP="00804D3A">
      <w:pPr>
        <w:rPr>
          <w:rFonts w:ascii="Bookman Old Style" w:hAnsi="Bookman Old Style"/>
          <w:color w:val="000000" w:themeColor="text1"/>
          <w:sz w:val="20"/>
          <w:szCs w:val="20"/>
          <w:lang w:val="es-ES" w:eastAsia="es-ES"/>
        </w:rPr>
      </w:pPr>
    </w:p>
    <w:p w:rsidR="00804D3A" w:rsidRPr="005E1D3F" w:rsidRDefault="00804D3A" w:rsidP="00804D3A">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804D3A" w:rsidRPr="005E1D3F" w:rsidRDefault="00804D3A" w:rsidP="00804D3A">
      <w:pPr>
        <w:jc w:val="both"/>
        <w:rPr>
          <w:rFonts w:ascii="Bookman Old Style" w:hAnsi="Bookman Old Style"/>
          <w:color w:val="000000" w:themeColor="text1"/>
          <w:sz w:val="18"/>
          <w:szCs w:val="18"/>
          <w:lang w:val="es-ES" w:eastAsia="es-ES"/>
        </w:rPr>
      </w:pPr>
    </w:p>
    <w:p w:rsidR="00804D3A"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804D3A"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804D3A" w:rsidRPr="005E1D3F" w:rsidRDefault="00804D3A" w:rsidP="00804D3A">
      <w:pPr>
        <w:jc w:val="both"/>
        <w:rPr>
          <w:rFonts w:ascii="Bookman Old Style" w:hAnsi="Bookman Old Style"/>
          <w:color w:val="000000" w:themeColor="text1"/>
          <w:sz w:val="20"/>
          <w:szCs w:val="20"/>
          <w:lang w:val="es-ES" w:eastAsia="es-ES"/>
        </w:rPr>
      </w:pPr>
    </w:p>
    <w:p w:rsidR="00804D3A"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804D3A" w:rsidRDefault="00804D3A" w:rsidP="00804D3A">
      <w:pPr>
        <w:jc w:val="both"/>
        <w:rPr>
          <w:rFonts w:ascii="Bookman Old Style" w:hAnsi="Bookman Old Style"/>
          <w:color w:val="000000" w:themeColor="text1"/>
          <w:sz w:val="20"/>
          <w:szCs w:val="20"/>
          <w:lang w:val="es-ES" w:eastAsia="es-ES"/>
        </w:rPr>
      </w:pPr>
    </w:p>
    <w:p w:rsidR="00804D3A" w:rsidRPr="005E1D3F" w:rsidRDefault="00804D3A" w:rsidP="00804D3A">
      <w:pPr>
        <w:ind w:left="2124" w:firstLine="708"/>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804D3A" w:rsidRPr="005E1D3F" w:rsidRDefault="00804D3A" w:rsidP="00804D3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3A"/>
    <w:rsid w:val="00340550"/>
    <w:rsid w:val="00804D3A"/>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218DDC"/>
  <w15:chartTrackingRefBased/>
  <w15:docId w15:val="{2BA453CD-B7FA-4DBD-9105-1FF1556D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D3A"/>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1854</Words>
  <Characters>10203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2018-08-30T19:41:00Z</dcterms:created>
  <dcterms:modified xsi:type="dcterms:W3CDTF">2018-08-30T19:46:00Z</dcterms:modified>
</cp:coreProperties>
</file>