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B1" w:rsidRDefault="00CC1AB1"/>
    <w:p w:rsidR="00A0764E" w:rsidRDefault="00A0764E"/>
    <w:tbl>
      <w:tblPr>
        <w:tblStyle w:val="Tablaconcuadrcula"/>
        <w:tblW w:w="0" w:type="auto"/>
        <w:tblInd w:w="-62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3592"/>
      </w:tblGrid>
      <w:tr w:rsidR="00A0764E" w:rsidRPr="007F6B75" w:rsidTr="00CD3F41">
        <w:tc>
          <w:tcPr>
            <w:tcW w:w="1414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0764E" w:rsidRPr="007F6B75" w:rsidRDefault="00E756F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" w:hAnsi="Arial" w:cs="Arial"/>
                <w:b/>
                <w:bCs/>
                <w:i/>
                <w:iCs/>
                <w:caps/>
                <w:noProof/>
                <w:sz w:val="28"/>
                <w:szCs w:val="28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424E4035" wp14:editId="4F0214FC">
                  <wp:simplePos x="0" y="0"/>
                  <wp:positionH relativeFrom="column">
                    <wp:posOffset>3882390</wp:posOffset>
                  </wp:positionH>
                  <wp:positionV relativeFrom="paragraph">
                    <wp:posOffset>741045</wp:posOffset>
                  </wp:positionV>
                  <wp:extent cx="1412875" cy="1440180"/>
                  <wp:effectExtent l="1905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 xml:space="preserve">Alcaldía Municipal de </w:t>
            </w:r>
            <w:r w:rsidR="00D4735E"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>ARMENIA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  <w:t>PLAN OPERATIVO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INSTITUCIONAL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201</w:t>
            </w:r>
            <w:r w:rsidR="00285021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5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  <w:tr w:rsidR="00A0764E" w:rsidRPr="009D2DD6" w:rsidTr="00CD3F41">
        <w:tc>
          <w:tcPr>
            <w:tcW w:w="14142" w:type="dxa"/>
            <w:shd w:val="clear" w:color="auto" w:fill="FFFFFF" w:themeFill="background1"/>
          </w:tcPr>
          <w:p w:rsidR="00A0764E" w:rsidRPr="007F6B75" w:rsidRDefault="00A0764E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85021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5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tbl>
            <w:tblPr>
              <w:tblStyle w:val="Sombreadoclaro-nfasis11"/>
              <w:tblW w:w="0" w:type="auto"/>
              <w:tblInd w:w="657" w:type="dxa"/>
              <w:tblLook w:val="04A0" w:firstRow="1" w:lastRow="0" w:firstColumn="1" w:lastColumn="0" w:noHBand="0" w:noVBand="1"/>
            </w:tblPr>
            <w:tblGrid>
              <w:gridCol w:w="3685"/>
              <w:gridCol w:w="8930"/>
            </w:tblGrid>
            <w:tr w:rsidR="00214C75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5" w:type="dxa"/>
                </w:tcPr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100"/>
                      <w:szCs w:val="100"/>
                      <w:lang w:eastAsia="es-ES_tradnl"/>
                    </w:rPr>
                  </w:pP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MISIÓN:</w:t>
                  </w:r>
                </w:p>
              </w:tc>
              <w:tc>
                <w:tcPr>
                  <w:tcW w:w="8930" w:type="dxa"/>
                  <w:shd w:val="clear" w:color="auto" w:fill="auto"/>
                </w:tcPr>
                <w:p w:rsidR="00337C78" w:rsidRPr="009D2DD6" w:rsidRDefault="00337C78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  <w:t>“El Concejo Municipal trabajará para responder a las demandas de la población, desarrollando todas las gestiones con transparencia, de manera organizada y democrática, haciendo acciones concertadas con la participación real de los ciudadanos y ciudadanas, impulsando procesos integrales, considerando para ello los aspectos económicos, sociales,  ambientales e institucionales”.</w:t>
                  </w: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28"/>
                      <w:szCs w:val="2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0764E" w:rsidRPr="009D2DD6" w:rsidRDefault="00A0764E" w:rsidP="007F6B75"/>
    <w:p w:rsidR="00A0764E" w:rsidRPr="009D2DD6" w:rsidRDefault="00A0764E" w:rsidP="007F6B75"/>
    <w:tbl>
      <w:tblPr>
        <w:tblStyle w:val="Tablaconcuadrcula"/>
        <w:tblW w:w="0" w:type="auto"/>
        <w:tblInd w:w="-62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92"/>
      </w:tblGrid>
      <w:tr w:rsidR="00CC1AB1" w:rsidRPr="009D2DD6" w:rsidTr="00CD3F41">
        <w:tc>
          <w:tcPr>
            <w:tcW w:w="14142" w:type="dxa"/>
            <w:shd w:val="clear" w:color="auto" w:fill="FFFFFF" w:themeFill="background1"/>
          </w:tcPr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E6036B" w:rsidRPr="009D2DD6" w:rsidRDefault="008D7187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85021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5</w:t>
            </w: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790"/>
              <w:gridCol w:w="9154"/>
            </w:tblGrid>
            <w:tr w:rsidR="00D4758C" w:rsidRPr="009D2DD6" w:rsidTr="00D4758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VISIÓN:</w:t>
                  </w:r>
                </w:p>
              </w:tc>
              <w:tc>
                <w:tcPr>
                  <w:tcW w:w="9163" w:type="dxa"/>
                </w:tcPr>
                <w:p w:rsidR="00310A4A" w:rsidRPr="009D2DD6" w:rsidRDefault="00310A4A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“Armenia, municipio que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pr</w:t>
                  </w:r>
                  <w:r w:rsidR="00CB691F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oyecta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lograr el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desarrollo integral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de las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comunidades en armonía con el medio ambiente</w:t>
                  </w:r>
                  <w:r w:rsidR="003C160C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FF0000"/>
                      <w:sz w:val="40"/>
                      <w:szCs w:val="40"/>
                      <w:lang w:val="es-MX"/>
                    </w:rPr>
                    <w:t xml:space="preserve">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promover el uso racional de sus recursos naturales, desarrollar la economía, gestionar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desarrollar proyectos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para mejorar la calidad de vida de sus habitantes, a través de la satisfacción de las necesidades 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básicas y/o prioritarias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,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consolidando la participación equitativa de hombres y mujeres en las diferentes acciones y decisiones” </w:t>
                  </w: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65266" w:rsidRDefault="00A6526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p w:rsidR="0048534E" w:rsidRPr="009D2DD6" w:rsidRDefault="004853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lastRenderedPageBreak/>
              <w:t>Alcaldía Municipal de ARMENIA</w:t>
            </w: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85021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5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976"/>
              <w:gridCol w:w="8968"/>
            </w:tblGrid>
            <w:tr w:rsidR="00B300D2" w:rsidRPr="009D2DD6" w:rsidTr="00B300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B300D2" w:rsidRPr="009D2DD6" w:rsidRDefault="00B300D2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86377F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OBJETIVO</w:t>
                  </w:r>
                </w:p>
                <w:p w:rsidR="00B300D2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GENERAL</w:t>
                  </w:r>
                  <w:r w:rsidR="00B300D2"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:</w:t>
                  </w:r>
                </w:p>
              </w:tc>
              <w:tc>
                <w:tcPr>
                  <w:tcW w:w="9163" w:type="dxa"/>
                </w:tcPr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B300D2" w:rsidRPr="009D2DD6" w:rsidRDefault="0086377F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  <w:t xml:space="preserve">Alcanzar el máximo desarrollo: Económico, social y cultural en la población de Armenia a través de actividades, proyectos y programas que contribuyan al logro de metas específicas en las comunidades y población en general. </w:t>
                  </w:r>
                </w:p>
                <w:p w:rsidR="00B300D2" w:rsidRPr="009D2DD6" w:rsidRDefault="00B300D2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lastRenderedPageBreak/>
              <w:t>Alcaldía Municipal de ARMENIA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285021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5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886"/>
              <w:gridCol w:w="9058"/>
            </w:tblGrid>
            <w:tr w:rsidR="00556009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OBJETIVOS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ESPECÍFICOS:</w:t>
                  </w:r>
                </w:p>
              </w:tc>
              <w:tc>
                <w:tcPr>
                  <w:tcW w:w="9163" w:type="dxa"/>
                  <w:shd w:val="clear" w:color="auto" w:fill="auto"/>
                </w:tcPr>
                <w:p w:rsidR="00677F5F" w:rsidRPr="009D2DD6" w:rsidRDefault="00677F5F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Planificar las soluciones a corto, mediano y largo plazo, de los problemas y necesidades más sentidas de los ciudadanos.</w:t>
                  </w:r>
                </w:p>
                <w:p w:rsidR="00830449" w:rsidRPr="009D2DD6" w:rsidRDefault="00E47706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Desarrollar 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proyectos 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estrategias que generen los cambios de crecimiento económico, social y físico 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del mu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nicipio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 y sus habitantes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Mejorar el rendimiento y desempeño de los funcionarios y empleados de esta municipalidad.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Promover la participación de los diferentes actores y sectores de la población en el proceso de toma de decisiones públicas o privadas que afecten la calidad de vida de la ciudadanía, permitiéndole a la vez su participación en la evaluación de la gestión Municipal.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4210BC" w:rsidRPr="009D2DD6" w:rsidRDefault="004210B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7E39AE" w:rsidRPr="009D2DD6" w:rsidRDefault="007E39A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E1426" w:rsidRPr="009D2DD6" w:rsidRDefault="00AE1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B042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55649" w:rsidRDefault="00655649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55649" w:rsidRDefault="00655649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55649" w:rsidRPr="009D2DD6" w:rsidRDefault="00655649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A9753B" w:rsidRDefault="00A9753B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655649" w:rsidRDefault="00655649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INTRODUCCION.</w:t>
      </w: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A9753B" w:rsidRDefault="00A9753B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A975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 w:rsidRPr="00B6567A">
        <w:rPr>
          <w:rFonts w:ascii="Arial" w:hAnsi="Arial" w:cs="Arial"/>
          <w:bCs/>
          <w:i/>
          <w:iCs/>
          <w:lang w:eastAsia="es-ES_tradnl"/>
        </w:rPr>
        <w:t>Es obligación del Concejo realizar la administración municipal con transparencia,  austeridad, eficienci</w:t>
      </w:r>
      <w:r w:rsidR="00A9753B">
        <w:rPr>
          <w:rFonts w:ascii="Arial" w:hAnsi="Arial" w:cs="Arial"/>
          <w:bCs/>
          <w:i/>
          <w:iCs/>
          <w:lang w:eastAsia="es-ES_tradnl"/>
        </w:rPr>
        <w:t>a y eficacia, y para tal efecto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debe llevar al día, mediante </w:t>
      </w:r>
      <w:r>
        <w:rPr>
          <w:rFonts w:ascii="Arial" w:hAnsi="Arial" w:cs="Arial"/>
          <w:bCs/>
          <w:i/>
          <w:iCs/>
          <w:lang w:eastAsia="es-ES_tradnl"/>
        </w:rPr>
        <w:t>una planificación adecuada de las operaciones de la Administración Municipal</w:t>
      </w:r>
      <w:r w:rsidRPr="00B6567A">
        <w:rPr>
          <w:rFonts w:ascii="Arial" w:hAnsi="Arial" w:cs="Arial"/>
          <w:bCs/>
          <w:i/>
          <w:iCs/>
          <w:lang w:eastAsia="es-ES_tradnl"/>
        </w:rPr>
        <w:t>, defini</w:t>
      </w:r>
      <w:r>
        <w:rPr>
          <w:rFonts w:ascii="Arial" w:hAnsi="Arial" w:cs="Arial"/>
          <w:bCs/>
          <w:i/>
          <w:iCs/>
          <w:lang w:eastAsia="es-ES_tradnl"/>
        </w:rPr>
        <w:t>endo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los objetivos y metas institucionales, considerando la visión y la misión de la entidad.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8C574E" w:rsidRDefault="003113C8" w:rsidP="003113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El presente Plan Anual Operativo se derivó del análisis y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evaluación </w:t>
      </w:r>
      <w:r>
        <w:rPr>
          <w:rFonts w:ascii="Arial" w:hAnsi="Arial" w:cs="Arial"/>
          <w:bCs/>
          <w:i/>
          <w:iCs/>
          <w:lang w:eastAsia="es-ES_tradnl"/>
        </w:rPr>
        <w:t>de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los </w:t>
      </w:r>
      <w:r>
        <w:rPr>
          <w:rFonts w:ascii="Arial" w:hAnsi="Arial" w:cs="Arial"/>
          <w:bCs/>
          <w:i/>
          <w:iCs/>
          <w:lang w:eastAsia="es-ES_tradnl"/>
        </w:rPr>
        <w:t xml:space="preserve">objetivos y metas trazadas </w:t>
      </w:r>
      <w:r w:rsidR="008C574E">
        <w:rPr>
          <w:rFonts w:ascii="Arial" w:hAnsi="Arial" w:cs="Arial"/>
          <w:bCs/>
          <w:i/>
          <w:iCs/>
          <w:lang w:eastAsia="es-ES_tradnl"/>
        </w:rPr>
        <w:t>para el año 201</w:t>
      </w:r>
      <w:r w:rsidR="00285021">
        <w:rPr>
          <w:rFonts w:ascii="Arial" w:hAnsi="Arial" w:cs="Arial"/>
          <w:bCs/>
          <w:i/>
          <w:iCs/>
          <w:lang w:eastAsia="es-ES_tradnl"/>
        </w:rPr>
        <w:t>5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. Por su parte las actividades se desarrollaron 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>con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la participación de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 xml:space="preserve"> los jefes y encargados de las unidades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de estructura organizativa</w:t>
      </w:r>
      <w:r w:rsidR="00A57C83">
        <w:rPr>
          <w:rFonts w:ascii="Arial" w:hAnsi="Arial" w:cs="Arial"/>
          <w:bCs/>
          <w:i/>
          <w:iCs/>
          <w:lang w:eastAsia="es-ES_tradnl"/>
        </w:rPr>
        <w:t>.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Armenia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 201</w:t>
      </w:r>
      <w:r w:rsidR="00612CF3">
        <w:rPr>
          <w:rFonts w:ascii="Arial" w:hAnsi="Arial" w:cs="Arial"/>
          <w:bCs/>
          <w:i/>
          <w:iCs/>
          <w:lang w:eastAsia="es-ES_tradnl"/>
        </w:rPr>
        <w:t>5</w:t>
      </w:r>
      <w:r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Ing. Carlos Alberto Molina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López</w:t>
      </w:r>
      <w:r>
        <w:rPr>
          <w:rFonts w:ascii="Arial" w:hAnsi="Arial" w:cs="Arial"/>
          <w:bCs/>
          <w:i/>
          <w:iCs/>
          <w:lang w:eastAsia="es-ES_tradnl"/>
        </w:rPr>
        <w:t xml:space="preserve">.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   </w:t>
      </w:r>
      <w:r w:rsidR="00612CF3">
        <w:rPr>
          <w:rFonts w:ascii="Arial" w:hAnsi="Arial" w:cs="Arial"/>
          <w:bCs/>
          <w:i/>
          <w:iCs/>
          <w:lang w:eastAsia="es-ES_tradnl"/>
        </w:rPr>
        <w:t>Ing.</w:t>
      </w:r>
      <w:r w:rsidR="00A9753B">
        <w:rPr>
          <w:rFonts w:ascii="Arial" w:hAnsi="Arial" w:cs="Arial"/>
          <w:bCs/>
          <w:i/>
          <w:iCs/>
          <w:lang w:eastAsia="es-ES_tradnl"/>
        </w:rPr>
        <w:t xml:space="preserve"> </w:t>
      </w:r>
      <w:r w:rsidR="00612CF3">
        <w:rPr>
          <w:rFonts w:ascii="Arial" w:hAnsi="Arial" w:cs="Arial"/>
          <w:bCs/>
          <w:i/>
          <w:iCs/>
          <w:lang w:eastAsia="es-ES_tradnl"/>
        </w:rPr>
        <w:t>Rodrigo Ernesto Lemus Miranda</w:t>
      </w:r>
    </w:p>
    <w:p w:rsidR="00A9753B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ALCALDE MUNICIPAL.                        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</w:t>
      </w:r>
      <w:r w:rsidR="00A9753B">
        <w:rPr>
          <w:rFonts w:ascii="Arial" w:hAnsi="Arial" w:cs="Arial"/>
          <w:bCs/>
          <w:i/>
          <w:iCs/>
          <w:lang w:eastAsia="es-ES_tradnl"/>
        </w:rPr>
        <w:t>SINDICO MUNICIPAL</w:t>
      </w: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   </w:t>
      </w:r>
      <w:r w:rsidR="00A9753B">
        <w:rPr>
          <w:rFonts w:ascii="Arial" w:hAnsi="Arial" w:cs="Arial"/>
          <w:bCs/>
          <w:i/>
          <w:iCs/>
          <w:lang w:eastAsia="es-ES_tradnl"/>
        </w:rPr>
        <w:t>Yasmín Karina Martínez</w:t>
      </w:r>
      <w:r w:rsidR="001040D8">
        <w:rPr>
          <w:rFonts w:ascii="Arial" w:hAnsi="Arial" w:cs="Arial"/>
          <w:bCs/>
          <w:i/>
          <w:iCs/>
          <w:lang w:eastAsia="es-ES_tradnl"/>
        </w:rPr>
        <w:t xml:space="preserve"> Torres,</w:t>
      </w:r>
    </w:p>
    <w:p w:rsidR="003113C8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 </w:t>
      </w:r>
      <w:r w:rsidR="003113C8">
        <w:rPr>
          <w:rFonts w:ascii="Arial" w:hAnsi="Arial" w:cs="Arial"/>
          <w:bCs/>
          <w:i/>
          <w:iCs/>
          <w:lang w:eastAsia="es-ES_tradnl"/>
        </w:rPr>
        <w:t>SECRETARI</w:t>
      </w:r>
      <w:r w:rsidR="00A9753B">
        <w:rPr>
          <w:rFonts w:ascii="Arial" w:hAnsi="Arial" w:cs="Arial"/>
          <w:bCs/>
          <w:i/>
          <w:iCs/>
          <w:lang w:eastAsia="es-ES_tradnl"/>
        </w:rPr>
        <w:t>A MUNICIPAL</w:t>
      </w:r>
      <w:r w:rsidR="003113C8"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B042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7F694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432C3C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968"/>
      </w:tblGrid>
      <w:tr w:rsidR="00D670F8" w:rsidRPr="009D2DD6" w:rsidTr="009D2DD6">
        <w:trPr>
          <w:trHeight w:val="856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FC6972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626B81" w:rsidRPr="009D2DD6">
              <w:rPr>
                <w:rFonts w:ascii="Arial" w:hAnsi="Arial" w:cs="Arial"/>
                <w:b/>
                <w:i/>
                <w:caps/>
                <w:lang w:eastAsia="es-SV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rPr>
          <w:trHeight w:val="754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Fortalecimiento de la actividad turística del municipio.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CD3F41" w:rsidRDefault="00CD3F4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CD3F41" w:rsidRDefault="00CD3F4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CD3F41" w:rsidRPr="009D2DD6" w:rsidRDefault="00CD3F4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</w:tbl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tbl>
      <w:tblPr>
        <w:tblStyle w:val="Tablaconcuadrcula"/>
        <w:tblpPr w:leftFromText="141" w:rightFromText="141" w:vertAnchor="text" w:horzAnchor="margin" w:tblpXSpec="center" w:tblpY="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1071"/>
      </w:tblGrid>
      <w:tr w:rsidR="00CD3F41" w:rsidRPr="009D2DD6" w:rsidTr="00CD3F41">
        <w:tc>
          <w:tcPr>
            <w:tcW w:w="14142" w:type="dxa"/>
            <w:gridSpan w:val="2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ind w:left="458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PROGRAMAS Y PROYECTOS.</w:t>
            </w:r>
          </w:p>
        </w:tc>
      </w:tr>
      <w:tr w:rsidR="00CD3F41" w:rsidRPr="009D2DD6" w:rsidTr="00CD3F41">
        <w:tc>
          <w:tcPr>
            <w:tcW w:w="190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CD3F41" w:rsidRPr="009D2DD6" w:rsidRDefault="00CD3F41" w:rsidP="00CD3F4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ELdesarrollo de la inversión.</w:t>
            </w:r>
          </w:p>
          <w:p w:rsidR="00CD3F41" w:rsidRPr="009D2DD6" w:rsidRDefault="00CD3F41" w:rsidP="00CD3F4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Fortalecer la creación de espacios de participación ciudadana en busca de sus necesidades y priorizar la solución de las mismas. 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esarrollo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obras priorizadas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el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año 201</w:t>
            </w:r>
            <w:r>
              <w:rPr>
                <w:rFonts w:ascii="Arial" w:hAnsi="Arial" w:cs="Arial"/>
                <w:i/>
                <w:sz w:val="24"/>
                <w:szCs w:val="24"/>
              </w:rPr>
              <w:t>5 por el Concejo Municipal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Fortalecimiento del área de gestión para el financiamiento de programas y proyectos. </w:t>
            </w:r>
          </w:p>
        </w:tc>
      </w:tr>
      <w:tr w:rsidR="00CD3F41" w:rsidRPr="009D2DD6" w:rsidTr="00CD3F41">
        <w:tc>
          <w:tcPr>
            <w:tcW w:w="190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CD3F41" w:rsidRPr="009D2DD6" w:rsidRDefault="00CD3F41" w:rsidP="00CD3F4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ind w:left="539" w:hanging="46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Fortalecimiento de la actividad turística del municipio.</w:t>
            </w:r>
          </w:p>
          <w:p w:rsidR="00CD3F41" w:rsidRPr="009D2DD6" w:rsidRDefault="00CD3F41" w:rsidP="00CD3F41">
            <w:pPr>
              <w:tabs>
                <w:tab w:val="left" w:pos="993"/>
              </w:tabs>
              <w:ind w:left="458" w:hanging="379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Posicionar competitivamente al Municipio como Centro Turístico, Cultural e Histórico.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579" w:hanging="50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avance de la ejecución de los Programas y Proyectos para el Desarrollo Turístico.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un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 significativa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ejecución de los proyectos de desarrollo turístico.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CD3F41" w:rsidRPr="009D2DD6" w:rsidTr="00CD3F41">
        <w:trPr>
          <w:trHeight w:val="1202"/>
        </w:trPr>
        <w:tc>
          <w:tcPr>
            <w:tcW w:w="190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CD3F41" w:rsidRPr="009D2DD6" w:rsidRDefault="00CD3F41" w:rsidP="00CD3F41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CD3F41" w:rsidRPr="009D2DD6" w:rsidRDefault="00CD3F41" w:rsidP="00CD3F41">
            <w:pPr>
              <w:ind w:left="9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Fomentar la producción de bienes y servicios locales (agrícolas, comerciales y de servicios).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Avances en el desarrollo productivo del Municipio.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Lograr un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buen porcentaje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ejecución de los proyectos aprobados y presupuestados.</w:t>
            </w:r>
          </w:p>
        </w:tc>
      </w:tr>
      <w:tr w:rsidR="00CD3F41" w:rsidRPr="009D2DD6" w:rsidTr="00CD3F41">
        <w:tc>
          <w:tcPr>
            <w:tcW w:w="190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CD3F41" w:rsidRPr="009D2DD6" w:rsidRDefault="00CD3F41" w:rsidP="00CD3F4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CD3F41" w:rsidRPr="009D2DD6" w:rsidRDefault="00CD3F41" w:rsidP="00CD3F41">
            <w:pPr>
              <w:tabs>
                <w:tab w:val="left" w:pos="993"/>
              </w:tabs>
              <w:ind w:left="32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Elevar la calificación de la mano de obra local, mediante programas de formación, capacitación y tecnificación.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12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recurso humano formado en el municipio en función de potencialidades de necesidad local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y fortalecimiento de programas de capacitación en áreas específicas. 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CD3F41" w:rsidRPr="009D2DD6" w:rsidTr="00CD3F41">
        <w:tc>
          <w:tcPr>
            <w:tcW w:w="190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2236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Apoyar la prevención de la violencia para contribuir con la  seguridad del municipio y el ordenamiento urbano (vías, transporte y comercio).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Disminución de los índices de violencia en el Municipio a través del apoyo  a las instituciones responsables de la seguridad.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Crear un clima sano de 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  <w:t xml:space="preserve">  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9E5DE6" w:rsidRPr="009D2DD6" w:rsidRDefault="00431997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</w:t>
      </w:r>
      <w:r w:rsidR="00952BEC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01</w:t>
      </w:r>
      <w:r w:rsidR="00432C3C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61076A" w:rsidRPr="009D2DD6" w:rsidRDefault="0061076A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31997" w:rsidRDefault="0043199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CD3F41" w:rsidRPr="009D2DD6" w:rsidRDefault="00CD3F41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71389" w:rsidRPr="009D2DD6" w:rsidRDefault="00F71389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71389" w:rsidRPr="009D2DD6" w:rsidRDefault="007E6B3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F71389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F71389" w:rsidRPr="009D2DD6" w:rsidRDefault="00F71389" w:rsidP="00AE1FA7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432C3C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tbl>
      <w:tblPr>
        <w:tblStyle w:val="Tablaconcuadrcula"/>
        <w:tblW w:w="1364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674"/>
        <w:gridCol w:w="9357"/>
        <w:gridCol w:w="1436"/>
        <w:gridCol w:w="2181"/>
      </w:tblGrid>
      <w:tr w:rsidR="00434EE0" w:rsidRPr="009D2DD6" w:rsidTr="00431997">
        <w:tc>
          <w:tcPr>
            <w:tcW w:w="674" w:type="dxa"/>
            <w:vMerge w:val="restart"/>
            <w:shd w:val="clear" w:color="auto" w:fill="auto"/>
          </w:tcPr>
          <w:p w:rsidR="00434EE0" w:rsidRPr="009D2DD6" w:rsidRDefault="00434EE0" w:rsidP="00434EE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357" w:type="dxa"/>
            <w:vMerge w:val="restart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Proyectos y Acciones</w:t>
            </w:r>
          </w:p>
        </w:tc>
        <w:tc>
          <w:tcPr>
            <w:tcW w:w="3617" w:type="dxa"/>
            <w:gridSpan w:val="2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Prioridad</w:t>
            </w:r>
          </w:p>
        </w:tc>
      </w:tr>
      <w:tr w:rsidR="00A80BE3" w:rsidRPr="009D2DD6" w:rsidTr="00431997">
        <w:trPr>
          <w:trHeight w:val="248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357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FD217B" w:rsidP="0056350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201</w:t>
            </w:r>
            <w:r w:rsidR="00563506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RESPONSABLE</w:t>
            </w:r>
          </w:p>
        </w:tc>
      </w:tr>
      <w:tr w:rsidR="00A80BE3" w:rsidRPr="009D2DD6" w:rsidTr="00431997">
        <w:trPr>
          <w:trHeight w:val="2376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que permita la participación ciudadana en la identificación de proyectos y programas.</w:t>
            </w:r>
            <w:r w:rsidR="004D08D6">
              <w:rPr>
                <w:rFonts w:ascii="Arial" w:hAnsi="Arial" w:cs="Arial"/>
                <w:i/>
                <w:sz w:val="24"/>
                <w:szCs w:val="24"/>
              </w:rPr>
              <w:t xml:space="preserve"> Por medio de Asambleas Generales de ADESCOS.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Clasificar las peticiones de proyectos y programas de acuerdo a urgencia o necesidad (Priorización).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Financiamiento de proyectos y programas priorizados</w:t>
            </w:r>
          </w:p>
          <w:p w:rsidR="00A80BE3" w:rsidRPr="009D2DD6" w:rsidRDefault="005B7F5A" w:rsidP="004D08D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Priorizar la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 Inversión </w:t>
            </w:r>
            <w:r>
              <w:rPr>
                <w:rFonts w:ascii="Arial" w:hAnsi="Arial" w:cs="Arial"/>
                <w:i/>
                <w:sz w:val="24"/>
                <w:szCs w:val="24"/>
              </w:rPr>
              <w:t>en Proyectos y Programas correspondiente al 201</w:t>
            </w:r>
            <w:r w:rsidR="004D08D6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CD090D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D946EA" w:rsidRPr="009D2DD6" w:rsidTr="00D946EA">
        <w:trPr>
          <w:trHeight w:val="1258"/>
        </w:trPr>
        <w:tc>
          <w:tcPr>
            <w:tcW w:w="674" w:type="dxa"/>
            <w:shd w:val="clear" w:color="auto" w:fill="auto"/>
          </w:tcPr>
          <w:p w:rsidR="00D946EA" w:rsidRPr="009D2DD6" w:rsidRDefault="00D946EA" w:rsidP="00D670F8">
            <w:pPr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2.</w:t>
            </w:r>
          </w:p>
        </w:tc>
        <w:tc>
          <w:tcPr>
            <w:tcW w:w="9357" w:type="dxa"/>
            <w:shd w:val="clear" w:color="auto" w:fill="auto"/>
          </w:tcPr>
          <w:p w:rsidR="00D946EA" w:rsidRPr="009D2DD6" w:rsidRDefault="00D946EA" w:rsidP="00F95596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  <w:lang w:val="es-ES"/>
              </w:rPr>
              <w:t>a)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Establecimiento de reuniones periódicas en lugares neutrales (apolíticos partidaristas) para determinar diagnóstico y planes de acción por sector.</w:t>
            </w:r>
          </w:p>
        </w:tc>
        <w:tc>
          <w:tcPr>
            <w:tcW w:w="1436" w:type="dxa"/>
            <w:shd w:val="clear" w:color="auto" w:fill="auto"/>
          </w:tcPr>
          <w:p w:rsidR="00D946EA" w:rsidRPr="009D2DD6" w:rsidRDefault="00D946EA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shd w:val="clear" w:color="auto" w:fill="auto"/>
          </w:tcPr>
          <w:p w:rsidR="00D946EA" w:rsidRPr="009D2DD6" w:rsidRDefault="00D946EA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UATM</w:t>
            </w:r>
          </w:p>
          <w:p w:rsidR="00D946EA" w:rsidRPr="009D2DD6" w:rsidRDefault="00D946EA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UACI</w:t>
            </w:r>
          </w:p>
          <w:p w:rsidR="00D946EA" w:rsidRPr="009D2DD6" w:rsidRDefault="00D946EA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UTURISMO</w:t>
            </w:r>
          </w:p>
        </w:tc>
      </w:tr>
      <w:tr w:rsidR="00A80BE3" w:rsidRPr="009D2DD6" w:rsidTr="00431997">
        <w:trPr>
          <w:trHeight w:val="368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0BE3" w:rsidRPr="009D2DD6" w:rsidRDefault="00163F69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A80BE3" w:rsidRPr="009D2DD6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357" w:type="dxa"/>
            <w:shd w:val="clear" w:color="auto" w:fill="auto"/>
          </w:tcPr>
          <w:p w:rsidR="00A80BE3" w:rsidRDefault="002038B9" w:rsidP="00041B7C">
            <w:pPr>
              <w:ind w:left="744" w:hanging="425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a) </w:t>
            </w:r>
            <w:r w:rsidR="00041B7C">
              <w:rPr>
                <w:rFonts w:ascii="Arial" w:hAnsi="Arial" w:cs="Arial"/>
                <w:i/>
                <w:sz w:val="24"/>
                <w:szCs w:val="24"/>
              </w:rPr>
              <w:t>F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ortalecimiento de </w:t>
            </w:r>
            <w:r w:rsidR="00A80BE3" w:rsidRPr="009D2DD6">
              <w:rPr>
                <w:rFonts w:ascii="Arial" w:hAnsi="Arial" w:cs="Arial"/>
                <w:i/>
              </w:rPr>
              <w:t>e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mpresariales por sector de actividad económica (agropecuario, agroindustrial,  servicios, turismo).</w:t>
            </w:r>
            <w:r w:rsidR="00F02BE1">
              <w:rPr>
                <w:rFonts w:ascii="Arial" w:hAnsi="Arial" w:cs="Arial"/>
                <w:i/>
                <w:sz w:val="24"/>
                <w:szCs w:val="24"/>
              </w:rPr>
              <w:t>Mesa del Cacao.</w:t>
            </w:r>
          </w:p>
          <w:p w:rsidR="008A374B" w:rsidRDefault="008A374B" w:rsidP="00041B7C">
            <w:pPr>
              <w:ind w:left="744" w:hanging="425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A374B" w:rsidRPr="009D2DD6" w:rsidRDefault="008A374B" w:rsidP="00041B7C">
            <w:pPr>
              <w:ind w:left="744" w:hanging="425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596"/>
        </w:trPr>
        <w:tc>
          <w:tcPr>
            <w:tcW w:w="674" w:type="dxa"/>
            <w:shd w:val="clear" w:color="auto" w:fill="auto"/>
          </w:tcPr>
          <w:p w:rsidR="00A80BE3" w:rsidRPr="009D2DD6" w:rsidRDefault="00163F69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357" w:type="dxa"/>
            <w:shd w:val="clear" w:color="auto" w:fill="auto"/>
          </w:tcPr>
          <w:p w:rsidR="007A4298" w:rsidRDefault="007A4298" w:rsidP="007A4298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75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80BE3" w:rsidRPr="009D2DD6" w:rsidRDefault="007A4298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Aplicación de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 regulaciones legales (ordenanzas y acuerdos) con el sector empresarial del municipio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(Ordenanza de dispensa de intereses y multas por mora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Coordinar con instituciones que brindan apoyo al sector.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Identificación conjunta sobre posibles inversionistas y áreas potenciales de oportunidad que generan posibilidades de desarrollo económico loca</w:t>
            </w:r>
            <w:r w:rsidR="003B6178"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</w:p>
          <w:p w:rsidR="00A80BE3" w:rsidRPr="009D2DD6" w:rsidRDefault="00A80BE3" w:rsidP="00163F6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75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</w:tbl>
    <w:p w:rsidR="00D946EA" w:rsidRDefault="00D946EA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946EA" w:rsidRDefault="00D946EA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946EA" w:rsidRDefault="00D946EA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CD3F41" w:rsidRDefault="00CD3F41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946EA" w:rsidRDefault="00D946EA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460AF" w:rsidRPr="009D2DD6" w:rsidRDefault="00952BEC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Alcaldía Municipal de ARMENIA</w:t>
      </w:r>
    </w:p>
    <w:p w:rsidR="006460AF" w:rsidRPr="009D2DD6" w:rsidRDefault="007E6B37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6460AF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tbl>
      <w:tblPr>
        <w:tblpPr w:leftFromText="141" w:rightFromText="141" w:vertAnchor="text" w:horzAnchor="margin" w:tblpXSpec="center" w:tblpY="390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1673"/>
      </w:tblGrid>
      <w:tr w:rsidR="00CD3F41" w:rsidRPr="009D2DD6" w:rsidTr="00CD3F41">
        <w:trPr>
          <w:trHeight w:val="1143"/>
        </w:trPr>
        <w:tc>
          <w:tcPr>
            <w:tcW w:w="2431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CD3F41" w:rsidRPr="009D2DD6" w:rsidRDefault="00CD3F41" w:rsidP="00CD3F4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1673" w:type="dxa"/>
            <w:shd w:val="clear" w:color="auto" w:fill="FFFFFF" w:themeFill="background1"/>
          </w:tcPr>
          <w:p w:rsidR="00CD3F41" w:rsidRPr="009D2DD6" w:rsidRDefault="00CD3F41" w:rsidP="00CD3F41">
            <w:pPr>
              <w:autoSpaceDE w:val="0"/>
              <w:autoSpaceDN w:val="0"/>
              <w:adjustRightInd w:val="0"/>
              <w:ind w:left="190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Fortalecimiento de la actividad turística del municipio.</w:t>
            </w:r>
          </w:p>
          <w:p w:rsidR="00CD3F41" w:rsidRPr="009D2DD6" w:rsidRDefault="00CD3F41" w:rsidP="00CD3F41">
            <w:pPr>
              <w:tabs>
                <w:tab w:val="left" w:pos="993"/>
              </w:tabs>
              <w:ind w:left="167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Posicionar competitivamente al Municipio como Centro Turístico, Cultural e Histórico.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237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Porcentaje de avance de la ejecución de los Programas y Proyectos para el Desarrollo Turístico.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ind w:left="261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Lograr un   de ejecución de los proyectos de desarrollo turístico.</w:t>
            </w:r>
          </w:p>
          <w:p w:rsidR="00CD3F41" w:rsidRPr="009D2DD6" w:rsidRDefault="00CD3F41" w:rsidP="00CD3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</w:tr>
    </w:tbl>
    <w:tbl>
      <w:tblPr>
        <w:tblpPr w:leftFromText="141" w:rightFromText="141" w:vertAnchor="text" w:horzAnchor="margin" w:tblpXSpec="center" w:tblpY="198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74"/>
        <w:gridCol w:w="8771"/>
        <w:gridCol w:w="1258"/>
        <w:gridCol w:w="3439"/>
      </w:tblGrid>
      <w:tr w:rsidR="00CD3F41" w:rsidRPr="009D2DD6" w:rsidTr="00CD3F41">
        <w:trPr>
          <w:tblHeader/>
        </w:trPr>
        <w:tc>
          <w:tcPr>
            <w:tcW w:w="9445" w:type="dxa"/>
            <w:gridSpan w:val="2"/>
            <w:vMerge w:val="restart"/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Proyectos y Acciones</w:t>
            </w:r>
          </w:p>
        </w:tc>
        <w:tc>
          <w:tcPr>
            <w:tcW w:w="4697" w:type="dxa"/>
            <w:gridSpan w:val="2"/>
            <w:shd w:val="clear" w:color="auto" w:fill="FFFFFF" w:themeFill="background1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Prioridad</w:t>
            </w:r>
          </w:p>
        </w:tc>
      </w:tr>
      <w:tr w:rsidR="00CD3F41" w:rsidRPr="009D2DD6" w:rsidTr="00CD3F41">
        <w:trPr>
          <w:trHeight w:val="248"/>
          <w:tblHeader/>
        </w:trPr>
        <w:tc>
          <w:tcPr>
            <w:tcW w:w="944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2015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RESPONSABLE</w:t>
            </w:r>
          </w:p>
        </w:tc>
      </w:tr>
      <w:tr w:rsidR="00CD3F41" w:rsidRPr="009D2DD6" w:rsidTr="00CD3F41">
        <w:trPr>
          <w:trHeight w:val="1266"/>
        </w:trPr>
        <w:tc>
          <w:tcPr>
            <w:tcW w:w="674" w:type="dxa"/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1.</w:t>
            </w:r>
          </w:p>
        </w:tc>
        <w:tc>
          <w:tcPr>
            <w:tcW w:w="8771" w:type="dxa"/>
            <w:shd w:val="clear" w:color="auto" w:fill="FFFFFF" w:themeFill="background1"/>
          </w:tcPr>
          <w:p w:rsidR="00CD3F41" w:rsidRPr="00023660" w:rsidRDefault="00CD3F41" w:rsidP="00CD3F41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caps/>
                <w:color w:val="222222"/>
                <w:lang w:eastAsia="es-SV"/>
              </w:rPr>
            </w:pPr>
            <w:r w:rsidRPr="00023660">
              <w:rPr>
                <w:rFonts w:ascii="Arial" w:hAnsi="Arial" w:cs="Arial"/>
                <w:b/>
                <w:bCs/>
                <w:i/>
                <w:caps/>
                <w:color w:val="222222"/>
                <w:sz w:val="22"/>
                <w:szCs w:val="22"/>
                <w:lang w:eastAsia="es-SV"/>
              </w:rPr>
              <w:t>Desarrollo de Infraestructura vinculada al sector turismo:</w:t>
            </w:r>
          </w:p>
          <w:p w:rsidR="00CD3F41" w:rsidRPr="00023660" w:rsidRDefault="00CD3F41" w:rsidP="00CD3F41">
            <w:pPr>
              <w:pStyle w:val="Prrafodelista"/>
              <w:spacing w:line="240" w:lineRule="auto"/>
              <w:ind w:left="720"/>
              <w:contextualSpacing/>
              <w:jc w:val="both"/>
              <w:rPr>
                <w:rFonts w:ascii="Arial" w:hAnsi="Arial" w:cs="Arial"/>
                <w:b/>
                <w:i/>
                <w:caps/>
              </w:rPr>
            </w:pPr>
            <w:r w:rsidRPr="00023660">
              <w:rPr>
                <w:rFonts w:ascii="Arial" w:hAnsi="Arial" w:cs="Arial"/>
                <w:i/>
              </w:rPr>
              <w:t>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Creación de espacios para presentación de actividades culturales  y  gastronómicas.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Remodelación y mantenimiento de servicios sanitarios  públicos, limpios, y seguros.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Inscripción en segmento histórico cultural de “Pueblos  Vivos”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b/>
                <w:i/>
                <w:caps/>
              </w:rPr>
            </w:pPr>
            <w:r w:rsidRPr="00023660">
              <w:rPr>
                <w:rFonts w:ascii="Arial" w:hAnsi="Arial" w:cs="Arial"/>
                <w:i/>
              </w:rPr>
              <w:t xml:space="preserve">Finalización proceso de declaratoria ANP Bosque Municipal 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43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CONCEJO MPAL.</w:t>
            </w:r>
          </w:p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  <w:tr w:rsidR="00CD3F41" w:rsidRPr="009D2DD6" w:rsidTr="00CD3F41">
        <w:trPr>
          <w:trHeight w:val="2100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3F41" w:rsidRPr="009D2DD6" w:rsidRDefault="00CD3F41" w:rsidP="00CD3F41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CD3F41" w:rsidRPr="009D2DD6" w:rsidRDefault="00CD3F41" w:rsidP="00CD3F41">
            <w:pPr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87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3F41" w:rsidRPr="00023660" w:rsidRDefault="00CD3F41" w:rsidP="00CD3F41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</w:rPr>
            </w:pPr>
          </w:p>
          <w:p w:rsidR="00CD3F41" w:rsidRPr="00023660" w:rsidRDefault="00CD3F41" w:rsidP="00CD3F41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</w:rPr>
            </w:pPr>
            <w:r w:rsidRPr="00023660">
              <w:rPr>
                <w:rFonts w:ascii="Arial" w:hAnsi="Arial" w:cs="Arial"/>
                <w:b/>
                <w:i/>
                <w:caps/>
              </w:rPr>
              <w:t>DESARROLLO ACTIVIDDES CULTURALES, TURÍSTICAS Y GASTRONÓMICAS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Impartir cursos de corte y confección.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 xml:space="preserve">Brindar seguridad a los  turistas y visitantes por medio del CAM </w:t>
            </w:r>
            <w:r>
              <w:rPr>
                <w:rFonts w:ascii="Arial" w:hAnsi="Arial" w:cs="Arial"/>
                <w:i/>
              </w:rPr>
              <w:t xml:space="preserve">y apoyo de PNC y Grupo Tarea HERMES </w:t>
            </w:r>
            <w:r w:rsidRPr="00023660">
              <w:rPr>
                <w:rFonts w:ascii="Arial" w:hAnsi="Arial" w:cs="Arial"/>
                <w:i/>
              </w:rPr>
              <w:t xml:space="preserve">en cuanto a las actividades turísticas que impulsa el municipio. 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Apoyo en el rescate cultural de tradiciones religiosas e históricas experimentadas por generaciones pasadas.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Establecimiento de una campaña de Publicidad turística gestionando programas de canales de televisión, radio y otros afines.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i/>
              </w:rPr>
              <w:t>Desarrollar eventos turísticos (Cultura, fiestas, etc.)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bCs/>
                <w:i/>
              </w:rPr>
              <w:t>Realizar intercambios con otros municipios para retomar buenas prácticas en temas relacionadas al turismo.</w:t>
            </w:r>
          </w:p>
          <w:p w:rsidR="00CD3F41" w:rsidRPr="00023660" w:rsidRDefault="00CD3F41" w:rsidP="00CD3F41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</w:rPr>
            </w:pPr>
            <w:r w:rsidRPr="00023660">
              <w:rPr>
                <w:rFonts w:ascii="Arial" w:hAnsi="Arial" w:cs="Arial"/>
                <w:bCs/>
                <w:i/>
              </w:rPr>
              <w:t>Realizar caminatas con diferentes actores en sendero establecido en “Bosque Municipal San Eugenio La Concordia”</w:t>
            </w:r>
          </w:p>
          <w:p w:rsidR="00CD3F41" w:rsidRPr="00023660" w:rsidRDefault="00CD3F41" w:rsidP="00CD3F41">
            <w:pPr>
              <w:pStyle w:val="Prrafodelista"/>
              <w:spacing w:after="0" w:line="240" w:lineRule="auto"/>
              <w:ind w:left="720"/>
              <w:contextualSpacing/>
              <w:rPr>
                <w:rFonts w:ascii="Arial" w:hAnsi="Arial" w:cs="Arial"/>
                <w:i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CD3F41" w:rsidRPr="009D2DD6" w:rsidRDefault="00CD3F41" w:rsidP="00CD3F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</w:tbl>
    <w:p w:rsidR="006460AF" w:rsidRPr="009D2DD6" w:rsidRDefault="00270794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82642B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CA0F1F" w:rsidRDefault="00CA0F1F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p w:rsidR="00655649" w:rsidRPr="009D2DD6" w:rsidRDefault="00655649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4954F5" w:rsidRPr="009D2DD6" w:rsidRDefault="00FD217B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82642B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F71389" w:rsidRPr="009D2DD6" w:rsidRDefault="00F71389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tbl>
      <w:tblPr>
        <w:tblW w:w="12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10257"/>
      </w:tblGrid>
      <w:tr w:rsidR="008A45C5" w:rsidRPr="009D2DD6" w:rsidTr="00D7309F">
        <w:trPr>
          <w:trHeight w:val="1180"/>
        </w:trPr>
        <w:tc>
          <w:tcPr>
            <w:tcW w:w="2218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ind w:left="49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0257" w:type="dxa"/>
            <w:shd w:val="clear" w:color="auto" w:fill="FFFFFF" w:themeFill="background1"/>
          </w:tcPr>
          <w:p w:rsidR="001E1522" w:rsidRPr="009D2DD6" w:rsidRDefault="001E1522" w:rsidP="001E1522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1E1522" w:rsidRPr="009D2DD6" w:rsidRDefault="001E1522" w:rsidP="001E1522">
            <w:pPr>
              <w:ind w:left="93"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Fomentar la producción de bienes y servicios locales (agrícolas, comerciales y de servicios).</w:t>
            </w:r>
          </w:p>
          <w:p w:rsidR="001E1522" w:rsidRPr="009D2DD6" w:rsidRDefault="001E1522" w:rsidP="001E1522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Avances en el desarrollo productivo del Municipio.</w:t>
            </w:r>
          </w:p>
          <w:p w:rsidR="008A45C5" w:rsidRPr="009D2DD6" w:rsidRDefault="001E1522" w:rsidP="00251D23">
            <w:pPr>
              <w:autoSpaceDE w:val="0"/>
              <w:autoSpaceDN w:val="0"/>
              <w:adjustRightInd w:val="0"/>
              <w:ind w:left="144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Lograr  un </w:t>
            </w:r>
            <w:r w:rsidR="00251D23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buen porcentaje 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de ejecución de los proyectos aprobados y presupuestados.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Cs/>
          <w:i/>
          <w:iCs/>
          <w:lang w:eastAsia="es-ES_tradnl"/>
        </w:rPr>
      </w:pPr>
    </w:p>
    <w:tbl>
      <w:tblPr>
        <w:tblStyle w:val="Tablaconcuadrcula"/>
        <w:tblW w:w="1272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69"/>
        <w:gridCol w:w="8614"/>
        <w:gridCol w:w="1260"/>
        <w:gridCol w:w="2181"/>
      </w:tblGrid>
      <w:tr w:rsidR="00995D2A" w:rsidRPr="009D2DD6" w:rsidTr="00295058">
        <w:trPr>
          <w:trHeight w:val="353"/>
        </w:trPr>
        <w:tc>
          <w:tcPr>
            <w:tcW w:w="9283" w:type="dxa"/>
            <w:gridSpan w:val="2"/>
            <w:vMerge w:val="restart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41" w:type="dxa"/>
            <w:gridSpan w:val="2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9F4301" w:rsidRPr="009D2DD6" w:rsidTr="00295058">
        <w:trPr>
          <w:trHeight w:val="352"/>
        </w:trPr>
        <w:tc>
          <w:tcPr>
            <w:tcW w:w="9283" w:type="dxa"/>
            <w:gridSpan w:val="2"/>
            <w:vMerge/>
            <w:shd w:val="clear" w:color="auto" w:fill="FFFFFF" w:themeFill="background1"/>
          </w:tcPr>
          <w:p w:rsidR="009F4301" w:rsidRPr="009D2DD6" w:rsidRDefault="009F4301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F4301" w:rsidRPr="009D2DD6" w:rsidRDefault="009F4301" w:rsidP="002B322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C335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181" w:type="dxa"/>
            <w:shd w:val="clear" w:color="auto" w:fill="FFFFFF" w:themeFill="background1"/>
          </w:tcPr>
          <w:p w:rsidR="009F4301" w:rsidRPr="009D2DD6" w:rsidRDefault="009F4301" w:rsidP="004954F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231E0B" w:rsidRPr="009D2DD6" w:rsidTr="00295058">
        <w:trPr>
          <w:trHeight w:val="1551"/>
        </w:trPr>
        <w:tc>
          <w:tcPr>
            <w:tcW w:w="669" w:type="dxa"/>
            <w:shd w:val="clear" w:color="auto" w:fill="FFFFFF" w:themeFill="background1"/>
          </w:tcPr>
          <w:p w:rsidR="00231E0B" w:rsidRPr="009D2DD6" w:rsidRDefault="00231E0B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614" w:type="dxa"/>
            <w:shd w:val="clear" w:color="auto" w:fill="FFFFFF" w:themeFill="background1"/>
          </w:tcPr>
          <w:p w:rsidR="00231E0B" w:rsidRPr="00CD3F41" w:rsidRDefault="00231E0B" w:rsidP="005568B6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b/>
                <w:i/>
                <w:caps/>
              </w:rPr>
            </w:pPr>
            <w:r w:rsidRPr="00CD3F41">
              <w:rPr>
                <w:rFonts w:ascii="Arial" w:hAnsi="Arial" w:cs="Arial"/>
                <w:b/>
                <w:i/>
                <w:caps/>
              </w:rPr>
              <w:t>Desarrollo y diversificación de la Producción de Bienes y Servicios:</w:t>
            </w:r>
          </w:p>
          <w:p w:rsidR="00231E0B" w:rsidRPr="00CD3F41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>Crear talleres culinarios</w:t>
            </w:r>
            <w:r w:rsidR="005F2D81" w:rsidRPr="00CD3F41">
              <w:rPr>
                <w:rFonts w:ascii="Arial" w:hAnsi="Arial" w:cs="Arial"/>
                <w:i/>
              </w:rPr>
              <w:t xml:space="preserve"> </w:t>
            </w:r>
            <w:r w:rsidR="00047DF0" w:rsidRPr="00CD3F41">
              <w:rPr>
                <w:rFonts w:ascii="Arial" w:hAnsi="Arial" w:cs="Arial"/>
                <w:i/>
              </w:rPr>
              <w:t>(</w:t>
            </w:r>
            <w:r w:rsidR="005F2D81" w:rsidRPr="00CD3F41">
              <w:rPr>
                <w:rFonts w:ascii="Arial" w:hAnsi="Arial" w:cs="Arial"/>
                <w:i/>
              </w:rPr>
              <w:t xml:space="preserve">elaboración de </w:t>
            </w:r>
            <w:r w:rsidR="00251D23" w:rsidRPr="00CD3F41">
              <w:rPr>
                <w:rFonts w:ascii="Arial" w:hAnsi="Arial" w:cs="Arial"/>
                <w:i/>
              </w:rPr>
              <w:t>panadería</w:t>
            </w:r>
            <w:r w:rsidR="00D3648E" w:rsidRPr="00CD3F41">
              <w:rPr>
                <w:rFonts w:ascii="Arial" w:hAnsi="Arial" w:cs="Arial"/>
                <w:i/>
              </w:rPr>
              <w:t>, carnes, sopas, etc.</w:t>
            </w:r>
            <w:r w:rsidR="005F2D81" w:rsidRPr="00CD3F41">
              <w:rPr>
                <w:rFonts w:ascii="Arial" w:hAnsi="Arial" w:cs="Arial"/>
                <w:i/>
              </w:rPr>
              <w:t>)</w:t>
            </w:r>
          </w:p>
          <w:p w:rsidR="004D58E8" w:rsidRPr="00CD3F41" w:rsidRDefault="004D58E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>Capacitación de talleres vocacionales</w:t>
            </w:r>
          </w:p>
          <w:p w:rsidR="004D58E8" w:rsidRPr="00CD3F41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>Coordinar la verificación de la calidad de los productos y servicios</w:t>
            </w:r>
            <w:r w:rsidR="00165D66" w:rsidRPr="00CD3F41">
              <w:rPr>
                <w:rFonts w:ascii="Arial" w:hAnsi="Arial" w:cs="Arial"/>
                <w:i/>
              </w:rPr>
              <w:t>,</w:t>
            </w:r>
            <w:r w:rsidRPr="00CD3F41">
              <w:rPr>
                <w:rFonts w:ascii="Arial" w:hAnsi="Arial" w:cs="Arial"/>
                <w:i/>
              </w:rPr>
              <w:t xml:space="preserve"> </w:t>
            </w:r>
            <w:r w:rsidR="00165D66" w:rsidRPr="00CD3F41">
              <w:rPr>
                <w:rFonts w:ascii="Arial" w:hAnsi="Arial" w:cs="Arial"/>
                <w:i/>
              </w:rPr>
              <w:t>por</w:t>
            </w:r>
            <w:r w:rsidRPr="00CD3F41">
              <w:rPr>
                <w:rFonts w:ascii="Arial" w:hAnsi="Arial" w:cs="Arial"/>
                <w:i/>
              </w:rPr>
              <w:t xml:space="preserve"> Unidad de </w:t>
            </w:r>
            <w:r w:rsidR="00165D66" w:rsidRPr="00CD3F41">
              <w:rPr>
                <w:rFonts w:ascii="Arial" w:hAnsi="Arial" w:cs="Arial"/>
                <w:i/>
              </w:rPr>
              <w:t>S</w:t>
            </w:r>
            <w:r w:rsidR="00AE6D49" w:rsidRPr="00CD3F41">
              <w:rPr>
                <w:rFonts w:ascii="Arial" w:hAnsi="Arial" w:cs="Arial"/>
                <w:i/>
              </w:rPr>
              <w:t>alud</w:t>
            </w:r>
            <w:r w:rsidRPr="00CD3F41">
              <w:rPr>
                <w:rFonts w:ascii="Arial" w:hAnsi="Arial" w:cs="Arial"/>
                <w:i/>
              </w:rPr>
              <w:t>.</w:t>
            </w:r>
          </w:p>
          <w:p w:rsidR="00231E0B" w:rsidRPr="00CD3F41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>Asesoramiento sobre los requisitos para el establecimiento de negocios.</w:t>
            </w:r>
          </w:p>
          <w:p w:rsidR="004D58E8" w:rsidRPr="00CD3F41" w:rsidRDefault="00EA1262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 xml:space="preserve">Capacitación sobre productos no tradicionales </w:t>
            </w:r>
            <w:r w:rsidR="003E24FE" w:rsidRPr="00CD3F41">
              <w:rPr>
                <w:rFonts w:ascii="Arial" w:hAnsi="Arial" w:cs="Arial"/>
                <w:i/>
              </w:rPr>
              <w:t>como el Bambú</w:t>
            </w:r>
            <w:r w:rsidR="00C335AA" w:rsidRPr="00CD3F41">
              <w:rPr>
                <w:rFonts w:ascii="Arial" w:hAnsi="Arial" w:cs="Arial"/>
                <w:i/>
              </w:rPr>
              <w:t xml:space="preserve"> y Cacao</w:t>
            </w:r>
            <w:r w:rsidR="003E24FE" w:rsidRPr="00CD3F41">
              <w:rPr>
                <w:rFonts w:ascii="Arial" w:hAnsi="Arial" w:cs="Arial"/>
                <w:i/>
              </w:rPr>
              <w:t xml:space="preserve"> </w:t>
            </w:r>
          </w:p>
          <w:p w:rsidR="005A372D" w:rsidRPr="00CD3F41" w:rsidRDefault="005A372D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 xml:space="preserve">Desarrollo de </w:t>
            </w:r>
            <w:r w:rsidR="00C335AA" w:rsidRPr="00CD3F41">
              <w:rPr>
                <w:rFonts w:ascii="Arial" w:hAnsi="Arial" w:cs="Arial"/>
                <w:i/>
              </w:rPr>
              <w:t>parcelas (5)</w:t>
            </w:r>
            <w:r w:rsidRPr="00CD3F41">
              <w:rPr>
                <w:rFonts w:ascii="Arial" w:hAnsi="Arial" w:cs="Arial"/>
                <w:i/>
              </w:rPr>
              <w:t xml:space="preserve"> para promocionar los productos no tradicionales</w:t>
            </w:r>
            <w:r w:rsidR="00C335AA" w:rsidRPr="00CD3F41">
              <w:rPr>
                <w:rFonts w:ascii="Arial" w:hAnsi="Arial" w:cs="Arial"/>
                <w:i/>
              </w:rPr>
              <w:t xml:space="preserve"> y de resistencia al cambio climático.</w:t>
            </w:r>
          </w:p>
          <w:p w:rsidR="00AE6D49" w:rsidRPr="00CD3F41" w:rsidRDefault="00AE6D49" w:rsidP="00AE6D49">
            <w:pPr>
              <w:pStyle w:val="Prrafodelista"/>
              <w:spacing w:line="240" w:lineRule="auto"/>
              <w:ind w:left="749"/>
              <w:contextualSpacing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D2DD6">
              <w:rPr>
                <w:rFonts w:ascii="Arial" w:eastAsia="Calibri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81" w:type="dxa"/>
            <w:shd w:val="clear" w:color="auto" w:fill="FFFFFF" w:themeFill="background1"/>
          </w:tcPr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231E0B" w:rsidRPr="009D2DD6" w:rsidRDefault="00231E0B" w:rsidP="00585F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B862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CATASTRO 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CUENTAS CORRIENTES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B0A" w:rsidRPr="009D2DD6" w:rsidTr="00295058">
        <w:trPr>
          <w:trHeight w:val="262"/>
        </w:trPr>
        <w:tc>
          <w:tcPr>
            <w:tcW w:w="669" w:type="dxa"/>
            <w:shd w:val="clear" w:color="auto" w:fill="FFFFFF" w:themeFill="background1"/>
          </w:tcPr>
          <w:p w:rsidR="00712B0A" w:rsidRPr="009D2DD6" w:rsidRDefault="00712B0A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14" w:type="dxa"/>
            <w:shd w:val="clear" w:color="auto" w:fill="FFFFFF" w:themeFill="background1"/>
          </w:tcPr>
          <w:p w:rsidR="00712B0A" w:rsidRPr="00CD3F41" w:rsidRDefault="00712B0A" w:rsidP="005568B6">
            <w:pPr>
              <w:pStyle w:val="Prrafodelista"/>
              <w:tabs>
                <w:tab w:val="clear" w:pos="709"/>
              </w:tabs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i/>
                <w:caps/>
              </w:rPr>
            </w:pPr>
            <w:r w:rsidRPr="00CD3F41">
              <w:rPr>
                <w:rFonts w:ascii="Arial" w:hAnsi="Arial" w:cs="Arial"/>
                <w:b/>
                <w:i/>
                <w:caps/>
              </w:rPr>
              <w:t>Comercialización efectiva de productos y servicios.</w:t>
            </w:r>
          </w:p>
          <w:p w:rsidR="00423E5C" w:rsidRPr="00CD3F41" w:rsidRDefault="00423E5C" w:rsidP="000760E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24"/>
              <w:contextualSpacing/>
              <w:jc w:val="both"/>
              <w:rPr>
                <w:rFonts w:ascii="Arial" w:hAnsi="Arial" w:cs="Arial"/>
                <w:i/>
                <w:caps/>
              </w:rPr>
            </w:pPr>
          </w:p>
          <w:p w:rsidR="000760E9" w:rsidRPr="00CD3F41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>Mantenimiento de instalaciones del mercado municipal.</w:t>
            </w:r>
            <w:r w:rsidRPr="00CD3F41">
              <w:rPr>
                <w:rFonts w:ascii="Arial" w:hAnsi="Arial" w:cs="Arial"/>
                <w:i/>
                <w:caps/>
              </w:rPr>
              <w:t xml:space="preserve"> </w:t>
            </w:r>
          </w:p>
          <w:p w:rsidR="000760E9" w:rsidRPr="00CD3F41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  <w:caps/>
              </w:rPr>
              <w:t>P</w:t>
            </w:r>
            <w:r w:rsidRPr="00CD3F41">
              <w:rPr>
                <w:rFonts w:ascii="Arial" w:hAnsi="Arial" w:cs="Arial"/>
                <w:i/>
              </w:rPr>
              <w:t>romoción de artículos diversos elaborados por artesanos de Armenia</w:t>
            </w:r>
          </w:p>
          <w:p w:rsidR="00712B0A" w:rsidRPr="00CD3F41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CD3F41">
              <w:rPr>
                <w:rFonts w:ascii="Arial" w:hAnsi="Arial" w:cs="Arial"/>
                <w:i/>
              </w:rPr>
              <w:t>Gestionar capacitación, asesoría y comercialización</w:t>
            </w:r>
            <w:r w:rsidR="00ED3DD0" w:rsidRPr="00CD3F41">
              <w:rPr>
                <w:rFonts w:ascii="Arial" w:hAnsi="Arial" w:cs="Arial"/>
                <w:i/>
              </w:rPr>
              <w:t xml:space="preserve"> en el área de gast</w:t>
            </w:r>
            <w:r w:rsidR="00ED2A2A" w:rsidRPr="00CD3F41">
              <w:rPr>
                <w:rFonts w:ascii="Arial" w:hAnsi="Arial" w:cs="Arial"/>
                <w:i/>
              </w:rPr>
              <w:t>r</w:t>
            </w:r>
            <w:r w:rsidR="00ED3DD0" w:rsidRPr="00CD3F41">
              <w:rPr>
                <w:rFonts w:ascii="Arial" w:hAnsi="Arial" w:cs="Arial"/>
                <w:i/>
              </w:rPr>
              <w:t>onomía</w:t>
            </w:r>
            <w:r w:rsidRPr="00CD3F41">
              <w:rPr>
                <w:rFonts w:ascii="Arial" w:hAnsi="Arial" w:cs="Arial"/>
                <w:i/>
              </w:rPr>
              <w:t>.</w:t>
            </w:r>
          </w:p>
          <w:p w:rsidR="00712B0A" w:rsidRPr="00CD3F41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</w:rPr>
            </w:pPr>
            <w:r w:rsidRPr="00CD3F41">
              <w:rPr>
                <w:rFonts w:ascii="Arial" w:hAnsi="Arial" w:cs="Arial"/>
                <w:i/>
              </w:rPr>
              <w:t xml:space="preserve">Coordinación permanente con medios de comunicación (escritos, televisivos y radiales) locales para dar a conocer y promover los productos y servicios que ofrece el municipio </w:t>
            </w:r>
          </w:p>
          <w:p w:rsidR="005C6E71" w:rsidRPr="00CD3F41" w:rsidRDefault="005C6E71" w:rsidP="001D0A5E">
            <w:pPr>
              <w:ind w:left="383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  <w:r w:rsidRPr="009D2DD6">
              <w:rPr>
                <w:rFonts w:ascii="Arial" w:eastAsia="Calibri" w:hAnsi="Arial" w:cs="Arial"/>
                <w:b/>
                <w:caps/>
              </w:rPr>
              <w:t>x</w:t>
            </w:r>
          </w:p>
        </w:tc>
        <w:tc>
          <w:tcPr>
            <w:tcW w:w="2181" w:type="dxa"/>
            <w:shd w:val="clear" w:color="auto" w:fill="FFFFFF" w:themeFill="background1"/>
          </w:tcPr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417FC" w:rsidRPr="009D2DD6" w:rsidRDefault="00C417FC" w:rsidP="00C41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712B0A" w:rsidRPr="009D2DD6" w:rsidRDefault="000F2589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SERVICIOS MUNICIPALES</w:t>
            </w: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655649" w:rsidRPr="009D2DD6" w:rsidRDefault="00655649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FD217B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82642B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tbl>
      <w:tblPr>
        <w:tblpPr w:leftFromText="141" w:rightFromText="141" w:vertAnchor="text" w:tblpX="-25" w:tblpY="213"/>
        <w:tblW w:w="1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0561"/>
      </w:tblGrid>
      <w:tr w:rsidR="008A45C5" w:rsidRPr="009D2DD6" w:rsidTr="00DA1468">
        <w:trPr>
          <w:trHeight w:val="1180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B36056" w:rsidRPr="009D2DD6" w:rsidRDefault="00B36056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6925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0561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119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Elevar la calificación de la mano de obra local, mediante programas de formación, capacitación y tecnificación.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</w:rPr>
              <w:t xml:space="preserve">recurso humano formado en el </w:t>
            </w:r>
            <w:r w:rsidR="00E665F2" w:rsidRPr="009D2DD6">
              <w:rPr>
                <w:rFonts w:ascii="Arial" w:eastAsia="Calibri" w:hAnsi="Arial" w:cs="Arial"/>
                <w:i/>
              </w:rPr>
              <w:t>Municipio</w:t>
            </w:r>
            <w:r w:rsidRPr="009D2DD6">
              <w:rPr>
                <w:rFonts w:ascii="Arial" w:eastAsia="Calibri" w:hAnsi="Arial" w:cs="Arial"/>
                <w:i/>
              </w:rPr>
              <w:t xml:space="preserve"> en función de necesidades de las empresas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  <w:p w:rsidR="008A45C5" w:rsidRPr="009D2DD6" w:rsidRDefault="008A45C5" w:rsidP="006608BF">
            <w:pPr>
              <w:autoSpaceDE w:val="0"/>
              <w:autoSpaceDN w:val="0"/>
              <w:adjustRightInd w:val="0"/>
              <w:ind w:left="48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</w:tr>
    </w:tbl>
    <w:p w:rsidR="00796116" w:rsidRPr="009D2DD6" w:rsidRDefault="00796116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2299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98"/>
        <w:gridCol w:w="8666"/>
        <w:gridCol w:w="1134"/>
        <w:gridCol w:w="1701"/>
      </w:tblGrid>
      <w:tr w:rsidR="00615E26" w:rsidRPr="009D2DD6" w:rsidTr="00DA1468">
        <w:trPr>
          <w:trHeight w:val="353"/>
        </w:trPr>
        <w:tc>
          <w:tcPr>
            <w:tcW w:w="9464" w:type="dxa"/>
            <w:gridSpan w:val="2"/>
            <w:vMerge w:val="restart"/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DA1468" w:rsidRPr="009D2DD6" w:rsidTr="00DA1468">
        <w:trPr>
          <w:trHeight w:val="352"/>
        </w:trPr>
        <w:tc>
          <w:tcPr>
            <w:tcW w:w="9464" w:type="dxa"/>
            <w:gridSpan w:val="2"/>
            <w:vMerge/>
            <w:shd w:val="clear" w:color="auto" w:fill="FFFFFF" w:themeFill="background1"/>
          </w:tcPr>
          <w:p w:rsidR="00DA1468" w:rsidRPr="009D2DD6" w:rsidRDefault="00DA1468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FD217B" w:rsidP="00F9405F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F9405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DA1468" w:rsidRPr="009D2DD6" w:rsidTr="00DA1468">
        <w:trPr>
          <w:trHeight w:val="764"/>
        </w:trPr>
        <w:tc>
          <w:tcPr>
            <w:tcW w:w="7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86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 Recurso Humano.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A1468" w:rsidRPr="009D2DD6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Diagnóstico sobre perfil que las empresas locales, independientemente del tamaño, para la contratación de empleados/as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(</w:t>
            </w:r>
            <w:r w:rsidR="00946A1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Índice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de Competitividad Municipal)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DA1468" w:rsidRPr="009D2DD6" w:rsidRDefault="00497DF1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Gestionar </w:t>
            </w:r>
            <w:r w:rsidR="00DA1468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la dotación de recursos locales, materiales, financieros y humanos, para realizar las capacitaciones.</w:t>
            </w:r>
          </w:p>
          <w:p w:rsidR="00DA1468" w:rsidRPr="009D2DD6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Incentivar al emprendedor con formación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y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financiamiento 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(CONAMYPE</w:t>
            </w:r>
            <w:r w:rsidR="00251D23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y HABITAT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) 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para que se consoliden sus iniciativas</w:t>
            </w:r>
          </w:p>
          <w:p w:rsidR="008C1752" w:rsidRPr="009D2DD6" w:rsidRDefault="008C1752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Gestionar capacitaciones para las comisiones comunales de protección civil</w:t>
            </w:r>
          </w:p>
          <w:p w:rsidR="008C1752" w:rsidRPr="009D2DD6" w:rsidRDefault="0049376B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Capacitación de agricultores en sistemas diversificados bambú y cacao, en conservación de suelos, </w:t>
            </w:r>
            <w:r w:rsidR="006C759B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jornadas de reforestación y barreras vivas.</w:t>
            </w:r>
          </w:p>
          <w:p w:rsidR="006C759B" w:rsidRPr="009D2DD6" w:rsidRDefault="008C1765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Charlas periódicas para Guardianes Ambientales, AGEMAR y Centros Escolares</w:t>
            </w:r>
            <w:r w:rsidR="002A2F52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sobre las 3R’s (Reciclaje, Reducción y Reutilización de Desechos Sólidos).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DA1468" w:rsidP="00D670F8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A1468" w:rsidRPr="009D2DD6" w:rsidRDefault="00DA1468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UNIDAD AMBIENTAL</w:t>
            </w:r>
          </w:p>
        </w:tc>
      </w:tr>
    </w:tbl>
    <w:p w:rsidR="00285F6F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32F89" w:rsidRDefault="00D32F89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32F89" w:rsidRPr="009D2DD6" w:rsidRDefault="00D32F89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INSTITUCIONAL.</w:t>
      </w:r>
    </w:p>
    <w:p w:rsidR="004954F5" w:rsidRPr="009D2DD6" w:rsidRDefault="004954F5" w:rsidP="004853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82642B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tbl>
      <w:tblPr>
        <w:tblW w:w="13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1140"/>
      </w:tblGrid>
      <w:tr w:rsidR="008A45C5" w:rsidRPr="009D2DD6" w:rsidTr="00286DA7">
        <w:trPr>
          <w:trHeight w:val="1204"/>
        </w:trPr>
        <w:tc>
          <w:tcPr>
            <w:tcW w:w="204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1140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 xml:space="preserve"> 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i/>
              </w:rPr>
              <w:t>Fortalecer el sistema de seguridad del territorio y ordenamiento urbano (vías, transporte y comercio).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45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Disminución de los índices de violencia en el Municipio, y seguridad en una ciudad limpia y ordenada.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Crear un clima sano 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Style w:val="Tablaconcuadrcula"/>
        <w:tblW w:w="13150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21"/>
        <w:gridCol w:w="8900"/>
        <w:gridCol w:w="1602"/>
        <w:gridCol w:w="2127"/>
      </w:tblGrid>
      <w:tr w:rsidR="00890BF4" w:rsidRPr="009D2DD6" w:rsidTr="00286DA7">
        <w:trPr>
          <w:trHeight w:val="353"/>
        </w:trPr>
        <w:tc>
          <w:tcPr>
            <w:tcW w:w="521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Proyectos y Acciones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Prioridad</w:t>
            </w:r>
          </w:p>
        </w:tc>
      </w:tr>
      <w:tr w:rsidR="008707F6" w:rsidRPr="009D2DD6" w:rsidTr="00286DA7">
        <w:trPr>
          <w:trHeight w:val="352"/>
        </w:trPr>
        <w:tc>
          <w:tcPr>
            <w:tcW w:w="521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602" w:type="dxa"/>
            <w:shd w:val="clear" w:color="auto" w:fill="FFFFFF" w:themeFill="background1"/>
          </w:tcPr>
          <w:p w:rsidR="008707F6" w:rsidRPr="009D2DD6" w:rsidRDefault="008707F6" w:rsidP="00F9405F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201</w:t>
            </w:r>
            <w:r w:rsidR="00F9405F">
              <w:rPr>
                <w:rFonts w:ascii="Arial" w:hAnsi="Arial" w:cs="Arial"/>
                <w:b/>
                <w:bCs/>
                <w:i/>
                <w:szCs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REPONSABLE</w:t>
            </w:r>
          </w:p>
        </w:tc>
      </w:tr>
      <w:tr w:rsidR="008707F6" w:rsidRPr="009D2DD6" w:rsidTr="00D32F89">
        <w:trPr>
          <w:trHeight w:val="2904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  <w:t>Seguridad Ciudadana y Prevención de Violencia.</w:t>
            </w:r>
          </w:p>
          <w:p w:rsidR="008707F6" w:rsidRDefault="008707F6" w:rsidP="007130CB">
            <w:pPr>
              <w:pStyle w:val="Prrafodelista"/>
              <w:numPr>
                <w:ilvl w:val="0"/>
                <w:numId w:val="31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Fortalecer la Mesa de Prevención </w:t>
            </w:r>
            <w:r w:rsidR="007E0825" w:rsidRPr="009D2DD6">
              <w:rPr>
                <w:rFonts w:ascii="Arial" w:hAnsi="Arial" w:cs="Arial"/>
                <w:i/>
                <w:sz w:val="20"/>
                <w:szCs w:val="20"/>
              </w:rPr>
              <w:t>Social de la Violencia de Armenia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251D23" w:rsidRPr="009D2DD6" w:rsidRDefault="00251D23" w:rsidP="007130CB">
            <w:pPr>
              <w:pStyle w:val="Prrafodelista"/>
              <w:numPr>
                <w:ilvl w:val="0"/>
                <w:numId w:val="31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Creación y formación del Comité Local de Derecho de la Niñez y Adolescencia en proceso.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Fortalecer el sistema de seguridad del territorio, integrados por la PNC, CAM, entre otros, otorgando recursos humanos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materiales 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apoyo logístico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Promoción permanente de la cultura de paz  en el municipio</w:t>
            </w:r>
            <w:r w:rsidR="009F1BE3" w:rsidRPr="009D2DD6">
              <w:rPr>
                <w:rFonts w:ascii="Arial" w:hAnsi="Arial" w:cs="Arial"/>
                <w:i/>
                <w:sz w:val="20"/>
                <w:szCs w:val="20"/>
              </w:rPr>
              <w:t xml:space="preserve"> (actividades sociales, culturales y deportivas)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after="45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Regular el comercio o venta de bebidas alcohólicas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Gestionar controles permanentes de la PNC  en la ciudad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área rural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Implementación de espacios recreativos para jóvenes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(Polideportivo y mantenimiento de áreas para la </w:t>
            </w:r>
            <w:r w:rsidR="002C0B26" w:rsidRPr="009D2DD6">
              <w:rPr>
                <w:rFonts w:ascii="Arial" w:hAnsi="Arial" w:cs="Arial"/>
                <w:i/>
                <w:sz w:val="20"/>
                <w:szCs w:val="20"/>
              </w:rPr>
              <w:t>práctica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de deportes</w:t>
            </w:r>
            <w:r w:rsidR="00CE1566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eventos culturales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9C6119" w:rsidRPr="009D2DD6" w:rsidRDefault="009C6119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Coordinación en materia de seguridad a la comunidad y logística con Grupo de Tarea Conjunta HERMES.</w:t>
            </w:r>
          </w:p>
        </w:tc>
        <w:tc>
          <w:tcPr>
            <w:tcW w:w="1602" w:type="dxa"/>
            <w:shd w:val="clear" w:color="auto" w:fill="FFFFFF" w:themeFill="background1"/>
          </w:tcPr>
          <w:p w:rsidR="008707F6" w:rsidRPr="009D2DD6" w:rsidRDefault="008707F6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8707F6" w:rsidRPr="009D2DD6" w:rsidRDefault="008707F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FA21CD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8707F6" w:rsidRPr="009D2DD6" w:rsidRDefault="008707F6" w:rsidP="00F421EC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F6" w:rsidRPr="009D2DD6" w:rsidTr="00D32F89">
        <w:trPr>
          <w:trHeight w:val="2960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ORDENAMIENTO URBANO</w:t>
            </w:r>
            <w:r w:rsidR="00F940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 RURAL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 ventas ambulantes que existen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del transporte público.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campañas de limpieza permanentes tanto en la ciudad como en áreas rurales en coordinación con comunidad y el MINED.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Equipamiento con depósitos para la basura, iniciando en las principales calles de la ciudad.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lementar un proyecto de reciclaje de basura inorgánica.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Campañas de sensibilización a la población sobre el manejo adecuado de desechos sólidos.</w:t>
            </w:r>
          </w:p>
          <w:p w:rsidR="00A744AF" w:rsidRPr="00F9405F" w:rsidRDefault="008707F6" w:rsidP="00FA21CD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>Gestionar con la empresa privada la implementación actividades de limpieza y recolección de basura, como parte de los programas de Res</w:t>
            </w:r>
            <w:r w:rsidR="00FA21CD">
              <w:rPr>
                <w:rFonts w:ascii="Arial" w:hAnsi="Arial" w:cs="Arial"/>
                <w:bCs/>
                <w:i/>
                <w:sz w:val="20"/>
                <w:szCs w:val="20"/>
              </w:rPr>
              <w:t>ponsabilidad Social Empresarial en ríos y quebradas</w:t>
            </w:r>
            <w:r w:rsidR="00723E8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9405F" w:rsidRPr="009D2DD6" w:rsidRDefault="00F9405F" w:rsidP="00FA21CD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Participación en talleres de la zonificación ambiental de la cordillera del bálsamo cota 900 con el MARN.,</w:t>
            </w:r>
          </w:p>
        </w:tc>
        <w:tc>
          <w:tcPr>
            <w:tcW w:w="1602" w:type="dxa"/>
            <w:shd w:val="clear" w:color="auto" w:fill="FFFFFF" w:themeFill="background1"/>
          </w:tcPr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7F6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CE1566" w:rsidRPr="009D2DD6" w:rsidRDefault="00CE1566" w:rsidP="00CE1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A21CD" w:rsidRPr="009D2DD6" w:rsidRDefault="00FA21CD" w:rsidP="00FA21CD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7D7049" w:rsidRPr="009D2DD6" w:rsidRDefault="007D7049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7D7049" w:rsidP="007D704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UNIDAD AMBIENTAL</w:t>
            </w:r>
          </w:p>
        </w:tc>
      </w:tr>
    </w:tbl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FD217B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F9405F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tbl>
      <w:tblPr>
        <w:tblpPr w:leftFromText="141" w:rightFromText="141" w:vertAnchor="text" w:tblpX="-73" w:tblpY="190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1837"/>
      </w:tblGrid>
      <w:tr w:rsidR="008A45C5" w:rsidRPr="009D2DD6" w:rsidTr="00B05DDE">
        <w:trPr>
          <w:trHeight w:val="1204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  <w:tc>
          <w:tcPr>
            <w:tcW w:w="11837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2"/>
                <w:szCs w:val="22"/>
                <w:lang w:eastAsia="es-SV"/>
              </w:rPr>
              <w:t>Fortalecimiento de capacidades del Gobierno Local para EL ejercicio de su competencias.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48"/>
              <w:contextualSpacing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</w:rPr>
              <w:t xml:space="preserve">Fortalecer las capacidades de los servidores municipales para mejorar su desempeño.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Creación de una Unidad que atienda temas de desarrollo económico y social en general.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Fortalecimiento del área de gestión para el financiamiento de programas y proyectos.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</w:tr>
    </w:tbl>
    <w:p w:rsidR="00F71389" w:rsidRPr="009D2DD6" w:rsidRDefault="00F71389" w:rsidP="00F71389"/>
    <w:tbl>
      <w:tblPr>
        <w:tblStyle w:val="Tablaconcuadrcula"/>
        <w:tblW w:w="1343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34"/>
        <w:gridCol w:w="8788"/>
        <w:gridCol w:w="1985"/>
        <w:gridCol w:w="2127"/>
      </w:tblGrid>
      <w:tr w:rsidR="00B72E47" w:rsidRPr="009D2DD6" w:rsidTr="00D179E8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72CDB" w:rsidRPr="009D2DD6" w:rsidTr="00D179E8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FD217B" w:rsidP="00F9405F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F9405F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72CDB" w:rsidRPr="009D2DD6" w:rsidTr="00407EBA">
        <w:trPr>
          <w:trHeight w:val="1652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9D2D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Fortalecimiento de capacidades municipales.</w:t>
            </w:r>
          </w:p>
          <w:p w:rsidR="00972CDB" w:rsidRPr="009D2D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C72C6" w:rsidRDefault="00972CDB" w:rsidP="004C72C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Definir reglas claras con respecto a los requisitos para establecer un negocio en el municipio y darlos a conocer.</w:t>
            </w:r>
          </w:p>
          <w:p w:rsidR="00972CDB" w:rsidRPr="004C72C6" w:rsidRDefault="008A0CEF" w:rsidP="004C72C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4C72C6">
              <w:rPr>
                <w:rFonts w:ascii="Arial" w:hAnsi="Arial" w:cs="Arial"/>
                <w:i/>
              </w:rPr>
              <w:t>Creación de regulación</w:t>
            </w:r>
            <w:r w:rsidR="00F46B22" w:rsidRPr="004C72C6">
              <w:rPr>
                <w:rFonts w:ascii="Arial" w:hAnsi="Arial" w:cs="Arial"/>
                <w:i/>
              </w:rPr>
              <w:t xml:space="preserve"> transitoria </w:t>
            </w:r>
            <w:r w:rsidRPr="004C72C6">
              <w:rPr>
                <w:rFonts w:ascii="Arial" w:hAnsi="Arial" w:cs="Arial"/>
                <w:i/>
              </w:rPr>
              <w:t xml:space="preserve">de </w:t>
            </w:r>
            <w:r w:rsidR="00F46B22" w:rsidRPr="004C72C6">
              <w:rPr>
                <w:rFonts w:ascii="Arial" w:hAnsi="Arial" w:cs="Arial"/>
                <w:i/>
              </w:rPr>
              <w:t xml:space="preserve">exención de </w:t>
            </w:r>
            <w:r w:rsidRPr="004C72C6">
              <w:rPr>
                <w:rFonts w:ascii="Arial" w:hAnsi="Arial" w:cs="Arial"/>
                <w:i/>
              </w:rPr>
              <w:t xml:space="preserve">multa e intereses </w:t>
            </w: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B72E4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0B37" w:rsidRPr="009D2DD6" w:rsidRDefault="00A40B37" w:rsidP="00A40B37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CONCEJO MPAL.</w:t>
            </w: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569BB" w:rsidP="00723E89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CATASTRO</w:t>
            </w:r>
          </w:p>
        </w:tc>
      </w:tr>
      <w:tr w:rsidR="00972CDB" w:rsidRPr="009D2DD6" w:rsidTr="00D179E8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9D2DD6" w:rsidRDefault="00972CDB" w:rsidP="008749E6">
            <w:pPr>
              <w:contextualSpacing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vinculacion  y coordinacion del gobierno local con agentes externos.</w:t>
            </w: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Fortalecer el área de gestión en especial  para el financiamiento de proyectos de desarrollo económico y de prevención de la </w:t>
            </w:r>
            <w:proofErr w:type="gramStart"/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violencia</w:t>
            </w:r>
            <w:r w:rsidR="00F9405F">
              <w:rPr>
                <w:rFonts w:ascii="Arial" w:eastAsia="Calibri" w:hAnsi="Arial" w:cs="Arial"/>
                <w:i/>
                <w:sz w:val="24"/>
                <w:szCs w:val="24"/>
              </w:rPr>
              <w:t>(</w:t>
            </w:r>
            <w:proofErr w:type="gramEnd"/>
            <w:r w:rsidR="00F9405F">
              <w:rPr>
                <w:rFonts w:ascii="Arial" w:eastAsia="Calibri" w:hAnsi="Arial" w:cs="Arial"/>
                <w:i/>
                <w:sz w:val="24"/>
                <w:szCs w:val="24"/>
              </w:rPr>
              <w:t xml:space="preserve"> Proyecto PATI)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.</w:t>
            </w: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Gestionar con entidades financieras facilidades de créditos para iniciar negocios</w:t>
            </w:r>
            <w:r w:rsidR="00723E89">
              <w:rPr>
                <w:rFonts w:ascii="Arial" w:eastAsia="Calibri" w:hAnsi="Arial" w:cs="Arial"/>
                <w:i/>
                <w:sz w:val="24"/>
                <w:szCs w:val="24"/>
              </w:rPr>
              <w:t xml:space="preserve"> con HABITAT (</w:t>
            </w:r>
            <w:proofErr w:type="spellStart"/>
            <w:r w:rsidR="00723E89">
              <w:rPr>
                <w:rFonts w:ascii="Arial" w:eastAsia="Calibri" w:hAnsi="Arial" w:cs="Arial"/>
                <w:i/>
                <w:sz w:val="24"/>
                <w:szCs w:val="24"/>
              </w:rPr>
              <w:t>ONG’s</w:t>
            </w:r>
            <w:proofErr w:type="spellEnd"/>
            <w:r w:rsidR="00723E89">
              <w:rPr>
                <w:rFonts w:ascii="Arial" w:eastAsia="Calibri" w:hAnsi="Arial" w:cs="Arial"/>
                <w:i/>
                <w:sz w:val="24"/>
                <w:szCs w:val="24"/>
              </w:rPr>
              <w:t>) Créditos para mejoras.</w:t>
            </w: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Gestionar vinculación con instituciones  (C</w:t>
            </w:r>
            <w:r w:rsidR="00A161E4" w:rsidRPr="009D2DD6">
              <w:rPr>
                <w:rFonts w:ascii="Arial" w:eastAsia="Calibri" w:hAnsi="Arial" w:cs="Arial"/>
                <w:i/>
                <w:sz w:val="24"/>
                <w:szCs w:val="24"/>
              </w:rPr>
              <w:t>ONA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MYPE, entre otras) que trabajen en temas de desarrollo local.</w:t>
            </w:r>
          </w:p>
          <w:p w:rsidR="00972CDB" w:rsidRPr="00723E89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Cs/>
                <w:i/>
                <w:sz w:val="24"/>
                <w:szCs w:val="24"/>
              </w:rPr>
              <w:t>Crear plan</w:t>
            </w:r>
            <w:r w:rsidR="00F9405F">
              <w:rPr>
                <w:rFonts w:ascii="Arial" w:hAnsi="Arial" w:cs="Arial"/>
                <w:bCs/>
                <w:i/>
                <w:sz w:val="24"/>
                <w:szCs w:val="24"/>
              </w:rPr>
              <w:t>es</w:t>
            </w:r>
            <w:r w:rsidRPr="009D2DD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9C6119">
              <w:rPr>
                <w:rFonts w:ascii="Arial" w:hAnsi="Arial" w:cs="Arial"/>
                <w:bCs/>
                <w:i/>
                <w:sz w:val="24"/>
                <w:szCs w:val="24"/>
              </w:rPr>
              <w:t>contingencias</w:t>
            </w:r>
            <w:r w:rsidR="00F9405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de manera conjunta con la </w:t>
            </w:r>
            <w:r w:rsidR="00F9405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Comisión Municipal de Protección Civil </w:t>
            </w:r>
            <w:r w:rsidR="00876107" w:rsidRPr="009D2DD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para el resguardo de la ciudadanía y en espacial durante las fiestas patronales </w:t>
            </w:r>
          </w:p>
          <w:p w:rsidR="00723E89" w:rsidRPr="009D2DD6" w:rsidRDefault="00104C6F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Realizar inspecciones de acuerdo a la demanda de la población</w:t>
            </w:r>
          </w:p>
          <w:p w:rsidR="002B4BEA" w:rsidRPr="009D2DD6" w:rsidRDefault="002B4BEA" w:rsidP="0085427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608BF" w:rsidRPr="009D2D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CONCEJO MPAL.</w:t>
            </w:r>
          </w:p>
          <w:p w:rsidR="006608BF" w:rsidRPr="009D2D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23E89" w:rsidRPr="009D2DD6" w:rsidRDefault="00723E89" w:rsidP="00723E8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179E8" w:rsidRPr="009D2DD6" w:rsidRDefault="00D179E8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796116" w:rsidRPr="009D2DD6" w:rsidRDefault="00796116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 w:rsidP="00655649">
      <w:pPr>
        <w:ind w:right="567"/>
        <w:rPr>
          <w:rFonts w:ascii="Arial" w:hAnsi="Arial" w:cs="Arial"/>
          <w:b/>
          <w:bCs/>
          <w:i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174"/>
        <w:tblW w:w="135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75"/>
      </w:tblGrid>
      <w:tr w:rsidR="00655649" w:rsidRPr="009D2DD6" w:rsidTr="00655649">
        <w:tc>
          <w:tcPr>
            <w:tcW w:w="13575" w:type="dxa"/>
            <w:shd w:val="clear" w:color="auto" w:fill="FFFFFF" w:themeFill="background1"/>
          </w:tcPr>
          <w:p w:rsidR="00655649" w:rsidRPr="009D2DD6" w:rsidRDefault="00655649" w:rsidP="00655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  <w:t>PLAN OPERATIVO INSTITUCIONAL</w:t>
            </w: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POR UNIDADES Organizativas.</w:t>
            </w: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>Alcaldía Municipal de ARMENIA</w:t>
            </w: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201</w:t>
            </w:r>
            <w:r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5</w:t>
            </w: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655649" w:rsidRPr="009D2DD6" w:rsidRDefault="00655649" w:rsidP="006556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EF368E" w:rsidRDefault="00EF368E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8534E" w:rsidRDefault="0048534E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368E" w:rsidRDefault="00EF368E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EF735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</w:t>
      </w:r>
      <w:r w:rsidR="00104C6F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TITUCIONAL</w:t>
      </w:r>
    </w:p>
    <w:p w:rsidR="003F4115" w:rsidRPr="009D2DD6" w:rsidRDefault="00FD217B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372662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tbl>
      <w:tblPr>
        <w:tblStyle w:val="Tablaconcuadrcula"/>
        <w:tblW w:w="1258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82"/>
      </w:tblGrid>
      <w:tr w:rsidR="003F4115" w:rsidRPr="009D2DD6" w:rsidTr="00655649">
        <w:trPr>
          <w:trHeight w:val="303"/>
        </w:trPr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 municipal.</w:t>
            </w:r>
          </w:p>
        </w:tc>
      </w:tr>
      <w:tr w:rsidR="003F4115" w:rsidRPr="009D2DD6" w:rsidTr="00655649">
        <w:tc>
          <w:tcPr>
            <w:tcW w:w="1258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655649">
        <w:trPr>
          <w:trHeight w:val="389"/>
        </w:trPr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tesoreria municipal.</w:t>
            </w:r>
          </w:p>
        </w:tc>
      </w:tr>
      <w:tr w:rsidR="003F4115" w:rsidRPr="009D2DD6" w:rsidTr="00655649">
        <w:tc>
          <w:tcPr>
            <w:tcW w:w="1258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contabilidad municipal</w:t>
            </w:r>
          </w:p>
        </w:tc>
      </w:tr>
      <w:tr w:rsidR="003F4115" w:rsidRPr="009D2DD6" w:rsidTr="00655649">
        <w:tc>
          <w:tcPr>
            <w:tcW w:w="1258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EF7359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3F4115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3F4115" w:rsidRPr="009D2DD6" w:rsidTr="00655649">
        <w:tc>
          <w:tcPr>
            <w:tcW w:w="1258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C73E3B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cuentas corrientes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3F4115" w:rsidRPr="009D2DD6" w:rsidTr="00655649">
        <w:tc>
          <w:tcPr>
            <w:tcW w:w="1258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  <w:tr w:rsidR="003F4115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DE4FD2" w:rsidP="0027079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desarrollo integral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626B2D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626B2D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ADQUISICIONES Y CONTRATACIONES INSTITUCIONALES.</w:t>
            </w: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REGISTRO DEL ESTADO FAMILIAR</w:t>
            </w:r>
            <w:r w:rsidRPr="00104C6F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SERVICIOS PUBLICOS</w:t>
            </w: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CUERPO DE AGENTES MUNICIPALES</w:t>
            </w: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655649">
        <w:tc>
          <w:tcPr>
            <w:tcW w:w="1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MEDIO AMBIENTE</w:t>
            </w:r>
            <w:r w:rsidR="002609EE">
              <w:rPr>
                <w:rFonts w:ascii="Arial" w:hAnsi="Arial" w:cs="Arial"/>
                <w:b/>
                <w:i/>
                <w:caps/>
                <w:lang w:eastAsia="es-SV"/>
              </w:rPr>
              <w:t xml:space="preserve"> </w:t>
            </w:r>
            <w:r w:rsidR="002609EE" w:rsidRPr="003A0637">
              <w:rPr>
                <w:rFonts w:ascii="Arial" w:hAnsi="Arial" w:cs="Arial"/>
                <w:b/>
                <w:i/>
                <w:caps/>
                <w:lang w:eastAsia="es-SV"/>
              </w:rPr>
              <w:t>y RIESGO</w:t>
            </w:r>
          </w:p>
        </w:tc>
      </w:tr>
    </w:tbl>
    <w:p w:rsidR="00277A0A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655649" w:rsidRDefault="00655649">
      <w:pPr>
        <w:rPr>
          <w:rFonts w:ascii="Arial" w:hAnsi="Arial" w:cs="Arial"/>
          <w:b/>
          <w:bCs/>
          <w:i/>
          <w:sz w:val="18"/>
          <w:szCs w:val="18"/>
        </w:rPr>
      </w:pPr>
    </w:p>
    <w:p w:rsidR="00655649" w:rsidRDefault="00655649">
      <w:pPr>
        <w:rPr>
          <w:rFonts w:ascii="Arial" w:hAnsi="Arial" w:cs="Arial"/>
          <w:b/>
          <w:bCs/>
          <w:i/>
          <w:sz w:val="18"/>
          <w:szCs w:val="18"/>
        </w:rPr>
      </w:pPr>
    </w:p>
    <w:p w:rsidR="00655649" w:rsidRPr="009D2DD6" w:rsidRDefault="00655649">
      <w:pPr>
        <w:rPr>
          <w:rFonts w:ascii="Arial" w:hAnsi="Arial" w:cs="Arial"/>
          <w:b/>
          <w:bCs/>
          <w:i/>
          <w:sz w:val="18"/>
          <w:szCs w:val="18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Alcaldía Municipal de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 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3A0637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lang w:eastAsia="es-ES_tradnl"/>
        </w:rPr>
      </w:pPr>
    </w:p>
    <w:tbl>
      <w:tblPr>
        <w:tblStyle w:val="Tablaconcuadrcula"/>
        <w:tblW w:w="1385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952"/>
      </w:tblGrid>
      <w:tr w:rsidR="00263A94" w:rsidRPr="009D2DD6" w:rsidTr="008F27B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9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Administrar la ejecución del presupuesto (fuente de ingreso, uso y destino de los recursos monetarios).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Bajo número de reformas presupuestarias, periodicidad de los informes, oportuna aprobación de nuevos presupuestos.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políticas permanentes de formulación, ejecución y liquidación presupuestaria.</w:t>
            </w:r>
          </w:p>
        </w:tc>
      </w:tr>
    </w:tbl>
    <w:p w:rsidR="00263A94" w:rsidRPr="009D2DD6" w:rsidRDefault="00263A94" w:rsidP="00263A94"/>
    <w:tbl>
      <w:tblPr>
        <w:tblStyle w:val="Tablaconcuadrcula"/>
        <w:tblW w:w="1336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3"/>
        <w:gridCol w:w="8729"/>
        <w:gridCol w:w="1903"/>
        <w:gridCol w:w="2203"/>
      </w:tblGrid>
      <w:tr w:rsidR="00F15209" w:rsidRPr="009D2DD6" w:rsidTr="008F27B7">
        <w:trPr>
          <w:trHeight w:val="356"/>
        </w:trPr>
        <w:tc>
          <w:tcPr>
            <w:tcW w:w="533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29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0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3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29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FD217B" w:rsidP="0072486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72486B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8F27B7">
        <w:trPr>
          <w:trHeight w:val="2419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oPTIMAR EL USO Y DESTINO DE LOS RECURSOS.</w:t>
            </w:r>
          </w:p>
          <w:p w:rsidR="004D619C" w:rsidRPr="009D2DD6" w:rsidRDefault="004D619C" w:rsidP="00CC648C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ingresos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egresos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Seguimiento y evaluacion de la ejecuciòn presupuestaria.</w:t>
            </w: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  <w:r w:rsidR="007840C0"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MPAL.</w:t>
            </w: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4D619C" w:rsidRPr="009D2DD6" w:rsidTr="008F27B7">
        <w:trPr>
          <w:trHeight w:val="2863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presupuesto y politicas:</w:t>
            </w: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implementar politicas presupuestarias.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formulacion de anteproyecto de presupuesto 201</w:t>
            </w:r>
            <w:r w:rsidR="0072486B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5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CC648C">
            <w:pPr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F15209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  <w:lang w:val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UNIDADES ORGANIZATIVAS</w:t>
            </w:r>
          </w:p>
        </w:tc>
      </w:tr>
    </w:tbl>
    <w:p w:rsidR="00263A94" w:rsidRDefault="00263A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48534E" w:rsidRPr="009D2DD6" w:rsidRDefault="0048534E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72486B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102"/>
      </w:tblGrid>
      <w:tr w:rsidR="00263A94" w:rsidRPr="009D2DD6" w:rsidTr="008F27B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10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 xml:space="preserve"> TESORERIA.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la recaudación, custodia y erogación de recursos.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documentos de ingreso y egresos, e inventario de especies municipales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Alcanzar un alto porcentaje de efectividad en el flujo de documentos y actualización del inventario. 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559"/>
        <w:gridCol w:w="2127"/>
      </w:tblGrid>
      <w:tr w:rsidR="00263A94" w:rsidRPr="009D2DD6" w:rsidTr="008F27B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B86A7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B86A77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8F27B7">
        <w:trPr>
          <w:trHeight w:val="2419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contar con un personal creativo, innovador y capacitado para brindar servicios oportunos y de calidad.</w:t>
            </w: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  <w:t>lOGRAR MENSUALMENTE UN FLUJO DE DOCUMENTOS (100%) HACIA LAS OTRAS UNIDADES.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</w:tc>
      </w:tr>
      <w:tr w:rsidR="004D619C" w:rsidRPr="009D2DD6" w:rsidTr="008F27B7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EFICIENTAR EL CONTROL DE LAS ESPECIES MUNICIPALES.</w:t>
            </w: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MANTENER ACTUALIZADO MENSUALMENTE EL INVENTARIO DE ESPECIES MUNICIPALES.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570E2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rPr>
          <w:trHeight w:val="1437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METAS: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contabilidad.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el registro contable de ingresos y gastos, y de activos fijos.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archivos, documentos y registros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 un alto porcentaje de eficacia y eficiencia en el registro de hechos contables.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2C2295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2C2295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FD217B" w:rsidP="00570E2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570E2A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2C2295">
        <w:trPr>
          <w:trHeight w:val="2419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ELABORAR Y PRESENTAR REGISTROS CONTABLES CONFIABLES Y DE CALIDAD.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eSTAMPAR EL “TOMA RAZON” EN EL 100% DE DOCUMENTOS DE GASTOS.</w:t>
            </w:r>
          </w:p>
          <w:p w:rsidR="004D619C" w:rsidRPr="009D2DD6" w:rsidRDefault="00164454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Incluir al inventario del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ACTIVO FIJO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nuevas adquisiciones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PRESENTAR MENSUALMENTE LOS ESTADOS FINANCIEROS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2C2295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</w:tc>
      </w:tr>
      <w:tr w:rsidR="00183A95" w:rsidRPr="009D2DD6" w:rsidTr="002C2295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183A95" w:rsidRPr="009D2DD6" w:rsidRDefault="00183A95" w:rsidP="0046181A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OFRECER A LA MUNICIPALIDAD UN CONTROL SUFICIENTE DE LOS INGRESOS, GASTOS, Y ACTIVO FIJO.</w:t>
            </w: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LIQUIDAR 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contablemene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LAS CUENTAS DE PROYECTOS.</w:t>
            </w: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CONTAR CON REGISTROS CONTABLES ACTUALIZADOS.</w:t>
            </w: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  <w:lang w:val="es-SV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2C2295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8F136E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1D0919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757DE" w:rsidRPr="009D2DD6" w:rsidRDefault="006757DE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A56FB" w:rsidRPr="009D2DD6" w:rsidRDefault="009A56FB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4C08CF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A65CA7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Fortalecer las finanzas mediante procesos de registros, control y fiscalización tributaria con vocación de servicio al cliente.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,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 través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de inspecciones periódicas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campo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umentar el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porcentaje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nuevas inscripciones de contribuyentes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municipales.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B423E9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183A95" w:rsidRPr="009D2DD6" w:rsidTr="00B423E9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D0919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183A95" w:rsidRPr="009D2DD6" w:rsidTr="00B423E9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TRIBUTACIÓN</w:t>
            </w:r>
            <w:r w:rsidR="00A46D72"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597239" w:rsidRPr="009D2DD6" w:rsidRDefault="00597239" w:rsidP="00CD38D6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b/>
                <w:i/>
                <w:caps/>
              </w:rPr>
            </w:pP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R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egistro y control tributario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Actualización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registro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Legalización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</w:t>
            </w:r>
            <w:r w:rsidRPr="009D2DD6">
              <w:rPr>
                <w:rFonts w:ascii="Arial" w:hAnsi="Arial" w:cs="Arial"/>
                <w:b/>
                <w:i/>
              </w:rPr>
              <w:t>autorización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de nuevos servicios. </w:t>
            </w:r>
          </w:p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C6345F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CONCEJO MPAL.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A46D72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I</w:t>
            </w:r>
            <w:r w:rsidR="009F2AFB" w:rsidRPr="009D2DD6">
              <w:rPr>
                <w:rFonts w:ascii="Arial" w:eastAsia="Calibri" w:hAnsi="Arial" w:cs="Arial"/>
                <w:b/>
                <w:i/>
                <w:lang w:val="es-SV"/>
              </w:rPr>
              <w:t>NSPECCIÓN</w:t>
            </w: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Inspección de campo para la calificación y recalificación</w:t>
            </w:r>
          </w:p>
          <w:p w:rsidR="00183A95" w:rsidRPr="009D2DD6" w:rsidRDefault="00183A95" w:rsidP="00631FA4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SERVICIOS Y ASISTENCIA TRIBUTARIA: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asistencia tributaria (</w:t>
            </w:r>
            <w:r w:rsidR="00597239" w:rsidRPr="009D2DD6">
              <w:rPr>
                <w:rFonts w:ascii="Arial" w:hAnsi="Arial" w:cs="Arial"/>
                <w:b/>
                <w:i/>
              </w:rPr>
              <w:t>atención</w:t>
            </w:r>
            <w:r w:rsidRPr="009D2DD6">
              <w:rPr>
                <w:rFonts w:ascii="Arial" w:hAnsi="Arial" w:cs="Arial"/>
                <w:b/>
                <w:i/>
              </w:rPr>
              <w:t xml:space="preserve"> personalizada).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CONTROL Y SEGUIMIENTO:</w:t>
            </w:r>
          </w:p>
          <w:p w:rsidR="00183A95" w:rsidRPr="009D2DD6" w:rsidRDefault="00597239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Planificación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tributaria</w:t>
            </w:r>
          </w:p>
          <w:p w:rsidR="00183A95" w:rsidRPr="009D2DD6" w:rsidRDefault="00183A95" w:rsidP="0066514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31FA4" w:rsidRPr="009D2DD6" w:rsidRDefault="00631FA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B52FAE" w:rsidRDefault="00B52FAE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Pr="009D2DD6" w:rsidRDefault="00DD1A9F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Alcaldía Municipal de ARMENIA</w:t>
      </w: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671351" w:rsidRPr="009D2DD6" w:rsidRDefault="00FD217B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1D0919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671351" w:rsidRPr="009D2DD6" w:rsidRDefault="00671351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A65CA7" w:rsidRPr="009D2DD6" w:rsidTr="0018504B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37EDD" w:rsidRPr="009D2DD6" w:rsidRDefault="00A65CA7" w:rsidP="00B52FA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CUENTAS CORRIENTES 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Fortalecer las finanzas mediante procesos de registros, contro</w:t>
            </w:r>
            <w:r w:rsidR="00B52FAE"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 y fiscalización tributaria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porcentaje de personas hacen el pago oportuno y voluntario de tasas e impuestos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A65CA7" w:rsidRPr="009D2DD6" w:rsidRDefault="00A65CA7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A65CA7" w:rsidRPr="009D2DD6" w:rsidTr="0018504B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A65CA7" w:rsidRPr="009D2DD6" w:rsidTr="0018504B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2B3228" w:rsidP="001D0919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D0919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A65CA7" w:rsidRPr="009D2DD6" w:rsidTr="0018504B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TRIBUTACION: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rEGISTRO Y CONTROL TRIBUTARIO 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ACTUALIZACION Y REGISTRO </w:t>
            </w:r>
          </w:p>
          <w:p w:rsidR="004374E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GESTION DE COBRO</w:t>
            </w:r>
          </w:p>
          <w:p w:rsidR="004374E7" w:rsidRPr="009D2DD6" w:rsidRDefault="004374E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FACTURACIÓN</w:t>
            </w:r>
          </w:p>
          <w:p w:rsidR="00A65CA7" w:rsidRPr="009D2DD6" w:rsidRDefault="000C505B" w:rsidP="007130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EXPEDICIÓN CARTAS DE VENTAS,  BOLETOS DE DESTACE Y GUÍAS DE CONDUCIR CARNE Y GANADO.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</w:p>
          <w:p w:rsidR="00A65CA7" w:rsidRPr="009D2DD6" w:rsidRDefault="00A65CA7" w:rsidP="004374E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B1616E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FISCALIZACION</w:t>
            </w:r>
            <w:r w:rsidR="00A65CA7"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:</w:t>
            </w:r>
          </w:p>
          <w:p w:rsidR="00A65CA7" w:rsidRPr="009D2DD6" w:rsidRDefault="00B1616E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CONTROLY REVISIÓN PERIÓDICA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documentos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DE EMPRESAS O NEGOCIOS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cruce de informacion</w:t>
            </w:r>
            <w:r w:rsidR="00B1616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CON UNIDAD DE CATASTRO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E32363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REVISIÓN DE CÁLCULO EN LOS COBROS DE LOS TRIBUTOS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SERVICIOS Y ASISTENCIA TRIBUTARIA: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sERVICIO AL CONTRIBUYENTE </w:t>
            </w:r>
            <w:r w:rsidR="0024464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(servicios generales DE TRIBUTACIÓN)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asistencia tributaria (atencion personalizada).</w:t>
            </w:r>
          </w:p>
          <w:p w:rsidR="00244649" w:rsidRPr="009D2DD6" w:rsidRDefault="00244649" w:rsidP="00244649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control y seguimiento:</w:t>
            </w:r>
          </w:p>
          <w:p w:rsidR="00363D02" w:rsidRPr="009D2DD6" w:rsidRDefault="00E64F6D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GESTIÓN DE COBRO EN LA MORA TRIBUTARIA</w:t>
            </w:r>
          </w:p>
          <w:p w:rsidR="00A65CA7" w:rsidRPr="009D2DD6" w:rsidRDefault="00A65CA7" w:rsidP="00363D02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DD1A9F" w:rsidRDefault="00DD1A9F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2E2B60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1D0919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71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810"/>
      </w:tblGrid>
      <w:tr w:rsidR="00263A94" w:rsidRPr="009D2DD6" w:rsidTr="005C3502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81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 xml:space="preserve">DESARROLLO </w:t>
            </w:r>
            <w:r w:rsidR="00C5186B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INTEGRAL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3"/>
                <w:szCs w:val="23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3"/>
                <w:szCs w:val="23"/>
              </w:rPr>
              <w:t>Organizar a las comunidades, fortalecer la participación ciudadana, promover la salud, educación, el deporte, etc.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Contar con un registro actualizado de ADESCOS y líderes comunales, y apoyar la salud, la educación, el deporte, etc.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de una Unidad que atienda temas de desarrollo económico y social en general.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575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9355"/>
        <w:gridCol w:w="1559"/>
        <w:gridCol w:w="2127"/>
      </w:tblGrid>
      <w:tr w:rsidR="00263A94" w:rsidRPr="009D2DD6" w:rsidTr="00020EDE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020EDE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355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07CF4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9C6119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B04EB2" w:rsidRPr="009D2DD6" w:rsidTr="00B04EB2">
        <w:trPr>
          <w:trHeight w:val="112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organización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Mantener UN CENSO DE adescos Y otras organizaciones sociales activas.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organizar adescos y capacitarlas.</w:t>
            </w:r>
          </w:p>
          <w:p w:rsidR="00B04EB2" w:rsidRPr="009D2DD6" w:rsidRDefault="00B04EB2" w:rsidP="00B04EB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reactivar adescos inactivas o desintegradas.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unidad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de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DESARROLLO INTEGRAL</w:t>
            </w:r>
          </w:p>
        </w:tc>
      </w:tr>
      <w:tr w:rsidR="00B04EB2" w:rsidRPr="009D2DD6" w:rsidTr="00020EDE">
        <w:trPr>
          <w:trHeight w:val="9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participacion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</w:t>
            </w:r>
            <w:r>
              <w:rPr>
                <w:rFonts w:ascii="Arial" w:hAnsi="Arial" w:cs="Arial"/>
                <w:b/>
                <w:i/>
                <w:caps/>
              </w:rPr>
              <w:t>r actos de rendicion de cuentas</w:t>
            </w:r>
            <w:r w:rsidR="009C6119">
              <w:rPr>
                <w:rFonts w:ascii="Arial" w:hAnsi="Arial" w:cs="Arial"/>
                <w:b/>
                <w:i/>
                <w:caps/>
              </w:rPr>
              <w:t>en periodico mural y revista y suplemeto de las fiestas patronales y</w:t>
            </w:r>
            <w:r w:rsidR="004C72C6">
              <w:rPr>
                <w:rFonts w:ascii="Arial" w:hAnsi="Arial" w:cs="Arial"/>
                <w:b/>
                <w:i/>
                <w:caps/>
              </w:rPr>
              <w:t xml:space="preserve"> </w:t>
            </w:r>
            <w:r>
              <w:rPr>
                <w:rFonts w:ascii="Arial" w:hAnsi="Arial" w:cs="Arial"/>
                <w:b/>
                <w:i/>
                <w:caps/>
              </w:rPr>
              <w:t xml:space="preserve"> EVENTOS SOCIALES QUE PROGRAMA LA MUNICIPALIDAD.</w:t>
            </w:r>
          </w:p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B04EB2" w:rsidRPr="009D2DD6" w:rsidTr="00B04EB2">
        <w:trPr>
          <w:trHeight w:val="98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</w:t>
            </w: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 xml:space="preserve">apoyos institucionales: 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apoyo a la niñez, juventud</w:t>
            </w:r>
            <w:proofErr w:type="gramStart"/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mujeres, adulto mayor.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apoyo a la salud,  educacion, deporte y recreacion, turismo, cultura, medio ambiente, etc.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04EB2" w:rsidRPr="009D2DD6" w:rsidTr="00B04EB2">
        <w:trPr>
          <w:trHeight w:val="12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FIESTAS PATRONALES: 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Promoción, organización y fomento de fiestas patronales y tradiciones.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04EB2" w:rsidRPr="009D2DD6" w:rsidTr="00B04EB2">
        <w:trPr>
          <w:trHeight w:val="3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COORDINACIÓN CON ONG’S Y SEGUIMIENTO A DIFERENTES PROGRAMAS E INSTITUCIONES. COMO PROTOCOLO PROGRAMA INSTITUCIONAL</w:t>
            </w:r>
          </w:p>
          <w:p w:rsidR="00B04EB2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263A94">
      <w:pPr>
        <w:rPr>
          <w:rFonts w:ascii="Arial" w:hAnsi="Arial" w:cs="Arial"/>
          <w:b/>
          <w:bCs/>
          <w:i/>
          <w:sz w:val="18"/>
          <w:szCs w:val="18"/>
        </w:rPr>
      </w:pPr>
      <w:r w:rsidRPr="009D2DD6">
        <w:rPr>
          <w:rFonts w:ascii="Arial" w:hAnsi="Arial" w:cs="Arial"/>
          <w:b/>
          <w:bCs/>
          <w:i/>
          <w:sz w:val="18"/>
          <w:szCs w:val="18"/>
        </w:rPr>
        <w:t>.</w:t>
      </w:r>
    </w:p>
    <w:p w:rsidR="004B34B7" w:rsidRDefault="004B34B7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8728D8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1D0919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5D675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ADQUISICIONES Y CONTRATACIONES INSTITUCIONALES.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Administrar las compras y contratos en forma ágil, clara y oportuna, con procesos idóneos y equitativos. 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Uso racional de los recursos para el financiamiento de programas y proyectos.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Integración al sistema electrónico de compras públicas, previa programación y disponibilidad presupuestaria.</w:t>
            </w:r>
          </w:p>
        </w:tc>
      </w:tr>
    </w:tbl>
    <w:p w:rsidR="00263A94" w:rsidRPr="009D2DD6" w:rsidRDefault="00263A94" w:rsidP="005E53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0E2280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0E2280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7CF4" w:rsidRPr="009D2DD6" w:rsidRDefault="00FD217B" w:rsidP="001D0919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D0919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507CF4" w:rsidRPr="009D2DD6" w:rsidTr="000E2280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programacion anual de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Y ACTUALIZAR PLANES DE COMPRAS,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LISTADO DE BIENES, OBRAS Y SERVICIOS SUJETOS A LICITACIÓN,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LLEVAR EL REGISTRO DE EXISTENCIAS EN INVETARIOS DE BIENES Y SUMINISTROS.</w:t>
            </w:r>
          </w:p>
          <w:p w:rsidR="00507CF4" w:rsidRPr="009D2DD6" w:rsidRDefault="00507CF4" w:rsidP="005E539A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U. A. C. I.</w:t>
            </w:r>
          </w:p>
        </w:tc>
      </w:tr>
      <w:tr w:rsidR="00507CF4" w:rsidRPr="009D2DD6" w:rsidTr="000E2280">
        <w:trPr>
          <w:trHeight w:val="13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integracion al sistema electronico de compras PÚBLICAS: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“COMPRASAL” LAS  adquisiciones y contrataciones PROYECTADAS.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MEDIOS IMPRESOS LOS AVISOS DE LICITACION Y ADJUDICACION.</w:t>
            </w: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507CF4" w:rsidRPr="009D2DD6" w:rsidTr="000E2280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EXPEDIENTES INSTITUCIONALES DE</w:t>
            </w: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Y CUSTODIAR EL REGISTRO DE CONTRATACIONES REALIZADAS.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UN REGISTRO DE OFERTANTES Y CONTRATISTAS.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sz w:val="16"/>
                <w:szCs w:val="16"/>
              </w:rPr>
              <w:t>ADECUAR LAS BASES DE LICITACION, DE CONCURSO, TERMINOS DE REFERENCIA O ESPECIFICACIONES TECNICAS.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507CF4" w:rsidRPr="009D2DD6" w:rsidTr="000E2280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COMISION TÉCNICA EVALUADORA DE OFERTAS: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REALIZAR LA RECEPCION DE APERTURA DE OFERTAS.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LEVANTAR EL ACTA RESPECTIVA.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153CD" w:rsidRDefault="00F153CD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1D0919" w:rsidRPr="009D2DD6" w:rsidRDefault="001D091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Pr="009D2DD6" w:rsidRDefault="00FD217B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5E68BC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E310FD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E310FD" w:rsidRPr="009D2DD6" w:rsidRDefault="00E310FD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registro del estado familiar.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Prestar un servicio de calidad que permita satisfacer las demandas de los interesados.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grado de satisfacción de los usuarios.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un registro moderno y actualizado, totalmente mecanizado.</w:t>
            </w: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6D1CCF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D1CCF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5E68BC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6D1CCF" w:rsidRPr="009D2DD6" w:rsidTr="00147377">
        <w:trPr>
          <w:trHeight w:val="8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ATENCION PERSONALIZADA AL USUARIO: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7B4817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JEFA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REGISTRO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(REF)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7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SIMPLIFICACION DE PROCESOS O REDUCCION DEL TIEMPO DE ESPERA:</w:t>
            </w: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57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DIGITACION DE LIBROS PARA EL SISTEMA DE ARCHIVOS MECANIZADO:</w:t>
            </w: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B4817" w:rsidRPr="009D2DD6" w:rsidRDefault="007B4817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  <w:p w:rsidR="006D1CCF" w:rsidRPr="009D2DD6" w:rsidRDefault="00C2056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9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EF1621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PROCESOS DE REPOSICION DE LIBROS Y ASIENTOS: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6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EF068A" w:rsidRPr="009D2DD6" w:rsidRDefault="00EF068A" w:rsidP="00EF068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COORDINACION Y FACILIATAR </w:t>
            </w:r>
            <w:r w:rsidR="005F6A4D" w:rsidRPr="009D2DD6">
              <w:rPr>
                <w:rFonts w:ascii="Arial" w:eastAsia="Calibri" w:hAnsi="Arial" w:cs="Arial"/>
                <w:b/>
                <w:i/>
              </w:rPr>
              <w:t xml:space="preserve">INFORMACIÓN RELACIONADACON EL REGISTRO DEL ESTADO FAMILIAR </w:t>
            </w:r>
            <w:r w:rsidR="00F2751C" w:rsidRPr="009D2DD6">
              <w:rPr>
                <w:rFonts w:ascii="Arial" w:eastAsia="Calibri" w:hAnsi="Arial" w:cs="Arial"/>
                <w:b/>
                <w:i/>
              </w:rPr>
              <w:t>CON OTRAS DEPENDENCIAS DEL ESTADO.</w:t>
            </w:r>
          </w:p>
          <w:p w:rsidR="006D1CCF" w:rsidRPr="009D2DD6" w:rsidRDefault="006D1CCF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3B50F2" w:rsidRDefault="003B50F2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C177CF" w:rsidRPr="009D2DD6" w:rsidRDefault="00C177CF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Pr="009D2DD6" w:rsidRDefault="00FD217B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5E68BC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2236"/>
      </w:tblGrid>
      <w:tr w:rsidR="006E72EE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servicios publicos.</w:t>
            </w:r>
          </w:p>
          <w:p w:rsidR="006E72EE" w:rsidRPr="009D2DD6" w:rsidRDefault="006E72EE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Asegurar la permanencia y continuidad de los servicios públicos.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usuarios satisfechos por la recolección de desechos, limpieza, alumbrado público, etc.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color w:val="7030A0"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Ampliar las zonas de prestación de servicios públicos.</w:t>
            </w:r>
            <w:r w:rsidRPr="009D2DD6">
              <w:rPr>
                <w:rFonts w:ascii="Arial" w:hAnsi="Arial" w:cs="Arial"/>
                <w:bCs/>
                <w:i/>
                <w:iCs/>
                <w:color w:val="7030A0"/>
                <w:sz w:val="24"/>
                <w:szCs w:val="24"/>
                <w:lang w:eastAsia="es-ES_tradnl"/>
              </w:rPr>
              <w:t xml:space="preserve"> </w:t>
            </w:r>
          </w:p>
        </w:tc>
      </w:tr>
    </w:tbl>
    <w:p w:rsidR="006E72EE" w:rsidRPr="009D2DD6" w:rsidRDefault="006E72EE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0A3158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3158" w:rsidRPr="009D2DD6" w:rsidRDefault="002B3228" w:rsidP="005E68BC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5E68BC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0A3158" w:rsidRPr="009D2DD6" w:rsidTr="00147377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0A3158" w:rsidRPr="009D2DD6" w:rsidRDefault="000A3158" w:rsidP="007B23F0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MEJORAMIENTO DE LA PRESTACION DE SERVICIOS: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BARRIDO Y RECOLECCION DE DESECHOS SOLIDOS.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SISTEMA DE ALUMBRADO PUBLICO,</w:t>
            </w:r>
          </w:p>
          <w:p w:rsidR="000A3158" w:rsidRPr="009D2DD6" w:rsidRDefault="008618FD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los </w:t>
            </w:r>
            <w:r w:rsidR="000A3158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ESTABLECIMIENTOS MUNICIPALES (ALCALDIA, ESTADIO, MERCADO, RASTRO, ETC.)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SERVICIOS</w:t>
            </w: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MUNICIPALES</w:t>
            </w:r>
          </w:p>
          <w:p w:rsidR="00D62C92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UACI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CAM</w:t>
            </w:r>
          </w:p>
        </w:tc>
      </w:tr>
      <w:tr w:rsidR="000A3158" w:rsidRPr="009D2DD6" w:rsidTr="00147377">
        <w:trPr>
          <w:trHeight w:val="111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MANTENIMIENTO DE VEHICULOS DE RECOLECCION DE DESECHOS SÓLIDOS.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dAR MANTENIMIENTO PREVENTIVO Y CORRECTIVO.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el consumo de repuestos y mano de obra.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0A3158" w:rsidRPr="009D2DD6" w:rsidTr="00147377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69126B">
            <w:pPr>
              <w:pStyle w:val="Prrafodelista"/>
              <w:spacing w:after="0" w:line="240" w:lineRule="auto"/>
              <w:ind w:left="714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A3158" w:rsidRPr="009D2DD6" w:rsidRDefault="000A3158" w:rsidP="007B23F0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CONTROLAR CONSUMO DE COMBUSTIBLES Y LUBRICANTES.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la distribución y consumo.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CONTROLAR LA SALIDA E INGRESO DE VEHICULOS EN MISION OFICIAL.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0A3158" w:rsidRPr="009D2DD6" w:rsidTr="00147377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2C92" w:rsidRPr="009D2DD6" w:rsidRDefault="00D62C92" w:rsidP="00D62C92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A3158" w:rsidRPr="009D2DD6" w:rsidRDefault="000A3158" w:rsidP="00D62C92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 DE TONELAJE DE DESECHOS SOLIDOS ENVIADOS A LA PLANTA.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043B9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Pr="009D2DD6" w:rsidRDefault="00DD1A9F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310FD" w:rsidRPr="009D2DD6" w:rsidRDefault="00E310FD" w:rsidP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Pr="009D2DD6" w:rsidRDefault="005057E4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5E68BC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</w:p>
    <w:p w:rsidR="006E72EE" w:rsidRPr="009D2DD6" w:rsidRDefault="006E72EE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6E72EE" w:rsidRPr="009D2DD6" w:rsidTr="001F60D4">
        <w:trPr>
          <w:trHeight w:val="1295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  <w:r w:rsidRPr="009D2DD6"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  <w:t xml:space="preserve">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cuerpo de agentes municipales (cam).</w:t>
            </w:r>
          </w:p>
          <w:p w:rsidR="006E72EE" w:rsidRPr="009D2DD6" w:rsidRDefault="006E72EE" w:rsidP="00147377">
            <w:pPr>
              <w:shd w:val="clear" w:color="auto" w:fill="FFFFFF" w:themeFill="background1"/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Garantizar la seguridad de los recursos humanos, económicos y materiales de la institución.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Bajo porcentaje de quejas por daños y/o extravío de bienes municipales.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color w:val="7030A0"/>
                <w:sz w:val="20"/>
                <w:szCs w:val="20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s-ES_tradnl"/>
              </w:rPr>
              <w:t xml:space="preserve">Control visual en edificios, calles, plazas, y otros sitios públicos y desarrollo de patrullajes con organismos seguridad 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ES_tradnl"/>
              </w:rPr>
              <w:t>pública.</w:t>
            </w:r>
          </w:p>
        </w:tc>
      </w:tr>
    </w:tbl>
    <w:p w:rsidR="00E310FD" w:rsidRPr="009D2DD6" w:rsidRDefault="00E310FD" w:rsidP="00147377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3E326E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46647" w:rsidRPr="009D2DD6" w:rsidTr="003E326E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6647" w:rsidRPr="009D2DD6" w:rsidRDefault="00946647" w:rsidP="005E68BC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5E68BC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46647" w:rsidRPr="009D2DD6" w:rsidTr="003E326E">
        <w:trPr>
          <w:trHeight w:val="5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VIGILANCIA Y SEGURIDAD MUNICIPAL: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Vigilar, custodiar e inspección el patrimonio municipal.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en la seguridad de espectáculos, manifestaciones, etc.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Prestar auxilio a la ciudadanía en casos de accidentes, incendios, catástrofes y otros casos de calamidad pública.</w:t>
            </w:r>
          </w:p>
          <w:p w:rsidR="00946647" w:rsidRPr="009D2DD6" w:rsidRDefault="00946647" w:rsidP="00147377">
            <w:pPr>
              <w:pStyle w:val="Prrafodelista"/>
              <w:shd w:val="clear" w:color="auto" w:fill="FFFFFF" w:themeFill="background1"/>
              <w:spacing w:after="0" w:line="240" w:lineRule="auto"/>
              <w:ind w:left="714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C. A. M.</w:t>
            </w:r>
          </w:p>
        </w:tc>
      </w:tr>
      <w:tr w:rsidR="00946647" w:rsidRPr="009D2DD6" w:rsidTr="003E326E"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APOYO A LA ADMINISTRACION TRIBUTARIA: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Llevar a cabo inspecciones en establecimientos y negocios a fin de determinar la actividad que realizan.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</w:t>
            </w:r>
            <w:r w:rsidR="001C39FD" w:rsidRPr="009D2DD6">
              <w:rPr>
                <w:rFonts w:ascii="Arial" w:hAnsi="Arial" w:cs="Arial"/>
                <w:i/>
                <w:sz w:val="24"/>
                <w:szCs w:val="24"/>
              </w:rPr>
              <w:t>cer efectivos los acuerdos del C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oncejo en los casos de cierre de negocios.</w:t>
            </w:r>
          </w:p>
          <w:p w:rsidR="00946647" w:rsidRPr="009D2DD6" w:rsidRDefault="00946647" w:rsidP="00147377">
            <w:pPr>
              <w:shd w:val="clear" w:color="auto" w:fill="FFFFFF" w:themeFill="background1"/>
              <w:ind w:left="35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5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ORDENAMIENTO URBANO: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transporte local, terminales y otros.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mercado, estadio, rastro, y cementerios.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los parques, plazas, y otros sitios públicos.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69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COLABORACION INSTITUCIONAL: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Cumplir y hacer cumplir las leyes, ordenanzas, reglamentos y acuerdos municipales.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con la PNC y la FGR en los casos que la ley lo requiera.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</w:tbl>
    <w:p w:rsidR="00EF7359" w:rsidRPr="009D2DD6" w:rsidRDefault="00EF735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D1A9F" w:rsidRDefault="00DD1A9F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1D209D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  <w:r w:rsidR="008B60AB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  <w:r w:rsidR="00FD217B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594EE4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5</w:t>
      </w:r>
      <w:bookmarkStart w:id="0" w:name="_GoBack"/>
      <w:bookmarkEnd w:id="0"/>
    </w:p>
    <w:tbl>
      <w:tblPr>
        <w:tblStyle w:val="Tablaconcuadrcula"/>
        <w:tblW w:w="1315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4"/>
        <w:gridCol w:w="1372"/>
        <w:gridCol w:w="7416"/>
        <w:gridCol w:w="1701"/>
        <w:gridCol w:w="2127"/>
      </w:tblGrid>
      <w:tr w:rsidR="00F03B75" w:rsidRPr="009D2DD6" w:rsidTr="00DD1A9F">
        <w:trPr>
          <w:trHeight w:val="1399"/>
        </w:trPr>
        <w:tc>
          <w:tcPr>
            <w:tcW w:w="19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03B75" w:rsidRPr="009D2DD6" w:rsidRDefault="00F03B75" w:rsidP="005366F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D45E0" w:rsidRPr="009D2DD6" w:rsidRDefault="008D45E0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12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03B75" w:rsidRPr="009D2DD6" w:rsidRDefault="005E68BC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medio ambiente</w:t>
            </w:r>
            <w:r w:rsidR="002609EE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 xml:space="preserve"> </w:t>
            </w:r>
            <w:r w:rsidR="002609EE" w:rsidRPr="005E68BC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Y RIESGO</w:t>
            </w:r>
          </w:p>
          <w:p w:rsidR="00F03B75" w:rsidRPr="009D2DD6" w:rsidRDefault="00E95D02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Proteger los recursos naturales con la promoción de la educación ambiental</w:t>
            </w:r>
            <w:r w:rsidR="00321C4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, saneamiento básico y gestión de riesgo</w:t>
            </w:r>
            <w:r w:rsidR="00C20B61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mejora de la calidad de vida de los </w:t>
            </w:r>
            <w:r w:rsidR="005E68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Armeniense</w:t>
            </w:r>
            <w:r w:rsidR="005E68BC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Fortalecimiento de la imagen y de la credibilidad del Gobierno Local.</w:t>
            </w:r>
          </w:p>
          <w:p w:rsidR="00F03B75" w:rsidRPr="009D2DD6" w:rsidRDefault="005455F9" w:rsidP="007D0B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Cumplir en un 50% </w:t>
            </w:r>
            <w:r w:rsidR="002F415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las actividades programadas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F03B75" w:rsidRPr="009D2DD6" w:rsidTr="00DD1A9F">
        <w:tblPrEx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gridSpan w:val="2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Programas</w:t>
            </w:r>
          </w:p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Proyectos y Acciones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Prioridad</w:t>
            </w:r>
          </w:p>
        </w:tc>
      </w:tr>
      <w:tr w:rsidR="006C219A" w:rsidRPr="009D2DD6" w:rsidTr="00DD1A9F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534" w:type="dxa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1701" w:type="dxa"/>
            <w:shd w:val="clear" w:color="auto" w:fill="auto"/>
          </w:tcPr>
          <w:p w:rsidR="006C219A" w:rsidRPr="009D2DD6" w:rsidRDefault="002609EE" w:rsidP="00651A27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>
              <w:rPr>
                <w:rFonts w:ascii="Arial" w:eastAsia="Calibri" w:hAnsi="Arial" w:cs="Arial"/>
                <w:b/>
                <w:i/>
                <w:caps/>
              </w:rPr>
              <w:t>2015</w:t>
            </w:r>
          </w:p>
        </w:tc>
        <w:tc>
          <w:tcPr>
            <w:tcW w:w="2127" w:type="dxa"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reponsable</w:t>
            </w: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MICRO CUENCA</w:t>
            </w:r>
          </w:p>
          <w:p w:rsidR="00B2048E" w:rsidRPr="009D2DD6" w:rsidRDefault="00B2048E" w:rsidP="002609EE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 xml:space="preserve">apacitación a agricultores en sistema </w:t>
            </w:r>
            <w:r w:rsidR="002609EE">
              <w:rPr>
                <w:rFonts w:ascii="Arial" w:hAnsi="Arial" w:cs="Arial"/>
                <w:i/>
              </w:rPr>
              <w:t xml:space="preserve">agroforestales </w:t>
            </w:r>
            <w:r w:rsidRPr="009D2DD6">
              <w:rPr>
                <w:rFonts w:ascii="Arial" w:hAnsi="Arial" w:cs="Arial"/>
                <w:i/>
              </w:rPr>
              <w:t xml:space="preserve">de diversificación </w:t>
            </w:r>
            <w:r w:rsidR="002609EE">
              <w:rPr>
                <w:rFonts w:ascii="Arial" w:hAnsi="Arial" w:cs="Arial"/>
                <w:i/>
              </w:rPr>
              <w:t>productiva a base de chía</w:t>
            </w:r>
            <w:r w:rsidR="00132235">
              <w:rPr>
                <w:rFonts w:ascii="Arial" w:hAnsi="Arial" w:cs="Arial"/>
                <w:i/>
              </w:rPr>
              <w:t xml:space="preserve"> planta nutricional y persistente al cambio climático</w:t>
            </w:r>
            <w:r w:rsidR="002609EE">
              <w:rPr>
                <w:rFonts w:ascii="Arial" w:hAnsi="Arial" w:cs="Arial"/>
                <w:i/>
              </w:rPr>
              <w:t>, conservación de suelos con vetiver, bambú,</w:t>
            </w:r>
            <w:r w:rsidRPr="009D2DD6">
              <w:rPr>
                <w:rFonts w:ascii="Arial" w:hAnsi="Arial" w:cs="Arial"/>
                <w:i/>
              </w:rPr>
              <w:t xml:space="preserve"> cacao</w:t>
            </w:r>
            <w:r w:rsidR="002609EE">
              <w:rPr>
                <w:rFonts w:ascii="Arial" w:hAnsi="Arial" w:cs="Arial"/>
                <w:i/>
              </w:rPr>
              <w:t xml:space="preserve"> y forestales</w:t>
            </w:r>
            <w:r w:rsidRPr="009D2DD6">
              <w:rPr>
                <w:rFonts w:ascii="Arial" w:hAnsi="Arial" w:cs="Arial"/>
                <w:i/>
              </w:rPr>
              <w:t>;</w:t>
            </w:r>
            <w:r w:rsidR="002609EE">
              <w:rPr>
                <w:rFonts w:ascii="Arial" w:hAnsi="Arial" w:cs="Arial"/>
                <w:i/>
              </w:rPr>
              <w:t xml:space="preserve"> jornadas de reforestación, siembra</w:t>
            </w:r>
            <w:r w:rsidRPr="009D2DD6">
              <w:rPr>
                <w:rFonts w:ascii="Arial" w:hAnsi="Arial" w:cs="Arial"/>
                <w:i/>
              </w:rPr>
              <w:t xml:space="preserve"> de barreras vivas</w:t>
            </w:r>
            <w:r w:rsidR="002609EE">
              <w:rPr>
                <w:rFonts w:ascii="Arial" w:hAnsi="Arial" w:cs="Arial"/>
                <w:i/>
              </w:rPr>
              <w:t xml:space="preserve"> en taludes de Riesgo</w:t>
            </w:r>
            <w:r w:rsidRPr="009D2DD6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  <w:p w:rsidR="00B2048E" w:rsidRPr="009D2DD6" w:rsidRDefault="00B2048E" w:rsidP="006C219A">
            <w:pPr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ENCARGADO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AMBIENTAL</w:t>
            </w: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111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RESIDUOS SÓLIDOS</w:t>
            </w:r>
          </w:p>
          <w:p w:rsidR="00B2048E" w:rsidRPr="009D2DD6" w:rsidRDefault="00B2048E" w:rsidP="00DC59E5">
            <w:pPr>
              <w:jc w:val="both"/>
              <w:rPr>
                <w:rFonts w:ascii="Arial" w:eastAsia="Calibri" w:hAnsi="Arial" w:cs="Arial"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lang w:val="es-SV"/>
              </w:rPr>
              <w:t>R</w:t>
            </w:r>
            <w:r w:rsidR="00217E58">
              <w:rPr>
                <w:rFonts w:ascii="Arial" w:eastAsia="Calibri" w:hAnsi="Arial" w:cs="Arial"/>
                <w:i/>
                <w:lang w:val="es-SV"/>
              </w:rPr>
              <w:t>eciclaje en coordinación y apoyo hacia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proofErr w:type="gramStart"/>
            <w:r w:rsidRPr="009D2DD6">
              <w:rPr>
                <w:rFonts w:ascii="Arial" w:eastAsia="Calibri" w:hAnsi="Arial" w:cs="Arial"/>
                <w:i/>
                <w:lang w:val="es-SV"/>
              </w:rPr>
              <w:t>E</w:t>
            </w:r>
            <w:r w:rsidR="00DC59E5">
              <w:rPr>
                <w:rFonts w:ascii="Arial" w:eastAsia="Calibri" w:hAnsi="Arial" w:cs="Arial"/>
                <w:i/>
                <w:lang w:val="es-SV"/>
              </w:rPr>
              <w:t>CO</w:t>
            </w:r>
            <w:r w:rsidR="005618B5">
              <w:rPr>
                <w:rFonts w:ascii="Arial" w:eastAsia="Calibri" w:hAnsi="Arial" w:cs="Arial"/>
                <w:i/>
                <w:lang w:val="es-SV"/>
              </w:rPr>
              <w:t>(</w:t>
            </w:r>
            <w:proofErr w:type="gramEnd"/>
            <w:r w:rsidR="005618B5">
              <w:rPr>
                <w:rFonts w:ascii="Arial" w:eastAsia="Calibri" w:hAnsi="Arial" w:cs="Arial"/>
                <w:i/>
                <w:lang w:val="es-SV"/>
              </w:rPr>
              <w:t>Bodega de reciclaje)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Estación</w:t>
            </w:r>
            <w:r w:rsidR="00217E58">
              <w:rPr>
                <w:rFonts w:ascii="Arial" w:eastAsia="Calibri" w:hAnsi="Arial" w:cs="Arial"/>
                <w:i/>
                <w:lang w:val="es-SV"/>
              </w:rPr>
              <w:t xml:space="preserve"> de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AGEMAR(</w:t>
            </w:r>
            <w:r w:rsidRPr="00D90195">
              <w:rPr>
                <w:rFonts w:ascii="Arial" w:eastAsia="Calibri" w:hAnsi="Arial" w:cs="Arial"/>
                <w:i/>
                <w:lang w:val="es-SV"/>
              </w:rPr>
              <w:t>Asociación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Gestora de la </w:t>
            </w:r>
            <w:r w:rsidR="005618B5">
              <w:rPr>
                <w:rFonts w:ascii="Arial" w:eastAsia="Calibri" w:hAnsi="Arial" w:cs="Arial"/>
                <w:i/>
                <w:lang w:val="es-SV"/>
              </w:rPr>
              <w:t>Micro Cuenca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de Armenia)</w:t>
            </w:r>
            <w:r w:rsidR="00217E58">
              <w:rPr>
                <w:rFonts w:ascii="Arial" w:eastAsia="Calibri" w:hAnsi="Arial" w:cs="Arial"/>
                <w:i/>
                <w:lang w:val="es-SV"/>
              </w:rPr>
              <w:t xml:space="preserve"> y con Escuelas charlas sobre separación Desechos Sólidos,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recolección follaje verde; registro</w:t>
            </w:r>
            <w:r w:rsidR="00217E58">
              <w:rPr>
                <w:rFonts w:ascii="Arial" w:eastAsia="Calibri" w:hAnsi="Arial" w:cs="Arial"/>
                <w:i/>
                <w:lang w:val="es-SV"/>
              </w:rPr>
              <w:t xml:space="preserve"> de la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 w:rsidR="00217E58">
              <w:rPr>
                <w:rFonts w:ascii="Arial" w:eastAsia="Calibri" w:hAnsi="Arial" w:cs="Arial"/>
                <w:i/>
                <w:lang w:val="es-SV"/>
              </w:rPr>
              <w:t>generación sobre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residuos sólidos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requeridos por el MAR</w:t>
            </w:r>
            <w:r w:rsidR="00217E58">
              <w:rPr>
                <w:rFonts w:ascii="Arial" w:eastAsia="Calibri" w:hAnsi="Arial" w:cs="Arial"/>
                <w:i/>
                <w:lang w:val="es-SV"/>
              </w:rPr>
              <w:t>N.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77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EDUCACIÓN AMBIENTAL</w:t>
            </w:r>
          </w:p>
          <w:p w:rsidR="00B2048E" w:rsidRPr="009D2DD6" w:rsidRDefault="00B2048E" w:rsidP="00DC59E5">
            <w:pPr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ampañas de limpieza y retiro de inservibles</w:t>
            </w:r>
            <w:r w:rsidR="00217E58">
              <w:rPr>
                <w:rFonts w:ascii="Arial" w:hAnsi="Arial" w:cs="Arial"/>
                <w:i/>
              </w:rPr>
              <w:t xml:space="preserve"> en diferentes comunidades pre carias y criticas</w:t>
            </w:r>
            <w:r w:rsidRPr="009D2DD6">
              <w:rPr>
                <w:rFonts w:ascii="Arial" w:hAnsi="Arial" w:cs="Arial"/>
                <w:i/>
              </w:rPr>
              <w:t xml:space="preserve">; </w:t>
            </w:r>
            <w:r w:rsidR="00217E58">
              <w:rPr>
                <w:rFonts w:ascii="Arial" w:hAnsi="Arial" w:cs="Arial"/>
                <w:i/>
              </w:rPr>
              <w:t>charlas a centros escolares sobre las 3R´s.</w:t>
            </w:r>
            <w:r w:rsidR="00DC59E5">
              <w:rPr>
                <w:rFonts w:ascii="Arial" w:hAnsi="Arial" w:cs="Arial"/>
                <w:i/>
              </w:rPr>
              <w:t xml:space="preserve"> Reciclable, Reutilización, </w:t>
            </w:r>
            <w:r w:rsidR="00AC36AC">
              <w:rPr>
                <w:rFonts w:ascii="Arial" w:hAnsi="Arial" w:cs="Arial"/>
                <w:i/>
              </w:rPr>
              <w:t xml:space="preserve">Sensibilización a </w:t>
            </w:r>
            <w:r w:rsidR="00217E58">
              <w:rPr>
                <w:rFonts w:ascii="Arial" w:hAnsi="Arial" w:cs="Arial"/>
                <w:i/>
              </w:rPr>
              <w:t>comunidades mediante pre jornada de Limpiemos Armenia</w:t>
            </w:r>
            <w:r w:rsidR="00A2574E">
              <w:rPr>
                <w:rFonts w:ascii="Arial" w:hAnsi="Arial" w:cs="Arial"/>
                <w:i/>
              </w:rPr>
              <w:t xml:space="preserve"> con FUNDEMAS y otros actores locales.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GESTIÓN DE PROYECTOS Y CONVENIOS</w:t>
            </w:r>
          </w:p>
          <w:p w:rsidR="00B2048E" w:rsidRPr="009D2DD6" w:rsidRDefault="00AC36AC" w:rsidP="00077EAC">
            <w:pPr>
              <w:contextualSpacing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>Seguimiento</w:t>
            </w:r>
            <w:r w:rsidR="00A2574E">
              <w:rPr>
                <w:rFonts w:ascii="Arial" w:hAnsi="Arial" w:cs="Arial"/>
                <w:i/>
              </w:rPr>
              <w:t xml:space="preserve"> compensación ambiental </w:t>
            </w:r>
            <w:r>
              <w:rPr>
                <w:rFonts w:ascii="Arial" w:hAnsi="Arial" w:cs="Arial"/>
                <w:i/>
              </w:rPr>
              <w:t xml:space="preserve">con EXPORTSALVA </w:t>
            </w:r>
            <w:r w:rsidR="00A2574E">
              <w:rPr>
                <w:rFonts w:ascii="Arial" w:hAnsi="Arial" w:cs="Arial"/>
                <w:i/>
              </w:rPr>
              <w:t>por 20 años en ANP</w:t>
            </w:r>
            <w:r w:rsidR="00B2048E">
              <w:rPr>
                <w:rFonts w:ascii="Arial" w:hAnsi="Arial" w:cs="Arial"/>
                <w:i/>
              </w:rPr>
              <w:t xml:space="preserve"> </w:t>
            </w:r>
            <w:r w:rsidR="00077EAC">
              <w:rPr>
                <w:rFonts w:ascii="Arial" w:hAnsi="Arial" w:cs="Arial"/>
                <w:i/>
              </w:rPr>
              <w:t>y</w:t>
            </w:r>
            <w:r w:rsidR="00B2048E">
              <w:rPr>
                <w:rFonts w:ascii="Arial" w:hAnsi="Arial" w:cs="Arial"/>
                <w:i/>
              </w:rPr>
              <w:t xml:space="preserve"> </w:t>
            </w:r>
            <w:r w:rsidR="00A2574E">
              <w:rPr>
                <w:rFonts w:ascii="Arial" w:hAnsi="Arial" w:cs="Arial"/>
                <w:i/>
              </w:rPr>
              <w:t xml:space="preserve">con </w:t>
            </w:r>
            <w:r w:rsidR="00B2048E">
              <w:rPr>
                <w:rFonts w:ascii="Arial" w:hAnsi="Arial" w:cs="Arial"/>
                <w:i/>
              </w:rPr>
              <w:t>CARITAS</w:t>
            </w:r>
            <w:r>
              <w:rPr>
                <w:rFonts w:ascii="Arial" w:hAnsi="Arial" w:cs="Arial"/>
                <w:i/>
              </w:rPr>
              <w:t>/CRS</w:t>
            </w:r>
            <w:r w:rsidR="00B2048E">
              <w:rPr>
                <w:rFonts w:ascii="Arial" w:hAnsi="Arial" w:cs="Arial"/>
                <w:i/>
              </w:rPr>
              <w:t xml:space="preserve"> </w:t>
            </w:r>
            <w:r w:rsidR="00A2574E">
              <w:rPr>
                <w:rFonts w:ascii="Arial" w:hAnsi="Arial" w:cs="Arial"/>
                <w:i/>
              </w:rPr>
              <w:t xml:space="preserve">por 5 años </w:t>
            </w:r>
            <w:r w:rsidR="00B2048E">
              <w:rPr>
                <w:rFonts w:ascii="Arial" w:hAnsi="Arial" w:cs="Arial"/>
                <w:i/>
              </w:rPr>
              <w:t xml:space="preserve">sobre el </w:t>
            </w:r>
            <w:r w:rsidR="00A2574E">
              <w:rPr>
                <w:rFonts w:ascii="Arial" w:hAnsi="Arial" w:cs="Arial"/>
                <w:i/>
              </w:rPr>
              <w:t>proyecto del Café al Chocolate-Vivero para agricultores.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A822B2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biodiversida</w:t>
            </w:r>
            <w:r w:rsidR="00A2574E">
              <w:rPr>
                <w:rFonts w:ascii="Arial" w:hAnsi="Arial" w:cs="Arial"/>
                <w:b/>
                <w:i/>
                <w:caps/>
              </w:rPr>
              <w:t>D</w:t>
            </w:r>
          </w:p>
          <w:p w:rsidR="00B2048E" w:rsidRDefault="00B2048E" w:rsidP="008B1DFB">
            <w:pPr>
              <w:contextualSpacing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  <w:caps/>
              </w:rPr>
              <w:t>m</w:t>
            </w:r>
            <w:r w:rsidR="00A2574E">
              <w:rPr>
                <w:rFonts w:ascii="Arial" w:hAnsi="Arial" w:cs="Arial"/>
                <w:i/>
              </w:rPr>
              <w:t>antenimiento y vigilancia de bosque en ANP</w:t>
            </w:r>
            <w:r w:rsidR="00183D54">
              <w:rPr>
                <w:rFonts w:ascii="Arial" w:hAnsi="Arial" w:cs="Arial"/>
                <w:i/>
              </w:rPr>
              <w:t xml:space="preserve"> (área natural protegida)</w:t>
            </w:r>
            <w:r w:rsidRPr="009D2DD6">
              <w:rPr>
                <w:rFonts w:ascii="Arial" w:hAnsi="Arial" w:cs="Arial"/>
                <w:i/>
              </w:rPr>
              <w:t>, resiembras, rondas, control de i</w:t>
            </w:r>
            <w:r w:rsidR="00A2574E">
              <w:rPr>
                <w:rFonts w:ascii="Arial" w:hAnsi="Arial" w:cs="Arial"/>
                <w:i/>
              </w:rPr>
              <w:t>ncendios</w:t>
            </w:r>
            <w:r w:rsidRPr="009D2DD6">
              <w:rPr>
                <w:rFonts w:ascii="Arial" w:hAnsi="Arial" w:cs="Arial"/>
                <w:i/>
              </w:rPr>
              <w:t xml:space="preserve">; </w:t>
            </w:r>
            <w:r w:rsidR="00A2574E">
              <w:rPr>
                <w:rFonts w:ascii="Arial" w:hAnsi="Arial" w:cs="Arial"/>
                <w:i/>
              </w:rPr>
              <w:t xml:space="preserve">revisión del </w:t>
            </w:r>
            <w:r w:rsidRPr="009D2DD6">
              <w:rPr>
                <w:rFonts w:ascii="Arial" w:hAnsi="Arial" w:cs="Arial"/>
                <w:i/>
              </w:rPr>
              <w:t>borrador de plan de manejo de</w:t>
            </w:r>
            <w:r w:rsidR="00A2574E">
              <w:rPr>
                <w:rFonts w:ascii="Arial" w:hAnsi="Arial" w:cs="Arial"/>
                <w:i/>
              </w:rPr>
              <w:t xml:space="preserve"> ANP </w:t>
            </w:r>
            <w:r w:rsidRPr="009D2DD6">
              <w:rPr>
                <w:rFonts w:ascii="Arial" w:hAnsi="Arial" w:cs="Arial"/>
                <w:i/>
              </w:rPr>
              <w:t xml:space="preserve"> Bosque </w:t>
            </w:r>
            <w:r w:rsidR="00183D54">
              <w:rPr>
                <w:rFonts w:ascii="Arial" w:hAnsi="Arial" w:cs="Arial"/>
                <w:i/>
              </w:rPr>
              <w:t xml:space="preserve">Municipal </w:t>
            </w:r>
            <w:r>
              <w:rPr>
                <w:rFonts w:ascii="Arial" w:hAnsi="Arial" w:cs="Arial"/>
                <w:i/>
              </w:rPr>
              <w:t>S</w:t>
            </w:r>
            <w:r w:rsidRPr="009D2DD6">
              <w:rPr>
                <w:rFonts w:ascii="Arial" w:hAnsi="Arial" w:cs="Arial"/>
                <w:i/>
              </w:rPr>
              <w:t>an Eugenio La C</w:t>
            </w:r>
            <w:r w:rsidR="00A2574E">
              <w:rPr>
                <w:rFonts w:ascii="Arial" w:hAnsi="Arial" w:cs="Arial"/>
                <w:i/>
              </w:rPr>
              <w:t xml:space="preserve">oncordia, </w:t>
            </w:r>
            <w:r w:rsidR="00AC36AC">
              <w:rPr>
                <w:rFonts w:ascii="Arial" w:hAnsi="Arial" w:cs="Arial"/>
                <w:i/>
              </w:rPr>
              <w:t xml:space="preserve">monitoreo del proceso </w:t>
            </w:r>
            <w:r w:rsidR="00A2574E">
              <w:rPr>
                <w:rFonts w:ascii="Arial" w:hAnsi="Arial" w:cs="Arial"/>
                <w:i/>
              </w:rPr>
              <w:t xml:space="preserve">declaratoria del </w:t>
            </w:r>
            <w:r w:rsidR="00AC36AC">
              <w:rPr>
                <w:rFonts w:ascii="Arial" w:hAnsi="Arial" w:cs="Arial"/>
                <w:i/>
              </w:rPr>
              <w:t>ANP</w:t>
            </w:r>
            <w:r w:rsidR="00A2574E">
              <w:rPr>
                <w:rFonts w:ascii="Arial" w:hAnsi="Arial" w:cs="Arial"/>
                <w:i/>
              </w:rPr>
              <w:t>, Participación en Talleres para Zonificación Ambiental de la Cordillera del Bálsamo, cota 900</w:t>
            </w:r>
            <w:r w:rsidR="00183D54">
              <w:rPr>
                <w:rFonts w:ascii="Arial" w:hAnsi="Arial" w:cs="Arial"/>
                <w:i/>
              </w:rPr>
              <w:t xml:space="preserve"> msnm</w:t>
            </w:r>
            <w:r w:rsidR="00A2574E">
              <w:rPr>
                <w:rFonts w:ascii="Arial" w:hAnsi="Arial" w:cs="Arial"/>
                <w:i/>
              </w:rPr>
              <w:t>, y con el Comité Gestor de la Reserva de Biósfera Apaneca Ilamatepec.</w:t>
            </w:r>
          </w:p>
          <w:p w:rsidR="000A2D18" w:rsidRPr="009D2DD6" w:rsidRDefault="000A2D18" w:rsidP="008B1DFB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4B1A4E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gestión de riesgos</w:t>
            </w:r>
          </w:p>
          <w:p w:rsidR="00B2048E" w:rsidRPr="009D2DD6" w:rsidRDefault="00B2048E" w:rsidP="000A2D18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 xml:space="preserve">Monitoreo de </w:t>
            </w:r>
            <w:r>
              <w:rPr>
                <w:rFonts w:ascii="Arial" w:hAnsi="Arial" w:cs="Arial"/>
                <w:i/>
                <w:caps/>
              </w:rPr>
              <w:t xml:space="preserve">19 </w:t>
            </w:r>
            <w:r w:rsidRPr="009D2DD6">
              <w:rPr>
                <w:rFonts w:ascii="Arial" w:hAnsi="Arial" w:cs="Arial"/>
                <w:i/>
              </w:rPr>
              <w:t>comisiones comunales de protección civil</w:t>
            </w:r>
            <w:r w:rsidR="00A2574E">
              <w:rPr>
                <w:rFonts w:ascii="Arial" w:hAnsi="Arial" w:cs="Arial"/>
                <w:i/>
              </w:rPr>
              <w:t xml:space="preserve"> con Visión Mundial</w:t>
            </w:r>
            <w:r w:rsidRPr="009D2DD6">
              <w:rPr>
                <w:rFonts w:ascii="Arial" w:hAnsi="Arial" w:cs="Arial"/>
                <w:i/>
              </w:rPr>
              <w:t>, capacitaciones a comisión municipal y com</w:t>
            </w:r>
            <w:r w:rsidR="00765C75">
              <w:rPr>
                <w:rFonts w:ascii="Arial" w:hAnsi="Arial" w:cs="Arial"/>
                <w:i/>
              </w:rPr>
              <w:t xml:space="preserve">unales de protección civil; Elaboración de Planes Contingencias de Protección Civil, Jornadas de </w:t>
            </w:r>
            <w:r w:rsidR="000A2D18">
              <w:rPr>
                <w:rFonts w:ascii="Arial" w:hAnsi="Arial" w:cs="Arial"/>
                <w:i/>
              </w:rPr>
              <w:t>Albanización</w:t>
            </w:r>
            <w:r w:rsidR="00765C75">
              <w:rPr>
                <w:rFonts w:ascii="Arial" w:hAnsi="Arial" w:cs="Arial"/>
                <w:i/>
              </w:rPr>
              <w:t xml:space="preserve"> y </w:t>
            </w:r>
            <w:r w:rsidR="000A2D18">
              <w:rPr>
                <w:rFonts w:ascii="Arial" w:hAnsi="Arial" w:cs="Arial"/>
                <w:i/>
              </w:rPr>
              <w:t>Fumigación</w:t>
            </w:r>
            <w:r w:rsidR="00814207">
              <w:rPr>
                <w:rFonts w:ascii="Arial" w:hAnsi="Arial" w:cs="Arial"/>
                <w:i/>
              </w:rPr>
              <w:t>.</w:t>
            </w:r>
            <w:r w:rsidR="00AC36AC">
              <w:rPr>
                <w:rFonts w:ascii="Arial" w:hAnsi="Arial" w:cs="Arial"/>
                <w:i/>
              </w:rPr>
              <w:t xml:space="preserve"> Capacitación en el tema con </w:t>
            </w:r>
            <w:r w:rsidR="00814207">
              <w:rPr>
                <w:rFonts w:ascii="Arial" w:hAnsi="Arial" w:cs="Arial"/>
                <w:i/>
              </w:rPr>
              <w:t>Diplomado</w:t>
            </w:r>
            <w:r w:rsidR="00AC36AC">
              <w:rPr>
                <w:rFonts w:ascii="Arial" w:hAnsi="Arial" w:cs="Arial"/>
                <w:i/>
              </w:rPr>
              <w:t>s</w:t>
            </w:r>
            <w:r w:rsidR="00814207">
              <w:rPr>
                <w:rFonts w:ascii="Arial" w:hAnsi="Arial" w:cs="Arial"/>
                <w:i/>
              </w:rPr>
              <w:t xml:space="preserve"> en Gestión de Riesgo (PFGL)</w:t>
            </w:r>
            <w:r w:rsidR="000A2D18">
              <w:rPr>
                <w:rFonts w:ascii="Arial" w:hAnsi="Arial" w:cs="Arial"/>
                <w:i/>
              </w:rPr>
              <w:t xml:space="preserve"> </w:t>
            </w:r>
            <w:r w:rsidR="00AC36AC">
              <w:rPr>
                <w:rFonts w:ascii="Arial" w:hAnsi="Arial" w:cs="Arial"/>
                <w:i/>
              </w:rPr>
              <w:t>y   Ordenamiento Territorial</w:t>
            </w:r>
            <w:r w:rsidR="000A2D18">
              <w:rPr>
                <w:rFonts w:ascii="Arial" w:hAnsi="Arial" w:cs="Arial"/>
                <w:i/>
              </w:rPr>
              <w:t xml:space="preserve"> para Jefe de la Unidad Ambiental</w:t>
            </w:r>
            <w:r w:rsidR="00AC36AC">
              <w:rPr>
                <w:rFonts w:ascii="Arial" w:hAnsi="Arial" w:cs="Arial"/>
                <w:i/>
              </w:rPr>
              <w:t xml:space="preserve">. </w:t>
            </w:r>
            <w:r w:rsidR="000B38A0">
              <w:rPr>
                <w:rFonts w:ascii="Arial" w:hAnsi="Arial" w:cs="Arial"/>
                <w:i/>
              </w:rPr>
              <w:t>Seguimiento proceso del componente 2 de Gestión de Riesgo del PFGL, perfil de inversión.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DD1A9F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91CF0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recurso agua</w:t>
            </w:r>
          </w:p>
          <w:p w:rsidR="00B2048E" w:rsidRPr="009D2DD6" w:rsidRDefault="00B2048E" w:rsidP="0039553D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>L</w:t>
            </w:r>
            <w:r w:rsidRPr="009D2DD6">
              <w:rPr>
                <w:rFonts w:ascii="Arial" w:hAnsi="Arial" w:cs="Arial"/>
                <w:i/>
              </w:rPr>
              <w:t xml:space="preserve">impieza de </w:t>
            </w:r>
            <w:r>
              <w:rPr>
                <w:rFonts w:ascii="Arial" w:hAnsi="Arial" w:cs="Arial"/>
                <w:i/>
              </w:rPr>
              <w:t xml:space="preserve">tragantes, </w:t>
            </w:r>
            <w:r w:rsidRPr="009D2DD6">
              <w:rPr>
                <w:rFonts w:ascii="Arial" w:hAnsi="Arial" w:cs="Arial"/>
                <w:i/>
              </w:rPr>
              <w:t>ríos y quebradas</w:t>
            </w:r>
            <w:r w:rsidR="00A2574E">
              <w:rPr>
                <w:rFonts w:ascii="Arial" w:hAnsi="Arial" w:cs="Arial"/>
                <w:i/>
              </w:rPr>
              <w:t xml:space="preserve">, mega jornada de </w:t>
            </w:r>
            <w:r w:rsidR="00AC36AC">
              <w:rPr>
                <w:rFonts w:ascii="Arial" w:hAnsi="Arial" w:cs="Arial"/>
                <w:i/>
              </w:rPr>
              <w:t xml:space="preserve">Limpieza con </w:t>
            </w:r>
            <w:r w:rsidR="00A2574E">
              <w:rPr>
                <w:rFonts w:ascii="Arial" w:hAnsi="Arial" w:cs="Arial"/>
                <w:i/>
              </w:rPr>
              <w:t xml:space="preserve"> comunidades aledañas al Río San Eugenio</w:t>
            </w:r>
            <w:r w:rsidR="00765C75">
              <w:rPr>
                <w:rFonts w:ascii="Arial" w:hAnsi="Arial" w:cs="Arial"/>
                <w:i/>
              </w:rPr>
              <w:t>. Participación en Talleres del Plan Nacional de la gestión Integral del Recurso Hídrico PNGIRH DEL MARN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3B057B" w:rsidTr="00DD1A9F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8B5B5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ACTIVIDADES VARIAS</w:t>
            </w:r>
          </w:p>
          <w:p w:rsidR="00B2048E" w:rsidRPr="009D2DD6" w:rsidRDefault="00B2048E" w:rsidP="003E07D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I</w:t>
            </w:r>
            <w:r w:rsidRPr="009D2DD6">
              <w:rPr>
                <w:rFonts w:ascii="Arial" w:hAnsi="Arial" w:cs="Arial"/>
                <w:i/>
              </w:rPr>
              <w:t>nspección de tala</w:t>
            </w:r>
            <w:r w:rsidR="00AC36AC">
              <w:rPr>
                <w:rFonts w:ascii="Arial" w:hAnsi="Arial" w:cs="Arial"/>
                <w:i/>
              </w:rPr>
              <w:t>-poda</w:t>
            </w:r>
            <w:r w:rsidRPr="009D2DD6">
              <w:rPr>
                <w:rFonts w:ascii="Arial" w:hAnsi="Arial" w:cs="Arial"/>
                <w:i/>
              </w:rPr>
              <w:t xml:space="preserve"> de árboles; Informes al Concejo</w:t>
            </w:r>
            <w:r w:rsidR="00AC36AC">
              <w:rPr>
                <w:rFonts w:ascii="Arial" w:hAnsi="Arial" w:cs="Arial"/>
                <w:i/>
              </w:rPr>
              <w:t xml:space="preserve"> Municipal</w:t>
            </w:r>
            <w:r w:rsidRPr="009D2DD6">
              <w:rPr>
                <w:rFonts w:ascii="Arial" w:hAnsi="Arial" w:cs="Arial"/>
                <w:i/>
              </w:rPr>
              <w:t xml:space="preserve">; Trabajo regional </w:t>
            </w:r>
            <w:r w:rsidR="00814207">
              <w:rPr>
                <w:rFonts w:ascii="Arial" w:hAnsi="Arial" w:cs="Arial"/>
                <w:i/>
              </w:rPr>
              <w:t xml:space="preserve">con </w:t>
            </w:r>
            <w:r w:rsidR="00AC36AC">
              <w:rPr>
                <w:rFonts w:ascii="Arial" w:hAnsi="Arial" w:cs="Arial"/>
                <w:i/>
              </w:rPr>
              <w:t>AMUVASAM y R</w:t>
            </w:r>
            <w:r w:rsidRPr="009D2DD6">
              <w:rPr>
                <w:rFonts w:ascii="Arial" w:hAnsi="Arial" w:cs="Arial"/>
                <w:i/>
              </w:rPr>
              <w:t>ed de unidades ambientales de</w:t>
            </w:r>
            <w:r w:rsidR="00AC36AC">
              <w:rPr>
                <w:rFonts w:ascii="Arial" w:hAnsi="Arial" w:cs="Arial"/>
                <w:i/>
              </w:rPr>
              <w:t xml:space="preserve">l Departamento de </w:t>
            </w:r>
            <w:r w:rsidRPr="009D2DD6">
              <w:rPr>
                <w:rFonts w:ascii="Arial" w:hAnsi="Arial" w:cs="Arial"/>
                <w:i/>
              </w:rPr>
              <w:t xml:space="preserve"> Sonsonate</w:t>
            </w:r>
            <w:r>
              <w:rPr>
                <w:rFonts w:ascii="Arial" w:hAnsi="Arial" w:cs="Arial"/>
                <w:i/>
              </w:rPr>
              <w:t xml:space="preserve">; evaluación </w:t>
            </w:r>
            <w:r w:rsidR="00814207">
              <w:rPr>
                <w:rFonts w:ascii="Arial" w:hAnsi="Arial" w:cs="Arial"/>
                <w:i/>
              </w:rPr>
              <w:t>Estudio</w:t>
            </w:r>
            <w:r w:rsidR="00AC36AC">
              <w:rPr>
                <w:rFonts w:ascii="Arial" w:hAnsi="Arial" w:cs="Arial"/>
                <w:i/>
              </w:rPr>
              <w:t>s</w:t>
            </w:r>
            <w:r w:rsidR="00814207">
              <w:rPr>
                <w:rFonts w:ascii="Arial" w:hAnsi="Arial" w:cs="Arial"/>
                <w:i/>
              </w:rPr>
              <w:t xml:space="preserve"> de Impacto Ambiental sobre proyect</w:t>
            </w:r>
            <w:r w:rsidR="000B38A0">
              <w:rPr>
                <w:rFonts w:ascii="Arial" w:hAnsi="Arial" w:cs="Arial"/>
                <w:i/>
              </w:rPr>
              <w:t>o</w:t>
            </w:r>
            <w:r w:rsidR="00AC36AC">
              <w:rPr>
                <w:rFonts w:ascii="Arial" w:hAnsi="Arial" w:cs="Arial"/>
                <w:i/>
              </w:rPr>
              <w:t>s</w:t>
            </w:r>
            <w:r w:rsidR="000B38A0">
              <w:rPr>
                <w:rFonts w:ascii="Arial" w:hAnsi="Arial" w:cs="Arial"/>
                <w:i/>
              </w:rPr>
              <w:t xml:space="preserve"> remitido</w:t>
            </w:r>
            <w:r w:rsidR="00AC36AC">
              <w:rPr>
                <w:rFonts w:ascii="Arial" w:hAnsi="Arial" w:cs="Arial"/>
                <w:i/>
              </w:rPr>
              <w:t>s</w:t>
            </w:r>
            <w:r w:rsidR="000B38A0">
              <w:rPr>
                <w:rFonts w:ascii="Arial" w:hAnsi="Arial" w:cs="Arial"/>
                <w:i/>
              </w:rPr>
              <w:t xml:space="preserve"> al MARN a desarrollar en el municipio,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2048E" w:rsidRPr="009E5DE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2127" w:type="dxa"/>
            <w:vMerge/>
            <w:shd w:val="clear" w:color="auto" w:fill="auto"/>
          </w:tcPr>
          <w:p w:rsidR="00B2048E" w:rsidRPr="009E5DE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6201E7" w:rsidRDefault="006201E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70794" w:rsidRDefault="002707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sectPr w:rsidR="00270794" w:rsidSect="00655649">
      <w:pgSz w:w="15840" w:h="12240" w:orient="landscape" w:code="1"/>
      <w:pgMar w:top="851" w:right="1103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D9" w:rsidRDefault="00C17BD9" w:rsidP="00A0764E">
      <w:r>
        <w:separator/>
      </w:r>
    </w:p>
  </w:endnote>
  <w:endnote w:type="continuationSeparator" w:id="0">
    <w:p w:rsidR="00C17BD9" w:rsidRDefault="00C17BD9" w:rsidP="00A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D9" w:rsidRDefault="00C17BD9" w:rsidP="00A0764E">
      <w:r>
        <w:separator/>
      </w:r>
    </w:p>
  </w:footnote>
  <w:footnote w:type="continuationSeparator" w:id="0">
    <w:p w:rsidR="00C17BD9" w:rsidRDefault="00C17BD9" w:rsidP="00A0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88"/>
    <w:multiLevelType w:val="hybridMultilevel"/>
    <w:tmpl w:val="5D24A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330"/>
    <w:multiLevelType w:val="hybridMultilevel"/>
    <w:tmpl w:val="7870BD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32C"/>
    <w:multiLevelType w:val="hybridMultilevel"/>
    <w:tmpl w:val="EB04944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6F53"/>
    <w:multiLevelType w:val="hybridMultilevel"/>
    <w:tmpl w:val="4BF0991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12FD"/>
    <w:multiLevelType w:val="hybridMultilevel"/>
    <w:tmpl w:val="448E4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1CD5"/>
    <w:multiLevelType w:val="hybridMultilevel"/>
    <w:tmpl w:val="74AC8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52452"/>
    <w:multiLevelType w:val="hybridMultilevel"/>
    <w:tmpl w:val="2B7221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794B"/>
    <w:multiLevelType w:val="hybridMultilevel"/>
    <w:tmpl w:val="27A2B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052F8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>
    <w:nsid w:val="14105232"/>
    <w:multiLevelType w:val="hybridMultilevel"/>
    <w:tmpl w:val="CDB40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B4810"/>
    <w:multiLevelType w:val="hybridMultilevel"/>
    <w:tmpl w:val="8BF0E5F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A5107"/>
    <w:multiLevelType w:val="hybridMultilevel"/>
    <w:tmpl w:val="5ED2209C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1B9D161B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>
    <w:nsid w:val="1C6176F6"/>
    <w:multiLevelType w:val="hybridMultilevel"/>
    <w:tmpl w:val="08089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12131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87CD6"/>
    <w:multiLevelType w:val="hybridMultilevel"/>
    <w:tmpl w:val="C100B428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334A54C0"/>
    <w:multiLevelType w:val="hybridMultilevel"/>
    <w:tmpl w:val="44B8AF3C"/>
    <w:lvl w:ilvl="0" w:tplc="440A0017">
      <w:start w:val="1"/>
      <w:numFmt w:val="lowerLetter"/>
      <w:lvlText w:val="%1)"/>
      <w:lvlJc w:val="left"/>
      <w:pPr>
        <w:ind w:left="1635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A190B16"/>
    <w:multiLevelType w:val="hybridMultilevel"/>
    <w:tmpl w:val="7ADEF9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C21ED"/>
    <w:multiLevelType w:val="hybridMultilevel"/>
    <w:tmpl w:val="96362DC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F00E78"/>
    <w:multiLevelType w:val="hybridMultilevel"/>
    <w:tmpl w:val="A9FE2596"/>
    <w:lvl w:ilvl="0" w:tplc="427A9F0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F6DD6"/>
    <w:multiLevelType w:val="hybridMultilevel"/>
    <w:tmpl w:val="E824522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1105E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B294C"/>
    <w:multiLevelType w:val="hybridMultilevel"/>
    <w:tmpl w:val="B5E0F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3A7"/>
    <w:multiLevelType w:val="hybridMultilevel"/>
    <w:tmpl w:val="F8D2555A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E7120"/>
    <w:multiLevelType w:val="hybridMultilevel"/>
    <w:tmpl w:val="33F2464E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3001"/>
    <w:multiLevelType w:val="hybridMultilevel"/>
    <w:tmpl w:val="F3DCD88A"/>
    <w:lvl w:ilvl="0" w:tplc="BF7EEFF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34D5"/>
    <w:multiLevelType w:val="hybridMultilevel"/>
    <w:tmpl w:val="4894AAE0"/>
    <w:lvl w:ilvl="0" w:tplc="44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AA7407"/>
    <w:multiLevelType w:val="hybridMultilevel"/>
    <w:tmpl w:val="2244F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83887"/>
    <w:multiLevelType w:val="hybridMultilevel"/>
    <w:tmpl w:val="09C8A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E6FF8"/>
    <w:multiLevelType w:val="hybridMultilevel"/>
    <w:tmpl w:val="80F4B4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B35BE"/>
    <w:multiLevelType w:val="hybridMultilevel"/>
    <w:tmpl w:val="DA0C8BE0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808DC"/>
    <w:multiLevelType w:val="hybridMultilevel"/>
    <w:tmpl w:val="2A00B51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493ADE"/>
    <w:multiLevelType w:val="hybridMultilevel"/>
    <w:tmpl w:val="990C099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C07FD"/>
    <w:multiLevelType w:val="hybridMultilevel"/>
    <w:tmpl w:val="28DAB8AA"/>
    <w:lvl w:ilvl="0" w:tplc="440A0017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70F24DE4"/>
    <w:multiLevelType w:val="hybridMultilevel"/>
    <w:tmpl w:val="4CE44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A4885"/>
    <w:multiLevelType w:val="hybridMultilevel"/>
    <w:tmpl w:val="90908B12"/>
    <w:lvl w:ilvl="0" w:tplc="440A0017">
      <w:start w:val="1"/>
      <w:numFmt w:val="lowerLetter"/>
      <w:lvlText w:val="%1)"/>
      <w:lvlJc w:val="left"/>
      <w:pPr>
        <w:ind w:left="146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83" w:hanging="360"/>
      </w:pPr>
    </w:lvl>
    <w:lvl w:ilvl="2" w:tplc="0C0A001B" w:tentative="1">
      <w:start w:val="1"/>
      <w:numFmt w:val="lowerRoman"/>
      <w:lvlText w:val="%3."/>
      <w:lvlJc w:val="right"/>
      <w:pPr>
        <w:ind w:left="2903" w:hanging="180"/>
      </w:pPr>
    </w:lvl>
    <w:lvl w:ilvl="3" w:tplc="0C0A000F" w:tentative="1">
      <w:start w:val="1"/>
      <w:numFmt w:val="decimal"/>
      <w:lvlText w:val="%4."/>
      <w:lvlJc w:val="left"/>
      <w:pPr>
        <w:ind w:left="3623" w:hanging="360"/>
      </w:pPr>
    </w:lvl>
    <w:lvl w:ilvl="4" w:tplc="0C0A0019" w:tentative="1">
      <w:start w:val="1"/>
      <w:numFmt w:val="lowerLetter"/>
      <w:lvlText w:val="%5."/>
      <w:lvlJc w:val="left"/>
      <w:pPr>
        <w:ind w:left="4343" w:hanging="360"/>
      </w:pPr>
    </w:lvl>
    <w:lvl w:ilvl="5" w:tplc="0C0A001B" w:tentative="1">
      <w:start w:val="1"/>
      <w:numFmt w:val="lowerRoman"/>
      <w:lvlText w:val="%6."/>
      <w:lvlJc w:val="right"/>
      <w:pPr>
        <w:ind w:left="5063" w:hanging="180"/>
      </w:pPr>
    </w:lvl>
    <w:lvl w:ilvl="6" w:tplc="0C0A000F" w:tentative="1">
      <w:start w:val="1"/>
      <w:numFmt w:val="decimal"/>
      <w:lvlText w:val="%7."/>
      <w:lvlJc w:val="left"/>
      <w:pPr>
        <w:ind w:left="5783" w:hanging="360"/>
      </w:pPr>
    </w:lvl>
    <w:lvl w:ilvl="7" w:tplc="0C0A0019" w:tentative="1">
      <w:start w:val="1"/>
      <w:numFmt w:val="lowerLetter"/>
      <w:lvlText w:val="%8."/>
      <w:lvlJc w:val="left"/>
      <w:pPr>
        <w:ind w:left="6503" w:hanging="360"/>
      </w:pPr>
    </w:lvl>
    <w:lvl w:ilvl="8" w:tplc="0C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6">
    <w:nsid w:val="727A0CB5"/>
    <w:multiLevelType w:val="hybridMultilevel"/>
    <w:tmpl w:val="5D3AEA0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1725A"/>
    <w:multiLevelType w:val="hybridMultilevel"/>
    <w:tmpl w:val="7C6CB246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3A26766"/>
    <w:multiLevelType w:val="hybridMultilevel"/>
    <w:tmpl w:val="1C4CE86A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5FE6709"/>
    <w:multiLevelType w:val="hybridMultilevel"/>
    <w:tmpl w:val="0B90E9D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30"/>
  </w:num>
  <w:num w:numId="5">
    <w:abstractNumId w:val="21"/>
  </w:num>
  <w:num w:numId="6">
    <w:abstractNumId w:val="14"/>
  </w:num>
  <w:num w:numId="7">
    <w:abstractNumId w:val="4"/>
  </w:num>
  <w:num w:numId="8">
    <w:abstractNumId w:val="27"/>
  </w:num>
  <w:num w:numId="9">
    <w:abstractNumId w:val="3"/>
  </w:num>
  <w:num w:numId="10">
    <w:abstractNumId w:val="32"/>
  </w:num>
  <w:num w:numId="11">
    <w:abstractNumId w:val="34"/>
  </w:num>
  <w:num w:numId="12">
    <w:abstractNumId w:val="29"/>
  </w:num>
  <w:num w:numId="13">
    <w:abstractNumId w:val="13"/>
  </w:num>
  <w:num w:numId="14">
    <w:abstractNumId w:val="1"/>
  </w:num>
  <w:num w:numId="15">
    <w:abstractNumId w:val="0"/>
  </w:num>
  <w:num w:numId="16">
    <w:abstractNumId w:val="22"/>
  </w:num>
  <w:num w:numId="17">
    <w:abstractNumId w:val="28"/>
  </w:num>
  <w:num w:numId="18">
    <w:abstractNumId w:val="9"/>
  </w:num>
  <w:num w:numId="19">
    <w:abstractNumId w:val="5"/>
  </w:num>
  <w:num w:numId="20">
    <w:abstractNumId w:val="39"/>
  </w:num>
  <w:num w:numId="21">
    <w:abstractNumId w:val="2"/>
  </w:num>
  <w:num w:numId="22">
    <w:abstractNumId w:val="6"/>
  </w:num>
  <w:num w:numId="23">
    <w:abstractNumId w:val="17"/>
  </w:num>
  <w:num w:numId="24">
    <w:abstractNumId w:val="26"/>
  </w:num>
  <w:num w:numId="25">
    <w:abstractNumId w:val="33"/>
  </w:num>
  <w:num w:numId="26">
    <w:abstractNumId w:val="25"/>
  </w:num>
  <w:num w:numId="27">
    <w:abstractNumId w:val="24"/>
  </w:num>
  <w:num w:numId="28">
    <w:abstractNumId w:val="35"/>
  </w:num>
  <w:num w:numId="29">
    <w:abstractNumId w:val="16"/>
  </w:num>
  <w:num w:numId="30">
    <w:abstractNumId w:val="31"/>
  </w:num>
  <w:num w:numId="31">
    <w:abstractNumId w:val="18"/>
  </w:num>
  <w:num w:numId="32">
    <w:abstractNumId w:val="7"/>
  </w:num>
  <w:num w:numId="33">
    <w:abstractNumId w:val="20"/>
  </w:num>
  <w:num w:numId="34">
    <w:abstractNumId w:val="36"/>
  </w:num>
  <w:num w:numId="35">
    <w:abstractNumId w:val="10"/>
  </w:num>
  <w:num w:numId="36">
    <w:abstractNumId w:val="19"/>
  </w:num>
  <w:num w:numId="37">
    <w:abstractNumId w:val="38"/>
  </w:num>
  <w:num w:numId="38">
    <w:abstractNumId w:val="11"/>
  </w:num>
  <w:num w:numId="39">
    <w:abstractNumId w:val="37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389"/>
    <w:rsid w:val="000043B9"/>
    <w:rsid w:val="00012E01"/>
    <w:rsid w:val="00020EDE"/>
    <w:rsid w:val="00023660"/>
    <w:rsid w:val="00025427"/>
    <w:rsid w:val="0003080B"/>
    <w:rsid w:val="00031D24"/>
    <w:rsid w:val="00041B7C"/>
    <w:rsid w:val="00042BF6"/>
    <w:rsid w:val="00046FCA"/>
    <w:rsid w:val="00047DF0"/>
    <w:rsid w:val="00047E86"/>
    <w:rsid w:val="0005180E"/>
    <w:rsid w:val="00053A03"/>
    <w:rsid w:val="00055A75"/>
    <w:rsid w:val="00067EB5"/>
    <w:rsid w:val="00073607"/>
    <w:rsid w:val="000760E9"/>
    <w:rsid w:val="00077EAC"/>
    <w:rsid w:val="000800C1"/>
    <w:rsid w:val="00087E56"/>
    <w:rsid w:val="00093685"/>
    <w:rsid w:val="00096DAF"/>
    <w:rsid w:val="000A2D18"/>
    <w:rsid w:val="000A3158"/>
    <w:rsid w:val="000A3CE2"/>
    <w:rsid w:val="000A72D8"/>
    <w:rsid w:val="000B38A0"/>
    <w:rsid w:val="000B3D22"/>
    <w:rsid w:val="000B5399"/>
    <w:rsid w:val="000B6C08"/>
    <w:rsid w:val="000C505B"/>
    <w:rsid w:val="000C7EB2"/>
    <w:rsid w:val="000E2280"/>
    <w:rsid w:val="000E4914"/>
    <w:rsid w:val="000F2589"/>
    <w:rsid w:val="000F2929"/>
    <w:rsid w:val="000F3672"/>
    <w:rsid w:val="001033A4"/>
    <w:rsid w:val="001040D8"/>
    <w:rsid w:val="00104C6F"/>
    <w:rsid w:val="001071D0"/>
    <w:rsid w:val="001118A7"/>
    <w:rsid w:val="00112BA1"/>
    <w:rsid w:val="00113A07"/>
    <w:rsid w:val="0011570F"/>
    <w:rsid w:val="00120F05"/>
    <w:rsid w:val="00125772"/>
    <w:rsid w:val="00132235"/>
    <w:rsid w:val="001345C0"/>
    <w:rsid w:val="00142A39"/>
    <w:rsid w:val="001459E0"/>
    <w:rsid w:val="00147377"/>
    <w:rsid w:val="00151CB2"/>
    <w:rsid w:val="00162842"/>
    <w:rsid w:val="00162D85"/>
    <w:rsid w:val="001638CF"/>
    <w:rsid w:val="00163F69"/>
    <w:rsid w:val="00164454"/>
    <w:rsid w:val="00165D66"/>
    <w:rsid w:val="00166A55"/>
    <w:rsid w:val="00174074"/>
    <w:rsid w:val="00183A95"/>
    <w:rsid w:val="00183D54"/>
    <w:rsid w:val="00184DAA"/>
    <w:rsid w:val="0018504B"/>
    <w:rsid w:val="00191133"/>
    <w:rsid w:val="00197B39"/>
    <w:rsid w:val="001B0B04"/>
    <w:rsid w:val="001C39FD"/>
    <w:rsid w:val="001D0331"/>
    <w:rsid w:val="001D0919"/>
    <w:rsid w:val="001D0A5E"/>
    <w:rsid w:val="001D209D"/>
    <w:rsid w:val="001D743D"/>
    <w:rsid w:val="001D7576"/>
    <w:rsid w:val="001E1522"/>
    <w:rsid w:val="001F1DAE"/>
    <w:rsid w:val="001F4FA2"/>
    <w:rsid w:val="001F60D4"/>
    <w:rsid w:val="001F6CC3"/>
    <w:rsid w:val="002038B9"/>
    <w:rsid w:val="002053F1"/>
    <w:rsid w:val="00205C45"/>
    <w:rsid w:val="0021434C"/>
    <w:rsid w:val="00214C75"/>
    <w:rsid w:val="00217E58"/>
    <w:rsid w:val="00227DA1"/>
    <w:rsid w:val="00231673"/>
    <w:rsid w:val="00231E0B"/>
    <w:rsid w:val="00237EDD"/>
    <w:rsid w:val="002435B6"/>
    <w:rsid w:val="00243D83"/>
    <w:rsid w:val="00244649"/>
    <w:rsid w:val="0024542E"/>
    <w:rsid w:val="002462BC"/>
    <w:rsid w:val="00251D23"/>
    <w:rsid w:val="00257CAA"/>
    <w:rsid w:val="002609EE"/>
    <w:rsid w:val="00263A94"/>
    <w:rsid w:val="002655F0"/>
    <w:rsid w:val="002679D5"/>
    <w:rsid w:val="00270794"/>
    <w:rsid w:val="0027227B"/>
    <w:rsid w:val="00277A0A"/>
    <w:rsid w:val="00281D42"/>
    <w:rsid w:val="00282A9A"/>
    <w:rsid w:val="00285021"/>
    <w:rsid w:val="00285F6F"/>
    <w:rsid w:val="00286DA7"/>
    <w:rsid w:val="002908A9"/>
    <w:rsid w:val="00293185"/>
    <w:rsid w:val="00293F26"/>
    <w:rsid w:val="00295058"/>
    <w:rsid w:val="002951FF"/>
    <w:rsid w:val="002A2F52"/>
    <w:rsid w:val="002B3228"/>
    <w:rsid w:val="002B4BEA"/>
    <w:rsid w:val="002B7574"/>
    <w:rsid w:val="002C0B26"/>
    <w:rsid w:val="002C2295"/>
    <w:rsid w:val="002C2BC7"/>
    <w:rsid w:val="002C7D40"/>
    <w:rsid w:val="002D3E11"/>
    <w:rsid w:val="002D70BD"/>
    <w:rsid w:val="002E09F5"/>
    <w:rsid w:val="002E2B60"/>
    <w:rsid w:val="002F4158"/>
    <w:rsid w:val="00300F41"/>
    <w:rsid w:val="00302649"/>
    <w:rsid w:val="003106C2"/>
    <w:rsid w:val="00310A4A"/>
    <w:rsid w:val="003113C8"/>
    <w:rsid w:val="00321C42"/>
    <w:rsid w:val="003250A5"/>
    <w:rsid w:val="00332B3F"/>
    <w:rsid w:val="00337C78"/>
    <w:rsid w:val="00350155"/>
    <w:rsid w:val="003508DE"/>
    <w:rsid w:val="00351B44"/>
    <w:rsid w:val="003608C3"/>
    <w:rsid w:val="00363D02"/>
    <w:rsid w:val="00371404"/>
    <w:rsid w:val="00372662"/>
    <w:rsid w:val="00384531"/>
    <w:rsid w:val="0039134D"/>
    <w:rsid w:val="00393C82"/>
    <w:rsid w:val="0039553D"/>
    <w:rsid w:val="00397512"/>
    <w:rsid w:val="003A0637"/>
    <w:rsid w:val="003A17C7"/>
    <w:rsid w:val="003A4A58"/>
    <w:rsid w:val="003B0426"/>
    <w:rsid w:val="003B1FA5"/>
    <w:rsid w:val="003B50F2"/>
    <w:rsid w:val="003B6178"/>
    <w:rsid w:val="003B6531"/>
    <w:rsid w:val="003B772A"/>
    <w:rsid w:val="003C160C"/>
    <w:rsid w:val="003C59F3"/>
    <w:rsid w:val="003D0C5B"/>
    <w:rsid w:val="003D2475"/>
    <w:rsid w:val="003D7F08"/>
    <w:rsid w:val="003E07D7"/>
    <w:rsid w:val="003E24FE"/>
    <w:rsid w:val="003E265F"/>
    <w:rsid w:val="003E28EE"/>
    <w:rsid w:val="003E326E"/>
    <w:rsid w:val="003F4115"/>
    <w:rsid w:val="003F6B6B"/>
    <w:rsid w:val="00402E3D"/>
    <w:rsid w:val="00407EBA"/>
    <w:rsid w:val="004112E4"/>
    <w:rsid w:val="004210BC"/>
    <w:rsid w:val="00423E5C"/>
    <w:rsid w:val="00426138"/>
    <w:rsid w:val="00431997"/>
    <w:rsid w:val="00432C3C"/>
    <w:rsid w:val="00433DAE"/>
    <w:rsid w:val="00434EE0"/>
    <w:rsid w:val="004374E7"/>
    <w:rsid w:val="004405B0"/>
    <w:rsid w:val="0044398B"/>
    <w:rsid w:val="004506FD"/>
    <w:rsid w:val="00457B4A"/>
    <w:rsid w:val="0046181A"/>
    <w:rsid w:val="00477FF8"/>
    <w:rsid w:val="0048534E"/>
    <w:rsid w:val="0049098B"/>
    <w:rsid w:val="0049376B"/>
    <w:rsid w:val="004954F5"/>
    <w:rsid w:val="00497DF1"/>
    <w:rsid w:val="004A4238"/>
    <w:rsid w:val="004B1A4E"/>
    <w:rsid w:val="004B34B7"/>
    <w:rsid w:val="004B5B95"/>
    <w:rsid w:val="004C08CF"/>
    <w:rsid w:val="004C5E5F"/>
    <w:rsid w:val="004C6D57"/>
    <w:rsid w:val="004C72C6"/>
    <w:rsid w:val="004D08D6"/>
    <w:rsid w:val="004D58E8"/>
    <w:rsid w:val="004D619C"/>
    <w:rsid w:val="004D7C2C"/>
    <w:rsid w:val="004E5BFF"/>
    <w:rsid w:val="004F4334"/>
    <w:rsid w:val="004F6FFD"/>
    <w:rsid w:val="005057E4"/>
    <w:rsid w:val="00507CF4"/>
    <w:rsid w:val="00514DC3"/>
    <w:rsid w:val="00524CA2"/>
    <w:rsid w:val="00526421"/>
    <w:rsid w:val="005366FE"/>
    <w:rsid w:val="00541ECF"/>
    <w:rsid w:val="00544EB7"/>
    <w:rsid w:val="005455F9"/>
    <w:rsid w:val="00553EDD"/>
    <w:rsid w:val="0055428B"/>
    <w:rsid w:val="005554A7"/>
    <w:rsid w:val="00556009"/>
    <w:rsid w:val="005568B6"/>
    <w:rsid w:val="005618B5"/>
    <w:rsid w:val="00563506"/>
    <w:rsid w:val="00563B13"/>
    <w:rsid w:val="0056590B"/>
    <w:rsid w:val="00566519"/>
    <w:rsid w:val="00570E2A"/>
    <w:rsid w:val="00576535"/>
    <w:rsid w:val="00585FE2"/>
    <w:rsid w:val="00594EE4"/>
    <w:rsid w:val="00597239"/>
    <w:rsid w:val="005975E0"/>
    <w:rsid w:val="005A372D"/>
    <w:rsid w:val="005A4432"/>
    <w:rsid w:val="005B30D2"/>
    <w:rsid w:val="005B52C7"/>
    <w:rsid w:val="005B69D2"/>
    <w:rsid w:val="005B7F5A"/>
    <w:rsid w:val="005C3502"/>
    <w:rsid w:val="005C6E71"/>
    <w:rsid w:val="005D5E5A"/>
    <w:rsid w:val="005D6757"/>
    <w:rsid w:val="005E06C9"/>
    <w:rsid w:val="005E1BBE"/>
    <w:rsid w:val="005E539A"/>
    <w:rsid w:val="005E68BC"/>
    <w:rsid w:val="005F2D81"/>
    <w:rsid w:val="005F3892"/>
    <w:rsid w:val="005F6A4D"/>
    <w:rsid w:val="00605EF0"/>
    <w:rsid w:val="0061076A"/>
    <w:rsid w:val="0061285B"/>
    <w:rsid w:val="00612CF3"/>
    <w:rsid w:val="00615E26"/>
    <w:rsid w:val="006201E7"/>
    <w:rsid w:val="006257CB"/>
    <w:rsid w:val="00626B2D"/>
    <w:rsid w:val="00626B81"/>
    <w:rsid w:val="006273D6"/>
    <w:rsid w:val="00630ADE"/>
    <w:rsid w:val="00631FA4"/>
    <w:rsid w:val="00635B97"/>
    <w:rsid w:val="006370E3"/>
    <w:rsid w:val="006460AF"/>
    <w:rsid w:val="00651A27"/>
    <w:rsid w:val="00655649"/>
    <w:rsid w:val="006562A1"/>
    <w:rsid w:val="00656723"/>
    <w:rsid w:val="006608BF"/>
    <w:rsid w:val="00665147"/>
    <w:rsid w:val="006651FC"/>
    <w:rsid w:val="00666555"/>
    <w:rsid w:val="006709D9"/>
    <w:rsid w:val="00671351"/>
    <w:rsid w:val="006757DE"/>
    <w:rsid w:val="00677E56"/>
    <w:rsid w:val="00677F5F"/>
    <w:rsid w:val="006811C5"/>
    <w:rsid w:val="0069126B"/>
    <w:rsid w:val="00692541"/>
    <w:rsid w:val="00693EBB"/>
    <w:rsid w:val="006964DC"/>
    <w:rsid w:val="006A6BC8"/>
    <w:rsid w:val="006B2148"/>
    <w:rsid w:val="006C219A"/>
    <w:rsid w:val="006C3BA1"/>
    <w:rsid w:val="006C759B"/>
    <w:rsid w:val="006D1CCF"/>
    <w:rsid w:val="006D3002"/>
    <w:rsid w:val="006D5315"/>
    <w:rsid w:val="006D5E17"/>
    <w:rsid w:val="006D65F5"/>
    <w:rsid w:val="006E4354"/>
    <w:rsid w:val="006E72EE"/>
    <w:rsid w:val="00702165"/>
    <w:rsid w:val="007046C5"/>
    <w:rsid w:val="00707E82"/>
    <w:rsid w:val="00707F1C"/>
    <w:rsid w:val="00711B61"/>
    <w:rsid w:val="00712B0A"/>
    <w:rsid w:val="007130CB"/>
    <w:rsid w:val="00723E89"/>
    <w:rsid w:val="00724482"/>
    <w:rsid w:val="0072486B"/>
    <w:rsid w:val="00726974"/>
    <w:rsid w:val="007402A9"/>
    <w:rsid w:val="00747933"/>
    <w:rsid w:val="00756D2F"/>
    <w:rsid w:val="00757BB6"/>
    <w:rsid w:val="00762C19"/>
    <w:rsid w:val="007637D4"/>
    <w:rsid w:val="00765C75"/>
    <w:rsid w:val="007840C0"/>
    <w:rsid w:val="00784285"/>
    <w:rsid w:val="007851B9"/>
    <w:rsid w:val="00792195"/>
    <w:rsid w:val="00796116"/>
    <w:rsid w:val="007A0263"/>
    <w:rsid w:val="007A3461"/>
    <w:rsid w:val="007A4298"/>
    <w:rsid w:val="007A5672"/>
    <w:rsid w:val="007A7538"/>
    <w:rsid w:val="007B1942"/>
    <w:rsid w:val="007B23F0"/>
    <w:rsid w:val="007B4817"/>
    <w:rsid w:val="007B5DFD"/>
    <w:rsid w:val="007B666F"/>
    <w:rsid w:val="007C7EC9"/>
    <w:rsid w:val="007D0B00"/>
    <w:rsid w:val="007D7049"/>
    <w:rsid w:val="007E0825"/>
    <w:rsid w:val="007E39AE"/>
    <w:rsid w:val="007E6B37"/>
    <w:rsid w:val="007E783B"/>
    <w:rsid w:val="007E7BCF"/>
    <w:rsid w:val="007F6949"/>
    <w:rsid w:val="007F6B75"/>
    <w:rsid w:val="008054EA"/>
    <w:rsid w:val="00814207"/>
    <w:rsid w:val="00816EB5"/>
    <w:rsid w:val="0082642B"/>
    <w:rsid w:val="00830449"/>
    <w:rsid w:val="00832DA8"/>
    <w:rsid w:val="00834CA5"/>
    <w:rsid w:val="00836FB7"/>
    <w:rsid w:val="00842D3B"/>
    <w:rsid w:val="00847031"/>
    <w:rsid w:val="0085427A"/>
    <w:rsid w:val="00854B9A"/>
    <w:rsid w:val="00855F74"/>
    <w:rsid w:val="008562DF"/>
    <w:rsid w:val="00860A7B"/>
    <w:rsid w:val="008618FD"/>
    <w:rsid w:val="00862E0C"/>
    <w:rsid w:val="0086377F"/>
    <w:rsid w:val="00864E2B"/>
    <w:rsid w:val="00865DF1"/>
    <w:rsid w:val="008707F6"/>
    <w:rsid w:val="00871D47"/>
    <w:rsid w:val="008728D8"/>
    <w:rsid w:val="008749E6"/>
    <w:rsid w:val="00876107"/>
    <w:rsid w:val="0087785F"/>
    <w:rsid w:val="00890BF4"/>
    <w:rsid w:val="00892AF8"/>
    <w:rsid w:val="00893652"/>
    <w:rsid w:val="008A0CEF"/>
    <w:rsid w:val="008A374B"/>
    <w:rsid w:val="008A45C5"/>
    <w:rsid w:val="008B1DFB"/>
    <w:rsid w:val="008B4AAD"/>
    <w:rsid w:val="008B5B5B"/>
    <w:rsid w:val="008B60AB"/>
    <w:rsid w:val="008B7655"/>
    <w:rsid w:val="008C1752"/>
    <w:rsid w:val="008C1765"/>
    <w:rsid w:val="008C32A8"/>
    <w:rsid w:val="008C574E"/>
    <w:rsid w:val="008C584D"/>
    <w:rsid w:val="008D277F"/>
    <w:rsid w:val="008D45E0"/>
    <w:rsid w:val="008D7187"/>
    <w:rsid w:val="008E405B"/>
    <w:rsid w:val="008E6473"/>
    <w:rsid w:val="008F136E"/>
    <w:rsid w:val="008F187D"/>
    <w:rsid w:val="008F27B7"/>
    <w:rsid w:val="00907110"/>
    <w:rsid w:val="00912794"/>
    <w:rsid w:val="00912D69"/>
    <w:rsid w:val="009140D2"/>
    <w:rsid w:val="00917DB8"/>
    <w:rsid w:val="00920421"/>
    <w:rsid w:val="00920B47"/>
    <w:rsid w:val="0092155E"/>
    <w:rsid w:val="00925715"/>
    <w:rsid w:val="009265CF"/>
    <w:rsid w:val="00930486"/>
    <w:rsid w:val="00946647"/>
    <w:rsid w:val="00946A16"/>
    <w:rsid w:val="0095082F"/>
    <w:rsid w:val="009527EC"/>
    <w:rsid w:val="00952BEC"/>
    <w:rsid w:val="009540DB"/>
    <w:rsid w:val="009553A5"/>
    <w:rsid w:val="009569BB"/>
    <w:rsid w:val="00961223"/>
    <w:rsid w:val="009649C3"/>
    <w:rsid w:val="00972CDB"/>
    <w:rsid w:val="00976835"/>
    <w:rsid w:val="009826D0"/>
    <w:rsid w:val="009840B9"/>
    <w:rsid w:val="00984661"/>
    <w:rsid w:val="00984BF2"/>
    <w:rsid w:val="00987BB8"/>
    <w:rsid w:val="00991263"/>
    <w:rsid w:val="00995D2A"/>
    <w:rsid w:val="00996F65"/>
    <w:rsid w:val="00997416"/>
    <w:rsid w:val="009A56FB"/>
    <w:rsid w:val="009A6CD5"/>
    <w:rsid w:val="009B23E2"/>
    <w:rsid w:val="009B569A"/>
    <w:rsid w:val="009B5BEA"/>
    <w:rsid w:val="009B7DC5"/>
    <w:rsid w:val="009C0B9C"/>
    <w:rsid w:val="009C1831"/>
    <w:rsid w:val="009C21AB"/>
    <w:rsid w:val="009C6119"/>
    <w:rsid w:val="009D2DD6"/>
    <w:rsid w:val="009D5421"/>
    <w:rsid w:val="009E5DE6"/>
    <w:rsid w:val="009F1BE3"/>
    <w:rsid w:val="009F2AFB"/>
    <w:rsid w:val="009F2BE5"/>
    <w:rsid w:val="009F4301"/>
    <w:rsid w:val="009F6F09"/>
    <w:rsid w:val="00A0447A"/>
    <w:rsid w:val="00A05EAD"/>
    <w:rsid w:val="00A06493"/>
    <w:rsid w:val="00A06678"/>
    <w:rsid w:val="00A06955"/>
    <w:rsid w:val="00A0764E"/>
    <w:rsid w:val="00A14D3F"/>
    <w:rsid w:val="00A161E4"/>
    <w:rsid w:val="00A22AD6"/>
    <w:rsid w:val="00A2439D"/>
    <w:rsid w:val="00A2574E"/>
    <w:rsid w:val="00A3618E"/>
    <w:rsid w:val="00A378CE"/>
    <w:rsid w:val="00A40B37"/>
    <w:rsid w:val="00A46D72"/>
    <w:rsid w:val="00A47671"/>
    <w:rsid w:val="00A477A4"/>
    <w:rsid w:val="00A57C83"/>
    <w:rsid w:val="00A61B2E"/>
    <w:rsid w:val="00A6412A"/>
    <w:rsid w:val="00A65266"/>
    <w:rsid w:val="00A65CA7"/>
    <w:rsid w:val="00A720AF"/>
    <w:rsid w:val="00A744AF"/>
    <w:rsid w:val="00A7586E"/>
    <w:rsid w:val="00A763C5"/>
    <w:rsid w:val="00A80BE3"/>
    <w:rsid w:val="00A822B2"/>
    <w:rsid w:val="00A963E6"/>
    <w:rsid w:val="00A9753B"/>
    <w:rsid w:val="00AA2211"/>
    <w:rsid w:val="00AB19B0"/>
    <w:rsid w:val="00AC36AC"/>
    <w:rsid w:val="00AC3C97"/>
    <w:rsid w:val="00AC5B86"/>
    <w:rsid w:val="00AD15CE"/>
    <w:rsid w:val="00AD7CBF"/>
    <w:rsid w:val="00AE0443"/>
    <w:rsid w:val="00AE1426"/>
    <w:rsid w:val="00AE1FA7"/>
    <w:rsid w:val="00AE6D49"/>
    <w:rsid w:val="00AF255A"/>
    <w:rsid w:val="00B04EB2"/>
    <w:rsid w:val="00B05DAE"/>
    <w:rsid w:val="00B05DDE"/>
    <w:rsid w:val="00B05E44"/>
    <w:rsid w:val="00B1231A"/>
    <w:rsid w:val="00B1616E"/>
    <w:rsid w:val="00B2048E"/>
    <w:rsid w:val="00B20DE1"/>
    <w:rsid w:val="00B22942"/>
    <w:rsid w:val="00B300D2"/>
    <w:rsid w:val="00B34364"/>
    <w:rsid w:val="00B36056"/>
    <w:rsid w:val="00B36BEE"/>
    <w:rsid w:val="00B37825"/>
    <w:rsid w:val="00B41745"/>
    <w:rsid w:val="00B423E9"/>
    <w:rsid w:val="00B42D83"/>
    <w:rsid w:val="00B52FAE"/>
    <w:rsid w:val="00B57AF7"/>
    <w:rsid w:val="00B63703"/>
    <w:rsid w:val="00B678F9"/>
    <w:rsid w:val="00B72E47"/>
    <w:rsid w:val="00B82249"/>
    <w:rsid w:val="00B84D42"/>
    <w:rsid w:val="00B8613A"/>
    <w:rsid w:val="00B8620B"/>
    <w:rsid w:val="00B86A77"/>
    <w:rsid w:val="00B87803"/>
    <w:rsid w:val="00B90D3E"/>
    <w:rsid w:val="00B94E40"/>
    <w:rsid w:val="00B966DF"/>
    <w:rsid w:val="00B97732"/>
    <w:rsid w:val="00BB6C89"/>
    <w:rsid w:val="00BB6E0A"/>
    <w:rsid w:val="00BC41EF"/>
    <w:rsid w:val="00BC4355"/>
    <w:rsid w:val="00BC4B9F"/>
    <w:rsid w:val="00BC6832"/>
    <w:rsid w:val="00BF2127"/>
    <w:rsid w:val="00BF7621"/>
    <w:rsid w:val="00C14F1B"/>
    <w:rsid w:val="00C177CF"/>
    <w:rsid w:val="00C17BD9"/>
    <w:rsid w:val="00C20568"/>
    <w:rsid w:val="00C20B61"/>
    <w:rsid w:val="00C217BA"/>
    <w:rsid w:val="00C27384"/>
    <w:rsid w:val="00C31C16"/>
    <w:rsid w:val="00C33120"/>
    <w:rsid w:val="00C335AA"/>
    <w:rsid w:val="00C40DAC"/>
    <w:rsid w:val="00C417FC"/>
    <w:rsid w:val="00C5186B"/>
    <w:rsid w:val="00C524A6"/>
    <w:rsid w:val="00C6345F"/>
    <w:rsid w:val="00C6584C"/>
    <w:rsid w:val="00C66829"/>
    <w:rsid w:val="00C67209"/>
    <w:rsid w:val="00C73414"/>
    <w:rsid w:val="00C73E3B"/>
    <w:rsid w:val="00C80878"/>
    <w:rsid w:val="00C825C1"/>
    <w:rsid w:val="00C86A8B"/>
    <w:rsid w:val="00C96E7A"/>
    <w:rsid w:val="00CA0F1F"/>
    <w:rsid w:val="00CA3BEA"/>
    <w:rsid w:val="00CA53B6"/>
    <w:rsid w:val="00CA756E"/>
    <w:rsid w:val="00CB56F7"/>
    <w:rsid w:val="00CB691F"/>
    <w:rsid w:val="00CC1AB1"/>
    <w:rsid w:val="00CC1CDD"/>
    <w:rsid w:val="00CC578F"/>
    <w:rsid w:val="00CC648C"/>
    <w:rsid w:val="00CD06FE"/>
    <w:rsid w:val="00CD090D"/>
    <w:rsid w:val="00CD38D6"/>
    <w:rsid w:val="00CD3F41"/>
    <w:rsid w:val="00CD6513"/>
    <w:rsid w:val="00CE1566"/>
    <w:rsid w:val="00CF7AE3"/>
    <w:rsid w:val="00D02D54"/>
    <w:rsid w:val="00D03D83"/>
    <w:rsid w:val="00D0583B"/>
    <w:rsid w:val="00D179E8"/>
    <w:rsid w:val="00D20685"/>
    <w:rsid w:val="00D22680"/>
    <w:rsid w:val="00D32F89"/>
    <w:rsid w:val="00D3648E"/>
    <w:rsid w:val="00D42F3E"/>
    <w:rsid w:val="00D44BF3"/>
    <w:rsid w:val="00D4548F"/>
    <w:rsid w:val="00D4735E"/>
    <w:rsid w:val="00D4758C"/>
    <w:rsid w:val="00D55E22"/>
    <w:rsid w:val="00D62C92"/>
    <w:rsid w:val="00D6637C"/>
    <w:rsid w:val="00D670F8"/>
    <w:rsid w:val="00D7309F"/>
    <w:rsid w:val="00D90195"/>
    <w:rsid w:val="00D90485"/>
    <w:rsid w:val="00D9316F"/>
    <w:rsid w:val="00D946EA"/>
    <w:rsid w:val="00DA1468"/>
    <w:rsid w:val="00DA2BE0"/>
    <w:rsid w:val="00DB4B60"/>
    <w:rsid w:val="00DB7B42"/>
    <w:rsid w:val="00DC1BEB"/>
    <w:rsid w:val="00DC2234"/>
    <w:rsid w:val="00DC59E5"/>
    <w:rsid w:val="00DD1A9F"/>
    <w:rsid w:val="00DD1BDA"/>
    <w:rsid w:val="00DD57E3"/>
    <w:rsid w:val="00DE0909"/>
    <w:rsid w:val="00DE32BD"/>
    <w:rsid w:val="00DE4FD2"/>
    <w:rsid w:val="00DF4A4F"/>
    <w:rsid w:val="00E00E2F"/>
    <w:rsid w:val="00E23C02"/>
    <w:rsid w:val="00E310FD"/>
    <w:rsid w:val="00E31B33"/>
    <w:rsid w:val="00E32363"/>
    <w:rsid w:val="00E425B8"/>
    <w:rsid w:val="00E43692"/>
    <w:rsid w:val="00E43852"/>
    <w:rsid w:val="00E45D38"/>
    <w:rsid w:val="00E45F95"/>
    <w:rsid w:val="00E47706"/>
    <w:rsid w:val="00E47778"/>
    <w:rsid w:val="00E6036B"/>
    <w:rsid w:val="00E635BC"/>
    <w:rsid w:val="00E64F6D"/>
    <w:rsid w:val="00E665F2"/>
    <w:rsid w:val="00E756F6"/>
    <w:rsid w:val="00E801EE"/>
    <w:rsid w:val="00E8166D"/>
    <w:rsid w:val="00E87B4C"/>
    <w:rsid w:val="00E91CF0"/>
    <w:rsid w:val="00E9290B"/>
    <w:rsid w:val="00E95D02"/>
    <w:rsid w:val="00EA1262"/>
    <w:rsid w:val="00EA1CE7"/>
    <w:rsid w:val="00EB5AFD"/>
    <w:rsid w:val="00EB709D"/>
    <w:rsid w:val="00EB718C"/>
    <w:rsid w:val="00EC364C"/>
    <w:rsid w:val="00ED2021"/>
    <w:rsid w:val="00ED2A2A"/>
    <w:rsid w:val="00ED3DD0"/>
    <w:rsid w:val="00EF068A"/>
    <w:rsid w:val="00EF1621"/>
    <w:rsid w:val="00EF368E"/>
    <w:rsid w:val="00EF388A"/>
    <w:rsid w:val="00EF4B17"/>
    <w:rsid w:val="00EF602E"/>
    <w:rsid w:val="00EF7359"/>
    <w:rsid w:val="00F02BE1"/>
    <w:rsid w:val="00F03B75"/>
    <w:rsid w:val="00F15209"/>
    <w:rsid w:val="00F153CD"/>
    <w:rsid w:val="00F204A9"/>
    <w:rsid w:val="00F20DAD"/>
    <w:rsid w:val="00F2190B"/>
    <w:rsid w:val="00F2344F"/>
    <w:rsid w:val="00F2535A"/>
    <w:rsid w:val="00F2751C"/>
    <w:rsid w:val="00F421EC"/>
    <w:rsid w:val="00F45E4B"/>
    <w:rsid w:val="00F46B22"/>
    <w:rsid w:val="00F57736"/>
    <w:rsid w:val="00F71389"/>
    <w:rsid w:val="00F739BC"/>
    <w:rsid w:val="00F75DDE"/>
    <w:rsid w:val="00F813CE"/>
    <w:rsid w:val="00F814E8"/>
    <w:rsid w:val="00F817F0"/>
    <w:rsid w:val="00F81D83"/>
    <w:rsid w:val="00F925E8"/>
    <w:rsid w:val="00F9405F"/>
    <w:rsid w:val="00F942D5"/>
    <w:rsid w:val="00F95596"/>
    <w:rsid w:val="00FA21CD"/>
    <w:rsid w:val="00FC435C"/>
    <w:rsid w:val="00FC6972"/>
    <w:rsid w:val="00FD217B"/>
    <w:rsid w:val="00FD3D64"/>
    <w:rsid w:val="00FE68F0"/>
    <w:rsid w:val="00FF1CB5"/>
    <w:rsid w:val="00FF3369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F71389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PrrafodelistaCar">
    <w:name w:val="Párrafo de lista Car"/>
    <w:link w:val="Prrafodelista"/>
    <w:locked/>
    <w:rsid w:val="00F71389"/>
    <w:rPr>
      <w:rFonts w:ascii="Calibri" w:eastAsia="Calibri" w:hAnsi="Calibri" w:cs="Times New Roman"/>
      <w:lang w:val="es-SV"/>
    </w:rPr>
  </w:style>
  <w:style w:type="paragraph" w:customStyle="1" w:styleId="Predeterminado">
    <w:name w:val="Predeterminado"/>
    <w:link w:val="PredeterminadoCar"/>
    <w:rsid w:val="00796116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s-SV"/>
    </w:rPr>
  </w:style>
  <w:style w:type="character" w:customStyle="1" w:styleId="PredeterminadoCar">
    <w:name w:val="Predeterminado Car"/>
    <w:basedOn w:val="Fuentedeprrafopredeter"/>
    <w:link w:val="Predeterminado"/>
    <w:rsid w:val="00796116"/>
    <w:rPr>
      <w:rFonts w:ascii="Calibri" w:eastAsia="Calibri" w:hAnsi="Calibri" w:cs="Times New Roman"/>
      <w:lang w:val="es-SV"/>
    </w:rPr>
  </w:style>
  <w:style w:type="table" w:styleId="Tablaconcuadrcula">
    <w:name w:val="Table Grid"/>
    <w:basedOn w:val="Tablanormal"/>
    <w:uiPriority w:val="59"/>
    <w:rsid w:val="00495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267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2679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CC1A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CC1A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claro-nfasis12">
    <w:name w:val="Sombreado claro - Énfasis 12"/>
    <w:basedOn w:val="Tablanormal"/>
    <w:uiPriority w:val="60"/>
    <w:rsid w:val="00E603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5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9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EEEB-D8E2-4CA4-8109-914A5F1B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</TotalTime>
  <Pages>28</Pages>
  <Words>4520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</Company>
  <LinksUpToDate>false</LinksUpToDate>
  <CharactersWithSpaces>29325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aleiva</dc:creator>
  <cp:keywords/>
  <dc:description/>
  <cp:lastModifiedBy>Armenia</cp:lastModifiedBy>
  <cp:revision>385</cp:revision>
  <cp:lastPrinted>2016-04-12T18:37:00Z</cp:lastPrinted>
  <dcterms:created xsi:type="dcterms:W3CDTF">2013-07-26T13:34:00Z</dcterms:created>
  <dcterms:modified xsi:type="dcterms:W3CDTF">2016-07-21T21:37:00Z</dcterms:modified>
</cp:coreProperties>
</file>