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14D00" w14:textId="77777777" w:rsidR="00150005" w:rsidRDefault="00150005" w:rsidP="00ED2854">
      <w:pPr>
        <w:jc w:val="center"/>
        <w:rPr>
          <w:b/>
          <w:bCs/>
          <w:sz w:val="32"/>
          <w:szCs w:val="40"/>
        </w:rPr>
      </w:pPr>
    </w:p>
    <w:p w14:paraId="1CA8961C" w14:textId="77777777" w:rsidR="00150005" w:rsidRDefault="00150005" w:rsidP="00ED2854">
      <w:pPr>
        <w:jc w:val="center"/>
        <w:rPr>
          <w:b/>
          <w:bCs/>
          <w:sz w:val="32"/>
          <w:szCs w:val="40"/>
        </w:rPr>
      </w:pPr>
    </w:p>
    <w:p w14:paraId="28D33FAA" w14:textId="6C317734" w:rsidR="003964EA" w:rsidRDefault="008B17DD" w:rsidP="00ED2854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GERENCIA ADMINISTRATIVA, ALCALDIA MUNICIPAL SAN SALVADOR OESTE</w:t>
      </w:r>
    </w:p>
    <w:p w14:paraId="15BE9EB9" w14:textId="4CDBDD06" w:rsidR="00150005" w:rsidRDefault="00150005" w:rsidP="00ED2854">
      <w:pPr>
        <w:jc w:val="center"/>
        <w:rPr>
          <w:b/>
          <w:bCs/>
          <w:sz w:val="32"/>
          <w:szCs w:val="40"/>
        </w:rPr>
      </w:pPr>
    </w:p>
    <w:p w14:paraId="29BB0367" w14:textId="77777777" w:rsidR="00150005" w:rsidRPr="00A17AB6" w:rsidRDefault="00150005" w:rsidP="00ED2854">
      <w:pPr>
        <w:jc w:val="center"/>
        <w:rPr>
          <w:b/>
          <w:bCs/>
          <w:sz w:val="32"/>
          <w:szCs w:val="40"/>
        </w:rPr>
      </w:pPr>
    </w:p>
    <w:p w14:paraId="586A5D2D" w14:textId="4FF8CC95" w:rsidR="00ED2854" w:rsidRDefault="00ED2854" w:rsidP="00ED2854">
      <w:pPr>
        <w:rPr>
          <w:b/>
          <w:bCs/>
          <w:noProof/>
        </w:rPr>
      </w:pPr>
      <w:r>
        <w:rPr>
          <w:b/>
          <w:bCs/>
          <w:noProof/>
          <w:lang w:val="es-MX" w:eastAsia="es-MX"/>
        </w:rPr>
        <w:drawing>
          <wp:inline distT="0" distB="0" distL="0" distR="0" wp14:anchorId="7F2B6527" wp14:editId="7D635880">
            <wp:extent cx="6180483" cy="2343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4506" cy="235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D55BC" w14:textId="5E5ECC76" w:rsidR="00150005" w:rsidRDefault="00150005" w:rsidP="00ED2854">
      <w:pPr>
        <w:rPr>
          <w:b/>
          <w:bCs/>
          <w:noProof/>
        </w:rPr>
      </w:pPr>
    </w:p>
    <w:p w14:paraId="32614F06" w14:textId="59500CD4" w:rsidR="00150005" w:rsidRDefault="00150005" w:rsidP="00150005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MEM</w:t>
      </w:r>
      <w:r w:rsidR="008C7D83">
        <w:rPr>
          <w:b/>
          <w:bCs/>
          <w:sz w:val="32"/>
          <w:szCs w:val="40"/>
        </w:rPr>
        <w:t>ORIA DE LABORES</w:t>
      </w:r>
    </w:p>
    <w:p w14:paraId="5FEEF070" w14:textId="6C8AE628" w:rsidR="007C610A" w:rsidRDefault="007C610A" w:rsidP="00150005">
      <w:pPr>
        <w:jc w:val="center"/>
        <w:rPr>
          <w:b/>
          <w:bCs/>
          <w:sz w:val="32"/>
          <w:szCs w:val="40"/>
        </w:rPr>
      </w:pPr>
    </w:p>
    <w:p w14:paraId="27AC74D5" w14:textId="1E0AE33A" w:rsidR="007C610A" w:rsidRDefault="007C610A" w:rsidP="00150005">
      <w:pPr>
        <w:jc w:val="center"/>
        <w:rPr>
          <w:b/>
          <w:bCs/>
          <w:sz w:val="32"/>
          <w:szCs w:val="40"/>
        </w:rPr>
      </w:pPr>
    </w:p>
    <w:p w14:paraId="22BBE55D" w14:textId="1D5AEA98" w:rsidR="007C610A" w:rsidRDefault="007C610A" w:rsidP="00150005">
      <w:pPr>
        <w:jc w:val="center"/>
        <w:rPr>
          <w:b/>
          <w:bCs/>
          <w:sz w:val="32"/>
          <w:szCs w:val="40"/>
        </w:rPr>
      </w:pPr>
    </w:p>
    <w:p w14:paraId="43E67979" w14:textId="7BCEEFE5" w:rsidR="007C610A" w:rsidRDefault="007C610A" w:rsidP="00150005">
      <w:pPr>
        <w:jc w:val="center"/>
        <w:rPr>
          <w:b/>
          <w:bCs/>
          <w:sz w:val="32"/>
          <w:szCs w:val="40"/>
        </w:rPr>
      </w:pPr>
    </w:p>
    <w:p w14:paraId="4CD61555" w14:textId="4BFD4282" w:rsidR="007C610A" w:rsidRDefault="007C610A" w:rsidP="00150005">
      <w:pPr>
        <w:jc w:val="center"/>
        <w:rPr>
          <w:b/>
          <w:bCs/>
          <w:sz w:val="32"/>
          <w:szCs w:val="40"/>
        </w:rPr>
      </w:pPr>
    </w:p>
    <w:p w14:paraId="4DED4CE4" w14:textId="23ABB49A" w:rsidR="007C610A" w:rsidRDefault="007C610A" w:rsidP="00150005">
      <w:pPr>
        <w:jc w:val="center"/>
        <w:rPr>
          <w:b/>
          <w:bCs/>
          <w:sz w:val="32"/>
          <w:szCs w:val="40"/>
        </w:rPr>
      </w:pPr>
    </w:p>
    <w:p w14:paraId="14473AA4" w14:textId="39CDA75F" w:rsidR="007C610A" w:rsidRDefault="007C610A" w:rsidP="00150005">
      <w:pPr>
        <w:jc w:val="center"/>
        <w:rPr>
          <w:b/>
          <w:bCs/>
          <w:sz w:val="32"/>
          <w:szCs w:val="40"/>
        </w:rPr>
      </w:pPr>
    </w:p>
    <w:p w14:paraId="219AB00B" w14:textId="4660693E" w:rsidR="00ED452C" w:rsidRDefault="00ED452C" w:rsidP="00150005">
      <w:pPr>
        <w:jc w:val="center"/>
        <w:rPr>
          <w:b/>
          <w:bCs/>
          <w:sz w:val="32"/>
          <w:szCs w:val="40"/>
        </w:rPr>
      </w:pPr>
    </w:p>
    <w:p w14:paraId="7BB241CB" w14:textId="77777777" w:rsidR="00ED452C" w:rsidRDefault="00ED452C" w:rsidP="00150005">
      <w:pPr>
        <w:jc w:val="center"/>
        <w:rPr>
          <w:b/>
          <w:bCs/>
          <w:sz w:val="32"/>
          <w:szCs w:val="40"/>
        </w:rPr>
      </w:pPr>
    </w:p>
    <w:p w14:paraId="1BFE9ABA" w14:textId="77777777" w:rsidR="00ED452C" w:rsidRDefault="00ED452C" w:rsidP="00150005">
      <w:pPr>
        <w:jc w:val="center"/>
        <w:rPr>
          <w:b/>
          <w:bCs/>
          <w:sz w:val="32"/>
          <w:szCs w:val="40"/>
        </w:rPr>
      </w:pPr>
    </w:p>
    <w:p w14:paraId="0D3C2F65" w14:textId="11829AEE" w:rsidR="007C610A" w:rsidRDefault="007C610A" w:rsidP="00150005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 xml:space="preserve">Marco Estratégico de la Unidad. </w:t>
      </w:r>
    </w:p>
    <w:p w14:paraId="5A7E4944" w14:textId="77777777" w:rsidR="00ED452C" w:rsidRDefault="00ED452C" w:rsidP="00150005">
      <w:pPr>
        <w:jc w:val="center"/>
        <w:rPr>
          <w:b/>
          <w:bCs/>
          <w:sz w:val="32"/>
          <w:szCs w:val="40"/>
        </w:rPr>
      </w:pPr>
    </w:p>
    <w:p w14:paraId="7DC129DD" w14:textId="0FC0EB4E" w:rsidR="00305D69" w:rsidRDefault="00305D69" w:rsidP="00ED452C">
      <w:pPr>
        <w:jc w:val="both"/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/>
          <w:sz w:val="24"/>
          <w:szCs w:val="32"/>
        </w:rPr>
        <w:t>Supervisar el correcto desempeño del departamento</w:t>
      </w:r>
      <w:r w:rsidR="00684813">
        <w:rPr>
          <w:rFonts w:ascii="Calibri" w:hAnsi="Calibri" w:cs="Calibri"/>
          <w:sz w:val="24"/>
          <w:szCs w:val="32"/>
        </w:rPr>
        <w:t xml:space="preserve"> de talento</w:t>
      </w:r>
      <w:r>
        <w:rPr>
          <w:rFonts w:ascii="Calibri" w:hAnsi="Calibri" w:cs="Calibri"/>
          <w:sz w:val="24"/>
          <w:szCs w:val="32"/>
        </w:rPr>
        <w:t xml:space="preserve"> humano, servicios generales y la unidad de activo fijo</w:t>
      </w:r>
      <w:r w:rsidR="00684813">
        <w:rPr>
          <w:rFonts w:ascii="Calibri" w:hAnsi="Calibri" w:cs="Calibri"/>
          <w:sz w:val="24"/>
          <w:szCs w:val="32"/>
        </w:rPr>
        <w:t>,</w:t>
      </w:r>
      <w:r>
        <w:rPr>
          <w:rFonts w:ascii="Calibri" w:hAnsi="Calibri" w:cs="Calibri"/>
          <w:sz w:val="24"/>
          <w:szCs w:val="32"/>
        </w:rPr>
        <w:t xml:space="preserve"> con la finalidad que los empleados del municipio </w:t>
      </w:r>
      <w:r w:rsidR="00CB75EE">
        <w:rPr>
          <w:rFonts w:ascii="Calibri" w:hAnsi="Calibri" w:cs="Calibri"/>
          <w:sz w:val="24"/>
          <w:szCs w:val="32"/>
        </w:rPr>
        <w:t xml:space="preserve">de la alcaldía San Salvador Oeste puedan recibir </w:t>
      </w:r>
      <w:r w:rsidR="00684813">
        <w:rPr>
          <w:rFonts w:ascii="Calibri" w:hAnsi="Calibri" w:cs="Calibri"/>
          <w:sz w:val="24"/>
          <w:szCs w:val="32"/>
        </w:rPr>
        <w:t>directrices</w:t>
      </w:r>
      <w:r w:rsidR="00CB75EE">
        <w:rPr>
          <w:rFonts w:ascii="Calibri" w:hAnsi="Calibri" w:cs="Calibri"/>
          <w:sz w:val="24"/>
          <w:szCs w:val="32"/>
        </w:rPr>
        <w:t xml:space="preserve"> correctas y oportunas en cuanto sus derechos y obligaciones laborales, asimismo puedan recibir los suministro e insumos necesarios para que realicen sus actividades de una </w:t>
      </w:r>
      <w:r w:rsidR="00684813">
        <w:rPr>
          <w:rFonts w:ascii="Calibri" w:hAnsi="Calibri" w:cs="Calibri"/>
          <w:sz w:val="24"/>
          <w:szCs w:val="32"/>
        </w:rPr>
        <w:t>manera eficaz</w:t>
      </w:r>
      <w:r w:rsidR="00CB75EE">
        <w:rPr>
          <w:rFonts w:ascii="Calibri" w:hAnsi="Calibri" w:cs="Calibri"/>
          <w:sz w:val="24"/>
          <w:szCs w:val="32"/>
        </w:rPr>
        <w:t xml:space="preserve"> y eficiente.</w:t>
      </w:r>
      <w:r w:rsidR="00684813">
        <w:rPr>
          <w:rFonts w:ascii="Calibri" w:hAnsi="Calibri" w:cs="Calibri"/>
          <w:sz w:val="24"/>
          <w:szCs w:val="32"/>
        </w:rPr>
        <w:t xml:space="preserve"> </w:t>
      </w:r>
      <w:r w:rsidR="00B83F32">
        <w:rPr>
          <w:rFonts w:ascii="Calibri" w:hAnsi="Calibri" w:cs="Calibri"/>
          <w:sz w:val="24"/>
          <w:szCs w:val="32"/>
        </w:rPr>
        <w:t xml:space="preserve"> </w:t>
      </w:r>
      <w:r w:rsidR="00CB75EE">
        <w:rPr>
          <w:rFonts w:ascii="Calibri" w:hAnsi="Calibri" w:cs="Calibri"/>
          <w:sz w:val="24"/>
          <w:szCs w:val="32"/>
        </w:rPr>
        <w:t xml:space="preserve"> Verificar los procedimientos internos con el </w:t>
      </w:r>
      <w:r w:rsidR="00684813">
        <w:rPr>
          <w:rFonts w:ascii="Calibri" w:hAnsi="Calibri" w:cs="Calibri"/>
          <w:sz w:val="24"/>
          <w:szCs w:val="32"/>
        </w:rPr>
        <w:t>objetivo</w:t>
      </w:r>
      <w:r w:rsidR="00CB75EE">
        <w:rPr>
          <w:rFonts w:ascii="Calibri" w:hAnsi="Calibri" w:cs="Calibri"/>
          <w:sz w:val="24"/>
          <w:szCs w:val="32"/>
        </w:rPr>
        <w:t xml:space="preserve"> de mejora los controles internos d</w:t>
      </w:r>
      <w:r w:rsidR="00684813">
        <w:rPr>
          <w:rFonts w:ascii="Calibri" w:hAnsi="Calibri" w:cs="Calibri"/>
          <w:sz w:val="24"/>
          <w:szCs w:val="32"/>
        </w:rPr>
        <w:t>e las unidades perteneciente a gerencia administrativa.</w:t>
      </w:r>
    </w:p>
    <w:p w14:paraId="072244A2" w14:textId="29112229" w:rsidR="007C610A" w:rsidRDefault="00305D69" w:rsidP="00ED452C">
      <w:pPr>
        <w:jc w:val="both"/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/>
          <w:sz w:val="24"/>
          <w:szCs w:val="32"/>
        </w:rPr>
        <w:t xml:space="preserve"> </w:t>
      </w:r>
    </w:p>
    <w:p w14:paraId="300519E6" w14:textId="77777777" w:rsidR="00ED452C" w:rsidRPr="007C610A" w:rsidRDefault="00ED452C" w:rsidP="007C610A">
      <w:pPr>
        <w:rPr>
          <w:rFonts w:ascii="Calibri" w:hAnsi="Calibri" w:cs="Calibri"/>
          <w:sz w:val="24"/>
          <w:szCs w:val="32"/>
        </w:rPr>
      </w:pPr>
    </w:p>
    <w:p w14:paraId="75D6A96C" w14:textId="29D1039B" w:rsidR="00150005" w:rsidRDefault="00150005" w:rsidP="00ED2854">
      <w:pPr>
        <w:rPr>
          <w:b/>
          <w:bCs/>
          <w:noProof/>
        </w:rPr>
      </w:pPr>
    </w:p>
    <w:p w14:paraId="2EFDE0A4" w14:textId="633664A1" w:rsidR="00ED2854" w:rsidRDefault="00ED2854" w:rsidP="00ED2854"/>
    <w:p w14:paraId="38BF6B1A" w14:textId="77777777" w:rsidR="00A17AB6" w:rsidRPr="00ED2854" w:rsidRDefault="00A17AB6" w:rsidP="00ED2854"/>
    <w:p w14:paraId="02748984" w14:textId="4BCC4C91" w:rsidR="00ED2854" w:rsidRPr="00ED2854" w:rsidRDefault="00ED2854" w:rsidP="00ED2854"/>
    <w:p w14:paraId="77A238AE" w14:textId="25657289" w:rsidR="00ED2854" w:rsidRDefault="00ED2854" w:rsidP="00ED2854">
      <w:pPr>
        <w:rPr>
          <w:b/>
          <w:bCs/>
          <w:noProof/>
        </w:rPr>
      </w:pPr>
    </w:p>
    <w:p w14:paraId="3FE7A70B" w14:textId="4EBF553C" w:rsidR="00ED2854" w:rsidRDefault="00ED2854" w:rsidP="00ED2854">
      <w:pPr>
        <w:jc w:val="center"/>
      </w:pPr>
    </w:p>
    <w:p w14:paraId="1D35BFFB" w14:textId="3212CA37" w:rsidR="00ED452C" w:rsidRDefault="00ED452C" w:rsidP="00ED2854">
      <w:pPr>
        <w:jc w:val="center"/>
      </w:pPr>
    </w:p>
    <w:p w14:paraId="15E46524" w14:textId="7608E2A7" w:rsidR="00ED452C" w:rsidRDefault="00ED452C" w:rsidP="00ED2854">
      <w:pPr>
        <w:jc w:val="center"/>
      </w:pPr>
    </w:p>
    <w:p w14:paraId="4DEC12EF" w14:textId="749F34CF" w:rsidR="00ED452C" w:rsidRDefault="00ED452C" w:rsidP="00ED2854">
      <w:pPr>
        <w:jc w:val="center"/>
      </w:pPr>
    </w:p>
    <w:p w14:paraId="1AB9EF2C" w14:textId="6A193C21" w:rsidR="00ED452C" w:rsidRDefault="00ED452C" w:rsidP="00ED2854">
      <w:pPr>
        <w:jc w:val="center"/>
      </w:pPr>
    </w:p>
    <w:p w14:paraId="6524B353" w14:textId="39D33985" w:rsidR="00ED452C" w:rsidRDefault="00ED452C" w:rsidP="00ED2854">
      <w:pPr>
        <w:jc w:val="center"/>
      </w:pPr>
    </w:p>
    <w:p w14:paraId="77528818" w14:textId="77777777" w:rsidR="008B0D42" w:rsidRDefault="008B0D42" w:rsidP="00ED2854">
      <w:pPr>
        <w:jc w:val="center"/>
      </w:pPr>
    </w:p>
    <w:p w14:paraId="648A8F88" w14:textId="77777777" w:rsidR="005F4395" w:rsidRDefault="005F4395" w:rsidP="00ED2854">
      <w:pPr>
        <w:jc w:val="center"/>
      </w:pPr>
    </w:p>
    <w:p w14:paraId="32B1510D" w14:textId="77777777" w:rsidR="005F4395" w:rsidRDefault="005F4395" w:rsidP="00ED2854">
      <w:pPr>
        <w:jc w:val="center"/>
      </w:pPr>
    </w:p>
    <w:p w14:paraId="45C51433" w14:textId="2A2B33F2" w:rsidR="00ED452C" w:rsidRDefault="00ED452C" w:rsidP="00ED2854">
      <w:pPr>
        <w:jc w:val="center"/>
      </w:pPr>
    </w:p>
    <w:p w14:paraId="5674952B" w14:textId="77777777" w:rsidR="008B17DD" w:rsidRDefault="008B17DD" w:rsidP="00ED2854">
      <w:pPr>
        <w:jc w:val="center"/>
      </w:pPr>
    </w:p>
    <w:p w14:paraId="315F4F33" w14:textId="306E1EEF" w:rsidR="00ED452C" w:rsidRDefault="00ED452C" w:rsidP="00ED2854">
      <w:pPr>
        <w:jc w:val="center"/>
      </w:pPr>
    </w:p>
    <w:p w14:paraId="5CDBE310" w14:textId="495943B4" w:rsidR="0090248F" w:rsidRDefault="0090248F" w:rsidP="00ED2854">
      <w:pPr>
        <w:jc w:val="center"/>
        <w:rPr>
          <w:b/>
          <w:bCs/>
        </w:rPr>
      </w:pPr>
      <w:r>
        <w:rPr>
          <w:b/>
          <w:bCs/>
        </w:rPr>
        <w:lastRenderedPageBreak/>
        <w:t>DESCRIPCIÓN DE LAS PRINCIPALES</w:t>
      </w:r>
      <w:r w:rsidR="008B17DD">
        <w:rPr>
          <w:b/>
          <w:bCs/>
        </w:rPr>
        <w:t xml:space="preserve"> INTERVENCIONES REALIZADO POR LA GERENCIA ADMINISTRATIVA</w:t>
      </w:r>
      <w:r>
        <w:rPr>
          <w:b/>
          <w:bCs/>
        </w:rPr>
        <w:t>.</w:t>
      </w:r>
    </w:p>
    <w:p w14:paraId="710CB60C" w14:textId="77777777" w:rsidR="008C7D83" w:rsidRPr="008C7D83" w:rsidRDefault="008C7D83" w:rsidP="008C7D83">
      <w:pPr>
        <w:ind w:left="360"/>
        <w:rPr>
          <w:b/>
          <w:bCs/>
        </w:rPr>
      </w:pPr>
    </w:p>
    <w:p w14:paraId="4C0A908E" w14:textId="0A45C338" w:rsidR="00ED452C" w:rsidRPr="008B0D42" w:rsidRDefault="008B17DD" w:rsidP="008C7D83">
      <w:pPr>
        <w:pStyle w:val="Prrafodelista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Inicio de Gestión.</w:t>
      </w:r>
    </w:p>
    <w:p w14:paraId="5CD441E8" w14:textId="7C0C583A" w:rsidR="00ED452C" w:rsidRPr="008B0D42" w:rsidRDefault="00FA6006" w:rsidP="002F05CD">
      <w:pPr>
        <w:jc w:val="both"/>
      </w:pPr>
      <w:r>
        <w:t>A finales del mes de octubre inicio la gestión actual de la Gerencia Administrativa.</w:t>
      </w:r>
    </w:p>
    <w:p w14:paraId="5E543F90" w14:textId="61175A84" w:rsidR="002F05CD" w:rsidRDefault="002F05CD" w:rsidP="0090248F"/>
    <w:p w14:paraId="73758F52" w14:textId="2A075A58" w:rsidR="002F05CD" w:rsidRDefault="008C7D83" w:rsidP="008C7D83">
      <w:pPr>
        <w:pStyle w:val="Prrafodelista"/>
        <w:rPr>
          <w:b/>
          <w:bCs/>
        </w:rPr>
      </w:pPr>
      <w:r>
        <w:rPr>
          <w:b/>
          <w:bCs/>
        </w:rPr>
        <w:t>2.</w:t>
      </w:r>
      <w:r w:rsidR="00FA6006">
        <w:rPr>
          <w:b/>
          <w:bCs/>
        </w:rPr>
        <w:t>Verificación de Procesos</w:t>
      </w:r>
      <w:r w:rsidR="002F05CD">
        <w:rPr>
          <w:b/>
          <w:bCs/>
        </w:rPr>
        <w:t xml:space="preserve"> </w:t>
      </w:r>
    </w:p>
    <w:p w14:paraId="027A9BFD" w14:textId="32D68B8E" w:rsidR="002248EC" w:rsidRDefault="00FA6006" w:rsidP="0090248F">
      <w:pPr>
        <w:jc w:val="both"/>
        <w:rPr>
          <w:rFonts w:cs="Calibri"/>
        </w:rPr>
      </w:pPr>
      <w:r>
        <w:rPr>
          <w:rFonts w:cs="Calibri"/>
        </w:rPr>
        <w:t>Se realizó la revisión del trabajo realizado por las gestiones anteriores y se verificaron los procesos correspondientes de cada unidad dentro de la municipalidad.</w:t>
      </w:r>
    </w:p>
    <w:p w14:paraId="24BD99F7" w14:textId="39796084" w:rsidR="002B5C0A" w:rsidRPr="00826015" w:rsidRDefault="004A6FA1" w:rsidP="002B5C0A">
      <w:pPr>
        <w:jc w:val="both"/>
        <w:rPr>
          <w:rFonts w:cs="Calibri"/>
        </w:rPr>
      </w:pPr>
      <w:r>
        <w:rPr>
          <w:rFonts w:ascii="Calibri" w:hAnsi="Calibri" w:cs="Calibri"/>
        </w:rPr>
        <w:t xml:space="preserve">  </w:t>
      </w:r>
      <w:r w:rsidR="00826015">
        <w:rPr>
          <w:rFonts w:cs="Calibri"/>
        </w:rPr>
        <w:t xml:space="preserve"> </w:t>
      </w:r>
    </w:p>
    <w:p w14:paraId="61EA2E7B" w14:textId="5C752EA6" w:rsidR="000A6ABE" w:rsidRDefault="008409C6" w:rsidP="000A6ABE">
      <w:pPr>
        <w:jc w:val="center"/>
        <w:rPr>
          <w:b/>
          <w:bCs/>
        </w:rPr>
      </w:pPr>
      <w:r>
        <w:t xml:space="preserve"> </w:t>
      </w:r>
    </w:p>
    <w:p w14:paraId="6C5695AA" w14:textId="589F84F9" w:rsidR="008C3504" w:rsidRPr="006E08EE" w:rsidRDefault="00A73822" w:rsidP="006E08EE">
      <w:pPr>
        <w:pStyle w:val="Prrafodelista"/>
        <w:numPr>
          <w:ilvl w:val="0"/>
          <w:numId w:val="44"/>
        </w:numPr>
        <w:rPr>
          <w:b/>
          <w:bCs/>
        </w:rPr>
      </w:pPr>
      <w:r w:rsidRPr="006E08EE">
        <w:rPr>
          <w:b/>
          <w:bCs/>
        </w:rPr>
        <w:t>Propuesta para benefició a los empleados de la municipalidad.</w:t>
      </w:r>
    </w:p>
    <w:p w14:paraId="3EA6AD10" w14:textId="16B1B3DC" w:rsidR="006D5784" w:rsidRDefault="008C3504" w:rsidP="006D5784">
      <w:pPr>
        <w:jc w:val="both"/>
      </w:pPr>
      <w:r>
        <w:t xml:space="preserve">  </w:t>
      </w:r>
      <w:r w:rsidR="00A73822">
        <w:t>El Gerente Administrativo realizo la propuesta del beneficio de una G</w:t>
      </w:r>
      <w:r w:rsidR="00DB1A7E">
        <w:t>IFT CARDS, para ser otorgadas a los empleados de la alcaldía del Municipio de San Salvador Oeste lo cual dicha propuesta se entregó a Gerencia General.</w:t>
      </w:r>
      <w:r>
        <w:t xml:space="preserve">           </w:t>
      </w:r>
      <w:r w:rsidR="006D5784">
        <w:t xml:space="preserve"> </w:t>
      </w:r>
    </w:p>
    <w:p w14:paraId="4452105A" w14:textId="585B9D66" w:rsidR="008C3504" w:rsidRPr="000A6ABE" w:rsidRDefault="008C3504" w:rsidP="006D5784">
      <w:pPr>
        <w:jc w:val="both"/>
      </w:pPr>
      <w:r>
        <w:t xml:space="preserve">             </w:t>
      </w:r>
    </w:p>
    <w:p w14:paraId="09F78A32" w14:textId="70E8A857" w:rsidR="008409C6" w:rsidRDefault="007E4D23" w:rsidP="006E08EE">
      <w:pPr>
        <w:pStyle w:val="Prrafodelista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Reunión Norma ISO 3700</w:t>
      </w:r>
    </w:p>
    <w:p w14:paraId="288EFFD4" w14:textId="7C9684D5" w:rsidR="007E4D23" w:rsidRDefault="007E4D23" w:rsidP="007E4D23">
      <w:pPr>
        <w:pStyle w:val="Prrafodelista"/>
        <w:rPr>
          <w:b/>
          <w:bCs/>
        </w:rPr>
      </w:pPr>
    </w:p>
    <w:p w14:paraId="711ADBDE" w14:textId="7DCAF8D9" w:rsidR="00071A13" w:rsidRDefault="007E4D23" w:rsidP="007E4D23">
      <w:pPr>
        <w:pStyle w:val="Prrafodelista"/>
      </w:pPr>
      <w:r>
        <w:rPr>
          <w:bCs/>
        </w:rPr>
        <w:t xml:space="preserve">Gerencia Administrativa atendió las convocatorias realizadas por el oficial cumplimiento de la alcaldía municipal San Salvador Oeste realizadas en la sala de concejo, </w:t>
      </w:r>
      <w:r>
        <w:t>para</w:t>
      </w:r>
      <w:r w:rsidR="007E5343">
        <w:t xml:space="preserve"> conocer sobre la norm</w:t>
      </w:r>
      <w:r>
        <w:t xml:space="preserve">a ISO 37001, lo cual es una </w:t>
      </w:r>
      <w:r w:rsidR="00C7788F">
        <w:t>norma internacional</w:t>
      </w:r>
      <w:r w:rsidR="007E5343">
        <w:t xml:space="preserve"> </w:t>
      </w:r>
      <w:r w:rsidR="00C7788F">
        <w:t>que sirve</w:t>
      </w:r>
      <w:r>
        <w:t xml:space="preserve"> como guía </w:t>
      </w:r>
      <w:r w:rsidR="00C7788F">
        <w:t xml:space="preserve">y </w:t>
      </w:r>
      <w:r w:rsidR="007E5343">
        <w:t>ayuda a las organizaciones a prevenir, detectar y gestionar el soborno</w:t>
      </w:r>
      <w:r>
        <w:t xml:space="preserve"> y además establece los requisitos</w:t>
      </w:r>
      <w:r w:rsidR="007E5343">
        <w:t xml:space="preserve"> para implementar un sistema de gestión anti soborno. </w:t>
      </w:r>
    </w:p>
    <w:p w14:paraId="6EB98834" w14:textId="77777777" w:rsidR="004456C0" w:rsidRPr="007E4D23" w:rsidRDefault="004456C0" w:rsidP="007E4D23">
      <w:pPr>
        <w:pStyle w:val="Prrafodelista"/>
        <w:rPr>
          <w:bCs/>
        </w:rPr>
      </w:pPr>
    </w:p>
    <w:p w14:paraId="51895235" w14:textId="384BE6F9" w:rsidR="00CC69B8" w:rsidRPr="007E5343" w:rsidRDefault="00171DBE" w:rsidP="006E08EE">
      <w:pPr>
        <w:pStyle w:val="Prrafodelista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 </w:t>
      </w:r>
      <w:r w:rsidR="00FF36C3">
        <w:rPr>
          <w:b/>
          <w:bCs/>
        </w:rPr>
        <w:t>Elaboración de Poa</w:t>
      </w:r>
    </w:p>
    <w:p w14:paraId="5892FFDB" w14:textId="51D79813" w:rsidR="008409C6" w:rsidRDefault="00FF36C3" w:rsidP="00FF36C3">
      <w:r>
        <w:t xml:space="preserve"> Se generó el Plan Operativo Anual para el Año 2025 correspondiente a Gerencia Administrativa. El cual comprende todos los objeti</w:t>
      </w:r>
      <w:r w:rsidR="00C7788F">
        <w:t xml:space="preserve">vos a cumplir en el presente año el cual fue presentado a la unidad Planificación. </w:t>
      </w:r>
    </w:p>
    <w:p w14:paraId="56F204AA" w14:textId="53337AF9" w:rsidR="006E08EE" w:rsidRDefault="006E08EE" w:rsidP="00FF36C3"/>
    <w:p w14:paraId="79018C2D" w14:textId="76414626" w:rsidR="006E08EE" w:rsidRDefault="006E08EE" w:rsidP="00FF36C3"/>
    <w:p w14:paraId="412D16F1" w14:textId="77777777" w:rsidR="006E08EE" w:rsidRDefault="006E08EE" w:rsidP="00FF36C3">
      <w:bookmarkStart w:id="0" w:name="_GoBack"/>
      <w:bookmarkEnd w:id="0"/>
    </w:p>
    <w:p w14:paraId="6EB5C313" w14:textId="3AEF0BBC" w:rsidR="004456C0" w:rsidRDefault="004456C0" w:rsidP="00FF36C3"/>
    <w:p w14:paraId="7FA1FAA4" w14:textId="34F2F37B" w:rsidR="004456C0" w:rsidRDefault="004456C0" w:rsidP="00FF36C3"/>
    <w:p w14:paraId="67739883" w14:textId="77777777" w:rsidR="004456C0" w:rsidRPr="00FF36C3" w:rsidRDefault="004456C0" w:rsidP="00FF36C3"/>
    <w:p w14:paraId="1CFA2A20" w14:textId="6FEC7F82" w:rsidR="005628BA" w:rsidRDefault="00B24A0F" w:rsidP="006E08EE">
      <w:pPr>
        <w:pStyle w:val="Prrafodelista"/>
        <w:numPr>
          <w:ilvl w:val="0"/>
          <w:numId w:val="44"/>
        </w:numPr>
        <w:rPr>
          <w:b/>
          <w:bCs/>
        </w:rPr>
      </w:pPr>
      <w:r>
        <w:rPr>
          <w:b/>
          <w:bCs/>
        </w:rPr>
        <w:lastRenderedPageBreak/>
        <w:t>Reglamento Interno de Trabajo</w:t>
      </w:r>
    </w:p>
    <w:p w14:paraId="46A046CE" w14:textId="085012B1" w:rsidR="005628BA" w:rsidRDefault="00B24A0F" w:rsidP="005628BA">
      <w:pPr>
        <w:jc w:val="both"/>
      </w:pPr>
      <w:r>
        <w:t>Como Ge</w:t>
      </w:r>
      <w:r w:rsidR="00C7788F">
        <w:t>rencia Administrativa se trabajó en conjunto con el departamento talento humano, unidad de planificación, y secretaria municipal el Proyecto</w:t>
      </w:r>
      <w:r>
        <w:t xml:space="preserve"> del Reglamento Interno de Trabajo </w:t>
      </w:r>
      <w:r w:rsidR="00C7788F">
        <w:t xml:space="preserve">de la alcaldía municipal San Salvador Oeste </w:t>
      </w:r>
      <w:r>
        <w:t>para ser implementado a partir del año 2025</w:t>
      </w:r>
      <w:r w:rsidR="00C7788F">
        <w:t xml:space="preserve"> el cual fue </w:t>
      </w:r>
      <w:r w:rsidR="004456C0">
        <w:t>expuesto ante el</w:t>
      </w:r>
      <w:r>
        <w:t xml:space="preserve"> concejo municipal</w:t>
      </w:r>
      <w:r w:rsidR="00C7788F">
        <w:t xml:space="preserve"> </w:t>
      </w:r>
      <w:r w:rsidR="004456C0">
        <w:t>y así mismo</w:t>
      </w:r>
      <w:r w:rsidR="00C7788F">
        <w:t xml:space="preserve"> aprobado por este.</w:t>
      </w:r>
    </w:p>
    <w:p w14:paraId="750D2376" w14:textId="729D495E" w:rsidR="005628BA" w:rsidRDefault="00FA17D0" w:rsidP="005628BA">
      <w:r>
        <w:t xml:space="preserve">            </w:t>
      </w:r>
    </w:p>
    <w:p w14:paraId="1714A2D9" w14:textId="235D6755" w:rsidR="006D460A" w:rsidRDefault="006D460A" w:rsidP="005628BA"/>
    <w:p w14:paraId="5151F0EF" w14:textId="77777777" w:rsidR="006D460A" w:rsidRPr="005628BA" w:rsidRDefault="006D460A" w:rsidP="005628BA"/>
    <w:p w14:paraId="273D38B2" w14:textId="31C4F789" w:rsidR="009631FD" w:rsidRDefault="000F3736" w:rsidP="006E08EE">
      <w:pPr>
        <w:pStyle w:val="Prrafodelista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 Convocatoria </w:t>
      </w:r>
      <w:r w:rsidR="009631FD">
        <w:rPr>
          <w:b/>
          <w:bCs/>
        </w:rPr>
        <w:t>al departamento</w:t>
      </w:r>
      <w:r>
        <w:rPr>
          <w:b/>
          <w:bCs/>
        </w:rPr>
        <w:t xml:space="preserve"> de Servicios Generales </w:t>
      </w:r>
      <w:r w:rsidR="000D174C">
        <w:rPr>
          <w:b/>
          <w:bCs/>
        </w:rPr>
        <w:t xml:space="preserve"> </w:t>
      </w:r>
    </w:p>
    <w:p w14:paraId="5EFF9C2D" w14:textId="112BB768" w:rsidR="005C5B44" w:rsidRPr="006D460A" w:rsidRDefault="009631FD" w:rsidP="006D460A">
      <w:r>
        <w:t>La Gerencia Administrativa realizo una reunión con todas las unidades del departamento de servicios generales</w:t>
      </w:r>
      <w:r w:rsidR="00345C45">
        <w:t xml:space="preserve"> </w:t>
      </w:r>
      <w:r>
        <w:t xml:space="preserve">en la cual los </w:t>
      </w:r>
      <w:r w:rsidR="006D460A">
        <w:t>empleados se</w:t>
      </w:r>
      <w:r>
        <w:t xml:space="preserve"> expresaron las necesidades que tiene para el desempeño óptimo de su</w:t>
      </w:r>
      <w:r w:rsidR="006D460A">
        <w:t>s labores</w:t>
      </w:r>
    </w:p>
    <w:p w14:paraId="558C3AD2" w14:textId="066B5745" w:rsidR="006C2096" w:rsidRPr="006C2096" w:rsidRDefault="005C5B44" w:rsidP="006C2096">
      <w:r>
        <w:t xml:space="preserve"> </w:t>
      </w:r>
    </w:p>
    <w:p w14:paraId="2A293590" w14:textId="77777777" w:rsidR="00407A5B" w:rsidRPr="00F77441" w:rsidRDefault="00407A5B" w:rsidP="00627686">
      <w:pPr>
        <w:jc w:val="both"/>
      </w:pPr>
    </w:p>
    <w:p w14:paraId="574414DB" w14:textId="4519CD2A" w:rsidR="008409C6" w:rsidRDefault="00F77441" w:rsidP="0090248F">
      <w:pPr>
        <w:jc w:val="both"/>
        <w:rPr>
          <w:noProof/>
        </w:rPr>
      </w:pPr>
      <w:r>
        <w:t xml:space="preserve">                                                       </w:t>
      </w:r>
      <w:r w:rsidR="00627686">
        <w:t xml:space="preserve">    </w:t>
      </w:r>
    </w:p>
    <w:p w14:paraId="6AB7F488" w14:textId="42B0191D" w:rsidR="005F4395" w:rsidRDefault="00F77441" w:rsidP="004456C0">
      <w:pPr>
        <w:jc w:val="both"/>
      </w:pPr>
      <w:r>
        <w:t xml:space="preserve">                                                 </w:t>
      </w:r>
    </w:p>
    <w:p w14:paraId="2E2CEBFC" w14:textId="77777777" w:rsidR="005F4395" w:rsidRDefault="005F4395" w:rsidP="00B246F0">
      <w:pPr>
        <w:pStyle w:val="Prrafodelista"/>
        <w:jc w:val="both"/>
      </w:pPr>
    </w:p>
    <w:p w14:paraId="0C65EF94" w14:textId="77777777" w:rsidR="005F4395" w:rsidRDefault="005F4395" w:rsidP="00B246F0">
      <w:pPr>
        <w:pStyle w:val="Prrafodelista"/>
        <w:jc w:val="both"/>
      </w:pPr>
    </w:p>
    <w:p w14:paraId="3DA4A9C0" w14:textId="77777777" w:rsidR="005F4395" w:rsidRDefault="005F4395" w:rsidP="00B246F0">
      <w:pPr>
        <w:pStyle w:val="Prrafodelista"/>
        <w:jc w:val="both"/>
      </w:pPr>
    </w:p>
    <w:p w14:paraId="7111124C" w14:textId="77777777" w:rsidR="005F4395" w:rsidRDefault="005F4395" w:rsidP="00B246F0">
      <w:pPr>
        <w:pStyle w:val="Prrafodelista"/>
        <w:jc w:val="both"/>
      </w:pPr>
    </w:p>
    <w:p w14:paraId="36F7EEDD" w14:textId="77777777" w:rsidR="005F4395" w:rsidRDefault="005F4395" w:rsidP="00B246F0">
      <w:pPr>
        <w:pStyle w:val="Prrafodelista"/>
        <w:jc w:val="both"/>
      </w:pPr>
    </w:p>
    <w:p w14:paraId="5A2ACE0D" w14:textId="514C97F8" w:rsidR="00B246F0" w:rsidRDefault="00B246F0" w:rsidP="004456C0">
      <w:pPr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A551F" wp14:editId="7EB48BDC">
                <wp:simplePos x="0" y="0"/>
                <wp:positionH relativeFrom="column">
                  <wp:posOffset>1642744</wp:posOffset>
                </wp:positionH>
                <wp:positionV relativeFrom="paragraph">
                  <wp:posOffset>183515</wp:posOffset>
                </wp:positionV>
                <wp:extent cx="3286125" cy="9525"/>
                <wp:effectExtent l="0" t="0" r="28575" b="28575"/>
                <wp:wrapNone/>
                <wp:docPr id="984742860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6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B7A81B" id="Conector recto 1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35pt,14.45pt" to="388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60532C">
        <w:t xml:space="preserve"> </w:t>
      </w:r>
    </w:p>
    <w:p w14:paraId="6510EE63" w14:textId="3AD16A52" w:rsidR="00B246F0" w:rsidRPr="00F77441" w:rsidRDefault="00B246F0" w:rsidP="00B246F0"/>
    <w:p w14:paraId="369B1154" w14:textId="172D6D6A" w:rsidR="00F77441" w:rsidRPr="00F21EB2" w:rsidRDefault="00F77441" w:rsidP="00F77441">
      <w:pPr>
        <w:jc w:val="center"/>
      </w:pPr>
    </w:p>
    <w:sectPr w:rsidR="00F77441" w:rsidRPr="00F21EB2" w:rsidSect="00737E21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6BC49" w14:textId="77777777" w:rsidR="00E51F54" w:rsidRDefault="00E51F54" w:rsidP="0037759B">
      <w:pPr>
        <w:spacing w:after="0" w:line="240" w:lineRule="auto"/>
      </w:pPr>
      <w:r>
        <w:separator/>
      </w:r>
    </w:p>
  </w:endnote>
  <w:endnote w:type="continuationSeparator" w:id="0">
    <w:p w14:paraId="24398FBA" w14:textId="77777777" w:rsidR="00E51F54" w:rsidRDefault="00E51F54" w:rsidP="0037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F5C59" w14:textId="6D1E8393" w:rsidR="006D460A" w:rsidRDefault="006D460A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 w:rsidR="006E08EE" w:rsidRPr="006E08EE">
      <w:rPr>
        <w:caps/>
        <w:noProof/>
        <w:color w:val="156082" w:themeColor="accent1"/>
        <w:lang w:val="es-ES"/>
      </w:rPr>
      <w:t>1</w:t>
    </w:r>
    <w:r>
      <w:rPr>
        <w:caps/>
        <w:color w:val="156082" w:themeColor="accent1"/>
      </w:rPr>
      <w:fldChar w:fldCharType="end"/>
    </w:r>
  </w:p>
  <w:p w14:paraId="6676F16D" w14:textId="77777777" w:rsidR="006D460A" w:rsidRDefault="006D460A" w:rsidP="00B24A0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C4708" w14:textId="77777777" w:rsidR="00E51F54" w:rsidRDefault="00E51F54" w:rsidP="0037759B">
      <w:pPr>
        <w:spacing w:after="0" w:line="240" w:lineRule="auto"/>
      </w:pPr>
      <w:r>
        <w:separator/>
      </w:r>
    </w:p>
  </w:footnote>
  <w:footnote w:type="continuationSeparator" w:id="0">
    <w:p w14:paraId="48B02764" w14:textId="77777777" w:rsidR="00E51F54" w:rsidRDefault="00E51F54" w:rsidP="00377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E526B" w14:textId="77777777" w:rsidR="006D460A" w:rsidRDefault="00E51F54">
    <w:pPr>
      <w:pStyle w:val="Encabezado"/>
    </w:pPr>
    <w:r>
      <w:rPr>
        <w:noProof/>
        <w:lang w:eastAsia="es-SV"/>
      </w:rPr>
      <w:pict w14:anchorId="7AF2DD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2053" type="#_x0000_t75" style="position:absolute;margin-left:0;margin-top:0;width:616.65pt;height:547.55pt;z-index:-251656192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F6B06" w14:textId="011DA5B7" w:rsidR="006D460A" w:rsidRDefault="006D460A" w:rsidP="00ED2854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bookmarkStart w:id="1" w:name="_Hlk163204955"/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696B0E7B" wp14:editId="0EE5EE56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7305675" cy="966470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AAF505" w14:textId="77777777" w:rsidR="006D460A" w:rsidRDefault="006D460A" w:rsidP="00ED2854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</w:p>
  <w:p w14:paraId="24D86A5C" w14:textId="77777777" w:rsidR="006D460A" w:rsidRDefault="006D460A" w:rsidP="00ED2854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</w:p>
  <w:p w14:paraId="2B7EB071" w14:textId="77777777" w:rsidR="006D460A" w:rsidRDefault="006D460A" w:rsidP="00ED2854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</w:p>
  <w:p w14:paraId="791CE11D" w14:textId="49DC8247" w:rsidR="006D460A" w:rsidRPr="00ED2854" w:rsidRDefault="006D460A" w:rsidP="00ED2854">
    <w:pPr>
      <w:spacing w:after="0"/>
      <w:jc w:val="center"/>
      <w:rPr>
        <w:rFonts w:ascii="Bembo Std" w:hAnsi="Bembo Std" w:cs="Times New Roman"/>
        <w:b/>
        <w:color w:val="222A35"/>
        <w:sz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MEMORIA DE LABORES</w:t>
    </w:r>
    <w:r w:rsidR="00E51F54">
      <w:rPr>
        <w:rFonts w:ascii="Times New Roman" w:hAnsi="Times New Roman" w:cs="Times New Roman"/>
        <w:color w:val="000000"/>
        <w:sz w:val="25"/>
        <w:szCs w:val="25"/>
      </w:rPr>
      <w:pict w14:anchorId="2DEDB30C">
        <v:rect id="_x0000_i1025" style="width:459.85pt;height:2.95pt" o:hrpct="978" o:hralign="center" o:hrstd="t" o:hr="t" fillcolor="#a0a0a0" stroked="f"/>
      </w:pic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91B3C" w14:textId="77777777" w:rsidR="006D460A" w:rsidRDefault="00E51F54">
    <w:pPr>
      <w:pStyle w:val="Encabezado"/>
    </w:pPr>
    <w:r>
      <w:rPr>
        <w:noProof/>
        <w:lang w:eastAsia="es-SV"/>
      </w:rPr>
      <w:pict w14:anchorId="5BDBF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2052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36E"/>
    <w:multiLevelType w:val="hybridMultilevel"/>
    <w:tmpl w:val="DF0C8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6254F"/>
    <w:multiLevelType w:val="hybridMultilevel"/>
    <w:tmpl w:val="0C6CD7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F3475"/>
    <w:multiLevelType w:val="hybridMultilevel"/>
    <w:tmpl w:val="542EFC66"/>
    <w:lvl w:ilvl="0" w:tplc="44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A40777F"/>
    <w:multiLevelType w:val="hybridMultilevel"/>
    <w:tmpl w:val="B90474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A5F63"/>
    <w:multiLevelType w:val="hybridMultilevel"/>
    <w:tmpl w:val="3B965C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6278F"/>
    <w:multiLevelType w:val="hybridMultilevel"/>
    <w:tmpl w:val="8C562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00CDE"/>
    <w:multiLevelType w:val="hybridMultilevel"/>
    <w:tmpl w:val="86B8D8C8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5AC7"/>
    <w:multiLevelType w:val="hybridMultilevel"/>
    <w:tmpl w:val="B0AAF25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72545"/>
    <w:multiLevelType w:val="hybridMultilevel"/>
    <w:tmpl w:val="8140F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5432"/>
    <w:multiLevelType w:val="hybridMultilevel"/>
    <w:tmpl w:val="8D046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C46D2"/>
    <w:multiLevelType w:val="hybridMultilevel"/>
    <w:tmpl w:val="85F81BB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26B61"/>
    <w:multiLevelType w:val="hybridMultilevel"/>
    <w:tmpl w:val="3F7006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464E9"/>
    <w:multiLevelType w:val="hybridMultilevel"/>
    <w:tmpl w:val="0C7063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40E89"/>
    <w:multiLevelType w:val="hybridMultilevel"/>
    <w:tmpl w:val="9308FF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4EB3"/>
    <w:multiLevelType w:val="hybridMultilevel"/>
    <w:tmpl w:val="11F400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12768"/>
    <w:multiLevelType w:val="hybridMultilevel"/>
    <w:tmpl w:val="35963F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30F19"/>
    <w:multiLevelType w:val="hybridMultilevel"/>
    <w:tmpl w:val="6EBA3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051FF"/>
    <w:multiLevelType w:val="hybridMultilevel"/>
    <w:tmpl w:val="FCC00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E4A86"/>
    <w:multiLevelType w:val="hybridMultilevel"/>
    <w:tmpl w:val="2D069C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63610"/>
    <w:multiLevelType w:val="hybridMultilevel"/>
    <w:tmpl w:val="93466EF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E216B1"/>
    <w:multiLevelType w:val="hybridMultilevel"/>
    <w:tmpl w:val="0D643B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E200B"/>
    <w:multiLevelType w:val="hybridMultilevel"/>
    <w:tmpl w:val="36AE02FC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BF4ADA"/>
    <w:multiLevelType w:val="hybridMultilevel"/>
    <w:tmpl w:val="8D046F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62618"/>
    <w:multiLevelType w:val="hybridMultilevel"/>
    <w:tmpl w:val="D368DFF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71792"/>
    <w:multiLevelType w:val="hybridMultilevel"/>
    <w:tmpl w:val="AE045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10126"/>
    <w:multiLevelType w:val="hybridMultilevel"/>
    <w:tmpl w:val="59D0ED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073D9"/>
    <w:multiLevelType w:val="hybridMultilevel"/>
    <w:tmpl w:val="ACEA0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0556"/>
    <w:multiLevelType w:val="hybridMultilevel"/>
    <w:tmpl w:val="774AED0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F0A66"/>
    <w:multiLevelType w:val="hybridMultilevel"/>
    <w:tmpl w:val="8D046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2B19"/>
    <w:multiLevelType w:val="hybridMultilevel"/>
    <w:tmpl w:val="197283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F577B"/>
    <w:multiLevelType w:val="hybridMultilevel"/>
    <w:tmpl w:val="8A28BF9C"/>
    <w:lvl w:ilvl="0" w:tplc="5848517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061FB"/>
    <w:multiLevelType w:val="hybridMultilevel"/>
    <w:tmpl w:val="D6AADD34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6B0A38"/>
    <w:multiLevelType w:val="hybridMultilevel"/>
    <w:tmpl w:val="C8D07B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76EE8"/>
    <w:multiLevelType w:val="hybridMultilevel"/>
    <w:tmpl w:val="FCB2007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CF20D5"/>
    <w:multiLevelType w:val="hybridMultilevel"/>
    <w:tmpl w:val="6EBA3E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E51D6"/>
    <w:multiLevelType w:val="hybridMultilevel"/>
    <w:tmpl w:val="6D7CB572"/>
    <w:lvl w:ilvl="0" w:tplc="440A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6" w15:restartNumberingAfterBreak="0">
    <w:nsid w:val="61BD6544"/>
    <w:multiLevelType w:val="hybridMultilevel"/>
    <w:tmpl w:val="6382EFF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E1BE9"/>
    <w:multiLevelType w:val="hybridMultilevel"/>
    <w:tmpl w:val="0C02ED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917F7"/>
    <w:multiLevelType w:val="hybridMultilevel"/>
    <w:tmpl w:val="26200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54136"/>
    <w:multiLevelType w:val="hybridMultilevel"/>
    <w:tmpl w:val="0832A772"/>
    <w:lvl w:ilvl="0" w:tplc="7AC8BF4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F3B2F"/>
    <w:multiLevelType w:val="hybridMultilevel"/>
    <w:tmpl w:val="5A84E8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054F8"/>
    <w:multiLevelType w:val="hybridMultilevel"/>
    <w:tmpl w:val="8D046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E5AC0"/>
    <w:multiLevelType w:val="hybridMultilevel"/>
    <w:tmpl w:val="8DC400E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76FF8"/>
    <w:multiLevelType w:val="hybridMultilevel"/>
    <w:tmpl w:val="FCC00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6"/>
  </w:num>
  <w:num w:numId="4">
    <w:abstractNumId w:val="39"/>
  </w:num>
  <w:num w:numId="5">
    <w:abstractNumId w:val="20"/>
  </w:num>
  <w:num w:numId="6">
    <w:abstractNumId w:val="10"/>
  </w:num>
  <w:num w:numId="7">
    <w:abstractNumId w:val="22"/>
  </w:num>
  <w:num w:numId="8">
    <w:abstractNumId w:val="28"/>
  </w:num>
  <w:num w:numId="9">
    <w:abstractNumId w:val="41"/>
  </w:num>
  <w:num w:numId="10">
    <w:abstractNumId w:val="9"/>
  </w:num>
  <w:num w:numId="11">
    <w:abstractNumId w:val="18"/>
  </w:num>
  <w:num w:numId="12">
    <w:abstractNumId w:val="30"/>
  </w:num>
  <w:num w:numId="13">
    <w:abstractNumId w:val="27"/>
  </w:num>
  <w:num w:numId="14">
    <w:abstractNumId w:val="25"/>
  </w:num>
  <w:num w:numId="15">
    <w:abstractNumId w:val="40"/>
  </w:num>
  <w:num w:numId="16">
    <w:abstractNumId w:val="34"/>
  </w:num>
  <w:num w:numId="17">
    <w:abstractNumId w:val="16"/>
  </w:num>
  <w:num w:numId="18">
    <w:abstractNumId w:val="7"/>
  </w:num>
  <w:num w:numId="19">
    <w:abstractNumId w:val="35"/>
  </w:num>
  <w:num w:numId="20">
    <w:abstractNumId w:val="2"/>
  </w:num>
  <w:num w:numId="21">
    <w:abstractNumId w:val="36"/>
  </w:num>
  <w:num w:numId="22">
    <w:abstractNumId w:val="42"/>
  </w:num>
  <w:num w:numId="23">
    <w:abstractNumId w:val="29"/>
  </w:num>
  <w:num w:numId="24">
    <w:abstractNumId w:val="13"/>
  </w:num>
  <w:num w:numId="25">
    <w:abstractNumId w:val="3"/>
  </w:num>
  <w:num w:numId="26">
    <w:abstractNumId w:val="0"/>
  </w:num>
  <w:num w:numId="27">
    <w:abstractNumId w:val="11"/>
  </w:num>
  <w:num w:numId="28">
    <w:abstractNumId w:val="8"/>
  </w:num>
  <w:num w:numId="29">
    <w:abstractNumId w:val="31"/>
  </w:num>
  <w:num w:numId="30">
    <w:abstractNumId w:val="37"/>
  </w:num>
  <w:num w:numId="31">
    <w:abstractNumId w:val="24"/>
  </w:num>
  <w:num w:numId="32">
    <w:abstractNumId w:val="33"/>
  </w:num>
  <w:num w:numId="33">
    <w:abstractNumId w:val="12"/>
  </w:num>
  <w:num w:numId="34">
    <w:abstractNumId w:val="32"/>
  </w:num>
  <w:num w:numId="35">
    <w:abstractNumId w:val="15"/>
  </w:num>
  <w:num w:numId="36">
    <w:abstractNumId w:val="5"/>
  </w:num>
  <w:num w:numId="37">
    <w:abstractNumId w:val="1"/>
  </w:num>
  <w:num w:numId="38">
    <w:abstractNumId w:val="43"/>
  </w:num>
  <w:num w:numId="39">
    <w:abstractNumId w:val="17"/>
  </w:num>
  <w:num w:numId="40">
    <w:abstractNumId w:val="26"/>
  </w:num>
  <w:num w:numId="41">
    <w:abstractNumId w:val="38"/>
  </w:num>
  <w:num w:numId="42">
    <w:abstractNumId w:val="14"/>
  </w:num>
  <w:num w:numId="43">
    <w:abstractNumId w:val="1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9B"/>
    <w:rsid w:val="00003FA8"/>
    <w:rsid w:val="00016131"/>
    <w:rsid w:val="00021BD6"/>
    <w:rsid w:val="000225F3"/>
    <w:rsid w:val="00026A36"/>
    <w:rsid w:val="00071A13"/>
    <w:rsid w:val="00072415"/>
    <w:rsid w:val="00074FA7"/>
    <w:rsid w:val="000829D3"/>
    <w:rsid w:val="00086118"/>
    <w:rsid w:val="00086E89"/>
    <w:rsid w:val="00090016"/>
    <w:rsid w:val="00097579"/>
    <w:rsid w:val="000A0486"/>
    <w:rsid w:val="000A6ABE"/>
    <w:rsid w:val="000B7103"/>
    <w:rsid w:val="000C0E70"/>
    <w:rsid w:val="000C15D9"/>
    <w:rsid w:val="000D174C"/>
    <w:rsid w:val="000F3736"/>
    <w:rsid w:val="001048AF"/>
    <w:rsid w:val="0014083B"/>
    <w:rsid w:val="001458ED"/>
    <w:rsid w:val="00150005"/>
    <w:rsid w:val="0015457A"/>
    <w:rsid w:val="0015798B"/>
    <w:rsid w:val="00165D7B"/>
    <w:rsid w:val="00171DBE"/>
    <w:rsid w:val="001A05AA"/>
    <w:rsid w:val="001A0A30"/>
    <w:rsid w:val="001B4889"/>
    <w:rsid w:val="001B68B2"/>
    <w:rsid w:val="001B7A4B"/>
    <w:rsid w:val="001C3FA9"/>
    <w:rsid w:val="001C641D"/>
    <w:rsid w:val="001C6740"/>
    <w:rsid w:val="001C7C37"/>
    <w:rsid w:val="001F2BE2"/>
    <w:rsid w:val="001F38A3"/>
    <w:rsid w:val="00202177"/>
    <w:rsid w:val="00207298"/>
    <w:rsid w:val="0021317B"/>
    <w:rsid w:val="00213A34"/>
    <w:rsid w:val="00214473"/>
    <w:rsid w:val="002248EC"/>
    <w:rsid w:val="002260D7"/>
    <w:rsid w:val="00231ACF"/>
    <w:rsid w:val="002529AC"/>
    <w:rsid w:val="00267FD8"/>
    <w:rsid w:val="002714F3"/>
    <w:rsid w:val="00274358"/>
    <w:rsid w:val="002826A7"/>
    <w:rsid w:val="00284C71"/>
    <w:rsid w:val="002A35C3"/>
    <w:rsid w:val="002A6517"/>
    <w:rsid w:val="002B2646"/>
    <w:rsid w:val="002B5C0A"/>
    <w:rsid w:val="002E64C2"/>
    <w:rsid w:val="002F05CD"/>
    <w:rsid w:val="002F7000"/>
    <w:rsid w:val="003033D7"/>
    <w:rsid w:val="00305D69"/>
    <w:rsid w:val="00307970"/>
    <w:rsid w:val="00314F83"/>
    <w:rsid w:val="00321E32"/>
    <w:rsid w:val="0032431C"/>
    <w:rsid w:val="00325CDA"/>
    <w:rsid w:val="003276E3"/>
    <w:rsid w:val="0033697C"/>
    <w:rsid w:val="00344F28"/>
    <w:rsid w:val="00345C45"/>
    <w:rsid w:val="003525B9"/>
    <w:rsid w:val="003673D4"/>
    <w:rsid w:val="003703A4"/>
    <w:rsid w:val="00373001"/>
    <w:rsid w:val="0037759B"/>
    <w:rsid w:val="00383C1C"/>
    <w:rsid w:val="00395EFA"/>
    <w:rsid w:val="003964EA"/>
    <w:rsid w:val="003B11CB"/>
    <w:rsid w:val="003B7A0E"/>
    <w:rsid w:val="003D5589"/>
    <w:rsid w:val="003D5C7D"/>
    <w:rsid w:val="003F1168"/>
    <w:rsid w:val="00407A5B"/>
    <w:rsid w:val="00410C0B"/>
    <w:rsid w:val="00414FE0"/>
    <w:rsid w:val="0042435A"/>
    <w:rsid w:val="0043460E"/>
    <w:rsid w:val="00434688"/>
    <w:rsid w:val="00441EA7"/>
    <w:rsid w:val="004456C0"/>
    <w:rsid w:val="0045261E"/>
    <w:rsid w:val="004662CF"/>
    <w:rsid w:val="0048157A"/>
    <w:rsid w:val="0048560C"/>
    <w:rsid w:val="00491CF9"/>
    <w:rsid w:val="00496D5E"/>
    <w:rsid w:val="004A1CA7"/>
    <w:rsid w:val="004A6266"/>
    <w:rsid w:val="004A6FA1"/>
    <w:rsid w:val="004C3486"/>
    <w:rsid w:val="004D2A04"/>
    <w:rsid w:val="004D48EC"/>
    <w:rsid w:val="004F12E4"/>
    <w:rsid w:val="00510D05"/>
    <w:rsid w:val="005128CE"/>
    <w:rsid w:val="00515877"/>
    <w:rsid w:val="0051708A"/>
    <w:rsid w:val="005253D4"/>
    <w:rsid w:val="00527500"/>
    <w:rsid w:val="0053483D"/>
    <w:rsid w:val="00537E06"/>
    <w:rsid w:val="00544C4E"/>
    <w:rsid w:val="00550C4B"/>
    <w:rsid w:val="00551A60"/>
    <w:rsid w:val="005606C8"/>
    <w:rsid w:val="0056199A"/>
    <w:rsid w:val="005628BA"/>
    <w:rsid w:val="00573296"/>
    <w:rsid w:val="005811F6"/>
    <w:rsid w:val="00583320"/>
    <w:rsid w:val="005B4BF8"/>
    <w:rsid w:val="005B5CAA"/>
    <w:rsid w:val="005C3585"/>
    <w:rsid w:val="005C4133"/>
    <w:rsid w:val="005C5B44"/>
    <w:rsid w:val="005D2462"/>
    <w:rsid w:val="005F4395"/>
    <w:rsid w:val="006022EE"/>
    <w:rsid w:val="00604759"/>
    <w:rsid w:val="0060532C"/>
    <w:rsid w:val="00605907"/>
    <w:rsid w:val="00607350"/>
    <w:rsid w:val="00620062"/>
    <w:rsid w:val="00627686"/>
    <w:rsid w:val="00627942"/>
    <w:rsid w:val="0064282D"/>
    <w:rsid w:val="00644165"/>
    <w:rsid w:val="006505F3"/>
    <w:rsid w:val="006521EC"/>
    <w:rsid w:val="00653632"/>
    <w:rsid w:val="00665CC7"/>
    <w:rsid w:val="00672AC3"/>
    <w:rsid w:val="00680640"/>
    <w:rsid w:val="0068264B"/>
    <w:rsid w:val="00684813"/>
    <w:rsid w:val="00686558"/>
    <w:rsid w:val="0069053A"/>
    <w:rsid w:val="00690B66"/>
    <w:rsid w:val="006A21C6"/>
    <w:rsid w:val="006A3D5D"/>
    <w:rsid w:val="006A70F1"/>
    <w:rsid w:val="006B2632"/>
    <w:rsid w:val="006B4251"/>
    <w:rsid w:val="006B5E0A"/>
    <w:rsid w:val="006C2096"/>
    <w:rsid w:val="006D123A"/>
    <w:rsid w:val="006D460A"/>
    <w:rsid w:val="006D5784"/>
    <w:rsid w:val="006E08EE"/>
    <w:rsid w:val="00723B87"/>
    <w:rsid w:val="00737A67"/>
    <w:rsid w:val="00737E21"/>
    <w:rsid w:val="007416DC"/>
    <w:rsid w:val="0075640D"/>
    <w:rsid w:val="00765C47"/>
    <w:rsid w:val="00775597"/>
    <w:rsid w:val="00777CBF"/>
    <w:rsid w:val="00782954"/>
    <w:rsid w:val="00791241"/>
    <w:rsid w:val="00791DD8"/>
    <w:rsid w:val="007A580D"/>
    <w:rsid w:val="007A6CCA"/>
    <w:rsid w:val="007B37EE"/>
    <w:rsid w:val="007C0906"/>
    <w:rsid w:val="007C4F81"/>
    <w:rsid w:val="007C610A"/>
    <w:rsid w:val="007C610D"/>
    <w:rsid w:val="007D0090"/>
    <w:rsid w:val="007D6103"/>
    <w:rsid w:val="007E24E3"/>
    <w:rsid w:val="007E4D23"/>
    <w:rsid w:val="007E5343"/>
    <w:rsid w:val="007E5E40"/>
    <w:rsid w:val="007F08AE"/>
    <w:rsid w:val="007F386F"/>
    <w:rsid w:val="007F4919"/>
    <w:rsid w:val="00803BDB"/>
    <w:rsid w:val="008040E9"/>
    <w:rsid w:val="0080723C"/>
    <w:rsid w:val="00811A80"/>
    <w:rsid w:val="008174DD"/>
    <w:rsid w:val="008211E4"/>
    <w:rsid w:val="00826015"/>
    <w:rsid w:val="00827839"/>
    <w:rsid w:val="00837927"/>
    <w:rsid w:val="008409C6"/>
    <w:rsid w:val="00855098"/>
    <w:rsid w:val="0085626E"/>
    <w:rsid w:val="00856BD5"/>
    <w:rsid w:val="0086223D"/>
    <w:rsid w:val="00863B11"/>
    <w:rsid w:val="00866ED7"/>
    <w:rsid w:val="00872402"/>
    <w:rsid w:val="008913AE"/>
    <w:rsid w:val="00895491"/>
    <w:rsid w:val="00897B29"/>
    <w:rsid w:val="008A2259"/>
    <w:rsid w:val="008A7A12"/>
    <w:rsid w:val="008B0D42"/>
    <w:rsid w:val="008B0F36"/>
    <w:rsid w:val="008B17DD"/>
    <w:rsid w:val="008B3B8D"/>
    <w:rsid w:val="008B51FE"/>
    <w:rsid w:val="008C1311"/>
    <w:rsid w:val="008C13CC"/>
    <w:rsid w:val="008C1F81"/>
    <w:rsid w:val="008C2EC8"/>
    <w:rsid w:val="008C3504"/>
    <w:rsid w:val="008C6A3D"/>
    <w:rsid w:val="008C77A6"/>
    <w:rsid w:val="008C7D83"/>
    <w:rsid w:val="008D2C92"/>
    <w:rsid w:val="008D6265"/>
    <w:rsid w:val="008D792B"/>
    <w:rsid w:val="008E008D"/>
    <w:rsid w:val="008E1381"/>
    <w:rsid w:val="008E1DAE"/>
    <w:rsid w:val="008F769A"/>
    <w:rsid w:val="0090248F"/>
    <w:rsid w:val="00903986"/>
    <w:rsid w:val="009114F8"/>
    <w:rsid w:val="009159D9"/>
    <w:rsid w:val="00917525"/>
    <w:rsid w:val="009202B4"/>
    <w:rsid w:val="009216DD"/>
    <w:rsid w:val="00935665"/>
    <w:rsid w:val="009414A9"/>
    <w:rsid w:val="0094496B"/>
    <w:rsid w:val="00955500"/>
    <w:rsid w:val="009631FD"/>
    <w:rsid w:val="00967FF4"/>
    <w:rsid w:val="00972D76"/>
    <w:rsid w:val="00972FBE"/>
    <w:rsid w:val="0098247B"/>
    <w:rsid w:val="00984AF7"/>
    <w:rsid w:val="0099158D"/>
    <w:rsid w:val="00994A97"/>
    <w:rsid w:val="009A3CFF"/>
    <w:rsid w:val="009A4D04"/>
    <w:rsid w:val="009C1506"/>
    <w:rsid w:val="009C476E"/>
    <w:rsid w:val="009E039D"/>
    <w:rsid w:val="009F4BE9"/>
    <w:rsid w:val="00A0403E"/>
    <w:rsid w:val="00A1724B"/>
    <w:rsid w:val="00A17AB6"/>
    <w:rsid w:val="00A24EA8"/>
    <w:rsid w:val="00A415A6"/>
    <w:rsid w:val="00A4474B"/>
    <w:rsid w:val="00A52C42"/>
    <w:rsid w:val="00A73822"/>
    <w:rsid w:val="00A73ACB"/>
    <w:rsid w:val="00A82AA5"/>
    <w:rsid w:val="00A84D06"/>
    <w:rsid w:val="00A87A5F"/>
    <w:rsid w:val="00A904D2"/>
    <w:rsid w:val="00A94585"/>
    <w:rsid w:val="00A95D00"/>
    <w:rsid w:val="00AA4EDD"/>
    <w:rsid w:val="00AB4778"/>
    <w:rsid w:val="00AC6FE9"/>
    <w:rsid w:val="00AD4E5C"/>
    <w:rsid w:val="00AE4C3D"/>
    <w:rsid w:val="00AF6218"/>
    <w:rsid w:val="00B018B7"/>
    <w:rsid w:val="00B1523E"/>
    <w:rsid w:val="00B22902"/>
    <w:rsid w:val="00B246F0"/>
    <w:rsid w:val="00B24A0F"/>
    <w:rsid w:val="00B2733B"/>
    <w:rsid w:val="00B274ED"/>
    <w:rsid w:val="00B5337E"/>
    <w:rsid w:val="00B602BE"/>
    <w:rsid w:val="00B61BF9"/>
    <w:rsid w:val="00B64930"/>
    <w:rsid w:val="00B65D55"/>
    <w:rsid w:val="00B80D29"/>
    <w:rsid w:val="00B83F32"/>
    <w:rsid w:val="00B90158"/>
    <w:rsid w:val="00B9402B"/>
    <w:rsid w:val="00B95694"/>
    <w:rsid w:val="00B9772E"/>
    <w:rsid w:val="00BA6552"/>
    <w:rsid w:val="00BB64DC"/>
    <w:rsid w:val="00BB7158"/>
    <w:rsid w:val="00BB792D"/>
    <w:rsid w:val="00BB7D48"/>
    <w:rsid w:val="00BD484C"/>
    <w:rsid w:val="00BE1EA9"/>
    <w:rsid w:val="00BE79CF"/>
    <w:rsid w:val="00BF0084"/>
    <w:rsid w:val="00BF7582"/>
    <w:rsid w:val="00BF7984"/>
    <w:rsid w:val="00C04396"/>
    <w:rsid w:val="00C057D8"/>
    <w:rsid w:val="00C10CE6"/>
    <w:rsid w:val="00C2104E"/>
    <w:rsid w:val="00C510B3"/>
    <w:rsid w:val="00C53F76"/>
    <w:rsid w:val="00C57295"/>
    <w:rsid w:val="00C5787A"/>
    <w:rsid w:val="00C708A7"/>
    <w:rsid w:val="00C70A03"/>
    <w:rsid w:val="00C766F5"/>
    <w:rsid w:val="00C7788F"/>
    <w:rsid w:val="00C807E8"/>
    <w:rsid w:val="00C81DFC"/>
    <w:rsid w:val="00C853DE"/>
    <w:rsid w:val="00C9031A"/>
    <w:rsid w:val="00C90BA3"/>
    <w:rsid w:val="00C94BB8"/>
    <w:rsid w:val="00CA4A58"/>
    <w:rsid w:val="00CB3B74"/>
    <w:rsid w:val="00CB75EE"/>
    <w:rsid w:val="00CC058C"/>
    <w:rsid w:val="00CC69B8"/>
    <w:rsid w:val="00CD1338"/>
    <w:rsid w:val="00CD5D7A"/>
    <w:rsid w:val="00CE3E1E"/>
    <w:rsid w:val="00D0196F"/>
    <w:rsid w:val="00D01D50"/>
    <w:rsid w:val="00D04077"/>
    <w:rsid w:val="00D07465"/>
    <w:rsid w:val="00D07C30"/>
    <w:rsid w:val="00D235FC"/>
    <w:rsid w:val="00D36455"/>
    <w:rsid w:val="00D36911"/>
    <w:rsid w:val="00D424E8"/>
    <w:rsid w:val="00D72CC4"/>
    <w:rsid w:val="00D80EAD"/>
    <w:rsid w:val="00D82C69"/>
    <w:rsid w:val="00DA3FD0"/>
    <w:rsid w:val="00DA534F"/>
    <w:rsid w:val="00DB1A7E"/>
    <w:rsid w:val="00DB32E9"/>
    <w:rsid w:val="00DB3636"/>
    <w:rsid w:val="00DC00E8"/>
    <w:rsid w:val="00DC171B"/>
    <w:rsid w:val="00DC65CC"/>
    <w:rsid w:val="00DD2215"/>
    <w:rsid w:val="00DD641F"/>
    <w:rsid w:val="00DF2569"/>
    <w:rsid w:val="00DF7D30"/>
    <w:rsid w:val="00E139F4"/>
    <w:rsid w:val="00E300D1"/>
    <w:rsid w:val="00E32A9C"/>
    <w:rsid w:val="00E43563"/>
    <w:rsid w:val="00E51F54"/>
    <w:rsid w:val="00E57E49"/>
    <w:rsid w:val="00E77B29"/>
    <w:rsid w:val="00E8134A"/>
    <w:rsid w:val="00E85C9B"/>
    <w:rsid w:val="00E94607"/>
    <w:rsid w:val="00E94C32"/>
    <w:rsid w:val="00EA29E4"/>
    <w:rsid w:val="00EA325B"/>
    <w:rsid w:val="00EA647A"/>
    <w:rsid w:val="00EB0EB5"/>
    <w:rsid w:val="00EC4A96"/>
    <w:rsid w:val="00EC6C89"/>
    <w:rsid w:val="00ED232F"/>
    <w:rsid w:val="00ED2854"/>
    <w:rsid w:val="00ED38FE"/>
    <w:rsid w:val="00ED452C"/>
    <w:rsid w:val="00EE276A"/>
    <w:rsid w:val="00EE2D3B"/>
    <w:rsid w:val="00EE332B"/>
    <w:rsid w:val="00EE393F"/>
    <w:rsid w:val="00EE7818"/>
    <w:rsid w:val="00EF3E04"/>
    <w:rsid w:val="00EF5DB0"/>
    <w:rsid w:val="00F0203B"/>
    <w:rsid w:val="00F17456"/>
    <w:rsid w:val="00F21EB2"/>
    <w:rsid w:val="00F33E50"/>
    <w:rsid w:val="00F405EC"/>
    <w:rsid w:val="00F43E79"/>
    <w:rsid w:val="00F46209"/>
    <w:rsid w:val="00F618BF"/>
    <w:rsid w:val="00F623EE"/>
    <w:rsid w:val="00F730D4"/>
    <w:rsid w:val="00F77441"/>
    <w:rsid w:val="00F77DCD"/>
    <w:rsid w:val="00F836DF"/>
    <w:rsid w:val="00F97C70"/>
    <w:rsid w:val="00FA068E"/>
    <w:rsid w:val="00FA1660"/>
    <w:rsid w:val="00FA17D0"/>
    <w:rsid w:val="00FA6006"/>
    <w:rsid w:val="00FA7E19"/>
    <w:rsid w:val="00FC0EB2"/>
    <w:rsid w:val="00FD2857"/>
    <w:rsid w:val="00FD4422"/>
    <w:rsid w:val="00FD5AFE"/>
    <w:rsid w:val="00FE2BB8"/>
    <w:rsid w:val="00FF3020"/>
    <w:rsid w:val="00FF36C3"/>
    <w:rsid w:val="00FF5CC9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77F82892"/>
  <w15:chartTrackingRefBased/>
  <w15:docId w15:val="{1D6D22E1-34D5-48E5-83F3-420F34DA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AF7"/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37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5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5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59B"/>
    <w:rPr>
      <w:rFonts w:eastAsiaTheme="majorEastAsia" w:cstheme="majorBidi"/>
      <w:color w:val="0F4761" w:themeColor="accent1" w:themeShade="BF"/>
      <w:sz w:val="28"/>
      <w:szCs w:val="28"/>
      <w:lang w:val="es-SV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59B"/>
    <w:rPr>
      <w:rFonts w:eastAsiaTheme="majorEastAsia" w:cstheme="majorBidi"/>
      <w:i/>
      <w:iCs/>
      <w:color w:val="0F4761" w:themeColor="accent1" w:themeShade="BF"/>
      <w:lang w:val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59B"/>
    <w:rPr>
      <w:rFonts w:eastAsiaTheme="majorEastAsia" w:cstheme="majorBidi"/>
      <w:color w:val="0F4761" w:themeColor="accent1" w:themeShade="BF"/>
      <w:lang w:val="es-SV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59B"/>
    <w:rPr>
      <w:rFonts w:eastAsiaTheme="majorEastAsia" w:cstheme="majorBidi"/>
      <w:i/>
      <w:iCs/>
      <w:color w:val="595959" w:themeColor="text1" w:themeTint="A6"/>
      <w:lang w:val="es-SV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59B"/>
    <w:rPr>
      <w:rFonts w:eastAsiaTheme="majorEastAsia" w:cstheme="majorBidi"/>
      <w:color w:val="595959" w:themeColor="text1" w:themeTint="A6"/>
      <w:lang w:val="es-SV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59B"/>
    <w:rPr>
      <w:rFonts w:eastAsiaTheme="majorEastAsia" w:cstheme="majorBidi"/>
      <w:i/>
      <w:iCs/>
      <w:color w:val="272727" w:themeColor="text1" w:themeTint="D8"/>
      <w:lang w:val="es-SV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59B"/>
    <w:rPr>
      <w:rFonts w:eastAsiaTheme="majorEastAsia" w:cstheme="majorBidi"/>
      <w:color w:val="272727" w:themeColor="text1" w:themeTint="D8"/>
      <w:lang w:val="es-SV"/>
    </w:rPr>
  </w:style>
  <w:style w:type="paragraph" w:styleId="Ttulo">
    <w:name w:val="Title"/>
    <w:basedOn w:val="Normal"/>
    <w:next w:val="Normal"/>
    <w:link w:val="TtuloCar"/>
    <w:uiPriority w:val="10"/>
    <w:qFormat/>
    <w:rsid w:val="0037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59B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59B"/>
    <w:rPr>
      <w:rFonts w:eastAsiaTheme="majorEastAsia" w:cstheme="majorBidi"/>
      <w:color w:val="595959" w:themeColor="text1" w:themeTint="A6"/>
      <w:spacing w:val="15"/>
      <w:sz w:val="28"/>
      <w:szCs w:val="28"/>
      <w:lang w:val="es-SV"/>
    </w:rPr>
  </w:style>
  <w:style w:type="paragraph" w:styleId="Cita">
    <w:name w:val="Quote"/>
    <w:basedOn w:val="Normal"/>
    <w:next w:val="Normal"/>
    <w:link w:val="CitaCar"/>
    <w:uiPriority w:val="29"/>
    <w:qFormat/>
    <w:rsid w:val="0037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59B"/>
    <w:rPr>
      <w:i/>
      <w:iCs/>
      <w:color w:val="404040" w:themeColor="text1" w:themeTint="BF"/>
      <w:lang w:val="es-SV"/>
    </w:rPr>
  </w:style>
  <w:style w:type="paragraph" w:styleId="Prrafodelista">
    <w:name w:val="List Paragraph"/>
    <w:basedOn w:val="Normal"/>
    <w:uiPriority w:val="34"/>
    <w:qFormat/>
    <w:rsid w:val="003775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5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59B"/>
    <w:rPr>
      <w:i/>
      <w:iCs/>
      <w:color w:val="0F4761" w:themeColor="accent1" w:themeShade="BF"/>
      <w:lang w:val="es-SV"/>
    </w:rPr>
  </w:style>
  <w:style w:type="character" w:styleId="Referenciaintensa">
    <w:name w:val="Intense Reference"/>
    <w:basedOn w:val="Fuentedeprrafopredeter"/>
    <w:uiPriority w:val="32"/>
    <w:qFormat/>
    <w:rsid w:val="003775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377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759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77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59B"/>
    <w:rPr>
      <w:lang w:val="es-SV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759B"/>
    <w:pPr>
      <w:spacing w:after="0" w:line="240" w:lineRule="auto"/>
    </w:pPr>
    <w:rPr>
      <w:kern w:val="0"/>
      <w:lang w:val="es-S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7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1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SV"/>
      <w14:ligatures w14:val="none"/>
    </w:rPr>
  </w:style>
  <w:style w:type="paragraph" w:styleId="Sinespaciado">
    <w:name w:val="No Spacing"/>
    <w:uiPriority w:val="1"/>
    <w:qFormat/>
    <w:rsid w:val="00665CC7"/>
    <w:pPr>
      <w:spacing w:after="0" w:line="240" w:lineRule="auto"/>
    </w:pPr>
    <w:rPr>
      <w:kern w:val="0"/>
      <w:lang w:val="es-SV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95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7DADD-8D89-4DD2-AC26-3B60A281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3594</TotalTime>
  <Pages>4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Guadalupe  Henríquez</dc:creator>
  <cp:keywords/>
  <dc:description/>
  <cp:lastModifiedBy>User</cp:lastModifiedBy>
  <cp:revision>58</cp:revision>
  <cp:lastPrinted>2025-01-10T20:38:00Z</cp:lastPrinted>
  <dcterms:created xsi:type="dcterms:W3CDTF">2024-07-11T02:27:00Z</dcterms:created>
  <dcterms:modified xsi:type="dcterms:W3CDTF">2025-01-23T21:10:00Z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646fd89557626cc8c96db7242f651654d5274c3d421e70b417be53774eed9f2e</vt:lpwstr>
  </property>
</Properties>
</file>