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6097" w:rsidRDefault="003B609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-1130935</wp:posOffset>
            </wp:positionH>
            <wp:positionV relativeFrom="paragraph">
              <wp:posOffset>-887095</wp:posOffset>
            </wp:positionV>
            <wp:extent cx="7823200" cy="10122964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n título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6018" cy="1012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097" w:rsidRDefault="003B6097">
      <w:r>
        <w:br w:type="page"/>
      </w:r>
    </w:p>
    <w:p w:rsidR="002910E3" w:rsidRDefault="002910E3"/>
    <w:p w:rsidR="002910E3" w:rsidRDefault="002910E3"/>
    <w:p w:rsidR="002910E3" w:rsidRDefault="002910E3"/>
    <w:p w:rsidR="002910E3" w:rsidRDefault="002910E3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val="es-ES" w:eastAsia="en-US"/>
        </w:rPr>
        <w:id w:val="846522084"/>
        <w:docPartObj>
          <w:docPartGallery w:val="Table of Contents"/>
          <w:docPartUnique/>
        </w:docPartObj>
      </w:sdtPr>
      <w:sdtEndPr>
        <w:rPr>
          <w:noProof/>
          <w:lang w:val="es-SV"/>
        </w:rPr>
      </w:sdtEndPr>
      <w:sdtContent>
        <w:p w:rsidR="002910E3" w:rsidRPr="00A650C1" w:rsidRDefault="002910E3">
          <w:pPr>
            <w:pStyle w:val="TtuloTDC"/>
            <w:rPr>
              <w:rFonts w:ascii="Montserrat" w:hAnsi="Montserrat"/>
              <w:color w:val="003566"/>
              <w:sz w:val="44"/>
              <w:szCs w:val="44"/>
            </w:rPr>
          </w:pPr>
          <w:r w:rsidRPr="00A650C1">
            <w:rPr>
              <w:rFonts w:ascii="Montserrat" w:hAnsi="Montserrat"/>
              <w:color w:val="003566"/>
              <w:sz w:val="36"/>
              <w:szCs w:val="36"/>
              <w:lang w:val="es-ES"/>
            </w:rPr>
            <w:t>ÍNDICE</w:t>
          </w:r>
        </w:p>
        <w:p w:rsidR="002B753E" w:rsidRPr="0008743F" w:rsidRDefault="002910E3" w:rsidP="0008743F">
          <w:pPr>
            <w:pStyle w:val="TDC1"/>
            <w:tabs>
              <w:tab w:val="right" w:leader="dot" w:pos="8828"/>
            </w:tabs>
            <w:spacing w:line="360" w:lineRule="auto"/>
            <w:rPr>
              <w:rFonts w:eastAsiaTheme="minorEastAsia"/>
              <w:caps w:val="0"/>
              <w:noProof/>
              <w:color w:val="7F7F7F" w:themeColor="text1" w:themeTint="80"/>
              <w:kern w:val="2"/>
              <w:sz w:val="36"/>
              <w:szCs w:val="36"/>
              <w:lang w:eastAsia="es-MX"/>
              <w14:ligatures w14:val="standardContextual"/>
            </w:rPr>
          </w:pPr>
          <w:r w:rsidRPr="002B753E">
            <w:rPr>
              <w:color w:val="7F7F7F" w:themeColor="text1" w:themeTint="80"/>
              <w:sz w:val="24"/>
              <w:szCs w:val="24"/>
            </w:rPr>
            <w:fldChar w:fldCharType="begin"/>
          </w:r>
          <w:r w:rsidRPr="002B753E">
            <w:rPr>
              <w:color w:val="7F7F7F" w:themeColor="text1" w:themeTint="80"/>
              <w:sz w:val="24"/>
              <w:szCs w:val="24"/>
            </w:rPr>
            <w:instrText>TOC \o "1-3" \h \z \u</w:instrText>
          </w:r>
          <w:r w:rsidRPr="002B753E">
            <w:rPr>
              <w:color w:val="7F7F7F" w:themeColor="text1" w:themeTint="80"/>
              <w:sz w:val="24"/>
              <w:szCs w:val="24"/>
            </w:rPr>
            <w:fldChar w:fldCharType="separate"/>
          </w:r>
          <w:hyperlink w:anchor="_Toc187746909" w:history="1">
            <w:r w:rsidR="002B753E" w:rsidRPr="0008743F">
              <w:rPr>
                <w:rStyle w:val="Hipervnculo"/>
                <w:rFonts w:ascii="Montserrat" w:hAnsi="Montserrat"/>
                <w:noProof/>
                <w:color w:val="7F7F7F" w:themeColor="text1" w:themeTint="80"/>
                <w:sz w:val="24"/>
                <w:szCs w:val="24"/>
              </w:rPr>
              <w:t>INTRODUCCIÓN</w:t>
            </w:r>
            <w:r w:rsidR="002B753E" w:rsidRPr="0008743F">
              <w:rPr>
                <w:noProof/>
                <w:webHidden/>
                <w:color w:val="7F7F7F" w:themeColor="text1" w:themeTint="80"/>
                <w:sz w:val="24"/>
                <w:szCs w:val="24"/>
              </w:rPr>
              <w:tab/>
            </w:r>
            <w:r w:rsidR="002B753E" w:rsidRPr="0008743F">
              <w:rPr>
                <w:noProof/>
                <w:webHidden/>
                <w:color w:val="7F7F7F" w:themeColor="text1" w:themeTint="80"/>
                <w:sz w:val="24"/>
                <w:szCs w:val="24"/>
              </w:rPr>
              <w:fldChar w:fldCharType="begin"/>
            </w:r>
            <w:r w:rsidR="002B753E" w:rsidRPr="0008743F">
              <w:rPr>
                <w:noProof/>
                <w:webHidden/>
                <w:color w:val="7F7F7F" w:themeColor="text1" w:themeTint="80"/>
                <w:sz w:val="24"/>
                <w:szCs w:val="24"/>
              </w:rPr>
              <w:instrText xml:space="preserve"> PAGEREF _Toc187746909 \h </w:instrText>
            </w:r>
            <w:r w:rsidR="002B753E" w:rsidRPr="0008743F">
              <w:rPr>
                <w:noProof/>
                <w:webHidden/>
                <w:color w:val="7F7F7F" w:themeColor="text1" w:themeTint="80"/>
                <w:sz w:val="24"/>
                <w:szCs w:val="24"/>
              </w:rPr>
            </w:r>
            <w:r w:rsidR="002B753E" w:rsidRPr="0008743F">
              <w:rPr>
                <w:noProof/>
                <w:webHidden/>
                <w:color w:val="7F7F7F" w:themeColor="text1" w:themeTint="80"/>
                <w:sz w:val="24"/>
                <w:szCs w:val="24"/>
              </w:rPr>
              <w:fldChar w:fldCharType="separate"/>
            </w:r>
            <w:r w:rsidR="002B753E" w:rsidRPr="0008743F">
              <w:rPr>
                <w:noProof/>
                <w:webHidden/>
                <w:color w:val="7F7F7F" w:themeColor="text1" w:themeTint="80"/>
                <w:sz w:val="24"/>
                <w:szCs w:val="24"/>
              </w:rPr>
              <w:t>4</w:t>
            </w:r>
            <w:r w:rsidR="002B753E" w:rsidRPr="0008743F">
              <w:rPr>
                <w:noProof/>
                <w:webHidden/>
                <w:color w:val="7F7F7F" w:themeColor="text1" w:themeTint="80"/>
                <w:sz w:val="24"/>
                <w:szCs w:val="24"/>
              </w:rPr>
              <w:fldChar w:fldCharType="end"/>
            </w:r>
          </w:hyperlink>
        </w:p>
        <w:p w:rsidR="002B753E" w:rsidRPr="0008743F" w:rsidRDefault="002B753E" w:rsidP="0008743F">
          <w:pPr>
            <w:pStyle w:val="TDC1"/>
            <w:tabs>
              <w:tab w:val="right" w:leader="dot" w:pos="8828"/>
            </w:tabs>
            <w:spacing w:line="360" w:lineRule="auto"/>
            <w:rPr>
              <w:rFonts w:eastAsiaTheme="minorEastAsia"/>
              <w:caps w:val="0"/>
              <w:noProof/>
              <w:color w:val="7F7F7F" w:themeColor="text1" w:themeTint="80"/>
              <w:kern w:val="2"/>
              <w:sz w:val="36"/>
              <w:szCs w:val="36"/>
              <w:lang w:eastAsia="es-MX"/>
              <w14:ligatures w14:val="standardContextual"/>
            </w:rPr>
          </w:pPr>
          <w:hyperlink w:anchor="_Toc187746910" w:history="1">
            <w:r w:rsidRPr="0008743F">
              <w:rPr>
                <w:rStyle w:val="Hipervnculo"/>
                <w:rFonts w:ascii="Montserrat" w:hAnsi="Montserrat"/>
                <w:noProof/>
                <w:color w:val="7F7F7F" w:themeColor="text1" w:themeTint="80"/>
                <w:sz w:val="24"/>
                <w:szCs w:val="24"/>
              </w:rPr>
              <w:t>OBJETIVOS</w:t>
            </w:r>
            <w:r w:rsidRPr="0008743F">
              <w:rPr>
                <w:noProof/>
                <w:webHidden/>
                <w:color w:val="7F7F7F" w:themeColor="text1" w:themeTint="80"/>
                <w:sz w:val="24"/>
                <w:szCs w:val="24"/>
              </w:rPr>
              <w:tab/>
            </w:r>
            <w:r w:rsidRPr="0008743F">
              <w:rPr>
                <w:noProof/>
                <w:webHidden/>
                <w:color w:val="7F7F7F" w:themeColor="text1" w:themeTint="80"/>
                <w:sz w:val="24"/>
                <w:szCs w:val="24"/>
              </w:rPr>
              <w:fldChar w:fldCharType="begin"/>
            </w:r>
            <w:r w:rsidRPr="0008743F">
              <w:rPr>
                <w:noProof/>
                <w:webHidden/>
                <w:color w:val="7F7F7F" w:themeColor="text1" w:themeTint="80"/>
                <w:sz w:val="24"/>
                <w:szCs w:val="24"/>
              </w:rPr>
              <w:instrText xml:space="preserve"> PAGEREF _Toc187746910 \h </w:instrText>
            </w:r>
            <w:r w:rsidRPr="0008743F">
              <w:rPr>
                <w:noProof/>
                <w:webHidden/>
                <w:color w:val="7F7F7F" w:themeColor="text1" w:themeTint="80"/>
                <w:sz w:val="24"/>
                <w:szCs w:val="24"/>
              </w:rPr>
            </w:r>
            <w:r w:rsidRPr="0008743F">
              <w:rPr>
                <w:noProof/>
                <w:webHidden/>
                <w:color w:val="7F7F7F" w:themeColor="text1" w:themeTint="80"/>
                <w:sz w:val="24"/>
                <w:szCs w:val="24"/>
              </w:rPr>
              <w:fldChar w:fldCharType="separate"/>
            </w:r>
            <w:r w:rsidRPr="0008743F">
              <w:rPr>
                <w:noProof/>
                <w:webHidden/>
                <w:color w:val="7F7F7F" w:themeColor="text1" w:themeTint="80"/>
                <w:sz w:val="24"/>
                <w:szCs w:val="24"/>
              </w:rPr>
              <w:t>5</w:t>
            </w:r>
            <w:r w:rsidRPr="0008743F">
              <w:rPr>
                <w:noProof/>
                <w:webHidden/>
                <w:color w:val="7F7F7F" w:themeColor="text1" w:themeTint="80"/>
                <w:sz w:val="24"/>
                <w:szCs w:val="24"/>
              </w:rPr>
              <w:fldChar w:fldCharType="end"/>
            </w:r>
          </w:hyperlink>
        </w:p>
        <w:p w:rsidR="002B753E" w:rsidRPr="0008743F" w:rsidRDefault="002B753E" w:rsidP="0008743F">
          <w:pPr>
            <w:pStyle w:val="TDC2"/>
            <w:tabs>
              <w:tab w:val="right" w:leader="dot" w:pos="8828"/>
            </w:tabs>
            <w:spacing w:line="360" w:lineRule="auto"/>
            <w:rPr>
              <w:rFonts w:eastAsiaTheme="minorEastAsia"/>
              <w:b/>
              <w:bCs/>
              <w:smallCaps w:val="0"/>
              <w:noProof/>
              <w:color w:val="7F7F7F" w:themeColor="text1" w:themeTint="80"/>
              <w:kern w:val="2"/>
              <w:sz w:val="36"/>
              <w:szCs w:val="36"/>
              <w:lang w:eastAsia="es-MX"/>
              <w14:ligatures w14:val="standardContextual"/>
            </w:rPr>
          </w:pPr>
          <w:hyperlink w:anchor="_Toc187746911" w:history="1">
            <w:r w:rsidRPr="0008743F">
              <w:rPr>
                <w:rStyle w:val="Hipervnculo"/>
                <w:rFonts w:ascii="Montserrat SemiBold" w:hAnsi="Montserrat SemiBold"/>
                <w:b/>
                <w:bCs/>
                <w:noProof/>
                <w:color w:val="7F7F7F" w:themeColor="text1" w:themeTint="80"/>
                <w:sz w:val="24"/>
                <w:szCs w:val="24"/>
              </w:rPr>
              <w:t>OBJETIVO GENERAL</w:t>
            </w:r>
            <w:r w:rsidRPr="0008743F">
              <w:rPr>
                <w:b/>
                <w:bCs/>
                <w:noProof/>
                <w:webHidden/>
                <w:color w:val="7F7F7F" w:themeColor="text1" w:themeTint="80"/>
                <w:sz w:val="24"/>
                <w:szCs w:val="24"/>
              </w:rPr>
              <w:tab/>
            </w:r>
            <w:r w:rsidRPr="0008743F">
              <w:rPr>
                <w:b/>
                <w:bCs/>
                <w:noProof/>
                <w:webHidden/>
                <w:color w:val="7F7F7F" w:themeColor="text1" w:themeTint="80"/>
                <w:sz w:val="24"/>
                <w:szCs w:val="24"/>
              </w:rPr>
              <w:fldChar w:fldCharType="begin"/>
            </w:r>
            <w:r w:rsidRPr="0008743F">
              <w:rPr>
                <w:b/>
                <w:bCs/>
                <w:noProof/>
                <w:webHidden/>
                <w:color w:val="7F7F7F" w:themeColor="text1" w:themeTint="80"/>
                <w:sz w:val="24"/>
                <w:szCs w:val="24"/>
              </w:rPr>
              <w:instrText xml:space="preserve"> PAGEREF _Toc187746911 \h </w:instrText>
            </w:r>
            <w:r w:rsidRPr="0008743F">
              <w:rPr>
                <w:b/>
                <w:bCs/>
                <w:noProof/>
                <w:webHidden/>
                <w:color w:val="7F7F7F" w:themeColor="text1" w:themeTint="80"/>
                <w:sz w:val="24"/>
                <w:szCs w:val="24"/>
              </w:rPr>
            </w:r>
            <w:r w:rsidRPr="0008743F">
              <w:rPr>
                <w:b/>
                <w:bCs/>
                <w:noProof/>
                <w:webHidden/>
                <w:color w:val="7F7F7F" w:themeColor="text1" w:themeTint="80"/>
                <w:sz w:val="24"/>
                <w:szCs w:val="24"/>
              </w:rPr>
              <w:fldChar w:fldCharType="separate"/>
            </w:r>
            <w:r w:rsidRPr="0008743F">
              <w:rPr>
                <w:b/>
                <w:bCs/>
                <w:noProof/>
                <w:webHidden/>
                <w:color w:val="7F7F7F" w:themeColor="text1" w:themeTint="80"/>
                <w:sz w:val="24"/>
                <w:szCs w:val="24"/>
              </w:rPr>
              <w:t>5</w:t>
            </w:r>
            <w:r w:rsidRPr="0008743F">
              <w:rPr>
                <w:b/>
                <w:bCs/>
                <w:noProof/>
                <w:webHidden/>
                <w:color w:val="7F7F7F" w:themeColor="text1" w:themeTint="80"/>
                <w:sz w:val="24"/>
                <w:szCs w:val="24"/>
              </w:rPr>
              <w:fldChar w:fldCharType="end"/>
            </w:r>
          </w:hyperlink>
        </w:p>
        <w:p w:rsidR="002B753E" w:rsidRPr="0008743F" w:rsidRDefault="002B753E" w:rsidP="0008743F">
          <w:pPr>
            <w:pStyle w:val="TDC2"/>
            <w:tabs>
              <w:tab w:val="right" w:leader="dot" w:pos="8828"/>
            </w:tabs>
            <w:spacing w:line="360" w:lineRule="auto"/>
            <w:rPr>
              <w:rFonts w:eastAsiaTheme="minorEastAsia"/>
              <w:b/>
              <w:bCs/>
              <w:smallCaps w:val="0"/>
              <w:noProof/>
              <w:color w:val="7F7F7F" w:themeColor="text1" w:themeTint="80"/>
              <w:kern w:val="2"/>
              <w:sz w:val="36"/>
              <w:szCs w:val="36"/>
              <w:lang w:eastAsia="es-MX"/>
              <w14:ligatures w14:val="standardContextual"/>
            </w:rPr>
          </w:pPr>
          <w:hyperlink w:anchor="_Toc187746912" w:history="1">
            <w:r w:rsidRPr="0008743F">
              <w:rPr>
                <w:rStyle w:val="Hipervnculo"/>
                <w:rFonts w:ascii="Montserrat SemiBold" w:hAnsi="Montserrat SemiBold"/>
                <w:b/>
                <w:bCs/>
                <w:noProof/>
                <w:color w:val="7F7F7F" w:themeColor="text1" w:themeTint="80"/>
                <w:sz w:val="24"/>
                <w:szCs w:val="24"/>
              </w:rPr>
              <w:t>OBJETI</w:t>
            </w:r>
            <w:r w:rsidRPr="0008743F">
              <w:rPr>
                <w:rStyle w:val="Hipervnculo"/>
                <w:rFonts w:ascii="Montserrat SemiBold" w:hAnsi="Montserrat SemiBold"/>
                <w:b/>
                <w:bCs/>
                <w:noProof/>
                <w:color w:val="7F7F7F" w:themeColor="text1" w:themeTint="80"/>
                <w:sz w:val="24"/>
                <w:szCs w:val="24"/>
              </w:rPr>
              <w:t>V</w:t>
            </w:r>
            <w:r w:rsidRPr="0008743F">
              <w:rPr>
                <w:rStyle w:val="Hipervnculo"/>
                <w:rFonts w:ascii="Montserrat SemiBold" w:hAnsi="Montserrat SemiBold"/>
                <w:b/>
                <w:bCs/>
                <w:noProof/>
                <w:color w:val="7F7F7F" w:themeColor="text1" w:themeTint="80"/>
                <w:sz w:val="24"/>
                <w:szCs w:val="24"/>
              </w:rPr>
              <w:t>OS ESPECIFICOS</w:t>
            </w:r>
            <w:r w:rsidRPr="0008743F">
              <w:rPr>
                <w:b/>
                <w:bCs/>
                <w:noProof/>
                <w:webHidden/>
                <w:color w:val="7F7F7F" w:themeColor="text1" w:themeTint="80"/>
                <w:sz w:val="24"/>
                <w:szCs w:val="24"/>
              </w:rPr>
              <w:tab/>
            </w:r>
            <w:r w:rsidRPr="0008743F">
              <w:rPr>
                <w:b/>
                <w:bCs/>
                <w:noProof/>
                <w:webHidden/>
                <w:color w:val="7F7F7F" w:themeColor="text1" w:themeTint="80"/>
                <w:sz w:val="24"/>
                <w:szCs w:val="24"/>
              </w:rPr>
              <w:fldChar w:fldCharType="begin"/>
            </w:r>
            <w:r w:rsidRPr="0008743F">
              <w:rPr>
                <w:b/>
                <w:bCs/>
                <w:noProof/>
                <w:webHidden/>
                <w:color w:val="7F7F7F" w:themeColor="text1" w:themeTint="80"/>
                <w:sz w:val="24"/>
                <w:szCs w:val="24"/>
              </w:rPr>
              <w:instrText xml:space="preserve"> PAGEREF _Toc187746912 \h </w:instrText>
            </w:r>
            <w:r w:rsidRPr="0008743F">
              <w:rPr>
                <w:b/>
                <w:bCs/>
                <w:noProof/>
                <w:webHidden/>
                <w:color w:val="7F7F7F" w:themeColor="text1" w:themeTint="80"/>
                <w:sz w:val="24"/>
                <w:szCs w:val="24"/>
              </w:rPr>
            </w:r>
            <w:r w:rsidRPr="0008743F">
              <w:rPr>
                <w:b/>
                <w:bCs/>
                <w:noProof/>
                <w:webHidden/>
                <w:color w:val="7F7F7F" w:themeColor="text1" w:themeTint="80"/>
                <w:sz w:val="24"/>
                <w:szCs w:val="24"/>
              </w:rPr>
              <w:fldChar w:fldCharType="separate"/>
            </w:r>
            <w:r w:rsidRPr="0008743F">
              <w:rPr>
                <w:b/>
                <w:bCs/>
                <w:noProof/>
                <w:webHidden/>
                <w:color w:val="7F7F7F" w:themeColor="text1" w:themeTint="80"/>
                <w:sz w:val="24"/>
                <w:szCs w:val="24"/>
              </w:rPr>
              <w:t>5</w:t>
            </w:r>
            <w:r w:rsidRPr="0008743F">
              <w:rPr>
                <w:b/>
                <w:bCs/>
                <w:noProof/>
                <w:webHidden/>
                <w:color w:val="7F7F7F" w:themeColor="text1" w:themeTint="80"/>
                <w:sz w:val="24"/>
                <w:szCs w:val="24"/>
              </w:rPr>
              <w:fldChar w:fldCharType="end"/>
            </w:r>
          </w:hyperlink>
        </w:p>
        <w:p w:rsidR="002B753E" w:rsidRPr="0008743F" w:rsidRDefault="002B753E" w:rsidP="0008743F">
          <w:pPr>
            <w:pStyle w:val="TDC1"/>
            <w:tabs>
              <w:tab w:val="right" w:leader="dot" w:pos="8828"/>
            </w:tabs>
            <w:spacing w:line="360" w:lineRule="auto"/>
            <w:rPr>
              <w:rFonts w:eastAsiaTheme="minorEastAsia"/>
              <w:caps w:val="0"/>
              <w:noProof/>
              <w:color w:val="7F7F7F" w:themeColor="text1" w:themeTint="80"/>
              <w:kern w:val="2"/>
              <w:sz w:val="36"/>
              <w:szCs w:val="36"/>
              <w:lang w:eastAsia="es-MX"/>
              <w14:ligatures w14:val="standardContextual"/>
            </w:rPr>
          </w:pPr>
          <w:hyperlink w:anchor="_Toc187746913" w:history="1">
            <w:r w:rsidRPr="0008743F">
              <w:rPr>
                <w:rStyle w:val="Hipervnculo"/>
                <w:rFonts w:ascii="Montserrat" w:hAnsi="Montserrat"/>
                <w:noProof/>
                <w:color w:val="7F7F7F" w:themeColor="text1" w:themeTint="80"/>
                <w:sz w:val="24"/>
                <w:szCs w:val="24"/>
              </w:rPr>
              <w:t>DESARROLLO</w:t>
            </w:r>
            <w:r w:rsidRPr="0008743F">
              <w:rPr>
                <w:noProof/>
                <w:webHidden/>
                <w:color w:val="7F7F7F" w:themeColor="text1" w:themeTint="80"/>
                <w:sz w:val="24"/>
                <w:szCs w:val="24"/>
              </w:rPr>
              <w:tab/>
            </w:r>
            <w:r w:rsidRPr="0008743F">
              <w:rPr>
                <w:noProof/>
                <w:webHidden/>
                <w:color w:val="7F7F7F" w:themeColor="text1" w:themeTint="80"/>
                <w:sz w:val="24"/>
                <w:szCs w:val="24"/>
              </w:rPr>
              <w:fldChar w:fldCharType="begin"/>
            </w:r>
            <w:r w:rsidRPr="0008743F">
              <w:rPr>
                <w:noProof/>
                <w:webHidden/>
                <w:color w:val="7F7F7F" w:themeColor="text1" w:themeTint="80"/>
                <w:sz w:val="24"/>
                <w:szCs w:val="24"/>
              </w:rPr>
              <w:instrText xml:space="preserve"> PAGEREF _Toc187746913 \h </w:instrText>
            </w:r>
            <w:r w:rsidRPr="0008743F">
              <w:rPr>
                <w:noProof/>
                <w:webHidden/>
                <w:color w:val="7F7F7F" w:themeColor="text1" w:themeTint="80"/>
                <w:sz w:val="24"/>
                <w:szCs w:val="24"/>
              </w:rPr>
            </w:r>
            <w:r w:rsidRPr="0008743F">
              <w:rPr>
                <w:noProof/>
                <w:webHidden/>
                <w:color w:val="7F7F7F" w:themeColor="text1" w:themeTint="80"/>
                <w:sz w:val="24"/>
                <w:szCs w:val="24"/>
              </w:rPr>
              <w:fldChar w:fldCharType="separate"/>
            </w:r>
            <w:r w:rsidRPr="0008743F">
              <w:rPr>
                <w:noProof/>
                <w:webHidden/>
                <w:color w:val="7F7F7F" w:themeColor="text1" w:themeTint="80"/>
                <w:sz w:val="24"/>
                <w:szCs w:val="24"/>
              </w:rPr>
              <w:t>6</w:t>
            </w:r>
            <w:r w:rsidRPr="0008743F">
              <w:rPr>
                <w:noProof/>
                <w:webHidden/>
                <w:color w:val="7F7F7F" w:themeColor="text1" w:themeTint="80"/>
                <w:sz w:val="24"/>
                <w:szCs w:val="24"/>
              </w:rPr>
              <w:fldChar w:fldCharType="end"/>
            </w:r>
          </w:hyperlink>
        </w:p>
        <w:p w:rsidR="002B753E" w:rsidRPr="0008743F" w:rsidRDefault="002B753E" w:rsidP="0008743F">
          <w:pPr>
            <w:pStyle w:val="TDC2"/>
            <w:tabs>
              <w:tab w:val="right" w:leader="dot" w:pos="8828"/>
            </w:tabs>
            <w:spacing w:line="360" w:lineRule="auto"/>
            <w:rPr>
              <w:rFonts w:eastAsiaTheme="minorEastAsia"/>
              <w:b/>
              <w:bCs/>
              <w:smallCaps w:val="0"/>
              <w:noProof/>
              <w:color w:val="7F7F7F" w:themeColor="text1" w:themeTint="80"/>
              <w:kern w:val="2"/>
              <w:sz w:val="36"/>
              <w:szCs w:val="36"/>
              <w:lang w:eastAsia="es-MX"/>
              <w14:ligatures w14:val="standardContextual"/>
            </w:rPr>
          </w:pPr>
          <w:hyperlink w:anchor="_Toc187746914" w:history="1">
            <w:r w:rsidRPr="0008743F">
              <w:rPr>
                <w:rStyle w:val="Hipervnculo"/>
                <w:rFonts w:ascii="Montserrat SemiBold" w:hAnsi="Montserrat SemiBold"/>
                <w:b/>
                <w:bCs/>
                <w:noProof/>
                <w:color w:val="7F7F7F" w:themeColor="text1" w:themeTint="80"/>
                <w:sz w:val="24"/>
                <w:szCs w:val="24"/>
              </w:rPr>
              <w:t>MEMORIA DE LABORES</w:t>
            </w:r>
            <w:r w:rsidRPr="0008743F">
              <w:rPr>
                <w:b/>
                <w:bCs/>
                <w:noProof/>
                <w:webHidden/>
                <w:color w:val="7F7F7F" w:themeColor="text1" w:themeTint="80"/>
                <w:sz w:val="24"/>
                <w:szCs w:val="24"/>
              </w:rPr>
              <w:tab/>
            </w:r>
            <w:r w:rsidRPr="0008743F">
              <w:rPr>
                <w:b/>
                <w:bCs/>
                <w:noProof/>
                <w:webHidden/>
                <w:color w:val="7F7F7F" w:themeColor="text1" w:themeTint="80"/>
                <w:sz w:val="24"/>
                <w:szCs w:val="24"/>
              </w:rPr>
              <w:fldChar w:fldCharType="begin"/>
            </w:r>
            <w:r w:rsidRPr="0008743F">
              <w:rPr>
                <w:b/>
                <w:bCs/>
                <w:noProof/>
                <w:webHidden/>
                <w:color w:val="7F7F7F" w:themeColor="text1" w:themeTint="80"/>
                <w:sz w:val="24"/>
                <w:szCs w:val="24"/>
              </w:rPr>
              <w:instrText xml:space="preserve"> PAGEREF _Toc187746914 \h </w:instrText>
            </w:r>
            <w:r w:rsidRPr="0008743F">
              <w:rPr>
                <w:b/>
                <w:bCs/>
                <w:noProof/>
                <w:webHidden/>
                <w:color w:val="7F7F7F" w:themeColor="text1" w:themeTint="80"/>
                <w:sz w:val="24"/>
                <w:szCs w:val="24"/>
              </w:rPr>
            </w:r>
            <w:r w:rsidRPr="0008743F">
              <w:rPr>
                <w:b/>
                <w:bCs/>
                <w:noProof/>
                <w:webHidden/>
                <w:color w:val="7F7F7F" w:themeColor="text1" w:themeTint="80"/>
                <w:sz w:val="24"/>
                <w:szCs w:val="24"/>
              </w:rPr>
              <w:fldChar w:fldCharType="separate"/>
            </w:r>
            <w:r w:rsidRPr="0008743F">
              <w:rPr>
                <w:b/>
                <w:bCs/>
                <w:noProof/>
                <w:webHidden/>
                <w:color w:val="7F7F7F" w:themeColor="text1" w:themeTint="80"/>
                <w:sz w:val="24"/>
                <w:szCs w:val="24"/>
              </w:rPr>
              <w:t>6</w:t>
            </w:r>
            <w:r w:rsidRPr="0008743F">
              <w:rPr>
                <w:b/>
                <w:bCs/>
                <w:noProof/>
                <w:webHidden/>
                <w:color w:val="7F7F7F" w:themeColor="text1" w:themeTint="80"/>
                <w:sz w:val="24"/>
                <w:szCs w:val="24"/>
              </w:rPr>
              <w:fldChar w:fldCharType="end"/>
            </w:r>
          </w:hyperlink>
        </w:p>
        <w:p w:rsidR="002B753E" w:rsidRPr="0008743F" w:rsidRDefault="002B753E" w:rsidP="0008743F">
          <w:pPr>
            <w:pStyle w:val="TDC1"/>
            <w:tabs>
              <w:tab w:val="right" w:leader="dot" w:pos="8828"/>
            </w:tabs>
            <w:spacing w:line="360" w:lineRule="auto"/>
            <w:rPr>
              <w:rFonts w:eastAsiaTheme="minorEastAsia"/>
              <w:caps w:val="0"/>
              <w:noProof/>
              <w:color w:val="7F7F7F" w:themeColor="text1" w:themeTint="80"/>
              <w:kern w:val="2"/>
              <w:sz w:val="36"/>
              <w:szCs w:val="36"/>
              <w:lang w:eastAsia="es-MX"/>
              <w14:ligatures w14:val="standardContextual"/>
            </w:rPr>
          </w:pPr>
          <w:hyperlink w:anchor="_Toc187746915" w:history="1">
            <w:r w:rsidRPr="0008743F">
              <w:rPr>
                <w:rStyle w:val="Hipervnculo"/>
                <w:rFonts w:ascii="Montserrat" w:hAnsi="Montserrat"/>
                <w:noProof/>
                <w:color w:val="7F7F7F" w:themeColor="text1" w:themeTint="80"/>
                <w:sz w:val="24"/>
                <w:szCs w:val="24"/>
              </w:rPr>
              <w:t>ANEXOS</w:t>
            </w:r>
            <w:r w:rsidRPr="0008743F">
              <w:rPr>
                <w:noProof/>
                <w:webHidden/>
                <w:color w:val="7F7F7F" w:themeColor="text1" w:themeTint="80"/>
                <w:sz w:val="24"/>
                <w:szCs w:val="24"/>
              </w:rPr>
              <w:tab/>
            </w:r>
            <w:r w:rsidRPr="0008743F">
              <w:rPr>
                <w:noProof/>
                <w:webHidden/>
                <w:color w:val="7F7F7F" w:themeColor="text1" w:themeTint="80"/>
                <w:sz w:val="24"/>
                <w:szCs w:val="24"/>
              </w:rPr>
              <w:fldChar w:fldCharType="begin"/>
            </w:r>
            <w:r w:rsidRPr="0008743F">
              <w:rPr>
                <w:noProof/>
                <w:webHidden/>
                <w:color w:val="7F7F7F" w:themeColor="text1" w:themeTint="80"/>
                <w:sz w:val="24"/>
                <w:szCs w:val="24"/>
              </w:rPr>
              <w:instrText xml:space="preserve"> PAGEREF _Toc187746915 \h </w:instrText>
            </w:r>
            <w:r w:rsidRPr="0008743F">
              <w:rPr>
                <w:noProof/>
                <w:webHidden/>
                <w:color w:val="7F7F7F" w:themeColor="text1" w:themeTint="80"/>
                <w:sz w:val="24"/>
                <w:szCs w:val="24"/>
              </w:rPr>
            </w:r>
            <w:r w:rsidRPr="0008743F">
              <w:rPr>
                <w:noProof/>
                <w:webHidden/>
                <w:color w:val="7F7F7F" w:themeColor="text1" w:themeTint="80"/>
                <w:sz w:val="24"/>
                <w:szCs w:val="24"/>
              </w:rPr>
              <w:fldChar w:fldCharType="separate"/>
            </w:r>
            <w:r w:rsidRPr="0008743F">
              <w:rPr>
                <w:noProof/>
                <w:webHidden/>
                <w:color w:val="7F7F7F" w:themeColor="text1" w:themeTint="80"/>
                <w:sz w:val="24"/>
                <w:szCs w:val="24"/>
              </w:rPr>
              <w:t>9</w:t>
            </w:r>
            <w:r w:rsidRPr="0008743F">
              <w:rPr>
                <w:noProof/>
                <w:webHidden/>
                <w:color w:val="7F7F7F" w:themeColor="text1" w:themeTint="80"/>
                <w:sz w:val="24"/>
                <w:szCs w:val="24"/>
              </w:rPr>
              <w:fldChar w:fldCharType="end"/>
            </w:r>
          </w:hyperlink>
        </w:p>
        <w:p w:rsidR="002B753E" w:rsidRPr="0008743F" w:rsidRDefault="002B753E" w:rsidP="0008743F">
          <w:pPr>
            <w:pStyle w:val="TDC2"/>
            <w:tabs>
              <w:tab w:val="right" w:leader="dot" w:pos="8828"/>
            </w:tabs>
            <w:spacing w:line="360" w:lineRule="auto"/>
            <w:rPr>
              <w:rFonts w:eastAsiaTheme="minorEastAsia"/>
              <w:b/>
              <w:bCs/>
              <w:smallCaps w:val="0"/>
              <w:noProof/>
              <w:color w:val="7F7F7F" w:themeColor="text1" w:themeTint="80"/>
              <w:kern w:val="2"/>
              <w:sz w:val="36"/>
              <w:szCs w:val="36"/>
              <w:lang w:eastAsia="es-MX"/>
              <w14:ligatures w14:val="standardContextual"/>
            </w:rPr>
          </w:pPr>
          <w:hyperlink w:anchor="_Toc187746916" w:history="1">
            <w:r w:rsidRPr="0008743F">
              <w:rPr>
                <w:rStyle w:val="Hipervnculo"/>
                <w:rFonts w:ascii="Montserrat SemiBold" w:hAnsi="Montserrat SemiBold"/>
                <w:b/>
                <w:bCs/>
                <w:noProof/>
                <w:color w:val="7F7F7F" w:themeColor="text1" w:themeTint="80"/>
                <w:sz w:val="24"/>
                <w:szCs w:val="24"/>
              </w:rPr>
              <w:t>FOTOGRAFÍAS</w:t>
            </w:r>
            <w:r w:rsidRPr="0008743F">
              <w:rPr>
                <w:b/>
                <w:bCs/>
                <w:noProof/>
                <w:webHidden/>
                <w:color w:val="7F7F7F" w:themeColor="text1" w:themeTint="80"/>
                <w:sz w:val="24"/>
                <w:szCs w:val="24"/>
              </w:rPr>
              <w:tab/>
            </w:r>
            <w:r w:rsidRPr="0008743F">
              <w:rPr>
                <w:b/>
                <w:bCs/>
                <w:noProof/>
                <w:webHidden/>
                <w:color w:val="7F7F7F" w:themeColor="text1" w:themeTint="80"/>
                <w:sz w:val="24"/>
                <w:szCs w:val="24"/>
              </w:rPr>
              <w:fldChar w:fldCharType="begin"/>
            </w:r>
            <w:r w:rsidRPr="0008743F">
              <w:rPr>
                <w:b/>
                <w:bCs/>
                <w:noProof/>
                <w:webHidden/>
                <w:color w:val="7F7F7F" w:themeColor="text1" w:themeTint="80"/>
                <w:sz w:val="24"/>
                <w:szCs w:val="24"/>
              </w:rPr>
              <w:instrText xml:space="preserve"> PAGEREF _Toc187746916 \h </w:instrText>
            </w:r>
            <w:r w:rsidRPr="0008743F">
              <w:rPr>
                <w:b/>
                <w:bCs/>
                <w:noProof/>
                <w:webHidden/>
                <w:color w:val="7F7F7F" w:themeColor="text1" w:themeTint="80"/>
                <w:sz w:val="24"/>
                <w:szCs w:val="24"/>
              </w:rPr>
            </w:r>
            <w:r w:rsidRPr="0008743F">
              <w:rPr>
                <w:b/>
                <w:bCs/>
                <w:noProof/>
                <w:webHidden/>
                <w:color w:val="7F7F7F" w:themeColor="text1" w:themeTint="80"/>
                <w:sz w:val="24"/>
                <w:szCs w:val="24"/>
              </w:rPr>
              <w:fldChar w:fldCharType="separate"/>
            </w:r>
            <w:r w:rsidRPr="0008743F">
              <w:rPr>
                <w:b/>
                <w:bCs/>
                <w:noProof/>
                <w:webHidden/>
                <w:color w:val="7F7F7F" w:themeColor="text1" w:themeTint="80"/>
                <w:sz w:val="24"/>
                <w:szCs w:val="24"/>
              </w:rPr>
              <w:t>9</w:t>
            </w:r>
            <w:r w:rsidRPr="0008743F">
              <w:rPr>
                <w:b/>
                <w:bCs/>
                <w:noProof/>
                <w:webHidden/>
                <w:color w:val="7F7F7F" w:themeColor="text1" w:themeTint="80"/>
                <w:sz w:val="24"/>
                <w:szCs w:val="24"/>
              </w:rPr>
              <w:fldChar w:fldCharType="end"/>
            </w:r>
          </w:hyperlink>
        </w:p>
        <w:p w:rsidR="002910E3" w:rsidRPr="002910E3" w:rsidRDefault="002910E3">
          <w:pPr>
            <w:rPr>
              <w:b/>
              <w:bCs/>
            </w:rPr>
          </w:pPr>
          <w:r w:rsidRPr="002B753E">
            <w:rPr>
              <w:b/>
              <w:bCs/>
              <w:noProof/>
              <w:color w:val="7F7F7F" w:themeColor="text1" w:themeTint="80"/>
              <w:sz w:val="36"/>
              <w:szCs w:val="36"/>
            </w:rPr>
            <w:fldChar w:fldCharType="end"/>
          </w:r>
        </w:p>
      </w:sdtContent>
    </w:sdt>
    <w:p w:rsidR="003B6097" w:rsidRDefault="003B6097">
      <w:r>
        <w:br w:type="page"/>
      </w:r>
    </w:p>
    <w:p w:rsidR="00F61C79" w:rsidRPr="002910E3" w:rsidRDefault="00F61C79" w:rsidP="002910E3">
      <w:pPr>
        <w:pStyle w:val="Ttulo1"/>
        <w:rPr>
          <w:rFonts w:ascii="Montserrat" w:hAnsi="Montserrat"/>
          <w:b/>
          <w:bCs/>
          <w:sz w:val="40"/>
          <w:szCs w:val="40"/>
        </w:rPr>
      </w:pPr>
    </w:p>
    <w:p w:rsidR="003B6097" w:rsidRPr="002910E3" w:rsidRDefault="00C9041D" w:rsidP="002910E3">
      <w:pPr>
        <w:pStyle w:val="Ttulo1"/>
        <w:rPr>
          <w:rFonts w:ascii="Montserrat" w:hAnsi="Montserrat"/>
          <w:b/>
          <w:bCs/>
          <w:color w:val="236299"/>
          <w:sz w:val="40"/>
          <w:szCs w:val="40"/>
        </w:rPr>
      </w:pPr>
      <w:bookmarkStart w:id="0" w:name="_Toc187746909"/>
      <w:r w:rsidRPr="002910E3">
        <w:rPr>
          <w:rFonts w:ascii="Montserrat" w:hAnsi="Montserrat"/>
          <w:b/>
          <w:bCs/>
          <w:color w:val="236299"/>
          <w:sz w:val="40"/>
          <w:szCs w:val="40"/>
        </w:rPr>
        <w:t>INTRODUCCIÓN</w:t>
      </w:r>
      <w:bookmarkEnd w:id="0"/>
    </w:p>
    <w:p w:rsidR="00C9041D" w:rsidRPr="00C9041D" w:rsidRDefault="00C9041D" w:rsidP="00C9041D">
      <w:pPr>
        <w:spacing w:line="360" w:lineRule="auto"/>
        <w:jc w:val="both"/>
        <w:rPr>
          <w:rFonts w:ascii="Montserrat Medium" w:hAnsi="Montserrat Medium"/>
          <w:sz w:val="28"/>
          <w:szCs w:val="28"/>
        </w:rPr>
      </w:pPr>
    </w:p>
    <w:p w:rsidR="00A650C1" w:rsidRDefault="00C9041D" w:rsidP="00C9041D">
      <w:pPr>
        <w:spacing w:line="360" w:lineRule="auto"/>
        <w:jc w:val="both"/>
        <w:rPr>
          <w:rFonts w:ascii="Montserrat Medium" w:hAnsi="Montserrat Medium"/>
          <w:sz w:val="28"/>
          <w:szCs w:val="28"/>
        </w:rPr>
      </w:pPr>
      <w:r w:rsidRPr="00C9041D">
        <w:rPr>
          <w:rFonts w:ascii="Montserrat Medium" w:hAnsi="Montserrat Medium"/>
          <w:sz w:val="28"/>
          <w:szCs w:val="28"/>
        </w:rPr>
        <w:t xml:space="preserve">En el marco del compromiso por mejorar la comunicación y fortalecer la imagen institucional, la Dirección de Comunicaciones y Marketing de la Alcaldía de San Salvador Oeste presenta la Memoria de Labores correspondiente al período de mayo 1, a diciembre 31. </w:t>
      </w:r>
    </w:p>
    <w:p w:rsidR="00A650C1" w:rsidRDefault="00A650C1" w:rsidP="00C9041D">
      <w:pPr>
        <w:spacing w:line="360" w:lineRule="auto"/>
        <w:jc w:val="both"/>
        <w:rPr>
          <w:rFonts w:ascii="Montserrat Medium" w:hAnsi="Montserrat Medium"/>
          <w:sz w:val="28"/>
          <w:szCs w:val="28"/>
        </w:rPr>
      </w:pPr>
    </w:p>
    <w:p w:rsidR="00C9041D" w:rsidRPr="00C9041D" w:rsidRDefault="00C9041D" w:rsidP="00C9041D">
      <w:pPr>
        <w:spacing w:line="360" w:lineRule="auto"/>
        <w:jc w:val="both"/>
        <w:rPr>
          <w:rFonts w:ascii="Montserrat Medium" w:hAnsi="Montserrat Medium"/>
          <w:sz w:val="28"/>
          <w:szCs w:val="28"/>
        </w:rPr>
      </w:pPr>
      <w:r w:rsidRPr="00C9041D">
        <w:rPr>
          <w:rFonts w:ascii="Montserrat Medium" w:hAnsi="Montserrat Medium"/>
          <w:sz w:val="28"/>
          <w:szCs w:val="28"/>
        </w:rPr>
        <w:t>Durante estos meses, hemos trabajado arduamente para promover la transparencia, informar a la ciudadanía y fortalecer los lazos con la comunidad.</w:t>
      </w:r>
    </w:p>
    <w:p w:rsidR="00C9041D" w:rsidRPr="00C9041D" w:rsidRDefault="00C9041D" w:rsidP="00C9041D">
      <w:pPr>
        <w:spacing w:line="360" w:lineRule="auto"/>
        <w:jc w:val="both"/>
        <w:rPr>
          <w:rFonts w:ascii="Montserrat Medium" w:hAnsi="Montserrat Medium"/>
          <w:sz w:val="28"/>
          <w:szCs w:val="28"/>
        </w:rPr>
      </w:pPr>
    </w:p>
    <w:p w:rsidR="00F61C79" w:rsidRDefault="00C9041D" w:rsidP="00C9041D">
      <w:pPr>
        <w:spacing w:line="360" w:lineRule="auto"/>
        <w:jc w:val="both"/>
        <w:rPr>
          <w:rFonts w:ascii="Montserrat Medium" w:hAnsi="Montserrat Medium"/>
          <w:sz w:val="28"/>
          <w:szCs w:val="28"/>
        </w:rPr>
      </w:pPr>
      <w:r w:rsidRPr="00C9041D">
        <w:rPr>
          <w:rFonts w:ascii="Montserrat Medium" w:hAnsi="Montserrat Medium"/>
          <w:sz w:val="28"/>
          <w:szCs w:val="28"/>
        </w:rPr>
        <w:t>Esta memoria de labores refleja el esfuerzo y dedicación de todo el equipo de la Dirección de Comunicaciones y Marketing, Prensa y Protocolo</w:t>
      </w:r>
      <w:r w:rsidR="00A650C1">
        <w:rPr>
          <w:rFonts w:ascii="Montserrat Medium" w:hAnsi="Montserrat Medium"/>
          <w:sz w:val="28"/>
          <w:szCs w:val="28"/>
        </w:rPr>
        <w:t>,</w:t>
      </w:r>
      <w:r w:rsidRPr="00C9041D">
        <w:rPr>
          <w:rFonts w:ascii="Montserrat Medium" w:hAnsi="Montserrat Medium"/>
          <w:sz w:val="28"/>
          <w:szCs w:val="28"/>
        </w:rPr>
        <w:t xml:space="preserve"> quienes con creatividad e innovación, han contribuido a fortalecer la relación entre la municipalidad</w:t>
      </w:r>
      <w:r w:rsidR="00A650C1">
        <w:rPr>
          <w:rFonts w:ascii="Montserrat Medium" w:hAnsi="Montserrat Medium"/>
          <w:sz w:val="28"/>
          <w:szCs w:val="28"/>
        </w:rPr>
        <w:t xml:space="preserve"> y </w:t>
      </w:r>
      <w:r w:rsidRPr="00C9041D">
        <w:rPr>
          <w:rFonts w:ascii="Montserrat Medium" w:hAnsi="Montserrat Medium"/>
          <w:sz w:val="28"/>
          <w:szCs w:val="28"/>
        </w:rPr>
        <w:t>la comunidad, promoviendo un San Salvador Oeste más unido y próspero.</w:t>
      </w:r>
    </w:p>
    <w:p w:rsidR="002B753E" w:rsidRDefault="00F61C79">
      <w:pPr>
        <w:rPr>
          <w:rFonts w:ascii="Montserrat Medium" w:hAnsi="Montserrat Medium"/>
          <w:sz w:val="28"/>
          <w:szCs w:val="28"/>
        </w:rPr>
      </w:pPr>
      <w:r>
        <w:rPr>
          <w:rFonts w:ascii="Montserrat Medium" w:hAnsi="Montserrat Medium"/>
          <w:sz w:val="28"/>
          <w:szCs w:val="28"/>
        </w:rPr>
        <w:br w:type="page"/>
      </w:r>
    </w:p>
    <w:p w:rsidR="002B753E" w:rsidRDefault="002B753E">
      <w:pPr>
        <w:rPr>
          <w:rFonts w:ascii="Montserrat Medium" w:hAnsi="Montserrat Medium"/>
          <w:sz w:val="28"/>
          <w:szCs w:val="28"/>
        </w:rPr>
      </w:pPr>
    </w:p>
    <w:p w:rsidR="002B753E" w:rsidRDefault="002B753E" w:rsidP="002B753E">
      <w:pPr>
        <w:pStyle w:val="Ttulo1"/>
        <w:rPr>
          <w:rFonts w:ascii="Montserrat" w:hAnsi="Montserrat"/>
          <w:b/>
          <w:bCs/>
          <w:color w:val="236299"/>
          <w:sz w:val="40"/>
          <w:szCs w:val="40"/>
        </w:rPr>
      </w:pPr>
      <w:bookmarkStart w:id="1" w:name="_Toc187746910"/>
      <w:r>
        <w:rPr>
          <w:rFonts w:ascii="Montserrat" w:hAnsi="Montserrat"/>
          <w:b/>
          <w:bCs/>
          <w:color w:val="236299"/>
          <w:sz w:val="40"/>
          <w:szCs w:val="40"/>
        </w:rPr>
        <w:t>OBJETIVOS</w:t>
      </w:r>
      <w:bookmarkEnd w:id="1"/>
    </w:p>
    <w:p w:rsidR="002B753E" w:rsidRPr="002B753E" w:rsidRDefault="002B753E" w:rsidP="002B753E"/>
    <w:p w:rsidR="002B753E" w:rsidRDefault="002B753E" w:rsidP="002B753E">
      <w:pPr>
        <w:pStyle w:val="Ttulo2"/>
        <w:rPr>
          <w:rFonts w:ascii="Montserrat SemiBold" w:hAnsi="Montserrat SemiBold"/>
          <w:b/>
          <w:bCs/>
          <w:color w:val="236299"/>
        </w:rPr>
      </w:pPr>
      <w:bookmarkStart w:id="2" w:name="_Toc187746911"/>
      <w:r>
        <w:rPr>
          <w:rFonts w:ascii="Montserrat SemiBold" w:hAnsi="Montserrat SemiBold"/>
          <w:b/>
          <w:bCs/>
          <w:color w:val="236299"/>
        </w:rPr>
        <w:t>OBJETIVO GENERAL</w:t>
      </w:r>
      <w:bookmarkEnd w:id="2"/>
    </w:p>
    <w:p w:rsidR="002B753E" w:rsidRPr="002B753E" w:rsidRDefault="002B753E" w:rsidP="002B753E">
      <w:pPr>
        <w:jc w:val="both"/>
      </w:pPr>
    </w:p>
    <w:p w:rsidR="002B753E" w:rsidRDefault="002B753E" w:rsidP="002B753E">
      <w:pPr>
        <w:jc w:val="both"/>
        <w:rPr>
          <w:rFonts w:ascii="Montserrat Medium" w:hAnsi="Montserrat Medium"/>
          <w:sz w:val="28"/>
          <w:szCs w:val="28"/>
        </w:rPr>
      </w:pPr>
      <w:r>
        <w:rPr>
          <w:rFonts w:ascii="Montserrat Medium" w:hAnsi="Montserrat Medium"/>
          <w:sz w:val="28"/>
          <w:szCs w:val="28"/>
        </w:rPr>
        <w:t>Fortalecer la relación entre la municipalidad de San Salvador Oeste y comunidad</w:t>
      </w:r>
    </w:p>
    <w:p w:rsidR="002B753E" w:rsidRDefault="002B753E" w:rsidP="002B753E">
      <w:pPr>
        <w:jc w:val="both"/>
        <w:rPr>
          <w:rFonts w:ascii="Montserrat Medium" w:hAnsi="Montserrat Medium"/>
          <w:sz w:val="28"/>
          <w:szCs w:val="28"/>
        </w:rPr>
      </w:pPr>
    </w:p>
    <w:p w:rsidR="002B753E" w:rsidRDefault="002B753E" w:rsidP="002B753E">
      <w:pPr>
        <w:pStyle w:val="Ttulo2"/>
        <w:jc w:val="both"/>
        <w:rPr>
          <w:rFonts w:ascii="Montserrat SemiBold" w:hAnsi="Montserrat SemiBold"/>
          <w:b/>
          <w:bCs/>
          <w:color w:val="236299"/>
        </w:rPr>
      </w:pPr>
      <w:bookmarkStart w:id="3" w:name="_Toc187746912"/>
      <w:r>
        <w:rPr>
          <w:rFonts w:ascii="Montserrat SemiBold" w:hAnsi="Montserrat SemiBold"/>
          <w:b/>
          <w:bCs/>
          <w:color w:val="236299"/>
        </w:rPr>
        <w:t>OBJETIV</w:t>
      </w:r>
      <w:r>
        <w:rPr>
          <w:rFonts w:ascii="Montserrat SemiBold" w:hAnsi="Montserrat SemiBold"/>
          <w:b/>
          <w:bCs/>
          <w:color w:val="236299"/>
        </w:rPr>
        <w:t>OS ESPECIFICOS</w:t>
      </w:r>
      <w:bookmarkEnd w:id="3"/>
    </w:p>
    <w:p w:rsidR="002B753E" w:rsidRPr="002B753E" w:rsidRDefault="002B753E" w:rsidP="002B753E">
      <w:pPr>
        <w:jc w:val="both"/>
        <w:rPr>
          <w:sz w:val="28"/>
          <w:szCs w:val="28"/>
        </w:rPr>
      </w:pPr>
    </w:p>
    <w:p w:rsidR="002B753E" w:rsidRDefault="002B753E" w:rsidP="002B753E">
      <w:pPr>
        <w:jc w:val="both"/>
        <w:rPr>
          <w:rFonts w:ascii="Montserrat Medium" w:hAnsi="Montserrat Medium"/>
          <w:sz w:val="28"/>
          <w:szCs w:val="28"/>
        </w:rPr>
      </w:pPr>
      <w:r w:rsidRPr="002B753E">
        <w:rPr>
          <w:rFonts w:ascii="Montserrat Medium" w:hAnsi="Montserrat Medium"/>
          <w:sz w:val="28"/>
          <w:szCs w:val="28"/>
        </w:rPr>
        <w:t xml:space="preserve">Informar </w:t>
      </w:r>
      <w:r>
        <w:rPr>
          <w:rFonts w:ascii="Montserrat Medium" w:hAnsi="Montserrat Medium"/>
          <w:sz w:val="28"/>
          <w:szCs w:val="28"/>
        </w:rPr>
        <w:t xml:space="preserve">a la población </w:t>
      </w:r>
      <w:r w:rsidRPr="002B753E">
        <w:rPr>
          <w:rFonts w:ascii="Montserrat Medium" w:hAnsi="Montserrat Medium"/>
          <w:sz w:val="28"/>
          <w:szCs w:val="28"/>
        </w:rPr>
        <w:t xml:space="preserve">los proyectos desarrollados por la gestion municipal </w:t>
      </w:r>
      <w:r>
        <w:rPr>
          <w:rFonts w:ascii="Montserrat Medium" w:hAnsi="Montserrat Medium"/>
          <w:sz w:val="28"/>
          <w:szCs w:val="28"/>
        </w:rPr>
        <w:t>actual</w:t>
      </w:r>
    </w:p>
    <w:p w:rsidR="002B753E" w:rsidRDefault="002B753E" w:rsidP="002B753E">
      <w:pPr>
        <w:jc w:val="both"/>
        <w:rPr>
          <w:rFonts w:ascii="Montserrat Medium" w:hAnsi="Montserrat Medium"/>
          <w:sz w:val="28"/>
          <w:szCs w:val="28"/>
        </w:rPr>
      </w:pPr>
    </w:p>
    <w:p w:rsidR="002B753E" w:rsidRPr="002B753E" w:rsidRDefault="002B753E" w:rsidP="002B753E">
      <w:pPr>
        <w:jc w:val="both"/>
        <w:rPr>
          <w:rFonts w:ascii="Montserrat Medium" w:hAnsi="Montserrat Medium"/>
          <w:sz w:val="28"/>
          <w:szCs w:val="28"/>
        </w:rPr>
      </w:pPr>
      <w:r>
        <w:rPr>
          <w:rFonts w:ascii="Montserrat Medium" w:hAnsi="Montserrat Medium"/>
          <w:sz w:val="28"/>
          <w:szCs w:val="28"/>
        </w:rPr>
        <w:t>Dar a conocer la innovadora visión de trabajo proyectada por el señor alcalde y su concejoa a travez de los medios de comunicación</w:t>
      </w:r>
    </w:p>
    <w:p w:rsidR="002B753E" w:rsidRPr="002B753E" w:rsidRDefault="002B753E" w:rsidP="002B753E">
      <w:pPr>
        <w:jc w:val="both"/>
        <w:rPr>
          <w:rFonts w:ascii="Montserrat Medium" w:hAnsi="Montserrat Medium"/>
          <w:sz w:val="32"/>
          <w:szCs w:val="32"/>
        </w:rPr>
      </w:pPr>
      <w:r w:rsidRPr="002B753E">
        <w:rPr>
          <w:rFonts w:ascii="Montserrat Medium" w:hAnsi="Montserrat Medium"/>
          <w:sz w:val="32"/>
          <w:szCs w:val="32"/>
        </w:rPr>
        <w:br w:type="page"/>
      </w:r>
    </w:p>
    <w:p w:rsidR="00F61C79" w:rsidRDefault="00F61C79">
      <w:pPr>
        <w:rPr>
          <w:rFonts w:ascii="Montserrat Medium" w:hAnsi="Montserrat Medium"/>
          <w:sz w:val="28"/>
          <w:szCs w:val="28"/>
        </w:rPr>
      </w:pPr>
    </w:p>
    <w:p w:rsidR="00C9041D" w:rsidRDefault="00C9041D" w:rsidP="00C9041D">
      <w:pPr>
        <w:spacing w:line="360" w:lineRule="auto"/>
        <w:jc w:val="both"/>
        <w:rPr>
          <w:rFonts w:ascii="Montserrat Medium" w:hAnsi="Montserrat Medium"/>
          <w:sz w:val="28"/>
          <w:szCs w:val="28"/>
        </w:rPr>
      </w:pPr>
    </w:p>
    <w:p w:rsidR="002910E3" w:rsidRPr="002B753E" w:rsidRDefault="002910E3" w:rsidP="002B753E">
      <w:pPr>
        <w:pStyle w:val="Ttulo1"/>
        <w:rPr>
          <w:rFonts w:ascii="Montserrat" w:hAnsi="Montserrat"/>
          <w:b/>
          <w:bCs/>
          <w:color w:val="236299"/>
          <w:sz w:val="40"/>
          <w:szCs w:val="40"/>
        </w:rPr>
      </w:pPr>
      <w:bookmarkStart w:id="4" w:name="_Toc187746913"/>
      <w:r>
        <w:rPr>
          <w:rFonts w:ascii="Montserrat" w:hAnsi="Montserrat"/>
          <w:b/>
          <w:bCs/>
          <w:color w:val="236299"/>
          <w:sz w:val="40"/>
          <w:szCs w:val="40"/>
        </w:rPr>
        <w:t>DESARROLLO</w:t>
      </w:r>
      <w:bookmarkEnd w:id="4"/>
    </w:p>
    <w:p w:rsidR="003C54D9" w:rsidRPr="003C54D9" w:rsidRDefault="003C54D9" w:rsidP="003C54D9">
      <w:pPr>
        <w:pStyle w:val="Ttulo2"/>
        <w:rPr>
          <w:rFonts w:ascii="Montserrat SemiBold" w:hAnsi="Montserrat SemiBold"/>
          <w:b/>
          <w:bCs/>
          <w:color w:val="236299"/>
        </w:rPr>
      </w:pPr>
      <w:bookmarkStart w:id="5" w:name="_Toc187746914"/>
      <w:r w:rsidRPr="003C54D9">
        <w:rPr>
          <w:rFonts w:ascii="Montserrat SemiBold" w:hAnsi="Montserrat SemiBold"/>
          <w:b/>
          <w:bCs/>
          <w:color w:val="236299"/>
        </w:rPr>
        <w:t>MEMORIA DE LABORES</w:t>
      </w:r>
      <w:bookmarkEnd w:id="5"/>
    </w:p>
    <w:p w:rsidR="003C54D9" w:rsidRDefault="003C54D9" w:rsidP="003C54D9">
      <w:pPr>
        <w:spacing w:line="360" w:lineRule="auto"/>
        <w:jc w:val="both"/>
        <w:rPr>
          <w:rFonts w:ascii="Montserrat Medium" w:hAnsi="Montserrat Medium"/>
          <w:sz w:val="28"/>
          <w:szCs w:val="28"/>
        </w:rPr>
      </w:pPr>
    </w:p>
    <w:p w:rsidR="003C54D9" w:rsidRDefault="002178DA" w:rsidP="003C54D9">
      <w:pPr>
        <w:spacing w:line="360" w:lineRule="auto"/>
        <w:jc w:val="both"/>
        <w:rPr>
          <w:rFonts w:ascii="Montserrat Medium" w:hAnsi="Montserrat Medium"/>
          <w:sz w:val="28"/>
          <w:szCs w:val="28"/>
        </w:rPr>
      </w:pPr>
      <w:r>
        <w:rPr>
          <w:rFonts w:ascii="Montserrat Medium" w:hAnsi="Montserrat Medium"/>
          <w:sz w:val="28"/>
          <w:szCs w:val="28"/>
        </w:rPr>
        <w:t>Con la finalidad de f</w:t>
      </w:r>
      <w:r w:rsidRPr="002178DA">
        <w:rPr>
          <w:rFonts w:ascii="Montserrat Medium" w:hAnsi="Montserrat Medium"/>
          <w:sz w:val="28"/>
          <w:szCs w:val="28"/>
        </w:rPr>
        <w:t>acilita</w:t>
      </w:r>
      <w:r>
        <w:rPr>
          <w:rFonts w:ascii="Montserrat Medium" w:hAnsi="Montserrat Medium"/>
          <w:sz w:val="28"/>
          <w:szCs w:val="28"/>
        </w:rPr>
        <w:t>r</w:t>
      </w:r>
      <w:r w:rsidRPr="002178DA">
        <w:rPr>
          <w:rFonts w:ascii="Montserrat Medium" w:hAnsi="Montserrat Medium"/>
          <w:sz w:val="28"/>
          <w:szCs w:val="28"/>
        </w:rPr>
        <w:t xml:space="preserve"> la transparencia</w:t>
      </w:r>
      <w:r>
        <w:rPr>
          <w:rFonts w:ascii="Montserrat Medium" w:hAnsi="Montserrat Medium"/>
          <w:sz w:val="28"/>
          <w:szCs w:val="28"/>
        </w:rPr>
        <w:t>, de</w:t>
      </w:r>
      <w:r w:rsidRPr="002178DA">
        <w:rPr>
          <w:rFonts w:ascii="Montserrat Medium" w:hAnsi="Montserrat Medium"/>
          <w:sz w:val="28"/>
          <w:szCs w:val="28"/>
        </w:rPr>
        <w:t xml:space="preserve"> proporciona</w:t>
      </w:r>
      <w:r>
        <w:rPr>
          <w:rFonts w:ascii="Montserrat Medium" w:hAnsi="Montserrat Medium"/>
          <w:sz w:val="28"/>
          <w:szCs w:val="28"/>
        </w:rPr>
        <w:t>r</w:t>
      </w:r>
      <w:r w:rsidRPr="002178DA">
        <w:rPr>
          <w:rFonts w:ascii="Montserrat Medium" w:hAnsi="Montserrat Medium"/>
          <w:sz w:val="28"/>
          <w:szCs w:val="28"/>
        </w:rPr>
        <w:t xml:space="preserve"> una visión clara</w:t>
      </w:r>
      <w:r>
        <w:rPr>
          <w:rFonts w:ascii="Montserrat Medium" w:hAnsi="Montserrat Medium"/>
          <w:sz w:val="28"/>
          <w:szCs w:val="28"/>
        </w:rPr>
        <w:t>,</w:t>
      </w:r>
      <w:r w:rsidRPr="002178DA">
        <w:rPr>
          <w:rFonts w:ascii="Montserrat Medium" w:hAnsi="Montserrat Medium"/>
          <w:sz w:val="28"/>
          <w:szCs w:val="28"/>
        </w:rPr>
        <w:t xml:space="preserve"> documentada</w:t>
      </w:r>
      <w:r>
        <w:rPr>
          <w:rFonts w:ascii="Montserrat Medium" w:hAnsi="Montserrat Medium"/>
          <w:sz w:val="28"/>
          <w:szCs w:val="28"/>
        </w:rPr>
        <w:t xml:space="preserve"> y proporcionar una rendición de cuenta </w:t>
      </w:r>
      <w:r w:rsidR="006D1463">
        <w:rPr>
          <w:rFonts w:ascii="Montserrat Medium" w:hAnsi="Montserrat Medium"/>
          <w:sz w:val="28"/>
          <w:szCs w:val="28"/>
        </w:rPr>
        <w:t>y d</w:t>
      </w:r>
      <w:r w:rsidR="003C54D9" w:rsidRPr="003C54D9">
        <w:rPr>
          <w:rFonts w:ascii="Montserrat Medium" w:hAnsi="Montserrat Medium"/>
          <w:sz w:val="28"/>
          <w:szCs w:val="28"/>
        </w:rPr>
        <w:t xml:space="preserve">ando respuesta a la petición solicitada por la Unidad de Acceso a la Información Pública con referencia a </w:t>
      </w:r>
      <w:r w:rsidR="003C54D9" w:rsidRPr="003C54D9">
        <w:rPr>
          <w:rFonts w:ascii="Montserrat Medium" w:hAnsi="Montserrat Medium"/>
          <w:b/>
          <w:bCs/>
          <w:sz w:val="28"/>
          <w:szCs w:val="28"/>
        </w:rPr>
        <w:t>OAIP-131-2024,</w:t>
      </w:r>
      <w:r w:rsidR="003C54D9" w:rsidRPr="003C54D9">
        <w:rPr>
          <w:rFonts w:ascii="Montserrat Medium" w:hAnsi="Montserrat Medium"/>
          <w:sz w:val="28"/>
          <w:szCs w:val="28"/>
        </w:rPr>
        <w:t xml:space="preserve"> dando cumplimiento al Artículo 10 de la ley de Acceso a la Información Pública; </w:t>
      </w:r>
      <w:r w:rsidR="003C54D9" w:rsidRPr="006D1463">
        <w:rPr>
          <w:rFonts w:ascii="Montserrat Medium" w:hAnsi="Montserrat Medium"/>
          <w:b/>
          <w:bCs/>
          <w:sz w:val="28"/>
          <w:szCs w:val="28"/>
        </w:rPr>
        <w:t>se presenta la siguiente Memoria de Labores</w:t>
      </w:r>
      <w:r w:rsidR="003C54D9" w:rsidRPr="003C54D9">
        <w:rPr>
          <w:rFonts w:ascii="Montserrat Medium" w:hAnsi="Montserrat Medium"/>
          <w:sz w:val="28"/>
          <w:szCs w:val="28"/>
        </w:rPr>
        <w:t>, correspondiente al año 2024, relacionado con</w:t>
      </w:r>
      <w:r w:rsidR="003C54D9">
        <w:rPr>
          <w:rFonts w:ascii="Montserrat Medium" w:hAnsi="Montserrat Medium"/>
          <w:sz w:val="28"/>
          <w:szCs w:val="28"/>
        </w:rPr>
        <w:t xml:space="preserve"> la organización de los eventos y</w:t>
      </w:r>
      <w:r w:rsidR="003C54D9" w:rsidRPr="003C54D9">
        <w:rPr>
          <w:rFonts w:ascii="Montserrat Medium" w:hAnsi="Montserrat Medium"/>
          <w:sz w:val="28"/>
          <w:szCs w:val="28"/>
        </w:rPr>
        <w:t xml:space="preserve"> las coberturas hechas por </w:t>
      </w:r>
      <w:r w:rsidR="003C54D9" w:rsidRPr="00C9041D">
        <w:rPr>
          <w:rFonts w:ascii="Montserrat Medium" w:hAnsi="Montserrat Medium"/>
          <w:sz w:val="28"/>
          <w:szCs w:val="28"/>
        </w:rPr>
        <w:t xml:space="preserve">la Dirección de Comunicaciones y Marketing, incluyendo las áreas de Prensa y Protocolo </w:t>
      </w:r>
      <w:r w:rsidR="003C54D9" w:rsidRPr="003C54D9">
        <w:rPr>
          <w:rFonts w:ascii="Montserrat Medium" w:hAnsi="Montserrat Medium"/>
          <w:sz w:val="28"/>
          <w:szCs w:val="28"/>
        </w:rPr>
        <w:t>de la Alcaldía de San Salvador Oeste.</w:t>
      </w:r>
    </w:p>
    <w:p w:rsidR="003C54D9" w:rsidRDefault="003C54D9" w:rsidP="003C54D9">
      <w:pPr>
        <w:spacing w:line="360" w:lineRule="auto"/>
        <w:jc w:val="both"/>
        <w:rPr>
          <w:rFonts w:ascii="Montserrat Medium" w:hAnsi="Montserrat Medium"/>
          <w:sz w:val="28"/>
          <w:szCs w:val="28"/>
        </w:rPr>
      </w:pPr>
    </w:p>
    <w:p w:rsidR="003C54D9" w:rsidRDefault="003C54D9">
      <w:r>
        <w:br w:type="page"/>
      </w:r>
    </w:p>
    <w:tbl>
      <w:tblPr>
        <w:tblStyle w:val="TableNormal"/>
        <w:tblW w:w="853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5B9BD5"/>
        <w:tblLayout w:type="fixed"/>
        <w:tblLook w:val="04A0" w:firstRow="1" w:lastRow="0" w:firstColumn="1" w:lastColumn="0" w:noHBand="0" w:noVBand="1"/>
      </w:tblPr>
      <w:tblGrid>
        <w:gridCol w:w="1676"/>
        <w:gridCol w:w="2541"/>
        <w:gridCol w:w="4317"/>
      </w:tblGrid>
      <w:tr w:rsidR="003C54D9" w:rsidTr="003C54D9">
        <w:trPr>
          <w:trHeight w:val="412"/>
          <w:tblHeader/>
        </w:trPr>
        <w:tc>
          <w:tcPr>
            <w:tcW w:w="8534" w:type="dxa"/>
            <w:gridSpan w:val="3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4D9" w:rsidRDefault="003C54D9" w:rsidP="00C02A3F"/>
        </w:tc>
      </w:tr>
      <w:tr w:rsidR="006D1463" w:rsidTr="006D1463">
        <w:trPr>
          <w:trHeight w:val="472"/>
          <w:tblHeader/>
        </w:trPr>
        <w:tc>
          <w:tcPr>
            <w:tcW w:w="8534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1463" w:rsidRPr="003C54D9" w:rsidRDefault="006D1463" w:rsidP="006D1463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b/>
                <w:bCs/>
                <w:sz w:val="18"/>
                <w:szCs w:val="18"/>
                <w:shd w:val="clear" w:color="auto" w:fill="FFFF00"/>
                <w:lang w:val="en-US"/>
              </w:rPr>
              <w:t>MAYO</w:t>
            </w:r>
          </w:p>
        </w:tc>
      </w:tr>
      <w:tr w:rsidR="003C54D9" w:rsidRPr="007C76EE" w:rsidTr="003C54D9">
        <w:tblPrEx>
          <w:shd w:val="clear" w:color="auto" w:fill="D0DDEF"/>
        </w:tblPrEx>
        <w:trPr>
          <w:trHeight w:val="288"/>
        </w:trPr>
        <w:tc>
          <w:tcPr>
            <w:tcW w:w="1676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n-US"/>
              </w:rPr>
              <w:t>1/5/2024</w:t>
            </w:r>
          </w:p>
        </w:tc>
        <w:tc>
          <w:tcPr>
            <w:tcW w:w="2541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it-IT"/>
              </w:rPr>
              <w:t xml:space="preserve">Palacio </w:t>
            </w:r>
            <w:proofErr w:type="spellStart"/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it-IT"/>
              </w:rPr>
              <w:t>Municipal</w:t>
            </w:r>
            <w:proofErr w:type="spellEnd"/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it-IT"/>
              </w:rPr>
              <w:t xml:space="preserve"> de </w:t>
            </w:r>
            <w:proofErr w:type="spellStart"/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it-IT"/>
              </w:rPr>
              <w:t>Apopa</w:t>
            </w:r>
            <w:proofErr w:type="spellEnd"/>
          </w:p>
        </w:tc>
        <w:tc>
          <w:tcPr>
            <w:tcW w:w="4317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 xml:space="preserve">Toma de posición alcalde José Urbina </w:t>
            </w:r>
          </w:p>
        </w:tc>
      </w:tr>
      <w:tr w:rsidR="003C54D9" w:rsidTr="003C54D9">
        <w:tblPrEx>
          <w:shd w:val="clear" w:color="auto" w:fill="D0DDEF"/>
        </w:tblPrEx>
        <w:trPr>
          <w:trHeight w:val="263"/>
        </w:trPr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n-US"/>
              </w:rPr>
              <w:t>5/5/2024</w:t>
            </w:r>
          </w:p>
        </w:tc>
        <w:tc>
          <w:tcPr>
            <w:tcW w:w="254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proofErr w:type="spellStart"/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it-IT"/>
              </w:rPr>
              <w:t>Apopa</w:t>
            </w:r>
            <w:proofErr w:type="spellEnd"/>
          </w:p>
        </w:tc>
        <w:tc>
          <w:tcPr>
            <w:tcW w:w="4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>Primera piedra Empresa BIMBO</w:t>
            </w:r>
          </w:p>
        </w:tc>
      </w:tr>
      <w:tr w:rsidR="003C54D9" w:rsidTr="003C54D9">
        <w:tblPrEx>
          <w:shd w:val="clear" w:color="auto" w:fill="D0DDEF"/>
        </w:tblPrEx>
        <w:trPr>
          <w:trHeight w:val="263"/>
        </w:trPr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n-US"/>
              </w:rPr>
              <w:t>7/5/2024</w:t>
            </w:r>
          </w:p>
        </w:tc>
        <w:tc>
          <w:tcPr>
            <w:tcW w:w="254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it-IT"/>
              </w:rPr>
              <w:t xml:space="preserve">Casa </w:t>
            </w:r>
            <w:proofErr w:type="gramStart"/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it-IT"/>
              </w:rPr>
              <w:t>del Adulto</w:t>
            </w:r>
            <w:proofErr w:type="gramEnd"/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it-IT"/>
              </w:rPr>
              <w:t xml:space="preserve"> Mayor </w:t>
            </w:r>
          </w:p>
        </w:tc>
        <w:tc>
          <w:tcPr>
            <w:tcW w:w="4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pt-PT"/>
              </w:rPr>
              <w:t xml:space="preserve">Entrega de vitaminas </w:t>
            </w:r>
          </w:p>
        </w:tc>
      </w:tr>
      <w:tr w:rsidR="003C54D9" w:rsidRPr="007C76EE" w:rsidTr="003C54D9">
        <w:tblPrEx>
          <w:shd w:val="clear" w:color="auto" w:fill="D0DDEF"/>
        </w:tblPrEx>
        <w:trPr>
          <w:trHeight w:val="515"/>
        </w:trPr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n-US"/>
              </w:rPr>
              <w:t>12/5/2024</w:t>
            </w:r>
          </w:p>
        </w:tc>
        <w:tc>
          <w:tcPr>
            <w:tcW w:w="254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 xml:space="preserve">Nejapa </w:t>
            </w:r>
          </w:p>
        </w:tc>
        <w:tc>
          <w:tcPr>
            <w:tcW w:w="4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 xml:space="preserve">Celebración Día de la Madre </w:t>
            </w:r>
          </w:p>
        </w:tc>
      </w:tr>
      <w:tr w:rsidR="003C54D9" w:rsidRPr="007C76EE" w:rsidTr="003C54D9">
        <w:tblPrEx>
          <w:shd w:val="clear" w:color="auto" w:fill="D0DDEF"/>
        </w:tblPrEx>
        <w:trPr>
          <w:trHeight w:val="263"/>
        </w:trPr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n-US"/>
              </w:rPr>
              <w:t>15/5/2024</w:t>
            </w:r>
          </w:p>
        </w:tc>
        <w:tc>
          <w:tcPr>
            <w:tcW w:w="254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>Nejapa</w:t>
            </w:r>
          </w:p>
        </w:tc>
        <w:tc>
          <w:tcPr>
            <w:tcW w:w="4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>Inicio de construcción de calle a MIDES</w:t>
            </w:r>
          </w:p>
        </w:tc>
      </w:tr>
      <w:tr w:rsidR="003C54D9" w:rsidTr="001A6A2E">
        <w:tblPrEx>
          <w:shd w:val="clear" w:color="auto" w:fill="D0DDEF"/>
        </w:tblPrEx>
        <w:trPr>
          <w:trHeight w:val="515"/>
        </w:trPr>
        <w:tc>
          <w:tcPr>
            <w:tcW w:w="853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4D9" w:rsidRPr="003C54D9" w:rsidRDefault="003C54D9" w:rsidP="003C54D9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b/>
                <w:bCs/>
                <w:sz w:val="18"/>
                <w:szCs w:val="18"/>
                <w:shd w:val="clear" w:color="auto" w:fill="FFFF00"/>
                <w:lang w:val="de-DE"/>
              </w:rPr>
              <w:t>JUNIO</w:t>
            </w:r>
          </w:p>
        </w:tc>
      </w:tr>
      <w:tr w:rsidR="003C54D9" w:rsidRPr="007C76EE" w:rsidTr="003C54D9">
        <w:tblPrEx>
          <w:shd w:val="clear" w:color="auto" w:fill="D0DDEF"/>
        </w:tblPrEx>
        <w:trPr>
          <w:trHeight w:val="304"/>
        </w:trPr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n-US"/>
              </w:rPr>
              <w:t>5/6/2024</w:t>
            </w:r>
          </w:p>
        </w:tc>
        <w:tc>
          <w:tcPr>
            <w:tcW w:w="254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>Troncal del Norte</w:t>
            </w:r>
          </w:p>
        </w:tc>
        <w:tc>
          <w:tcPr>
            <w:tcW w:w="4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proofErr w:type="spellStart"/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pt-PT"/>
              </w:rPr>
              <w:t>Limpieza</w:t>
            </w:r>
            <w:proofErr w:type="spellEnd"/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pt-PT"/>
              </w:rPr>
              <w:t xml:space="preserve"> de escombros y chapoda </w:t>
            </w:r>
          </w:p>
        </w:tc>
      </w:tr>
      <w:tr w:rsidR="003C54D9" w:rsidRPr="007C76EE" w:rsidTr="003C54D9">
        <w:tblPrEx>
          <w:shd w:val="clear" w:color="auto" w:fill="D0DDEF"/>
        </w:tblPrEx>
        <w:trPr>
          <w:trHeight w:val="515"/>
        </w:trPr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n-US"/>
              </w:rPr>
              <w:t>9/6/2024</w:t>
            </w:r>
          </w:p>
        </w:tc>
        <w:tc>
          <w:tcPr>
            <w:tcW w:w="254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>Comunidad Castilla de la Mancha</w:t>
            </w:r>
          </w:p>
        </w:tc>
        <w:tc>
          <w:tcPr>
            <w:tcW w:w="4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>Jornada de vacunación de ganado</w:t>
            </w:r>
          </w:p>
        </w:tc>
      </w:tr>
      <w:tr w:rsidR="003C54D9" w:rsidTr="003C54D9">
        <w:tblPrEx>
          <w:shd w:val="clear" w:color="auto" w:fill="D0DDEF"/>
        </w:tblPrEx>
        <w:trPr>
          <w:trHeight w:val="263"/>
        </w:trPr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n-US"/>
              </w:rPr>
              <w:t>15/6/2024</w:t>
            </w:r>
          </w:p>
        </w:tc>
        <w:tc>
          <w:tcPr>
            <w:tcW w:w="254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 xml:space="preserve">Colonia María Elena </w:t>
            </w:r>
          </w:p>
        </w:tc>
        <w:tc>
          <w:tcPr>
            <w:tcW w:w="4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 xml:space="preserve">Inauguración de cancha </w:t>
            </w:r>
          </w:p>
        </w:tc>
      </w:tr>
      <w:tr w:rsidR="003C54D9" w:rsidTr="003C54D9">
        <w:tblPrEx>
          <w:shd w:val="clear" w:color="auto" w:fill="D0DDEF"/>
        </w:tblPrEx>
        <w:trPr>
          <w:trHeight w:val="263"/>
        </w:trPr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de-DE"/>
              </w:rPr>
              <w:t>21/6/2024</w:t>
            </w:r>
          </w:p>
        </w:tc>
        <w:tc>
          <w:tcPr>
            <w:tcW w:w="254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 xml:space="preserve">Parque Central de Apopa </w:t>
            </w:r>
          </w:p>
        </w:tc>
        <w:tc>
          <w:tcPr>
            <w:tcW w:w="4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>Celebración 103 años del municipio</w:t>
            </w:r>
          </w:p>
        </w:tc>
      </w:tr>
      <w:tr w:rsidR="003C54D9" w:rsidTr="00177C06">
        <w:tblPrEx>
          <w:shd w:val="clear" w:color="auto" w:fill="D0DDEF"/>
        </w:tblPrEx>
        <w:trPr>
          <w:trHeight w:val="263"/>
        </w:trPr>
        <w:tc>
          <w:tcPr>
            <w:tcW w:w="853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4D9" w:rsidRPr="003C54D9" w:rsidRDefault="003C54D9" w:rsidP="003C54D9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b/>
                <w:bCs/>
                <w:sz w:val="18"/>
                <w:szCs w:val="18"/>
                <w:shd w:val="clear" w:color="auto" w:fill="FFFF00"/>
                <w:lang w:val="de-DE"/>
              </w:rPr>
              <w:t>JULIO</w:t>
            </w:r>
          </w:p>
        </w:tc>
      </w:tr>
      <w:tr w:rsidR="003C54D9" w:rsidRPr="007C76EE" w:rsidTr="003C54D9">
        <w:tblPrEx>
          <w:shd w:val="clear" w:color="auto" w:fill="D0DDEF"/>
        </w:tblPrEx>
        <w:trPr>
          <w:trHeight w:val="263"/>
        </w:trPr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de-DE"/>
              </w:rPr>
              <w:t>5/7/2024</w:t>
            </w:r>
          </w:p>
        </w:tc>
        <w:tc>
          <w:tcPr>
            <w:tcW w:w="254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>Parque Central de Apopa</w:t>
            </w:r>
          </w:p>
        </w:tc>
        <w:tc>
          <w:tcPr>
            <w:tcW w:w="4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>Inicio de mega jornada de fumigación para las colonias de Apopa</w:t>
            </w:r>
          </w:p>
        </w:tc>
      </w:tr>
      <w:tr w:rsidR="003C54D9" w:rsidRPr="007C76EE" w:rsidTr="003C54D9">
        <w:tblPrEx>
          <w:shd w:val="clear" w:color="auto" w:fill="D0DDEF"/>
        </w:tblPrEx>
        <w:trPr>
          <w:trHeight w:val="263"/>
        </w:trPr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de-DE"/>
              </w:rPr>
              <w:t>7/7/2024</w:t>
            </w:r>
          </w:p>
        </w:tc>
        <w:tc>
          <w:tcPr>
            <w:tcW w:w="254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>Nejapa</w:t>
            </w:r>
          </w:p>
        </w:tc>
        <w:tc>
          <w:tcPr>
            <w:tcW w:w="4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 xml:space="preserve">Reunión alcalde con maestros del distrito </w:t>
            </w:r>
          </w:p>
        </w:tc>
      </w:tr>
      <w:tr w:rsidR="003C54D9" w:rsidRPr="007C76EE" w:rsidTr="003C54D9">
        <w:tblPrEx>
          <w:shd w:val="clear" w:color="auto" w:fill="D0DDEF"/>
        </w:tblPrEx>
        <w:trPr>
          <w:trHeight w:val="263"/>
        </w:trPr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de-DE"/>
              </w:rPr>
              <w:t>10/7/2024</w:t>
            </w:r>
          </w:p>
        </w:tc>
        <w:tc>
          <w:tcPr>
            <w:tcW w:w="254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 xml:space="preserve">Nejapa </w:t>
            </w:r>
          </w:p>
        </w:tc>
        <w:tc>
          <w:tcPr>
            <w:tcW w:w="4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 xml:space="preserve">Instalación de </w:t>
            </w:r>
            <w:proofErr w:type="spellStart"/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>hidropaneles</w:t>
            </w:r>
            <w:proofErr w:type="spellEnd"/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 xml:space="preserve">, C.E San Jerónimo Los Planes </w:t>
            </w:r>
          </w:p>
        </w:tc>
      </w:tr>
      <w:tr w:rsidR="003C54D9" w:rsidRPr="007C76EE" w:rsidTr="003C54D9">
        <w:tblPrEx>
          <w:shd w:val="clear" w:color="auto" w:fill="D0DDEF"/>
        </w:tblPrEx>
        <w:trPr>
          <w:trHeight w:val="263"/>
        </w:trPr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de-DE"/>
              </w:rPr>
              <w:t>15/7/2024</w:t>
            </w:r>
          </w:p>
        </w:tc>
        <w:tc>
          <w:tcPr>
            <w:tcW w:w="254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>Colonia Santa Teresa de las Flores</w:t>
            </w:r>
          </w:p>
        </w:tc>
        <w:tc>
          <w:tcPr>
            <w:tcW w:w="4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 xml:space="preserve">Reparación de aula en el centro educativo </w:t>
            </w:r>
          </w:p>
        </w:tc>
      </w:tr>
      <w:tr w:rsidR="003C54D9" w:rsidRPr="007C76EE" w:rsidTr="003C54D9">
        <w:tblPrEx>
          <w:shd w:val="clear" w:color="auto" w:fill="D0DDEF"/>
        </w:tblPrEx>
        <w:trPr>
          <w:trHeight w:val="263"/>
        </w:trPr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de-DE"/>
              </w:rPr>
              <w:t>20/7/2024</w:t>
            </w:r>
          </w:p>
        </w:tc>
        <w:tc>
          <w:tcPr>
            <w:tcW w:w="254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>Alcaldía de Apopa</w:t>
            </w:r>
          </w:p>
        </w:tc>
        <w:tc>
          <w:tcPr>
            <w:tcW w:w="4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>Entrega de sillas de ruedas a 10 beneficiarios</w:t>
            </w:r>
          </w:p>
        </w:tc>
      </w:tr>
      <w:tr w:rsidR="003C54D9" w:rsidTr="009106CF">
        <w:tblPrEx>
          <w:shd w:val="clear" w:color="auto" w:fill="D0DDEF"/>
        </w:tblPrEx>
        <w:trPr>
          <w:trHeight w:val="263"/>
        </w:trPr>
        <w:tc>
          <w:tcPr>
            <w:tcW w:w="853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4D9" w:rsidRPr="003C54D9" w:rsidRDefault="003C54D9" w:rsidP="003C54D9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b/>
                <w:bCs/>
                <w:sz w:val="18"/>
                <w:szCs w:val="18"/>
                <w:shd w:val="clear" w:color="auto" w:fill="FFFF00"/>
                <w:lang w:val="de-DE"/>
              </w:rPr>
              <w:t>AGOSTO</w:t>
            </w:r>
          </w:p>
        </w:tc>
      </w:tr>
      <w:tr w:rsidR="003C54D9" w:rsidTr="003C54D9">
        <w:tblPrEx>
          <w:shd w:val="clear" w:color="auto" w:fill="D0DDEF"/>
        </w:tblPrEx>
        <w:trPr>
          <w:trHeight w:val="263"/>
        </w:trPr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de-DE"/>
              </w:rPr>
              <w:t>2/8/2024</w:t>
            </w:r>
          </w:p>
        </w:tc>
        <w:tc>
          <w:tcPr>
            <w:tcW w:w="254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 xml:space="preserve">Polideportivo de Nejapa </w:t>
            </w:r>
          </w:p>
        </w:tc>
        <w:tc>
          <w:tcPr>
            <w:tcW w:w="4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 xml:space="preserve">Cobertura vacaciones familiares </w:t>
            </w:r>
          </w:p>
        </w:tc>
      </w:tr>
      <w:tr w:rsidR="003C54D9" w:rsidTr="003C54D9">
        <w:tblPrEx>
          <w:shd w:val="clear" w:color="auto" w:fill="D0DDEF"/>
        </w:tblPrEx>
        <w:trPr>
          <w:trHeight w:val="263"/>
        </w:trPr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de-DE"/>
              </w:rPr>
              <w:t>5/8/2024</w:t>
            </w:r>
          </w:p>
        </w:tc>
        <w:tc>
          <w:tcPr>
            <w:tcW w:w="254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 xml:space="preserve">Colonia </w:t>
            </w:r>
            <w:proofErr w:type="spellStart"/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>Popotlán</w:t>
            </w:r>
            <w:proofErr w:type="spellEnd"/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 xml:space="preserve"> 1</w:t>
            </w:r>
          </w:p>
        </w:tc>
        <w:tc>
          <w:tcPr>
            <w:tcW w:w="4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 xml:space="preserve">Recuperación de calle </w:t>
            </w:r>
            <w:proofErr w:type="spellStart"/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>Apocapa</w:t>
            </w:r>
            <w:proofErr w:type="spellEnd"/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 xml:space="preserve"> </w:t>
            </w:r>
          </w:p>
        </w:tc>
      </w:tr>
      <w:tr w:rsidR="003C54D9" w:rsidTr="003C54D9">
        <w:tblPrEx>
          <w:shd w:val="clear" w:color="auto" w:fill="D0DDEF"/>
        </w:tblPrEx>
        <w:trPr>
          <w:trHeight w:val="263"/>
        </w:trPr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de-DE"/>
              </w:rPr>
              <w:t>10/8/2024</w:t>
            </w:r>
          </w:p>
        </w:tc>
        <w:tc>
          <w:tcPr>
            <w:tcW w:w="254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 xml:space="preserve">Colonia </w:t>
            </w:r>
            <w:proofErr w:type="spellStart"/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>Popotlán</w:t>
            </w:r>
            <w:proofErr w:type="spellEnd"/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 xml:space="preserve"> 2</w:t>
            </w:r>
          </w:p>
        </w:tc>
        <w:tc>
          <w:tcPr>
            <w:tcW w:w="4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 xml:space="preserve">Inauguración de Centro Recreativo </w:t>
            </w:r>
          </w:p>
        </w:tc>
      </w:tr>
      <w:tr w:rsidR="003C54D9" w:rsidTr="003C54D9">
        <w:tblPrEx>
          <w:shd w:val="clear" w:color="auto" w:fill="D0DDEF"/>
        </w:tblPrEx>
        <w:trPr>
          <w:trHeight w:val="263"/>
        </w:trPr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de-DE"/>
              </w:rPr>
              <w:t>20/8/2024</w:t>
            </w:r>
          </w:p>
        </w:tc>
        <w:tc>
          <w:tcPr>
            <w:tcW w:w="254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 xml:space="preserve">Colonia </w:t>
            </w:r>
            <w:proofErr w:type="spellStart"/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>Popotlán</w:t>
            </w:r>
            <w:proofErr w:type="spellEnd"/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 xml:space="preserve"> 1 </w:t>
            </w:r>
          </w:p>
        </w:tc>
        <w:tc>
          <w:tcPr>
            <w:tcW w:w="4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 xml:space="preserve">Cobertura de ciclovía familiar </w:t>
            </w:r>
          </w:p>
        </w:tc>
      </w:tr>
      <w:tr w:rsidR="003C54D9" w:rsidRPr="007C76EE" w:rsidTr="003C54D9">
        <w:tblPrEx>
          <w:shd w:val="clear" w:color="auto" w:fill="D0DDEF"/>
        </w:tblPrEx>
        <w:trPr>
          <w:trHeight w:val="263"/>
        </w:trPr>
        <w:tc>
          <w:tcPr>
            <w:tcW w:w="1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de-DE"/>
              </w:rPr>
              <w:t>25/8/2024</w:t>
            </w:r>
          </w:p>
        </w:tc>
        <w:tc>
          <w:tcPr>
            <w:tcW w:w="2541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>Casco urbano de Apopa</w:t>
            </w:r>
          </w:p>
        </w:tc>
        <w:tc>
          <w:tcPr>
            <w:tcW w:w="4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 xml:space="preserve">Inicio de recuperación de calles </w:t>
            </w:r>
          </w:p>
        </w:tc>
      </w:tr>
    </w:tbl>
    <w:p w:rsidR="003C54D9" w:rsidRDefault="003C54D9"/>
    <w:p w:rsidR="003C54D9" w:rsidRDefault="003C54D9"/>
    <w:tbl>
      <w:tblPr>
        <w:tblStyle w:val="TableNormal"/>
        <w:tblW w:w="861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5B9BD5"/>
        <w:tblLayout w:type="fixed"/>
        <w:tblLook w:val="04A0" w:firstRow="1" w:lastRow="0" w:firstColumn="1" w:lastColumn="0" w:noHBand="0" w:noVBand="1"/>
      </w:tblPr>
      <w:tblGrid>
        <w:gridCol w:w="1691"/>
        <w:gridCol w:w="2564"/>
        <w:gridCol w:w="4358"/>
      </w:tblGrid>
      <w:tr w:rsidR="003C54D9" w:rsidRPr="007C76EE" w:rsidTr="003609A4">
        <w:trPr>
          <w:trHeight w:val="477"/>
          <w:tblHeader/>
        </w:trPr>
        <w:tc>
          <w:tcPr>
            <w:tcW w:w="8613" w:type="dxa"/>
            <w:gridSpan w:val="3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4D9" w:rsidRDefault="003C54D9" w:rsidP="00C02A3F"/>
          <w:p w:rsidR="003C54D9" w:rsidRPr="007C76EE" w:rsidRDefault="003C54D9" w:rsidP="00C02A3F"/>
        </w:tc>
      </w:tr>
      <w:tr w:rsidR="006D1463" w:rsidRPr="007C76EE" w:rsidTr="003609A4">
        <w:trPr>
          <w:trHeight w:val="504"/>
          <w:tblHeader/>
        </w:trPr>
        <w:tc>
          <w:tcPr>
            <w:tcW w:w="8613" w:type="dxa"/>
            <w:gridSpan w:val="3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D1463" w:rsidRPr="003C54D9" w:rsidRDefault="006D1463" w:rsidP="006D1463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b/>
                <w:bCs/>
                <w:sz w:val="18"/>
                <w:szCs w:val="18"/>
                <w:shd w:val="clear" w:color="auto" w:fill="FFFF00"/>
                <w:lang w:val="en-US"/>
              </w:rPr>
              <w:t>SEPTIEMBRE</w:t>
            </w:r>
          </w:p>
        </w:tc>
      </w:tr>
      <w:tr w:rsidR="003C54D9" w:rsidTr="003609A4">
        <w:tblPrEx>
          <w:shd w:val="clear" w:color="auto" w:fill="D0DDEF"/>
        </w:tblPrEx>
        <w:trPr>
          <w:trHeight w:val="333"/>
        </w:trPr>
        <w:tc>
          <w:tcPr>
            <w:tcW w:w="1691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n-US"/>
              </w:rPr>
              <w:t>2/9/2024</w:t>
            </w:r>
          </w:p>
        </w:tc>
        <w:tc>
          <w:tcPr>
            <w:tcW w:w="2564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it-IT"/>
              </w:rPr>
              <w:t xml:space="preserve">Colonia Madre </w:t>
            </w:r>
            <w:proofErr w:type="spellStart"/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it-IT"/>
              </w:rPr>
              <w:t>Tierra</w:t>
            </w:r>
            <w:proofErr w:type="spellEnd"/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it-IT"/>
              </w:rPr>
              <w:t xml:space="preserve"> 2</w:t>
            </w:r>
          </w:p>
        </w:tc>
        <w:tc>
          <w:tcPr>
            <w:tcW w:w="4357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 xml:space="preserve">Inauguración Parque Las Maravillas  </w:t>
            </w:r>
          </w:p>
        </w:tc>
      </w:tr>
      <w:tr w:rsidR="003C54D9" w:rsidRPr="007C76EE" w:rsidTr="003609A4">
        <w:tblPrEx>
          <w:shd w:val="clear" w:color="auto" w:fill="D0DDEF"/>
        </w:tblPrEx>
        <w:trPr>
          <w:trHeight w:val="304"/>
        </w:trPr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n-US"/>
              </w:rPr>
              <w:t>5/9/2024</w:t>
            </w:r>
          </w:p>
        </w:tc>
        <w:tc>
          <w:tcPr>
            <w:tcW w:w="256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it-IT"/>
              </w:rPr>
              <w:t xml:space="preserve">Colonia Valle Verde </w:t>
            </w:r>
          </w:p>
        </w:tc>
        <w:tc>
          <w:tcPr>
            <w:tcW w:w="4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>Trabajos en cárcava formada en la zona</w:t>
            </w:r>
          </w:p>
        </w:tc>
      </w:tr>
      <w:tr w:rsidR="003C54D9" w:rsidRPr="007C76EE" w:rsidTr="003609A4">
        <w:tblPrEx>
          <w:shd w:val="clear" w:color="auto" w:fill="D0DDEF"/>
        </w:tblPrEx>
        <w:trPr>
          <w:trHeight w:val="304"/>
        </w:trPr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n-US"/>
              </w:rPr>
              <w:t>7/9/2024</w:t>
            </w:r>
          </w:p>
        </w:tc>
        <w:tc>
          <w:tcPr>
            <w:tcW w:w="256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it-IT"/>
              </w:rPr>
              <w:t xml:space="preserve">Calle al </w:t>
            </w:r>
            <w:proofErr w:type="spellStart"/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it-IT"/>
              </w:rPr>
              <w:t>Ángel</w:t>
            </w:r>
            <w:proofErr w:type="spellEnd"/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it-IT"/>
              </w:rPr>
              <w:t xml:space="preserve"> </w:t>
            </w:r>
          </w:p>
        </w:tc>
        <w:tc>
          <w:tcPr>
            <w:tcW w:w="4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proofErr w:type="spellStart"/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pt-PT"/>
              </w:rPr>
              <w:t>Colocación</w:t>
            </w:r>
            <w:proofErr w:type="spellEnd"/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pt-PT"/>
              </w:rPr>
              <w:t xml:space="preserve"> de </w:t>
            </w:r>
            <w:proofErr w:type="spellStart"/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pt-PT"/>
              </w:rPr>
              <w:t>primera</w:t>
            </w:r>
            <w:proofErr w:type="spellEnd"/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pt-PT"/>
              </w:rPr>
              <w:t xml:space="preserve"> </w:t>
            </w:r>
            <w:proofErr w:type="spellStart"/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pt-PT"/>
              </w:rPr>
              <w:t>piedra</w:t>
            </w:r>
            <w:proofErr w:type="spellEnd"/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pt-PT"/>
              </w:rPr>
              <w:t xml:space="preserve"> de </w:t>
            </w:r>
            <w:proofErr w:type="spellStart"/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pt-PT"/>
              </w:rPr>
              <w:t>mejoramiento</w:t>
            </w:r>
            <w:proofErr w:type="spellEnd"/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pt-PT"/>
              </w:rPr>
              <w:t xml:space="preserve"> de la </w:t>
            </w:r>
            <w:proofErr w:type="spellStart"/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pt-PT"/>
              </w:rPr>
              <w:t>vía</w:t>
            </w:r>
            <w:proofErr w:type="spellEnd"/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pt-PT"/>
              </w:rPr>
              <w:t xml:space="preserve"> </w:t>
            </w:r>
          </w:p>
        </w:tc>
      </w:tr>
      <w:tr w:rsidR="003C54D9" w:rsidTr="003609A4">
        <w:tblPrEx>
          <w:shd w:val="clear" w:color="auto" w:fill="D0DDEF"/>
        </w:tblPrEx>
        <w:trPr>
          <w:trHeight w:val="596"/>
        </w:trPr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n-US"/>
              </w:rPr>
              <w:t>12/9/2024</w:t>
            </w:r>
          </w:p>
        </w:tc>
        <w:tc>
          <w:tcPr>
            <w:tcW w:w="256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 xml:space="preserve">Nejapa </w:t>
            </w:r>
          </w:p>
        </w:tc>
        <w:tc>
          <w:tcPr>
            <w:tcW w:w="4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 xml:space="preserve">Coronación Miss Nejapa 2024 </w:t>
            </w:r>
          </w:p>
        </w:tc>
      </w:tr>
      <w:tr w:rsidR="003C54D9" w:rsidTr="003609A4">
        <w:tblPrEx>
          <w:shd w:val="clear" w:color="auto" w:fill="D0DDEF"/>
        </w:tblPrEx>
        <w:trPr>
          <w:trHeight w:val="304"/>
        </w:trPr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n-US"/>
              </w:rPr>
              <w:t>17/9/2024</w:t>
            </w:r>
          </w:p>
        </w:tc>
        <w:tc>
          <w:tcPr>
            <w:tcW w:w="256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>Nejapa</w:t>
            </w:r>
          </w:p>
        </w:tc>
        <w:tc>
          <w:tcPr>
            <w:tcW w:w="4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 xml:space="preserve">Cobertura de Fiestas Patronales 2024 </w:t>
            </w:r>
          </w:p>
        </w:tc>
      </w:tr>
      <w:tr w:rsidR="003C54D9" w:rsidTr="003609A4">
        <w:tblPrEx>
          <w:shd w:val="clear" w:color="auto" w:fill="D0DDEF"/>
        </w:tblPrEx>
        <w:trPr>
          <w:trHeight w:val="348"/>
        </w:trPr>
        <w:tc>
          <w:tcPr>
            <w:tcW w:w="861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4D9" w:rsidRPr="003C54D9" w:rsidRDefault="003C54D9" w:rsidP="003C54D9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b/>
                <w:bCs/>
                <w:sz w:val="18"/>
                <w:szCs w:val="18"/>
                <w:shd w:val="clear" w:color="auto" w:fill="FFFF00"/>
                <w:lang w:val="de-DE"/>
              </w:rPr>
              <w:t>OCTUBRE</w:t>
            </w:r>
          </w:p>
        </w:tc>
      </w:tr>
      <w:tr w:rsidR="003C54D9" w:rsidRPr="007C76EE" w:rsidTr="003609A4">
        <w:tblPrEx>
          <w:shd w:val="clear" w:color="auto" w:fill="D0DDEF"/>
        </w:tblPrEx>
        <w:trPr>
          <w:trHeight w:val="352"/>
        </w:trPr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n-US"/>
              </w:rPr>
              <w:t>4/10/2024</w:t>
            </w:r>
          </w:p>
        </w:tc>
        <w:tc>
          <w:tcPr>
            <w:tcW w:w="256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 xml:space="preserve">Cementerio general de Apopa </w:t>
            </w:r>
          </w:p>
        </w:tc>
        <w:tc>
          <w:tcPr>
            <w:tcW w:w="4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pt-PT"/>
              </w:rPr>
              <w:t xml:space="preserve">Inicio de jornada de </w:t>
            </w:r>
            <w:proofErr w:type="spellStart"/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pt-PT"/>
              </w:rPr>
              <w:t>limpieza</w:t>
            </w:r>
            <w:proofErr w:type="spellEnd"/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pt-PT"/>
              </w:rPr>
              <w:t xml:space="preserve"> y chapoda </w:t>
            </w:r>
          </w:p>
        </w:tc>
      </w:tr>
      <w:tr w:rsidR="003C54D9" w:rsidRPr="007C76EE" w:rsidTr="003609A4">
        <w:tblPrEx>
          <w:shd w:val="clear" w:color="auto" w:fill="D0DDEF"/>
        </w:tblPrEx>
        <w:trPr>
          <w:trHeight w:val="596"/>
        </w:trPr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n-US"/>
              </w:rPr>
              <w:t>9/10/2024</w:t>
            </w:r>
          </w:p>
        </w:tc>
        <w:tc>
          <w:tcPr>
            <w:tcW w:w="256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 xml:space="preserve">Instituto Municipal de los Deportes </w:t>
            </w:r>
          </w:p>
        </w:tc>
        <w:tc>
          <w:tcPr>
            <w:tcW w:w="4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 xml:space="preserve">Entrega de uniformes a equipos deportivos </w:t>
            </w:r>
          </w:p>
        </w:tc>
      </w:tr>
      <w:tr w:rsidR="003C54D9" w:rsidRPr="007C76EE" w:rsidTr="003609A4">
        <w:tblPrEx>
          <w:shd w:val="clear" w:color="auto" w:fill="D0DDEF"/>
        </w:tblPrEx>
        <w:trPr>
          <w:trHeight w:val="304"/>
        </w:trPr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n-US"/>
              </w:rPr>
              <w:t>15/10/2024</w:t>
            </w:r>
          </w:p>
        </w:tc>
        <w:tc>
          <w:tcPr>
            <w:tcW w:w="256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 xml:space="preserve">Alcaldía de Apopa  </w:t>
            </w:r>
          </w:p>
        </w:tc>
        <w:tc>
          <w:tcPr>
            <w:tcW w:w="4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 xml:space="preserve">Juramentación Comisión Municipal de Protección Civil </w:t>
            </w:r>
          </w:p>
        </w:tc>
      </w:tr>
      <w:tr w:rsidR="003C54D9" w:rsidTr="003609A4">
        <w:tblPrEx>
          <w:shd w:val="clear" w:color="auto" w:fill="D0DDEF"/>
        </w:tblPrEx>
        <w:trPr>
          <w:trHeight w:val="304"/>
        </w:trPr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de-DE"/>
              </w:rPr>
              <w:t>21/10/2024</w:t>
            </w:r>
          </w:p>
        </w:tc>
        <w:tc>
          <w:tcPr>
            <w:tcW w:w="256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>Estadio Joaquín Gutiérrez, Apopa</w:t>
            </w:r>
          </w:p>
        </w:tc>
        <w:tc>
          <w:tcPr>
            <w:tcW w:w="4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 xml:space="preserve">Inicio del Torneo Intercomunitario </w:t>
            </w:r>
          </w:p>
        </w:tc>
      </w:tr>
      <w:tr w:rsidR="003C54D9" w:rsidTr="003609A4">
        <w:tblPrEx>
          <w:shd w:val="clear" w:color="auto" w:fill="D0DDEF"/>
        </w:tblPrEx>
        <w:trPr>
          <w:trHeight w:val="304"/>
        </w:trPr>
        <w:tc>
          <w:tcPr>
            <w:tcW w:w="861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4D9" w:rsidRPr="003C54D9" w:rsidRDefault="003C54D9" w:rsidP="003C54D9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b/>
                <w:bCs/>
                <w:sz w:val="18"/>
                <w:szCs w:val="18"/>
                <w:shd w:val="clear" w:color="auto" w:fill="FFFF00"/>
                <w:lang w:val="de-DE"/>
              </w:rPr>
              <w:t>NOVIEMBRE</w:t>
            </w:r>
          </w:p>
        </w:tc>
      </w:tr>
      <w:tr w:rsidR="003C54D9" w:rsidRPr="007C76EE" w:rsidTr="003609A4">
        <w:tblPrEx>
          <w:shd w:val="clear" w:color="auto" w:fill="D0DDEF"/>
        </w:tblPrEx>
        <w:trPr>
          <w:trHeight w:val="304"/>
        </w:trPr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de-DE"/>
              </w:rPr>
              <w:t>5/11/2024</w:t>
            </w:r>
          </w:p>
        </w:tc>
        <w:tc>
          <w:tcPr>
            <w:tcW w:w="256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 xml:space="preserve">Casco urbano de Apopa </w:t>
            </w:r>
          </w:p>
        </w:tc>
        <w:tc>
          <w:tcPr>
            <w:tcW w:w="4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 xml:space="preserve">Cobertura de recuperación de las calles principales </w:t>
            </w:r>
          </w:p>
        </w:tc>
      </w:tr>
      <w:tr w:rsidR="003C54D9" w:rsidRPr="007C76EE" w:rsidTr="003609A4">
        <w:tblPrEx>
          <w:shd w:val="clear" w:color="auto" w:fill="D0DDEF"/>
        </w:tblPrEx>
        <w:trPr>
          <w:trHeight w:val="304"/>
        </w:trPr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de-DE"/>
              </w:rPr>
              <w:t>7/11/2024</w:t>
            </w:r>
          </w:p>
        </w:tc>
        <w:tc>
          <w:tcPr>
            <w:tcW w:w="256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>Apopa</w:t>
            </w:r>
          </w:p>
        </w:tc>
        <w:tc>
          <w:tcPr>
            <w:tcW w:w="4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 xml:space="preserve">Recuperación de la calle del pasaje Viscarra </w:t>
            </w:r>
          </w:p>
        </w:tc>
      </w:tr>
      <w:tr w:rsidR="003C54D9" w:rsidTr="003609A4">
        <w:tblPrEx>
          <w:shd w:val="clear" w:color="auto" w:fill="D0DDEF"/>
        </w:tblPrEx>
        <w:trPr>
          <w:trHeight w:val="304"/>
        </w:trPr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de-DE"/>
              </w:rPr>
              <w:t>10/11/2024</w:t>
            </w:r>
          </w:p>
        </w:tc>
        <w:tc>
          <w:tcPr>
            <w:tcW w:w="256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 xml:space="preserve">Colonia </w:t>
            </w:r>
            <w:proofErr w:type="spellStart"/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>Chintúc</w:t>
            </w:r>
            <w:proofErr w:type="spellEnd"/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 xml:space="preserve"> 1</w:t>
            </w:r>
          </w:p>
        </w:tc>
        <w:tc>
          <w:tcPr>
            <w:tcW w:w="4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 xml:space="preserve">Inauguración de calle principal </w:t>
            </w:r>
          </w:p>
        </w:tc>
      </w:tr>
      <w:tr w:rsidR="003C54D9" w:rsidTr="003609A4">
        <w:tblPrEx>
          <w:shd w:val="clear" w:color="auto" w:fill="D0DDEF"/>
        </w:tblPrEx>
        <w:trPr>
          <w:trHeight w:val="304"/>
        </w:trPr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de-DE"/>
              </w:rPr>
              <w:t>15/11/2024</w:t>
            </w:r>
          </w:p>
        </w:tc>
        <w:tc>
          <w:tcPr>
            <w:tcW w:w="256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>Apopa</w:t>
            </w:r>
          </w:p>
        </w:tc>
        <w:tc>
          <w:tcPr>
            <w:tcW w:w="4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 xml:space="preserve">Coronación Miss Apopa </w:t>
            </w:r>
          </w:p>
        </w:tc>
      </w:tr>
      <w:tr w:rsidR="003C54D9" w:rsidTr="003609A4">
        <w:tblPrEx>
          <w:shd w:val="clear" w:color="auto" w:fill="D0DDEF"/>
        </w:tblPrEx>
        <w:trPr>
          <w:trHeight w:val="304"/>
        </w:trPr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de-DE"/>
              </w:rPr>
              <w:t>20/11/2024</w:t>
            </w:r>
          </w:p>
        </w:tc>
        <w:tc>
          <w:tcPr>
            <w:tcW w:w="256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>Apopa</w:t>
            </w:r>
          </w:p>
        </w:tc>
        <w:tc>
          <w:tcPr>
            <w:tcW w:w="4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>Cobertura de Fiestas Patronales 2024</w:t>
            </w:r>
          </w:p>
        </w:tc>
      </w:tr>
      <w:tr w:rsidR="003C54D9" w:rsidTr="003609A4">
        <w:tblPrEx>
          <w:shd w:val="clear" w:color="auto" w:fill="D0DDEF"/>
        </w:tblPrEx>
        <w:trPr>
          <w:trHeight w:val="304"/>
        </w:trPr>
        <w:tc>
          <w:tcPr>
            <w:tcW w:w="861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4D9" w:rsidRPr="003C54D9" w:rsidRDefault="003C54D9" w:rsidP="003C54D9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b/>
                <w:bCs/>
                <w:sz w:val="18"/>
                <w:szCs w:val="18"/>
                <w:shd w:val="clear" w:color="auto" w:fill="FFFF00"/>
                <w:lang w:val="de-DE"/>
              </w:rPr>
              <w:t>DICIEMBRE</w:t>
            </w:r>
          </w:p>
        </w:tc>
      </w:tr>
      <w:tr w:rsidR="003C54D9" w:rsidTr="003609A4">
        <w:tblPrEx>
          <w:shd w:val="clear" w:color="auto" w:fill="D0DDEF"/>
        </w:tblPrEx>
        <w:trPr>
          <w:trHeight w:val="304"/>
        </w:trPr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de-DE"/>
              </w:rPr>
              <w:t>2/12/2024</w:t>
            </w:r>
          </w:p>
        </w:tc>
        <w:tc>
          <w:tcPr>
            <w:tcW w:w="256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 xml:space="preserve">Apopa y Nejapa  </w:t>
            </w:r>
          </w:p>
        </w:tc>
        <w:tc>
          <w:tcPr>
            <w:tcW w:w="4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 xml:space="preserve">Lanzamiento del Plan Belén 2024 </w:t>
            </w:r>
          </w:p>
        </w:tc>
      </w:tr>
      <w:tr w:rsidR="003C54D9" w:rsidTr="003609A4">
        <w:tblPrEx>
          <w:shd w:val="clear" w:color="auto" w:fill="D0DDEF"/>
        </w:tblPrEx>
        <w:trPr>
          <w:trHeight w:val="304"/>
        </w:trPr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de-DE"/>
              </w:rPr>
              <w:t>12/12/2024</w:t>
            </w:r>
          </w:p>
        </w:tc>
        <w:tc>
          <w:tcPr>
            <w:tcW w:w="256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 xml:space="preserve">Parque Central de Apopa </w:t>
            </w:r>
          </w:p>
        </w:tc>
        <w:tc>
          <w:tcPr>
            <w:tcW w:w="4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Pr="003C54D9" w:rsidRDefault="003C54D9" w:rsidP="00C02A3F">
            <w:pPr>
              <w:pStyle w:val="Cuerpo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C54D9">
              <w:rPr>
                <w:rStyle w:val="Ninguno"/>
                <w:rFonts w:ascii="Montserrat" w:hAnsi="Montserrat"/>
                <w:sz w:val="18"/>
                <w:szCs w:val="18"/>
                <w:lang w:val="es-ES_tradnl"/>
              </w:rPr>
              <w:t xml:space="preserve">Fiesta Navideña  </w:t>
            </w:r>
          </w:p>
        </w:tc>
      </w:tr>
      <w:tr w:rsidR="003C54D9" w:rsidTr="003609A4">
        <w:tblPrEx>
          <w:shd w:val="clear" w:color="auto" w:fill="D0DDEF"/>
        </w:tblPrEx>
        <w:trPr>
          <w:trHeight w:val="304"/>
        </w:trPr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4D9" w:rsidRDefault="003C54D9" w:rsidP="00C02A3F">
            <w:pPr>
              <w:pStyle w:val="Cuerpo"/>
              <w:jc w:val="center"/>
            </w:pPr>
            <w:r>
              <w:rPr>
                <w:rStyle w:val="Ninguno"/>
                <w:lang w:val="de-DE"/>
              </w:rPr>
              <w:t>14/12/2024</w:t>
            </w:r>
          </w:p>
        </w:tc>
        <w:tc>
          <w:tcPr>
            <w:tcW w:w="256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Default="003C54D9" w:rsidP="00C02A3F">
            <w:pPr>
              <w:pStyle w:val="Cuerpo"/>
              <w:jc w:val="center"/>
            </w:pPr>
            <w:r>
              <w:rPr>
                <w:rStyle w:val="Ninguno"/>
                <w:lang w:val="es-ES_tradnl"/>
              </w:rPr>
              <w:t>Parque Central de Nejapa</w:t>
            </w:r>
          </w:p>
        </w:tc>
        <w:tc>
          <w:tcPr>
            <w:tcW w:w="4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Default="003C54D9" w:rsidP="00C02A3F">
            <w:pPr>
              <w:pStyle w:val="Cuerpo"/>
              <w:jc w:val="center"/>
            </w:pPr>
            <w:r>
              <w:rPr>
                <w:rStyle w:val="Ninguno"/>
                <w:lang w:val="es-ES_tradnl"/>
              </w:rPr>
              <w:t xml:space="preserve">Fiesta Navideña  </w:t>
            </w:r>
          </w:p>
        </w:tc>
      </w:tr>
      <w:tr w:rsidR="003C54D9" w:rsidTr="003609A4">
        <w:tblPrEx>
          <w:shd w:val="clear" w:color="auto" w:fill="D0DDEF"/>
        </w:tblPrEx>
        <w:trPr>
          <w:trHeight w:val="304"/>
        </w:trPr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4D9" w:rsidRDefault="003C54D9" w:rsidP="00C02A3F">
            <w:pPr>
              <w:pStyle w:val="Cuerpo"/>
              <w:jc w:val="center"/>
            </w:pPr>
            <w:r>
              <w:rPr>
                <w:rStyle w:val="Ninguno"/>
                <w:lang w:val="de-DE"/>
              </w:rPr>
              <w:t>20/12/2024</w:t>
            </w:r>
          </w:p>
        </w:tc>
        <w:tc>
          <w:tcPr>
            <w:tcW w:w="256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Default="003C54D9" w:rsidP="00C02A3F">
            <w:pPr>
              <w:pStyle w:val="Cuerpo"/>
              <w:jc w:val="center"/>
            </w:pPr>
            <w:r>
              <w:rPr>
                <w:rStyle w:val="Ninguno"/>
                <w:lang w:val="es-ES_tradnl"/>
              </w:rPr>
              <w:t xml:space="preserve">Nejapa  </w:t>
            </w:r>
          </w:p>
        </w:tc>
        <w:tc>
          <w:tcPr>
            <w:tcW w:w="4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Default="003C54D9" w:rsidP="00C02A3F">
            <w:pPr>
              <w:pStyle w:val="Cuerpo"/>
              <w:jc w:val="center"/>
            </w:pPr>
            <w:r>
              <w:rPr>
                <w:rStyle w:val="Ninguno"/>
                <w:lang w:val="es-ES_tradnl"/>
              </w:rPr>
              <w:t xml:space="preserve">Cobertura Plan Belén  </w:t>
            </w:r>
          </w:p>
        </w:tc>
      </w:tr>
      <w:tr w:rsidR="003C54D9" w:rsidTr="003609A4">
        <w:tblPrEx>
          <w:shd w:val="clear" w:color="auto" w:fill="D0DDEF"/>
        </w:tblPrEx>
        <w:trPr>
          <w:trHeight w:val="304"/>
        </w:trPr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DBDBD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4D9" w:rsidRDefault="003C54D9" w:rsidP="00C02A3F">
            <w:pPr>
              <w:pStyle w:val="Cuerpo"/>
              <w:jc w:val="center"/>
            </w:pPr>
            <w:r>
              <w:rPr>
                <w:rStyle w:val="Ninguno"/>
                <w:lang w:val="de-DE"/>
              </w:rPr>
              <w:t>23/12/2024</w:t>
            </w:r>
          </w:p>
        </w:tc>
        <w:tc>
          <w:tcPr>
            <w:tcW w:w="2564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Default="003C54D9" w:rsidP="00C02A3F">
            <w:pPr>
              <w:pStyle w:val="Cuerpo"/>
              <w:jc w:val="center"/>
            </w:pPr>
            <w:r>
              <w:rPr>
                <w:rStyle w:val="Ninguno"/>
                <w:lang w:val="es-ES_tradnl"/>
              </w:rPr>
              <w:t>Apopa</w:t>
            </w:r>
          </w:p>
        </w:tc>
        <w:tc>
          <w:tcPr>
            <w:tcW w:w="4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4D9" w:rsidRDefault="003C54D9" w:rsidP="00C02A3F">
            <w:pPr>
              <w:pStyle w:val="Cuerpo"/>
              <w:jc w:val="center"/>
            </w:pPr>
            <w:r>
              <w:rPr>
                <w:rStyle w:val="Ninguno"/>
                <w:lang w:val="es-ES_tradnl"/>
              </w:rPr>
              <w:t xml:space="preserve">Cobertura Plan Belén </w:t>
            </w:r>
          </w:p>
        </w:tc>
      </w:tr>
    </w:tbl>
    <w:p w:rsidR="002B753E" w:rsidRDefault="002B753E" w:rsidP="002910E3">
      <w:pPr>
        <w:pStyle w:val="Ttulo1"/>
        <w:rPr>
          <w:rFonts w:ascii="Montserrat" w:hAnsi="Montserrat"/>
          <w:b/>
          <w:bCs/>
          <w:color w:val="236299"/>
          <w:sz w:val="40"/>
          <w:szCs w:val="40"/>
        </w:rPr>
      </w:pPr>
    </w:p>
    <w:p w:rsidR="002910E3" w:rsidRPr="002910E3" w:rsidRDefault="00A650C1" w:rsidP="002910E3">
      <w:pPr>
        <w:pStyle w:val="Ttulo1"/>
        <w:rPr>
          <w:rFonts w:ascii="Montserrat" w:hAnsi="Montserrat"/>
          <w:b/>
          <w:bCs/>
          <w:color w:val="236299"/>
          <w:sz w:val="40"/>
          <w:szCs w:val="40"/>
        </w:rPr>
      </w:pPr>
      <w:bookmarkStart w:id="6" w:name="_Toc187746915"/>
      <w:r>
        <w:rPr>
          <w:rFonts w:ascii="Montserrat" w:hAnsi="Montserrat"/>
          <w:b/>
          <w:bCs/>
          <w:color w:val="236299"/>
          <w:sz w:val="40"/>
          <w:szCs w:val="40"/>
        </w:rPr>
        <w:t>A</w:t>
      </w:r>
      <w:r w:rsidR="002910E3">
        <w:rPr>
          <w:rFonts w:ascii="Montserrat" w:hAnsi="Montserrat"/>
          <w:b/>
          <w:bCs/>
          <w:color w:val="236299"/>
          <w:sz w:val="40"/>
          <w:szCs w:val="40"/>
        </w:rPr>
        <w:t>NEXOS</w:t>
      </w:r>
      <w:bookmarkEnd w:id="6"/>
    </w:p>
    <w:p w:rsidR="00D054DB" w:rsidRDefault="00D054DB" w:rsidP="00D054DB">
      <w:pPr>
        <w:pStyle w:val="Ttulo2"/>
        <w:rPr>
          <w:rFonts w:ascii="Montserrat SemiBold" w:hAnsi="Montserrat SemiBold"/>
          <w:b/>
          <w:bCs/>
          <w:color w:val="236299"/>
        </w:rPr>
      </w:pPr>
      <w:bookmarkStart w:id="7" w:name="_Toc187746916"/>
      <w:r>
        <w:rPr>
          <w:rFonts w:ascii="Montserrat SemiBold" w:hAnsi="Montserrat SemiBold"/>
          <w:b/>
          <w:bCs/>
          <w:color w:val="236299"/>
        </w:rPr>
        <w:t>FOTOGRAFÍAS</w:t>
      </w:r>
      <w:bookmarkEnd w:id="7"/>
    </w:p>
    <w:p w:rsidR="00D054DB" w:rsidRDefault="00D054DB" w:rsidP="00D054DB"/>
    <w:p w:rsidR="00D054DB" w:rsidRDefault="00D054DB" w:rsidP="00C778E9">
      <w:pPr>
        <w:spacing w:line="360" w:lineRule="auto"/>
        <w:jc w:val="both"/>
        <w:rPr>
          <w:rFonts w:ascii="Montserrat Medium" w:hAnsi="Montserrat Medium"/>
          <w:sz w:val="28"/>
          <w:szCs w:val="28"/>
        </w:rPr>
      </w:pPr>
      <w:r>
        <w:rPr>
          <w:rFonts w:ascii="Montserrat Medium" w:hAnsi="Montserrat Medium"/>
          <w:noProof/>
          <w:sz w:val="28"/>
          <w:szCs w:val="28"/>
        </w:rPr>
        <w:drawing>
          <wp:inline distT="0" distB="0" distL="0" distR="0">
            <wp:extent cx="2730500" cy="182126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70206142_966805325265750_5688387100090401364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838" cy="183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 Medium" w:hAnsi="Montserrat Medium"/>
          <w:sz w:val="28"/>
          <w:szCs w:val="28"/>
        </w:rPr>
        <w:t xml:space="preserve">  </w:t>
      </w:r>
      <w:r>
        <w:rPr>
          <w:rFonts w:ascii="Montserrat Medium" w:hAnsi="Montserrat Medium"/>
          <w:noProof/>
          <w:sz w:val="28"/>
          <w:szCs w:val="28"/>
        </w:rPr>
        <w:drawing>
          <wp:inline distT="0" distB="0" distL="0" distR="0">
            <wp:extent cx="2765066" cy="1841500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65057091_936790841600532_9124468492023752676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946" cy="185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4DB" w:rsidRDefault="00D054DB" w:rsidP="00C778E9">
      <w:pPr>
        <w:spacing w:line="360" w:lineRule="auto"/>
        <w:jc w:val="both"/>
        <w:rPr>
          <w:rFonts w:ascii="Montserrat Medium" w:hAnsi="Montserrat Medium"/>
          <w:sz w:val="28"/>
          <w:szCs w:val="28"/>
        </w:rPr>
      </w:pPr>
      <w:r>
        <w:rPr>
          <w:rFonts w:ascii="Montserrat Medium" w:hAnsi="Montserrat Medium"/>
          <w:noProof/>
          <w:sz w:val="28"/>
          <w:szCs w:val="28"/>
        </w:rPr>
        <w:drawing>
          <wp:inline distT="0" distB="0" distL="0" distR="0">
            <wp:extent cx="2730500" cy="181848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68764819_955653073047642_5701904518277682235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393" cy="182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 Medium" w:hAnsi="Montserrat Medium"/>
          <w:sz w:val="28"/>
          <w:szCs w:val="28"/>
        </w:rPr>
        <w:t xml:space="preserve">  </w:t>
      </w:r>
      <w:r>
        <w:rPr>
          <w:rFonts w:ascii="Montserrat Medium" w:hAnsi="Montserrat Medium"/>
          <w:noProof/>
          <w:sz w:val="28"/>
          <w:szCs w:val="28"/>
        </w:rPr>
        <w:drawing>
          <wp:inline distT="0" distB="0" distL="0" distR="0">
            <wp:extent cx="2741805" cy="1828800"/>
            <wp:effectExtent l="0" t="0" r="190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57881796_896126979000252_45056800509490420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691" cy="184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4DB" w:rsidRDefault="00D054DB" w:rsidP="00C778E9">
      <w:pPr>
        <w:spacing w:line="360" w:lineRule="auto"/>
        <w:jc w:val="both"/>
        <w:rPr>
          <w:rFonts w:ascii="Montserrat Medium" w:hAnsi="Montserrat Medium"/>
          <w:sz w:val="28"/>
          <w:szCs w:val="28"/>
        </w:rPr>
      </w:pPr>
      <w:r>
        <w:rPr>
          <w:rFonts w:ascii="Montserrat Medium" w:hAnsi="Montserrat Medium"/>
          <w:noProof/>
          <w:sz w:val="28"/>
          <w:szCs w:val="28"/>
        </w:rPr>
        <w:drawing>
          <wp:inline distT="0" distB="0" distL="0" distR="0">
            <wp:extent cx="2730500" cy="181848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70143723_964113428868273_5823157553484196337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070" cy="182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 Medium" w:hAnsi="Montserrat Medium"/>
          <w:sz w:val="28"/>
          <w:szCs w:val="28"/>
        </w:rPr>
        <w:t xml:space="preserve">  </w:t>
      </w:r>
      <w:r>
        <w:rPr>
          <w:rFonts w:ascii="Montserrat Medium" w:hAnsi="Montserrat Medium"/>
          <w:noProof/>
          <w:sz w:val="28"/>
          <w:szCs w:val="28"/>
        </w:rPr>
        <w:drawing>
          <wp:inline distT="0" distB="0" distL="0" distR="0">
            <wp:extent cx="2794000" cy="173273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aX3DY9XAAAGwin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7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4DB" w:rsidRDefault="00D054DB" w:rsidP="00C778E9">
      <w:pPr>
        <w:spacing w:line="360" w:lineRule="auto"/>
        <w:jc w:val="both"/>
        <w:rPr>
          <w:rFonts w:ascii="Montserrat Medium" w:hAnsi="Montserrat Medium"/>
          <w:sz w:val="28"/>
          <w:szCs w:val="28"/>
        </w:rPr>
      </w:pPr>
    </w:p>
    <w:p w:rsidR="00D054DB" w:rsidRDefault="00D054DB">
      <w:pPr>
        <w:rPr>
          <w:rFonts w:ascii="Montserrat Medium" w:hAnsi="Montserrat Medium"/>
          <w:sz w:val="28"/>
          <w:szCs w:val="28"/>
        </w:rPr>
      </w:pPr>
      <w:r>
        <w:rPr>
          <w:rFonts w:ascii="Montserrat Medium" w:hAnsi="Montserrat Medium"/>
          <w:sz w:val="28"/>
          <w:szCs w:val="28"/>
        </w:rPr>
        <w:br w:type="page"/>
      </w:r>
    </w:p>
    <w:p w:rsidR="00D054DB" w:rsidRDefault="00D054DB" w:rsidP="00C778E9">
      <w:pPr>
        <w:spacing w:line="360" w:lineRule="auto"/>
        <w:jc w:val="both"/>
        <w:rPr>
          <w:rFonts w:ascii="Montserrat Medium" w:hAnsi="Montserrat Medium"/>
          <w:sz w:val="28"/>
          <w:szCs w:val="28"/>
        </w:rPr>
      </w:pPr>
    </w:p>
    <w:p w:rsidR="00D054DB" w:rsidRDefault="00D054DB" w:rsidP="00C778E9">
      <w:pPr>
        <w:spacing w:line="360" w:lineRule="auto"/>
        <w:jc w:val="both"/>
        <w:rPr>
          <w:rFonts w:ascii="Montserrat Medium" w:hAnsi="Montserrat Medium"/>
          <w:sz w:val="28"/>
          <w:szCs w:val="28"/>
        </w:rPr>
      </w:pPr>
      <w:r>
        <w:rPr>
          <w:rFonts w:ascii="Montserrat Medium" w:hAnsi="Montserrat Medium"/>
          <w:noProof/>
          <w:sz w:val="28"/>
          <w:szCs w:val="28"/>
        </w:rPr>
        <w:drawing>
          <wp:inline distT="0" distB="0" distL="0" distR="0">
            <wp:extent cx="2709238" cy="18034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b4rmm0WMAAkyVR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761" cy="181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 Medium" w:hAnsi="Montserrat Medium"/>
          <w:sz w:val="28"/>
          <w:szCs w:val="28"/>
        </w:rPr>
        <w:t xml:space="preserve">  </w:t>
      </w:r>
      <w:r>
        <w:rPr>
          <w:rFonts w:ascii="Montserrat Medium" w:hAnsi="Montserrat Medium"/>
          <w:noProof/>
          <w:sz w:val="28"/>
          <w:szCs w:val="28"/>
        </w:rPr>
        <w:drawing>
          <wp:inline distT="0" distB="0" distL="0" distR="0" wp14:anchorId="3369BC88" wp14:editId="7A728C69">
            <wp:extent cx="2762250" cy="1841500"/>
            <wp:effectExtent l="0" t="0" r="63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cGgF_lWwAAdiRL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4DB" w:rsidRDefault="00D054DB" w:rsidP="00C778E9">
      <w:pPr>
        <w:spacing w:line="360" w:lineRule="auto"/>
        <w:jc w:val="both"/>
        <w:rPr>
          <w:rFonts w:ascii="Montserrat Medium" w:hAnsi="Montserrat Medium"/>
          <w:sz w:val="28"/>
          <w:szCs w:val="28"/>
        </w:rPr>
      </w:pPr>
      <w:r>
        <w:rPr>
          <w:rFonts w:ascii="Montserrat Medium" w:hAnsi="Montserrat Medium"/>
          <w:noProof/>
          <w:sz w:val="28"/>
          <w:szCs w:val="28"/>
        </w:rPr>
        <w:drawing>
          <wp:inline distT="0" distB="0" distL="0" distR="0">
            <wp:extent cx="5612130" cy="3737610"/>
            <wp:effectExtent l="0" t="0" r="127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cC4EnTWAAA6myD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4DB" w:rsidRDefault="00D054DB" w:rsidP="00C778E9">
      <w:pPr>
        <w:spacing w:line="360" w:lineRule="auto"/>
        <w:jc w:val="both"/>
        <w:rPr>
          <w:rFonts w:ascii="Montserrat Medium" w:hAnsi="Montserrat Medium"/>
          <w:sz w:val="28"/>
          <w:szCs w:val="28"/>
        </w:rPr>
      </w:pPr>
      <w:r>
        <w:rPr>
          <w:rFonts w:ascii="Montserrat Medium" w:hAnsi="Montserrat Medium"/>
          <w:noProof/>
          <w:sz w:val="28"/>
          <w:szCs w:val="28"/>
        </w:rPr>
        <w:drawing>
          <wp:inline distT="0" distB="0" distL="0" distR="0">
            <wp:extent cx="2765066" cy="1841500"/>
            <wp:effectExtent l="0" t="0" r="381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ezRHH9WEAAzCXU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576" cy="185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 Medium" w:hAnsi="Montserrat Medium"/>
          <w:sz w:val="28"/>
          <w:szCs w:val="28"/>
        </w:rPr>
        <w:t xml:space="preserve"> </w:t>
      </w:r>
      <w:r>
        <w:rPr>
          <w:rFonts w:ascii="Montserrat Medium" w:hAnsi="Montserrat Medium"/>
          <w:noProof/>
          <w:sz w:val="28"/>
          <w:szCs w:val="28"/>
        </w:rPr>
        <w:drawing>
          <wp:inline distT="0" distB="0" distL="0" distR="0">
            <wp:extent cx="2803205" cy="1866900"/>
            <wp:effectExtent l="0" t="0" r="381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YrFsaqXUAA0HJj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899" cy="187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4DB" w:rsidRDefault="00D054DB" w:rsidP="00C778E9">
      <w:pPr>
        <w:spacing w:line="360" w:lineRule="auto"/>
        <w:jc w:val="both"/>
        <w:rPr>
          <w:rFonts w:ascii="Montserrat Medium" w:hAnsi="Montserrat Medium"/>
          <w:sz w:val="28"/>
          <w:szCs w:val="28"/>
        </w:rPr>
      </w:pPr>
    </w:p>
    <w:p w:rsidR="00D054DB" w:rsidRDefault="00D054DB" w:rsidP="00C778E9">
      <w:pPr>
        <w:spacing w:line="360" w:lineRule="auto"/>
        <w:jc w:val="both"/>
        <w:rPr>
          <w:rFonts w:ascii="Montserrat Medium" w:hAnsi="Montserrat Medium"/>
          <w:sz w:val="28"/>
          <w:szCs w:val="28"/>
        </w:rPr>
      </w:pPr>
      <w:r>
        <w:rPr>
          <w:rFonts w:ascii="Montserrat Medium" w:hAnsi="Montserrat Medium"/>
          <w:noProof/>
          <w:sz w:val="28"/>
          <w:szCs w:val="28"/>
        </w:rPr>
        <w:drawing>
          <wp:inline distT="0" distB="0" distL="0" distR="0">
            <wp:extent cx="2600092" cy="1929765"/>
            <wp:effectExtent l="0" t="0" r="3810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fKb6NhWsAAaEbf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892" cy="193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 Medium" w:hAnsi="Montserrat Medium"/>
          <w:sz w:val="28"/>
          <w:szCs w:val="28"/>
        </w:rPr>
        <w:t xml:space="preserve"> </w:t>
      </w:r>
      <w:r>
        <w:rPr>
          <w:rFonts w:ascii="Montserrat Medium" w:hAnsi="Montserrat Medium"/>
          <w:noProof/>
          <w:sz w:val="28"/>
          <w:szCs w:val="28"/>
        </w:rPr>
        <w:drawing>
          <wp:inline distT="0" distB="0" distL="0" distR="0">
            <wp:extent cx="2840355" cy="1935992"/>
            <wp:effectExtent l="0" t="0" r="444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5-01-08 at 12.59.50 PM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214" cy="194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 Medium" w:hAnsi="Montserrat Medium"/>
          <w:sz w:val="28"/>
          <w:szCs w:val="28"/>
        </w:rPr>
        <w:t xml:space="preserve"> </w:t>
      </w:r>
      <w:r>
        <w:rPr>
          <w:rFonts w:ascii="Montserrat Medium" w:hAnsi="Montserrat Medium"/>
          <w:noProof/>
          <w:sz w:val="28"/>
          <w:szCs w:val="28"/>
        </w:rPr>
        <w:drawing>
          <wp:inline distT="0" distB="0" distL="0" distR="0">
            <wp:extent cx="5612130" cy="3766820"/>
            <wp:effectExtent l="0" t="0" r="1270" b="508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ZypfaNXUAARQc4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4DB" w:rsidRDefault="00D054DB" w:rsidP="00C778E9">
      <w:pPr>
        <w:spacing w:line="360" w:lineRule="auto"/>
        <w:jc w:val="both"/>
        <w:rPr>
          <w:rFonts w:ascii="Montserrat Medium" w:hAnsi="Montserrat Medium"/>
          <w:sz w:val="28"/>
          <w:szCs w:val="28"/>
        </w:rPr>
      </w:pPr>
      <w:r>
        <w:rPr>
          <w:rFonts w:ascii="Montserrat Medium" w:hAnsi="Montserrat Medium"/>
          <w:noProof/>
          <w:sz w:val="28"/>
          <w:szCs w:val="28"/>
        </w:rPr>
        <w:drawing>
          <wp:inline distT="0" distB="0" distL="0" distR="0">
            <wp:extent cx="2741802" cy="1828800"/>
            <wp:effectExtent l="0" t="0" r="190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56712293_910240351147183_8959222322170699069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398" cy="18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5303">
        <w:rPr>
          <w:rFonts w:ascii="Montserrat Medium" w:hAnsi="Montserrat Medium"/>
          <w:sz w:val="28"/>
          <w:szCs w:val="28"/>
        </w:rPr>
        <w:t xml:space="preserve">  </w:t>
      </w:r>
      <w:r w:rsidR="00855303">
        <w:rPr>
          <w:rFonts w:ascii="Montserrat Medium" w:hAnsi="Montserrat Medium"/>
          <w:noProof/>
          <w:sz w:val="28"/>
          <w:szCs w:val="28"/>
        </w:rPr>
        <w:drawing>
          <wp:inline distT="0" distB="0" distL="0" distR="0">
            <wp:extent cx="2710023" cy="1828165"/>
            <wp:effectExtent l="0" t="0" r="0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71949815_976594797620136_6441374553025051986_n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0"/>
                    <a:stretch/>
                  </pic:blipFill>
                  <pic:spPr bwMode="auto">
                    <a:xfrm>
                      <a:off x="0" y="0"/>
                      <a:ext cx="2759793" cy="1861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303" w:rsidRDefault="00855303" w:rsidP="00C778E9">
      <w:pPr>
        <w:spacing w:line="360" w:lineRule="auto"/>
        <w:jc w:val="both"/>
        <w:rPr>
          <w:rFonts w:ascii="Montserrat Medium" w:hAnsi="Montserrat Medium"/>
          <w:sz w:val="28"/>
          <w:szCs w:val="28"/>
        </w:rPr>
      </w:pPr>
    </w:p>
    <w:p w:rsidR="00855303" w:rsidRDefault="00855303" w:rsidP="00C778E9">
      <w:pPr>
        <w:spacing w:line="360" w:lineRule="auto"/>
        <w:jc w:val="both"/>
        <w:rPr>
          <w:rFonts w:ascii="Montserrat Medium" w:hAnsi="Montserrat Medium"/>
          <w:sz w:val="28"/>
          <w:szCs w:val="28"/>
        </w:rPr>
      </w:pPr>
      <w:r>
        <w:rPr>
          <w:rFonts w:ascii="Montserrat Medium" w:hAnsi="Montserrat Medium"/>
          <w:noProof/>
          <w:sz w:val="28"/>
          <w:szCs w:val="28"/>
        </w:rPr>
        <w:drawing>
          <wp:inline distT="0" distB="0" distL="0" distR="0">
            <wp:extent cx="5612130" cy="5969000"/>
            <wp:effectExtent l="0" t="0" r="127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71736677_976594450953504_2137162949469842569_n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3" b="10998"/>
                    <a:stretch/>
                  </pic:blipFill>
                  <pic:spPr bwMode="auto">
                    <a:xfrm>
                      <a:off x="0" y="0"/>
                      <a:ext cx="5612130" cy="596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303" w:rsidRPr="003C54D9" w:rsidRDefault="00855303" w:rsidP="00C778E9">
      <w:pPr>
        <w:spacing w:line="360" w:lineRule="auto"/>
        <w:jc w:val="both"/>
        <w:rPr>
          <w:rFonts w:ascii="Montserrat Medium" w:hAnsi="Montserrat Medium"/>
          <w:sz w:val="28"/>
          <w:szCs w:val="28"/>
        </w:rPr>
      </w:pPr>
      <w:r>
        <w:rPr>
          <w:rFonts w:ascii="Montserrat Medium" w:hAnsi="Montserrat Medium"/>
          <w:noProof/>
          <w:sz w:val="28"/>
          <w:szCs w:val="28"/>
        </w:rPr>
        <w:drawing>
          <wp:inline distT="0" distB="0" distL="0" distR="0">
            <wp:extent cx="3018051" cy="1841500"/>
            <wp:effectExtent l="0" t="0" r="508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71856217_976594364286846_739708041506786257_n-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88"/>
                    <a:stretch/>
                  </pic:blipFill>
                  <pic:spPr bwMode="auto">
                    <a:xfrm>
                      <a:off x="0" y="0"/>
                      <a:ext cx="3101176" cy="1892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tserrat Medium" w:hAnsi="Montserrat Medium"/>
          <w:sz w:val="28"/>
          <w:szCs w:val="28"/>
        </w:rPr>
        <w:t xml:space="preserve"> </w:t>
      </w:r>
      <w:r>
        <w:rPr>
          <w:rFonts w:ascii="Montserrat Medium" w:hAnsi="Montserrat Medium"/>
          <w:noProof/>
          <w:sz w:val="28"/>
          <w:szCs w:val="28"/>
        </w:rPr>
        <w:drawing>
          <wp:inline distT="0" distB="0" distL="0" distR="0">
            <wp:extent cx="2538353" cy="1835785"/>
            <wp:effectExtent l="0" t="0" r="1905" b="571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471871189_976594244286858_7498603581256216200_n-2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7"/>
                    <a:stretch/>
                  </pic:blipFill>
                  <pic:spPr bwMode="auto">
                    <a:xfrm>
                      <a:off x="0" y="0"/>
                      <a:ext cx="2562884" cy="1853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55303" w:rsidRPr="003C54D9" w:rsidSect="002910E3">
      <w:headerReference w:type="default" r:id="rId27"/>
      <w:pgSz w:w="12240" w:h="15840"/>
      <w:pgMar w:top="1417" w:right="1701" w:bottom="1417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46F23" w:rsidRDefault="00C46F23" w:rsidP="00F61C79">
      <w:r>
        <w:separator/>
      </w:r>
    </w:p>
  </w:endnote>
  <w:endnote w:type="continuationSeparator" w:id="0">
    <w:p w:rsidR="00C46F23" w:rsidRDefault="00C46F23" w:rsidP="00F61C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000000000000000"/>
    <w:charset w:val="4D"/>
    <w:family w:val="auto"/>
    <w:pitch w:val="variable"/>
    <w:sig w:usb0="A00002FF" w:usb1="4000207B" w:usb2="00000000" w:usb3="00000000" w:csb0="00000197" w:csb1="00000000"/>
  </w:font>
  <w:font w:name="Montserrat SemiBold">
    <w:panose1 w:val="00000000000000000000"/>
    <w:charset w:val="4D"/>
    <w:family w:val="auto"/>
    <w:pitch w:val="variable"/>
    <w:sig w:usb0="A00002FF" w:usb1="4000207B" w:usb2="00000000" w:usb3="00000000" w:csb0="00000197" w:csb1="00000000"/>
  </w:font>
  <w:font w:name="Montserrat Medium">
    <w:panose1 w:val="00000000000000000000"/>
    <w:charset w:val="4D"/>
    <w:family w:val="auto"/>
    <w:pitch w:val="variable"/>
    <w:sig w:usb0="A00002FF" w:usb1="4000207B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46F23" w:rsidRDefault="00C46F23" w:rsidP="00F61C79">
      <w:r>
        <w:separator/>
      </w:r>
    </w:p>
  </w:footnote>
  <w:footnote w:type="continuationSeparator" w:id="0">
    <w:p w:rsidR="00C46F23" w:rsidRDefault="00C46F23" w:rsidP="00F61C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1C79" w:rsidRDefault="00F61C79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61879F88" wp14:editId="2B000225">
          <wp:simplePos x="0" y="0"/>
          <wp:positionH relativeFrom="margin">
            <wp:posOffset>-304800</wp:posOffset>
          </wp:positionH>
          <wp:positionV relativeFrom="paragraph">
            <wp:posOffset>-411480</wp:posOffset>
          </wp:positionV>
          <wp:extent cx="6146800" cy="105997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era membrete 2024 RECOLECCION Y ASEO-56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6800" cy="10599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097"/>
    <w:rsid w:val="0008743F"/>
    <w:rsid w:val="002178DA"/>
    <w:rsid w:val="002910E3"/>
    <w:rsid w:val="002B753E"/>
    <w:rsid w:val="003609A4"/>
    <w:rsid w:val="003B6097"/>
    <w:rsid w:val="003C54D9"/>
    <w:rsid w:val="004F0112"/>
    <w:rsid w:val="005242CC"/>
    <w:rsid w:val="005767EF"/>
    <w:rsid w:val="006D1463"/>
    <w:rsid w:val="00855303"/>
    <w:rsid w:val="00A650C1"/>
    <w:rsid w:val="00B12C0F"/>
    <w:rsid w:val="00C46F23"/>
    <w:rsid w:val="00C778E9"/>
    <w:rsid w:val="00C9041D"/>
    <w:rsid w:val="00D054DB"/>
    <w:rsid w:val="00F61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247875DD"/>
  <w15:chartTrackingRefBased/>
  <w15:docId w15:val="{93021825-BF8F-8C4C-9175-F0E1E8C85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SV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910E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C54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C9041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904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ncabezado">
    <w:name w:val="header"/>
    <w:basedOn w:val="Normal"/>
    <w:link w:val="EncabezadoCar"/>
    <w:uiPriority w:val="99"/>
    <w:unhideWhenUsed/>
    <w:rsid w:val="00F61C7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1C79"/>
  </w:style>
  <w:style w:type="paragraph" w:styleId="Piedepgina">
    <w:name w:val="footer"/>
    <w:basedOn w:val="Normal"/>
    <w:link w:val="PiedepginaCar"/>
    <w:uiPriority w:val="99"/>
    <w:unhideWhenUsed/>
    <w:rsid w:val="00F61C7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1C79"/>
  </w:style>
  <w:style w:type="character" w:customStyle="1" w:styleId="Ttulo2Car">
    <w:name w:val="Título 2 Car"/>
    <w:basedOn w:val="Fuentedeprrafopredeter"/>
    <w:link w:val="Ttulo2"/>
    <w:uiPriority w:val="9"/>
    <w:rsid w:val="003C54D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leNormal">
    <w:name w:val="Table Normal"/>
    <w:rsid w:val="003C54D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eastAsia="es-MX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inguno">
    <w:name w:val="Ninguno"/>
    <w:rsid w:val="003C54D9"/>
  </w:style>
  <w:style w:type="paragraph" w:customStyle="1" w:styleId="Cuerpo">
    <w:name w:val="Cuerpo"/>
    <w:rsid w:val="003C54D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2910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2910E3"/>
    <w:pPr>
      <w:spacing w:before="480" w:line="276" w:lineRule="auto"/>
      <w:outlineLvl w:val="9"/>
    </w:pPr>
    <w:rPr>
      <w:b/>
      <w:bCs/>
      <w:sz w:val="28"/>
      <w:szCs w:val="28"/>
      <w:lang w:eastAsia="es-MX"/>
    </w:rPr>
  </w:style>
  <w:style w:type="paragraph" w:styleId="TDC2">
    <w:name w:val="toc 2"/>
    <w:basedOn w:val="Normal"/>
    <w:next w:val="Normal"/>
    <w:autoRedefine/>
    <w:uiPriority w:val="39"/>
    <w:unhideWhenUsed/>
    <w:rsid w:val="002910E3"/>
    <w:pPr>
      <w:ind w:left="240"/>
    </w:pPr>
    <w:rPr>
      <w:smallCap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2910E3"/>
    <w:rPr>
      <w:color w:val="0563C1" w:themeColor="hyperlink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2910E3"/>
    <w:pPr>
      <w:spacing w:before="120" w:after="120"/>
    </w:pPr>
    <w:rPr>
      <w:b/>
      <w:bCs/>
      <w: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2910E3"/>
    <w:pPr>
      <w:ind w:left="480"/>
    </w:pPr>
    <w:rPr>
      <w:i/>
      <w:iCs/>
      <w:sz w:val="20"/>
      <w:szCs w:val="20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2910E3"/>
    <w:pPr>
      <w:ind w:left="720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2910E3"/>
    <w:pPr>
      <w:ind w:left="960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2910E3"/>
    <w:pPr>
      <w:ind w:left="1200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2910E3"/>
    <w:pPr>
      <w:ind w:left="1440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2910E3"/>
    <w:pPr>
      <w:ind w:left="1680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2910E3"/>
    <w:pPr>
      <w:ind w:left="1920"/>
    </w:pPr>
    <w:rPr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09A4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09A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C99098B-DACA-0F47-87DA-A7A501300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779</Words>
  <Characters>4286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2025-01-14T17:12:00Z</cp:lastPrinted>
  <dcterms:created xsi:type="dcterms:W3CDTF">2025-01-14T17:40:00Z</dcterms:created>
  <dcterms:modified xsi:type="dcterms:W3CDTF">2025-01-14T17:40:00Z</dcterms:modified>
</cp:coreProperties>
</file>