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6E684" w14:textId="77777777" w:rsidR="007E5AA3" w:rsidRPr="007E5AA3" w:rsidRDefault="00E211A8" w:rsidP="005E0F1C">
      <w:pPr>
        <w:tabs>
          <w:tab w:val="left" w:pos="1380"/>
          <w:tab w:val="left" w:pos="2347"/>
        </w:tabs>
        <w:spacing w:line="276" w:lineRule="auto"/>
        <w:jc w:val="both"/>
        <w:rPr>
          <w:rFonts w:ascii="Times New Roman" w:eastAsia="Calibri" w:hAnsi="Times New Roman" w:cs="Times New Roman"/>
          <w:sz w:val="28"/>
          <w:szCs w:val="28"/>
        </w:rPr>
      </w:pPr>
      <w:r w:rsidRPr="00DE6C01">
        <w:rPr>
          <w:rFonts w:ascii="Times New Roman" w:eastAsia="Calibri" w:hAnsi="Times New Roman" w:cs="Times New Roman"/>
          <w:b/>
          <w:sz w:val="28"/>
          <w:szCs w:val="28"/>
          <w:shd w:val="clear" w:color="auto" w:fill="FFFFFF"/>
        </w:rPr>
        <w:t xml:space="preserve">ACTA </w:t>
      </w:r>
      <w:r w:rsidR="00843EF9" w:rsidRPr="00DE6C01">
        <w:rPr>
          <w:rFonts w:ascii="Times New Roman" w:eastAsia="Calibri" w:hAnsi="Times New Roman" w:cs="Times New Roman"/>
          <w:b/>
          <w:sz w:val="28"/>
          <w:szCs w:val="28"/>
          <w:shd w:val="clear" w:color="auto" w:fill="FFFFFF"/>
        </w:rPr>
        <w:t xml:space="preserve">NÚMERO SESENTA Y UNO </w:t>
      </w:r>
      <w:r w:rsidRPr="00DE6C01">
        <w:rPr>
          <w:rFonts w:ascii="Times New Roman" w:eastAsia="Calibri" w:hAnsi="Times New Roman" w:cs="Times New Roman"/>
          <w:sz w:val="28"/>
          <w:szCs w:val="28"/>
          <w:shd w:val="clear" w:color="auto" w:fill="FFFFFF"/>
        </w:rPr>
        <w:t xml:space="preserve">de la Sesión </w:t>
      </w:r>
      <w:r w:rsidR="00E35D5A" w:rsidRPr="00DE6C01">
        <w:rPr>
          <w:rFonts w:ascii="Times New Roman" w:eastAsia="Calibri" w:hAnsi="Times New Roman" w:cs="Times New Roman"/>
          <w:sz w:val="28"/>
          <w:szCs w:val="28"/>
          <w:shd w:val="clear" w:color="auto" w:fill="FFFFFF"/>
        </w:rPr>
        <w:t>extra</w:t>
      </w:r>
      <w:r w:rsidR="008607C5" w:rsidRPr="00DE6C01">
        <w:rPr>
          <w:rFonts w:ascii="Times New Roman" w:eastAsia="Calibri" w:hAnsi="Times New Roman" w:cs="Times New Roman"/>
          <w:sz w:val="28"/>
          <w:szCs w:val="28"/>
          <w:shd w:val="clear" w:color="auto" w:fill="FFFFFF"/>
        </w:rPr>
        <w:t>o</w:t>
      </w:r>
      <w:r w:rsidR="008D59F3" w:rsidRPr="00DE6C01">
        <w:rPr>
          <w:rFonts w:ascii="Times New Roman" w:eastAsia="Calibri" w:hAnsi="Times New Roman" w:cs="Times New Roman"/>
          <w:sz w:val="28"/>
          <w:szCs w:val="28"/>
          <w:shd w:val="clear" w:color="auto" w:fill="FFFFFF"/>
        </w:rPr>
        <w:t>rdinaria</w:t>
      </w:r>
      <w:r w:rsidRPr="00DE6C01">
        <w:rPr>
          <w:rFonts w:ascii="Times New Roman" w:eastAsia="Calibri" w:hAnsi="Times New Roman" w:cs="Times New Roman"/>
          <w:sz w:val="28"/>
          <w:szCs w:val="28"/>
          <w:shd w:val="clear" w:color="auto" w:fill="FFFFFF"/>
        </w:rPr>
        <w:t xml:space="preserve">, celebrada en la Sala de Sesiones de la Alcaldía Municipal de esta Ciudad, </w:t>
      </w:r>
      <w:r w:rsidRPr="00DE6C01">
        <w:rPr>
          <w:rFonts w:ascii="Times New Roman" w:eastAsia="Calibri" w:hAnsi="Times New Roman" w:cs="Times New Roman"/>
          <w:b/>
          <w:sz w:val="28"/>
          <w:szCs w:val="28"/>
          <w:shd w:val="clear" w:color="auto" w:fill="FFFFFF"/>
        </w:rPr>
        <w:t xml:space="preserve">de las </w:t>
      </w:r>
      <w:r w:rsidR="00E35D5A" w:rsidRPr="00DE6C01">
        <w:rPr>
          <w:rFonts w:ascii="Times New Roman" w:eastAsia="Calibri" w:hAnsi="Times New Roman" w:cs="Times New Roman"/>
          <w:b/>
          <w:sz w:val="28"/>
          <w:szCs w:val="28"/>
          <w:shd w:val="clear" w:color="auto" w:fill="FFFFFF"/>
        </w:rPr>
        <w:t>catorce</w:t>
      </w:r>
      <w:r w:rsidR="005B1445" w:rsidRPr="00DE6C01">
        <w:rPr>
          <w:rFonts w:ascii="Times New Roman" w:eastAsia="Calibri" w:hAnsi="Times New Roman" w:cs="Times New Roman"/>
          <w:b/>
          <w:sz w:val="28"/>
          <w:szCs w:val="28"/>
          <w:shd w:val="clear" w:color="auto" w:fill="FFFFFF"/>
        </w:rPr>
        <w:t xml:space="preserve"> horas </w:t>
      </w:r>
      <w:r w:rsidR="008607C5" w:rsidRPr="00DE6C01">
        <w:rPr>
          <w:rFonts w:ascii="Times New Roman" w:eastAsia="Calibri" w:hAnsi="Times New Roman" w:cs="Times New Roman"/>
          <w:b/>
          <w:sz w:val="28"/>
          <w:szCs w:val="28"/>
          <w:shd w:val="clear" w:color="auto" w:fill="FFFFFF"/>
        </w:rPr>
        <w:t xml:space="preserve"> </w:t>
      </w:r>
      <w:r w:rsidR="00E35D5A" w:rsidRPr="00DE6C01">
        <w:rPr>
          <w:rFonts w:ascii="Times New Roman" w:eastAsia="Calibri" w:hAnsi="Times New Roman" w:cs="Times New Roman"/>
          <w:b/>
          <w:sz w:val="28"/>
          <w:szCs w:val="28"/>
          <w:shd w:val="clear" w:color="auto" w:fill="FFFFFF"/>
        </w:rPr>
        <w:t xml:space="preserve">en adelante del día </w:t>
      </w:r>
      <w:r w:rsidR="00843EF9" w:rsidRPr="00DE6C01">
        <w:rPr>
          <w:rFonts w:ascii="Times New Roman" w:eastAsia="Calibri" w:hAnsi="Times New Roman" w:cs="Times New Roman"/>
          <w:b/>
          <w:sz w:val="28"/>
          <w:szCs w:val="28"/>
          <w:shd w:val="clear" w:color="auto" w:fill="FFFFFF"/>
        </w:rPr>
        <w:t>sábado dieciséis</w:t>
      </w:r>
      <w:r w:rsidR="00E35D5A" w:rsidRPr="00DE6C01">
        <w:rPr>
          <w:rFonts w:ascii="Times New Roman" w:eastAsia="Calibri" w:hAnsi="Times New Roman" w:cs="Times New Roman"/>
          <w:b/>
          <w:sz w:val="28"/>
          <w:szCs w:val="28"/>
          <w:shd w:val="clear" w:color="auto" w:fill="FFFFFF"/>
        </w:rPr>
        <w:t xml:space="preserve"> </w:t>
      </w:r>
      <w:r w:rsidR="005B1445" w:rsidRPr="00DE6C01">
        <w:rPr>
          <w:rFonts w:ascii="Times New Roman" w:eastAsia="Calibri" w:hAnsi="Times New Roman" w:cs="Times New Roman"/>
          <w:b/>
          <w:sz w:val="28"/>
          <w:szCs w:val="28"/>
          <w:shd w:val="clear" w:color="auto" w:fill="FFFFFF"/>
        </w:rPr>
        <w:t xml:space="preserve">de </w:t>
      </w:r>
      <w:r w:rsidR="008607C5" w:rsidRPr="00DE6C01">
        <w:rPr>
          <w:rFonts w:ascii="Times New Roman" w:eastAsia="Calibri" w:hAnsi="Times New Roman" w:cs="Times New Roman"/>
          <w:b/>
          <w:sz w:val="28"/>
          <w:szCs w:val="28"/>
          <w:shd w:val="clear" w:color="auto" w:fill="FFFFFF"/>
        </w:rPr>
        <w:t>diciembre</w:t>
      </w:r>
      <w:r w:rsidR="00F82EE8" w:rsidRPr="00DE6C01">
        <w:rPr>
          <w:rFonts w:ascii="Times New Roman" w:eastAsia="Calibri" w:hAnsi="Times New Roman" w:cs="Times New Roman"/>
          <w:b/>
          <w:sz w:val="28"/>
          <w:szCs w:val="28"/>
          <w:shd w:val="clear" w:color="auto" w:fill="FFFFFF"/>
        </w:rPr>
        <w:t xml:space="preserve"> del año dos mil veintitrés</w:t>
      </w:r>
      <w:r w:rsidR="00713D75" w:rsidRPr="00DE6C01">
        <w:rPr>
          <w:rFonts w:ascii="Times New Roman" w:eastAsia="Calibri" w:hAnsi="Times New Roman" w:cs="Times New Roman"/>
          <w:b/>
          <w:sz w:val="28"/>
          <w:szCs w:val="28"/>
          <w:shd w:val="clear" w:color="auto" w:fill="FFFFFF"/>
        </w:rPr>
        <w:t>.</w:t>
      </w:r>
      <w:r w:rsidR="00AA1CB9" w:rsidRPr="00DE6C01">
        <w:rPr>
          <w:rFonts w:ascii="Times New Roman" w:eastAsia="Calibri" w:hAnsi="Times New Roman" w:cs="Times New Roman"/>
          <w:b/>
          <w:sz w:val="28"/>
          <w:szCs w:val="28"/>
          <w:shd w:val="clear" w:color="auto" w:fill="FFFFFF"/>
        </w:rPr>
        <w:t xml:space="preserve"> </w:t>
      </w:r>
      <w:r w:rsidR="00497AD7" w:rsidRPr="00DE6C01">
        <w:rPr>
          <w:rFonts w:ascii="Times New Roman" w:eastAsia="Calibri" w:hAnsi="Times New Roman" w:cs="Times New Roman"/>
          <w:sz w:val="28"/>
          <w:szCs w:val="28"/>
          <w:shd w:val="clear" w:color="auto" w:fill="FFFFFF"/>
        </w:rPr>
        <w:t>Convocada</w:t>
      </w:r>
      <w:r w:rsidR="00497AD7" w:rsidRPr="00DE6C01">
        <w:rPr>
          <w:rFonts w:ascii="Times New Roman" w:eastAsia="Calibri" w:hAnsi="Times New Roman" w:cs="Times New Roman"/>
          <w:sz w:val="28"/>
          <w:szCs w:val="28"/>
          <w:lang w:val="es-SV"/>
        </w:rPr>
        <w:t xml:space="preserve"> y presidida por la Doctora Jennifer Esmeralda Juárez García, Alcaldesa Municipal, estando presentes los señores; </w:t>
      </w:r>
      <w:r w:rsidR="00497AD7" w:rsidRPr="00DE6C01">
        <w:rPr>
          <w:rFonts w:ascii="Times New Roman" w:eastAsia="Calibri" w:hAnsi="Times New Roman" w:cs="Times New Roman"/>
          <w:b/>
          <w:sz w:val="28"/>
          <w:szCs w:val="28"/>
          <w:lang w:val="es-SV"/>
        </w:rPr>
        <w:t xml:space="preserve">Doctora Jennifer </w:t>
      </w:r>
      <w:r w:rsidR="00497AD7" w:rsidRPr="00DE6C01">
        <w:rPr>
          <w:rFonts w:ascii="Times New Roman" w:eastAsia="Calibri" w:hAnsi="Times New Roman" w:cs="Times New Roman"/>
          <w:b/>
          <w:color w:val="000000" w:themeColor="text1"/>
          <w:sz w:val="28"/>
          <w:szCs w:val="28"/>
          <w:lang w:val="es-SV"/>
        </w:rPr>
        <w:t>Esmeralda Juárez García, Alcaldesa Municipal</w:t>
      </w:r>
      <w:r w:rsidR="00497AD7" w:rsidRPr="00DE6C01">
        <w:rPr>
          <w:rFonts w:ascii="Times New Roman" w:eastAsia="Calibri" w:hAnsi="Times New Roman" w:cs="Times New Roman"/>
          <w:color w:val="000000" w:themeColor="text1"/>
          <w:sz w:val="28"/>
          <w:szCs w:val="28"/>
          <w:lang w:val="es-SV"/>
        </w:rPr>
        <w:t>; Licenciado Sergio Noel Monroy Martínez, Síndico Municipal; Señora Carla María Navarro Franco, Primera Regidora Propietaria, Señor Damián Cristóbal Serrano Ortiz, Segundo Regidor Propietario; Señora Lesby Sugey Miranda Portillo, Tercera Regidora Propietaria; Señor Jonathan Bryan Gómez Cruz, Quinto Regidor Propietario;</w:t>
      </w:r>
      <w:r w:rsidR="00497AD7" w:rsidRPr="00DE6C01">
        <w:rPr>
          <w:rFonts w:ascii="Times New Roman" w:eastAsia="Calibri" w:hAnsi="Times New Roman" w:cs="Times New Roman"/>
          <w:b/>
          <w:color w:val="000000" w:themeColor="text1"/>
          <w:sz w:val="28"/>
          <w:szCs w:val="28"/>
          <w:lang w:val="es-SV"/>
        </w:rPr>
        <w:t xml:space="preserve"> </w:t>
      </w:r>
      <w:r w:rsidR="00497AD7" w:rsidRPr="00DE6C01">
        <w:rPr>
          <w:rFonts w:ascii="Times New Roman" w:eastAsia="Calibri" w:hAnsi="Times New Roman" w:cs="Times New Roman"/>
          <w:color w:val="000000" w:themeColor="text1"/>
          <w:sz w:val="28"/>
          <w:szCs w:val="28"/>
          <w:lang w:val="es-SV"/>
        </w:rPr>
        <w:t xml:space="preserve">Señora Susana Yamileth Hernández de Vásquez, Séptima Regidora Propietaria; Ingeniero Walter Arnoldo Ayala Rodríguez, Octavo Regidor Propietario; Señor Rafael Antonio Ardón Jule, Noveno Regidor Propietario; Ing. Gilberto Antonio Amador Medrano. Decimo Regidor Propietario; Señor Bayron Eraldo Baltazar Martínez, Décimo Primer Regidor Propietario; Señor Osmín de Jesús Menjívar González, Décimo Segundo Regidor Propietario; Licenciado José Francisco Luna Vásquez, Primer Regidor Suplente; Señor José Mauricio López Rivas, Segundo Regidor Suplente. </w:t>
      </w:r>
      <w:r w:rsidR="00497AD7" w:rsidRPr="00DE6C01">
        <w:rPr>
          <w:rFonts w:ascii="Times New Roman" w:eastAsia="Calibri" w:hAnsi="Times New Roman" w:cs="Times New Roman"/>
          <w:b/>
          <w:color w:val="000000" w:themeColor="text1"/>
          <w:sz w:val="28"/>
          <w:szCs w:val="28"/>
          <w:lang w:val="es-SV"/>
        </w:rPr>
        <w:t xml:space="preserve">Habiendo Quórum, </w:t>
      </w:r>
      <w:r w:rsidR="00BF6FCA" w:rsidRPr="00DE6C01">
        <w:rPr>
          <w:rFonts w:ascii="Times New Roman" w:eastAsia="Calibri" w:hAnsi="Times New Roman" w:cs="Times New Roman"/>
          <w:color w:val="000000" w:themeColor="text1"/>
          <w:sz w:val="28"/>
          <w:szCs w:val="28"/>
          <w:lang w:val="es-SV"/>
        </w:rPr>
        <w:t>en ausencia de los Concejales:</w:t>
      </w:r>
      <w:r w:rsidR="00BF6FCA" w:rsidRPr="00DE6C01">
        <w:rPr>
          <w:rFonts w:ascii="Times New Roman" w:eastAsia="Calibri" w:hAnsi="Times New Roman" w:cs="Times New Roman"/>
          <w:b/>
          <w:color w:val="000000" w:themeColor="text1"/>
          <w:sz w:val="28"/>
          <w:szCs w:val="28"/>
          <w:lang w:val="es-SV"/>
        </w:rPr>
        <w:t xml:space="preserve"> </w:t>
      </w:r>
      <w:r w:rsidR="00BF6FCA" w:rsidRPr="00DE6C01">
        <w:rPr>
          <w:rFonts w:ascii="Times New Roman" w:eastAsia="Calibri" w:hAnsi="Times New Roman" w:cs="Times New Roman"/>
          <w:color w:val="000000" w:themeColor="text1"/>
          <w:sz w:val="28"/>
          <w:szCs w:val="28"/>
          <w:lang w:val="es-SV"/>
        </w:rPr>
        <w:t>Doctora Yany Xiomara Fuentes Rivas, Cuarta Regidora Propietaria;</w:t>
      </w:r>
      <w:r w:rsidR="001C0E75" w:rsidRPr="00DE6C01">
        <w:rPr>
          <w:rFonts w:ascii="Times New Roman" w:eastAsia="Calibri" w:hAnsi="Times New Roman" w:cs="Times New Roman"/>
          <w:color w:val="000000" w:themeColor="text1"/>
          <w:sz w:val="28"/>
          <w:szCs w:val="28"/>
          <w:lang w:val="es-SV"/>
        </w:rPr>
        <w:t xml:space="preserve"> </w:t>
      </w:r>
      <w:r w:rsidR="001C0E75" w:rsidRPr="00DE6C01">
        <w:rPr>
          <w:rFonts w:ascii="Times New Roman" w:eastAsia="Calibri" w:hAnsi="Times New Roman" w:cs="Times New Roman"/>
          <w:color w:val="000000" w:themeColor="text1"/>
          <w:sz w:val="28"/>
          <w:szCs w:val="28"/>
        </w:rPr>
        <w:t xml:space="preserve">Sr. </w:t>
      </w:r>
      <w:r w:rsidR="001C0E75" w:rsidRPr="00DE6C01">
        <w:rPr>
          <w:rFonts w:ascii="Times New Roman" w:eastAsia="Calibri" w:hAnsi="Times New Roman" w:cs="Times New Roman"/>
          <w:color w:val="000000" w:themeColor="text1"/>
          <w:sz w:val="28"/>
          <w:szCs w:val="28"/>
          <w:lang w:val="es-SV"/>
        </w:rPr>
        <w:t>Carlos Alberto Palma Fuentes, Sexto Regidor Propietario;</w:t>
      </w:r>
      <w:r w:rsidR="001C1C42" w:rsidRPr="00DE6C01">
        <w:rPr>
          <w:rFonts w:ascii="Times New Roman" w:eastAsia="Calibri" w:hAnsi="Times New Roman" w:cs="Times New Roman"/>
          <w:color w:val="000000" w:themeColor="text1"/>
          <w:sz w:val="28"/>
          <w:szCs w:val="28"/>
          <w:lang w:val="es-SV"/>
        </w:rPr>
        <w:t xml:space="preserve"> </w:t>
      </w:r>
      <w:r w:rsidR="00497AD7" w:rsidRPr="00DE6C01">
        <w:rPr>
          <w:rFonts w:ascii="Times New Roman" w:eastAsia="Calibri" w:hAnsi="Times New Roman" w:cs="Times New Roman"/>
          <w:color w:val="000000" w:themeColor="text1"/>
          <w:sz w:val="28"/>
          <w:szCs w:val="28"/>
          <w:lang w:val="es-SV"/>
        </w:rPr>
        <w:t xml:space="preserve">e iniciándose la sesión con la aprobación de la Agenda y desarrollándose los demás numerales de la agenda del numeral uno al </w:t>
      </w:r>
      <w:r w:rsidR="003E4F66" w:rsidRPr="00DE6C01">
        <w:rPr>
          <w:rFonts w:ascii="Times New Roman" w:eastAsia="Calibri" w:hAnsi="Times New Roman" w:cs="Times New Roman"/>
          <w:color w:val="000000" w:themeColor="text1"/>
          <w:sz w:val="28"/>
          <w:szCs w:val="28"/>
          <w:lang w:val="es-SV"/>
        </w:rPr>
        <w:t>cuatro</w:t>
      </w:r>
      <w:r w:rsidR="00497AD7" w:rsidRPr="00DE6C01">
        <w:rPr>
          <w:rFonts w:ascii="Times New Roman" w:eastAsia="Calibri" w:hAnsi="Times New Roman" w:cs="Times New Roman"/>
          <w:color w:val="000000" w:themeColor="text1"/>
          <w:sz w:val="28"/>
          <w:szCs w:val="28"/>
          <w:lang w:val="es-SV"/>
        </w:rPr>
        <w:t xml:space="preserve">. </w:t>
      </w:r>
      <w:r w:rsidR="00497AD7" w:rsidRPr="00DE6C01">
        <w:rPr>
          <w:rFonts w:ascii="Times New Roman" w:eastAsia="Calibri" w:hAnsi="Times New Roman" w:cs="Times New Roman"/>
          <w:b/>
          <w:bCs/>
          <w:sz w:val="28"/>
          <w:szCs w:val="28"/>
        </w:rPr>
        <w:t>Seguidamente se tomaron los siguientes Acuerdos Municipales:</w:t>
      </w:r>
      <w:r w:rsidR="005E0F1C">
        <w:rPr>
          <w:rFonts w:ascii="Times New Roman" w:eastAsia="Calibri" w:hAnsi="Times New Roman" w:cs="Times New Roman"/>
          <w:b/>
          <w:bCs/>
          <w:sz w:val="28"/>
          <w:szCs w:val="28"/>
        </w:rPr>
        <w:t xml:space="preserve"> </w:t>
      </w:r>
      <w:r w:rsidR="00A052A9" w:rsidRPr="00A052A9">
        <w:rPr>
          <w:rFonts w:ascii="Times New Roman" w:eastAsia="Calibri" w:hAnsi="Times New Roman" w:cs="Times New Roman"/>
          <w:b/>
          <w:bCs/>
          <w:sz w:val="28"/>
          <w:szCs w:val="28"/>
        </w:rPr>
        <w:t xml:space="preserve">“ACUERDO MUNICIPAL NUMERO UNO” </w:t>
      </w:r>
      <w:r w:rsidR="00A052A9" w:rsidRPr="00A052A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En el punto número uno de la agenda de esta sesión el cual corresponde a Comprobación de Quorum. Por medio del cual  CONSIDERANDO la ausencia de la </w:t>
      </w:r>
      <w:r w:rsidR="00A052A9" w:rsidRPr="00A052A9">
        <w:rPr>
          <w:rFonts w:ascii="Times New Roman" w:eastAsia="Calibri" w:hAnsi="Times New Roman" w:cs="Times New Roman"/>
          <w:sz w:val="28"/>
          <w:szCs w:val="28"/>
          <w:lang w:val="es-SV"/>
        </w:rPr>
        <w:t xml:space="preserve">Dra. Yany Xiomara Fuentes Rivas, Cuarta Regidora Propietaria y el Sr.  Carlos Alberto Palma Fuentes; Sexto Regidor Propietario, se propone SUPLAN VOTACIÓN DE LA SIGUIENTE MANERA: El </w:t>
      </w:r>
      <w:r w:rsidR="00A052A9" w:rsidRPr="00A052A9">
        <w:rPr>
          <w:rFonts w:ascii="Times New Roman" w:eastAsia="Calibri" w:hAnsi="Times New Roman" w:cs="Times New Roman"/>
          <w:b/>
          <w:sz w:val="28"/>
          <w:szCs w:val="28"/>
          <w:lang w:val="es-SV"/>
        </w:rPr>
        <w:t>Licdo. José Francisco Luna Vásquez</w:t>
      </w:r>
      <w:r w:rsidR="00A052A9" w:rsidRPr="00A052A9">
        <w:rPr>
          <w:rFonts w:ascii="Times New Roman" w:eastAsia="Calibri" w:hAnsi="Times New Roman" w:cs="Times New Roman"/>
          <w:sz w:val="28"/>
          <w:szCs w:val="28"/>
          <w:lang w:val="es-SV"/>
        </w:rPr>
        <w:t xml:space="preserve">, Primer Regidor Suplente, por </w:t>
      </w:r>
      <w:r w:rsidR="00A052A9" w:rsidRPr="00A052A9">
        <w:rPr>
          <w:rFonts w:ascii="Times New Roman" w:eastAsia="Calibri" w:hAnsi="Times New Roman" w:cs="Times New Roman"/>
          <w:sz w:val="28"/>
          <w:szCs w:val="28"/>
        </w:rPr>
        <w:t xml:space="preserve">la </w:t>
      </w:r>
      <w:r w:rsidR="00A052A9" w:rsidRPr="00A052A9">
        <w:rPr>
          <w:rFonts w:ascii="Times New Roman" w:eastAsia="Calibri" w:hAnsi="Times New Roman" w:cs="Times New Roman"/>
          <w:sz w:val="28"/>
          <w:szCs w:val="28"/>
          <w:lang w:val="es-SV"/>
        </w:rPr>
        <w:t xml:space="preserve">Dra. Yany Xiomara Fuentes Rivas, Cuarta Regidora Propietaria y el </w:t>
      </w:r>
      <w:r w:rsidR="00A052A9" w:rsidRPr="00A052A9">
        <w:rPr>
          <w:rFonts w:ascii="Times New Roman" w:eastAsia="Calibri" w:hAnsi="Times New Roman" w:cs="Times New Roman"/>
          <w:b/>
          <w:sz w:val="28"/>
          <w:szCs w:val="28"/>
          <w:lang w:val="es-SV"/>
        </w:rPr>
        <w:t>Sr. José Mauricio López Rivas</w:t>
      </w:r>
      <w:r w:rsidR="00A052A9" w:rsidRPr="00A052A9">
        <w:rPr>
          <w:rFonts w:ascii="Times New Roman" w:eastAsia="Calibri" w:hAnsi="Times New Roman" w:cs="Times New Roman"/>
          <w:sz w:val="28"/>
          <w:szCs w:val="28"/>
          <w:lang w:val="es-SV"/>
        </w:rPr>
        <w:t>, Segundo Regidor Suplente, por el Sr.  Carlos Alberto Palma Fuentes; Sexto Regidor Propietario</w:t>
      </w:r>
      <w:r w:rsidR="00A052A9" w:rsidRPr="00A052A9">
        <w:rPr>
          <w:rFonts w:ascii="Times New Roman" w:eastAsia="Calibri" w:hAnsi="Times New Roman" w:cs="Times New Roman"/>
          <w:sz w:val="28"/>
          <w:szCs w:val="28"/>
        </w:rPr>
        <w:t xml:space="preserve">. </w:t>
      </w:r>
      <w:r w:rsidR="00A052A9" w:rsidRPr="00A052A9">
        <w:rPr>
          <w:rFonts w:ascii="Times New Roman" w:eastAsia="Times New Roman" w:hAnsi="Times New Roman" w:cs="Times New Roman"/>
          <w:sz w:val="28"/>
          <w:szCs w:val="28"/>
          <w:lang w:val="es-SV" w:eastAsia="es-SV"/>
        </w:rPr>
        <w:t xml:space="preserve">Por lo tanto, este Pleno </w:t>
      </w:r>
      <w:r w:rsidR="00A052A9" w:rsidRPr="00A052A9">
        <w:rPr>
          <w:rFonts w:ascii="Times New Roman" w:eastAsia="Calibri" w:hAnsi="Times New Roman" w:cs="Times New Roman"/>
          <w:sz w:val="28"/>
          <w:szCs w:val="28"/>
        </w:rPr>
        <w:t xml:space="preserve">en uso de sus facultades legales y habiendo deliberado el punto, por </w:t>
      </w:r>
      <w:r w:rsidR="00A052A9" w:rsidRPr="00A052A9">
        <w:rPr>
          <w:rFonts w:ascii="Times New Roman" w:eastAsia="Calibri" w:hAnsi="Times New Roman" w:cs="Times New Roman"/>
          <w:b/>
          <w:sz w:val="28"/>
          <w:szCs w:val="28"/>
        </w:rPr>
        <w:t>MAYORÍA</w:t>
      </w:r>
      <w:r w:rsidR="00A052A9" w:rsidRPr="00A052A9">
        <w:rPr>
          <w:rFonts w:ascii="Times New Roman" w:eastAsia="Calibri" w:hAnsi="Times New Roman" w:cs="Times New Roman"/>
          <w:sz w:val="28"/>
          <w:szCs w:val="28"/>
        </w:rPr>
        <w:t xml:space="preserve"> </w:t>
      </w:r>
      <w:r w:rsidR="00A052A9" w:rsidRPr="00A052A9">
        <w:rPr>
          <w:rFonts w:ascii="Times New Roman" w:eastAsia="Calibri" w:hAnsi="Times New Roman" w:cs="Times New Roman"/>
          <w:b/>
          <w:sz w:val="28"/>
          <w:szCs w:val="28"/>
        </w:rPr>
        <w:t xml:space="preserve">DOCE </w:t>
      </w:r>
      <w:r w:rsidR="00A052A9" w:rsidRPr="00A052A9">
        <w:rPr>
          <w:rFonts w:ascii="Times New Roman" w:eastAsia="Calibri" w:hAnsi="Times New Roman" w:cs="Times New Roman"/>
          <w:b/>
          <w:sz w:val="28"/>
          <w:szCs w:val="28"/>
        </w:rPr>
        <w:lastRenderedPageBreak/>
        <w:t>VOTOS A FAVOR</w:t>
      </w:r>
      <w:r w:rsidR="00A052A9" w:rsidRPr="00A052A9">
        <w:rPr>
          <w:rFonts w:ascii="Times New Roman" w:eastAsia="Calibri" w:hAnsi="Times New Roman" w:cs="Times New Roman"/>
          <w:sz w:val="28"/>
          <w:szCs w:val="28"/>
        </w:rPr>
        <w:t xml:space="preserve">, por parte de los siguientes miembros del Concejo Municipal: </w:t>
      </w:r>
      <w:r w:rsidR="00A052A9" w:rsidRPr="00A052A9">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Señor Jonathan Bryan Gómez Cruz; Quinto Regidor Propietario; Sr. Susana Yamileth Hernández de Vásquez, Séptima Regidora Propietaria; Ingeniero Walter Arnoldo Ayala Rodríguez, Octavo Regidor Propietario; Sr. Rafael Antonio Ardón Jule, Noveno Regidor Propietario; </w:t>
      </w:r>
      <w:r w:rsidR="00A052A9" w:rsidRPr="00A052A9">
        <w:rPr>
          <w:rFonts w:ascii="Times New Roman" w:eastAsia="Calibri" w:hAnsi="Times New Roman" w:cs="Times New Roman"/>
          <w:sz w:val="28"/>
          <w:szCs w:val="28"/>
        </w:rPr>
        <w:t xml:space="preserve">Ing. Gilberto Antonio Amador Medrano, Decimo Regidor Propietario; </w:t>
      </w:r>
      <w:r w:rsidR="00A052A9" w:rsidRPr="00A052A9">
        <w:rPr>
          <w:rFonts w:ascii="Times New Roman" w:eastAsia="Calibri" w:hAnsi="Times New Roman" w:cs="Times New Roman"/>
          <w:sz w:val="28"/>
          <w:szCs w:val="28"/>
          <w:lang w:val="es-SV"/>
        </w:rPr>
        <w:t xml:space="preserve">Sr. Bayron Eraldo Baltazar Martínez Barahona, Décimo Primer Regidor Propietario; Sr. Osmín de Jesús Menjívar González; Décimo Segundo Regidor Propietario y </w:t>
      </w:r>
      <w:r w:rsidR="00A052A9" w:rsidRPr="00A052A9">
        <w:rPr>
          <w:rFonts w:ascii="Times New Roman" w:eastAsia="Calibri" w:hAnsi="Times New Roman" w:cs="Times New Roman"/>
          <w:b/>
          <w:sz w:val="28"/>
          <w:szCs w:val="28"/>
        </w:rPr>
        <w:t xml:space="preserve">DOS AUSENCIAS </w:t>
      </w:r>
      <w:r w:rsidR="00A052A9" w:rsidRPr="00A052A9">
        <w:rPr>
          <w:rFonts w:ascii="Times New Roman" w:eastAsia="Calibri" w:hAnsi="Times New Roman" w:cs="Times New Roman"/>
          <w:sz w:val="28"/>
          <w:szCs w:val="28"/>
        </w:rPr>
        <w:t>por parte de los siguientes miembros del Concejo</w:t>
      </w:r>
      <w:r w:rsidR="00A052A9" w:rsidRPr="00A052A9">
        <w:rPr>
          <w:rFonts w:ascii="Times New Roman" w:eastAsia="Calibri" w:hAnsi="Times New Roman" w:cs="Times New Roman"/>
          <w:b/>
          <w:sz w:val="28"/>
          <w:szCs w:val="28"/>
        </w:rPr>
        <w:t xml:space="preserve">: </w:t>
      </w:r>
      <w:r w:rsidR="00A052A9" w:rsidRPr="00A052A9">
        <w:rPr>
          <w:rFonts w:ascii="Times New Roman" w:eastAsia="Calibri" w:hAnsi="Times New Roman" w:cs="Times New Roman"/>
          <w:sz w:val="28"/>
          <w:szCs w:val="28"/>
          <w:lang w:val="es-SV"/>
        </w:rPr>
        <w:t xml:space="preserve">Dra. Yany Xiomara Fuentes Rivas, Cuarta Regidora Propietaria y Sr. Carlos Alberto Palma Fuentes; Sexto Regidor Propietario. </w:t>
      </w:r>
      <w:r w:rsidR="00A052A9" w:rsidRPr="00A052A9">
        <w:rPr>
          <w:rFonts w:ascii="Times New Roman" w:eastAsia="Calibri" w:hAnsi="Times New Roman" w:cs="Times New Roman"/>
          <w:b/>
          <w:sz w:val="28"/>
          <w:szCs w:val="28"/>
        </w:rPr>
        <w:t>ACUERDA:</w:t>
      </w:r>
      <w:r w:rsidR="00A052A9" w:rsidRPr="00A052A9">
        <w:rPr>
          <w:rFonts w:ascii="Times New Roman" w:eastAsia="Calibri" w:hAnsi="Times New Roman" w:cs="Times New Roman"/>
          <w:sz w:val="28"/>
          <w:szCs w:val="28"/>
          <w:lang w:val="es-SV"/>
        </w:rPr>
        <w:t xml:space="preserve"> Que SUPLAN VOTACIÓN los siguientes miembros del Concejo municipal: El </w:t>
      </w:r>
      <w:r w:rsidR="00A052A9" w:rsidRPr="00A052A9">
        <w:rPr>
          <w:rFonts w:ascii="Times New Roman" w:eastAsia="Calibri" w:hAnsi="Times New Roman" w:cs="Times New Roman"/>
          <w:b/>
          <w:sz w:val="28"/>
          <w:szCs w:val="28"/>
          <w:lang w:val="es-SV"/>
        </w:rPr>
        <w:t>Licdo. José Francisco Luna Vásquez</w:t>
      </w:r>
      <w:r w:rsidR="00A052A9" w:rsidRPr="00A052A9">
        <w:rPr>
          <w:rFonts w:ascii="Times New Roman" w:eastAsia="Calibri" w:hAnsi="Times New Roman" w:cs="Times New Roman"/>
          <w:sz w:val="28"/>
          <w:szCs w:val="28"/>
          <w:lang w:val="es-SV"/>
        </w:rPr>
        <w:t xml:space="preserve">, Primer Regidor Suplente, supla votación por </w:t>
      </w:r>
      <w:r w:rsidR="00A052A9" w:rsidRPr="00A052A9">
        <w:rPr>
          <w:rFonts w:ascii="Times New Roman" w:eastAsia="Calibri" w:hAnsi="Times New Roman" w:cs="Times New Roman"/>
          <w:sz w:val="28"/>
          <w:szCs w:val="28"/>
        </w:rPr>
        <w:t xml:space="preserve">la </w:t>
      </w:r>
      <w:r w:rsidR="00A052A9" w:rsidRPr="00A052A9">
        <w:rPr>
          <w:rFonts w:ascii="Times New Roman" w:eastAsia="Calibri" w:hAnsi="Times New Roman" w:cs="Times New Roman"/>
          <w:sz w:val="28"/>
          <w:szCs w:val="28"/>
          <w:lang w:val="es-SV"/>
        </w:rPr>
        <w:t xml:space="preserve">Dra. Yany Xiomara Fuentes Rivas, Cuarta Regidora Propietaria y el </w:t>
      </w:r>
      <w:r w:rsidR="00A052A9" w:rsidRPr="00A052A9">
        <w:rPr>
          <w:rFonts w:ascii="Times New Roman" w:eastAsia="Calibri" w:hAnsi="Times New Roman" w:cs="Times New Roman"/>
          <w:b/>
          <w:sz w:val="28"/>
          <w:szCs w:val="28"/>
          <w:lang w:val="es-SV"/>
        </w:rPr>
        <w:t>Sr. José Mauricio López Rivas</w:t>
      </w:r>
      <w:r w:rsidR="00A052A9" w:rsidRPr="00A052A9">
        <w:rPr>
          <w:rFonts w:ascii="Times New Roman" w:eastAsia="Calibri" w:hAnsi="Times New Roman" w:cs="Times New Roman"/>
          <w:sz w:val="28"/>
          <w:szCs w:val="28"/>
          <w:lang w:val="es-SV"/>
        </w:rPr>
        <w:t>, Segundo Regidor Suplente, supla votación por el Sr.  Carlos Alberto Palma Fuentes; Sexto Regidor Propietario</w:t>
      </w:r>
      <w:r w:rsidR="00A052A9" w:rsidRPr="00A052A9">
        <w:rPr>
          <w:rFonts w:ascii="Times New Roman" w:eastAsia="Calibri" w:hAnsi="Times New Roman" w:cs="Times New Roman"/>
          <w:sz w:val="28"/>
          <w:szCs w:val="28"/>
        </w:rPr>
        <w:t>.-</w:t>
      </w:r>
      <w:r w:rsidR="00A052A9" w:rsidRPr="00A052A9">
        <w:rPr>
          <w:rFonts w:ascii="Times New Roman" w:eastAsia="Calibri" w:hAnsi="Times New Roman" w:cs="Times New Roman"/>
          <w:b/>
          <w:sz w:val="28"/>
          <w:szCs w:val="28"/>
        </w:rPr>
        <w:t>CERTIFÍQUESE Y COMUNÍQUESE.-</w:t>
      </w:r>
      <w:r w:rsidR="00A052A9">
        <w:rPr>
          <w:rFonts w:ascii="Times New Roman" w:eastAsia="Calibri" w:hAnsi="Times New Roman" w:cs="Times New Roman"/>
          <w:b/>
          <w:sz w:val="28"/>
          <w:szCs w:val="28"/>
        </w:rPr>
        <w:t xml:space="preserve"> </w:t>
      </w:r>
      <w:r w:rsidR="00A052A9" w:rsidRPr="00A052A9">
        <w:rPr>
          <w:rFonts w:ascii="Times New Roman" w:eastAsia="Calibri" w:hAnsi="Times New Roman" w:cs="Times New Roman"/>
          <w:b/>
          <w:bCs/>
          <w:sz w:val="28"/>
          <w:szCs w:val="28"/>
        </w:rPr>
        <w:t xml:space="preserve">“ACUERDO MUNICIPAL NUMERO DOS” </w:t>
      </w:r>
      <w:r w:rsidR="00A052A9" w:rsidRPr="00A052A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En el punto número dos de la agenda de esta sesión el cual corresponde a  Aprobación de agenda, se procede a dar lectura a la agenda número</w:t>
      </w:r>
      <w:r w:rsidR="00A052A9" w:rsidRPr="00A052A9">
        <w:rPr>
          <w:rFonts w:ascii="Times New Roman" w:eastAsia="Calibri" w:hAnsi="Times New Roman" w:cs="Times New Roman"/>
          <w:b/>
          <w:sz w:val="28"/>
          <w:szCs w:val="28"/>
        </w:rPr>
        <w:t xml:space="preserve"> SESENTA Y UNO</w:t>
      </w:r>
      <w:r w:rsidR="00A052A9" w:rsidRPr="00A052A9">
        <w:rPr>
          <w:rFonts w:ascii="Times New Roman" w:eastAsia="Calibri" w:hAnsi="Times New Roman" w:cs="Times New Roman"/>
          <w:sz w:val="28"/>
          <w:szCs w:val="28"/>
        </w:rPr>
        <w:t xml:space="preserve"> </w:t>
      </w:r>
      <w:r w:rsidR="00A052A9" w:rsidRPr="00A052A9">
        <w:rPr>
          <w:rFonts w:ascii="Times New Roman" w:eastAsia="Calibri" w:hAnsi="Times New Roman" w:cs="Times New Roman"/>
          <w:sz w:val="28"/>
          <w:szCs w:val="28"/>
          <w:lang w:val="es-SV"/>
        </w:rPr>
        <w:t xml:space="preserve">Sesión </w:t>
      </w:r>
      <w:r w:rsidR="00A052A9" w:rsidRPr="00A052A9">
        <w:rPr>
          <w:rFonts w:ascii="Times New Roman" w:eastAsia="Calibri" w:hAnsi="Times New Roman" w:cs="Times New Roman"/>
          <w:b/>
          <w:sz w:val="28"/>
          <w:szCs w:val="28"/>
          <w:lang w:val="es-SV"/>
        </w:rPr>
        <w:t>EXTRAORDINARIA</w:t>
      </w:r>
      <w:r w:rsidR="00A052A9" w:rsidRPr="00A052A9">
        <w:rPr>
          <w:rFonts w:ascii="Times New Roman" w:eastAsia="Calibri" w:hAnsi="Times New Roman" w:cs="Times New Roman"/>
          <w:sz w:val="28"/>
          <w:szCs w:val="28"/>
          <w:lang w:val="es-SV"/>
        </w:rPr>
        <w:t xml:space="preserve"> de Concejo Municipal de la Ciudad de Apopa, Departamento de San Salvador, a las catorce horas en adelante del día sábado dieciséis de diciembre del año dos mil veintitrés. El cual contiene  cuatro numerales. </w:t>
      </w:r>
      <w:r w:rsidR="00A052A9" w:rsidRPr="00A052A9">
        <w:rPr>
          <w:rFonts w:ascii="Times New Roman" w:eastAsia="Times New Roman" w:hAnsi="Times New Roman" w:cs="Times New Roman"/>
          <w:sz w:val="28"/>
          <w:szCs w:val="28"/>
          <w:lang w:val="es-SV" w:eastAsia="es-SV"/>
        </w:rPr>
        <w:t xml:space="preserve">Por lo tanto, este Pleno </w:t>
      </w:r>
      <w:r w:rsidR="00A052A9" w:rsidRPr="00A052A9">
        <w:rPr>
          <w:rFonts w:ascii="Times New Roman" w:eastAsia="Calibri" w:hAnsi="Times New Roman" w:cs="Times New Roman"/>
          <w:sz w:val="28"/>
          <w:szCs w:val="28"/>
        </w:rPr>
        <w:t xml:space="preserve">en uso de sus facultades legales y habiendo deliberado el punto, por </w:t>
      </w:r>
      <w:r w:rsidR="00A052A9" w:rsidRPr="00A052A9">
        <w:rPr>
          <w:rFonts w:ascii="Times New Roman" w:eastAsia="Calibri" w:hAnsi="Times New Roman" w:cs="Times New Roman"/>
          <w:b/>
          <w:sz w:val="28"/>
          <w:szCs w:val="28"/>
        </w:rPr>
        <w:t>UNANIMIDAD DE VOTOS</w:t>
      </w:r>
      <w:r w:rsidR="00A052A9" w:rsidRPr="00A052A9">
        <w:rPr>
          <w:rFonts w:ascii="Times New Roman" w:eastAsia="Calibri" w:hAnsi="Times New Roman" w:cs="Times New Roman"/>
          <w:sz w:val="28"/>
          <w:szCs w:val="28"/>
        </w:rPr>
        <w:t xml:space="preserve">, por parte de los siguientes miembros del Concejo Municipal: </w:t>
      </w:r>
      <w:r w:rsidR="00A052A9" w:rsidRPr="00A052A9">
        <w:rPr>
          <w:rFonts w:ascii="Times New Roman" w:eastAsia="Calibri" w:hAnsi="Times New Roman" w:cs="Times New Roman"/>
          <w:sz w:val="28"/>
          <w:szCs w:val="28"/>
          <w:lang w:val="es-SV"/>
        </w:rPr>
        <w:t>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w:t>
      </w:r>
      <w:r w:rsidR="00A052A9" w:rsidRPr="00A052A9">
        <w:rPr>
          <w:rFonts w:ascii="Times New Roman" w:eastAsia="Calibri" w:hAnsi="Times New Roman" w:cs="Times New Roman"/>
          <w:b/>
          <w:sz w:val="28"/>
          <w:szCs w:val="28"/>
          <w:lang w:val="es-SV"/>
        </w:rPr>
        <w:t xml:space="preserve"> Licdo. José Francisco </w:t>
      </w:r>
      <w:r w:rsidR="00A052A9" w:rsidRPr="00A052A9">
        <w:rPr>
          <w:rFonts w:ascii="Times New Roman" w:eastAsia="Calibri" w:hAnsi="Times New Roman" w:cs="Times New Roman"/>
          <w:b/>
          <w:sz w:val="28"/>
          <w:szCs w:val="28"/>
          <w:lang w:val="es-SV"/>
        </w:rPr>
        <w:lastRenderedPageBreak/>
        <w:t>Luna Vásquez</w:t>
      </w:r>
      <w:r w:rsidR="00A052A9" w:rsidRPr="00A052A9">
        <w:rPr>
          <w:rFonts w:ascii="Times New Roman" w:eastAsia="Calibri" w:hAnsi="Times New Roman" w:cs="Times New Roman"/>
          <w:sz w:val="28"/>
          <w:szCs w:val="28"/>
          <w:lang w:val="es-SV"/>
        </w:rPr>
        <w:t xml:space="preserve">, Primer Regidor Suplente, (Suple votación por </w:t>
      </w:r>
      <w:r w:rsidR="00A052A9" w:rsidRPr="00A052A9">
        <w:rPr>
          <w:rFonts w:ascii="Times New Roman" w:eastAsia="Calibri" w:hAnsi="Times New Roman" w:cs="Times New Roman"/>
          <w:sz w:val="28"/>
          <w:szCs w:val="28"/>
        </w:rPr>
        <w:t xml:space="preserve">la </w:t>
      </w:r>
      <w:r w:rsidR="00A052A9" w:rsidRPr="00A052A9">
        <w:rPr>
          <w:rFonts w:ascii="Times New Roman" w:eastAsia="Calibri" w:hAnsi="Times New Roman" w:cs="Times New Roman"/>
          <w:sz w:val="28"/>
          <w:szCs w:val="28"/>
          <w:lang w:val="es-SV"/>
        </w:rPr>
        <w:t>Dra. Yany Xiomara Fuentes Rivas, Cuarta Regidora Propietaria); Señor Jonathan Bryan Gómez Cruz; Quinto Regidor Propietario;</w:t>
      </w:r>
      <w:r w:rsidR="00A052A9" w:rsidRPr="00A052A9">
        <w:rPr>
          <w:rFonts w:ascii="Times New Roman" w:eastAsia="Calibri" w:hAnsi="Times New Roman" w:cs="Times New Roman"/>
          <w:b/>
          <w:sz w:val="28"/>
          <w:szCs w:val="28"/>
          <w:lang w:val="es-SV"/>
        </w:rPr>
        <w:t xml:space="preserve"> Sr. José Mauricio López Rivas</w:t>
      </w:r>
      <w:r w:rsidR="00A052A9" w:rsidRPr="00A052A9">
        <w:rPr>
          <w:rFonts w:ascii="Times New Roman" w:eastAsia="Calibri" w:hAnsi="Times New Roman" w:cs="Times New Roman"/>
          <w:sz w:val="28"/>
          <w:szCs w:val="28"/>
          <w:lang w:val="es-SV"/>
        </w:rPr>
        <w:t xml:space="preserve">, Segundo Regidor Suplente, (suple votación por el Sr.  Carlos Alberto Palma Fuentes; Sexto Regidor Propietario); Sr. Susana Yamileth Hernández de Vásquez, Séptima Regidora Propietaria; Ingeniero Walter Arnoldo Ayala Rodríguez, Octavo Regidor Propietario; Sr. Rafael Antonio Ardón Jule, Noveno Regidor Propietario; </w:t>
      </w:r>
      <w:r w:rsidR="00A052A9" w:rsidRPr="00A052A9">
        <w:rPr>
          <w:rFonts w:ascii="Times New Roman" w:eastAsia="Calibri" w:hAnsi="Times New Roman" w:cs="Times New Roman"/>
          <w:sz w:val="28"/>
          <w:szCs w:val="28"/>
        </w:rPr>
        <w:t xml:space="preserve">Ing. Gilberto Antonio Amador Medrano, Decimo Regidor Propietario; </w:t>
      </w:r>
      <w:r w:rsidR="00A052A9" w:rsidRPr="00A052A9">
        <w:rPr>
          <w:rFonts w:ascii="Times New Roman" w:eastAsia="Calibri" w:hAnsi="Times New Roman" w:cs="Times New Roman"/>
          <w:sz w:val="28"/>
          <w:szCs w:val="28"/>
          <w:lang w:val="es-SV"/>
        </w:rPr>
        <w:t xml:space="preserve">Sr. Bayron Eraldo Baltazar Martínez Barahona, Décimo Primer Regidor Propietario; Sr. Osmín de Jesús Menjívar González; Décimo Segundo Regidor Propietario. </w:t>
      </w:r>
      <w:r w:rsidR="00A052A9" w:rsidRPr="00A052A9">
        <w:rPr>
          <w:rFonts w:ascii="Times New Roman" w:eastAsia="Calibri" w:hAnsi="Times New Roman" w:cs="Times New Roman"/>
          <w:b/>
          <w:sz w:val="28"/>
          <w:szCs w:val="28"/>
        </w:rPr>
        <w:t>ACUERDA:</w:t>
      </w:r>
      <w:r w:rsidR="00A052A9" w:rsidRPr="00A052A9">
        <w:rPr>
          <w:rFonts w:ascii="Times New Roman" w:eastAsia="Calibri" w:hAnsi="Times New Roman" w:cs="Times New Roman"/>
          <w:sz w:val="28"/>
          <w:szCs w:val="28"/>
          <w:lang w:val="es-SV"/>
        </w:rPr>
        <w:t xml:space="preserve"> Aprobar la agenda </w:t>
      </w:r>
      <w:r w:rsidR="00A052A9" w:rsidRPr="00A052A9">
        <w:rPr>
          <w:rFonts w:ascii="Times New Roman" w:eastAsia="Calibri" w:hAnsi="Times New Roman" w:cs="Times New Roman"/>
          <w:sz w:val="28"/>
          <w:szCs w:val="28"/>
        </w:rPr>
        <w:t>número</w:t>
      </w:r>
      <w:r w:rsidR="00A052A9" w:rsidRPr="00A052A9">
        <w:rPr>
          <w:rFonts w:ascii="Times New Roman" w:eastAsia="Calibri" w:hAnsi="Times New Roman" w:cs="Times New Roman"/>
          <w:b/>
          <w:sz w:val="28"/>
          <w:szCs w:val="28"/>
        </w:rPr>
        <w:t xml:space="preserve"> SESENTA Y UNO</w:t>
      </w:r>
      <w:r w:rsidR="00A052A9" w:rsidRPr="00A052A9">
        <w:rPr>
          <w:rFonts w:ascii="Times New Roman" w:eastAsia="Calibri" w:hAnsi="Times New Roman" w:cs="Times New Roman"/>
          <w:sz w:val="28"/>
          <w:szCs w:val="28"/>
        </w:rPr>
        <w:t xml:space="preserve"> </w:t>
      </w:r>
      <w:r w:rsidR="00A052A9" w:rsidRPr="00A052A9">
        <w:rPr>
          <w:rFonts w:ascii="Times New Roman" w:eastAsia="Calibri" w:hAnsi="Times New Roman" w:cs="Times New Roman"/>
          <w:sz w:val="28"/>
          <w:szCs w:val="28"/>
          <w:lang w:val="es-SV"/>
        </w:rPr>
        <w:t xml:space="preserve">Sesión </w:t>
      </w:r>
      <w:r w:rsidR="00A052A9" w:rsidRPr="00A052A9">
        <w:rPr>
          <w:rFonts w:ascii="Times New Roman" w:eastAsia="Calibri" w:hAnsi="Times New Roman" w:cs="Times New Roman"/>
          <w:b/>
          <w:sz w:val="28"/>
          <w:szCs w:val="28"/>
          <w:lang w:val="es-SV"/>
        </w:rPr>
        <w:t>EXTRAORDINARIA</w:t>
      </w:r>
      <w:r w:rsidR="00A052A9" w:rsidRPr="00A052A9">
        <w:rPr>
          <w:rFonts w:ascii="Times New Roman" w:eastAsia="Calibri" w:hAnsi="Times New Roman" w:cs="Times New Roman"/>
          <w:sz w:val="28"/>
          <w:szCs w:val="28"/>
          <w:lang w:val="es-SV"/>
        </w:rPr>
        <w:t xml:space="preserve"> de Concejo Municipal de la Ciudad de Apopa, Departamento de San Salvador, a las catorce horas en adelante del día sábado dieciséis de diciembre del año dos mil veintitrés CON CUATRO NUMERALES </w:t>
      </w:r>
      <w:r w:rsidR="00A052A9" w:rsidRPr="00A052A9">
        <w:rPr>
          <w:rFonts w:ascii="Times New Roman" w:eastAsia="Calibri" w:hAnsi="Times New Roman" w:cs="Times New Roman"/>
          <w:sz w:val="28"/>
          <w:szCs w:val="28"/>
        </w:rPr>
        <w:t>.-</w:t>
      </w:r>
      <w:r w:rsidR="00A052A9" w:rsidRPr="00A052A9">
        <w:rPr>
          <w:rFonts w:ascii="Times New Roman" w:eastAsia="Calibri" w:hAnsi="Times New Roman" w:cs="Times New Roman"/>
          <w:b/>
          <w:sz w:val="28"/>
          <w:szCs w:val="28"/>
        </w:rPr>
        <w:t>CERTIFÍQUESE Y COMUNÍQUESE.-</w:t>
      </w:r>
      <w:r w:rsidR="005E0F1C">
        <w:rPr>
          <w:rFonts w:ascii="Times New Roman" w:eastAsia="Calibri" w:hAnsi="Times New Roman" w:cs="Times New Roman"/>
          <w:b/>
          <w:sz w:val="28"/>
          <w:szCs w:val="28"/>
        </w:rPr>
        <w:t xml:space="preserve"> </w:t>
      </w:r>
      <w:r w:rsidR="005E0F1C" w:rsidRPr="005E0F1C">
        <w:rPr>
          <w:rFonts w:ascii="Times New Roman" w:eastAsia="Calibri" w:hAnsi="Times New Roman" w:cs="Times New Roman"/>
          <w:b/>
          <w:bCs/>
          <w:sz w:val="28"/>
          <w:szCs w:val="28"/>
        </w:rPr>
        <w:t xml:space="preserve">“ACUERDO MUNICIPAL NUMERO TRES” </w:t>
      </w:r>
      <w:r w:rsidR="005E0F1C" w:rsidRPr="005E0F1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En el punto número cuatro de la agenda de esta sesión el cual corresponde  a Participación del Director del CAM, por medio del cual el </w:t>
      </w:r>
      <w:r w:rsidR="005E0F1C" w:rsidRPr="005E0F1C">
        <w:rPr>
          <w:rFonts w:ascii="Times New Roman" w:eastAsia="Calibri" w:hAnsi="Times New Roman" w:cs="Times New Roman"/>
          <w:b/>
          <w:sz w:val="28"/>
          <w:szCs w:val="28"/>
        </w:rPr>
        <w:t xml:space="preserve">Tec. </w:t>
      </w:r>
      <w:r w:rsidR="001676A2">
        <w:rPr>
          <w:rFonts w:ascii="Times New Roman" w:hAnsi="Times New Roman" w:cs="Times New Roman"/>
          <w:b/>
          <w:sz w:val="28"/>
          <w:szCs w:val="28"/>
        </w:rPr>
        <w:t>XXXXXXXXXXXXXX</w:t>
      </w:r>
      <w:r w:rsidR="005E0F1C" w:rsidRPr="005E0F1C">
        <w:rPr>
          <w:rFonts w:ascii="Times New Roman" w:eastAsia="Calibri" w:hAnsi="Times New Roman" w:cs="Times New Roman"/>
          <w:sz w:val="28"/>
          <w:szCs w:val="28"/>
        </w:rPr>
        <w:t xml:space="preserve">, Director Del CAM, manifestó que se estarán haciendo los reordenamientos de las ventas en las calles del municipio de Apopa, en cumplimiento de indicaciones de Gobernación, Ministerio de Obras Públicas y la Ordenanza Contravencional, por lo que solicita al Concejo Municipal, el respaldo por los procedimientos para para poder despejar las calles. </w:t>
      </w:r>
      <w:r w:rsidR="005E0F1C" w:rsidRPr="005E0F1C">
        <w:rPr>
          <w:rFonts w:ascii="Times New Roman" w:eastAsia="Times New Roman" w:hAnsi="Times New Roman" w:cs="Times New Roman"/>
          <w:sz w:val="28"/>
          <w:szCs w:val="28"/>
          <w:lang w:val="es-SV" w:eastAsia="es-SV"/>
        </w:rPr>
        <w:t xml:space="preserve">Por lo tanto, este Pleno </w:t>
      </w:r>
      <w:r w:rsidR="005E0F1C" w:rsidRPr="005E0F1C">
        <w:rPr>
          <w:rFonts w:ascii="Times New Roman" w:eastAsia="Calibri" w:hAnsi="Times New Roman" w:cs="Times New Roman"/>
          <w:sz w:val="28"/>
          <w:szCs w:val="28"/>
        </w:rPr>
        <w:t xml:space="preserve">en uso de sus facultades legales y habiendo deliberado el punto, por </w:t>
      </w:r>
      <w:r w:rsidR="005E0F1C" w:rsidRPr="005E0F1C">
        <w:rPr>
          <w:rFonts w:ascii="Times New Roman" w:eastAsia="Calibri" w:hAnsi="Times New Roman" w:cs="Times New Roman"/>
          <w:b/>
          <w:sz w:val="28"/>
          <w:szCs w:val="28"/>
        </w:rPr>
        <w:t>MAYORÍA</w:t>
      </w:r>
      <w:r w:rsidR="005E0F1C" w:rsidRPr="005E0F1C">
        <w:rPr>
          <w:rFonts w:ascii="Times New Roman" w:eastAsia="Calibri" w:hAnsi="Times New Roman" w:cs="Times New Roman"/>
          <w:sz w:val="28"/>
          <w:szCs w:val="28"/>
        </w:rPr>
        <w:t xml:space="preserve"> DOCE VOTOS A FAVOR, por parte de los siguientes miembros del Concejo Municipal: </w:t>
      </w:r>
      <w:r w:rsidR="005E0F1C" w:rsidRPr="005E0F1C">
        <w:rPr>
          <w:rFonts w:ascii="Times New Roman" w:eastAsia="Calibri" w:hAnsi="Times New Roman" w:cs="Times New Roman"/>
          <w:sz w:val="28"/>
          <w:szCs w:val="28"/>
          <w:lang w:val="es-SV"/>
        </w:rPr>
        <w:t xml:space="preserve">Doctora Jennifer Esmeralda Juárez García, Alcaldesa  Municipal; Licenciado Sergio Noel Monroy Martínez, Síndico Municipal; Sra. Carla María Navarro Franco, Primera Regidora Propietaria; Señor Damián Cristóbal Serrano Ortiz, Segundo Regidor Propietario; Señora Lesby Sugey Miranda Portillo, Tercera Regidora Propietaria; </w:t>
      </w:r>
      <w:r w:rsidR="005E0F1C" w:rsidRPr="005E0F1C">
        <w:rPr>
          <w:rFonts w:ascii="Times New Roman" w:eastAsia="Calibri" w:hAnsi="Times New Roman" w:cs="Times New Roman"/>
          <w:b/>
          <w:sz w:val="28"/>
          <w:szCs w:val="28"/>
          <w:lang w:val="es-SV"/>
        </w:rPr>
        <w:t>Supliendo votación el</w:t>
      </w:r>
      <w:r w:rsidR="005E0F1C" w:rsidRPr="005E0F1C">
        <w:rPr>
          <w:rFonts w:ascii="Times New Roman" w:eastAsia="Calibri" w:hAnsi="Times New Roman" w:cs="Times New Roman"/>
          <w:sz w:val="28"/>
          <w:szCs w:val="28"/>
          <w:lang w:val="es-SV"/>
        </w:rPr>
        <w:t xml:space="preserve"> </w:t>
      </w:r>
      <w:r w:rsidR="005E0F1C" w:rsidRPr="005E0F1C">
        <w:rPr>
          <w:rFonts w:ascii="Times New Roman" w:eastAsia="Calibri" w:hAnsi="Times New Roman" w:cs="Times New Roman"/>
          <w:b/>
          <w:sz w:val="28"/>
          <w:szCs w:val="28"/>
          <w:lang w:val="es-SV"/>
        </w:rPr>
        <w:t>Licenciado José Francisco Luna Vásquez</w:t>
      </w:r>
      <w:r w:rsidR="005E0F1C" w:rsidRPr="005E0F1C">
        <w:rPr>
          <w:rFonts w:ascii="Times New Roman" w:eastAsia="Calibri" w:hAnsi="Times New Roman" w:cs="Times New Roman"/>
          <w:sz w:val="28"/>
          <w:szCs w:val="28"/>
          <w:lang w:val="es-SV"/>
        </w:rPr>
        <w:t xml:space="preserve">, Primer Regidor Suplente por la Dra. Yany Xiomara Fuentes Rivas, Cuarta Regidora Propietaria; Señor Jonathan Bryan Gómez Cruz; Quinto Regidor Propietario; </w:t>
      </w:r>
      <w:r w:rsidR="005E0F1C" w:rsidRPr="005E0F1C">
        <w:rPr>
          <w:rFonts w:ascii="Times New Roman" w:eastAsia="Calibri" w:hAnsi="Times New Roman" w:cs="Times New Roman"/>
          <w:b/>
          <w:sz w:val="28"/>
          <w:szCs w:val="28"/>
          <w:lang w:val="es-SV"/>
        </w:rPr>
        <w:t>Supliendo votación el Sr. José Mauricio López Rivas</w:t>
      </w:r>
      <w:r w:rsidR="005E0F1C" w:rsidRPr="005E0F1C">
        <w:rPr>
          <w:rFonts w:ascii="Times New Roman" w:eastAsia="Calibri" w:hAnsi="Times New Roman" w:cs="Times New Roman"/>
          <w:sz w:val="28"/>
          <w:szCs w:val="28"/>
          <w:lang w:val="es-SV"/>
        </w:rPr>
        <w:t xml:space="preserve">, </w:t>
      </w:r>
      <w:r w:rsidR="005E0F1C" w:rsidRPr="005E0F1C">
        <w:rPr>
          <w:rFonts w:ascii="Times New Roman" w:eastAsia="Calibri" w:hAnsi="Times New Roman" w:cs="Times New Roman"/>
          <w:sz w:val="28"/>
          <w:szCs w:val="28"/>
          <w:lang w:val="es-SV"/>
        </w:rPr>
        <w:lastRenderedPageBreak/>
        <w:t xml:space="preserve">Segundo Regidor Suplente, por el Sr. Carlos Alberto Palma Fuentes; Sexto Regidor Propietario; Ingeniero Walter Arnoldo Ayala Rodríguez, Octavo Regidor Propietario; Sr. Rafael Antonio Ardón Jule, Noveno Regidor Propietario; </w:t>
      </w:r>
      <w:r w:rsidR="005E0F1C" w:rsidRPr="005E0F1C">
        <w:rPr>
          <w:rFonts w:ascii="Times New Roman" w:eastAsia="Calibri" w:hAnsi="Times New Roman" w:cs="Times New Roman"/>
          <w:sz w:val="28"/>
          <w:szCs w:val="28"/>
        </w:rPr>
        <w:t xml:space="preserve">Ing. Gilberto Antonio Amador Medrano, Decimo Regidor Propietario; </w:t>
      </w:r>
      <w:r w:rsidR="005E0F1C" w:rsidRPr="005E0F1C">
        <w:rPr>
          <w:rFonts w:ascii="Times New Roman" w:eastAsia="Calibri" w:hAnsi="Times New Roman" w:cs="Times New Roman"/>
          <w:sz w:val="28"/>
          <w:szCs w:val="28"/>
          <w:lang w:val="es-SV"/>
        </w:rPr>
        <w:t xml:space="preserve">Sr. Bayron Eraldo Baltazar Martínez Barahona, Décimo Primer Regidor Propietario </w:t>
      </w:r>
      <w:r w:rsidR="005E0F1C" w:rsidRPr="005E0F1C">
        <w:rPr>
          <w:rFonts w:ascii="Times New Roman" w:eastAsia="Calibri" w:hAnsi="Times New Roman" w:cs="Times New Roman"/>
          <w:b/>
          <w:sz w:val="28"/>
          <w:szCs w:val="28"/>
        </w:rPr>
        <w:t xml:space="preserve">DOS ABSTENCIONES </w:t>
      </w:r>
      <w:r w:rsidR="005E0F1C" w:rsidRPr="005E0F1C">
        <w:rPr>
          <w:rFonts w:ascii="Times New Roman" w:eastAsia="Calibri" w:hAnsi="Times New Roman" w:cs="Times New Roman"/>
          <w:sz w:val="28"/>
          <w:szCs w:val="28"/>
        </w:rPr>
        <w:t>por parte de los siguientes miembros del Concejo Municipal Plural:</w:t>
      </w:r>
      <w:r w:rsidR="005E0F1C" w:rsidRPr="005E0F1C">
        <w:rPr>
          <w:rFonts w:ascii="Times New Roman" w:eastAsia="Calibri" w:hAnsi="Times New Roman" w:cs="Times New Roman"/>
          <w:sz w:val="28"/>
          <w:szCs w:val="28"/>
          <w:lang w:val="es-SV"/>
        </w:rPr>
        <w:t xml:space="preserve"> Sr. Osmín de Jesús Menjívar González; Décimo Segundo Regidor Propietario y Sr. Susana Yamileth Hernández de Vásquez, Séptima Regidora Propietaria.</w:t>
      </w:r>
      <w:r w:rsidR="005E0F1C" w:rsidRPr="005E0F1C">
        <w:rPr>
          <w:rFonts w:ascii="Times New Roman" w:eastAsia="Calibri" w:hAnsi="Times New Roman" w:cs="Times New Roman"/>
          <w:b/>
          <w:sz w:val="28"/>
          <w:szCs w:val="28"/>
        </w:rPr>
        <w:t xml:space="preserve">ACUERDA: PRIMERO: </w:t>
      </w:r>
      <w:r w:rsidR="005E0F1C" w:rsidRPr="005E0F1C">
        <w:rPr>
          <w:rFonts w:ascii="Times New Roman" w:eastAsia="Calibri" w:hAnsi="Times New Roman" w:cs="Times New Roman"/>
          <w:sz w:val="28"/>
          <w:szCs w:val="28"/>
        </w:rPr>
        <w:t>FACULTAR al Tec.</w:t>
      </w:r>
      <w:r w:rsidR="001676A2" w:rsidRPr="001676A2">
        <w:rPr>
          <w:rFonts w:ascii="Times New Roman" w:hAnsi="Times New Roman" w:cs="Times New Roman"/>
          <w:b/>
          <w:sz w:val="28"/>
          <w:szCs w:val="28"/>
        </w:rPr>
        <w:t xml:space="preserve"> </w:t>
      </w:r>
      <w:r w:rsidR="001676A2">
        <w:rPr>
          <w:rFonts w:ascii="Times New Roman" w:hAnsi="Times New Roman" w:cs="Times New Roman"/>
          <w:b/>
          <w:sz w:val="28"/>
          <w:szCs w:val="28"/>
        </w:rPr>
        <w:t>XXXXXXXXXXXXXX</w:t>
      </w:r>
      <w:r w:rsidR="005E0F1C" w:rsidRPr="005E0F1C">
        <w:rPr>
          <w:rFonts w:ascii="Times New Roman" w:eastAsia="Calibri" w:hAnsi="Times New Roman" w:cs="Times New Roman"/>
          <w:sz w:val="28"/>
          <w:szCs w:val="28"/>
        </w:rPr>
        <w:t>, Director Del CAM para que realice las siguientes acciones</w:t>
      </w:r>
      <w:r w:rsidR="005E0F1C" w:rsidRPr="005E0F1C">
        <w:rPr>
          <w:rFonts w:ascii="Times New Roman" w:eastAsia="Calibri" w:hAnsi="Times New Roman" w:cs="Times New Roman"/>
          <w:b/>
          <w:sz w:val="28"/>
          <w:szCs w:val="28"/>
        </w:rPr>
        <w:t xml:space="preserve">: A) </w:t>
      </w:r>
      <w:r w:rsidR="005E0F1C" w:rsidRPr="005E0F1C">
        <w:rPr>
          <w:rFonts w:ascii="Times New Roman" w:eastAsia="Calibri" w:hAnsi="Times New Roman" w:cs="Times New Roman"/>
          <w:sz w:val="28"/>
          <w:szCs w:val="28"/>
        </w:rPr>
        <w:t xml:space="preserve">para poder realizar las debidas coordinaciones con las unidades vinculantes, con el Administrador de Mercado , Jefe de Catastro, Gerencia de Desarrollo Territorial, Unidad Contravencional  y con su personal, el pintado y señalética en las escuelas, cruces de calles y de las zonas autorizadas para carga y descarga de productos para la comercialización, así mismo solicitar la cooperación de servicios públicos para el apoyo con personal en el sentido de retirar y resguardaren en Archivo Municipal o Plantel Municipal,  los elementos que resultaran del desalojo. (Se aclarara que la Gerencia de Desarrollo Territorial, se le encomendó las acciones para pintar las calles y avenidas y se le pide coordinar con el Director del CAM el trabajo en conjunto); </w:t>
      </w:r>
      <w:r w:rsidR="005E0F1C" w:rsidRPr="005E0F1C">
        <w:rPr>
          <w:rFonts w:ascii="Times New Roman" w:eastAsia="Calibri" w:hAnsi="Times New Roman" w:cs="Times New Roman"/>
          <w:b/>
          <w:sz w:val="28"/>
          <w:szCs w:val="28"/>
        </w:rPr>
        <w:t xml:space="preserve">B) </w:t>
      </w:r>
      <w:r w:rsidR="005E0F1C" w:rsidRPr="005E0F1C">
        <w:rPr>
          <w:rFonts w:ascii="Times New Roman" w:eastAsia="Calibri" w:hAnsi="Times New Roman" w:cs="Times New Roman"/>
          <w:sz w:val="28"/>
          <w:szCs w:val="28"/>
        </w:rPr>
        <w:t xml:space="preserve">Que realice el ordenamiento de la avenida Quirino  Chávez y las  calles y avenidas adyacentes. </w:t>
      </w:r>
      <w:r w:rsidR="005E0F1C" w:rsidRPr="005E0F1C">
        <w:rPr>
          <w:rFonts w:ascii="Times New Roman" w:eastAsia="Calibri" w:hAnsi="Times New Roman" w:cs="Times New Roman"/>
          <w:b/>
          <w:sz w:val="28"/>
          <w:szCs w:val="28"/>
        </w:rPr>
        <w:t>C)</w:t>
      </w:r>
      <w:r w:rsidR="005E0F1C" w:rsidRPr="005E0F1C">
        <w:rPr>
          <w:rFonts w:ascii="Times New Roman" w:eastAsia="Calibri" w:hAnsi="Times New Roman" w:cs="Times New Roman"/>
          <w:sz w:val="28"/>
          <w:szCs w:val="28"/>
        </w:rPr>
        <w:t xml:space="preserve"> Que organice una reunión informativa con los vendedores sujetos al ordenamiento. </w:t>
      </w:r>
      <w:r w:rsidR="005E0F1C" w:rsidRPr="005E0F1C">
        <w:rPr>
          <w:rFonts w:ascii="Times New Roman" w:eastAsia="Calibri" w:hAnsi="Times New Roman" w:cs="Times New Roman"/>
          <w:b/>
          <w:sz w:val="28"/>
          <w:szCs w:val="28"/>
        </w:rPr>
        <w:t>D)</w:t>
      </w:r>
      <w:r w:rsidR="005E0F1C" w:rsidRPr="005E0F1C">
        <w:rPr>
          <w:rFonts w:ascii="Times New Roman" w:eastAsia="Calibri" w:hAnsi="Times New Roman" w:cs="Times New Roman"/>
          <w:sz w:val="28"/>
          <w:szCs w:val="28"/>
        </w:rPr>
        <w:t xml:space="preserve"> Que coordine los espacios autorizados para las ventas de pólvora en las festividades de Navidad y Fin de Año, ya que en el interior de las colonias se comercializan productos pirotécnicos y pólvora tradicional y/o china sin la debida capacitación y certificación por parte del Cuerpo de Bomberos Nacionales, sin contar con las buenas prácticas en el manejo de pólvora. </w:t>
      </w:r>
      <w:r w:rsidR="005E0F1C" w:rsidRPr="005E0F1C">
        <w:rPr>
          <w:rFonts w:ascii="Times New Roman" w:eastAsia="Calibri" w:hAnsi="Times New Roman" w:cs="Times New Roman"/>
          <w:b/>
          <w:sz w:val="28"/>
          <w:szCs w:val="28"/>
        </w:rPr>
        <w:t xml:space="preserve">SEGUNDO: </w:t>
      </w:r>
      <w:r w:rsidR="005E0F1C" w:rsidRPr="005E0F1C">
        <w:rPr>
          <w:rFonts w:ascii="Times New Roman" w:eastAsia="Calibri" w:hAnsi="Times New Roman" w:cs="Times New Roman"/>
          <w:sz w:val="28"/>
          <w:szCs w:val="28"/>
        </w:rPr>
        <w:t>Se RECOMIENDA a los Jefes de las unidades: Administrador del Mercado, Catastro, Desarrollo Urbano, etc. Que no estén dando permisos a vendedores que afecten el libre tránsito de los ciudadanos y de todas las zonas de paso peatonal.-</w:t>
      </w:r>
      <w:r w:rsidR="005E0F1C" w:rsidRPr="005E0F1C">
        <w:rPr>
          <w:rFonts w:ascii="Times New Roman" w:eastAsia="Calibri" w:hAnsi="Times New Roman" w:cs="Times New Roman"/>
          <w:b/>
          <w:sz w:val="28"/>
          <w:szCs w:val="28"/>
        </w:rPr>
        <w:t>CERTIFÍQUESE Y COMUNÍQUESE.-</w:t>
      </w:r>
      <w:r w:rsidR="005E0F1C">
        <w:rPr>
          <w:rFonts w:ascii="Times New Roman" w:eastAsia="Calibri" w:hAnsi="Times New Roman" w:cs="Times New Roman"/>
          <w:b/>
          <w:sz w:val="28"/>
          <w:szCs w:val="28"/>
        </w:rPr>
        <w:t xml:space="preserve"> </w:t>
      </w:r>
      <w:r w:rsidR="007E5AA3" w:rsidRPr="007E5AA3">
        <w:rPr>
          <w:rFonts w:ascii="Times New Roman" w:eastAsia="Calibri" w:hAnsi="Times New Roman" w:cs="Times New Roman"/>
          <w:b/>
          <w:bCs/>
          <w:sz w:val="28"/>
          <w:szCs w:val="28"/>
        </w:rPr>
        <w:t>“</w:t>
      </w:r>
      <w:r w:rsidR="007E5AA3" w:rsidRPr="007E5AA3">
        <w:rPr>
          <w:rFonts w:ascii="Times New Roman" w:eastAsia="Calibri" w:hAnsi="Times New Roman" w:cs="Times New Roman"/>
          <w:b/>
          <w:sz w:val="28"/>
          <w:szCs w:val="28"/>
        </w:rPr>
        <w:t>ACUERDO</w:t>
      </w:r>
      <w:r w:rsidR="007E5AA3" w:rsidRPr="007E5AA3">
        <w:rPr>
          <w:rFonts w:ascii="Times New Roman" w:eastAsia="Calibri" w:hAnsi="Times New Roman" w:cs="Times New Roman"/>
          <w:b/>
          <w:bCs/>
          <w:sz w:val="28"/>
          <w:szCs w:val="28"/>
        </w:rPr>
        <w:t xml:space="preserve"> MUNICIPAL NÚMERO CUATRO”. </w:t>
      </w:r>
      <w:r w:rsidR="007E5AA3" w:rsidRPr="007E5AA3">
        <w:rPr>
          <w:rFonts w:ascii="Times New Roman" w:eastAsia="Tahoma" w:hAnsi="Times New Roman" w:cs="Times New Roman"/>
          <w:kern w:val="1"/>
          <w:sz w:val="28"/>
          <w:szCs w:val="28"/>
          <w:lang w:eastAsia="zh-CN"/>
        </w:rPr>
        <w:t xml:space="preserve">El Concejo Municipal en uso de sus facultades legales, e conformidad al art. 86 inciso final, 203, 204 y 235 de la Constitución de la República, art. 30 numeral 4) 14) art. 31 numeral 4) y del Código Municipal. Expuesto en el punto número </w:t>
      </w:r>
      <w:r w:rsidR="007E5AA3" w:rsidRPr="007E5AA3">
        <w:rPr>
          <w:rFonts w:ascii="Times New Roman" w:eastAsia="Calibri" w:hAnsi="Times New Roman" w:cs="Times New Roman"/>
          <w:sz w:val="28"/>
          <w:szCs w:val="28"/>
        </w:rPr>
        <w:t xml:space="preserve">tres de la agenda de esta sesión </w:t>
      </w:r>
      <w:r w:rsidR="007E5AA3" w:rsidRPr="007E5AA3">
        <w:rPr>
          <w:rFonts w:ascii="Times New Roman" w:eastAsia="Calibri" w:hAnsi="Times New Roman" w:cs="Times New Roman"/>
          <w:sz w:val="28"/>
          <w:szCs w:val="28"/>
        </w:rPr>
        <w:lastRenderedPageBreak/>
        <w:t xml:space="preserve">el cual corresponde a Participación de la Señora </w:t>
      </w:r>
      <w:r w:rsidR="007E5AA3" w:rsidRPr="007E5AA3">
        <w:rPr>
          <w:rFonts w:ascii="Times New Roman" w:eastAsia="Calibri" w:hAnsi="Times New Roman" w:cs="Times New Roman"/>
          <w:b/>
          <w:sz w:val="28"/>
          <w:szCs w:val="28"/>
        </w:rPr>
        <w:t xml:space="preserve">Alcaldesa Municipal, presentado </w:t>
      </w:r>
      <w:r w:rsidR="007E5AA3" w:rsidRPr="007E5AA3">
        <w:rPr>
          <w:rFonts w:ascii="Times New Roman" w:eastAsia="Calibri" w:hAnsi="Times New Roman" w:cs="Times New Roman"/>
          <w:sz w:val="28"/>
          <w:szCs w:val="28"/>
        </w:rPr>
        <w:t xml:space="preserve">por medio del literal A) Modificación del Acuerdo Municipal de la ruta turística dado en la sesión del día 24-11-23, </w:t>
      </w:r>
      <w:r w:rsidR="007E5AA3" w:rsidRPr="007E5AA3">
        <w:rPr>
          <w:rFonts w:ascii="Times New Roman" w:eastAsia="Calibri" w:hAnsi="Times New Roman" w:cs="Times New Roman"/>
          <w:b/>
          <w:sz w:val="28"/>
          <w:szCs w:val="28"/>
        </w:rPr>
        <w:t xml:space="preserve">considerando: </w:t>
      </w:r>
      <w:r w:rsidR="007E5AA3" w:rsidRPr="007E5AA3">
        <w:rPr>
          <w:rFonts w:ascii="Times New Roman" w:eastAsia="Calibri" w:hAnsi="Times New Roman" w:cs="Times New Roman"/>
          <w:sz w:val="28"/>
          <w:szCs w:val="28"/>
        </w:rPr>
        <w:t xml:space="preserve">Que mediante </w:t>
      </w:r>
      <w:r w:rsidR="007E5AA3" w:rsidRPr="007E5AA3">
        <w:rPr>
          <w:rFonts w:ascii="Times New Roman" w:eastAsia="Calibri" w:hAnsi="Times New Roman" w:cs="Times New Roman"/>
          <w:b/>
          <w:sz w:val="28"/>
          <w:szCs w:val="28"/>
        </w:rPr>
        <w:t xml:space="preserve">Acuerdo Municipal número seis del Acta número cincuenta y siete de fecha 24/11/2023, </w:t>
      </w:r>
      <w:r w:rsidR="007E5AA3" w:rsidRPr="007E5AA3">
        <w:rPr>
          <w:rFonts w:ascii="Times New Roman" w:eastAsia="Calibri" w:hAnsi="Times New Roman" w:cs="Times New Roman"/>
          <w:sz w:val="28"/>
          <w:szCs w:val="28"/>
        </w:rPr>
        <w:t xml:space="preserve">se aprobó lo siguiente: </w:t>
      </w:r>
    </w:p>
    <w:p w14:paraId="4A765ACD" w14:textId="77777777" w:rsidR="007E5AA3" w:rsidRPr="007E5AA3" w:rsidRDefault="007E5AA3" w:rsidP="00DE6C01">
      <w:pPr>
        <w:spacing w:after="0" w:line="276" w:lineRule="auto"/>
        <w:contextualSpacing/>
        <w:jc w:val="both"/>
        <w:rPr>
          <w:rFonts w:ascii="Times New Roman" w:eastAsia="Calibri" w:hAnsi="Times New Roman" w:cs="Times New Roman"/>
          <w:sz w:val="28"/>
          <w:szCs w:val="28"/>
        </w:rPr>
      </w:pPr>
    </w:p>
    <w:p w14:paraId="39864643" w14:textId="77777777" w:rsidR="007E5AA3" w:rsidRPr="007E5AA3" w:rsidRDefault="007E5AA3" w:rsidP="00DE6C01">
      <w:pPr>
        <w:spacing w:after="0" w:line="276" w:lineRule="auto"/>
        <w:contextualSpacing/>
        <w:jc w:val="both"/>
        <w:rPr>
          <w:rFonts w:ascii="Times New Roman" w:eastAsia="Calibri" w:hAnsi="Times New Roman" w:cs="Times New Roman"/>
          <w:i/>
          <w:sz w:val="28"/>
          <w:szCs w:val="28"/>
        </w:rPr>
      </w:pPr>
      <w:r w:rsidRPr="007E5AA3">
        <w:rPr>
          <w:rFonts w:ascii="Times New Roman" w:eastAsia="Calibri" w:hAnsi="Times New Roman" w:cs="Times New Roman"/>
          <w:i/>
          <w:sz w:val="28"/>
          <w:szCs w:val="28"/>
        </w:rPr>
        <w:t>“</w:t>
      </w:r>
      <w:r w:rsidRPr="007E5AA3">
        <w:rPr>
          <w:rFonts w:ascii="Times New Roman" w:eastAsia="Calibri" w:hAnsi="Times New Roman" w:cs="Times New Roman"/>
          <w:b/>
          <w:i/>
          <w:sz w:val="28"/>
          <w:szCs w:val="28"/>
        </w:rPr>
        <w:t xml:space="preserve">A) </w:t>
      </w:r>
      <w:r w:rsidRPr="007E5AA3">
        <w:rPr>
          <w:rFonts w:ascii="Times New Roman" w:eastAsia="Calibri" w:hAnsi="Times New Roman" w:cs="Times New Roman"/>
          <w:i/>
          <w:sz w:val="28"/>
          <w:szCs w:val="28"/>
        </w:rPr>
        <w:t>APROBAR</w:t>
      </w:r>
      <w:r w:rsidRPr="007E5AA3">
        <w:rPr>
          <w:rFonts w:ascii="Times New Roman" w:eastAsia="Calibri" w:hAnsi="Times New Roman" w:cs="Times New Roman"/>
          <w:i/>
          <w:sz w:val="28"/>
          <w:szCs w:val="28"/>
          <w:lang w:val="es-SV"/>
        </w:rPr>
        <w:t xml:space="preserve"> los Términos de Referencia (TDR) y realizar los procesos para la selección de los contratistas para la ejecución y supervisión de los siguientes proyectos detallados en el siguiente cuadro:</w:t>
      </w:r>
    </w:p>
    <w:p w14:paraId="6F423F5F" w14:textId="77777777" w:rsidR="007E5AA3" w:rsidRPr="007E5AA3" w:rsidRDefault="007E5AA3" w:rsidP="007E5AA3">
      <w:pPr>
        <w:spacing w:line="276" w:lineRule="auto"/>
        <w:contextualSpacing/>
        <w:jc w:val="both"/>
        <w:rPr>
          <w:rFonts w:ascii="Times New Roman" w:eastAsia="Calibri" w:hAnsi="Times New Roman" w:cs="Times New Roman"/>
          <w:i/>
          <w:sz w:val="24"/>
          <w:szCs w:val="24"/>
          <w:lang w:val="es-SV"/>
        </w:rPr>
      </w:pPr>
    </w:p>
    <w:tbl>
      <w:tblPr>
        <w:tblStyle w:val="Tablaconcuadrcula"/>
        <w:tblW w:w="0" w:type="auto"/>
        <w:jc w:val="center"/>
        <w:tblLook w:val="04A0" w:firstRow="1" w:lastRow="0" w:firstColumn="1" w:lastColumn="0" w:noHBand="0" w:noVBand="1"/>
      </w:tblPr>
      <w:tblGrid>
        <w:gridCol w:w="418"/>
        <w:gridCol w:w="5112"/>
        <w:gridCol w:w="1116"/>
        <w:gridCol w:w="1157"/>
        <w:gridCol w:w="1251"/>
      </w:tblGrid>
      <w:tr w:rsidR="007E5AA3" w:rsidRPr="007E5AA3" w14:paraId="1F43BF36" w14:textId="77777777" w:rsidTr="001A16D7">
        <w:trPr>
          <w:jc w:val="center"/>
        </w:trPr>
        <w:tc>
          <w:tcPr>
            <w:tcW w:w="310" w:type="dxa"/>
          </w:tcPr>
          <w:p w14:paraId="5B8600D8"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N°</w:t>
            </w:r>
          </w:p>
        </w:tc>
        <w:tc>
          <w:tcPr>
            <w:tcW w:w="0" w:type="auto"/>
          </w:tcPr>
          <w:p w14:paraId="3EDB3683"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Descripción:</w:t>
            </w:r>
          </w:p>
        </w:tc>
        <w:tc>
          <w:tcPr>
            <w:tcW w:w="0" w:type="auto"/>
          </w:tcPr>
          <w:p w14:paraId="7AC70379"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Inversión:</w:t>
            </w:r>
          </w:p>
        </w:tc>
        <w:tc>
          <w:tcPr>
            <w:tcW w:w="0" w:type="auto"/>
          </w:tcPr>
          <w:p w14:paraId="3FDD2887"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Supervisión:</w:t>
            </w:r>
          </w:p>
        </w:tc>
        <w:tc>
          <w:tcPr>
            <w:tcW w:w="0" w:type="auto"/>
          </w:tcPr>
          <w:p w14:paraId="2268885B"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r>
      <w:tr w:rsidR="007E5AA3" w:rsidRPr="007E5AA3" w14:paraId="4127B504" w14:textId="77777777" w:rsidTr="001A16D7">
        <w:trPr>
          <w:jc w:val="center"/>
        </w:trPr>
        <w:tc>
          <w:tcPr>
            <w:tcW w:w="310" w:type="dxa"/>
            <w:vAlign w:val="center"/>
          </w:tcPr>
          <w:p w14:paraId="050B3E48"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w:t>
            </w:r>
          </w:p>
        </w:tc>
        <w:tc>
          <w:tcPr>
            <w:tcW w:w="0" w:type="auto"/>
            <w:vAlign w:val="center"/>
          </w:tcPr>
          <w:p w14:paraId="1B61047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final 4ª. Calle Poniente y Calle al cementerio.</w:t>
            </w:r>
          </w:p>
        </w:tc>
        <w:tc>
          <w:tcPr>
            <w:tcW w:w="0" w:type="auto"/>
            <w:vAlign w:val="center"/>
          </w:tcPr>
          <w:p w14:paraId="73F4CE19"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$184,068.90</w:t>
            </w:r>
          </w:p>
        </w:tc>
        <w:tc>
          <w:tcPr>
            <w:tcW w:w="0" w:type="auto"/>
            <w:vAlign w:val="center"/>
          </w:tcPr>
          <w:p w14:paraId="11938DD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$ 7,362.76</w:t>
            </w:r>
          </w:p>
        </w:tc>
        <w:tc>
          <w:tcPr>
            <w:tcW w:w="0" w:type="auto"/>
            <w:vAlign w:val="center"/>
          </w:tcPr>
          <w:p w14:paraId="64B64FFE"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$191,431.66</w:t>
            </w:r>
          </w:p>
        </w:tc>
      </w:tr>
      <w:tr w:rsidR="007E5AA3" w:rsidRPr="007E5AA3" w14:paraId="418BCB64" w14:textId="77777777" w:rsidTr="001A16D7">
        <w:trPr>
          <w:jc w:val="center"/>
        </w:trPr>
        <w:tc>
          <w:tcPr>
            <w:tcW w:w="310" w:type="dxa"/>
            <w:vAlign w:val="center"/>
          </w:tcPr>
          <w:p w14:paraId="2B5829F4"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2</w:t>
            </w:r>
          </w:p>
        </w:tc>
        <w:tc>
          <w:tcPr>
            <w:tcW w:w="0" w:type="auto"/>
            <w:vAlign w:val="center"/>
          </w:tcPr>
          <w:p w14:paraId="704E44C3"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Quirino Chávez, Pasaje Anda y Calle a la estación, hasta las Orquídeas.</w:t>
            </w:r>
          </w:p>
        </w:tc>
        <w:tc>
          <w:tcPr>
            <w:tcW w:w="0" w:type="auto"/>
            <w:vAlign w:val="center"/>
          </w:tcPr>
          <w:p w14:paraId="05B0E5D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$480,531.70</w:t>
            </w:r>
          </w:p>
        </w:tc>
        <w:tc>
          <w:tcPr>
            <w:tcW w:w="0" w:type="auto"/>
            <w:vAlign w:val="center"/>
          </w:tcPr>
          <w:p w14:paraId="6E6E9D2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 $19,221.26</w:t>
            </w:r>
          </w:p>
        </w:tc>
        <w:tc>
          <w:tcPr>
            <w:tcW w:w="0" w:type="auto"/>
            <w:vAlign w:val="center"/>
          </w:tcPr>
          <w:p w14:paraId="248FF3E1"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$499,752.96</w:t>
            </w:r>
          </w:p>
        </w:tc>
      </w:tr>
      <w:tr w:rsidR="007E5AA3" w:rsidRPr="007E5AA3" w14:paraId="09135385" w14:textId="77777777" w:rsidTr="001A16D7">
        <w:trPr>
          <w:jc w:val="center"/>
        </w:trPr>
        <w:tc>
          <w:tcPr>
            <w:tcW w:w="310" w:type="dxa"/>
            <w:vAlign w:val="center"/>
          </w:tcPr>
          <w:p w14:paraId="2B068E33"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3</w:t>
            </w:r>
          </w:p>
        </w:tc>
        <w:tc>
          <w:tcPr>
            <w:tcW w:w="0" w:type="auto"/>
            <w:vAlign w:val="center"/>
          </w:tcPr>
          <w:p w14:paraId="358A1052"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Norberto Gamero.</w:t>
            </w:r>
          </w:p>
        </w:tc>
        <w:tc>
          <w:tcPr>
            <w:tcW w:w="0" w:type="auto"/>
            <w:vAlign w:val="center"/>
          </w:tcPr>
          <w:p w14:paraId="0CA0F2C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86,118.10</w:t>
            </w:r>
          </w:p>
        </w:tc>
        <w:tc>
          <w:tcPr>
            <w:tcW w:w="0" w:type="auto"/>
            <w:vAlign w:val="center"/>
          </w:tcPr>
          <w:p w14:paraId="158F9A96"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3,444.72</w:t>
            </w:r>
          </w:p>
        </w:tc>
        <w:tc>
          <w:tcPr>
            <w:tcW w:w="0" w:type="auto"/>
            <w:vAlign w:val="center"/>
          </w:tcPr>
          <w:p w14:paraId="412A267D"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89,562.82</w:t>
            </w:r>
          </w:p>
        </w:tc>
      </w:tr>
      <w:tr w:rsidR="007E5AA3" w:rsidRPr="007E5AA3" w14:paraId="6896190F" w14:textId="77777777" w:rsidTr="001A16D7">
        <w:trPr>
          <w:jc w:val="center"/>
        </w:trPr>
        <w:tc>
          <w:tcPr>
            <w:tcW w:w="310" w:type="dxa"/>
            <w:vAlign w:val="center"/>
          </w:tcPr>
          <w:p w14:paraId="4577BB15"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w:t>
            </w:r>
          </w:p>
        </w:tc>
        <w:tc>
          <w:tcPr>
            <w:tcW w:w="0" w:type="auto"/>
            <w:vAlign w:val="center"/>
          </w:tcPr>
          <w:p w14:paraId="1D50DD16"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Bacheo con mezcla asfáltica en el Casco Urbano y Colonias aledañas.</w:t>
            </w:r>
          </w:p>
        </w:tc>
        <w:tc>
          <w:tcPr>
            <w:tcW w:w="0" w:type="auto"/>
            <w:vAlign w:val="center"/>
          </w:tcPr>
          <w:p w14:paraId="423E614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85,806.86</w:t>
            </w:r>
          </w:p>
        </w:tc>
        <w:tc>
          <w:tcPr>
            <w:tcW w:w="0" w:type="auto"/>
            <w:vAlign w:val="center"/>
          </w:tcPr>
          <w:p w14:paraId="6E266A7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3,341.40</w:t>
            </w:r>
          </w:p>
        </w:tc>
        <w:tc>
          <w:tcPr>
            <w:tcW w:w="0" w:type="auto"/>
            <w:vAlign w:val="center"/>
          </w:tcPr>
          <w:p w14:paraId="52CEF4E7"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89,148.26</w:t>
            </w:r>
          </w:p>
        </w:tc>
      </w:tr>
      <w:tr w:rsidR="007E5AA3" w:rsidRPr="007E5AA3" w14:paraId="0DE858A3" w14:textId="77777777" w:rsidTr="001A16D7">
        <w:trPr>
          <w:jc w:val="center"/>
        </w:trPr>
        <w:tc>
          <w:tcPr>
            <w:tcW w:w="310" w:type="dxa"/>
            <w:vAlign w:val="center"/>
          </w:tcPr>
          <w:p w14:paraId="614C37CD"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5</w:t>
            </w:r>
          </w:p>
        </w:tc>
        <w:tc>
          <w:tcPr>
            <w:tcW w:w="0" w:type="auto"/>
            <w:vAlign w:val="center"/>
          </w:tcPr>
          <w:p w14:paraId="4405AE21"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 la plaza de la Oración.</w:t>
            </w:r>
          </w:p>
        </w:tc>
        <w:tc>
          <w:tcPr>
            <w:tcW w:w="0" w:type="auto"/>
            <w:vAlign w:val="center"/>
          </w:tcPr>
          <w:p w14:paraId="28F60F17"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02ADBCCD"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5E30B6F9"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$140,002.44</w:t>
            </w:r>
          </w:p>
        </w:tc>
      </w:tr>
      <w:tr w:rsidR="007E5AA3" w:rsidRPr="007E5AA3" w14:paraId="0409B59F" w14:textId="77777777" w:rsidTr="001A16D7">
        <w:trPr>
          <w:jc w:val="center"/>
        </w:trPr>
        <w:tc>
          <w:tcPr>
            <w:tcW w:w="310" w:type="dxa"/>
            <w:vAlign w:val="center"/>
          </w:tcPr>
          <w:p w14:paraId="259D1818"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6</w:t>
            </w:r>
          </w:p>
        </w:tc>
        <w:tc>
          <w:tcPr>
            <w:tcW w:w="0" w:type="auto"/>
            <w:vAlign w:val="center"/>
          </w:tcPr>
          <w:p w14:paraId="16B21103"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Prolongación 4ª Av. Norte frente a Colonia Santa Fe. </w:t>
            </w:r>
          </w:p>
        </w:tc>
        <w:tc>
          <w:tcPr>
            <w:tcW w:w="0" w:type="auto"/>
            <w:vAlign w:val="center"/>
          </w:tcPr>
          <w:p w14:paraId="48434DB9"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41,304.21</w:t>
            </w:r>
          </w:p>
        </w:tc>
        <w:tc>
          <w:tcPr>
            <w:tcW w:w="0" w:type="auto"/>
            <w:vAlign w:val="center"/>
          </w:tcPr>
          <w:p w14:paraId="59097D6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1, 652.15</w:t>
            </w:r>
          </w:p>
        </w:tc>
        <w:tc>
          <w:tcPr>
            <w:tcW w:w="0" w:type="auto"/>
            <w:vAlign w:val="center"/>
          </w:tcPr>
          <w:p w14:paraId="5C1DF340"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42,956.36</w:t>
            </w:r>
          </w:p>
        </w:tc>
      </w:tr>
      <w:tr w:rsidR="007E5AA3" w:rsidRPr="007E5AA3" w14:paraId="109EED66" w14:textId="77777777" w:rsidTr="001A16D7">
        <w:trPr>
          <w:jc w:val="center"/>
        </w:trPr>
        <w:tc>
          <w:tcPr>
            <w:tcW w:w="310" w:type="dxa"/>
            <w:vAlign w:val="center"/>
          </w:tcPr>
          <w:p w14:paraId="0389404D"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7</w:t>
            </w:r>
          </w:p>
        </w:tc>
        <w:tc>
          <w:tcPr>
            <w:tcW w:w="0" w:type="auto"/>
            <w:vAlign w:val="center"/>
          </w:tcPr>
          <w:p w14:paraId="43746B8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Adecuaciones en la Biblioteca Municipal para convertirlo en Museo Municipal</w:t>
            </w:r>
          </w:p>
        </w:tc>
        <w:tc>
          <w:tcPr>
            <w:tcW w:w="0" w:type="auto"/>
            <w:vAlign w:val="center"/>
          </w:tcPr>
          <w:p w14:paraId="644E755B"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30F9174D"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5EFFA662"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20,000.00</w:t>
            </w:r>
          </w:p>
        </w:tc>
      </w:tr>
      <w:tr w:rsidR="007E5AA3" w:rsidRPr="007E5AA3" w14:paraId="32D6CF9D" w14:textId="77777777" w:rsidTr="001A16D7">
        <w:trPr>
          <w:jc w:val="center"/>
        </w:trPr>
        <w:tc>
          <w:tcPr>
            <w:tcW w:w="310" w:type="dxa"/>
            <w:vAlign w:val="center"/>
          </w:tcPr>
          <w:p w14:paraId="3C0615D5"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8</w:t>
            </w:r>
          </w:p>
        </w:tc>
        <w:tc>
          <w:tcPr>
            <w:tcW w:w="0" w:type="auto"/>
            <w:vAlign w:val="center"/>
          </w:tcPr>
          <w:p w14:paraId="5080538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del Pupusodromo.</w:t>
            </w:r>
          </w:p>
        </w:tc>
        <w:tc>
          <w:tcPr>
            <w:tcW w:w="0" w:type="auto"/>
            <w:vAlign w:val="center"/>
          </w:tcPr>
          <w:p w14:paraId="66128437"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6F672811" w14:textId="77777777" w:rsidR="007E5AA3" w:rsidRPr="007E5AA3" w:rsidRDefault="007E5AA3" w:rsidP="007E5AA3">
            <w:pPr>
              <w:rPr>
                <w:rFonts w:ascii="Times New Roman" w:eastAsia="Calibri" w:hAnsi="Times New Roman" w:cs="Times New Roman"/>
                <w:i/>
                <w:sz w:val="18"/>
                <w:szCs w:val="18"/>
              </w:rPr>
            </w:pPr>
          </w:p>
        </w:tc>
        <w:tc>
          <w:tcPr>
            <w:tcW w:w="0" w:type="auto"/>
            <w:vAlign w:val="center"/>
          </w:tcPr>
          <w:p w14:paraId="6378F834"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$127,531.29</w:t>
            </w:r>
          </w:p>
        </w:tc>
      </w:tr>
      <w:tr w:rsidR="007E5AA3" w:rsidRPr="007E5AA3" w14:paraId="0ACA813A" w14:textId="77777777" w:rsidTr="001A16D7">
        <w:trPr>
          <w:jc w:val="center"/>
        </w:trPr>
        <w:tc>
          <w:tcPr>
            <w:tcW w:w="310" w:type="dxa"/>
            <w:vAlign w:val="center"/>
          </w:tcPr>
          <w:p w14:paraId="75E78303" w14:textId="77777777" w:rsidR="007E5AA3" w:rsidRPr="007E5AA3" w:rsidRDefault="007E5AA3" w:rsidP="007E5AA3">
            <w:pPr>
              <w:jc w:val="center"/>
              <w:rPr>
                <w:rFonts w:ascii="Times New Roman" w:eastAsia="Calibri" w:hAnsi="Times New Roman" w:cs="Times New Roman"/>
                <w:i/>
                <w:sz w:val="18"/>
                <w:szCs w:val="18"/>
              </w:rPr>
            </w:pPr>
          </w:p>
        </w:tc>
        <w:tc>
          <w:tcPr>
            <w:tcW w:w="0" w:type="auto"/>
            <w:gridSpan w:val="3"/>
            <w:vAlign w:val="center"/>
          </w:tcPr>
          <w:p w14:paraId="4D9A0725"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c>
          <w:tcPr>
            <w:tcW w:w="0" w:type="auto"/>
            <w:vAlign w:val="center"/>
          </w:tcPr>
          <w:p w14:paraId="2910F66D"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$1,200,385.79</w:t>
            </w:r>
          </w:p>
        </w:tc>
      </w:tr>
    </w:tbl>
    <w:p w14:paraId="15CC4871" w14:textId="77777777" w:rsidR="007E5AA3" w:rsidRPr="007E5AA3" w:rsidRDefault="007E5AA3" w:rsidP="007E5AA3">
      <w:pPr>
        <w:spacing w:after="200" w:line="240" w:lineRule="auto"/>
        <w:jc w:val="both"/>
        <w:rPr>
          <w:rFonts w:ascii="Times New Roman" w:eastAsia="Calibri" w:hAnsi="Times New Roman" w:cs="Times New Roman"/>
          <w:b/>
          <w:i/>
          <w:sz w:val="24"/>
          <w:szCs w:val="24"/>
          <w:lang w:val="es-SV"/>
        </w:rPr>
      </w:pPr>
    </w:p>
    <w:p w14:paraId="5903DDA2" w14:textId="77777777" w:rsidR="007E5AA3" w:rsidRPr="007E5AA3" w:rsidRDefault="007E5AA3" w:rsidP="00DE6C01">
      <w:pPr>
        <w:spacing w:after="200" w:line="276" w:lineRule="auto"/>
        <w:jc w:val="both"/>
        <w:rPr>
          <w:rFonts w:ascii="Times New Roman" w:eastAsia="Calibri" w:hAnsi="Times New Roman" w:cs="Times New Roman"/>
          <w:i/>
          <w:sz w:val="28"/>
          <w:szCs w:val="28"/>
          <w:lang w:val="es-SV"/>
        </w:rPr>
      </w:pPr>
      <w:r w:rsidRPr="007E5AA3">
        <w:rPr>
          <w:rFonts w:ascii="Times New Roman" w:eastAsia="Calibri" w:hAnsi="Times New Roman" w:cs="Times New Roman"/>
          <w:b/>
          <w:i/>
          <w:sz w:val="28"/>
          <w:szCs w:val="28"/>
          <w:lang w:val="es-SV"/>
        </w:rPr>
        <w:t xml:space="preserve">B) NOMBRAR </w:t>
      </w:r>
      <w:r w:rsidRPr="007E5AA3">
        <w:rPr>
          <w:rFonts w:ascii="Times New Roman" w:eastAsia="Calibri" w:hAnsi="Times New Roman" w:cs="Times New Roman"/>
          <w:i/>
          <w:sz w:val="28"/>
          <w:szCs w:val="28"/>
          <w:lang w:val="es-SV"/>
        </w:rPr>
        <w:t>a los integrantes del Panel Evaluador de Ofertas (PEO), como analista financiero y analista de razonabilidad de precios al Lic.</w:t>
      </w:r>
      <w:r w:rsidR="001676A2" w:rsidRPr="001676A2">
        <w:rPr>
          <w:rFonts w:ascii="Times New Roman" w:hAnsi="Times New Roman" w:cs="Times New Roman"/>
          <w:b/>
          <w:sz w:val="28"/>
          <w:szCs w:val="28"/>
        </w:rPr>
        <w:t xml:space="preserve"> </w:t>
      </w:r>
      <w:r w:rsidR="001676A2">
        <w:rPr>
          <w:rFonts w:ascii="Times New Roman" w:hAnsi="Times New Roman" w:cs="Times New Roman"/>
          <w:b/>
          <w:sz w:val="28"/>
          <w:szCs w:val="28"/>
        </w:rPr>
        <w:t>XXXXXXXXXXXXXX</w:t>
      </w:r>
      <w:r w:rsidRPr="007E5AA3">
        <w:rPr>
          <w:rFonts w:ascii="Times New Roman" w:eastAsia="Calibri" w:hAnsi="Times New Roman" w:cs="Times New Roman"/>
          <w:i/>
          <w:sz w:val="28"/>
          <w:szCs w:val="28"/>
          <w:lang w:val="es-SV"/>
        </w:rPr>
        <w:t xml:space="preserve">, como analista jurídico al </w:t>
      </w:r>
      <w:r w:rsidR="001676A2">
        <w:rPr>
          <w:rFonts w:ascii="Times New Roman" w:hAnsi="Times New Roman" w:cs="Times New Roman"/>
          <w:b/>
          <w:sz w:val="28"/>
          <w:szCs w:val="28"/>
        </w:rPr>
        <w:t>XXXXXXXXXXXXXX</w:t>
      </w:r>
      <w:r w:rsidRPr="007E5AA3">
        <w:rPr>
          <w:rFonts w:ascii="Times New Roman" w:eastAsia="Calibri" w:hAnsi="Times New Roman" w:cs="Times New Roman"/>
          <w:i/>
          <w:sz w:val="28"/>
          <w:szCs w:val="28"/>
          <w:lang w:val="es-SV"/>
        </w:rPr>
        <w:t xml:space="preserve">, como delegado de la Unidad de Compras Públicas (UCP) </w:t>
      </w:r>
      <w:r w:rsidR="001676A2">
        <w:rPr>
          <w:rFonts w:ascii="Times New Roman" w:hAnsi="Times New Roman" w:cs="Times New Roman"/>
          <w:b/>
          <w:sz w:val="28"/>
          <w:szCs w:val="28"/>
        </w:rPr>
        <w:t>XXXXXXXXXXXXXX</w:t>
      </w:r>
      <w:r w:rsidRPr="007E5AA3">
        <w:rPr>
          <w:rFonts w:ascii="Times New Roman" w:eastAsia="Calibri" w:hAnsi="Times New Roman" w:cs="Times New Roman"/>
          <w:i/>
          <w:sz w:val="28"/>
          <w:szCs w:val="28"/>
          <w:lang w:val="es-SV"/>
        </w:rPr>
        <w:t xml:space="preserve">, como experto en la materia y  representante de la unidad solicitante al Arquitecto </w:t>
      </w:r>
      <w:r w:rsidR="001676A2">
        <w:rPr>
          <w:rFonts w:ascii="Times New Roman" w:hAnsi="Times New Roman" w:cs="Times New Roman"/>
          <w:b/>
          <w:sz w:val="28"/>
          <w:szCs w:val="28"/>
        </w:rPr>
        <w:t>XXXXXXXXXXXXXX</w:t>
      </w:r>
      <w:r w:rsidR="001676A2" w:rsidRPr="007E5AA3">
        <w:rPr>
          <w:rFonts w:ascii="Times New Roman" w:eastAsia="Calibri" w:hAnsi="Times New Roman" w:cs="Times New Roman"/>
          <w:b/>
          <w:i/>
          <w:sz w:val="28"/>
          <w:szCs w:val="28"/>
          <w:lang w:val="es-SV"/>
        </w:rPr>
        <w:t xml:space="preserve"> </w:t>
      </w:r>
      <w:r w:rsidRPr="007E5AA3">
        <w:rPr>
          <w:rFonts w:ascii="Times New Roman" w:eastAsia="Calibri" w:hAnsi="Times New Roman" w:cs="Times New Roman"/>
          <w:b/>
          <w:i/>
          <w:sz w:val="28"/>
          <w:szCs w:val="28"/>
          <w:lang w:val="es-SV"/>
        </w:rPr>
        <w:t>C) DECLARAR los proyectos antes descritos  de ALTA PRIORIDAD</w:t>
      </w:r>
      <w:r w:rsidRPr="007E5AA3">
        <w:rPr>
          <w:rFonts w:ascii="Times New Roman" w:eastAsia="Calibri" w:hAnsi="Times New Roman" w:cs="Times New Roman"/>
          <w:i/>
          <w:sz w:val="28"/>
          <w:szCs w:val="28"/>
          <w:lang w:val="es-SV"/>
        </w:rPr>
        <w:t xml:space="preserve"> en razón de fomentar el desarrollo económico y social del municipio, mediante el impulso al turismo local, creando condiciones idóneas y favorables para el bien común y mejora en la calidad de vida de la población y su fuente de financiamiento será de fondos FODES LIBRE DISPONIBILIDAD. </w:t>
      </w:r>
      <w:r w:rsidRPr="007E5AA3">
        <w:rPr>
          <w:rFonts w:ascii="Times New Roman" w:eastAsia="Calibri" w:hAnsi="Times New Roman" w:cs="Times New Roman"/>
          <w:b/>
          <w:i/>
          <w:sz w:val="28"/>
          <w:szCs w:val="28"/>
          <w:lang w:val="es-SV"/>
        </w:rPr>
        <w:t>D)  INSTRUIR</w:t>
      </w:r>
      <w:r w:rsidRPr="007E5AA3">
        <w:rPr>
          <w:rFonts w:ascii="Times New Roman" w:eastAsia="Calibri" w:hAnsi="Times New Roman" w:cs="Times New Roman"/>
          <w:i/>
          <w:sz w:val="28"/>
          <w:szCs w:val="28"/>
          <w:lang w:val="es-SV"/>
        </w:rPr>
        <w:t xml:space="preserve"> a la Unidad de Compras Públicas que ejecute los procesos de contratación para la ejecución del mencionado proyecto por medio de la modalidad de selección de escogitación de Personas Naturales o Jurídicas. </w:t>
      </w:r>
      <w:r w:rsidRPr="007E5AA3">
        <w:rPr>
          <w:rFonts w:ascii="Times New Roman" w:eastAsia="Calibri" w:hAnsi="Times New Roman" w:cs="Times New Roman"/>
          <w:b/>
          <w:i/>
          <w:sz w:val="28"/>
          <w:szCs w:val="28"/>
          <w:lang w:val="es-SV"/>
        </w:rPr>
        <w:t>E)</w:t>
      </w:r>
      <w:r w:rsidRPr="007E5AA3">
        <w:rPr>
          <w:rFonts w:ascii="Times New Roman" w:eastAsia="Calibri" w:hAnsi="Times New Roman" w:cs="Times New Roman"/>
          <w:i/>
          <w:sz w:val="28"/>
          <w:szCs w:val="28"/>
          <w:lang w:val="es-SV"/>
        </w:rPr>
        <w:t xml:space="preserve"> </w:t>
      </w:r>
      <w:r w:rsidRPr="007E5AA3">
        <w:rPr>
          <w:rFonts w:ascii="Times New Roman" w:eastAsia="Calibri" w:hAnsi="Times New Roman" w:cs="Times New Roman"/>
          <w:b/>
          <w:i/>
          <w:sz w:val="28"/>
          <w:szCs w:val="28"/>
          <w:lang w:val="es-SV"/>
        </w:rPr>
        <w:t>AUTORIZAR</w:t>
      </w:r>
      <w:r w:rsidRPr="007E5AA3">
        <w:rPr>
          <w:rFonts w:ascii="Times New Roman" w:eastAsia="Calibri" w:hAnsi="Times New Roman" w:cs="Times New Roman"/>
          <w:i/>
          <w:sz w:val="28"/>
          <w:szCs w:val="28"/>
          <w:lang w:val="es-SV"/>
        </w:rPr>
        <w:t xml:space="preserve"> </w:t>
      </w:r>
      <w:r w:rsidRPr="007E5AA3">
        <w:rPr>
          <w:rFonts w:ascii="Times New Roman" w:eastAsia="Calibri" w:hAnsi="Times New Roman" w:cs="Times New Roman"/>
          <w:b/>
          <w:i/>
          <w:sz w:val="28"/>
          <w:szCs w:val="28"/>
          <w:lang w:val="es-SV"/>
        </w:rPr>
        <w:t xml:space="preserve">al Gerente General para que </w:t>
      </w:r>
      <w:r w:rsidRPr="007E5AA3">
        <w:rPr>
          <w:rFonts w:ascii="Times New Roman" w:eastAsia="Calibri" w:hAnsi="Times New Roman" w:cs="Times New Roman"/>
          <w:b/>
          <w:i/>
          <w:sz w:val="28"/>
          <w:szCs w:val="28"/>
          <w:lang w:val="es-SV"/>
        </w:rPr>
        <w:lastRenderedPageBreak/>
        <w:t>ejecute las actividades delegadas en la reunión del Concejo Municipal Plural celebrada el día miércoles uno de noviembre del año dos mil veintitrés, establecidas en el acta número cincuenta, por medio del acuerdo municipal número diez, para que firme las órdenes de compra y las demás atribuciones delegadas para que se puedan realizar los proyectos mencionados en el literal A</w:t>
      </w:r>
      <w:r w:rsidRPr="007E5AA3">
        <w:rPr>
          <w:rFonts w:ascii="Times New Roman" w:eastAsia="Calibri" w:hAnsi="Times New Roman" w:cs="Times New Roman"/>
          <w:i/>
          <w:sz w:val="28"/>
          <w:szCs w:val="28"/>
          <w:lang w:val="es-SV"/>
        </w:rPr>
        <w:t xml:space="preserve">) del presente acuerdo municipal,  según lo establece el Artículo dieciocho inciso quinto de la Ley de Compras Públicas. </w:t>
      </w:r>
      <w:r w:rsidRPr="007E5AA3">
        <w:rPr>
          <w:rFonts w:ascii="Times New Roman" w:eastAsia="Calibri" w:hAnsi="Times New Roman" w:cs="Times New Roman"/>
          <w:b/>
          <w:i/>
          <w:sz w:val="28"/>
          <w:szCs w:val="28"/>
          <w:lang w:val="es-SV"/>
        </w:rPr>
        <w:t>F)</w:t>
      </w:r>
      <w:r w:rsidRPr="007E5AA3">
        <w:rPr>
          <w:rFonts w:ascii="Times New Roman" w:eastAsia="Calibri" w:hAnsi="Times New Roman" w:cs="Times New Roman"/>
          <w:i/>
          <w:sz w:val="28"/>
          <w:szCs w:val="28"/>
          <w:lang w:val="es-SV"/>
        </w:rPr>
        <w:t xml:space="preserve"> </w:t>
      </w:r>
      <w:r w:rsidRPr="007E5AA3">
        <w:rPr>
          <w:rFonts w:ascii="Times New Roman" w:eastAsia="Calibri" w:hAnsi="Times New Roman" w:cs="Times New Roman"/>
          <w:b/>
          <w:i/>
          <w:sz w:val="28"/>
          <w:szCs w:val="28"/>
          <w:lang w:val="es-SV"/>
        </w:rPr>
        <w:t>DELEGAR</w:t>
      </w:r>
      <w:r w:rsidRPr="007E5AA3">
        <w:rPr>
          <w:rFonts w:ascii="Times New Roman" w:eastAsia="Calibri" w:hAnsi="Times New Roman" w:cs="Times New Roman"/>
          <w:i/>
          <w:sz w:val="28"/>
          <w:szCs w:val="28"/>
          <w:lang w:val="es-SV"/>
        </w:rPr>
        <w:t xml:space="preserve"> al </w:t>
      </w:r>
      <w:r w:rsidRPr="007E5AA3">
        <w:rPr>
          <w:rFonts w:ascii="Times New Roman" w:eastAsia="Calibri" w:hAnsi="Times New Roman" w:cs="Times New Roman"/>
          <w:b/>
          <w:i/>
          <w:sz w:val="28"/>
          <w:szCs w:val="28"/>
          <w:lang w:val="es-SV"/>
        </w:rPr>
        <w:t xml:space="preserve">Lic. </w:t>
      </w:r>
      <w:r w:rsidR="001676A2">
        <w:rPr>
          <w:rFonts w:ascii="Times New Roman" w:hAnsi="Times New Roman" w:cs="Times New Roman"/>
          <w:b/>
          <w:sz w:val="28"/>
          <w:szCs w:val="28"/>
        </w:rPr>
        <w:t>XXXXXXXXXXXXXX</w:t>
      </w:r>
      <w:r w:rsidRPr="007E5AA3">
        <w:rPr>
          <w:rFonts w:ascii="Times New Roman" w:eastAsia="Calibri" w:hAnsi="Times New Roman" w:cs="Times New Roman"/>
          <w:b/>
          <w:i/>
          <w:sz w:val="28"/>
          <w:szCs w:val="28"/>
          <w:lang w:val="es-SV"/>
        </w:rPr>
        <w:t>, Gerente Financiero Tributario,</w:t>
      </w:r>
      <w:r w:rsidRPr="007E5AA3">
        <w:rPr>
          <w:rFonts w:ascii="Times New Roman" w:eastAsia="Calibri" w:hAnsi="Times New Roman" w:cs="Times New Roman"/>
          <w:i/>
          <w:sz w:val="28"/>
          <w:szCs w:val="28"/>
          <w:lang w:val="es-SV"/>
        </w:rPr>
        <w:t xml:space="preserve"> para que coordine la colaboración de todas las reformas presupuestarias que sean necesarias y se deriven con el cumplimiento para la realización efectiva de los proyectos declarados de ALTA PRIORIDAD”. </w:t>
      </w:r>
    </w:p>
    <w:p w14:paraId="045A6DBE" w14:textId="77777777" w:rsidR="007E5AA3" w:rsidRPr="007E5AA3" w:rsidRDefault="007E5AA3" w:rsidP="00DE6C01">
      <w:pPr>
        <w:spacing w:after="200" w:line="276" w:lineRule="auto"/>
        <w:jc w:val="both"/>
        <w:rPr>
          <w:rFonts w:ascii="Times New Roman" w:eastAsia="Calibri" w:hAnsi="Times New Roman" w:cs="Times New Roman"/>
          <w:sz w:val="28"/>
          <w:szCs w:val="28"/>
        </w:rPr>
      </w:pPr>
      <w:r w:rsidRPr="007E5AA3">
        <w:rPr>
          <w:rFonts w:ascii="Times New Roman" w:eastAsia="Calibri" w:hAnsi="Times New Roman" w:cs="Times New Roman"/>
          <w:sz w:val="28"/>
          <w:szCs w:val="28"/>
        </w:rPr>
        <w:t xml:space="preserve">Para lo cual la Señora Alcaldesa Municipal, Dra. Jennifer Esmeralda Juárez García, tomando de referencia el Decreto Nº 849 denominado </w:t>
      </w:r>
      <w:r w:rsidRPr="007E5AA3">
        <w:rPr>
          <w:rFonts w:ascii="Times New Roman" w:eastAsia="Calibri" w:hAnsi="Times New Roman" w:cs="Times New Roman"/>
          <w:b/>
          <w:sz w:val="28"/>
          <w:szCs w:val="28"/>
        </w:rPr>
        <w:t xml:space="preserve">“DISPOSICIONES ESPECIALES Y TRANSITORIAS PARA LA ADQUISICIÓN, CONTRATACIÓN Y PAGO DE LAS OBRAS, BIENES Y SERVICIOS RELACIONADOS A PROYECTOS DE TURISMO POR EL PERIODO DE SEIS MESES”, </w:t>
      </w:r>
      <w:r w:rsidRPr="007E5AA3">
        <w:rPr>
          <w:rFonts w:ascii="Times New Roman" w:eastAsia="Calibri" w:hAnsi="Times New Roman" w:cs="Times New Roman"/>
          <w:sz w:val="28"/>
          <w:szCs w:val="28"/>
        </w:rPr>
        <w:t xml:space="preserve">base fundamental para la toma de decisiones plasmadas en el Acuerdo Municipal número seis del Acta número cincuenta y siete de fecha 24/11/2023, y en ese sentido expresa que cuando se tomó la decisión de incluir el proyecto número uno detallado en el literal A) en relación al cuadro que antecede referente a </w:t>
      </w:r>
      <w:r w:rsidRPr="007E5AA3">
        <w:rPr>
          <w:rFonts w:ascii="Times New Roman" w:eastAsia="Calibri" w:hAnsi="Times New Roman" w:cs="Times New Roman"/>
          <w:b/>
          <w:i/>
          <w:sz w:val="28"/>
          <w:szCs w:val="28"/>
        </w:rPr>
        <w:t>Recarpeteo con mezcla asfáltica en final 4ª. Calle Poniente y Calle al cementerio</w:t>
      </w:r>
      <w:r w:rsidRPr="007E5AA3">
        <w:rPr>
          <w:rFonts w:ascii="Times New Roman" w:eastAsia="Calibri" w:hAnsi="Times New Roman" w:cs="Times New Roman"/>
          <w:b/>
          <w:sz w:val="28"/>
          <w:szCs w:val="28"/>
        </w:rPr>
        <w:t>,</w:t>
      </w:r>
      <w:r w:rsidRPr="007E5AA3">
        <w:rPr>
          <w:rFonts w:ascii="Times New Roman" w:eastAsia="Calibri" w:hAnsi="Times New Roman" w:cs="Times New Roman"/>
          <w:sz w:val="28"/>
          <w:szCs w:val="28"/>
        </w:rPr>
        <w:t xml:space="preserve"> en los proyectos estratégicos para potenciar el turismo en el Municipio de APOPA, no se tenía conocimiento de que fuera intervenido por el Ministerio de Obras Públicas (MOP) específicamente </w:t>
      </w:r>
      <w:r w:rsidRPr="007E5AA3">
        <w:rPr>
          <w:rFonts w:ascii="Times New Roman" w:eastAsia="Calibri" w:hAnsi="Times New Roman" w:cs="Times New Roman"/>
          <w:color w:val="000000"/>
          <w:sz w:val="28"/>
          <w:szCs w:val="28"/>
        </w:rPr>
        <w:t>el</w:t>
      </w:r>
      <w:r w:rsidRPr="007E5AA3">
        <w:rPr>
          <w:rFonts w:ascii="Times New Roman" w:eastAsia="Calibri" w:hAnsi="Times New Roman" w:cs="Times New Roman"/>
          <w:color w:val="000000"/>
          <w:sz w:val="28"/>
          <w:szCs w:val="28"/>
          <w:shd w:val="clear" w:color="auto" w:fill="FFFFFF"/>
        </w:rPr>
        <w:t xml:space="preserve"> Fondo de Conservación Vial (FOVIAL)</w:t>
      </w:r>
      <w:r w:rsidRPr="007E5AA3">
        <w:rPr>
          <w:rFonts w:ascii="Times New Roman" w:eastAsia="Calibri" w:hAnsi="Times New Roman" w:cs="Times New Roman"/>
          <w:sz w:val="28"/>
          <w:szCs w:val="28"/>
        </w:rPr>
        <w:t xml:space="preserve">; asimismo expresa que el proyecto número siete detallado en el mismo cuadro denominado </w:t>
      </w:r>
      <w:r w:rsidRPr="007E5AA3">
        <w:rPr>
          <w:rFonts w:ascii="Times New Roman" w:eastAsia="Calibri" w:hAnsi="Times New Roman" w:cs="Times New Roman"/>
          <w:b/>
          <w:i/>
          <w:sz w:val="28"/>
          <w:szCs w:val="28"/>
        </w:rPr>
        <w:t xml:space="preserve">Adecuaciones en la Biblioteca Municipal para convertirlo en Museo Municipal, </w:t>
      </w:r>
      <w:r w:rsidRPr="007E5AA3">
        <w:rPr>
          <w:rFonts w:ascii="Times New Roman" w:eastAsia="Calibri" w:hAnsi="Times New Roman" w:cs="Times New Roman"/>
          <w:sz w:val="28"/>
          <w:szCs w:val="28"/>
        </w:rPr>
        <w:t xml:space="preserve">el cual tiene un monto de $20,000.00 se modifica en el sentido de ampliarle el monto siendo lo correcto por $50,000.00 y se delegue al </w:t>
      </w:r>
      <w:r w:rsidR="0016377E">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para que elabore la carpeta correspondiente y los Términos de Referencia </w:t>
      </w:r>
      <w:r w:rsidRPr="007E5AA3">
        <w:rPr>
          <w:rFonts w:ascii="Times New Roman" w:eastAsia="Calibri" w:hAnsi="Times New Roman" w:cs="Times New Roman"/>
          <w:sz w:val="28"/>
          <w:szCs w:val="28"/>
        </w:rPr>
        <w:t xml:space="preserve">TDR respectivos, de igual manera, hace referencia a los proyectos detallados en el cuadro con número cinco denominado </w:t>
      </w:r>
      <w:r w:rsidRPr="007E5AA3">
        <w:rPr>
          <w:rFonts w:ascii="Times New Roman" w:eastAsia="Calibri" w:hAnsi="Times New Roman" w:cs="Times New Roman"/>
          <w:b/>
          <w:sz w:val="28"/>
          <w:szCs w:val="28"/>
        </w:rPr>
        <w:t>Paseo Santa Catarina, Proyecto de remodelación de la plaza de la Oración,</w:t>
      </w:r>
      <w:r w:rsidRPr="007E5AA3">
        <w:rPr>
          <w:rFonts w:ascii="Times New Roman" w:eastAsia="Calibri" w:hAnsi="Times New Roman" w:cs="Times New Roman"/>
          <w:sz w:val="28"/>
          <w:szCs w:val="28"/>
        </w:rPr>
        <w:t xml:space="preserve"> por la cantidad $140,002.44 y el número ocho denominado </w:t>
      </w:r>
      <w:r w:rsidRPr="007E5AA3">
        <w:rPr>
          <w:rFonts w:ascii="Times New Roman" w:eastAsia="Calibri" w:hAnsi="Times New Roman" w:cs="Times New Roman"/>
          <w:b/>
          <w:sz w:val="28"/>
          <w:szCs w:val="28"/>
        </w:rPr>
        <w:t xml:space="preserve">Paseo Santa Catarina, Proyecto de </w:t>
      </w:r>
      <w:r w:rsidRPr="007E5AA3">
        <w:rPr>
          <w:rFonts w:ascii="Times New Roman" w:eastAsia="Calibri" w:hAnsi="Times New Roman" w:cs="Times New Roman"/>
          <w:b/>
          <w:sz w:val="28"/>
          <w:szCs w:val="28"/>
        </w:rPr>
        <w:lastRenderedPageBreak/>
        <w:t>Remodelación del Pupusodromo</w:t>
      </w:r>
      <w:r w:rsidRPr="007E5AA3">
        <w:rPr>
          <w:rFonts w:ascii="Times New Roman" w:eastAsia="Calibri" w:hAnsi="Times New Roman" w:cs="Times New Roman"/>
          <w:sz w:val="28"/>
          <w:szCs w:val="28"/>
        </w:rPr>
        <w:t xml:space="preserve">, por la cantidad $127,531.29, de los cuales las carpetas han sido elaboradas por la Oficina de Planificación del Área Metropolitana de San Salvador (OPAMSS), sin embrago es necesario autorizar al Gerente de Desarrollo Territorial, 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por lo cual manifiesta que se modifica el acuerdo antes mencionado en los siguientes sentidos: </w:t>
      </w:r>
      <w:r w:rsidRPr="007E5AA3">
        <w:rPr>
          <w:rFonts w:ascii="Times New Roman" w:eastAsia="Calibri" w:hAnsi="Times New Roman" w:cs="Times New Roman"/>
          <w:b/>
          <w:sz w:val="28"/>
          <w:szCs w:val="28"/>
        </w:rPr>
        <w:t>I)</w:t>
      </w:r>
      <w:r w:rsidRPr="007E5AA3">
        <w:rPr>
          <w:rFonts w:ascii="Times New Roman" w:eastAsia="Calibri" w:hAnsi="Times New Roman" w:cs="Times New Roman"/>
          <w:sz w:val="28"/>
          <w:szCs w:val="28"/>
        </w:rPr>
        <w:t xml:space="preserve"> Por la razón antes expuesta </w:t>
      </w:r>
      <w:r w:rsidRPr="007E5AA3">
        <w:rPr>
          <w:rFonts w:ascii="Times New Roman" w:eastAsia="Calibri" w:hAnsi="Times New Roman" w:cs="Times New Roman"/>
          <w:b/>
          <w:sz w:val="28"/>
          <w:szCs w:val="28"/>
        </w:rPr>
        <w:t>A)</w:t>
      </w:r>
      <w:r w:rsidRPr="007E5AA3">
        <w:rPr>
          <w:rFonts w:ascii="Times New Roman" w:eastAsia="Calibri" w:hAnsi="Times New Roman" w:cs="Times New Roman"/>
          <w:sz w:val="28"/>
          <w:szCs w:val="28"/>
        </w:rPr>
        <w:t xml:space="preserve"> Los proyectos ya no estarán de esa manera en las proyecciones de ejecución por parte de la Administración Municipal, por lo cual se modificará dicho cuadro que contiene el detalle de los proyectos, quedando de la siguiente manera:</w:t>
      </w:r>
    </w:p>
    <w:tbl>
      <w:tblPr>
        <w:tblStyle w:val="Tablaconcuadrcula"/>
        <w:tblW w:w="0" w:type="auto"/>
        <w:jc w:val="center"/>
        <w:tblLook w:val="04A0" w:firstRow="1" w:lastRow="0" w:firstColumn="1" w:lastColumn="0" w:noHBand="0" w:noVBand="1"/>
      </w:tblPr>
      <w:tblGrid>
        <w:gridCol w:w="418"/>
        <w:gridCol w:w="5021"/>
        <w:gridCol w:w="1133"/>
        <w:gridCol w:w="1157"/>
        <w:gridCol w:w="1325"/>
      </w:tblGrid>
      <w:tr w:rsidR="007E5AA3" w:rsidRPr="007E5AA3" w14:paraId="79DCB2DE" w14:textId="77777777" w:rsidTr="001A16D7">
        <w:trPr>
          <w:jc w:val="center"/>
        </w:trPr>
        <w:tc>
          <w:tcPr>
            <w:tcW w:w="418" w:type="dxa"/>
          </w:tcPr>
          <w:p w14:paraId="1C30B5FE"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N°</w:t>
            </w:r>
          </w:p>
        </w:tc>
        <w:tc>
          <w:tcPr>
            <w:tcW w:w="5254" w:type="dxa"/>
          </w:tcPr>
          <w:p w14:paraId="13C28BF2"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Descripción:</w:t>
            </w:r>
          </w:p>
        </w:tc>
        <w:tc>
          <w:tcPr>
            <w:tcW w:w="1134" w:type="dxa"/>
          </w:tcPr>
          <w:p w14:paraId="297F7F02"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Inversión:</w:t>
            </w:r>
          </w:p>
        </w:tc>
        <w:tc>
          <w:tcPr>
            <w:tcW w:w="1157" w:type="dxa"/>
          </w:tcPr>
          <w:p w14:paraId="1B383D21"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Supervisión:</w:t>
            </w:r>
          </w:p>
        </w:tc>
        <w:tc>
          <w:tcPr>
            <w:tcW w:w="1330" w:type="dxa"/>
          </w:tcPr>
          <w:p w14:paraId="578DE6D1"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r>
      <w:tr w:rsidR="007E5AA3" w:rsidRPr="007E5AA3" w14:paraId="6DF10CE9" w14:textId="77777777" w:rsidTr="001A16D7">
        <w:trPr>
          <w:jc w:val="center"/>
        </w:trPr>
        <w:tc>
          <w:tcPr>
            <w:tcW w:w="418" w:type="dxa"/>
            <w:vAlign w:val="center"/>
          </w:tcPr>
          <w:p w14:paraId="22C6F1C6"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w:t>
            </w:r>
          </w:p>
        </w:tc>
        <w:tc>
          <w:tcPr>
            <w:tcW w:w="5254" w:type="dxa"/>
            <w:vAlign w:val="center"/>
          </w:tcPr>
          <w:p w14:paraId="45360DF9"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Quirino Chávez, Pasaje Anda y Calle a la estación, hasta las Orquídeas.</w:t>
            </w:r>
          </w:p>
        </w:tc>
        <w:tc>
          <w:tcPr>
            <w:tcW w:w="1134" w:type="dxa"/>
            <w:vAlign w:val="center"/>
          </w:tcPr>
          <w:p w14:paraId="45C2E984"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$480,531.70</w:t>
            </w:r>
          </w:p>
        </w:tc>
        <w:tc>
          <w:tcPr>
            <w:tcW w:w="1157" w:type="dxa"/>
            <w:vAlign w:val="center"/>
          </w:tcPr>
          <w:p w14:paraId="6185418C"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 $19,221.26</w:t>
            </w:r>
          </w:p>
        </w:tc>
        <w:tc>
          <w:tcPr>
            <w:tcW w:w="1330" w:type="dxa"/>
            <w:vAlign w:val="center"/>
          </w:tcPr>
          <w:p w14:paraId="5030747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$499,752.96</w:t>
            </w:r>
          </w:p>
        </w:tc>
      </w:tr>
      <w:tr w:rsidR="007E5AA3" w:rsidRPr="007E5AA3" w14:paraId="4C056AFB" w14:textId="77777777" w:rsidTr="001A16D7">
        <w:trPr>
          <w:jc w:val="center"/>
        </w:trPr>
        <w:tc>
          <w:tcPr>
            <w:tcW w:w="418" w:type="dxa"/>
            <w:vAlign w:val="center"/>
          </w:tcPr>
          <w:p w14:paraId="5389475F"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2</w:t>
            </w:r>
          </w:p>
        </w:tc>
        <w:tc>
          <w:tcPr>
            <w:tcW w:w="5254" w:type="dxa"/>
            <w:vAlign w:val="center"/>
          </w:tcPr>
          <w:p w14:paraId="5483E3B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Norberto Gamero.</w:t>
            </w:r>
          </w:p>
        </w:tc>
        <w:tc>
          <w:tcPr>
            <w:tcW w:w="1134" w:type="dxa"/>
            <w:vAlign w:val="center"/>
          </w:tcPr>
          <w:p w14:paraId="62C5073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86,118.10</w:t>
            </w:r>
          </w:p>
        </w:tc>
        <w:tc>
          <w:tcPr>
            <w:tcW w:w="1157" w:type="dxa"/>
            <w:vAlign w:val="center"/>
          </w:tcPr>
          <w:p w14:paraId="3BB32B0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3,444.72</w:t>
            </w:r>
          </w:p>
        </w:tc>
        <w:tc>
          <w:tcPr>
            <w:tcW w:w="1330" w:type="dxa"/>
            <w:vAlign w:val="center"/>
          </w:tcPr>
          <w:p w14:paraId="6386F8D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89,562.82</w:t>
            </w:r>
          </w:p>
        </w:tc>
      </w:tr>
      <w:tr w:rsidR="007E5AA3" w:rsidRPr="007E5AA3" w14:paraId="3F8126D1" w14:textId="77777777" w:rsidTr="001A16D7">
        <w:trPr>
          <w:jc w:val="center"/>
        </w:trPr>
        <w:tc>
          <w:tcPr>
            <w:tcW w:w="418" w:type="dxa"/>
            <w:vAlign w:val="center"/>
          </w:tcPr>
          <w:p w14:paraId="06E60A56"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3</w:t>
            </w:r>
          </w:p>
        </w:tc>
        <w:tc>
          <w:tcPr>
            <w:tcW w:w="5254" w:type="dxa"/>
            <w:vAlign w:val="center"/>
          </w:tcPr>
          <w:p w14:paraId="42272EF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Bacheo con mezcla asfáltica en el Casco Urbano y Colonias aledañas.</w:t>
            </w:r>
          </w:p>
        </w:tc>
        <w:tc>
          <w:tcPr>
            <w:tcW w:w="1134" w:type="dxa"/>
            <w:vAlign w:val="center"/>
          </w:tcPr>
          <w:p w14:paraId="74420D53"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85,806.86</w:t>
            </w:r>
          </w:p>
        </w:tc>
        <w:tc>
          <w:tcPr>
            <w:tcW w:w="1157" w:type="dxa"/>
            <w:vAlign w:val="center"/>
          </w:tcPr>
          <w:p w14:paraId="2506278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3,341.40</w:t>
            </w:r>
          </w:p>
        </w:tc>
        <w:tc>
          <w:tcPr>
            <w:tcW w:w="1330" w:type="dxa"/>
            <w:vAlign w:val="center"/>
          </w:tcPr>
          <w:p w14:paraId="78285CE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89,148.26</w:t>
            </w:r>
          </w:p>
        </w:tc>
      </w:tr>
      <w:tr w:rsidR="007E5AA3" w:rsidRPr="007E5AA3" w14:paraId="6299363E" w14:textId="77777777" w:rsidTr="001A16D7">
        <w:trPr>
          <w:jc w:val="center"/>
        </w:trPr>
        <w:tc>
          <w:tcPr>
            <w:tcW w:w="418" w:type="dxa"/>
            <w:vAlign w:val="center"/>
          </w:tcPr>
          <w:p w14:paraId="58BB078D"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w:t>
            </w:r>
          </w:p>
        </w:tc>
        <w:tc>
          <w:tcPr>
            <w:tcW w:w="5254" w:type="dxa"/>
            <w:vAlign w:val="center"/>
          </w:tcPr>
          <w:p w14:paraId="1A1D8E1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 la plaza de la Oración.</w:t>
            </w:r>
          </w:p>
        </w:tc>
        <w:tc>
          <w:tcPr>
            <w:tcW w:w="1134" w:type="dxa"/>
            <w:vAlign w:val="center"/>
          </w:tcPr>
          <w:p w14:paraId="7AE077A5"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105AE1BE"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0992DF9D"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$140,002.44</w:t>
            </w:r>
          </w:p>
        </w:tc>
      </w:tr>
      <w:tr w:rsidR="007E5AA3" w:rsidRPr="007E5AA3" w14:paraId="04F6AB23" w14:textId="77777777" w:rsidTr="001A16D7">
        <w:trPr>
          <w:jc w:val="center"/>
        </w:trPr>
        <w:tc>
          <w:tcPr>
            <w:tcW w:w="418" w:type="dxa"/>
            <w:vAlign w:val="center"/>
          </w:tcPr>
          <w:p w14:paraId="2AC2C8CF"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5</w:t>
            </w:r>
          </w:p>
        </w:tc>
        <w:tc>
          <w:tcPr>
            <w:tcW w:w="5254" w:type="dxa"/>
            <w:vAlign w:val="center"/>
          </w:tcPr>
          <w:p w14:paraId="0D9E7057"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Prolongación 4ª Av. Norte frente a Colonia Santa Fe. </w:t>
            </w:r>
          </w:p>
        </w:tc>
        <w:tc>
          <w:tcPr>
            <w:tcW w:w="1134" w:type="dxa"/>
            <w:vAlign w:val="center"/>
          </w:tcPr>
          <w:p w14:paraId="1248637E"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41,304.21</w:t>
            </w:r>
          </w:p>
        </w:tc>
        <w:tc>
          <w:tcPr>
            <w:tcW w:w="1157" w:type="dxa"/>
            <w:vAlign w:val="center"/>
          </w:tcPr>
          <w:p w14:paraId="7E1DA0DA"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1, 652.15</w:t>
            </w:r>
          </w:p>
        </w:tc>
        <w:tc>
          <w:tcPr>
            <w:tcW w:w="1330" w:type="dxa"/>
            <w:vAlign w:val="center"/>
          </w:tcPr>
          <w:p w14:paraId="51B0C15B"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42,956.36</w:t>
            </w:r>
          </w:p>
        </w:tc>
      </w:tr>
      <w:tr w:rsidR="007E5AA3" w:rsidRPr="007E5AA3" w14:paraId="5615933B" w14:textId="77777777" w:rsidTr="001A16D7">
        <w:trPr>
          <w:jc w:val="center"/>
        </w:trPr>
        <w:tc>
          <w:tcPr>
            <w:tcW w:w="418" w:type="dxa"/>
            <w:vAlign w:val="center"/>
          </w:tcPr>
          <w:p w14:paraId="0610007C"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6</w:t>
            </w:r>
          </w:p>
        </w:tc>
        <w:tc>
          <w:tcPr>
            <w:tcW w:w="5254" w:type="dxa"/>
            <w:vAlign w:val="center"/>
          </w:tcPr>
          <w:p w14:paraId="2EEF5350"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Adecuaciones en la Biblioteca Municipal para convertirlo en Museo Municipal</w:t>
            </w:r>
          </w:p>
        </w:tc>
        <w:tc>
          <w:tcPr>
            <w:tcW w:w="1134" w:type="dxa"/>
            <w:vAlign w:val="center"/>
          </w:tcPr>
          <w:p w14:paraId="2E5BFBBB"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19D4FC58"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1AE1736B"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50,000.00</w:t>
            </w:r>
          </w:p>
        </w:tc>
      </w:tr>
      <w:tr w:rsidR="007E5AA3" w:rsidRPr="007E5AA3" w14:paraId="25142CA1" w14:textId="77777777" w:rsidTr="001A16D7">
        <w:trPr>
          <w:trHeight w:val="201"/>
          <w:jc w:val="center"/>
        </w:trPr>
        <w:tc>
          <w:tcPr>
            <w:tcW w:w="418" w:type="dxa"/>
            <w:vAlign w:val="center"/>
          </w:tcPr>
          <w:p w14:paraId="14BE2397"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7</w:t>
            </w:r>
          </w:p>
        </w:tc>
        <w:tc>
          <w:tcPr>
            <w:tcW w:w="5254" w:type="dxa"/>
            <w:vAlign w:val="center"/>
          </w:tcPr>
          <w:p w14:paraId="5D681392"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del Pupusodromo.</w:t>
            </w:r>
          </w:p>
        </w:tc>
        <w:tc>
          <w:tcPr>
            <w:tcW w:w="1134" w:type="dxa"/>
            <w:vAlign w:val="center"/>
          </w:tcPr>
          <w:p w14:paraId="7CC3BF52"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7C8FB395"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2FE952A4"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$127,531.29</w:t>
            </w:r>
          </w:p>
        </w:tc>
      </w:tr>
      <w:tr w:rsidR="007E5AA3" w:rsidRPr="007E5AA3" w14:paraId="788874EA" w14:textId="77777777" w:rsidTr="001A16D7">
        <w:trPr>
          <w:trHeight w:val="221"/>
          <w:jc w:val="center"/>
        </w:trPr>
        <w:tc>
          <w:tcPr>
            <w:tcW w:w="418" w:type="dxa"/>
            <w:vAlign w:val="center"/>
          </w:tcPr>
          <w:p w14:paraId="1200E82B" w14:textId="77777777" w:rsidR="007E5AA3" w:rsidRPr="007E5AA3" w:rsidRDefault="007E5AA3" w:rsidP="007E5AA3">
            <w:pPr>
              <w:jc w:val="center"/>
              <w:rPr>
                <w:rFonts w:ascii="Times New Roman" w:eastAsia="Calibri" w:hAnsi="Times New Roman" w:cs="Times New Roman"/>
                <w:i/>
                <w:sz w:val="18"/>
                <w:szCs w:val="18"/>
              </w:rPr>
            </w:pPr>
          </w:p>
        </w:tc>
        <w:tc>
          <w:tcPr>
            <w:tcW w:w="7545" w:type="dxa"/>
            <w:gridSpan w:val="3"/>
            <w:vAlign w:val="center"/>
          </w:tcPr>
          <w:p w14:paraId="47D77EA1"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c>
          <w:tcPr>
            <w:tcW w:w="1330" w:type="dxa"/>
            <w:vAlign w:val="center"/>
          </w:tcPr>
          <w:p w14:paraId="3121CB7E"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color w:val="000000"/>
                <w:sz w:val="18"/>
                <w:szCs w:val="18"/>
              </w:rPr>
              <w:t>$1,038,954.13</w:t>
            </w:r>
          </w:p>
        </w:tc>
      </w:tr>
    </w:tbl>
    <w:p w14:paraId="25FA348A" w14:textId="77777777" w:rsidR="007E5AA3" w:rsidRPr="007E5AA3" w:rsidRDefault="007E5AA3" w:rsidP="007E5AA3">
      <w:pPr>
        <w:spacing w:after="200" w:line="276" w:lineRule="auto"/>
        <w:jc w:val="both"/>
        <w:rPr>
          <w:rFonts w:ascii="Times New Roman" w:eastAsia="Calibri" w:hAnsi="Times New Roman" w:cs="Times New Roman"/>
          <w:b/>
          <w:sz w:val="24"/>
          <w:szCs w:val="24"/>
        </w:rPr>
      </w:pPr>
    </w:p>
    <w:p w14:paraId="0ABE4B9B" w14:textId="77777777" w:rsidR="007E5AA3" w:rsidRPr="007E5AA3" w:rsidRDefault="007E5AA3" w:rsidP="00611CA1">
      <w:pPr>
        <w:spacing w:after="200" w:line="276" w:lineRule="auto"/>
        <w:jc w:val="both"/>
        <w:rPr>
          <w:rFonts w:ascii="Times New Roman" w:eastAsia="Calibri" w:hAnsi="Times New Roman" w:cs="Times New Roman"/>
          <w:sz w:val="28"/>
          <w:szCs w:val="28"/>
          <w:lang w:val="es-SV"/>
        </w:rPr>
      </w:pPr>
      <w:r w:rsidRPr="007E5AA3">
        <w:rPr>
          <w:rFonts w:ascii="Times New Roman" w:eastAsia="Calibri" w:hAnsi="Times New Roman" w:cs="Times New Roman"/>
          <w:b/>
          <w:sz w:val="28"/>
          <w:szCs w:val="28"/>
        </w:rPr>
        <w:t xml:space="preserve">B) </w:t>
      </w:r>
      <w:r w:rsidRPr="007E5AA3">
        <w:rPr>
          <w:rFonts w:ascii="Times New Roman" w:eastAsia="Calibri" w:hAnsi="Times New Roman" w:cs="Times New Roman"/>
          <w:sz w:val="28"/>
          <w:szCs w:val="28"/>
        </w:rPr>
        <w:t xml:space="preserve">En relación al proyecto número siete detallado en el mismo cuadro denominado </w:t>
      </w:r>
      <w:r w:rsidRPr="007E5AA3">
        <w:rPr>
          <w:rFonts w:ascii="Times New Roman" w:eastAsia="Calibri" w:hAnsi="Times New Roman" w:cs="Times New Roman"/>
          <w:b/>
          <w:i/>
          <w:sz w:val="28"/>
          <w:szCs w:val="28"/>
        </w:rPr>
        <w:t xml:space="preserve">Adecuaciones en la Biblioteca Municipal para convertirlo en Museo Municipal, </w:t>
      </w:r>
      <w:r w:rsidRPr="007E5AA3">
        <w:rPr>
          <w:rFonts w:ascii="Times New Roman" w:eastAsia="Calibri" w:hAnsi="Times New Roman" w:cs="Times New Roman"/>
          <w:sz w:val="28"/>
          <w:szCs w:val="28"/>
        </w:rPr>
        <w:t xml:space="preserve">el cual tiene un monto de $20,000.00 se modifica en el sentido de ampliarle el monto siendo lo correcto por $50,000.00 y se delegue al </w:t>
      </w:r>
      <w:r w:rsidRPr="007E5AA3">
        <w:rPr>
          <w:rFonts w:ascii="Times New Roman" w:eastAsia="Calibri" w:hAnsi="Times New Roman" w:cs="Times New Roman"/>
          <w:b/>
          <w:sz w:val="28"/>
          <w:szCs w:val="28"/>
        </w:rPr>
        <w:t>Arq</w:t>
      </w:r>
      <w:r w:rsidRPr="007E5AA3">
        <w:rPr>
          <w:rFonts w:ascii="Times New Roman" w:eastAsia="Calibri" w:hAnsi="Times New Roman" w:cs="Times New Roman"/>
          <w:sz w:val="28"/>
          <w:szCs w:val="28"/>
        </w:rPr>
        <w:t>.</w:t>
      </w:r>
      <w:r w:rsidRPr="007E5AA3">
        <w:rPr>
          <w:rFonts w:ascii="Times New Roman" w:eastAsia="Calibri" w:hAnsi="Times New Roman" w:cs="Times New Roman"/>
          <w:b/>
          <w:sz w:val="28"/>
          <w:szCs w:val="28"/>
          <w:lang w:val="es-SV"/>
        </w:rPr>
        <w:t xml:space="preserve"> </w:t>
      </w:r>
      <w:r w:rsidR="0016377E">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para que elabore la carpeta correspondiente y los Términos de Referencia </w:t>
      </w:r>
      <w:r w:rsidRPr="007E5AA3">
        <w:rPr>
          <w:rFonts w:ascii="Times New Roman" w:eastAsia="Calibri" w:hAnsi="Times New Roman" w:cs="Times New Roman"/>
          <w:sz w:val="28"/>
          <w:szCs w:val="28"/>
        </w:rPr>
        <w:t xml:space="preserve">TDR respectivos y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En relación a los proyectos detallados en el cuadro con número cinco denominado </w:t>
      </w:r>
      <w:r w:rsidRPr="007E5AA3">
        <w:rPr>
          <w:rFonts w:ascii="Times New Roman" w:eastAsia="Calibri" w:hAnsi="Times New Roman" w:cs="Times New Roman"/>
          <w:b/>
          <w:sz w:val="28"/>
          <w:szCs w:val="28"/>
        </w:rPr>
        <w:t>Paseo Santa Catarina, Proyecto de remodelación de la plaza de la Oración,</w:t>
      </w:r>
      <w:r w:rsidRPr="007E5AA3">
        <w:rPr>
          <w:rFonts w:ascii="Times New Roman" w:eastAsia="Calibri" w:hAnsi="Times New Roman" w:cs="Times New Roman"/>
          <w:sz w:val="28"/>
          <w:szCs w:val="28"/>
        </w:rPr>
        <w:t xml:space="preserve"> por la cantidad $140,002.44 y el número ocho denominado </w:t>
      </w:r>
      <w:r w:rsidRPr="007E5AA3">
        <w:rPr>
          <w:rFonts w:ascii="Times New Roman" w:eastAsia="Calibri" w:hAnsi="Times New Roman" w:cs="Times New Roman"/>
          <w:b/>
          <w:sz w:val="28"/>
          <w:szCs w:val="28"/>
        </w:rPr>
        <w:t>Paseo Santa Catarina, Proyecto de Remodelación del Pupusodromo</w:t>
      </w:r>
      <w:r w:rsidRPr="007E5AA3">
        <w:rPr>
          <w:rFonts w:ascii="Times New Roman" w:eastAsia="Calibri" w:hAnsi="Times New Roman" w:cs="Times New Roman"/>
          <w:sz w:val="28"/>
          <w:szCs w:val="28"/>
        </w:rPr>
        <w:t xml:space="preserve">, por la cantidad $127,531.29, de los cuales las carpetas han sido elaboradas por la Oficina de Planificación del Área Metropolitana de San Salvador (OPAMSS), es necesario autorizar al Gerente de Desarrollo Territorial, 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w:t>
      </w:r>
      <w:r w:rsidRPr="007E5AA3">
        <w:rPr>
          <w:rFonts w:ascii="Times New Roman" w:eastAsia="Calibri" w:hAnsi="Times New Roman" w:cs="Times New Roman"/>
          <w:b/>
          <w:sz w:val="28"/>
          <w:szCs w:val="28"/>
        </w:rPr>
        <w:t>II)</w:t>
      </w:r>
      <w:r w:rsidRPr="007E5AA3">
        <w:rPr>
          <w:rFonts w:ascii="Times New Roman" w:eastAsia="Calibri" w:hAnsi="Times New Roman" w:cs="Times New Roman"/>
          <w:sz w:val="28"/>
          <w:szCs w:val="28"/>
        </w:rPr>
        <w:t xml:space="preserve"> En relación al literal B) donde se nombran </w:t>
      </w:r>
      <w:r w:rsidRPr="007E5AA3">
        <w:rPr>
          <w:rFonts w:ascii="Times New Roman" w:eastAsia="Calibri" w:hAnsi="Times New Roman" w:cs="Times New Roman"/>
          <w:sz w:val="28"/>
          <w:szCs w:val="28"/>
          <w:lang w:val="es-SV"/>
        </w:rPr>
        <w:t xml:space="preserve">a los integrantes del Panel Evaluador de Ofertas (PEO), quedó plasmado como experto en la materia y representante de la unidad solicitante al Arquitecto Douglas </w:t>
      </w:r>
      <w:r w:rsidRPr="007E5AA3">
        <w:rPr>
          <w:rFonts w:ascii="Times New Roman" w:eastAsia="Calibri" w:hAnsi="Times New Roman" w:cs="Times New Roman"/>
          <w:sz w:val="28"/>
          <w:szCs w:val="28"/>
          <w:lang w:val="es-SV"/>
        </w:rPr>
        <w:lastRenderedPageBreak/>
        <w:t xml:space="preserve">Rodolfo Guardado, SIENDO LO CORRECTO: experto en la materia y representante de la unidad solicitante al </w:t>
      </w:r>
      <w:r w:rsidR="0016377E">
        <w:rPr>
          <w:rFonts w:ascii="Times New Roman" w:hAnsi="Times New Roman" w:cs="Times New Roman"/>
          <w:b/>
          <w:sz w:val="28"/>
          <w:szCs w:val="28"/>
        </w:rPr>
        <w:t xml:space="preserve">XXXXXXXXXXXXXX </w:t>
      </w:r>
      <w:proofErr w:type="spellStart"/>
      <w:r w:rsidR="0016377E">
        <w:rPr>
          <w:rFonts w:ascii="Times New Roman" w:hAnsi="Times New Roman" w:cs="Times New Roman"/>
          <w:b/>
          <w:sz w:val="28"/>
          <w:szCs w:val="28"/>
        </w:rPr>
        <w:t>XXXXXXXXXXXXXX</w:t>
      </w:r>
      <w:proofErr w:type="spellEnd"/>
      <w:r w:rsidRPr="007E5AA3">
        <w:rPr>
          <w:rFonts w:ascii="Times New Roman" w:eastAsia="Calibri" w:hAnsi="Times New Roman" w:cs="Times New Roman"/>
          <w:b/>
          <w:sz w:val="28"/>
          <w:szCs w:val="28"/>
        </w:rPr>
        <w:t xml:space="preserve">, Jefe de Proyectos III) </w:t>
      </w:r>
      <w:r w:rsidRPr="007E5AA3">
        <w:rPr>
          <w:rFonts w:ascii="Times New Roman" w:eastAsia="Calibri" w:hAnsi="Times New Roman" w:cs="Times New Roman"/>
          <w:sz w:val="28"/>
          <w:szCs w:val="28"/>
        </w:rPr>
        <w:t xml:space="preserve">En relación al literal C) de dicho Acuerdo Municipal, el cual se detalla en la parte superior de este Acuerdo Municipal, específicamente donde menciona que la Fuente de Financiamiento será FODES LIBRE DISPONIBILIDAD, </w:t>
      </w:r>
      <w:r w:rsidRPr="007E5AA3">
        <w:rPr>
          <w:rFonts w:ascii="Times New Roman" w:eastAsia="Calibri" w:hAnsi="Times New Roman" w:cs="Times New Roman"/>
          <w:b/>
          <w:sz w:val="28"/>
          <w:szCs w:val="28"/>
        </w:rPr>
        <w:t xml:space="preserve">SIENDO LO CORRECTO: </w:t>
      </w:r>
      <w:r w:rsidRPr="007E5AA3">
        <w:rPr>
          <w:rFonts w:ascii="Times New Roman" w:eastAsia="Calibri" w:hAnsi="Times New Roman" w:cs="Times New Roman"/>
          <w:sz w:val="28"/>
          <w:szCs w:val="28"/>
        </w:rPr>
        <w:t xml:space="preserve">Fuente de Financiamiento será FODES. </w:t>
      </w:r>
      <w:r w:rsidRPr="007E5AA3">
        <w:rPr>
          <w:rFonts w:ascii="Times New Roman" w:eastAsia="Calibri" w:hAnsi="Times New Roman" w:cs="Times New Roman"/>
          <w:b/>
          <w:sz w:val="28"/>
          <w:szCs w:val="28"/>
          <w:lang w:val="es-SV"/>
        </w:rPr>
        <w:t xml:space="preserve">IV) </w:t>
      </w:r>
      <w:r w:rsidRPr="007E5AA3">
        <w:rPr>
          <w:rFonts w:ascii="Times New Roman" w:eastAsia="Calibri" w:hAnsi="Times New Roman" w:cs="Times New Roman"/>
          <w:sz w:val="28"/>
          <w:szCs w:val="28"/>
        </w:rPr>
        <w:t xml:space="preserve">En relación al literal E) de dicho Acuerdo Municipal, el cual se detalla en la parte superior de este Acuerdo Municipal, QUEDA SIN EFECTO. </w:t>
      </w:r>
      <w:r w:rsidRPr="007E5AA3">
        <w:rPr>
          <w:rFonts w:ascii="Times New Roman" w:eastAsia="Calibri" w:hAnsi="Times New Roman" w:cs="Times New Roman"/>
          <w:b/>
          <w:sz w:val="28"/>
          <w:szCs w:val="28"/>
          <w:lang w:val="es-SV"/>
        </w:rPr>
        <w:t xml:space="preserve">V) </w:t>
      </w:r>
      <w:r w:rsidRPr="007E5AA3">
        <w:rPr>
          <w:rFonts w:ascii="Times New Roman" w:eastAsia="Calibri" w:hAnsi="Times New Roman" w:cs="Times New Roman"/>
          <w:sz w:val="28"/>
          <w:szCs w:val="28"/>
        </w:rPr>
        <w:t xml:space="preserve">En relación al literal F) de dicho Acuerdo Municipal, el cual se detalla en la parte superior de este Acuerdo Municipal, SE MODIFICA QUEDANDO APROBADO DE LA SIGUIENTE MANERA: </w:t>
      </w:r>
      <w:r w:rsidRPr="007E5AA3">
        <w:rPr>
          <w:rFonts w:ascii="Times New Roman" w:eastAsia="Calibri" w:hAnsi="Times New Roman" w:cs="Times New Roman"/>
          <w:b/>
          <w:i/>
          <w:sz w:val="28"/>
          <w:szCs w:val="28"/>
          <w:lang w:val="es-SV"/>
        </w:rPr>
        <w:t>DELEGAR</w:t>
      </w:r>
      <w:r w:rsidRPr="007E5AA3">
        <w:rPr>
          <w:rFonts w:ascii="Times New Roman" w:eastAsia="Calibri" w:hAnsi="Times New Roman" w:cs="Times New Roman"/>
          <w:i/>
          <w:sz w:val="28"/>
          <w:szCs w:val="28"/>
          <w:lang w:val="es-SV"/>
        </w:rPr>
        <w:t xml:space="preserve"> al </w:t>
      </w:r>
      <w:r w:rsidRPr="007E5AA3">
        <w:rPr>
          <w:rFonts w:ascii="Times New Roman" w:eastAsia="Calibri" w:hAnsi="Times New Roman" w:cs="Times New Roman"/>
          <w:b/>
          <w:i/>
          <w:sz w:val="28"/>
          <w:szCs w:val="28"/>
          <w:lang w:val="es-SV"/>
        </w:rPr>
        <w:t xml:space="preserve">Lic. </w:t>
      </w:r>
      <w:r w:rsidR="0016377E">
        <w:rPr>
          <w:rFonts w:ascii="Times New Roman" w:hAnsi="Times New Roman" w:cs="Times New Roman"/>
          <w:b/>
          <w:sz w:val="28"/>
          <w:szCs w:val="28"/>
        </w:rPr>
        <w:t>XXXXXXXXXXXXXX</w:t>
      </w:r>
      <w:r w:rsidRPr="007E5AA3">
        <w:rPr>
          <w:rFonts w:ascii="Times New Roman" w:eastAsia="Calibri" w:hAnsi="Times New Roman" w:cs="Times New Roman"/>
          <w:b/>
          <w:i/>
          <w:sz w:val="28"/>
          <w:szCs w:val="28"/>
          <w:lang w:val="es-SV"/>
        </w:rPr>
        <w:t xml:space="preserve">, Gerente Financiero Tributario y a las Unidades Financieras involucradas, </w:t>
      </w:r>
      <w:r w:rsidRPr="007E5AA3">
        <w:rPr>
          <w:rFonts w:ascii="Times New Roman" w:eastAsia="Calibri" w:hAnsi="Times New Roman" w:cs="Times New Roman"/>
          <w:i/>
          <w:sz w:val="28"/>
          <w:szCs w:val="28"/>
          <w:lang w:val="es-SV"/>
        </w:rPr>
        <w:t xml:space="preserve">para que coordine la elaboración de todas las reformas presupuestarias que sean necesarias y todas las actividades financieras que se deriven en el cumplimiento para la realización efectiva de los proyectos declarados de ALTA PRIORIDAD”. </w:t>
      </w:r>
      <w:r w:rsidRPr="007E5AA3">
        <w:rPr>
          <w:rFonts w:ascii="Times New Roman" w:eastAsia="Calibri" w:hAnsi="Times New Roman" w:cs="Times New Roman"/>
          <w:b/>
          <w:sz w:val="28"/>
          <w:szCs w:val="28"/>
          <w:lang w:val="es-SV"/>
        </w:rPr>
        <w:t xml:space="preserve">VI) </w:t>
      </w:r>
      <w:r w:rsidRPr="007E5AA3">
        <w:rPr>
          <w:rFonts w:ascii="Times New Roman" w:eastAsia="Calibri" w:hAnsi="Times New Roman" w:cs="Times New Roman"/>
          <w:sz w:val="28"/>
          <w:szCs w:val="28"/>
          <w:lang w:val="es-SV"/>
        </w:rPr>
        <w:t>Modifíquese el acuerdo en mención, específicamente en la parte de los antecedentes literal III, romano III, donde expresa literalmente lo siguiente</w:t>
      </w:r>
      <w:r w:rsidRPr="007E5AA3">
        <w:rPr>
          <w:rFonts w:ascii="Times New Roman" w:eastAsia="Calibri" w:hAnsi="Times New Roman" w:cs="Times New Roman"/>
          <w:i/>
          <w:sz w:val="28"/>
          <w:szCs w:val="28"/>
          <w:lang w:val="es-SV"/>
        </w:rPr>
        <w:t xml:space="preserve">: “Que de acuerdo a informe rendido por la Unidad de Gerencia General de esta Municipalidad de Apopa; existe necesidad de ejecutar las obras por adjudicación de conexión”, </w:t>
      </w:r>
      <w:r w:rsidRPr="007E5AA3">
        <w:rPr>
          <w:rFonts w:ascii="Times New Roman" w:eastAsia="Calibri" w:hAnsi="Times New Roman" w:cs="Times New Roman"/>
          <w:sz w:val="28"/>
          <w:szCs w:val="28"/>
          <w:lang w:val="es-SV"/>
        </w:rPr>
        <w:t xml:space="preserve">en el sentido de anularlo de dicho acuerdo, ya que según el </w:t>
      </w:r>
      <w:r w:rsidR="0016377E">
        <w:rPr>
          <w:rFonts w:ascii="Times New Roman" w:hAnsi="Times New Roman" w:cs="Times New Roman"/>
          <w:b/>
          <w:sz w:val="28"/>
          <w:szCs w:val="28"/>
        </w:rPr>
        <w:t>XXXXXXXXXXXXXX</w:t>
      </w:r>
      <w:r w:rsidRPr="007E5AA3">
        <w:rPr>
          <w:rFonts w:ascii="Times New Roman" w:eastAsia="Calibri" w:hAnsi="Times New Roman" w:cs="Times New Roman"/>
          <w:sz w:val="28"/>
          <w:szCs w:val="28"/>
          <w:lang w:val="es-SV"/>
        </w:rPr>
        <w:t xml:space="preserve">, Gerente General, no existe escrito alguno, por lo cual no existe fundamentación al acto administrativo e cuestión. </w:t>
      </w:r>
      <w:r w:rsidRPr="007E5AA3">
        <w:rPr>
          <w:rFonts w:ascii="Times New Roman" w:eastAsia="Calibri" w:hAnsi="Times New Roman" w:cs="Times New Roman"/>
          <w:b/>
          <w:sz w:val="28"/>
          <w:szCs w:val="28"/>
          <w:lang w:val="es-SV"/>
        </w:rPr>
        <w:t xml:space="preserve">VII) </w:t>
      </w:r>
      <w:r w:rsidRPr="007E5AA3">
        <w:rPr>
          <w:rFonts w:ascii="Times New Roman" w:eastAsia="Calibri" w:hAnsi="Times New Roman" w:cs="Times New Roman"/>
          <w:sz w:val="28"/>
          <w:szCs w:val="28"/>
        </w:rPr>
        <w:t xml:space="preserve">Ampliar el Acuerdo Municipal antes mencionado en el sentido de agregar la aprobación del </w:t>
      </w:r>
      <w:r w:rsidRPr="007E5AA3">
        <w:rPr>
          <w:rFonts w:ascii="Times New Roman" w:eastAsia="Calibri" w:hAnsi="Times New Roman" w:cs="Times New Roman"/>
          <w:b/>
          <w:sz w:val="28"/>
          <w:szCs w:val="28"/>
        </w:rPr>
        <w:t>Plan de Ejecución y Seguimiento</w:t>
      </w:r>
      <w:r w:rsidRPr="007E5AA3">
        <w:rPr>
          <w:rFonts w:ascii="Times New Roman" w:eastAsia="Calibri" w:hAnsi="Times New Roman" w:cs="Times New Roman"/>
          <w:sz w:val="28"/>
          <w:szCs w:val="28"/>
        </w:rPr>
        <w:t>, de los proyectos</w:t>
      </w:r>
      <w:r w:rsidRPr="007E5AA3">
        <w:rPr>
          <w:rFonts w:ascii="Times New Roman" w:eastAsia="Calibri" w:hAnsi="Times New Roman" w:cs="Times New Roman"/>
          <w:sz w:val="28"/>
          <w:szCs w:val="28"/>
          <w:lang w:val="es-SV"/>
        </w:rPr>
        <w:t xml:space="preserve"> descritos en el cuadro antes detallado ya modificado, según el siguiente detalle:</w:t>
      </w:r>
    </w:p>
    <w:tbl>
      <w:tblPr>
        <w:tblW w:w="9214" w:type="dxa"/>
        <w:tblInd w:w="70" w:type="dxa"/>
        <w:tblLayout w:type="fixed"/>
        <w:tblCellMar>
          <w:left w:w="70" w:type="dxa"/>
          <w:right w:w="70" w:type="dxa"/>
        </w:tblCellMar>
        <w:tblLook w:val="04A0" w:firstRow="1" w:lastRow="0" w:firstColumn="1" w:lastColumn="0" w:noHBand="0" w:noVBand="1"/>
      </w:tblPr>
      <w:tblGrid>
        <w:gridCol w:w="479"/>
        <w:gridCol w:w="6751"/>
        <w:gridCol w:w="1134"/>
        <w:gridCol w:w="850"/>
      </w:tblGrid>
      <w:tr w:rsidR="007E5AA3" w:rsidRPr="007E5AA3" w14:paraId="69B387DE" w14:textId="77777777" w:rsidTr="001A16D7">
        <w:trPr>
          <w:cantSplit/>
          <w:trHeight w:val="292"/>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6738FF"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CRONOGRAMA DE PROYECTOS SEGÚN DISPONIBILIDAD FINANCIERA</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002779D"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FASES DIC-2023 A ENERO- 2024</w:t>
            </w:r>
          </w:p>
        </w:tc>
      </w:tr>
      <w:tr w:rsidR="007E5AA3" w:rsidRPr="007E5AA3" w14:paraId="6EB3FB5C" w14:textId="77777777" w:rsidTr="001A16D7">
        <w:trPr>
          <w:cantSplit/>
          <w:trHeight w:val="18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7703494"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NO.</w:t>
            </w:r>
          </w:p>
        </w:tc>
        <w:tc>
          <w:tcPr>
            <w:tcW w:w="6751" w:type="dxa"/>
            <w:tcBorders>
              <w:top w:val="nil"/>
              <w:left w:val="nil"/>
              <w:bottom w:val="single" w:sz="4" w:space="0" w:color="auto"/>
              <w:right w:val="single" w:sz="4" w:space="0" w:color="auto"/>
            </w:tcBorders>
            <w:shd w:val="clear" w:color="auto" w:fill="auto"/>
            <w:vAlign w:val="center"/>
            <w:hideMark/>
          </w:tcPr>
          <w:p w14:paraId="169DDEF2"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NOMBRE DEL PROYECTO</w:t>
            </w:r>
          </w:p>
        </w:tc>
        <w:tc>
          <w:tcPr>
            <w:tcW w:w="1134" w:type="dxa"/>
            <w:tcBorders>
              <w:top w:val="nil"/>
              <w:left w:val="nil"/>
              <w:bottom w:val="single" w:sz="4" w:space="0" w:color="auto"/>
              <w:right w:val="single" w:sz="4" w:space="0" w:color="auto"/>
            </w:tcBorders>
            <w:shd w:val="clear" w:color="auto" w:fill="auto"/>
            <w:vAlign w:val="center"/>
            <w:hideMark/>
          </w:tcPr>
          <w:p w14:paraId="417EA0D6"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1</w:t>
            </w:r>
          </w:p>
        </w:tc>
        <w:tc>
          <w:tcPr>
            <w:tcW w:w="850" w:type="dxa"/>
            <w:tcBorders>
              <w:top w:val="nil"/>
              <w:left w:val="nil"/>
              <w:bottom w:val="single" w:sz="4" w:space="0" w:color="auto"/>
              <w:right w:val="single" w:sz="4" w:space="0" w:color="auto"/>
            </w:tcBorders>
            <w:shd w:val="clear" w:color="auto" w:fill="auto"/>
            <w:vAlign w:val="center"/>
            <w:hideMark/>
          </w:tcPr>
          <w:p w14:paraId="31ED110D"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2</w:t>
            </w:r>
          </w:p>
        </w:tc>
      </w:tr>
      <w:tr w:rsidR="007E5AA3" w:rsidRPr="007E5AA3" w14:paraId="05546539" w14:textId="77777777" w:rsidTr="001A16D7">
        <w:trPr>
          <w:cantSplit/>
          <w:trHeight w:hRule="exact" w:val="49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9BED7E2"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1</w:t>
            </w:r>
          </w:p>
        </w:tc>
        <w:tc>
          <w:tcPr>
            <w:tcW w:w="6751" w:type="dxa"/>
            <w:tcBorders>
              <w:top w:val="nil"/>
              <w:left w:val="nil"/>
              <w:bottom w:val="single" w:sz="4" w:space="0" w:color="auto"/>
              <w:right w:val="single" w:sz="4" w:space="0" w:color="auto"/>
            </w:tcBorders>
            <w:shd w:val="clear" w:color="auto" w:fill="auto"/>
            <w:vAlign w:val="center"/>
            <w:hideMark/>
          </w:tcPr>
          <w:p w14:paraId="796CBC75"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Quirino Chávez, Pasaje Anda y Calle a la estación, hasta las Orquídeas.</w:t>
            </w:r>
          </w:p>
        </w:tc>
        <w:tc>
          <w:tcPr>
            <w:tcW w:w="1134" w:type="dxa"/>
            <w:tcBorders>
              <w:top w:val="nil"/>
              <w:left w:val="nil"/>
              <w:bottom w:val="single" w:sz="4" w:space="0" w:color="auto"/>
              <w:right w:val="single" w:sz="4" w:space="0" w:color="auto"/>
            </w:tcBorders>
            <w:shd w:val="clear" w:color="auto" w:fill="auto"/>
            <w:vAlign w:val="center"/>
            <w:hideMark/>
          </w:tcPr>
          <w:p w14:paraId="5B86E005"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604D020C"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0B8EDAD3" w14:textId="77777777" w:rsidTr="001A16D7">
        <w:trPr>
          <w:cantSplit/>
          <w:trHeight w:hRule="exact" w:val="257"/>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11BBED8A"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2</w:t>
            </w:r>
          </w:p>
        </w:tc>
        <w:tc>
          <w:tcPr>
            <w:tcW w:w="6751" w:type="dxa"/>
            <w:tcBorders>
              <w:top w:val="nil"/>
              <w:left w:val="nil"/>
              <w:bottom w:val="single" w:sz="4" w:space="0" w:color="auto"/>
              <w:right w:val="single" w:sz="4" w:space="0" w:color="auto"/>
            </w:tcBorders>
            <w:shd w:val="clear" w:color="auto" w:fill="auto"/>
            <w:vAlign w:val="center"/>
            <w:hideMark/>
          </w:tcPr>
          <w:p w14:paraId="71947297"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Norberto Gamero.</w:t>
            </w:r>
          </w:p>
        </w:tc>
        <w:tc>
          <w:tcPr>
            <w:tcW w:w="1134" w:type="dxa"/>
            <w:tcBorders>
              <w:top w:val="nil"/>
              <w:left w:val="nil"/>
              <w:bottom w:val="single" w:sz="4" w:space="0" w:color="auto"/>
              <w:right w:val="single" w:sz="4" w:space="0" w:color="auto"/>
            </w:tcBorders>
            <w:shd w:val="clear" w:color="auto" w:fill="auto"/>
            <w:vAlign w:val="center"/>
            <w:hideMark/>
          </w:tcPr>
          <w:p w14:paraId="66FCF22E"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10E3BB23"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77CEACB0"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26D9178"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3</w:t>
            </w:r>
          </w:p>
        </w:tc>
        <w:tc>
          <w:tcPr>
            <w:tcW w:w="6751" w:type="dxa"/>
            <w:tcBorders>
              <w:top w:val="nil"/>
              <w:left w:val="nil"/>
              <w:bottom w:val="single" w:sz="4" w:space="0" w:color="auto"/>
              <w:right w:val="single" w:sz="4" w:space="0" w:color="auto"/>
            </w:tcBorders>
            <w:shd w:val="clear" w:color="auto" w:fill="auto"/>
            <w:vAlign w:val="center"/>
            <w:hideMark/>
          </w:tcPr>
          <w:p w14:paraId="407260A4"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Bacheo con mezcla asfáltica en el Casco Urbano y Colonias aledañas.</w:t>
            </w:r>
          </w:p>
        </w:tc>
        <w:tc>
          <w:tcPr>
            <w:tcW w:w="1134" w:type="dxa"/>
            <w:tcBorders>
              <w:top w:val="nil"/>
              <w:left w:val="nil"/>
              <w:bottom w:val="single" w:sz="4" w:space="0" w:color="auto"/>
              <w:right w:val="single" w:sz="4" w:space="0" w:color="auto"/>
            </w:tcBorders>
            <w:shd w:val="clear" w:color="auto" w:fill="auto"/>
            <w:vAlign w:val="center"/>
            <w:hideMark/>
          </w:tcPr>
          <w:p w14:paraId="7EF24852"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2FCD7357"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54534FBC"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tcPr>
          <w:p w14:paraId="4EC3E535"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6751" w:type="dxa"/>
            <w:tcBorders>
              <w:top w:val="nil"/>
              <w:left w:val="nil"/>
              <w:bottom w:val="single" w:sz="4" w:space="0" w:color="auto"/>
              <w:right w:val="single" w:sz="4" w:space="0" w:color="auto"/>
            </w:tcBorders>
            <w:shd w:val="clear" w:color="auto" w:fill="auto"/>
            <w:vAlign w:val="center"/>
          </w:tcPr>
          <w:p w14:paraId="4C3CF31A"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 la plaza de la Oración.</w:t>
            </w:r>
          </w:p>
        </w:tc>
        <w:tc>
          <w:tcPr>
            <w:tcW w:w="1134" w:type="dxa"/>
            <w:tcBorders>
              <w:top w:val="nil"/>
              <w:left w:val="nil"/>
              <w:bottom w:val="single" w:sz="4" w:space="0" w:color="auto"/>
              <w:right w:val="single" w:sz="4" w:space="0" w:color="auto"/>
            </w:tcBorders>
            <w:shd w:val="clear" w:color="auto" w:fill="auto"/>
            <w:vAlign w:val="center"/>
          </w:tcPr>
          <w:p w14:paraId="594705E9"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tcPr>
          <w:p w14:paraId="14BA90D7"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75E5D7C7" w14:textId="77777777" w:rsidTr="001A16D7">
        <w:trPr>
          <w:cantSplit/>
          <w:trHeight w:hRule="exact" w:val="27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1B26D204"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4</w:t>
            </w:r>
          </w:p>
        </w:tc>
        <w:tc>
          <w:tcPr>
            <w:tcW w:w="6751" w:type="dxa"/>
            <w:tcBorders>
              <w:top w:val="nil"/>
              <w:left w:val="nil"/>
              <w:bottom w:val="single" w:sz="4" w:space="0" w:color="auto"/>
              <w:right w:val="single" w:sz="4" w:space="0" w:color="auto"/>
            </w:tcBorders>
            <w:shd w:val="clear" w:color="auto" w:fill="auto"/>
            <w:vAlign w:val="center"/>
            <w:hideMark/>
          </w:tcPr>
          <w:p w14:paraId="3B539A73"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Prolongación 4ª Av. Norte frente a Colonia Santa Fe. </w:t>
            </w:r>
          </w:p>
        </w:tc>
        <w:tc>
          <w:tcPr>
            <w:tcW w:w="1134" w:type="dxa"/>
            <w:tcBorders>
              <w:top w:val="nil"/>
              <w:left w:val="nil"/>
              <w:bottom w:val="single" w:sz="4" w:space="0" w:color="auto"/>
              <w:right w:val="single" w:sz="4" w:space="0" w:color="auto"/>
            </w:tcBorders>
            <w:shd w:val="clear" w:color="auto" w:fill="auto"/>
            <w:vAlign w:val="center"/>
            <w:hideMark/>
          </w:tcPr>
          <w:p w14:paraId="1159140F"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2163349B"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0F6010C1" w14:textId="77777777" w:rsidTr="001A16D7">
        <w:trPr>
          <w:cantSplit/>
          <w:trHeight w:hRule="exact" w:val="28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D93D359"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5</w:t>
            </w:r>
          </w:p>
        </w:tc>
        <w:tc>
          <w:tcPr>
            <w:tcW w:w="6751" w:type="dxa"/>
            <w:tcBorders>
              <w:top w:val="nil"/>
              <w:left w:val="nil"/>
              <w:bottom w:val="single" w:sz="4" w:space="0" w:color="auto"/>
              <w:right w:val="single" w:sz="4" w:space="0" w:color="auto"/>
            </w:tcBorders>
            <w:shd w:val="clear" w:color="auto" w:fill="auto"/>
            <w:vAlign w:val="center"/>
            <w:hideMark/>
          </w:tcPr>
          <w:p w14:paraId="7B1FC017"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Adecuaciones en la Biblioteca Municipal para convertirlo en Museo Municipal</w:t>
            </w:r>
          </w:p>
        </w:tc>
        <w:tc>
          <w:tcPr>
            <w:tcW w:w="1134" w:type="dxa"/>
            <w:tcBorders>
              <w:top w:val="nil"/>
              <w:left w:val="nil"/>
              <w:bottom w:val="single" w:sz="4" w:space="0" w:color="auto"/>
              <w:right w:val="single" w:sz="4" w:space="0" w:color="auto"/>
            </w:tcBorders>
            <w:shd w:val="clear" w:color="auto" w:fill="auto"/>
            <w:vAlign w:val="center"/>
            <w:hideMark/>
          </w:tcPr>
          <w:p w14:paraId="0C192C7E"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3CCC943F"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034F3DAE" w14:textId="77777777" w:rsidTr="001A16D7">
        <w:trPr>
          <w:cantSplit/>
          <w:trHeight w:hRule="exact" w:val="27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36F63BF"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6</w:t>
            </w:r>
          </w:p>
        </w:tc>
        <w:tc>
          <w:tcPr>
            <w:tcW w:w="6751" w:type="dxa"/>
            <w:tcBorders>
              <w:top w:val="nil"/>
              <w:left w:val="nil"/>
              <w:bottom w:val="single" w:sz="4" w:space="0" w:color="auto"/>
              <w:right w:val="single" w:sz="4" w:space="0" w:color="auto"/>
            </w:tcBorders>
            <w:shd w:val="clear" w:color="auto" w:fill="auto"/>
            <w:vAlign w:val="center"/>
            <w:hideMark/>
          </w:tcPr>
          <w:p w14:paraId="135299F7"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del Pupusodromo.</w:t>
            </w:r>
          </w:p>
        </w:tc>
        <w:tc>
          <w:tcPr>
            <w:tcW w:w="1134" w:type="dxa"/>
            <w:tcBorders>
              <w:top w:val="nil"/>
              <w:left w:val="nil"/>
              <w:bottom w:val="single" w:sz="4" w:space="0" w:color="auto"/>
              <w:right w:val="single" w:sz="4" w:space="0" w:color="auto"/>
            </w:tcBorders>
            <w:shd w:val="clear" w:color="auto" w:fill="auto"/>
            <w:vAlign w:val="center"/>
            <w:hideMark/>
          </w:tcPr>
          <w:p w14:paraId="62E94AB5"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2AE3E184"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6E4F42B9" w14:textId="77777777" w:rsidTr="001A16D7">
        <w:trPr>
          <w:cantSplit/>
          <w:trHeight w:val="20"/>
        </w:trPr>
        <w:tc>
          <w:tcPr>
            <w:tcW w:w="479" w:type="dxa"/>
            <w:tcBorders>
              <w:top w:val="nil"/>
              <w:left w:val="nil"/>
              <w:bottom w:val="nil"/>
              <w:right w:val="nil"/>
            </w:tcBorders>
            <w:shd w:val="clear" w:color="auto" w:fill="auto"/>
            <w:noWrap/>
            <w:vAlign w:val="center"/>
            <w:hideMark/>
          </w:tcPr>
          <w:p w14:paraId="11FDDC95" w14:textId="77777777" w:rsidR="007E5AA3" w:rsidRPr="007E5AA3" w:rsidRDefault="007E5AA3" w:rsidP="007E5AA3">
            <w:pPr>
              <w:spacing w:after="0" w:line="240" w:lineRule="auto"/>
              <w:rPr>
                <w:rFonts w:ascii="Times New Roman" w:eastAsia="Times New Roman" w:hAnsi="Times New Roman" w:cs="Times New Roman"/>
                <w:i/>
                <w:color w:val="000000"/>
                <w:sz w:val="18"/>
                <w:szCs w:val="18"/>
                <w:lang w:eastAsia="es-ES"/>
              </w:rPr>
            </w:pPr>
          </w:p>
        </w:tc>
        <w:tc>
          <w:tcPr>
            <w:tcW w:w="6751" w:type="dxa"/>
            <w:tcBorders>
              <w:top w:val="nil"/>
              <w:left w:val="nil"/>
              <w:bottom w:val="nil"/>
              <w:right w:val="nil"/>
            </w:tcBorders>
            <w:shd w:val="clear" w:color="auto" w:fill="auto"/>
            <w:noWrap/>
            <w:vAlign w:val="center"/>
            <w:hideMark/>
          </w:tcPr>
          <w:p w14:paraId="53040597"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c>
          <w:tcPr>
            <w:tcW w:w="1134" w:type="dxa"/>
            <w:tcBorders>
              <w:top w:val="nil"/>
              <w:left w:val="nil"/>
              <w:bottom w:val="nil"/>
              <w:right w:val="nil"/>
            </w:tcBorders>
            <w:shd w:val="clear" w:color="auto" w:fill="auto"/>
            <w:noWrap/>
            <w:vAlign w:val="center"/>
            <w:hideMark/>
          </w:tcPr>
          <w:p w14:paraId="5C574AF2"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c>
          <w:tcPr>
            <w:tcW w:w="850" w:type="dxa"/>
            <w:tcBorders>
              <w:top w:val="nil"/>
              <w:left w:val="nil"/>
              <w:bottom w:val="nil"/>
              <w:right w:val="nil"/>
            </w:tcBorders>
            <w:shd w:val="clear" w:color="auto" w:fill="auto"/>
            <w:noWrap/>
            <w:vAlign w:val="center"/>
            <w:hideMark/>
          </w:tcPr>
          <w:p w14:paraId="1BE2FEA2"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r>
    </w:tbl>
    <w:p w14:paraId="71BFA40C" w14:textId="77777777" w:rsidR="007E5AA3" w:rsidRPr="007E5AA3" w:rsidRDefault="007E5AA3" w:rsidP="007E5AA3">
      <w:pPr>
        <w:spacing w:after="200" w:line="240" w:lineRule="auto"/>
        <w:jc w:val="both"/>
        <w:rPr>
          <w:rFonts w:ascii="Times New Roman" w:eastAsia="Calibri" w:hAnsi="Times New Roman" w:cs="Times New Roman"/>
        </w:rPr>
      </w:pPr>
    </w:p>
    <w:p w14:paraId="60054F7A" w14:textId="77777777" w:rsidR="007E5AA3" w:rsidRPr="007E5AA3" w:rsidRDefault="007E5AA3" w:rsidP="00611CA1">
      <w:pPr>
        <w:spacing w:after="200" w:line="276" w:lineRule="auto"/>
        <w:jc w:val="both"/>
        <w:rPr>
          <w:rFonts w:ascii="Times New Roman" w:eastAsia="Calibri" w:hAnsi="Times New Roman" w:cs="Times New Roman"/>
          <w:sz w:val="28"/>
          <w:szCs w:val="28"/>
        </w:rPr>
      </w:pPr>
      <w:r w:rsidRPr="007E5AA3">
        <w:rPr>
          <w:rFonts w:ascii="Times New Roman" w:eastAsia="Calibri" w:hAnsi="Times New Roman" w:cs="Times New Roman"/>
          <w:sz w:val="28"/>
          <w:szCs w:val="28"/>
        </w:rPr>
        <w:lastRenderedPageBreak/>
        <w:t xml:space="preserve">Por tanto el </w:t>
      </w:r>
      <w:r w:rsidRPr="007E5AA3">
        <w:rPr>
          <w:rFonts w:ascii="Times New Roman" w:eastAsia="Calibri" w:hAnsi="Times New Roman" w:cs="Times New Roman"/>
          <w:sz w:val="28"/>
          <w:szCs w:val="28"/>
          <w:lang w:val="es-SV"/>
        </w:rPr>
        <w:t xml:space="preserve">Honorable Concejo Municipal Plural, en uso de sus facultades legales y habiendo deliberado el punto, por </w:t>
      </w:r>
      <w:r w:rsidRPr="007E5AA3">
        <w:rPr>
          <w:rFonts w:ascii="Times New Roman" w:eastAsia="Calibri" w:hAnsi="Times New Roman" w:cs="Times New Roman"/>
          <w:b/>
          <w:sz w:val="28"/>
          <w:szCs w:val="28"/>
          <w:lang w:val="es-SV"/>
        </w:rPr>
        <w:t xml:space="preserve">MAYORÍA </w:t>
      </w:r>
      <w:r w:rsidRPr="007E5AA3">
        <w:rPr>
          <w:rFonts w:ascii="Times New Roman" w:eastAsia="Calibri" w:hAnsi="Times New Roman" w:cs="Times New Roman"/>
          <w:sz w:val="28"/>
          <w:szCs w:val="28"/>
          <w:lang w:val="es-SV"/>
        </w:rPr>
        <w:t xml:space="preserve">de </w:t>
      </w:r>
      <w:r w:rsidRPr="007E5AA3">
        <w:rPr>
          <w:rFonts w:ascii="Times New Roman" w:eastAsia="Calibri" w:hAnsi="Times New Roman" w:cs="Times New Roman"/>
          <w:b/>
          <w:sz w:val="28"/>
          <w:szCs w:val="28"/>
          <w:lang w:val="es-SV"/>
        </w:rPr>
        <w:t xml:space="preserve">ocho votos a favor </w:t>
      </w:r>
      <w:r w:rsidRPr="007E5AA3">
        <w:rPr>
          <w:rFonts w:ascii="Times New Roman" w:eastAsia="Calibri" w:hAnsi="Times New Roman" w:cs="Times New Roman"/>
          <w:sz w:val="28"/>
          <w:szCs w:val="28"/>
        </w:rPr>
        <w:t xml:space="preserve">por parte de los siguientes miembros del Concejo: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Dra. Jennifer Esmeralda Juárez García, Alcaldesa Municipal, </w:t>
      </w:r>
      <w:r w:rsidRPr="007E5AA3">
        <w:rPr>
          <w:rFonts w:ascii="Times New Roman" w:eastAsia="Calibri" w:hAnsi="Times New Roman" w:cs="Times New Roman"/>
          <w:b/>
          <w:sz w:val="28"/>
          <w:szCs w:val="28"/>
          <w:lang w:val="es-SV"/>
        </w:rPr>
        <w:t>2.</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Licdo. Sergio Noel Monroy Martínez; Síndico Municipal, </w:t>
      </w:r>
      <w:r w:rsidRPr="007E5AA3">
        <w:rPr>
          <w:rFonts w:ascii="Times New Roman" w:eastAsia="Calibri" w:hAnsi="Times New Roman" w:cs="Times New Roman"/>
          <w:b/>
          <w:sz w:val="28"/>
          <w:szCs w:val="28"/>
        </w:rPr>
        <w:t>3</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Sr. Damián Cristóbal Serrano Ortiz, Segundo Regidor Propietario, </w:t>
      </w:r>
      <w:r w:rsidRPr="007E5AA3">
        <w:rPr>
          <w:rFonts w:ascii="Times New Roman" w:eastAsia="Calibri" w:hAnsi="Times New Roman" w:cs="Times New Roman"/>
          <w:b/>
          <w:sz w:val="28"/>
          <w:szCs w:val="28"/>
        </w:rPr>
        <w:t xml:space="preserve">4. </w:t>
      </w:r>
      <w:r w:rsidRPr="007E5AA3">
        <w:rPr>
          <w:rFonts w:ascii="Times New Roman" w:eastAsia="Calibri" w:hAnsi="Times New Roman" w:cs="Times New Roman"/>
          <w:sz w:val="28"/>
          <w:szCs w:val="28"/>
          <w:lang w:val="es-SV"/>
        </w:rPr>
        <w:t xml:space="preserve">Sra. Lesby Sugey Miranda Portillo, Tercera Regidora Propietaria, </w:t>
      </w:r>
      <w:r w:rsidRPr="007E5AA3">
        <w:rPr>
          <w:rFonts w:ascii="Times New Roman" w:eastAsia="Calibri" w:hAnsi="Times New Roman" w:cs="Times New Roman"/>
          <w:b/>
          <w:sz w:val="28"/>
          <w:szCs w:val="28"/>
          <w:lang w:val="es-SV"/>
        </w:rPr>
        <w:t>5.</w:t>
      </w:r>
      <w:r w:rsidRPr="007E5AA3">
        <w:rPr>
          <w:rFonts w:ascii="Times New Roman" w:eastAsia="Calibri" w:hAnsi="Times New Roman" w:cs="Times New Roman"/>
          <w:sz w:val="28"/>
          <w:szCs w:val="28"/>
          <w:lang w:val="es-SV"/>
        </w:rPr>
        <w:t xml:space="preserve"> Asume voto el Sr. José Mauricio López Rivas, Segundo Regidor Suplente por ausencia del Sr. </w:t>
      </w:r>
      <w:r w:rsidRPr="007E5AA3">
        <w:rPr>
          <w:rFonts w:ascii="Times New Roman" w:eastAsia="Calibri" w:hAnsi="Times New Roman" w:cs="Times New Roman"/>
          <w:sz w:val="28"/>
          <w:szCs w:val="28"/>
        </w:rPr>
        <w:t xml:space="preserve">Carlos Alberto Palma Fuentes; Sexto Regidor Propietario, </w:t>
      </w:r>
      <w:r w:rsidRPr="007E5AA3">
        <w:rPr>
          <w:rFonts w:ascii="Times New Roman" w:eastAsia="Calibri" w:hAnsi="Times New Roman" w:cs="Times New Roman"/>
          <w:b/>
          <w:sz w:val="28"/>
          <w:szCs w:val="28"/>
        </w:rPr>
        <w:t>6.</w:t>
      </w:r>
      <w:r w:rsidRPr="007E5AA3">
        <w:rPr>
          <w:rFonts w:ascii="Times New Roman" w:eastAsia="Calibri" w:hAnsi="Times New Roman" w:cs="Times New Roman"/>
          <w:sz w:val="28"/>
          <w:szCs w:val="28"/>
          <w:lang w:val="es-SV"/>
        </w:rPr>
        <w:t xml:space="preserve"> Sr. Rafael Antonio Ardon Jule, Noveno Regidor Propietario, </w:t>
      </w:r>
      <w:r w:rsidRPr="007E5AA3">
        <w:rPr>
          <w:rFonts w:ascii="Times New Roman" w:eastAsia="Calibri" w:hAnsi="Times New Roman" w:cs="Times New Roman"/>
          <w:b/>
          <w:sz w:val="28"/>
          <w:szCs w:val="28"/>
          <w:lang w:val="es-SV"/>
        </w:rPr>
        <w:t>7.</w:t>
      </w:r>
      <w:r w:rsidRPr="007E5AA3">
        <w:rPr>
          <w:rFonts w:ascii="Times New Roman" w:eastAsia="Calibri" w:hAnsi="Times New Roman" w:cs="Times New Roman"/>
          <w:sz w:val="28"/>
          <w:szCs w:val="28"/>
          <w:lang w:val="es-SV"/>
        </w:rPr>
        <w:t xml:space="preserve"> Ing. Gilberto Antonio Amador Medrano, Décimo Regidor Propietario y </w:t>
      </w:r>
      <w:r w:rsidRPr="007E5AA3">
        <w:rPr>
          <w:rFonts w:ascii="Times New Roman" w:eastAsia="Calibri" w:hAnsi="Times New Roman" w:cs="Times New Roman"/>
          <w:b/>
          <w:sz w:val="28"/>
          <w:szCs w:val="28"/>
          <w:lang w:val="es-SV"/>
        </w:rPr>
        <w:t xml:space="preserve">8. </w:t>
      </w:r>
      <w:r w:rsidRPr="007E5AA3">
        <w:rPr>
          <w:rFonts w:ascii="Times New Roman" w:eastAsia="Calibri" w:hAnsi="Times New Roman" w:cs="Times New Roman"/>
          <w:sz w:val="28"/>
          <w:szCs w:val="28"/>
          <w:lang w:val="es-SV"/>
        </w:rPr>
        <w:t xml:space="preserve">Sr. Bayron Eraldo Baltazar Martínez Barahona, Décimo Primer Regidor Propietario; </w:t>
      </w:r>
      <w:r w:rsidRPr="007E5AA3">
        <w:rPr>
          <w:rFonts w:ascii="Times New Roman" w:eastAsia="Calibri" w:hAnsi="Times New Roman" w:cs="Times New Roman"/>
          <w:b/>
          <w:sz w:val="28"/>
          <w:szCs w:val="28"/>
          <w:lang w:val="es-SV"/>
        </w:rPr>
        <w:t>cuatro abstenciones</w:t>
      </w:r>
      <w:r w:rsidRPr="007E5AA3">
        <w:rPr>
          <w:rFonts w:ascii="Times New Roman" w:eastAsia="Calibri" w:hAnsi="Times New Roman" w:cs="Times New Roman"/>
          <w:sz w:val="28"/>
          <w:szCs w:val="28"/>
          <w:lang w:val="es-SV"/>
        </w:rPr>
        <w:t xml:space="preserve"> por parte de los siguientes miembros del Concejo: </w:t>
      </w:r>
      <w:r w:rsidRPr="007E5AA3">
        <w:rPr>
          <w:rFonts w:ascii="Times New Roman" w:eastAsia="Calibri" w:hAnsi="Times New Roman" w:cs="Times New Roman"/>
          <w:b/>
          <w:sz w:val="28"/>
          <w:szCs w:val="28"/>
          <w:lang w:val="es-SV"/>
        </w:rPr>
        <w:t>1.</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Carla María Navarro Franco; Primera Regidora Propietaria, manifestando literalmente lo siguiente: “Punto 3) participación Alcaldesa Municipal me abstengo por no haber asistido en la sesión de concejo donde se abordó este punto”, </w:t>
      </w:r>
      <w:r w:rsidRPr="007E5AA3">
        <w:rPr>
          <w:rFonts w:ascii="Times New Roman" w:eastAsia="Calibri" w:hAnsi="Times New Roman" w:cs="Times New Roman"/>
          <w:b/>
          <w:sz w:val="28"/>
          <w:szCs w:val="28"/>
        </w:rPr>
        <w:t xml:space="preserve">2. </w:t>
      </w:r>
      <w:r w:rsidRPr="007E5AA3">
        <w:rPr>
          <w:rFonts w:ascii="Times New Roman" w:eastAsia="Calibri" w:hAnsi="Times New Roman" w:cs="Times New Roman"/>
          <w:sz w:val="28"/>
          <w:szCs w:val="28"/>
          <w:lang w:val="es-SV"/>
        </w:rPr>
        <w:t xml:space="preserve">Asume voto el Lic. José Francisco Luna Vásquez, Primero Regidor Suplente por ausencia de la </w:t>
      </w:r>
      <w:r w:rsidRPr="007E5AA3">
        <w:rPr>
          <w:rFonts w:ascii="Times New Roman" w:eastAsia="Calibri" w:hAnsi="Times New Roman" w:cs="Times New Roman"/>
          <w:sz w:val="28"/>
          <w:szCs w:val="28"/>
        </w:rPr>
        <w:t>Dra. Yany Xiomara Fuentes Rivas, Cuarta Regidora Propietaria,</w:t>
      </w:r>
      <w:r w:rsidRPr="007E5AA3">
        <w:rPr>
          <w:rFonts w:ascii="Times New Roman" w:eastAsia="Calibri" w:hAnsi="Times New Roman" w:cs="Times New Roman"/>
          <w:b/>
          <w:sz w:val="28"/>
          <w:szCs w:val="28"/>
        </w:rPr>
        <w:t xml:space="preserve"> 3. </w:t>
      </w:r>
      <w:r w:rsidRPr="007E5AA3">
        <w:rPr>
          <w:rFonts w:ascii="Times New Roman" w:eastAsia="Calibri" w:hAnsi="Times New Roman" w:cs="Times New Roman"/>
          <w:sz w:val="28"/>
          <w:szCs w:val="28"/>
        </w:rPr>
        <w:t xml:space="preserve">Jonathan Bryan Gómez Cruz; Quinto Regidor Propietario, manifestando literalmente lo siguiente: “Me abstengo por no estar presente en la sesión donde se aprobó ese acuerdo, además por la forma un poco sospechosa de la insistencia de pasar esta modificación de acuerdo” y </w:t>
      </w:r>
      <w:r w:rsidRPr="007E5AA3">
        <w:rPr>
          <w:rFonts w:ascii="Times New Roman" w:eastAsia="Calibri" w:hAnsi="Times New Roman" w:cs="Times New Roman"/>
          <w:b/>
          <w:sz w:val="28"/>
          <w:szCs w:val="28"/>
        </w:rPr>
        <w:t>4.</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Ing. Walter Arnoldo Ayala Rodríguez, Octavo Regidor Propietario, manifestando literalmente lo siguiente: “mi abstención va en sentido de que esta votación ya había pasado y mi voto fue en contra, y no puedo cambiar mi voto” </w:t>
      </w:r>
      <w:r w:rsidRPr="007E5AA3">
        <w:rPr>
          <w:rFonts w:ascii="Times New Roman" w:eastAsia="Calibri" w:hAnsi="Times New Roman" w:cs="Times New Roman"/>
          <w:sz w:val="28"/>
          <w:szCs w:val="28"/>
        </w:rPr>
        <w:t xml:space="preserve">y </w:t>
      </w:r>
      <w:r w:rsidRPr="007E5AA3">
        <w:rPr>
          <w:rFonts w:ascii="Times New Roman" w:eastAsia="Calibri" w:hAnsi="Times New Roman" w:cs="Times New Roman"/>
          <w:b/>
          <w:sz w:val="28"/>
          <w:szCs w:val="28"/>
        </w:rPr>
        <w:t>dos votos salvados</w:t>
      </w:r>
      <w:r w:rsidRPr="007E5AA3">
        <w:rPr>
          <w:rFonts w:ascii="Times New Roman" w:eastAsia="Calibri" w:hAnsi="Times New Roman" w:cs="Times New Roman"/>
          <w:sz w:val="28"/>
          <w:szCs w:val="28"/>
        </w:rPr>
        <w:t xml:space="preserve"> por parte de los siguientes Concejales: </w:t>
      </w:r>
      <w:r w:rsidRPr="007E5AA3">
        <w:rPr>
          <w:rFonts w:ascii="Times New Roman" w:eastAsia="Calibri" w:hAnsi="Times New Roman" w:cs="Times New Roman"/>
          <w:b/>
          <w:sz w:val="28"/>
          <w:szCs w:val="28"/>
        </w:rPr>
        <w:t xml:space="preserve">1. </w:t>
      </w:r>
      <w:r w:rsidRPr="007E5AA3">
        <w:rPr>
          <w:rFonts w:ascii="Times New Roman" w:eastAsia="Calibri" w:hAnsi="Times New Roman" w:cs="Times New Roman"/>
          <w:sz w:val="28"/>
          <w:szCs w:val="28"/>
        </w:rPr>
        <w:t xml:space="preserve">Susana Yamileth Hernández Cardoza; Séptima Regidora Propietaria, manifestando literalmente lo siguiente: “Mi voto es en contra por términos de referencia porque nuevamente el punto no trae respaldos y el Síndico en pleno expresa que está votando a favor obligado y </w:t>
      </w:r>
      <w:r w:rsidRPr="007E5AA3">
        <w:rPr>
          <w:rFonts w:ascii="Times New Roman" w:eastAsia="Calibri" w:hAnsi="Times New Roman" w:cs="Times New Roman"/>
          <w:b/>
          <w:sz w:val="28"/>
          <w:szCs w:val="28"/>
        </w:rPr>
        <w:t>2.</w:t>
      </w:r>
      <w:r w:rsidRPr="007E5AA3">
        <w:rPr>
          <w:rFonts w:ascii="Times New Roman" w:eastAsia="Calibri" w:hAnsi="Times New Roman" w:cs="Times New Roman"/>
          <w:sz w:val="28"/>
          <w:szCs w:val="28"/>
          <w:lang w:val="es-SV"/>
        </w:rPr>
        <w:t xml:space="preserve"> Sr. </w:t>
      </w:r>
      <w:r w:rsidRPr="007E5AA3">
        <w:rPr>
          <w:rFonts w:ascii="Times New Roman" w:eastAsia="Calibri" w:hAnsi="Times New Roman" w:cs="Times New Roman"/>
          <w:sz w:val="28"/>
          <w:szCs w:val="28"/>
        </w:rPr>
        <w:t xml:space="preserve">Osmin de Jesús Menjívar González; Décimo Segundo Regidor Propietario, manifestando literalmente lo siguiente: “Voto en contra porque no se han seguido los procesos de Ley”. </w:t>
      </w:r>
      <w:r w:rsidRPr="007E5AA3">
        <w:rPr>
          <w:rFonts w:ascii="Times New Roman" w:eastAsia="Calibri" w:hAnsi="Times New Roman" w:cs="Times New Roman"/>
          <w:b/>
          <w:sz w:val="28"/>
          <w:szCs w:val="28"/>
          <w:lang w:val="es-SV"/>
        </w:rPr>
        <w:t xml:space="preserve">ACUERDA: </w:t>
      </w:r>
      <w:r w:rsidRPr="007E5AA3">
        <w:rPr>
          <w:rFonts w:ascii="Times New Roman" w:eastAsia="Calibri" w:hAnsi="Times New Roman" w:cs="Times New Roman"/>
          <w:b/>
          <w:sz w:val="28"/>
          <w:szCs w:val="28"/>
          <w:u w:val="single"/>
          <w:lang w:val="es-SV"/>
        </w:rPr>
        <w:t>Primero:</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MODIFÍQUESE</w:t>
      </w:r>
      <w:r w:rsidRPr="007E5AA3">
        <w:rPr>
          <w:rFonts w:ascii="Times New Roman" w:eastAsia="Calibri" w:hAnsi="Times New Roman" w:cs="Times New Roman"/>
          <w:sz w:val="28"/>
          <w:szCs w:val="28"/>
          <w:lang w:val="es-SV"/>
        </w:rPr>
        <w:t xml:space="preserve"> el </w:t>
      </w:r>
      <w:r w:rsidRPr="007E5AA3">
        <w:rPr>
          <w:rFonts w:ascii="Times New Roman" w:eastAsia="Calibri" w:hAnsi="Times New Roman" w:cs="Times New Roman"/>
          <w:b/>
          <w:sz w:val="28"/>
          <w:szCs w:val="28"/>
        </w:rPr>
        <w:t xml:space="preserve">Acuerdo Municipal número seis del Acta número cincuenta y siete de fecha 24/11/2023, </w:t>
      </w:r>
      <w:r w:rsidRPr="007E5AA3">
        <w:rPr>
          <w:rFonts w:ascii="Times New Roman" w:eastAsia="Calibri" w:hAnsi="Times New Roman" w:cs="Times New Roman"/>
          <w:sz w:val="28"/>
          <w:szCs w:val="28"/>
        </w:rPr>
        <w:t xml:space="preserve">de la siguiente manera: </w:t>
      </w:r>
      <w:r w:rsidRPr="007E5AA3">
        <w:rPr>
          <w:rFonts w:ascii="Times New Roman" w:eastAsia="Calibri" w:hAnsi="Times New Roman" w:cs="Times New Roman"/>
          <w:b/>
          <w:sz w:val="28"/>
          <w:szCs w:val="28"/>
        </w:rPr>
        <w:t>I)</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b/>
          <w:sz w:val="28"/>
          <w:szCs w:val="28"/>
        </w:rPr>
        <w:t xml:space="preserve">A) </w:t>
      </w:r>
      <w:r w:rsidRPr="007E5AA3">
        <w:rPr>
          <w:rFonts w:ascii="Times New Roman" w:eastAsia="Calibri" w:hAnsi="Times New Roman" w:cs="Times New Roman"/>
          <w:sz w:val="28"/>
          <w:szCs w:val="28"/>
        </w:rPr>
        <w:t>EXCLUIR del cuadro detallado en el literal A) del acuerdo mencionado, el proyecto número uno denominado</w:t>
      </w:r>
      <w:r w:rsidRPr="007E5AA3">
        <w:rPr>
          <w:rFonts w:ascii="Times New Roman" w:eastAsia="Calibri" w:hAnsi="Times New Roman" w:cs="Times New Roman"/>
          <w:b/>
          <w:i/>
          <w:sz w:val="28"/>
          <w:szCs w:val="28"/>
        </w:rPr>
        <w:t xml:space="preserve"> Recarpeteo con mezcla asfáltica en final 4ª. Calle Poniente y Calle al cementerio</w:t>
      </w:r>
      <w:r w:rsidRPr="007E5AA3">
        <w:rPr>
          <w:rFonts w:ascii="Times New Roman" w:eastAsia="Calibri" w:hAnsi="Times New Roman" w:cs="Times New Roman"/>
          <w:b/>
          <w:sz w:val="28"/>
          <w:szCs w:val="28"/>
        </w:rPr>
        <w:t xml:space="preserve">, </w:t>
      </w:r>
      <w:r w:rsidRPr="007E5AA3">
        <w:rPr>
          <w:rFonts w:ascii="Times New Roman" w:eastAsia="Calibri" w:hAnsi="Times New Roman" w:cs="Times New Roman"/>
          <w:sz w:val="28"/>
          <w:szCs w:val="28"/>
        </w:rPr>
        <w:t xml:space="preserve">ya que no se tenía conocimiento de que fuera intervenido por el </w:t>
      </w:r>
      <w:r w:rsidRPr="007E5AA3">
        <w:rPr>
          <w:rFonts w:ascii="Times New Roman" w:eastAsia="Calibri" w:hAnsi="Times New Roman" w:cs="Times New Roman"/>
          <w:sz w:val="28"/>
          <w:szCs w:val="28"/>
        </w:rPr>
        <w:lastRenderedPageBreak/>
        <w:t xml:space="preserve">Ministerio de Obras Públicas (MOP) específicamente </w:t>
      </w:r>
      <w:r w:rsidRPr="007E5AA3">
        <w:rPr>
          <w:rFonts w:ascii="Times New Roman" w:eastAsia="Calibri" w:hAnsi="Times New Roman" w:cs="Times New Roman"/>
          <w:color w:val="000000"/>
          <w:sz w:val="28"/>
          <w:szCs w:val="28"/>
        </w:rPr>
        <w:t>el</w:t>
      </w:r>
      <w:r w:rsidRPr="007E5AA3">
        <w:rPr>
          <w:rFonts w:ascii="Times New Roman" w:eastAsia="Calibri" w:hAnsi="Times New Roman" w:cs="Times New Roman"/>
          <w:color w:val="000000"/>
          <w:sz w:val="28"/>
          <w:szCs w:val="28"/>
          <w:shd w:val="clear" w:color="auto" w:fill="FFFFFF"/>
        </w:rPr>
        <w:t xml:space="preserve"> Fondo de Conservación Vial (FOVIAL)</w:t>
      </w:r>
      <w:r w:rsidRPr="007E5AA3">
        <w:rPr>
          <w:rFonts w:ascii="Times New Roman" w:eastAsia="Calibri" w:hAnsi="Times New Roman" w:cs="Times New Roman"/>
          <w:sz w:val="28"/>
          <w:szCs w:val="28"/>
        </w:rPr>
        <w:t xml:space="preserve">; asimismo se modifica el proyecto número siete detallado en el mismo cuadro denominado </w:t>
      </w:r>
      <w:r w:rsidRPr="007E5AA3">
        <w:rPr>
          <w:rFonts w:ascii="Times New Roman" w:eastAsia="Calibri" w:hAnsi="Times New Roman" w:cs="Times New Roman"/>
          <w:b/>
          <w:i/>
          <w:sz w:val="28"/>
          <w:szCs w:val="28"/>
        </w:rPr>
        <w:t xml:space="preserve">Adecuaciones en la Biblioteca Municipal para convertirlo en Museo Municipal, </w:t>
      </w:r>
      <w:r w:rsidRPr="007E5AA3">
        <w:rPr>
          <w:rFonts w:ascii="Times New Roman" w:eastAsia="Calibri" w:hAnsi="Times New Roman" w:cs="Times New Roman"/>
          <w:sz w:val="28"/>
          <w:szCs w:val="28"/>
        </w:rPr>
        <w:t>el cual tiene un monto de $20,000.00 SIENDO LO CORRECTO por $50,000.00, por lo cual se modificará dicho cuadro que contiene el detalle de los proyectos, quedando de la siguiente manera:</w:t>
      </w:r>
    </w:p>
    <w:tbl>
      <w:tblPr>
        <w:tblStyle w:val="Tablaconcuadrcula"/>
        <w:tblW w:w="0" w:type="auto"/>
        <w:jc w:val="center"/>
        <w:tblLook w:val="04A0" w:firstRow="1" w:lastRow="0" w:firstColumn="1" w:lastColumn="0" w:noHBand="0" w:noVBand="1"/>
      </w:tblPr>
      <w:tblGrid>
        <w:gridCol w:w="418"/>
        <w:gridCol w:w="5021"/>
        <w:gridCol w:w="1133"/>
        <w:gridCol w:w="1157"/>
        <w:gridCol w:w="1325"/>
      </w:tblGrid>
      <w:tr w:rsidR="007E5AA3" w:rsidRPr="007E5AA3" w14:paraId="7F8995FF" w14:textId="77777777" w:rsidTr="001A16D7">
        <w:trPr>
          <w:jc w:val="center"/>
        </w:trPr>
        <w:tc>
          <w:tcPr>
            <w:tcW w:w="418" w:type="dxa"/>
          </w:tcPr>
          <w:p w14:paraId="46C6E38C"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N°</w:t>
            </w:r>
          </w:p>
        </w:tc>
        <w:tc>
          <w:tcPr>
            <w:tcW w:w="5254" w:type="dxa"/>
          </w:tcPr>
          <w:p w14:paraId="57143EBC"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Descripción:</w:t>
            </w:r>
          </w:p>
        </w:tc>
        <w:tc>
          <w:tcPr>
            <w:tcW w:w="1134" w:type="dxa"/>
          </w:tcPr>
          <w:p w14:paraId="3EB79A13"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Inversión:</w:t>
            </w:r>
          </w:p>
        </w:tc>
        <w:tc>
          <w:tcPr>
            <w:tcW w:w="1157" w:type="dxa"/>
          </w:tcPr>
          <w:p w14:paraId="249E9456"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Supervisión:</w:t>
            </w:r>
          </w:p>
        </w:tc>
        <w:tc>
          <w:tcPr>
            <w:tcW w:w="1330" w:type="dxa"/>
          </w:tcPr>
          <w:p w14:paraId="72AD5B04" w14:textId="77777777" w:rsidR="007E5AA3" w:rsidRPr="007E5AA3" w:rsidRDefault="007E5AA3" w:rsidP="007E5AA3">
            <w:pPr>
              <w:jc w:val="cente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r>
      <w:tr w:rsidR="007E5AA3" w:rsidRPr="007E5AA3" w14:paraId="35604B28" w14:textId="77777777" w:rsidTr="001A16D7">
        <w:trPr>
          <w:jc w:val="center"/>
        </w:trPr>
        <w:tc>
          <w:tcPr>
            <w:tcW w:w="418" w:type="dxa"/>
            <w:vAlign w:val="center"/>
          </w:tcPr>
          <w:p w14:paraId="5C4C470E"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w:t>
            </w:r>
          </w:p>
        </w:tc>
        <w:tc>
          <w:tcPr>
            <w:tcW w:w="5254" w:type="dxa"/>
            <w:vAlign w:val="center"/>
          </w:tcPr>
          <w:p w14:paraId="754EC1D1"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Quirino Chávez, Pasaje Anda y Calle a la estación, hasta las Orquídeas.</w:t>
            </w:r>
          </w:p>
        </w:tc>
        <w:tc>
          <w:tcPr>
            <w:tcW w:w="1134" w:type="dxa"/>
            <w:vAlign w:val="center"/>
          </w:tcPr>
          <w:p w14:paraId="696E780B"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$480,531.70</w:t>
            </w:r>
          </w:p>
        </w:tc>
        <w:tc>
          <w:tcPr>
            <w:tcW w:w="1157" w:type="dxa"/>
            <w:vAlign w:val="center"/>
          </w:tcPr>
          <w:p w14:paraId="4E00276B"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 $19,221.26</w:t>
            </w:r>
          </w:p>
        </w:tc>
        <w:tc>
          <w:tcPr>
            <w:tcW w:w="1330" w:type="dxa"/>
            <w:vAlign w:val="center"/>
          </w:tcPr>
          <w:p w14:paraId="76F52383"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$499,752.96</w:t>
            </w:r>
          </w:p>
        </w:tc>
      </w:tr>
      <w:tr w:rsidR="007E5AA3" w:rsidRPr="007E5AA3" w14:paraId="57830A9B" w14:textId="77777777" w:rsidTr="001A16D7">
        <w:trPr>
          <w:jc w:val="center"/>
        </w:trPr>
        <w:tc>
          <w:tcPr>
            <w:tcW w:w="418" w:type="dxa"/>
            <w:vAlign w:val="center"/>
          </w:tcPr>
          <w:p w14:paraId="4A300D08"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2</w:t>
            </w:r>
          </w:p>
        </w:tc>
        <w:tc>
          <w:tcPr>
            <w:tcW w:w="5254" w:type="dxa"/>
            <w:vAlign w:val="center"/>
          </w:tcPr>
          <w:p w14:paraId="3070BB0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Norberto Gamero.</w:t>
            </w:r>
          </w:p>
        </w:tc>
        <w:tc>
          <w:tcPr>
            <w:tcW w:w="1134" w:type="dxa"/>
            <w:vAlign w:val="center"/>
          </w:tcPr>
          <w:p w14:paraId="6FC3F48D"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86,118.10</w:t>
            </w:r>
          </w:p>
        </w:tc>
        <w:tc>
          <w:tcPr>
            <w:tcW w:w="1157" w:type="dxa"/>
            <w:vAlign w:val="center"/>
          </w:tcPr>
          <w:p w14:paraId="4B89AC79"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3,444.72</w:t>
            </w:r>
          </w:p>
        </w:tc>
        <w:tc>
          <w:tcPr>
            <w:tcW w:w="1330" w:type="dxa"/>
            <w:vAlign w:val="center"/>
          </w:tcPr>
          <w:p w14:paraId="7BAA837B"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89,562.82</w:t>
            </w:r>
          </w:p>
        </w:tc>
      </w:tr>
      <w:tr w:rsidR="007E5AA3" w:rsidRPr="007E5AA3" w14:paraId="7A3DDAF4" w14:textId="77777777" w:rsidTr="001A16D7">
        <w:trPr>
          <w:jc w:val="center"/>
        </w:trPr>
        <w:tc>
          <w:tcPr>
            <w:tcW w:w="418" w:type="dxa"/>
            <w:vAlign w:val="center"/>
          </w:tcPr>
          <w:p w14:paraId="593ABF23"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3</w:t>
            </w:r>
          </w:p>
        </w:tc>
        <w:tc>
          <w:tcPr>
            <w:tcW w:w="5254" w:type="dxa"/>
            <w:vAlign w:val="center"/>
          </w:tcPr>
          <w:p w14:paraId="3DC391F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Bacheo con mezcla asfáltica en el Casco Urbano y Colonias aledañas.</w:t>
            </w:r>
          </w:p>
        </w:tc>
        <w:tc>
          <w:tcPr>
            <w:tcW w:w="1134" w:type="dxa"/>
            <w:vAlign w:val="center"/>
          </w:tcPr>
          <w:p w14:paraId="12C3419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85,806.86</w:t>
            </w:r>
          </w:p>
        </w:tc>
        <w:tc>
          <w:tcPr>
            <w:tcW w:w="1157" w:type="dxa"/>
            <w:vAlign w:val="center"/>
          </w:tcPr>
          <w:p w14:paraId="67B812AC"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3,341.40</w:t>
            </w:r>
          </w:p>
        </w:tc>
        <w:tc>
          <w:tcPr>
            <w:tcW w:w="1330" w:type="dxa"/>
            <w:vAlign w:val="center"/>
          </w:tcPr>
          <w:p w14:paraId="1BB14201"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89,148.26</w:t>
            </w:r>
          </w:p>
        </w:tc>
      </w:tr>
      <w:tr w:rsidR="007E5AA3" w:rsidRPr="007E5AA3" w14:paraId="6E056E27" w14:textId="77777777" w:rsidTr="001A16D7">
        <w:trPr>
          <w:jc w:val="center"/>
        </w:trPr>
        <w:tc>
          <w:tcPr>
            <w:tcW w:w="418" w:type="dxa"/>
            <w:vAlign w:val="center"/>
          </w:tcPr>
          <w:p w14:paraId="3205C47E"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4</w:t>
            </w:r>
          </w:p>
        </w:tc>
        <w:tc>
          <w:tcPr>
            <w:tcW w:w="5254" w:type="dxa"/>
            <w:vAlign w:val="center"/>
          </w:tcPr>
          <w:p w14:paraId="224FE75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 la plaza de la Oración.</w:t>
            </w:r>
          </w:p>
        </w:tc>
        <w:tc>
          <w:tcPr>
            <w:tcW w:w="1134" w:type="dxa"/>
            <w:vAlign w:val="center"/>
          </w:tcPr>
          <w:p w14:paraId="6E6BF9EE"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3F60182C"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648C1B6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$140,002.44</w:t>
            </w:r>
          </w:p>
        </w:tc>
      </w:tr>
      <w:tr w:rsidR="007E5AA3" w:rsidRPr="007E5AA3" w14:paraId="49B6DED9" w14:textId="77777777" w:rsidTr="001A16D7">
        <w:trPr>
          <w:jc w:val="center"/>
        </w:trPr>
        <w:tc>
          <w:tcPr>
            <w:tcW w:w="418" w:type="dxa"/>
            <w:vAlign w:val="center"/>
          </w:tcPr>
          <w:p w14:paraId="615FBF88"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5</w:t>
            </w:r>
          </w:p>
        </w:tc>
        <w:tc>
          <w:tcPr>
            <w:tcW w:w="5254" w:type="dxa"/>
            <w:vAlign w:val="center"/>
          </w:tcPr>
          <w:p w14:paraId="3143BDDE"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Prolongación 4ª Av. Norte frente a Colonia Santa Fe. </w:t>
            </w:r>
          </w:p>
        </w:tc>
        <w:tc>
          <w:tcPr>
            <w:tcW w:w="1134" w:type="dxa"/>
            <w:vAlign w:val="center"/>
          </w:tcPr>
          <w:p w14:paraId="0ED7B1FD"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41,304.21</w:t>
            </w:r>
          </w:p>
        </w:tc>
        <w:tc>
          <w:tcPr>
            <w:tcW w:w="1157" w:type="dxa"/>
            <w:vAlign w:val="center"/>
          </w:tcPr>
          <w:p w14:paraId="03D3DD34"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1, 652.15</w:t>
            </w:r>
          </w:p>
        </w:tc>
        <w:tc>
          <w:tcPr>
            <w:tcW w:w="1330" w:type="dxa"/>
            <w:vAlign w:val="center"/>
          </w:tcPr>
          <w:p w14:paraId="71D9C065"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42,956.36</w:t>
            </w:r>
          </w:p>
        </w:tc>
      </w:tr>
      <w:tr w:rsidR="007E5AA3" w:rsidRPr="007E5AA3" w14:paraId="2607FB2D" w14:textId="77777777" w:rsidTr="001A16D7">
        <w:trPr>
          <w:jc w:val="center"/>
        </w:trPr>
        <w:tc>
          <w:tcPr>
            <w:tcW w:w="418" w:type="dxa"/>
            <w:vAlign w:val="center"/>
          </w:tcPr>
          <w:p w14:paraId="079003ED"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6</w:t>
            </w:r>
          </w:p>
        </w:tc>
        <w:tc>
          <w:tcPr>
            <w:tcW w:w="5254" w:type="dxa"/>
            <w:vAlign w:val="center"/>
          </w:tcPr>
          <w:p w14:paraId="3AF34D73"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Adecuaciones en la Biblioteca Municipal para convertirlo en Museo Municipal</w:t>
            </w:r>
          </w:p>
        </w:tc>
        <w:tc>
          <w:tcPr>
            <w:tcW w:w="1134" w:type="dxa"/>
            <w:vAlign w:val="center"/>
          </w:tcPr>
          <w:p w14:paraId="22EF1104"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486C90EF"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0800E96F"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   50,000.00</w:t>
            </w:r>
          </w:p>
        </w:tc>
      </w:tr>
      <w:tr w:rsidR="007E5AA3" w:rsidRPr="007E5AA3" w14:paraId="6E49D71C" w14:textId="77777777" w:rsidTr="001A16D7">
        <w:trPr>
          <w:trHeight w:val="201"/>
          <w:jc w:val="center"/>
        </w:trPr>
        <w:tc>
          <w:tcPr>
            <w:tcW w:w="418" w:type="dxa"/>
            <w:vAlign w:val="center"/>
          </w:tcPr>
          <w:p w14:paraId="1B3BBB80" w14:textId="77777777" w:rsidR="007E5AA3" w:rsidRPr="007E5AA3" w:rsidRDefault="007E5AA3" w:rsidP="007E5AA3">
            <w:pPr>
              <w:jc w:val="center"/>
              <w:rPr>
                <w:rFonts w:ascii="Times New Roman" w:eastAsia="Calibri" w:hAnsi="Times New Roman" w:cs="Times New Roman"/>
                <w:i/>
                <w:sz w:val="18"/>
                <w:szCs w:val="18"/>
              </w:rPr>
            </w:pPr>
            <w:r w:rsidRPr="007E5AA3">
              <w:rPr>
                <w:rFonts w:ascii="Times New Roman" w:eastAsia="Calibri" w:hAnsi="Times New Roman" w:cs="Times New Roman"/>
                <w:i/>
                <w:sz w:val="18"/>
                <w:szCs w:val="18"/>
              </w:rPr>
              <w:t>7</w:t>
            </w:r>
          </w:p>
        </w:tc>
        <w:tc>
          <w:tcPr>
            <w:tcW w:w="5254" w:type="dxa"/>
            <w:vAlign w:val="center"/>
          </w:tcPr>
          <w:p w14:paraId="5D94E248"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del Pupusodromo.</w:t>
            </w:r>
          </w:p>
        </w:tc>
        <w:tc>
          <w:tcPr>
            <w:tcW w:w="1134" w:type="dxa"/>
            <w:vAlign w:val="center"/>
          </w:tcPr>
          <w:p w14:paraId="33B9DA9E" w14:textId="77777777" w:rsidR="007E5AA3" w:rsidRPr="007E5AA3" w:rsidRDefault="007E5AA3" w:rsidP="007E5AA3">
            <w:pPr>
              <w:rPr>
                <w:rFonts w:ascii="Times New Roman" w:eastAsia="Calibri" w:hAnsi="Times New Roman" w:cs="Times New Roman"/>
                <w:i/>
                <w:sz w:val="18"/>
                <w:szCs w:val="18"/>
              </w:rPr>
            </w:pPr>
          </w:p>
        </w:tc>
        <w:tc>
          <w:tcPr>
            <w:tcW w:w="1157" w:type="dxa"/>
            <w:vAlign w:val="center"/>
          </w:tcPr>
          <w:p w14:paraId="7C04BFE7" w14:textId="77777777" w:rsidR="007E5AA3" w:rsidRPr="007E5AA3" w:rsidRDefault="007E5AA3" w:rsidP="007E5AA3">
            <w:pPr>
              <w:rPr>
                <w:rFonts w:ascii="Times New Roman" w:eastAsia="Calibri" w:hAnsi="Times New Roman" w:cs="Times New Roman"/>
                <w:i/>
                <w:sz w:val="18"/>
                <w:szCs w:val="18"/>
              </w:rPr>
            </w:pPr>
          </w:p>
        </w:tc>
        <w:tc>
          <w:tcPr>
            <w:tcW w:w="1330" w:type="dxa"/>
            <w:vAlign w:val="center"/>
          </w:tcPr>
          <w:p w14:paraId="5D42FF52" w14:textId="77777777" w:rsidR="007E5AA3" w:rsidRPr="007E5AA3" w:rsidRDefault="007E5AA3" w:rsidP="007E5AA3">
            <w:pPr>
              <w:rPr>
                <w:rFonts w:ascii="Times New Roman" w:eastAsia="Calibri" w:hAnsi="Times New Roman" w:cs="Times New Roman"/>
                <w:i/>
                <w:sz w:val="18"/>
                <w:szCs w:val="18"/>
              </w:rPr>
            </w:pPr>
            <w:r w:rsidRPr="007E5AA3">
              <w:rPr>
                <w:rFonts w:ascii="Times New Roman" w:eastAsia="Calibri" w:hAnsi="Times New Roman" w:cs="Times New Roman"/>
                <w:i/>
                <w:sz w:val="18"/>
                <w:szCs w:val="18"/>
              </w:rPr>
              <w:t>$127,531.29</w:t>
            </w:r>
          </w:p>
        </w:tc>
      </w:tr>
      <w:tr w:rsidR="007E5AA3" w:rsidRPr="007E5AA3" w14:paraId="24E0281A" w14:textId="77777777" w:rsidTr="001A16D7">
        <w:trPr>
          <w:trHeight w:val="221"/>
          <w:jc w:val="center"/>
        </w:trPr>
        <w:tc>
          <w:tcPr>
            <w:tcW w:w="418" w:type="dxa"/>
            <w:vAlign w:val="center"/>
          </w:tcPr>
          <w:p w14:paraId="21CE43B6" w14:textId="77777777" w:rsidR="007E5AA3" w:rsidRPr="007E5AA3" w:rsidRDefault="007E5AA3" w:rsidP="007E5AA3">
            <w:pPr>
              <w:jc w:val="center"/>
              <w:rPr>
                <w:rFonts w:ascii="Times New Roman" w:eastAsia="Calibri" w:hAnsi="Times New Roman" w:cs="Times New Roman"/>
                <w:i/>
                <w:sz w:val="18"/>
                <w:szCs w:val="18"/>
              </w:rPr>
            </w:pPr>
          </w:p>
        </w:tc>
        <w:tc>
          <w:tcPr>
            <w:tcW w:w="7545" w:type="dxa"/>
            <w:gridSpan w:val="3"/>
            <w:vAlign w:val="center"/>
          </w:tcPr>
          <w:p w14:paraId="01085E62"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sz w:val="18"/>
                <w:szCs w:val="18"/>
              </w:rPr>
              <w:t>TOTAL:</w:t>
            </w:r>
          </w:p>
        </w:tc>
        <w:tc>
          <w:tcPr>
            <w:tcW w:w="1330" w:type="dxa"/>
            <w:vAlign w:val="center"/>
          </w:tcPr>
          <w:p w14:paraId="39199118" w14:textId="77777777" w:rsidR="007E5AA3" w:rsidRPr="007E5AA3" w:rsidRDefault="007E5AA3" w:rsidP="007E5AA3">
            <w:pPr>
              <w:rPr>
                <w:rFonts w:ascii="Times New Roman" w:eastAsia="Calibri" w:hAnsi="Times New Roman" w:cs="Times New Roman"/>
                <w:b/>
                <w:i/>
                <w:sz w:val="18"/>
                <w:szCs w:val="18"/>
              </w:rPr>
            </w:pPr>
            <w:r w:rsidRPr="007E5AA3">
              <w:rPr>
                <w:rFonts w:ascii="Times New Roman" w:eastAsia="Calibri" w:hAnsi="Times New Roman" w:cs="Times New Roman"/>
                <w:b/>
                <w:i/>
                <w:color w:val="000000"/>
                <w:sz w:val="18"/>
                <w:szCs w:val="18"/>
              </w:rPr>
              <w:t>$1,038,954.13</w:t>
            </w:r>
          </w:p>
        </w:tc>
      </w:tr>
    </w:tbl>
    <w:p w14:paraId="466F3F58" w14:textId="77777777" w:rsidR="007E5AA3" w:rsidRPr="007E5AA3" w:rsidRDefault="007E5AA3" w:rsidP="007E5AA3">
      <w:pPr>
        <w:spacing w:after="200" w:line="276" w:lineRule="auto"/>
        <w:jc w:val="both"/>
        <w:rPr>
          <w:rFonts w:ascii="Times New Roman" w:eastAsia="Calibri" w:hAnsi="Times New Roman" w:cs="Times New Roman"/>
          <w:b/>
          <w:sz w:val="24"/>
          <w:szCs w:val="24"/>
        </w:rPr>
      </w:pPr>
    </w:p>
    <w:p w14:paraId="34DDDAE7" w14:textId="77777777" w:rsidR="007E5AA3" w:rsidRPr="007E5AA3" w:rsidRDefault="007E5AA3" w:rsidP="00611CA1">
      <w:pPr>
        <w:spacing w:after="200" w:line="276" w:lineRule="auto"/>
        <w:jc w:val="both"/>
        <w:rPr>
          <w:rFonts w:ascii="Times New Roman" w:eastAsia="Calibri" w:hAnsi="Times New Roman" w:cs="Times New Roman"/>
          <w:sz w:val="28"/>
          <w:szCs w:val="28"/>
          <w:lang w:val="es-SV"/>
        </w:rPr>
      </w:pPr>
      <w:r w:rsidRPr="007E5AA3">
        <w:rPr>
          <w:rFonts w:ascii="Times New Roman" w:eastAsia="Calibri" w:hAnsi="Times New Roman" w:cs="Times New Roman"/>
          <w:b/>
          <w:sz w:val="28"/>
          <w:szCs w:val="28"/>
        </w:rPr>
        <w:t xml:space="preserve">B) </w:t>
      </w:r>
      <w:r w:rsidRPr="007E5AA3">
        <w:rPr>
          <w:rFonts w:ascii="Times New Roman" w:eastAsia="Calibri" w:hAnsi="Times New Roman" w:cs="Times New Roman"/>
          <w:sz w:val="28"/>
          <w:szCs w:val="28"/>
        </w:rPr>
        <w:t xml:space="preserve">Deléguese al </w:t>
      </w:r>
      <w:r w:rsidR="0016377E">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para que elabore la carpeta técnica del proyecto denominado “</w:t>
      </w:r>
      <w:r w:rsidRPr="007E5AA3">
        <w:rPr>
          <w:rFonts w:ascii="Times New Roman" w:eastAsia="Calibri" w:hAnsi="Times New Roman" w:cs="Times New Roman"/>
          <w:b/>
          <w:i/>
          <w:sz w:val="28"/>
          <w:szCs w:val="28"/>
        </w:rPr>
        <w:t>Adecuaciones en la Biblioteca Municipal para convertirlo en Museo Municipal”</w:t>
      </w:r>
      <w:r w:rsidRPr="007E5AA3">
        <w:rPr>
          <w:rFonts w:ascii="Times New Roman" w:eastAsia="Calibri" w:hAnsi="Times New Roman" w:cs="Times New Roman"/>
          <w:sz w:val="28"/>
          <w:szCs w:val="28"/>
          <w:lang w:val="es-SV"/>
        </w:rPr>
        <w:t xml:space="preserve"> por la cantidad de </w:t>
      </w:r>
      <w:r w:rsidRPr="007E5AA3">
        <w:rPr>
          <w:rFonts w:ascii="Times New Roman" w:eastAsia="Calibri" w:hAnsi="Times New Roman" w:cs="Times New Roman"/>
          <w:i/>
          <w:sz w:val="28"/>
          <w:szCs w:val="28"/>
        </w:rPr>
        <w:t xml:space="preserve">$ 50,000.00, </w:t>
      </w:r>
      <w:r w:rsidRPr="007E5AA3">
        <w:rPr>
          <w:rFonts w:ascii="Times New Roman" w:eastAsia="Calibri" w:hAnsi="Times New Roman" w:cs="Times New Roman"/>
          <w:sz w:val="28"/>
          <w:szCs w:val="28"/>
          <w:lang w:val="es-SV"/>
        </w:rPr>
        <w:t xml:space="preserve">y los Términos de Referencia </w:t>
      </w:r>
      <w:r w:rsidRPr="007E5AA3">
        <w:rPr>
          <w:rFonts w:ascii="Times New Roman" w:eastAsia="Calibri" w:hAnsi="Times New Roman" w:cs="Times New Roman"/>
          <w:sz w:val="28"/>
          <w:szCs w:val="28"/>
        </w:rPr>
        <w:t xml:space="preserve">TDR respectivos, y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En relación a los proyectos detallados en el cuadro con número cinco denominado </w:t>
      </w:r>
      <w:r w:rsidRPr="007E5AA3">
        <w:rPr>
          <w:rFonts w:ascii="Times New Roman" w:eastAsia="Calibri" w:hAnsi="Times New Roman" w:cs="Times New Roman"/>
          <w:b/>
          <w:sz w:val="28"/>
          <w:szCs w:val="28"/>
        </w:rPr>
        <w:t>Paseo Santa Catarina, Proyecto de remodelación de la plaza de la Oración,</w:t>
      </w:r>
      <w:r w:rsidRPr="007E5AA3">
        <w:rPr>
          <w:rFonts w:ascii="Times New Roman" w:eastAsia="Calibri" w:hAnsi="Times New Roman" w:cs="Times New Roman"/>
          <w:sz w:val="28"/>
          <w:szCs w:val="28"/>
        </w:rPr>
        <w:t xml:space="preserve"> por la cantidad $140,002.44 y el número ocho denominado </w:t>
      </w:r>
      <w:r w:rsidRPr="007E5AA3">
        <w:rPr>
          <w:rFonts w:ascii="Times New Roman" w:eastAsia="Calibri" w:hAnsi="Times New Roman" w:cs="Times New Roman"/>
          <w:b/>
          <w:sz w:val="28"/>
          <w:szCs w:val="28"/>
        </w:rPr>
        <w:t>Paseo Santa Catarina, Proyecto de Remodelación del Pupusodromo</w:t>
      </w:r>
      <w:r w:rsidRPr="007E5AA3">
        <w:rPr>
          <w:rFonts w:ascii="Times New Roman" w:eastAsia="Calibri" w:hAnsi="Times New Roman" w:cs="Times New Roman"/>
          <w:sz w:val="28"/>
          <w:szCs w:val="28"/>
        </w:rPr>
        <w:t xml:space="preserve">, por la cantidad $127,531.29, de los cuales las carpetas han sido elaboradas por la Oficina de Planificación del Área Metropolitana de San Salvador (OPAMSS), se </w:t>
      </w:r>
      <w:r w:rsidRPr="007E5AA3">
        <w:rPr>
          <w:rFonts w:ascii="Times New Roman" w:eastAsia="Calibri" w:hAnsi="Times New Roman" w:cs="Times New Roman"/>
          <w:b/>
          <w:sz w:val="28"/>
          <w:szCs w:val="28"/>
        </w:rPr>
        <w:t>AUTORIZA</w:t>
      </w:r>
      <w:r w:rsidRPr="007E5AA3">
        <w:rPr>
          <w:rFonts w:ascii="Times New Roman" w:eastAsia="Calibri" w:hAnsi="Times New Roman" w:cs="Times New Roman"/>
          <w:sz w:val="28"/>
          <w:szCs w:val="28"/>
        </w:rPr>
        <w:t xml:space="preserve">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w:t>
      </w:r>
      <w:r w:rsidRPr="007E5AA3">
        <w:rPr>
          <w:rFonts w:ascii="Times New Roman" w:eastAsia="Calibri" w:hAnsi="Times New Roman" w:cs="Times New Roman"/>
          <w:b/>
          <w:sz w:val="28"/>
          <w:szCs w:val="28"/>
        </w:rPr>
        <w:t>II)</w:t>
      </w:r>
      <w:r w:rsidRPr="007E5AA3">
        <w:rPr>
          <w:rFonts w:ascii="Times New Roman" w:eastAsia="Calibri" w:hAnsi="Times New Roman" w:cs="Times New Roman"/>
          <w:sz w:val="28"/>
          <w:szCs w:val="28"/>
        </w:rPr>
        <w:t xml:space="preserve"> En relación al literal B) donde se nombran </w:t>
      </w:r>
      <w:r w:rsidRPr="007E5AA3">
        <w:rPr>
          <w:rFonts w:ascii="Times New Roman" w:eastAsia="Calibri" w:hAnsi="Times New Roman" w:cs="Times New Roman"/>
          <w:sz w:val="28"/>
          <w:szCs w:val="28"/>
          <w:lang w:val="es-SV"/>
        </w:rPr>
        <w:t xml:space="preserve">a los integrantes del Panel Evaluador de Ofertas (PEO), quedó plasmado como experto en la materia y representante de la unidad solicitante al </w:t>
      </w:r>
      <w:r w:rsidR="00E90F67">
        <w:rPr>
          <w:rFonts w:ascii="Times New Roman" w:hAnsi="Times New Roman" w:cs="Times New Roman"/>
          <w:b/>
          <w:sz w:val="28"/>
          <w:szCs w:val="28"/>
        </w:rPr>
        <w:t>XXXXXXXXXXXXXX</w:t>
      </w:r>
      <w:r w:rsidRPr="007E5AA3">
        <w:rPr>
          <w:rFonts w:ascii="Times New Roman" w:eastAsia="Calibri" w:hAnsi="Times New Roman" w:cs="Times New Roman"/>
          <w:sz w:val="28"/>
          <w:szCs w:val="28"/>
          <w:lang w:val="es-SV"/>
        </w:rPr>
        <w:t xml:space="preserve">, SIENDO LO CORRECTO: experto en la materia y representante de la unidad solicitante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rPr>
        <w:t xml:space="preserve">, Jefe de Proyectos III) </w:t>
      </w:r>
      <w:r w:rsidRPr="007E5AA3">
        <w:rPr>
          <w:rFonts w:ascii="Times New Roman" w:eastAsia="Calibri" w:hAnsi="Times New Roman" w:cs="Times New Roman"/>
          <w:sz w:val="28"/>
          <w:szCs w:val="28"/>
        </w:rPr>
        <w:t xml:space="preserve">En relación al literal C) de dicho Acuerdo Municipal, el cual se detalla en la parte superior de este Acuerdo Municipal, específicamente donde menciona que la Fuente de Financiamiento será FODES LIBRE </w:t>
      </w:r>
      <w:r w:rsidRPr="007E5AA3">
        <w:rPr>
          <w:rFonts w:ascii="Times New Roman" w:eastAsia="Calibri" w:hAnsi="Times New Roman" w:cs="Times New Roman"/>
          <w:sz w:val="28"/>
          <w:szCs w:val="28"/>
        </w:rPr>
        <w:lastRenderedPageBreak/>
        <w:t xml:space="preserve">DISPONIBILIDAD, </w:t>
      </w:r>
      <w:r w:rsidRPr="007E5AA3">
        <w:rPr>
          <w:rFonts w:ascii="Times New Roman" w:eastAsia="Calibri" w:hAnsi="Times New Roman" w:cs="Times New Roman"/>
          <w:b/>
          <w:sz w:val="28"/>
          <w:szCs w:val="28"/>
        </w:rPr>
        <w:t xml:space="preserve">SIENDO LO CORRECTO: </w:t>
      </w:r>
      <w:r w:rsidRPr="007E5AA3">
        <w:rPr>
          <w:rFonts w:ascii="Times New Roman" w:eastAsia="Calibri" w:hAnsi="Times New Roman" w:cs="Times New Roman"/>
          <w:sz w:val="28"/>
          <w:szCs w:val="28"/>
        </w:rPr>
        <w:t xml:space="preserve">Fuente de Financiamiento será FODES. </w:t>
      </w:r>
      <w:r w:rsidRPr="007E5AA3">
        <w:rPr>
          <w:rFonts w:ascii="Times New Roman" w:eastAsia="Calibri" w:hAnsi="Times New Roman" w:cs="Times New Roman"/>
          <w:b/>
          <w:sz w:val="28"/>
          <w:szCs w:val="28"/>
          <w:lang w:val="es-SV"/>
        </w:rPr>
        <w:t xml:space="preserve">IV) </w:t>
      </w:r>
      <w:r w:rsidRPr="007E5AA3">
        <w:rPr>
          <w:rFonts w:ascii="Times New Roman" w:eastAsia="Calibri" w:hAnsi="Times New Roman" w:cs="Times New Roman"/>
          <w:sz w:val="28"/>
          <w:szCs w:val="28"/>
        </w:rPr>
        <w:t xml:space="preserve">En relación al literal E) de dicho Acuerdo Municipal, el cual se detalla en la parte superior de este Acuerdo Municipal, QUEDA SIN EFECTO. </w:t>
      </w:r>
      <w:r w:rsidRPr="007E5AA3">
        <w:rPr>
          <w:rFonts w:ascii="Times New Roman" w:eastAsia="Calibri" w:hAnsi="Times New Roman" w:cs="Times New Roman"/>
          <w:b/>
          <w:sz w:val="28"/>
          <w:szCs w:val="28"/>
          <w:lang w:val="es-SV"/>
        </w:rPr>
        <w:t xml:space="preserve">V) </w:t>
      </w:r>
      <w:r w:rsidRPr="007E5AA3">
        <w:rPr>
          <w:rFonts w:ascii="Times New Roman" w:eastAsia="Calibri" w:hAnsi="Times New Roman" w:cs="Times New Roman"/>
          <w:sz w:val="28"/>
          <w:szCs w:val="28"/>
        </w:rPr>
        <w:t xml:space="preserve">En relación al literal F) de dicho Acuerdo Municipal, el cual se detalla en la parte superior de este Acuerdo Municipal, SE MODIFICA QUEDANDO APROBADO DE LA SIGUIENTE MANERA: </w:t>
      </w:r>
      <w:r w:rsidRPr="007E5AA3">
        <w:rPr>
          <w:rFonts w:ascii="Times New Roman" w:eastAsia="Calibri" w:hAnsi="Times New Roman" w:cs="Times New Roman"/>
          <w:b/>
          <w:i/>
          <w:sz w:val="28"/>
          <w:szCs w:val="28"/>
          <w:lang w:val="es-SV"/>
        </w:rPr>
        <w:t>DELEGAR</w:t>
      </w:r>
      <w:r w:rsidRPr="007E5AA3">
        <w:rPr>
          <w:rFonts w:ascii="Times New Roman" w:eastAsia="Calibri" w:hAnsi="Times New Roman" w:cs="Times New Roman"/>
          <w:i/>
          <w:sz w:val="28"/>
          <w:szCs w:val="28"/>
          <w:lang w:val="es-SV"/>
        </w:rPr>
        <w:t xml:space="preserve"> al </w:t>
      </w:r>
      <w:r w:rsidR="00E90F67">
        <w:rPr>
          <w:rFonts w:ascii="Times New Roman" w:hAnsi="Times New Roman" w:cs="Times New Roman"/>
          <w:b/>
          <w:sz w:val="28"/>
          <w:szCs w:val="28"/>
        </w:rPr>
        <w:t>XXXXXXXXXXXXXX</w:t>
      </w:r>
      <w:r w:rsidRPr="007E5AA3">
        <w:rPr>
          <w:rFonts w:ascii="Times New Roman" w:eastAsia="Calibri" w:hAnsi="Times New Roman" w:cs="Times New Roman"/>
          <w:b/>
          <w:i/>
          <w:sz w:val="28"/>
          <w:szCs w:val="28"/>
          <w:lang w:val="es-SV"/>
        </w:rPr>
        <w:t xml:space="preserve">, Gerente Financiero Tributario y a las Unidades Financieras involucradas, </w:t>
      </w:r>
      <w:r w:rsidRPr="007E5AA3">
        <w:rPr>
          <w:rFonts w:ascii="Times New Roman" w:eastAsia="Calibri" w:hAnsi="Times New Roman" w:cs="Times New Roman"/>
          <w:i/>
          <w:sz w:val="28"/>
          <w:szCs w:val="28"/>
          <w:lang w:val="es-SV"/>
        </w:rPr>
        <w:t xml:space="preserve">para que coordine y ejecute todas las reformas presupuestarias que sean necesarias y todas las actividades financieras que se deriven en el cumplimiento para la realización efectiva de los proyectos declarados de ALTA PRIORIDAD”. </w:t>
      </w:r>
      <w:r w:rsidRPr="007E5AA3">
        <w:rPr>
          <w:rFonts w:ascii="Times New Roman" w:eastAsia="Calibri" w:hAnsi="Times New Roman" w:cs="Times New Roman"/>
          <w:b/>
          <w:sz w:val="28"/>
          <w:szCs w:val="28"/>
          <w:lang w:val="es-SV"/>
        </w:rPr>
        <w:t xml:space="preserve">VI) </w:t>
      </w:r>
      <w:r w:rsidRPr="007E5AA3">
        <w:rPr>
          <w:rFonts w:ascii="Times New Roman" w:eastAsia="Calibri" w:hAnsi="Times New Roman" w:cs="Times New Roman"/>
          <w:sz w:val="28"/>
          <w:szCs w:val="28"/>
          <w:lang w:val="es-SV"/>
        </w:rPr>
        <w:t>Modifíquese el acuerdo en mención, específicamente en la parte de los antecedentes literal III, romano III, donde expresa literalmente lo siguiente</w:t>
      </w:r>
      <w:r w:rsidRPr="007E5AA3">
        <w:rPr>
          <w:rFonts w:ascii="Times New Roman" w:eastAsia="Calibri" w:hAnsi="Times New Roman" w:cs="Times New Roman"/>
          <w:i/>
          <w:sz w:val="28"/>
          <w:szCs w:val="28"/>
          <w:lang w:val="es-SV"/>
        </w:rPr>
        <w:t xml:space="preserve">: “Que de acuerdo a informe rendido por la Unidad de Gerencia General de esta Municipalidad de Apopa; existe necesidad de ejecutar las obras por adjudicación de conexión”, </w:t>
      </w:r>
      <w:r w:rsidRPr="007E5AA3">
        <w:rPr>
          <w:rFonts w:ascii="Times New Roman" w:eastAsia="Calibri" w:hAnsi="Times New Roman" w:cs="Times New Roman"/>
          <w:sz w:val="28"/>
          <w:szCs w:val="28"/>
          <w:lang w:val="es-SV"/>
        </w:rPr>
        <w:t xml:space="preserve">en el sentido de anularlo de dicho acuerdo, ya que según el </w:t>
      </w:r>
      <w:r w:rsidR="00E90F67">
        <w:rPr>
          <w:rFonts w:ascii="Times New Roman" w:hAnsi="Times New Roman" w:cs="Times New Roman"/>
          <w:b/>
          <w:sz w:val="28"/>
          <w:szCs w:val="28"/>
        </w:rPr>
        <w:t>XXXXXXXXXXXXXX</w:t>
      </w:r>
      <w:r w:rsidRPr="007E5AA3">
        <w:rPr>
          <w:rFonts w:ascii="Times New Roman" w:eastAsia="Calibri" w:hAnsi="Times New Roman" w:cs="Times New Roman"/>
          <w:sz w:val="28"/>
          <w:szCs w:val="28"/>
          <w:lang w:val="es-SV"/>
        </w:rPr>
        <w:t xml:space="preserve">, Gerente General, no existe escrito alguno, por lo cual no existe fundamentación al acto administrativo e cuestión. </w:t>
      </w:r>
      <w:r w:rsidRPr="007E5AA3">
        <w:rPr>
          <w:rFonts w:ascii="Times New Roman" w:eastAsia="Calibri" w:hAnsi="Times New Roman" w:cs="Times New Roman"/>
          <w:b/>
          <w:sz w:val="28"/>
          <w:szCs w:val="28"/>
          <w:lang w:val="es-SV"/>
        </w:rPr>
        <w:t xml:space="preserve">VII) </w:t>
      </w:r>
      <w:r w:rsidRPr="007E5AA3">
        <w:rPr>
          <w:rFonts w:ascii="Times New Roman" w:eastAsia="Calibri" w:hAnsi="Times New Roman" w:cs="Times New Roman"/>
          <w:sz w:val="28"/>
          <w:szCs w:val="28"/>
        </w:rPr>
        <w:t xml:space="preserve">Ampliar el Acuerdo Municipal antes mencionado en el sentido de agregar la aprobación del </w:t>
      </w:r>
      <w:r w:rsidRPr="007E5AA3">
        <w:rPr>
          <w:rFonts w:ascii="Times New Roman" w:eastAsia="Calibri" w:hAnsi="Times New Roman" w:cs="Times New Roman"/>
          <w:b/>
          <w:sz w:val="28"/>
          <w:szCs w:val="28"/>
        </w:rPr>
        <w:t>Plan de Ejecución y Seguimiento</w:t>
      </w:r>
      <w:r w:rsidRPr="007E5AA3">
        <w:rPr>
          <w:rFonts w:ascii="Times New Roman" w:eastAsia="Calibri" w:hAnsi="Times New Roman" w:cs="Times New Roman"/>
          <w:sz w:val="28"/>
          <w:szCs w:val="28"/>
        </w:rPr>
        <w:t>, de los proyectos</w:t>
      </w:r>
      <w:r w:rsidRPr="007E5AA3">
        <w:rPr>
          <w:rFonts w:ascii="Times New Roman" w:eastAsia="Calibri" w:hAnsi="Times New Roman" w:cs="Times New Roman"/>
          <w:sz w:val="28"/>
          <w:szCs w:val="28"/>
          <w:lang w:val="es-SV"/>
        </w:rPr>
        <w:t xml:space="preserve"> descritos en el cuadro antes detallado ya modificado, según el siguiente detalle:</w:t>
      </w:r>
    </w:p>
    <w:tbl>
      <w:tblPr>
        <w:tblW w:w="9214" w:type="dxa"/>
        <w:tblInd w:w="70" w:type="dxa"/>
        <w:tblLayout w:type="fixed"/>
        <w:tblCellMar>
          <w:left w:w="70" w:type="dxa"/>
          <w:right w:w="70" w:type="dxa"/>
        </w:tblCellMar>
        <w:tblLook w:val="04A0" w:firstRow="1" w:lastRow="0" w:firstColumn="1" w:lastColumn="0" w:noHBand="0" w:noVBand="1"/>
      </w:tblPr>
      <w:tblGrid>
        <w:gridCol w:w="479"/>
        <w:gridCol w:w="6751"/>
        <w:gridCol w:w="1134"/>
        <w:gridCol w:w="850"/>
      </w:tblGrid>
      <w:tr w:rsidR="007E5AA3" w:rsidRPr="007E5AA3" w14:paraId="0DE2B32F" w14:textId="77777777" w:rsidTr="001A16D7">
        <w:trPr>
          <w:cantSplit/>
          <w:trHeight w:val="292"/>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391C8"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CRONOGRAMA DE PROYECTOS SEGÚN DISPONIBILIDAD FINANCIERA</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759C7288"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FASES DIC-2023 A ENERO- 2024</w:t>
            </w:r>
          </w:p>
        </w:tc>
      </w:tr>
      <w:tr w:rsidR="007E5AA3" w:rsidRPr="007E5AA3" w14:paraId="1A48A84C" w14:textId="77777777" w:rsidTr="001A16D7">
        <w:trPr>
          <w:cantSplit/>
          <w:trHeight w:val="258"/>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D00DB94"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NO.</w:t>
            </w:r>
          </w:p>
        </w:tc>
        <w:tc>
          <w:tcPr>
            <w:tcW w:w="6751" w:type="dxa"/>
            <w:tcBorders>
              <w:top w:val="nil"/>
              <w:left w:val="nil"/>
              <w:bottom w:val="single" w:sz="4" w:space="0" w:color="auto"/>
              <w:right w:val="single" w:sz="4" w:space="0" w:color="auto"/>
            </w:tcBorders>
            <w:shd w:val="clear" w:color="auto" w:fill="auto"/>
            <w:vAlign w:val="center"/>
            <w:hideMark/>
          </w:tcPr>
          <w:p w14:paraId="34F49DE0"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NOMBRE DEL PROYECTO</w:t>
            </w:r>
          </w:p>
        </w:tc>
        <w:tc>
          <w:tcPr>
            <w:tcW w:w="1134" w:type="dxa"/>
            <w:tcBorders>
              <w:top w:val="nil"/>
              <w:left w:val="nil"/>
              <w:bottom w:val="single" w:sz="4" w:space="0" w:color="auto"/>
              <w:right w:val="single" w:sz="4" w:space="0" w:color="auto"/>
            </w:tcBorders>
            <w:shd w:val="clear" w:color="auto" w:fill="auto"/>
            <w:vAlign w:val="center"/>
            <w:hideMark/>
          </w:tcPr>
          <w:p w14:paraId="27595D70"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1</w:t>
            </w:r>
          </w:p>
        </w:tc>
        <w:tc>
          <w:tcPr>
            <w:tcW w:w="850" w:type="dxa"/>
            <w:tcBorders>
              <w:top w:val="nil"/>
              <w:left w:val="nil"/>
              <w:bottom w:val="single" w:sz="4" w:space="0" w:color="auto"/>
              <w:right w:val="single" w:sz="4" w:space="0" w:color="auto"/>
            </w:tcBorders>
            <w:shd w:val="clear" w:color="auto" w:fill="auto"/>
            <w:vAlign w:val="center"/>
            <w:hideMark/>
          </w:tcPr>
          <w:p w14:paraId="2A625AF8" w14:textId="77777777" w:rsidR="007E5AA3" w:rsidRPr="007E5AA3" w:rsidRDefault="007E5AA3" w:rsidP="007E5AA3">
            <w:pPr>
              <w:spacing w:after="0" w:line="240" w:lineRule="auto"/>
              <w:jc w:val="center"/>
              <w:rPr>
                <w:rFonts w:ascii="Times New Roman" w:eastAsia="Times New Roman" w:hAnsi="Times New Roman" w:cs="Times New Roman"/>
                <w:b/>
                <w:i/>
                <w:color w:val="000000"/>
                <w:sz w:val="18"/>
                <w:szCs w:val="18"/>
                <w:lang w:eastAsia="es-ES"/>
              </w:rPr>
            </w:pPr>
            <w:r w:rsidRPr="007E5AA3">
              <w:rPr>
                <w:rFonts w:ascii="Times New Roman" w:eastAsia="Times New Roman" w:hAnsi="Times New Roman" w:cs="Times New Roman"/>
                <w:b/>
                <w:i/>
                <w:color w:val="000000"/>
                <w:sz w:val="18"/>
                <w:szCs w:val="18"/>
                <w:lang w:eastAsia="es-ES"/>
              </w:rPr>
              <w:t>2</w:t>
            </w:r>
          </w:p>
        </w:tc>
      </w:tr>
      <w:tr w:rsidR="007E5AA3" w:rsidRPr="007E5AA3" w14:paraId="654CC055" w14:textId="77777777" w:rsidTr="001A16D7">
        <w:trPr>
          <w:cantSplit/>
          <w:trHeight w:hRule="exact" w:val="567"/>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706D3B08"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1</w:t>
            </w:r>
          </w:p>
        </w:tc>
        <w:tc>
          <w:tcPr>
            <w:tcW w:w="6751" w:type="dxa"/>
            <w:tcBorders>
              <w:top w:val="nil"/>
              <w:left w:val="nil"/>
              <w:bottom w:val="single" w:sz="4" w:space="0" w:color="auto"/>
              <w:right w:val="single" w:sz="4" w:space="0" w:color="auto"/>
            </w:tcBorders>
            <w:shd w:val="clear" w:color="auto" w:fill="auto"/>
            <w:vAlign w:val="center"/>
            <w:hideMark/>
          </w:tcPr>
          <w:p w14:paraId="297E906D"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Quirino Chávez, Pasaje Anda y Calle a la estación, hasta las Orquídeas.</w:t>
            </w:r>
          </w:p>
        </w:tc>
        <w:tc>
          <w:tcPr>
            <w:tcW w:w="1134" w:type="dxa"/>
            <w:tcBorders>
              <w:top w:val="nil"/>
              <w:left w:val="nil"/>
              <w:bottom w:val="single" w:sz="4" w:space="0" w:color="auto"/>
              <w:right w:val="single" w:sz="4" w:space="0" w:color="auto"/>
            </w:tcBorders>
            <w:shd w:val="clear" w:color="auto" w:fill="auto"/>
            <w:vAlign w:val="center"/>
            <w:hideMark/>
          </w:tcPr>
          <w:p w14:paraId="77777C70"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3DEDC288"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056AB290" w14:textId="77777777" w:rsidTr="001A16D7">
        <w:trPr>
          <w:cantSplit/>
          <w:trHeight w:hRule="exact" w:val="257"/>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4C7B706B"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2</w:t>
            </w:r>
          </w:p>
        </w:tc>
        <w:tc>
          <w:tcPr>
            <w:tcW w:w="6751" w:type="dxa"/>
            <w:tcBorders>
              <w:top w:val="nil"/>
              <w:left w:val="nil"/>
              <w:bottom w:val="single" w:sz="4" w:space="0" w:color="auto"/>
              <w:right w:val="single" w:sz="4" w:space="0" w:color="auto"/>
            </w:tcBorders>
            <w:shd w:val="clear" w:color="auto" w:fill="auto"/>
            <w:vAlign w:val="center"/>
            <w:hideMark/>
          </w:tcPr>
          <w:p w14:paraId="36949628"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Recarpeteo con mezcla asfáltica en Av.  Norberto Gamero.</w:t>
            </w:r>
          </w:p>
        </w:tc>
        <w:tc>
          <w:tcPr>
            <w:tcW w:w="1134" w:type="dxa"/>
            <w:tcBorders>
              <w:top w:val="nil"/>
              <w:left w:val="nil"/>
              <w:bottom w:val="single" w:sz="4" w:space="0" w:color="auto"/>
              <w:right w:val="single" w:sz="4" w:space="0" w:color="auto"/>
            </w:tcBorders>
            <w:shd w:val="clear" w:color="auto" w:fill="auto"/>
            <w:vAlign w:val="center"/>
            <w:hideMark/>
          </w:tcPr>
          <w:p w14:paraId="7D515BD6"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353D22BE"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51A2267E"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6950E220"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3</w:t>
            </w:r>
          </w:p>
        </w:tc>
        <w:tc>
          <w:tcPr>
            <w:tcW w:w="6751" w:type="dxa"/>
            <w:tcBorders>
              <w:top w:val="nil"/>
              <w:left w:val="nil"/>
              <w:bottom w:val="single" w:sz="4" w:space="0" w:color="auto"/>
              <w:right w:val="single" w:sz="4" w:space="0" w:color="auto"/>
            </w:tcBorders>
            <w:shd w:val="clear" w:color="auto" w:fill="auto"/>
            <w:vAlign w:val="center"/>
            <w:hideMark/>
          </w:tcPr>
          <w:p w14:paraId="5EFFDF15"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Bacheo con mezcla asfáltica en el Casco Urbano y Colonias aledañas.</w:t>
            </w:r>
          </w:p>
        </w:tc>
        <w:tc>
          <w:tcPr>
            <w:tcW w:w="1134" w:type="dxa"/>
            <w:tcBorders>
              <w:top w:val="nil"/>
              <w:left w:val="nil"/>
              <w:bottom w:val="single" w:sz="4" w:space="0" w:color="auto"/>
              <w:right w:val="single" w:sz="4" w:space="0" w:color="auto"/>
            </w:tcBorders>
            <w:shd w:val="clear" w:color="auto" w:fill="auto"/>
            <w:vAlign w:val="center"/>
            <w:hideMark/>
          </w:tcPr>
          <w:p w14:paraId="191E1354"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31D84A2B"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18F0651A"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tcPr>
          <w:p w14:paraId="54AB8591"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4</w:t>
            </w:r>
          </w:p>
        </w:tc>
        <w:tc>
          <w:tcPr>
            <w:tcW w:w="6751" w:type="dxa"/>
            <w:tcBorders>
              <w:top w:val="nil"/>
              <w:left w:val="nil"/>
              <w:bottom w:val="single" w:sz="4" w:space="0" w:color="auto"/>
              <w:right w:val="single" w:sz="4" w:space="0" w:color="auto"/>
            </w:tcBorders>
            <w:shd w:val="clear" w:color="auto" w:fill="auto"/>
            <w:vAlign w:val="center"/>
          </w:tcPr>
          <w:p w14:paraId="532FE4B1"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 la plaza de la Oración.</w:t>
            </w:r>
          </w:p>
        </w:tc>
        <w:tc>
          <w:tcPr>
            <w:tcW w:w="1134" w:type="dxa"/>
            <w:tcBorders>
              <w:top w:val="nil"/>
              <w:left w:val="nil"/>
              <w:bottom w:val="single" w:sz="4" w:space="0" w:color="auto"/>
              <w:right w:val="single" w:sz="4" w:space="0" w:color="auto"/>
            </w:tcBorders>
            <w:shd w:val="clear" w:color="auto" w:fill="auto"/>
            <w:vAlign w:val="center"/>
          </w:tcPr>
          <w:p w14:paraId="6F652C0C"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tcPr>
          <w:p w14:paraId="1757A8B8"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74842279" w14:textId="77777777" w:rsidTr="001A16D7">
        <w:trPr>
          <w:cantSplit/>
          <w:trHeight w:hRule="exact" w:val="27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9634A25"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5</w:t>
            </w:r>
          </w:p>
        </w:tc>
        <w:tc>
          <w:tcPr>
            <w:tcW w:w="6751" w:type="dxa"/>
            <w:tcBorders>
              <w:top w:val="nil"/>
              <w:left w:val="nil"/>
              <w:bottom w:val="single" w:sz="4" w:space="0" w:color="auto"/>
              <w:right w:val="single" w:sz="4" w:space="0" w:color="auto"/>
            </w:tcBorders>
            <w:shd w:val="clear" w:color="auto" w:fill="auto"/>
            <w:vAlign w:val="center"/>
            <w:hideMark/>
          </w:tcPr>
          <w:p w14:paraId="51205404"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 xml:space="preserve">Prolongación 4ª Av. Norte frente a Colonia Santa Fe. </w:t>
            </w:r>
          </w:p>
        </w:tc>
        <w:tc>
          <w:tcPr>
            <w:tcW w:w="1134" w:type="dxa"/>
            <w:tcBorders>
              <w:top w:val="nil"/>
              <w:left w:val="nil"/>
              <w:bottom w:val="single" w:sz="4" w:space="0" w:color="auto"/>
              <w:right w:val="single" w:sz="4" w:space="0" w:color="auto"/>
            </w:tcBorders>
            <w:shd w:val="clear" w:color="auto" w:fill="auto"/>
            <w:vAlign w:val="center"/>
            <w:hideMark/>
          </w:tcPr>
          <w:p w14:paraId="604410D7"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2E46FDD2"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r>
      <w:tr w:rsidR="007E5AA3" w:rsidRPr="007E5AA3" w14:paraId="6081429D" w14:textId="77777777" w:rsidTr="001A16D7">
        <w:trPr>
          <w:cantSplit/>
          <w:trHeight w:hRule="exact" w:val="28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C2B7D36"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6</w:t>
            </w:r>
          </w:p>
        </w:tc>
        <w:tc>
          <w:tcPr>
            <w:tcW w:w="6751" w:type="dxa"/>
            <w:tcBorders>
              <w:top w:val="nil"/>
              <w:left w:val="nil"/>
              <w:bottom w:val="single" w:sz="4" w:space="0" w:color="auto"/>
              <w:right w:val="single" w:sz="4" w:space="0" w:color="auto"/>
            </w:tcBorders>
            <w:shd w:val="clear" w:color="auto" w:fill="auto"/>
            <w:vAlign w:val="center"/>
            <w:hideMark/>
          </w:tcPr>
          <w:p w14:paraId="7B6F40D4"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Adecuaciones en la Biblioteca Municipal para convertirlo en Museo Municipal</w:t>
            </w:r>
          </w:p>
        </w:tc>
        <w:tc>
          <w:tcPr>
            <w:tcW w:w="1134" w:type="dxa"/>
            <w:tcBorders>
              <w:top w:val="nil"/>
              <w:left w:val="nil"/>
              <w:bottom w:val="single" w:sz="4" w:space="0" w:color="auto"/>
              <w:right w:val="single" w:sz="4" w:space="0" w:color="auto"/>
            </w:tcBorders>
            <w:shd w:val="clear" w:color="auto" w:fill="auto"/>
            <w:vAlign w:val="center"/>
            <w:hideMark/>
          </w:tcPr>
          <w:p w14:paraId="7616F867"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6A447D21"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5D5DA40E" w14:textId="77777777" w:rsidTr="001A16D7">
        <w:trPr>
          <w:cantSplit/>
          <w:trHeight w:hRule="exact" w:val="27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59E562E4"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7</w:t>
            </w:r>
          </w:p>
        </w:tc>
        <w:tc>
          <w:tcPr>
            <w:tcW w:w="6751" w:type="dxa"/>
            <w:tcBorders>
              <w:top w:val="nil"/>
              <w:left w:val="nil"/>
              <w:bottom w:val="single" w:sz="4" w:space="0" w:color="auto"/>
              <w:right w:val="single" w:sz="4" w:space="0" w:color="auto"/>
            </w:tcBorders>
            <w:shd w:val="clear" w:color="auto" w:fill="auto"/>
            <w:vAlign w:val="center"/>
            <w:hideMark/>
          </w:tcPr>
          <w:p w14:paraId="500FA735" w14:textId="77777777" w:rsidR="007E5AA3" w:rsidRPr="007E5AA3" w:rsidRDefault="007E5AA3" w:rsidP="007E5AA3">
            <w:pPr>
              <w:spacing w:after="200" w:line="276" w:lineRule="auto"/>
              <w:rPr>
                <w:rFonts w:ascii="Times New Roman" w:eastAsia="Calibri" w:hAnsi="Times New Roman" w:cs="Times New Roman"/>
                <w:i/>
                <w:sz w:val="18"/>
                <w:szCs w:val="18"/>
              </w:rPr>
            </w:pPr>
            <w:r w:rsidRPr="007E5AA3">
              <w:rPr>
                <w:rFonts w:ascii="Times New Roman" w:eastAsia="Calibri" w:hAnsi="Times New Roman" w:cs="Times New Roman"/>
                <w:i/>
                <w:sz w:val="18"/>
                <w:szCs w:val="18"/>
              </w:rPr>
              <w:t>Paseo Santa Catarina, Proyecto de Remodelación del Pupusodromo.</w:t>
            </w:r>
          </w:p>
        </w:tc>
        <w:tc>
          <w:tcPr>
            <w:tcW w:w="1134" w:type="dxa"/>
            <w:tcBorders>
              <w:top w:val="nil"/>
              <w:left w:val="nil"/>
              <w:bottom w:val="single" w:sz="4" w:space="0" w:color="auto"/>
              <w:right w:val="single" w:sz="4" w:space="0" w:color="auto"/>
            </w:tcBorders>
            <w:shd w:val="clear" w:color="auto" w:fill="auto"/>
            <w:vAlign w:val="center"/>
            <w:hideMark/>
          </w:tcPr>
          <w:p w14:paraId="038E890E"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0E2C87AD" w14:textId="77777777" w:rsidR="007E5AA3" w:rsidRPr="007E5AA3" w:rsidRDefault="007E5AA3" w:rsidP="007E5AA3">
            <w:pPr>
              <w:spacing w:after="0" w:line="240" w:lineRule="auto"/>
              <w:jc w:val="center"/>
              <w:rPr>
                <w:rFonts w:ascii="Times New Roman" w:eastAsia="Times New Roman" w:hAnsi="Times New Roman" w:cs="Times New Roman"/>
                <w:i/>
                <w:color w:val="000000"/>
                <w:sz w:val="18"/>
                <w:szCs w:val="18"/>
                <w:lang w:eastAsia="es-ES"/>
              </w:rPr>
            </w:pPr>
            <w:r w:rsidRPr="007E5AA3">
              <w:rPr>
                <w:rFonts w:ascii="Times New Roman" w:eastAsia="Times New Roman" w:hAnsi="Times New Roman" w:cs="Times New Roman"/>
                <w:i/>
                <w:color w:val="000000"/>
                <w:sz w:val="18"/>
                <w:szCs w:val="18"/>
                <w:lang w:eastAsia="es-ES"/>
              </w:rPr>
              <w:t>X</w:t>
            </w:r>
          </w:p>
        </w:tc>
      </w:tr>
      <w:tr w:rsidR="007E5AA3" w:rsidRPr="007E5AA3" w14:paraId="2D920ACB" w14:textId="77777777" w:rsidTr="001A16D7">
        <w:trPr>
          <w:cantSplit/>
          <w:trHeight w:val="20"/>
        </w:trPr>
        <w:tc>
          <w:tcPr>
            <w:tcW w:w="479" w:type="dxa"/>
            <w:tcBorders>
              <w:top w:val="nil"/>
              <w:left w:val="nil"/>
              <w:bottom w:val="nil"/>
              <w:right w:val="nil"/>
            </w:tcBorders>
            <w:shd w:val="clear" w:color="auto" w:fill="auto"/>
            <w:noWrap/>
            <w:vAlign w:val="center"/>
            <w:hideMark/>
          </w:tcPr>
          <w:p w14:paraId="6C6B8D5E" w14:textId="77777777" w:rsidR="007E5AA3" w:rsidRPr="007E5AA3" w:rsidRDefault="007E5AA3" w:rsidP="007E5AA3">
            <w:pPr>
              <w:spacing w:after="0" w:line="240" w:lineRule="auto"/>
              <w:rPr>
                <w:rFonts w:ascii="Times New Roman" w:eastAsia="Times New Roman" w:hAnsi="Times New Roman" w:cs="Times New Roman"/>
                <w:i/>
                <w:color w:val="000000"/>
                <w:sz w:val="18"/>
                <w:szCs w:val="18"/>
                <w:lang w:eastAsia="es-ES"/>
              </w:rPr>
            </w:pPr>
          </w:p>
        </w:tc>
        <w:tc>
          <w:tcPr>
            <w:tcW w:w="6751" w:type="dxa"/>
            <w:tcBorders>
              <w:top w:val="nil"/>
              <w:left w:val="nil"/>
              <w:bottom w:val="nil"/>
              <w:right w:val="nil"/>
            </w:tcBorders>
            <w:shd w:val="clear" w:color="auto" w:fill="auto"/>
            <w:noWrap/>
            <w:vAlign w:val="center"/>
            <w:hideMark/>
          </w:tcPr>
          <w:p w14:paraId="751B38A5"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c>
          <w:tcPr>
            <w:tcW w:w="1134" w:type="dxa"/>
            <w:tcBorders>
              <w:top w:val="nil"/>
              <w:left w:val="nil"/>
              <w:bottom w:val="nil"/>
              <w:right w:val="nil"/>
            </w:tcBorders>
            <w:shd w:val="clear" w:color="auto" w:fill="auto"/>
            <w:noWrap/>
            <w:vAlign w:val="center"/>
            <w:hideMark/>
          </w:tcPr>
          <w:p w14:paraId="3059088E"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c>
          <w:tcPr>
            <w:tcW w:w="850" w:type="dxa"/>
            <w:tcBorders>
              <w:top w:val="nil"/>
              <w:left w:val="nil"/>
              <w:bottom w:val="nil"/>
              <w:right w:val="nil"/>
            </w:tcBorders>
            <w:shd w:val="clear" w:color="auto" w:fill="auto"/>
            <w:noWrap/>
            <w:vAlign w:val="center"/>
            <w:hideMark/>
          </w:tcPr>
          <w:p w14:paraId="62A9F7BD" w14:textId="77777777" w:rsidR="007E5AA3" w:rsidRPr="007E5AA3" w:rsidRDefault="007E5AA3" w:rsidP="007E5AA3">
            <w:pPr>
              <w:spacing w:after="0" w:line="240" w:lineRule="auto"/>
              <w:rPr>
                <w:rFonts w:ascii="Times New Roman" w:eastAsia="Times New Roman" w:hAnsi="Times New Roman" w:cs="Times New Roman"/>
                <w:i/>
                <w:sz w:val="18"/>
                <w:szCs w:val="18"/>
                <w:lang w:eastAsia="es-ES"/>
              </w:rPr>
            </w:pPr>
          </w:p>
        </w:tc>
      </w:tr>
    </w:tbl>
    <w:p w14:paraId="56B4CE42" w14:textId="77777777" w:rsidR="007E5AA3" w:rsidRPr="007E5AA3" w:rsidRDefault="007E5AA3" w:rsidP="007E5AA3">
      <w:pPr>
        <w:spacing w:after="200" w:line="276" w:lineRule="auto"/>
        <w:jc w:val="both"/>
        <w:rPr>
          <w:rFonts w:ascii="Times New Roman" w:eastAsia="Calibri" w:hAnsi="Times New Roman" w:cs="Times New Roman"/>
          <w:sz w:val="24"/>
          <w:szCs w:val="24"/>
        </w:rPr>
      </w:pPr>
    </w:p>
    <w:p w14:paraId="7159A2E0" w14:textId="77777777" w:rsidR="007E5AA3" w:rsidRPr="007E5AA3" w:rsidRDefault="007E5AA3" w:rsidP="00611CA1">
      <w:pPr>
        <w:spacing w:after="0" w:line="276" w:lineRule="auto"/>
        <w:contextualSpacing/>
        <w:jc w:val="both"/>
        <w:rPr>
          <w:rFonts w:ascii="Times New Roman" w:eastAsia="Calibri" w:hAnsi="Times New Roman" w:cs="Times New Roman"/>
          <w:sz w:val="28"/>
          <w:szCs w:val="28"/>
          <w:lang w:val="es-SV"/>
        </w:rPr>
      </w:pPr>
      <w:r w:rsidRPr="007E5AA3">
        <w:rPr>
          <w:rFonts w:ascii="Times New Roman" w:eastAsia="Calibri" w:hAnsi="Times New Roman" w:cs="Times New Roman"/>
          <w:b/>
          <w:sz w:val="28"/>
          <w:szCs w:val="28"/>
          <w:u w:val="single"/>
          <w:lang w:val="es-SV"/>
        </w:rPr>
        <w:t>Segundo:</w:t>
      </w:r>
      <w:r w:rsidRPr="007E5AA3">
        <w:rPr>
          <w:rFonts w:ascii="Times New Roman" w:eastAsia="Calibri" w:hAnsi="Times New Roman" w:cs="Times New Roman"/>
          <w:b/>
          <w:sz w:val="28"/>
          <w:szCs w:val="28"/>
          <w:lang w:val="es-SV"/>
        </w:rPr>
        <w:t xml:space="preserve"> Ratifíquese </w:t>
      </w:r>
      <w:r w:rsidRPr="007E5AA3">
        <w:rPr>
          <w:rFonts w:ascii="Times New Roman" w:eastAsia="Calibri" w:hAnsi="Times New Roman" w:cs="Times New Roman"/>
          <w:sz w:val="28"/>
          <w:szCs w:val="28"/>
          <w:lang w:val="es-SV"/>
        </w:rPr>
        <w:t xml:space="preserve">el </w:t>
      </w:r>
      <w:r w:rsidRPr="007E5AA3">
        <w:rPr>
          <w:rFonts w:ascii="Times New Roman" w:eastAsia="Calibri" w:hAnsi="Times New Roman" w:cs="Times New Roman"/>
          <w:b/>
          <w:sz w:val="28"/>
          <w:szCs w:val="28"/>
        </w:rPr>
        <w:t xml:space="preserve">Acuerdo Municipal número seis del Acta número cincuenta y siete de fecha 24/11/2023, </w:t>
      </w:r>
      <w:r w:rsidRPr="007E5AA3">
        <w:rPr>
          <w:rFonts w:ascii="Times New Roman" w:eastAsia="Calibri" w:hAnsi="Times New Roman" w:cs="Times New Roman"/>
          <w:sz w:val="28"/>
          <w:szCs w:val="28"/>
        </w:rPr>
        <w:t>en sus demás partes.-</w:t>
      </w:r>
      <w:r w:rsidRPr="007E5AA3">
        <w:rPr>
          <w:rFonts w:ascii="Times New Roman" w:eastAsia="Calibri" w:hAnsi="Times New Roman" w:cs="Times New Roman"/>
          <w:b/>
          <w:sz w:val="28"/>
          <w:szCs w:val="28"/>
        </w:rPr>
        <w:t xml:space="preserve"> </w:t>
      </w:r>
      <w:r w:rsidRPr="007E5AA3">
        <w:rPr>
          <w:rFonts w:ascii="Times New Roman" w:eastAsia="Calibri" w:hAnsi="Times New Roman" w:cs="Times New Roman"/>
          <w:b/>
          <w:sz w:val="28"/>
          <w:szCs w:val="28"/>
          <w:lang w:val="es-SV"/>
        </w:rPr>
        <w:t xml:space="preserve">CERTIFÍQUESE Y COMUNÍQUESE.- </w:t>
      </w:r>
      <w:r w:rsidRPr="007E5AA3">
        <w:rPr>
          <w:rFonts w:ascii="Times New Roman" w:eastAsia="Calibri" w:hAnsi="Times New Roman" w:cs="Times New Roman"/>
          <w:b/>
          <w:bCs/>
          <w:sz w:val="28"/>
          <w:szCs w:val="28"/>
        </w:rPr>
        <w:t>“</w:t>
      </w:r>
      <w:r w:rsidRPr="007E5AA3">
        <w:rPr>
          <w:rFonts w:ascii="Times New Roman" w:eastAsia="Calibri" w:hAnsi="Times New Roman" w:cs="Times New Roman"/>
          <w:b/>
          <w:sz w:val="28"/>
          <w:szCs w:val="28"/>
        </w:rPr>
        <w:t>ACUERDO</w:t>
      </w:r>
      <w:r w:rsidRPr="007E5AA3">
        <w:rPr>
          <w:rFonts w:ascii="Times New Roman" w:eastAsia="Calibri" w:hAnsi="Times New Roman" w:cs="Times New Roman"/>
          <w:b/>
          <w:bCs/>
          <w:sz w:val="28"/>
          <w:szCs w:val="28"/>
        </w:rPr>
        <w:t xml:space="preserve"> MUNICIPAL NÚMERO CINCO”. </w:t>
      </w:r>
      <w:r w:rsidRPr="007E5AA3">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w:t>
      </w:r>
      <w:r w:rsidRPr="007E5AA3">
        <w:rPr>
          <w:rFonts w:ascii="Times New Roman" w:eastAsia="Tahoma" w:hAnsi="Times New Roman" w:cs="Times New Roman"/>
          <w:kern w:val="1"/>
          <w:sz w:val="28"/>
          <w:szCs w:val="28"/>
          <w:lang w:eastAsia="zh-CN"/>
        </w:rPr>
        <w:lastRenderedPageBreak/>
        <w:t xml:space="preserve">14) art. 31 numeral 4) y del Código Municipal. Expuesto en el punto número </w:t>
      </w:r>
      <w:r w:rsidRPr="007E5AA3">
        <w:rPr>
          <w:rFonts w:ascii="Times New Roman" w:eastAsia="Calibri" w:hAnsi="Times New Roman" w:cs="Times New Roman"/>
          <w:sz w:val="28"/>
          <w:szCs w:val="28"/>
        </w:rPr>
        <w:t xml:space="preserve">tres de la agenda de esta sesión el cual corresponde a Participación de la Señora </w:t>
      </w:r>
      <w:r w:rsidRPr="007E5AA3">
        <w:rPr>
          <w:rFonts w:ascii="Times New Roman" w:eastAsia="Calibri" w:hAnsi="Times New Roman" w:cs="Times New Roman"/>
          <w:b/>
          <w:sz w:val="28"/>
          <w:szCs w:val="28"/>
        </w:rPr>
        <w:t xml:space="preserve">Alcaldesa Municipal, presentado </w:t>
      </w:r>
      <w:r w:rsidRPr="007E5AA3">
        <w:rPr>
          <w:rFonts w:ascii="Times New Roman" w:eastAsia="Calibri" w:hAnsi="Times New Roman" w:cs="Times New Roman"/>
          <w:sz w:val="28"/>
          <w:szCs w:val="28"/>
        </w:rPr>
        <w:t xml:space="preserve">por medio del literal B) Ejecución de las carpetas técnicas del parque, Pupusodromo, etc., Para lo cual la Señora Alcaldesa Municipal, Dra. Jennifer Esmeralda Juárez García, tomando de referencia el Decreto Nº 849 denominado </w:t>
      </w:r>
      <w:r w:rsidRPr="007E5AA3">
        <w:rPr>
          <w:rFonts w:ascii="Times New Roman" w:eastAsia="Calibri" w:hAnsi="Times New Roman" w:cs="Times New Roman"/>
          <w:b/>
          <w:sz w:val="28"/>
          <w:szCs w:val="28"/>
        </w:rPr>
        <w:t xml:space="preserve">“DISPOSICIONES ESPECIALES Y TRANSITORIAS PARA LA ADQUISICIÓN, CONTRATACIÓN Y PAGO DE LAS OBRAS, BIENES Y SERVICIOS RELACIONADOS A PROYECTOS DE TURISMO POR EL PERIODO DE SEIS MESES”, </w:t>
      </w:r>
      <w:r w:rsidRPr="007E5AA3">
        <w:rPr>
          <w:rFonts w:ascii="Times New Roman" w:eastAsia="Calibri" w:hAnsi="Times New Roman" w:cs="Times New Roman"/>
          <w:sz w:val="28"/>
          <w:szCs w:val="28"/>
        </w:rPr>
        <w:t xml:space="preserve">base fundamental para la toma de decisiones plasmadas en el Acuerdo Municipal número seis del Acta número cincuenta y siete de fecha 24/11/2023, y en ese sentido manifiesta que las carpetas técnicas de los proyectos: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rPr>
        <w:t xml:space="preserve"> “Paseo Santa Catarina, Proyecto de remodelación de la plaza de la Oración” por un valor de $140,002.44 y </w:t>
      </w:r>
      <w:r w:rsidRPr="007E5AA3">
        <w:rPr>
          <w:rFonts w:ascii="Times New Roman" w:eastAsia="Calibri" w:hAnsi="Times New Roman" w:cs="Times New Roman"/>
          <w:b/>
          <w:sz w:val="28"/>
          <w:szCs w:val="28"/>
        </w:rPr>
        <w:t>2.</w:t>
      </w:r>
      <w:r w:rsidRPr="007E5AA3">
        <w:rPr>
          <w:rFonts w:ascii="Times New Roman" w:eastAsia="Calibri" w:hAnsi="Times New Roman" w:cs="Times New Roman"/>
          <w:sz w:val="28"/>
          <w:szCs w:val="28"/>
        </w:rPr>
        <w:t xml:space="preserve"> “Paseo Santa Catarina, Proyecto de Remodelación del Pupusodromo”, por un valor de $127,531.29, fueron elaboradas por la </w:t>
      </w:r>
      <w:r w:rsidRPr="007E5AA3">
        <w:rPr>
          <w:rFonts w:ascii="Times New Roman" w:eastAsia="Calibri" w:hAnsi="Times New Roman" w:cs="Times New Roman"/>
          <w:b/>
          <w:sz w:val="28"/>
          <w:szCs w:val="28"/>
        </w:rPr>
        <w:t>Oficina de Planificación del Área Metropolitana de San Salvador (OPAMSS),</w:t>
      </w:r>
      <w:r w:rsidRPr="007E5AA3">
        <w:rPr>
          <w:rFonts w:ascii="Times New Roman" w:eastAsia="Calibri" w:hAnsi="Times New Roman" w:cs="Times New Roman"/>
          <w:sz w:val="28"/>
          <w:szCs w:val="28"/>
        </w:rPr>
        <w:t xml:space="preserve"> por lo que expresa que es necesario aceptar dichas Carpetas Técnicas y ratificar que el Gerente de Desarrollo Territorial, elabore los respectivos Términos de Referencia (TDR). Por tanto el Concejo CONSIDERANDO:</w:t>
      </w:r>
      <w:r w:rsidRPr="007E5AA3">
        <w:rPr>
          <w:rFonts w:ascii="Times New Roman" w:eastAsia="Calibri" w:hAnsi="Times New Roman" w:cs="Times New Roman"/>
          <w:b/>
          <w:sz w:val="28"/>
          <w:szCs w:val="28"/>
        </w:rPr>
        <w:t xml:space="preserve"> </w:t>
      </w:r>
      <w:r w:rsidRPr="007E5AA3">
        <w:rPr>
          <w:rFonts w:ascii="Times New Roman" w:eastAsia="Calibri" w:hAnsi="Times New Roman" w:cs="Times New Roman"/>
          <w:sz w:val="28"/>
          <w:szCs w:val="28"/>
        </w:rPr>
        <w:t xml:space="preserve">Que mediante </w:t>
      </w:r>
      <w:r w:rsidRPr="007E5AA3">
        <w:rPr>
          <w:rFonts w:ascii="Times New Roman" w:eastAsia="Calibri" w:hAnsi="Times New Roman" w:cs="Times New Roman"/>
          <w:b/>
          <w:sz w:val="28"/>
          <w:szCs w:val="28"/>
        </w:rPr>
        <w:t xml:space="preserve">Acuerdo Municipal número cuatro de esta Acta, </w:t>
      </w:r>
      <w:r w:rsidRPr="007E5AA3">
        <w:rPr>
          <w:rFonts w:ascii="Times New Roman" w:eastAsia="Calibri" w:hAnsi="Times New Roman" w:cs="Times New Roman"/>
          <w:sz w:val="28"/>
          <w:szCs w:val="28"/>
        </w:rPr>
        <w:t xml:space="preserve">se aprobó lo siguiente: específicamente en el romano I literal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En relación a los proyectos detallados en el cuadro con número cinco denominado </w:t>
      </w:r>
      <w:r w:rsidRPr="007E5AA3">
        <w:rPr>
          <w:rFonts w:ascii="Times New Roman" w:eastAsia="Calibri" w:hAnsi="Times New Roman" w:cs="Times New Roman"/>
          <w:b/>
          <w:sz w:val="28"/>
          <w:szCs w:val="28"/>
        </w:rPr>
        <w:t>Paseo Santa Catarina, Proyecto de remodelación de la plaza de la Oración,</w:t>
      </w:r>
      <w:r w:rsidRPr="007E5AA3">
        <w:rPr>
          <w:rFonts w:ascii="Times New Roman" w:eastAsia="Calibri" w:hAnsi="Times New Roman" w:cs="Times New Roman"/>
          <w:sz w:val="28"/>
          <w:szCs w:val="28"/>
        </w:rPr>
        <w:t xml:space="preserve"> por la cantidad $140,002.44 y el número ocho denominado </w:t>
      </w:r>
      <w:r w:rsidRPr="007E5AA3">
        <w:rPr>
          <w:rFonts w:ascii="Times New Roman" w:eastAsia="Calibri" w:hAnsi="Times New Roman" w:cs="Times New Roman"/>
          <w:b/>
          <w:sz w:val="28"/>
          <w:szCs w:val="28"/>
        </w:rPr>
        <w:t xml:space="preserve">Paseo Santa Catarina, Proyecto de Remodelación del </w:t>
      </w:r>
      <w:proofErr w:type="spellStart"/>
      <w:r w:rsidRPr="007E5AA3">
        <w:rPr>
          <w:rFonts w:ascii="Times New Roman" w:eastAsia="Calibri" w:hAnsi="Times New Roman" w:cs="Times New Roman"/>
          <w:b/>
          <w:sz w:val="28"/>
          <w:szCs w:val="28"/>
        </w:rPr>
        <w:t>Pupusodromo</w:t>
      </w:r>
      <w:proofErr w:type="spellEnd"/>
      <w:r w:rsidRPr="007E5AA3">
        <w:rPr>
          <w:rFonts w:ascii="Times New Roman" w:eastAsia="Calibri" w:hAnsi="Times New Roman" w:cs="Times New Roman"/>
          <w:sz w:val="28"/>
          <w:szCs w:val="28"/>
        </w:rPr>
        <w:t xml:space="preserve">, por la cantidad $127,531.29, de los cuales las carpetas han sido elaboradas por la Oficina de Planificación del Área Metropolitana de San Salvador (OPAMSS), se </w:t>
      </w:r>
      <w:r w:rsidRPr="007E5AA3">
        <w:rPr>
          <w:rFonts w:ascii="Times New Roman" w:eastAsia="Calibri" w:hAnsi="Times New Roman" w:cs="Times New Roman"/>
          <w:b/>
          <w:sz w:val="28"/>
          <w:szCs w:val="28"/>
        </w:rPr>
        <w:t>AUTORIZA</w:t>
      </w:r>
      <w:r w:rsidRPr="007E5AA3">
        <w:rPr>
          <w:rFonts w:ascii="Times New Roman" w:eastAsia="Calibri" w:hAnsi="Times New Roman" w:cs="Times New Roman"/>
          <w:sz w:val="28"/>
          <w:szCs w:val="28"/>
        </w:rPr>
        <w:t xml:space="preserve"> al </w:t>
      </w:r>
      <w:r w:rsidR="00E90F67">
        <w:rPr>
          <w:rFonts w:ascii="Times New Roman" w:hAnsi="Times New Roman" w:cs="Times New Roman"/>
          <w:b/>
          <w:sz w:val="28"/>
          <w:szCs w:val="28"/>
        </w:rPr>
        <w:t>XXXXXXXXXXXXXX</w:t>
      </w:r>
      <w:r w:rsidR="00E90F67" w:rsidRPr="007E5AA3">
        <w:rPr>
          <w:rFonts w:ascii="Times New Roman" w:eastAsia="Calibri" w:hAnsi="Times New Roman" w:cs="Times New Roman"/>
          <w:b/>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Por tanto el </w:t>
      </w:r>
      <w:r w:rsidRPr="007E5AA3">
        <w:rPr>
          <w:rFonts w:ascii="Times New Roman" w:eastAsia="Calibri" w:hAnsi="Times New Roman" w:cs="Times New Roman"/>
          <w:sz w:val="28"/>
          <w:szCs w:val="28"/>
          <w:lang w:val="es-SV"/>
        </w:rPr>
        <w:t xml:space="preserve">Honorable Concejo Municipal Plural, en uso de sus facultades legales y habiendo deliberado el punto, por </w:t>
      </w:r>
      <w:r w:rsidRPr="007E5AA3">
        <w:rPr>
          <w:rFonts w:ascii="Times New Roman" w:eastAsia="Calibri" w:hAnsi="Times New Roman" w:cs="Times New Roman"/>
          <w:b/>
          <w:sz w:val="28"/>
          <w:szCs w:val="28"/>
          <w:lang w:val="es-SV"/>
        </w:rPr>
        <w:t xml:space="preserve">MAYORÍA </w:t>
      </w:r>
      <w:r w:rsidRPr="007E5AA3">
        <w:rPr>
          <w:rFonts w:ascii="Times New Roman" w:eastAsia="Calibri" w:hAnsi="Times New Roman" w:cs="Times New Roman"/>
          <w:sz w:val="28"/>
          <w:szCs w:val="28"/>
          <w:lang w:val="es-SV"/>
        </w:rPr>
        <w:t xml:space="preserve">de </w:t>
      </w:r>
      <w:r w:rsidRPr="007E5AA3">
        <w:rPr>
          <w:rFonts w:ascii="Times New Roman" w:eastAsia="Calibri" w:hAnsi="Times New Roman" w:cs="Times New Roman"/>
          <w:b/>
          <w:sz w:val="28"/>
          <w:szCs w:val="28"/>
          <w:lang w:val="es-SV"/>
        </w:rPr>
        <w:t xml:space="preserve">ocho votos a favor </w:t>
      </w:r>
      <w:r w:rsidRPr="007E5AA3">
        <w:rPr>
          <w:rFonts w:ascii="Times New Roman" w:eastAsia="Calibri" w:hAnsi="Times New Roman" w:cs="Times New Roman"/>
          <w:sz w:val="28"/>
          <w:szCs w:val="28"/>
        </w:rPr>
        <w:t xml:space="preserve">por parte de los siguientes miembros del Concejo: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Dra. Jennifer Esmeralda Juárez García, Alcaldesa Municipal, </w:t>
      </w:r>
      <w:r w:rsidRPr="007E5AA3">
        <w:rPr>
          <w:rFonts w:ascii="Times New Roman" w:eastAsia="Calibri" w:hAnsi="Times New Roman" w:cs="Times New Roman"/>
          <w:b/>
          <w:sz w:val="28"/>
          <w:szCs w:val="28"/>
          <w:lang w:val="es-SV"/>
        </w:rPr>
        <w:t>2.</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Licdo. Sergio Noel Monroy Martínez; Síndico Municipal, </w:t>
      </w:r>
      <w:r w:rsidRPr="007E5AA3">
        <w:rPr>
          <w:rFonts w:ascii="Times New Roman" w:eastAsia="Calibri" w:hAnsi="Times New Roman" w:cs="Times New Roman"/>
          <w:b/>
          <w:sz w:val="28"/>
          <w:szCs w:val="28"/>
        </w:rPr>
        <w:t>3</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Sr. Damián Cristóbal Serrano Ortiz, Segundo Regidor Propietario, </w:t>
      </w:r>
      <w:r w:rsidRPr="007E5AA3">
        <w:rPr>
          <w:rFonts w:ascii="Times New Roman" w:eastAsia="Calibri" w:hAnsi="Times New Roman" w:cs="Times New Roman"/>
          <w:b/>
          <w:sz w:val="28"/>
          <w:szCs w:val="28"/>
        </w:rPr>
        <w:t xml:space="preserve">4. </w:t>
      </w:r>
      <w:r w:rsidRPr="007E5AA3">
        <w:rPr>
          <w:rFonts w:ascii="Times New Roman" w:eastAsia="Calibri" w:hAnsi="Times New Roman" w:cs="Times New Roman"/>
          <w:sz w:val="28"/>
          <w:szCs w:val="28"/>
          <w:lang w:val="es-SV"/>
        </w:rPr>
        <w:t xml:space="preserve">Sra. Lesby Sugey Miranda Portillo, Tercera Regidora Propietaria, </w:t>
      </w:r>
      <w:r w:rsidRPr="007E5AA3">
        <w:rPr>
          <w:rFonts w:ascii="Times New Roman" w:eastAsia="Calibri" w:hAnsi="Times New Roman" w:cs="Times New Roman"/>
          <w:b/>
          <w:sz w:val="28"/>
          <w:szCs w:val="28"/>
          <w:lang w:val="es-SV"/>
        </w:rPr>
        <w:t>5.</w:t>
      </w:r>
      <w:r w:rsidRPr="007E5AA3">
        <w:rPr>
          <w:rFonts w:ascii="Times New Roman" w:eastAsia="Calibri" w:hAnsi="Times New Roman" w:cs="Times New Roman"/>
          <w:sz w:val="28"/>
          <w:szCs w:val="28"/>
          <w:lang w:val="es-SV"/>
        </w:rPr>
        <w:t xml:space="preserve"> Asume voto el Sr. José Mauricio López Rivas, Segundo Regidor Suplente por </w:t>
      </w:r>
      <w:r w:rsidRPr="007E5AA3">
        <w:rPr>
          <w:rFonts w:ascii="Times New Roman" w:eastAsia="Calibri" w:hAnsi="Times New Roman" w:cs="Times New Roman"/>
          <w:sz w:val="28"/>
          <w:szCs w:val="28"/>
          <w:lang w:val="es-SV"/>
        </w:rPr>
        <w:lastRenderedPageBreak/>
        <w:t xml:space="preserve">ausencia del Sr. </w:t>
      </w:r>
      <w:r w:rsidRPr="007E5AA3">
        <w:rPr>
          <w:rFonts w:ascii="Times New Roman" w:eastAsia="Calibri" w:hAnsi="Times New Roman" w:cs="Times New Roman"/>
          <w:sz w:val="28"/>
          <w:szCs w:val="28"/>
        </w:rPr>
        <w:t xml:space="preserve">Carlos Alberto Palma Fuentes; Sexto Regidor Propietario, </w:t>
      </w:r>
      <w:r w:rsidRPr="007E5AA3">
        <w:rPr>
          <w:rFonts w:ascii="Times New Roman" w:eastAsia="Calibri" w:hAnsi="Times New Roman" w:cs="Times New Roman"/>
          <w:b/>
          <w:sz w:val="28"/>
          <w:szCs w:val="28"/>
        </w:rPr>
        <w:t>6.</w:t>
      </w:r>
      <w:r w:rsidRPr="007E5AA3">
        <w:rPr>
          <w:rFonts w:ascii="Times New Roman" w:eastAsia="Calibri" w:hAnsi="Times New Roman" w:cs="Times New Roman"/>
          <w:sz w:val="28"/>
          <w:szCs w:val="28"/>
          <w:lang w:val="es-SV"/>
        </w:rPr>
        <w:t xml:space="preserve"> Sr. Rafael Antonio Ardon Jule, Noveno Regidor Propietario, </w:t>
      </w:r>
      <w:r w:rsidRPr="007E5AA3">
        <w:rPr>
          <w:rFonts w:ascii="Times New Roman" w:eastAsia="Calibri" w:hAnsi="Times New Roman" w:cs="Times New Roman"/>
          <w:b/>
          <w:sz w:val="28"/>
          <w:szCs w:val="28"/>
          <w:lang w:val="es-SV"/>
        </w:rPr>
        <w:t>7.</w:t>
      </w:r>
      <w:r w:rsidRPr="007E5AA3">
        <w:rPr>
          <w:rFonts w:ascii="Times New Roman" w:eastAsia="Calibri" w:hAnsi="Times New Roman" w:cs="Times New Roman"/>
          <w:sz w:val="28"/>
          <w:szCs w:val="28"/>
          <w:lang w:val="es-SV"/>
        </w:rPr>
        <w:t xml:space="preserve"> Ing. Gilberto Antonio Amador Medrano, Décimo Regidor Propietario y </w:t>
      </w:r>
      <w:r w:rsidRPr="007E5AA3">
        <w:rPr>
          <w:rFonts w:ascii="Times New Roman" w:eastAsia="Calibri" w:hAnsi="Times New Roman" w:cs="Times New Roman"/>
          <w:b/>
          <w:sz w:val="28"/>
          <w:szCs w:val="28"/>
          <w:lang w:val="es-SV"/>
        </w:rPr>
        <w:t xml:space="preserve">8. </w:t>
      </w:r>
      <w:r w:rsidRPr="007E5AA3">
        <w:rPr>
          <w:rFonts w:ascii="Times New Roman" w:eastAsia="Calibri" w:hAnsi="Times New Roman" w:cs="Times New Roman"/>
          <w:sz w:val="28"/>
          <w:szCs w:val="28"/>
          <w:lang w:val="es-SV"/>
        </w:rPr>
        <w:t xml:space="preserve">Sr. Bayron Eraldo Baltazar Martínez Barahona, Décimo Primer Regidor Propietario; </w:t>
      </w:r>
      <w:r w:rsidRPr="007E5AA3">
        <w:rPr>
          <w:rFonts w:ascii="Times New Roman" w:eastAsia="Calibri" w:hAnsi="Times New Roman" w:cs="Times New Roman"/>
          <w:b/>
          <w:sz w:val="28"/>
          <w:szCs w:val="28"/>
          <w:lang w:val="es-SV"/>
        </w:rPr>
        <w:t>cuatro abstenciones</w:t>
      </w:r>
      <w:r w:rsidRPr="007E5AA3">
        <w:rPr>
          <w:rFonts w:ascii="Times New Roman" w:eastAsia="Calibri" w:hAnsi="Times New Roman" w:cs="Times New Roman"/>
          <w:sz w:val="28"/>
          <w:szCs w:val="28"/>
          <w:lang w:val="es-SV"/>
        </w:rPr>
        <w:t xml:space="preserve"> por parte de los siguientes miembros del Concejo: </w:t>
      </w:r>
      <w:r w:rsidRPr="007E5AA3">
        <w:rPr>
          <w:rFonts w:ascii="Times New Roman" w:eastAsia="Calibri" w:hAnsi="Times New Roman" w:cs="Times New Roman"/>
          <w:b/>
          <w:sz w:val="28"/>
          <w:szCs w:val="28"/>
          <w:lang w:val="es-SV"/>
        </w:rPr>
        <w:t>1.</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Carla María Navarro Franco; Primera Regidora Propietaria, </w:t>
      </w:r>
      <w:r w:rsidRPr="007E5AA3">
        <w:rPr>
          <w:rFonts w:ascii="Times New Roman" w:eastAsia="Calibri" w:hAnsi="Times New Roman" w:cs="Times New Roman"/>
          <w:b/>
          <w:sz w:val="28"/>
          <w:szCs w:val="28"/>
        </w:rPr>
        <w:t xml:space="preserve">2. </w:t>
      </w:r>
      <w:r w:rsidRPr="007E5AA3">
        <w:rPr>
          <w:rFonts w:ascii="Times New Roman" w:eastAsia="Calibri" w:hAnsi="Times New Roman" w:cs="Times New Roman"/>
          <w:sz w:val="28"/>
          <w:szCs w:val="28"/>
          <w:lang w:val="es-SV"/>
        </w:rPr>
        <w:t xml:space="preserve">Asume voto el Lic. José Francisco Luna Vásquez, Primero Regidor Suplente por ausencia de la </w:t>
      </w:r>
      <w:r w:rsidRPr="007E5AA3">
        <w:rPr>
          <w:rFonts w:ascii="Times New Roman" w:eastAsia="Calibri" w:hAnsi="Times New Roman" w:cs="Times New Roman"/>
          <w:sz w:val="28"/>
          <w:szCs w:val="28"/>
        </w:rPr>
        <w:t>Dra. Yany Xiomara Fuentes Rivas, Cuarta Regidora Propietaria, manifestando literalmente lo siguiente: “Me abstengo en el punto presentado por la alcaldesa en los términos de referencia de OPAMSS, pupusodromo ya que la alcaldesa no presentó respaldo de ningún tipo, para poder tener con conocimiento la votación.- Y estamos en tiempo de transición de bienes”</w:t>
      </w:r>
      <w:r w:rsidRPr="007E5AA3">
        <w:rPr>
          <w:rFonts w:ascii="Times New Roman" w:eastAsia="Calibri" w:hAnsi="Times New Roman" w:cs="Times New Roman"/>
          <w:b/>
          <w:sz w:val="28"/>
          <w:szCs w:val="28"/>
        </w:rPr>
        <w:t xml:space="preserve"> 3. </w:t>
      </w:r>
      <w:r w:rsidRPr="007E5AA3">
        <w:rPr>
          <w:rFonts w:ascii="Times New Roman" w:eastAsia="Calibri" w:hAnsi="Times New Roman" w:cs="Times New Roman"/>
          <w:sz w:val="28"/>
          <w:szCs w:val="28"/>
        </w:rPr>
        <w:t xml:space="preserve">Jonathan Bryan Gómez Cruz; Quinto Regidor Propietario y </w:t>
      </w:r>
      <w:r w:rsidRPr="007E5AA3">
        <w:rPr>
          <w:rFonts w:ascii="Times New Roman" w:eastAsia="Calibri" w:hAnsi="Times New Roman" w:cs="Times New Roman"/>
          <w:b/>
          <w:sz w:val="28"/>
          <w:szCs w:val="28"/>
        </w:rPr>
        <w:t>4.</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Ing. Walter Arnoldo Ayala Rodríguez, Octavo Regidor Propietario manifestando literalmente lo siguiente: “</w:t>
      </w:r>
      <w:r w:rsidRPr="007E5AA3">
        <w:rPr>
          <w:rFonts w:ascii="Times New Roman" w:eastAsia="Calibri" w:hAnsi="Times New Roman" w:cs="Times New Roman"/>
          <w:sz w:val="28"/>
          <w:szCs w:val="28"/>
        </w:rPr>
        <w:t xml:space="preserve">Mi abstención va en sentido de que esta votación ya había pasado y mi voto fue en contra, y no puedo cambiar mi voto” y </w:t>
      </w:r>
      <w:r w:rsidRPr="007E5AA3">
        <w:rPr>
          <w:rFonts w:ascii="Times New Roman" w:eastAsia="Calibri" w:hAnsi="Times New Roman" w:cs="Times New Roman"/>
          <w:b/>
          <w:sz w:val="28"/>
          <w:szCs w:val="28"/>
        </w:rPr>
        <w:t>dos votos salvados</w:t>
      </w:r>
      <w:r w:rsidRPr="007E5AA3">
        <w:rPr>
          <w:rFonts w:ascii="Times New Roman" w:eastAsia="Calibri" w:hAnsi="Times New Roman" w:cs="Times New Roman"/>
          <w:sz w:val="28"/>
          <w:szCs w:val="28"/>
        </w:rPr>
        <w:t xml:space="preserve"> por parte de los siguientes miembros del Concejo: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Susana Yamileth Hernández Cardoza; Séptima Regidora Propietaria, manifestando literalmente lo siguiente: “Por no estar en la sesión que se llevó el acuerdo y en el que el concejal Damián Serrano fue secretario y asumió votación y no estoy segura si eso se puede hacer” y </w:t>
      </w:r>
      <w:r w:rsidRPr="007E5AA3">
        <w:rPr>
          <w:rFonts w:ascii="Times New Roman" w:eastAsia="Calibri" w:hAnsi="Times New Roman" w:cs="Times New Roman"/>
          <w:b/>
          <w:sz w:val="28"/>
          <w:szCs w:val="28"/>
        </w:rPr>
        <w:t>2.</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Sr. </w:t>
      </w:r>
      <w:r w:rsidRPr="007E5AA3">
        <w:rPr>
          <w:rFonts w:ascii="Times New Roman" w:eastAsia="Calibri" w:hAnsi="Times New Roman" w:cs="Times New Roman"/>
          <w:sz w:val="28"/>
          <w:szCs w:val="28"/>
        </w:rPr>
        <w:t>Osmin de Jesús Menjívar González; Décimo Segundo Regidor Propietario, manifestando literalmente lo siguiente: “Voto en contra porque no se han seguido los procesos de Ley (</w:t>
      </w:r>
      <w:r w:rsidRPr="007E5AA3">
        <w:rPr>
          <w:rFonts w:ascii="Times New Roman" w:eastAsia="Calibri" w:hAnsi="Times New Roman" w:cs="Times New Roman"/>
          <w:b/>
          <w:sz w:val="28"/>
          <w:szCs w:val="28"/>
        </w:rPr>
        <w:t>UCP</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b/>
          <w:sz w:val="28"/>
          <w:szCs w:val="28"/>
          <w:lang w:val="es-SV"/>
        </w:rPr>
        <w:t xml:space="preserve">ACUERDA: </w:t>
      </w:r>
      <w:r w:rsidRPr="007E5AA3">
        <w:rPr>
          <w:rFonts w:ascii="Times New Roman" w:eastAsia="Calibri" w:hAnsi="Times New Roman" w:cs="Times New Roman"/>
          <w:b/>
          <w:sz w:val="28"/>
          <w:szCs w:val="28"/>
          <w:u w:val="single"/>
          <w:lang w:val="es-SV"/>
        </w:rPr>
        <w:t>Primero:</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ACEPTAR</w:t>
      </w:r>
      <w:r w:rsidRPr="007E5AA3">
        <w:rPr>
          <w:rFonts w:ascii="Times New Roman" w:eastAsia="Calibri" w:hAnsi="Times New Roman" w:cs="Times New Roman"/>
          <w:sz w:val="28"/>
          <w:szCs w:val="28"/>
          <w:lang w:val="es-SV"/>
        </w:rPr>
        <w:t xml:space="preserve"> las </w:t>
      </w:r>
      <w:r w:rsidRPr="007E5AA3">
        <w:rPr>
          <w:rFonts w:ascii="Times New Roman" w:eastAsia="Calibri" w:hAnsi="Times New Roman" w:cs="Times New Roman"/>
          <w:sz w:val="28"/>
          <w:szCs w:val="28"/>
        </w:rPr>
        <w:t xml:space="preserve">Carpetas Técnicas elaboradas por la </w:t>
      </w:r>
      <w:r w:rsidRPr="007E5AA3">
        <w:rPr>
          <w:rFonts w:ascii="Times New Roman" w:eastAsia="Calibri" w:hAnsi="Times New Roman" w:cs="Times New Roman"/>
          <w:b/>
          <w:sz w:val="28"/>
          <w:szCs w:val="28"/>
        </w:rPr>
        <w:t>Oficina de Planificación del Área Metropolitana de San Salvador (OPAMSS),</w:t>
      </w:r>
      <w:r w:rsidRPr="007E5AA3">
        <w:rPr>
          <w:rFonts w:ascii="Times New Roman" w:eastAsia="Calibri" w:hAnsi="Times New Roman" w:cs="Times New Roman"/>
          <w:sz w:val="28"/>
          <w:szCs w:val="28"/>
        </w:rPr>
        <w:t xml:space="preserve"> de los proyectos: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rPr>
        <w:t xml:space="preserve"> “Paseo Santa Catarina, Proyecto de remodelación de la plaza de la Oración” por un valor de $140,002.44 y </w:t>
      </w:r>
      <w:r w:rsidRPr="007E5AA3">
        <w:rPr>
          <w:rFonts w:ascii="Times New Roman" w:eastAsia="Calibri" w:hAnsi="Times New Roman" w:cs="Times New Roman"/>
          <w:b/>
          <w:sz w:val="28"/>
          <w:szCs w:val="28"/>
        </w:rPr>
        <w:t>2.</w:t>
      </w:r>
      <w:r w:rsidRPr="007E5AA3">
        <w:rPr>
          <w:rFonts w:ascii="Times New Roman" w:eastAsia="Calibri" w:hAnsi="Times New Roman" w:cs="Times New Roman"/>
          <w:sz w:val="28"/>
          <w:szCs w:val="28"/>
        </w:rPr>
        <w:t xml:space="preserve"> “Paseo Santa Catarina, Proyecto de Remodelación del Pupusodromo”, por un valor de $127,531.29. </w:t>
      </w:r>
      <w:r w:rsidRPr="007E5AA3">
        <w:rPr>
          <w:rFonts w:ascii="Times New Roman" w:eastAsia="Calibri" w:hAnsi="Times New Roman" w:cs="Times New Roman"/>
          <w:b/>
          <w:sz w:val="28"/>
          <w:szCs w:val="28"/>
          <w:u w:val="single"/>
        </w:rPr>
        <w:t>Segundo:</w:t>
      </w:r>
      <w:r w:rsidRPr="007E5AA3">
        <w:rPr>
          <w:rFonts w:ascii="Times New Roman" w:eastAsia="Calibri" w:hAnsi="Times New Roman" w:cs="Times New Roman"/>
          <w:b/>
          <w:sz w:val="28"/>
          <w:szCs w:val="28"/>
        </w:rPr>
        <w:t xml:space="preserve"> DELÉGUESE</w:t>
      </w:r>
      <w:r w:rsidRPr="007E5AA3">
        <w:rPr>
          <w:rFonts w:ascii="Times New Roman" w:eastAsia="Calibri" w:hAnsi="Times New Roman" w:cs="Times New Roman"/>
          <w:sz w:val="28"/>
          <w:szCs w:val="28"/>
        </w:rPr>
        <w:t xml:space="preserve">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de los proyectos mencionados en el numeral primero de este acuerdo Municipal.- </w:t>
      </w:r>
      <w:r w:rsidRPr="007E5AA3">
        <w:rPr>
          <w:rFonts w:ascii="Times New Roman" w:eastAsia="Calibri" w:hAnsi="Times New Roman" w:cs="Times New Roman"/>
          <w:b/>
          <w:sz w:val="28"/>
          <w:szCs w:val="28"/>
          <w:lang w:val="es-SV"/>
        </w:rPr>
        <w:t xml:space="preserve">CERTIFÍQUESE Y COMUNÍQUESE.- </w:t>
      </w:r>
      <w:r w:rsidRPr="007E5AA3">
        <w:rPr>
          <w:rFonts w:ascii="Times New Roman" w:eastAsia="Calibri" w:hAnsi="Times New Roman" w:cs="Times New Roman"/>
          <w:b/>
          <w:bCs/>
          <w:sz w:val="28"/>
          <w:szCs w:val="28"/>
        </w:rPr>
        <w:t>“</w:t>
      </w:r>
      <w:r w:rsidRPr="007E5AA3">
        <w:rPr>
          <w:rFonts w:ascii="Times New Roman" w:eastAsia="Calibri" w:hAnsi="Times New Roman" w:cs="Times New Roman"/>
          <w:b/>
          <w:sz w:val="28"/>
          <w:szCs w:val="28"/>
        </w:rPr>
        <w:t>ACUERDO</w:t>
      </w:r>
      <w:r w:rsidRPr="007E5AA3">
        <w:rPr>
          <w:rFonts w:ascii="Times New Roman" w:eastAsia="Calibri" w:hAnsi="Times New Roman" w:cs="Times New Roman"/>
          <w:b/>
          <w:bCs/>
          <w:sz w:val="28"/>
          <w:szCs w:val="28"/>
        </w:rPr>
        <w:t xml:space="preserve"> MUNICIPAL NÚMERO SEIS”. </w:t>
      </w:r>
      <w:r w:rsidRPr="007E5AA3">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del Código Municipal. Expuesto en el punto número </w:t>
      </w:r>
      <w:r w:rsidRPr="007E5AA3">
        <w:rPr>
          <w:rFonts w:ascii="Times New Roman" w:eastAsia="Calibri" w:hAnsi="Times New Roman" w:cs="Times New Roman"/>
          <w:sz w:val="28"/>
          <w:szCs w:val="28"/>
        </w:rPr>
        <w:t xml:space="preserve">tres de la agenda de esta sesión el cual corresponde </w:t>
      </w:r>
      <w:r w:rsidRPr="007E5AA3">
        <w:rPr>
          <w:rFonts w:ascii="Times New Roman" w:eastAsia="Calibri" w:hAnsi="Times New Roman" w:cs="Times New Roman"/>
          <w:sz w:val="28"/>
          <w:szCs w:val="28"/>
        </w:rPr>
        <w:lastRenderedPageBreak/>
        <w:t xml:space="preserve">a Participación de la Señora </w:t>
      </w:r>
      <w:r w:rsidRPr="007E5AA3">
        <w:rPr>
          <w:rFonts w:ascii="Times New Roman" w:eastAsia="Calibri" w:hAnsi="Times New Roman" w:cs="Times New Roman"/>
          <w:b/>
          <w:sz w:val="28"/>
          <w:szCs w:val="28"/>
        </w:rPr>
        <w:t xml:space="preserve">Alcaldesa Municipal, presentado </w:t>
      </w:r>
      <w:r w:rsidRPr="007E5AA3">
        <w:rPr>
          <w:rFonts w:ascii="Times New Roman" w:eastAsia="Calibri" w:hAnsi="Times New Roman" w:cs="Times New Roman"/>
          <w:sz w:val="28"/>
          <w:szCs w:val="28"/>
        </w:rPr>
        <w:t xml:space="preserve">solicitando por medio del literal C) Autorización para delegar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 xml:space="preserve">Gerente de Desarrollo Territorial, </w:t>
      </w:r>
      <w:r w:rsidRPr="007E5AA3">
        <w:rPr>
          <w:rFonts w:ascii="Times New Roman" w:eastAsia="Calibri" w:hAnsi="Times New Roman" w:cs="Times New Roman"/>
          <w:sz w:val="28"/>
          <w:szCs w:val="28"/>
          <w:lang w:val="es-SV"/>
        </w:rPr>
        <w:t xml:space="preserve">y que gire instrucciones a quien corresponda para que </w:t>
      </w:r>
      <w:r w:rsidRPr="007E5AA3">
        <w:rPr>
          <w:rFonts w:ascii="Times New Roman" w:eastAsia="Calibri" w:hAnsi="Times New Roman" w:cs="Times New Roman"/>
          <w:sz w:val="28"/>
          <w:szCs w:val="28"/>
        </w:rPr>
        <w:t xml:space="preserve">elaboren las siguientes Carpetas Técnicas de los siguientes proyectos: </w:t>
      </w:r>
      <w:r w:rsidRPr="007E5AA3">
        <w:rPr>
          <w:rFonts w:ascii="Times New Roman" w:eastAsia="Calibri" w:hAnsi="Times New Roman" w:cs="Times New Roman"/>
          <w:b/>
          <w:sz w:val="28"/>
          <w:szCs w:val="28"/>
        </w:rPr>
        <w:t>A)</w:t>
      </w:r>
      <w:r w:rsidRPr="007E5AA3">
        <w:rPr>
          <w:rFonts w:ascii="Times New Roman" w:eastAsia="Calibri" w:hAnsi="Times New Roman" w:cs="Times New Roman"/>
          <w:sz w:val="28"/>
          <w:szCs w:val="28"/>
        </w:rPr>
        <w:t xml:space="preserve"> Recarpeteo con mezcla asfáltica en 3ª Av. Sur- Benjamín Bloom, </w:t>
      </w:r>
      <w:r w:rsidRPr="007E5AA3">
        <w:rPr>
          <w:rFonts w:ascii="Times New Roman" w:eastAsia="Calibri" w:hAnsi="Times New Roman" w:cs="Times New Roman"/>
          <w:b/>
          <w:sz w:val="28"/>
          <w:szCs w:val="28"/>
        </w:rPr>
        <w:t>B)</w:t>
      </w:r>
      <w:r w:rsidRPr="007E5AA3">
        <w:rPr>
          <w:rFonts w:ascii="Times New Roman" w:eastAsia="Calibri" w:hAnsi="Times New Roman" w:cs="Times New Roman"/>
          <w:sz w:val="28"/>
          <w:szCs w:val="28"/>
        </w:rPr>
        <w:t xml:space="preserve"> Recarpeteo con mezcla asfáltica en 1ra Avenida Norte y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Recarpeteo con mezcla asfáltica en 6ta. Calle poniente; asimismo autorizarlo para que elabore los respectivos Términos de Referencia (TDR), para la debida ejecución de las carpetas mencionadas. Por tanto el </w:t>
      </w:r>
      <w:r w:rsidRPr="007E5AA3">
        <w:rPr>
          <w:rFonts w:ascii="Times New Roman" w:eastAsia="Calibri" w:hAnsi="Times New Roman" w:cs="Times New Roman"/>
          <w:sz w:val="28"/>
          <w:szCs w:val="28"/>
          <w:lang w:val="es-SV"/>
        </w:rPr>
        <w:t xml:space="preserve">Honorable Concejo Municipal Plural, en uso de sus facultades legales y habiendo deliberado el punto, por </w:t>
      </w:r>
      <w:r w:rsidRPr="007E5AA3">
        <w:rPr>
          <w:rFonts w:ascii="Times New Roman" w:eastAsia="Calibri" w:hAnsi="Times New Roman" w:cs="Times New Roman"/>
          <w:b/>
          <w:sz w:val="28"/>
          <w:szCs w:val="28"/>
          <w:lang w:val="es-SV"/>
        </w:rPr>
        <w:t xml:space="preserve">MAYORÍA </w:t>
      </w:r>
      <w:r w:rsidRPr="007E5AA3">
        <w:rPr>
          <w:rFonts w:ascii="Times New Roman" w:eastAsia="Calibri" w:hAnsi="Times New Roman" w:cs="Times New Roman"/>
          <w:sz w:val="28"/>
          <w:szCs w:val="28"/>
          <w:lang w:val="es-SV"/>
        </w:rPr>
        <w:t xml:space="preserve">de </w:t>
      </w:r>
      <w:r w:rsidRPr="007E5AA3">
        <w:rPr>
          <w:rFonts w:ascii="Times New Roman" w:eastAsia="Calibri" w:hAnsi="Times New Roman" w:cs="Times New Roman"/>
          <w:b/>
          <w:sz w:val="28"/>
          <w:szCs w:val="28"/>
          <w:lang w:val="es-SV"/>
        </w:rPr>
        <w:t xml:space="preserve">doce votos a favor </w:t>
      </w:r>
      <w:r w:rsidRPr="007E5AA3">
        <w:rPr>
          <w:rFonts w:ascii="Times New Roman" w:eastAsia="Calibri" w:hAnsi="Times New Roman" w:cs="Times New Roman"/>
          <w:sz w:val="28"/>
          <w:szCs w:val="28"/>
        </w:rPr>
        <w:t xml:space="preserve">por parte de los siguientes miembros del Concejo: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Dra. Jennifer Esmeralda Juárez García, Alcaldesa Municipal, </w:t>
      </w:r>
      <w:r w:rsidRPr="007E5AA3">
        <w:rPr>
          <w:rFonts w:ascii="Times New Roman" w:eastAsia="Calibri" w:hAnsi="Times New Roman" w:cs="Times New Roman"/>
          <w:b/>
          <w:sz w:val="28"/>
          <w:szCs w:val="28"/>
          <w:lang w:val="es-SV"/>
        </w:rPr>
        <w:t>2.</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Licdo. Sergio Noel Monroy Martínez; Síndico Municipal,</w:t>
      </w:r>
      <w:r w:rsidRPr="007E5AA3">
        <w:rPr>
          <w:rFonts w:ascii="Times New Roman" w:eastAsia="Calibri" w:hAnsi="Times New Roman" w:cs="Times New Roman"/>
          <w:b/>
          <w:sz w:val="28"/>
          <w:szCs w:val="28"/>
          <w:lang w:val="es-SV"/>
        </w:rPr>
        <w:t xml:space="preserve"> 3.</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Carla María Navarro Franco; Primera Regidora Propietaria, </w:t>
      </w:r>
      <w:r w:rsidRPr="007E5AA3">
        <w:rPr>
          <w:rFonts w:ascii="Times New Roman" w:eastAsia="Calibri" w:hAnsi="Times New Roman" w:cs="Times New Roman"/>
          <w:b/>
          <w:sz w:val="28"/>
          <w:szCs w:val="28"/>
        </w:rPr>
        <w:t>4</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sz w:val="28"/>
          <w:szCs w:val="28"/>
          <w:lang w:val="es-SV"/>
        </w:rPr>
        <w:t xml:space="preserve">Sr. Damián Cristóbal Serrano Ortiz, Segundo Regidor Propietario, </w:t>
      </w:r>
      <w:r w:rsidRPr="007E5AA3">
        <w:rPr>
          <w:rFonts w:ascii="Times New Roman" w:eastAsia="Calibri" w:hAnsi="Times New Roman" w:cs="Times New Roman"/>
          <w:b/>
          <w:sz w:val="28"/>
          <w:szCs w:val="28"/>
        </w:rPr>
        <w:t xml:space="preserve">5. </w:t>
      </w:r>
      <w:r w:rsidRPr="007E5AA3">
        <w:rPr>
          <w:rFonts w:ascii="Times New Roman" w:eastAsia="Calibri" w:hAnsi="Times New Roman" w:cs="Times New Roman"/>
          <w:sz w:val="28"/>
          <w:szCs w:val="28"/>
          <w:lang w:val="es-SV"/>
        </w:rPr>
        <w:t xml:space="preserve">Sra. Lesby Sugey Miranda Portillo, Tercera Regidora Propietaria, </w:t>
      </w:r>
      <w:r w:rsidRPr="007E5AA3">
        <w:rPr>
          <w:rFonts w:ascii="Times New Roman" w:eastAsia="Calibri" w:hAnsi="Times New Roman" w:cs="Times New Roman"/>
          <w:b/>
          <w:sz w:val="28"/>
          <w:szCs w:val="28"/>
        </w:rPr>
        <w:t xml:space="preserve">6. </w:t>
      </w:r>
      <w:r w:rsidRPr="007E5AA3">
        <w:rPr>
          <w:rFonts w:ascii="Times New Roman" w:eastAsia="Calibri" w:hAnsi="Times New Roman" w:cs="Times New Roman"/>
          <w:sz w:val="28"/>
          <w:szCs w:val="28"/>
          <w:lang w:val="es-SV"/>
        </w:rPr>
        <w:t xml:space="preserve">Asume voto el Lic. José Francisco Luna Vásquez, Primero Regidor Suplente por ausencia de la </w:t>
      </w:r>
      <w:r w:rsidRPr="007E5AA3">
        <w:rPr>
          <w:rFonts w:ascii="Times New Roman" w:eastAsia="Calibri" w:hAnsi="Times New Roman" w:cs="Times New Roman"/>
          <w:sz w:val="28"/>
          <w:szCs w:val="28"/>
        </w:rPr>
        <w:t>Dra. Yany Xiomara Fuentes Rivas, Cuarta Regidora Propietaria,</w:t>
      </w:r>
      <w:r w:rsidRPr="007E5AA3">
        <w:rPr>
          <w:rFonts w:ascii="Times New Roman" w:eastAsia="Calibri" w:hAnsi="Times New Roman" w:cs="Times New Roman"/>
          <w:b/>
          <w:sz w:val="28"/>
          <w:szCs w:val="28"/>
        </w:rPr>
        <w:t xml:space="preserve"> 7. </w:t>
      </w:r>
      <w:r w:rsidRPr="007E5AA3">
        <w:rPr>
          <w:rFonts w:ascii="Times New Roman" w:eastAsia="Calibri" w:hAnsi="Times New Roman" w:cs="Times New Roman"/>
          <w:sz w:val="28"/>
          <w:szCs w:val="28"/>
        </w:rPr>
        <w:t>Jonathan Bryan Gómez Cruz; Quinto Regidor Propietario</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8.</w:t>
      </w:r>
      <w:r w:rsidRPr="007E5AA3">
        <w:rPr>
          <w:rFonts w:ascii="Times New Roman" w:eastAsia="Calibri" w:hAnsi="Times New Roman" w:cs="Times New Roman"/>
          <w:sz w:val="28"/>
          <w:szCs w:val="28"/>
          <w:lang w:val="es-SV"/>
        </w:rPr>
        <w:t xml:space="preserve"> Asume voto el Sr. José Mauricio López Rivas, Segundo Regidor Suplente por ausencia del Sr. </w:t>
      </w:r>
      <w:r w:rsidRPr="007E5AA3">
        <w:rPr>
          <w:rFonts w:ascii="Times New Roman" w:eastAsia="Calibri" w:hAnsi="Times New Roman" w:cs="Times New Roman"/>
          <w:sz w:val="28"/>
          <w:szCs w:val="28"/>
        </w:rPr>
        <w:t xml:space="preserve">Carlos Alberto Palma Fuentes; Sexto Regidor Propietario, </w:t>
      </w:r>
      <w:r w:rsidRPr="007E5AA3">
        <w:rPr>
          <w:rFonts w:ascii="Times New Roman" w:eastAsia="Calibri" w:hAnsi="Times New Roman" w:cs="Times New Roman"/>
          <w:b/>
          <w:sz w:val="28"/>
          <w:szCs w:val="28"/>
        </w:rPr>
        <w:t>9.</w:t>
      </w:r>
      <w:r w:rsidRPr="007E5AA3">
        <w:rPr>
          <w:rFonts w:ascii="Times New Roman" w:eastAsia="Calibri" w:hAnsi="Times New Roman" w:cs="Times New Roman"/>
          <w:sz w:val="28"/>
          <w:szCs w:val="28"/>
          <w:lang w:val="es-SV"/>
        </w:rPr>
        <w:t xml:space="preserve"> Ing. Walter Arnoldo Ayala Rodríguez, Octavo Regidor Propietario, </w:t>
      </w:r>
      <w:r w:rsidRPr="007E5AA3">
        <w:rPr>
          <w:rFonts w:ascii="Times New Roman" w:eastAsia="Calibri" w:hAnsi="Times New Roman" w:cs="Times New Roman"/>
          <w:b/>
          <w:sz w:val="28"/>
          <w:szCs w:val="28"/>
          <w:lang w:val="es-SV"/>
        </w:rPr>
        <w:t>10.</w:t>
      </w:r>
      <w:r w:rsidRPr="007E5AA3">
        <w:rPr>
          <w:rFonts w:ascii="Times New Roman" w:eastAsia="Calibri" w:hAnsi="Times New Roman" w:cs="Times New Roman"/>
          <w:sz w:val="28"/>
          <w:szCs w:val="28"/>
          <w:lang w:val="es-SV"/>
        </w:rPr>
        <w:t xml:space="preserve"> Sr. Rafael Antonio Ardon Jule, Noveno Regidor Propietario, </w:t>
      </w:r>
      <w:r w:rsidRPr="007E5AA3">
        <w:rPr>
          <w:rFonts w:ascii="Times New Roman" w:eastAsia="Calibri" w:hAnsi="Times New Roman" w:cs="Times New Roman"/>
          <w:b/>
          <w:sz w:val="28"/>
          <w:szCs w:val="28"/>
          <w:lang w:val="es-SV"/>
        </w:rPr>
        <w:t>11.</w:t>
      </w:r>
      <w:r w:rsidRPr="007E5AA3">
        <w:rPr>
          <w:rFonts w:ascii="Times New Roman" w:eastAsia="Calibri" w:hAnsi="Times New Roman" w:cs="Times New Roman"/>
          <w:sz w:val="28"/>
          <w:szCs w:val="28"/>
          <w:lang w:val="es-SV"/>
        </w:rPr>
        <w:t xml:space="preserve"> Ing. Gilberto Antonio Amador Medrano, Décimo Regidor Propietario y </w:t>
      </w:r>
      <w:r w:rsidRPr="007E5AA3">
        <w:rPr>
          <w:rFonts w:ascii="Times New Roman" w:eastAsia="Calibri" w:hAnsi="Times New Roman" w:cs="Times New Roman"/>
          <w:b/>
          <w:sz w:val="28"/>
          <w:szCs w:val="28"/>
          <w:lang w:val="es-SV"/>
        </w:rPr>
        <w:t xml:space="preserve">12. </w:t>
      </w:r>
      <w:r w:rsidRPr="007E5AA3">
        <w:rPr>
          <w:rFonts w:ascii="Times New Roman" w:eastAsia="Calibri" w:hAnsi="Times New Roman" w:cs="Times New Roman"/>
          <w:sz w:val="28"/>
          <w:szCs w:val="28"/>
          <w:lang w:val="es-SV"/>
        </w:rPr>
        <w:t xml:space="preserve">Sr. Bayron Eraldo Baltazar Martínez Barahona, Décimo Primer Regidor Propietario; </w:t>
      </w:r>
      <w:r w:rsidRPr="007E5AA3">
        <w:rPr>
          <w:rFonts w:ascii="Times New Roman" w:eastAsia="Calibri" w:hAnsi="Times New Roman" w:cs="Times New Roman"/>
          <w:b/>
          <w:sz w:val="28"/>
          <w:szCs w:val="28"/>
          <w:lang w:val="es-SV"/>
        </w:rPr>
        <w:t>una abstención</w:t>
      </w:r>
      <w:r w:rsidRPr="007E5AA3">
        <w:rPr>
          <w:rFonts w:ascii="Times New Roman" w:eastAsia="Calibri" w:hAnsi="Times New Roman" w:cs="Times New Roman"/>
          <w:sz w:val="28"/>
          <w:szCs w:val="28"/>
          <w:lang w:val="es-SV"/>
        </w:rPr>
        <w:t xml:space="preserve"> por parte de la Concejal: </w:t>
      </w:r>
      <w:r w:rsidRPr="007E5AA3">
        <w:rPr>
          <w:rFonts w:ascii="Times New Roman" w:eastAsia="Calibri" w:hAnsi="Times New Roman" w:cs="Times New Roman"/>
          <w:b/>
          <w:sz w:val="28"/>
          <w:szCs w:val="28"/>
          <w:lang w:val="es-SV"/>
        </w:rPr>
        <w:t>1.</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Susana Yamileth Hernández Cardoza; Séptima Regidora Propietaria, manifestando literalmente lo siguiente: “Me abstengo en mi voto por no estar en la sesión en que se tomó dicho acuerdo. De igual manera en pleno el síndico municipal expresa que está siendo coaccionado para votar por dicho acuerdo lo cual se me hace sospechoso. A parte de que los tiempos no cumplen y </w:t>
      </w:r>
      <w:r w:rsidRPr="007E5AA3">
        <w:rPr>
          <w:rFonts w:ascii="Times New Roman" w:eastAsia="Calibri" w:hAnsi="Times New Roman" w:cs="Times New Roman"/>
          <w:b/>
          <w:sz w:val="28"/>
          <w:szCs w:val="28"/>
        </w:rPr>
        <w:t>un voto salvado</w:t>
      </w:r>
      <w:r w:rsidRPr="007E5AA3">
        <w:rPr>
          <w:rFonts w:ascii="Times New Roman" w:eastAsia="Calibri" w:hAnsi="Times New Roman" w:cs="Times New Roman"/>
          <w:sz w:val="28"/>
          <w:szCs w:val="28"/>
        </w:rPr>
        <w:t xml:space="preserve"> por parte del Concejal: </w:t>
      </w:r>
      <w:r w:rsidRPr="007E5AA3">
        <w:rPr>
          <w:rFonts w:ascii="Times New Roman" w:eastAsia="Calibri" w:hAnsi="Times New Roman" w:cs="Times New Roman"/>
          <w:b/>
          <w:sz w:val="28"/>
          <w:szCs w:val="28"/>
        </w:rPr>
        <w:t>1.</w:t>
      </w:r>
      <w:r w:rsidRPr="007E5AA3">
        <w:rPr>
          <w:rFonts w:ascii="Times New Roman" w:eastAsia="Calibri" w:hAnsi="Times New Roman" w:cs="Times New Roman"/>
          <w:sz w:val="28"/>
          <w:szCs w:val="28"/>
          <w:lang w:val="es-SV"/>
        </w:rPr>
        <w:t xml:space="preserve"> Sr. </w:t>
      </w:r>
      <w:r w:rsidRPr="007E5AA3">
        <w:rPr>
          <w:rFonts w:ascii="Times New Roman" w:eastAsia="Calibri" w:hAnsi="Times New Roman" w:cs="Times New Roman"/>
          <w:sz w:val="28"/>
          <w:szCs w:val="28"/>
        </w:rPr>
        <w:t>Osmin de Jesús Menjívar González; Décimo Segundo Regidor Propietario, manifestando literalmente lo siguiente: “Voto en contra porque no se han seguido los procesos de Ley (</w:t>
      </w:r>
      <w:r w:rsidRPr="007E5AA3">
        <w:rPr>
          <w:rFonts w:ascii="Times New Roman" w:eastAsia="Calibri" w:hAnsi="Times New Roman" w:cs="Times New Roman"/>
          <w:b/>
          <w:sz w:val="28"/>
          <w:szCs w:val="28"/>
        </w:rPr>
        <w:t>UCP</w:t>
      </w:r>
      <w:r w:rsidRPr="007E5AA3">
        <w:rPr>
          <w:rFonts w:ascii="Times New Roman" w:eastAsia="Calibri" w:hAnsi="Times New Roman" w:cs="Times New Roman"/>
          <w:sz w:val="28"/>
          <w:szCs w:val="28"/>
        </w:rPr>
        <w:t xml:space="preserve">)”.  </w:t>
      </w:r>
      <w:r w:rsidRPr="007E5AA3">
        <w:rPr>
          <w:rFonts w:ascii="Times New Roman" w:eastAsia="Calibri" w:hAnsi="Times New Roman" w:cs="Times New Roman"/>
          <w:b/>
          <w:sz w:val="28"/>
          <w:szCs w:val="28"/>
          <w:lang w:val="es-SV"/>
        </w:rPr>
        <w:t xml:space="preserve">ACUERDA: </w:t>
      </w:r>
      <w:r w:rsidRPr="007E5AA3">
        <w:rPr>
          <w:rFonts w:ascii="Times New Roman" w:eastAsia="Calibri" w:hAnsi="Times New Roman" w:cs="Times New Roman"/>
          <w:b/>
          <w:sz w:val="28"/>
          <w:szCs w:val="28"/>
        </w:rPr>
        <w:t>DELÉGUESE</w:t>
      </w:r>
      <w:r w:rsidRPr="007E5AA3">
        <w:rPr>
          <w:rFonts w:ascii="Times New Roman" w:eastAsia="Calibri" w:hAnsi="Times New Roman" w:cs="Times New Roman"/>
          <w:sz w:val="28"/>
          <w:szCs w:val="28"/>
        </w:rPr>
        <w:t xml:space="preserve">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 xml:space="preserve">Gerente de Desarrollo Territorial, </w:t>
      </w:r>
      <w:r w:rsidRPr="007E5AA3">
        <w:rPr>
          <w:rFonts w:ascii="Times New Roman" w:eastAsia="Calibri" w:hAnsi="Times New Roman" w:cs="Times New Roman"/>
          <w:sz w:val="28"/>
          <w:szCs w:val="28"/>
          <w:lang w:val="es-SV"/>
        </w:rPr>
        <w:t xml:space="preserve">y que gire instrucciones a quien corresponda para que </w:t>
      </w:r>
      <w:r w:rsidRPr="007E5AA3">
        <w:rPr>
          <w:rFonts w:ascii="Times New Roman" w:eastAsia="Calibri" w:hAnsi="Times New Roman" w:cs="Times New Roman"/>
          <w:sz w:val="28"/>
          <w:szCs w:val="28"/>
        </w:rPr>
        <w:t xml:space="preserve">elaboren las siguientes Carpetas Técnicas de los siguientes proyectos: </w:t>
      </w:r>
      <w:r w:rsidRPr="007E5AA3">
        <w:rPr>
          <w:rFonts w:ascii="Times New Roman" w:eastAsia="Calibri" w:hAnsi="Times New Roman" w:cs="Times New Roman"/>
          <w:b/>
          <w:sz w:val="28"/>
          <w:szCs w:val="28"/>
        </w:rPr>
        <w:t>A)</w:t>
      </w:r>
      <w:r w:rsidRPr="007E5AA3">
        <w:rPr>
          <w:rFonts w:ascii="Times New Roman" w:eastAsia="Calibri" w:hAnsi="Times New Roman" w:cs="Times New Roman"/>
          <w:sz w:val="28"/>
          <w:szCs w:val="28"/>
        </w:rPr>
        <w:t xml:space="preserve"> Recarpeteo con mezcla asfáltica </w:t>
      </w:r>
      <w:r w:rsidRPr="007E5AA3">
        <w:rPr>
          <w:rFonts w:ascii="Times New Roman" w:eastAsia="Calibri" w:hAnsi="Times New Roman" w:cs="Times New Roman"/>
          <w:sz w:val="28"/>
          <w:szCs w:val="28"/>
        </w:rPr>
        <w:lastRenderedPageBreak/>
        <w:t xml:space="preserve">en 3ª Av. Sur- Benjamín Bloom, </w:t>
      </w:r>
      <w:r w:rsidRPr="007E5AA3">
        <w:rPr>
          <w:rFonts w:ascii="Times New Roman" w:eastAsia="Calibri" w:hAnsi="Times New Roman" w:cs="Times New Roman"/>
          <w:b/>
          <w:sz w:val="28"/>
          <w:szCs w:val="28"/>
        </w:rPr>
        <w:t>B)</w:t>
      </w:r>
      <w:r w:rsidRPr="007E5AA3">
        <w:rPr>
          <w:rFonts w:ascii="Times New Roman" w:eastAsia="Calibri" w:hAnsi="Times New Roman" w:cs="Times New Roman"/>
          <w:sz w:val="28"/>
          <w:szCs w:val="28"/>
        </w:rPr>
        <w:t xml:space="preserve"> Recarpeteo con mezcla asfáltica en 1ra Avenida Norte y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Recarpeteo con mezcla asfáltica en 6ta. Calle poniente; asimismo queda autorizarlo para que elabore los respectivos Términos de Referencia (TDR), para la debida ejecución de las carpetas mencionadas.- </w:t>
      </w:r>
      <w:r w:rsidRPr="007E5AA3">
        <w:rPr>
          <w:rFonts w:ascii="Times New Roman" w:eastAsia="Calibri" w:hAnsi="Times New Roman" w:cs="Times New Roman"/>
          <w:b/>
          <w:sz w:val="28"/>
          <w:szCs w:val="28"/>
          <w:lang w:val="es-SV"/>
        </w:rPr>
        <w:t xml:space="preserve">CERTIFÍQUESE Y COMUNÍQUESE.- </w:t>
      </w:r>
      <w:r w:rsidRPr="007E5AA3">
        <w:rPr>
          <w:rFonts w:ascii="Times New Roman" w:eastAsia="Calibri" w:hAnsi="Times New Roman" w:cs="Times New Roman"/>
          <w:b/>
          <w:bCs/>
          <w:sz w:val="28"/>
          <w:szCs w:val="28"/>
        </w:rPr>
        <w:t>“</w:t>
      </w:r>
      <w:r w:rsidRPr="007E5AA3">
        <w:rPr>
          <w:rFonts w:ascii="Times New Roman" w:eastAsia="Calibri" w:hAnsi="Times New Roman" w:cs="Times New Roman"/>
          <w:b/>
          <w:sz w:val="28"/>
          <w:szCs w:val="28"/>
        </w:rPr>
        <w:t>ACUERDO</w:t>
      </w:r>
      <w:r w:rsidRPr="007E5AA3">
        <w:rPr>
          <w:rFonts w:ascii="Times New Roman" w:eastAsia="Calibri" w:hAnsi="Times New Roman" w:cs="Times New Roman"/>
          <w:b/>
          <w:bCs/>
          <w:sz w:val="28"/>
          <w:szCs w:val="28"/>
        </w:rPr>
        <w:t xml:space="preserve"> MUNICIPAL NÚMERO SIETE”. </w:t>
      </w:r>
      <w:r w:rsidRPr="007E5AA3">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del Código Municipal. Expuesto en el punto número </w:t>
      </w:r>
      <w:r w:rsidRPr="007E5AA3">
        <w:rPr>
          <w:rFonts w:ascii="Times New Roman" w:eastAsia="Calibri" w:hAnsi="Times New Roman" w:cs="Times New Roman"/>
          <w:sz w:val="28"/>
          <w:szCs w:val="28"/>
        </w:rPr>
        <w:t xml:space="preserve">tres de la agenda de esta sesión el cual corresponde a Participación de la Señora </w:t>
      </w:r>
      <w:r w:rsidRPr="007E5AA3">
        <w:rPr>
          <w:rFonts w:ascii="Times New Roman" w:eastAsia="Calibri" w:hAnsi="Times New Roman" w:cs="Times New Roman"/>
          <w:b/>
          <w:sz w:val="28"/>
          <w:szCs w:val="28"/>
        </w:rPr>
        <w:t xml:space="preserve">Alcaldesa Municipal, presentado </w:t>
      </w:r>
      <w:r w:rsidRPr="007E5AA3">
        <w:rPr>
          <w:rFonts w:ascii="Times New Roman" w:eastAsia="Calibri" w:hAnsi="Times New Roman" w:cs="Times New Roman"/>
          <w:sz w:val="28"/>
          <w:szCs w:val="28"/>
        </w:rPr>
        <w:t xml:space="preserve">por medio del literal D) Solicita aprobación por medio de Acuerdo Municipal en el cual se delegue al Sr. Damián Cristóbal Serrano Ortiz, Segundo Regidor Propietario, para que  dé el debido seguimiento a lo acordado en el </w:t>
      </w:r>
      <w:r w:rsidRPr="007E5AA3">
        <w:rPr>
          <w:rFonts w:ascii="Times New Roman" w:eastAsia="Calibri" w:hAnsi="Times New Roman" w:cs="Times New Roman"/>
          <w:b/>
          <w:sz w:val="28"/>
          <w:szCs w:val="28"/>
        </w:rPr>
        <w:t>Acuerdo Municipal número seis del Acta numero cincuenta y siete de fecha 24/11/2023,</w:t>
      </w:r>
      <w:r w:rsidRPr="007E5AA3">
        <w:rPr>
          <w:rFonts w:ascii="Times New Roman" w:eastAsia="Calibri" w:hAnsi="Times New Roman" w:cs="Times New Roman"/>
          <w:sz w:val="28"/>
          <w:szCs w:val="28"/>
        </w:rPr>
        <w:t xml:space="preserve"> con el objeto de que se cumplan los procedimientos administrativos, operativos y de ejecución de lo acordado en el acuerdo municipal mencionado por medio del cual se aprobó lo siguiente: </w:t>
      </w:r>
      <w:r w:rsidRPr="007E5AA3">
        <w:rPr>
          <w:rFonts w:ascii="Times New Roman" w:eastAsia="Calibri" w:hAnsi="Times New Roman" w:cs="Times New Roman"/>
          <w:b/>
          <w:sz w:val="28"/>
          <w:szCs w:val="28"/>
          <w:lang w:val="es-SV"/>
        </w:rPr>
        <w:t>A) APROBAR</w:t>
      </w:r>
      <w:r w:rsidRPr="007E5AA3">
        <w:rPr>
          <w:rFonts w:ascii="Times New Roman" w:eastAsia="Calibri" w:hAnsi="Times New Roman" w:cs="Times New Roman"/>
          <w:sz w:val="28"/>
          <w:szCs w:val="28"/>
          <w:lang w:val="es-SV"/>
        </w:rPr>
        <w:t xml:space="preserve"> los Términos de Referencia (TDR) y realizar los procesos para la selección de los contratistas para la ejecución y supervisión de los siguientes proyectos detallados en el siguiente cuadro:</w:t>
      </w:r>
    </w:p>
    <w:tbl>
      <w:tblPr>
        <w:tblStyle w:val="Tablaconcuadrcula"/>
        <w:tblW w:w="0" w:type="auto"/>
        <w:jc w:val="center"/>
        <w:tblLook w:val="04A0" w:firstRow="1" w:lastRow="0" w:firstColumn="1" w:lastColumn="0" w:noHBand="0" w:noVBand="1"/>
      </w:tblPr>
      <w:tblGrid>
        <w:gridCol w:w="374"/>
        <w:gridCol w:w="5609"/>
        <w:gridCol w:w="1079"/>
        <w:gridCol w:w="971"/>
        <w:gridCol w:w="1021"/>
      </w:tblGrid>
      <w:tr w:rsidR="007E5AA3" w:rsidRPr="007E5AA3" w14:paraId="072CFE13" w14:textId="77777777" w:rsidTr="001A16D7">
        <w:trPr>
          <w:jc w:val="center"/>
        </w:trPr>
        <w:tc>
          <w:tcPr>
            <w:tcW w:w="374" w:type="dxa"/>
          </w:tcPr>
          <w:p w14:paraId="16CA509B" w14:textId="77777777" w:rsidR="007E5AA3" w:rsidRPr="007E5AA3" w:rsidRDefault="007E5AA3" w:rsidP="007E5AA3">
            <w:pPr>
              <w:jc w:val="center"/>
              <w:rPr>
                <w:rFonts w:ascii="Times New Roman" w:eastAsia="Calibri" w:hAnsi="Times New Roman" w:cs="Times New Roman"/>
                <w:b/>
                <w:sz w:val="14"/>
                <w:szCs w:val="14"/>
              </w:rPr>
            </w:pPr>
            <w:r w:rsidRPr="007E5AA3">
              <w:rPr>
                <w:rFonts w:ascii="Times New Roman" w:eastAsia="Calibri" w:hAnsi="Times New Roman" w:cs="Times New Roman"/>
                <w:b/>
                <w:sz w:val="14"/>
                <w:szCs w:val="14"/>
              </w:rPr>
              <w:t>N°</w:t>
            </w:r>
          </w:p>
        </w:tc>
        <w:tc>
          <w:tcPr>
            <w:tcW w:w="5707" w:type="dxa"/>
          </w:tcPr>
          <w:p w14:paraId="6A830D11" w14:textId="77777777" w:rsidR="007E5AA3" w:rsidRPr="007E5AA3" w:rsidRDefault="007E5AA3" w:rsidP="007E5AA3">
            <w:pPr>
              <w:jc w:val="center"/>
              <w:rPr>
                <w:rFonts w:ascii="Times New Roman" w:eastAsia="Calibri" w:hAnsi="Times New Roman" w:cs="Times New Roman"/>
                <w:b/>
                <w:sz w:val="14"/>
                <w:szCs w:val="14"/>
              </w:rPr>
            </w:pPr>
            <w:r w:rsidRPr="007E5AA3">
              <w:rPr>
                <w:rFonts w:ascii="Times New Roman" w:eastAsia="Calibri" w:hAnsi="Times New Roman" w:cs="Times New Roman"/>
                <w:b/>
                <w:sz w:val="14"/>
                <w:szCs w:val="14"/>
              </w:rPr>
              <w:t>Descripción:</w:t>
            </w:r>
          </w:p>
        </w:tc>
        <w:tc>
          <w:tcPr>
            <w:tcW w:w="1082" w:type="dxa"/>
          </w:tcPr>
          <w:p w14:paraId="40993F4F" w14:textId="77777777" w:rsidR="007E5AA3" w:rsidRPr="007E5AA3" w:rsidRDefault="007E5AA3" w:rsidP="007E5AA3">
            <w:pPr>
              <w:jc w:val="center"/>
              <w:rPr>
                <w:rFonts w:ascii="Times New Roman" w:eastAsia="Calibri" w:hAnsi="Times New Roman" w:cs="Times New Roman"/>
                <w:b/>
                <w:sz w:val="14"/>
                <w:szCs w:val="14"/>
              </w:rPr>
            </w:pPr>
            <w:r w:rsidRPr="007E5AA3">
              <w:rPr>
                <w:rFonts w:ascii="Times New Roman" w:eastAsia="Calibri" w:hAnsi="Times New Roman" w:cs="Times New Roman"/>
                <w:b/>
                <w:sz w:val="14"/>
                <w:szCs w:val="14"/>
              </w:rPr>
              <w:t>Inversión:</w:t>
            </w:r>
          </w:p>
        </w:tc>
        <w:tc>
          <w:tcPr>
            <w:tcW w:w="0" w:type="auto"/>
          </w:tcPr>
          <w:p w14:paraId="521E9662" w14:textId="77777777" w:rsidR="007E5AA3" w:rsidRPr="007E5AA3" w:rsidRDefault="007E5AA3" w:rsidP="007E5AA3">
            <w:pPr>
              <w:jc w:val="center"/>
              <w:rPr>
                <w:rFonts w:ascii="Times New Roman" w:eastAsia="Calibri" w:hAnsi="Times New Roman" w:cs="Times New Roman"/>
                <w:b/>
                <w:sz w:val="14"/>
                <w:szCs w:val="14"/>
              </w:rPr>
            </w:pPr>
            <w:r w:rsidRPr="007E5AA3">
              <w:rPr>
                <w:rFonts w:ascii="Times New Roman" w:eastAsia="Calibri" w:hAnsi="Times New Roman" w:cs="Times New Roman"/>
                <w:b/>
                <w:sz w:val="14"/>
                <w:szCs w:val="14"/>
              </w:rPr>
              <w:t>Supervisión:</w:t>
            </w:r>
          </w:p>
        </w:tc>
        <w:tc>
          <w:tcPr>
            <w:tcW w:w="0" w:type="auto"/>
          </w:tcPr>
          <w:p w14:paraId="7A7C21E3" w14:textId="77777777" w:rsidR="007E5AA3" w:rsidRPr="007E5AA3" w:rsidRDefault="007E5AA3" w:rsidP="007E5AA3">
            <w:pPr>
              <w:jc w:val="center"/>
              <w:rPr>
                <w:rFonts w:ascii="Times New Roman" w:eastAsia="Calibri" w:hAnsi="Times New Roman" w:cs="Times New Roman"/>
                <w:b/>
                <w:sz w:val="14"/>
                <w:szCs w:val="14"/>
              </w:rPr>
            </w:pPr>
            <w:r w:rsidRPr="007E5AA3">
              <w:rPr>
                <w:rFonts w:ascii="Times New Roman" w:eastAsia="Calibri" w:hAnsi="Times New Roman" w:cs="Times New Roman"/>
                <w:b/>
                <w:sz w:val="14"/>
                <w:szCs w:val="14"/>
              </w:rPr>
              <w:t>Total:</w:t>
            </w:r>
          </w:p>
        </w:tc>
      </w:tr>
      <w:tr w:rsidR="007E5AA3" w:rsidRPr="007E5AA3" w14:paraId="46EC5D83" w14:textId="77777777" w:rsidTr="001A16D7">
        <w:trPr>
          <w:jc w:val="center"/>
        </w:trPr>
        <w:tc>
          <w:tcPr>
            <w:tcW w:w="374" w:type="dxa"/>
            <w:vAlign w:val="center"/>
          </w:tcPr>
          <w:p w14:paraId="641BD513"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1</w:t>
            </w:r>
          </w:p>
        </w:tc>
        <w:tc>
          <w:tcPr>
            <w:tcW w:w="5707" w:type="dxa"/>
            <w:vAlign w:val="center"/>
          </w:tcPr>
          <w:p w14:paraId="1ACA2042"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Recarpeteo con mezcla asfáltica en final 4ª. Calle Poniente y Calle al cementerio.</w:t>
            </w:r>
          </w:p>
        </w:tc>
        <w:tc>
          <w:tcPr>
            <w:tcW w:w="1082" w:type="dxa"/>
            <w:vAlign w:val="center"/>
          </w:tcPr>
          <w:p w14:paraId="57443C19"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$184,068.90</w:t>
            </w:r>
          </w:p>
        </w:tc>
        <w:tc>
          <w:tcPr>
            <w:tcW w:w="0" w:type="auto"/>
            <w:vAlign w:val="center"/>
          </w:tcPr>
          <w:p w14:paraId="6FC266CB"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$ 7,362.76</w:t>
            </w:r>
          </w:p>
        </w:tc>
        <w:tc>
          <w:tcPr>
            <w:tcW w:w="0" w:type="auto"/>
            <w:vAlign w:val="center"/>
          </w:tcPr>
          <w:p w14:paraId="0FEE602D"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$191,431.66</w:t>
            </w:r>
          </w:p>
        </w:tc>
      </w:tr>
      <w:tr w:rsidR="007E5AA3" w:rsidRPr="007E5AA3" w14:paraId="45F2DE26" w14:textId="77777777" w:rsidTr="001A16D7">
        <w:trPr>
          <w:jc w:val="center"/>
        </w:trPr>
        <w:tc>
          <w:tcPr>
            <w:tcW w:w="374" w:type="dxa"/>
            <w:vAlign w:val="center"/>
          </w:tcPr>
          <w:p w14:paraId="74CC4925"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2</w:t>
            </w:r>
          </w:p>
        </w:tc>
        <w:tc>
          <w:tcPr>
            <w:tcW w:w="5707" w:type="dxa"/>
            <w:vAlign w:val="center"/>
          </w:tcPr>
          <w:p w14:paraId="5C1F197C"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Recarpeteo con mezcla asfáltica en Av. Quirino Chávez, Pasaje Anda y Calle a la estación, hasta las Orquídeas.</w:t>
            </w:r>
          </w:p>
        </w:tc>
        <w:tc>
          <w:tcPr>
            <w:tcW w:w="1082" w:type="dxa"/>
            <w:vAlign w:val="center"/>
          </w:tcPr>
          <w:p w14:paraId="30218C6E"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$480,531.70</w:t>
            </w:r>
          </w:p>
        </w:tc>
        <w:tc>
          <w:tcPr>
            <w:tcW w:w="0" w:type="auto"/>
            <w:vAlign w:val="center"/>
          </w:tcPr>
          <w:p w14:paraId="12151E66"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xml:space="preserve"> $19,221.26</w:t>
            </w:r>
          </w:p>
        </w:tc>
        <w:tc>
          <w:tcPr>
            <w:tcW w:w="0" w:type="auto"/>
            <w:vAlign w:val="center"/>
          </w:tcPr>
          <w:p w14:paraId="4F3BD8A4"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$499,752.96</w:t>
            </w:r>
          </w:p>
        </w:tc>
      </w:tr>
      <w:tr w:rsidR="007E5AA3" w:rsidRPr="007E5AA3" w14:paraId="2CAC90B7" w14:textId="77777777" w:rsidTr="001A16D7">
        <w:trPr>
          <w:jc w:val="center"/>
        </w:trPr>
        <w:tc>
          <w:tcPr>
            <w:tcW w:w="374" w:type="dxa"/>
            <w:vAlign w:val="center"/>
          </w:tcPr>
          <w:p w14:paraId="11413817"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3</w:t>
            </w:r>
          </w:p>
        </w:tc>
        <w:tc>
          <w:tcPr>
            <w:tcW w:w="5707" w:type="dxa"/>
            <w:vAlign w:val="center"/>
          </w:tcPr>
          <w:p w14:paraId="0E118D7F"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Recarpeteo con mezcla asfáltica en Av.  Norberto Gamero.</w:t>
            </w:r>
          </w:p>
        </w:tc>
        <w:tc>
          <w:tcPr>
            <w:tcW w:w="1082" w:type="dxa"/>
            <w:vAlign w:val="center"/>
          </w:tcPr>
          <w:p w14:paraId="526DEB05"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86,118.10</w:t>
            </w:r>
          </w:p>
        </w:tc>
        <w:tc>
          <w:tcPr>
            <w:tcW w:w="0" w:type="auto"/>
            <w:vAlign w:val="center"/>
          </w:tcPr>
          <w:p w14:paraId="5DDE0D42"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3,444.72</w:t>
            </w:r>
          </w:p>
        </w:tc>
        <w:tc>
          <w:tcPr>
            <w:tcW w:w="0" w:type="auto"/>
            <w:vAlign w:val="center"/>
          </w:tcPr>
          <w:p w14:paraId="2AAF9324"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89,562.82</w:t>
            </w:r>
          </w:p>
        </w:tc>
      </w:tr>
      <w:tr w:rsidR="007E5AA3" w:rsidRPr="007E5AA3" w14:paraId="3D3D60F7" w14:textId="77777777" w:rsidTr="001A16D7">
        <w:trPr>
          <w:jc w:val="center"/>
        </w:trPr>
        <w:tc>
          <w:tcPr>
            <w:tcW w:w="374" w:type="dxa"/>
            <w:vAlign w:val="center"/>
          </w:tcPr>
          <w:p w14:paraId="73387EA4"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4</w:t>
            </w:r>
          </w:p>
        </w:tc>
        <w:tc>
          <w:tcPr>
            <w:tcW w:w="5707" w:type="dxa"/>
            <w:vAlign w:val="center"/>
          </w:tcPr>
          <w:p w14:paraId="595F4254"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Bacheo con mezcla asfáltica en el Casco Urbano y Colonias aledañas.</w:t>
            </w:r>
          </w:p>
        </w:tc>
        <w:tc>
          <w:tcPr>
            <w:tcW w:w="1082" w:type="dxa"/>
            <w:vAlign w:val="center"/>
          </w:tcPr>
          <w:p w14:paraId="368067F5"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85,806.86</w:t>
            </w:r>
          </w:p>
        </w:tc>
        <w:tc>
          <w:tcPr>
            <w:tcW w:w="0" w:type="auto"/>
            <w:vAlign w:val="center"/>
          </w:tcPr>
          <w:p w14:paraId="7720FADE"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3,341.40</w:t>
            </w:r>
          </w:p>
        </w:tc>
        <w:tc>
          <w:tcPr>
            <w:tcW w:w="0" w:type="auto"/>
            <w:vAlign w:val="center"/>
          </w:tcPr>
          <w:p w14:paraId="474500D2"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89,148.26</w:t>
            </w:r>
          </w:p>
        </w:tc>
      </w:tr>
      <w:tr w:rsidR="007E5AA3" w:rsidRPr="007E5AA3" w14:paraId="2608CC41" w14:textId="77777777" w:rsidTr="001A16D7">
        <w:trPr>
          <w:jc w:val="center"/>
        </w:trPr>
        <w:tc>
          <w:tcPr>
            <w:tcW w:w="374" w:type="dxa"/>
            <w:vAlign w:val="center"/>
          </w:tcPr>
          <w:p w14:paraId="76BDB40D"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5</w:t>
            </w:r>
          </w:p>
        </w:tc>
        <w:tc>
          <w:tcPr>
            <w:tcW w:w="5707" w:type="dxa"/>
            <w:vAlign w:val="center"/>
          </w:tcPr>
          <w:p w14:paraId="66B14C22"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Paseo Santa Catarina, Proyecto de remodelación de la plaza de la Oración.</w:t>
            </w:r>
          </w:p>
        </w:tc>
        <w:tc>
          <w:tcPr>
            <w:tcW w:w="1082" w:type="dxa"/>
            <w:vAlign w:val="center"/>
          </w:tcPr>
          <w:p w14:paraId="3AC2A678"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58791592"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383D62EC"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$140,002.44</w:t>
            </w:r>
          </w:p>
        </w:tc>
      </w:tr>
      <w:tr w:rsidR="007E5AA3" w:rsidRPr="007E5AA3" w14:paraId="6F94A4A2" w14:textId="77777777" w:rsidTr="001A16D7">
        <w:trPr>
          <w:jc w:val="center"/>
        </w:trPr>
        <w:tc>
          <w:tcPr>
            <w:tcW w:w="374" w:type="dxa"/>
            <w:vAlign w:val="center"/>
          </w:tcPr>
          <w:p w14:paraId="3A90AF42"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6</w:t>
            </w:r>
          </w:p>
        </w:tc>
        <w:tc>
          <w:tcPr>
            <w:tcW w:w="5707" w:type="dxa"/>
            <w:vAlign w:val="center"/>
          </w:tcPr>
          <w:p w14:paraId="5BA0420E"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xml:space="preserve">Prolongación 4ª Av. Norte frente a Colonia Santa Fe. </w:t>
            </w:r>
          </w:p>
        </w:tc>
        <w:tc>
          <w:tcPr>
            <w:tcW w:w="1082" w:type="dxa"/>
            <w:vAlign w:val="center"/>
          </w:tcPr>
          <w:p w14:paraId="2E12ED14"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41,304.21</w:t>
            </w:r>
          </w:p>
        </w:tc>
        <w:tc>
          <w:tcPr>
            <w:tcW w:w="0" w:type="auto"/>
            <w:vAlign w:val="center"/>
          </w:tcPr>
          <w:p w14:paraId="271DD183"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1, 652.15</w:t>
            </w:r>
          </w:p>
        </w:tc>
        <w:tc>
          <w:tcPr>
            <w:tcW w:w="0" w:type="auto"/>
            <w:vAlign w:val="center"/>
          </w:tcPr>
          <w:p w14:paraId="3DFB5FBD"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42,956.36</w:t>
            </w:r>
          </w:p>
        </w:tc>
      </w:tr>
      <w:tr w:rsidR="007E5AA3" w:rsidRPr="007E5AA3" w14:paraId="5D530C96" w14:textId="77777777" w:rsidTr="001A16D7">
        <w:trPr>
          <w:jc w:val="center"/>
        </w:trPr>
        <w:tc>
          <w:tcPr>
            <w:tcW w:w="374" w:type="dxa"/>
            <w:vAlign w:val="center"/>
          </w:tcPr>
          <w:p w14:paraId="347CC5ED"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7</w:t>
            </w:r>
          </w:p>
        </w:tc>
        <w:tc>
          <w:tcPr>
            <w:tcW w:w="5707" w:type="dxa"/>
            <w:vAlign w:val="center"/>
          </w:tcPr>
          <w:p w14:paraId="31C1DE4E"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Adecuaciones en la Biblioteca Municipal para convertirlo en Museo Municipal</w:t>
            </w:r>
          </w:p>
        </w:tc>
        <w:tc>
          <w:tcPr>
            <w:tcW w:w="1082" w:type="dxa"/>
            <w:vAlign w:val="center"/>
          </w:tcPr>
          <w:p w14:paraId="757A1B91"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68808395"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2544D95A"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   20,000.00</w:t>
            </w:r>
          </w:p>
        </w:tc>
      </w:tr>
      <w:tr w:rsidR="007E5AA3" w:rsidRPr="007E5AA3" w14:paraId="160498D6" w14:textId="77777777" w:rsidTr="001A16D7">
        <w:trPr>
          <w:jc w:val="center"/>
        </w:trPr>
        <w:tc>
          <w:tcPr>
            <w:tcW w:w="374" w:type="dxa"/>
            <w:vAlign w:val="center"/>
          </w:tcPr>
          <w:p w14:paraId="5616CDDA" w14:textId="77777777" w:rsidR="007E5AA3" w:rsidRPr="007E5AA3" w:rsidRDefault="007E5AA3" w:rsidP="007E5AA3">
            <w:pPr>
              <w:jc w:val="center"/>
              <w:rPr>
                <w:rFonts w:ascii="Times New Roman" w:eastAsia="Calibri" w:hAnsi="Times New Roman" w:cs="Times New Roman"/>
                <w:sz w:val="14"/>
                <w:szCs w:val="14"/>
              </w:rPr>
            </w:pPr>
            <w:r w:rsidRPr="007E5AA3">
              <w:rPr>
                <w:rFonts w:ascii="Times New Roman" w:eastAsia="Calibri" w:hAnsi="Times New Roman" w:cs="Times New Roman"/>
                <w:sz w:val="14"/>
                <w:szCs w:val="14"/>
              </w:rPr>
              <w:t>8</w:t>
            </w:r>
          </w:p>
        </w:tc>
        <w:tc>
          <w:tcPr>
            <w:tcW w:w="5707" w:type="dxa"/>
            <w:vAlign w:val="center"/>
          </w:tcPr>
          <w:p w14:paraId="43E40B99"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Paseo Santa Catarina, Proyecto de Remodelación del Pupusodromo.</w:t>
            </w:r>
          </w:p>
        </w:tc>
        <w:tc>
          <w:tcPr>
            <w:tcW w:w="1082" w:type="dxa"/>
            <w:vAlign w:val="center"/>
          </w:tcPr>
          <w:p w14:paraId="1E9DB989"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23E38527" w14:textId="77777777" w:rsidR="007E5AA3" w:rsidRPr="007E5AA3" w:rsidRDefault="007E5AA3" w:rsidP="007E5AA3">
            <w:pPr>
              <w:rPr>
                <w:rFonts w:ascii="Times New Roman" w:eastAsia="Calibri" w:hAnsi="Times New Roman" w:cs="Times New Roman"/>
                <w:sz w:val="14"/>
                <w:szCs w:val="14"/>
              </w:rPr>
            </w:pPr>
          </w:p>
        </w:tc>
        <w:tc>
          <w:tcPr>
            <w:tcW w:w="0" w:type="auto"/>
            <w:vAlign w:val="center"/>
          </w:tcPr>
          <w:p w14:paraId="6A77EE79" w14:textId="77777777" w:rsidR="007E5AA3" w:rsidRPr="007E5AA3" w:rsidRDefault="007E5AA3" w:rsidP="007E5AA3">
            <w:pPr>
              <w:rPr>
                <w:rFonts w:ascii="Times New Roman" w:eastAsia="Calibri" w:hAnsi="Times New Roman" w:cs="Times New Roman"/>
                <w:sz w:val="14"/>
                <w:szCs w:val="14"/>
              </w:rPr>
            </w:pPr>
            <w:r w:rsidRPr="007E5AA3">
              <w:rPr>
                <w:rFonts w:ascii="Times New Roman" w:eastAsia="Calibri" w:hAnsi="Times New Roman" w:cs="Times New Roman"/>
                <w:sz w:val="14"/>
                <w:szCs w:val="14"/>
              </w:rPr>
              <w:t>$127,531.29</w:t>
            </w:r>
          </w:p>
        </w:tc>
      </w:tr>
      <w:tr w:rsidR="007E5AA3" w:rsidRPr="007E5AA3" w14:paraId="2094997E" w14:textId="77777777" w:rsidTr="001A16D7">
        <w:trPr>
          <w:jc w:val="center"/>
        </w:trPr>
        <w:tc>
          <w:tcPr>
            <w:tcW w:w="374" w:type="dxa"/>
            <w:vAlign w:val="center"/>
          </w:tcPr>
          <w:p w14:paraId="49680D67" w14:textId="77777777" w:rsidR="007E5AA3" w:rsidRPr="007E5AA3" w:rsidRDefault="007E5AA3" w:rsidP="007E5AA3">
            <w:pPr>
              <w:jc w:val="center"/>
              <w:rPr>
                <w:rFonts w:ascii="Times New Roman" w:eastAsia="Calibri" w:hAnsi="Times New Roman" w:cs="Times New Roman"/>
                <w:sz w:val="14"/>
                <w:szCs w:val="14"/>
              </w:rPr>
            </w:pPr>
          </w:p>
        </w:tc>
        <w:tc>
          <w:tcPr>
            <w:tcW w:w="0" w:type="auto"/>
            <w:gridSpan w:val="3"/>
            <w:vAlign w:val="center"/>
          </w:tcPr>
          <w:p w14:paraId="37D70315" w14:textId="77777777" w:rsidR="007E5AA3" w:rsidRPr="007E5AA3" w:rsidRDefault="007E5AA3" w:rsidP="007E5AA3">
            <w:pPr>
              <w:rPr>
                <w:rFonts w:ascii="Times New Roman" w:eastAsia="Calibri" w:hAnsi="Times New Roman" w:cs="Times New Roman"/>
                <w:b/>
                <w:sz w:val="14"/>
                <w:szCs w:val="14"/>
              </w:rPr>
            </w:pPr>
            <w:r w:rsidRPr="007E5AA3">
              <w:rPr>
                <w:rFonts w:ascii="Times New Roman" w:eastAsia="Calibri" w:hAnsi="Times New Roman" w:cs="Times New Roman"/>
                <w:b/>
                <w:sz w:val="14"/>
                <w:szCs w:val="14"/>
              </w:rPr>
              <w:t>TOTAL:</w:t>
            </w:r>
          </w:p>
        </w:tc>
        <w:tc>
          <w:tcPr>
            <w:tcW w:w="0" w:type="auto"/>
            <w:vAlign w:val="center"/>
          </w:tcPr>
          <w:p w14:paraId="4E9E0E3A" w14:textId="77777777" w:rsidR="007E5AA3" w:rsidRPr="007E5AA3" w:rsidRDefault="007E5AA3" w:rsidP="007E5AA3">
            <w:pPr>
              <w:rPr>
                <w:rFonts w:ascii="Times New Roman" w:eastAsia="Calibri" w:hAnsi="Times New Roman" w:cs="Times New Roman"/>
                <w:b/>
                <w:sz w:val="14"/>
                <w:szCs w:val="14"/>
              </w:rPr>
            </w:pPr>
            <w:r w:rsidRPr="007E5AA3">
              <w:rPr>
                <w:rFonts w:ascii="Times New Roman" w:eastAsia="Calibri" w:hAnsi="Times New Roman" w:cs="Times New Roman"/>
                <w:b/>
                <w:sz w:val="14"/>
                <w:szCs w:val="14"/>
              </w:rPr>
              <w:t>$1,200,385.79</w:t>
            </w:r>
          </w:p>
        </w:tc>
      </w:tr>
    </w:tbl>
    <w:p w14:paraId="7FD1491E" w14:textId="77777777" w:rsidR="00611CA1" w:rsidRDefault="00611CA1" w:rsidP="007E5AA3">
      <w:pPr>
        <w:spacing w:after="0" w:line="276" w:lineRule="auto"/>
        <w:jc w:val="both"/>
        <w:rPr>
          <w:rFonts w:ascii="Times New Roman" w:eastAsia="Calibri" w:hAnsi="Times New Roman" w:cs="Times New Roman"/>
          <w:b/>
          <w:sz w:val="20"/>
          <w:szCs w:val="20"/>
          <w:lang w:val="es-SV"/>
        </w:rPr>
      </w:pPr>
    </w:p>
    <w:p w14:paraId="1AEEF5A4" w14:textId="77777777" w:rsidR="007E5AA3" w:rsidRPr="007E5AA3" w:rsidRDefault="007E5AA3" w:rsidP="00611CA1">
      <w:pPr>
        <w:spacing w:after="0" w:line="276" w:lineRule="auto"/>
        <w:jc w:val="both"/>
        <w:rPr>
          <w:rFonts w:ascii="Times New Roman" w:eastAsia="Calibri" w:hAnsi="Times New Roman" w:cs="Times New Roman"/>
          <w:sz w:val="28"/>
          <w:szCs w:val="28"/>
          <w:lang w:val="es-SV"/>
        </w:rPr>
      </w:pPr>
      <w:r w:rsidRPr="007E5AA3">
        <w:rPr>
          <w:rFonts w:ascii="Times New Roman" w:eastAsia="Calibri" w:hAnsi="Times New Roman" w:cs="Times New Roman"/>
          <w:b/>
          <w:sz w:val="28"/>
          <w:szCs w:val="28"/>
          <w:lang w:val="es-SV"/>
        </w:rPr>
        <w:t xml:space="preserve">B) </w:t>
      </w:r>
      <w:r w:rsidRPr="007E5AA3">
        <w:rPr>
          <w:rFonts w:ascii="Times New Roman" w:eastAsia="Calibri" w:hAnsi="Times New Roman" w:cs="Times New Roman"/>
          <w:sz w:val="28"/>
          <w:szCs w:val="28"/>
          <w:lang w:val="es-SV"/>
        </w:rPr>
        <w:t>Se nombran a</w:t>
      </w:r>
      <w:r w:rsidRPr="007E5AA3">
        <w:rPr>
          <w:rFonts w:ascii="Times New Roman" w:eastAsia="Calibri" w:hAnsi="Times New Roman" w:cs="Times New Roman"/>
          <w:b/>
          <w:sz w:val="28"/>
          <w:szCs w:val="28"/>
          <w:lang w:val="es-SV"/>
        </w:rPr>
        <w:t xml:space="preserve"> </w:t>
      </w:r>
      <w:r w:rsidRPr="007E5AA3">
        <w:rPr>
          <w:rFonts w:ascii="Times New Roman" w:eastAsia="Calibri" w:hAnsi="Times New Roman" w:cs="Times New Roman"/>
          <w:sz w:val="28"/>
          <w:szCs w:val="28"/>
          <w:lang w:val="es-SV"/>
        </w:rPr>
        <w:t xml:space="preserve">los integrantes del Panel Evaluador de Ofertas (PEO), </w:t>
      </w:r>
      <w:r w:rsidRPr="007E5AA3">
        <w:rPr>
          <w:rFonts w:ascii="Times New Roman" w:eastAsia="Calibri" w:hAnsi="Times New Roman" w:cs="Times New Roman"/>
          <w:b/>
          <w:sz w:val="28"/>
          <w:szCs w:val="28"/>
          <w:lang w:val="es-SV"/>
        </w:rPr>
        <w:t xml:space="preserve">C) </w:t>
      </w:r>
      <w:r w:rsidRPr="007E5AA3">
        <w:rPr>
          <w:rFonts w:ascii="Times New Roman" w:eastAsia="Calibri" w:hAnsi="Times New Roman" w:cs="Times New Roman"/>
          <w:sz w:val="28"/>
          <w:szCs w:val="28"/>
          <w:lang w:val="es-SV"/>
        </w:rPr>
        <w:t xml:space="preserve">Se declaran los proyectos antes descritos de </w:t>
      </w:r>
      <w:r w:rsidRPr="007E5AA3">
        <w:rPr>
          <w:rFonts w:ascii="Times New Roman" w:eastAsia="Calibri" w:hAnsi="Times New Roman" w:cs="Times New Roman"/>
          <w:b/>
          <w:sz w:val="28"/>
          <w:szCs w:val="28"/>
          <w:lang w:val="es-SV"/>
        </w:rPr>
        <w:t>ALTA PRIORIDAD</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 xml:space="preserve">D) Se instruye </w:t>
      </w:r>
      <w:r w:rsidRPr="007E5AA3">
        <w:rPr>
          <w:rFonts w:ascii="Times New Roman" w:eastAsia="Calibri" w:hAnsi="Times New Roman" w:cs="Times New Roman"/>
          <w:sz w:val="28"/>
          <w:szCs w:val="28"/>
          <w:lang w:val="es-SV"/>
        </w:rPr>
        <w:t xml:space="preserve">a la Unidad de Compras Públicas que ejecute los procesos de contratación para la ejecución del mencionado proyecto por medio de la modalidad de selección de escogitación de Personas Naturales o Jurídicas. </w:t>
      </w:r>
      <w:r w:rsidRPr="007E5AA3">
        <w:rPr>
          <w:rFonts w:ascii="Times New Roman" w:eastAsia="Calibri" w:hAnsi="Times New Roman" w:cs="Times New Roman"/>
          <w:b/>
          <w:sz w:val="28"/>
          <w:szCs w:val="28"/>
          <w:lang w:val="es-SV"/>
        </w:rPr>
        <w:t>E)</w:t>
      </w:r>
      <w:r w:rsidRPr="007E5AA3">
        <w:rPr>
          <w:rFonts w:ascii="Times New Roman" w:eastAsia="Calibri" w:hAnsi="Times New Roman" w:cs="Times New Roman"/>
          <w:sz w:val="28"/>
          <w:szCs w:val="28"/>
          <w:lang w:val="es-SV"/>
        </w:rPr>
        <w:t xml:space="preserve"> Se </w:t>
      </w:r>
      <w:r w:rsidRPr="007E5AA3">
        <w:rPr>
          <w:rFonts w:ascii="Times New Roman" w:eastAsia="Calibri" w:hAnsi="Times New Roman" w:cs="Times New Roman"/>
          <w:b/>
          <w:sz w:val="28"/>
          <w:szCs w:val="28"/>
          <w:lang w:val="es-SV"/>
        </w:rPr>
        <w:t>AUTORIZAR</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 xml:space="preserve">al Gerente General para que ejecute las actividades delegadas en la reunión del Concejo Municipal Plural celebrada el día miércoles uno de noviembre del año dos mil veintitrés, establecidas en el acta numero cincuenta, por medio del acuerdo  municipal número diez, para que firme las órdenes de compra y las demás atribuciones delegadas para que se puedan realizar los proyectos </w:t>
      </w:r>
      <w:r w:rsidRPr="007E5AA3">
        <w:rPr>
          <w:rFonts w:ascii="Times New Roman" w:eastAsia="Calibri" w:hAnsi="Times New Roman" w:cs="Times New Roman"/>
          <w:b/>
          <w:sz w:val="28"/>
          <w:szCs w:val="28"/>
          <w:lang w:val="es-SV"/>
        </w:rPr>
        <w:lastRenderedPageBreak/>
        <w:t>mencionados en el literal A</w:t>
      </w:r>
      <w:r w:rsidRPr="007E5AA3">
        <w:rPr>
          <w:rFonts w:ascii="Times New Roman" w:eastAsia="Calibri" w:hAnsi="Times New Roman" w:cs="Times New Roman"/>
          <w:sz w:val="28"/>
          <w:szCs w:val="28"/>
          <w:lang w:val="es-SV"/>
        </w:rPr>
        <w:t xml:space="preserve">) del presente acuerdo municipal,  según lo establece el Artículo dieciocho inciso quinto de la Ley de Compras Públicas. </w:t>
      </w:r>
      <w:r w:rsidRPr="007E5AA3">
        <w:rPr>
          <w:rFonts w:ascii="Times New Roman" w:eastAsia="Calibri" w:hAnsi="Times New Roman" w:cs="Times New Roman"/>
          <w:b/>
          <w:sz w:val="28"/>
          <w:szCs w:val="28"/>
          <w:lang w:val="es-SV"/>
        </w:rPr>
        <w:t>F)</w:t>
      </w:r>
      <w:r w:rsidRPr="007E5AA3">
        <w:rPr>
          <w:rFonts w:ascii="Times New Roman" w:eastAsia="Calibri" w:hAnsi="Times New Roman" w:cs="Times New Roman"/>
          <w:sz w:val="28"/>
          <w:szCs w:val="28"/>
          <w:lang w:val="es-SV"/>
        </w:rPr>
        <w:t xml:space="preserve"> Se delega 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 Gerente Financiero Tributario,</w:t>
      </w:r>
      <w:r w:rsidRPr="007E5AA3">
        <w:rPr>
          <w:rFonts w:ascii="Times New Roman" w:eastAsia="Calibri" w:hAnsi="Times New Roman" w:cs="Times New Roman"/>
          <w:sz w:val="28"/>
          <w:szCs w:val="28"/>
          <w:lang w:val="es-SV"/>
        </w:rPr>
        <w:t xml:space="preserve"> para que coordine la colaboración de todas las reformas presupuestarias que sean necesarias y se deriven con el cumplimiento para la realización efectiva de los proyectos declarados de ALTA PRIORIDAD.</w:t>
      </w:r>
    </w:p>
    <w:p w14:paraId="5C52643A" w14:textId="77777777" w:rsidR="007E5AA3" w:rsidRPr="007E5AA3" w:rsidRDefault="007E5AA3" w:rsidP="00611CA1">
      <w:pPr>
        <w:spacing w:after="0" w:line="276" w:lineRule="auto"/>
        <w:jc w:val="both"/>
        <w:rPr>
          <w:rFonts w:ascii="Times New Roman" w:eastAsia="Calibri" w:hAnsi="Times New Roman" w:cs="Times New Roman"/>
          <w:sz w:val="28"/>
          <w:szCs w:val="28"/>
          <w:lang w:val="es-SV"/>
        </w:rPr>
      </w:pPr>
    </w:p>
    <w:p w14:paraId="5FDBE221" w14:textId="77777777" w:rsidR="007E5AA3" w:rsidRPr="007E5AA3" w:rsidRDefault="007E5AA3" w:rsidP="00611CA1">
      <w:pPr>
        <w:spacing w:after="0" w:line="276" w:lineRule="auto"/>
        <w:jc w:val="both"/>
        <w:rPr>
          <w:rFonts w:ascii="Times New Roman" w:eastAsia="Calibri" w:hAnsi="Times New Roman" w:cs="Times New Roman"/>
          <w:sz w:val="28"/>
          <w:szCs w:val="28"/>
        </w:rPr>
      </w:pPr>
      <w:r w:rsidRPr="007E5AA3">
        <w:rPr>
          <w:rFonts w:ascii="Times New Roman" w:eastAsia="Calibri" w:hAnsi="Times New Roman" w:cs="Times New Roman"/>
          <w:sz w:val="28"/>
          <w:szCs w:val="28"/>
          <w:lang w:val="es-SV"/>
        </w:rPr>
        <w:t xml:space="preserve">Asimismo que dé seguimiento al </w:t>
      </w:r>
      <w:r w:rsidRPr="007E5AA3">
        <w:rPr>
          <w:rFonts w:ascii="Times New Roman" w:eastAsia="Calibri" w:hAnsi="Times New Roman" w:cs="Times New Roman"/>
          <w:b/>
          <w:sz w:val="28"/>
          <w:szCs w:val="28"/>
          <w:lang w:val="es-SV"/>
        </w:rPr>
        <w:t>Acuerdo Municipal número cuatro de esta Acta,</w:t>
      </w:r>
      <w:r w:rsidRPr="007E5AA3">
        <w:rPr>
          <w:rFonts w:ascii="Times New Roman" w:eastAsia="Calibri" w:hAnsi="Times New Roman" w:cs="Times New Roman"/>
          <w:sz w:val="28"/>
          <w:szCs w:val="28"/>
          <w:lang w:val="es-SV"/>
        </w:rPr>
        <w:t xml:space="preserve"> el cual está en concordancia del mismo, ya que por medio del cual se modifica el </w:t>
      </w:r>
      <w:r w:rsidRPr="007E5AA3">
        <w:rPr>
          <w:rFonts w:ascii="Times New Roman" w:eastAsia="Calibri" w:hAnsi="Times New Roman" w:cs="Times New Roman"/>
          <w:b/>
          <w:sz w:val="28"/>
          <w:szCs w:val="28"/>
        </w:rPr>
        <w:t xml:space="preserve">Acuerdo Municipal número seis del Acta número cincuenta y siete de fecha 24/11/2023, </w:t>
      </w:r>
      <w:r w:rsidRPr="007E5AA3">
        <w:rPr>
          <w:rFonts w:ascii="Times New Roman" w:eastAsia="Calibri" w:hAnsi="Times New Roman" w:cs="Times New Roman"/>
          <w:sz w:val="28"/>
          <w:szCs w:val="28"/>
        </w:rPr>
        <w:t xml:space="preserve">de la siguiente manera: </w:t>
      </w:r>
      <w:r w:rsidRPr="007E5AA3">
        <w:rPr>
          <w:rFonts w:ascii="Times New Roman" w:eastAsia="Calibri" w:hAnsi="Times New Roman" w:cs="Times New Roman"/>
          <w:b/>
          <w:sz w:val="28"/>
          <w:szCs w:val="28"/>
        </w:rPr>
        <w:t>I)</w:t>
      </w:r>
      <w:r w:rsidRPr="007E5AA3">
        <w:rPr>
          <w:rFonts w:ascii="Times New Roman" w:eastAsia="Calibri" w:hAnsi="Times New Roman" w:cs="Times New Roman"/>
          <w:sz w:val="28"/>
          <w:szCs w:val="28"/>
        </w:rPr>
        <w:t xml:space="preserve"> Se modificará dicho cuadro que contiene el detalle de los proyectos, quedando de la siguiente manera:</w:t>
      </w:r>
    </w:p>
    <w:p w14:paraId="117EFCC2" w14:textId="77777777" w:rsidR="007E5AA3" w:rsidRPr="007E5AA3" w:rsidRDefault="007E5AA3" w:rsidP="007E5AA3">
      <w:pPr>
        <w:spacing w:after="0" w:line="276" w:lineRule="auto"/>
        <w:jc w:val="both"/>
        <w:rPr>
          <w:rFonts w:ascii="Times New Roman" w:eastAsia="Calibri" w:hAnsi="Times New Roman" w:cs="Times New Roman"/>
          <w:sz w:val="20"/>
          <w:szCs w:val="20"/>
        </w:rPr>
      </w:pPr>
    </w:p>
    <w:tbl>
      <w:tblPr>
        <w:tblStyle w:val="Tablaconcuadrcula"/>
        <w:tblW w:w="0" w:type="auto"/>
        <w:jc w:val="center"/>
        <w:tblLook w:val="04A0" w:firstRow="1" w:lastRow="0" w:firstColumn="1" w:lastColumn="0" w:noHBand="0" w:noVBand="1"/>
      </w:tblPr>
      <w:tblGrid>
        <w:gridCol w:w="374"/>
        <w:gridCol w:w="5088"/>
        <w:gridCol w:w="1125"/>
        <w:gridCol w:w="1149"/>
        <w:gridCol w:w="1318"/>
      </w:tblGrid>
      <w:tr w:rsidR="007E5AA3" w:rsidRPr="007E5AA3" w14:paraId="71E56936" w14:textId="77777777" w:rsidTr="001A16D7">
        <w:trPr>
          <w:jc w:val="center"/>
        </w:trPr>
        <w:tc>
          <w:tcPr>
            <w:tcW w:w="236" w:type="dxa"/>
          </w:tcPr>
          <w:p w14:paraId="4FB3601D" w14:textId="77777777" w:rsidR="007E5AA3" w:rsidRPr="007E5AA3" w:rsidRDefault="007E5AA3" w:rsidP="007E5AA3">
            <w:pPr>
              <w:spacing w:line="276" w:lineRule="auto"/>
              <w:jc w:val="center"/>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N°</w:t>
            </w:r>
          </w:p>
        </w:tc>
        <w:tc>
          <w:tcPr>
            <w:tcW w:w="5254" w:type="dxa"/>
          </w:tcPr>
          <w:p w14:paraId="2F7B16DF" w14:textId="77777777" w:rsidR="007E5AA3" w:rsidRPr="007E5AA3" w:rsidRDefault="007E5AA3" w:rsidP="007E5AA3">
            <w:pPr>
              <w:spacing w:line="276" w:lineRule="auto"/>
              <w:jc w:val="center"/>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Descripción:</w:t>
            </w:r>
          </w:p>
        </w:tc>
        <w:tc>
          <w:tcPr>
            <w:tcW w:w="1134" w:type="dxa"/>
          </w:tcPr>
          <w:p w14:paraId="202936CA" w14:textId="77777777" w:rsidR="007E5AA3" w:rsidRPr="007E5AA3" w:rsidRDefault="007E5AA3" w:rsidP="007E5AA3">
            <w:pPr>
              <w:spacing w:line="276" w:lineRule="auto"/>
              <w:jc w:val="center"/>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Inversión:</w:t>
            </w:r>
          </w:p>
        </w:tc>
        <w:tc>
          <w:tcPr>
            <w:tcW w:w="1157" w:type="dxa"/>
          </w:tcPr>
          <w:p w14:paraId="6827ABB0" w14:textId="77777777" w:rsidR="007E5AA3" w:rsidRPr="007E5AA3" w:rsidRDefault="007E5AA3" w:rsidP="007E5AA3">
            <w:pPr>
              <w:spacing w:line="276" w:lineRule="auto"/>
              <w:jc w:val="center"/>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Supervisión:</w:t>
            </w:r>
          </w:p>
        </w:tc>
        <w:tc>
          <w:tcPr>
            <w:tcW w:w="1330" w:type="dxa"/>
          </w:tcPr>
          <w:p w14:paraId="54F263A4" w14:textId="77777777" w:rsidR="007E5AA3" w:rsidRPr="007E5AA3" w:rsidRDefault="007E5AA3" w:rsidP="007E5AA3">
            <w:pPr>
              <w:spacing w:line="276" w:lineRule="auto"/>
              <w:jc w:val="center"/>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Total:</w:t>
            </w:r>
          </w:p>
        </w:tc>
      </w:tr>
      <w:tr w:rsidR="007E5AA3" w:rsidRPr="007E5AA3" w14:paraId="6ED97F51" w14:textId="77777777" w:rsidTr="001A16D7">
        <w:trPr>
          <w:jc w:val="center"/>
        </w:trPr>
        <w:tc>
          <w:tcPr>
            <w:tcW w:w="236" w:type="dxa"/>
            <w:vAlign w:val="center"/>
          </w:tcPr>
          <w:p w14:paraId="09022645"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1</w:t>
            </w:r>
          </w:p>
        </w:tc>
        <w:tc>
          <w:tcPr>
            <w:tcW w:w="5254" w:type="dxa"/>
            <w:vAlign w:val="center"/>
          </w:tcPr>
          <w:p w14:paraId="3282DD0A"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Recarpeteo con mezcla asfáltica en Av. Quirino Chávez, Pasaje Anda y Calle a la estación, hasta las Orquídeas.</w:t>
            </w:r>
          </w:p>
        </w:tc>
        <w:tc>
          <w:tcPr>
            <w:tcW w:w="1134" w:type="dxa"/>
            <w:vAlign w:val="center"/>
          </w:tcPr>
          <w:p w14:paraId="61669668"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$480,531.70</w:t>
            </w:r>
          </w:p>
        </w:tc>
        <w:tc>
          <w:tcPr>
            <w:tcW w:w="1157" w:type="dxa"/>
            <w:vAlign w:val="center"/>
          </w:tcPr>
          <w:p w14:paraId="37A50273"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xml:space="preserve"> $19,221.26</w:t>
            </w:r>
          </w:p>
        </w:tc>
        <w:tc>
          <w:tcPr>
            <w:tcW w:w="1330" w:type="dxa"/>
            <w:vAlign w:val="center"/>
          </w:tcPr>
          <w:p w14:paraId="505BDA7B"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$499,752.96</w:t>
            </w:r>
          </w:p>
        </w:tc>
      </w:tr>
      <w:tr w:rsidR="007E5AA3" w:rsidRPr="007E5AA3" w14:paraId="74AF77D3" w14:textId="77777777" w:rsidTr="001A16D7">
        <w:trPr>
          <w:jc w:val="center"/>
        </w:trPr>
        <w:tc>
          <w:tcPr>
            <w:tcW w:w="236" w:type="dxa"/>
            <w:vAlign w:val="center"/>
          </w:tcPr>
          <w:p w14:paraId="28F63014"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2</w:t>
            </w:r>
          </w:p>
        </w:tc>
        <w:tc>
          <w:tcPr>
            <w:tcW w:w="5254" w:type="dxa"/>
            <w:vAlign w:val="center"/>
          </w:tcPr>
          <w:p w14:paraId="079F273E"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Recarpeteo con mezcla asfáltica en Av.  Norberto Gamero.</w:t>
            </w:r>
          </w:p>
        </w:tc>
        <w:tc>
          <w:tcPr>
            <w:tcW w:w="1134" w:type="dxa"/>
            <w:vAlign w:val="center"/>
          </w:tcPr>
          <w:p w14:paraId="7FB11CEF"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86,118.10</w:t>
            </w:r>
          </w:p>
        </w:tc>
        <w:tc>
          <w:tcPr>
            <w:tcW w:w="1157" w:type="dxa"/>
            <w:vAlign w:val="center"/>
          </w:tcPr>
          <w:p w14:paraId="48AFEB7E"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3,444.72</w:t>
            </w:r>
          </w:p>
        </w:tc>
        <w:tc>
          <w:tcPr>
            <w:tcW w:w="1330" w:type="dxa"/>
            <w:vAlign w:val="center"/>
          </w:tcPr>
          <w:p w14:paraId="1FEA258E"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89,562.82</w:t>
            </w:r>
          </w:p>
        </w:tc>
      </w:tr>
      <w:tr w:rsidR="007E5AA3" w:rsidRPr="007E5AA3" w14:paraId="7F6C50EC" w14:textId="77777777" w:rsidTr="001A16D7">
        <w:trPr>
          <w:jc w:val="center"/>
        </w:trPr>
        <w:tc>
          <w:tcPr>
            <w:tcW w:w="236" w:type="dxa"/>
            <w:vAlign w:val="center"/>
          </w:tcPr>
          <w:p w14:paraId="0A94BF2F"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3</w:t>
            </w:r>
          </w:p>
        </w:tc>
        <w:tc>
          <w:tcPr>
            <w:tcW w:w="5254" w:type="dxa"/>
            <w:vAlign w:val="center"/>
          </w:tcPr>
          <w:p w14:paraId="07772659"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Bacheo con mezcla asfáltica en el Casco Urbano y Colonias aledañas.</w:t>
            </w:r>
          </w:p>
        </w:tc>
        <w:tc>
          <w:tcPr>
            <w:tcW w:w="1134" w:type="dxa"/>
            <w:vAlign w:val="center"/>
          </w:tcPr>
          <w:p w14:paraId="0106E79F"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85,806.86</w:t>
            </w:r>
          </w:p>
        </w:tc>
        <w:tc>
          <w:tcPr>
            <w:tcW w:w="1157" w:type="dxa"/>
            <w:vAlign w:val="center"/>
          </w:tcPr>
          <w:p w14:paraId="00F07696"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3,341.40</w:t>
            </w:r>
          </w:p>
        </w:tc>
        <w:tc>
          <w:tcPr>
            <w:tcW w:w="1330" w:type="dxa"/>
            <w:vAlign w:val="center"/>
          </w:tcPr>
          <w:p w14:paraId="24021856"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89,148.26</w:t>
            </w:r>
          </w:p>
        </w:tc>
      </w:tr>
      <w:tr w:rsidR="007E5AA3" w:rsidRPr="007E5AA3" w14:paraId="0C73B3C1" w14:textId="77777777" w:rsidTr="001A16D7">
        <w:trPr>
          <w:jc w:val="center"/>
        </w:trPr>
        <w:tc>
          <w:tcPr>
            <w:tcW w:w="236" w:type="dxa"/>
            <w:vAlign w:val="center"/>
          </w:tcPr>
          <w:p w14:paraId="79696FB2"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4</w:t>
            </w:r>
          </w:p>
        </w:tc>
        <w:tc>
          <w:tcPr>
            <w:tcW w:w="5254" w:type="dxa"/>
            <w:vAlign w:val="center"/>
          </w:tcPr>
          <w:p w14:paraId="5CEEEEEE"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Paseo Santa Catarina, Proyecto de remodelación de la plaza de la Oración.</w:t>
            </w:r>
          </w:p>
        </w:tc>
        <w:tc>
          <w:tcPr>
            <w:tcW w:w="1134" w:type="dxa"/>
            <w:vAlign w:val="center"/>
          </w:tcPr>
          <w:p w14:paraId="5551169F"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157" w:type="dxa"/>
            <w:vAlign w:val="center"/>
          </w:tcPr>
          <w:p w14:paraId="22DDBCC3"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330" w:type="dxa"/>
            <w:vAlign w:val="center"/>
          </w:tcPr>
          <w:p w14:paraId="2F9F4701"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$140,002.44</w:t>
            </w:r>
          </w:p>
        </w:tc>
      </w:tr>
      <w:tr w:rsidR="007E5AA3" w:rsidRPr="007E5AA3" w14:paraId="7DE6EFB7" w14:textId="77777777" w:rsidTr="001A16D7">
        <w:trPr>
          <w:jc w:val="center"/>
        </w:trPr>
        <w:tc>
          <w:tcPr>
            <w:tcW w:w="236" w:type="dxa"/>
            <w:vAlign w:val="center"/>
          </w:tcPr>
          <w:p w14:paraId="4DC3A40A"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5</w:t>
            </w:r>
          </w:p>
        </w:tc>
        <w:tc>
          <w:tcPr>
            <w:tcW w:w="5254" w:type="dxa"/>
            <w:vAlign w:val="center"/>
          </w:tcPr>
          <w:p w14:paraId="657904EC"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xml:space="preserve">Prolongación 4ª Av. Norte frente a Colonia Santa Fe. </w:t>
            </w:r>
          </w:p>
        </w:tc>
        <w:tc>
          <w:tcPr>
            <w:tcW w:w="1134" w:type="dxa"/>
            <w:vAlign w:val="center"/>
          </w:tcPr>
          <w:p w14:paraId="6EBEC426"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41,304.21</w:t>
            </w:r>
          </w:p>
        </w:tc>
        <w:tc>
          <w:tcPr>
            <w:tcW w:w="1157" w:type="dxa"/>
            <w:vAlign w:val="center"/>
          </w:tcPr>
          <w:p w14:paraId="2777CDA8"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1, 652.15</w:t>
            </w:r>
          </w:p>
        </w:tc>
        <w:tc>
          <w:tcPr>
            <w:tcW w:w="1330" w:type="dxa"/>
            <w:vAlign w:val="center"/>
          </w:tcPr>
          <w:p w14:paraId="3A197694"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42,956.36</w:t>
            </w:r>
          </w:p>
        </w:tc>
      </w:tr>
      <w:tr w:rsidR="007E5AA3" w:rsidRPr="007E5AA3" w14:paraId="4E097079" w14:textId="77777777" w:rsidTr="001A16D7">
        <w:trPr>
          <w:jc w:val="center"/>
        </w:trPr>
        <w:tc>
          <w:tcPr>
            <w:tcW w:w="236" w:type="dxa"/>
            <w:vAlign w:val="center"/>
          </w:tcPr>
          <w:p w14:paraId="1F874B86"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6</w:t>
            </w:r>
          </w:p>
        </w:tc>
        <w:tc>
          <w:tcPr>
            <w:tcW w:w="5254" w:type="dxa"/>
            <w:vAlign w:val="center"/>
          </w:tcPr>
          <w:p w14:paraId="246919E4"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Adecuaciones en la Biblioteca Municipal para convertirlo en Museo Municipal</w:t>
            </w:r>
          </w:p>
        </w:tc>
        <w:tc>
          <w:tcPr>
            <w:tcW w:w="1134" w:type="dxa"/>
            <w:vAlign w:val="center"/>
          </w:tcPr>
          <w:p w14:paraId="6F12FADE"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157" w:type="dxa"/>
            <w:vAlign w:val="center"/>
          </w:tcPr>
          <w:p w14:paraId="462F1BF2"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330" w:type="dxa"/>
            <w:vAlign w:val="center"/>
          </w:tcPr>
          <w:p w14:paraId="184FF227"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50,000.00</w:t>
            </w:r>
          </w:p>
        </w:tc>
      </w:tr>
      <w:tr w:rsidR="007E5AA3" w:rsidRPr="007E5AA3" w14:paraId="6876CAB3" w14:textId="77777777" w:rsidTr="001A16D7">
        <w:trPr>
          <w:trHeight w:val="201"/>
          <w:jc w:val="center"/>
        </w:trPr>
        <w:tc>
          <w:tcPr>
            <w:tcW w:w="236" w:type="dxa"/>
            <w:vAlign w:val="center"/>
          </w:tcPr>
          <w:p w14:paraId="5B2CB589" w14:textId="77777777" w:rsidR="007E5AA3" w:rsidRPr="007E5AA3" w:rsidRDefault="007E5AA3" w:rsidP="007E5AA3">
            <w:pPr>
              <w:spacing w:line="276" w:lineRule="auto"/>
              <w:jc w:val="center"/>
              <w:rPr>
                <w:rFonts w:ascii="Times New Roman" w:eastAsia="Calibri" w:hAnsi="Times New Roman" w:cs="Times New Roman"/>
                <w:i/>
                <w:sz w:val="14"/>
                <w:szCs w:val="14"/>
              </w:rPr>
            </w:pPr>
            <w:r w:rsidRPr="007E5AA3">
              <w:rPr>
                <w:rFonts w:ascii="Times New Roman" w:eastAsia="Calibri" w:hAnsi="Times New Roman" w:cs="Times New Roman"/>
                <w:i/>
                <w:sz w:val="14"/>
                <w:szCs w:val="14"/>
              </w:rPr>
              <w:t>7</w:t>
            </w:r>
          </w:p>
        </w:tc>
        <w:tc>
          <w:tcPr>
            <w:tcW w:w="5254" w:type="dxa"/>
            <w:vAlign w:val="center"/>
          </w:tcPr>
          <w:p w14:paraId="5D3D31F8"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Paseo Santa Catarina, Proyecto de Remodelación del Pupusodromo.</w:t>
            </w:r>
          </w:p>
        </w:tc>
        <w:tc>
          <w:tcPr>
            <w:tcW w:w="1134" w:type="dxa"/>
            <w:vAlign w:val="center"/>
          </w:tcPr>
          <w:p w14:paraId="0FB2D1D6"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157" w:type="dxa"/>
            <w:vAlign w:val="center"/>
          </w:tcPr>
          <w:p w14:paraId="5A28B0F1" w14:textId="77777777" w:rsidR="007E5AA3" w:rsidRPr="007E5AA3" w:rsidRDefault="007E5AA3" w:rsidP="007E5AA3">
            <w:pPr>
              <w:spacing w:line="276" w:lineRule="auto"/>
              <w:rPr>
                <w:rFonts w:ascii="Times New Roman" w:eastAsia="Calibri" w:hAnsi="Times New Roman" w:cs="Times New Roman"/>
                <w:i/>
                <w:sz w:val="14"/>
                <w:szCs w:val="14"/>
              </w:rPr>
            </w:pPr>
          </w:p>
        </w:tc>
        <w:tc>
          <w:tcPr>
            <w:tcW w:w="1330" w:type="dxa"/>
            <w:vAlign w:val="center"/>
          </w:tcPr>
          <w:p w14:paraId="66190236" w14:textId="77777777" w:rsidR="007E5AA3" w:rsidRPr="007E5AA3" w:rsidRDefault="007E5AA3" w:rsidP="007E5AA3">
            <w:pPr>
              <w:spacing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$127,531.29</w:t>
            </w:r>
          </w:p>
        </w:tc>
      </w:tr>
      <w:tr w:rsidR="007E5AA3" w:rsidRPr="007E5AA3" w14:paraId="15512D17" w14:textId="77777777" w:rsidTr="001A16D7">
        <w:trPr>
          <w:trHeight w:val="221"/>
          <w:jc w:val="center"/>
        </w:trPr>
        <w:tc>
          <w:tcPr>
            <w:tcW w:w="236" w:type="dxa"/>
            <w:vAlign w:val="center"/>
          </w:tcPr>
          <w:p w14:paraId="304B2340" w14:textId="77777777" w:rsidR="007E5AA3" w:rsidRPr="007E5AA3" w:rsidRDefault="007E5AA3" w:rsidP="007E5AA3">
            <w:pPr>
              <w:spacing w:line="276" w:lineRule="auto"/>
              <w:jc w:val="center"/>
              <w:rPr>
                <w:rFonts w:ascii="Times New Roman" w:eastAsia="Calibri" w:hAnsi="Times New Roman" w:cs="Times New Roman"/>
                <w:i/>
                <w:sz w:val="14"/>
                <w:szCs w:val="14"/>
              </w:rPr>
            </w:pPr>
          </w:p>
        </w:tc>
        <w:tc>
          <w:tcPr>
            <w:tcW w:w="7545" w:type="dxa"/>
            <w:gridSpan w:val="3"/>
            <w:vAlign w:val="center"/>
          </w:tcPr>
          <w:p w14:paraId="4D940925" w14:textId="77777777" w:rsidR="007E5AA3" w:rsidRPr="007E5AA3" w:rsidRDefault="007E5AA3" w:rsidP="007E5AA3">
            <w:pPr>
              <w:spacing w:line="276" w:lineRule="auto"/>
              <w:rPr>
                <w:rFonts w:ascii="Times New Roman" w:eastAsia="Calibri" w:hAnsi="Times New Roman" w:cs="Times New Roman"/>
                <w:b/>
                <w:i/>
                <w:sz w:val="14"/>
                <w:szCs w:val="14"/>
              </w:rPr>
            </w:pPr>
            <w:r w:rsidRPr="007E5AA3">
              <w:rPr>
                <w:rFonts w:ascii="Times New Roman" w:eastAsia="Calibri" w:hAnsi="Times New Roman" w:cs="Times New Roman"/>
                <w:b/>
                <w:i/>
                <w:sz w:val="14"/>
                <w:szCs w:val="14"/>
              </w:rPr>
              <w:t>TOTAL:</w:t>
            </w:r>
          </w:p>
        </w:tc>
        <w:tc>
          <w:tcPr>
            <w:tcW w:w="1330" w:type="dxa"/>
            <w:vAlign w:val="center"/>
          </w:tcPr>
          <w:p w14:paraId="432FA170" w14:textId="77777777" w:rsidR="007E5AA3" w:rsidRPr="007E5AA3" w:rsidRDefault="007E5AA3" w:rsidP="007E5AA3">
            <w:pPr>
              <w:spacing w:line="276" w:lineRule="auto"/>
              <w:rPr>
                <w:rFonts w:ascii="Times New Roman" w:eastAsia="Calibri" w:hAnsi="Times New Roman" w:cs="Times New Roman"/>
                <w:b/>
                <w:i/>
                <w:sz w:val="14"/>
                <w:szCs w:val="14"/>
              </w:rPr>
            </w:pPr>
            <w:r w:rsidRPr="007E5AA3">
              <w:rPr>
                <w:rFonts w:ascii="Times New Roman" w:eastAsia="Calibri" w:hAnsi="Times New Roman" w:cs="Times New Roman"/>
                <w:b/>
                <w:i/>
                <w:color w:val="000000"/>
                <w:sz w:val="14"/>
                <w:szCs w:val="14"/>
              </w:rPr>
              <w:t>$1,038,954.13</w:t>
            </w:r>
          </w:p>
        </w:tc>
      </w:tr>
    </w:tbl>
    <w:p w14:paraId="663B984E" w14:textId="77777777" w:rsidR="007E5AA3" w:rsidRPr="007E5AA3" w:rsidRDefault="007E5AA3" w:rsidP="007E5AA3">
      <w:pPr>
        <w:spacing w:after="200" w:line="276" w:lineRule="auto"/>
        <w:jc w:val="both"/>
        <w:rPr>
          <w:rFonts w:ascii="Times New Roman" w:eastAsia="Calibri" w:hAnsi="Times New Roman" w:cs="Times New Roman"/>
          <w:b/>
          <w:sz w:val="20"/>
          <w:szCs w:val="20"/>
        </w:rPr>
      </w:pPr>
    </w:p>
    <w:p w14:paraId="174ED715" w14:textId="77777777" w:rsidR="007E5AA3" w:rsidRPr="007E5AA3" w:rsidRDefault="007E5AA3" w:rsidP="007E5AA3">
      <w:pPr>
        <w:spacing w:after="200" w:line="276" w:lineRule="auto"/>
        <w:jc w:val="both"/>
        <w:rPr>
          <w:rFonts w:ascii="Times New Roman" w:eastAsia="Calibri" w:hAnsi="Times New Roman" w:cs="Times New Roman"/>
          <w:sz w:val="28"/>
          <w:szCs w:val="28"/>
          <w:lang w:val="es-SV"/>
        </w:rPr>
      </w:pPr>
      <w:r w:rsidRPr="007E5AA3">
        <w:rPr>
          <w:rFonts w:ascii="Times New Roman" w:eastAsia="Calibri" w:hAnsi="Times New Roman" w:cs="Times New Roman"/>
          <w:b/>
          <w:sz w:val="28"/>
          <w:szCs w:val="28"/>
        </w:rPr>
        <w:t xml:space="preserve">B) </w:t>
      </w:r>
      <w:r w:rsidRPr="007E5AA3">
        <w:rPr>
          <w:rFonts w:ascii="Times New Roman" w:eastAsia="Calibri" w:hAnsi="Times New Roman" w:cs="Times New Roman"/>
          <w:sz w:val="28"/>
          <w:szCs w:val="28"/>
        </w:rPr>
        <w:t>Se delega</w:t>
      </w:r>
      <w:r w:rsidRPr="007E5AA3">
        <w:rPr>
          <w:rFonts w:ascii="Times New Roman" w:eastAsia="Calibri" w:hAnsi="Times New Roman" w:cs="Times New Roman"/>
          <w:b/>
          <w:sz w:val="28"/>
          <w:szCs w:val="28"/>
        </w:rPr>
        <w:t xml:space="preserve"> </w:t>
      </w:r>
      <w:r w:rsidRPr="007E5AA3">
        <w:rPr>
          <w:rFonts w:ascii="Times New Roman" w:eastAsia="Calibri" w:hAnsi="Times New Roman" w:cs="Times New Roman"/>
          <w:sz w:val="28"/>
          <w:szCs w:val="28"/>
        </w:rPr>
        <w:t xml:space="preserve">al </w:t>
      </w:r>
      <w:r w:rsidR="00E90F67">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para que elabore la carpeta técnica del proyecto denominado “</w:t>
      </w:r>
      <w:r w:rsidRPr="007E5AA3">
        <w:rPr>
          <w:rFonts w:ascii="Times New Roman" w:eastAsia="Calibri" w:hAnsi="Times New Roman" w:cs="Times New Roman"/>
          <w:b/>
          <w:i/>
          <w:sz w:val="28"/>
          <w:szCs w:val="28"/>
        </w:rPr>
        <w:t>Adecuaciones en la Biblioteca Municipal para convertirlo en Museo Municipal”</w:t>
      </w:r>
      <w:r w:rsidRPr="007E5AA3">
        <w:rPr>
          <w:rFonts w:ascii="Times New Roman" w:eastAsia="Calibri" w:hAnsi="Times New Roman" w:cs="Times New Roman"/>
          <w:sz w:val="28"/>
          <w:szCs w:val="28"/>
          <w:lang w:val="es-SV"/>
        </w:rPr>
        <w:t xml:space="preserve"> por la cantidad de </w:t>
      </w:r>
      <w:r w:rsidRPr="007E5AA3">
        <w:rPr>
          <w:rFonts w:ascii="Times New Roman" w:eastAsia="Calibri" w:hAnsi="Times New Roman" w:cs="Times New Roman"/>
          <w:i/>
          <w:sz w:val="28"/>
          <w:szCs w:val="28"/>
        </w:rPr>
        <w:t xml:space="preserve">$ 50,000.00, </w:t>
      </w:r>
      <w:r w:rsidRPr="007E5AA3">
        <w:rPr>
          <w:rFonts w:ascii="Times New Roman" w:eastAsia="Calibri" w:hAnsi="Times New Roman" w:cs="Times New Roman"/>
          <w:sz w:val="28"/>
          <w:szCs w:val="28"/>
          <w:lang w:val="es-SV"/>
        </w:rPr>
        <w:t xml:space="preserve">y los Términos de Referencia </w:t>
      </w:r>
      <w:r w:rsidRPr="007E5AA3">
        <w:rPr>
          <w:rFonts w:ascii="Times New Roman" w:eastAsia="Calibri" w:hAnsi="Times New Roman" w:cs="Times New Roman"/>
          <w:sz w:val="28"/>
          <w:szCs w:val="28"/>
        </w:rPr>
        <w:t xml:space="preserve">TDR respectivos, y </w:t>
      </w:r>
      <w:r w:rsidRPr="007E5AA3">
        <w:rPr>
          <w:rFonts w:ascii="Times New Roman" w:eastAsia="Calibri" w:hAnsi="Times New Roman" w:cs="Times New Roman"/>
          <w:b/>
          <w:sz w:val="28"/>
          <w:szCs w:val="28"/>
        </w:rPr>
        <w:t>C)</w:t>
      </w:r>
      <w:r w:rsidRPr="007E5AA3">
        <w:rPr>
          <w:rFonts w:ascii="Times New Roman" w:eastAsia="Calibri" w:hAnsi="Times New Roman" w:cs="Times New Roman"/>
          <w:sz w:val="28"/>
          <w:szCs w:val="28"/>
        </w:rPr>
        <w:t xml:space="preserve"> En relación a los proyectos detallados en el cuadro con número cinco denominado </w:t>
      </w:r>
      <w:r w:rsidRPr="007E5AA3">
        <w:rPr>
          <w:rFonts w:ascii="Times New Roman" w:eastAsia="Calibri" w:hAnsi="Times New Roman" w:cs="Times New Roman"/>
          <w:b/>
          <w:sz w:val="28"/>
          <w:szCs w:val="28"/>
        </w:rPr>
        <w:t>Paseo Santa Catarina, Proyecto de remodelación de la plaza de la Oración,</w:t>
      </w:r>
      <w:r w:rsidRPr="007E5AA3">
        <w:rPr>
          <w:rFonts w:ascii="Times New Roman" w:eastAsia="Calibri" w:hAnsi="Times New Roman" w:cs="Times New Roman"/>
          <w:sz w:val="28"/>
          <w:szCs w:val="28"/>
        </w:rPr>
        <w:t xml:space="preserve"> por la cantidad $140,002.44 y el número ocho denominado </w:t>
      </w:r>
      <w:r w:rsidRPr="007E5AA3">
        <w:rPr>
          <w:rFonts w:ascii="Times New Roman" w:eastAsia="Calibri" w:hAnsi="Times New Roman" w:cs="Times New Roman"/>
          <w:b/>
          <w:sz w:val="28"/>
          <w:szCs w:val="28"/>
        </w:rPr>
        <w:t>Paseo Santa Catarina, Proyecto de Remodelación del Pupusodromo</w:t>
      </w:r>
      <w:r w:rsidRPr="007E5AA3">
        <w:rPr>
          <w:rFonts w:ascii="Times New Roman" w:eastAsia="Calibri" w:hAnsi="Times New Roman" w:cs="Times New Roman"/>
          <w:sz w:val="28"/>
          <w:szCs w:val="28"/>
        </w:rPr>
        <w:t xml:space="preserve">, por la cantidad $127,531.29, de los cuales las carpetas han sido elaboradas por la Oficina de Planificación del Área Metropolitana de San Salvador (OPAMSS), se </w:t>
      </w:r>
      <w:r w:rsidRPr="007E5AA3">
        <w:rPr>
          <w:rFonts w:ascii="Times New Roman" w:eastAsia="Calibri" w:hAnsi="Times New Roman" w:cs="Times New Roman"/>
          <w:b/>
          <w:sz w:val="28"/>
          <w:szCs w:val="28"/>
        </w:rPr>
        <w:t>AUTORIZA</w:t>
      </w:r>
      <w:r w:rsidRPr="007E5AA3">
        <w:rPr>
          <w:rFonts w:ascii="Times New Roman" w:eastAsia="Calibri" w:hAnsi="Times New Roman" w:cs="Times New Roman"/>
          <w:sz w:val="28"/>
          <w:szCs w:val="28"/>
        </w:rPr>
        <w:t xml:space="preserve"> al  </w:t>
      </w:r>
      <w:r w:rsidR="00F51711">
        <w:rPr>
          <w:rFonts w:ascii="Times New Roman" w:hAnsi="Times New Roman" w:cs="Times New Roman"/>
          <w:b/>
          <w:sz w:val="28"/>
          <w:szCs w:val="28"/>
        </w:rPr>
        <w:t>XXXXXXXXXXXXXX</w:t>
      </w:r>
      <w:r w:rsidRPr="007E5AA3">
        <w:rPr>
          <w:rFonts w:ascii="Times New Roman" w:eastAsia="Calibri" w:hAnsi="Times New Roman" w:cs="Times New Roman"/>
          <w:b/>
          <w:sz w:val="28"/>
          <w:szCs w:val="28"/>
          <w:lang w:val="es-SV"/>
        </w:rPr>
        <w:t>,</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b/>
          <w:sz w:val="28"/>
          <w:szCs w:val="28"/>
          <w:lang w:val="es-SV"/>
        </w:rPr>
        <w:t>Gerente de Desarrollo Territorial,</w:t>
      </w:r>
      <w:r w:rsidRPr="007E5AA3">
        <w:rPr>
          <w:rFonts w:ascii="Times New Roman" w:eastAsia="Calibri" w:hAnsi="Times New Roman" w:cs="Times New Roman"/>
          <w:sz w:val="28"/>
          <w:szCs w:val="28"/>
          <w:lang w:val="es-SV"/>
        </w:rPr>
        <w:t xml:space="preserve"> </w:t>
      </w:r>
      <w:r w:rsidRPr="007E5AA3">
        <w:rPr>
          <w:rFonts w:ascii="Times New Roman" w:eastAsia="Calibri" w:hAnsi="Times New Roman" w:cs="Times New Roman"/>
          <w:sz w:val="28"/>
          <w:szCs w:val="28"/>
        </w:rPr>
        <w:t xml:space="preserve">para que elabore los respectivos </w:t>
      </w:r>
      <w:r w:rsidRPr="007E5AA3">
        <w:rPr>
          <w:rFonts w:ascii="Times New Roman" w:eastAsia="Calibri" w:hAnsi="Times New Roman" w:cs="Times New Roman"/>
          <w:sz w:val="28"/>
          <w:szCs w:val="28"/>
          <w:lang w:val="es-SV"/>
        </w:rPr>
        <w:t xml:space="preserve">Términos de Referencia </w:t>
      </w:r>
      <w:r w:rsidRPr="007E5AA3">
        <w:rPr>
          <w:rFonts w:ascii="Times New Roman" w:eastAsia="Calibri" w:hAnsi="Times New Roman" w:cs="Times New Roman"/>
          <w:sz w:val="28"/>
          <w:szCs w:val="28"/>
        </w:rPr>
        <w:t xml:space="preserve">TDR. </w:t>
      </w:r>
      <w:r w:rsidRPr="007E5AA3">
        <w:rPr>
          <w:rFonts w:ascii="Times New Roman" w:eastAsia="Calibri" w:hAnsi="Times New Roman" w:cs="Times New Roman"/>
          <w:b/>
          <w:sz w:val="28"/>
          <w:szCs w:val="28"/>
        </w:rPr>
        <w:t>II)</w:t>
      </w:r>
      <w:r w:rsidRPr="007E5AA3">
        <w:rPr>
          <w:rFonts w:ascii="Times New Roman" w:eastAsia="Calibri" w:hAnsi="Times New Roman" w:cs="Times New Roman"/>
          <w:sz w:val="28"/>
          <w:szCs w:val="28"/>
        </w:rPr>
        <w:t xml:space="preserve"> Se modifica en relación al literal B) donde se nombran </w:t>
      </w:r>
      <w:r w:rsidRPr="007E5AA3">
        <w:rPr>
          <w:rFonts w:ascii="Times New Roman" w:eastAsia="Calibri" w:hAnsi="Times New Roman" w:cs="Times New Roman"/>
          <w:sz w:val="28"/>
          <w:szCs w:val="28"/>
          <w:lang w:val="es-SV"/>
        </w:rPr>
        <w:t xml:space="preserve">a los integrantes del Panel Evaluador de Ofertas (PEO), </w:t>
      </w:r>
      <w:r w:rsidRPr="007E5AA3">
        <w:rPr>
          <w:rFonts w:ascii="Times New Roman" w:eastAsia="Calibri" w:hAnsi="Times New Roman" w:cs="Times New Roman"/>
          <w:b/>
          <w:sz w:val="28"/>
          <w:szCs w:val="28"/>
        </w:rPr>
        <w:t xml:space="preserve">III) </w:t>
      </w:r>
      <w:r w:rsidRPr="007E5AA3">
        <w:rPr>
          <w:rFonts w:ascii="Times New Roman" w:eastAsia="Calibri" w:hAnsi="Times New Roman" w:cs="Times New Roman"/>
          <w:sz w:val="28"/>
          <w:szCs w:val="28"/>
        </w:rPr>
        <w:t xml:space="preserve">En relación al literal C) referente a la </w:t>
      </w:r>
      <w:proofErr w:type="spellStart"/>
      <w:r w:rsidRPr="007E5AA3">
        <w:rPr>
          <w:rFonts w:ascii="Times New Roman" w:eastAsia="Calibri" w:hAnsi="Times New Roman" w:cs="Times New Roman"/>
          <w:sz w:val="28"/>
          <w:szCs w:val="28"/>
        </w:rPr>
        <w:t>la</w:t>
      </w:r>
      <w:proofErr w:type="spellEnd"/>
      <w:r w:rsidRPr="007E5AA3">
        <w:rPr>
          <w:rFonts w:ascii="Times New Roman" w:eastAsia="Calibri" w:hAnsi="Times New Roman" w:cs="Times New Roman"/>
          <w:sz w:val="28"/>
          <w:szCs w:val="28"/>
        </w:rPr>
        <w:t xml:space="preserve"> Fuente de Financiamiento </w:t>
      </w:r>
      <w:r w:rsidRPr="007E5AA3">
        <w:rPr>
          <w:rFonts w:ascii="Times New Roman" w:eastAsia="Calibri" w:hAnsi="Times New Roman" w:cs="Times New Roman"/>
          <w:b/>
          <w:sz w:val="28"/>
          <w:szCs w:val="28"/>
        </w:rPr>
        <w:t xml:space="preserve">SIENDO LO CORRECTO: </w:t>
      </w:r>
      <w:r w:rsidRPr="007E5AA3">
        <w:rPr>
          <w:rFonts w:ascii="Times New Roman" w:eastAsia="Calibri" w:hAnsi="Times New Roman" w:cs="Times New Roman"/>
          <w:sz w:val="28"/>
          <w:szCs w:val="28"/>
        </w:rPr>
        <w:t xml:space="preserve">Fuente de Financiamiento será FODES. </w:t>
      </w:r>
      <w:r w:rsidRPr="007E5AA3">
        <w:rPr>
          <w:rFonts w:ascii="Times New Roman" w:eastAsia="Calibri" w:hAnsi="Times New Roman" w:cs="Times New Roman"/>
          <w:b/>
          <w:sz w:val="28"/>
          <w:szCs w:val="28"/>
          <w:lang w:val="es-SV"/>
        </w:rPr>
        <w:t xml:space="preserve">IV) </w:t>
      </w:r>
      <w:r w:rsidRPr="007E5AA3">
        <w:rPr>
          <w:rFonts w:ascii="Times New Roman" w:eastAsia="Calibri" w:hAnsi="Times New Roman" w:cs="Times New Roman"/>
          <w:sz w:val="28"/>
          <w:szCs w:val="28"/>
        </w:rPr>
        <w:t xml:space="preserve">En relación al literal </w:t>
      </w:r>
      <w:r w:rsidRPr="007E5AA3">
        <w:rPr>
          <w:rFonts w:ascii="Times New Roman" w:eastAsia="Calibri" w:hAnsi="Times New Roman" w:cs="Times New Roman"/>
          <w:sz w:val="28"/>
          <w:szCs w:val="28"/>
        </w:rPr>
        <w:lastRenderedPageBreak/>
        <w:t xml:space="preserve">E) QUEDA SIN EFECTO. </w:t>
      </w:r>
      <w:r w:rsidRPr="007E5AA3">
        <w:rPr>
          <w:rFonts w:ascii="Times New Roman" w:eastAsia="Calibri" w:hAnsi="Times New Roman" w:cs="Times New Roman"/>
          <w:b/>
          <w:sz w:val="28"/>
          <w:szCs w:val="28"/>
          <w:lang w:val="es-SV"/>
        </w:rPr>
        <w:t xml:space="preserve">V) </w:t>
      </w:r>
      <w:r w:rsidRPr="007E5AA3">
        <w:rPr>
          <w:rFonts w:ascii="Times New Roman" w:eastAsia="Calibri" w:hAnsi="Times New Roman" w:cs="Times New Roman"/>
          <w:sz w:val="28"/>
          <w:szCs w:val="28"/>
        </w:rPr>
        <w:t xml:space="preserve">En relación al literal F) SE MODIFICA QUEDANDO APROBADO DE LA SIGUIENTE MANERA: </w:t>
      </w:r>
      <w:r w:rsidRPr="007E5AA3">
        <w:rPr>
          <w:rFonts w:ascii="Times New Roman" w:eastAsia="Calibri" w:hAnsi="Times New Roman" w:cs="Times New Roman"/>
          <w:b/>
          <w:i/>
          <w:sz w:val="28"/>
          <w:szCs w:val="28"/>
          <w:lang w:val="es-SV"/>
        </w:rPr>
        <w:t>DELEGAR</w:t>
      </w:r>
      <w:r w:rsidRPr="007E5AA3">
        <w:rPr>
          <w:rFonts w:ascii="Times New Roman" w:eastAsia="Calibri" w:hAnsi="Times New Roman" w:cs="Times New Roman"/>
          <w:i/>
          <w:sz w:val="28"/>
          <w:szCs w:val="28"/>
          <w:lang w:val="es-SV"/>
        </w:rPr>
        <w:t xml:space="preserve"> al </w:t>
      </w:r>
      <w:r w:rsidR="00F51711">
        <w:rPr>
          <w:rFonts w:ascii="Times New Roman" w:hAnsi="Times New Roman" w:cs="Times New Roman"/>
          <w:b/>
          <w:sz w:val="28"/>
          <w:szCs w:val="28"/>
        </w:rPr>
        <w:t>XXXXXXXXXXXXXX</w:t>
      </w:r>
      <w:r w:rsidRPr="007E5AA3">
        <w:rPr>
          <w:rFonts w:ascii="Times New Roman" w:eastAsia="Calibri" w:hAnsi="Times New Roman" w:cs="Times New Roman"/>
          <w:b/>
          <w:i/>
          <w:sz w:val="28"/>
          <w:szCs w:val="28"/>
          <w:lang w:val="es-SV"/>
        </w:rPr>
        <w:t xml:space="preserve">, Gerente Financiero Tributario y a las Unidades Financieras involucradas, </w:t>
      </w:r>
      <w:r w:rsidRPr="007E5AA3">
        <w:rPr>
          <w:rFonts w:ascii="Times New Roman" w:eastAsia="Calibri" w:hAnsi="Times New Roman" w:cs="Times New Roman"/>
          <w:i/>
          <w:sz w:val="28"/>
          <w:szCs w:val="28"/>
          <w:lang w:val="es-SV"/>
        </w:rPr>
        <w:t xml:space="preserve">para que coordine y ejecute todas las reformas presupuestarias que sean necesarias y todas las actividades financieras que se deriven en el cumplimiento para la realización efectiva de los proyectos declarados de ALTA PRIORIDAD”. </w:t>
      </w:r>
      <w:r w:rsidRPr="007E5AA3">
        <w:rPr>
          <w:rFonts w:ascii="Times New Roman" w:eastAsia="Calibri" w:hAnsi="Times New Roman" w:cs="Times New Roman"/>
          <w:b/>
          <w:sz w:val="28"/>
          <w:szCs w:val="28"/>
          <w:lang w:val="es-SV"/>
        </w:rPr>
        <w:t xml:space="preserve">VI) </w:t>
      </w:r>
      <w:r w:rsidRPr="007E5AA3">
        <w:rPr>
          <w:rFonts w:ascii="Times New Roman" w:eastAsia="Calibri" w:hAnsi="Times New Roman" w:cs="Times New Roman"/>
          <w:sz w:val="28"/>
          <w:szCs w:val="28"/>
          <w:lang w:val="es-SV"/>
        </w:rPr>
        <w:t xml:space="preserve">Modifíquese el acuerdo en mención, específicamente en la parte de los antecedentes literal III, romano III, en el sentido de anular lo descrito en dicho acuerdo, </w:t>
      </w:r>
      <w:r w:rsidRPr="007E5AA3">
        <w:rPr>
          <w:rFonts w:ascii="Times New Roman" w:eastAsia="Calibri" w:hAnsi="Times New Roman" w:cs="Times New Roman"/>
          <w:b/>
          <w:sz w:val="28"/>
          <w:szCs w:val="28"/>
          <w:lang w:val="es-SV"/>
        </w:rPr>
        <w:t xml:space="preserve">VII) </w:t>
      </w:r>
      <w:r w:rsidRPr="007E5AA3">
        <w:rPr>
          <w:rFonts w:ascii="Times New Roman" w:eastAsia="Calibri" w:hAnsi="Times New Roman" w:cs="Times New Roman"/>
          <w:sz w:val="28"/>
          <w:szCs w:val="28"/>
        </w:rPr>
        <w:t xml:space="preserve">Ampliar el Acuerdo Municipal antes mencionado en el sentido de agregar la aprobación del </w:t>
      </w:r>
      <w:r w:rsidRPr="007E5AA3">
        <w:rPr>
          <w:rFonts w:ascii="Times New Roman" w:eastAsia="Calibri" w:hAnsi="Times New Roman" w:cs="Times New Roman"/>
          <w:b/>
          <w:sz w:val="28"/>
          <w:szCs w:val="28"/>
        </w:rPr>
        <w:t>Plan de Ejecución y Seguimiento</w:t>
      </w:r>
      <w:r w:rsidRPr="007E5AA3">
        <w:rPr>
          <w:rFonts w:ascii="Times New Roman" w:eastAsia="Calibri" w:hAnsi="Times New Roman" w:cs="Times New Roman"/>
          <w:sz w:val="28"/>
          <w:szCs w:val="28"/>
        </w:rPr>
        <w:t>, de los proyectos</w:t>
      </w:r>
      <w:r w:rsidRPr="007E5AA3">
        <w:rPr>
          <w:rFonts w:ascii="Times New Roman" w:eastAsia="Calibri" w:hAnsi="Times New Roman" w:cs="Times New Roman"/>
          <w:sz w:val="28"/>
          <w:szCs w:val="28"/>
          <w:lang w:val="es-SV"/>
        </w:rPr>
        <w:t xml:space="preserve"> descritos en el cuadro antes detallado ya modificado, según el siguiente detalle:</w:t>
      </w:r>
    </w:p>
    <w:tbl>
      <w:tblPr>
        <w:tblW w:w="9214" w:type="dxa"/>
        <w:tblInd w:w="70" w:type="dxa"/>
        <w:tblLayout w:type="fixed"/>
        <w:tblCellMar>
          <w:left w:w="70" w:type="dxa"/>
          <w:right w:w="70" w:type="dxa"/>
        </w:tblCellMar>
        <w:tblLook w:val="04A0" w:firstRow="1" w:lastRow="0" w:firstColumn="1" w:lastColumn="0" w:noHBand="0" w:noVBand="1"/>
      </w:tblPr>
      <w:tblGrid>
        <w:gridCol w:w="479"/>
        <w:gridCol w:w="6751"/>
        <w:gridCol w:w="1134"/>
        <w:gridCol w:w="850"/>
      </w:tblGrid>
      <w:tr w:rsidR="007E5AA3" w:rsidRPr="007E5AA3" w14:paraId="11AC970E" w14:textId="77777777" w:rsidTr="001A16D7">
        <w:trPr>
          <w:cantSplit/>
          <w:trHeight w:val="292"/>
        </w:trPr>
        <w:tc>
          <w:tcPr>
            <w:tcW w:w="72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9E05F0"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CRONOGRAMA DE PROYECTOS SEGÚN DISPONIBILIDAD FINANCIERA</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3756A2B4"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FASES DIC-2023 A ENERO- 2024</w:t>
            </w:r>
          </w:p>
        </w:tc>
      </w:tr>
      <w:tr w:rsidR="007E5AA3" w:rsidRPr="007E5AA3" w14:paraId="0C4C4C53" w14:textId="77777777" w:rsidTr="001A16D7">
        <w:trPr>
          <w:cantSplit/>
          <w:trHeight w:val="258"/>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52BA863"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NO.</w:t>
            </w:r>
          </w:p>
        </w:tc>
        <w:tc>
          <w:tcPr>
            <w:tcW w:w="6751" w:type="dxa"/>
            <w:tcBorders>
              <w:top w:val="nil"/>
              <w:left w:val="nil"/>
              <w:bottom w:val="single" w:sz="4" w:space="0" w:color="auto"/>
              <w:right w:val="single" w:sz="4" w:space="0" w:color="auto"/>
            </w:tcBorders>
            <w:shd w:val="clear" w:color="auto" w:fill="auto"/>
            <w:vAlign w:val="center"/>
            <w:hideMark/>
          </w:tcPr>
          <w:p w14:paraId="16E7AF91"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NOMBRE DEL PROYECTO</w:t>
            </w:r>
          </w:p>
        </w:tc>
        <w:tc>
          <w:tcPr>
            <w:tcW w:w="1134" w:type="dxa"/>
            <w:tcBorders>
              <w:top w:val="nil"/>
              <w:left w:val="nil"/>
              <w:bottom w:val="single" w:sz="4" w:space="0" w:color="auto"/>
              <w:right w:val="single" w:sz="4" w:space="0" w:color="auto"/>
            </w:tcBorders>
            <w:shd w:val="clear" w:color="auto" w:fill="auto"/>
            <w:vAlign w:val="center"/>
            <w:hideMark/>
          </w:tcPr>
          <w:p w14:paraId="5146F9BC"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1</w:t>
            </w:r>
          </w:p>
        </w:tc>
        <w:tc>
          <w:tcPr>
            <w:tcW w:w="850" w:type="dxa"/>
            <w:tcBorders>
              <w:top w:val="nil"/>
              <w:left w:val="nil"/>
              <w:bottom w:val="single" w:sz="4" w:space="0" w:color="auto"/>
              <w:right w:val="single" w:sz="4" w:space="0" w:color="auto"/>
            </w:tcBorders>
            <w:shd w:val="clear" w:color="auto" w:fill="auto"/>
            <w:vAlign w:val="center"/>
            <w:hideMark/>
          </w:tcPr>
          <w:p w14:paraId="2AE773A5" w14:textId="77777777" w:rsidR="007E5AA3" w:rsidRPr="007E5AA3" w:rsidRDefault="007E5AA3" w:rsidP="007E5AA3">
            <w:pPr>
              <w:spacing w:after="0" w:line="276" w:lineRule="auto"/>
              <w:jc w:val="center"/>
              <w:rPr>
                <w:rFonts w:ascii="Times New Roman" w:eastAsia="Times New Roman" w:hAnsi="Times New Roman" w:cs="Times New Roman"/>
                <w:b/>
                <w:i/>
                <w:color w:val="000000"/>
                <w:sz w:val="14"/>
                <w:szCs w:val="14"/>
                <w:lang w:eastAsia="es-ES"/>
              </w:rPr>
            </w:pPr>
            <w:r w:rsidRPr="007E5AA3">
              <w:rPr>
                <w:rFonts w:ascii="Times New Roman" w:eastAsia="Times New Roman" w:hAnsi="Times New Roman" w:cs="Times New Roman"/>
                <w:b/>
                <w:i/>
                <w:color w:val="000000"/>
                <w:sz w:val="14"/>
                <w:szCs w:val="14"/>
                <w:lang w:eastAsia="es-ES"/>
              </w:rPr>
              <w:t>2</w:t>
            </w:r>
          </w:p>
        </w:tc>
      </w:tr>
      <w:tr w:rsidR="007E5AA3" w:rsidRPr="007E5AA3" w14:paraId="398E6F5E" w14:textId="77777777" w:rsidTr="001A16D7">
        <w:trPr>
          <w:cantSplit/>
          <w:trHeight w:hRule="exact" w:val="212"/>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6618B549"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1</w:t>
            </w:r>
          </w:p>
        </w:tc>
        <w:tc>
          <w:tcPr>
            <w:tcW w:w="6751" w:type="dxa"/>
            <w:tcBorders>
              <w:top w:val="nil"/>
              <w:left w:val="nil"/>
              <w:bottom w:val="single" w:sz="4" w:space="0" w:color="auto"/>
              <w:right w:val="single" w:sz="4" w:space="0" w:color="auto"/>
            </w:tcBorders>
            <w:shd w:val="clear" w:color="auto" w:fill="auto"/>
            <w:vAlign w:val="center"/>
            <w:hideMark/>
          </w:tcPr>
          <w:p w14:paraId="5CEFA701"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Recarpeteo con mezcla asfáltica en Av. Quirino Chávez, Pasaje Anda y Calle a la estación, hasta las Orquídeas.</w:t>
            </w:r>
          </w:p>
        </w:tc>
        <w:tc>
          <w:tcPr>
            <w:tcW w:w="1134" w:type="dxa"/>
            <w:tcBorders>
              <w:top w:val="nil"/>
              <w:left w:val="nil"/>
              <w:bottom w:val="single" w:sz="4" w:space="0" w:color="auto"/>
              <w:right w:val="single" w:sz="4" w:space="0" w:color="auto"/>
            </w:tcBorders>
            <w:shd w:val="clear" w:color="auto" w:fill="auto"/>
            <w:vAlign w:val="center"/>
            <w:hideMark/>
          </w:tcPr>
          <w:p w14:paraId="70E6CA5F"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60EE85C3"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r>
      <w:tr w:rsidR="007E5AA3" w:rsidRPr="007E5AA3" w14:paraId="43F6CA7F" w14:textId="77777777" w:rsidTr="001A16D7">
        <w:trPr>
          <w:cantSplit/>
          <w:trHeight w:hRule="exact" w:val="257"/>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285347B6"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2</w:t>
            </w:r>
          </w:p>
        </w:tc>
        <w:tc>
          <w:tcPr>
            <w:tcW w:w="6751" w:type="dxa"/>
            <w:tcBorders>
              <w:top w:val="nil"/>
              <w:left w:val="nil"/>
              <w:bottom w:val="single" w:sz="4" w:space="0" w:color="auto"/>
              <w:right w:val="single" w:sz="4" w:space="0" w:color="auto"/>
            </w:tcBorders>
            <w:shd w:val="clear" w:color="auto" w:fill="auto"/>
            <w:vAlign w:val="center"/>
            <w:hideMark/>
          </w:tcPr>
          <w:p w14:paraId="1DF2CD70"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Recarpeteo con mezcla asfáltica en Av.  Norberto Gamero.</w:t>
            </w:r>
          </w:p>
        </w:tc>
        <w:tc>
          <w:tcPr>
            <w:tcW w:w="1134" w:type="dxa"/>
            <w:tcBorders>
              <w:top w:val="nil"/>
              <w:left w:val="nil"/>
              <w:bottom w:val="single" w:sz="4" w:space="0" w:color="auto"/>
              <w:right w:val="single" w:sz="4" w:space="0" w:color="auto"/>
            </w:tcBorders>
            <w:shd w:val="clear" w:color="auto" w:fill="auto"/>
            <w:vAlign w:val="center"/>
            <w:hideMark/>
          </w:tcPr>
          <w:p w14:paraId="06BFFDA2"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0E71EF52"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r>
      <w:tr w:rsidR="007E5AA3" w:rsidRPr="007E5AA3" w14:paraId="15457409"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6DC33C55"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3</w:t>
            </w:r>
          </w:p>
        </w:tc>
        <w:tc>
          <w:tcPr>
            <w:tcW w:w="6751" w:type="dxa"/>
            <w:tcBorders>
              <w:top w:val="nil"/>
              <w:left w:val="nil"/>
              <w:bottom w:val="single" w:sz="4" w:space="0" w:color="auto"/>
              <w:right w:val="single" w:sz="4" w:space="0" w:color="auto"/>
            </w:tcBorders>
            <w:shd w:val="clear" w:color="auto" w:fill="auto"/>
            <w:vAlign w:val="center"/>
            <w:hideMark/>
          </w:tcPr>
          <w:p w14:paraId="75EE6CAE"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Bacheo con mezcla asfáltica en el Casco Urbano y Colonias aledañas.</w:t>
            </w:r>
          </w:p>
        </w:tc>
        <w:tc>
          <w:tcPr>
            <w:tcW w:w="1134" w:type="dxa"/>
            <w:tcBorders>
              <w:top w:val="nil"/>
              <w:left w:val="nil"/>
              <w:bottom w:val="single" w:sz="4" w:space="0" w:color="auto"/>
              <w:right w:val="single" w:sz="4" w:space="0" w:color="auto"/>
            </w:tcBorders>
            <w:shd w:val="clear" w:color="auto" w:fill="auto"/>
            <w:vAlign w:val="center"/>
            <w:hideMark/>
          </w:tcPr>
          <w:p w14:paraId="56CC4D50"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76BEEADF"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r>
      <w:tr w:rsidR="007E5AA3" w:rsidRPr="007E5AA3" w14:paraId="06D3EC27" w14:textId="77777777" w:rsidTr="001A16D7">
        <w:trPr>
          <w:cantSplit/>
          <w:trHeight w:hRule="exact" w:val="289"/>
        </w:trPr>
        <w:tc>
          <w:tcPr>
            <w:tcW w:w="479" w:type="dxa"/>
            <w:tcBorders>
              <w:top w:val="nil"/>
              <w:left w:val="single" w:sz="4" w:space="0" w:color="auto"/>
              <w:bottom w:val="single" w:sz="4" w:space="0" w:color="auto"/>
              <w:right w:val="single" w:sz="4" w:space="0" w:color="auto"/>
            </w:tcBorders>
            <w:shd w:val="clear" w:color="auto" w:fill="auto"/>
            <w:vAlign w:val="center"/>
          </w:tcPr>
          <w:p w14:paraId="24813D09"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4</w:t>
            </w:r>
          </w:p>
        </w:tc>
        <w:tc>
          <w:tcPr>
            <w:tcW w:w="6751" w:type="dxa"/>
            <w:tcBorders>
              <w:top w:val="nil"/>
              <w:left w:val="nil"/>
              <w:bottom w:val="single" w:sz="4" w:space="0" w:color="auto"/>
              <w:right w:val="single" w:sz="4" w:space="0" w:color="auto"/>
            </w:tcBorders>
            <w:shd w:val="clear" w:color="auto" w:fill="auto"/>
            <w:vAlign w:val="center"/>
          </w:tcPr>
          <w:p w14:paraId="0D0F4BDA"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Paseo Santa Catarina, Proyecto de remodelación de la plaza de la Oración.</w:t>
            </w:r>
          </w:p>
        </w:tc>
        <w:tc>
          <w:tcPr>
            <w:tcW w:w="1134" w:type="dxa"/>
            <w:tcBorders>
              <w:top w:val="nil"/>
              <w:left w:val="nil"/>
              <w:bottom w:val="single" w:sz="4" w:space="0" w:color="auto"/>
              <w:right w:val="single" w:sz="4" w:space="0" w:color="auto"/>
            </w:tcBorders>
            <w:shd w:val="clear" w:color="auto" w:fill="auto"/>
            <w:vAlign w:val="center"/>
          </w:tcPr>
          <w:p w14:paraId="1EDDABE9"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c>
          <w:tcPr>
            <w:tcW w:w="850" w:type="dxa"/>
            <w:tcBorders>
              <w:top w:val="nil"/>
              <w:left w:val="nil"/>
              <w:bottom w:val="single" w:sz="4" w:space="0" w:color="auto"/>
              <w:right w:val="single" w:sz="4" w:space="0" w:color="auto"/>
            </w:tcBorders>
            <w:shd w:val="clear" w:color="auto" w:fill="auto"/>
            <w:vAlign w:val="center"/>
          </w:tcPr>
          <w:p w14:paraId="3918C896"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r>
      <w:tr w:rsidR="007E5AA3" w:rsidRPr="007E5AA3" w14:paraId="5D6887E7" w14:textId="77777777" w:rsidTr="001A16D7">
        <w:trPr>
          <w:cantSplit/>
          <w:trHeight w:hRule="exact" w:val="279"/>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B17367D"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5</w:t>
            </w:r>
          </w:p>
        </w:tc>
        <w:tc>
          <w:tcPr>
            <w:tcW w:w="6751" w:type="dxa"/>
            <w:tcBorders>
              <w:top w:val="nil"/>
              <w:left w:val="nil"/>
              <w:bottom w:val="single" w:sz="4" w:space="0" w:color="auto"/>
              <w:right w:val="single" w:sz="4" w:space="0" w:color="auto"/>
            </w:tcBorders>
            <w:shd w:val="clear" w:color="auto" w:fill="auto"/>
            <w:vAlign w:val="center"/>
            <w:hideMark/>
          </w:tcPr>
          <w:p w14:paraId="1492143B"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 xml:space="preserve">Prolongación 4ª Av. Norte frente a Colonia Santa Fe. </w:t>
            </w:r>
          </w:p>
        </w:tc>
        <w:tc>
          <w:tcPr>
            <w:tcW w:w="1134" w:type="dxa"/>
            <w:tcBorders>
              <w:top w:val="nil"/>
              <w:left w:val="nil"/>
              <w:bottom w:val="single" w:sz="4" w:space="0" w:color="auto"/>
              <w:right w:val="single" w:sz="4" w:space="0" w:color="auto"/>
            </w:tcBorders>
            <w:shd w:val="clear" w:color="auto" w:fill="auto"/>
            <w:vAlign w:val="center"/>
            <w:hideMark/>
          </w:tcPr>
          <w:p w14:paraId="431EE576"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c>
          <w:tcPr>
            <w:tcW w:w="850" w:type="dxa"/>
            <w:tcBorders>
              <w:top w:val="nil"/>
              <w:left w:val="nil"/>
              <w:bottom w:val="single" w:sz="4" w:space="0" w:color="auto"/>
              <w:right w:val="single" w:sz="4" w:space="0" w:color="auto"/>
            </w:tcBorders>
            <w:shd w:val="clear" w:color="auto" w:fill="auto"/>
            <w:vAlign w:val="center"/>
            <w:hideMark/>
          </w:tcPr>
          <w:p w14:paraId="1355CB64"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r>
      <w:tr w:rsidR="007E5AA3" w:rsidRPr="007E5AA3" w14:paraId="643F5F5F" w14:textId="77777777" w:rsidTr="001A16D7">
        <w:trPr>
          <w:cantSplit/>
          <w:trHeight w:hRule="exact" w:val="28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0E329B30"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6</w:t>
            </w:r>
          </w:p>
        </w:tc>
        <w:tc>
          <w:tcPr>
            <w:tcW w:w="6751" w:type="dxa"/>
            <w:tcBorders>
              <w:top w:val="nil"/>
              <w:left w:val="nil"/>
              <w:bottom w:val="single" w:sz="4" w:space="0" w:color="auto"/>
              <w:right w:val="single" w:sz="4" w:space="0" w:color="auto"/>
            </w:tcBorders>
            <w:shd w:val="clear" w:color="auto" w:fill="auto"/>
            <w:vAlign w:val="center"/>
            <w:hideMark/>
          </w:tcPr>
          <w:p w14:paraId="467833FD"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Adecuaciones en la Biblioteca Municipal para convertirlo en Museo Municipal</w:t>
            </w:r>
          </w:p>
        </w:tc>
        <w:tc>
          <w:tcPr>
            <w:tcW w:w="1134" w:type="dxa"/>
            <w:tcBorders>
              <w:top w:val="nil"/>
              <w:left w:val="nil"/>
              <w:bottom w:val="single" w:sz="4" w:space="0" w:color="auto"/>
              <w:right w:val="single" w:sz="4" w:space="0" w:color="auto"/>
            </w:tcBorders>
            <w:shd w:val="clear" w:color="auto" w:fill="auto"/>
            <w:vAlign w:val="center"/>
            <w:hideMark/>
          </w:tcPr>
          <w:p w14:paraId="0C6F498E"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24657B7E"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r>
      <w:tr w:rsidR="007E5AA3" w:rsidRPr="007E5AA3" w14:paraId="146E2A48" w14:textId="77777777" w:rsidTr="001A16D7">
        <w:trPr>
          <w:cantSplit/>
          <w:trHeight w:hRule="exact" w:val="273"/>
        </w:trPr>
        <w:tc>
          <w:tcPr>
            <w:tcW w:w="479" w:type="dxa"/>
            <w:tcBorders>
              <w:top w:val="nil"/>
              <w:left w:val="single" w:sz="4" w:space="0" w:color="auto"/>
              <w:bottom w:val="single" w:sz="4" w:space="0" w:color="auto"/>
              <w:right w:val="single" w:sz="4" w:space="0" w:color="auto"/>
            </w:tcBorders>
            <w:shd w:val="clear" w:color="auto" w:fill="auto"/>
            <w:vAlign w:val="center"/>
            <w:hideMark/>
          </w:tcPr>
          <w:p w14:paraId="6E3AAE1A"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7</w:t>
            </w:r>
          </w:p>
        </w:tc>
        <w:tc>
          <w:tcPr>
            <w:tcW w:w="6751" w:type="dxa"/>
            <w:tcBorders>
              <w:top w:val="nil"/>
              <w:left w:val="nil"/>
              <w:bottom w:val="single" w:sz="4" w:space="0" w:color="auto"/>
              <w:right w:val="single" w:sz="4" w:space="0" w:color="auto"/>
            </w:tcBorders>
            <w:shd w:val="clear" w:color="auto" w:fill="auto"/>
            <w:vAlign w:val="center"/>
            <w:hideMark/>
          </w:tcPr>
          <w:p w14:paraId="5C361F8B" w14:textId="77777777" w:rsidR="007E5AA3" w:rsidRPr="007E5AA3" w:rsidRDefault="007E5AA3" w:rsidP="007E5AA3">
            <w:pPr>
              <w:spacing w:after="200" w:line="276" w:lineRule="auto"/>
              <w:rPr>
                <w:rFonts w:ascii="Times New Roman" w:eastAsia="Calibri" w:hAnsi="Times New Roman" w:cs="Times New Roman"/>
                <w:i/>
                <w:sz w:val="14"/>
                <w:szCs w:val="14"/>
              </w:rPr>
            </w:pPr>
            <w:r w:rsidRPr="007E5AA3">
              <w:rPr>
                <w:rFonts w:ascii="Times New Roman" w:eastAsia="Calibri" w:hAnsi="Times New Roman" w:cs="Times New Roman"/>
                <w:i/>
                <w:sz w:val="14"/>
                <w:szCs w:val="14"/>
              </w:rPr>
              <w:t>Paseo Santa Catarina, Proyecto de Remodelación del Pupusodromo.</w:t>
            </w:r>
          </w:p>
        </w:tc>
        <w:tc>
          <w:tcPr>
            <w:tcW w:w="1134" w:type="dxa"/>
            <w:tcBorders>
              <w:top w:val="nil"/>
              <w:left w:val="nil"/>
              <w:bottom w:val="single" w:sz="4" w:space="0" w:color="auto"/>
              <w:right w:val="single" w:sz="4" w:space="0" w:color="auto"/>
            </w:tcBorders>
            <w:shd w:val="clear" w:color="auto" w:fill="auto"/>
            <w:vAlign w:val="center"/>
            <w:hideMark/>
          </w:tcPr>
          <w:p w14:paraId="2364FA54"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p>
        </w:tc>
        <w:tc>
          <w:tcPr>
            <w:tcW w:w="850" w:type="dxa"/>
            <w:tcBorders>
              <w:top w:val="nil"/>
              <w:left w:val="nil"/>
              <w:bottom w:val="single" w:sz="4" w:space="0" w:color="auto"/>
              <w:right w:val="single" w:sz="4" w:space="0" w:color="auto"/>
            </w:tcBorders>
            <w:shd w:val="clear" w:color="auto" w:fill="auto"/>
            <w:vAlign w:val="center"/>
            <w:hideMark/>
          </w:tcPr>
          <w:p w14:paraId="73E43264" w14:textId="77777777" w:rsidR="007E5AA3" w:rsidRPr="007E5AA3" w:rsidRDefault="007E5AA3" w:rsidP="007E5AA3">
            <w:pPr>
              <w:spacing w:after="0" w:line="276" w:lineRule="auto"/>
              <w:jc w:val="center"/>
              <w:rPr>
                <w:rFonts w:ascii="Times New Roman" w:eastAsia="Times New Roman" w:hAnsi="Times New Roman" w:cs="Times New Roman"/>
                <w:i/>
                <w:color w:val="000000"/>
                <w:sz w:val="14"/>
                <w:szCs w:val="14"/>
                <w:lang w:eastAsia="es-ES"/>
              </w:rPr>
            </w:pPr>
            <w:r w:rsidRPr="007E5AA3">
              <w:rPr>
                <w:rFonts w:ascii="Times New Roman" w:eastAsia="Times New Roman" w:hAnsi="Times New Roman" w:cs="Times New Roman"/>
                <w:i/>
                <w:color w:val="000000"/>
                <w:sz w:val="14"/>
                <w:szCs w:val="14"/>
                <w:lang w:eastAsia="es-ES"/>
              </w:rPr>
              <w:t>X</w:t>
            </w:r>
          </w:p>
        </w:tc>
      </w:tr>
      <w:tr w:rsidR="007E5AA3" w:rsidRPr="007E5AA3" w14:paraId="0EAB69C1" w14:textId="77777777" w:rsidTr="001A16D7">
        <w:trPr>
          <w:cantSplit/>
          <w:trHeight w:val="20"/>
        </w:trPr>
        <w:tc>
          <w:tcPr>
            <w:tcW w:w="479" w:type="dxa"/>
            <w:tcBorders>
              <w:top w:val="nil"/>
              <w:left w:val="nil"/>
              <w:bottom w:val="nil"/>
              <w:right w:val="nil"/>
            </w:tcBorders>
            <w:shd w:val="clear" w:color="auto" w:fill="auto"/>
            <w:noWrap/>
            <w:vAlign w:val="center"/>
            <w:hideMark/>
          </w:tcPr>
          <w:p w14:paraId="6158BAAF" w14:textId="77777777" w:rsidR="007E5AA3" w:rsidRPr="007E5AA3" w:rsidRDefault="007E5AA3" w:rsidP="007E5AA3">
            <w:pPr>
              <w:spacing w:after="0" w:line="276" w:lineRule="auto"/>
              <w:rPr>
                <w:rFonts w:ascii="Times New Roman" w:eastAsia="Times New Roman" w:hAnsi="Times New Roman" w:cs="Times New Roman"/>
                <w:i/>
                <w:color w:val="000000"/>
                <w:sz w:val="14"/>
                <w:szCs w:val="14"/>
                <w:lang w:eastAsia="es-ES"/>
              </w:rPr>
            </w:pPr>
          </w:p>
        </w:tc>
        <w:tc>
          <w:tcPr>
            <w:tcW w:w="6751" w:type="dxa"/>
            <w:tcBorders>
              <w:top w:val="nil"/>
              <w:left w:val="nil"/>
              <w:bottom w:val="nil"/>
              <w:right w:val="nil"/>
            </w:tcBorders>
            <w:shd w:val="clear" w:color="auto" w:fill="auto"/>
            <w:noWrap/>
            <w:vAlign w:val="center"/>
            <w:hideMark/>
          </w:tcPr>
          <w:p w14:paraId="23FEC410" w14:textId="77777777" w:rsidR="007E5AA3" w:rsidRPr="007E5AA3" w:rsidRDefault="007E5AA3" w:rsidP="007E5AA3">
            <w:pPr>
              <w:spacing w:after="0" w:line="276" w:lineRule="auto"/>
              <w:rPr>
                <w:rFonts w:ascii="Times New Roman" w:eastAsia="Times New Roman" w:hAnsi="Times New Roman" w:cs="Times New Roman"/>
                <w:i/>
                <w:sz w:val="14"/>
                <w:szCs w:val="14"/>
                <w:lang w:eastAsia="es-ES"/>
              </w:rPr>
            </w:pPr>
          </w:p>
        </w:tc>
        <w:tc>
          <w:tcPr>
            <w:tcW w:w="1134" w:type="dxa"/>
            <w:tcBorders>
              <w:top w:val="nil"/>
              <w:left w:val="nil"/>
              <w:bottom w:val="nil"/>
              <w:right w:val="nil"/>
            </w:tcBorders>
            <w:shd w:val="clear" w:color="auto" w:fill="auto"/>
            <w:noWrap/>
            <w:vAlign w:val="center"/>
            <w:hideMark/>
          </w:tcPr>
          <w:p w14:paraId="7FB45048" w14:textId="77777777" w:rsidR="007E5AA3" w:rsidRPr="007E5AA3" w:rsidRDefault="007E5AA3" w:rsidP="007E5AA3">
            <w:pPr>
              <w:spacing w:after="0" w:line="276" w:lineRule="auto"/>
              <w:rPr>
                <w:rFonts w:ascii="Times New Roman" w:eastAsia="Times New Roman" w:hAnsi="Times New Roman" w:cs="Times New Roman"/>
                <w:i/>
                <w:sz w:val="14"/>
                <w:szCs w:val="14"/>
                <w:lang w:eastAsia="es-ES"/>
              </w:rPr>
            </w:pPr>
          </w:p>
        </w:tc>
        <w:tc>
          <w:tcPr>
            <w:tcW w:w="850" w:type="dxa"/>
            <w:tcBorders>
              <w:top w:val="nil"/>
              <w:left w:val="nil"/>
              <w:bottom w:val="nil"/>
              <w:right w:val="nil"/>
            </w:tcBorders>
            <w:shd w:val="clear" w:color="auto" w:fill="auto"/>
            <w:noWrap/>
            <w:vAlign w:val="center"/>
            <w:hideMark/>
          </w:tcPr>
          <w:p w14:paraId="4378DC62" w14:textId="77777777" w:rsidR="007E5AA3" w:rsidRPr="007E5AA3" w:rsidRDefault="007E5AA3" w:rsidP="007E5AA3">
            <w:pPr>
              <w:spacing w:after="0" w:line="276" w:lineRule="auto"/>
              <w:rPr>
                <w:rFonts w:ascii="Times New Roman" w:eastAsia="Times New Roman" w:hAnsi="Times New Roman" w:cs="Times New Roman"/>
                <w:i/>
                <w:sz w:val="14"/>
                <w:szCs w:val="14"/>
                <w:lang w:eastAsia="es-ES"/>
              </w:rPr>
            </w:pPr>
          </w:p>
        </w:tc>
      </w:tr>
    </w:tbl>
    <w:p w14:paraId="6104D5E5" w14:textId="77777777" w:rsidR="007E5AA3" w:rsidRPr="007E5AA3" w:rsidRDefault="007E5AA3" w:rsidP="007E5AA3">
      <w:pPr>
        <w:spacing w:after="0" w:line="276" w:lineRule="auto"/>
        <w:jc w:val="both"/>
        <w:rPr>
          <w:rFonts w:ascii="Times New Roman" w:eastAsia="Calibri" w:hAnsi="Times New Roman" w:cs="Times New Roman"/>
          <w:b/>
          <w:sz w:val="20"/>
          <w:szCs w:val="20"/>
          <w:u w:val="single"/>
          <w:lang w:val="es-SV"/>
        </w:rPr>
      </w:pPr>
    </w:p>
    <w:p w14:paraId="118EA8A8" w14:textId="77777777" w:rsidR="00454720" w:rsidRPr="00611CA1" w:rsidRDefault="007E5AA3" w:rsidP="00611CA1">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611CA1">
        <w:rPr>
          <w:rFonts w:ascii="Times New Roman" w:eastAsia="Calibri" w:hAnsi="Times New Roman" w:cs="Times New Roman"/>
          <w:b/>
          <w:sz w:val="28"/>
          <w:szCs w:val="28"/>
          <w:u w:val="single"/>
          <w:lang w:val="es-SV"/>
        </w:rPr>
        <w:t>Segundo:</w:t>
      </w:r>
      <w:r w:rsidRPr="00611CA1">
        <w:rPr>
          <w:rFonts w:ascii="Times New Roman" w:eastAsia="Calibri" w:hAnsi="Times New Roman" w:cs="Times New Roman"/>
          <w:b/>
          <w:sz w:val="28"/>
          <w:szCs w:val="28"/>
          <w:lang w:val="es-SV"/>
        </w:rPr>
        <w:t xml:space="preserve"> Ratifíquese </w:t>
      </w:r>
      <w:r w:rsidRPr="00611CA1">
        <w:rPr>
          <w:rFonts w:ascii="Times New Roman" w:eastAsia="Calibri" w:hAnsi="Times New Roman" w:cs="Times New Roman"/>
          <w:sz w:val="28"/>
          <w:szCs w:val="28"/>
          <w:lang w:val="es-SV"/>
        </w:rPr>
        <w:t xml:space="preserve">el </w:t>
      </w:r>
      <w:r w:rsidRPr="00611CA1">
        <w:rPr>
          <w:rFonts w:ascii="Times New Roman" w:eastAsia="Calibri" w:hAnsi="Times New Roman" w:cs="Times New Roman"/>
          <w:b/>
          <w:sz w:val="28"/>
          <w:szCs w:val="28"/>
        </w:rPr>
        <w:t xml:space="preserve">Acuerdo Municipal número seis del Acta número cincuenta y siete de fecha 24/11/2023, </w:t>
      </w:r>
      <w:r w:rsidRPr="00611CA1">
        <w:rPr>
          <w:rFonts w:ascii="Times New Roman" w:eastAsia="Calibri" w:hAnsi="Times New Roman" w:cs="Times New Roman"/>
          <w:sz w:val="28"/>
          <w:szCs w:val="28"/>
        </w:rPr>
        <w:t xml:space="preserve">en sus demás partes.- Por tanto el </w:t>
      </w:r>
      <w:r w:rsidRPr="00611CA1">
        <w:rPr>
          <w:rFonts w:ascii="Times New Roman" w:eastAsia="Calibri" w:hAnsi="Times New Roman" w:cs="Times New Roman"/>
          <w:sz w:val="28"/>
          <w:szCs w:val="28"/>
          <w:lang w:val="es-SV"/>
        </w:rPr>
        <w:t xml:space="preserve">Honorable Concejo Municipal Plural, en uso de sus facultades legales y habiendo deliberado el punto, por </w:t>
      </w:r>
      <w:r w:rsidRPr="00611CA1">
        <w:rPr>
          <w:rFonts w:ascii="Times New Roman" w:eastAsia="Calibri" w:hAnsi="Times New Roman" w:cs="Times New Roman"/>
          <w:b/>
          <w:sz w:val="28"/>
          <w:szCs w:val="28"/>
          <w:lang w:val="es-SV"/>
        </w:rPr>
        <w:t xml:space="preserve">MAYORÍA </w:t>
      </w:r>
      <w:r w:rsidRPr="00611CA1">
        <w:rPr>
          <w:rFonts w:ascii="Times New Roman" w:eastAsia="Calibri" w:hAnsi="Times New Roman" w:cs="Times New Roman"/>
          <w:sz w:val="28"/>
          <w:szCs w:val="28"/>
          <w:lang w:val="es-SV"/>
        </w:rPr>
        <w:t xml:space="preserve">de </w:t>
      </w:r>
      <w:r w:rsidRPr="00611CA1">
        <w:rPr>
          <w:rFonts w:ascii="Times New Roman" w:eastAsia="Calibri" w:hAnsi="Times New Roman" w:cs="Times New Roman"/>
          <w:b/>
          <w:sz w:val="28"/>
          <w:szCs w:val="28"/>
          <w:lang w:val="es-SV"/>
        </w:rPr>
        <w:t xml:space="preserve">ocho votos a favor </w:t>
      </w:r>
      <w:r w:rsidRPr="00611CA1">
        <w:rPr>
          <w:rFonts w:ascii="Times New Roman" w:eastAsia="Calibri" w:hAnsi="Times New Roman" w:cs="Times New Roman"/>
          <w:sz w:val="28"/>
          <w:szCs w:val="28"/>
        </w:rPr>
        <w:t xml:space="preserve">por parte de los siguientes miembros del Concejo: </w:t>
      </w:r>
      <w:r w:rsidRPr="00611CA1">
        <w:rPr>
          <w:rFonts w:ascii="Times New Roman" w:eastAsia="Calibri" w:hAnsi="Times New Roman" w:cs="Times New Roman"/>
          <w:b/>
          <w:sz w:val="28"/>
          <w:szCs w:val="28"/>
        </w:rPr>
        <w:t>1.</w:t>
      </w:r>
      <w:r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sz w:val="28"/>
          <w:szCs w:val="28"/>
          <w:lang w:val="es-SV"/>
        </w:rPr>
        <w:t xml:space="preserve">Dra. Jennifer Esmeralda Juárez García, Alcaldesa Municipal, </w:t>
      </w:r>
      <w:r w:rsidRPr="00611CA1">
        <w:rPr>
          <w:rFonts w:ascii="Times New Roman" w:eastAsia="Calibri" w:hAnsi="Times New Roman" w:cs="Times New Roman"/>
          <w:b/>
          <w:sz w:val="28"/>
          <w:szCs w:val="28"/>
          <w:lang w:val="es-SV"/>
        </w:rPr>
        <w:t>2.</w:t>
      </w:r>
      <w:r w:rsidRPr="00611CA1">
        <w:rPr>
          <w:rFonts w:ascii="Times New Roman" w:eastAsia="Calibri" w:hAnsi="Times New Roman" w:cs="Times New Roman"/>
          <w:sz w:val="28"/>
          <w:szCs w:val="28"/>
          <w:lang w:val="es-SV"/>
        </w:rPr>
        <w:t xml:space="preserve"> </w:t>
      </w:r>
      <w:r w:rsidRPr="00611CA1">
        <w:rPr>
          <w:rFonts w:ascii="Times New Roman" w:eastAsia="Calibri" w:hAnsi="Times New Roman" w:cs="Times New Roman"/>
          <w:sz w:val="28"/>
          <w:szCs w:val="28"/>
        </w:rPr>
        <w:t xml:space="preserve">Licdo. Sergio Noel Monroy Martínez; Síndico Municipal, </w:t>
      </w:r>
      <w:r w:rsidRPr="00611CA1">
        <w:rPr>
          <w:rFonts w:ascii="Times New Roman" w:eastAsia="Calibri" w:hAnsi="Times New Roman" w:cs="Times New Roman"/>
          <w:b/>
          <w:sz w:val="28"/>
          <w:szCs w:val="28"/>
        </w:rPr>
        <w:t>3</w:t>
      </w:r>
      <w:r w:rsidRPr="00611CA1">
        <w:rPr>
          <w:rFonts w:ascii="Times New Roman" w:eastAsia="Calibri" w:hAnsi="Times New Roman" w:cs="Times New Roman"/>
          <w:b/>
          <w:sz w:val="28"/>
          <w:szCs w:val="28"/>
          <w:lang w:val="es-SV"/>
        </w:rPr>
        <w:t>.</w:t>
      </w:r>
      <w:r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sz w:val="28"/>
          <w:szCs w:val="28"/>
          <w:lang w:val="es-SV"/>
        </w:rPr>
        <w:t xml:space="preserve">Sr. Damián Cristóbal Serrano Ortiz, Segundo Regidor Propietario, </w:t>
      </w:r>
      <w:r w:rsidRPr="00611CA1">
        <w:rPr>
          <w:rFonts w:ascii="Times New Roman" w:eastAsia="Calibri" w:hAnsi="Times New Roman" w:cs="Times New Roman"/>
          <w:b/>
          <w:sz w:val="28"/>
          <w:szCs w:val="28"/>
        </w:rPr>
        <w:t xml:space="preserve">4. </w:t>
      </w:r>
      <w:r w:rsidRPr="00611CA1">
        <w:rPr>
          <w:rFonts w:ascii="Times New Roman" w:eastAsia="Calibri" w:hAnsi="Times New Roman" w:cs="Times New Roman"/>
          <w:sz w:val="28"/>
          <w:szCs w:val="28"/>
          <w:lang w:val="es-SV"/>
        </w:rPr>
        <w:t xml:space="preserve">Sra. Lesby Sugey Miranda Portillo, Tercera Regidora Propietaria, </w:t>
      </w:r>
      <w:r w:rsidRPr="00611CA1">
        <w:rPr>
          <w:rFonts w:ascii="Times New Roman" w:eastAsia="Calibri" w:hAnsi="Times New Roman" w:cs="Times New Roman"/>
          <w:b/>
          <w:sz w:val="28"/>
          <w:szCs w:val="28"/>
          <w:lang w:val="es-SV"/>
        </w:rPr>
        <w:t>5.</w:t>
      </w:r>
      <w:r w:rsidRPr="00611CA1">
        <w:rPr>
          <w:rFonts w:ascii="Times New Roman" w:eastAsia="Calibri" w:hAnsi="Times New Roman" w:cs="Times New Roman"/>
          <w:sz w:val="28"/>
          <w:szCs w:val="28"/>
          <w:lang w:val="es-SV"/>
        </w:rPr>
        <w:t xml:space="preserve"> Asume voto el Sr. José Mauricio López Rivas, Segundo Regidor Suplente por ausencia del Sr. </w:t>
      </w:r>
      <w:r w:rsidRPr="00611CA1">
        <w:rPr>
          <w:rFonts w:ascii="Times New Roman" w:eastAsia="Calibri" w:hAnsi="Times New Roman" w:cs="Times New Roman"/>
          <w:sz w:val="28"/>
          <w:szCs w:val="28"/>
        </w:rPr>
        <w:t xml:space="preserve">Carlos Alberto Palma Fuentes; Sexto Regidor Propietario, </w:t>
      </w:r>
      <w:r w:rsidRPr="00611CA1">
        <w:rPr>
          <w:rFonts w:ascii="Times New Roman" w:eastAsia="Calibri" w:hAnsi="Times New Roman" w:cs="Times New Roman"/>
          <w:b/>
          <w:sz w:val="28"/>
          <w:szCs w:val="28"/>
        </w:rPr>
        <w:t>6.</w:t>
      </w:r>
      <w:r w:rsidRPr="00611CA1">
        <w:rPr>
          <w:rFonts w:ascii="Times New Roman" w:eastAsia="Calibri" w:hAnsi="Times New Roman" w:cs="Times New Roman"/>
          <w:sz w:val="28"/>
          <w:szCs w:val="28"/>
          <w:lang w:val="es-SV"/>
        </w:rPr>
        <w:t xml:space="preserve"> Sr. Rafael Antonio Ardon Jule, Noveno Regidor Propietario, </w:t>
      </w:r>
      <w:r w:rsidRPr="00611CA1">
        <w:rPr>
          <w:rFonts w:ascii="Times New Roman" w:eastAsia="Calibri" w:hAnsi="Times New Roman" w:cs="Times New Roman"/>
          <w:b/>
          <w:sz w:val="28"/>
          <w:szCs w:val="28"/>
          <w:lang w:val="es-SV"/>
        </w:rPr>
        <w:t>7.</w:t>
      </w:r>
      <w:r w:rsidRPr="00611CA1">
        <w:rPr>
          <w:rFonts w:ascii="Times New Roman" w:eastAsia="Calibri" w:hAnsi="Times New Roman" w:cs="Times New Roman"/>
          <w:sz w:val="28"/>
          <w:szCs w:val="28"/>
          <w:lang w:val="es-SV"/>
        </w:rPr>
        <w:t xml:space="preserve"> Ing. Gilberto Antonio Amador Medrano, Décimo Regidor Propietario y </w:t>
      </w:r>
      <w:r w:rsidRPr="00611CA1">
        <w:rPr>
          <w:rFonts w:ascii="Times New Roman" w:eastAsia="Calibri" w:hAnsi="Times New Roman" w:cs="Times New Roman"/>
          <w:b/>
          <w:sz w:val="28"/>
          <w:szCs w:val="28"/>
          <w:lang w:val="es-SV"/>
        </w:rPr>
        <w:t xml:space="preserve">8. </w:t>
      </w:r>
      <w:r w:rsidRPr="00611CA1">
        <w:rPr>
          <w:rFonts w:ascii="Times New Roman" w:eastAsia="Calibri" w:hAnsi="Times New Roman" w:cs="Times New Roman"/>
          <w:sz w:val="28"/>
          <w:szCs w:val="28"/>
          <w:lang w:val="es-SV"/>
        </w:rPr>
        <w:t xml:space="preserve">Sr. Bayron Eraldo Baltazar Martínez Barahona, Décimo Primer Regidor Propietario; </w:t>
      </w:r>
      <w:r w:rsidRPr="00611CA1">
        <w:rPr>
          <w:rFonts w:ascii="Times New Roman" w:eastAsia="Calibri" w:hAnsi="Times New Roman" w:cs="Times New Roman"/>
          <w:b/>
          <w:sz w:val="28"/>
          <w:szCs w:val="28"/>
          <w:lang w:val="es-SV"/>
        </w:rPr>
        <w:t>cuatro abstenciones</w:t>
      </w:r>
      <w:r w:rsidRPr="00611CA1">
        <w:rPr>
          <w:rFonts w:ascii="Times New Roman" w:eastAsia="Calibri" w:hAnsi="Times New Roman" w:cs="Times New Roman"/>
          <w:sz w:val="28"/>
          <w:szCs w:val="28"/>
          <w:lang w:val="es-SV"/>
        </w:rPr>
        <w:t xml:space="preserve"> por parte de los siguientes miembros del Concejo: </w:t>
      </w:r>
      <w:r w:rsidRPr="00611CA1">
        <w:rPr>
          <w:rFonts w:ascii="Times New Roman" w:eastAsia="Calibri" w:hAnsi="Times New Roman" w:cs="Times New Roman"/>
          <w:b/>
          <w:sz w:val="28"/>
          <w:szCs w:val="28"/>
          <w:lang w:val="es-SV"/>
        </w:rPr>
        <w:t>1.</w:t>
      </w:r>
      <w:r w:rsidRPr="00611CA1">
        <w:rPr>
          <w:rFonts w:ascii="Times New Roman" w:eastAsia="Calibri" w:hAnsi="Times New Roman" w:cs="Times New Roman"/>
          <w:sz w:val="28"/>
          <w:szCs w:val="28"/>
          <w:lang w:val="es-SV"/>
        </w:rPr>
        <w:t xml:space="preserve"> </w:t>
      </w:r>
      <w:r w:rsidRPr="00611CA1">
        <w:rPr>
          <w:rFonts w:ascii="Times New Roman" w:eastAsia="Calibri" w:hAnsi="Times New Roman" w:cs="Times New Roman"/>
          <w:sz w:val="28"/>
          <w:szCs w:val="28"/>
        </w:rPr>
        <w:t xml:space="preserve">Carla María Navarro Franco; Primera Regidora Propietaria, manifestando literalmente lo siguiente: “Punto 4, </w:t>
      </w:r>
      <w:r w:rsidRPr="00611CA1">
        <w:rPr>
          <w:rFonts w:ascii="Times New Roman" w:eastAsia="Calibri" w:hAnsi="Times New Roman" w:cs="Times New Roman"/>
          <w:sz w:val="28"/>
          <w:szCs w:val="28"/>
        </w:rPr>
        <w:lastRenderedPageBreak/>
        <w:t xml:space="preserve">literal B) me abstengo por no presentar documentación de carpetas de proyectos a liquidar en el punto”, </w:t>
      </w:r>
      <w:r w:rsidRPr="00611CA1">
        <w:rPr>
          <w:rFonts w:ascii="Times New Roman" w:eastAsia="Calibri" w:hAnsi="Times New Roman" w:cs="Times New Roman"/>
          <w:b/>
          <w:sz w:val="28"/>
          <w:szCs w:val="28"/>
        </w:rPr>
        <w:t xml:space="preserve">2. </w:t>
      </w:r>
      <w:r w:rsidRPr="00611CA1">
        <w:rPr>
          <w:rFonts w:ascii="Times New Roman" w:eastAsia="Calibri" w:hAnsi="Times New Roman" w:cs="Times New Roman"/>
          <w:sz w:val="28"/>
          <w:szCs w:val="28"/>
          <w:lang w:val="es-SV"/>
        </w:rPr>
        <w:t xml:space="preserve">Asume voto el Lic. José Francisco Luna Vásquez, Primero Regidor Suplente por ausencia de la </w:t>
      </w:r>
      <w:r w:rsidRPr="00611CA1">
        <w:rPr>
          <w:rFonts w:ascii="Times New Roman" w:eastAsia="Calibri" w:hAnsi="Times New Roman" w:cs="Times New Roman"/>
          <w:sz w:val="28"/>
          <w:szCs w:val="28"/>
        </w:rPr>
        <w:t>Dra. Yany Xiomara Fuentes Rivas, Cuarta Regidora Propietaria,</w:t>
      </w:r>
      <w:r w:rsidRPr="00611CA1">
        <w:rPr>
          <w:rFonts w:ascii="Times New Roman" w:eastAsia="Calibri" w:hAnsi="Times New Roman" w:cs="Times New Roman"/>
          <w:b/>
          <w:sz w:val="28"/>
          <w:szCs w:val="28"/>
        </w:rPr>
        <w:t xml:space="preserve"> 3. </w:t>
      </w:r>
      <w:r w:rsidRPr="00611CA1">
        <w:rPr>
          <w:rFonts w:ascii="Times New Roman" w:eastAsia="Calibri" w:hAnsi="Times New Roman" w:cs="Times New Roman"/>
          <w:sz w:val="28"/>
          <w:szCs w:val="28"/>
        </w:rPr>
        <w:t xml:space="preserve">Jonathan Bryan Gómez Cruz; Quinto Regidor Propietario y </w:t>
      </w:r>
      <w:r w:rsidRPr="00611CA1">
        <w:rPr>
          <w:rFonts w:ascii="Times New Roman" w:eastAsia="Calibri" w:hAnsi="Times New Roman" w:cs="Times New Roman"/>
          <w:b/>
          <w:sz w:val="28"/>
          <w:szCs w:val="28"/>
        </w:rPr>
        <w:t>4.</w:t>
      </w:r>
      <w:r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sz w:val="28"/>
          <w:szCs w:val="28"/>
          <w:lang w:val="es-SV"/>
        </w:rPr>
        <w:t xml:space="preserve">Ing. Walter Arnoldo Ayala Rodríguez, Octavo Regidor Propietario </w:t>
      </w:r>
      <w:r w:rsidRPr="00611CA1">
        <w:rPr>
          <w:rFonts w:ascii="Times New Roman" w:eastAsia="Calibri" w:hAnsi="Times New Roman" w:cs="Times New Roman"/>
          <w:sz w:val="28"/>
          <w:szCs w:val="28"/>
        </w:rPr>
        <w:t xml:space="preserve">y </w:t>
      </w:r>
      <w:r w:rsidRPr="00611CA1">
        <w:rPr>
          <w:rFonts w:ascii="Times New Roman" w:eastAsia="Calibri" w:hAnsi="Times New Roman" w:cs="Times New Roman"/>
          <w:b/>
          <w:sz w:val="28"/>
          <w:szCs w:val="28"/>
        </w:rPr>
        <w:t>dos votos salvados</w:t>
      </w:r>
      <w:r w:rsidRPr="00611CA1">
        <w:rPr>
          <w:rFonts w:ascii="Times New Roman" w:eastAsia="Calibri" w:hAnsi="Times New Roman" w:cs="Times New Roman"/>
          <w:sz w:val="28"/>
          <w:szCs w:val="28"/>
        </w:rPr>
        <w:t xml:space="preserve"> por parte de los siguientes miembros del Concejo: </w:t>
      </w:r>
      <w:r w:rsidRPr="00611CA1">
        <w:rPr>
          <w:rFonts w:ascii="Times New Roman" w:eastAsia="Calibri" w:hAnsi="Times New Roman" w:cs="Times New Roman"/>
          <w:b/>
          <w:sz w:val="28"/>
          <w:szCs w:val="28"/>
        </w:rPr>
        <w:t>1.</w:t>
      </w:r>
      <w:r w:rsidRPr="00611CA1">
        <w:rPr>
          <w:rFonts w:ascii="Times New Roman" w:eastAsia="Calibri" w:hAnsi="Times New Roman" w:cs="Times New Roman"/>
          <w:sz w:val="28"/>
          <w:szCs w:val="28"/>
          <w:lang w:val="es-SV"/>
        </w:rPr>
        <w:t xml:space="preserve"> </w:t>
      </w:r>
      <w:r w:rsidRPr="00611CA1">
        <w:rPr>
          <w:rFonts w:ascii="Times New Roman" w:eastAsia="Calibri" w:hAnsi="Times New Roman" w:cs="Times New Roman"/>
          <w:sz w:val="28"/>
          <w:szCs w:val="28"/>
        </w:rPr>
        <w:t xml:space="preserve">Susana Yamileth Hernández Cardoza; Séptima Regidora Propietaria, no razonando su voto y </w:t>
      </w:r>
      <w:r w:rsidRPr="00611CA1">
        <w:rPr>
          <w:rFonts w:ascii="Times New Roman" w:eastAsia="Calibri" w:hAnsi="Times New Roman" w:cs="Times New Roman"/>
          <w:b/>
          <w:sz w:val="28"/>
          <w:szCs w:val="28"/>
        </w:rPr>
        <w:t>2.</w:t>
      </w:r>
      <w:r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sz w:val="28"/>
          <w:szCs w:val="28"/>
          <w:lang w:val="es-SV"/>
        </w:rPr>
        <w:t xml:space="preserve">Sr. </w:t>
      </w:r>
      <w:r w:rsidRPr="00611CA1">
        <w:rPr>
          <w:rFonts w:ascii="Times New Roman" w:eastAsia="Calibri" w:hAnsi="Times New Roman" w:cs="Times New Roman"/>
          <w:sz w:val="28"/>
          <w:szCs w:val="28"/>
        </w:rPr>
        <w:t>Osmin de Jesús Menjívar González; Décimo Segundo Regidor Propietario, manifestando literalmente lo siguiente: “Voto en contra porque no se han seguido los procesos de Ley (</w:t>
      </w:r>
      <w:r w:rsidRPr="00611CA1">
        <w:rPr>
          <w:rFonts w:ascii="Times New Roman" w:eastAsia="Calibri" w:hAnsi="Times New Roman" w:cs="Times New Roman"/>
          <w:b/>
          <w:sz w:val="28"/>
          <w:szCs w:val="28"/>
        </w:rPr>
        <w:t>UCP</w:t>
      </w:r>
      <w:r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b/>
          <w:sz w:val="28"/>
          <w:szCs w:val="28"/>
          <w:lang w:val="es-SV"/>
        </w:rPr>
        <w:t xml:space="preserve">ACUERDA: </w:t>
      </w:r>
      <w:r w:rsidRPr="00611CA1">
        <w:rPr>
          <w:rFonts w:ascii="Times New Roman" w:eastAsia="Calibri" w:hAnsi="Times New Roman" w:cs="Times New Roman"/>
          <w:b/>
          <w:sz w:val="28"/>
          <w:szCs w:val="28"/>
        </w:rPr>
        <w:t>DELÉGUESE</w:t>
      </w:r>
      <w:r w:rsidRPr="00611CA1">
        <w:rPr>
          <w:rFonts w:ascii="Times New Roman" w:eastAsia="Calibri" w:hAnsi="Times New Roman" w:cs="Times New Roman"/>
          <w:sz w:val="28"/>
          <w:szCs w:val="28"/>
        </w:rPr>
        <w:t xml:space="preserve"> al </w:t>
      </w:r>
      <w:r w:rsidRPr="00611CA1">
        <w:rPr>
          <w:rFonts w:ascii="Times New Roman" w:eastAsia="Calibri" w:hAnsi="Times New Roman" w:cs="Times New Roman"/>
          <w:b/>
          <w:sz w:val="28"/>
          <w:szCs w:val="28"/>
        </w:rPr>
        <w:t>Sr. Damián Cristóbal Serrano Ortiz, Segundo Regidor Propietario,</w:t>
      </w:r>
      <w:r w:rsidRPr="00611CA1">
        <w:rPr>
          <w:rFonts w:ascii="Times New Roman" w:eastAsia="Calibri" w:hAnsi="Times New Roman" w:cs="Times New Roman"/>
          <w:sz w:val="28"/>
          <w:szCs w:val="28"/>
        </w:rPr>
        <w:t xml:space="preserve"> para que dé el debido seguimiento a lo acordado en el </w:t>
      </w:r>
      <w:r w:rsidRPr="00611CA1">
        <w:rPr>
          <w:rFonts w:ascii="Times New Roman" w:eastAsia="Calibri" w:hAnsi="Times New Roman" w:cs="Times New Roman"/>
          <w:b/>
          <w:sz w:val="28"/>
          <w:szCs w:val="28"/>
        </w:rPr>
        <w:t>Acuerdo Municipal número seis del Acta número cincuenta y siete de fecha 24/11/2023,</w:t>
      </w:r>
      <w:r w:rsidRPr="00611CA1">
        <w:rPr>
          <w:rFonts w:ascii="Times New Roman" w:eastAsia="Calibri" w:hAnsi="Times New Roman" w:cs="Times New Roman"/>
          <w:sz w:val="28"/>
          <w:szCs w:val="28"/>
        </w:rPr>
        <w:t xml:space="preserve"> y al </w:t>
      </w:r>
      <w:r w:rsidRPr="00611CA1">
        <w:rPr>
          <w:rFonts w:ascii="Times New Roman" w:eastAsia="Calibri" w:hAnsi="Times New Roman" w:cs="Times New Roman"/>
          <w:b/>
          <w:sz w:val="28"/>
          <w:szCs w:val="28"/>
        </w:rPr>
        <w:t>Acuerdo Municipal número cuatro de esta misma Acta numero sesenta y uno de fecha 16/12/2023,</w:t>
      </w:r>
      <w:r w:rsidRPr="00611CA1">
        <w:rPr>
          <w:rFonts w:ascii="Times New Roman" w:eastAsia="Calibri" w:hAnsi="Times New Roman" w:cs="Times New Roman"/>
          <w:sz w:val="28"/>
          <w:szCs w:val="28"/>
        </w:rPr>
        <w:t xml:space="preserve"> los cuales se describen en la parte superior de este Acuerdo Municipal, con el objeto de que se cumplan los procedimientos administrativos, financieros, operativos y de ejecución para que coordine con los funcionarios competentes en los diferentes procesos y que cumplan los tiempos legales y en compatibilidad de lo acordado en dichos acuerdos municipales mencionados.- </w:t>
      </w:r>
      <w:r w:rsidRPr="00611CA1">
        <w:rPr>
          <w:rFonts w:ascii="Times New Roman" w:eastAsia="Calibri" w:hAnsi="Times New Roman" w:cs="Times New Roman"/>
          <w:b/>
          <w:sz w:val="28"/>
          <w:szCs w:val="28"/>
          <w:lang w:val="es-SV"/>
        </w:rPr>
        <w:t xml:space="preserve">CERTIFÍQUESE Y COMUNÍQUESE.- </w:t>
      </w:r>
      <w:r w:rsidR="000A03E7" w:rsidRPr="00611CA1">
        <w:rPr>
          <w:rFonts w:ascii="Times New Roman" w:eastAsia="Calibri" w:hAnsi="Times New Roman" w:cs="Times New Roman"/>
          <w:b/>
          <w:sz w:val="28"/>
          <w:szCs w:val="28"/>
        </w:rPr>
        <w:t>HAGO CONSTAR</w:t>
      </w:r>
      <w:r w:rsidRPr="00611CA1">
        <w:rPr>
          <w:rFonts w:ascii="Times New Roman" w:eastAsia="Calibri" w:hAnsi="Times New Roman" w:cs="Times New Roman"/>
          <w:b/>
          <w:sz w:val="28"/>
          <w:szCs w:val="28"/>
        </w:rPr>
        <w:t xml:space="preserve"> QUE:</w:t>
      </w:r>
      <w:r w:rsidR="008A32F1" w:rsidRPr="00611CA1">
        <w:rPr>
          <w:rFonts w:ascii="Times New Roman" w:eastAsia="Calibri" w:hAnsi="Times New Roman" w:cs="Times New Roman"/>
          <w:sz w:val="28"/>
          <w:szCs w:val="28"/>
        </w:rPr>
        <w:t xml:space="preserve"> </w:t>
      </w:r>
      <w:r w:rsidRPr="00611CA1">
        <w:rPr>
          <w:rFonts w:ascii="Times New Roman" w:eastAsia="Calibri" w:hAnsi="Times New Roman" w:cs="Times New Roman"/>
          <w:sz w:val="28"/>
          <w:szCs w:val="28"/>
        </w:rPr>
        <w:t xml:space="preserve">I. </w:t>
      </w:r>
      <w:r w:rsidR="00BE15C0" w:rsidRPr="00611CA1">
        <w:rPr>
          <w:rFonts w:ascii="Times New Roman" w:eastAsia="Calibri" w:hAnsi="Times New Roman" w:cs="Times New Roman"/>
          <w:sz w:val="28"/>
          <w:szCs w:val="28"/>
        </w:rPr>
        <w:t>Que s</w:t>
      </w:r>
      <w:r w:rsidR="00AB74CA" w:rsidRPr="00611CA1">
        <w:rPr>
          <w:rFonts w:ascii="Times New Roman" w:eastAsia="Calibri" w:hAnsi="Times New Roman" w:cs="Times New Roman"/>
          <w:sz w:val="28"/>
          <w:szCs w:val="28"/>
        </w:rPr>
        <w:t>e incorpora a</w:t>
      </w:r>
      <w:r w:rsidR="00BD515A" w:rsidRPr="00611CA1">
        <w:rPr>
          <w:rFonts w:ascii="Times New Roman" w:eastAsia="Calibri" w:hAnsi="Times New Roman" w:cs="Times New Roman"/>
          <w:sz w:val="28"/>
          <w:szCs w:val="28"/>
        </w:rPr>
        <w:t>l desarrollo de</w:t>
      </w:r>
      <w:r w:rsidR="00AB74CA" w:rsidRPr="00611CA1">
        <w:rPr>
          <w:rFonts w:ascii="Times New Roman" w:eastAsia="Calibri" w:hAnsi="Times New Roman" w:cs="Times New Roman"/>
          <w:sz w:val="28"/>
          <w:szCs w:val="28"/>
        </w:rPr>
        <w:t xml:space="preserve"> la sesión </w:t>
      </w:r>
      <w:r w:rsidR="00BD3EC7" w:rsidRPr="00611CA1">
        <w:rPr>
          <w:rFonts w:ascii="Times New Roman" w:eastAsia="Calibri" w:hAnsi="Times New Roman" w:cs="Times New Roman"/>
          <w:sz w:val="28"/>
          <w:szCs w:val="28"/>
        </w:rPr>
        <w:t>el Concejal</w:t>
      </w:r>
      <w:r w:rsidR="00AB74CA" w:rsidRPr="00611CA1">
        <w:rPr>
          <w:rFonts w:ascii="Times New Roman" w:eastAsia="Calibri" w:hAnsi="Times New Roman" w:cs="Times New Roman"/>
          <w:sz w:val="28"/>
          <w:szCs w:val="28"/>
        </w:rPr>
        <w:t xml:space="preserve"> </w:t>
      </w:r>
      <w:r w:rsidR="00813C3F" w:rsidRPr="00611CA1">
        <w:rPr>
          <w:rFonts w:ascii="Times New Roman" w:eastAsia="Calibri" w:hAnsi="Times New Roman" w:cs="Times New Roman"/>
          <w:color w:val="000000" w:themeColor="text1"/>
          <w:sz w:val="28"/>
          <w:szCs w:val="28"/>
        </w:rPr>
        <w:t xml:space="preserve">Sr. </w:t>
      </w:r>
      <w:r w:rsidR="00813C3F" w:rsidRPr="00611CA1">
        <w:rPr>
          <w:rFonts w:ascii="Times New Roman" w:eastAsia="Calibri" w:hAnsi="Times New Roman" w:cs="Times New Roman"/>
          <w:color w:val="000000" w:themeColor="text1"/>
          <w:sz w:val="28"/>
          <w:szCs w:val="28"/>
          <w:lang w:val="es-SV"/>
        </w:rPr>
        <w:t>Carlos Alberto Palma Fue</w:t>
      </w:r>
      <w:r w:rsidRPr="00611CA1">
        <w:rPr>
          <w:rFonts w:ascii="Times New Roman" w:eastAsia="Calibri" w:hAnsi="Times New Roman" w:cs="Times New Roman"/>
          <w:color w:val="000000" w:themeColor="text1"/>
          <w:sz w:val="28"/>
          <w:szCs w:val="28"/>
          <w:lang w:val="es-SV"/>
        </w:rPr>
        <w:t xml:space="preserve">ntes, Sexto Regidor Propietario. II. </w:t>
      </w:r>
      <w:r w:rsidRPr="007E5AA3">
        <w:rPr>
          <w:rFonts w:ascii="Times New Roman" w:hAnsi="Times New Roman" w:cs="Times New Roman"/>
          <w:sz w:val="28"/>
          <w:szCs w:val="28"/>
        </w:rPr>
        <w:t xml:space="preserve">Que por medio del punto número tres de la agenda de esta Sesión, el cual corresponde a </w:t>
      </w:r>
      <w:r w:rsidRPr="007E5AA3">
        <w:rPr>
          <w:rFonts w:ascii="Times New Roman" w:eastAsia="Calibri" w:hAnsi="Times New Roman" w:cs="Times New Roman"/>
          <w:sz w:val="28"/>
          <w:szCs w:val="28"/>
        </w:rPr>
        <w:t xml:space="preserve">Participación de la Señora </w:t>
      </w:r>
      <w:r w:rsidRPr="007E5AA3">
        <w:rPr>
          <w:rFonts w:ascii="Times New Roman" w:eastAsia="Calibri" w:hAnsi="Times New Roman" w:cs="Times New Roman"/>
          <w:b/>
          <w:sz w:val="28"/>
          <w:szCs w:val="28"/>
        </w:rPr>
        <w:t xml:space="preserve">Alcaldesa Municipal, </w:t>
      </w:r>
      <w:r w:rsidRPr="007E5AA3">
        <w:rPr>
          <w:rFonts w:ascii="Times New Roman" w:eastAsia="Calibri" w:hAnsi="Times New Roman" w:cs="Times New Roman"/>
          <w:sz w:val="28"/>
          <w:szCs w:val="28"/>
        </w:rPr>
        <w:t xml:space="preserve">literal E) La Alcaldesa Municipal, Dra. Jennifer Esmeralda Juárez García, expone sobre lo acordado en una sesión anterior y que estaba relacionado a una provisión de fondos de $ 200,000.00 dólares para las compras de uniformes, calzado, equipo y herramientas para los trabajadores de la municipalidad. Pero el Concejal Osmín de Jesús Menjívar González, Décimo Segundo Regidor Propietario, manifiesta que solo era un informe que se ha pedido al </w:t>
      </w:r>
      <w:r w:rsidR="00F51711">
        <w:rPr>
          <w:rFonts w:ascii="Times New Roman" w:hAnsi="Times New Roman" w:cs="Times New Roman"/>
          <w:b/>
          <w:sz w:val="28"/>
          <w:szCs w:val="28"/>
        </w:rPr>
        <w:t>XXXXXXXXXXXXXX</w:t>
      </w:r>
      <w:r w:rsidRPr="007E5AA3">
        <w:rPr>
          <w:rFonts w:ascii="Times New Roman" w:eastAsia="Calibri" w:hAnsi="Times New Roman" w:cs="Times New Roman"/>
          <w:sz w:val="28"/>
          <w:szCs w:val="28"/>
        </w:rPr>
        <w:t xml:space="preserve">, Gerente Financiero Tributario, y que lo presente en la próxima reunión del Concejo Municipal. Por lo cual hago constar que este punto </w:t>
      </w:r>
      <w:r w:rsidRPr="00611CA1">
        <w:rPr>
          <w:rFonts w:ascii="Times New Roman" w:eastAsia="Calibri" w:hAnsi="Times New Roman" w:cs="Times New Roman"/>
          <w:sz w:val="28"/>
          <w:szCs w:val="28"/>
        </w:rPr>
        <w:t xml:space="preserve">solo se concluyó en un análisis y III. </w:t>
      </w:r>
      <w:r w:rsidRPr="007E5AA3">
        <w:rPr>
          <w:rFonts w:ascii="Times New Roman" w:hAnsi="Times New Roman" w:cs="Times New Roman"/>
          <w:sz w:val="28"/>
          <w:szCs w:val="28"/>
        </w:rPr>
        <w:t xml:space="preserve">Que el </w:t>
      </w:r>
      <w:r w:rsidRPr="007E5AA3">
        <w:rPr>
          <w:rFonts w:ascii="Times New Roman" w:hAnsi="Times New Roman" w:cs="Times New Roman"/>
          <w:b/>
          <w:sz w:val="28"/>
          <w:szCs w:val="28"/>
        </w:rPr>
        <w:t>Lic. Sergio Noel Monroy Martínez, Síndico Municipal,</w:t>
      </w:r>
      <w:r w:rsidRPr="007E5AA3">
        <w:rPr>
          <w:rFonts w:ascii="Times New Roman" w:hAnsi="Times New Roman" w:cs="Times New Roman"/>
          <w:sz w:val="28"/>
          <w:szCs w:val="28"/>
        </w:rPr>
        <w:t xml:space="preserve"> en el desarrollo de la sesión, expreso al pleno, de  que él estaba siendo coaccionado para poder dar los votos a favor en las votaciones de los acuerdo municipales.</w:t>
      </w:r>
      <w:r w:rsidRPr="00611CA1">
        <w:rPr>
          <w:rFonts w:ascii="Times New Roman" w:hAnsi="Times New Roman" w:cs="Times New Roman"/>
          <w:sz w:val="28"/>
          <w:szCs w:val="28"/>
        </w:rPr>
        <w:t xml:space="preserve">- </w:t>
      </w:r>
      <w:r w:rsidR="003A79FE" w:rsidRPr="00611CA1">
        <w:rPr>
          <w:rFonts w:ascii="Times New Roman" w:eastAsia="Calibri" w:hAnsi="Times New Roman" w:cs="Times New Roman"/>
          <w:color w:val="000000" w:themeColor="text1"/>
          <w:sz w:val="28"/>
          <w:szCs w:val="28"/>
          <w:lang w:val="es-SV"/>
        </w:rPr>
        <w:t>Y</w:t>
      </w:r>
      <w:r w:rsidR="00454720" w:rsidRPr="00611CA1">
        <w:rPr>
          <w:rFonts w:ascii="Times New Roman" w:eastAsia="Times New Roman" w:hAnsi="Times New Roman" w:cs="Times New Roman"/>
          <w:color w:val="000000"/>
          <w:sz w:val="28"/>
          <w:szCs w:val="28"/>
          <w:lang w:eastAsia="es-ES"/>
        </w:rPr>
        <w:t xml:space="preserve"> </w:t>
      </w:r>
      <w:r w:rsidR="00454720" w:rsidRPr="00611CA1">
        <w:rPr>
          <w:rFonts w:ascii="Times New Roman" w:eastAsia="Times New Roman" w:hAnsi="Times New Roman" w:cs="Times New Roman"/>
          <w:color w:val="000000"/>
          <w:sz w:val="28"/>
          <w:szCs w:val="28"/>
          <w:lang w:eastAsia="es-ES"/>
        </w:rPr>
        <w:lastRenderedPageBreak/>
        <w:t xml:space="preserve">no habiendo más que hacer constar se cierra la sesión a las </w:t>
      </w:r>
      <w:r w:rsidR="00C25018" w:rsidRPr="00611CA1">
        <w:rPr>
          <w:rFonts w:ascii="Times New Roman" w:eastAsia="Times New Roman" w:hAnsi="Times New Roman" w:cs="Times New Roman"/>
          <w:color w:val="000000"/>
          <w:sz w:val="28"/>
          <w:szCs w:val="28"/>
          <w:lang w:eastAsia="es-ES"/>
        </w:rPr>
        <w:t>quince</w:t>
      </w:r>
      <w:r w:rsidR="00A84BDC" w:rsidRPr="00611CA1">
        <w:rPr>
          <w:rFonts w:ascii="Times New Roman" w:eastAsia="Times New Roman" w:hAnsi="Times New Roman" w:cs="Times New Roman"/>
          <w:color w:val="000000"/>
          <w:sz w:val="28"/>
          <w:szCs w:val="28"/>
          <w:lang w:eastAsia="es-ES"/>
        </w:rPr>
        <w:t xml:space="preserve"> horas con </w:t>
      </w:r>
      <w:r w:rsidR="00837E2F" w:rsidRPr="00611CA1">
        <w:rPr>
          <w:rFonts w:ascii="Times New Roman" w:eastAsia="Times New Roman" w:hAnsi="Times New Roman" w:cs="Times New Roman"/>
          <w:color w:val="000000"/>
          <w:sz w:val="28"/>
          <w:szCs w:val="28"/>
          <w:lang w:eastAsia="es-ES"/>
        </w:rPr>
        <w:t>cuarenta y cinco minutos</w:t>
      </w:r>
      <w:r w:rsidR="00441BA0" w:rsidRPr="00611CA1">
        <w:rPr>
          <w:rFonts w:ascii="Times New Roman" w:eastAsia="Times New Roman" w:hAnsi="Times New Roman" w:cs="Times New Roman"/>
          <w:color w:val="000000"/>
          <w:sz w:val="28"/>
          <w:szCs w:val="28"/>
          <w:lang w:eastAsia="es-ES"/>
        </w:rPr>
        <w:t xml:space="preserve"> </w:t>
      </w:r>
      <w:r w:rsidR="00C25018" w:rsidRPr="00611CA1">
        <w:rPr>
          <w:rFonts w:ascii="Times New Roman" w:eastAsia="Times New Roman" w:hAnsi="Times New Roman" w:cs="Times New Roman"/>
          <w:color w:val="000000"/>
          <w:sz w:val="28"/>
          <w:szCs w:val="28"/>
          <w:lang w:eastAsia="es-ES"/>
        </w:rPr>
        <w:t xml:space="preserve">del día </w:t>
      </w:r>
      <w:r w:rsidR="00837E2F" w:rsidRPr="00611CA1">
        <w:rPr>
          <w:rFonts w:ascii="Times New Roman" w:eastAsia="Times New Roman" w:hAnsi="Times New Roman" w:cs="Times New Roman"/>
          <w:color w:val="000000"/>
          <w:sz w:val="28"/>
          <w:szCs w:val="28"/>
          <w:lang w:eastAsia="es-ES"/>
        </w:rPr>
        <w:t>sábado dieciséis</w:t>
      </w:r>
      <w:r w:rsidR="008158C4" w:rsidRPr="00611CA1">
        <w:rPr>
          <w:rFonts w:ascii="Times New Roman" w:eastAsia="Times New Roman" w:hAnsi="Times New Roman" w:cs="Times New Roman"/>
          <w:color w:val="000000"/>
          <w:sz w:val="28"/>
          <w:szCs w:val="28"/>
          <w:lang w:eastAsia="es-ES"/>
        </w:rPr>
        <w:t xml:space="preserve"> </w:t>
      </w:r>
      <w:r w:rsidR="00B02809" w:rsidRPr="00611CA1">
        <w:rPr>
          <w:rFonts w:ascii="Times New Roman" w:eastAsia="Times New Roman" w:hAnsi="Times New Roman" w:cs="Times New Roman"/>
          <w:color w:val="000000"/>
          <w:sz w:val="28"/>
          <w:szCs w:val="28"/>
          <w:lang w:eastAsia="es-ES"/>
        </w:rPr>
        <w:t>de diciembre</w:t>
      </w:r>
      <w:r w:rsidR="00526877" w:rsidRPr="00611CA1">
        <w:rPr>
          <w:rFonts w:ascii="Times New Roman" w:eastAsia="Times New Roman" w:hAnsi="Times New Roman" w:cs="Times New Roman"/>
          <w:color w:val="000000"/>
          <w:sz w:val="28"/>
          <w:szCs w:val="28"/>
          <w:lang w:eastAsia="es-ES"/>
        </w:rPr>
        <w:t xml:space="preserve"> del </w:t>
      </w:r>
      <w:r w:rsidR="00454720" w:rsidRPr="00611CA1">
        <w:rPr>
          <w:rFonts w:ascii="Times New Roman" w:eastAsia="Times New Roman" w:hAnsi="Times New Roman" w:cs="Times New Roman"/>
          <w:color w:val="000000"/>
          <w:sz w:val="28"/>
          <w:szCs w:val="28"/>
          <w:lang w:eastAsia="es-ES"/>
        </w:rPr>
        <w:t>año dos mil veintitrés.</w:t>
      </w:r>
    </w:p>
    <w:p w14:paraId="28E8EF2D" w14:textId="77777777" w:rsidR="007E5AA3" w:rsidRPr="00611CA1" w:rsidRDefault="007E5AA3" w:rsidP="00611CA1">
      <w:pPr>
        <w:tabs>
          <w:tab w:val="left" w:pos="1380"/>
          <w:tab w:val="left" w:pos="2347"/>
        </w:tabs>
        <w:spacing w:line="276" w:lineRule="auto"/>
        <w:jc w:val="both"/>
        <w:rPr>
          <w:rFonts w:ascii="Times New Roman" w:eastAsia="Calibri" w:hAnsi="Times New Roman" w:cs="Times New Roman"/>
          <w:b/>
          <w:bCs/>
          <w:sz w:val="28"/>
          <w:szCs w:val="28"/>
        </w:rPr>
      </w:pPr>
    </w:p>
    <w:p w14:paraId="0B2C6964" w14:textId="77777777" w:rsidR="00454720" w:rsidRPr="00C90A02" w:rsidRDefault="00454720" w:rsidP="00C90A0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p>
    <w:p w14:paraId="41D3E537"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790D382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Dra. Jennifer Esmeralda Juárez García                                                                                               </w:t>
      </w:r>
    </w:p>
    <w:p w14:paraId="0B314EAD"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Alcaldesa Municipal                                                                                                                                                                       </w:t>
      </w:r>
    </w:p>
    <w:p w14:paraId="7DA3F007"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Lic. Sergio Noel Monroy Martínez</w:t>
      </w:r>
    </w:p>
    <w:p w14:paraId="153C2AB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lang w:val="es-SV"/>
        </w:rPr>
        <w:t xml:space="preserve">     </w:t>
      </w:r>
      <w:r w:rsidR="003A1D7C"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 xml:space="preserve">   </w:t>
      </w:r>
      <w:r w:rsidRPr="00497926">
        <w:rPr>
          <w:rFonts w:ascii="Times New Roman" w:eastAsia="Calibri" w:hAnsi="Times New Roman" w:cs="Times New Roman"/>
          <w:b/>
          <w:szCs w:val="28"/>
          <w:shd w:val="clear" w:color="auto" w:fill="FFFFFF" w:themeFill="background1"/>
          <w:lang w:val="es-SV"/>
        </w:rPr>
        <w:t>Síndico Municipal</w:t>
      </w:r>
      <w:r w:rsidR="004B0241" w:rsidRPr="00497926">
        <w:rPr>
          <w:rFonts w:ascii="Times New Roman" w:eastAsia="Calibri" w:hAnsi="Times New Roman" w:cs="Times New Roman"/>
          <w:b/>
          <w:szCs w:val="28"/>
          <w:shd w:val="clear" w:color="auto" w:fill="FFFFFF" w:themeFill="background1"/>
          <w:lang w:val="es-SV"/>
        </w:rPr>
        <w:t xml:space="preserve"> </w:t>
      </w:r>
      <w:r w:rsidR="00AA18CE" w:rsidRPr="00497926">
        <w:rPr>
          <w:rFonts w:ascii="Times New Roman" w:eastAsia="Calibri" w:hAnsi="Times New Roman" w:cs="Times New Roman"/>
          <w:b/>
          <w:szCs w:val="28"/>
          <w:shd w:val="clear" w:color="auto" w:fill="FFFFFF" w:themeFill="background1"/>
          <w:lang w:val="es-SV"/>
        </w:rPr>
        <w:t>(presente)</w:t>
      </w:r>
      <w:r w:rsidR="00AA18CE" w:rsidRPr="00497926">
        <w:rPr>
          <w:rFonts w:ascii="Times New Roman" w:eastAsia="Calibri" w:hAnsi="Times New Roman" w:cs="Times New Roman"/>
          <w:b/>
          <w:szCs w:val="28"/>
          <w:shd w:val="clear" w:color="auto" w:fill="595959" w:themeFill="text1" w:themeFillTint="A6"/>
          <w:lang w:val="es-SV"/>
        </w:rPr>
        <w:t xml:space="preserve"> </w:t>
      </w:r>
    </w:p>
    <w:p w14:paraId="403E7C60" w14:textId="77777777" w:rsidR="00223CF1"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383651EE" w14:textId="77777777" w:rsidR="00454720" w:rsidRPr="00497926" w:rsidRDefault="00223CF1"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4615B2">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Sr. Damián Cristóbal Serrano</w:t>
      </w:r>
    </w:p>
    <w:p w14:paraId="16F1F64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Carla María Navarro Franco Ortiz                         </w:t>
      </w:r>
      <w:r w:rsidR="004B0241"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Segundo Regidor Propietario                                                   </w:t>
      </w:r>
    </w:p>
    <w:p w14:paraId="5B80A01C" w14:textId="77777777" w:rsidR="00454720" w:rsidRPr="00497926" w:rsidRDefault="004615B2" w:rsidP="00C90A02">
      <w:pPr>
        <w:tabs>
          <w:tab w:val="left" w:pos="2347"/>
        </w:tabs>
        <w:spacing w:after="0" w:line="276" w:lineRule="auto"/>
        <w:jc w:val="both"/>
        <w:rPr>
          <w:rFonts w:ascii="Times New Roman" w:eastAsia="Calibri" w:hAnsi="Times New Roman" w:cs="Times New Roman"/>
          <w:b/>
          <w:szCs w:val="28"/>
          <w:lang w:val="es-SV"/>
        </w:rPr>
      </w:pPr>
      <w:r>
        <w:rPr>
          <w:rFonts w:ascii="Times New Roman" w:eastAsia="Calibri" w:hAnsi="Times New Roman" w:cs="Times New Roman"/>
          <w:b/>
          <w:szCs w:val="28"/>
          <w:lang w:val="es-SV"/>
        </w:rPr>
        <w:t>Primera Regidora Propietaria</w:t>
      </w:r>
    </w:p>
    <w:p w14:paraId="708B281D" w14:textId="77777777" w:rsidR="00454720"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58EC77D" w14:textId="77777777" w:rsidR="004615B2" w:rsidRPr="00497926" w:rsidRDefault="004615B2" w:rsidP="00C90A02">
      <w:pPr>
        <w:tabs>
          <w:tab w:val="left" w:pos="2347"/>
        </w:tabs>
        <w:spacing w:after="0" w:line="276" w:lineRule="auto"/>
        <w:jc w:val="both"/>
        <w:rPr>
          <w:rFonts w:ascii="Times New Roman" w:eastAsia="Calibri" w:hAnsi="Times New Roman" w:cs="Times New Roman"/>
          <w:b/>
          <w:szCs w:val="28"/>
          <w:lang w:val="es-SV"/>
        </w:rPr>
      </w:pPr>
    </w:p>
    <w:p w14:paraId="7187D01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Lesby Sugey Miranda Portillo, </w:t>
      </w:r>
    </w:p>
    <w:p w14:paraId="0245E4D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Tercera Regidora Propietaria                                            </w:t>
      </w:r>
      <w:r w:rsidRPr="00BE15C0">
        <w:rPr>
          <w:rFonts w:ascii="Times New Roman" w:eastAsia="Calibri" w:hAnsi="Times New Roman" w:cs="Times New Roman"/>
          <w:b/>
          <w:szCs w:val="28"/>
          <w:highlight w:val="darkGray"/>
          <w:shd w:val="clear" w:color="auto" w:fill="FFFFFF" w:themeFill="background1"/>
          <w:lang w:val="es-SV"/>
        </w:rPr>
        <w:t>Dra. Yany Xiomara Fuentes Rivas</w:t>
      </w:r>
      <w:r w:rsidRPr="00497926">
        <w:rPr>
          <w:rFonts w:ascii="Times New Roman" w:eastAsia="Calibri" w:hAnsi="Times New Roman" w:cs="Times New Roman"/>
          <w:b/>
          <w:szCs w:val="28"/>
          <w:lang w:val="es-SV"/>
        </w:rPr>
        <w:t xml:space="preserve">  </w:t>
      </w:r>
    </w:p>
    <w:p w14:paraId="4E6986E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223CF1" w:rsidRPr="00497926">
        <w:rPr>
          <w:rFonts w:ascii="Times New Roman" w:eastAsia="Calibri" w:hAnsi="Times New Roman" w:cs="Times New Roman"/>
          <w:b/>
          <w:szCs w:val="28"/>
          <w:lang w:val="es-SV"/>
        </w:rPr>
        <w:t xml:space="preserve">                </w:t>
      </w:r>
      <w:r w:rsidR="004B0241"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Pr="00B66708">
        <w:rPr>
          <w:rFonts w:ascii="Times New Roman" w:eastAsia="Calibri" w:hAnsi="Times New Roman" w:cs="Times New Roman"/>
          <w:b/>
          <w:szCs w:val="28"/>
          <w:highlight w:val="darkGray"/>
          <w:lang w:val="es-SV"/>
        </w:rPr>
        <w:t>Cuarta Regidora Propietaria</w:t>
      </w:r>
      <w:r w:rsidR="004B0241" w:rsidRPr="00B66708">
        <w:rPr>
          <w:rFonts w:ascii="Times New Roman" w:eastAsia="Calibri" w:hAnsi="Times New Roman" w:cs="Times New Roman"/>
          <w:b/>
          <w:szCs w:val="28"/>
          <w:highlight w:val="darkGray"/>
          <w:lang w:val="es-SV"/>
        </w:rPr>
        <w:t xml:space="preserve"> </w:t>
      </w:r>
      <w:r w:rsidR="00097FD9">
        <w:rPr>
          <w:rFonts w:ascii="Times New Roman" w:eastAsia="Calibri" w:hAnsi="Times New Roman" w:cs="Times New Roman"/>
          <w:b/>
          <w:szCs w:val="28"/>
          <w:lang w:val="es-SV"/>
        </w:rPr>
        <w:t>(ausente)</w:t>
      </w:r>
    </w:p>
    <w:p w14:paraId="4168B0CC" w14:textId="77777777" w:rsidR="00454720" w:rsidRPr="00497926" w:rsidRDefault="00223CF1" w:rsidP="00C90A02">
      <w:pPr>
        <w:tabs>
          <w:tab w:val="left" w:pos="7935"/>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r>
    </w:p>
    <w:p w14:paraId="68535607"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6018352A"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 Jonathan Bryan Gómez Cruz </w:t>
      </w:r>
    </w:p>
    <w:p w14:paraId="1BBC784F"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Quinto Regidor Propietario                                                        Sr. Carlos Alberto Palma Fuentes                      </w:t>
      </w:r>
    </w:p>
    <w:p w14:paraId="28601F5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Sexto Regidor Propietario </w:t>
      </w:r>
    </w:p>
    <w:p w14:paraId="0A9EAEF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4A9E35D"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048426C7"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Sra. Susana Yamileth Hernández de Vásquez </w:t>
      </w:r>
    </w:p>
    <w:p w14:paraId="5CD0586A" w14:textId="77777777" w:rsidR="00454720" w:rsidRPr="00497926" w:rsidRDefault="00454720" w:rsidP="00C90A02">
      <w:pPr>
        <w:shd w:val="clear" w:color="auto" w:fill="FFFFFF" w:themeFill="background1"/>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Séptima Regidora Propietario                                         Ing. Walter Arnoldo Ayala Rodríguez           </w:t>
      </w:r>
    </w:p>
    <w:p w14:paraId="3FDCB638" w14:textId="77777777" w:rsidR="00454720" w:rsidRPr="00497926" w:rsidRDefault="00454720" w:rsidP="00C90A02">
      <w:pPr>
        <w:tabs>
          <w:tab w:val="left" w:pos="1830"/>
          <w:tab w:val="left" w:pos="5661"/>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Octavo Regidor Propietario </w:t>
      </w:r>
    </w:p>
    <w:p w14:paraId="114768C6" w14:textId="77777777" w:rsidR="00454720" w:rsidRPr="00497926" w:rsidRDefault="00454720" w:rsidP="00C90A02">
      <w:pPr>
        <w:tabs>
          <w:tab w:val="left" w:pos="2347"/>
        </w:tabs>
        <w:spacing w:line="276" w:lineRule="auto"/>
        <w:jc w:val="both"/>
        <w:rPr>
          <w:rFonts w:ascii="Times New Roman" w:eastAsia="Calibri" w:hAnsi="Times New Roman" w:cs="Times New Roman"/>
          <w:b/>
          <w:szCs w:val="28"/>
          <w:lang w:val="es-SV"/>
        </w:rPr>
      </w:pPr>
    </w:p>
    <w:p w14:paraId="7B8B3304"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26311E6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5D7AB4">
        <w:rPr>
          <w:rFonts w:ascii="Times New Roman" w:eastAsia="Calibri" w:hAnsi="Times New Roman" w:cs="Times New Roman"/>
          <w:b/>
          <w:szCs w:val="28"/>
          <w:lang w:val="es-SV"/>
        </w:rPr>
        <w:t>Sr. Rafael Antonio Ardón Jule</w:t>
      </w:r>
      <w:r w:rsidRPr="00497926">
        <w:rPr>
          <w:rFonts w:ascii="Times New Roman" w:eastAsia="Calibri" w:hAnsi="Times New Roman" w:cs="Times New Roman"/>
          <w:b/>
          <w:szCs w:val="28"/>
          <w:lang w:val="es-SV"/>
        </w:rPr>
        <w:t xml:space="preserve"> </w:t>
      </w:r>
    </w:p>
    <w:p w14:paraId="456862A8" w14:textId="77777777" w:rsidR="00454720" w:rsidRPr="00497926" w:rsidRDefault="007312B5" w:rsidP="00C90A02">
      <w:pPr>
        <w:tabs>
          <w:tab w:val="left" w:pos="2347"/>
        </w:tabs>
        <w:spacing w:after="0" w:line="276" w:lineRule="auto"/>
        <w:jc w:val="both"/>
        <w:rPr>
          <w:rFonts w:ascii="Times New Roman" w:eastAsia="Calibri" w:hAnsi="Times New Roman" w:cs="Times New Roman"/>
          <w:b/>
          <w:szCs w:val="28"/>
          <w:lang w:val="es-SV"/>
        </w:rPr>
      </w:pPr>
      <w:r>
        <w:rPr>
          <w:rFonts w:ascii="Times New Roman" w:eastAsia="Calibri" w:hAnsi="Times New Roman" w:cs="Times New Roman"/>
          <w:b/>
          <w:szCs w:val="28"/>
          <w:lang w:val="es-SV"/>
        </w:rPr>
        <w:t xml:space="preserve">  </w:t>
      </w:r>
      <w:r w:rsidR="00454720" w:rsidRPr="005D7AB4">
        <w:rPr>
          <w:rFonts w:ascii="Times New Roman" w:eastAsia="Calibri" w:hAnsi="Times New Roman" w:cs="Times New Roman"/>
          <w:b/>
          <w:szCs w:val="28"/>
          <w:lang w:val="es-SV"/>
        </w:rPr>
        <w:t>Noveno Regidor Propietario</w:t>
      </w:r>
      <w:r w:rsidR="00454720" w:rsidRPr="00497926">
        <w:rPr>
          <w:rFonts w:ascii="Times New Roman" w:eastAsia="Calibri" w:hAnsi="Times New Roman" w:cs="Times New Roman"/>
          <w:b/>
          <w:szCs w:val="28"/>
          <w:lang w:val="es-SV"/>
        </w:rPr>
        <w:t xml:space="preserve">                                              Ing. Gilberto Antonio Amador Medrano         </w:t>
      </w:r>
    </w:p>
    <w:p w14:paraId="509DAFEE" w14:textId="77777777" w:rsidR="00454720" w:rsidRPr="00497926" w:rsidRDefault="00454720" w:rsidP="00C90A02">
      <w:pPr>
        <w:tabs>
          <w:tab w:val="left" w:pos="572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00223CF1" w:rsidRPr="00497926">
        <w:rPr>
          <w:rFonts w:ascii="Times New Roman" w:eastAsia="Calibri" w:hAnsi="Times New Roman" w:cs="Times New Roman"/>
          <w:b/>
          <w:szCs w:val="28"/>
          <w:lang w:val="es-SV"/>
        </w:rPr>
        <w:t xml:space="preserve"> </w:t>
      </w:r>
      <w:r w:rsidR="007312B5">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Décimo Regidor Propietario                                                 </w:t>
      </w:r>
    </w:p>
    <w:p w14:paraId="4C7322B0"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7806A2FC"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31A790B6"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Sr. Bayron Eraldo Baltazar Martínez Barahona </w:t>
      </w:r>
    </w:p>
    <w:p w14:paraId="0467770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shd w:val="clear" w:color="auto" w:fill="FFFFFF" w:themeFill="background1"/>
          <w:lang w:val="es-SV"/>
        </w:rPr>
        <w:t xml:space="preserve">      Décimo Primer Regidor Propietario </w:t>
      </w:r>
      <w:r w:rsidR="002A2ABA" w:rsidRPr="00497926">
        <w:rPr>
          <w:rFonts w:ascii="Times New Roman" w:eastAsia="Calibri" w:hAnsi="Times New Roman" w:cs="Times New Roman"/>
          <w:b/>
          <w:szCs w:val="28"/>
          <w:lang w:val="es-SV"/>
        </w:rPr>
        <w:t xml:space="preserve">                           </w:t>
      </w:r>
      <w:r w:rsidRPr="005D7AB4">
        <w:rPr>
          <w:rFonts w:ascii="Times New Roman" w:eastAsia="Calibri" w:hAnsi="Times New Roman" w:cs="Times New Roman"/>
          <w:b/>
          <w:szCs w:val="28"/>
          <w:lang w:val="es-SV"/>
        </w:rPr>
        <w:t>Sr. Osmín de Jesús Menjívar González</w:t>
      </w:r>
      <w:r w:rsidRPr="00497926">
        <w:rPr>
          <w:rFonts w:ascii="Times New Roman" w:eastAsia="Calibri" w:hAnsi="Times New Roman" w:cs="Times New Roman"/>
          <w:b/>
          <w:szCs w:val="28"/>
          <w:lang w:val="es-SV"/>
        </w:rPr>
        <w:t xml:space="preserve">  </w:t>
      </w:r>
    </w:p>
    <w:p w14:paraId="104D0F86"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ab/>
        <w:t xml:space="preserve">                                           </w:t>
      </w:r>
      <w:r w:rsidR="00A97840" w:rsidRPr="00497926">
        <w:rPr>
          <w:rFonts w:ascii="Times New Roman" w:eastAsia="Calibri" w:hAnsi="Times New Roman" w:cs="Times New Roman"/>
          <w:b/>
          <w:szCs w:val="28"/>
          <w:lang w:val="es-SV"/>
        </w:rPr>
        <w:t xml:space="preserve">  </w:t>
      </w:r>
      <w:r w:rsidR="002A2ABA" w:rsidRPr="00497926">
        <w:rPr>
          <w:rFonts w:ascii="Times New Roman" w:eastAsia="Calibri" w:hAnsi="Times New Roman" w:cs="Times New Roman"/>
          <w:b/>
          <w:szCs w:val="28"/>
          <w:lang w:val="es-SV"/>
        </w:rPr>
        <w:t xml:space="preserve">         </w:t>
      </w:r>
      <w:r w:rsidRPr="00497926">
        <w:rPr>
          <w:rFonts w:ascii="Times New Roman" w:eastAsia="Calibri" w:hAnsi="Times New Roman" w:cs="Times New Roman"/>
          <w:b/>
          <w:szCs w:val="28"/>
          <w:lang w:val="es-SV"/>
        </w:rPr>
        <w:t xml:space="preserve"> </w:t>
      </w:r>
      <w:r w:rsidRPr="005D7AB4">
        <w:rPr>
          <w:rFonts w:ascii="Times New Roman" w:eastAsia="Calibri" w:hAnsi="Times New Roman" w:cs="Times New Roman"/>
          <w:b/>
          <w:szCs w:val="28"/>
          <w:shd w:val="clear" w:color="auto" w:fill="FFFFFF" w:themeFill="background1"/>
          <w:lang w:val="es-SV"/>
        </w:rPr>
        <w:t>Décimo Segundo Regidor Propietario</w:t>
      </w:r>
      <w:r w:rsidRPr="00497926">
        <w:rPr>
          <w:rFonts w:ascii="Times New Roman" w:eastAsia="Calibri" w:hAnsi="Times New Roman" w:cs="Times New Roman"/>
          <w:b/>
          <w:szCs w:val="28"/>
          <w:shd w:val="clear" w:color="auto" w:fill="BFBFBF" w:themeFill="background1" w:themeFillShade="BF"/>
          <w:lang w:val="es-SV"/>
        </w:rPr>
        <w:t xml:space="preserve"> </w:t>
      </w:r>
      <w:r w:rsidR="001A1204" w:rsidRPr="00497926">
        <w:rPr>
          <w:rFonts w:ascii="Times New Roman" w:eastAsia="Calibri" w:hAnsi="Times New Roman" w:cs="Times New Roman"/>
          <w:b/>
          <w:szCs w:val="28"/>
          <w:lang w:val="es-SV"/>
        </w:rPr>
        <w:t xml:space="preserve">                                                 </w:t>
      </w:r>
    </w:p>
    <w:p w14:paraId="775936F5"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349E4672" w14:textId="77777777" w:rsidR="00454720" w:rsidRPr="00497926" w:rsidRDefault="00454720" w:rsidP="00C90A02">
      <w:pPr>
        <w:tabs>
          <w:tab w:val="left" w:pos="6174"/>
        </w:tabs>
        <w:spacing w:after="0" w:line="276" w:lineRule="auto"/>
        <w:jc w:val="both"/>
        <w:rPr>
          <w:rFonts w:ascii="Times New Roman" w:eastAsia="Calibri" w:hAnsi="Times New Roman" w:cs="Times New Roman"/>
          <w:b/>
          <w:szCs w:val="28"/>
          <w:lang w:val="es-SV"/>
        </w:rPr>
      </w:pPr>
    </w:p>
    <w:p w14:paraId="37015D8E"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p>
    <w:p w14:paraId="4A6ED7C4" w14:textId="77777777" w:rsidR="00454720" w:rsidRPr="00497926" w:rsidRDefault="00454720" w:rsidP="00C90A02">
      <w:pPr>
        <w:tabs>
          <w:tab w:val="left" w:pos="2347"/>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Licdo. José Francisco Luna Vásquez                                   </w:t>
      </w:r>
      <w:r w:rsidRPr="005D7AB4">
        <w:rPr>
          <w:rFonts w:ascii="Times New Roman" w:eastAsia="Calibri" w:hAnsi="Times New Roman" w:cs="Times New Roman"/>
          <w:b/>
          <w:szCs w:val="28"/>
          <w:lang w:val="es-SV"/>
        </w:rPr>
        <w:t>Sr. José Mauricio López Rivas</w:t>
      </w:r>
    </w:p>
    <w:p w14:paraId="19586979"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Primer Regidor Suplente                                           </w:t>
      </w:r>
      <w:r w:rsidR="002A2ABA" w:rsidRPr="00497926">
        <w:rPr>
          <w:rFonts w:ascii="Times New Roman" w:eastAsia="Calibri" w:hAnsi="Times New Roman" w:cs="Times New Roman"/>
          <w:b/>
          <w:szCs w:val="28"/>
          <w:lang w:val="es-SV"/>
        </w:rPr>
        <w:t xml:space="preserve">       </w:t>
      </w:r>
      <w:r w:rsidRPr="005D7AB4">
        <w:rPr>
          <w:rFonts w:ascii="Times New Roman" w:eastAsia="Calibri" w:hAnsi="Times New Roman" w:cs="Times New Roman"/>
          <w:b/>
          <w:szCs w:val="28"/>
          <w:lang w:val="es-SV"/>
        </w:rPr>
        <w:t>Segundo Regidor Suplente</w:t>
      </w:r>
      <w:r w:rsidRPr="00497926">
        <w:rPr>
          <w:rFonts w:ascii="Times New Roman" w:eastAsia="Calibri" w:hAnsi="Times New Roman" w:cs="Times New Roman"/>
          <w:b/>
          <w:szCs w:val="28"/>
          <w:lang w:val="es-SV"/>
        </w:rPr>
        <w:t xml:space="preserve">                                               </w:t>
      </w:r>
    </w:p>
    <w:p w14:paraId="6FD316A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1019F53E"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4EE211E1"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p>
    <w:p w14:paraId="51D4D415"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p>
    <w:p w14:paraId="6CD90052" w14:textId="77777777" w:rsidR="00454720" w:rsidRPr="00497926" w:rsidRDefault="00454720" w:rsidP="00C90A02">
      <w:pPr>
        <w:tabs>
          <w:tab w:val="left" w:pos="2347"/>
        </w:tabs>
        <w:spacing w:after="0" w:line="276" w:lineRule="auto"/>
        <w:jc w:val="both"/>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Sra. Stephanny Elizabeth Márquez Borjas</w:t>
      </w:r>
      <w:r w:rsidRPr="00497926">
        <w:rPr>
          <w:rFonts w:ascii="Times New Roman" w:eastAsia="Calibri" w:hAnsi="Times New Roman" w:cs="Times New Roman"/>
          <w:b/>
          <w:szCs w:val="28"/>
          <w:lang w:val="es-SV"/>
        </w:rPr>
        <w:t xml:space="preserve"> </w:t>
      </w:r>
    </w:p>
    <w:p w14:paraId="5BEE29B2" w14:textId="77777777" w:rsidR="00454720" w:rsidRPr="00497926" w:rsidRDefault="00454720" w:rsidP="00C90A02">
      <w:pPr>
        <w:tabs>
          <w:tab w:val="left" w:pos="5405"/>
        </w:tabs>
        <w:spacing w:after="0" w:line="276" w:lineRule="auto"/>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Tercera Regidora Suplente</w:t>
      </w:r>
      <w:r w:rsidRPr="000F59DD">
        <w:rPr>
          <w:rFonts w:ascii="Times New Roman" w:eastAsia="Calibri" w:hAnsi="Times New Roman" w:cs="Times New Roman"/>
          <w:b/>
          <w:szCs w:val="28"/>
          <w:highlight w:val="darkGray"/>
          <w:lang w:val="es-SV"/>
        </w:rPr>
        <w:t xml:space="preserve"> </w:t>
      </w:r>
      <w:r w:rsidR="00806F9D" w:rsidRPr="000F59DD">
        <w:rPr>
          <w:rFonts w:ascii="Times New Roman" w:eastAsia="Calibri" w:hAnsi="Times New Roman" w:cs="Times New Roman"/>
          <w:b/>
          <w:szCs w:val="28"/>
          <w:highlight w:val="darkGray"/>
          <w:lang w:val="es-SV"/>
        </w:rPr>
        <w:t>(permiso personal)</w:t>
      </w:r>
      <w:r w:rsidRPr="00497926">
        <w:rPr>
          <w:rFonts w:ascii="Times New Roman" w:eastAsia="Calibri" w:hAnsi="Times New Roman" w:cs="Times New Roman"/>
          <w:b/>
          <w:szCs w:val="28"/>
          <w:lang w:val="es-SV"/>
        </w:rPr>
        <w:t xml:space="preserve">                                          </w:t>
      </w:r>
    </w:p>
    <w:p w14:paraId="5AC27EAF" w14:textId="77777777" w:rsidR="00454720" w:rsidRPr="00497926" w:rsidRDefault="00454720" w:rsidP="00C90A02">
      <w:pPr>
        <w:tabs>
          <w:tab w:val="left" w:pos="2347"/>
        </w:tabs>
        <w:spacing w:after="0" w:line="276" w:lineRule="auto"/>
        <w:jc w:val="center"/>
        <w:rPr>
          <w:rFonts w:ascii="Times New Roman" w:eastAsia="Calibri" w:hAnsi="Times New Roman" w:cs="Times New Roman"/>
          <w:b/>
          <w:szCs w:val="28"/>
          <w:lang w:val="es-SV"/>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Sra. María del Carmen García</w:t>
      </w:r>
      <w:r w:rsidRPr="000F59DD">
        <w:rPr>
          <w:rFonts w:ascii="Times New Roman" w:eastAsia="Calibri" w:hAnsi="Times New Roman" w:cs="Times New Roman"/>
          <w:b/>
          <w:szCs w:val="28"/>
          <w:highlight w:val="darkGray"/>
          <w:lang w:val="es-SV"/>
        </w:rPr>
        <w:t>,</w:t>
      </w:r>
    </w:p>
    <w:p w14:paraId="7282E46D" w14:textId="77777777" w:rsidR="00454720" w:rsidRPr="00497926" w:rsidRDefault="00454720" w:rsidP="00C90A02">
      <w:pPr>
        <w:tabs>
          <w:tab w:val="left" w:pos="2347"/>
        </w:tabs>
        <w:spacing w:after="0" w:line="276" w:lineRule="auto"/>
        <w:rPr>
          <w:rFonts w:ascii="Times New Roman" w:eastAsia="Calibri" w:hAnsi="Times New Roman" w:cs="Times New Roman"/>
          <w:b/>
          <w:szCs w:val="28"/>
          <w:vertAlign w:val="subscript"/>
        </w:rPr>
      </w:pPr>
      <w:r w:rsidRPr="00497926">
        <w:rPr>
          <w:rFonts w:ascii="Times New Roman" w:eastAsia="Calibri" w:hAnsi="Times New Roman" w:cs="Times New Roman"/>
          <w:b/>
          <w:szCs w:val="28"/>
          <w:lang w:val="es-SV"/>
        </w:rPr>
        <w:t xml:space="preserve">                                                                                     </w:t>
      </w:r>
      <w:r w:rsidRPr="000F59DD">
        <w:rPr>
          <w:rFonts w:ascii="Times New Roman" w:eastAsia="Calibri" w:hAnsi="Times New Roman" w:cs="Times New Roman"/>
          <w:b/>
          <w:szCs w:val="28"/>
          <w:highlight w:val="darkGray"/>
          <w:shd w:val="clear" w:color="auto" w:fill="FFFFFF" w:themeFill="background1"/>
          <w:lang w:val="es-SV"/>
        </w:rPr>
        <w:t xml:space="preserve">Cuarta Regidora </w:t>
      </w:r>
      <w:r w:rsidRPr="000F59DD">
        <w:rPr>
          <w:rFonts w:ascii="Times New Roman" w:eastAsia="Calibri" w:hAnsi="Times New Roman" w:cs="Times New Roman"/>
          <w:b/>
          <w:szCs w:val="28"/>
          <w:highlight w:val="darkGray"/>
          <w:shd w:val="clear" w:color="auto" w:fill="BFBFBF" w:themeFill="background1" w:themeFillShade="BF"/>
          <w:lang w:val="es-SV"/>
        </w:rPr>
        <w:t>Suplente (permiso personal</w:t>
      </w:r>
      <w:r w:rsidRPr="000F59DD">
        <w:rPr>
          <w:rFonts w:ascii="Times New Roman" w:eastAsia="Calibri" w:hAnsi="Times New Roman" w:cs="Times New Roman"/>
          <w:b/>
          <w:szCs w:val="28"/>
          <w:highlight w:val="darkGray"/>
          <w:shd w:val="clear" w:color="auto" w:fill="FFFFFF" w:themeFill="background1"/>
          <w:lang w:val="es-SV"/>
        </w:rPr>
        <w:t>)</w:t>
      </w:r>
    </w:p>
    <w:p w14:paraId="2282162C" w14:textId="77777777" w:rsidR="00454720" w:rsidRPr="00497926" w:rsidRDefault="00454720" w:rsidP="00C90A02">
      <w:pPr>
        <w:spacing w:after="0" w:line="276" w:lineRule="auto"/>
        <w:jc w:val="center"/>
        <w:rPr>
          <w:rFonts w:ascii="Times New Roman" w:eastAsia="Calibri" w:hAnsi="Times New Roman" w:cs="Times New Roman"/>
          <w:b/>
          <w:szCs w:val="28"/>
        </w:rPr>
      </w:pPr>
    </w:p>
    <w:p w14:paraId="7399511A"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5BC93859" w14:textId="77777777" w:rsidR="00454720" w:rsidRPr="00497926" w:rsidRDefault="00454720" w:rsidP="00C90A02">
      <w:pPr>
        <w:tabs>
          <w:tab w:val="left" w:pos="2347"/>
        </w:tabs>
        <w:spacing w:after="0" w:line="276" w:lineRule="auto"/>
        <w:jc w:val="both"/>
        <w:rPr>
          <w:rFonts w:ascii="Times New Roman" w:eastAsia="Calibri" w:hAnsi="Times New Roman" w:cs="Times New Roman"/>
          <w:b/>
          <w:bCs/>
          <w:szCs w:val="28"/>
        </w:rPr>
      </w:pPr>
    </w:p>
    <w:p w14:paraId="5183895F" w14:textId="77777777" w:rsidR="00454720" w:rsidRPr="00C90A02" w:rsidRDefault="00454720" w:rsidP="00C90A02">
      <w:pPr>
        <w:tabs>
          <w:tab w:val="left" w:pos="2347"/>
        </w:tabs>
        <w:spacing w:after="0" w:line="276" w:lineRule="auto"/>
        <w:jc w:val="both"/>
        <w:rPr>
          <w:rFonts w:ascii="Times New Roman" w:eastAsia="Calibri" w:hAnsi="Times New Roman" w:cs="Times New Roman"/>
          <w:b/>
          <w:bCs/>
          <w:sz w:val="28"/>
          <w:szCs w:val="28"/>
        </w:rPr>
      </w:pPr>
    </w:p>
    <w:p w14:paraId="3E39CF96" w14:textId="77777777" w:rsidR="00454720" w:rsidRPr="00C90A02" w:rsidRDefault="00454720" w:rsidP="00C90A02">
      <w:pPr>
        <w:tabs>
          <w:tab w:val="left" w:pos="2347"/>
        </w:tabs>
        <w:spacing w:after="0" w:line="276" w:lineRule="auto"/>
        <w:jc w:val="center"/>
        <w:rPr>
          <w:rFonts w:ascii="Times New Roman" w:eastAsia="Calibri" w:hAnsi="Times New Roman" w:cs="Times New Roman"/>
          <w:b/>
          <w:sz w:val="28"/>
          <w:szCs w:val="28"/>
          <w:lang w:val="es-SV"/>
        </w:rPr>
      </w:pPr>
      <w:r w:rsidRPr="00C90A02">
        <w:rPr>
          <w:rFonts w:ascii="Times New Roman" w:eastAsia="Calibri" w:hAnsi="Times New Roman" w:cs="Times New Roman"/>
          <w:b/>
          <w:sz w:val="28"/>
          <w:szCs w:val="28"/>
          <w:shd w:val="clear" w:color="auto" w:fill="FFFFFF" w:themeFill="background1"/>
          <w:lang w:val="es-SV"/>
        </w:rPr>
        <w:t>Lic. Nelson Estrada Hernández</w:t>
      </w:r>
    </w:p>
    <w:p w14:paraId="4ADD91AC" w14:textId="77777777" w:rsidR="00454720" w:rsidRPr="00C90A02" w:rsidRDefault="00454720" w:rsidP="00C90A02">
      <w:pPr>
        <w:spacing w:after="0" w:line="276" w:lineRule="auto"/>
        <w:jc w:val="center"/>
        <w:rPr>
          <w:rFonts w:ascii="Times New Roman" w:hAnsi="Times New Roman" w:cs="Times New Roman"/>
          <w:sz w:val="28"/>
          <w:szCs w:val="28"/>
        </w:rPr>
      </w:pPr>
      <w:r w:rsidRPr="00C90A02">
        <w:rPr>
          <w:rFonts w:ascii="Times New Roman" w:eastAsia="Calibri" w:hAnsi="Times New Roman" w:cs="Times New Roman"/>
          <w:b/>
          <w:sz w:val="28"/>
          <w:szCs w:val="28"/>
          <w:lang w:val="es-SV"/>
        </w:rPr>
        <w:t>Secretario Municipal</w:t>
      </w:r>
    </w:p>
    <w:p w14:paraId="312A47B4" w14:textId="77777777" w:rsidR="00454720" w:rsidRPr="00C90A02" w:rsidRDefault="00454720" w:rsidP="00C90A02">
      <w:pPr>
        <w:shd w:val="clear" w:color="auto" w:fill="FFFFFF" w:themeFill="background1"/>
        <w:spacing w:after="0" w:line="276" w:lineRule="auto"/>
        <w:jc w:val="center"/>
        <w:rPr>
          <w:rFonts w:ascii="Times New Roman" w:hAnsi="Times New Roman" w:cs="Times New Roman"/>
          <w:sz w:val="28"/>
          <w:szCs w:val="28"/>
        </w:rPr>
      </w:pPr>
    </w:p>
    <w:p w14:paraId="3E0DA486" w14:textId="77777777" w:rsidR="00454720" w:rsidRPr="00C90A02" w:rsidRDefault="00454720" w:rsidP="00C90A02">
      <w:pPr>
        <w:tabs>
          <w:tab w:val="left" w:pos="2347"/>
        </w:tabs>
        <w:spacing w:after="0" w:line="276" w:lineRule="auto"/>
        <w:jc w:val="both"/>
        <w:rPr>
          <w:rFonts w:ascii="Times New Roman" w:eastAsia="Calibri" w:hAnsi="Times New Roman" w:cs="Times New Roman"/>
          <w:b/>
          <w:sz w:val="28"/>
          <w:szCs w:val="28"/>
        </w:rPr>
      </w:pPr>
    </w:p>
    <w:p w14:paraId="2C6D843E" w14:textId="77777777" w:rsidR="00AB46F0" w:rsidRPr="00C90A02" w:rsidRDefault="00AB46F0" w:rsidP="00C90A02">
      <w:pPr>
        <w:tabs>
          <w:tab w:val="left" w:pos="1380"/>
          <w:tab w:val="left" w:pos="2347"/>
        </w:tabs>
        <w:spacing w:line="276" w:lineRule="auto"/>
        <w:jc w:val="both"/>
        <w:rPr>
          <w:rFonts w:ascii="Times New Roman" w:eastAsia="Calibri" w:hAnsi="Times New Roman" w:cs="Times New Roman"/>
          <w:b/>
          <w:sz w:val="28"/>
          <w:szCs w:val="28"/>
        </w:rPr>
      </w:pPr>
    </w:p>
    <w:sectPr w:rsidR="00AB46F0" w:rsidRPr="00C90A02"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937D7" w14:textId="77777777" w:rsidR="00E91622" w:rsidRDefault="00E91622" w:rsidP="008B68BD">
      <w:pPr>
        <w:spacing w:after="0" w:line="240" w:lineRule="auto"/>
      </w:pPr>
      <w:r>
        <w:separator/>
      </w:r>
    </w:p>
  </w:endnote>
  <w:endnote w:type="continuationSeparator" w:id="0">
    <w:p w14:paraId="74021D9C" w14:textId="77777777" w:rsidR="00E91622" w:rsidRDefault="00E91622"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BBC8" w14:textId="77777777" w:rsidR="00E91622" w:rsidRDefault="00E91622" w:rsidP="008B68BD">
      <w:pPr>
        <w:spacing w:after="0" w:line="240" w:lineRule="auto"/>
      </w:pPr>
      <w:r>
        <w:separator/>
      </w:r>
    </w:p>
  </w:footnote>
  <w:footnote w:type="continuationSeparator" w:id="0">
    <w:p w14:paraId="18D2C562" w14:textId="77777777" w:rsidR="00E91622" w:rsidRDefault="00E91622"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5976979" w14:textId="77777777" w:rsidR="00072E8D" w:rsidRDefault="00072E8D">
        <w:pPr>
          <w:pStyle w:val="Encabezado"/>
          <w:jc w:val="center"/>
        </w:pPr>
        <w:r>
          <w:fldChar w:fldCharType="begin"/>
        </w:r>
        <w:r>
          <w:instrText>PAGE   \* MERGEFORMAT</w:instrText>
        </w:r>
        <w:r>
          <w:fldChar w:fldCharType="separate"/>
        </w:r>
        <w:r w:rsidR="00F51711">
          <w:rPr>
            <w:noProof/>
          </w:rPr>
          <w:t>20</w:t>
        </w:r>
        <w:r>
          <w:fldChar w:fldCharType="end"/>
        </w:r>
      </w:p>
    </w:sdtContent>
  </w:sdt>
  <w:p w14:paraId="3CB600F4" w14:textId="77777777" w:rsidR="00072E8D" w:rsidRDefault="00072E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116967"/>
    <w:multiLevelType w:val="hybridMultilevel"/>
    <w:tmpl w:val="DD50D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013387"/>
    <w:multiLevelType w:val="hybridMultilevel"/>
    <w:tmpl w:val="D91481EA"/>
    <w:lvl w:ilvl="0" w:tplc="945882E8">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B4A4F44">
      <w:start w:val="1"/>
      <w:numFmt w:val="bullet"/>
      <w:lvlText w:val="❖"/>
      <w:lvlJc w:val="left"/>
      <w:pPr>
        <w:ind w:left="15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85C3112">
      <w:start w:val="1"/>
      <w:numFmt w:val="bullet"/>
      <w:lvlText w:val="▪"/>
      <w:lvlJc w:val="left"/>
      <w:pPr>
        <w:ind w:left="22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E418026A">
      <w:start w:val="1"/>
      <w:numFmt w:val="bullet"/>
      <w:lvlText w:val="•"/>
      <w:lvlJc w:val="left"/>
      <w:pPr>
        <w:ind w:left="30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7DE402E">
      <w:start w:val="1"/>
      <w:numFmt w:val="bullet"/>
      <w:lvlText w:val="o"/>
      <w:lvlJc w:val="left"/>
      <w:pPr>
        <w:ind w:left="373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F9E19B2">
      <w:start w:val="1"/>
      <w:numFmt w:val="bullet"/>
      <w:lvlText w:val="▪"/>
      <w:lvlJc w:val="left"/>
      <w:pPr>
        <w:ind w:left="445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1CB80300">
      <w:start w:val="1"/>
      <w:numFmt w:val="bullet"/>
      <w:lvlText w:val="•"/>
      <w:lvlJc w:val="left"/>
      <w:pPr>
        <w:ind w:left="517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0AE45CA">
      <w:start w:val="1"/>
      <w:numFmt w:val="bullet"/>
      <w:lvlText w:val="o"/>
      <w:lvlJc w:val="left"/>
      <w:pPr>
        <w:ind w:left="589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B958DE9A">
      <w:start w:val="1"/>
      <w:numFmt w:val="bullet"/>
      <w:lvlText w:val="▪"/>
      <w:lvlJc w:val="left"/>
      <w:pPr>
        <w:ind w:left="6618"/>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A9D2F4B"/>
    <w:multiLevelType w:val="hybridMultilevel"/>
    <w:tmpl w:val="0D1081BC"/>
    <w:lvl w:ilvl="0" w:tplc="D5F46F6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1BA415DD"/>
    <w:multiLevelType w:val="hybridMultilevel"/>
    <w:tmpl w:val="0CB4A316"/>
    <w:lvl w:ilvl="0" w:tplc="01580E60">
      <w:start w:val="1"/>
      <w:numFmt w:val="bullet"/>
      <w:lvlText w:val="•"/>
      <w:lvlJc w:val="left"/>
      <w:pPr>
        <w:ind w:left="3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FEB03828">
      <w:start w:val="1"/>
      <w:numFmt w:val="bullet"/>
      <w:lvlText w:val="➢"/>
      <w:lvlJc w:val="left"/>
      <w:pPr>
        <w:ind w:left="14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E35617B6">
      <w:start w:val="1"/>
      <w:numFmt w:val="bullet"/>
      <w:lvlText w:val="▪"/>
      <w:lvlJc w:val="left"/>
      <w:pPr>
        <w:ind w:left="21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FB6602D4">
      <w:start w:val="1"/>
      <w:numFmt w:val="bullet"/>
      <w:lvlText w:val="•"/>
      <w:lvlJc w:val="left"/>
      <w:pPr>
        <w:ind w:left="28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BE9CF7E0">
      <w:start w:val="1"/>
      <w:numFmt w:val="bullet"/>
      <w:lvlText w:val="o"/>
      <w:lvlJc w:val="left"/>
      <w:pPr>
        <w:ind w:left="358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3F005F6">
      <w:start w:val="1"/>
      <w:numFmt w:val="bullet"/>
      <w:lvlText w:val="▪"/>
      <w:lvlJc w:val="left"/>
      <w:pPr>
        <w:ind w:left="430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FDE4C72A">
      <w:start w:val="1"/>
      <w:numFmt w:val="bullet"/>
      <w:lvlText w:val="•"/>
      <w:lvlJc w:val="left"/>
      <w:pPr>
        <w:ind w:left="502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3848B3F4">
      <w:start w:val="1"/>
      <w:numFmt w:val="bullet"/>
      <w:lvlText w:val="o"/>
      <w:lvlJc w:val="left"/>
      <w:pPr>
        <w:ind w:left="574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12D865A2">
      <w:start w:val="1"/>
      <w:numFmt w:val="bullet"/>
      <w:lvlText w:val="▪"/>
      <w:lvlJc w:val="left"/>
      <w:pPr>
        <w:ind w:left="6469"/>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1D4941CC"/>
    <w:multiLevelType w:val="hybridMultilevel"/>
    <w:tmpl w:val="637021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DB14E1"/>
    <w:multiLevelType w:val="hybridMultilevel"/>
    <w:tmpl w:val="4F5CFF72"/>
    <w:lvl w:ilvl="0" w:tplc="52865EAC">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86F836">
      <w:start w:val="1"/>
      <w:numFmt w:val="lowerLetter"/>
      <w:lvlText w:val="%2)"/>
      <w:lvlJc w:val="left"/>
      <w:pPr>
        <w:ind w:left="11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68DFCC">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A8C53C">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1E57D6">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828DE8">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5146A74">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78D2CC">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FEBB9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8D357C2"/>
    <w:multiLevelType w:val="hybridMultilevel"/>
    <w:tmpl w:val="C85E717E"/>
    <w:lvl w:ilvl="0" w:tplc="440A000B">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8" w15:restartNumberingAfterBreak="0">
    <w:nsid w:val="29804EAE"/>
    <w:multiLevelType w:val="hybridMultilevel"/>
    <w:tmpl w:val="088068FE"/>
    <w:lvl w:ilvl="0" w:tplc="8236B728">
      <w:start w:val="1"/>
      <w:numFmt w:val="upperRoman"/>
      <w:lvlText w:val="%1."/>
      <w:lvlJc w:val="left"/>
      <w:pPr>
        <w:ind w:left="1080" w:hanging="720"/>
      </w:pPr>
      <w:rPr>
        <w:rFonts w:eastAsiaTheme="minorHAnsi"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D71791B"/>
    <w:multiLevelType w:val="hybridMultilevel"/>
    <w:tmpl w:val="91C26356"/>
    <w:lvl w:ilvl="0" w:tplc="3A62509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D92C0EAC">
      <w:start w:val="1"/>
      <w:numFmt w:val="bullet"/>
      <w:lvlText w:val="o"/>
      <w:lvlJc w:val="left"/>
      <w:pPr>
        <w:ind w:left="109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1FC62F62">
      <w:start w:val="1"/>
      <w:numFmt w:val="bullet"/>
      <w:lvlText w:val="▪"/>
      <w:lvlJc w:val="left"/>
      <w:pPr>
        <w:ind w:left="21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3DBCC440">
      <w:start w:val="1"/>
      <w:numFmt w:val="bullet"/>
      <w:lvlText w:val="•"/>
      <w:lvlJc w:val="left"/>
      <w:pPr>
        <w:ind w:left="28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5C965F26">
      <w:start w:val="1"/>
      <w:numFmt w:val="bullet"/>
      <w:lvlText w:val="o"/>
      <w:lvlJc w:val="left"/>
      <w:pPr>
        <w:ind w:left="360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8CD68178">
      <w:start w:val="1"/>
      <w:numFmt w:val="bullet"/>
      <w:lvlText w:val="▪"/>
      <w:lvlJc w:val="left"/>
      <w:pPr>
        <w:ind w:left="432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8ECFD0C">
      <w:start w:val="1"/>
      <w:numFmt w:val="bullet"/>
      <w:lvlText w:val="•"/>
      <w:lvlJc w:val="left"/>
      <w:pPr>
        <w:ind w:left="504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4F66870E">
      <w:start w:val="1"/>
      <w:numFmt w:val="bullet"/>
      <w:lvlText w:val="o"/>
      <w:lvlJc w:val="left"/>
      <w:pPr>
        <w:ind w:left="576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EE22B26">
      <w:start w:val="1"/>
      <w:numFmt w:val="bullet"/>
      <w:lvlText w:val="▪"/>
      <w:lvlJc w:val="left"/>
      <w:pPr>
        <w:ind w:left="6481"/>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10" w15:restartNumberingAfterBreak="0">
    <w:nsid w:val="34BB1EA7"/>
    <w:multiLevelType w:val="hybridMultilevel"/>
    <w:tmpl w:val="CF56A01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8183F2F"/>
    <w:multiLevelType w:val="hybridMultilevel"/>
    <w:tmpl w:val="4612A504"/>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12" w15:restartNumberingAfterBreak="0">
    <w:nsid w:val="43804A52"/>
    <w:multiLevelType w:val="hybridMultilevel"/>
    <w:tmpl w:val="EE8286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032FA2"/>
    <w:multiLevelType w:val="hybridMultilevel"/>
    <w:tmpl w:val="345885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4" w15:restartNumberingAfterBreak="0">
    <w:nsid w:val="4E206501"/>
    <w:multiLevelType w:val="hybridMultilevel"/>
    <w:tmpl w:val="AF829AE4"/>
    <w:lvl w:ilvl="0" w:tplc="27DC9AFE">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5" w15:restartNumberingAfterBreak="0">
    <w:nsid w:val="4EE32FCE"/>
    <w:multiLevelType w:val="hybridMultilevel"/>
    <w:tmpl w:val="57885E2A"/>
    <w:lvl w:ilvl="0" w:tplc="5F907F2C">
      <w:start w:val="1"/>
      <w:numFmt w:val="decimal"/>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abstractNum w:abstractNumId="16" w15:restartNumberingAfterBreak="0">
    <w:nsid w:val="4F535CB9"/>
    <w:multiLevelType w:val="hybridMultilevel"/>
    <w:tmpl w:val="BA5CE6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064549D"/>
    <w:multiLevelType w:val="hybridMultilevel"/>
    <w:tmpl w:val="53765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AAB1952"/>
    <w:multiLevelType w:val="hybridMultilevel"/>
    <w:tmpl w:val="2220A7F8"/>
    <w:lvl w:ilvl="0" w:tplc="865C0BCC">
      <w:start w:val="1"/>
      <w:numFmt w:val="upperLetter"/>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B10168C">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00E392">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4A5A8A">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28ACA8">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70146E">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C9E3368">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BC30A4">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5E2B18">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603947CA"/>
    <w:multiLevelType w:val="hybridMultilevel"/>
    <w:tmpl w:val="C144F672"/>
    <w:lvl w:ilvl="0" w:tplc="35CE7896">
      <w:start w:val="1"/>
      <w:numFmt w:val="bullet"/>
      <w:lvlText w:val="❖"/>
      <w:lvlJc w:val="left"/>
      <w:pPr>
        <w:ind w:left="7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961C391C">
      <w:start w:val="1"/>
      <w:numFmt w:val="bullet"/>
      <w:lvlText w:val="o"/>
      <w:lvlJc w:val="left"/>
      <w:pPr>
        <w:ind w:left="15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DBC3AA6">
      <w:start w:val="1"/>
      <w:numFmt w:val="bullet"/>
      <w:lvlText w:val="▪"/>
      <w:lvlJc w:val="left"/>
      <w:pPr>
        <w:ind w:left="22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1C6773E">
      <w:start w:val="1"/>
      <w:numFmt w:val="bullet"/>
      <w:lvlText w:val="•"/>
      <w:lvlJc w:val="left"/>
      <w:pPr>
        <w:ind w:left="29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06846E0">
      <w:start w:val="1"/>
      <w:numFmt w:val="bullet"/>
      <w:lvlText w:val="o"/>
      <w:lvlJc w:val="left"/>
      <w:pPr>
        <w:ind w:left="366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062BA02">
      <w:start w:val="1"/>
      <w:numFmt w:val="bullet"/>
      <w:lvlText w:val="▪"/>
      <w:lvlJc w:val="left"/>
      <w:pPr>
        <w:ind w:left="438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E2CEC80">
      <w:start w:val="1"/>
      <w:numFmt w:val="bullet"/>
      <w:lvlText w:val="•"/>
      <w:lvlJc w:val="left"/>
      <w:pPr>
        <w:ind w:left="510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97BEC142">
      <w:start w:val="1"/>
      <w:numFmt w:val="bullet"/>
      <w:lvlText w:val="o"/>
      <w:lvlJc w:val="left"/>
      <w:pPr>
        <w:ind w:left="582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7F847812">
      <w:start w:val="1"/>
      <w:numFmt w:val="bullet"/>
      <w:lvlText w:val="▪"/>
      <w:lvlJc w:val="left"/>
      <w:pPr>
        <w:ind w:left="6541"/>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61042552"/>
    <w:multiLevelType w:val="hybridMultilevel"/>
    <w:tmpl w:val="956CE850"/>
    <w:lvl w:ilvl="0" w:tplc="38FEBDAA">
      <w:start w:val="1"/>
      <w:numFmt w:val="decimal"/>
      <w:lvlText w:val="%1."/>
      <w:lvlJc w:val="lef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1" w15:restartNumberingAfterBreak="0">
    <w:nsid w:val="63795955"/>
    <w:multiLevelType w:val="hybridMultilevel"/>
    <w:tmpl w:val="D2ACCD96"/>
    <w:lvl w:ilvl="0" w:tplc="8288178E">
      <w:start w:val="1"/>
      <w:numFmt w:val="upperRoman"/>
      <w:lvlText w:val="%1."/>
      <w:lvlJc w:val="left"/>
      <w:pPr>
        <w:ind w:left="7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C6E486">
      <w:start w:val="1"/>
      <w:numFmt w:val="lowerLetter"/>
      <w:lvlText w:val="%2"/>
      <w:lvlJc w:val="left"/>
      <w:pPr>
        <w:ind w:left="13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52B254">
      <w:start w:val="1"/>
      <w:numFmt w:val="lowerRoman"/>
      <w:lvlText w:val="%3"/>
      <w:lvlJc w:val="left"/>
      <w:pPr>
        <w:ind w:left="20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CCAB8F0">
      <w:start w:val="1"/>
      <w:numFmt w:val="decimal"/>
      <w:lvlText w:val="%4"/>
      <w:lvlJc w:val="left"/>
      <w:pPr>
        <w:ind w:left="274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E88890">
      <w:start w:val="1"/>
      <w:numFmt w:val="lowerLetter"/>
      <w:lvlText w:val="%5"/>
      <w:lvlJc w:val="left"/>
      <w:pPr>
        <w:ind w:left="346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08C3776">
      <w:start w:val="1"/>
      <w:numFmt w:val="lowerRoman"/>
      <w:lvlText w:val="%6"/>
      <w:lvlJc w:val="left"/>
      <w:pPr>
        <w:ind w:left="418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F5A2334">
      <w:start w:val="1"/>
      <w:numFmt w:val="decimal"/>
      <w:lvlText w:val="%7"/>
      <w:lvlJc w:val="left"/>
      <w:pPr>
        <w:ind w:left="490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22EAAEC">
      <w:start w:val="1"/>
      <w:numFmt w:val="lowerLetter"/>
      <w:lvlText w:val="%8"/>
      <w:lvlJc w:val="left"/>
      <w:pPr>
        <w:ind w:left="5627"/>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280860A">
      <w:start w:val="1"/>
      <w:numFmt w:val="lowerRoman"/>
      <w:lvlText w:val="%9"/>
      <w:lvlJc w:val="left"/>
      <w:pPr>
        <w:ind w:left="6347"/>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69FE1109"/>
    <w:multiLevelType w:val="hybridMultilevel"/>
    <w:tmpl w:val="502E7C7E"/>
    <w:lvl w:ilvl="0" w:tplc="6786D6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02B7744"/>
    <w:multiLevelType w:val="hybridMultilevel"/>
    <w:tmpl w:val="2AAEDD1C"/>
    <w:lvl w:ilvl="0" w:tplc="440A0013">
      <w:start w:val="1"/>
      <w:numFmt w:val="upp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4" w15:restartNumberingAfterBreak="0">
    <w:nsid w:val="742B6627"/>
    <w:multiLevelType w:val="hybridMultilevel"/>
    <w:tmpl w:val="4B00922A"/>
    <w:lvl w:ilvl="0" w:tplc="F7DEB00E">
      <w:start w:val="1"/>
      <w:numFmt w:val="decimal"/>
      <w:lvlText w:val="%1."/>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B0C1E6">
      <w:start w:val="1"/>
      <w:numFmt w:val="lowerLetter"/>
      <w:lvlText w:val="%2"/>
      <w:lvlJc w:val="left"/>
      <w:pPr>
        <w:ind w:left="14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1063494">
      <w:start w:val="1"/>
      <w:numFmt w:val="lowerRoman"/>
      <w:lvlText w:val="%3"/>
      <w:lvlJc w:val="left"/>
      <w:pPr>
        <w:ind w:left="21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A67A38">
      <w:start w:val="1"/>
      <w:numFmt w:val="decimal"/>
      <w:lvlText w:val="%4"/>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BB05DBE">
      <w:start w:val="1"/>
      <w:numFmt w:val="lowerLetter"/>
      <w:lvlText w:val="%5"/>
      <w:lvlJc w:val="left"/>
      <w:pPr>
        <w:ind w:left="360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FE3B26">
      <w:start w:val="1"/>
      <w:numFmt w:val="lowerRoman"/>
      <w:lvlText w:val="%6"/>
      <w:lvlJc w:val="left"/>
      <w:pPr>
        <w:ind w:left="43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86576E">
      <w:start w:val="1"/>
      <w:numFmt w:val="decimal"/>
      <w:lvlText w:val="%7"/>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845198">
      <w:start w:val="1"/>
      <w:numFmt w:val="lowerLetter"/>
      <w:lvlText w:val="%8"/>
      <w:lvlJc w:val="left"/>
      <w:pPr>
        <w:ind w:left="57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97AFBF2">
      <w:start w:val="1"/>
      <w:numFmt w:val="lowerRoman"/>
      <w:lvlText w:val="%9"/>
      <w:lvlJc w:val="left"/>
      <w:pPr>
        <w:ind w:left="6481"/>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15:restartNumberingAfterBreak="0">
    <w:nsid w:val="75A917FE"/>
    <w:multiLevelType w:val="hybridMultilevel"/>
    <w:tmpl w:val="3C305702"/>
    <w:lvl w:ilvl="0" w:tplc="440A0013">
      <w:start w:val="1"/>
      <w:numFmt w:val="upperRoman"/>
      <w:lvlText w:val="%1."/>
      <w:lvlJc w:val="right"/>
      <w:pPr>
        <w:ind w:left="765" w:hanging="360"/>
      </w:pPr>
    </w:lvl>
    <w:lvl w:ilvl="1" w:tplc="440A0019" w:tentative="1">
      <w:start w:val="1"/>
      <w:numFmt w:val="lowerLetter"/>
      <w:lvlText w:val="%2."/>
      <w:lvlJc w:val="left"/>
      <w:pPr>
        <w:ind w:left="1485" w:hanging="360"/>
      </w:pPr>
    </w:lvl>
    <w:lvl w:ilvl="2" w:tplc="440A001B" w:tentative="1">
      <w:start w:val="1"/>
      <w:numFmt w:val="lowerRoman"/>
      <w:lvlText w:val="%3."/>
      <w:lvlJc w:val="right"/>
      <w:pPr>
        <w:ind w:left="2205" w:hanging="180"/>
      </w:pPr>
    </w:lvl>
    <w:lvl w:ilvl="3" w:tplc="440A000F" w:tentative="1">
      <w:start w:val="1"/>
      <w:numFmt w:val="decimal"/>
      <w:lvlText w:val="%4."/>
      <w:lvlJc w:val="left"/>
      <w:pPr>
        <w:ind w:left="2925" w:hanging="360"/>
      </w:pPr>
    </w:lvl>
    <w:lvl w:ilvl="4" w:tplc="440A0019" w:tentative="1">
      <w:start w:val="1"/>
      <w:numFmt w:val="lowerLetter"/>
      <w:lvlText w:val="%5."/>
      <w:lvlJc w:val="left"/>
      <w:pPr>
        <w:ind w:left="3645" w:hanging="360"/>
      </w:pPr>
    </w:lvl>
    <w:lvl w:ilvl="5" w:tplc="440A001B" w:tentative="1">
      <w:start w:val="1"/>
      <w:numFmt w:val="lowerRoman"/>
      <w:lvlText w:val="%6."/>
      <w:lvlJc w:val="right"/>
      <w:pPr>
        <w:ind w:left="4365" w:hanging="180"/>
      </w:pPr>
    </w:lvl>
    <w:lvl w:ilvl="6" w:tplc="440A000F" w:tentative="1">
      <w:start w:val="1"/>
      <w:numFmt w:val="decimal"/>
      <w:lvlText w:val="%7."/>
      <w:lvlJc w:val="left"/>
      <w:pPr>
        <w:ind w:left="5085" w:hanging="360"/>
      </w:pPr>
    </w:lvl>
    <w:lvl w:ilvl="7" w:tplc="440A0019" w:tentative="1">
      <w:start w:val="1"/>
      <w:numFmt w:val="lowerLetter"/>
      <w:lvlText w:val="%8."/>
      <w:lvlJc w:val="left"/>
      <w:pPr>
        <w:ind w:left="5805" w:hanging="360"/>
      </w:pPr>
    </w:lvl>
    <w:lvl w:ilvl="8" w:tplc="440A001B" w:tentative="1">
      <w:start w:val="1"/>
      <w:numFmt w:val="lowerRoman"/>
      <w:lvlText w:val="%9."/>
      <w:lvlJc w:val="right"/>
      <w:pPr>
        <w:ind w:left="6525" w:hanging="180"/>
      </w:pPr>
    </w:lvl>
  </w:abstractNum>
  <w:num w:numId="1" w16cid:durableId="393243040">
    <w:abstractNumId w:val="0"/>
  </w:num>
  <w:num w:numId="2" w16cid:durableId="127356727">
    <w:abstractNumId w:val="19"/>
  </w:num>
  <w:num w:numId="3" w16cid:durableId="490800502">
    <w:abstractNumId w:val="24"/>
  </w:num>
  <w:num w:numId="4" w16cid:durableId="83578210">
    <w:abstractNumId w:val="2"/>
  </w:num>
  <w:num w:numId="5" w16cid:durableId="1270971163">
    <w:abstractNumId w:val="4"/>
  </w:num>
  <w:num w:numId="6" w16cid:durableId="1466507116">
    <w:abstractNumId w:val="9"/>
  </w:num>
  <w:num w:numId="7" w16cid:durableId="1447848488">
    <w:abstractNumId w:val="21"/>
  </w:num>
  <w:num w:numId="8" w16cid:durableId="491683721">
    <w:abstractNumId w:val="18"/>
  </w:num>
  <w:num w:numId="9" w16cid:durableId="737018426">
    <w:abstractNumId w:val="6"/>
  </w:num>
  <w:num w:numId="10" w16cid:durableId="1913736720">
    <w:abstractNumId w:val="7"/>
  </w:num>
  <w:num w:numId="11" w16cid:durableId="1523938593">
    <w:abstractNumId w:val="5"/>
  </w:num>
  <w:num w:numId="12" w16cid:durableId="894968054">
    <w:abstractNumId w:val="23"/>
  </w:num>
  <w:num w:numId="13" w16cid:durableId="584799073">
    <w:abstractNumId w:val="15"/>
  </w:num>
  <w:num w:numId="14" w16cid:durableId="1901011459">
    <w:abstractNumId w:val="14"/>
  </w:num>
  <w:num w:numId="15" w16cid:durableId="1947232137">
    <w:abstractNumId w:val="11"/>
  </w:num>
  <w:num w:numId="16" w16cid:durableId="991954313">
    <w:abstractNumId w:val="25"/>
  </w:num>
  <w:num w:numId="17" w16cid:durableId="235475323">
    <w:abstractNumId w:val="12"/>
  </w:num>
  <w:num w:numId="18" w16cid:durableId="1150053188">
    <w:abstractNumId w:val="13"/>
  </w:num>
  <w:num w:numId="19" w16cid:durableId="1009404060">
    <w:abstractNumId w:val="10"/>
  </w:num>
  <w:num w:numId="20" w16cid:durableId="1451823069">
    <w:abstractNumId w:val="16"/>
  </w:num>
  <w:num w:numId="21" w16cid:durableId="2041663257">
    <w:abstractNumId w:val="1"/>
  </w:num>
  <w:num w:numId="22" w16cid:durableId="1357460848">
    <w:abstractNumId w:val="22"/>
  </w:num>
  <w:num w:numId="23" w16cid:durableId="1582908056">
    <w:abstractNumId w:val="20"/>
  </w:num>
  <w:num w:numId="24" w16cid:durableId="2119637915">
    <w:abstractNumId w:val="17"/>
  </w:num>
  <w:num w:numId="25" w16cid:durableId="615213394">
    <w:abstractNumId w:val="3"/>
  </w:num>
  <w:num w:numId="26" w16cid:durableId="99117975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33F"/>
    <w:rsid w:val="00005A23"/>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553"/>
    <w:rsid w:val="00027751"/>
    <w:rsid w:val="00030485"/>
    <w:rsid w:val="00030996"/>
    <w:rsid w:val="00030A84"/>
    <w:rsid w:val="0003115B"/>
    <w:rsid w:val="000316C9"/>
    <w:rsid w:val="00031FC9"/>
    <w:rsid w:val="000333F1"/>
    <w:rsid w:val="000336FF"/>
    <w:rsid w:val="00042BC2"/>
    <w:rsid w:val="00044083"/>
    <w:rsid w:val="000478BF"/>
    <w:rsid w:val="00050B00"/>
    <w:rsid w:val="00052A5B"/>
    <w:rsid w:val="000541FE"/>
    <w:rsid w:val="0006036B"/>
    <w:rsid w:val="00060885"/>
    <w:rsid w:val="00060A89"/>
    <w:rsid w:val="00060F02"/>
    <w:rsid w:val="000629DC"/>
    <w:rsid w:val="00062D5E"/>
    <w:rsid w:val="0006361F"/>
    <w:rsid w:val="000639C2"/>
    <w:rsid w:val="00065197"/>
    <w:rsid w:val="00066697"/>
    <w:rsid w:val="0006702C"/>
    <w:rsid w:val="0006712C"/>
    <w:rsid w:val="000679EB"/>
    <w:rsid w:val="00070F4F"/>
    <w:rsid w:val="0007128D"/>
    <w:rsid w:val="000713D8"/>
    <w:rsid w:val="00071D5E"/>
    <w:rsid w:val="00072203"/>
    <w:rsid w:val="00072E8D"/>
    <w:rsid w:val="000742DC"/>
    <w:rsid w:val="000746D5"/>
    <w:rsid w:val="00074C0D"/>
    <w:rsid w:val="00081DB7"/>
    <w:rsid w:val="000833F1"/>
    <w:rsid w:val="0008368C"/>
    <w:rsid w:val="000845C7"/>
    <w:rsid w:val="00085446"/>
    <w:rsid w:val="00085AC5"/>
    <w:rsid w:val="00085F0B"/>
    <w:rsid w:val="00087F17"/>
    <w:rsid w:val="00090A59"/>
    <w:rsid w:val="000911E4"/>
    <w:rsid w:val="00093EB7"/>
    <w:rsid w:val="0009554C"/>
    <w:rsid w:val="00096A7A"/>
    <w:rsid w:val="00097D0B"/>
    <w:rsid w:val="00097FD9"/>
    <w:rsid w:val="000A03E7"/>
    <w:rsid w:val="000A343C"/>
    <w:rsid w:val="000A40F1"/>
    <w:rsid w:val="000A5A83"/>
    <w:rsid w:val="000A6F55"/>
    <w:rsid w:val="000B11A1"/>
    <w:rsid w:val="000B19EE"/>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BFD"/>
    <w:rsid w:val="000E4E15"/>
    <w:rsid w:val="000E53B7"/>
    <w:rsid w:val="000E57D0"/>
    <w:rsid w:val="000E70E4"/>
    <w:rsid w:val="000F05A3"/>
    <w:rsid w:val="000F077A"/>
    <w:rsid w:val="000F0F50"/>
    <w:rsid w:val="000F41CE"/>
    <w:rsid w:val="000F490D"/>
    <w:rsid w:val="000F5370"/>
    <w:rsid w:val="000F59DD"/>
    <w:rsid w:val="000F7285"/>
    <w:rsid w:val="000F7ACE"/>
    <w:rsid w:val="0010079B"/>
    <w:rsid w:val="0010229D"/>
    <w:rsid w:val="00103D45"/>
    <w:rsid w:val="00104EB9"/>
    <w:rsid w:val="0010679F"/>
    <w:rsid w:val="00107725"/>
    <w:rsid w:val="00110D0F"/>
    <w:rsid w:val="0011127B"/>
    <w:rsid w:val="00111ACE"/>
    <w:rsid w:val="001132EE"/>
    <w:rsid w:val="00114742"/>
    <w:rsid w:val="00115F90"/>
    <w:rsid w:val="00117834"/>
    <w:rsid w:val="001208C5"/>
    <w:rsid w:val="00120E08"/>
    <w:rsid w:val="0012153B"/>
    <w:rsid w:val="00121ED1"/>
    <w:rsid w:val="001238AA"/>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377E"/>
    <w:rsid w:val="00164923"/>
    <w:rsid w:val="00164B63"/>
    <w:rsid w:val="00165543"/>
    <w:rsid w:val="00165C60"/>
    <w:rsid w:val="001676A2"/>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204"/>
    <w:rsid w:val="001A17ED"/>
    <w:rsid w:val="001A2A58"/>
    <w:rsid w:val="001A2ABD"/>
    <w:rsid w:val="001A2F06"/>
    <w:rsid w:val="001A43C6"/>
    <w:rsid w:val="001A48CC"/>
    <w:rsid w:val="001A4E25"/>
    <w:rsid w:val="001A51B9"/>
    <w:rsid w:val="001A5447"/>
    <w:rsid w:val="001A64FF"/>
    <w:rsid w:val="001B0651"/>
    <w:rsid w:val="001B34C3"/>
    <w:rsid w:val="001B59E8"/>
    <w:rsid w:val="001B5DC3"/>
    <w:rsid w:val="001B5F20"/>
    <w:rsid w:val="001B6357"/>
    <w:rsid w:val="001B6824"/>
    <w:rsid w:val="001C0802"/>
    <w:rsid w:val="001C0E75"/>
    <w:rsid w:val="001C1549"/>
    <w:rsid w:val="001C1777"/>
    <w:rsid w:val="001C1C42"/>
    <w:rsid w:val="001C22F5"/>
    <w:rsid w:val="001C2D41"/>
    <w:rsid w:val="001C3CB6"/>
    <w:rsid w:val="001C63D3"/>
    <w:rsid w:val="001D1C39"/>
    <w:rsid w:val="001D1E4D"/>
    <w:rsid w:val="001D2C92"/>
    <w:rsid w:val="001D3771"/>
    <w:rsid w:val="001D38FD"/>
    <w:rsid w:val="001D3B66"/>
    <w:rsid w:val="001D54D0"/>
    <w:rsid w:val="001D719D"/>
    <w:rsid w:val="001D7957"/>
    <w:rsid w:val="001E07C2"/>
    <w:rsid w:val="001E15B2"/>
    <w:rsid w:val="001E25C2"/>
    <w:rsid w:val="001E2830"/>
    <w:rsid w:val="001E3B26"/>
    <w:rsid w:val="001E4277"/>
    <w:rsid w:val="001E4A04"/>
    <w:rsid w:val="001E520C"/>
    <w:rsid w:val="001E61A0"/>
    <w:rsid w:val="001E6D80"/>
    <w:rsid w:val="001E7E0C"/>
    <w:rsid w:val="001F069E"/>
    <w:rsid w:val="001F27C7"/>
    <w:rsid w:val="001F2EDC"/>
    <w:rsid w:val="001F30BB"/>
    <w:rsid w:val="001F3684"/>
    <w:rsid w:val="001F48BA"/>
    <w:rsid w:val="001F4E58"/>
    <w:rsid w:val="001F5C6D"/>
    <w:rsid w:val="001F7193"/>
    <w:rsid w:val="00201471"/>
    <w:rsid w:val="002032F6"/>
    <w:rsid w:val="00205427"/>
    <w:rsid w:val="002054E6"/>
    <w:rsid w:val="00205F6F"/>
    <w:rsid w:val="002068A3"/>
    <w:rsid w:val="00206975"/>
    <w:rsid w:val="0021136B"/>
    <w:rsid w:val="00213451"/>
    <w:rsid w:val="00216221"/>
    <w:rsid w:val="0021647C"/>
    <w:rsid w:val="002205EA"/>
    <w:rsid w:val="00220B0A"/>
    <w:rsid w:val="00220C38"/>
    <w:rsid w:val="00223CF1"/>
    <w:rsid w:val="002240C1"/>
    <w:rsid w:val="002245AE"/>
    <w:rsid w:val="00224B28"/>
    <w:rsid w:val="00224B2B"/>
    <w:rsid w:val="00227EED"/>
    <w:rsid w:val="00230EE7"/>
    <w:rsid w:val="00231A0B"/>
    <w:rsid w:val="00233AA0"/>
    <w:rsid w:val="0023429E"/>
    <w:rsid w:val="00234989"/>
    <w:rsid w:val="002403C7"/>
    <w:rsid w:val="002407B1"/>
    <w:rsid w:val="00241FEC"/>
    <w:rsid w:val="00242FB2"/>
    <w:rsid w:val="002442A2"/>
    <w:rsid w:val="002449A7"/>
    <w:rsid w:val="00244AD0"/>
    <w:rsid w:val="0024649B"/>
    <w:rsid w:val="00251AF4"/>
    <w:rsid w:val="002525AE"/>
    <w:rsid w:val="00253FF7"/>
    <w:rsid w:val="0025459C"/>
    <w:rsid w:val="00254EFE"/>
    <w:rsid w:val="00256E4A"/>
    <w:rsid w:val="002601A7"/>
    <w:rsid w:val="00261762"/>
    <w:rsid w:val="00262354"/>
    <w:rsid w:val="00263353"/>
    <w:rsid w:val="0026336B"/>
    <w:rsid w:val="00264D74"/>
    <w:rsid w:val="00267865"/>
    <w:rsid w:val="00271863"/>
    <w:rsid w:val="00271AAC"/>
    <w:rsid w:val="0027234A"/>
    <w:rsid w:val="002723FD"/>
    <w:rsid w:val="00272697"/>
    <w:rsid w:val="00272BF1"/>
    <w:rsid w:val="00273E93"/>
    <w:rsid w:val="00274A43"/>
    <w:rsid w:val="002752EF"/>
    <w:rsid w:val="002754FD"/>
    <w:rsid w:val="0027659C"/>
    <w:rsid w:val="00281C05"/>
    <w:rsid w:val="00282B8C"/>
    <w:rsid w:val="00282F16"/>
    <w:rsid w:val="00283D50"/>
    <w:rsid w:val="0028403C"/>
    <w:rsid w:val="0028437E"/>
    <w:rsid w:val="0028459D"/>
    <w:rsid w:val="00285DB4"/>
    <w:rsid w:val="0028670F"/>
    <w:rsid w:val="0028786B"/>
    <w:rsid w:val="00287E73"/>
    <w:rsid w:val="00290AB8"/>
    <w:rsid w:val="00290D58"/>
    <w:rsid w:val="00291536"/>
    <w:rsid w:val="00292A71"/>
    <w:rsid w:val="00293860"/>
    <w:rsid w:val="00294031"/>
    <w:rsid w:val="002958BF"/>
    <w:rsid w:val="002A0E54"/>
    <w:rsid w:val="002A2ABA"/>
    <w:rsid w:val="002A43A8"/>
    <w:rsid w:val="002A475E"/>
    <w:rsid w:val="002A58DA"/>
    <w:rsid w:val="002A5A67"/>
    <w:rsid w:val="002B23F3"/>
    <w:rsid w:val="002B2746"/>
    <w:rsid w:val="002B517E"/>
    <w:rsid w:val="002B5295"/>
    <w:rsid w:val="002B544E"/>
    <w:rsid w:val="002B58A8"/>
    <w:rsid w:val="002B6624"/>
    <w:rsid w:val="002B70E3"/>
    <w:rsid w:val="002C0BDB"/>
    <w:rsid w:val="002C1355"/>
    <w:rsid w:val="002C2119"/>
    <w:rsid w:val="002C218C"/>
    <w:rsid w:val="002C232C"/>
    <w:rsid w:val="002C327B"/>
    <w:rsid w:val="002C35E3"/>
    <w:rsid w:val="002C3605"/>
    <w:rsid w:val="002C4717"/>
    <w:rsid w:val="002C68C7"/>
    <w:rsid w:val="002C7156"/>
    <w:rsid w:val="002D0150"/>
    <w:rsid w:val="002D1687"/>
    <w:rsid w:val="002D22DC"/>
    <w:rsid w:val="002D2B58"/>
    <w:rsid w:val="002D2CDC"/>
    <w:rsid w:val="002D567A"/>
    <w:rsid w:val="002D6A18"/>
    <w:rsid w:val="002E0731"/>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02D"/>
    <w:rsid w:val="00310E5A"/>
    <w:rsid w:val="00312B61"/>
    <w:rsid w:val="00313309"/>
    <w:rsid w:val="0031413F"/>
    <w:rsid w:val="00314A47"/>
    <w:rsid w:val="00314FEA"/>
    <w:rsid w:val="00316EA7"/>
    <w:rsid w:val="00321329"/>
    <w:rsid w:val="0032237E"/>
    <w:rsid w:val="003225E8"/>
    <w:rsid w:val="003228FE"/>
    <w:rsid w:val="0032368C"/>
    <w:rsid w:val="003249E2"/>
    <w:rsid w:val="00324A1F"/>
    <w:rsid w:val="00325E38"/>
    <w:rsid w:val="0032725D"/>
    <w:rsid w:val="0032736C"/>
    <w:rsid w:val="00330630"/>
    <w:rsid w:val="003308EF"/>
    <w:rsid w:val="003309FA"/>
    <w:rsid w:val="00330A03"/>
    <w:rsid w:val="00332929"/>
    <w:rsid w:val="00333F68"/>
    <w:rsid w:val="003352D4"/>
    <w:rsid w:val="00335BE2"/>
    <w:rsid w:val="00336814"/>
    <w:rsid w:val="003376D9"/>
    <w:rsid w:val="00341E46"/>
    <w:rsid w:val="00343372"/>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901"/>
    <w:rsid w:val="00356D06"/>
    <w:rsid w:val="003614DF"/>
    <w:rsid w:val="00361980"/>
    <w:rsid w:val="003702C3"/>
    <w:rsid w:val="0037168B"/>
    <w:rsid w:val="00371E47"/>
    <w:rsid w:val="00373826"/>
    <w:rsid w:val="0037382C"/>
    <w:rsid w:val="003739DA"/>
    <w:rsid w:val="00373FE1"/>
    <w:rsid w:val="00374892"/>
    <w:rsid w:val="00375315"/>
    <w:rsid w:val="003758A7"/>
    <w:rsid w:val="003764B7"/>
    <w:rsid w:val="00376AAF"/>
    <w:rsid w:val="00377DFA"/>
    <w:rsid w:val="003803D7"/>
    <w:rsid w:val="00381069"/>
    <w:rsid w:val="00382A90"/>
    <w:rsid w:val="00384C58"/>
    <w:rsid w:val="00384CC5"/>
    <w:rsid w:val="00384EB8"/>
    <w:rsid w:val="00385D1F"/>
    <w:rsid w:val="0038765E"/>
    <w:rsid w:val="00387A4C"/>
    <w:rsid w:val="00391663"/>
    <w:rsid w:val="00392181"/>
    <w:rsid w:val="003927F7"/>
    <w:rsid w:val="003947A5"/>
    <w:rsid w:val="0039511B"/>
    <w:rsid w:val="00395555"/>
    <w:rsid w:val="003964AD"/>
    <w:rsid w:val="003966E6"/>
    <w:rsid w:val="003966FB"/>
    <w:rsid w:val="003976A6"/>
    <w:rsid w:val="003A0A03"/>
    <w:rsid w:val="003A1536"/>
    <w:rsid w:val="003A1D7C"/>
    <w:rsid w:val="003A37C3"/>
    <w:rsid w:val="003A4129"/>
    <w:rsid w:val="003A79FE"/>
    <w:rsid w:val="003A7A82"/>
    <w:rsid w:val="003B42F5"/>
    <w:rsid w:val="003B4723"/>
    <w:rsid w:val="003B6FCD"/>
    <w:rsid w:val="003B738F"/>
    <w:rsid w:val="003B7D98"/>
    <w:rsid w:val="003B7DC1"/>
    <w:rsid w:val="003C14ED"/>
    <w:rsid w:val="003C4335"/>
    <w:rsid w:val="003C458C"/>
    <w:rsid w:val="003C475D"/>
    <w:rsid w:val="003C4CA7"/>
    <w:rsid w:val="003C7915"/>
    <w:rsid w:val="003D087B"/>
    <w:rsid w:val="003D1D4F"/>
    <w:rsid w:val="003D3271"/>
    <w:rsid w:val="003D4117"/>
    <w:rsid w:val="003D4AC6"/>
    <w:rsid w:val="003D6FF5"/>
    <w:rsid w:val="003E1330"/>
    <w:rsid w:val="003E329D"/>
    <w:rsid w:val="003E4F66"/>
    <w:rsid w:val="003E549B"/>
    <w:rsid w:val="003E728B"/>
    <w:rsid w:val="003F0CC4"/>
    <w:rsid w:val="003F59C8"/>
    <w:rsid w:val="003F63ED"/>
    <w:rsid w:val="003F69FF"/>
    <w:rsid w:val="003F6C8E"/>
    <w:rsid w:val="003F6E0C"/>
    <w:rsid w:val="00402EEA"/>
    <w:rsid w:val="004035A8"/>
    <w:rsid w:val="004038CF"/>
    <w:rsid w:val="00404675"/>
    <w:rsid w:val="00404757"/>
    <w:rsid w:val="0040479D"/>
    <w:rsid w:val="0040521E"/>
    <w:rsid w:val="0040531D"/>
    <w:rsid w:val="00406146"/>
    <w:rsid w:val="00406381"/>
    <w:rsid w:val="0041446F"/>
    <w:rsid w:val="00414E15"/>
    <w:rsid w:val="00414EBB"/>
    <w:rsid w:val="00416353"/>
    <w:rsid w:val="004170A3"/>
    <w:rsid w:val="00417C87"/>
    <w:rsid w:val="00417E6D"/>
    <w:rsid w:val="00420D5D"/>
    <w:rsid w:val="00423B99"/>
    <w:rsid w:val="004248E7"/>
    <w:rsid w:val="00425A8B"/>
    <w:rsid w:val="00426A54"/>
    <w:rsid w:val="00426EA7"/>
    <w:rsid w:val="00427C46"/>
    <w:rsid w:val="004312B9"/>
    <w:rsid w:val="00432302"/>
    <w:rsid w:val="00432553"/>
    <w:rsid w:val="00433753"/>
    <w:rsid w:val="00433C9B"/>
    <w:rsid w:val="0043522F"/>
    <w:rsid w:val="00435B05"/>
    <w:rsid w:val="0043684B"/>
    <w:rsid w:val="00437897"/>
    <w:rsid w:val="00441BA0"/>
    <w:rsid w:val="004421AF"/>
    <w:rsid w:val="004437CA"/>
    <w:rsid w:val="00445776"/>
    <w:rsid w:val="0044624E"/>
    <w:rsid w:val="004468D4"/>
    <w:rsid w:val="00450490"/>
    <w:rsid w:val="00450C79"/>
    <w:rsid w:val="00454720"/>
    <w:rsid w:val="004548C4"/>
    <w:rsid w:val="00455503"/>
    <w:rsid w:val="0045796B"/>
    <w:rsid w:val="00457DFE"/>
    <w:rsid w:val="00460437"/>
    <w:rsid w:val="004615B2"/>
    <w:rsid w:val="004643EF"/>
    <w:rsid w:val="00464749"/>
    <w:rsid w:val="00465BA5"/>
    <w:rsid w:val="004670F7"/>
    <w:rsid w:val="00471F23"/>
    <w:rsid w:val="00474219"/>
    <w:rsid w:val="0048267C"/>
    <w:rsid w:val="00482E91"/>
    <w:rsid w:val="00482F09"/>
    <w:rsid w:val="004831D7"/>
    <w:rsid w:val="004839D0"/>
    <w:rsid w:val="00483B20"/>
    <w:rsid w:val="004843E6"/>
    <w:rsid w:val="00487575"/>
    <w:rsid w:val="00490363"/>
    <w:rsid w:val="00490B18"/>
    <w:rsid w:val="00490DD6"/>
    <w:rsid w:val="004917D0"/>
    <w:rsid w:val="00491BF8"/>
    <w:rsid w:val="00492D83"/>
    <w:rsid w:val="00492EEC"/>
    <w:rsid w:val="00493621"/>
    <w:rsid w:val="004938E3"/>
    <w:rsid w:val="004945D2"/>
    <w:rsid w:val="0049526A"/>
    <w:rsid w:val="0049791D"/>
    <w:rsid w:val="00497926"/>
    <w:rsid w:val="00497AD7"/>
    <w:rsid w:val="004A00FC"/>
    <w:rsid w:val="004A0C86"/>
    <w:rsid w:val="004A250C"/>
    <w:rsid w:val="004A2DE2"/>
    <w:rsid w:val="004A46A0"/>
    <w:rsid w:val="004A4D3E"/>
    <w:rsid w:val="004A6471"/>
    <w:rsid w:val="004A6878"/>
    <w:rsid w:val="004A6940"/>
    <w:rsid w:val="004A697A"/>
    <w:rsid w:val="004A6ED3"/>
    <w:rsid w:val="004B0241"/>
    <w:rsid w:val="004B553F"/>
    <w:rsid w:val="004C010A"/>
    <w:rsid w:val="004C0F0D"/>
    <w:rsid w:val="004C2D6E"/>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6C0"/>
    <w:rsid w:val="00512932"/>
    <w:rsid w:val="00512EC6"/>
    <w:rsid w:val="00514074"/>
    <w:rsid w:val="00515B56"/>
    <w:rsid w:val="00517A27"/>
    <w:rsid w:val="005215FF"/>
    <w:rsid w:val="00521CC6"/>
    <w:rsid w:val="0052238E"/>
    <w:rsid w:val="00522D36"/>
    <w:rsid w:val="00522E26"/>
    <w:rsid w:val="00524DF5"/>
    <w:rsid w:val="005251F8"/>
    <w:rsid w:val="00526877"/>
    <w:rsid w:val="00527688"/>
    <w:rsid w:val="00531C59"/>
    <w:rsid w:val="00532829"/>
    <w:rsid w:val="00532F96"/>
    <w:rsid w:val="00534736"/>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3E0"/>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86399"/>
    <w:rsid w:val="005918BE"/>
    <w:rsid w:val="00591F9E"/>
    <w:rsid w:val="00592630"/>
    <w:rsid w:val="00595485"/>
    <w:rsid w:val="00595571"/>
    <w:rsid w:val="005A02A4"/>
    <w:rsid w:val="005A0693"/>
    <w:rsid w:val="005A1871"/>
    <w:rsid w:val="005A210B"/>
    <w:rsid w:val="005A63AD"/>
    <w:rsid w:val="005A77F8"/>
    <w:rsid w:val="005A78E8"/>
    <w:rsid w:val="005B0786"/>
    <w:rsid w:val="005B0FB0"/>
    <w:rsid w:val="005B1445"/>
    <w:rsid w:val="005B1573"/>
    <w:rsid w:val="005B1BAE"/>
    <w:rsid w:val="005B210E"/>
    <w:rsid w:val="005B345D"/>
    <w:rsid w:val="005B3560"/>
    <w:rsid w:val="005B3C1C"/>
    <w:rsid w:val="005B4146"/>
    <w:rsid w:val="005B4D17"/>
    <w:rsid w:val="005B621A"/>
    <w:rsid w:val="005C2C2B"/>
    <w:rsid w:val="005C3171"/>
    <w:rsid w:val="005C39A9"/>
    <w:rsid w:val="005C53D8"/>
    <w:rsid w:val="005C5983"/>
    <w:rsid w:val="005C741F"/>
    <w:rsid w:val="005D0547"/>
    <w:rsid w:val="005D5557"/>
    <w:rsid w:val="005D59F2"/>
    <w:rsid w:val="005D67EF"/>
    <w:rsid w:val="005D6A4C"/>
    <w:rsid w:val="005D73C0"/>
    <w:rsid w:val="005D7AB4"/>
    <w:rsid w:val="005D7C24"/>
    <w:rsid w:val="005E0F1C"/>
    <w:rsid w:val="005E16BD"/>
    <w:rsid w:val="005E29BA"/>
    <w:rsid w:val="005E3077"/>
    <w:rsid w:val="005E3488"/>
    <w:rsid w:val="005E383D"/>
    <w:rsid w:val="005E3AF4"/>
    <w:rsid w:val="005E4B7A"/>
    <w:rsid w:val="005F1362"/>
    <w:rsid w:val="005F20FF"/>
    <w:rsid w:val="005F294D"/>
    <w:rsid w:val="005F2AEE"/>
    <w:rsid w:val="005F447A"/>
    <w:rsid w:val="005F47FF"/>
    <w:rsid w:val="005F6EB3"/>
    <w:rsid w:val="005F7952"/>
    <w:rsid w:val="00603275"/>
    <w:rsid w:val="006036AF"/>
    <w:rsid w:val="00603F5B"/>
    <w:rsid w:val="006042FA"/>
    <w:rsid w:val="00604AEE"/>
    <w:rsid w:val="00605561"/>
    <w:rsid w:val="00605D19"/>
    <w:rsid w:val="00606DBA"/>
    <w:rsid w:val="0060700F"/>
    <w:rsid w:val="00607DD3"/>
    <w:rsid w:val="006103BA"/>
    <w:rsid w:val="006104F4"/>
    <w:rsid w:val="006109BD"/>
    <w:rsid w:val="00610F4A"/>
    <w:rsid w:val="00611CA1"/>
    <w:rsid w:val="00612FEB"/>
    <w:rsid w:val="006134CA"/>
    <w:rsid w:val="006136C4"/>
    <w:rsid w:val="00613F43"/>
    <w:rsid w:val="00615958"/>
    <w:rsid w:val="00616070"/>
    <w:rsid w:val="00616343"/>
    <w:rsid w:val="00616F9A"/>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57F"/>
    <w:rsid w:val="00643649"/>
    <w:rsid w:val="0064532A"/>
    <w:rsid w:val="00647005"/>
    <w:rsid w:val="006471F4"/>
    <w:rsid w:val="00647650"/>
    <w:rsid w:val="0065162C"/>
    <w:rsid w:val="00651C17"/>
    <w:rsid w:val="0065202B"/>
    <w:rsid w:val="006526ED"/>
    <w:rsid w:val="00652C6D"/>
    <w:rsid w:val="006532E7"/>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90832"/>
    <w:rsid w:val="006929C5"/>
    <w:rsid w:val="006946A6"/>
    <w:rsid w:val="006961F9"/>
    <w:rsid w:val="006A07B8"/>
    <w:rsid w:val="006A1DA6"/>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60EB"/>
    <w:rsid w:val="006C727F"/>
    <w:rsid w:val="006C774A"/>
    <w:rsid w:val="006C7D79"/>
    <w:rsid w:val="006D01A4"/>
    <w:rsid w:val="006D112A"/>
    <w:rsid w:val="006D2C86"/>
    <w:rsid w:val="006D5929"/>
    <w:rsid w:val="006D5DE5"/>
    <w:rsid w:val="006E02CF"/>
    <w:rsid w:val="006E0C48"/>
    <w:rsid w:val="006E1805"/>
    <w:rsid w:val="006E1963"/>
    <w:rsid w:val="006E276D"/>
    <w:rsid w:val="006E35EA"/>
    <w:rsid w:val="006E3956"/>
    <w:rsid w:val="006E3E36"/>
    <w:rsid w:val="006E3F30"/>
    <w:rsid w:val="006E4303"/>
    <w:rsid w:val="006E7942"/>
    <w:rsid w:val="006F5841"/>
    <w:rsid w:val="006F6140"/>
    <w:rsid w:val="006F6D63"/>
    <w:rsid w:val="006F77E2"/>
    <w:rsid w:val="006F7AF3"/>
    <w:rsid w:val="00701472"/>
    <w:rsid w:val="0070219B"/>
    <w:rsid w:val="0070248E"/>
    <w:rsid w:val="0070256D"/>
    <w:rsid w:val="0070258D"/>
    <w:rsid w:val="007034B8"/>
    <w:rsid w:val="0070381B"/>
    <w:rsid w:val="0070444F"/>
    <w:rsid w:val="0070682E"/>
    <w:rsid w:val="00706C04"/>
    <w:rsid w:val="00707598"/>
    <w:rsid w:val="00707A36"/>
    <w:rsid w:val="00710886"/>
    <w:rsid w:val="007109CC"/>
    <w:rsid w:val="00710C00"/>
    <w:rsid w:val="00710D7E"/>
    <w:rsid w:val="00713913"/>
    <w:rsid w:val="00713D01"/>
    <w:rsid w:val="00713D75"/>
    <w:rsid w:val="00715349"/>
    <w:rsid w:val="0071588B"/>
    <w:rsid w:val="00716679"/>
    <w:rsid w:val="00720259"/>
    <w:rsid w:val="00722BC9"/>
    <w:rsid w:val="00723309"/>
    <w:rsid w:val="007236A1"/>
    <w:rsid w:val="00724232"/>
    <w:rsid w:val="00727777"/>
    <w:rsid w:val="007312B5"/>
    <w:rsid w:val="00734F05"/>
    <w:rsid w:val="00735C6E"/>
    <w:rsid w:val="00736021"/>
    <w:rsid w:val="00736F6D"/>
    <w:rsid w:val="007405DE"/>
    <w:rsid w:val="00743F46"/>
    <w:rsid w:val="0074520D"/>
    <w:rsid w:val="00746186"/>
    <w:rsid w:val="0074770C"/>
    <w:rsid w:val="007509AF"/>
    <w:rsid w:val="007512E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86EB4"/>
    <w:rsid w:val="007902A8"/>
    <w:rsid w:val="00792E55"/>
    <w:rsid w:val="00793093"/>
    <w:rsid w:val="00793603"/>
    <w:rsid w:val="00793793"/>
    <w:rsid w:val="007953CF"/>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357E"/>
    <w:rsid w:val="007B4B2A"/>
    <w:rsid w:val="007B4E7D"/>
    <w:rsid w:val="007B50B9"/>
    <w:rsid w:val="007B5D3B"/>
    <w:rsid w:val="007C0290"/>
    <w:rsid w:val="007C0EDC"/>
    <w:rsid w:val="007C2416"/>
    <w:rsid w:val="007C3153"/>
    <w:rsid w:val="007C3620"/>
    <w:rsid w:val="007C5D3C"/>
    <w:rsid w:val="007C6C34"/>
    <w:rsid w:val="007D0879"/>
    <w:rsid w:val="007D0DFF"/>
    <w:rsid w:val="007D2631"/>
    <w:rsid w:val="007D3380"/>
    <w:rsid w:val="007D3C80"/>
    <w:rsid w:val="007D42E8"/>
    <w:rsid w:val="007D4677"/>
    <w:rsid w:val="007D4C6F"/>
    <w:rsid w:val="007D74C7"/>
    <w:rsid w:val="007D7600"/>
    <w:rsid w:val="007E0669"/>
    <w:rsid w:val="007E43BF"/>
    <w:rsid w:val="007E531F"/>
    <w:rsid w:val="007E5AA3"/>
    <w:rsid w:val="007E5E14"/>
    <w:rsid w:val="007E5EDB"/>
    <w:rsid w:val="007E79EB"/>
    <w:rsid w:val="007F11B4"/>
    <w:rsid w:val="007F2CEC"/>
    <w:rsid w:val="007F2DB4"/>
    <w:rsid w:val="007F2E7C"/>
    <w:rsid w:val="007F302B"/>
    <w:rsid w:val="007F36E5"/>
    <w:rsid w:val="007F5E44"/>
    <w:rsid w:val="007F6606"/>
    <w:rsid w:val="007F6C58"/>
    <w:rsid w:val="007F71EA"/>
    <w:rsid w:val="008019F1"/>
    <w:rsid w:val="00802180"/>
    <w:rsid w:val="008034EB"/>
    <w:rsid w:val="0080511E"/>
    <w:rsid w:val="00806F9D"/>
    <w:rsid w:val="00807ADD"/>
    <w:rsid w:val="008111C4"/>
    <w:rsid w:val="00812F83"/>
    <w:rsid w:val="00813806"/>
    <w:rsid w:val="00813A07"/>
    <w:rsid w:val="00813A79"/>
    <w:rsid w:val="00813C3F"/>
    <w:rsid w:val="0081402B"/>
    <w:rsid w:val="00814687"/>
    <w:rsid w:val="0081473C"/>
    <w:rsid w:val="008158C4"/>
    <w:rsid w:val="008174BC"/>
    <w:rsid w:val="00822778"/>
    <w:rsid w:val="00823057"/>
    <w:rsid w:val="00823598"/>
    <w:rsid w:val="00824AFF"/>
    <w:rsid w:val="008261E1"/>
    <w:rsid w:val="00826973"/>
    <w:rsid w:val="00827E7F"/>
    <w:rsid w:val="008344D4"/>
    <w:rsid w:val="00836F44"/>
    <w:rsid w:val="00836F90"/>
    <w:rsid w:val="00837E2F"/>
    <w:rsid w:val="0084215A"/>
    <w:rsid w:val="008424F8"/>
    <w:rsid w:val="008426FC"/>
    <w:rsid w:val="0084310F"/>
    <w:rsid w:val="00843EF9"/>
    <w:rsid w:val="008443A1"/>
    <w:rsid w:val="00844A11"/>
    <w:rsid w:val="008459D6"/>
    <w:rsid w:val="00846898"/>
    <w:rsid w:val="00847747"/>
    <w:rsid w:val="00851177"/>
    <w:rsid w:val="00852794"/>
    <w:rsid w:val="00857091"/>
    <w:rsid w:val="008576A9"/>
    <w:rsid w:val="008607C5"/>
    <w:rsid w:val="00860F69"/>
    <w:rsid w:val="008619E3"/>
    <w:rsid w:val="0086233D"/>
    <w:rsid w:val="00863392"/>
    <w:rsid w:val="00864960"/>
    <w:rsid w:val="00864AA8"/>
    <w:rsid w:val="0086511D"/>
    <w:rsid w:val="0087135D"/>
    <w:rsid w:val="00874D26"/>
    <w:rsid w:val="008761ED"/>
    <w:rsid w:val="00876B10"/>
    <w:rsid w:val="00876EA2"/>
    <w:rsid w:val="008776B9"/>
    <w:rsid w:val="00880587"/>
    <w:rsid w:val="0088141A"/>
    <w:rsid w:val="00881527"/>
    <w:rsid w:val="00881EF2"/>
    <w:rsid w:val="00882F7D"/>
    <w:rsid w:val="008845BC"/>
    <w:rsid w:val="00884DD9"/>
    <w:rsid w:val="00886453"/>
    <w:rsid w:val="00886A2D"/>
    <w:rsid w:val="0088713D"/>
    <w:rsid w:val="008915EC"/>
    <w:rsid w:val="008943AE"/>
    <w:rsid w:val="00895594"/>
    <w:rsid w:val="008956E8"/>
    <w:rsid w:val="008959DB"/>
    <w:rsid w:val="00895ADB"/>
    <w:rsid w:val="0089656A"/>
    <w:rsid w:val="00896664"/>
    <w:rsid w:val="00897FE9"/>
    <w:rsid w:val="008A02BB"/>
    <w:rsid w:val="008A09EF"/>
    <w:rsid w:val="008A32F1"/>
    <w:rsid w:val="008A360E"/>
    <w:rsid w:val="008A36C6"/>
    <w:rsid w:val="008A5166"/>
    <w:rsid w:val="008B1EFE"/>
    <w:rsid w:val="008B36AC"/>
    <w:rsid w:val="008B4D19"/>
    <w:rsid w:val="008B4DE4"/>
    <w:rsid w:val="008B5EE7"/>
    <w:rsid w:val="008B6713"/>
    <w:rsid w:val="008B68BD"/>
    <w:rsid w:val="008B6F21"/>
    <w:rsid w:val="008B7EF8"/>
    <w:rsid w:val="008C1958"/>
    <w:rsid w:val="008C399A"/>
    <w:rsid w:val="008C5730"/>
    <w:rsid w:val="008C5826"/>
    <w:rsid w:val="008C5FDA"/>
    <w:rsid w:val="008C7292"/>
    <w:rsid w:val="008C7B6D"/>
    <w:rsid w:val="008D06F7"/>
    <w:rsid w:val="008D13C1"/>
    <w:rsid w:val="008D215D"/>
    <w:rsid w:val="008D23B2"/>
    <w:rsid w:val="008D27A1"/>
    <w:rsid w:val="008D59F3"/>
    <w:rsid w:val="008D66A7"/>
    <w:rsid w:val="008D715E"/>
    <w:rsid w:val="008D72C8"/>
    <w:rsid w:val="008E499E"/>
    <w:rsid w:val="008E4AEB"/>
    <w:rsid w:val="008E5F79"/>
    <w:rsid w:val="008F04FD"/>
    <w:rsid w:val="008F0F8F"/>
    <w:rsid w:val="008F13EB"/>
    <w:rsid w:val="008F2B32"/>
    <w:rsid w:val="008F2C12"/>
    <w:rsid w:val="008F39BA"/>
    <w:rsid w:val="008F716F"/>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32A"/>
    <w:rsid w:val="0093162A"/>
    <w:rsid w:val="00931CA4"/>
    <w:rsid w:val="00933F5B"/>
    <w:rsid w:val="009354E4"/>
    <w:rsid w:val="00935BA4"/>
    <w:rsid w:val="009361BC"/>
    <w:rsid w:val="0093672B"/>
    <w:rsid w:val="00937969"/>
    <w:rsid w:val="00937B6E"/>
    <w:rsid w:val="00937EEB"/>
    <w:rsid w:val="00937F53"/>
    <w:rsid w:val="00937F77"/>
    <w:rsid w:val="009417DA"/>
    <w:rsid w:val="0094254E"/>
    <w:rsid w:val="009459BB"/>
    <w:rsid w:val="00947461"/>
    <w:rsid w:val="009475F7"/>
    <w:rsid w:val="0095010D"/>
    <w:rsid w:val="00951AD9"/>
    <w:rsid w:val="00952F98"/>
    <w:rsid w:val="00953689"/>
    <w:rsid w:val="00953E80"/>
    <w:rsid w:val="00954E21"/>
    <w:rsid w:val="00956971"/>
    <w:rsid w:val="00960935"/>
    <w:rsid w:val="009627B8"/>
    <w:rsid w:val="00964471"/>
    <w:rsid w:val="009716BE"/>
    <w:rsid w:val="009722C4"/>
    <w:rsid w:val="00974055"/>
    <w:rsid w:val="00974CA6"/>
    <w:rsid w:val="0097652F"/>
    <w:rsid w:val="00980DB9"/>
    <w:rsid w:val="009814D9"/>
    <w:rsid w:val="0098203F"/>
    <w:rsid w:val="009831C5"/>
    <w:rsid w:val="0098340E"/>
    <w:rsid w:val="00983412"/>
    <w:rsid w:val="00985B21"/>
    <w:rsid w:val="00986E42"/>
    <w:rsid w:val="00990824"/>
    <w:rsid w:val="00990B5A"/>
    <w:rsid w:val="00990D5C"/>
    <w:rsid w:val="00993893"/>
    <w:rsid w:val="00993F35"/>
    <w:rsid w:val="00995E40"/>
    <w:rsid w:val="0099684E"/>
    <w:rsid w:val="00996A14"/>
    <w:rsid w:val="009A1D55"/>
    <w:rsid w:val="009B173A"/>
    <w:rsid w:val="009B1A3D"/>
    <w:rsid w:val="009B539B"/>
    <w:rsid w:val="009B75CF"/>
    <w:rsid w:val="009C0310"/>
    <w:rsid w:val="009C0D0A"/>
    <w:rsid w:val="009C1126"/>
    <w:rsid w:val="009C2EEC"/>
    <w:rsid w:val="009C3F52"/>
    <w:rsid w:val="009C4CF0"/>
    <w:rsid w:val="009C7B56"/>
    <w:rsid w:val="009D05E8"/>
    <w:rsid w:val="009D1BDB"/>
    <w:rsid w:val="009D20D8"/>
    <w:rsid w:val="009D22EB"/>
    <w:rsid w:val="009D232C"/>
    <w:rsid w:val="009D2829"/>
    <w:rsid w:val="009D374D"/>
    <w:rsid w:val="009D4262"/>
    <w:rsid w:val="009D48CA"/>
    <w:rsid w:val="009D6829"/>
    <w:rsid w:val="009D6C06"/>
    <w:rsid w:val="009D6EF6"/>
    <w:rsid w:val="009D7017"/>
    <w:rsid w:val="009E00A5"/>
    <w:rsid w:val="009E0D3B"/>
    <w:rsid w:val="009E16C0"/>
    <w:rsid w:val="009E258E"/>
    <w:rsid w:val="009E2909"/>
    <w:rsid w:val="009E4207"/>
    <w:rsid w:val="009E5F55"/>
    <w:rsid w:val="009E637B"/>
    <w:rsid w:val="009F023C"/>
    <w:rsid w:val="009F072B"/>
    <w:rsid w:val="009F0F80"/>
    <w:rsid w:val="009F115F"/>
    <w:rsid w:val="009F39B8"/>
    <w:rsid w:val="009F48D5"/>
    <w:rsid w:val="009F64E4"/>
    <w:rsid w:val="00A00A16"/>
    <w:rsid w:val="00A00B1A"/>
    <w:rsid w:val="00A02788"/>
    <w:rsid w:val="00A039AE"/>
    <w:rsid w:val="00A052A9"/>
    <w:rsid w:val="00A056FA"/>
    <w:rsid w:val="00A05C74"/>
    <w:rsid w:val="00A06B2A"/>
    <w:rsid w:val="00A06C2E"/>
    <w:rsid w:val="00A11BEF"/>
    <w:rsid w:val="00A129CE"/>
    <w:rsid w:val="00A13E36"/>
    <w:rsid w:val="00A14625"/>
    <w:rsid w:val="00A17F77"/>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6AA2"/>
    <w:rsid w:val="00A37F7D"/>
    <w:rsid w:val="00A417D4"/>
    <w:rsid w:val="00A421AC"/>
    <w:rsid w:val="00A42702"/>
    <w:rsid w:val="00A42B64"/>
    <w:rsid w:val="00A43DD3"/>
    <w:rsid w:val="00A4585B"/>
    <w:rsid w:val="00A45C34"/>
    <w:rsid w:val="00A46363"/>
    <w:rsid w:val="00A46840"/>
    <w:rsid w:val="00A47E88"/>
    <w:rsid w:val="00A51A71"/>
    <w:rsid w:val="00A53080"/>
    <w:rsid w:val="00A5319C"/>
    <w:rsid w:val="00A53510"/>
    <w:rsid w:val="00A54088"/>
    <w:rsid w:val="00A5451A"/>
    <w:rsid w:val="00A54B44"/>
    <w:rsid w:val="00A54FAB"/>
    <w:rsid w:val="00A556A1"/>
    <w:rsid w:val="00A57959"/>
    <w:rsid w:val="00A61FCA"/>
    <w:rsid w:val="00A624D3"/>
    <w:rsid w:val="00A62E82"/>
    <w:rsid w:val="00A66AF0"/>
    <w:rsid w:val="00A70AF8"/>
    <w:rsid w:val="00A71D37"/>
    <w:rsid w:val="00A7268A"/>
    <w:rsid w:val="00A728F8"/>
    <w:rsid w:val="00A72D15"/>
    <w:rsid w:val="00A73630"/>
    <w:rsid w:val="00A73871"/>
    <w:rsid w:val="00A74FBE"/>
    <w:rsid w:val="00A76AFC"/>
    <w:rsid w:val="00A82665"/>
    <w:rsid w:val="00A83299"/>
    <w:rsid w:val="00A83BB3"/>
    <w:rsid w:val="00A84BDC"/>
    <w:rsid w:val="00A90410"/>
    <w:rsid w:val="00A92A0A"/>
    <w:rsid w:val="00A95C7E"/>
    <w:rsid w:val="00A97840"/>
    <w:rsid w:val="00AA0B80"/>
    <w:rsid w:val="00AA18CE"/>
    <w:rsid w:val="00AA1CB9"/>
    <w:rsid w:val="00AA48CE"/>
    <w:rsid w:val="00AA5894"/>
    <w:rsid w:val="00AB02F0"/>
    <w:rsid w:val="00AB24C3"/>
    <w:rsid w:val="00AB250D"/>
    <w:rsid w:val="00AB2DAF"/>
    <w:rsid w:val="00AB46F0"/>
    <w:rsid w:val="00AB4A83"/>
    <w:rsid w:val="00AB5DBA"/>
    <w:rsid w:val="00AB710A"/>
    <w:rsid w:val="00AB74CA"/>
    <w:rsid w:val="00AB7753"/>
    <w:rsid w:val="00AB7845"/>
    <w:rsid w:val="00AB796E"/>
    <w:rsid w:val="00AC27F6"/>
    <w:rsid w:val="00AC5F15"/>
    <w:rsid w:val="00AC6156"/>
    <w:rsid w:val="00AC7B5E"/>
    <w:rsid w:val="00AD189A"/>
    <w:rsid w:val="00AD1C59"/>
    <w:rsid w:val="00AD611F"/>
    <w:rsid w:val="00AD70A4"/>
    <w:rsid w:val="00AE0143"/>
    <w:rsid w:val="00AE3AC2"/>
    <w:rsid w:val="00AE3F35"/>
    <w:rsid w:val="00AE50FB"/>
    <w:rsid w:val="00AE571F"/>
    <w:rsid w:val="00AE69FE"/>
    <w:rsid w:val="00AE7581"/>
    <w:rsid w:val="00AF0C81"/>
    <w:rsid w:val="00AF1685"/>
    <w:rsid w:val="00AF244E"/>
    <w:rsid w:val="00AF26C4"/>
    <w:rsid w:val="00AF39AC"/>
    <w:rsid w:val="00AF3C0C"/>
    <w:rsid w:val="00AF53F9"/>
    <w:rsid w:val="00AF58DA"/>
    <w:rsid w:val="00AF71D3"/>
    <w:rsid w:val="00AF7562"/>
    <w:rsid w:val="00B00F9C"/>
    <w:rsid w:val="00B01DA8"/>
    <w:rsid w:val="00B01E94"/>
    <w:rsid w:val="00B02809"/>
    <w:rsid w:val="00B03CFF"/>
    <w:rsid w:val="00B050D4"/>
    <w:rsid w:val="00B0718B"/>
    <w:rsid w:val="00B07281"/>
    <w:rsid w:val="00B1281B"/>
    <w:rsid w:val="00B12B86"/>
    <w:rsid w:val="00B14E96"/>
    <w:rsid w:val="00B1657D"/>
    <w:rsid w:val="00B16B7F"/>
    <w:rsid w:val="00B16C89"/>
    <w:rsid w:val="00B17232"/>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5E3E"/>
    <w:rsid w:val="00B56532"/>
    <w:rsid w:val="00B56976"/>
    <w:rsid w:val="00B60354"/>
    <w:rsid w:val="00B62176"/>
    <w:rsid w:val="00B62746"/>
    <w:rsid w:val="00B63A8C"/>
    <w:rsid w:val="00B63CD1"/>
    <w:rsid w:val="00B645EA"/>
    <w:rsid w:val="00B64B01"/>
    <w:rsid w:val="00B654BE"/>
    <w:rsid w:val="00B65F97"/>
    <w:rsid w:val="00B6643F"/>
    <w:rsid w:val="00B66708"/>
    <w:rsid w:val="00B70689"/>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5665"/>
    <w:rsid w:val="00BC76A5"/>
    <w:rsid w:val="00BC7AF6"/>
    <w:rsid w:val="00BD05AE"/>
    <w:rsid w:val="00BD0B8B"/>
    <w:rsid w:val="00BD11B2"/>
    <w:rsid w:val="00BD1DE4"/>
    <w:rsid w:val="00BD280F"/>
    <w:rsid w:val="00BD2906"/>
    <w:rsid w:val="00BD32A8"/>
    <w:rsid w:val="00BD3EC7"/>
    <w:rsid w:val="00BD515A"/>
    <w:rsid w:val="00BD7385"/>
    <w:rsid w:val="00BD787B"/>
    <w:rsid w:val="00BE0D72"/>
    <w:rsid w:val="00BE15C0"/>
    <w:rsid w:val="00BE186A"/>
    <w:rsid w:val="00BE2159"/>
    <w:rsid w:val="00BE249A"/>
    <w:rsid w:val="00BE38C9"/>
    <w:rsid w:val="00BE728B"/>
    <w:rsid w:val="00BF1A8E"/>
    <w:rsid w:val="00BF43FA"/>
    <w:rsid w:val="00BF48D7"/>
    <w:rsid w:val="00BF530C"/>
    <w:rsid w:val="00BF5B7F"/>
    <w:rsid w:val="00BF5C34"/>
    <w:rsid w:val="00BF6FCA"/>
    <w:rsid w:val="00C03F62"/>
    <w:rsid w:val="00C042F4"/>
    <w:rsid w:val="00C04624"/>
    <w:rsid w:val="00C04D0C"/>
    <w:rsid w:val="00C065C3"/>
    <w:rsid w:val="00C07815"/>
    <w:rsid w:val="00C1106E"/>
    <w:rsid w:val="00C11086"/>
    <w:rsid w:val="00C11090"/>
    <w:rsid w:val="00C11626"/>
    <w:rsid w:val="00C11FB9"/>
    <w:rsid w:val="00C127E0"/>
    <w:rsid w:val="00C12BF8"/>
    <w:rsid w:val="00C12CC4"/>
    <w:rsid w:val="00C20257"/>
    <w:rsid w:val="00C2087D"/>
    <w:rsid w:val="00C22D57"/>
    <w:rsid w:val="00C22FFB"/>
    <w:rsid w:val="00C23973"/>
    <w:rsid w:val="00C25018"/>
    <w:rsid w:val="00C25C56"/>
    <w:rsid w:val="00C26537"/>
    <w:rsid w:val="00C30168"/>
    <w:rsid w:val="00C305C6"/>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5A15"/>
    <w:rsid w:val="00C5608D"/>
    <w:rsid w:val="00C56A26"/>
    <w:rsid w:val="00C56A31"/>
    <w:rsid w:val="00C56EAF"/>
    <w:rsid w:val="00C57760"/>
    <w:rsid w:val="00C61532"/>
    <w:rsid w:val="00C63784"/>
    <w:rsid w:val="00C644A7"/>
    <w:rsid w:val="00C646E0"/>
    <w:rsid w:val="00C64FC7"/>
    <w:rsid w:val="00C6791F"/>
    <w:rsid w:val="00C744A0"/>
    <w:rsid w:val="00C74544"/>
    <w:rsid w:val="00C74D19"/>
    <w:rsid w:val="00C76491"/>
    <w:rsid w:val="00C76570"/>
    <w:rsid w:val="00C774DB"/>
    <w:rsid w:val="00C779D2"/>
    <w:rsid w:val="00C77AB4"/>
    <w:rsid w:val="00C82B95"/>
    <w:rsid w:val="00C83371"/>
    <w:rsid w:val="00C83918"/>
    <w:rsid w:val="00C8460B"/>
    <w:rsid w:val="00C84EA3"/>
    <w:rsid w:val="00C863BF"/>
    <w:rsid w:val="00C86ECB"/>
    <w:rsid w:val="00C87F34"/>
    <w:rsid w:val="00C90A02"/>
    <w:rsid w:val="00C91030"/>
    <w:rsid w:val="00C937B6"/>
    <w:rsid w:val="00C93A18"/>
    <w:rsid w:val="00C9406E"/>
    <w:rsid w:val="00C94728"/>
    <w:rsid w:val="00C94BA7"/>
    <w:rsid w:val="00C956A7"/>
    <w:rsid w:val="00C95DA8"/>
    <w:rsid w:val="00C96B43"/>
    <w:rsid w:val="00C96EEF"/>
    <w:rsid w:val="00CA17FA"/>
    <w:rsid w:val="00CA23F9"/>
    <w:rsid w:val="00CA26D6"/>
    <w:rsid w:val="00CB0042"/>
    <w:rsid w:val="00CB12AE"/>
    <w:rsid w:val="00CB1C8D"/>
    <w:rsid w:val="00CB1D1B"/>
    <w:rsid w:val="00CB28D8"/>
    <w:rsid w:val="00CB2C8D"/>
    <w:rsid w:val="00CB4C0B"/>
    <w:rsid w:val="00CB5AE9"/>
    <w:rsid w:val="00CB5C81"/>
    <w:rsid w:val="00CC080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5E9A"/>
    <w:rsid w:val="00CE68C8"/>
    <w:rsid w:val="00CE70BC"/>
    <w:rsid w:val="00CF00D5"/>
    <w:rsid w:val="00CF1F4A"/>
    <w:rsid w:val="00CF221E"/>
    <w:rsid w:val="00CF313C"/>
    <w:rsid w:val="00CF31C4"/>
    <w:rsid w:val="00CF6E73"/>
    <w:rsid w:val="00CF71F4"/>
    <w:rsid w:val="00CF7C8B"/>
    <w:rsid w:val="00D023FF"/>
    <w:rsid w:val="00D04BCF"/>
    <w:rsid w:val="00D077C2"/>
    <w:rsid w:val="00D1021F"/>
    <w:rsid w:val="00D11703"/>
    <w:rsid w:val="00D11E6B"/>
    <w:rsid w:val="00D13D42"/>
    <w:rsid w:val="00D14F07"/>
    <w:rsid w:val="00D164CE"/>
    <w:rsid w:val="00D17CEF"/>
    <w:rsid w:val="00D20B14"/>
    <w:rsid w:val="00D20B41"/>
    <w:rsid w:val="00D2623A"/>
    <w:rsid w:val="00D26E70"/>
    <w:rsid w:val="00D3332B"/>
    <w:rsid w:val="00D33D77"/>
    <w:rsid w:val="00D350AD"/>
    <w:rsid w:val="00D3526D"/>
    <w:rsid w:val="00D3719E"/>
    <w:rsid w:val="00D371AF"/>
    <w:rsid w:val="00D40F82"/>
    <w:rsid w:val="00D410B9"/>
    <w:rsid w:val="00D4155C"/>
    <w:rsid w:val="00D41D33"/>
    <w:rsid w:val="00D431CE"/>
    <w:rsid w:val="00D43FA7"/>
    <w:rsid w:val="00D44B6D"/>
    <w:rsid w:val="00D5131B"/>
    <w:rsid w:val="00D527A8"/>
    <w:rsid w:val="00D540E1"/>
    <w:rsid w:val="00D543E3"/>
    <w:rsid w:val="00D54941"/>
    <w:rsid w:val="00D54E18"/>
    <w:rsid w:val="00D54E9A"/>
    <w:rsid w:val="00D57010"/>
    <w:rsid w:val="00D57A71"/>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3C4A"/>
    <w:rsid w:val="00D84EA8"/>
    <w:rsid w:val="00D856DE"/>
    <w:rsid w:val="00D859CF"/>
    <w:rsid w:val="00D86530"/>
    <w:rsid w:val="00D875F3"/>
    <w:rsid w:val="00D87B3F"/>
    <w:rsid w:val="00D9013C"/>
    <w:rsid w:val="00D946C6"/>
    <w:rsid w:val="00D95DC1"/>
    <w:rsid w:val="00D96BEE"/>
    <w:rsid w:val="00D975D4"/>
    <w:rsid w:val="00D97808"/>
    <w:rsid w:val="00D979EB"/>
    <w:rsid w:val="00D97A5F"/>
    <w:rsid w:val="00DA0C1E"/>
    <w:rsid w:val="00DA15CD"/>
    <w:rsid w:val="00DA15F5"/>
    <w:rsid w:val="00DA25BC"/>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8"/>
    <w:rsid w:val="00DC64FE"/>
    <w:rsid w:val="00DD260B"/>
    <w:rsid w:val="00DD311F"/>
    <w:rsid w:val="00DD436F"/>
    <w:rsid w:val="00DD4673"/>
    <w:rsid w:val="00DD4C5B"/>
    <w:rsid w:val="00DD51C3"/>
    <w:rsid w:val="00DD53BB"/>
    <w:rsid w:val="00DD69DD"/>
    <w:rsid w:val="00DD738C"/>
    <w:rsid w:val="00DD7906"/>
    <w:rsid w:val="00DE0073"/>
    <w:rsid w:val="00DE0E1E"/>
    <w:rsid w:val="00DE1167"/>
    <w:rsid w:val="00DE497C"/>
    <w:rsid w:val="00DE4D04"/>
    <w:rsid w:val="00DE558E"/>
    <w:rsid w:val="00DE58FE"/>
    <w:rsid w:val="00DE5967"/>
    <w:rsid w:val="00DE6C01"/>
    <w:rsid w:val="00DE778F"/>
    <w:rsid w:val="00DE789B"/>
    <w:rsid w:val="00DE7A35"/>
    <w:rsid w:val="00DF13A8"/>
    <w:rsid w:val="00DF40C0"/>
    <w:rsid w:val="00E00FF4"/>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11A8"/>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35D5A"/>
    <w:rsid w:val="00E36519"/>
    <w:rsid w:val="00E36B48"/>
    <w:rsid w:val="00E40DCF"/>
    <w:rsid w:val="00E40F25"/>
    <w:rsid w:val="00E42FCC"/>
    <w:rsid w:val="00E430CF"/>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67"/>
    <w:rsid w:val="00E90FC0"/>
    <w:rsid w:val="00E91622"/>
    <w:rsid w:val="00E932C6"/>
    <w:rsid w:val="00E94830"/>
    <w:rsid w:val="00E94B48"/>
    <w:rsid w:val="00E953E5"/>
    <w:rsid w:val="00E95A47"/>
    <w:rsid w:val="00E97C4C"/>
    <w:rsid w:val="00EA15E3"/>
    <w:rsid w:val="00EA229C"/>
    <w:rsid w:val="00EA4D7D"/>
    <w:rsid w:val="00EA60BE"/>
    <w:rsid w:val="00EA72FC"/>
    <w:rsid w:val="00EB17C7"/>
    <w:rsid w:val="00EB1AD5"/>
    <w:rsid w:val="00EB1E9D"/>
    <w:rsid w:val="00EB5D0D"/>
    <w:rsid w:val="00EB64C1"/>
    <w:rsid w:val="00EB67CE"/>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2F01"/>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2455"/>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30B2"/>
    <w:rsid w:val="00F347F7"/>
    <w:rsid w:val="00F34E84"/>
    <w:rsid w:val="00F34F3F"/>
    <w:rsid w:val="00F35F2C"/>
    <w:rsid w:val="00F36CCC"/>
    <w:rsid w:val="00F37354"/>
    <w:rsid w:val="00F4005C"/>
    <w:rsid w:val="00F41CF0"/>
    <w:rsid w:val="00F41DB2"/>
    <w:rsid w:val="00F423E6"/>
    <w:rsid w:val="00F43F52"/>
    <w:rsid w:val="00F43FDB"/>
    <w:rsid w:val="00F443DC"/>
    <w:rsid w:val="00F4448D"/>
    <w:rsid w:val="00F44494"/>
    <w:rsid w:val="00F47617"/>
    <w:rsid w:val="00F4779A"/>
    <w:rsid w:val="00F47F79"/>
    <w:rsid w:val="00F50A8A"/>
    <w:rsid w:val="00F51711"/>
    <w:rsid w:val="00F51A04"/>
    <w:rsid w:val="00F52138"/>
    <w:rsid w:val="00F52A97"/>
    <w:rsid w:val="00F5374A"/>
    <w:rsid w:val="00F545F1"/>
    <w:rsid w:val="00F55EB9"/>
    <w:rsid w:val="00F56157"/>
    <w:rsid w:val="00F56D7A"/>
    <w:rsid w:val="00F56E4E"/>
    <w:rsid w:val="00F57863"/>
    <w:rsid w:val="00F57AEC"/>
    <w:rsid w:val="00F60CB9"/>
    <w:rsid w:val="00F62135"/>
    <w:rsid w:val="00F632F7"/>
    <w:rsid w:val="00F655BD"/>
    <w:rsid w:val="00F6563D"/>
    <w:rsid w:val="00F66626"/>
    <w:rsid w:val="00F705C9"/>
    <w:rsid w:val="00F7089F"/>
    <w:rsid w:val="00F74915"/>
    <w:rsid w:val="00F74F1F"/>
    <w:rsid w:val="00F751FD"/>
    <w:rsid w:val="00F75B93"/>
    <w:rsid w:val="00F772F1"/>
    <w:rsid w:val="00F77FA9"/>
    <w:rsid w:val="00F80A0D"/>
    <w:rsid w:val="00F82EE8"/>
    <w:rsid w:val="00F82F09"/>
    <w:rsid w:val="00F83649"/>
    <w:rsid w:val="00F83DC3"/>
    <w:rsid w:val="00F843EA"/>
    <w:rsid w:val="00F86ED3"/>
    <w:rsid w:val="00F87024"/>
    <w:rsid w:val="00F872C9"/>
    <w:rsid w:val="00F90CC2"/>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3DCC"/>
    <w:rsid w:val="00FC52AF"/>
    <w:rsid w:val="00FC59EC"/>
    <w:rsid w:val="00FC6A5A"/>
    <w:rsid w:val="00FC7985"/>
    <w:rsid w:val="00FC7B12"/>
    <w:rsid w:val="00FD06FE"/>
    <w:rsid w:val="00FD17C3"/>
    <w:rsid w:val="00FD17F5"/>
    <w:rsid w:val="00FD1971"/>
    <w:rsid w:val="00FD26A0"/>
    <w:rsid w:val="00FD31DF"/>
    <w:rsid w:val="00FD375C"/>
    <w:rsid w:val="00FD3A44"/>
    <w:rsid w:val="00FD4064"/>
    <w:rsid w:val="00FD5D6B"/>
    <w:rsid w:val="00FD7468"/>
    <w:rsid w:val="00FD7FA3"/>
    <w:rsid w:val="00FE24E4"/>
    <w:rsid w:val="00FE3F1C"/>
    <w:rsid w:val="00FE4054"/>
    <w:rsid w:val="00FE6176"/>
    <w:rsid w:val="00FE749B"/>
    <w:rsid w:val="00FF0712"/>
    <w:rsid w:val="00FF274F"/>
    <w:rsid w:val="00FF4435"/>
    <w:rsid w:val="00FF4987"/>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9D6D"/>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aliases w:val="HOJA,Lista vistosa - Énfasis 11,Lista vistosa - Énfasis 111,Colorful List - Accent 11,Viñeta 2,Bolita,Párrafo de lista3,BOLA,Párrafo de lista21,Guión,BOLADEF,Titulo 8,figura,parrafo,Párrafo de lista (analisis predial),Flor"/>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aliases w:val="HOJA Car,Lista vistosa - Énfasis 11 Car,Lista vistosa - Énfasis 111 Car,Colorful List - Accent 11 Car,Viñeta 2 Car,Bolita Car,Párrafo de lista3 Car,BOLA Car,Párrafo de lista21 Car,Guión Car,BOLADEF Car,Titulo 8 Car,figur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B64C1"/>
  </w:style>
  <w:style w:type="table" w:customStyle="1" w:styleId="Tablaconcuadrcula210">
    <w:name w:val="Tabla con cuadrícula210"/>
    <w:basedOn w:val="Tablanormal"/>
    <w:next w:val="Tablaconcuadrcula"/>
    <w:uiPriority w:val="59"/>
    <w:rsid w:val="00EB64C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64C1"/>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EB64C1"/>
    <w:rPr>
      <w:sz w:val="20"/>
      <w:szCs w:val="20"/>
      <w:lang w:val="es-SV"/>
    </w:rPr>
  </w:style>
  <w:style w:type="character" w:styleId="Refdenotaalpie">
    <w:name w:val="footnote reference"/>
    <w:basedOn w:val="Fuentedeprrafopredeter"/>
    <w:uiPriority w:val="99"/>
    <w:semiHidden/>
    <w:unhideWhenUsed/>
    <w:rsid w:val="00EB64C1"/>
    <w:rPr>
      <w:vertAlign w:val="superscript"/>
    </w:rPr>
  </w:style>
  <w:style w:type="table" w:customStyle="1" w:styleId="Tablaconcuadrcula315">
    <w:name w:val="Tabla con cuadrícula315"/>
    <w:basedOn w:val="Tablanormal"/>
    <w:next w:val="Tablaconcuadrcula"/>
    <w:uiPriority w:val="39"/>
    <w:rsid w:val="00EB64C1"/>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EB64C1"/>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B64C1"/>
    <w:rPr>
      <w:color w:val="808080"/>
    </w:rPr>
  </w:style>
  <w:style w:type="numbering" w:customStyle="1" w:styleId="Sinlista19">
    <w:name w:val="Sin lista19"/>
    <w:next w:val="Sinlista"/>
    <w:uiPriority w:val="99"/>
    <w:semiHidden/>
    <w:unhideWhenUsed/>
    <w:rsid w:val="00EB64C1"/>
  </w:style>
  <w:style w:type="table" w:customStyle="1" w:styleId="TableGrid">
    <w:name w:val="TableGrid"/>
    <w:rsid w:val="00EB64C1"/>
    <w:pPr>
      <w:spacing w:after="0" w:line="240" w:lineRule="auto"/>
    </w:pPr>
    <w:rPr>
      <w:rFonts w:eastAsia="Times New Roman"/>
      <w:lang w:val="es-SV" w:eastAsia="es-SV"/>
    </w:rPr>
    <w:tblPr>
      <w:tblCellMar>
        <w:top w:w="0" w:type="dxa"/>
        <w:left w:w="0" w:type="dxa"/>
        <w:bottom w:w="0" w:type="dxa"/>
        <w:right w:w="0" w:type="dxa"/>
      </w:tblCellMar>
    </w:tblPr>
  </w:style>
  <w:style w:type="numbering" w:customStyle="1" w:styleId="Sinlista20">
    <w:name w:val="Sin lista20"/>
    <w:next w:val="Sinlista"/>
    <w:uiPriority w:val="99"/>
    <w:semiHidden/>
    <w:unhideWhenUsed/>
    <w:rsid w:val="007E5AA3"/>
  </w:style>
  <w:style w:type="table" w:customStyle="1" w:styleId="Tablaconcuadrcula215">
    <w:name w:val="Tabla con cuadrícula215"/>
    <w:basedOn w:val="Tablanormal"/>
    <w:next w:val="Tablaconcuadrcula"/>
    <w:uiPriority w:val="59"/>
    <w:rsid w:val="007E5AA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7E5AA3"/>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39"/>
    <w:rsid w:val="007E5AA3"/>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7E5AA3"/>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1">
    <w:name w:val="Tabla normal 111"/>
    <w:basedOn w:val="Tablanormal"/>
    <w:next w:val="Tablanormal1"/>
    <w:uiPriority w:val="41"/>
    <w:rsid w:val="007E5AA3"/>
    <w:pPr>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E5A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CE952-4598-4DE0-86B5-9E533600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7736</Words>
  <Characters>42548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2024-04-05T15:20:00Z</dcterms:created>
  <dcterms:modified xsi:type="dcterms:W3CDTF">2024-04-05T15:20:00Z</dcterms:modified>
</cp:coreProperties>
</file>