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1091" w:rsidRDefault="006F2B1A" w:rsidP="00ED1091">
      <w:r>
        <w:rPr>
          <w:noProof/>
          <w:lang w:eastAsia="es-SV"/>
        </w:rPr>
        <w:drawing>
          <wp:anchor distT="0" distB="0" distL="0" distR="0" simplePos="0" relativeHeight="251659776" behindDoc="1" locked="0" layoutInCell="0" allowOverlap="1" wp14:anchorId="1752EAD7" wp14:editId="6307FCF1">
            <wp:simplePos x="0" y="0"/>
            <wp:positionH relativeFrom="margin">
              <wp:posOffset>-851535</wp:posOffset>
            </wp:positionH>
            <wp:positionV relativeFrom="margin">
              <wp:posOffset>-699770</wp:posOffset>
            </wp:positionV>
            <wp:extent cx="7315200" cy="94710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t="4247" b="4247"/>
                    <a:stretch>
                      <a:fillRect/>
                    </a:stretch>
                  </pic:blipFill>
                  <pic:spPr bwMode="auto">
                    <a:xfrm>
                      <a:off x="0" y="0"/>
                      <a:ext cx="7315200" cy="9471025"/>
                    </a:xfrm>
                    <a:prstGeom prst="rect">
                      <a:avLst/>
                    </a:prstGeom>
                    <a:noFill/>
                  </pic:spPr>
                </pic:pic>
              </a:graphicData>
            </a:graphic>
            <wp14:sizeRelH relativeFrom="page">
              <wp14:pctWidth>0</wp14:pctWidth>
            </wp14:sizeRelH>
            <wp14:sizeRelV relativeFrom="page">
              <wp14:pctHeight>0</wp14:pctHeight>
            </wp14:sizeRelV>
          </wp:anchor>
        </w:drawing>
      </w:r>
      <w:r w:rsidR="00A93125">
        <w:rPr>
          <w:noProof/>
          <w:lang w:eastAsia="es-SV"/>
        </w:rPr>
        <mc:AlternateContent>
          <mc:Choice Requires="wps">
            <w:drawing>
              <wp:anchor distT="0" distB="0" distL="0" distR="0" simplePos="0" relativeHeight="251655680" behindDoc="0" locked="0" layoutInCell="0" allowOverlap="1" wp14:anchorId="213C3F02" wp14:editId="1F49FCFB">
                <wp:simplePos x="0" y="0"/>
                <wp:positionH relativeFrom="margin">
                  <wp:align>left</wp:align>
                </wp:positionH>
                <wp:positionV relativeFrom="paragraph">
                  <wp:posOffset>2363667</wp:posOffset>
                </wp:positionV>
                <wp:extent cx="5083175" cy="362607"/>
                <wp:effectExtent l="0" t="0" r="3175" b="18415"/>
                <wp:wrapNone/>
                <wp:docPr id="482256208" name="Rectángulo 482256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3175" cy="36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ED1091" w:rsidRPr="00ED1091" w:rsidRDefault="00ED1091" w:rsidP="00ED1091">
                            <w:pPr>
                              <w:pStyle w:val="Contenidodelmarco"/>
                              <w:spacing w:line="216" w:lineRule="auto"/>
                              <w:rPr>
                                <w:rFonts w:ascii="Montserrat" w:hAnsi="Montserrat"/>
                                <w:color w:val="FFFFFF"/>
                                <w:sz w:val="36"/>
                                <w:szCs w:val="36"/>
                                <w:lang w:val="es-SV"/>
                              </w:rPr>
                            </w:pPr>
                            <w:r>
                              <w:rPr>
                                <w:rFonts w:ascii="Montserrat" w:eastAsia="SimSun" w:hAnsi="Montserrat" w:cs="Poppins Light"/>
                                <w:color w:val="FFFFFF"/>
                                <w:sz w:val="36"/>
                                <w:szCs w:val="36"/>
                                <w:lang w:val="es-SV"/>
                              </w:rPr>
                              <w:t xml:space="preserve">UNIDAD JURIDICA </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C3F02" id="Rectángulo 482256208" o:spid="_x0000_s1026" style="position:absolute;margin-left:0;margin-top:186.1pt;width:400.25pt;height:28.55pt;z-index:2516556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" o:allowincell="f" filled="f" stroked="f" strokeweight="0">
                <v:textbox inset="0,0,0,0">
                  <w:txbxContent>
                    <w:p w:rsidR="00ED1091" w:rsidRPr="00ED1091" w:rsidRDefault="00ED1091" w:rsidP="00ED1091">
                      <w:pPr>
                        <w:pStyle w:val="Contenidodelmarco"/>
                        <w:spacing w:line="216" w:lineRule="auto"/>
                        <w:rPr>
                          <w:rFonts w:ascii="Montserrat" w:hAnsi="Montserrat"/>
                          <w:color w:val="FFFFFF"/>
                          <w:sz w:val="36"/>
                          <w:szCs w:val="36"/>
                          <w:lang w:val="es-SV"/>
                        </w:rPr>
                      </w:pPr>
                      <w:r>
                        <w:rPr>
                          <w:rFonts w:ascii="Montserrat" w:eastAsia="SimSun" w:hAnsi="Montserrat" w:cs="Poppins Light"/>
                          <w:color w:val="FFFFFF"/>
                          <w:sz w:val="36"/>
                          <w:szCs w:val="36"/>
                          <w:lang w:val="es-SV"/>
                        </w:rPr>
                        <w:t xml:space="preserve">UNIDAD JURIDICA </w:t>
                      </w:r>
                    </w:p>
                  </w:txbxContent>
                </v:textbox>
                <w10:wrap anchorx="margin"/>
              </v:rect>
            </w:pict>
          </mc:Fallback>
        </mc:AlternateContent>
      </w:r>
      <w:r w:rsidR="00A93125">
        <w:rPr>
          <w:noProof/>
          <w:lang w:eastAsia="es-SV"/>
        </w:rPr>
        <mc:AlternateContent>
          <mc:Choice Requires="wps">
            <w:drawing>
              <wp:anchor distT="0" distB="0" distL="0" distR="0" simplePos="0" relativeHeight="251656704" behindDoc="0" locked="0" layoutInCell="0" allowOverlap="1" wp14:anchorId="285D4F8D" wp14:editId="1EC1ADC4">
                <wp:simplePos x="0" y="0"/>
                <wp:positionH relativeFrom="margin">
                  <wp:align>left</wp:align>
                </wp:positionH>
                <wp:positionV relativeFrom="paragraph">
                  <wp:posOffset>1843405</wp:posOffset>
                </wp:positionV>
                <wp:extent cx="5470634" cy="588010"/>
                <wp:effectExtent l="0" t="0" r="15875" b="2540"/>
                <wp:wrapNone/>
                <wp:docPr id="1880587117" name="Rectángulo 1880587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0634"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ED1091" w:rsidRPr="006A55BE" w:rsidRDefault="00A93125" w:rsidP="00ED1091">
                            <w:pPr>
                              <w:pStyle w:val="Contenidodelmarco"/>
                              <w:spacing w:before="57" w:after="257"/>
                              <w:rPr>
                                <w:rFonts w:ascii="Montserrat" w:hAnsi="Montserrat"/>
                                <w:b/>
                                <w:bCs/>
                                <w:color w:val="1F3864" w:themeColor="accent1" w:themeShade="80"/>
                                <w:sz w:val="24"/>
                                <w:szCs w:val="24"/>
                                <w:lang w:val="es-SV"/>
                              </w:rPr>
                            </w:pPr>
                            <w:r w:rsidRPr="006A55BE">
                              <w:rPr>
                                <w:rFonts w:ascii="Montserrat" w:eastAsia="SimSun" w:hAnsi="Montserrat" w:cs="Poppins Medium"/>
                                <w:b/>
                                <w:bCs/>
                                <w:color w:val="1F3864" w:themeColor="accent1" w:themeShade="80"/>
                                <w:sz w:val="48"/>
                                <w:szCs w:val="48"/>
                                <w:lang w:val="es-SV"/>
                              </w:rPr>
                              <w:t>ALCALDIA MUNICIPAL DE APOPA</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D4F8D" id="Rectángulo 1880587117" o:spid="_x0000_s1027" style="position:absolute;margin-left:0;margin-top:145.15pt;width:430.75pt;height:46.3pt;z-index:2516567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" o:allowincell="f" filled="f" stroked="f" strokeweight="0">
                <v:textbox inset="0,0,0,0">
                  <w:txbxContent>
                    <w:p w:rsidR="00ED1091" w:rsidRPr="006A55BE" w:rsidRDefault="00A93125" w:rsidP="00ED1091">
                      <w:pPr>
                        <w:pStyle w:val="Contenidodelmarco"/>
                        <w:spacing w:before="57" w:after="257"/>
                        <w:rPr>
                          <w:rFonts w:ascii="Montserrat" w:hAnsi="Montserrat"/>
                          <w:b/>
                          <w:bCs/>
                          <w:color w:val="1F3864" w:themeColor="accent1" w:themeShade="80"/>
                          <w:sz w:val="24"/>
                          <w:szCs w:val="24"/>
                          <w:lang w:val="es-SV"/>
                        </w:rPr>
                      </w:pPr>
                      <w:r w:rsidRPr="006A55BE">
                        <w:rPr>
                          <w:rFonts w:ascii="Montserrat" w:eastAsia="SimSun" w:hAnsi="Montserrat" w:cs="Poppins Medium"/>
                          <w:b/>
                          <w:bCs/>
                          <w:color w:val="1F3864" w:themeColor="accent1" w:themeShade="80"/>
                          <w:sz w:val="48"/>
                          <w:szCs w:val="48"/>
                          <w:lang w:val="es-SV"/>
                        </w:rPr>
                        <w:t>ALCALDIA MUNICIPAL DE APOPA</w:t>
                      </w:r>
                    </w:p>
                  </w:txbxContent>
                </v:textbox>
                <w10:wrap anchorx="margin"/>
              </v:rect>
            </w:pict>
          </mc:Fallback>
        </mc:AlternateContent>
      </w:r>
      <w:r w:rsidR="00ED1091">
        <w:rPr>
          <w:noProof/>
          <w:lang w:eastAsia="es-SV"/>
        </w:rPr>
        <w:drawing>
          <wp:anchor distT="0" distB="0" distL="114300" distR="114300" simplePos="0" relativeHeight="251660800" behindDoc="0" locked="0" layoutInCell="1" allowOverlap="1" wp14:anchorId="3BAC661C" wp14:editId="5FD60C13">
            <wp:simplePos x="0" y="0"/>
            <wp:positionH relativeFrom="margin">
              <wp:align>right</wp:align>
            </wp:positionH>
            <wp:positionV relativeFrom="paragraph">
              <wp:posOffset>5295703</wp:posOffset>
            </wp:positionV>
            <wp:extent cx="1700530" cy="16383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00530" cy="1638300"/>
                    </a:xfrm>
                    <a:prstGeom prst="rect">
                      <a:avLst/>
                    </a:prstGeom>
                    <a:noFill/>
                  </pic:spPr>
                </pic:pic>
              </a:graphicData>
            </a:graphic>
            <wp14:sizeRelH relativeFrom="page">
              <wp14:pctWidth>0</wp14:pctWidth>
            </wp14:sizeRelH>
            <wp14:sizeRelV relativeFrom="page">
              <wp14:pctHeight>0</wp14:pctHeight>
            </wp14:sizeRelV>
          </wp:anchor>
        </w:drawing>
      </w:r>
      <w:r w:rsidR="00ED1091">
        <w:rPr>
          <w:noProof/>
          <w:lang w:eastAsia="es-SV"/>
        </w:rPr>
        <mc:AlternateContent>
          <mc:Choice Requires="wps">
            <w:drawing>
              <wp:anchor distT="0" distB="0" distL="114300" distR="114300" simplePos="0" relativeHeight="251658752" behindDoc="0" locked="0" layoutInCell="1" allowOverlap="1" wp14:anchorId="319A0ED1" wp14:editId="7E374090">
                <wp:simplePos x="0" y="0"/>
                <wp:positionH relativeFrom="column">
                  <wp:posOffset>-51325</wp:posOffset>
                </wp:positionH>
                <wp:positionV relativeFrom="paragraph">
                  <wp:posOffset>2756404</wp:posOffset>
                </wp:positionV>
                <wp:extent cx="4844415" cy="55245"/>
                <wp:effectExtent l="0" t="0" r="13335" b="20955"/>
                <wp:wrapNone/>
                <wp:docPr id="2038990974" name="Rectángulo 2038990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4415" cy="55245"/>
                        </a:xfrm>
                        <a:prstGeom prst="rect">
                          <a:avLst/>
                        </a:prstGeom>
                        <a:ln>
                          <a:headEnd/>
                          <a:tailEnd/>
                        </a:ln>
                      </wps:spPr>
                      <wps:style>
                        <a:lnRef idx="2">
                          <a:schemeClr val="accent3"/>
                        </a:lnRef>
                        <a:fillRef idx="1">
                          <a:schemeClr val="lt1"/>
                        </a:fillRef>
                        <a:effectRef idx="0">
                          <a:schemeClr val="accent3"/>
                        </a:effectRef>
                        <a:fontRef idx="minor">
                          <a:schemeClr val="dk1"/>
                        </a:fontRef>
                      </wps:style>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2E4BB" id="Rectángulo 2038990974" o:spid="_x0000_s1026" style="position:absolute;margin-left:-4.05pt;margin-top:217.05pt;width:381.45pt;height: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" fillcolor="white [3201]" strokecolor="#a5a5a5 [3206]" strokeweight="1pt"/>
            </w:pict>
          </mc:Fallback>
        </mc:AlternateContent>
      </w:r>
      <w:r w:rsidR="00ED1091">
        <w:softHyphen/>
      </w:r>
    </w:p>
    <w:p w:rsidR="0098524D" w:rsidRDefault="0098524D"/>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p w:rsidR="00ED1091" w:rsidRDefault="0059134E">
      <w:r>
        <w:rPr>
          <w:noProof/>
          <w:lang w:eastAsia="es-SV"/>
        </w:rPr>
        <mc:AlternateContent>
          <mc:Choice Requires="wps">
            <w:drawing>
              <wp:anchor distT="0" distB="0" distL="0" distR="0" simplePos="0" relativeHeight="251657728" behindDoc="0" locked="0" layoutInCell="0" allowOverlap="1" wp14:anchorId="423C395C" wp14:editId="1B7160A8">
                <wp:simplePos x="0" y="0"/>
                <wp:positionH relativeFrom="margin">
                  <wp:align>left</wp:align>
                </wp:positionH>
                <wp:positionV relativeFrom="paragraph">
                  <wp:posOffset>263525</wp:posOffset>
                </wp:positionV>
                <wp:extent cx="5286375" cy="1447800"/>
                <wp:effectExtent l="0" t="0" r="9525" b="0"/>
                <wp:wrapNone/>
                <wp:docPr id="1727566534" name="Rectángulo 1727566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9134E" w:rsidRDefault="006A55BE" w:rsidP="0059134E">
                            <w:pPr>
                              <w:pStyle w:val="Contenidodelmarco"/>
                              <w:rPr>
                                <w:rFonts w:ascii="Montserrat" w:eastAsia="SimSun" w:hAnsi="Montserrat" w:cs="Poppins Medium"/>
                                <w:b/>
                                <w:bCs/>
                                <w:color w:val="1F3864" w:themeColor="accent1" w:themeShade="80"/>
                                <w:sz w:val="60"/>
                                <w:szCs w:val="60"/>
                              </w:rPr>
                            </w:pPr>
                            <w:r>
                              <w:rPr>
                                <w:rFonts w:ascii="Montserrat" w:eastAsia="SimSun" w:hAnsi="Montserrat" w:cs="Poppins Medium"/>
                                <w:b/>
                                <w:bCs/>
                                <w:color w:val="1F3864" w:themeColor="accent1" w:themeShade="80"/>
                                <w:sz w:val="52"/>
                                <w:szCs w:val="52"/>
                              </w:rPr>
                              <w:t xml:space="preserve">MEMORIA DE LABORES </w:t>
                            </w:r>
                            <w:r w:rsidR="0059134E" w:rsidRPr="006A55BE">
                              <w:rPr>
                                <w:rFonts w:ascii="Montserrat" w:eastAsia="SimSun" w:hAnsi="Montserrat" w:cs="Poppins Medium"/>
                                <w:b/>
                                <w:bCs/>
                                <w:color w:val="1F3864" w:themeColor="accent1" w:themeShade="80"/>
                                <w:sz w:val="60"/>
                                <w:szCs w:val="60"/>
                              </w:rPr>
                              <w:t>2024</w:t>
                            </w:r>
                          </w:p>
                          <w:p w:rsidR="006A55BE" w:rsidRPr="006A55BE" w:rsidRDefault="006A55BE" w:rsidP="0059134E">
                            <w:pPr>
                              <w:pStyle w:val="Contenidodelmarco"/>
                              <w:rPr>
                                <w:rFonts w:ascii="Montserrat" w:eastAsia="SimSun" w:hAnsi="Montserrat" w:cs="Poppins Medium"/>
                                <w:bCs/>
                                <w:color w:val="FFFFFF" w:themeColor="background1"/>
                                <w:sz w:val="36"/>
                                <w:szCs w:val="60"/>
                              </w:rPr>
                            </w:pPr>
                            <w:r w:rsidRPr="006A55BE">
                              <w:rPr>
                                <w:rFonts w:ascii="Montserrat" w:eastAsia="SimSun" w:hAnsi="Montserrat" w:cs="Poppins Medium"/>
                                <w:bCs/>
                                <w:color w:val="FFFFFF" w:themeColor="background1"/>
                                <w:sz w:val="36"/>
                                <w:szCs w:val="60"/>
                              </w:rPr>
                              <w:t xml:space="preserve">PRIMER TRIMESTRE </w:t>
                            </w:r>
                          </w:p>
                          <w:p w:rsidR="00ED1091" w:rsidRPr="00A93125" w:rsidRDefault="00ED1091" w:rsidP="0059134E">
                            <w:pPr>
                              <w:pStyle w:val="Contenidodelmarco"/>
                              <w:spacing w:before="228" w:after="428" w:line="192" w:lineRule="auto"/>
                              <w:rPr>
                                <w:rFonts w:ascii="Montserrat" w:eastAsia="SimSun" w:hAnsi="Montserrat" w:cs="Poppins Medium"/>
                                <w:b/>
                                <w:bCs/>
                                <w:color w:val="BF8F00" w:themeColor="accent4" w:themeShade="BF"/>
                                <w:sz w:val="52"/>
                                <w:szCs w:val="52"/>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C395C" id="Rectángulo 1727566534" o:spid="_x0000_s1028" style="position:absolute;margin-left:0;margin-top:20.75pt;width:416.25pt;height:114pt;z-index:2516577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" o:allowincell="f" filled="f" stroked="f" strokeweight="0">
                <v:textbox inset="0,0,0,0">
                  <w:txbxContent>
                    <w:p w:rsidR="0059134E" w:rsidRDefault="006A55BE" w:rsidP="0059134E">
                      <w:pPr>
                        <w:pStyle w:val="Contenidodelmarco"/>
                        <w:rPr>
                          <w:rFonts w:ascii="Montserrat" w:eastAsia="SimSun" w:hAnsi="Montserrat" w:cs="Poppins Medium"/>
                          <w:b/>
                          <w:bCs/>
                          <w:color w:val="1F3864" w:themeColor="accent1" w:themeShade="80"/>
                          <w:sz w:val="60"/>
                          <w:szCs w:val="60"/>
                        </w:rPr>
                      </w:pPr>
                      <w:r>
                        <w:rPr>
                          <w:rFonts w:ascii="Montserrat" w:eastAsia="SimSun" w:hAnsi="Montserrat" w:cs="Poppins Medium"/>
                          <w:b/>
                          <w:bCs/>
                          <w:color w:val="1F3864" w:themeColor="accent1" w:themeShade="80"/>
                          <w:sz w:val="52"/>
                          <w:szCs w:val="52"/>
                        </w:rPr>
                        <w:t xml:space="preserve">MEMORIA DE LABORES </w:t>
                      </w:r>
                      <w:r w:rsidR="0059134E" w:rsidRPr="006A55BE">
                        <w:rPr>
                          <w:rFonts w:ascii="Montserrat" w:eastAsia="SimSun" w:hAnsi="Montserrat" w:cs="Poppins Medium"/>
                          <w:b/>
                          <w:bCs/>
                          <w:color w:val="1F3864" w:themeColor="accent1" w:themeShade="80"/>
                          <w:sz w:val="60"/>
                          <w:szCs w:val="60"/>
                        </w:rPr>
                        <w:t>2024</w:t>
                      </w:r>
                    </w:p>
                    <w:p w:rsidR="006A55BE" w:rsidRPr="006A55BE" w:rsidRDefault="006A55BE" w:rsidP="0059134E">
                      <w:pPr>
                        <w:pStyle w:val="Contenidodelmarco"/>
                        <w:rPr>
                          <w:rFonts w:ascii="Montserrat" w:eastAsia="SimSun" w:hAnsi="Montserrat" w:cs="Poppins Medium"/>
                          <w:bCs/>
                          <w:color w:val="FFFFFF" w:themeColor="background1"/>
                          <w:sz w:val="36"/>
                          <w:szCs w:val="60"/>
                        </w:rPr>
                      </w:pPr>
                      <w:r w:rsidRPr="006A55BE">
                        <w:rPr>
                          <w:rFonts w:ascii="Montserrat" w:eastAsia="SimSun" w:hAnsi="Montserrat" w:cs="Poppins Medium"/>
                          <w:bCs/>
                          <w:color w:val="FFFFFF" w:themeColor="background1"/>
                          <w:sz w:val="36"/>
                          <w:szCs w:val="60"/>
                        </w:rPr>
                        <w:t xml:space="preserve">PRIMER TRIMESTRE </w:t>
                      </w:r>
                    </w:p>
                    <w:p w:rsidR="00ED1091" w:rsidRPr="00A93125" w:rsidRDefault="00ED1091" w:rsidP="0059134E">
                      <w:pPr>
                        <w:pStyle w:val="Contenidodelmarco"/>
                        <w:spacing w:before="228" w:after="428" w:line="192" w:lineRule="auto"/>
                        <w:rPr>
                          <w:rFonts w:ascii="Montserrat" w:eastAsia="SimSun" w:hAnsi="Montserrat" w:cs="Poppins Medium"/>
                          <w:b/>
                          <w:bCs/>
                          <w:color w:val="BF8F00" w:themeColor="accent4" w:themeShade="BF"/>
                          <w:sz w:val="52"/>
                          <w:szCs w:val="52"/>
                        </w:rPr>
                      </w:pPr>
                    </w:p>
                  </w:txbxContent>
                </v:textbox>
                <w10:wrap anchorx="margin"/>
              </v:rect>
            </w:pict>
          </mc:Fallback>
        </mc:AlternateContent>
      </w:r>
    </w:p>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rsidP="005276FE">
      <w:pPr>
        <w:pStyle w:val="Ttulo1"/>
        <w:jc w:val="both"/>
      </w:pPr>
    </w:p>
    <w:p w:rsidR="00A93125" w:rsidRDefault="00A93125" w:rsidP="00A93125"/>
    <w:p w:rsidR="0059134E" w:rsidRDefault="0059134E" w:rsidP="005276FE">
      <w:pPr>
        <w:spacing w:line="360" w:lineRule="auto"/>
        <w:jc w:val="both"/>
      </w:pPr>
    </w:p>
    <w:p w:rsidR="00FE0A76" w:rsidRPr="00FE0A76" w:rsidRDefault="00FE0A76" w:rsidP="00FE0A76">
      <w:pPr>
        <w:pStyle w:val="Ttulo1"/>
        <w:jc w:val="center"/>
        <w:rPr>
          <w:rFonts w:ascii="Montserrat ExtraBold" w:hAnsi="Montserrat ExtraBold"/>
        </w:rPr>
      </w:pPr>
      <w:bookmarkStart w:id="0" w:name="_Toc164177368"/>
      <w:r w:rsidRPr="00FE0A76">
        <w:rPr>
          <w:rFonts w:ascii="Montserrat ExtraBold" w:hAnsi="Montserrat ExtraBold"/>
        </w:rPr>
        <w:lastRenderedPageBreak/>
        <w:t>ÍNDICE</w:t>
      </w:r>
      <w:bookmarkEnd w:id="0"/>
    </w:p>
    <w:p w:rsidR="00FE0A76" w:rsidRDefault="00FE0A76" w:rsidP="005276FE">
      <w:pPr>
        <w:spacing w:line="360" w:lineRule="auto"/>
        <w:jc w:val="both"/>
      </w:pPr>
    </w:p>
    <w:sdt>
      <w:sdtPr>
        <w:rPr>
          <w:rFonts w:asciiTheme="minorHAnsi" w:eastAsiaTheme="minorHAnsi" w:hAnsiTheme="minorHAnsi" w:cstheme="minorBidi"/>
          <w:color w:val="auto"/>
          <w:kern w:val="2"/>
          <w:sz w:val="22"/>
          <w:szCs w:val="22"/>
          <w:lang w:val="es-ES" w:eastAsia="en-US"/>
          <w14:ligatures w14:val="standardContextual"/>
        </w:rPr>
        <w:id w:val="-1591923624"/>
        <w:docPartObj>
          <w:docPartGallery w:val="Table of Contents"/>
          <w:docPartUnique/>
        </w:docPartObj>
      </w:sdtPr>
      <w:sdtEndPr>
        <w:rPr>
          <w:b/>
          <w:bCs/>
        </w:rPr>
      </w:sdtEndPr>
      <w:sdtContent>
        <w:p w:rsidR="000C38FC" w:rsidRDefault="00FE0A76">
          <w:pPr>
            <w:pStyle w:val="TtuloTDC"/>
          </w:pPr>
          <w:r>
            <w:rPr>
              <w:lang w:val="es-ES"/>
            </w:rPr>
            <w:t xml:space="preserve"> </w:t>
          </w:r>
        </w:p>
        <w:p w:rsidR="00B96D06" w:rsidRDefault="000C38FC">
          <w:pPr>
            <w:pStyle w:val="TDC1"/>
            <w:tabs>
              <w:tab w:val="right" w:leader="dot" w:pos="8828"/>
            </w:tabs>
            <w:rPr>
              <w:rFonts w:eastAsiaTheme="minorEastAsia"/>
              <w:noProof/>
              <w:kern w:val="0"/>
              <w:lang w:eastAsia="es-SV"/>
              <w14:ligatures w14:val="none"/>
            </w:rPr>
          </w:pPr>
          <w:r>
            <w:fldChar w:fldCharType="begin"/>
          </w:r>
          <w:r>
            <w:instrText xml:space="preserve"> TOC \o "1-3" \h \z \u </w:instrText>
          </w:r>
          <w:r>
            <w:fldChar w:fldCharType="separate"/>
          </w:r>
          <w:hyperlink w:anchor="_Toc164177368" w:history="1">
            <w:r w:rsidR="00B96D06" w:rsidRPr="00C639E9">
              <w:rPr>
                <w:rStyle w:val="Hipervnculo"/>
                <w:rFonts w:ascii="Montserrat ExtraBold" w:hAnsi="Montserrat ExtraBold"/>
                <w:noProof/>
              </w:rPr>
              <w:t>ÍNDICE</w:t>
            </w:r>
            <w:r w:rsidR="00B96D06">
              <w:rPr>
                <w:noProof/>
                <w:webHidden/>
              </w:rPr>
              <w:tab/>
            </w:r>
            <w:r w:rsidR="00B96D06">
              <w:rPr>
                <w:noProof/>
                <w:webHidden/>
              </w:rPr>
              <w:fldChar w:fldCharType="begin"/>
            </w:r>
            <w:r w:rsidR="00B96D06">
              <w:rPr>
                <w:noProof/>
                <w:webHidden/>
              </w:rPr>
              <w:instrText xml:space="preserve"> PAGEREF _Toc164177368 \h </w:instrText>
            </w:r>
            <w:r w:rsidR="00B96D06">
              <w:rPr>
                <w:noProof/>
                <w:webHidden/>
              </w:rPr>
            </w:r>
            <w:r w:rsidR="00B96D06">
              <w:rPr>
                <w:noProof/>
                <w:webHidden/>
              </w:rPr>
              <w:fldChar w:fldCharType="separate"/>
            </w:r>
            <w:r w:rsidR="00396BEC">
              <w:rPr>
                <w:noProof/>
                <w:webHidden/>
              </w:rPr>
              <w:t>2</w:t>
            </w:r>
            <w:r w:rsidR="00B96D06">
              <w:rPr>
                <w:noProof/>
                <w:webHidden/>
              </w:rPr>
              <w:fldChar w:fldCharType="end"/>
            </w:r>
          </w:hyperlink>
        </w:p>
        <w:p w:rsidR="00B96D06" w:rsidRDefault="00C26846">
          <w:pPr>
            <w:pStyle w:val="TDC1"/>
            <w:tabs>
              <w:tab w:val="right" w:leader="dot" w:pos="8828"/>
            </w:tabs>
            <w:rPr>
              <w:rFonts w:eastAsiaTheme="minorEastAsia"/>
              <w:noProof/>
              <w:kern w:val="0"/>
              <w:lang w:eastAsia="es-SV"/>
              <w14:ligatures w14:val="none"/>
            </w:rPr>
          </w:pPr>
          <w:hyperlink w:anchor="_Toc164177369" w:history="1">
            <w:r w:rsidR="00B96D06" w:rsidRPr="00C639E9">
              <w:rPr>
                <w:rStyle w:val="Hipervnculo"/>
                <w:rFonts w:ascii="Montserrat ExtraBold" w:eastAsia="Times New Roman" w:hAnsi="Montserrat ExtraBold" w:cs="Times New Roman"/>
                <w:noProof/>
              </w:rPr>
              <w:t>OBJETIVOS</w:t>
            </w:r>
            <w:r w:rsidR="00B96D06">
              <w:rPr>
                <w:noProof/>
                <w:webHidden/>
              </w:rPr>
              <w:tab/>
            </w:r>
            <w:r w:rsidR="00B96D06">
              <w:rPr>
                <w:noProof/>
                <w:webHidden/>
              </w:rPr>
              <w:fldChar w:fldCharType="begin"/>
            </w:r>
            <w:r w:rsidR="00B96D06">
              <w:rPr>
                <w:noProof/>
                <w:webHidden/>
              </w:rPr>
              <w:instrText xml:space="preserve"> PAGEREF _Toc164177369 \h </w:instrText>
            </w:r>
            <w:r w:rsidR="00B96D06">
              <w:rPr>
                <w:noProof/>
                <w:webHidden/>
              </w:rPr>
            </w:r>
            <w:r w:rsidR="00B96D06">
              <w:rPr>
                <w:noProof/>
                <w:webHidden/>
              </w:rPr>
              <w:fldChar w:fldCharType="separate"/>
            </w:r>
            <w:r w:rsidR="00396BEC">
              <w:rPr>
                <w:noProof/>
                <w:webHidden/>
              </w:rPr>
              <w:t>3</w:t>
            </w:r>
            <w:r w:rsidR="00B96D06">
              <w:rPr>
                <w:noProof/>
                <w:webHidden/>
              </w:rPr>
              <w:fldChar w:fldCharType="end"/>
            </w:r>
          </w:hyperlink>
        </w:p>
        <w:p w:rsidR="00B96D06" w:rsidRDefault="00C26846">
          <w:pPr>
            <w:pStyle w:val="TDC2"/>
            <w:tabs>
              <w:tab w:val="right" w:leader="dot" w:pos="8828"/>
            </w:tabs>
            <w:rPr>
              <w:rFonts w:eastAsiaTheme="minorEastAsia"/>
              <w:noProof/>
              <w:kern w:val="0"/>
              <w:lang w:eastAsia="es-SV"/>
              <w14:ligatures w14:val="none"/>
            </w:rPr>
          </w:pPr>
          <w:hyperlink w:anchor="_Toc164177370" w:history="1">
            <w:r w:rsidR="00B96D06" w:rsidRPr="00C639E9">
              <w:rPr>
                <w:rStyle w:val="Hipervnculo"/>
                <w:rFonts w:ascii="Montserrat SemiBold" w:eastAsia="Times New Roman" w:hAnsi="Montserrat SemiBold" w:cs="Times New Roman"/>
                <w:b/>
                <w:noProof/>
              </w:rPr>
              <w:t>OBJETIVO GENERAL</w:t>
            </w:r>
            <w:r w:rsidR="00B96D06">
              <w:rPr>
                <w:noProof/>
                <w:webHidden/>
              </w:rPr>
              <w:tab/>
            </w:r>
            <w:r w:rsidR="00B96D06">
              <w:rPr>
                <w:noProof/>
                <w:webHidden/>
              </w:rPr>
              <w:fldChar w:fldCharType="begin"/>
            </w:r>
            <w:r w:rsidR="00B96D06">
              <w:rPr>
                <w:noProof/>
                <w:webHidden/>
              </w:rPr>
              <w:instrText xml:space="preserve"> PAGEREF _Toc164177370 \h </w:instrText>
            </w:r>
            <w:r w:rsidR="00B96D06">
              <w:rPr>
                <w:noProof/>
                <w:webHidden/>
              </w:rPr>
            </w:r>
            <w:r w:rsidR="00B96D06">
              <w:rPr>
                <w:noProof/>
                <w:webHidden/>
              </w:rPr>
              <w:fldChar w:fldCharType="separate"/>
            </w:r>
            <w:r w:rsidR="00396BEC">
              <w:rPr>
                <w:noProof/>
                <w:webHidden/>
              </w:rPr>
              <w:t>3</w:t>
            </w:r>
            <w:r w:rsidR="00B96D06">
              <w:rPr>
                <w:noProof/>
                <w:webHidden/>
              </w:rPr>
              <w:fldChar w:fldCharType="end"/>
            </w:r>
          </w:hyperlink>
        </w:p>
        <w:p w:rsidR="00B96D06" w:rsidRDefault="00C26846">
          <w:pPr>
            <w:pStyle w:val="TDC2"/>
            <w:tabs>
              <w:tab w:val="right" w:leader="dot" w:pos="8828"/>
            </w:tabs>
            <w:rPr>
              <w:rFonts w:eastAsiaTheme="minorEastAsia"/>
              <w:noProof/>
              <w:kern w:val="0"/>
              <w:lang w:eastAsia="es-SV"/>
              <w14:ligatures w14:val="none"/>
            </w:rPr>
          </w:pPr>
          <w:hyperlink w:anchor="_Toc164177371" w:history="1">
            <w:r w:rsidR="00B96D06" w:rsidRPr="00C639E9">
              <w:rPr>
                <w:rStyle w:val="Hipervnculo"/>
                <w:rFonts w:ascii="Montserrat SemiBold" w:eastAsia="Times New Roman" w:hAnsi="Montserrat SemiBold" w:cs="Times New Roman"/>
                <w:b/>
                <w:noProof/>
              </w:rPr>
              <w:t>OBJETIVOS ESPECIFICOS</w:t>
            </w:r>
            <w:r w:rsidR="00B96D06">
              <w:rPr>
                <w:noProof/>
                <w:webHidden/>
              </w:rPr>
              <w:tab/>
            </w:r>
            <w:r w:rsidR="00B96D06">
              <w:rPr>
                <w:noProof/>
                <w:webHidden/>
              </w:rPr>
              <w:fldChar w:fldCharType="begin"/>
            </w:r>
            <w:r w:rsidR="00B96D06">
              <w:rPr>
                <w:noProof/>
                <w:webHidden/>
              </w:rPr>
              <w:instrText xml:space="preserve"> PAGEREF _Toc164177371 \h </w:instrText>
            </w:r>
            <w:r w:rsidR="00B96D06">
              <w:rPr>
                <w:noProof/>
                <w:webHidden/>
              </w:rPr>
            </w:r>
            <w:r w:rsidR="00B96D06">
              <w:rPr>
                <w:noProof/>
                <w:webHidden/>
              </w:rPr>
              <w:fldChar w:fldCharType="separate"/>
            </w:r>
            <w:r w:rsidR="00396BEC">
              <w:rPr>
                <w:noProof/>
                <w:webHidden/>
              </w:rPr>
              <w:t>3</w:t>
            </w:r>
            <w:r w:rsidR="00B96D06">
              <w:rPr>
                <w:noProof/>
                <w:webHidden/>
              </w:rPr>
              <w:fldChar w:fldCharType="end"/>
            </w:r>
          </w:hyperlink>
        </w:p>
        <w:p w:rsidR="00B96D06" w:rsidRDefault="00C26846">
          <w:pPr>
            <w:pStyle w:val="TDC1"/>
            <w:tabs>
              <w:tab w:val="right" w:leader="dot" w:pos="8828"/>
            </w:tabs>
            <w:rPr>
              <w:rFonts w:eastAsiaTheme="minorEastAsia"/>
              <w:noProof/>
              <w:kern w:val="0"/>
              <w:lang w:eastAsia="es-SV"/>
              <w14:ligatures w14:val="none"/>
            </w:rPr>
          </w:pPr>
          <w:hyperlink w:anchor="_Toc164177372" w:history="1">
            <w:r w:rsidR="00B96D06" w:rsidRPr="00C639E9">
              <w:rPr>
                <w:rStyle w:val="Hipervnculo"/>
                <w:rFonts w:ascii="Montserrat ExtraBold" w:hAnsi="Montserrat ExtraBold"/>
                <w:noProof/>
              </w:rPr>
              <w:t>INTRODUCCIÓN</w:t>
            </w:r>
            <w:r w:rsidR="00B96D06">
              <w:rPr>
                <w:noProof/>
                <w:webHidden/>
              </w:rPr>
              <w:tab/>
            </w:r>
            <w:r w:rsidR="00B96D06">
              <w:rPr>
                <w:noProof/>
                <w:webHidden/>
              </w:rPr>
              <w:fldChar w:fldCharType="begin"/>
            </w:r>
            <w:r w:rsidR="00B96D06">
              <w:rPr>
                <w:noProof/>
                <w:webHidden/>
              </w:rPr>
              <w:instrText xml:space="preserve"> PAGEREF _Toc164177372 \h </w:instrText>
            </w:r>
            <w:r w:rsidR="00B96D06">
              <w:rPr>
                <w:noProof/>
                <w:webHidden/>
              </w:rPr>
            </w:r>
            <w:r w:rsidR="00B96D06">
              <w:rPr>
                <w:noProof/>
                <w:webHidden/>
              </w:rPr>
              <w:fldChar w:fldCharType="separate"/>
            </w:r>
            <w:r w:rsidR="00396BEC">
              <w:rPr>
                <w:noProof/>
                <w:webHidden/>
              </w:rPr>
              <w:t>4</w:t>
            </w:r>
            <w:r w:rsidR="00B96D06">
              <w:rPr>
                <w:noProof/>
                <w:webHidden/>
              </w:rPr>
              <w:fldChar w:fldCharType="end"/>
            </w:r>
          </w:hyperlink>
        </w:p>
        <w:p w:rsidR="00B96D06" w:rsidRDefault="00C26846">
          <w:pPr>
            <w:pStyle w:val="TDC1"/>
            <w:tabs>
              <w:tab w:val="right" w:leader="dot" w:pos="8828"/>
            </w:tabs>
            <w:rPr>
              <w:rFonts w:eastAsiaTheme="minorEastAsia"/>
              <w:noProof/>
              <w:kern w:val="0"/>
              <w:lang w:eastAsia="es-SV"/>
              <w14:ligatures w14:val="none"/>
            </w:rPr>
          </w:pPr>
          <w:hyperlink w:anchor="_Toc164177373" w:history="1">
            <w:r w:rsidR="00B96D06" w:rsidRPr="00C639E9">
              <w:rPr>
                <w:rStyle w:val="Hipervnculo"/>
                <w:rFonts w:ascii="Montserrat ExtraBold" w:hAnsi="Montserrat ExtraBold"/>
                <w:noProof/>
              </w:rPr>
              <w:t>DESCRIPCIÓN DEL PUESTO DE TRABAJO</w:t>
            </w:r>
            <w:r w:rsidR="00B96D06">
              <w:rPr>
                <w:noProof/>
                <w:webHidden/>
              </w:rPr>
              <w:tab/>
            </w:r>
            <w:r w:rsidR="00B96D06">
              <w:rPr>
                <w:noProof/>
                <w:webHidden/>
              </w:rPr>
              <w:fldChar w:fldCharType="begin"/>
            </w:r>
            <w:r w:rsidR="00B96D06">
              <w:rPr>
                <w:noProof/>
                <w:webHidden/>
              </w:rPr>
              <w:instrText xml:space="preserve"> PAGEREF _Toc164177373 \h </w:instrText>
            </w:r>
            <w:r w:rsidR="00B96D06">
              <w:rPr>
                <w:noProof/>
                <w:webHidden/>
              </w:rPr>
            </w:r>
            <w:r w:rsidR="00B96D06">
              <w:rPr>
                <w:noProof/>
                <w:webHidden/>
              </w:rPr>
              <w:fldChar w:fldCharType="separate"/>
            </w:r>
            <w:r w:rsidR="00396BEC">
              <w:rPr>
                <w:noProof/>
                <w:webHidden/>
              </w:rPr>
              <w:t>5</w:t>
            </w:r>
            <w:r w:rsidR="00B96D06">
              <w:rPr>
                <w:noProof/>
                <w:webHidden/>
              </w:rPr>
              <w:fldChar w:fldCharType="end"/>
            </w:r>
          </w:hyperlink>
        </w:p>
        <w:p w:rsidR="00B96D06" w:rsidRDefault="00C26846">
          <w:pPr>
            <w:pStyle w:val="TDC3"/>
            <w:tabs>
              <w:tab w:val="right" w:leader="dot" w:pos="8828"/>
            </w:tabs>
            <w:rPr>
              <w:rFonts w:eastAsiaTheme="minorEastAsia"/>
              <w:noProof/>
              <w:kern w:val="0"/>
              <w:lang w:eastAsia="es-SV"/>
              <w14:ligatures w14:val="none"/>
            </w:rPr>
          </w:pPr>
          <w:hyperlink w:anchor="_Toc164177374" w:history="1">
            <w:r w:rsidR="00B96D06" w:rsidRPr="00C639E9">
              <w:rPr>
                <w:rStyle w:val="Hipervnculo"/>
                <w:rFonts w:ascii="Montserrat SemiBold" w:hAnsi="Montserrat SemiBold"/>
                <w:noProof/>
              </w:rPr>
              <w:t>Cargo o Puesto de Trabajo: Apoderado General Judicial:</w:t>
            </w:r>
            <w:r w:rsidR="00B96D06">
              <w:rPr>
                <w:noProof/>
                <w:webHidden/>
              </w:rPr>
              <w:tab/>
            </w:r>
            <w:r w:rsidR="00B96D06">
              <w:rPr>
                <w:noProof/>
                <w:webHidden/>
              </w:rPr>
              <w:fldChar w:fldCharType="begin"/>
            </w:r>
            <w:r w:rsidR="00B96D06">
              <w:rPr>
                <w:noProof/>
                <w:webHidden/>
              </w:rPr>
              <w:instrText xml:space="preserve"> PAGEREF _Toc164177374 \h </w:instrText>
            </w:r>
            <w:r w:rsidR="00B96D06">
              <w:rPr>
                <w:noProof/>
                <w:webHidden/>
              </w:rPr>
            </w:r>
            <w:r w:rsidR="00B96D06">
              <w:rPr>
                <w:noProof/>
                <w:webHidden/>
              </w:rPr>
              <w:fldChar w:fldCharType="separate"/>
            </w:r>
            <w:r w:rsidR="00396BEC">
              <w:rPr>
                <w:noProof/>
                <w:webHidden/>
              </w:rPr>
              <w:t>5</w:t>
            </w:r>
            <w:r w:rsidR="00B96D06">
              <w:rPr>
                <w:noProof/>
                <w:webHidden/>
              </w:rPr>
              <w:fldChar w:fldCharType="end"/>
            </w:r>
          </w:hyperlink>
        </w:p>
        <w:p w:rsidR="00B96D06" w:rsidRDefault="00C26846">
          <w:pPr>
            <w:pStyle w:val="TDC3"/>
            <w:tabs>
              <w:tab w:val="right" w:leader="dot" w:pos="8828"/>
            </w:tabs>
            <w:rPr>
              <w:rFonts w:eastAsiaTheme="minorEastAsia"/>
              <w:noProof/>
              <w:kern w:val="0"/>
              <w:lang w:eastAsia="es-SV"/>
              <w14:ligatures w14:val="none"/>
            </w:rPr>
          </w:pPr>
          <w:hyperlink w:anchor="_Toc164177375" w:history="1">
            <w:r w:rsidR="00B96D06" w:rsidRPr="00C639E9">
              <w:rPr>
                <w:rStyle w:val="Hipervnculo"/>
                <w:rFonts w:ascii="Montserrat SemiBold" w:hAnsi="Montserrat SemiBold"/>
                <w:noProof/>
              </w:rPr>
              <w:t>Cargo o Puesto de Trabajo: Coordinador Jurídico</w:t>
            </w:r>
            <w:r w:rsidR="00B96D06">
              <w:rPr>
                <w:noProof/>
                <w:webHidden/>
              </w:rPr>
              <w:tab/>
            </w:r>
            <w:r w:rsidR="00B96D06">
              <w:rPr>
                <w:noProof/>
                <w:webHidden/>
              </w:rPr>
              <w:fldChar w:fldCharType="begin"/>
            </w:r>
            <w:r w:rsidR="00B96D06">
              <w:rPr>
                <w:noProof/>
                <w:webHidden/>
              </w:rPr>
              <w:instrText xml:space="preserve"> PAGEREF _Toc164177375 \h </w:instrText>
            </w:r>
            <w:r w:rsidR="00B96D06">
              <w:rPr>
                <w:noProof/>
                <w:webHidden/>
              </w:rPr>
            </w:r>
            <w:r w:rsidR="00B96D06">
              <w:rPr>
                <w:noProof/>
                <w:webHidden/>
              </w:rPr>
              <w:fldChar w:fldCharType="separate"/>
            </w:r>
            <w:r w:rsidR="00396BEC">
              <w:rPr>
                <w:noProof/>
                <w:webHidden/>
              </w:rPr>
              <w:t>6</w:t>
            </w:r>
            <w:r w:rsidR="00B96D06">
              <w:rPr>
                <w:noProof/>
                <w:webHidden/>
              </w:rPr>
              <w:fldChar w:fldCharType="end"/>
            </w:r>
          </w:hyperlink>
        </w:p>
        <w:p w:rsidR="00B96D06" w:rsidRDefault="00C26846">
          <w:pPr>
            <w:pStyle w:val="TDC3"/>
            <w:tabs>
              <w:tab w:val="right" w:leader="dot" w:pos="8828"/>
            </w:tabs>
            <w:rPr>
              <w:rFonts w:eastAsiaTheme="minorEastAsia"/>
              <w:noProof/>
              <w:kern w:val="0"/>
              <w:lang w:eastAsia="es-SV"/>
              <w14:ligatures w14:val="none"/>
            </w:rPr>
          </w:pPr>
          <w:hyperlink w:anchor="_Toc164177376" w:history="1">
            <w:r w:rsidR="00B96D06" w:rsidRPr="00C639E9">
              <w:rPr>
                <w:rStyle w:val="Hipervnculo"/>
                <w:rFonts w:ascii="Montserrat SemiBold" w:hAnsi="Montserrat SemiBold"/>
                <w:noProof/>
              </w:rPr>
              <w:t>Cargo o Puesto de Trabajo: Secretaria</w:t>
            </w:r>
            <w:r w:rsidR="00B96D06">
              <w:rPr>
                <w:noProof/>
                <w:webHidden/>
              </w:rPr>
              <w:tab/>
            </w:r>
            <w:r w:rsidR="00B96D06">
              <w:rPr>
                <w:noProof/>
                <w:webHidden/>
              </w:rPr>
              <w:fldChar w:fldCharType="begin"/>
            </w:r>
            <w:r w:rsidR="00B96D06">
              <w:rPr>
                <w:noProof/>
                <w:webHidden/>
              </w:rPr>
              <w:instrText xml:space="preserve"> PAGEREF _Toc164177376 \h </w:instrText>
            </w:r>
            <w:r w:rsidR="00B96D06">
              <w:rPr>
                <w:noProof/>
                <w:webHidden/>
              </w:rPr>
            </w:r>
            <w:r w:rsidR="00B96D06">
              <w:rPr>
                <w:noProof/>
                <w:webHidden/>
              </w:rPr>
              <w:fldChar w:fldCharType="separate"/>
            </w:r>
            <w:r w:rsidR="00396BEC">
              <w:rPr>
                <w:noProof/>
                <w:webHidden/>
              </w:rPr>
              <w:t>7</w:t>
            </w:r>
            <w:r w:rsidR="00B96D06">
              <w:rPr>
                <w:noProof/>
                <w:webHidden/>
              </w:rPr>
              <w:fldChar w:fldCharType="end"/>
            </w:r>
          </w:hyperlink>
        </w:p>
        <w:p w:rsidR="00B96D06" w:rsidRDefault="00C26846">
          <w:pPr>
            <w:pStyle w:val="TDC1"/>
            <w:tabs>
              <w:tab w:val="right" w:leader="dot" w:pos="8828"/>
            </w:tabs>
            <w:rPr>
              <w:rFonts w:eastAsiaTheme="minorEastAsia"/>
              <w:noProof/>
              <w:kern w:val="0"/>
              <w:lang w:eastAsia="es-SV"/>
              <w14:ligatures w14:val="none"/>
            </w:rPr>
          </w:pPr>
          <w:hyperlink w:anchor="_Toc164177377" w:history="1">
            <w:r w:rsidR="00B96D06" w:rsidRPr="00C639E9">
              <w:rPr>
                <w:rStyle w:val="Hipervnculo"/>
                <w:rFonts w:ascii="Montserrat ExtraBold" w:hAnsi="Montserrat ExtraBold"/>
                <w:noProof/>
              </w:rPr>
              <w:t>ACTIVIDADES PLANIFICADAS</w:t>
            </w:r>
            <w:r w:rsidR="00B96D06">
              <w:rPr>
                <w:noProof/>
                <w:webHidden/>
              </w:rPr>
              <w:tab/>
            </w:r>
            <w:r w:rsidR="00B96D06">
              <w:rPr>
                <w:noProof/>
                <w:webHidden/>
              </w:rPr>
              <w:fldChar w:fldCharType="begin"/>
            </w:r>
            <w:r w:rsidR="00B96D06">
              <w:rPr>
                <w:noProof/>
                <w:webHidden/>
              </w:rPr>
              <w:instrText xml:space="preserve"> PAGEREF _Toc164177377 \h </w:instrText>
            </w:r>
            <w:r w:rsidR="00B96D06">
              <w:rPr>
                <w:noProof/>
                <w:webHidden/>
              </w:rPr>
            </w:r>
            <w:r w:rsidR="00B96D06">
              <w:rPr>
                <w:noProof/>
                <w:webHidden/>
              </w:rPr>
              <w:fldChar w:fldCharType="separate"/>
            </w:r>
            <w:r w:rsidR="00396BEC">
              <w:rPr>
                <w:noProof/>
                <w:webHidden/>
              </w:rPr>
              <w:t>8</w:t>
            </w:r>
            <w:r w:rsidR="00B96D06">
              <w:rPr>
                <w:noProof/>
                <w:webHidden/>
              </w:rPr>
              <w:fldChar w:fldCharType="end"/>
            </w:r>
          </w:hyperlink>
        </w:p>
        <w:p w:rsidR="00B96D06" w:rsidRDefault="00C26846">
          <w:pPr>
            <w:pStyle w:val="TDC1"/>
            <w:tabs>
              <w:tab w:val="right" w:leader="dot" w:pos="8828"/>
            </w:tabs>
            <w:rPr>
              <w:rFonts w:eastAsiaTheme="minorEastAsia"/>
              <w:noProof/>
              <w:kern w:val="0"/>
              <w:lang w:eastAsia="es-SV"/>
              <w14:ligatures w14:val="none"/>
            </w:rPr>
          </w:pPr>
          <w:hyperlink w:anchor="_Toc164177378" w:history="1">
            <w:r w:rsidR="00B96D06" w:rsidRPr="00C639E9">
              <w:rPr>
                <w:rStyle w:val="Hipervnculo"/>
                <w:rFonts w:ascii="Montserrat ExtraBold" w:eastAsia="Times New Roman" w:hAnsi="Montserrat ExtraBold"/>
                <w:b/>
                <w:noProof/>
              </w:rPr>
              <w:t>LOGROS Y RESULTADOS</w:t>
            </w:r>
            <w:r w:rsidR="00B96D06">
              <w:rPr>
                <w:noProof/>
                <w:webHidden/>
              </w:rPr>
              <w:tab/>
            </w:r>
            <w:r w:rsidR="00B96D06">
              <w:rPr>
                <w:noProof/>
                <w:webHidden/>
              </w:rPr>
              <w:fldChar w:fldCharType="begin"/>
            </w:r>
            <w:r w:rsidR="00B96D06">
              <w:rPr>
                <w:noProof/>
                <w:webHidden/>
              </w:rPr>
              <w:instrText xml:space="preserve"> PAGEREF _Toc164177378 \h </w:instrText>
            </w:r>
            <w:r w:rsidR="00B96D06">
              <w:rPr>
                <w:noProof/>
                <w:webHidden/>
              </w:rPr>
            </w:r>
            <w:r w:rsidR="00B96D06">
              <w:rPr>
                <w:noProof/>
                <w:webHidden/>
              </w:rPr>
              <w:fldChar w:fldCharType="separate"/>
            </w:r>
            <w:r w:rsidR="00396BEC">
              <w:rPr>
                <w:noProof/>
                <w:webHidden/>
              </w:rPr>
              <w:t>9</w:t>
            </w:r>
            <w:r w:rsidR="00B96D06">
              <w:rPr>
                <w:noProof/>
                <w:webHidden/>
              </w:rPr>
              <w:fldChar w:fldCharType="end"/>
            </w:r>
          </w:hyperlink>
        </w:p>
        <w:p w:rsidR="00B96D06" w:rsidRDefault="00C26846">
          <w:pPr>
            <w:pStyle w:val="TDC1"/>
            <w:tabs>
              <w:tab w:val="right" w:leader="dot" w:pos="8828"/>
            </w:tabs>
            <w:rPr>
              <w:rFonts w:eastAsiaTheme="minorEastAsia"/>
              <w:noProof/>
              <w:kern w:val="0"/>
              <w:lang w:eastAsia="es-SV"/>
              <w14:ligatures w14:val="none"/>
            </w:rPr>
          </w:pPr>
          <w:hyperlink w:anchor="_Toc164177379" w:history="1">
            <w:r w:rsidR="00B96D06" w:rsidRPr="00C639E9">
              <w:rPr>
                <w:rStyle w:val="Hipervnculo"/>
                <w:rFonts w:ascii="Montserrat ExtraBold" w:hAnsi="Montserrat ExtraBold"/>
                <w:noProof/>
              </w:rPr>
              <w:t>PROPUESTAS DE MEJORA</w:t>
            </w:r>
            <w:r w:rsidR="00B96D06">
              <w:rPr>
                <w:noProof/>
                <w:webHidden/>
              </w:rPr>
              <w:tab/>
            </w:r>
            <w:r w:rsidR="00B96D06">
              <w:rPr>
                <w:noProof/>
                <w:webHidden/>
              </w:rPr>
              <w:fldChar w:fldCharType="begin"/>
            </w:r>
            <w:r w:rsidR="00B96D06">
              <w:rPr>
                <w:noProof/>
                <w:webHidden/>
              </w:rPr>
              <w:instrText xml:space="preserve"> PAGEREF _Toc164177379 \h </w:instrText>
            </w:r>
            <w:r w:rsidR="00B96D06">
              <w:rPr>
                <w:noProof/>
                <w:webHidden/>
              </w:rPr>
            </w:r>
            <w:r w:rsidR="00B96D06">
              <w:rPr>
                <w:noProof/>
                <w:webHidden/>
              </w:rPr>
              <w:fldChar w:fldCharType="separate"/>
            </w:r>
            <w:r w:rsidR="00396BEC">
              <w:rPr>
                <w:noProof/>
                <w:webHidden/>
              </w:rPr>
              <w:t>11</w:t>
            </w:r>
            <w:r w:rsidR="00B96D06">
              <w:rPr>
                <w:noProof/>
                <w:webHidden/>
              </w:rPr>
              <w:fldChar w:fldCharType="end"/>
            </w:r>
          </w:hyperlink>
        </w:p>
        <w:p w:rsidR="00B96D06" w:rsidRDefault="00C26846">
          <w:pPr>
            <w:pStyle w:val="TDC1"/>
            <w:tabs>
              <w:tab w:val="right" w:leader="dot" w:pos="8828"/>
            </w:tabs>
            <w:rPr>
              <w:rFonts w:eastAsiaTheme="minorEastAsia"/>
              <w:noProof/>
              <w:kern w:val="0"/>
              <w:lang w:eastAsia="es-SV"/>
              <w14:ligatures w14:val="none"/>
            </w:rPr>
          </w:pPr>
          <w:hyperlink w:anchor="_Toc164177380" w:history="1">
            <w:r w:rsidR="00B96D06" w:rsidRPr="00C639E9">
              <w:rPr>
                <w:rStyle w:val="Hipervnculo"/>
                <w:rFonts w:ascii="Montserrat ExtraBold" w:hAnsi="Montserrat ExtraBold"/>
                <w:noProof/>
              </w:rPr>
              <w:t>CONCLUSIONES</w:t>
            </w:r>
            <w:r w:rsidR="00B96D06">
              <w:rPr>
                <w:noProof/>
                <w:webHidden/>
              </w:rPr>
              <w:tab/>
            </w:r>
            <w:r w:rsidR="00B96D06">
              <w:rPr>
                <w:noProof/>
                <w:webHidden/>
              </w:rPr>
              <w:fldChar w:fldCharType="begin"/>
            </w:r>
            <w:r w:rsidR="00B96D06">
              <w:rPr>
                <w:noProof/>
                <w:webHidden/>
              </w:rPr>
              <w:instrText xml:space="preserve"> PAGEREF _Toc164177380 \h </w:instrText>
            </w:r>
            <w:r w:rsidR="00B96D06">
              <w:rPr>
                <w:noProof/>
                <w:webHidden/>
              </w:rPr>
            </w:r>
            <w:r w:rsidR="00B96D06">
              <w:rPr>
                <w:noProof/>
                <w:webHidden/>
              </w:rPr>
              <w:fldChar w:fldCharType="separate"/>
            </w:r>
            <w:r w:rsidR="00396BEC">
              <w:rPr>
                <w:noProof/>
                <w:webHidden/>
              </w:rPr>
              <w:t>12</w:t>
            </w:r>
            <w:r w:rsidR="00B96D06">
              <w:rPr>
                <w:noProof/>
                <w:webHidden/>
              </w:rPr>
              <w:fldChar w:fldCharType="end"/>
            </w:r>
          </w:hyperlink>
        </w:p>
        <w:p w:rsidR="00B96D06" w:rsidRDefault="00C26846">
          <w:pPr>
            <w:pStyle w:val="TDC1"/>
            <w:tabs>
              <w:tab w:val="right" w:leader="dot" w:pos="8828"/>
            </w:tabs>
            <w:rPr>
              <w:rFonts w:eastAsiaTheme="minorEastAsia"/>
              <w:noProof/>
              <w:kern w:val="0"/>
              <w:lang w:eastAsia="es-SV"/>
              <w14:ligatures w14:val="none"/>
            </w:rPr>
          </w:pPr>
          <w:hyperlink w:anchor="_Toc164177381" w:history="1">
            <w:r w:rsidR="00B96D06" w:rsidRPr="00C639E9">
              <w:rPr>
                <w:rStyle w:val="Hipervnculo"/>
                <w:rFonts w:ascii="Montserrat ExtraBold" w:hAnsi="Montserrat ExtraBold"/>
                <w:noProof/>
              </w:rPr>
              <w:t>ANEXOS</w:t>
            </w:r>
            <w:r w:rsidR="00B96D06">
              <w:rPr>
                <w:noProof/>
                <w:webHidden/>
              </w:rPr>
              <w:tab/>
            </w:r>
            <w:r w:rsidR="00B96D06">
              <w:rPr>
                <w:noProof/>
                <w:webHidden/>
              </w:rPr>
              <w:fldChar w:fldCharType="begin"/>
            </w:r>
            <w:r w:rsidR="00B96D06">
              <w:rPr>
                <w:noProof/>
                <w:webHidden/>
              </w:rPr>
              <w:instrText xml:space="preserve"> PAGEREF _Toc164177381 \h </w:instrText>
            </w:r>
            <w:r w:rsidR="00B96D06">
              <w:rPr>
                <w:noProof/>
                <w:webHidden/>
              </w:rPr>
            </w:r>
            <w:r w:rsidR="00B96D06">
              <w:rPr>
                <w:noProof/>
                <w:webHidden/>
              </w:rPr>
              <w:fldChar w:fldCharType="separate"/>
            </w:r>
            <w:r w:rsidR="00396BEC">
              <w:rPr>
                <w:noProof/>
                <w:webHidden/>
              </w:rPr>
              <w:t>13</w:t>
            </w:r>
            <w:r w:rsidR="00B96D06">
              <w:rPr>
                <w:noProof/>
                <w:webHidden/>
              </w:rPr>
              <w:fldChar w:fldCharType="end"/>
            </w:r>
          </w:hyperlink>
        </w:p>
        <w:p w:rsidR="000C38FC" w:rsidRDefault="000C38FC">
          <w:r>
            <w:rPr>
              <w:b/>
              <w:bCs/>
              <w:lang w:val="es-ES"/>
            </w:rPr>
            <w:fldChar w:fldCharType="end"/>
          </w:r>
        </w:p>
      </w:sdtContent>
    </w:sdt>
    <w:p w:rsidR="0059134E" w:rsidRDefault="0059134E" w:rsidP="005276FE">
      <w:pPr>
        <w:spacing w:line="360" w:lineRule="auto"/>
        <w:jc w:val="both"/>
      </w:pPr>
    </w:p>
    <w:p w:rsidR="0059134E" w:rsidRDefault="0059134E" w:rsidP="005276FE">
      <w:pPr>
        <w:spacing w:line="360" w:lineRule="auto"/>
        <w:jc w:val="both"/>
      </w:pPr>
    </w:p>
    <w:p w:rsidR="0059134E" w:rsidRDefault="0059134E" w:rsidP="005276FE">
      <w:pPr>
        <w:spacing w:line="360" w:lineRule="auto"/>
        <w:jc w:val="both"/>
      </w:pPr>
    </w:p>
    <w:p w:rsidR="0059134E" w:rsidRDefault="0059134E" w:rsidP="005276FE">
      <w:pPr>
        <w:spacing w:line="360" w:lineRule="auto"/>
        <w:jc w:val="both"/>
      </w:pPr>
    </w:p>
    <w:p w:rsidR="0059134E" w:rsidRDefault="0059134E" w:rsidP="005276FE">
      <w:pPr>
        <w:spacing w:line="360" w:lineRule="auto"/>
        <w:jc w:val="both"/>
      </w:pPr>
    </w:p>
    <w:p w:rsidR="0059134E" w:rsidRDefault="0059134E" w:rsidP="005276FE">
      <w:pPr>
        <w:spacing w:line="360" w:lineRule="auto"/>
        <w:jc w:val="both"/>
      </w:pPr>
    </w:p>
    <w:p w:rsidR="0059134E" w:rsidRDefault="0059134E" w:rsidP="005276FE">
      <w:pPr>
        <w:spacing w:line="360" w:lineRule="auto"/>
        <w:jc w:val="both"/>
      </w:pPr>
    </w:p>
    <w:p w:rsidR="0059134E" w:rsidRDefault="0059134E" w:rsidP="005276FE">
      <w:pPr>
        <w:spacing w:line="360" w:lineRule="auto"/>
        <w:jc w:val="both"/>
      </w:pPr>
    </w:p>
    <w:p w:rsidR="006A55BE" w:rsidRPr="006A55BE" w:rsidRDefault="006A55BE" w:rsidP="006A55BE">
      <w:pPr>
        <w:keepNext/>
        <w:keepLines/>
        <w:spacing w:before="240" w:after="0"/>
        <w:jc w:val="center"/>
        <w:outlineLvl w:val="0"/>
        <w:rPr>
          <w:rFonts w:ascii="Montserrat ExtraBold" w:eastAsia="Times New Roman" w:hAnsi="Montserrat ExtraBold" w:cs="Times New Roman"/>
          <w:color w:val="2E74B5"/>
          <w:kern w:val="0"/>
          <w:sz w:val="32"/>
          <w:szCs w:val="32"/>
          <w14:ligatures w14:val="none"/>
        </w:rPr>
      </w:pPr>
      <w:bookmarkStart w:id="1" w:name="_Toc156461762"/>
      <w:bookmarkStart w:id="2" w:name="_Toc164177369"/>
      <w:r w:rsidRPr="006A55BE">
        <w:rPr>
          <w:rFonts w:ascii="Montserrat ExtraBold" w:eastAsia="Times New Roman" w:hAnsi="Montserrat ExtraBold" w:cs="Times New Roman"/>
          <w:color w:val="2E74B5"/>
          <w:kern w:val="0"/>
          <w:sz w:val="32"/>
          <w:szCs w:val="32"/>
          <w14:ligatures w14:val="none"/>
        </w:rPr>
        <w:t>OBJETIVOS</w:t>
      </w:r>
      <w:bookmarkEnd w:id="1"/>
      <w:bookmarkEnd w:id="2"/>
    </w:p>
    <w:p w:rsidR="006A55BE" w:rsidRPr="006A55BE" w:rsidRDefault="006A55BE" w:rsidP="006A55BE">
      <w:pPr>
        <w:rPr>
          <w:rFonts w:ascii="Calibri" w:eastAsia="Calibri" w:hAnsi="Calibri" w:cs="Times New Roman"/>
          <w:kern w:val="0"/>
          <w14:ligatures w14:val="none"/>
        </w:rPr>
      </w:pPr>
    </w:p>
    <w:p w:rsidR="006A55BE" w:rsidRPr="006A55BE" w:rsidRDefault="006A55BE" w:rsidP="006A55BE">
      <w:pPr>
        <w:rPr>
          <w:rFonts w:ascii="Calibri" w:eastAsia="Calibri" w:hAnsi="Calibri" w:cs="Times New Roman"/>
          <w:kern w:val="0"/>
          <w14:ligatures w14:val="none"/>
        </w:rPr>
      </w:pPr>
    </w:p>
    <w:p w:rsidR="006A55BE" w:rsidRPr="00E15D7F" w:rsidRDefault="006A55BE" w:rsidP="006A55BE">
      <w:pPr>
        <w:rPr>
          <w:rFonts w:ascii="Calibri" w:eastAsia="Calibri" w:hAnsi="Calibri" w:cs="Times New Roman"/>
          <w:b/>
          <w:kern w:val="0"/>
          <w14:ligatures w14:val="none"/>
        </w:rPr>
      </w:pPr>
    </w:p>
    <w:p w:rsidR="006A55BE" w:rsidRPr="00E15D7F" w:rsidRDefault="006A55BE" w:rsidP="006A55BE">
      <w:pPr>
        <w:keepNext/>
        <w:keepLines/>
        <w:spacing w:before="40" w:after="0"/>
        <w:outlineLvl w:val="1"/>
        <w:rPr>
          <w:rFonts w:ascii="Montserrat SemiBold" w:eastAsia="Times New Roman" w:hAnsi="Montserrat SemiBold" w:cs="Times New Roman"/>
          <w:b/>
          <w:color w:val="2E74B5"/>
          <w:kern w:val="0"/>
          <w:sz w:val="26"/>
          <w:szCs w:val="26"/>
          <w14:ligatures w14:val="none"/>
        </w:rPr>
      </w:pPr>
      <w:bookmarkStart w:id="3" w:name="_Toc156461763"/>
      <w:bookmarkStart w:id="4" w:name="_Toc164177370"/>
      <w:r w:rsidRPr="00E15D7F">
        <w:rPr>
          <w:rFonts w:ascii="Montserrat SemiBold" w:eastAsia="Times New Roman" w:hAnsi="Montserrat SemiBold" w:cs="Times New Roman"/>
          <w:b/>
          <w:color w:val="2E74B5"/>
          <w:kern w:val="0"/>
          <w:sz w:val="26"/>
          <w:szCs w:val="26"/>
          <w14:ligatures w14:val="none"/>
        </w:rPr>
        <w:t>OBJETIVO GENERAL</w:t>
      </w:r>
      <w:bookmarkEnd w:id="3"/>
      <w:bookmarkEnd w:id="4"/>
      <w:r w:rsidRPr="00E15D7F">
        <w:rPr>
          <w:rFonts w:ascii="Montserrat SemiBold" w:eastAsia="Times New Roman" w:hAnsi="Montserrat SemiBold" w:cs="Times New Roman"/>
          <w:b/>
          <w:color w:val="2E74B5"/>
          <w:kern w:val="0"/>
          <w:sz w:val="26"/>
          <w:szCs w:val="26"/>
          <w14:ligatures w14:val="none"/>
        </w:rPr>
        <w:t xml:space="preserve"> </w:t>
      </w:r>
    </w:p>
    <w:p w:rsidR="006A55BE" w:rsidRPr="006A55BE" w:rsidRDefault="006A55BE" w:rsidP="006A55BE">
      <w:pPr>
        <w:jc w:val="both"/>
        <w:rPr>
          <w:rFonts w:ascii="Montserrat ExtraLight" w:eastAsia="Calibri" w:hAnsi="Montserrat ExtraLight" w:cs="Times New Roman"/>
          <w:kern w:val="0"/>
          <w14:ligatures w14:val="none"/>
        </w:rPr>
      </w:pPr>
      <w:r w:rsidRPr="006A55BE">
        <w:rPr>
          <w:rFonts w:ascii="Montserrat ExtraLight" w:eastAsia="Calibri" w:hAnsi="Montserrat ExtraLight" w:cs="Times New Roman"/>
          <w:kern w:val="0"/>
          <w14:ligatures w14:val="none"/>
        </w:rPr>
        <w:t>Realizar las actos jurídicas apegado a la legalidad, los procesos judiciales y procedimientos administrativos a solicitud del Concejo Municipal, en donde se involucre la Alcaldía Municipal de Apopa.</w:t>
      </w:r>
    </w:p>
    <w:p w:rsidR="006A55BE" w:rsidRPr="006A55BE" w:rsidRDefault="006A55BE" w:rsidP="006A55BE">
      <w:pPr>
        <w:keepNext/>
        <w:keepLines/>
        <w:spacing w:before="40" w:after="0"/>
        <w:outlineLvl w:val="1"/>
        <w:rPr>
          <w:rFonts w:ascii="Montserrat ExtraLight" w:eastAsia="Calibri" w:hAnsi="Montserrat ExtraLight" w:cs="Times New Roman"/>
          <w:kern w:val="0"/>
          <w14:ligatures w14:val="none"/>
        </w:rPr>
      </w:pPr>
    </w:p>
    <w:p w:rsidR="006A55BE" w:rsidRPr="006A55BE" w:rsidRDefault="006A55BE" w:rsidP="006A55BE">
      <w:pPr>
        <w:rPr>
          <w:rFonts w:ascii="Montserrat ExtraLight" w:eastAsia="Calibri" w:hAnsi="Montserrat ExtraLight" w:cs="Times New Roman"/>
          <w:kern w:val="0"/>
          <w14:ligatures w14:val="none"/>
        </w:rPr>
      </w:pPr>
    </w:p>
    <w:p w:rsidR="006A55BE" w:rsidRPr="00E15D7F" w:rsidRDefault="006A55BE" w:rsidP="006A55BE">
      <w:pPr>
        <w:keepNext/>
        <w:keepLines/>
        <w:spacing w:before="40" w:after="0"/>
        <w:outlineLvl w:val="1"/>
        <w:rPr>
          <w:rFonts w:ascii="Montserrat SemiBold" w:eastAsia="Times New Roman" w:hAnsi="Montserrat SemiBold" w:cs="Times New Roman"/>
          <w:b/>
          <w:color w:val="2E74B5"/>
          <w:kern w:val="0"/>
          <w:sz w:val="26"/>
          <w:szCs w:val="26"/>
          <w14:ligatures w14:val="none"/>
        </w:rPr>
      </w:pPr>
      <w:bookmarkStart w:id="5" w:name="_Toc156461764"/>
      <w:bookmarkStart w:id="6" w:name="_Toc164177371"/>
      <w:r w:rsidRPr="00E15D7F">
        <w:rPr>
          <w:rFonts w:ascii="Montserrat SemiBold" w:eastAsia="Times New Roman" w:hAnsi="Montserrat SemiBold" w:cs="Times New Roman"/>
          <w:b/>
          <w:color w:val="2E74B5"/>
          <w:kern w:val="0"/>
          <w:sz w:val="26"/>
          <w:szCs w:val="26"/>
          <w14:ligatures w14:val="none"/>
        </w:rPr>
        <w:t>OBJETIVOS ESPECIFICOS</w:t>
      </w:r>
      <w:bookmarkEnd w:id="5"/>
      <w:bookmarkEnd w:id="6"/>
      <w:r w:rsidRPr="00E15D7F">
        <w:rPr>
          <w:rFonts w:ascii="Montserrat SemiBold" w:eastAsia="Times New Roman" w:hAnsi="Montserrat SemiBold" w:cs="Times New Roman"/>
          <w:b/>
          <w:color w:val="2E74B5"/>
          <w:kern w:val="0"/>
          <w:sz w:val="26"/>
          <w:szCs w:val="26"/>
          <w14:ligatures w14:val="none"/>
        </w:rPr>
        <w:t xml:space="preserve"> </w:t>
      </w:r>
    </w:p>
    <w:p w:rsidR="006A55BE" w:rsidRPr="006A55BE" w:rsidRDefault="006A55BE" w:rsidP="006A55BE">
      <w:pPr>
        <w:numPr>
          <w:ilvl w:val="0"/>
          <w:numId w:val="1"/>
        </w:numPr>
        <w:contextualSpacing/>
        <w:jc w:val="both"/>
        <w:rPr>
          <w:rFonts w:ascii="Montserrat ExtraLight" w:eastAsia="Calibri" w:hAnsi="Montserrat ExtraLight" w:cs="Times New Roman"/>
          <w:kern w:val="0"/>
          <w14:ligatures w14:val="none"/>
        </w:rPr>
      </w:pPr>
      <w:r w:rsidRPr="006A55BE">
        <w:rPr>
          <w:rFonts w:ascii="Montserrat ExtraLight" w:eastAsia="Calibri" w:hAnsi="Montserrat ExtraLight" w:cs="Times New Roman"/>
          <w:kern w:val="0"/>
          <w14:ligatures w14:val="none"/>
        </w:rPr>
        <w:t xml:space="preserve">Brindar apoyo jurídico mediante resoluciones y opiniones de carácter jurídico, tendientes a solventar problemáticas de carácter administrativo municipal.      </w:t>
      </w:r>
    </w:p>
    <w:p w:rsidR="00F4706F" w:rsidRPr="00F4706F" w:rsidRDefault="006A55BE" w:rsidP="00F4706F">
      <w:pPr>
        <w:numPr>
          <w:ilvl w:val="0"/>
          <w:numId w:val="1"/>
        </w:numPr>
        <w:jc w:val="both"/>
        <w:rPr>
          <w:rFonts w:ascii="Montserrat ExtraLight" w:eastAsia="Calibri" w:hAnsi="Montserrat ExtraLight" w:cs="Times New Roman"/>
        </w:rPr>
      </w:pPr>
      <w:r w:rsidRPr="006A55BE">
        <w:rPr>
          <w:rFonts w:ascii="Montserrat ExtraLight" w:eastAsia="Calibri" w:hAnsi="Montserrat ExtraLight" w:cs="Times New Roman"/>
          <w:kern w:val="0"/>
          <w14:ligatures w14:val="none"/>
        </w:rPr>
        <w:t xml:space="preserve">Ofrecer asesoría de carácter jurídico con la finalidad de ayudar </w:t>
      </w:r>
      <w:r w:rsidR="00F4706F">
        <w:rPr>
          <w:rFonts w:ascii="Montserrat ExtraLight" w:eastAsia="Calibri" w:hAnsi="Montserrat ExtraLight" w:cs="Times New Roman"/>
        </w:rPr>
        <w:t>a la C</w:t>
      </w:r>
      <w:r w:rsidR="00F4706F" w:rsidRPr="00F4706F">
        <w:rPr>
          <w:rFonts w:ascii="Montserrat ExtraLight" w:eastAsia="Calibri" w:hAnsi="Montserrat ExtraLight" w:cs="Times New Roman"/>
        </w:rPr>
        <w:t>omunidad.</w:t>
      </w:r>
    </w:p>
    <w:p w:rsidR="006A55BE" w:rsidRPr="006A55BE" w:rsidRDefault="006A55BE" w:rsidP="00F4706F">
      <w:pPr>
        <w:ind w:left="720"/>
        <w:contextualSpacing/>
        <w:jc w:val="both"/>
        <w:rPr>
          <w:rFonts w:ascii="Montserrat ExtraLight" w:eastAsia="Calibri" w:hAnsi="Montserrat ExtraLight" w:cs="Times New Roman"/>
          <w:kern w:val="0"/>
          <w14:ligatures w14:val="none"/>
        </w:rPr>
      </w:pPr>
    </w:p>
    <w:p w:rsidR="006A55BE" w:rsidRDefault="006A55BE" w:rsidP="006A55BE">
      <w:pPr>
        <w:ind w:left="720"/>
        <w:contextualSpacing/>
        <w:jc w:val="both"/>
        <w:rPr>
          <w:rFonts w:ascii="Montserrat Light" w:eastAsia="Calibri" w:hAnsi="Montserrat Light" w:cs="Times New Roman"/>
          <w:kern w:val="0"/>
          <w14:ligatures w14:val="none"/>
        </w:rPr>
      </w:pPr>
    </w:p>
    <w:p w:rsidR="006A55BE" w:rsidRDefault="006A55BE" w:rsidP="006A55BE">
      <w:pPr>
        <w:ind w:left="720"/>
        <w:contextualSpacing/>
        <w:jc w:val="both"/>
        <w:rPr>
          <w:rFonts w:ascii="Montserrat Light" w:eastAsia="Calibri" w:hAnsi="Montserrat Light" w:cs="Times New Roman"/>
          <w:kern w:val="0"/>
          <w14:ligatures w14:val="none"/>
        </w:rPr>
      </w:pPr>
    </w:p>
    <w:p w:rsidR="006A55BE" w:rsidRDefault="006A55BE" w:rsidP="006A55BE">
      <w:pPr>
        <w:ind w:left="720"/>
        <w:contextualSpacing/>
        <w:jc w:val="both"/>
        <w:rPr>
          <w:rFonts w:ascii="Montserrat Light" w:eastAsia="Calibri" w:hAnsi="Montserrat Light" w:cs="Times New Roman"/>
          <w:kern w:val="0"/>
          <w14:ligatures w14:val="none"/>
        </w:rPr>
      </w:pPr>
    </w:p>
    <w:p w:rsidR="006A55BE" w:rsidRDefault="006A55BE" w:rsidP="006A55BE">
      <w:pPr>
        <w:ind w:left="720"/>
        <w:contextualSpacing/>
        <w:jc w:val="both"/>
        <w:rPr>
          <w:rFonts w:ascii="Montserrat Light" w:eastAsia="Calibri" w:hAnsi="Montserrat Light" w:cs="Times New Roman"/>
          <w:kern w:val="0"/>
          <w14:ligatures w14:val="none"/>
        </w:rPr>
      </w:pPr>
    </w:p>
    <w:p w:rsidR="006A55BE" w:rsidRDefault="006A55BE" w:rsidP="006A55BE">
      <w:pPr>
        <w:ind w:left="720"/>
        <w:contextualSpacing/>
        <w:jc w:val="both"/>
        <w:rPr>
          <w:rFonts w:ascii="Montserrat Light" w:eastAsia="Calibri" w:hAnsi="Montserrat Light" w:cs="Times New Roman"/>
          <w:kern w:val="0"/>
          <w14:ligatures w14:val="none"/>
        </w:rPr>
      </w:pPr>
    </w:p>
    <w:p w:rsidR="006A55BE" w:rsidRDefault="006A55BE" w:rsidP="006A55BE">
      <w:pPr>
        <w:ind w:left="720"/>
        <w:contextualSpacing/>
        <w:jc w:val="both"/>
        <w:rPr>
          <w:rFonts w:ascii="Montserrat Light" w:eastAsia="Calibri" w:hAnsi="Montserrat Light" w:cs="Times New Roman"/>
          <w:kern w:val="0"/>
          <w14:ligatures w14:val="none"/>
        </w:rPr>
      </w:pPr>
    </w:p>
    <w:p w:rsidR="006A55BE" w:rsidRDefault="006A55BE" w:rsidP="006A55BE">
      <w:pPr>
        <w:ind w:left="720"/>
        <w:contextualSpacing/>
        <w:jc w:val="both"/>
        <w:rPr>
          <w:rFonts w:ascii="Montserrat Light" w:eastAsia="Calibri" w:hAnsi="Montserrat Light" w:cs="Times New Roman"/>
          <w:kern w:val="0"/>
          <w14:ligatures w14:val="none"/>
        </w:rPr>
      </w:pPr>
    </w:p>
    <w:p w:rsidR="006A55BE" w:rsidRDefault="006A55BE" w:rsidP="006A55BE">
      <w:pPr>
        <w:ind w:left="720"/>
        <w:contextualSpacing/>
        <w:jc w:val="both"/>
        <w:rPr>
          <w:rFonts w:ascii="Montserrat Light" w:eastAsia="Calibri" w:hAnsi="Montserrat Light" w:cs="Times New Roman"/>
          <w:kern w:val="0"/>
          <w14:ligatures w14:val="none"/>
        </w:rPr>
      </w:pPr>
    </w:p>
    <w:p w:rsidR="009D796C" w:rsidRDefault="009D796C" w:rsidP="006A55BE">
      <w:pPr>
        <w:ind w:left="720"/>
        <w:contextualSpacing/>
        <w:jc w:val="both"/>
        <w:rPr>
          <w:rFonts w:ascii="Montserrat Light" w:eastAsia="Calibri" w:hAnsi="Montserrat Light" w:cs="Times New Roman"/>
          <w:kern w:val="0"/>
          <w14:ligatures w14:val="none"/>
        </w:rPr>
      </w:pPr>
    </w:p>
    <w:p w:rsidR="009D796C" w:rsidRDefault="009D796C" w:rsidP="006A55BE">
      <w:pPr>
        <w:ind w:left="720"/>
        <w:contextualSpacing/>
        <w:jc w:val="both"/>
        <w:rPr>
          <w:rFonts w:ascii="Montserrat Light" w:eastAsia="Calibri" w:hAnsi="Montserrat Light" w:cs="Times New Roman"/>
          <w:kern w:val="0"/>
          <w14:ligatures w14:val="none"/>
        </w:rPr>
      </w:pPr>
    </w:p>
    <w:p w:rsidR="006A55BE" w:rsidRDefault="006A55BE" w:rsidP="006A55BE">
      <w:pPr>
        <w:ind w:left="720"/>
        <w:contextualSpacing/>
        <w:jc w:val="both"/>
        <w:rPr>
          <w:rFonts w:ascii="Montserrat Light" w:eastAsia="Calibri" w:hAnsi="Montserrat Light" w:cs="Times New Roman"/>
          <w:kern w:val="0"/>
          <w14:ligatures w14:val="none"/>
        </w:rPr>
      </w:pPr>
    </w:p>
    <w:p w:rsidR="009A726D" w:rsidRDefault="009A726D" w:rsidP="006A55BE">
      <w:pPr>
        <w:ind w:left="720"/>
        <w:contextualSpacing/>
        <w:jc w:val="both"/>
        <w:rPr>
          <w:rFonts w:ascii="Montserrat Light" w:eastAsia="Calibri" w:hAnsi="Montserrat Light" w:cs="Times New Roman"/>
          <w:kern w:val="0"/>
          <w14:ligatures w14:val="none"/>
        </w:rPr>
      </w:pPr>
    </w:p>
    <w:p w:rsidR="006A55BE" w:rsidRDefault="006A55BE" w:rsidP="006A55BE">
      <w:pPr>
        <w:ind w:left="720"/>
        <w:contextualSpacing/>
        <w:jc w:val="both"/>
        <w:rPr>
          <w:rFonts w:ascii="Montserrat Light" w:eastAsia="Calibri" w:hAnsi="Montserrat Light" w:cs="Times New Roman"/>
          <w:kern w:val="0"/>
          <w14:ligatures w14:val="none"/>
        </w:rPr>
      </w:pPr>
    </w:p>
    <w:p w:rsidR="0059134E" w:rsidRPr="006A55BE" w:rsidRDefault="0059134E" w:rsidP="006A55BE">
      <w:pPr>
        <w:pStyle w:val="Ttulo1"/>
        <w:jc w:val="center"/>
        <w:rPr>
          <w:rFonts w:ascii="Montserrat ExtraBold" w:eastAsia="Calibri" w:hAnsi="Montserrat ExtraBold" w:cs="Times New Roman"/>
          <w:kern w:val="0"/>
          <w14:ligatures w14:val="none"/>
        </w:rPr>
      </w:pPr>
      <w:bookmarkStart w:id="7" w:name="_Toc164177372"/>
      <w:r w:rsidRPr="006A55BE">
        <w:rPr>
          <w:rFonts w:ascii="Montserrat ExtraBold" w:hAnsi="Montserrat ExtraBold"/>
        </w:rPr>
        <w:t>INTRODUCCIÓN</w:t>
      </w:r>
      <w:bookmarkEnd w:id="7"/>
    </w:p>
    <w:p w:rsidR="0059134E" w:rsidRPr="0059134E" w:rsidRDefault="0059134E" w:rsidP="0059134E"/>
    <w:p w:rsidR="00A93125" w:rsidRPr="006A55BE" w:rsidRDefault="00A93125" w:rsidP="005276FE">
      <w:pPr>
        <w:spacing w:line="360" w:lineRule="auto"/>
        <w:jc w:val="both"/>
        <w:rPr>
          <w:rFonts w:ascii="Montserrat ExtraLight" w:hAnsi="Montserrat ExtraLight"/>
          <w:sz w:val="24"/>
        </w:rPr>
      </w:pPr>
      <w:r w:rsidRPr="006A55BE">
        <w:rPr>
          <w:rFonts w:ascii="Montserrat ExtraLight" w:hAnsi="Montserrat ExtraLight"/>
          <w:sz w:val="24"/>
        </w:rPr>
        <w:t xml:space="preserve">En la presente memoria de labores, tiene como objetivo principal detallar cada una de las actividades que el personal de la Unidad </w:t>
      </w:r>
      <w:r w:rsidR="005276FE" w:rsidRPr="006A55BE">
        <w:rPr>
          <w:rFonts w:ascii="Montserrat ExtraLight" w:hAnsi="Montserrat ExtraLight"/>
          <w:sz w:val="24"/>
        </w:rPr>
        <w:t>Jurídica</w:t>
      </w:r>
      <w:r w:rsidRPr="006A55BE">
        <w:rPr>
          <w:rFonts w:ascii="Montserrat ExtraLight" w:hAnsi="Montserrat ExtraLight"/>
          <w:sz w:val="24"/>
        </w:rPr>
        <w:t xml:space="preserve"> ha desarrollado en el primer trimestre del año dos mil veinticuatro, en el que se encuentra bajo la dirección del Lic. Roberto </w:t>
      </w:r>
      <w:r w:rsidR="005276FE" w:rsidRPr="006A55BE">
        <w:rPr>
          <w:rFonts w:ascii="Montserrat ExtraLight" w:hAnsi="Montserrat ExtraLight"/>
          <w:sz w:val="24"/>
        </w:rPr>
        <w:t>Munguía</w:t>
      </w:r>
      <w:r w:rsidRPr="006A55BE">
        <w:rPr>
          <w:rFonts w:ascii="Montserrat ExtraLight" w:hAnsi="Montserrat ExtraLight"/>
          <w:sz w:val="24"/>
        </w:rPr>
        <w:t xml:space="preserve"> como Apoderado General Judicial, vigilando el buen desarrollo del trabajo. </w:t>
      </w:r>
    </w:p>
    <w:p w:rsidR="00A93125" w:rsidRPr="006A55BE" w:rsidRDefault="00A93125" w:rsidP="005276FE">
      <w:pPr>
        <w:spacing w:line="360" w:lineRule="auto"/>
        <w:jc w:val="both"/>
        <w:rPr>
          <w:rFonts w:ascii="Montserrat ExtraLight" w:hAnsi="Montserrat ExtraLight"/>
          <w:sz w:val="24"/>
        </w:rPr>
      </w:pPr>
      <w:r w:rsidRPr="006A55BE">
        <w:rPr>
          <w:rFonts w:ascii="Montserrat ExtraLight" w:hAnsi="Montserrat ExtraLight"/>
          <w:sz w:val="24"/>
        </w:rPr>
        <w:t xml:space="preserve">Se demuestra como a pesar de las limitaciones respecto a las herramientas informáticas, se </w:t>
      </w:r>
      <w:r w:rsidR="005276FE" w:rsidRPr="006A55BE">
        <w:rPr>
          <w:rFonts w:ascii="Montserrat ExtraLight" w:hAnsi="Montserrat ExtraLight"/>
          <w:sz w:val="24"/>
        </w:rPr>
        <w:t>entregó</w:t>
      </w:r>
      <w:r w:rsidRPr="006A55BE">
        <w:rPr>
          <w:rFonts w:ascii="Montserrat ExtraLight" w:hAnsi="Montserrat ExtraLight"/>
          <w:sz w:val="24"/>
        </w:rPr>
        <w:t xml:space="preserve"> todo lo solicitado por el Concejo Municipal, </w:t>
      </w:r>
      <w:r w:rsidR="005276FE" w:rsidRPr="006A55BE">
        <w:rPr>
          <w:rFonts w:ascii="Montserrat ExtraLight" w:hAnsi="Montserrat ExtraLight"/>
          <w:sz w:val="24"/>
        </w:rPr>
        <w:t>así</w:t>
      </w:r>
      <w:r w:rsidRPr="006A55BE">
        <w:rPr>
          <w:rFonts w:ascii="Montserrat ExtraLight" w:hAnsi="Montserrat ExtraLight"/>
          <w:sz w:val="24"/>
        </w:rPr>
        <w:t xml:space="preserve"> como </w:t>
      </w:r>
      <w:r w:rsidR="00A629A7">
        <w:rPr>
          <w:rFonts w:ascii="Montserrat ExtraLight" w:hAnsi="Montserrat ExtraLight"/>
          <w:sz w:val="24"/>
        </w:rPr>
        <w:t>a</w:t>
      </w:r>
      <w:r w:rsidRPr="006A55BE">
        <w:rPr>
          <w:rFonts w:ascii="Montserrat ExtraLight" w:hAnsi="Montserrat ExtraLight"/>
          <w:sz w:val="24"/>
        </w:rPr>
        <w:t xml:space="preserve"> las unidades que necesitan el apoyo</w:t>
      </w:r>
      <w:r w:rsidR="005276FE" w:rsidRPr="006A55BE">
        <w:rPr>
          <w:rFonts w:ascii="Montserrat ExtraLight" w:hAnsi="Montserrat ExtraLight"/>
          <w:sz w:val="24"/>
        </w:rPr>
        <w:t xml:space="preserve">, es decir, </w:t>
      </w:r>
      <w:r w:rsidRPr="006A55BE">
        <w:rPr>
          <w:rFonts w:ascii="Montserrat ExtraLight" w:hAnsi="Montserrat ExtraLight"/>
          <w:sz w:val="24"/>
        </w:rPr>
        <w:t>la orientación jurídica para realizar un procedimiento</w:t>
      </w:r>
      <w:r w:rsidR="005276FE" w:rsidRPr="006A55BE">
        <w:rPr>
          <w:rFonts w:ascii="Montserrat ExtraLight" w:hAnsi="Montserrat ExtraLight"/>
          <w:sz w:val="24"/>
        </w:rPr>
        <w:t xml:space="preserve"> o conocer la vía correcta </w:t>
      </w:r>
      <w:r w:rsidR="002F65DE">
        <w:rPr>
          <w:rFonts w:ascii="Montserrat ExtraLight" w:hAnsi="Montserrat ExtraLight"/>
          <w:sz w:val="24"/>
        </w:rPr>
        <w:t xml:space="preserve">jurídicamente </w:t>
      </w:r>
      <w:r w:rsidR="005276FE" w:rsidRPr="006A55BE">
        <w:rPr>
          <w:rFonts w:ascii="Montserrat ExtraLight" w:hAnsi="Montserrat ExtraLight"/>
          <w:sz w:val="24"/>
        </w:rPr>
        <w:t>para resolver un</w:t>
      </w:r>
      <w:r w:rsidR="002F65DE">
        <w:rPr>
          <w:rFonts w:ascii="Montserrat ExtraLight" w:hAnsi="Montserrat ExtraLight"/>
          <w:sz w:val="24"/>
        </w:rPr>
        <w:t>a problemática,</w:t>
      </w:r>
      <w:r w:rsidR="005276FE" w:rsidRPr="006A55BE">
        <w:rPr>
          <w:rFonts w:ascii="Montserrat ExtraLight" w:hAnsi="Montserrat ExtraLight"/>
          <w:sz w:val="24"/>
        </w:rPr>
        <w:t xml:space="preserve"> ya que la falta de orientación o desconocimiento de las leyes puede llevar al contribuyente a solicitar que un tribunal</w:t>
      </w:r>
      <w:r w:rsidR="002F65DE">
        <w:rPr>
          <w:rFonts w:ascii="Montserrat ExtraLight" w:hAnsi="Montserrat ExtraLight"/>
          <w:sz w:val="24"/>
        </w:rPr>
        <w:t xml:space="preserve"> declare la ilegalidad de ciertas actuaciones.</w:t>
      </w:r>
      <w:r w:rsidR="005276FE" w:rsidRPr="006A55BE">
        <w:rPr>
          <w:rFonts w:ascii="Montserrat ExtraLight" w:hAnsi="Montserrat ExtraLight"/>
          <w:sz w:val="24"/>
        </w:rPr>
        <w:t xml:space="preserve">  Por lo tanto</w:t>
      </w:r>
      <w:r w:rsidR="002F65DE">
        <w:rPr>
          <w:rFonts w:ascii="Montserrat ExtraLight" w:hAnsi="Montserrat ExtraLight"/>
          <w:sz w:val="24"/>
        </w:rPr>
        <w:t>,</w:t>
      </w:r>
      <w:r w:rsidR="005276FE" w:rsidRPr="006A55BE">
        <w:rPr>
          <w:rFonts w:ascii="Montserrat ExtraLight" w:hAnsi="Montserrat ExtraLight"/>
          <w:sz w:val="24"/>
        </w:rPr>
        <w:t xml:space="preserve"> la Unidad Jurídica es una unidad fundamental para guiar sobre el camino correcto las decisiones que toman las autoridades municipales.</w:t>
      </w:r>
    </w:p>
    <w:p w:rsidR="00A629A7" w:rsidRPr="00A629A7" w:rsidRDefault="005276FE" w:rsidP="00A629A7">
      <w:pPr>
        <w:spacing w:line="360" w:lineRule="auto"/>
        <w:jc w:val="both"/>
        <w:rPr>
          <w:rFonts w:ascii="Montserrat ExtraLight" w:hAnsi="Montserrat ExtraLight"/>
          <w:sz w:val="24"/>
        </w:rPr>
      </w:pPr>
      <w:r w:rsidRPr="006A55BE">
        <w:rPr>
          <w:rFonts w:ascii="Montserrat ExtraLight" w:hAnsi="Montserrat ExtraLight"/>
          <w:sz w:val="24"/>
        </w:rPr>
        <w:t xml:space="preserve">Es necesario mencionar </w:t>
      </w:r>
      <w:r w:rsidR="002F65DE">
        <w:rPr>
          <w:rFonts w:ascii="Montserrat ExtraLight" w:hAnsi="Montserrat ExtraLight"/>
          <w:sz w:val="24"/>
        </w:rPr>
        <w:t xml:space="preserve">que esta Unidad </w:t>
      </w:r>
      <w:r w:rsidR="00A629A7" w:rsidRPr="00A629A7">
        <w:rPr>
          <w:rFonts w:ascii="Montserrat ExtraLight" w:hAnsi="Montserrat ExtraLight"/>
          <w:sz w:val="24"/>
        </w:rPr>
        <w:t>es un elemento esencial para el desarrollo y buen funcionamiento de la municipalidad, por brindar el asesoramiento legal para realizar cualquier tipo de procedimiento, basado en la Co</w:t>
      </w:r>
      <w:r w:rsidR="002F65DE">
        <w:rPr>
          <w:rFonts w:ascii="Montserrat ExtraLight" w:hAnsi="Montserrat ExtraLight"/>
          <w:sz w:val="24"/>
        </w:rPr>
        <w:t xml:space="preserve">nstitución de la República, </w:t>
      </w:r>
      <w:r w:rsidR="00A629A7" w:rsidRPr="00A629A7">
        <w:rPr>
          <w:rFonts w:ascii="Montserrat ExtraLight" w:hAnsi="Montserrat ExtraLight"/>
          <w:sz w:val="24"/>
        </w:rPr>
        <w:t>ley</w:t>
      </w:r>
      <w:r w:rsidR="002F65DE">
        <w:rPr>
          <w:rFonts w:ascii="Montserrat ExtraLight" w:hAnsi="Montserrat ExtraLight"/>
          <w:sz w:val="24"/>
        </w:rPr>
        <w:t>, reglamentos, ordenanzas y demás</w:t>
      </w:r>
      <w:r w:rsidR="00A629A7" w:rsidRPr="00A629A7">
        <w:rPr>
          <w:rFonts w:ascii="Montserrat ExtraLight" w:hAnsi="Montserrat ExtraLight"/>
          <w:sz w:val="24"/>
        </w:rPr>
        <w:t xml:space="preserve"> ordenamiento jurídico,  Es así, como la memoria de labores se detalla las actividades y gestiones realizadas por la unidad jurídica de esta alcaldía, en el cuarto trimestre del año dos mil veintitrés</w:t>
      </w:r>
    </w:p>
    <w:p w:rsidR="00B636D5" w:rsidRPr="00437E7B" w:rsidRDefault="00A629A7" w:rsidP="00437E7B">
      <w:pPr>
        <w:pStyle w:val="Ttulo1"/>
        <w:jc w:val="center"/>
        <w:rPr>
          <w:rFonts w:ascii="Montserrat ExtraBold" w:hAnsi="Montserrat ExtraBold"/>
        </w:rPr>
      </w:pPr>
      <w:bookmarkStart w:id="8" w:name="_Toc156461766"/>
      <w:bookmarkStart w:id="9" w:name="_Toc164177373"/>
      <w:r w:rsidRPr="00437E7B">
        <w:rPr>
          <w:rFonts w:ascii="Montserrat ExtraBold" w:hAnsi="Montserrat ExtraBold"/>
        </w:rPr>
        <w:t>DESCRIPCIÓN DEL PUESTO DE TRABAJO</w:t>
      </w:r>
      <w:bookmarkEnd w:id="8"/>
      <w:bookmarkEnd w:id="9"/>
    </w:p>
    <w:p w:rsidR="00B636D5" w:rsidRDefault="00B636D5" w:rsidP="00B636D5">
      <w:pPr>
        <w:jc w:val="both"/>
        <w:rPr>
          <w:rFonts w:ascii="Montserrat Alternates Light" w:hAnsi="Montserrat Alternates Light"/>
        </w:rPr>
      </w:pPr>
    </w:p>
    <w:p w:rsidR="00ED1091" w:rsidRDefault="00ED1091"/>
    <w:p w:rsidR="00ED1091" w:rsidRDefault="009A726D">
      <w:r>
        <w:rPr>
          <w:noProof/>
          <w:lang w:eastAsia="es-SV"/>
        </w:rPr>
        <w:drawing>
          <wp:anchor distT="0" distB="0" distL="114300" distR="114300" simplePos="0" relativeHeight="251662848" behindDoc="1" locked="0" layoutInCell="1" allowOverlap="1" wp14:anchorId="1D282AC2" wp14:editId="28FD15E4">
            <wp:simplePos x="0" y="0"/>
            <wp:positionH relativeFrom="column">
              <wp:posOffset>-308610</wp:posOffset>
            </wp:positionH>
            <wp:positionV relativeFrom="paragraph">
              <wp:posOffset>209550</wp:posOffset>
            </wp:positionV>
            <wp:extent cx="2971800" cy="2451887"/>
            <wp:effectExtent l="0" t="0" r="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451887"/>
                    </a:xfrm>
                    <a:prstGeom prst="rect">
                      <a:avLst/>
                    </a:prstGeom>
                    <a:noFill/>
                  </pic:spPr>
                </pic:pic>
              </a:graphicData>
            </a:graphic>
            <wp14:sizeRelH relativeFrom="margin">
              <wp14:pctWidth>0</wp14:pctWidth>
            </wp14:sizeRelH>
            <wp14:sizeRelV relativeFrom="margin">
              <wp14:pctHeight>0</wp14:pctHeight>
            </wp14:sizeRelV>
          </wp:anchor>
        </w:drawing>
      </w:r>
    </w:p>
    <w:p w:rsidR="00ED1091" w:rsidRDefault="00ED1091"/>
    <w:p w:rsidR="00ED1091" w:rsidRDefault="009A726D">
      <w:r>
        <w:rPr>
          <w:noProof/>
          <w:lang w:eastAsia="es-SV"/>
        </w:rPr>
        <w:drawing>
          <wp:anchor distT="0" distB="0" distL="114300" distR="114300" simplePos="0" relativeHeight="251664896" behindDoc="0" locked="0" layoutInCell="1" allowOverlap="1" wp14:anchorId="3FFB6B2C" wp14:editId="2B4B564B">
            <wp:simplePos x="0" y="0"/>
            <wp:positionH relativeFrom="column">
              <wp:posOffset>643890</wp:posOffset>
            </wp:positionH>
            <wp:positionV relativeFrom="paragraph">
              <wp:posOffset>107315</wp:posOffset>
            </wp:positionV>
            <wp:extent cx="2255520" cy="971550"/>
            <wp:effectExtent l="0" t="0" r="0" b="0"/>
            <wp:wrapNone/>
            <wp:docPr id="9" name="Imagen 1" descr="Pin on Canvas course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Canvas course assets"/>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27316" b="70288" l="0" r="100000">
                                  <a14:foregroundMark x1="87859" y1="29233" x2="99681" y2="65974"/>
                                  <a14:foregroundMark x1="99201" y1="65655" x2="60383" y2="70767"/>
                                  <a14:foregroundMark x1="68850" y1="57668" x2="62141" y2="67732"/>
                                  <a14:foregroundMark x1="78914" y1="41534" x2="87380" y2="28115"/>
                                </a14:backgroundRemoval>
                              </a14:imgEffect>
                            </a14:imgLayer>
                          </a14:imgProps>
                        </a:ext>
                        <a:ext uri="{28A0092B-C50C-407E-A947-70E740481C1C}">
                          <a14:useLocalDpi xmlns:a14="http://schemas.microsoft.com/office/drawing/2010/main" val="0"/>
                        </a:ext>
                      </a:extLst>
                    </a:blip>
                    <a:srcRect t="28463" b="28463"/>
                    <a:stretch/>
                  </pic:blipFill>
                  <pic:spPr bwMode="auto">
                    <a:xfrm>
                      <a:off x="0" y="0"/>
                      <a:ext cx="2255520" cy="971550"/>
                    </a:xfrm>
                    <a:prstGeom prst="rect">
                      <a:avLst/>
                    </a:prstGeom>
                    <a:noFill/>
                    <a:ln>
                      <a:noFill/>
                    </a:ln>
                    <a:extLst>
                      <a:ext uri="{53640926-AAD7-44D8-BBD7-CCE9431645EC}">
                        <a14:shadowObscured xmlns:a14="http://schemas.microsoft.com/office/drawing/2010/main"/>
                      </a:ext>
                    </a:extLst>
                  </pic:spPr>
                </pic:pic>
              </a:graphicData>
            </a:graphic>
          </wp:anchor>
        </w:drawing>
      </w:r>
    </w:p>
    <w:p w:rsidR="00ED1091" w:rsidRDefault="009A726D">
      <w:r>
        <w:rPr>
          <w:noProof/>
          <w:lang w:eastAsia="es-SV"/>
        </w:rPr>
        <w:drawing>
          <wp:anchor distT="0" distB="0" distL="114300" distR="114300" simplePos="0" relativeHeight="251663872" behindDoc="0" locked="0" layoutInCell="1" allowOverlap="1" wp14:anchorId="6C386E38" wp14:editId="4BE95C45">
            <wp:simplePos x="0" y="0"/>
            <wp:positionH relativeFrom="column">
              <wp:posOffset>2967990</wp:posOffset>
            </wp:positionH>
            <wp:positionV relativeFrom="paragraph">
              <wp:posOffset>97790</wp:posOffset>
            </wp:positionV>
            <wp:extent cx="2857500" cy="218122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5993" t="36987" r="18698" b="38864"/>
                    <a:stretch/>
                  </pic:blipFill>
                  <pic:spPr bwMode="auto">
                    <a:xfrm>
                      <a:off x="0" y="0"/>
                      <a:ext cx="2857500" cy="2181225"/>
                    </a:xfrm>
                    <a:prstGeom prst="rect">
                      <a:avLst/>
                    </a:prstGeom>
                    <a:ln w="285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1091" w:rsidRDefault="00ED1091"/>
    <w:p w:rsidR="00ED1091" w:rsidRDefault="00ED1091"/>
    <w:p w:rsidR="00ED1091" w:rsidRDefault="00ED1091"/>
    <w:p w:rsidR="00ED1091" w:rsidRDefault="00ED1091"/>
    <w:p w:rsidR="00ED1091" w:rsidRDefault="00ED1091"/>
    <w:p w:rsidR="009A726D" w:rsidRDefault="009A726D"/>
    <w:p w:rsidR="009A726D" w:rsidRDefault="009A726D"/>
    <w:p w:rsidR="009A726D" w:rsidRDefault="009A726D"/>
    <w:p w:rsidR="009A726D" w:rsidRPr="00860559" w:rsidRDefault="00E517D4" w:rsidP="00E517D4">
      <w:pPr>
        <w:jc w:val="both"/>
        <w:rPr>
          <w:rStyle w:val="Ttulo3Car"/>
          <w:rFonts w:ascii="Montserrat ExtraLight" w:eastAsiaTheme="minorHAnsi" w:hAnsi="Montserrat ExtraLight" w:cstheme="minorBidi"/>
          <w:color w:val="auto"/>
          <w:sz w:val="22"/>
          <w:szCs w:val="22"/>
        </w:rPr>
      </w:pPr>
      <w:r w:rsidRPr="00EF3373">
        <w:rPr>
          <w:rFonts w:ascii="Montserrat ExtraLight" w:hAnsi="Montserrat ExtraLight"/>
        </w:rPr>
        <w:t xml:space="preserve">Imagen en base a la Estructura Organizativa de la municipalidad. </w:t>
      </w:r>
    </w:p>
    <w:p w:rsidR="00E517D4" w:rsidRPr="00437E7B" w:rsidRDefault="00860559" w:rsidP="00E517D4">
      <w:pPr>
        <w:jc w:val="both"/>
        <w:rPr>
          <w:rStyle w:val="Ttulo3Car"/>
          <w:rFonts w:ascii="Montserrat SemiBold" w:hAnsi="Montserrat SemiBold"/>
        </w:rPr>
      </w:pPr>
      <w:bookmarkStart w:id="10" w:name="_Toc164177374"/>
      <w:r>
        <w:rPr>
          <w:rStyle w:val="Ttulo3Car"/>
          <w:rFonts w:ascii="Montserrat SemiBold" w:hAnsi="Montserrat SemiBold"/>
        </w:rPr>
        <w:t xml:space="preserve">Cargo o Puesto de Trabajo: </w:t>
      </w:r>
      <w:r w:rsidR="00E517D4" w:rsidRPr="00437E7B">
        <w:rPr>
          <w:rStyle w:val="Ttulo3Car"/>
          <w:rFonts w:ascii="Montserrat SemiBold" w:hAnsi="Montserrat SemiBold"/>
        </w:rPr>
        <w:t>Apoderado General Judicial:</w:t>
      </w:r>
      <w:bookmarkEnd w:id="10"/>
      <w:r w:rsidR="00E517D4" w:rsidRPr="00437E7B">
        <w:rPr>
          <w:rStyle w:val="Ttulo3Car"/>
          <w:rFonts w:ascii="Montserrat SemiBold" w:hAnsi="Montserrat SemiBold"/>
        </w:rPr>
        <w:t xml:space="preserve"> </w:t>
      </w:r>
    </w:p>
    <w:p w:rsidR="00E517D4" w:rsidRPr="00EF3373" w:rsidRDefault="00E517D4" w:rsidP="00E517D4">
      <w:pPr>
        <w:pStyle w:val="Prrafodelista"/>
        <w:numPr>
          <w:ilvl w:val="0"/>
          <w:numId w:val="2"/>
        </w:numPr>
        <w:jc w:val="both"/>
        <w:rPr>
          <w:rFonts w:ascii="Montserrat ExtraLight" w:hAnsi="Montserrat ExtraLight"/>
          <w:lang w:val="es-ES"/>
        </w:rPr>
      </w:pPr>
      <w:r w:rsidRPr="00EF3373">
        <w:rPr>
          <w:rFonts w:ascii="Montserrat ExtraLight" w:hAnsi="Montserrat ExtraLight"/>
          <w:lang w:val="es-ES"/>
        </w:rPr>
        <w:t>Proponer reglamentos que regulen el funcionamiento de la gestión administrativa.</w:t>
      </w:r>
    </w:p>
    <w:p w:rsidR="00E517D4" w:rsidRPr="00EF3373" w:rsidRDefault="00E517D4" w:rsidP="00E517D4">
      <w:pPr>
        <w:pStyle w:val="Prrafodelista"/>
        <w:numPr>
          <w:ilvl w:val="0"/>
          <w:numId w:val="2"/>
        </w:numPr>
        <w:jc w:val="both"/>
        <w:rPr>
          <w:rFonts w:ascii="Montserrat ExtraLight" w:hAnsi="Montserrat ExtraLight"/>
          <w:lang w:val="es-ES"/>
        </w:rPr>
      </w:pPr>
      <w:r w:rsidRPr="00EF3373">
        <w:rPr>
          <w:rFonts w:ascii="Montserrat ExtraLight" w:hAnsi="Montserrat ExtraLight"/>
          <w:lang w:val="es-ES"/>
        </w:rPr>
        <w:t>Llevar control ordenado y detallado de los procesos judiciales de la municipalidad</w:t>
      </w:r>
    </w:p>
    <w:p w:rsidR="00E517D4" w:rsidRPr="00EF3373" w:rsidRDefault="00E517D4" w:rsidP="00E517D4">
      <w:pPr>
        <w:pStyle w:val="Prrafodelista"/>
        <w:numPr>
          <w:ilvl w:val="0"/>
          <w:numId w:val="2"/>
        </w:numPr>
        <w:jc w:val="both"/>
        <w:rPr>
          <w:rFonts w:ascii="Montserrat ExtraLight" w:hAnsi="Montserrat ExtraLight"/>
          <w:lang w:val="es-ES"/>
        </w:rPr>
      </w:pPr>
      <w:r w:rsidRPr="00EF3373">
        <w:rPr>
          <w:rFonts w:ascii="Montserrat ExtraLight" w:hAnsi="Montserrat ExtraLight"/>
          <w:lang w:val="es-ES"/>
        </w:rPr>
        <w:t>Dar asesoría legal interna a las unidades administrativas de la municipalidad</w:t>
      </w:r>
    </w:p>
    <w:p w:rsidR="00E517D4" w:rsidRPr="00EF3373" w:rsidRDefault="00E517D4" w:rsidP="00E517D4">
      <w:pPr>
        <w:pStyle w:val="Prrafodelista"/>
        <w:numPr>
          <w:ilvl w:val="0"/>
          <w:numId w:val="2"/>
        </w:numPr>
        <w:rPr>
          <w:rFonts w:ascii="Montserrat ExtraLight" w:hAnsi="Montserrat ExtraLight"/>
        </w:rPr>
      </w:pPr>
      <w:r w:rsidRPr="00EF3373">
        <w:rPr>
          <w:rFonts w:ascii="Montserrat ExtraLight" w:hAnsi="Montserrat ExtraLight"/>
        </w:rPr>
        <w:t>Sustanciar las acciones de cobros judiciales relacionadas a la municipalidad</w:t>
      </w:r>
    </w:p>
    <w:p w:rsidR="00E517D4" w:rsidRPr="00EF3373" w:rsidRDefault="00E517D4" w:rsidP="00E517D4">
      <w:pPr>
        <w:pStyle w:val="Prrafodelista"/>
        <w:numPr>
          <w:ilvl w:val="0"/>
          <w:numId w:val="2"/>
        </w:numPr>
        <w:rPr>
          <w:rFonts w:ascii="Montserrat ExtraLight" w:hAnsi="Montserrat ExtraLight"/>
        </w:rPr>
      </w:pPr>
      <w:r w:rsidRPr="00EF3373">
        <w:rPr>
          <w:rFonts w:ascii="Montserrat ExtraLight" w:hAnsi="Montserrat ExtraLight"/>
        </w:rPr>
        <w:t>Elaboración y revisión de ordenanzas, leyes y reglamentos, previa instrucción del concejo municipal.</w:t>
      </w:r>
    </w:p>
    <w:p w:rsidR="00E517D4" w:rsidRPr="00EF3373" w:rsidRDefault="00E517D4" w:rsidP="00E517D4">
      <w:pPr>
        <w:pStyle w:val="Prrafodelista"/>
        <w:numPr>
          <w:ilvl w:val="0"/>
          <w:numId w:val="2"/>
        </w:numPr>
        <w:rPr>
          <w:rFonts w:ascii="Montserrat ExtraLight" w:hAnsi="Montserrat ExtraLight"/>
        </w:rPr>
      </w:pPr>
      <w:r w:rsidRPr="00EF3373">
        <w:rPr>
          <w:rFonts w:ascii="Montserrat ExtraLight" w:hAnsi="Montserrat ExtraLight"/>
        </w:rPr>
        <w:t>Sustanciar ante cualquier Tribunal o Ministerio Publico en todos los casos en que se involucre la alcaldía, sea como parte demandante, demandada, denunciada o querellante.</w:t>
      </w:r>
    </w:p>
    <w:p w:rsidR="00E517D4" w:rsidRPr="00EF3373" w:rsidRDefault="00E517D4" w:rsidP="00E517D4">
      <w:pPr>
        <w:pStyle w:val="Prrafodelista"/>
        <w:numPr>
          <w:ilvl w:val="0"/>
          <w:numId w:val="2"/>
        </w:numPr>
        <w:rPr>
          <w:rFonts w:ascii="Montserrat ExtraLight" w:hAnsi="Montserrat ExtraLight"/>
        </w:rPr>
      </w:pPr>
      <w:r w:rsidRPr="00EF3373">
        <w:rPr>
          <w:rFonts w:ascii="Montserrat ExtraLight" w:hAnsi="Montserrat ExtraLight"/>
        </w:rPr>
        <w:t>Revisar y emitir opinión jurídica de toda documentación legal, previa instrucción del concejo municipal.</w:t>
      </w:r>
    </w:p>
    <w:p w:rsidR="00E517D4" w:rsidRPr="00EF3373" w:rsidRDefault="00E517D4" w:rsidP="00E517D4">
      <w:pPr>
        <w:pStyle w:val="Prrafodelista"/>
        <w:numPr>
          <w:ilvl w:val="0"/>
          <w:numId w:val="2"/>
        </w:numPr>
        <w:rPr>
          <w:rFonts w:ascii="Montserrat ExtraLight" w:hAnsi="Montserrat ExtraLight"/>
        </w:rPr>
      </w:pPr>
      <w:r w:rsidRPr="00EF3373">
        <w:rPr>
          <w:rFonts w:ascii="Montserrat ExtraLight" w:hAnsi="Montserrat ExtraLight"/>
        </w:rPr>
        <w:t>Asentar en su protocolo escrituras públicas que se requieran por la municipalidad sin costo.</w:t>
      </w:r>
    </w:p>
    <w:p w:rsidR="00E517D4" w:rsidRPr="00EF3373" w:rsidRDefault="00E517D4" w:rsidP="00E517D4">
      <w:pPr>
        <w:pStyle w:val="Prrafodelista"/>
        <w:numPr>
          <w:ilvl w:val="0"/>
          <w:numId w:val="2"/>
        </w:numPr>
        <w:jc w:val="both"/>
        <w:rPr>
          <w:rFonts w:ascii="Montserrat ExtraLight" w:hAnsi="Montserrat ExtraLight"/>
        </w:rPr>
      </w:pPr>
      <w:r w:rsidRPr="00EF3373">
        <w:rPr>
          <w:rFonts w:ascii="Montserrat ExtraLight" w:hAnsi="Montserrat ExtraLight"/>
          <w:lang w:val="es-ES"/>
        </w:rPr>
        <w:t>Dar asistencia a comisiones del Concejo Municipal cuando sean requeridas</w:t>
      </w:r>
    </w:p>
    <w:p w:rsidR="009A726D" w:rsidRPr="00EF3373" w:rsidRDefault="00E517D4" w:rsidP="00E517D4">
      <w:pPr>
        <w:jc w:val="both"/>
        <w:rPr>
          <w:rFonts w:ascii="Montserrat ExtraLight" w:hAnsi="Montserrat ExtraLight"/>
          <w:lang w:val="es-ES"/>
        </w:rPr>
      </w:pPr>
      <w:r w:rsidRPr="00EF3373">
        <w:rPr>
          <w:rFonts w:ascii="Montserrat ExtraLight" w:hAnsi="Montserrat ExtraLight"/>
          <w:lang w:val="es-ES"/>
        </w:rPr>
        <w:t>Tomado del Manual Descriptor de Cargos y Categorías de la Alcaldía Municipal de Apopa</w:t>
      </w:r>
    </w:p>
    <w:p w:rsidR="00E517D4" w:rsidRDefault="00860559" w:rsidP="00E517D4">
      <w:pPr>
        <w:pStyle w:val="Prrafodelista"/>
        <w:ind w:left="0"/>
        <w:jc w:val="both"/>
        <w:rPr>
          <w:rStyle w:val="Ttulo3Car"/>
          <w:rFonts w:ascii="Montserrat SemiBold" w:hAnsi="Montserrat SemiBold"/>
        </w:rPr>
      </w:pPr>
      <w:bookmarkStart w:id="11" w:name="_Toc164177375"/>
      <w:r>
        <w:rPr>
          <w:rStyle w:val="Ttulo3Car"/>
          <w:rFonts w:ascii="Montserrat SemiBold" w:hAnsi="Montserrat SemiBold"/>
        </w:rPr>
        <w:t>Cargo o Puesto de Trabajo:</w:t>
      </w:r>
      <w:r w:rsidRPr="00437E7B">
        <w:rPr>
          <w:rStyle w:val="Ttulo3Car"/>
          <w:rFonts w:ascii="Montserrat SemiBold" w:hAnsi="Montserrat SemiBold"/>
        </w:rPr>
        <w:t xml:space="preserve"> </w:t>
      </w:r>
      <w:r>
        <w:rPr>
          <w:rStyle w:val="Ttulo3Car"/>
          <w:rFonts w:ascii="Montserrat SemiBold" w:hAnsi="Montserrat SemiBold"/>
        </w:rPr>
        <w:t>Coordinador</w:t>
      </w:r>
      <w:r w:rsidR="00E517D4" w:rsidRPr="00437E7B">
        <w:rPr>
          <w:rStyle w:val="Ttulo3Car"/>
          <w:rFonts w:ascii="Montserrat SemiBold" w:hAnsi="Montserrat SemiBold"/>
        </w:rPr>
        <w:t xml:space="preserve"> Jurídico</w:t>
      </w:r>
      <w:bookmarkEnd w:id="11"/>
    </w:p>
    <w:p w:rsidR="004D7C30" w:rsidRPr="00437E7B" w:rsidRDefault="004D7C30" w:rsidP="00E517D4">
      <w:pPr>
        <w:pStyle w:val="Prrafodelista"/>
        <w:ind w:left="0"/>
        <w:jc w:val="both"/>
        <w:rPr>
          <w:rStyle w:val="Ttulo3Car"/>
          <w:rFonts w:ascii="Montserrat SemiBold" w:hAnsi="Montserrat SemiBold"/>
        </w:rPr>
      </w:pPr>
    </w:p>
    <w:p w:rsidR="00E517D4" w:rsidRPr="00EF3373" w:rsidRDefault="00E517D4" w:rsidP="00E517D4">
      <w:pPr>
        <w:pStyle w:val="Prrafodelista"/>
        <w:numPr>
          <w:ilvl w:val="0"/>
          <w:numId w:val="3"/>
        </w:numPr>
        <w:jc w:val="both"/>
        <w:rPr>
          <w:rFonts w:ascii="Montserrat ExtraLight" w:hAnsi="Montserrat ExtraLight"/>
        </w:rPr>
      </w:pPr>
      <w:r w:rsidRPr="00EF3373">
        <w:rPr>
          <w:rFonts w:ascii="Montserrat ExtraLight" w:hAnsi="Montserrat ExtraLight"/>
        </w:rPr>
        <w:t>Coordina actividades  a realizar dentro del Departamento Jurídico</w:t>
      </w:r>
    </w:p>
    <w:p w:rsidR="00E517D4" w:rsidRPr="00EF3373" w:rsidRDefault="00E517D4" w:rsidP="00E517D4">
      <w:pPr>
        <w:pStyle w:val="Prrafodelista"/>
        <w:numPr>
          <w:ilvl w:val="0"/>
          <w:numId w:val="3"/>
        </w:numPr>
        <w:jc w:val="both"/>
        <w:rPr>
          <w:rFonts w:ascii="Montserrat ExtraLight" w:hAnsi="Montserrat ExtraLight"/>
        </w:rPr>
      </w:pPr>
      <w:r w:rsidRPr="00EF3373">
        <w:rPr>
          <w:rFonts w:ascii="Montserrat ExtraLight" w:hAnsi="Montserrat ExtraLight"/>
        </w:rPr>
        <w:t xml:space="preserve">Sustenta procedimientos administrativos materia municipal, civil, mercantil, laboral y familia. </w:t>
      </w:r>
    </w:p>
    <w:p w:rsidR="00E517D4" w:rsidRPr="00EF3373" w:rsidRDefault="00E517D4" w:rsidP="00E517D4">
      <w:pPr>
        <w:pStyle w:val="Prrafodelista"/>
        <w:numPr>
          <w:ilvl w:val="0"/>
          <w:numId w:val="3"/>
        </w:numPr>
        <w:jc w:val="both"/>
        <w:rPr>
          <w:rFonts w:ascii="Montserrat ExtraLight" w:hAnsi="Montserrat ExtraLight"/>
        </w:rPr>
      </w:pPr>
      <w:r w:rsidRPr="00EF3373">
        <w:rPr>
          <w:rFonts w:ascii="Montserrat ExtraLight" w:hAnsi="Montserrat ExtraLight"/>
        </w:rPr>
        <w:t>Revisa y valida contratos correspondientes a adquisiciones que ejecuta la municipalidad.</w:t>
      </w:r>
    </w:p>
    <w:p w:rsidR="00E517D4" w:rsidRPr="00EF3373" w:rsidRDefault="00E517D4" w:rsidP="00E517D4">
      <w:pPr>
        <w:pStyle w:val="Prrafodelista"/>
        <w:numPr>
          <w:ilvl w:val="0"/>
          <w:numId w:val="3"/>
        </w:numPr>
        <w:jc w:val="both"/>
        <w:rPr>
          <w:rFonts w:ascii="Montserrat ExtraLight" w:hAnsi="Montserrat ExtraLight"/>
        </w:rPr>
      </w:pPr>
      <w:r w:rsidRPr="00EF3373">
        <w:rPr>
          <w:rFonts w:ascii="Montserrat ExtraLight" w:hAnsi="Montserrat ExtraLight"/>
        </w:rPr>
        <w:t>Apoyo con asesoría legal a las diferentes dependencias de la municipalidad.</w:t>
      </w:r>
    </w:p>
    <w:p w:rsidR="00E517D4" w:rsidRPr="00EF3373" w:rsidRDefault="00E517D4" w:rsidP="00E517D4">
      <w:pPr>
        <w:pStyle w:val="Prrafodelista"/>
        <w:numPr>
          <w:ilvl w:val="0"/>
          <w:numId w:val="3"/>
        </w:numPr>
        <w:jc w:val="both"/>
        <w:rPr>
          <w:rFonts w:ascii="Montserrat ExtraLight" w:hAnsi="Montserrat ExtraLight"/>
        </w:rPr>
      </w:pPr>
      <w:r w:rsidRPr="00EF3373">
        <w:rPr>
          <w:rFonts w:ascii="Montserrat ExtraLight" w:hAnsi="Montserrat ExtraLight"/>
        </w:rPr>
        <w:t xml:space="preserve">Revisa y valida resoluciones en procedimientos promovidos por contribuyentes ya sea en materia tributaria, imposición de sanciones, denegación de permisos, entre otros. </w:t>
      </w:r>
    </w:p>
    <w:p w:rsidR="00E517D4" w:rsidRPr="00EF3373" w:rsidRDefault="00E517D4" w:rsidP="00E517D4">
      <w:pPr>
        <w:pStyle w:val="Prrafodelista"/>
        <w:numPr>
          <w:ilvl w:val="0"/>
          <w:numId w:val="3"/>
        </w:numPr>
        <w:jc w:val="both"/>
        <w:rPr>
          <w:rFonts w:ascii="Montserrat ExtraLight" w:hAnsi="Montserrat ExtraLight"/>
        </w:rPr>
      </w:pPr>
      <w:r w:rsidRPr="00EF3373">
        <w:rPr>
          <w:rFonts w:ascii="Montserrat ExtraLight" w:hAnsi="Montserrat ExtraLight"/>
        </w:rPr>
        <w:t>Tramita diligencias de rectificación de partidas de nacimiento, matrimonio, divorcios y otras del registro del estado familiar.</w:t>
      </w:r>
    </w:p>
    <w:p w:rsidR="00E517D4" w:rsidRPr="00EF3373" w:rsidRDefault="00E517D4" w:rsidP="00E517D4">
      <w:pPr>
        <w:pStyle w:val="Prrafodelista"/>
        <w:numPr>
          <w:ilvl w:val="0"/>
          <w:numId w:val="3"/>
        </w:numPr>
        <w:rPr>
          <w:rFonts w:ascii="Montserrat ExtraLight" w:hAnsi="Montserrat ExtraLight"/>
        </w:rPr>
      </w:pPr>
      <w:r w:rsidRPr="00EF3373">
        <w:rPr>
          <w:rFonts w:ascii="Montserrat ExtraLight" w:hAnsi="Montserrat ExtraLight"/>
        </w:rPr>
        <w:t>Realiza cualquier función afín por requerimiento del Apoderado General Judicial</w:t>
      </w:r>
    </w:p>
    <w:p w:rsidR="00E517D4" w:rsidRPr="00EF3373" w:rsidRDefault="00E517D4" w:rsidP="00E517D4">
      <w:pPr>
        <w:pStyle w:val="Prrafodelista"/>
        <w:numPr>
          <w:ilvl w:val="0"/>
          <w:numId w:val="3"/>
        </w:numPr>
        <w:jc w:val="both"/>
        <w:rPr>
          <w:rFonts w:ascii="Montserrat ExtraLight" w:hAnsi="Montserrat ExtraLight"/>
          <w:lang w:val="es-ES"/>
        </w:rPr>
      </w:pPr>
      <w:r w:rsidRPr="00EF3373">
        <w:rPr>
          <w:rFonts w:ascii="Montserrat ExtraLight" w:hAnsi="Montserrat ExtraLight"/>
          <w:lang w:val="es-ES"/>
        </w:rPr>
        <w:t>Garantizar la armonización y presentación del presupuesto, Plan Anual de Compras y POA de su Dependencia en tiempo y forma, según lineamientos de las autoridades competentes.</w:t>
      </w:r>
    </w:p>
    <w:p w:rsidR="00E517D4" w:rsidRPr="00EF3373" w:rsidRDefault="00E517D4" w:rsidP="00E517D4">
      <w:pPr>
        <w:pStyle w:val="Prrafodelista"/>
        <w:numPr>
          <w:ilvl w:val="0"/>
          <w:numId w:val="3"/>
        </w:numPr>
        <w:jc w:val="both"/>
        <w:rPr>
          <w:rFonts w:ascii="Montserrat ExtraLight" w:hAnsi="Montserrat ExtraLight"/>
          <w:lang w:val="es-ES"/>
        </w:rPr>
      </w:pPr>
      <w:r w:rsidRPr="00EF3373">
        <w:rPr>
          <w:rFonts w:ascii="Montserrat ExtraLight" w:hAnsi="Montserrat ExtraLight"/>
          <w:lang w:val="es-ES"/>
        </w:rPr>
        <w:t>Supervisión y presentación de la memoria de labores anual de su dependencia y el informe de rendición de cuentas de los gastos realizados para el logro de su objetivo por su dependencia</w:t>
      </w:r>
    </w:p>
    <w:p w:rsidR="00E517D4" w:rsidRPr="00EF3373" w:rsidRDefault="00E517D4" w:rsidP="00E517D4">
      <w:pPr>
        <w:pStyle w:val="Prrafodelista"/>
        <w:numPr>
          <w:ilvl w:val="0"/>
          <w:numId w:val="3"/>
        </w:numPr>
        <w:jc w:val="both"/>
        <w:rPr>
          <w:rFonts w:ascii="Montserrat ExtraLight" w:hAnsi="Montserrat ExtraLight"/>
          <w:lang w:val="es-ES"/>
        </w:rPr>
      </w:pPr>
      <w:r w:rsidRPr="00EF3373">
        <w:rPr>
          <w:rFonts w:ascii="Montserrat ExtraLight" w:hAnsi="Montserrat ExtraLight"/>
          <w:lang w:val="es-ES"/>
        </w:rPr>
        <w:t>Cumplir y generar mecanismos para cumplir el reglamento internos de trabajo y demás leyes</w:t>
      </w:r>
    </w:p>
    <w:p w:rsidR="00E517D4" w:rsidRPr="00EF3373" w:rsidRDefault="00E517D4" w:rsidP="00E517D4">
      <w:pPr>
        <w:pStyle w:val="Prrafodelista"/>
        <w:numPr>
          <w:ilvl w:val="0"/>
          <w:numId w:val="3"/>
        </w:numPr>
        <w:jc w:val="both"/>
        <w:rPr>
          <w:rFonts w:ascii="Montserrat ExtraLight" w:hAnsi="Montserrat ExtraLight"/>
          <w:lang w:val="es-ES"/>
        </w:rPr>
      </w:pPr>
      <w:r w:rsidRPr="00EF3373">
        <w:rPr>
          <w:rFonts w:ascii="Montserrat ExtraLight" w:hAnsi="Montserrat ExtraLight"/>
          <w:lang w:val="es-ES"/>
        </w:rPr>
        <w:t>Todas las demás tareas que las leyes, normativa interna, Concejo Municipal, Alcalde, establezcan por escrito y dentro del objetivo de la Dependencia.</w:t>
      </w:r>
    </w:p>
    <w:p w:rsidR="00E517D4" w:rsidRDefault="00E517D4" w:rsidP="00E517D4">
      <w:pPr>
        <w:pStyle w:val="Prrafodelista"/>
        <w:ind w:left="0"/>
        <w:jc w:val="both"/>
        <w:rPr>
          <w:rFonts w:ascii="Montserrat ExtraLight" w:hAnsi="Montserrat ExtraLight"/>
        </w:rPr>
      </w:pPr>
      <w:r w:rsidRPr="00EF3373">
        <w:rPr>
          <w:rFonts w:ascii="Montserrat ExtraLight" w:hAnsi="Montserrat ExtraLight"/>
        </w:rPr>
        <w:t>Tomado del Manual Descriptor de Cargos y Categorías de la Alcaldía Municipal de Apopa</w:t>
      </w:r>
    </w:p>
    <w:p w:rsidR="004D7C30" w:rsidRPr="00EF3373" w:rsidRDefault="004D7C30" w:rsidP="00E517D4">
      <w:pPr>
        <w:pStyle w:val="Prrafodelista"/>
        <w:ind w:left="0"/>
        <w:jc w:val="both"/>
        <w:rPr>
          <w:rFonts w:ascii="Montserrat ExtraLight" w:hAnsi="Montserrat ExtraLight"/>
        </w:rPr>
      </w:pPr>
    </w:p>
    <w:p w:rsidR="00E517D4" w:rsidRPr="00EF3373" w:rsidRDefault="004D7C30" w:rsidP="00E517D4">
      <w:pPr>
        <w:jc w:val="both"/>
        <w:rPr>
          <w:rFonts w:ascii="Montserrat ExtraLight" w:hAnsi="Montserrat ExtraLight"/>
          <w:b/>
        </w:rPr>
      </w:pPr>
      <w:bookmarkStart w:id="12" w:name="_Toc164177376"/>
      <w:r>
        <w:rPr>
          <w:rStyle w:val="Ttulo3Car"/>
          <w:rFonts w:ascii="Montserrat SemiBold" w:hAnsi="Montserrat SemiBold"/>
        </w:rPr>
        <w:t xml:space="preserve">Cargo o Puesto de Trabajo: </w:t>
      </w:r>
      <w:r w:rsidR="00E517D4" w:rsidRPr="00437E7B">
        <w:rPr>
          <w:rStyle w:val="Ttulo3Car"/>
          <w:rFonts w:ascii="Montserrat SemiBold" w:hAnsi="Montserrat SemiBold"/>
        </w:rPr>
        <w:t>Secretaria</w:t>
      </w:r>
      <w:bookmarkEnd w:id="12"/>
    </w:p>
    <w:p w:rsidR="00E517D4" w:rsidRPr="00EF3373" w:rsidRDefault="00E517D4" w:rsidP="00E517D4">
      <w:pPr>
        <w:pStyle w:val="Prrafodelista"/>
        <w:numPr>
          <w:ilvl w:val="0"/>
          <w:numId w:val="3"/>
        </w:numPr>
        <w:jc w:val="both"/>
        <w:rPr>
          <w:rFonts w:ascii="Montserrat ExtraLight" w:hAnsi="Montserrat ExtraLight"/>
        </w:rPr>
      </w:pPr>
      <w:r w:rsidRPr="00EF3373">
        <w:rPr>
          <w:rFonts w:ascii="Montserrat ExtraLight" w:hAnsi="Montserrat ExtraLight"/>
        </w:rPr>
        <w:t xml:space="preserve">Digitar todos los documentos que se manejan en la unidad, tales como: cartas, Acuerdos, memorándum, notas, recomendables, otros. </w:t>
      </w:r>
    </w:p>
    <w:p w:rsidR="00E517D4" w:rsidRPr="00EF3373" w:rsidRDefault="00E517D4" w:rsidP="00E517D4">
      <w:pPr>
        <w:pStyle w:val="Prrafodelista"/>
        <w:numPr>
          <w:ilvl w:val="0"/>
          <w:numId w:val="3"/>
        </w:numPr>
        <w:jc w:val="both"/>
        <w:rPr>
          <w:rFonts w:ascii="Montserrat ExtraLight" w:hAnsi="Montserrat ExtraLight"/>
        </w:rPr>
      </w:pPr>
      <w:r w:rsidRPr="00EF3373">
        <w:rPr>
          <w:rFonts w:ascii="Montserrat ExtraLight" w:hAnsi="Montserrat ExtraLight"/>
        </w:rPr>
        <w:t xml:space="preserve"> Llevar y controlar el archivo de la documentación emitida y recibida por la unidad. </w:t>
      </w:r>
    </w:p>
    <w:p w:rsidR="00E517D4" w:rsidRPr="00EF3373" w:rsidRDefault="00E517D4" w:rsidP="00E517D4">
      <w:pPr>
        <w:pStyle w:val="Prrafodelista"/>
        <w:numPr>
          <w:ilvl w:val="0"/>
          <w:numId w:val="3"/>
        </w:numPr>
        <w:jc w:val="both"/>
        <w:rPr>
          <w:rFonts w:ascii="Montserrat ExtraLight" w:hAnsi="Montserrat ExtraLight"/>
        </w:rPr>
      </w:pPr>
      <w:r w:rsidRPr="00EF3373">
        <w:rPr>
          <w:rFonts w:ascii="Montserrat ExtraLight" w:hAnsi="Montserrat ExtraLight"/>
        </w:rPr>
        <w:t xml:space="preserve"> Realiza todas las actividades específicas que les haya asignado </w:t>
      </w:r>
      <w:r w:rsidRPr="00EF3373">
        <w:rPr>
          <w:rFonts w:ascii="Montserrat ExtraLight" w:hAnsi="Montserrat ExtraLight"/>
        </w:rPr>
        <w:sym w:font="Symbol" w:char="F0B7"/>
      </w:r>
      <w:r w:rsidRPr="00EF3373">
        <w:rPr>
          <w:rFonts w:ascii="Montserrat ExtraLight" w:hAnsi="Montserrat ExtraLight"/>
        </w:rPr>
        <w:t xml:space="preserve"> Elaborar documentos de especialidad en el área asignada conforme a lo requerido por el jefe inmediato. </w:t>
      </w:r>
    </w:p>
    <w:p w:rsidR="00E517D4" w:rsidRPr="00EF3373" w:rsidRDefault="00E517D4" w:rsidP="00E517D4">
      <w:pPr>
        <w:pStyle w:val="Prrafodelista"/>
        <w:numPr>
          <w:ilvl w:val="0"/>
          <w:numId w:val="3"/>
        </w:numPr>
        <w:jc w:val="both"/>
        <w:rPr>
          <w:rFonts w:ascii="Montserrat ExtraLight" w:hAnsi="Montserrat ExtraLight"/>
        </w:rPr>
      </w:pPr>
      <w:r w:rsidRPr="00EF3373">
        <w:rPr>
          <w:rFonts w:ascii="Montserrat ExtraLight" w:hAnsi="Montserrat ExtraLight"/>
        </w:rPr>
        <w:t xml:space="preserve"> Sacar fotocopias de cualquier documento que requiera la secretaria municipal. </w:t>
      </w:r>
    </w:p>
    <w:p w:rsidR="00E517D4" w:rsidRPr="00EF3373" w:rsidRDefault="00E517D4" w:rsidP="00E517D4">
      <w:pPr>
        <w:pStyle w:val="Prrafodelista"/>
        <w:numPr>
          <w:ilvl w:val="0"/>
          <w:numId w:val="3"/>
        </w:numPr>
        <w:jc w:val="both"/>
        <w:rPr>
          <w:rFonts w:ascii="Montserrat ExtraLight" w:hAnsi="Montserrat ExtraLight"/>
        </w:rPr>
      </w:pPr>
      <w:r w:rsidRPr="00EF3373">
        <w:rPr>
          <w:rFonts w:ascii="Montserrat ExtraLight" w:hAnsi="Montserrat ExtraLight"/>
        </w:rPr>
        <w:t xml:space="preserve"> Elaborar informes que le sean comisionados coordinando con los generadores de la información, jefaturas o personal técnico competente en la materia. </w:t>
      </w:r>
    </w:p>
    <w:p w:rsidR="00E517D4" w:rsidRPr="00EF3373" w:rsidRDefault="00E517D4" w:rsidP="00E517D4">
      <w:pPr>
        <w:pStyle w:val="Prrafodelista"/>
        <w:numPr>
          <w:ilvl w:val="0"/>
          <w:numId w:val="3"/>
        </w:numPr>
        <w:jc w:val="both"/>
        <w:rPr>
          <w:rFonts w:ascii="Montserrat ExtraLight" w:hAnsi="Montserrat ExtraLight"/>
        </w:rPr>
      </w:pPr>
      <w:r w:rsidRPr="00EF3373">
        <w:rPr>
          <w:rFonts w:ascii="Montserrat ExtraLight" w:hAnsi="Montserrat ExtraLight"/>
        </w:rPr>
        <w:t xml:space="preserve"> Coordinar eventos comisionado por el jefe inmediato, auxiliándose con la información obtenida para tal efecto. </w:t>
      </w:r>
    </w:p>
    <w:p w:rsidR="00E517D4" w:rsidRPr="00EF3373" w:rsidRDefault="00E517D4" w:rsidP="00E517D4">
      <w:pPr>
        <w:pStyle w:val="Prrafodelista"/>
        <w:numPr>
          <w:ilvl w:val="0"/>
          <w:numId w:val="3"/>
        </w:numPr>
        <w:jc w:val="both"/>
        <w:rPr>
          <w:rFonts w:ascii="Montserrat ExtraLight" w:hAnsi="Montserrat ExtraLight"/>
        </w:rPr>
      </w:pPr>
      <w:r w:rsidRPr="00EF3373">
        <w:rPr>
          <w:rFonts w:ascii="Montserrat ExtraLight" w:hAnsi="Montserrat ExtraLight"/>
        </w:rPr>
        <w:t xml:space="preserve"> Enviar y recibir correspondencia por medio de fax, correo electrónico, correos nacionales e internacionales. </w:t>
      </w:r>
    </w:p>
    <w:p w:rsidR="00E517D4" w:rsidRPr="00EF3373" w:rsidRDefault="00E517D4" w:rsidP="00E517D4">
      <w:pPr>
        <w:pStyle w:val="Prrafodelista"/>
        <w:numPr>
          <w:ilvl w:val="0"/>
          <w:numId w:val="3"/>
        </w:numPr>
        <w:jc w:val="both"/>
        <w:rPr>
          <w:rFonts w:ascii="Montserrat ExtraLight" w:hAnsi="Montserrat ExtraLight"/>
        </w:rPr>
      </w:pPr>
      <w:r w:rsidRPr="00EF3373">
        <w:rPr>
          <w:rFonts w:ascii="Montserrat ExtraLight" w:hAnsi="Montserrat ExtraLight"/>
        </w:rPr>
        <w:t xml:space="preserve"> Realizar otras tareas que le sean encomendadas por el jefe inmediato</w:t>
      </w:r>
    </w:p>
    <w:p w:rsidR="00E517D4" w:rsidRPr="00EF3373" w:rsidRDefault="00E517D4" w:rsidP="002655A3">
      <w:pPr>
        <w:rPr>
          <w:rFonts w:ascii="Montserrat ExtraLight" w:hAnsi="Montserrat ExtraLight"/>
        </w:rPr>
      </w:pPr>
      <w:r w:rsidRPr="00EF3373">
        <w:rPr>
          <w:rFonts w:ascii="Montserrat ExtraLight" w:hAnsi="Montserrat ExtraLight"/>
        </w:rPr>
        <w:t>Tomado del Manual Descriptor de Cargos y Categorías de la Alcaldía Municipal de Apopa</w:t>
      </w:r>
    </w:p>
    <w:p w:rsidR="00ED1091" w:rsidRPr="00EF3373" w:rsidRDefault="00ED1091">
      <w:pPr>
        <w:rPr>
          <w:rFonts w:ascii="Montserrat ExtraLight" w:hAnsi="Montserrat ExtraLight"/>
        </w:rPr>
      </w:pPr>
    </w:p>
    <w:p w:rsidR="00ED1091" w:rsidRPr="00EF3373" w:rsidRDefault="00ED1091">
      <w:pPr>
        <w:rPr>
          <w:rFonts w:ascii="Montserrat ExtraLight" w:hAnsi="Montserrat ExtraLight"/>
        </w:rPr>
      </w:pPr>
    </w:p>
    <w:p w:rsidR="00ED1091" w:rsidRPr="00EF3373" w:rsidRDefault="00ED1091">
      <w:pPr>
        <w:rPr>
          <w:rFonts w:ascii="Montserrat ExtraLight" w:hAnsi="Montserrat ExtraLight"/>
        </w:rPr>
      </w:pPr>
    </w:p>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p w:rsidR="00ED1091" w:rsidRDefault="00AF44D2" w:rsidP="009D796C">
      <w:pPr>
        <w:pStyle w:val="Ttulo1"/>
        <w:jc w:val="center"/>
        <w:rPr>
          <w:rFonts w:ascii="Montserrat ExtraBold" w:hAnsi="Montserrat ExtraBold"/>
        </w:rPr>
      </w:pPr>
      <w:bookmarkStart w:id="13" w:name="_Toc164177377"/>
      <w:r w:rsidRPr="009D796C">
        <w:rPr>
          <w:rFonts w:ascii="Montserrat ExtraBold" w:hAnsi="Montserrat ExtraBold"/>
        </w:rPr>
        <w:t>ACTIVIDADES PLANIFICADAS</w:t>
      </w:r>
      <w:bookmarkEnd w:id="13"/>
    </w:p>
    <w:p w:rsidR="009D796C" w:rsidRDefault="009D796C" w:rsidP="009D796C"/>
    <w:p w:rsidR="009D796C" w:rsidRPr="009D796C" w:rsidRDefault="009D796C" w:rsidP="009D796C"/>
    <w:p w:rsidR="009D796C" w:rsidRPr="009D796C" w:rsidRDefault="009D796C" w:rsidP="00D32109">
      <w:pPr>
        <w:pStyle w:val="Prrafodelista"/>
        <w:numPr>
          <w:ilvl w:val="0"/>
          <w:numId w:val="4"/>
        </w:numPr>
        <w:jc w:val="both"/>
        <w:rPr>
          <w:rFonts w:ascii="Montserrat ExtraLight" w:hAnsi="Montserrat ExtraLight"/>
        </w:rPr>
      </w:pPr>
      <w:r w:rsidRPr="009D796C">
        <w:rPr>
          <w:rFonts w:ascii="Montserrat ExtraLight" w:hAnsi="Montserrat ExtraLight"/>
        </w:rPr>
        <w:t>Investigar e inscribir los inmuebles o zonas verdes</w:t>
      </w:r>
    </w:p>
    <w:p w:rsidR="009D796C" w:rsidRPr="009D796C" w:rsidRDefault="009D796C" w:rsidP="00D32109">
      <w:pPr>
        <w:pStyle w:val="Prrafodelista"/>
        <w:numPr>
          <w:ilvl w:val="0"/>
          <w:numId w:val="4"/>
        </w:numPr>
        <w:jc w:val="both"/>
        <w:rPr>
          <w:rFonts w:ascii="Montserrat ExtraLight" w:hAnsi="Montserrat ExtraLight"/>
        </w:rPr>
      </w:pPr>
      <w:r w:rsidRPr="009D796C">
        <w:rPr>
          <w:rFonts w:ascii="Montserrat ExtraLight" w:hAnsi="Montserrat ExtraLight"/>
        </w:rPr>
        <w:t xml:space="preserve">Procesos contenciosos administrativos  y constitucionales </w:t>
      </w:r>
    </w:p>
    <w:p w:rsidR="009D796C" w:rsidRPr="009D796C" w:rsidRDefault="009D796C" w:rsidP="00D32109">
      <w:pPr>
        <w:pStyle w:val="Prrafodelista"/>
        <w:numPr>
          <w:ilvl w:val="0"/>
          <w:numId w:val="4"/>
        </w:numPr>
        <w:jc w:val="both"/>
        <w:rPr>
          <w:rFonts w:ascii="Montserrat ExtraLight" w:hAnsi="Montserrat ExtraLight"/>
        </w:rPr>
      </w:pPr>
      <w:r w:rsidRPr="009D796C">
        <w:rPr>
          <w:rFonts w:ascii="Montserrat ExtraLight" w:hAnsi="Montserrat ExtraLight"/>
        </w:rPr>
        <w:t>Títulos municipales</w:t>
      </w:r>
      <w:r w:rsidRPr="009D796C">
        <w:rPr>
          <w:rFonts w:ascii="Montserrat ExtraLight" w:hAnsi="Montserrat ExtraLight"/>
        </w:rPr>
        <w:tab/>
      </w:r>
    </w:p>
    <w:p w:rsidR="009D796C" w:rsidRPr="009D796C" w:rsidRDefault="009D796C" w:rsidP="00D32109">
      <w:pPr>
        <w:pStyle w:val="Prrafodelista"/>
        <w:numPr>
          <w:ilvl w:val="0"/>
          <w:numId w:val="4"/>
        </w:numPr>
        <w:jc w:val="both"/>
        <w:rPr>
          <w:rFonts w:ascii="Montserrat ExtraLight" w:hAnsi="Montserrat ExtraLight"/>
        </w:rPr>
      </w:pPr>
      <w:r w:rsidRPr="009D796C">
        <w:rPr>
          <w:rFonts w:ascii="Montserrat ExtraLight" w:hAnsi="Montserrat ExtraLight"/>
        </w:rPr>
        <w:t xml:space="preserve">Acompañamiento y legalización de asociaciones comunales </w:t>
      </w:r>
      <w:r w:rsidRPr="009D796C">
        <w:rPr>
          <w:rFonts w:ascii="Montserrat ExtraLight" w:hAnsi="Montserrat ExtraLight"/>
        </w:rPr>
        <w:tab/>
      </w:r>
    </w:p>
    <w:p w:rsidR="009D796C" w:rsidRPr="009D796C" w:rsidRDefault="009D796C" w:rsidP="00D32109">
      <w:pPr>
        <w:pStyle w:val="Prrafodelista"/>
        <w:numPr>
          <w:ilvl w:val="0"/>
          <w:numId w:val="4"/>
        </w:numPr>
        <w:jc w:val="both"/>
        <w:rPr>
          <w:rFonts w:ascii="Montserrat ExtraLight" w:hAnsi="Montserrat ExtraLight"/>
        </w:rPr>
      </w:pPr>
      <w:r w:rsidRPr="009D796C">
        <w:rPr>
          <w:rFonts w:ascii="Montserrat ExtraLight" w:hAnsi="Montserrat ExtraLight"/>
        </w:rPr>
        <w:t>Procesos laborales</w:t>
      </w:r>
      <w:r w:rsidRPr="009D796C">
        <w:rPr>
          <w:rFonts w:ascii="Montserrat ExtraLight" w:hAnsi="Montserrat ExtraLight"/>
        </w:rPr>
        <w:tab/>
      </w:r>
    </w:p>
    <w:p w:rsidR="009D796C" w:rsidRPr="009D796C" w:rsidRDefault="009D796C" w:rsidP="00D32109">
      <w:pPr>
        <w:pStyle w:val="Prrafodelista"/>
        <w:numPr>
          <w:ilvl w:val="0"/>
          <w:numId w:val="4"/>
        </w:numPr>
        <w:jc w:val="both"/>
        <w:rPr>
          <w:rFonts w:ascii="Montserrat ExtraLight" w:hAnsi="Montserrat ExtraLight"/>
        </w:rPr>
      </w:pPr>
      <w:r w:rsidRPr="009D796C">
        <w:rPr>
          <w:rFonts w:ascii="Montserrat ExtraLight" w:hAnsi="Montserrat ExtraLight"/>
        </w:rPr>
        <w:t>Procesos de exhumación de cadáveres</w:t>
      </w:r>
      <w:r w:rsidRPr="009D796C">
        <w:rPr>
          <w:rFonts w:ascii="Montserrat ExtraLight" w:hAnsi="Montserrat ExtraLight"/>
        </w:rPr>
        <w:tab/>
      </w:r>
    </w:p>
    <w:p w:rsidR="009D796C" w:rsidRPr="009D796C" w:rsidRDefault="009D796C" w:rsidP="00D32109">
      <w:pPr>
        <w:pStyle w:val="Prrafodelista"/>
        <w:numPr>
          <w:ilvl w:val="0"/>
          <w:numId w:val="4"/>
        </w:numPr>
        <w:jc w:val="both"/>
        <w:rPr>
          <w:rFonts w:ascii="Montserrat ExtraLight" w:hAnsi="Montserrat ExtraLight"/>
        </w:rPr>
      </w:pPr>
      <w:r w:rsidRPr="009D796C">
        <w:rPr>
          <w:rFonts w:ascii="Montserrat ExtraLight" w:hAnsi="Montserrat ExtraLight"/>
        </w:rPr>
        <w:t xml:space="preserve">Legalización de comunidades </w:t>
      </w:r>
      <w:r w:rsidRPr="009D796C">
        <w:rPr>
          <w:rFonts w:ascii="Montserrat ExtraLight" w:hAnsi="Montserrat ExtraLight"/>
        </w:rPr>
        <w:tab/>
      </w:r>
    </w:p>
    <w:p w:rsidR="009D796C" w:rsidRPr="009D796C" w:rsidRDefault="009D796C" w:rsidP="00D32109">
      <w:pPr>
        <w:pStyle w:val="Prrafodelista"/>
        <w:numPr>
          <w:ilvl w:val="0"/>
          <w:numId w:val="4"/>
        </w:numPr>
        <w:jc w:val="both"/>
        <w:rPr>
          <w:rFonts w:ascii="Montserrat ExtraLight" w:hAnsi="Montserrat ExtraLight"/>
        </w:rPr>
      </w:pPr>
      <w:r w:rsidRPr="009D796C">
        <w:rPr>
          <w:rFonts w:ascii="Montserrat ExtraLight" w:hAnsi="Montserrat ExtraLight"/>
        </w:rPr>
        <w:t>Elaboración de contratos laborales, prestación de servicios, suministro, ejecución de obras y títulos de cementerios</w:t>
      </w:r>
      <w:r w:rsidRPr="009D796C">
        <w:rPr>
          <w:rFonts w:ascii="Montserrat ExtraLight" w:hAnsi="Montserrat ExtraLight"/>
        </w:rPr>
        <w:tab/>
      </w:r>
    </w:p>
    <w:p w:rsidR="009D796C" w:rsidRPr="009D796C" w:rsidRDefault="009D796C" w:rsidP="00D32109">
      <w:pPr>
        <w:pStyle w:val="Prrafodelista"/>
        <w:numPr>
          <w:ilvl w:val="0"/>
          <w:numId w:val="4"/>
        </w:numPr>
        <w:jc w:val="both"/>
        <w:rPr>
          <w:rFonts w:ascii="Montserrat ExtraLight" w:hAnsi="Montserrat ExtraLight"/>
        </w:rPr>
      </w:pPr>
      <w:r w:rsidRPr="009D796C">
        <w:rPr>
          <w:rFonts w:ascii="Montserrat ExtraLight" w:hAnsi="Montserrat ExtraLight"/>
        </w:rPr>
        <w:t xml:space="preserve">Opiniones jurídicas interinstitucionales </w:t>
      </w:r>
      <w:r w:rsidRPr="009D796C">
        <w:rPr>
          <w:rFonts w:ascii="Montserrat ExtraLight" w:hAnsi="Montserrat ExtraLight"/>
        </w:rPr>
        <w:tab/>
      </w:r>
    </w:p>
    <w:p w:rsidR="009D796C" w:rsidRPr="009D796C" w:rsidRDefault="009D796C" w:rsidP="00D32109">
      <w:pPr>
        <w:pStyle w:val="Prrafodelista"/>
        <w:numPr>
          <w:ilvl w:val="0"/>
          <w:numId w:val="4"/>
        </w:numPr>
        <w:jc w:val="both"/>
        <w:rPr>
          <w:rFonts w:ascii="Montserrat ExtraLight" w:hAnsi="Montserrat ExtraLight"/>
        </w:rPr>
      </w:pPr>
      <w:r w:rsidRPr="009D796C">
        <w:rPr>
          <w:rFonts w:ascii="Montserrat ExtraLight" w:hAnsi="Montserrat ExtraLight"/>
        </w:rPr>
        <w:t>Diversos requerimientos de la FGR, PGR, entre otras instituciones</w:t>
      </w:r>
      <w:r w:rsidRPr="009D796C">
        <w:rPr>
          <w:rFonts w:ascii="Montserrat ExtraLight" w:hAnsi="Montserrat ExtraLight"/>
        </w:rPr>
        <w:tab/>
      </w:r>
    </w:p>
    <w:p w:rsidR="009D796C" w:rsidRPr="009D796C" w:rsidRDefault="009D796C" w:rsidP="00D32109">
      <w:pPr>
        <w:pStyle w:val="Prrafodelista"/>
        <w:numPr>
          <w:ilvl w:val="0"/>
          <w:numId w:val="4"/>
        </w:numPr>
        <w:jc w:val="both"/>
        <w:rPr>
          <w:rFonts w:ascii="Montserrat ExtraLight" w:hAnsi="Montserrat ExtraLight"/>
        </w:rPr>
      </w:pPr>
      <w:r w:rsidRPr="009D796C">
        <w:rPr>
          <w:rFonts w:ascii="Montserrat ExtraLight" w:hAnsi="Montserrat ExtraLight"/>
        </w:rPr>
        <w:t>Procesos sancionatorios por incumplimiento de contratos</w:t>
      </w:r>
      <w:r w:rsidRPr="009D796C">
        <w:rPr>
          <w:rFonts w:ascii="Montserrat ExtraLight" w:hAnsi="Montserrat ExtraLight"/>
        </w:rPr>
        <w:tab/>
      </w:r>
    </w:p>
    <w:p w:rsidR="009D796C" w:rsidRPr="009D796C" w:rsidRDefault="009D796C" w:rsidP="00D32109">
      <w:pPr>
        <w:pStyle w:val="Prrafodelista"/>
        <w:numPr>
          <w:ilvl w:val="0"/>
          <w:numId w:val="4"/>
        </w:numPr>
        <w:jc w:val="both"/>
        <w:rPr>
          <w:rFonts w:ascii="Montserrat ExtraLight" w:hAnsi="Montserrat ExtraLight"/>
        </w:rPr>
      </w:pPr>
      <w:r w:rsidRPr="009D796C">
        <w:rPr>
          <w:rFonts w:ascii="Montserrat ExtraLight" w:hAnsi="Montserrat ExtraLight"/>
        </w:rPr>
        <w:t xml:space="preserve">Capacitaciones </w:t>
      </w:r>
    </w:p>
    <w:p w:rsidR="009D796C" w:rsidRPr="009D796C" w:rsidRDefault="009D796C" w:rsidP="00D32109">
      <w:pPr>
        <w:pStyle w:val="Prrafodelista"/>
        <w:numPr>
          <w:ilvl w:val="0"/>
          <w:numId w:val="4"/>
        </w:numPr>
        <w:jc w:val="both"/>
        <w:rPr>
          <w:rFonts w:ascii="Montserrat ExtraLight" w:hAnsi="Montserrat ExtraLight"/>
        </w:rPr>
      </w:pPr>
      <w:r w:rsidRPr="009D796C">
        <w:rPr>
          <w:rFonts w:ascii="Montserrat ExtraLight" w:hAnsi="Montserrat ExtraLight"/>
        </w:rPr>
        <w:t>Cobros judiciales</w:t>
      </w:r>
      <w:r w:rsidRPr="009D796C">
        <w:rPr>
          <w:rFonts w:ascii="Montserrat ExtraLight" w:hAnsi="Montserrat ExtraLight"/>
        </w:rPr>
        <w:tab/>
      </w:r>
    </w:p>
    <w:p w:rsidR="009D796C" w:rsidRPr="009D796C" w:rsidRDefault="009D796C" w:rsidP="00D32109">
      <w:pPr>
        <w:pStyle w:val="Prrafodelista"/>
        <w:numPr>
          <w:ilvl w:val="0"/>
          <w:numId w:val="4"/>
        </w:numPr>
        <w:jc w:val="both"/>
        <w:rPr>
          <w:rFonts w:ascii="Montserrat ExtraLight" w:hAnsi="Montserrat ExtraLight"/>
        </w:rPr>
      </w:pPr>
      <w:r w:rsidRPr="009D796C">
        <w:rPr>
          <w:rFonts w:ascii="Montserrat ExtraLight" w:hAnsi="Montserrat ExtraLight"/>
        </w:rPr>
        <w:t>Actualización de ordenanzas municipales</w:t>
      </w:r>
    </w:p>
    <w:p w:rsidR="00ED1091" w:rsidRPr="009D796C" w:rsidRDefault="009D796C" w:rsidP="00D32109">
      <w:pPr>
        <w:pStyle w:val="Prrafodelista"/>
        <w:numPr>
          <w:ilvl w:val="0"/>
          <w:numId w:val="4"/>
        </w:numPr>
        <w:jc w:val="both"/>
        <w:rPr>
          <w:rFonts w:ascii="Montserrat ExtraLight" w:hAnsi="Montserrat ExtraLight"/>
        </w:rPr>
      </w:pPr>
      <w:r w:rsidRPr="009D796C">
        <w:rPr>
          <w:rFonts w:ascii="Montserrat ExtraLight" w:hAnsi="Montserrat ExtraLight"/>
        </w:rPr>
        <w:t>Refrenda de tarjeta de circulación de vehículos y motocicletas propiedad de la municipalidad</w:t>
      </w:r>
      <w:r w:rsidRPr="009D796C">
        <w:rPr>
          <w:rFonts w:ascii="Montserrat ExtraLight" w:hAnsi="Montserrat ExtraLight"/>
        </w:rPr>
        <w:tab/>
      </w:r>
    </w:p>
    <w:p w:rsidR="00ED1091" w:rsidRPr="009D796C" w:rsidRDefault="009D796C" w:rsidP="00D32109">
      <w:pPr>
        <w:jc w:val="both"/>
        <w:rPr>
          <w:rFonts w:ascii="Montserrat ExtraLight" w:hAnsi="Montserrat ExtraLight"/>
        </w:rPr>
      </w:pPr>
      <w:r w:rsidRPr="009D796C">
        <w:rPr>
          <w:rFonts w:ascii="Montserrat ExtraLight" w:hAnsi="Montserrat ExtraLight"/>
        </w:rPr>
        <w:t>Tomado del Plan Operativo Anual 2024</w:t>
      </w:r>
    </w:p>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p w:rsidR="00ED1091" w:rsidRDefault="00ED1091"/>
    <w:p w:rsidR="00023519" w:rsidRPr="00AF44D2" w:rsidRDefault="00023519" w:rsidP="00AF44D2">
      <w:pPr>
        <w:pStyle w:val="Ttulo1"/>
        <w:jc w:val="center"/>
        <w:rPr>
          <w:rFonts w:ascii="Montserrat ExtraBold" w:eastAsia="Times New Roman" w:hAnsi="Montserrat ExtraBold"/>
          <w:b/>
        </w:rPr>
      </w:pPr>
      <w:bookmarkStart w:id="14" w:name="_Toc156461768"/>
      <w:bookmarkStart w:id="15" w:name="_Toc164177378"/>
      <w:r w:rsidRPr="00AF44D2">
        <w:rPr>
          <w:rFonts w:ascii="Montserrat ExtraBold" w:eastAsia="Times New Roman" w:hAnsi="Montserrat ExtraBold"/>
          <w:b/>
        </w:rPr>
        <w:t>LOGROS Y RESULTADOS</w:t>
      </w:r>
      <w:bookmarkEnd w:id="14"/>
      <w:bookmarkEnd w:id="15"/>
    </w:p>
    <w:p w:rsidR="00ED1091" w:rsidRDefault="00ED1091"/>
    <w:p w:rsidR="002B3D3B" w:rsidRDefault="00D32109" w:rsidP="00D32109">
      <w:pPr>
        <w:jc w:val="both"/>
        <w:rPr>
          <w:rFonts w:ascii="Montserrat ExtraLight" w:hAnsi="Montserrat ExtraLight"/>
        </w:rPr>
      </w:pPr>
      <w:r w:rsidRPr="00D32109">
        <w:rPr>
          <w:rFonts w:ascii="Montserrat ExtraLight" w:hAnsi="Montserrat ExtraLight"/>
        </w:rPr>
        <w:t>La Unidad Jurídica</w:t>
      </w:r>
      <w:r w:rsidR="004D7C30">
        <w:rPr>
          <w:rFonts w:ascii="Montserrat ExtraLight" w:hAnsi="Montserrat ExtraLight"/>
        </w:rPr>
        <w:t xml:space="preserve"> realizó</w:t>
      </w:r>
      <w:r w:rsidRPr="00D32109">
        <w:rPr>
          <w:rFonts w:ascii="Montserrat ExtraLight" w:hAnsi="Montserrat ExtraLight"/>
        </w:rPr>
        <w:t xml:space="preserve"> una gestión a</w:t>
      </w:r>
      <w:r w:rsidR="000D0C96">
        <w:rPr>
          <w:rFonts w:ascii="Montserrat ExtraLight" w:hAnsi="Montserrat ExtraLight"/>
        </w:rPr>
        <w:t>nte el Concejo Municipal para</w:t>
      </w:r>
      <w:r w:rsidRPr="00D32109">
        <w:rPr>
          <w:rFonts w:ascii="Montserrat ExtraLight" w:hAnsi="Montserrat ExtraLight"/>
        </w:rPr>
        <w:t xml:space="preserve"> el pago a la Tesorería del Centro Nacional de Registro, por el servicio de estudios catastrales, de los cuales ha entregado siete de catorce que fueron solicitados</w:t>
      </w:r>
      <w:r>
        <w:rPr>
          <w:rFonts w:ascii="Montserrat ExtraLight" w:hAnsi="Montserrat ExtraLight"/>
        </w:rPr>
        <w:t xml:space="preserve">, los cuales serán necesarios para realizar la legalización de las zonas verdes, es decir que se registren a nombre de la </w:t>
      </w:r>
      <w:r w:rsidR="002B3D3B">
        <w:rPr>
          <w:rFonts w:ascii="Montserrat ExtraLight" w:hAnsi="Montserrat ExtraLight"/>
        </w:rPr>
        <w:t>municipalidad los inmuebles, que por motivos de observaciones o de no continuidad del proceso de inscripción</w:t>
      </w:r>
      <w:r w:rsidR="00CC6545">
        <w:rPr>
          <w:rFonts w:ascii="Montserrat ExtraLight" w:hAnsi="Montserrat ExtraLight"/>
        </w:rPr>
        <w:t xml:space="preserve"> respectivo, aú</w:t>
      </w:r>
      <w:r w:rsidR="002B3D3B">
        <w:rPr>
          <w:rFonts w:ascii="Montserrat ExtraLight" w:hAnsi="Montserrat ExtraLight"/>
        </w:rPr>
        <w:t xml:space="preserve">n no son propiedad de la </w:t>
      </w:r>
      <w:r w:rsidR="00CC6545">
        <w:rPr>
          <w:rFonts w:ascii="Montserrat ExtraLight" w:hAnsi="Montserrat ExtraLight"/>
        </w:rPr>
        <w:t>municipalidad</w:t>
      </w:r>
      <w:r w:rsidR="002B3D3B">
        <w:rPr>
          <w:rFonts w:ascii="Montserrat ExtraLight" w:hAnsi="Montserrat ExtraLight"/>
        </w:rPr>
        <w:t xml:space="preserve">. </w:t>
      </w:r>
      <w:r w:rsidR="00906952">
        <w:rPr>
          <w:rFonts w:ascii="Montserrat ExtraLight" w:hAnsi="Montserrat ExtraLight"/>
        </w:rPr>
        <w:t xml:space="preserve">(Anexo </w:t>
      </w:r>
      <w:r w:rsidR="003B3F4E">
        <w:rPr>
          <w:rFonts w:ascii="Montserrat ExtraLight" w:hAnsi="Montserrat ExtraLight"/>
        </w:rPr>
        <w:t>1)</w:t>
      </w:r>
    </w:p>
    <w:p w:rsidR="00ED1091" w:rsidRDefault="002B3D3B" w:rsidP="00D32109">
      <w:pPr>
        <w:jc w:val="both"/>
        <w:rPr>
          <w:rFonts w:ascii="Montserrat ExtraLight" w:hAnsi="Montserrat ExtraLight"/>
        </w:rPr>
      </w:pPr>
      <w:r>
        <w:rPr>
          <w:rFonts w:ascii="Montserrat ExtraLight" w:hAnsi="Montserrat ExtraLight"/>
        </w:rPr>
        <w:t>Se ha trabajo en conjunto con el Instituto de Legalización</w:t>
      </w:r>
      <w:r w:rsidR="00B75DDE">
        <w:rPr>
          <w:rFonts w:ascii="Montserrat ExtraLight" w:hAnsi="Montserrat ExtraLight"/>
        </w:rPr>
        <w:t xml:space="preserve"> de la </w:t>
      </w:r>
      <w:r w:rsidR="00D114A1">
        <w:rPr>
          <w:rFonts w:ascii="Montserrat ExtraLight" w:hAnsi="Montserrat ExtraLight"/>
        </w:rPr>
        <w:t>Propiedad</w:t>
      </w:r>
      <w:r w:rsidR="00B75DDE">
        <w:rPr>
          <w:rFonts w:ascii="Montserrat ExtraLight" w:hAnsi="Montserrat ExtraLight"/>
        </w:rPr>
        <w:t xml:space="preserve">, </w:t>
      </w:r>
      <w:r w:rsidR="00D114A1">
        <w:rPr>
          <w:rFonts w:ascii="Montserrat ExtraLight" w:hAnsi="Montserrat ExtraLight"/>
        </w:rPr>
        <w:t>quienes se</w:t>
      </w:r>
      <w:r w:rsidR="00D114A1" w:rsidRPr="00D114A1">
        <w:rPr>
          <w:rFonts w:ascii="Montserrat ExtraLight" w:hAnsi="Montserrat ExtraLight"/>
        </w:rPr>
        <w:t xml:space="preserve"> encuentra</w:t>
      </w:r>
      <w:r w:rsidR="00D114A1">
        <w:rPr>
          <w:rFonts w:ascii="Montserrat ExtraLight" w:hAnsi="Montserrat ExtraLight"/>
        </w:rPr>
        <w:t>n</w:t>
      </w:r>
      <w:r w:rsidR="00D114A1" w:rsidRPr="00D114A1">
        <w:rPr>
          <w:rFonts w:ascii="Montserrat ExtraLight" w:hAnsi="Montserrat ExtraLight"/>
        </w:rPr>
        <w:t xml:space="preserve"> en la elaboración de las escrituras </w:t>
      </w:r>
      <w:r w:rsidR="00D114A1">
        <w:rPr>
          <w:rFonts w:ascii="Montserrat ExtraLight" w:hAnsi="Montserrat ExtraLight"/>
        </w:rPr>
        <w:t xml:space="preserve">para </w:t>
      </w:r>
      <w:r w:rsidR="00B75DDE">
        <w:rPr>
          <w:rFonts w:ascii="Montserrat ExtraLight" w:hAnsi="Montserrat ExtraLight"/>
        </w:rPr>
        <w:t xml:space="preserve">que </w:t>
      </w:r>
      <w:r w:rsidR="00D114A1">
        <w:rPr>
          <w:rFonts w:ascii="Montserrat ExtraLight" w:hAnsi="Montserrat ExtraLight"/>
        </w:rPr>
        <w:t xml:space="preserve">los habitantes de </w:t>
      </w:r>
      <w:r w:rsidR="00B75DDE">
        <w:rPr>
          <w:rFonts w:ascii="Montserrat ExtraLight" w:hAnsi="Montserrat ExtraLight"/>
        </w:rPr>
        <w:t>las comunidades Las Victorias y Castilla de la Mancha</w:t>
      </w:r>
      <w:r w:rsidR="00D114A1">
        <w:rPr>
          <w:rFonts w:ascii="Montserrat ExtraLight" w:hAnsi="Montserrat ExtraLight"/>
        </w:rPr>
        <w:t xml:space="preserve">, </w:t>
      </w:r>
      <w:r w:rsidR="00F9146A">
        <w:rPr>
          <w:rFonts w:ascii="Montserrat ExtraLight" w:hAnsi="Montserrat ExtraLight"/>
        </w:rPr>
        <w:t xml:space="preserve">y así </w:t>
      </w:r>
      <w:r w:rsidR="00D114A1">
        <w:rPr>
          <w:rFonts w:ascii="Montserrat ExtraLight" w:hAnsi="Montserrat ExtraLight"/>
        </w:rPr>
        <w:t>logren legalizar su propiedad</w:t>
      </w:r>
      <w:r w:rsidR="00D114A1" w:rsidRPr="00D114A1">
        <w:rPr>
          <w:rFonts w:ascii="Montserrat ExtraLight" w:hAnsi="Montserrat ExtraLight"/>
        </w:rPr>
        <w:t>.</w:t>
      </w:r>
      <w:r w:rsidR="003B3F4E">
        <w:rPr>
          <w:rFonts w:ascii="Montserrat ExtraLight" w:hAnsi="Montserrat ExtraLight"/>
        </w:rPr>
        <w:t xml:space="preserve"> (Anexo 2)</w:t>
      </w:r>
    </w:p>
    <w:p w:rsidR="00D114A1" w:rsidRPr="00D114A1" w:rsidRDefault="00D114A1" w:rsidP="00D114A1">
      <w:pPr>
        <w:jc w:val="both"/>
        <w:rPr>
          <w:rFonts w:ascii="Montserrat ExtraLight" w:hAnsi="Montserrat ExtraLight"/>
        </w:rPr>
      </w:pPr>
      <w:r w:rsidRPr="00D114A1">
        <w:rPr>
          <w:rFonts w:ascii="Montserrat ExtraLight" w:hAnsi="Montserrat ExtraLight"/>
        </w:rPr>
        <w:t>En enero del dos mil veinticuatro</w:t>
      </w:r>
      <w:r w:rsidR="00F9146A">
        <w:rPr>
          <w:rFonts w:ascii="Montserrat ExtraLight" w:hAnsi="Montserrat ExtraLight"/>
        </w:rPr>
        <w:t>,</w:t>
      </w:r>
      <w:r w:rsidRPr="00D114A1">
        <w:rPr>
          <w:rFonts w:ascii="Montserrat ExtraLight" w:hAnsi="Montserrat ExtraLight"/>
        </w:rPr>
        <w:t xml:space="preserve"> se remitieron cuatro Títulos Municipales de Propiedad a Despacho Municipal, para que fueran firmados por la señora Alcaldesa, que corresponden a los señores: Silvia Méndez, Jesús Rivera, Verónica Ingles y Juan Vargas, los cuales cancelaron un arancel para ser entregados conforme la Ley Sobre Títulos de Predios Urbanos. </w:t>
      </w:r>
    </w:p>
    <w:p w:rsidR="00D114A1" w:rsidRPr="00D32109" w:rsidRDefault="007514A3" w:rsidP="00D32109">
      <w:pPr>
        <w:jc w:val="both"/>
        <w:rPr>
          <w:rFonts w:ascii="Montserrat ExtraLight" w:hAnsi="Montserrat ExtraLight"/>
        </w:rPr>
      </w:pPr>
      <w:r>
        <w:rPr>
          <w:rFonts w:ascii="Montserrat ExtraLight" w:hAnsi="Montserrat ExtraLight"/>
        </w:rPr>
        <w:t xml:space="preserve">Se presentó al Concejo Municipal todos los documentos para la obtención de la personería jurídica, que fueron solicitadas por la comunidad El Porvenir II y la Urbanización Valle Verde, esto conforme a la Ordenanza de Asociaciones Comunales del municipio. </w:t>
      </w:r>
    </w:p>
    <w:p w:rsidR="00ED1091" w:rsidRDefault="00282899" w:rsidP="00282899">
      <w:pPr>
        <w:jc w:val="both"/>
        <w:rPr>
          <w:rFonts w:ascii="Montserrat ExtraLight" w:hAnsi="Montserrat ExtraLight"/>
        </w:rPr>
      </w:pPr>
      <w:r>
        <w:rPr>
          <w:rFonts w:ascii="Montserrat ExtraLight" w:hAnsi="Montserrat ExtraLight"/>
        </w:rPr>
        <w:t xml:space="preserve">Se realizó trámite en SERTRACEN, por la refrenda de las tarjetas de circulación de las ocho motocicletas que se encuentran asignadas al Cuerpo de Agentes Municipales, para que desarrollen sus actividades de patrullaje. </w:t>
      </w:r>
    </w:p>
    <w:p w:rsidR="002E4835" w:rsidRDefault="002E4835" w:rsidP="00282899">
      <w:pPr>
        <w:jc w:val="both"/>
        <w:rPr>
          <w:rFonts w:ascii="Montserrat ExtraLight" w:hAnsi="Montserrat ExtraLight"/>
        </w:rPr>
      </w:pPr>
      <w:r>
        <w:rPr>
          <w:rFonts w:ascii="Montserrat ExtraLight" w:hAnsi="Montserrat ExtraLight"/>
        </w:rPr>
        <w:t xml:space="preserve">Durante el primer trimestre del año dos mil veinticuatro se han elaborado trece opiniones jurídicas, solicitadas por el Concejo Municipal, las unidades tributarias y de ordenamiento territorial, para desarrollar de manera efectiva las actividades y acorde a lo que ordenan la ley, ordenanzas y reglamentos. </w:t>
      </w:r>
    </w:p>
    <w:p w:rsidR="002E4835" w:rsidRDefault="002E4835" w:rsidP="00282899">
      <w:pPr>
        <w:jc w:val="both"/>
        <w:rPr>
          <w:rFonts w:ascii="Montserrat ExtraLight" w:hAnsi="Montserrat ExtraLight"/>
        </w:rPr>
      </w:pPr>
      <w:r>
        <w:rPr>
          <w:rFonts w:ascii="Montserrat ExtraLight" w:hAnsi="Montserrat ExtraLight"/>
        </w:rPr>
        <w:t xml:space="preserve">La </w:t>
      </w:r>
      <w:r w:rsidR="000204CE">
        <w:rPr>
          <w:rFonts w:ascii="Montserrat ExtraLight" w:hAnsi="Montserrat ExtraLight"/>
        </w:rPr>
        <w:t>municipalidad de Apopa es parte en varios</w:t>
      </w:r>
      <w:r>
        <w:rPr>
          <w:rFonts w:ascii="Montserrat ExtraLight" w:hAnsi="Montserrat ExtraLight"/>
        </w:rPr>
        <w:t xml:space="preserve"> procesos judiciales, como lo son</w:t>
      </w:r>
      <w:r w:rsidR="00E65713">
        <w:rPr>
          <w:rFonts w:ascii="Montserrat ExtraLight" w:hAnsi="Montserrat ExtraLight"/>
        </w:rPr>
        <w:t xml:space="preserve"> </w:t>
      </w:r>
      <w:r>
        <w:rPr>
          <w:rFonts w:ascii="Montserrat ExtraLight" w:hAnsi="Montserrat ExtraLight"/>
        </w:rPr>
        <w:t>los procesos laborales, en los cuales el Apoderado General Judicial ha representado en cinco audiencias que ha sido convocado</w:t>
      </w:r>
      <w:r w:rsidR="000142FA">
        <w:rPr>
          <w:rFonts w:ascii="Montserrat ExtraLight" w:hAnsi="Montserrat ExtraLight"/>
        </w:rPr>
        <w:t xml:space="preserve"> por los Juzgado de lo Laboral; </w:t>
      </w:r>
      <w:r w:rsidR="00B37555">
        <w:rPr>
          <w:rFonts w:ascii="Montserrat ExtraLight" w:hAnsi="Montserrat ExtraLight"/>
        </w:rPr>
        <w:t>así</w:t>
      </w:r>
      <w:r w:rsidR="000142FA">
        <w:rPr>
          <w:rFonts w:ascii="Montserrat ExtraLight" w:hAnsi="Montserrat ExtraLight"/>
        </w:rPr>
        <w:t xml:space="preserve"> mismo, se ha hecho parte </w:t>
      </w:r>
      <w:r w:rsidR="00B37555">
        <w:rPr>
          <w:rFonts w:ascii="Montserrat ExtraLight" w:hAnsi="Montserrat ExtraLight"/>
        </w:rPr>
        <w:t>en los cuatro procesos que se encuentran en los Juzgados de</w:t>
      </w:r>
      <w:r w:rsidR="008A121F">
        <w:rPr>
          <w:rFonts w:ascii="Montserrat ExtraLight" w:hAnsi="Montserrat ExtraLight"/>
        </w:rPr>
        <w:t xml:space="preserve"> lo Contencioso Administrativo, los cuales son: </w:t>
      </w:r>
    </w:p>
    <w:tbl>
      <w:tblPr>
        <w:tblStyle w:val="Tablaconcuadrcula"/>
        <w:tblpPr w:leftFromText="141" w:rightFromText="141" w:vertAnchor="text" w:horzAnchor="margin" w:tblpXSpec="center" w:tblpY="203"/>
        <w:tblW w:w="8081" w:type="dxa"/>
        <w:tblLook w:val="04A0" w:firstRow="1" w:lastRow="0" w:firstColumn="1" w:lastColumn="0" w:noHBand="0" w:noVBand="1"/>
      </w:tblPr>
      <w:tblGrid>
        <w:gridCol w:w="2836"/>
        <w:gridCol w:w="2693"/>
        <w:gridCol w:w="2552"/>
      </w:tblGrid>
      <w:tr w:rsidR="008A121F" w:rsidTr="008A121F">
        <w:tc>
          <w:tcPr>
            <w:tcW w:w="2836" w:type="dxa"/>
          </w:tcPr>
          <w:p w:rsidR="008A121F" w:rsidRPr="008A121F" w:rsidRDefault="008A121F" w:rsidP="00B96D06">
            <w:pPr>
              <w:pStyle w:val="Prrafodelista"/>
              <w:ind w:left="0"/>
              <w:rPr>
                <w:rFonts w:ascii="Montserrat ExtraLight" w:hAnsi="Montserrat ExtraLight"/>
                <w:b/>
              </w:rPr>
            </w:pPr>
            <w:r w:rsidRPr="008A121F">
              <w:rPr>
                <w:rFonts w:ascii="Montserrat ExtraLight" w:hAnsi="Montserrat ExtraLight"/>
                <w:b/>
              </w:rPr>
              <w:t xml:space="preserve">Numero de referencia </w:t>
            </w:r>
          </w:p>
        </w:tc>
        <w:tc>
          <w:tcPr>
            <w:tcW w:w="2693" w:type="dxa"/>
          </w:tcPr>
          <w:p w:rsidR="008A121F" w:rsidRPr="008A121F" w:rsidRDefault="008A121F" w:rsidP="00B96D06">
            <w:pPr>
              <w:pStyle w:val="Prrafodelista"/>
              <w:ind w:left="0"/>
              <w:rPr>
                <w:rFonts w:ascii="Montserrat ExtraLight" w:hAnsi="Montserrat ExtraLight"/>
                <w:b/>
              </w:rPr>
            </w:pPr>
            <w:r w:rsidRPr="008A121F">
              <w:rPr>
                <w:rFonts w:ascii="Montserrat ExtraLight" w:hAnsi="Montserrat ExtraLight"/>
                <w:b/>
              </w:rPr>
              <w:t xml:space="preserve">Juzgado </w:t>
            </w:r>
          </w:p>
        </w:tc>
        <w:tc>
          <w:tcPr>
            <w:tcW w:w="2552" w:type="dxa"/>
          </w:tcPr>
          <w:p w:rsidR="008A121F" w:rsidRPr="008A121F" w:rsidRDefault="008A121F" w:rsidP="00B96D06">
            <w:pPr>
              <w:pStyle w:val="Prrafodelista"/>
              <w:ind w:left="0"/>
              <w:rPr>
                <w:rFonts w:ascii="Montserrat ExtraLight" w:hAnsi="Montserrat ExtraLight"/>
                <w:b/>
              </w:rPr>
            </w:pPr>
            <w:r w:rsidRPr="008A121F">
              <w:rPr>
                <w:rFonts w:ascii="Montserrat ExtraLight" w:hAnsi="Montserrat ExtraLight"/>
                <w:b/>
              </w:rPr>
              <w:t xml:space="preserve">Nombre del proceso </w:t>
            </w:r>
          </w:p>
        </w:tc>
      </w:tr>
      <w:tr w:rsidR="008A121F" w:rsidTr="008A121F">
        <w:tc>
          <w:tcPr>
            <w:tcW w:w="2836" w:type="dxa"/>
          </w:tcPr>
          <w:p w:rsidR="008A121F" w:rsidRPr="008A121F" w:rsidRDefault="008A121F" w:rsidP="00B96D06">
            <w:pPr>
              <w:pStyle w:val="Prrafodelista"/>
              <w:ind w:left="0"/>
              <w:rPr>
                <w:rFonts w:ascii="Montserrat ExtraLight" w:hAnsi="Montserrat ExtraLight"/>
              </w:rPr>
            </w:pPr>
            <w:r w:rsidRPr="008A121F">
              <w:rPr>
                <w:rFonts w:ascii="Montserrat ExtraLight" w:hAnsi="Montserrat ExtraLight"/>
              </w:rPr>
              <w:t>00096-20-ST-COPA-1CO</w:t>
            </w:r>
          </w:p>
        </w:tc>
        <w:tc>
          <w:tcPr>
            <w:tcW w:w="2693" w:type="dxa"/>
          </w:tcPr>
          <w:p w:rsidR="008A121F" w:rsidRPr="008A121F" w:rsidRDefault="008A121F" w:rsidP="00B96D06">
            <w:pPr>
              <w:pStyle w:val="Prrafodelista"/>
              <w:ind w:left="0"/>
              <w:rPr>
                <w:rFonts w:ascii="Montserrat ExtraLight" w:hAnsi="Montserrat ExtraLight"/>
              </w:rPr>
            </w:pPr>
            <w:r w:rsidRPr="008A121F">
              <w:rPr>
                <w:rFonts w:ascii="Montserrat ExtraLight" w:hAnsi="Montserrat ExtraLight"/>
              </w:rPr>
              <w:t xml:space="preserve">Juzgado Primero de lo Contencioso Administrativo </w:t>
            </w:r>
          </w:p>
        </w:tc>
        <w:tc>
          <w:tcPr>
            <w:tcW w:w="2552" w:type="dxa"/>
          </w:tcPr>
          <w:p w:rsidR="008A121F" w:rsidRPr="008A121F" w:rsidRDefault="008A121F" w:rsidP="00B96D06">
            <w:pPr>
              <w:pStyle w:val="Prrafodelista"/>
              <w:ind w:left="0"/>
              <w:rPr>
                <w:rFonts w:ascii="Montserrat ExtraLight" w:hAnsi="Montserrat ExtraLight"/>
              </w:rPr>
            </w:pPr>
            <w:r w:rsidRPr="008A121F">
              <w:rPr>
                <w:rFonts w:ascii="Montserrat ExtraLight" w:hAnsi="Montserrat ExtraLight"/>
              </w:rPr>
              <w:t>Banco DAVIVIENDA</w:t>
            </w:r>
          </w:p>
        </w:tc>
      </w:tr>
      <w:tr w:rsidR="008A121F" w:rsidTr="008A121F">
        <w:tc>
          <w:tcPr>
            <w:tcW w:w="2836" w:type="dxa"/>
          </w:tcPr>
          <w:p w:rsidR="008A121F" w:rsidRPr="008A121F" w:rsidRDefault="008A121F" w:rsidP="00B96D06">
            <w:pPr>
              <w:pStyle w:val="Prrafodelista"/>
              <w:ind w:left="0"/>
              <w:rPr>
                <w:rFonts w:ascii="Montserrat ExtraLight" w:hAnsi="Montserrat ExtraLight"/>
              </w:rPr>
            </w:pPr>
            <w:r w:rsidRPr="008A121F">
              <w:rPr>
                <w:rFonts w:ascii="Montserrat ExtraLight" w:hAnsi="Montserrat ExtraLight"/>
              </w:rPr>
              <w:t>00140-23-ST-COPA-4CO</w:t>
            </w:r>
          </w:p>
        </w:tc>
        <w:tc>
          <w:tcPr>
            <w:tcW w:w="2693" w:type="dxa"/>
          </w:tcPr>
          <w:p w:rsidR="008A121F" w:rsidRPr="008A121F" w:rsidRDefault="008A121F" w:rsidP="00B96D06">
            <w:pPr>
              <w:pStyle w:val="Prrafodelista"/>
              <w:ind w:left="0"/>
              <w:rPr>
                <w:rFonts w:ascii="Montserrat ExtraLight" w:hAnsi="Montserrat ExtraLight"/>
              </w:rPr>
            </w:pPr>
            <w:r w:rsidRPr="008A121F">
              <w:rPr>
                <w:rFonts w:ascii="Montserrat ExtraLight" w:hAnsi="Montserrat ExtraLight"/>
              </w:rPr>
              <w:t xml:space="preserve">Cámara Primera de lo Contencioso Administrativo </w:t>
            </w:r>
          </w:p>
        </w:tc>
        <w:tc>
          <w:tcPr>
            <w:tcW w:w="2552" w:type="dxa"/>
          </w:tcPr>
          <w:p w:rsidR="008A121F" w:rsidRPr="008A121F" w:rsidRDefault="008A121F" w:rsidP="00B96D06">
            <w:pPr>
              <w:pStyle w:val="Prrafodelista"/>
              <w:ind w:left="0"/>
              <w:rPr>
                <w:rFonts w:ascii="Montserrat ExtraLight" w:hAnsi="Montserrat ExtraLight"/>
              </w:rPr>
            </w:pPr>
            <w:r w:rsidRPr="008A121F">
              <w:rPr>
                <w:rFonts w:ascii="Montserrat ExtraLight" w:hAnsi="Montserrat ExtraLight"/>
              </w:rPr>
              <w:t xml:space="preserve">Arq. Ricardo Chávez </w:t>
            </w:r>
          </w:p>
        </w:tc>
      </w:tr>
      <w:tr w:rsidR="008A121F" w:rsidTr="008A121F">
        <w:tc>
          <w:tcPr>
            <w:tcW w:w="2836" w:type="dxa"/>
          </w:tcPr>
          <w:p w:rsidR="008A121F" w:rsidRPr="008A121F" w:rsidRDefault="008A121F" w:rsidP="00B96D06">
            <w:pPr>
              <w:pStyle w:val="Prrafodelista"/>
              <w:ind w:left="0"/>
              <w:rPr>
                <w:rFonts w:ascii="Montserrat ExtraLight" w:hAnsi="Montserrat ExtraLight"/>
              </w:rPr>
            </w:pPr>
            <w:r w:rsidRPr="008A121F">
              <w:rPr>
                <w:rFonts w:ascii="Montserrat ExtraLight" w:hAnsi="Montserrat ExtraLight"/>
              </w:rPr>
              <w:t>00021-24-ST-COPA-1CO</w:t>
            </w:r>
          </w:p>
        </w:tc>
        <w:tc>
          <w:tcPr>
            <w:tcW w:w="2693" w:type="dxa"/>
          </w:tcPr>
          <w:p w:rsidR="008A121F" w:rsidRPr="008A121F" w:rsidRDefault="008A121F" w:rsidP="00B96D06">
            <w:pPr>
              <w:pStyle w:val="Prrafodelista"/>
              <w:ind w:left="0"/>
              <w:rPr>
                <w:rFonts w:ascii="Montserrat ExtraLight" w:hAnsi="Montserrat ExtraLight"/>
              </w:rPr>
            </w:pPr>
            <w:r w:rsidRPr="008A121F">
              <w:rPr>
                <w:rFonts w:ascii="Montserrat ExtraLight" w:hAnsi="Montserrat ExtraLight"/>
              </w:rPr>
              <w:t>Juzgado Primero de lo Contencioso Administrativo</w:t>
            </w:r>
          </w:p>
        </w:tc>
        <w:tc>
          <w:tcPr>
            <w:tcW w:w="2552" w:type="dxa"/>
          </w:tcPr>
          <w:p w:rsidR="008A121F" w:rsidRPr="008A121F" w:rsidRDefault="008A121F" w:rsidP="00B96D06">
            <w:pPr>
              <w:pStyle w:val="Prrafodelista"/>
              <w:ind w:left="0"/>
              <w:rPr>
                <w:rFonts w:ascii="Montserrat ExtraLight" w:hAnsi="Montserrat ExtraLight"/>
              </w:rPr>
            </w:pPr>
            <w:r w:rsidRPr="008A121F">
              <w:rPr>
                <w:rFonts w:ascii="Montserrat ExtraLight" w:hAnsi="Montserrat ExtraLight"/>
              </w:rPr>
              <w:t>Sra. Marta Aquino</w:t>
            </w:r>
          </w:p>
        </w:tc>
      </w:tr>
      <w:tr w:rsidR="008A121F" w:rsidTr="008A121F">
        <w:tc>
          <w:tcPr>
            <w:tcW w:w="2836" w:type="dxa"/>
          </w:tcPr>
          <w:p w:rsidR="008A121F" w:rsidRPr="008A121F" w:rsidRDefault="008A121F" w:rsidP="00B96D06">
            <w:pPr>
              <w:pStyle w:val="Prrafodelista"/>
              <w:ind w:left="0"/>
              <w:rPr>
                <w:rFonts w:ascii="Montserrat ExtraLight" w:hAnsi="Montserrat ExtraLight"/>
              </w:rPr>
            </w:pPr>
            <w:r w:rsidRPr="008A121F">
              <w:rPr>
                <w:rFonts w:ascii="Montserrat ExtraLight" w:hAnsi="Montserrat ExtraLight"/>
              </w:rPr>
              <w:t>00089-19-ST-COPA-1CO (3) (BR)</w:t>
            </w:r>
          </w:p>
        </w:tc>
        <w:tc>
          <w:tcPr>
            <w:tcW w:w="2693" w:type="dxa"/>
          </w:tcPr>
          <w:p w:rsidR="008A121F" w:rsidRPr="008A121F" w:rsidRDefault="008A121F" w:rsidP="00B96D06">
            <w:pPr>
              <w:pStyle w:val="Prrafodelista"/>
              <w:ind w:left="0"/>
              <w:rPr>
                <w:rFonts w:ascii="Montserrat ExtraLight" w:hAnsi="Montserrat ExtraLight"/>
              </w:rPr>
            </w:pPr>
            <w:r w:rsidRPr="008A121F">
              <w:rPr>
                <w:rFonts w:ascii="Montserrat ExtraLight" w:hAnsi="Montserrat ExtraLight"/>
              </w:rPr>
              <w:t>Juzgado Primero de lo Contencioso Administrativo</w:t>
            </w:r>
          </w:p>
        </w:tc>
        <w:tc>
          <w:tcPr>
            <w:tcW w:w="2552" w:type="dxa"/>
          </w:tcPr>
          <w:p w:rsidR="008A121F" w:rsidRPr="008A121F" w:rsidRDefault="008A121F" w:rsidP="00B96D06">
            <w:pPr>
              <w:pStyle w:val="Prrafodelista"/>
              <w:ind w:left="0"/>
              <w:rPr>
                <w:rFonts w:ascii="Montserrat ExtraLight" w:hAnsi="Montserrat ExtraLight"/>
              </w:rPr>
            </w:pPr>
            <w:r w:rsidRPr="008A121F">
              <w:rPr>
                <w:rFonts w:ascii="Montserrat ExtraLight" w:hAnsi="Montserrat ExtraLight"/>
              </w:rPr>
              <w:t>FREUND S.A. de C.V</w:t>
            </w:r>
          </w:p>
        </w:tc>
      </w:tr>
    </w:tbl>
    <w:p w:rsidR="008A121F" w:rsidRDefault="008A121F" w:rsidP="00282899">
      <w:pPr>
        <w:jc w:val="both"/>
        <w:rPr>
          <w:rFonts w:ascii="Montserrat ExtraLight" w:hAnsi="Montserrat ExtraLight"/>
        </w:rPr>
      </w:pPr>
    </w:p>
    <w:p w:rsidR="00282899" w:rsidRDefault="008A121F" w:rsidP="00282899">
      <w:pPr>
        <w:jc w:val="both"/>
        <w:rPr>
          <w:rFonts w:ascii="Montserrat ExtraLight" w:hAnsi="Montserrat ExtraLight"/>
        </w:rPr>
      </w:pPr>
      <w:r>
        <w:rPr>
          <w:rFonts w:ascii="Montserrat ExtraLight" w:hAnsi="Montserrat ExtraLight"/>
        </w:rPr>
        <w:t xml:space="preserve">También se han respondido dos requerimientos que se recibieron en la Unidad Jurídica, que son: El Tribunal de Ética Gubernamental y la Procuraduría General de la República, quienes solicitaron información por procesos de investigación </w:t>
      </w:r>
      <w:r w:rsidR="00E65713">
        <w:rPr>
          <w:rFonts w:ascii="Montserrat ExtraLight" w:hAnsi="Montserrat ExtraLight"/>
        </w:rPr>
        <w:t>que realizan dichas instituciones.</w:t>
      </w:r>
    </w:p>
    <w:p w:rsidR="00A42CA1" w:rsidRDefault="008A121F" w:rsidP="00282899">
      <w:pPr>
        <w:jc w:val="both"/>
        <w:rPr>
          <w:rFonts w:ascii="Montserrat ExtraLight" w:hAnsi="Montserrat ExtraLight"/>
          <w:lang w:val="es-ES"/>
        </w:rPr>
      </w:pPr>
      <w:r>
        <w:rPr>
          <w:rFonts w:ascii="Montserrat ExtraLight" w:hAnsi="Montserrat ExtraLight"/>
        </w:rPr>
        <w:t xml:space="preserve">En este trimestre se elaboró solo una </w:t>
      </w:r>
      <w:r w:rsidRPr="008A121F">
        <w:rPr>
          <w:rFonts w:ascii="Montserrat ExtraLight" w:hAnsi="Montserrat ExtraLight"/>
          <w:lang w:val="es-ES"/>
        </w:rPr>
        <w:t>prórroga al contrato</w:t>
      </w:r>
      <w:r>
        <w:rPr>
          <w:rFonts w:ascii="Montserrat ExtraLight" w:hAnsi="Montserrat ExtraLight"/>
          <w:lang w:val="es-ES"/>
        </w:rPr>
        <w:t xml:space="preserve"> “</w:t>
      </w:r>
      <w:r w:rsidRPr="008A121F">
        <w:rPr>
          <w:rFonts w:ascii="Montserrat ExtraLight" w:hAnsi="Montserrat ExtraLight"/>
          <w:lang w:val="es-ES"/>
        </w:rPr>
        <w:t>servicios de seguro colectivo de vida, para empleados de la alcaldía municipal de Apopa</w:t>
      </w:r>
      <w:r>
        <w:rPr>
          <w:rFonts w:ascii="Montserrat ExtraLight" w:hAnsi="Montserrat ExtraLight"/>
          <w:lang w:val="es-ES"/>
        </w:rPr>
        <w:t>”</w:t>
      </w:r>
      <w:r w:rsidRPr="008A121F">
        <w:rPr>
          <w:rFonts w:ascii="Montserrat ExtraLight" w:hAnsi="Montserrat ExtraLight"/>
          <w:lang w:val="es-ES"/>
        </w:rPr>
        <w:t>, de referencia 003 – 2023</w:t>
      </w:r>
      <w:r w:rsidR="00651793">
        <w:rPr>
          <w:rFonts w:ascii="Montserrat ExtraLight" w:hAnsi="Montserrat ExtraLight"/>
          <w:lang w:val="es-ES"/>
        </w:rPr>
        <w:t xml:space="preserve">; siendo este el único que la Unidad de Compras Públicas ha </w:t>
      </w:r>
      <w:r w:rsidR="00E83C9E">
        <w:rPr>
          <w:rFonts w:ascii="Montserrat ExtraLight" w:hAnsi="Montserrat ExtraLight"/>
          <w:lang w:val="es-ES"/>
        </w:rPr>
        <w:t>remitido</w:t>
      </w:r>
      <w:r w:rsidR="00651793">
        <w:rPr>
          <w:rFonts w:ascii="Montserrat ExtraLight" w:hAnsi="Montserrat ExtraLight"/>
          <w:lang w:val="es-ES"/>
        </w:rPr>
        <w:t xml:space="preserve"> expediente para la elaboración, ya que no han realizado procesos para la </w:t>
      </w:r>
      <w:r w:rsidR="00E83C9E">
        <w:rPr>
          <w:rFonts w:ascii="Montserrat ExtraLight" w:hAnsi="Montserrat ExtraLight"/>
          <w:lang w:val="es-ES"/>
        </w:rPr>
        <w:t>adquisición</w:t>
      </w:r>
      <w:r w:rsidR="00651793">
        <w:rPr>
          <w:rFonts w:ascii="Montserrat ExtraLight" w:hAnsi="Montserrat ExtraLight"/>
          <w:lang w:val="es-ES"/>
        </w:rPr>
        <w:t xml:space="preserve"> de bienes y servicios</w:t>
      </w:r>
      <w:r w:rsidR="00E83C9E">
        <w:rPr>
          <w:rFonts w:ascii="Montserrat ExtraLight" w:hAnsi="Montserrat ExtraLight"/>
          <w:lang w:val="es-ES"/>
        </w:rPr>
        <w:t>, por la aplicació</w:t>
      </w:r>
      <w:r w:rsidR="00A42CA1">
        <w:rPr>
          <w:rFonts w:ascii="Montserrat ExtraLight" w:hAnsi="Montserrat ExtraLight"/>
          <w:lang w:val="es-ES"/>
        </w:rPr>
        <w:t xml:space="preserve">n de la plataforma de COMPRASAL. </w:t>
      </w:r>
    </w:p>
    <w:p w:rsidR="008004F1" w:rsidRPr="008004F1" w:rsidRDefault="008004F1" w:rsidP="008004F1">
      <w:pPr>
        <w:jc w:val="both"/>
        <w:rPr>
          <w:rFonts w:ascii="Montserrat ExtraLight" w:hAnsi="Montserrat ExtraLight"/>
        </w:rPr>
      </w:pPr>
      <w:r>
        <w:rPr>
          <w:rFonts w:ascii="Montserrat ExtraLight" w:hAnsi="Montserrat ExtraLight"/>
          <w:lang w:val="es-ES"/>
        </w:rPr>
        <w:t xml:space="preserve">Se brindó orientación a la Sección de Recuperación de Mora, para la elaboración de la </w:t>
      </w:r>
      <w:r w:rsidRPr="008004F1">
        <w:rPr>
          <w:rFonts w:ascii="Montserrat ExtraLight" w:hAnsi="Montserrat ExtraLight"/>
        </w:rPr>
        <w:t>“ORDENANZA TRANSITORIA DE DISPENSA TRIBUTARIA PARA LA EXONERACIÓN DE LOS INTERESES  Y MULTAS POR MORA PRODUCTO DE LAS TASAS MUNICIPALES DE APOPA”, que fue publicado en el Diario Oficial, entrando en vigencia el ocho de marzo de dos mil veinticuatro</w:t>
      </w:r>
      <w:r w:rsidR="00E7550C">
        <w:rPr>
          <w:rFonts w:ascii="Montserrat ExtraLight" w:hAnsi="Montserrat ExtraLight"/>
        </w:rPr>
        <w:t>, según datos de la precitada unidad.</w:t>
      </w:r>
    </w:p>
    <w:p w:rsidR="008004F1" w:rsidRPr="008004F1" w:rsidRDefault="008004F1" w:rsidP="008004F1">
      <w:pPr>
        <w:jc w:val="both"/>
        <w:rPr>
          <w:rFonts w:ascii="Montserrat ExtraLight" w:hAnsi="Montserrat ExtraLight"/>
        </w:rPr>
      </w:pPr>
    </w:p>
    <w:p w:rsidR="008A121F" w:rsidRPr="00D32109" w:rsidRDefault="008A121F" w:rsidP="00282899">
      <w:pPr>
        <w:jc w:val="both"/>
        <w:rPr>
          <w:rFonts w:ascii="Montserrat ExtraLight" w:hAnsi="Montserrat ExtraLight"/>
        </w:rPr>
      </w:pPr>
    </w:p>
    <w:p w:rsidR="00BC28A7" w:rsidRDefault="00BC28A7" w:rsidP="00BC28A7">
      <w:pPr>
        <w:pStyle w:val="Ttulo1"/>
        <w:jc w:val="center"/>
        <w:rPr>
          <w:rFonts w:ascii="Montserrat ExtraBold" w:hAnsi="Montserrat ExtraBold"/>
        </w:rPr>
      </w:pPr>
      <w:bookmarkStart w:id="16" w:name="_Toc156461769"/>
      <w:bookmarkStart w:id="17" w:name="_Toc164177379"/>
      <w:r>
        <w:rPr>
          <w:rFonts w:ascii="Montserrat ExtraBold" w:hAnsi="Montserrat ExtraBold"/>
        </w:rPr>
        <w:t>PROPUESTAS DE MEJORA</w:t>
      </w:r>
      <w:bookmarkEnd w:id="16"/>
      <w:bookmarkEnd w:id="17"/>
    </w:p>
    <w:p w:rsidR="00ED1091" w:rsidRDefault="00ED1091"/>
    <w:p w:rsidR="00D0287C" w:rsidRDefault="00D0287C" w:rsidP="00D0287C">
      <w:pPr>
        <w:jc w:val="both"/>
        <w:rPr>
          <w:rFonts w:ascii="Montserrat ExtraLight" w:hAnsi="Montserrat ExtraLight"/>
        </w:rPr>
      </w:pPr>
      <w:r w:rsidRPr="00D0287C">
        <w:rPr>
          <w:rFonts w:ascii="Montserrat ExtraLight" w:hAnsi="Montserrat ExtraLight"/>
        </w:rPr>
        <w:t xml:space="preserve">La </w:t>
      </w:r>
      <w:r>
        <w:rPr>
          <w:rFonts w:ascii="Montserrat ExtraLight" w:hAnsi="Montserrat ExtraLight"/>
        </w:rPr>
        <w:t xml:space="preserve">Unidad Jurídica tiene muchas necesidades, las cuales </w:t>
      </w:r>
      <w:r w:rsidR="00E7550C">
        <w:rPr>
          <w:rFonts w:ascii="Montserrat ExtraLight" w:hAnsi="Montserrat ExtraLight"/>
        </w:rPr>
        <w:t xml:space="preserve">se espera </w:t>
      </w:r>
      <w:r>
        <w:rPr>
          <w:rFonts w:ascii="Montserrat ExtraLight" w:hAnsi="Montserrat ExtraLight"/>
        </w:rPr>
        <w:t xml:space="preserve">que se tomen en cuenta por </w:t>
      </w:r>
      <w:r w:rsidR="00E7550C">
        <w:rPr>
          <w:rFonts w:ascii="Montserrat ExtraLight" w:hAnsi="Montserrat ExtraLight"/>
        </w:rPr>
        <w:t>el Concejo Municipal, y se adopten e implementen</w:t>
      </w:r>
      <w:r>
        <w:rPr>
          <w:rFonts w:ascii="Montserrat ExtraLight" w:hAnsi="Montserrat ExtraLight"/>
        </w:rPr>
        <w:t xml:space="preserve">, para que el personal que </w:t>
      </w:r>
      <w:r w:rsidR="00D77B16">
        <w:rPr>
          <w:rFonts w:ascii="Montserrat ExtraLight" w:hAnsi="Montserrat ExtraLight"/>
        </w:rPr>
        <w:t xml:space="preserve">se </w:t>
      </w:r>
      <w:r>
        <w:rPr>
          <w:rFonts w:ascii="Montserrat ExtraLight" w:hAnsi="Montserrat ExtraLight"/>
        </w:rPr>
        <w:t xml:space="preserve">encuentra asignado a dicha unidad, tenga las herramientas necesarias para que desarrolle sus actividades.  Las propuestas que de mejora que se solicitan son: </w:t>
      </w:r>
    </w:p>
    <w:p w:rsidR="00D0287C" w:rsidRDefault="00044B1F" w:rsidP="00044B1F">
      <w:pPr>
        <w:pStyle w:val="Prrafodelista"/>
        <w:numPr>
          <w:ilvl w:val="0"/>
          <w:numId w:val="5"/>
        </w:numPr>
        <w:jc w:val="both"/>
        <w:rPr>
          <w:rFonts w:ascii="Montserrat ExtraLight" w:hAnsi="Montserrat ExtraLight"/>
        </w:rPr>
      </w:pPr>
      <w:r>
        <w:rPr>
          <w:rFonts w:ascii="Montserrat ExtraLight" w:hAnsi="Montserrat ExtraLight"/>
        </w:rPr>
        <w:t>Equipo informático de alta gama</w:t>
      </w:r>
      <w:r w:rsidR="00D77B16">
        <w:rPr>
          <w:rFonts w:ascii="Montserrat ExtraLight" w:hAnsi="Montserrat ExtraLight"/>
        </w:rPr>
        <w:t>.</w:t>
      </w:r>
      <w:r>
        <w:rPr>
          <w:rFonts w:ascii="Montserrat ExtraLight" w:hAnsi="Montserrat ExtraLight"/>
        </w:rPr>
        <w:t xml:space="preserve"> </w:t>
      </w:r>
    </w:p>
    <w:p w:rsidR="00044B1F" w:rsidRDefault="0061410D" w:rsidP="00044B1F">
      <w:pPr>
        <w:pStyle w:val="Prrafodelista"/>
        <w:numPr>
          <w:ilvl w:val="0"/>
          <w:numId w:val="5"/>
        </w:numPr>
        <w:jc w:val="both"/>
        <w:rPr>
          <w:rFonts w:ascii="Montserrat ExtraLight" w:hAnsi="Montserrat ExtraLight"/>
        </w:rPr>
      </w:pPr>
      <w:r>
        <w:rPr>
          <w:rFonts w:ascii="Montserrat ExtraLight" w:hAnsi="Montserrat ExtraLight"/>
        </w:rPr>
        <w:t>Capacitaciones, acorde a las necesidades de la unidad</w:t>
      </w:r>
      <w:r w:rsidR="00D77B16">
        <w:rPr>
          <w:rFonts w:ascii="Montserrat ExtraLight" w:hAnsi="Montserrat ExtraLight"/>
        </w:rPr>
        <w:t>.</w:t>
      </w:r>
      <w:r>
        <w:rPr>
          <w:rFonts w:ascii="Montserrat ExtraLight" w:hAnsi="Montserrat ExtraLight"/>
        </w:rPr>
        <w:t xml:space="preserve"> </w:t>
      </w:r>
    </w:p>
    <w:p w:rsidR="0061410D" w:rsidRDefault="00D77B16" w:rsidP="00044B1F">
      <w:pPr>
        <w:pStyle w:val="Prrafodelista"/>
        <w:numPr>
          <w:ilvl w:val="0"/>
          <w:numId w:val="5"/>
        </w:numPr>
        <w:jc w:val="both"/>
        <w:rPr>
          <w:rFonts w:ascii="Montserrat ExtraLight" w:hAnsi="Montserrat ExtraLight"/>
        </w:rPr>
      </w:pPr>
      <w:r>
        <w:rPr>
          <w:rFonts w:ascii="Montserrat ExtraLight" w:hAnsi="Montserrat ExtraLight"/>
        </w:rPr>
        <w:t>Equipo mobiliario.</w:t>
      </w:r>
    </w:p>
    <w:p w:rsidR="0061410D" w:rsidRDefault="0061410D" w:rsidP="00044B1F">
      <w:pPr>
        <w:pStyle w:val="Prrafodelista"/>
        <w:numPr>
          <w:ilvl w:val="0"/>
          <w:numId w:val="5"/>
        </w:numPr>
        <w:jc w:val="both"/>
        <w:rPr>
          <w:rFonts w:ascii="Montserrat ExtraLight" w:hAnsi="Montserrat ExtraLight"/>
        </w:rPr>
      </w:pPr>
      <w:r>
        <w:rPr>
          <w:rFonts w:ascii="Montserrat ExtraLight" w:hAnsi="Montserrat ExtraLight"/>
        </w:rPr>
        <w:t>U</w:t>
      </w:r>
      <w:r w:rsidRPr="0061410D">
        <w:rPr>
          <w:rFonts w:ascii="Montserrat ExtraLight" w:hAnsi="Montserrat ExtraLight"/>
        </w:rPr>
        <w:t>na plataforma de almacenamiento en la wed o comúnmente denominado nube o cloud computing</w:t>
      </w:r>
      <w:r w:rsidR="00D77B16">
        <w:rPr>
          <w:rFonts w:ascii="Montserrat ExtraLight" w:hAnsi="Montserrat ExtraLight"/>
        </w:rPr>
        <w:t>.</w:t>
      </w:r>
    </w:p>
    <w:p w:rsidR="00526017" w:rsidRDefault="00526017" w:rsidP="00044B1F">
      <w:pPr>
        <w:pStyle w:val="Prrafodelista"/>
        <w:numPr>
          <w:ilvl w:val="0"/>
          <w:numId w:val="5"/>
        </w:numPr>
        <w:jc w:val="both"/>
        <w:rPr>
          <w:rFonts w:ascii="Montserrat ExtraLight" w:hAnsi="Montserrat ExtraLight"/>
        </w:rPr>
      </w:pPr>
      <w:r>
        <w:rPr>
          <w:rFonts w:ascii="Montserrat ExtraLight" w:hAnsi="Montserrat ExtraLight"/>
        </w:rPr>
        <w:t>Actualización y modificación de las ordenanzas</w:t>
      </w:r>
      <w:r w:rsidR="00D77B16">
        <w:rPr>
          <w:rFonts w:ascii="Montserrat ExtraLight" w:hAnsi="Montserrat ExtraLight"/>
        </w:rPr>
        <w:t xml:space="preserve"> municipales. </w:t>
      </w:r>
    </w:p>
    <w:p w:rsidR="009D6477" w:rsidRDefault="009D6477" w:rsidP="009D6477">
      <w:pPr>
        <w:jc w:val="both"/>
        <w:rPr>
          <w:rFonts w:ascii="Montserrat ExtraLight" w:hAnsi="Montserrat ExtraLight"/>
        </w:rPr>
      </w:pPr>
    </w:p>
    <w:p w:rsidR="009D6477" w:rsidRDefault="009D6477" w:rsidP="009D6477">
      <w:pPr>
        <w:jc w:val="both"/>
        <w:rPr>
          <w:rFonts w:ascii="Montserrat ExtraLight" w:hAnsi="Montserrat ExtraLight"/>
        </w:rPr>
      </w:pPr>
    </w:p>
    <w:p w:rsidR="009D6477" w:rsidRDefault="009D6477" w:rsidP="009D6477">
      <w:pPr>
        <w:jc w:val="both"/>
        <w:rPr>
          <w:rFonts w:ascii="Montserrat ExtraLight" w:hAnsi="Montserrat ExtraLight"/>
        </w:rPr>
      </w:pPr>
    </w:p>
    <w:p w:rsidR="009D6477" w:rsidRDefault="009D6477" w:rsidP="009D6477">
      <w:pPr>
        <w:jc w:val="both"/>
        <w:rPr>
          <w:rFonts w:ascii="Montserrat ExtraLight" w:hAnsi="Montserrat ExtraLight"/>
        </w:rPr>
      </w:pPr>
    </w:p>
    <w:p w:rsidR="009D6477" w:rsidRDefault="009D6477" w:rsidP="009D6477">
      <w:pPr>
        <w:jc w:val="both"/>
        <w:rPr>
          <w:rFonts w:ascii="Montserrat ExtraLight" w:hAnsi="Montserrat ExtraLight"/>
        </w:rPr>
      </w:pPr>
    </w:p>
    <w:p w:rsidR="009D6477" w:rsidRDefault="009D6477" w:rsidP="009D6477">
      <w:pPr>
        <w:jc w:val="both"/>
        <w:rPr>
          <w:rFonts w:ascii="Montserrat ExtraLight" w:hAnsi="Montserrat ExtraLight"/>
        </w:rPr>
      </w:pPr>
    </w:p>
    <w:p w:rsidR="009D6477" w:rsidRDefault="009D6477" w:rsidP="009D6477">
      <w:pPr>
        <w:jc w:val="both"/>
        <w:rPr>
          <w:rFonts w:ascii="Montserrat ExtraLight" w:hAnsi="Montserrat ExtraLight"/>
        </w:rPr>
      </w:pPr>
    </w:p>
    <w:p w:rsidR="009D6477" w:rsidRDefault="009D6477" w:rsidP="009D6477">
      <w:pPr>
        <w:jc w:val="both"/>
        <w:rPr>
          <w:rFonts w:ascii="Montserrat ExtraLight" w:hAnsi="Montserrat ExtraLight"/>
        </w:rPr>
      </w:pPr>
    </w:p>
    <w:p w:rsidR="009D6477" w:rsidRDefault="009D6477" w:rsidP="009D6477">
      <w:pPr>
        <w:jc w:val="both"/>
        <w:rPr>
          <w:rFonts w:ascii="Montserrat ExtraLight" w:hAnsi="Montserrat ExtraLight"/>
        </w:rPr>
      </w:pPr>
    </w:p>
    <w:p w:rsidR="009D6477" w:rsidRDefault="009D6477" w:rsidP="009D6477">
      <w:pPr>
        <w:jc w:val="both"/>
        <w:rPr>
          <w:rFonts w:ascii="Montserrat ExtraLight" w:hAnsi="Montserrat ExtraLight"/>
        </w:rPr>
      </w:pPr>
    </w:p>
    <w:p w:rsidR="009D6477" w:rsidRDefault="009D6477" w:rsidP="009D6477">
      <w:pPr>
        <w:jc w:val="both"/>
        <w:rPr>
          <w:rFonts w:ascii="Montserrat ExtraLight" w:hAnsi="Montserrat ExtraLight"/>
        </w:rPr>
      </w:pPr>
    </w:p>
    <w:p w:rsidR="009D6477" w:rsidRDefault="009D6477" w:rsidP="009D6477">
      <w:pPr>
        <w:jc w:val="both"/>
        <w:rPr>
          <w:rFonts w:ascii="Montserrat ExtraLight" w:hAnsi="Montserrat ExtraLight"/>
        </w:rPr>
      </w:pPr>
    </w:p>
    <w:p w:rsidR="009D6477" w:rsidRDefault="009D6477" w:rsidP="009D6477">
      <w:pPr>
        <w:jc w:val="both"/>
        <w:rPr>
          <w:rFonts w:ascii="Montserrat ExtraLight" w:hAnsi="Montserrat ExtraLight"/>
        </w:rPr>
      </w:pPr>
    </w:p>
    <w:p w:rsidR="009D6477" w:rsidRDefault="009D6477" w:rsidP="009D6477">
      <w:pPr>
        <w:jc w:val="both"/>
        <w:rPr>
          <w:rFonts w:ascii="Montserrat ExtraLight" w:hAnsi="Montserrat ExtraLight"/>
        </w:rPr>
      </w:pPr>
    </w:p>
    <w:p w:rsidR="009D6477" w:rsidRDefault="009D6477" w:rsidP="009D6477">
      <w:pPr>
        <w:jc w:val="both"/>
        <w:rPr>
          <w:rFonts w:ascii="Montserrat ExtraLight" w:hAnsi="Montserrat ExtraLight"/>
        </w:rPr>
      </w:pPr>
    </w:p>
    <w:p w:rsidR="009D6477" w:rsidRDefault="0081249C" w:rsidP="0081249C">
      <w:pPr>
        <w:pStyle w:val="Ttulo1"/>
        <w:jc w:val="center"/>
        <w:rPr>
          <w:rFonts w:ascii="Montserrat ExtraBold" w:hAnsi="Montserrat ExtraBold"/>
        </w:rPr>
      </w:pPr>
      <w:bookmarkStart w:id="18" w:name="_Toc164177380"/>
      <w:r w:rsidRPr="0081249C">
        <w:rPr>
          <w:rFonts w:ascii="Montserrat ExtraBold" w:hAnsi="Montserrat ExtraBold"/>
        </w:rPr>
        <w:t>CONCLUSIONES</w:t>
      </w:r>
      <w:bookmarkEnd w:id="18"/>
    </w:p>
    <w:p w:rsidR="009777AA" w:rsidRDefault="009777AA" w:rsidP="009777AA"/>
    <w:p w:rsidR="009777AA" w:rsidRPr="009777AA" w:rsidRDefault="009777AA" w:rsidP="009777AA">
      <w:pPr>
        <w:jc w:val="both"/>
        <w:rPr>
          <w:rFonts w:ascii="Montserrat ExtraLight" w:eastAsia="Calibri" w:hAnsi="Montserrat ExtraLight" w:cs="Times New Roman"/>
          <w:kern w:val="0"/>
          <w14:ligatures w14:val="none"/>
        </w:rPr>
      </w:pPr>
      <w:r w:rsidRPr="009777AA">
        <w:rPr>
          <w:rFonts w:ascii="Montserrat ExtraLight" w:eastAsia="Calibri" w:hAnsi="Montserrat ExtraLight" w:cs="Times New Roman"/>
          <w:kern w:val="0"/>
          <w14:ligatures w14:val="none"/>
        </w:rPr>
        <w:t xml:space="preserve">La memoria de labores, que se ha presentado, detalla cada una de las actividades que realiza el personal asignado a la </w:t>
      </w:r>
      <w:r w:rsidR="009B3037">
        <w:rPr>
          <w:rFonts w:ascii="Montserrat ExtraLight" w:eastAsia="Calibri" w:hAnsi="Montserrat ExtraLight" w:cs="Times New Roman"/>
          <w:kern w:val="0"/>
          <w14:ligatures w14:val="none"/>
        </w:rPr>
        <w:t>Unidad J</w:t>
      </w:r>
      <w:r w:rsidRPr="009777AA">
        <w:rPr>
          <w:rFonts w:ascii="Montserrat ExtraLight" w:eastAsia="Calibri" w:hAnsi="Montserrat ExtraLight" w:cs="Times New Roman"/>
          <w:kern w:val="0"/>
          <w14:ligatures w14:val="none"/>
        </w:rPr>
        <w:t xml:space="preserve">urídica, logrando en </w:t>
      </w:r>
      <w:r>
        <w:rPr>
          <w:rFonts w:ascii="Montserrat ExtraLight" w:eastAsia="Calibri" w:hAnsi="Montserrat ExtraLight" w:cs="Times New Roman"/>
          <w:kern w:val="0"/>
          <w14:ligatures w14:val="none"/>
        </w:rPr>
        <w:t xml:space="preserve">este </w:t>
      </w:r>
      <w:r w:rsidRPr="009777AA">
        <w:rPr>
          <w:rFonts w:ascii="Montserrat ExtraLight" w:eastAsia="Calibri" w:hAnsi="Montserrat ExtraLight" w:cs="Times New Roman"/>
          <w:kern w:val="0"/>
          <w14:ligatures w14:val="none"/>
        </w:rPr>
        <w:t xml:space="preserve">trimestre  cumplir con cada una de las actividades que son asignadas por el Concejo Municipal, o en su defecto solicitadas por las unidades que conforman esta alcaldía, y brindando el debido seguimiento de los diferentes procesos pendientes del </w:t>
      </w:r>
      <w:r>
        <w:rPr>
          <w:rFonts w:ascii="Montserrat ExtraLight" w:eastAsia="Calibri" w:hAnsi="Montserrat ExtraLight" w:cs="Times New Roman"/>
          <w:kern w:val="0"/>
          <w14:ligatures w14:val="none"/>
        </w:rPr>
        <w:t>año anterior</w:t>
      </w:r>
    </w:p>
    <w:p w:rsidR="009777AA" w:rsidRPr="009777AA" w:rsidRDefault="009777AA" w:rsidP="009777AA">
      <w:pPr>
        <w:jc w:val="both"/>
        <w:rPr>
          <w:rFonts w:ascii="Montserrat ExtraLight" w:eastAsia="Calibri" w:hAnsi="Montserrat ExtraLight" w:cs="Times New Roman"/>
          <w:kern w:val="0"/>
          <w14:ligatures w14:val="none"/>
        </w:rPr>
      </w:pPr>
      <w:r w:rsidRPr="009777AA">
        <w:rPr>
          <w:rFonts w:ascii="Montserrat ExtraLight" w:eastAsia="Calibri" w:hAnsi="Montserrat ExtraLight" w:cs="Times New Roman"/>
          <w:kern w:val="0"/>
          <w14:ligatures w14:val="none"/>
        </w:rPr>
        <w:t xml:space="preserve">Realizando gestiones en otras instituciones gubernamentales para poder legalizar zonas verdes, e inmuebles para que los habitantes de las comunidades sean dueños y poseedores. </w:t>
      </w:r>
    </w:p>
    <w:p w:rsidR="009777AA" w:rsidRPr="009777AA" w:rsidRDefault="009777AA" w:rsidP="009777AA">
      <w:pPr>
        <w:jc w:val="both"/>
        <w:rPr>
          <w:rFonts w:ascii="Montserrat ExtraLight" w:eastAsia="Calibri" w:hAnsi="Montserrat ExtraLight" w:cs="Times New Roman"/>
          <w:kern w:val="0"/>
          <w14:ligatures w14:val="none"/>
        </w:rPr>
      </w:pPr>
      <w:r w:rsidRPr="009777AA">
        <w:rPr>
          <w:rFonts w:ascii="Montserrat ExtraLight" w:eastAsia="Calibri" w:hAnsi="Montserrat ExtraLight" w:cs="Times New Roman"/>
          <w:kern w:val="0"/>
          <w14:ligatures w14:val="none"/>
        </w:rPr>
        <w:t xml:space="preserve">Por último,  es así como la unidad jurídica ha logrado en este </w:t>
      </w:r>
      <w:r>
        <w:rPr>
          <w:rFonts w:ascii="Montserrat ExtraLight" w:eastAsia="Calibri" w:hAnsi="Montserrat ExtraLight" w:cs="Times New Roman"/>
          <w:kern w:val="0"/>
          <w14:ligatures w14:val="none"/>
        </w:rPr>
        <w:t xml:space="preserve">primer </w:t>
      </w:r>
      <w:r w:rsidRPr="009777AA">
        <w:rPr>
          <w:rFonts w:ascii="Montserrat ExtraLight" w:eastAsia="Calibri" w:hAnsi="Montserrat ExtraLight" w:cs="Times New Roman"/>
          <w:kern w:val="0"/>
          <w14:ligatures w14:val="none"/>
        </w:rPr>
        <w:t xml:space="preserve">trimestre </w:t>
      </w:r>
      <w:r>
        <w:rPr>
          <w:rFonts w:ascii="Montserrat ExtraLight" w:eastAsia="Calibri" w:hAnsi="Montserrat ExtraLight" w:cs="Times New Roman"/>
          <w:kern w:val="0"/>
          <w14:ligatures w14:val="none"/>
        </w:rPr>
        <w:t>del año dos mil veinticuatro</w:t>
      </w:r>
      <w:r w:rsidRPr="009777AA">
        <w:rPr>
          <w:rFonts w:ascii="Montserrat ExtraLight" w:eastAsia="Calibri" w:hAnsi="Montserrat ExtraLight" w:cs="Times New Roman"/>
          <w:kern w:val="0"/>
          <w14:ligatures w14:val="none"/>
        </w:rPr>
        <w:t>, continuar con las labores y desarrollarlas, a pesar de diferentes carencias</w:t>
      </w:r>
      <w:r w:rsidR="009B3037">
        <w:rPr>
          <w:rFonts w:ascii="Montserrat ExtraLight" w:eastAsia="Calibri" w:hAnsi="Montserrat ExtraLight" w:cs="Times New Roman"/>
          <w:kern w:val="0"/>
          <w14:ligatures w14:val="none"/>
        </w:rPr>
        <w:t xml:space="preserve"> que se cuentan y los nuevos retos con la Ley Especial para la </w:t>
      </w:r>
      <w:r w:rsidR="002F091F">
        <w:rPr>
          <w:rFonts w:ascii="Montserrat ExtraLight" w:eastAsia="Calibri" w:hAnsi="Montserrat ExtraLight" w:cs="Times New Roman"/>
          <w:kern w:val="0"/>
          <w14:ligatures w14:val="none"/>
        </w:rPr>
        <w:t>Reestructuración</w:t>
      </w:r>
      <w:r w:rsidR="009B3037">
        <w:rPr>
          <w:rFonts w:ascii="Montserrat ExtraLight" w:eastAsia="Calibri" w:hAnsi="Montserrat ExtraLight" w:cs="Times New Roman"/>
          <w:kern w:val="0"/>
          <w14:ligatures w14:val="none"/>
        </w:rPr>
        <w:t xml:space="preserve"> </w:t>
      </w:r>
      <w:r w:rsidR="002F091F">
        <w:rPr>
          <w:rFonts w:ascii="Montserrat ExtraLight" w:eastAsia="Calibri" w:hAnsi="Montserrat ExtraLight" w:cs="Times New Roman"/>
          <w:kern w:val="0"/>
          <w14:ligatures w14:val="none"/>
        </w:rPr>
        <w:t>Municipal</w:t>
      </w:r>
      <w:r w:rsidR="009B3037">
        <w:rPr>
          <w:rFonts w:ascii="Montserrat ExtraLight" w:eastAsia="Calibri" w:hAnsi="Montserrat ExtraLight" w:cs="Times New Roman"/>
          <w:kern w:val="0"/>
          <w14:ligatures w14:val="none"/>
        </w:rPr>
        <w:t>.</w:t>
      </w:r>
    </w:p>
    <w:p w:rsidR="009777AA" w:rsidRDefault="009777AA" w:rsidP="009777AA"/>
    <w:p w:rsidR="003E7F41" w:rsidRDefault="003E7F41" w:rsidP="009777AA"/>
    <w:p w:rsidR="003E7F41" w:rsidRDefault="003E7F41" w:rsidP="009777AA"/>
    <w:p w:rsidR="009930D5" w:rsidRDefault="009930D5" w:rsidP="009777AA"/>
    <w:p w:rsidR="009930D5" w:rsidRDefault="009930D5" w:rsidP="009777AA"/>
    <w:p w:rsidR="009930D5" w:rsidRDefault="009930D5" w:rsidP="009777AA"/>
    <w:p w:rsidR="002F4286" w:rsidRPr="00E445BB" w:rsidRDefault="002F4286" w:rsidP="002F4286">
      <w:pPr>
        <w:spacing w:after="0" w:line="240" w:lineRule="auto"/>
        <w:jc w:val="center"/>
        <w:rPr>
          <w:rFonts w:ascii="Montserrat ExtraBold" w:eastAsia="Times New Roman" w:hAnsi="Montserrat ExtraBold" w:cs="Andalus"/>
          <w:b/>
          <w:bCs/>
          <w:color w:val="000000"/>
          <w:lang w:eastAsia="es-ES"/>
        </w:rPr>
      </w:pPr>
      <w:r w:rsidRPr="00E445BB">
        <w:rPr>
          <w:rFonts w:ascii="Montserrat ExtraBold" w:eastAsia="Times New Roman" w:hAnsi="Montserrat ExtraBold" w:cs="Andalus"/>
          <w:b/>
          <w:bCs/>
          <w:color w:val="000000"/>
          <w:lang w:eastAsia="es-ES"/>
        </w:rPr>
        <w:t xml:space="preserve">Lic.  </w:t>
      </w:r>
      <w:r w:rsidRPr="00E445BB">
        <w:rPr>
          <w:rFonts w:ascii="Montserrat ExtraBold" w:eastAsia="Batang" w:hAnsi="Montserrat ExtraBold" w:cs="Calibri"/>
          <w:b/>
          <w:iCs/>
          <w:szCs w:val="20"/>
        </w:rPr>
        <w:t xml:space="preserve">Roberto Carlos Munguía Perdomo </w:t>
      </w:r>
    </w:p>
    <w:p w:rsidR="002F4286" w:rsidRPr="002F4286" w:rsidRDefault="002F4286" w:rsidP="002F4286">
      <w:pPr>
        <w:jc w:val="center"/>
        <w:rPr>
          <w:rFonts w:ascii="Montserrat ExtraBold" w:eastAsia="Times New Roman" w:hAnsi="Montserrat ExtraBold" w:cs="Andalus"/>
          <w:b/>
          <w:bCs/>
          <w:color w:val="000000"/>
          <w:lang w:eastAsia="es-ES"/>
        </w:rPr>
      </w:pPr>
      <w:r>
        <w:rPr>
          <w:rFonts w:ascii="Montserrat ExtraBold" w:eastAsia="Times New Roman" w:hAnsi="Montserrat ExtraBold" w:cs="Andalus"/>
          <w:b/>
          <w:bCs/>
          <w:iCs/>
          <w:color w:val="000000"/>
          <w:lang w:eastAsia="es-ES"/>
        </w:rPr>
        <w:t>Apoderado General</w:t>
      </w:r>
      <w:r w:rsidRPr="00E445BB">
        <w:rPr>
          <w:rFonts w:ascii="Montserrat ExtraBold" w:eastAsia="Times New Roman" w:hAnsi="Montserrat ExtraBold" w:cs="Andalus"/>
          <w:b/>
          <w:bCs/>
          <w:iCs/>
          <w:color w:val="000000"/>
          <w:lang w:eastAsia="es-ES"/>
        </w:rPr>
        <w:t xml:space="preserve"> Judicial </w:t>
      </w:r>
    </w:p>
    <w:p w:rsidR="003E7F41" w:rsidRDefault="003E7F41" w:rsidP="009777AA"/>
    <w:p w:rsidR="003E7F41" w:rsidRDefault="003E7F41" w:rsidP="009777AA"/>
    <w:p w:rsidR="003E7F41" w:rsidRDefault="003E7F41" w:rsidP="009777AA"/>
    <w:p w:rsidR="003E7F41" w:rsidRDefault="003E7F41" w:rsidP="009777AA"/>
    <w:p w:rsidR="003E7F41" w:rsidRDefault="003E7F41" w:rsidP="009777AA"/>
    <w:p w:rsidR="002F4286" w:rsidRDefault="002F4286" w:rsidP="009777AA"/>
    <w:p w:rsidR="003E7F41" w:rsidRDefault="003E7F41" w:rsidP="003E7F41">
      <w:pPr>
        <w:pStyle w:val="Ttulo1"/>
        <w:jc w:val="center"/>
        <w:rPr>
          <w:rFonts w:ascii="Montserrat ExtraBold" w:hAnsi="Montserrat ExtraBold"/>
        </w:rPr>
      </w:pPr>
      <w:bookmarkStart w:id="19" w:name="_Toc164177381"/>
      <w:r w:rsidRPr="003E7F41">
        <w:rPr>
          <w:rFonts w:ascii="Montserrat ExtraBold" w:hAnsi="Montserrat ExtraBold"/>
        </w:rPr>
        <w:t>ANEXOS</w:t>
      </w:r>
      <w:bookmarkEnd w:id="19"/>
    </w:p>
    <w:p w:rsidR="00630869" w:rsidRDefault="00630869" w:rsidP="003E7F41">
      <w:pPr>
        <w:rPr>
          <w:rFonts w:ascii="Montserrat ExtraLight" w:hAnsi="Montserrat ExtraLight"/>
        </w:rPr>
      </w:pPr>
    </w:p>
    <w:p w:rsidR="003E7F41" w:rsidRPr="00E15D7F" w:rsidRDefault="00E15D7F" w:rsidP="003E7F41">
      <w:pPr>
        <w:rPr>
          <w:rFonts w:ascii="Montserrat ExtraLight" w:hAnsi="Montserrat ExtraLight"/>
        </w:rPr>
      </w:pPr>
      <w:r w:rsidRPr="00E15D7F">
        <w:rPr>
          <w:rFonts w:ascii="Montserrat ExtraLight" w:hAnsi="Montserrat ExtraLight"/>
        </w:rPr>
        <w:t>Anexo 1: visita al C</w:t>
      </w:r>
      <w:r w:rsidR="00630869">
        <w:rPr>
          <w:rFonts w:ascii="Montserrat ExtraLight" w:hAnsi="Montserrat ExtraLight"/>
        </w:rPr>
        <w:t>entro Nacional de Registro</w:t>
      </w:r>
    </w:p>
    <w:p w:rsidR="00E15D7F" w:rsidRDefault="00630869" w:rsidP="003E7F41">
      <w:r>
        <w:rPr>
          <w:noProof/>
          <w:lang w:eastAsia="es-SV"/>
        </w:rPr>
        <w:drawing>
          <wp:anchor distT="0" distB="0" distL="114300" distR="114300" simplePos="0" relativeHeight="251665920" behindDoc="0" locked="0" layoutInCell="1" allowOverlap="1" wp14:anchorId="59C1B1DC" wp14:editId="76D12594">
            <wp:simplePos x="0" y="0"/>
            <wp:positionH relativeFrom="margin">
              <wp:posOffset>901065</wp:posOffset>
            </wp:positionH>
            <wp:positionV relativeFrom="paragraph">
              <wp:posOffset>6985</wp:posOffset>
            </wp:positionV>
            <wp:extent cx="4419600" cy="59055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5905500"/>
                    </a:xfrm>
                    <a:prstGeom prst="rect">
                      <a:avLst/>
                    </a:prstGeom>
                    <a:noFill/>
                  </pic:spPr>
                </pic:pic>
              </a:graphicData>
            </a:graphic>
            <wp14:sizeRelH relativeFrom="margin">
              <wp14:pctWidth>0</wp14:pctWidth>
            </wp14:sizeRelH>
            <wp14:sizeRelV relativeFrom="margin">
              <wp14:pctHeight>0</wp14:pctHeight>
            </wp14:sizeRelV>
          </wp:anchor>
        </w:drawing>
      </w:r>
    </w:p>
    <w:p w:rsidR="00E15D7F" w:rsidRDefault="00E15D7F" w:rsidP="003E7F41"/>
    <w:p w:rsidR="00E15D7F" w:rsidRDefault="00E15D7F" w:rsidP="003E7F41"/>
    <w:p w:rsidR="00E15D7F" w:rsidRDefault="00E15D7F" w:rsidP="003E7F41"/>
    <w:p w:rsidR="00E15D7F" w:rsidRDefault="00E15D7F" w:rsidP="003E7F41"/>
    <w:p w:rsidR="00E15D7F" w:rsidRDefault="00E15D7F" w:rsidP="003E7F41"/>
    <w:p w:rsidR="00E15D7F" w:rsidRDefault="00E15D7F" w:rsidP="003E7F41"/>
    <w:p w:rsidR="00E15D7F" w:rsidRDefault="00E15D7F" w:rsidP="003E7F41"/>
    <w:p w:rsidR="00E15D7F" w:rsidRDefault="00E15D7F" w:rsidP="003E7F41"/>
    <w:p w:rsidR="003E7F41" w:rsidRDefault="003E7F41" w:rsidP="003E7F41"/>
    <w:p w:rsidR="00630869" w:rsidRDefault="00630869" w:rsidP="003E7F41"/>
    <w:p w:rsidR="00630869" w:rsidRDefault="00630869" w:rsidP="003E7F41"/>
    <w:p w:rsidR="00630869" w:rsidRDefault="00630869" w:rsidP="003E7F41"/>
    <w:p w:rsidR="00630869" w:rsidRDefault="00630869" w:rsidP="003E7F41"/>
    <w:p w:rsidR="00630869" w:rsidRDefault="00630869" w:rsidP="003E7F41"/>
    <w:p w:rsidR="00630869" w:rsidRDefault="00630869" w:rsidP="003E7F41"/>
    <w:p w:rsidR="00630869" w:rsidRDefault="00630869" w:rsidP="003E7F41"/>
    <w:p w:rsidR="00630869" w:rsidRDefault="00630869" w:rsidP="003E7F41"/>
    <w:p w:rsidR="00630869" w:rsidRDefault="00630869" w:rsidP="003E7F41"/>
    <w:p w:rsidR="00630869" w:rsidRDefault="00630869" w:rsidP="003E7F41"/>
    <w:p w:rsidR="00630869" w:rsidRDefault="00630869" w:rsidP="003E7F41"/>
    <w:p w:rsidR="00630869" w:rsidRDefault="00630869" w:rsidP="003E7F41"/>
    <w:p w:rsidR="00630869" w:rsidRDefault="00630869" w:rsidP="003E7F41"/>
    <w:p w:rsidR="00630869" w:rsidRDefault="00630869" w:rsidP="003E7F41"/>
    <w:p w:rsidR="00630869" w:rsidRDefault="00630869" w:rsidP="003E7F41"/>
    <w:p w:rsidR="00630869" w:rsidRDefault="000362F9" w:rsidP="003E7F41">
      <w:pPr>
        <w:rPr>
          <w:rFonts w:ascii="Montserrat ExtraLight" w:hAnsi="Montserrat ExtraLight"/>
        </w:rPr>
      </w:pPr>
      <w:r>
        <w:rPr>
          <w:noProof/>
          <w:lang w:eastAsia="es-SV"/>
        </w:rPr>
        <w:drawing>
          <wp:anchor distT="0" distB="0" distL="114300" distR="114300" simplePos="0" relativeHeight="251666944" behindDoc="0" locked="0" layoutInCell="1" allowOverlap="1" wp14:anchorId="77BD965C" wp14:editId="3F3E46E0">
            <wp:simplePos x="0" y="0"/>
            <wp:positionH relativeFrom="column">
              <wp:posOffset>-232410</wp:posOffset>
            </wp:positionH>
            <wp:positionV relativeFrom="paragraph">
              <wp:posOffset>776605</wp:posOffset>
            </wp:positionV>
            <wp:extent cx="5762625" cy="431292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4312920"/>
                    </a:xfrm>
                    <a:prstGeom prst="rect">
                      <a:avLst/>
                    </a:prstGeom>
                    <a:noFill/>
                  </pic:spPr>
                </pic:pic>
              </a:graphicData>
            </a:graphic>
            <wp14:sizeRelH relativeFrom="margin">
              <wp14:pctWidth>0</wp14:pctWidth>
            </wp14:sizeRelH>
            <wp14:sizeRelV relativeFrom="margin">
              <wp14:pctHeight>0</wp14:pctHeight>
            </wp14:sizeRelV>
          </wp:anchor>
        </w:drawing>
      </w:r>
      <w:r w:rsidR="00630869" w:rsidRPr="00630869">
        <w:rPr>
          <w:rFonts w:ascii="Montserrat ExtraLight" w:hAnsi="Montserrat ExtraLight"/>
        </w:rPr>
        <w:t xml:space="preserve">Anexo 2: </w:t>
      </w:r>
      <w:r w:rsidR="002F4286">
        <w:rPr>
          <w:rFonts w:ascii="Montserrat ExtraLight" w:hAnsi="Montserrat ExtraLight"/>
        </w:rPr>
        <w:t>r</w:t>
      </w:r>
      <w:r w:rsidR="00630869">
        <w:rPr>
          <w:rFonts w:ascii="Montserrat ExtraLight" w:hAnsi="Montserrat ExtraLight"/>
        </w:rPr>
        <w:t xml:space="preserve">eunión con los habitantes de las comunidades Castilla de la Mancha y Las Victorias </w:t>
      </w:r>
    </w:p>
    <w:p w:rsidR="00F44408" w:rsidRDefault="00F44408" w:rsidP="003E7F41">
      <w:pPr>
        <w:rPr>
          <w:rFonts w:ascii="Montserrat ExtraLight" w:hAnsi="Montserrat ExtraLight"/>
        </w:rPr>
      </w:pPr>
    </w:p>
    <w:p w:rsidR="00F44408" w:rsidRDefault="00F44408" w:rsidP="003E7F41">
      <w:pPr>
        <w:rPr>
          <w:rFonts w:ascii="Montserrat ExtraLight" w:hAnsi="Montserrat ExtraLight"/>
        </w:rPr>
      </w:pPr>
    </w:p>
    <w:p w:rsidR="00F44408" w:rsidRDefault="00F44408" w:rsidP="003E7F41">
      <w:pPr>
        <w:rPr>
          <w:rFonts w:ascii="Montserrat ExtraLight" w:hAnsi="Montserrat ExtraLight"/>
        </w:rPr>
      </w:pPr>
    </w:p>
    <w:p w:rsidR="00F44408" w:rsidRDefault="00F44408" w:rsidP="003E7F41">
      <w:pPr>
        <w:rPr>
          <w:rFonts w:ascii="Montserrat ExtraLight" w:hAnsi="Montserrat ExtraLight"/>
        </w:rPr>
      </w:pPr>
    </w:p>
    <w:p w:rsidR="00F44408" w:rsidRDefault="00F44408" w:rsidP="003E7F41">
      <w:pPr>
        <w:rPr>
          <w:rFonts w:ascii="Montserrat ExtraLight" w:hAnsi="Montserrat ExtraLight"/>
        </w:rPr>
      </w:pPr>
    </w:p>
    <w:p w:rsidR="00F44408" w:rsidRDefault="00F44408" w:rsidP="003E7F41">
      <w:pPr>
        <w:rPr>
          <w:rFonts w:ascii="Montserrat ExtraLight" w:hAnsi="Montserrat ExtraLight"/>
        </w:rPr>
      </w:pPr>
    </w:p>
    <w:sectPr w:rsidR="00F44408">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D5F64" w:rsidRDefault="00CD5F64" w:rsidP="00E60BAA">
      <w:pPr>
        <w:spacing w:after="0" w:line="240" w:lineRule="auto"/>
      </w:pPr>
      <w:r>
        <w:separator/>
      </w:r>
    </w:p>
  </w:endnote>
  <w:endnote w:type="continuationSeparator" w:id="0">
    <w:p w:rsidR="00CD5F64" w:rsidRDefault="00CD5F64" w:rsidP="00E60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Poppins Light">
    <w:charset w:val="00"/>
    <w:family w:val="auto"/>
    <w:pitch w:val="variable"/>
    <w:sig w:usb0="00008007" w:usb1="00000000" w:usb2="00000000" w:usb3="00000000" w:csb0="00000093" w:csb1="00000000"/>
  </w:font>
  <w:font w:name="Poppins Medium">
    <w:charset w:val="00"/>
    <w:family w:val="auto"/>
    <w:pitch w:val="variable"/>
    <w:sig w:usb0="00008007" w:usb1="00000000" w:usb2="00000000" w:usb3="00000000" w:csb0="00000093" w:csb1="00000000"/>
  </w:font>
  <w:font w:name="Montserrat ExtraBold">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Montserrat ExtraLight">
    <w:charset w:val="00"/>
    <w:family w:val="auto"/>
    <w:pitch w:val="variable"/>
    <w:sig w:usb0="2000020F" w:usb1="00000003" w:usb2="00000000" w:usb3="00000000" w:csb0="00000197" w:csb1="00000000"/>
  </w:font>
  <w:font w:name="Montserrat Light">
    <w:panose1 w:val="00000000000000000000"/>
    <w:charset w:val="00"/>
    <w:family w:val="modern"/>
    <w:notTrueType/>
    <w:pitch w:val="variable"/>
    <w:sig w:usb0="20000007" w:usb1="00000001" w:usb2="00000000" w:usb3="00000000" w:csb0="00000193" w:csb1="00000000"/>
  </w:font>
  <w:font w:name="Montserrat Alternates Light">
    <w:panose1 w:val="00000000000000000000"/>
    <w:charset w:val="00"/>
    <w:family w:val="modern"/>
    <w:notTrueType/>
    <w:pitch w:val="variable"/>
    <w:sig w:usb0="20000007" w:usb1="00000001" w:usb2="00000000" w:usb3="00000000" w:csb0="00000193" w:csb1="00000000"/>
  </w:font>
  <w:font w:name="Andalus">
    <w:altName w:val="Times New Roman"/>
    <w:charset w:val="00"/>
    <w:family w:val="roman"/>
    <w:pitch w:val="variable"/>
    <w:sig w:usb0="00000000" w:usb1="80000000" w:usb2="00000008" w:usb3="00000000" w:csb0="0000004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712760"/>
      <w:docPartObj>
        <w:docPartGallery w:val="Page Numbers (Bottom of Page)"/>
        <w:docPartUnique/>
      </w:docPartObj>
    </w:sdtPr>
    <w:sdtEndPr/>
    <w:sdtContent>
      <w:p w:rsidR="00E60BAA" w:rsidRDefault="00E60BAA">
        <w:pPr>
          <w:pStyle w:val="Piedepgina"/>
          <w:jc w:val="center"/>
        </w:pPr>
        <w:r>
          <w:fldChar w:fldCharType="begin"/>
        </w:r>
        <w:r>
          <w:instrText>PAGE   \* MERGEFORMAT</w:instrText>
        </w:r>
        <w:r>
          <w:fldChar w:fldCharType="separate"/>
        </w:r>
        <w:r w:rsidR="00396BEC" w:rsidRPr="00396BEC">
          <w:rPr>
            <w:noProof/>
            <w:lang w:val="es-ES"/>
          </w:rPr>
          <w:t>3</w:t>
        </w:r>
        <w:r>
          <w:fldChar w:fldCharType="end"/>
        </w:r>
      </w:p>
    </w:sdtContent>
  </w:sdt>
  <w:p w:rsidR="00E60BAA" w:rsidRDefault="00E60B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D5F64" w:rsidRDefault="00CD5F64" w:rsidP="00E60BAA">
      <w:pPr>
        <w:spacing w:after="0" w:line="240" w:lineRule="auto"/>
      </w:pPr>
      <w:r>
        <w:separator/>
      </w:r>
    </w:p>
  </w:footnote>
  <w:footnote w:type="continuationSeparator" w:id="0">
    <w:p w:rsidR="00CD5F64" w:rsidRDefault="00CD5F64" w:rsidP="00E60B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C6AC4"/>
    <w:multiLevelType w:val="hybridMultilevel"/>
    <w:tmpl w:val="661A737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2A2D3F39"/>
    <w:multiLevelType w:val="hybridMultilevel"/>
    <w:tmpl w:val="819CC92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60D63AE2"/>
    <w:multiLevelType w:val="hybridMultilevel"/>
    <w:tmpl w:val="53AE93DC"/>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3" w15:restartNumberingAfterBreak="0">
    <w:nsid w:val="6A7A2159"/>
    <w:multiLevelType w:val="hybridMultilevel"/>
    <w:tmpl w:val="3496DDDE"/>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7B1D493A"/>
    <w:multiLevelType w:val="hybridMultilevel"/>
    <w:tmpl w:val="ADF07A20"/>
    <w:lvl w:ilvl="0" w:tplc="26A25AAA">
      <w:start w:val="1"/>
      <w:numFmt w:val="decimal"/>
      <w:lvlText w:val="%1."/>
      <w:lvlJc w:val="left"/>
      <w:pPr>
        <w:ind w:left="720" w:hanging="360"/>
      </w:pPr>
      <w:rPr>
        <w:rFonts w:hint="default"/>
        <w:sz w:val="22"/>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914440801">
    <w:abstractNumId w:val="1"/>
  </w:num>
  <w:num w:numId="2" w16cid:durableId="9765928">
    <w:abstractNumId w:val="0"/>
  </w:num>
  <w:num w:numId="3" w16cid:durableId="1999184577">
    <w:abstractNumId w:val="2"/>
  </w:num>
  <w:num w:numId="4" w16cid:durableId="611790971">
    <w:abstractNumId w:val="3"/>
  </w:num>
  <w:num w:numId="5" w16cid:durableId="15606320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091"/>
    <w:rsid w:val="0000464A"/>
    <w:rsid w:val="000127FF"/>
    <w:rsid w:val="000142FA"/>
    <w:rsid w:val="000204CE"/>
    <w:rsid w:val="00023519"/>
    <w:rsid w:val="000362F9"/>
    <w:rsid w:val="00044B1F"/>
    <w:rsid w:val="000C38FC"/>
    <w:rsid w:val="000D0C96"/>
    <w:rsid w:val="001D7F5C"/>
    <w:rsid w:val="002655A3"/>
    <w:rsid w:val="00282899"/>
    <w:rsid w:val="002B3D3B"/>
    <w:rsid w:val="002E4835"/>
    <w:rsid w:val="002F091F"/>
    <w:rsid w:val="002F4286"/>
    <w:rsid w:val="002F65DE"/>
    <w:rsid w:val="003155A2"/>
    <w:rsid w:val="00387E94"/>
    <w:rsid w:val="00396BEC"/>
    <w:rsid w:val="003B3F4E"/>
    <w:rsid w:val="003E7F41"/>
    <w:rsid w:val="00437E7B"/>
    <w:rsid w:val="004D7C30"/>
    <w:rsid w:val="00526017"/>
    <w:rsid w:val="005276FE"/>
    <w:rsid w:val="0059134E"/>
    <w:rsid w:val="0061410D"/>
    <w:rsid w:val="00630869"/>
    <w:rsid w:val="00651793"/>
    <w:rsid w:val="006A55BE"/>
    <w:rsid w:val="006F2B1A"/>
    <w:rsid w:val="007514A3"/>
    <w:rsid w:val="00761648"/>
    <w:rsid w:val="00767341"/>
    <w:rsid w:val="008004F1"/>
    <w:rsid w:val="0081249C"/>
    <w:rsid w:val="00860559"/>
    <w:rsid w:val="008A121F"/>
    <w:rsid w:val="00906952"/>
    <w:rsid w:val="00934BF1"/>
    <w:rsid w:val="009777AA"/>
    <w:rsid w:val="0098524D"/>
    <w:rsid w:val="009930D5"/>
    <w:rsid w:val="009A726D"/>
    <w:rsid w:val="009B3037"/>
    <w:rsid w:val="009D6477"/>
    <w:rsid w:val="009D796C"/>
    <w:rsid w:val="00A42CA1"/>
    <w:rsid w:val="00A629A7"/>
    <w:rsid w:val="00A93125"/>
    <w:rsid w:val="00AF44D2"/>
    <w:rsid w:val="00B37555"/>
    <w:rsid w:val="00B636D5"/>
    <w:rsid w:val="00B75DDE"/>
    <w:rsid w:val="00B96D06"/>
    <w:rsid w:val="00BC28A7"/>
    <w:rsid w:val="00C26846"/>
    <w:rsid w:val="00C45C73"/>
    <w:rsid w:val="00CC6545"/>
    <w:rsid w:val="00CD18BD"/>
    <w:rsid w:val="00CD5F64"/>
    <w:rsid w:val="00D0287C"/>
    <w:rsid w:val="00D114A1"/>
    <w:rsid w:val="00D30FEB"/>
    <w:rsid w:val="00D32109"/>
    <w:rsid w:val="00D77B16"/>
    <w:rsid w:val="00E05A0F"/>
    <w:rsid w:val="00E15D7F"/>
    <w:rsid w:val="00E517D4"/>
    <w:rsid w:val="00E60BAA"/>
    <w:rsid w:val="00E65713"/>
    <w:rsid w:val="00E7550C"/>
    <w:rsid w:val="00E83C9E"/>
    <w:rsid w:val="00ED1091"/>
    <w:rsid w:val="00EF3373"/>
    <w:rsid w:val="00F040D0"/>
    <w:rsid w:val="00F44408"/>
    <w:rsid w:val="00F4706F"/>
    <w:rsid w:val="00F9146A"/>
    <w:rsid w:val="00FE0A7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A5D130-7407-4A8C-A1AB-252B61CFE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S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D10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7E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37E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marco">
    <w:name w:val="Contenido del marco"/>
    <w:basedOn w:val="Normal"/>
    <w:qFormat/>
    <w:rsid w:val="00ED1091"/>
    <w:pPr>
      <w:suppressAutoHyphens/>
      <w:spacing w:after="200" w:line="276" w:lineRule="auto"/>
    </w:pPr>
    <w:rPr>
      <w:rFonts w:eastAsiaTheme="minorEastAsia"/>
      <w:kern w:val="0"/>
      <w:lang w:val="en-US"/>
    </w:rPr>
  </w:style>
  <w:style w:type="character" w:customStyle="1" w:styleId="Ttulo1Car">
    <w:name w:val="Título 1 Car"/>
    <w:basedOn w:val="Fuentedeprrafopredeter"/>
    <w:link w:val="Ttulo1"/>
    <w:uiPriority w:val="9"/>
    <w:rsid w:val="00ED1091"/>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ED1091"/>
    <w:pPr>
      <w:outlineLvl w:val="9"/>
    </w:pPr>
    <w:rPr>
      <w:kern w:val="0"/>
      <w:lang w:eastAsia="es-SV"/>
      <w14:ligatures w14:val="none"/>
    </w:rPr>
  </w:style>
  <w:style w:type="paragraph" w:styleId="TDC1">
    <w:name w:val="toc 1"/>
    <w:basedOn w:val="Normal"/>
    <w:next w:val="Normal"/>
    <w:autoRedefine/>
    <w:uiPriority w:val="39"/>
    <w:unhideWhenUsed/>
    <w:rsid w:val="00F040D0"/>
    <w:pPr>
      <w:spacing w:after="100"/>
    </w:pPr>
  </w:style>
  <w:style w:type="character" w:styleId="Hipervnculo">
    <w:name w:val="Hyperlink"/>
    <w:basedOn w:val="Fuentedeprrafopredeter"/>
    <w:uiPriority w:val="99"/>
    <w:unhideWhenUsed/>
    <w:rsid w:val="00F040D0"/>
    <w:rPr>
      <w:color w:val="0563C1" w:themeColor="hyperlink"/>
      <w:u w:val="single"/>
    </w:rPr>
  </w:style>
  <w:style w:type="paragraph" w:styleId="Prrafodelista">
    <w:name w:val="List Paragraph"/>
    <w:basedOn w:val="Normal"/>
    <w:uiPriority w:val="34"/>
    <w:qFormat/>
    <w:rsid w:val="00F4706F"/>
    <w:pPr>
      <w:ind w:left="720"/>
      <w:contextualSpacing/>
    </w:pPr>
    <w:rPr>
      <w:kern w:val="0"/>
      <w14:ligatures w14:val="none"/>
    </w:rPr>
  </w:style>
  <w:style w:type="paragraph" w:styleId="TDC2">
    <w:name w:val="toc 2"/>
    <w:basedOn w:val="Normal"/>
    <w:next w:val="Normal"/>
    <w:autoRedefine/>
    <w:uiPriority w:val="39"/>
    <w:unhideWhenUsed/>
    <w:rsid w:val="00D30FEB"/>
    <w:pPr>
      <w:spacing w:after="100"/>
      <w:ind w:left="220"/>
    </w:pPr>
  </w:style>
  <w:style w:type="paragraph" w:styleId="Subttulo">
    <w:name w:val="Subtitle"/>
    <w:basedOn w:val="Normal"/>
    <w:next w:val="Normal"/>
    <w:link w:val="SubttuloCar"/>
    <w:uiPriority w:val="11"/>
    <w:qFormat/>
    <w:rsid w:val="00EF3373"/>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EF3373"/>
    <w:rPr>
      <w:rFonts w:eastAsiaTheme="minorEastAsia"/>
      <w:color w:val="5A5A5A" w:themeColor="text1" w:themeTint="A5"/>
      <w:spacing w:val="15"/>
    </w:rPr>
  </w:style>
  <w:style w:type="character" w:customStyle="1" w:styleId="Ttulo2Car">
    <w:name w:val="Título 2 Car"/>
    <w:basedOn w:val="Fuentedeprrafopredeter"/>
    <w:link w:val="Ttulo2"/>
    <w:uiPriority w:val="9"/>
    <w:rsid w:val="00437E7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37E7B"/>
    <w:rPr>
      <w:rFonts w:asciiTheme="majorHAnsi" w:eastAsiaTheme="majorEastAsia" w:hAnsiTheme="majorHAnsi" w:cstheme="majorBidi"/>
      <w:color w:val="1F3763" w:themeColor="accent1" w:themeShade="7F"/>
      <w:sz w:val="24"/>
      <w:szCs w:val="24"/>
    </w:rPr>
  </w:style>
  <w:style w:type="table" w:styleId="Tablaconcuadrcula">
    <w:name w:val="Table Grid"/>
    <w:basedOn w:val="Tablanormal"/>
    <w:uiPriority w:val="39"/>
    <w:rsid w:val="008A121F"/>
    <w:pPr>
      <w:spacing w:after="0" w:line="240" w:lineRule="auto"/>
    </w:pPr>
    <w:rPr>
      <w:kern w:val="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E15D7F"/>
    <w:pPr>
      <w:spacing w:after="100"/>
      <w:ind w:left="440"/>
    </w:pPr>
  </w:style>
  <w:style w:type="paragraph" w:styleId="Encabezado">
    <w:name w:val="header"/>
    <w:basedOn w:val="Normal"/>
    <w:link w:val="EncabezadoCar"/>
    <w:uiPriority w:val="99"/>
    <w:unhideWhenUsed/>
    <w:rsid w:val="00E60B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0BAA"/>
  </w:style>
  <w:style w:type="paragraph" w:styleId="Piedepgina">
    <w:name w:val="footer"/>
    <w:basedOn w:val="Normal"/>
    <w:link w:val="PiedepginaCar"/>
    <w:uiPriority w:val="99"/>
    <w:unhideWhenUsed/>
    <w:rsid w:val="00E60B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0BAA"/>
  </w:style>
  <w:style w:type="paragraph" w:styleId="Textodeglobo">
    <w:name w:val="Balloon Text"/>
    <w:basedOn w:val="Normal"/>
    <w:link w:val="TextodegloboCar"/>
    <w:uiPriority w:val="99"/>
    <w:semiHidden/>
    <w:unhideWhenUsed/>
    <w:rsid w:val="002F65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65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809922">
      <w:bodyDiv w:val="1"/>
      <w:marLeft w:val="0"/>
      <w:marRight w:val="0"/>
      <w:marTop w:val="0"/>
      <w:marBottom w:val="0"/>
      <w:divBdr>
        <w:top w:val="none" w:sz="0" w:space="0" w:color="auto"/>
        <w:left w:val="none" w:sz="0" w:space="0" w:color="auto"/>
        <w:bottom w:val="none" w:sz="0" w:space="0" w:color="auto"/>
        <w:right w:val="none" w:sz="0" w:space="0" w:color="auto"/>
      </w:divBdr>
    </w:div>
    <w:div w:id="1370568582">
      <w:bodyDiv w:val="1"/>
      <w:marLeft w:val="0"/>
      <w:marRight w:val="0"/>
      <w:marTop w:val="0"/>
      <w:marBottom w:val="0"/>
      <w:divBdr>
        <w:top w:val="none" w:sz="0" w:space="0" w:color="auto"/>
        <w:left w:val="none" w:sz="0" w:space="0" w:color="auto"/>
        <w:bottom w:val="none" w:sz="0" w:space="0" w:color="auto"/>
        <w:right w:val="none" w:sz="0" w:space="0" w:color="auto"/>
      </w:divBdr>
      <w:divsChild>
        <w:div w:id="332538027">
          <w:marLeft w:val="0"/>
          <w:marRight w:val="0"/>
          <w:marTop w:val="0"/>
          <w:marBottom w:val="0"/>
          <w:divBdr>
            <w:top w:val="none" w:sz="0" w:space="0" w:color="auto"/>
            <w:left w:val="none" w:sz="0" w:space="0" w:color="auto"/>
            <w:bottom w:val="none" w:sz="0" w:space="0" w:color="auto"/>
            <w:right w:val="none" w:sz="0" w:space="0" w:color="auto"/>
          </w:divBdr>
        </w:div>
        <w:div w:id="1561283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64AF3-0B04-471B-8C7D-0A5151C45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2045</Words>
  <Characters>11248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CAÑAS</dc:creator>
  <cp:keywords/>
  <dc:description/>
  <cp:lastModifiedBy>Cesia Serrano</cp:lastModifiedBy>
  <cp:revision>2</cp:revision>
  <cp:lastPrinted>2024-04-16T22:35:00Z</cp:lastPrinted>
  <dcterms:created xsi:type="dcterms:W3CDTF">2024-04-17T14:14:00Z</dcterms:created>
  <dcterms:modified xsi:type="dcterms:W3CDTF">2024-04-17T14:14:00Z</dcterms:modified>
</cp:coreProperties>
</file>