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1B16E" w14:textId="74EE8ECD" w:rsidR="00F97D0E" w:rsidRDefault="00526BCF" w:rsidP="00E851C7">
      <w:pPr>
        <w:jc w:val="center"/>
        <w:rPr>
          <w:rFonts w:ascii="Montserrat Light" w:hAnsi="Montserrat Light"/>
          <w:b/>
          <w:lang w:val="es-ES"/>
        </w:rPr>
      </w:pPr>
      <w:r>
        <w:rPr>
          <w:rFonts w:ascii="Montserrat Light" w:hAnsi="Montserrat Light"/>
          <w:b/>
          <w:lang w:val="es-ES"/>
        </w:rPr>
        <w:t>MEMORIA DE LABORES PRIMER TRIMESTRE 2024.</w:t>
      </w:r>
    </w:p>
    <w:p w14:paraId="2434665C" w14:textId="442D65A8" w:rsidR="009E1853" w:rsidRPr="000C5137" w:rsidRDefault="00F97D0E" w:rsidP="00E851C7">
      <w:pPr>
        <w:jc w:val="center"/>
        <w:rPr>
          <w:rFonts w:ascii="Montserrat Light" w:hAnsi="Montserrat Light"/>
          <w:lang w:val="es-ES"/>
        </w:rPr>
      </w:pPr>
      <w:r w:rsidRPr="000C5137">
        <w:rPr>
          <w:rFonts w:ascii="Montserrat Light" w:hAnsi="Montserrat Light"/>
          <w:b/>
          <w:lang w:val="es-ES"/>
        </w:rPr>
        <w:t>ACTIVIDADES REALIZADAS:</w:t>
      </w:r>
    </w:p>
    <w:tbl>
      <w:tblPr>
        <w:tblStyle w:val="Tablaconcuadrcula"/>
        <w:tblpPr w:leftFromText="141" w:rightFromText="141" w:vertAnchor="page" w:horzAnchor="margin" w:tblpY="4231"/>
        <w:tblW w:w="9634" w:type="dxa"/>
        <w:tblLook w:val="04A0" w:firstRow="1" w:lastRow="0" w:firstColumn="1" w:lastColumn="0" w:noHBand="0" w:noVBand="1"/>
      </w:tblPr>
      <w:tblGrid>
        <w:gridCol w:w="1384"/>
        <w:gridCol w:w="3858"/>
        <w:gridCol w:w="1625"/>
        <w:gridCol w:w="2767"/>
      </w:tblGrid>
      <w:tr w:rsidR="00524FDA" w:rsidRPr="000C5137" w14:paraId="23F3B323" w14:textId="77777777" w:rsidTr="00524FDA">
        <w:tc>
          <w:tcPr>
            <w:tcW w:w="1384" w:type="dxa"/>
          </w:tcPr>
          <w:p w14:paraId="1ABF242D" w14:textId="77777777" w:rsidR="00524FDA" w:rsidRPr="000C5137" w:rsidRDefault="00524FDA" w:rsidP="00524FDA">
            <w:pPr>
              <w:jc w:val="center"/>
              <w:rPr>
                <w:rFonts w:ascii="Montserrat Light" w:hAnsi="Montserrat Light"/>
                <w:b/>
                <w:lang w:val="es-ES"/>
              </w:rPr>
            </w:pPr>
            <w:r w:rsidRPr="000C5137">
              <w:rPr>
                <w:rFonts w:ascii="Montserrat Light" w:hAnsi="Montserrat Light"/>
                <w:b/>
                <w:lang w:val="es-ES"/>
              </w:rPr>
              <w:t>N°</w:t>
            </w:r>
          </w:p>
        </w:tc>
        <w:tc>
          <w:tcPr>
            <w:tcW w:w="3858" w:type="dxa"/>
          </w:tcPr>
          <w:p w14:paraId="31DB80CE" w14:textId="77777777" w:rsidR="00524FDA" w:rsidRPr="000C5137" w:rsidRDefault="00524FDA" w:rsidP="00524FDA">
            <w:pPr>
              <w:jc w:val="center"/>
              <w:rPr>
                <w:rFonts w:ascii="Montserrat Light" w:hAnsi="Montserrat Light"/>
                <w:b/>
                <w:lang w:val="es-ES"/>
              </w:rPr>
            </w:pPr>
            <w:r w:rsidRPr="000C5137">
              <w:rPr>
                <w:rFonts w:ascii="Montserrat Light" w:hAnsi="Montserrat Light"/>
                <w:b/>
                <w:lang w:val="es-ES"/>
              </w:rPr>
              <w:t>ACTIVIDAD REALIZADA</w:t>
            </w:r>
          </w:p>
        </w:tc>
        <w:tc>
          <w:tcPr>
            <w:tcW w:w="1625" w:type="dxa"/>
          </w:tcPr>
          <w:p w14:paraId="4CE929FD" w14:textId="77777777" w:rsidR="00524FDA" w:rsidRPr="000C5137" w:rsidRDefault="00524FDA" w:rsidP="00524FDA">
            <w:pPr>
              <w:jc w:val="center"/>
              <w:rPr>
                <w:rFonts w:ascii="Montserrat Light" w:hAnsi="Montserrat Light"/>
                <w:b/>
                <w:lang w:val="es-ES"/>
              </w:rPr>
            </w:pPr>
            <w:r w:rsidRPr="000C5137">
              <w:rPr>
                <w:rFonts w:ascii="Montserrat Light" w:hAnsi="Montserrat Light"/>
                <w:b/>
                <w:lang w:val="es-ES"/>
              </w:rPr>
              <w:t>MES</w:t>
            </w:r>
          </w:p>
        </w:tc>
        <w:tc>
          <w:tcPr>
            <w:tcW w:w="2767" w:type="dxa"/>
          </w:tcPr>
          <w:p w14:paraId="27FCAFDF" w14:textId="77777777" w:rsidR="00524FDA" w:rsidRPr="000C5137" w:rsidRDefault="00524FDA" w:rsidP="00524FDA">
            <w:pPr>
              <w:jc w:val="center"/>
              <w:rPr>
                <w:rFonts w:ascii="Montserrat Light" w:hAnsi="Montserrat Light"/>
                <w:b/>
                <w:lang w:val="es-ES"/>
              </w:rPr>
            </w:pPr>
            <w:r w:rsidRPr="000C5137">
              <w:rPr>
                <w:rFonts w:ascii="Montserrat Light" w:hAnsi="Montserrat Light"/>
                <w:b/>
                <w:lang w:val="es-ES"/>
              </w:rPr>
              <w:t>PERSONAS BENEFICIADAS</w:t>
            </w:r>
          </w:p>
        </w:tc>
      </w:tr>
      <w:tr w:rsidR="00524FDA" w:rsidRPr="000C5137" w14:paraId="350ED1AC" w14:textId="77777777" w:rsidTr="00524FDA">
        <w:tc>
          <w:tcPr>
            <w:tcW w:w="1384" w:type="dxa"/>
          </w:tcPr>
          <w:p w14:paraId="572C173C" w14:textId="77777777" w:rsidR="00524FDA" w:rsidRPr="000C5137" w:rsidRDefault="00524FDA" w:rsidP="00524FDA">
            <w:pPr>
              <w:jc w:val="center"/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>1</w:t>
            </w:r>
          </w:p>
        </w:tc>
        <w:tc>
          <w:tcPr>
            <w:tcW w:w="3858" w:type="dxa"/>
          </w:tcPr>
          <w:p w14:paraId="51844A9D" w14:textId="77777777" w:rsidR="00524FDA" w:rsidRPr="000C5137" w:rsidRDefault="00524FDA" w:rsidP="00524FDA">
            <w:pPr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 xml:space="preserve">Atención a usuarios de mediación </w:t>
            </w:r>
          </w:p>
        </w:tc>
        <w:tc>
          <w:tcPr>
            <w:tcW w:w="1625" w:type="dxa"/>
          </w:tcPr>
          <w:p w14:paraId="5B2F3F80" w14:textId="77777777" w:rsidR="00524FDA" w:rsidRPr="000C5137" w:rsidRDefault="00524FDA" w:rsidP="00524FDA">
            <w:pPr>
              <w:jc w:val="center"/>
              <w:rPr>
                <w:rFonts w:ascii="Montserrat Light" w:hAnsi="Montserrat Light"/>
                <w:lang w:val="es-ES"/>
              </w:rPr>
            </w:pPr>
            <w:r>
              <w:rPr>
                <w:rFonts w:ascii="Montserrat Light" w:hAnsi="Montserrat Light"/>
                <w:lang w:val="es-ES"/>
              </w:rPr>
              <w:t>Enero , febrero y marzo</w:t>
            </w:r>
          </w:p>
        </w:tc>
        <w:tc>
          <w:tcPr>
            <w:tcW w:w="2767" w:type="dxa"/>
          </w:tcPr>
          <w:p w14:paraId="3EA402DE" w14:textId="77777777" w:rsidR="00524FDA" w:rsidRPr="000C5137" w:rsidRDefault="00524FDA" w:rsidP="00524FDA">
            <w:pPr>
              <w:jc w:val="center"/>
              <w:rPr>
                <w:rFonts w:ascii="Montserrat Light" w:hAnsi="Montserrat Light"/>
                <w:lang w:val="es-ES"/>
              </w:rPr>
            </w:pPr>
            <w:r>
              <w:rPr>
                <w:rFonts w:ascii="Montserrat Light" w:hAnsi="Montserrat Light"/>
                <w:lang w:val="es-ES"/>
              </w:rPr>
              <w:t>60</w:t>
            </w:r>
            <w:r w:rsidRPr="000C5137">
              <w:rPr>
                <w:rFonts w:ascii="Montserrat Light" w:hAnsi="Montserrat Light"/>
                <w:lang w:val="es-ES"/>
              </w:rPr>
              <w:t xml:space="preserve"> contribuyentes</w:t>
            </w:r>
          </w:p>
        </w:tc>
      </w:tr>
      <w:tr w:rsidR="00524FDA" w:rsidRPr="000C5137" w14:paraId="08B2643F" w14:textId="77777777" w:rsidTr="00524FDA">
        <w:tc>
          <w:tcPr>
            <w:tcW w:w="1384" w:type="dxa"/>
          </w:tcPr>
          <w:p w14:paraId="148E70DB" w14:textId="77777777" w:rsidR="00524FDA" w:rsidRPr="000C5137" w:rsidRDefault="00524FDA" w:rsidP="00524FDA">
            <w:pPr>
              <w:jc w:val="center"/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>2</w:t>
            </w:r>
          </w:p>
        </w:tc>
        <w:tc>
          <w:tcPr>
            <w:tcW w:w="3858" w:type="dxa"/>
          </w:tcPr>
          <w:p w14:paraId="378C2BF8" w14:textId="77777777" w:rsidR="00524FDA" w:rsidRPr="000C5137" w:rsidRDefault="00524FDA" w:rsidP="00524FDA">
            <w:pPr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 xml:space="preserve">Apertura de casos de mediación </w:t>
            </w:r>
          </w:p>
        </w:tc>
        <w:tc>
          <w:tcPr>
            <w:tcW w:w="1625" w:type="dxa"/>
          </w:tcPr>
          <w:p w14:paraId="177F9B98" w14:textId="77777777" w:rsidR="00524FDA" w:rsidRPr="000C5137" w:rsidRDefault="00524FDA" w:rsidP="00524FDA">
            <w:pPr>
              <w:jc w:val="center"/>
              <w:rPr>
                <w:rFonts w:ascii="Montserrat Light" w:hAnsi="Montserrat Light"/>
                <w:b/>
                <w:lang w:val="es-ES"/>
              </w:rPr>
            </w:pPr>
            <w:r>
              <w:rPr>
                <w:rFonts w:ascii="Montserrat Light" w:hAnsi="Montserrat Light"/>
                <w:lang w:val="es-ES"/>
              </w:rPr>
              <w:t>Enero , febrero y marzo</w:t>
            </w:r>
          </w:p>
        </w:tc>
        <w:tc>
          <w:tcPr>
            <w:tcW w:w="2767" w:type="dxa"/>
          </w:tcPr>
          <w:p w14:paraId="1580C92C" w14:textId="77777777" w:rsidR="00524FDA" w:rsidRPr="000C5137" w:rsidRDefault="00524FDA" w:rsidP="00524FDA">
            <w:pPr>
              <w:jc w:val="center"/>
              <w:rPr>
                <w:rFonts w:ascii="Montserrat Light" w:hAnsi="Montserrat Light"/>
                <w:lang w:val="es-ES"/>
              </w:rPr>
            </w:pPr>
            <w:r>
              <w:rPr>
                <w:rFonts w:ascii="Montserrat Light" w:hAnsi="Montserrat Light"/>
                <w:lang w:val="es-ES"/>
              </w:rPr>
              <w:t>09</w:t>
            </w:r>
            <w:r w:rsidRPr="000C5137">
              <w:rPr>
                <w:rFonts w:ascii="Montserrat Light" w:hAnsi="Montserrat Light"/>
                <w:lang w:val="es-ES"/>
              </w:rPr>
              <w:t xml:space="preserve"> contribuyentes</w:t>
            </w:r>
          </w:p>
        </w:tc>
      </w:tr>
      <w:tr w:rsidR="00524FDA" w:rsidRPr="000C5137" w14:paraId="2D30198C" w14:textId="77777777" w:rsidTr="00524FDA">
        <w:tc>
          <w:tcPr>
            <w:tcW w:w="1384" w:type="dxa"/>
          </w:tcPr>
          <w:p w14:paraId="3EBC6E66" w14:textId="77777777" w:rsidR="00524FDA" w:rsidRPr="000C5137" w:rsidRDefault="00524FDA" w:rsidP="00524FDA">
            <w:pPr>
              <w:jc w:val="center"/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>3</w:t>
            </w:r>
          </w:p>
        </w:tc>
        <w:tc>
          <w:tcPr>
            <w:tcW w:w="3858" w:type="dxa"/>
          </w:tcPr>
          <w:p w14:paraId="5DE40AA8" w14:textId="77777777" w:rsidR="00524FDA" w:rsidRPr="000C5137" w:rsidRDefault="00524FDA" w:rsidP="00524FDA">
            <w:pPr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>Derivación de casos no mediables</w:t>
            </w:r>
          </w:p>
        </w:tc>
        <w:tc>
          <w:tcPr>
            <w:tcW w:w="1625" w:type="dxa"/>
          </w:tcPr>
          <w:p w14:paraId="1079B370" w14:textId="77777777" w:rsidR="00524FDA" w:rsidRPr="000C5137" w:rsidRDefault="00524FDA" w:rsidP="00524FDA">
            <w:pPr>
              <w:jc w:val="center"/>
              <w:rPr>
                <w:rFonts w:ascii="Montserrat Light" w:hAnsi="Montserrat Light"/>
                <w:b/>
                <w:lang w:val="es-ES"/>
              </w:rPr>
            </w:pPr>
            <w:r>
              <w:rPr>
                <w:rFonts w:ascii="Montserrat Light" w:hAnsi="Montserrat Light"/>
                <w:lang w:val="es-ES"/>
              </w:rPr>
              <w:t>Enero , febrero y marzo</w:t>
            </w:r>
          </w:p>
        </w:tc>
        <w:tc>
          <w:tcPr>
            <w:tcW w:w="2767" w:type="dxa"/>
          </w:tcPr>
          <w:p w14:paraId="27E59273" w14:textId="77777777" w:rsidR="00524FDA" w:rsidRPr="000C5137" w:rsidRDefault="00524FDA" w:rsidP="00524FDA">
            <w:pPr>
              <w:jc w:val="center"/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 xml:space="preserve">48 Contribuyentes </w:t>
            </w:r>
          </w:p>
        </w:tc>
      </w:tr>
      <w:tr w:rsidR="00524FDA" w:rsidRPr="000C5137" w14:paraId="3D2A16DB" w14:textId="77777777" w:rsidTr="00524FDA">
        <w:tc>
          <w:tcPr>
            <w:tcW w:w="1384" w:type="dxa"/>
          </w:tcPr>
          <w:p w14:paraId="2950EC8C" w14:textId="77777777" w:rsidR="00524FDA" w:rsidRPr="000C5137" w:rsidRDefault="00524FDA" w:rsidP="00524FDA">
            <w:pPr>
              <w:jc w:val="center"/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>4</w:t>
            </w:r>
          </w:p>
        </w:tc>
        <w:tc>
          <w:tcPr>
            <w:tcW w:w="3858" w:type="dxa"/>
          </w:tcPr>
          <w:p w14:paraId="208F84C9" w14:textId="77777777" w:rsidR="00524FDA" w:rsidRPr="000C5137" w:rsidRDefault="00524FDA" w:rsidP="00524FDA">
            <w:pPr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 xml:space="preserve">Atención a casos en CLD </w:t>
            </w:r>
          </w:p>
        </w:tc>
        <w:tc>
          <w:tcPr>
            <w:tcW w:w="1625" w:type="dxa"/>
          </w:tcPr>
          <w:p w14:paraId="3CE5E943" w14:textId="77777777" w:rsidR="00524FDA" w:rsidRPr="000C5137" w:rsidRDefault="00524FDA" w:rsidP="00524FDA">
            <w:pPr>
              <w:jc w:val="center"/>
              <w:rPr>
                <w:rFonts w:ascii="Montserrat Light" w:hAnsi="Montserrat Light"/>
                <w:b/>
                <w:lang w:val="es-ES"/>
              </w:rPr>
            </w:pPr>
            <w:r>
              <w:rPr>
                <w:rFonts w:ascii="Montserrat Light" w:hAnsi="Montserrat Light"/>
                <w:lang w:val="es-ES"/>
              </w:rPr>
              <w:t>Enero , febrero y marzo</w:t>
            </w:r>
          </w:p>
        </w:tc>
        <w:tc>
          <w:tcPr>
            <w:tcW w:w="2767" w:type="dxa"/>
          </w:tcPr>
          <w:p w14:paraId="5B328BCD" w14:textId="77777777" w:rsidR="00524FDA" w:rsidRPr="000C5137" w:rsidRDefault="00524FDA" w:rsidP="00524FDA">
            <w:pPr>
              <w:jc w:val="center"/>
              <w:rPr>
                <w:rFonts w:ascii="Montserrat Light" w:hAnsi="Montserrat Light"/>
                <w:lang w:val="es-ES"/>
              </w:rPr>
            </w:pPr>
            <w:r>
              <w:rPr>
                <w:rFonts w:ascii="Montserrat Light" w:hAnsi="Montserrat Light"/>
                <w:lang w:val="es-ES"/>
              </w:rPr>
              <w:t>10</w:t>
            </w:r>
            <w:r w:rsidRPr="000C5137">
              <w:rPr>
                <w:rFonts w:ascii="Montserrat Light" w:hAnsi="Montserrat Light"/>
                <w:lang w:val="es-ES"/>
              </w:rPr>
              <w:t xml:space="preserve"> contribuyentes </w:t>
            </w:r>
          </w:p>
        </w:tc>
      </w:tr>
      <w:tr w:rsidR="00524FDA" w:rsidRPr="000C5137" w14:paraId="63F41324" w14:textId="77777777" w:rsidTr="00524FDA">
        <w:tc>
          <w:tcPr>
            <w:tcW w:w="1384" w:type="dxa"/>
          </w:tcPr>
          <w:p w14:paraId="12BBB22B" w14:textId="77777777" w:rsidR="00524FDA" w:rsidRPr="000C5137" w:rsidRDefault="00524FDA" w:rsidP="00524FDA">
            <w:pPr>
              <w:jc w:val="center"/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>5</w:t>
            </w:r>
          </w:p>
        </w:tc>
        <w:tc>
          <w:tcPr>
            <w:tcW w:w="3858" w:type="dxa"/>
          </w:tcPr>
          <w:p w14:paraId="45AED098" w14:textId="77777777" w:rsidR="00524FDA" w:rsidRPr="000C5137" w:rsidRDefault="00524FDA" w:rsidP="00524FDA">
            <w:pPr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 xml:space="preserve">Promoción de derechos de niñez y adolescencia. </w:t>
            </w:r>
          </w:p>
        </w:tc>
        <w:tc>
          <w:tcPr>
            <w:tcW w:w="1625" w:type="dxa"/>
          </w:tcPr>
          <w:p w14:paraId="5E85412A" w14:textId="77777777" w:rsidR="00524FDA" w:rsidRPr="000C5137" w:rsidRDefault="00524FDA" w:rsidP="00524FDA">
            <w:pPr>
              <w:jc w:val="center"/>
              <w:rPr>
                <w:rFonts w:ascii="Montserrat Light" w:hAnsi="Montserrat Light"/>
                <w:lang w:val="es-ES"/>
              </w:rPr>
            </w:pPr>
            <w:r>
              <w:rPr>
                <w:rFonts w:ascii="Montserrat Light" w:hAnsi="Montserrat Light"/>
                <w:lang w:val="es-ES"/>
              </w:rPr>
              <w:t>Enero , febrero y marzo</w:t>
            </w:r>
          </w:p>
        </w:tc>
        <w:tc>
          <w:tcPr>
            <w:tcW w:w="2767" w:type="dxa"/>
          </w:tcPr>
          <w:p w14:paraId="3921E251" w14:textId="77777777" w:rsidR="00524FDA" w:rsidRPr="000C5137" w:rsidRDefault="00524FDA" w:rsidP="00524FDA">
            <w:pPr>
              <w:jc w:val="center"/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>Niñez, adolescencia, padres de familia y docentes de Centros Escolares</w:t>
            </w:r>
            <w:r>
              <w:rPr>
                <w:rFonts w:ascii="Montserrat Light" w:hAnsi="Montserrat Light"/>
                <w:lang w:val="es-ES"/>
              </w:rPr>
              <w:t xml:space="preserve"> se realizaron 14 jornadas</w:t>
            </w:r>
          </w:p>
        </w:tc>
      </w:tr>
      <w:tr w:rsidR="00524FDA" w:rsidRPr="000C5137" w14:paraId="2DAB0F1B" w14:textId="77777777" w:rsidTr="00524FDA">
        <w:tc>
          <w:tcPr>
            <w:tcW w:w="1384" w:type="dxa"/>
          </w:tcPr>
          <w:p w14:paraId="258F447D" w14:textId="77777777" w:rsidR="00524FDA" w:rsidRPr="000C5137" w:rsidRDefault="00524FDA" w:rsidP="00524FDA">
            <w:pPr>
              <w:jc w:val="center"/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>6</w:t>
            </w:r>
          </w:p>
        </w:tc>
        <w:tc>
          <w:tcPr>
            <w:tcW w:w="3858" w:type="dxa"/>
          </w:tcPr>
          <w:p w14:paraId="04434548" w14:textId="77777777" w:rsidR="00524FDA" w:rsidRPr="000C5137" w:rsidRDefault="00524FDA" w:rsidP="00524FDA">
            <w:pPr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>Sesiones mensuales de CLD</w:t>
            </w:r>
          </w:p>
        </w:tc>
        <w:tc>
          <w:tcPr>
            <w:tcW w:w="1625" w:type="dxa"/>
          </w:tcPr>
          <w:p w14:paraId="23C594C7" w14:textId="77777777" w:rsidR="00524FDA" w:rsidRPr="000C5137" w:rsidRDefault="00524FDA" w:rsidP="00524FDA">
            <w:pPr>
              <w:jc w:val="center"/>
              <w:rPr>
                <w:rFonts w:ascii="Montserrat Light" w:hAnsi="Montserrat Light"/>
                <w:b/>
                <w:lang w:val="es-ES"/>
              </w:rPr>
            </w:pPr>
            <w:r>
              <w:rPr>
                <w:rFonts w:ascii="Montserrat Light" w:hAnsi="Montserrat Light"/>
                <w:lang w:val="es-ES"/>
              </w:rPr>
              <w:t>Enero , febrero y marzo</w:t>
            </w:r>
          </w:p>
        </w:tc>
        <w:tc>
          <w:tcPr>
            <w:tcW w:w="2767" w:type="dxa"/>
          </w:tcPr>
          <w:p w14:paraId="6DE963EB" w14:textId="77777777" w:rsidR="00524FDA" w:rsidRPr="000C5137" w:rsidRDefault="00524FDA" w:rsidP="00524FDA">
            <w:pPr>
              <w:jc w:val="center"/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>Niñez y adolescencia del municipio</w:t>
            </w:r>
          </w:p>
        </w:tc>
      </w:tr>
      <w:tr w:rsidR="00524FDA" w:rsidRPr="000C5137" w14:paraId="14CF19C3" w14:textId="77777777" w:rsidTr="00524FDA">
        <w:tc>
          <w:tcPr>
            <w:tcW w:w="1384" w:type="dxa"/>
          </w:tcPr>
          <w:p w14:paraId="166F4578" w14:textId="77777777" w:rsidR="00524FDA" w:rsidRPr="000C5137" w:rsidRDefault="00524FDA" w:rsidP="00524FDA">
            <w:pPr>
              <w:jc w:val="center"/>
              <w:rPr>
                <w:rFonts w:ascii="Montserrat Light" w:hAnsi="Montserrat Light"/>
                <w:lang w:val="es-ES"/>
              </w:rPr>
            </w:pPr>
            <w:r>
              <w:rPr>
                <w:rFonts w:ascii="Montserrat Light" w:hAnsi="Montserrat Light"/>
                <w:lang w:val="es-ES"/>
              </w:rPr>
              <w:t>7</w:t>
            </w:r>
          </w:p>
        </w:tc>
        <w:tc>
          <w:tcPr>
            <w:tcW w:w="3858" w:type="dxa"/>
          </w:tcPr>
          <w:p w14:paraId="45C8CB15" w14:textId="77777777" w:rsidR="00524FDA" w:rsidRPr="000C5137" w:rsidRDefault="00524FDA" w:rsidP="00524FDA">
            <w:pPr>
              <w:rPr>
                <w:rFonts w:ascii="Montserrat Light" w:hAnsi="Montserrat Light"/>
                <w:lang w:val="es-ES"/>
              </w:rPr>
            </w:pPr>
            <w:r>
              <w:rPr>
                <w:rFonts w:ascii="Montserrat Light" w:hAnsi="Montserrat Light"/>
                <w:lang w:val="es-ES"/>
              </w:rPr>
              <w:t>Elaboración del Plan Operativo Anual del CLD</w:t>
            </w:r>
          </w:p>
        </w:tc>
        <w:tc>
          <w:tcPr>
            <w:tcW w:w="1625" w:type="dxa"/>
          </w:tcPr>
          <w:p w14:paraId="4323D133" w14:textId="77777777" w:rsidR="00524FDA" w:rsidRDefault="00524FDA" w:rsidP="00524FDA">
            <w:pPr>
              <w:jc w:val="center"/>
              <w:rPr>
                <w:rFonts w:ascii="Montserrat Light" w:hAnsi="Montserrat Light"/>
                <w:lang w:val="es-ES"/>
              </w:rPr>
            </w:pPr>
            <w:r>
              <w:rPr>
                <w:rFonts w:ascii="Montserrat Light" w:hAnsi="Montserrat Light"/>
                <w:lang w:val="es-ES"/>
              </w:rPr>
              <w:t>Enero y febrero</w:t>
            </w:r>
          </w:p>
        </w:tc>
        <w:tc>
          <w:tcPr>
            <w:tcW w:w="2767" w:type="dxa"/>
          </w:tcPr>
          <w:p w14:paraId="501D72EF" w14:textId="77777777" w:rsidR="00524FDA" w:rsidRPr="000C5137" w:rsidRDefault="00524FDA" w:rsidP="00524FDA">
            <w:pPr>
              <w:jc w:val="center"/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>Niñez y adolescencia del municipio</w:t>
            </w:r>
          </w:p>
        </w:tc>
      </w:tr>
      <w:tr w:rsidR="00524FDA" w:rsidRPr="000C5137" w14:paraId="24F4B407" w14:textId="77777777" w:rsidTr="00524FDA">
        <w:tc>
          <w:tcPr>
            <w:tcW w:w="1384" w:type="dxa"/>
          </w:tcPr>
          <w:p w14:paraId="681C06A2" w14:textId="77777777" w:rsidR="00524FDA" w:rsidRDefault="00524FDA" w:rsidP="00524FDA">
            <w:pPr>
              <w:jc w:val="center"/>
              <w:rPr>
                <w:rFonts w:ascii="Montserrat Light" w:hAnsi="Montserrat Light"/>
                <w:lang w:val="es-ES"/>
              </w:rPr>
            </w:pPr>
            <w:r>
              <w:rPr>
                <w:rFonts w:ascii="Montserrat Light" w:hAnsi="Montserrat Light"/>
                <w:lang w:val="es-ES"/>
              </w:rPr>
              <w:t>8</w:t>
            </w:r>
          </w:p>
        </w:tc>
        <w:tc>
          <w:tcPr>
            <w:tcW w:w="3858" w:type="dxa"/>
          </w:tcPr>
          <w:p w14:paraId="163768EB" w14:textId="77777777" w:rsidR="00524FDA" w:rsidRDefault="00524FDA" w:rsidP="00524FDA">
            <w:pPr>
              <w:rPr>
                <w:rFonts w:ascii="Montserrat Light" w:hAnsi="Montserrat Light"/>
                <w:lang w:val="es-ES"/>
              </w:rPr>
            </w:pPr>
            <w:r>
              <w:rPr>
                <w:rFonts w:ascii="Montserrat Light" w:hAnsi="Montserrat Light"/>
                <w:lang w:val="es-ES"/>
              </w:rPr>
              <w:t>Capacitación a miembros del CLD</w:t>
            </w:r>
          </w:p>
        </w:tc>
        <w:tc>
          <w:tcPr>
            <w:tcW w:w="1625" w:type="dxa"/>
          </w:tcPr>
          <w:p w14:paraId="66C0C0B5" w14:textId="77777777" w:rsidR="00524FDA" w:rsidRDefault="00524FDA" w:rsidP="00524FDA">
            <w:pPr>
              <w:jc w:val="center"/>
              <w:rPr>
                <w:rFonts w:ascii="Montserrat Light" w:hAnsi="Montserrat Light"/>
                <w:lang w:val="es-ES"/>
              </w:rPr>
            </w:pPr>
            <w:r>
              <w:rPr>
                <w:rFonts w:ascii="Montserrat Light" w:hAnsi="Montserrat Light"/>
                <w:lang w:val="es-ES"/>
              </w:rPr>
              <w:t>Febrero</w:t>
            </w:r>
          </w:p>
        </w:tc>
        <w:tc>
          <w:tcPr>
            <w:tcW w:w="2767" w:type="dxa"/>
          </w:tcPr>
          <w:p w14:paraId="0BADC895" w14:textId="77777777" w:rsidR="00524FDA" w:rsidRPr="000C5137" w:rsidRDefault="00524FDA" w:rsidP="00524FDA">
            <w:pPr>
              <w:jc w:val="center"/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>Niñez y adolescencia del municipio</w:t>
            </w:r>
          </w:p>
        </w:tc>
      </w:tr>
    </w:tbl>
    <w:p w14:paraId="72F1B4A9" w14:textId="77777777" w:rsidR="0002776F" w:rsidRDefault="0002776F" w:rsidP="00F97D0E">
      <w:pPr>
        <w:rPr>
          <w:rFonts w:ascii="Montserrat Light" w:hAnsi="Montserrat Light"/>
          <w:b/>
          <w:lang w:val="es-ES"/>
        </w:rPr>
      </w:pPr>
    </w:p>
    <w:p w14:paraId="7A20ADBD" w14:textId="434EE17E" w:rsidR="000C5137" w:rsidRDefault="000C5137" w:rsidP="000C5137">
      <w:pPr>
        <w:jc w:val="center"/>
        <w:rPr>
          <w:rFonts w:ascii="Montserrat Light" w:hAnsi="Montserrat Light"/>
          <w:b/>
          <w:lang w:val="es-ES"/>
        </w:rPr>
      </w:pPr>
    </w:p>
    <w:p w14:paraId="1F2419C6" w14:textId="77777777" w:rsidR="00524FDA" w:rsidRDefault="00524FDA" w:rsidP="000C5137">
      <w:pPr>
        <w:jc w:val="center"/>
        <w:rPr>
          <w:rFonts w:ascii="Montserrat Light" w:hAnsi="Montserrat Light"/>
          <w:b/>
          <w:lang w:val="es-ES"/>
        </w:rPr>
      </w:pPr>
    </w:p>
    <w:p w14:paraId="46FD82A4" w14:textId="77777777" w:rsidR="00524FDA" w:rsidRDefault="00524FDA" w:rsidP="000C5137">
      <w:pPr>
        <w:jc w:val="center"/>
        <w:rPr>
          <w:rFonts w:ascii="Montserrat Light" w:hAnsi="Montserrat Light"/>
          <w:b/>
          <w:lang w:val="es-ES"/>
        </w:rPr>
      </w:pPr>
    </w:p>
    <w:p w14:paraId="0E0FDD20" w14:textId="77777777" w:rsidR="00524FDA" w:rsidRPr="000C5137" w:rsidRDefault="00524FDA" w:rsidP="000E7D06">
      <w:pPr>
        <w:rPr>
          <w:rFonts w:ascii="Montserrat Light" w:hAnsi="Montserrat Light"/>
          <w:b/>
          <w:lang w:val="es-ES"/>
        </w:rPr>
      </w:pPr>
    </w:p>
    <w:p w14:paraId="6E2CBFA5" w14:textId="027E7F00" w:rsidR="003834D0" w:rsidRPr="000C5137" w:rsidRDefault="003834D0" w:rsidP="003834D0">
      <w:pPr>
        <w:rPr>
          <w:rFonts w:ascii="Montserrat Light" w:hAnsi="Montserrat Light"/>
        </w:rPr>
      </w:pPr>
    </w:p>
    <w:p w14:paraId="417CC6A7" w14:textId="77777777" w:rsidR="00B6126E" w:rsidRDefault="00B6126E" w:rsidP="001163D1">
      <w:pPr>
        <w:jc w:val="center"/>
        <w:rPr>
          <w:rFonts w:ascii="Montserrat Light" w:hAnsi="Montserrat Light"/>
          <w:noProof/>
          <w:lang w:eastAsia="es-SV"/>
        </w:rPr>
      </w:pPr>
    </w:p>
    <w:p w14:paraId="2464F4AC" w14:textId="577D8B16" w:rsidR="004E6975" w:rsidRPr="004E6975" w:rsidRDefault="004E6975" w:rsidP="004E6975">
      <w:pPr>
        <w:rPr>
          <w:rFonts w:ascii="Montserrat Light" w:hAnsi="Montserrat Light"/>
          <w:b/>
          <w:bCs/>
          <w:lang w:val="es-ES"/>
        </w:rPr>
      </w:pPr>
      <w:r w:rsidRPr="004E6975">
        <w:rPr>
          <w:rFonts w:ascii="Montserrat Light" w:hAnsi="Montserrat Light"/>
          <w:b/>
          <w:bCs/>
          <w:lang w:val="es-ES"/>
        </w:rPr>
        <w:lastRenderedPageBreak/>
        <w:t xml:space="preserve">JORNADA DE DIFUSION DE DERECHOS Y DEBERES CON ESTUDIANTES DEL CENTRO ESCOLAR CASERIO PETACONES.       IRC Y CLD                                                                                       </w:t>
      </w:r>
    </w:p>
    <w:p w14:paraId="500B3257" w14:textId="77777777" w:rsidR="004E6975" w:rsidRPr="004E6975" w:rsidRDefault="004E6975" w:rsidP="004E6975">
      <w:pPr>
        <w:spacing w:after="0"/>
        <w:rPr>
          <w:rFonts w:ascii="Montserrat Light" w:hAnsi="Montserrat Light"/>
          <w:b/>
          <w:bCs/>
          <w:lang w:val="es-ES"/>
        </w:rPr>
      </w:pPr>
      <w:r w:rsidRPr="004E6975">
        <w:rPr>
          <w:rFonts w:ascii="Montserrat Light" w:hAnsi="Montserrat Light"/>
          <w:b/>
          <w:bCs/>
          <w:lang w:val="es-ES"/>
        </w:rPr>
        <w:t>TEMATICA:     MANEJO DE EMOCIONES Y AFRONTAMIENTO POSITIVO</w:t>
      </w:r>
    </w:p>
    <w:p w14:paraId="589714DC" w14:textId="77777777" w:rsidR="004E6975" w:rsidRPr="004E6975" w:rsidRDefault="004E6975" w:rsidP="004E6975">
      <w:pPr>
        <w:spacing w:after="0"/>
        <w:rPr>
          <w:rFonts w:ascii="Montserrat Light" w:hAnsi="Montserrat Light"/>
          <w:b/>
          <w:bCs/>
          <w:lang w:val="es-ES"/>
        </w:rPr>
      </w:pPr>
      <w:r w:rsidRPr="004E6975">
        <w:rPr>
          <w:rFonts w:ascii="Montserrat Light" w:hAnsi="Montserrat Light"/>
          <w:b/>
          <w:bCs/>
          <w:lang w:val="es-ES"/>
        </w:rPr>
        <w:t xml:space="preserve">                         DERECHOS Y DEBERES DE LA NIÑEZ Y ADOLESCENCIA</w:t>
      </w:r>
    </w:p>
    <w:p w14:paraId="53960B85" w14:textId="7E9CDFB2" w:rsidR="0002776F" w:rsidRDefault="004E6975" w:rsidP="00721753">
      <w:pPr>
        <w:rPr>
          <w:rFonts w:ascii="Montserrat Light" w:hAnsi="Montserrat Light"/>
        </w:rPr>
      </w:pPr>
      <w:r>
        <w:rPr>
          <w:noProof/>
          <w:lang w:eastAsia="es-SV"/>
        </w:rPr>
        <w:drawing>
          <wp:anchor distT="0" distB="0" distL="114300" distR="114300" simplePos="0" relativeHeight="251659264" behindDoc="1" locked="0" layoutInCell="1" allowOverlap="1" wp14:anchorId="7EF1472D" wp14:editId="580157AC">
            <wp:simplePos x="0" y="0"/>
            <wp:positionH relativeFrom="column">
              <wp:posOffset>-485775</wp:posOffset>
            </wp:positionH>
            <wp:positionV relativeFrom="paragraph">
              <wp:posOffset>344170</wp:posOffset>
            </wp:positionV>
            <wp:extent cx="3295650" cy="2216785"/>
            <wp:effectExtent l="0" t="0" r="0" b="0"/>
            <wp:wrapNone/>
            <wp:docPr id="13378311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6B17A" w14:textId="0E7D7923" w:rsidR="00A95F44" w:rsidRPr="000C5137" w:rsidRDefault="004E6975" w:rsidP="00FD6FF0">
      <w:pPr>
        <w:rPr>
          <w:rFonts w:ascii="Montserrat Light" w:hAnsi="Montserrat Light"/>
          <w:lang w:val="es-ES"/>
        </w:rPr>
      </w:pPr>
      <w:r>
        <w:rPr>
          <w:noProof/>
          <w:lang w:eastAsia="es-SV"/>
        </w:rPr>
        <w:drawing>
          <wp:anchor distT="0" distB="0" distL="114300" distR="114300" simplePos="0" relativeHeight="251661312" behindDoc="1" locked="0" layoutInCell="1" allowOverlap="1" wp14:anchorId="79F3CA33" wp14:editId="787D99A3">
            <wp:simplePos x="0" y="0"/>
            <wp:positionH relativeFrom="margin">
              <wp:posOffset>2992221</wp:posOffset>
            </wp:positionH>
            <wp:positionV relativeFrom="paragraph">
              <wp:posOffset>18415</wp:posOffset>
            </wp:positionV>
            <wp:extent cx="3290469" cy="2276192"/>
            <wp:effectExtent l="0" t="0" r="5715" b="0"/>
            <wp:wrapNone/>
            <wp:docPr id="162562146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317" cy="228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348B9" w14:textId="573A2FFF" w:rsidR="00A95F44" w:rsidRPr="000C5137" w:rsidRDefault="00A95F44" w:rsidP="00B6126E">
      <w:pPr>
        <w:jc w:val="center"/>
        <w:rPr>
          <w:rFonts w:ascii="Montserrat Light" w:hAnsi="Montserrat Light"/>
          <w:lang w:val="es-ES"/>
        </w:rPr>
      </w:pPr>
    </w:p>
    <w:p w14:paraId="26F79E4D" w14:textId="6669895A" w:rsidR="00D240A1" w:rsidRPr="000C5137" w:rsidRDefault="00D240A1" w:rsidP="00FD6FF0">
      <w:pPr>
        <w:rPr>
          <w:rFonts w:ascii="Montserrat Light" w:hAnsi="Montserrat Light"/>
          <w:lang w:val="es-ES"/>
        </w:rPr>
      </w:pPr>
    </w:p>
    <w:p w14:paraId="6585BB0A" w14:textId="3FB5EA67" w:rsidR="00030A88" w:rsidRDefault="00030A88" w:rsidP="00030A88">
      <w:pPr>
        <w:rPr>
          <w:rFonts w:ascii="Montserrat Light" w:hAnsi="Montserrat Light"/>
          <w:lang w:val="es-ES"/>
        </w:rPr>
      </w:pPr>
    </w:p>
    <w:p w14:paraId="02620974" w14:textId="032523D8" w:rsidR="00A2781A" w:rsidRDefault="00A2781A" w:rsidP="00030A88">
      <w:pPr>
        <w:jc w:val="center"/>
        <w:rPr>
          <w:rFonts w:ascii="Montserrat Light" w:hAnsi="Montserrat Light"/>
        </w:rPr>
      </w:pPr>
    </w:p>
    <w:p w14:paraId="06116410" w14:textId="77777777" w:rsidR="00A2781A" w:rsidRDefault="00A2781A" w:rsidP="00030A88">
      <w:pPr>
        <w:jc w:val="center"/>
        <w:rPr>
          <w:rFonts w:ascii="Montserrat Light" w:hAnsi="Montserrat Light"/>
        </w:rPr>
      </w:pPr>
    </w:p>
    <w:p w14:paraId="643860C7" w14:textId="77777777" w:rsidR="00A2781A" w:rsidRDefault="00A2781A" w:rsidP="00030A88">
      <w:pPr>
        <w:jc w:val="center"/>
        <w:rPr>
          <w:rFonts w:ascii="Montserrat Light" w:hAnsi="Montserrat Light"/>
        </w:rPr>
      </w:pPr>
    </w:p>
    <w:p w14:paraId="61E58E25" w14:textId="77777777" w:rsidR="00A2781A" w:rsidRDefault="00A2781A" w:rsidP="00030A88">
      <w:pPr>
        <w:jc w:val="center"/>
        <w:rPr>
          <w:rFonts w:ascii="Montserrat Light" w:hAnsi="Montserrat Light"/>
        </w:rPr>
      </w:pPr>
    </w:p>
    <w:p w14:paraId="3E8B0685" w14:textId="77777777" w:rsidR="00A2781A" w:rsidRDefault="00A2781A" w:rsidP="00030A88">
      <w:pPr>
        <w:jc w:val="center"/>
        <w:rPr>
          <w:rFonts w:ascii="Montserrat Light" w:hAnsi="Montserrat Light"/>
        </w:rPr>
      </w:pPr>
    </w:p>
    <w:p w14:paraId="7685F76D" w14:textId="77777777" w:rsidR="00A2781A" w:rsidRDefault="00A2781A" w:rsidP="00030A88">
      <w:pPr>
        <w:jc w:val="center"/>
        <w:rPr>
          <w:rFonts w:ascii="Montserrat Light" w:hAnsi="Montserrat Light"/>
        </w:rPr>
      </w:pPr>
    </w:p>
    <w:p w14:paraId="0C720C02" w14:textId="77777777" w:rsidR="00A2781A" w:rsidRDefault="00A2781A" w:rsidP="00030A88">
      <w:pPr>
        <w:jc w:val="center"/>
        <w:rPr>
          <w:rFonts w:ascii="Montserrat Light" w:hAnsi="Montserrat Light"/>
        </w:rPr>
      </w:pPr>
    </w:p>
    <w:p w14:paraId="0E436280" w14:textId="77777777" w:rsidR="00A2781A" w:rsidRDefault="00A2781A" w:rsidP="00030A88">
      <w:pPr>
        <w:jc w:val="center"/>
        <w:rPr>
          <w:rFonts w:ascii="Montserrat Light" w:hAnsi="Montserrat Light"/>
        </w:rPr>
      </w:pPr>
    </w:p>
    <w:p w14:paraId="4A267DB3" w14:textId="77777777" w:rsidR="00A2781A" w:rsidRDefault="00A2781A" w:rsidP="00030A88">
      <w:pPr>
        <w:jc w:val="center"/>
        <w:rPr>
          <w:rFonts w:ascii="Montserrat Light" w:hAnsi="Montserrat Light"/>
        </w:rPr>
      </w:pPr>
    </w:p>
    <w:p w14:paraId="41B11485" w14:textId="77777777" w:rsidR="00A2781A" w:rsidRDefault="00A2781A" w:rsidP="00030A88">
      <w:pPr>
        <w:jc w:val="center"/>
        <w:rPr>
          <w:rFonts w:ascii="Montserrat Light" w:hAnsi="Montserrat Light"/>
        </w:rPr>
      </w:pPr>
    </w:p>
    <w:p w14:paraId="416CF9A6" w14:textId="77777777" w:rsidR="00A2781A" w:rsidRDefault="00A2781A" w:rsidP="00030A88">
      <w:pPr>
        <w:jc w:val="center"/>
        <w:rPr>
          <w:rFonts w:ascii="Montserrat Light" w:hAnsi="Montserrat Light"/>
        </w:rPr>
      </w:pPr>
    </w:p>
    <w:p w14:paraId="0524564D" w14:textId="77777777" w:rsidR="00A2781A" w:rsidRDefault="00A2781A" w:rsidP="004E6975">
      <w:pPr>
        <w:rPr>
          <w:rFonts w:ascii="Montserrat Light" w:hAnsi="Montserrat Light"/>
        </w:rPr>
      </w:pPr>
    </w:p>
    <w:p w14:paraId="6DF622CB" w14:textId="77777777" w:rsidR="000E7D06" w:rsidRDefault="000E7D06" w:rsidP="004E6975">
      <w:pPr>
        <w:rPr>
          <w:rFonts w:ascii="Montserrat Light" w:hAnsi="Montserrat Light"/>
        </w:rPr>
      </w:pPr>
    </w:p>
    <w:p w14:paraId="5778C9EB" w14:textId="77777777" w:rsidR="000E7D06" w:rsidRDefault="000E7D06" w:rsidP="004E6975">
      <w:pPr>
        <w:rPr>
          <w:rFonts w:ascii="Montserrat Light" w:hAnsi="Montserrat Light"/>
        </w:rPr>
      </w:pPr>
    </w:p>
    <w:p w14:paraId="72B2E01A" w14:textId="77777777" w:rsidR="000E7D06" w:rsidRDefault="000E7D06" w:rsidP="004E6975">
      <w:pPr>
        <w:rPr>
          <w:rFonts w:ascii="Montserrat Light" w:hAnsi="Montserrat Light"/>
        </w:rPr>
      </w:pPr>
    </w:p>
    <w:p w14:paraId="2CDFC818" w14:textId="77777777" w:rsidR="000E7D06" w:rsidRDefault="000E7D06" w:rsidP="004E6975">
      <w:pPr>
        <w:rPr>
          <w:rFonts w:ascii="Montserrat Light" w:hAnsi="Montserrat Light"/>
        </w:rPr>
      </w:pPr>
    </w:p>
    <w:p w14:paraId="0A585DA7" w14:textId="77777777" w:rsidR="000E7D06" w:rsidRDefault="000E7D06" w:rsidP="004E6975">
      <w:pPr>
        <w:rPr>
          <w:rFonts w:ascii="Montserrat Light" w:hAnsi="Montserrat Light"/>
        </w:rPr>
      </w:pPr>
    </w:p>
    <w:p w14:paraId="16A5177E" w14:textId="1C77BAB2" w:rsidR="00030A88" w:rsidRDefault="00437525" w:rsidP="00B91143">
      <w:pPr>
        <w:jc w:val="center"/>
        <w:rPr>
          <w:rFonts w:ascii="Montserrat Light" w:hAnsi="Montserrat Light"/>
        </w:rPr>
      </w:pPr>
      <w:r>
        <w:rPr>
          <w:rFonts w:ascii="Montserrat Light" w:hAnsi="Montserrat Light"/>
        </w:rPr>
        <w:lastRenderedPageBreak/>
        <w:t>REUNIÓN CON COMISIÓN CODESEVI</w:t>
      </w:r>
    </w:p>
    <w:p w14:paraId="1AF3F1BD" w14:textId="77777777" w:rsidR="00D3583B" w:rsidRDefault="00D3583B" w:rsidP="00B91143">
      <w:pPr>
        <w:jc w:val="center"/>
        <w:rPr>
          <w:rFonts w:ascii="Montserrat Light" w:hAnsi="Montserrat Light"/>
        </w:rPr>
      </w:pPr>
    </w:p>
    <w:p w14:paraId="5682E815" w14:textId="52D896BA" w:rsidR="00030A88" w:rsidRPr="00721753" w:rsidRDefault="00B91143" w:rsidP="00030A88">
      <w:pPr>
        <w:rPr>
          <w:rFonts w:ascii="Montserrat Light" w:hAnsi="Montserrat Light"/>
        </w:rPr>
      </w:pPr>
      <w:r>
        <w:rPr>
          <w:noProof/>
          <w:lang w:eastAsia="es-SV"/>
        </w:rPr>
        <w:drawing>
          <wp:inline distT="0" distB="0" distL="0" distR="0" wp14:anchorId="5A1B493E" wp14:editId="4700043E">
            <wp:extent cx="6391275" cy="2911475"/>
            <wp:effectExtent l="0" t="0" r="9525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02E3F" w14:textId="2D873DEB" w:rsidR="00030A88" w:rsidRDefault="00030A88" w:rsidP="00030A88">
      <w:pPr>
        <w:rPr>
          <w:rFonts w:ascii="Montserrat Light" w:hAnsi="Montserrat Light"/>
          <w:lang w:val="es-ES"/>
        </w:rPr>
      </w:pPr>
      <w:r>
        <w:rPr>
          <w:rFonts w:ascii="Montserrat Light" w:hAnsi="Montserrat Light"/>
          <w:lang w:val="es-ES"/>
        </w:rPr>
        <w:t xml:space="preserve">  </w:t>
      </w:r>
    </w:p>
    <w:p w14:paraId="5A2A9777" w14:textId="77777777" w:rsidR="00030A88" w:rsidRDefault="00030A88" w:rsidP="00030A88">
      <w:pPr>
        <w:rPr>
          <w:rFonts w:ascii="Montserrat Light" w:hAnsi="Montserrat Light"/>
          <w:lang w:val="es-ES"/>
        </w:rPr>
      </w:pPr>
    </w:p>
    <w:p w14:paraId="2F018F04" w14:textId="0BD558AF" w:rsidR="00030A88" w:rsidRDefault="00030A88" w:rsidP="00030A88">
      <w:pPr>
        <w:rPr>
          <w:rFonts w:ascii="Montserrat Light" w:hAnsi="Montserrat Light"/>
          <w:lang w:val="es-ES"/>
        </w:rPr>
      </w:pPr>
      <w:r>
        <w:rPr>
          <w:rFonts w:ascii="Montserrat Light" w:hAnsi="Montserrat Light"/>
          <w:lang w:val="es-ES"/>
        </w:rPr>
        <w:t xml:space="preserve">   </w:t>
      </w:r>
    </w:p>
    <w:p w14:paraId="654B2D28" w14:textId="77777777" w:rsidR="00030A88" w:rsidRDefault="00030A88" w:rsidP="00030A88">
      <w:pPr>
        <w:rPr>
          <w:rFonts w:ascii="Montserrat Light" w:hAnsi="Montserrat Light"/>
          <w:lang w:val="es-ES"/>
        </w:rPr>
      </w:pPr>
    </w:p>
    <w:p w14:paraId="5E8A3A7B" w14:textId="77777777" w:rsidR="00495689" w:rsidRDefault="00495689" w:rsidP="00B35A40">
      <w:pPr>
        <w:rPr>
          <w:rFonts w:ascii="Montserrat Light" w:hAnsi="Montserrat Light"/>
          <w:lang w:val="es-ES"/>
        </w:rPr>
      </w:pPr>
    </w:p>
    <w:p w14:paraId="70C206B2" w14:textId="77777777" w:rsidR="00B91143" w:rsidRDefault="00B91143" w:rsidP="00B35A40">
      <w:pPr>
        <w:rPr>
          <w:rFonts w:ascii="Montserrat Light" w:hAnsi="Montserrat Light"/>
          <w:lang w:val="es-ES"/>
        </w:rPr>
      </w:pPr>
    </w:p>
    <w:p w14:paraId="592AC198" w14:textId="77777777" w:rsidR="00B91143" w:rsidRDefault="00B91143" w:rsidP="00B35A40">
      <w:pPr>
        <w:rPr>
          <w:rFonts w:ascii="Montserrat Light" w:hAnsi="Montserrat Light"/>
          <w:lang w:val="es-ES"/>
        </w:rPr>
      </w:pPr>
    </w:p>
    <w:p w14:paraId="5851C34D" w14:textId="77777777" w:rsidR="00B91143" w:rsidRDefault="00B91143" w:rsidP="00B35A40">
      <w:pPr>
        <w:rPr>
          <w:rFonts w:ascii="Montserrat Light" w:hAnsi="Montserrat Light"/>
          <w:lang w:val="es-ES"/>
        </w:rPr>
      </w:pPr>
    </w:p>
    <w:p w14:paraId="13603F68" w14:textId="77777777" w:rsidR="00B91143" w:rsidRDefault="00B91143" w:rsidP="00B35A40">
      <w:pPr>
        <w:rPr>
          <w:rFonts w:ascii="Montserrat Light" w:hAnsi="Montserrat Light"/>
          <w:lang w:val="es-ES"/>
        </w:rPr>
      </w:pPr>
    </w:p>
    <w:p w14:paraId="46C5CDFF" w14:textId="77777777" w:rsidR="00B91143" w:rsidRDefault="00B91143" w:rsidP="00B35A40">
      <w:pPr>
        <w:rPr>
          <w:rFonts w:ascii="Montserrat Light" w:hAnsi="Montserrat Light"/>
          <w:lang w:val="es-ES"/>
        </w:rPr>
      </w:pPr>
    </w:p>
    <w:p w14:paraId="504D5589" w14:textId="77777777" w:rsidR="000E7D06" w:rsidRDefault="000E7D06" w:rsidP="00B35A40">
      <w:pPr>
        <w:rPr>
          <w:rFonts w:ascii="Montserrat Light" w:hAnsi="Montserrat Light"/>
          <w:lang w:val="es-ES"/>
        </w:rPr>
      </w:pPr>
    </w:p>
    <w:p w14:paraId="7B2020F6" w14:textId="77777777" w:rsidR="000E7D06" w:rsidRDefault="000E7D06" w:rsidP="00B35A40">
      <w:pPr>
        <w:rPr>
          <w:rFonts w:ascii="Montserrat Light" w:hAnsi="Montserrat Light"/>
          <w:lang w:val="es-ES"/>
        </w:rPr>
      </w:pPr>
    </w:p>
    <w:p w14:paraId="2D7C9817" w14:textId="06FECA00" w:rsidR="00B91143" w:rsidRDefault="00437525" w:rsidP="00B91143">
      <w:pPr>
        <w:jc w:val="center"/>
        <w:rPr>
          <w:rFonts w:ascii="Montserrat Light" w:hAnsi="Montserrat Light"/>
          <w:lang w:val="es-ES"/>
        </w:rPr>
      </w:pPr>
      <w:r>
        <w:rPr>
          <w:rFonts w:ascii="Montserrat Light" w:hAnsi="Montserrat Light"/>
          <w:lang w:val="es-ES"/>
        </w:rPr>
        <w:lastRenderedPageBreak/>
        <w:t>REUNIONES MENSUALES DEL CLD</w:t>
      </w:r>
    </w:p>
    <w:p w14:paraId="20FD8A29" w14:textId="717A2903" w:rsidR="00B91143" w:rsidRDefault="00B91143" w:rsidP="00B91143">
      <w:pPr>
        <w:jc w:val="center"/>
        <w:rPr>
          <w:rFonts w:ascii="Montserrat Light" w:hAnsi="Montserrat Light"/>
          <w:lang w:val="es-ES"/>
        </w:rPr>
      </w:pPr>
      <w:r w:rsidRPr="00B91143">
        <w:rPr>
          <w:rFonts w:ascii="Montserrat Light" w:hAnsi="Montserrat Light"/>
          <w:noProof/>
          <w:lang w:eastAsia="es-SV"/>
        </w:rPr>
        <w:drawing>
          <wp:anchor distT="0" distB="0" distL="114300" distR="114300" simplePos="0" relativeHeight="251662336" behindDoc="0" locked="0" layoutInCell="1" allowOverlap="1" wp14:anchorId="55116579" wp14:editId="001D84D8">
            <wp:simplePos x="0" y="0"/>
            <wp:positionH relativeFrom="column">
              <wp:posOffset>-781050</wp:posOffset>
            </wp:positionH>
            <wp:positionV relativeFrom="paragraph">
              <wp:posOffset>401320</wp:posOffset>
            </wp:positionV>
            <wp:extent cx="3670300" cy="2752725"/>
            <wp:effectExtent l="0" t="0" r="6350" b="9525"/>
            <wp:wrapSquare wrapText="bothSides"/>
            <wp:docPr id="2" name="Imagen 2" descr="E:\EVIDENCIAS PARA ELENITA\SESIONES\IMG-2024022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EVIDENCIAS PARA ELENITA\SESIONES\IMG-20240229-WA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AA0430" w14:textId="527EA8AD" w:rsidR="00B91143" w:rsidRDefault="00B91143" w:rsidP="00B91143">
      <w:pPr>
        <w:ind w:left="-1134"/>
        <w:rPr>
          <w:rFonts w:ascii="Montserrat Light" w:hAnsi="Montserrat Light"/>
          <w:lang w:val="es-ES"/>
        </w:rPr>
      </w:pPr>
      <w:r w:rsidRPr="00B91143">
        <w:rPr>
          <w:rFonts w:ascii="Montserrat Light" w:hAnsi="Montserrat Light"/>
          <w:noProof/>
          <w:lang w:eastAsia="es-SV"/>
        </w:rPr>
        <w:drawing>
          <wp:inline distT="0" distB="0" distL="0" distR="0" wp14:anchorId="6019D641" wp14:editId="2B3089A7">
            <wp:extent cx="3009265" cy="2819400"/>
            <wp:effectExtent l="0" t="0" r="635" b="0"/>
            <wp:docPr id="3" name="Imagen 3" descr="E:\EVIDENCIAS PARA ELENITA\SESIONES\IMG-2024022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EVIDENCIAS PARA ELENITA\SESIONES\IMG-20240229-WA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670" cy="285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tserrat Light" w:hAnsi="Montserrat Light"/>
          <w:lang w:val="es-ES"/>
        </w:rPr>
        <w:br w:type="textWrapping" w:clear="all"/>
      </w:r>
    </w:p>
    <w:p w14:paraId="4066211F" w14:textId="77777777" w:rsidR="00B91143" w:rsidRDefault="00B91143" w:rsidP="00B91143">
      <w:pPr>
        <w:jc w:val="center"/>
        <w:rPr>
          <w:rFonts w:ascii="Montserrat Light" w:hAnsi="Montserrat Light"/>
          <w:lang w:val="es-ES"/>
        </w:rPr>
      </w:pPr>
    </w:p>
    <w:p w14:paraId="29118A90" w14:textId="77777777" w:rsidR="00B91143" w:rsidRDefault="00B91143" w:rsidP="00B91143">
      <w:pPr>
        <w:jc w:val="center"/>
        <w:rPr>
          <w:rFonts w:ascii="Montserrat Light" w:hAnsi="Montserrat Light"/>
          <w:lang w:val="es-ES"/>
        </w:rPr>
      </w:pPr>
    </w:p>
    <w:p w14:paraId="1FE365C7" w14:textId="77777777" w:rsidR="00B91143" w:rsidRDefault="00B91143" w:rsidP="00B35A40">
      <w:pPr>
        <w:rPr>
          <w:rFonts w:ascii="Montserrat Light" w:hAnsi="Montserrat Light"/>
          <w:lang w:val="es-ES"/>
        </w:rPr>
      </w:pPr>
    </w:p>
    <w:p w14:paraId="71C43857" w14:textId="77777777" w:rsidR="00B91143" w:rsidRDefault="00B91143" w:rsidP="00B35A40">
      <w:pPr>
        <w:rPr>
          <w:rFonts w:ascii="Montserrat Light" w:hAnsi="Montserrat Light"/>
          <w:lang w:val="es-ES"/>
        </w:rPr>
      </w:pPr>
    </w:p>
    <w:p w14:paraId="0FB25287" w14:textId="77777777" w:rsidR="00B91143" w:rsidRDefault="00B91143" w:rsidP="00B35A40">
      <w:pPr>
        <w:rPr>
          <w:rFonts w:ascii="Montserrat Light" w:hAnsi="Montserrat Light"/>
          <w:lang w:val="es-ES"/>
        </w:rPr>
      </w:pPr>
    </w:p>
    <w:p w14:paraId="4714AE54" w14:textId="77777777" w:rsidR="00B91143" w:rsidRDefault="00B91143" w:rsidP="00B35A40">
      <w:pPr>
        <w:rPr>
          <w:rFonts w:ascii="Montserrat Light" w:hAnsi="Montserrat Light"/>
          <w:lang w:val="es-ES"/>
        </w:rPr>
      </w:pPr>
    </w:p>
    <w:p w14:paraId="55EC867F" w14:textId="77777777" w:rsidR="00526BCF" w:rsidRDefault="00526BCF" w:rsidP="00B35A40">
      <w:pPr>
        <w:rPr>
          <w:rFonts w:ascii="Montserrat Light" w:hAnsi="Montserrat Light"/>
          <w:lang w:val="es-ES"/>
        </w:rPr>
      </w:pPr>
    </w:p>
    <w:p w14:paraId="7F70A993" w14:textId="77777777" w:rsidR="00B91143" w:rsidRDefault="00B91143" w:rsidP="00B35A40">
      <w:pPr>
        <w:rPr>
          <w:rFonts w:ascii="Montserrat Light" w:hAnsi="Montserrat Light"/>
          <w:lang w:val="es-ES"/>
        </w:rPr>
      </w:pPr>
    </w:p>
    <w:p w14:paraId="01AE275C" w14:textId="77777777" w:rsidR="00B91143" w:rsidRDefault="00B91143" w:rsidP="00495689">
      <w:pPr>
        <w:rPr>
          <w:rFonts w:ascii="Montserrat Light" w:hAnsi="Montserrat Light"/>
          <w:noProof/>
          <w:lang w:eastAsia="es-SV"/>
        </w:rPr>
      </w:pPr>
    </w:p>
    <w:p w14:paraId="243AFA91" w14:textId="77777777" w:rsidR="000E7D06" w:rsidRDefault="000E7D06" w:rsidP="00B642B1">
      <w:pPr>
        <w:jc w:val="center"/>
        <w:rPr>
          <w:rFonts w:ascii="Montserrat Light" w:hAnsi="Montserrat Light"/>
          <w:lang w:val="es-ES"/>
        </w:rPr>
      </w:pPr>
    </w:p>
    <w:p w14:paraId="1A049916" w14:textId="77777777" w:rsidR="000E7D06" w:rsidRDefault="000E7D06" w:rsidP="00B642B1">
      <w:pPr>
        <w:jc w:val="center"/>
        <w:rPr>
          <w:rFonts w:ascii="Montserrat Light" w:hAnsi="Montserrat Light"/>
          <w:lang w:val="es-ES"/>
        </w:rPr>
      </w:pPr>
    </w:p>
    <w:p w14:paraId="4C2B10CE" w14:textId="77777777" w:rsidR="000E7D06" w:rsidRDefault="000E7D06" w:rsidP="00B642B1">
      <w:pPr>
        <w:jc w:val="center"/>
        <w:rPr>
          <w:rFonts w:ascii="Montserrat Light" w:hAnsi="Montserrat Light"/>
          <w:lang w:val="es-ES"/>
        </w:rPr>
      </w:pPr>
    </w:p>
    <w:p w14:paraId="22D42724" w14:textId="3D71A747" w:rsidR="002F15F3" w:rsidRDefault="00437525" w:rsidP="00B642B1">
      <w:pPr>
        <w:jc w:val="center"/>
        <w:rPr>
          <w:rFonts w:ascii="Montserrat Light" w:hAnsi="Montserrat Light"/>
          <w:lang w:val="es-ES"/>
        </w:rPr>
      </w:pPr>
      <w:r>
        <w:rPr>
          <w:rFonts w:ascii="Montserrat Light" w:hAnsi="Montserrat Light"/>
          <w:lang w:val="es-ES"/>
        </w:rPr>
        <w:lastRenderedPageBreak/>
        <w:t xml:space="preserve">CAPACITACIÓN A MIEMBROS DEL </w:t>
      </w:r>
      <w:r w:rsidRPr="00B642B1">
        <w:rPr>
          <w:rFonts w:ascii="Montserrat Light" w:hAnsi="Montserrat Light"/>
          <w:lang w:val="es-ES"/>
        </w:rPr>
        <w:t>CLD</w:t>
      </w:r>
    </w:p>
    <w:p w14:paraId="732F5046" w14:textId="77777777" w:rsidR="00B642B1" w:rsidRDefault="00B642B1" w:rsidP="00B642B1">
      <w:pPr>
        <w:jc w:val="center"/>
        <w:rPr>
          <w:rFonts w:ascii="Montserrat Light" w:hAnsi="Montserrat Light"/>
          <w:lang w:val="es-ES"/>
        </w:rPr>
      </w:pPr>
    </w:p>
    <w:p w14:paraId="1A48784F" w14:textId="76062131" w:rsidR="002F15F3" w:rsidRDefault="00B642B1" w:rsidP="00B642B1">
      <w:pPr>
        <w:jc w:val="center"/>
        <w:rPr>
          <w:rFonts w:ascii="Montserrat Light" w:hAnsi="Montserrat Light"/>
          <w:lang w:val="es-ES"/>
        </w:rPr>
      </w:pPr>
      <w:r w:rsidRPr="00B642B1">
        <w:rPr>
          <w:rFonts w:ascii="Montserrat Light" w:hAnsi="Montserrat Light"/>
          <w:noProof/>
          <w:lang w:eastAsia="es-SV"/>
        </w:rPr>
        <w:drawing>
          <wp:inline distT="0" distB="0" distL="0" distR="0" wp14:anchorId="690DA0E7" wp14:editId="2C04174F">
            <wp:extent cx="3666588" cy="2366616"/>
            <wp:effectExtent l="0" t="0" r="0" b="0"/>
            <wp:docPr id="4" name="Imagen 4" descr="E:\EVIDENCIAS PARA ELENITA\CAPACITACIONES\20240221_1207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EVIDENCIAS PARA ELENITA\CAPACITACIONES\20240221_120738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661" cy="237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C380D" w14:textId="77777777" w:rsidR="002F15F3" w:rsidRDefault="002F15F3" w:rsidP="000C5137">
      <w:pPr>
        <w:spacing w:after="0"/>
        <w:jc w:val="center"/>
        <w:rPr>
          <w:rFonts w:ascii="Montserrat Light" w:hAnsi="Montserrat Light"/>
          <w:lang w:val="es-ES"/>
        </w:rPr>
      </w:pPr>
    </w:p>
    <w:p w14:paraId="237A99C0" w14:textId="108D335A" w:rsidR="00481249" w:rsidRPr="000C5137" w:rsidRDefault="00B642B1" w:rsidP="000C5137">
      <w:pPr>
        <w:spacing w:after="0"/>
        <w:jc w:val="center"/>
        <w:rPr>
          <w:rFonts w:ascii="Montserrat Light" w:hAnsi="Montserrat Light"/>
          <w:lang w:val="es-ES"/>
        </w:rPr>
      </w:pPr>
      <w:r w:rsidRPr="00B642B1">
        <w:rPr>
          <w:rFonts w:ascii="Montserrat Light" w:hAnsi="Montserrat Light"/>
          <w:noProof/>
          <w:lang w:eastAsia="es-SV"/>
        </w:rPr>
        <w:drawing>
          <wp:inline distT="0" distB="0" distL="0" distR="0" wp14:anchorId="038F3EDB" wp14:editId="569AA352">
            <wp:extent cx="3210242" cy="2407682"/>
            <wp:effectExtent l="1270" t="0" r="0" b="0"/>
            <wp:docPr id="5" name="Imagen 5" descr="E:\EVIDENCIAS PARA ELENITA\CAPACITACIONES\20240221_154810 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EVIDENCIAS PARA ELENITA\CAPACITACIONES\20240221_154810 (1)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4269" cy="242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1249" w:rsidRPr="000C5137" w:rsidSect="00030A88">
      <w:headerReference w:type="default" r:id="rId15"/>
      <w:footerReference w:type="default" r:id="rId16"/>
      <w:pgSz w:w="12240" w:h="15840" w:code="1"/>
      <w:pgMar w:top="2268" w:right="474" w:bottom="2127" w:left="1701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E1F08D" w14:textId="77777777" w:rsidR="00C621FE" w:rsidRDefault="00C621FE" w:rsidP="005036FE">
      <w:pPr>
        <w:spacing w:after="0" w:line="240" w:lineRule="auto"/>
      </w:pPr>
      <w:r>
        <w:separator/>
      </w:r>
    </w:p>
  </w:endnote>
  <w:endnote w:type="continuationSeparator" w:id="0">
    <w:p w14:paraId="743C4DA1" w14:textId="77777777" w:rsidR="00C621FE" w:rsidRDefault="00C621FE" w:rsidP="00503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A5A41" w14:textId="1765CF96" w:rsidR="00E851C7" w:rsidRDefault="00E851C7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D62ADC6" wp14:editId="7F4704C1">
          <wp:simplePos x="0" y="0"/>
          <wp:positionH relativeFrom="page">
            <wp:posOffset>99519</wp:posOffset>
          </wp:positionH>
          <wp:positionV relativeFrom="paragraph">
            <wp:posOffset>-13948</wp:posOffset>
          </wp:positionV>
          <wp:extent cx="7782560" cy="1085850"/>
          <wp:effectExtent l="0" t="0" r="8890" b="0"/>
          <wp:wrapThrough wrapText="bothSides">
            <wp:wrapPolygon edited="0">
              <wp:start x="0" y="0"/>
              <wp:lineTo x="0" y="21221"/>
              <wp:lineTo x="21572" y="21221"/>
              <wp:lineTo x="21572" y="0"/>
              <wp:lineTo x="0" y="0"/>
            </wp:wrapPolygon>
          </wp:wrapThrough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e membrete 2021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2560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E2FEAD" w14:textId="77777777" w:rsidR="00C621FE" w:rsidRDefault="00C621FE" w:rsidP="005036FE">
      <w:pPr>
        <w:spacing w:after="0" w:line="240" w:lineRule="auto"/>
      </w:pPr>
      <w:r>
        <w:separator/>
      </w:r>
    </w:p>
  </w:footnote>
  <w:footnote w:type="continuationSeparator" w:id="0">
    <w:p w14:paraId="577455AF" w14:textId="77777777" w:rsidR="00C621FE" w:rsidRDefault="00C621FE" w:rsidP="00503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70898" w14:textId="77777777" w:rsidR="007C2EA6" w:rsidRDefault="007C2EA6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E79D607" wp14:editId="5314BB4F">
          <wp:simplePos x="0" y="0"/>
          <wp:positionH relativeFrom="margin">
            <wp:posOffset>-1038860</wp:posOffset>
          </wp:positionH>
          <wp:positionV relativeFrom="paragraph">
            <wp:posOffset>-301303</wp:posOffset>
          </wp:positionV>
          <wp:extent cx="7724633" cy="1917611"/>
          <wp:effectExtent l="0" t="0" r="0" b="0"/>
          <wp:wrapNone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cumentos MEMBRETES-08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4633" cy="1917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B17129" w14:textId="77777777" w:rsidR="007C2EA6" w:rsidRDefault="007C2EA6">
    <w:pPr>
      <w:pStyle w:val="Encabezado"/>
    </w:pPr>
  </w:p>
  <w:p w14:paraId="314EDF61" w14:textId="77777777" w:rsidR="007C2EA6" w:rsidRDefault="007C2EA6">
    <w:pPr>
      <w:pStyle w:val="Encabezado"/>
    </w:pPr>
  </w:p>
  <w:p w14:paraId="39DC4988" w14:textId="77777777" w:rsidR="007C2EA6" w:rsidRDefault="007C2EA6">
    <w:pPr>
      <w:pStyle w:val="Encabezado"/>
    </w:pPr>
  </w:p>
  <w:p w14:paraId="52FDB036" w14:textId="77777777" w:rsidR="007C2EA6" w:rsidRDefault="007C2EA6">
    <w:pPr>
      <w:pStyle w:val="Encabezado"/>
    </w:pPr>
  </w:p>
  <w:p w14:paraId="695DDE3B" w14:textId="77777777" w:rsidR="005036FE" w:rsidRPr="007C2EA6" w:rsidRDefault="00CC4914" w:rsidP="007C2EA6">
    <w:pPr>
      <w:pStyle w:val="Encabezado"/>
      <w:jc w:val="center"/>
      <w:rPr>
        <w:rFonts w:ascii="Montserrat" w:hAnsi="Montserrat"/>
        <w:b/>
        <w:color w:val="1F3864" w:themeColor="accent5" w:themeShade="80"/>
        <w:sz w:val="24"/>
        <w:szCs w:val="24"/>
      </w:rPr>
    </w:pPr>
    <w:r>
      <w:rPr>
        <w:rFonts w:ascii="Montserrat" w:hAnsi="Montserrat"/>
        <w:b/>
        <w:color w:val="1F3864" w:themeColor="accent5" w:themeShade="80"/>
        <w:sz w:val="24"/>
        <w:szCs w:val="24"/>
      </w:rPr>
      <w:t>UNIDAD DE MEDIACIÓN</w:t>
    </w:r>
  </w:p>
  <w:p w14:paraId="51237CBC" w14:textId="5BDBB96F" w:rsidR="007C2EA6" w:rsidRPr="007C2EA6" w:rsidRDefault="00BB2522" w:rsidP="007C2EA6">
    <w:pPr>
      <w:pStyle w:val="Encabezado"/>
      <w:jc w:val="center"/>
      <w:rPr>
        <w:rFonts w:ascii="Montserrat" w:hAnsi="Montserrat"/>
        <w:color w:val="1F3864" w:themeColor="accent5" w:themeShade="80"/>
      </w:rPr>
    </w:pPr>
    <w:r>
      <w:rPr>
        <w:rFonts w:ascii="Montserrat" w:hAnsi="Montserrat"/>
        <w:color w:val="1F3864" w:themeColor="accent5" w:themeShade="80"/>
      </w:rPr>
      <w:t xml:space="preserve">2536-6200 Ext.: </w:t>
    </w:r>
    <w:r w:rsidR="00CC4914">
      <w:rPr>
        <w:rFonts w:ascii="Montserrat" w:hAnsi="Montserrat"/>
        <w:color w:val="1F3864" w:themeColor="accent5" w:themeShade="80"/>
      </w:rPr>
      <w:t>101.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70B76"/>
    <w:multiLevelType w:val="hybridMultilevel"/>
    <w:tmpl w:val="B01C9DB2"/>
    <w:lvl w:ilvl="0" w:tplc="62FCC290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13568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6FE"/>
    <w:rsid w:val="00014DF9"/>
    <w:rsid w:val="00021143"/>
    <w:rsid w:val="0002776F"/>
    <w:rsid w:val="00027CBF"/>
    <w:rsid w:val="00030A88"/>
    <w:rsid w:val="00033218"/>
    <w:rsid w:val="000777A5"/>
    <w:rsid w:val="000A5F84"/>
    <w:rsid w:val="000C5137"/>
    <w:rsid w:val="000D06FF"/>
    <w:rsid w:val="000E7D06"/>
    <w:rsid w:val="000F088D"/>
    <w:rsid w:val="001163D1"/>
    <w:rsid w:val="00146AAB"/>
    <w:rsid w:val="0018336B"/>
    <w:rsid w:val="001A526F"/>
    <w:rsid w:val="001D14D4"/>
    <w:rsid w:val="001F5C9D"/>
    <w:rsid w:val="00234055"/>
    <w:rsid w:val="002409BF"/>
    <w:rsid w:val="0028221B"/>
    <w:rsid w:val="00293CC3"/>
    <w:rsid w:val="002A7748"/>
    <w:rsid w:val="002C48BF"/>
    <w:rsid w:val="002D6D55"/>
    <w:rsid w:val="002F15F3"/>
    <w:rsid w:val="003005E9"/>
    <w:rsid w:val="003073D5"/>
    <w:rsid w:val="00310512"/>
    <w:rsid w:val="00355B58"/>
    <w:rsid w:val="003834D0"/>
    <w:rsid w:val="003E0D1D"/>
    <w:rsid w:val="003E691F"/>
    <w:rsid w:val="004309D1"/>
    <w:rsid w:val="00437525"/>
    <w:rsid w:val="00444349"/>
    <w:rsid w:val="00481249"/>
    <w:rsid w:val="00495689"/>
    <w:rsid w:val="004A3959"/>
    <w:rsid w:val="004A4E0E"/>
    <w:rsid w:val="004B451A"/>
    <w:rsid w:val="004B54A1"/>
    <w:rsid w:val="004E6975"/>
    <w:rsid w:val="004F6EB0"/>
    <w:rsid w:val="005036FE"/>
    <w:rsid w:val="00511D0F"/>
    <w:rsid w:val="00524FDA"/>
    <w:rsid w:val="00526BCF"/>
    <w:rsid w:val="0057094B"/>
    <w:rsid w:val="005763F9"/>
    <w:rsid w:val="00576714"/>
    <w:rsid w:val="005B174E"/>
    <w:rsid w:val="005C6B30"/>
    <w:rsid w:val="00660FB0"/>
    <w:rsid w:val="00673906"/>
    <w:rsid w:val="006A7FC4"/>
    <w:rsid w:val="006C1311"/>
    <w:rsid w:val="006F6DAA"/>
    <w:rsid w:val="00713905"/>
    <w:rsid w:val="00721753"/>
    <w:rsid w:val="00724B16"/>
    <w:rsid w:val="00735375"/>
    <w:rsid w:val="0077775A"/>
    <w:rsid w:val="007B11DF"/>
    <w:rsid w:val="007B6A15"/>
    <w:rsid w:val="007C2EA6"/>
    <w:rsid w:val="007C6391"/>
    <w:rsid w:val="007E6E7D"/>
    <w:rsid w:val="007F5A43"/>
    <w:rsid w:val="008169B6"/>
    <w:rsid w:val="00862021"/>
    <w:rsid w:val="008903AA"/>
    <w:rsid w:val="008956F5"/>
    <w:rsid w:val="009178B7"/>
    <w:rsid w:val="00923145"/>
    <w:rsid w:val="00954BF0"/>
    <w:rsid w:val="009D0540"/>
    <w:rsid w:val="009E1853"/>
    <w:rsid w:val="009F4D30"/>
    <w:rsid w:val="009F4F5A"/>
    <w:rsid w:val="00A2781A"/>
    <w:rsid w:val="00A755F6"/>
    <w:rsid w:val="00A95B5F"/>
    <w:rsid w:val="00A95F44"/>
    <w:rsid w:val="00AB2C87"/>
    <w:rsid w:val="00AE1FF3"/>
    <w:rsid w:val="00B35A40"/>
    <w:rsid w:val="00B438D8"/>
    <w:rsid w:val="00B45FDD"/>
    <w:rsid w:val="00B6126E"/>
    <w:rsid w:val="00B642B1"/>
    <w:rsid w:val="00B70054"/>
    <w:rsid w:val="00B85280"/>
    <w:rsid w:val="00B91143"/>
    <w:rsid w:val="00BB2522"/>
    <w:rsid w:val="00BB7ACD"/>
    <w:rsid w:val="00BC52EF"/>
    <w:rsid w:val="00BD777D"/>
    <w:rsid w:val="00BE368C"/>
    <w:rsid w:val="00C13DF2"/>
    <w:rsid w:val="00C1517F"/>
    <w:rsid w:val="00C621FE"/>
    <w:rsid w:val="00C95182"/>
    <w:rsid w:val="00CC1D43"/>
    <w:rsid w:val="00CC4914"/>
    <w:rsid w:val="00CF3511"/>
    <w:rsid w:val="00D240A1"/>
    <w:rsid w:val="00D3583B"/>
    <w:rsid w:val="00E06F56"/>
    <w:rsid w:val="00E16216"/>
    <w:rsid w:val="00E24036"/>
    <w:rsid w:val="00E851C7"/>
    <w:rsid w:val="00E85290"/>
    <w:rsid w:val="00EE069D"/>
    <w:rsid w:val="00F232F0"/>
    <w:rsid w:val="00F74324"/>
    <w:rsid w:val="00F85075"/>
    <w:rsid w:val="00F91FCC"/>
    <w:rsid w:val="00F97D0E"/>
    <w:rsid w:val="00FD6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1F1FAFD3"/>
  <w15:chartTrackingRefBased/>
  <w15:docId w15:val="{B2489A10-1009-49F7-A5A8-5EDF5B7E0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03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36FE"/>
  </w:style>
  <w:style w:type="paragraph" w:styleId="Piedepgina">
    <w:name w:val="footer"/>
    <w:basedOn w:val="Normal"/>
    <w:link w:val="PiedepginaCar"/>
    <w:uiPriority w:val="99"/>
    <w:unhideWhenUsed/>
    <w:rsid w:val="00503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36FE"/>
  </w:style>
  <w:style w:type="character" w:styleId="Hipervnculo">
    <w:name w:val="Hyperlink"/>
    <w:basedOn w:val="Fuentedeprrafopredeter"/>
    <w:uiPriority w:val="99"/>
    <w:unhideWhenUsed/>
    <w:rsid w:val="007C2EA6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2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EA6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BB7A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21143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1F5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E05B17-E49D-4A1A-9C51-EAC2EC6EE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208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Cesia Serrano</cp:lastModifiedBy>
  <cp:revision>3</cp:revision>
  <cp:lastPrinted>2024-01-05T17:21:00Z</cp:lastPrinted>
  <dcterms:created xsi:type="dcterms:W3CDTF">2024-04-02T21:51:00Z</dcterms:created>
  <dcterms:modified xsi:type="dcterms:W3CDTF">2024-04-15T20:10:00Z</dcterms:modified>
</cp:coreProperties>
</file>