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84CF" w14:textId="76353859" w:rsidR="00052A08" w:rsidRDefault="00F8196A">
      <w:r>
        <w:rPr>
          <w:noProof/>
        </w:rPr>
        <w:drawing>
          <wp:anchor distT="0" distB="0" distL="114300" distR="114300" simplePos="0" relativeHeight="251658240" behindDoc="0" locked="0" layoutInCell="1" allowOverlap="1" wp14:anchorId="72BF9D99" wp14:editId="601BC8C9">
            <wp:simplePos x="0" y="0"/>
            <wp:positionH relativeFrom="column">
              <wp:posOffset>-1080000</wp:posOffset>
            </wp:positionH>
            <wp:positionV relativeFrom="paragraph">
              <wp:posOffset>-1213672</wp:posOffset>
            </wp:positionV>
            <wp:extent cx="7794885" cy="10335370"/>
            <wp:effectExtent l="0" t="0" r="0" b="8890"/>
            <wp:wrapNone/>
            <wp:docPr id="1693402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02520" name="Imagen 16934025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885" cy="1033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50F">
        <w:rPr>
          <w:noProof/>
        </w:rPr>
        <w:t xml:space="preserve"> </w:t>
      </w:r>
    </w:p>
    <w:p w14:paraId="757FD3A2" w14:textId="77777777" w:rsidR="007C7CCE" w:rsidRDefault="007C7CCE"/>
    <w:p w14:paraId="43E6F745" w14:textId="77777777" w:rsidR="00052A08" w:rsidRDefault="00052A08"/>
    <w:p w14:paraId="0EA8F101" w14:textId="43B4FD8E" w:rsidR="00052A08" w:rsidRDefault="00052A08"/>
    <w:p w14:paraId="02326C2A" w14:textId="77777777" w:rsidR="00052A08" w:rsidRDefault="00052A08"/>
    <w:p w14:paraId="636C2E98" w14:textId="77777777" w:rsidR="00052A08" w:rsidRDefault="00052A08"/>
    <w:p w14:paraId="484464EC" w14:textId="77777777" w:rsidR="00052A08" w:rsidRDefault="00052A08"/>
    <w:p w14:paraId="02E08B34" w14:textId="77777777" w:rsidR="00052A08" w:rsidRDefault="00052A08"/>
    <w:p w14:paraId="7B48F8B8" w14:textId="77777777" w:rsidR="00052A08" w:rsidRDefault="00052A08"/>
    <w:p w14:paraId="397A98D7" w14:textId="77777777" w:rsidR="00052A08" w:rsidRDefault="00052A08"/>
    <w:p w14:paraId="2F465389" w14:textId="77777777" w:rsidR="00052A08" w:rsidRDefault="00052A08"/>
    <w:p w14:paraId="37FF8A08" w14:textId="77777777" w:rsidR="00052A08" w:rsidRDefault="00052A08"/>
    <w:p w14:paraId="615F37E3" w14:textId="69DC6C86" w:rsidR="00052A08" w:rsidRDefault="00052A08"/>
    <w:p w14:paraId="1CEFD749" w14:textId="77777777" w:rsidR="00052A08" w:rsidRDefault="00052A08"/>
    <w:p w14:paraId="3822BA80" w14:textId="77777777" w:rsidR="00052A08" w:rsidRDefault="00052A08"/>
    <w:p w14:paraId="27599612" w14:textId="77777777" w:rsidR="00052A08" w:rsidRDefault="00052A08"/>
    <w:p w14:paraId="32DEF4A6" w14:textId="77777777" w:rsidR="00052A08" w:rsidRDefault="00052A08"/>
    <w:p w14:paraId="2E5C626B" w14:textId="77777777" w:rsidR="00052A08" w:rsidRDefault="00052A08"/>
    <w:p w14:paraId="29385BBE" w14:textId="77777777" w:rsidR="00052A08" w:rsidRDefault="00052A08"/>
    <w:p w14:paraId="72245CB1" w14:textId="77777777" w:rsidR="00052A08" w:rsidRDefault="00052A08"/>
    <w:p w14:paraId="7804D5E1" w14:textId="77777777" w:rsidR="00052A08" w:rsidRDefault="00052A08"/>
    <w:p w14:paraId="6C8E0203" w14:textId="77777777" w:rsidR="00052A08" w:rsidRDefault="00052A08"/>
    <w:p w14:paraId="1EF00EE0" w14:textId="77777777" w:rsidR="00052A08" w:rsidRDefault="00052A08"/>
    <w:p w14:paraId="7A775C7F" w14:textId="77777777" w:rsidR="00052A08" w:rsidRDefault="00052A08"/>
    <w:p w14:paraId="50246C05" w14:textId="77777777" w:rsidR="00052A08" w:rsidRDefault="00052A08"/>
    <w:p w14:paraId="2050EDA2" w14:textId="77777777" w:rsidR="00052A08" w:rsidRDefault="00052A08"/>
    <w:p w14:paraId="5BB93651" w14:textId="77777777" w:rsidR="00052A08" w:rsidRDefault="00052A08"/>
    <w:p w14:paraId="6B65B2CA" w14:textId="77777777" w:rsidR="00052A08" w:rsidRDefault="00052A08"/>
    <w:p w14:paraId="3788E8C4" w14:textId="77777777" w:rsidR="00EF7048" w:rsidRDefault="00EF7048" w:rsidP="00052A08">
      <w:pPr>
        <w:jc w:val="center"/>
      </w:pPr>
    </w:p>
    <w:p w14:paraId="1A568AEF" w14:textId="05B471E1" w:rsidR="00EF7048" w:rsidRPr="002D050F" w:rsidRDefault="00EF7048" w:rsidP="00052A08">
      <w:pPr>
        <w:jc w:val="center"/>
        <w:rPr>
          <w:b/>
          <w:bCs/>
          <w:sz w:val="28"/>
          <w:szCs w:val="28"/>
        </w:rPr>
      </w:pPr>
      <w:r w:rsidRPr="002D050F">
        <w:rPr>
          <w:b/>
          <w:bCs/>
          <w:sz w:val="28"/>
          <w:szCs w:val="28"/>
        </w:rPr>
        <w:t xml:space="preserve">DATOS ESTADISTICOS DEL </w:t>
      </w:r>
      <w:r w:rsidR="00C058FF">
        <w:rPr>
          <w:b/>
          <w:bCs/>
          <w:sz w:val="28"/>
          <w:szCs w:val="28"/>
        </w:rPr>
        <w:t>TERCER</w:t>
      </w:r>
      <w:r w:rsidR="003E7F13">
        <w:rPr>
          <w:b/>
          <w:bCs/>
          <w:sz w:val="28"/>
          <w:szCs w:val="28"/>
        </w:rPr>
        <w:t xml:space="preserve"> </w:t>
      </w:r>
      <w:r w:rsidRPr="002D050F">
        <w:rPr>
          <w:b/>
          <w:bCs/>
          <w:sz w:val="28"/>
          <w:szCs w:val="28"/>
        </w:rPr>
        <w:t>INFORME DE TRABAJO (POA 202</w:t>
      </w:r>
      <w:r w:rsidR="003E7F13">
        <w:rPr>
          <w:b/>
          <w:bCs/>
          <w:sz w:val="28"/>
          <w:szCs w:val="28"/>
        </w:rPr>
        <w:t>3</w:t>
      </w:r>
      <w:r w:rsidRPr="002D050F">
        <w:rPr>
          <w:b/>
          <w:bCs/>
          <w:sz w:val="28"/>
          <w:szCs w:val="28"/>
        </w:rPr>
        <w:t>)</w:t>
      </w:r>
    </w:p>
    <w:p w14:paraId="051CC39A" w14:textId="77777777" w:rsidR="00EF7048" w:rsidRDefault="00EF7048" w:rsidP="00052A08">
      <w:pPr>
        <w:jc w:val="center"/>
      </w:pPr>
    </w:p>
    <w:p w14:paraId="3B889714" w14:textId="77777777" w:rsidR="00052A08" w:rsidRDefault="00052A08" w:rsidP="00052A08">
      <w:pPr>
        <w:jc w:val="center"/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571"/>
      </w:tblGrid>
      <w:tr w:rsidR="003E7F13" w:rsidRPr="003E7F13" w14:paraId="08AE2264" w14:textId="77777777" w:rsidTr="003E7F13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B396" w14:textId="77777777" w:rsidR="003E7F13" w:rsidRPr="003E7F13" w:rsidRDefault="003E7F13" w:rsidP="003E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E7F13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Primer Informe de Trabajo </w:t>
            </w:r>
          </w:p>
        </w:tc>
      </w:tr>
      <w:tr w:rsidR="003E7F13" w:rsidRPr="003E7F13" w14:paraId="34E26E7B" w14:textId="77777777" w:rsidTr="003E7F13">
        <w:trPr>
          <w:trHeight w:val="30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FD8" w14:textId="77777777" w:rsidR="003E7F13" w:rsidRPr="003E7F13" w:rsidRDefault="003E7F13" w:rsidP="003E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E7F1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Entregados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BDB4" w14:textId="6FF8BD1B" w:rsidR="003E7F13" w:rsidRPr="003E7F13" w:rsidRDefault="00E46D67" w:rsidP="003E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  <w:tr w:rsidR="003E7F13" w:rsidRPr="003E7F13" w14:paraId="23F20EAD" w14:textId="77777777" w:rsidTr="003E7F13">
        <w:trPr>
          <w:trHeight w:val="30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CCC" w14:textId="77777777" w:rsidR="003E7F13" w:rsidRPr="003E7F13" w:rsidRDefault="003E7F13" w:rsidP="003E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E7F1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 Entregados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F53" w14:textId="347BA4AD" w:rsidR="003E7F13" w:rsidRPr="003E7F13" w:rsidRDefault="00E46D67" w:rsidP="003E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</w:tbl>
    <w:p w14:paraId="1829CF6D" w14:textId="77777777" w:rsidR="00052A08" w:rsidRDefault="00052A08" w:rsidP="00052A08"/>
    <w:p w14:paraId="17075481" w14:textId="0010704F" w:rsidR="00052A08" w:rsidRPr="00052A08" w:rsidRDefault="00E46D67" w:rsidP="00052A08">
      <w:r>
        <w:rPr>
          <w:noProof/>
        </w:rPr>
        <w:drawing>
          <wp:anchor distT="0" distB="0" distL="114300" distR="114300" simplePos="0" relativeHeight="251659264" behindDoc="0" locked="0" layoutInCell="1" allowOverlap="1" wp14:anchorId="4D66BBF4" wp14:editId="1EC39BC7">
            <wp:simplePos x="0" y="0"/>
            <wp:positionH relativeFrom="column">
              <wp:posOffset>-135590</wp:posOffset>
            </wp:positionH>
            <wp:positionV relativeFrom="paragraph">
              <wp:posOffset>149399</wp:posOffset>
            </wp:positionV>
            <wp:extent cx="6048543" cy="3413439"/>
            <wp:effectExtent l="0" t="0" r="9525" b="15875"/>
            <wp:wrapNone/>
            <wp:docPr id="14989708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5A1CD47-33DD-E98F-910A-10C2D89D9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18C6B" w14:textId="71525EEC" w:rsidR="00052A08" w:rsidRPr="00052A08" w:rsidRDefault="00052A08" w:rsidP="00052A08"/>
    <w:p w14:paraId="60B49725" w14:textId="0735CB69" w:rsidR="00052A08" w:rsidRPr="00052A08" w:rsidRDefault="00052A08" w:rsidP="00052A08"/>
    <w:p w14:paraId="0B176214" w14:textId="77777777" w:rsidR="00052A08" w:rsidRDefault="00052A08" w:rsidP="00052A08"/>
    <w:p w14:paraId="1B1A4181" w14:textId="77777777" w:rsidR="00F86CEB" w:rsidRDefault="00F86CEB" w:rsidP="00052A08"/>
    <w:p w14:paraId="594FBA18" w14:textId="77777777" w:rsidR="00F86CEB" w:rsidRDefault="00F86CEB" w:rsidP="00052A08"/>
    <w:p w14:paraId="62A30874" w14:textId="77777777" w:rsidR="00F86CEB" w:rsidRDefault="00F86CEB" w:rsidP="00052A08"/>
    <w:p w14:paraId="23882CE6" w14:textId="77777777" w:rsidR="00F86CEB" w:rsidRDefault="00F86CEB" w:rsidP="00052A08"/>
    <w:p w14:paraId="3A2F3677" w14:textId="77777777" w:rsidR="00F86CEB" w:rsidRDefault="00F86CEB" w:rsidP="00052A08"/>
    <w:p w14:paraId="404954F0" w14:textId="77777777" w:rsidR="00F86CEB" w:rsidRDefault="00F86CEB" w:rsidP="00052A08"/>
    <w:p w14:paraId="584C4FA1" w14:textId="77777777" w:rsidR="00F86CEB" w:rsidRDefault="00F86CEB" w:rsidP="00052A08"/>
    <w:p w14:paraId="0297C888" w14:textId="77777777" w:rsidR="00F86CEB" w:rsidRDefault="00F86CEB" w:rsidP="00052A08"/>
    <w:p w14:paraId="13F4B23F" w14:textId="77777777" w:rsidR="00052A08" w:rsidRDefault="00052A08" w:rsidP="00052A08">
      <w:pPr>
        <w:tabs>
          <w:tab w:val="left" w:pos="3969"/>
        </w:tabs>
        <w:spacing w:after="0"/>
        <w:jc w:val="right"/>
      </w:pPr>
    </w:p>
    <w:p w14:paraId="2D66CE24" w14:textId="77777777" w:rsidR="00F86CEB" w:rsidRDefault="00F86CEB" w:rsidP="00052A08">
      <w:pPr>
        <w:tabs>
          <w:tab w:val="left" w:pos="3969"/>
        </w:tabs>
        <w:spacing w:after="0"/>
        <w:jc w:val="right"/>
      </w:pPr>
    </w:p>
    <w:p w14:paraId="71C4DF3D" w14:textId="640DD6A1" w:rsidR="004C1FA1" w:rsidRPr="004C1FA1" w:rsidRDefault="004C1FA1" w:rsidP="004C1FA1">
      <w:pPr>
        <w:tabs>
          <w:tab w:val="left" w:pos="3969"/>
        </w:tabs>
        <w:spacing w:after="0"/>
        <w:jc w:val="center"/>
        <w:rPr>
          <w:i/>
          <w:iCs/>
          <w:sz w:val="18"/>
          <w:szCs w:val="18"/>
        </w:rPr>
      </w:pPr>
      <w:r w:rsidRPr="004C1FA1">
        <w:rPr>
          <w:i/>
          <w:iCs/>
          <w:sz w:val="18"/>
          <w:szCs w:val="18"/>
        </w:rPr>
        <w:t>Gráfico: Datos tomado del informe</w:t>
      </w:r>
      <w:r>
        <w:rPr>
          <w:i/>
          <w:iCs/>
          <w:sz w:val="18"/>
          <w:szCs w:val="18"/>
        </w:rPr>
        <w:t xml:space="preserve"> de evaluación y seguimiento de ejecución del </w:t>
      </w:r>
      <w:r w:rsidR="00E46D67">
        <w:rPr>
          <w:i/>
          <w:iCs/>
          <w:sz w:val="18"/>
          <w:szCs w:val="18"/>
        </w:rPr>
        <w:t>tercer trimestre</w:t>
      </w:r>
      <w:r>
        <w:rPr>
          <w:i/>
          <w:iCs/>
          <w:sz w:val="18"/>
          <w:szCs w:val="18"/>
        </w:rPr>
        <w:t xml:space="preserve"> del plan operativo anual 2023</w:t>
      </w:r>
      <w:r w:rsidRPr="004C1FA1">
        <w:rPr>
          <w:i/>
          <w:iCs/>
          <w:sz w:val="18"/>
          <w:szCs w:val="18"/>
        </w:rPr>
        <w:t xml:space="preserve"> de la municipalidad de Apopa.</w:t>
      </w:r>
    </w:p>
    <w:p w14:paraId="62E97784" w14:textId="77777777" w:rsidR="00052A08" w:rsidRDefault="00052A08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319AF73E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210BDBC5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5EFACAAA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563DBB24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194136B0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75DBB2E9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086B7E99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1EE46111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3A6C8678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706F7365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7EAAE6AB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7D602D6C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6452B3E9" w14:textId="77777777" w:rsidR="007D22E9" w:rsidRDefault="007D22E9" w:rsidP="003E7F13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1C374701" w14:textId="7F185A72" w:rsidR="003E7F13" w:rsidRDefault="003E7F13" w:rsidP="00E46D67">
      <w:pPr>
        <w:tabs>
          <w:tab w:val="left" w:pos="3969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DE CUMPLIMIENTO DE METAS</w:t>
      </w:r>
    </w:p>
    <w:p w14:paraId="0FABC549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4BBC45C7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10CDCF58" w14:textId="6FA514E4" w:rsidR="003E7F13" w:rsidRDefault="00E46D67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  <w:r w:rsidRPr="00E46D67">
        <w:rPr>
          <w:i/>
          <w:i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64295814" wp14:editId="204B3B88">
            <wp:simplePos x="0" y="0"/>
            <wp:positionH relativeFrom="column">
              <wp:posOffset>-406895</wp:posOffset>
            </wp:positionH>
            <wp:positionV relativeFrom="paragraph">
              <wp:posOffset>212320</wp:posOffset>
            </wp:positionV>
            <wp:extent cx="3336052" cy="2003488"/>
            <wp:effectExtent l="0" t="0" r="0" b="0"/>
            <wp:wrapNone/>
            <wp:docPr id="7027434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42" cy="200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81399" w14:textId="4FCB5A18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5F34AA00" w14:textId="30595F2D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026A9E8A" w14:textId="77777777" w:rsidR="003E7F13" w:rsidRDefault="003E7F13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p w14:paraId="4F50D41F" w14:textId="77777777" w:rsidR="003E7F13" w:rsidRPr="003E7F13" w:rsidRDefault="003E7F13" w:rsidP="003E7F13">
      <w:pPr>
        <w:rPr>
          <w:sz w:val="16"/>
          <w:szCs w:val="16"/>
        </w:rPr>
      </w:pPr>
    </w:p>
    <w:p w14:paraId="6AE687BF" w14:textId="77777777" w:rsidR="003E7F13" w:rsidRPr="003E7F13" w:rsidRDefault="003E7F13" w:rsidP="003E7F13">
      <w:pPr>
        <w:rPr>
          <w:sz w:val="16"/>
          <w:szCs w:val="16"/>
        </w:rPr>
      </w:pPr>
    </w:p>
    <w:p w14:paraId="28F29D1B" w14:textId="77777777" w:rsidR="003E7F13" w:rsidRPr="003E7F13" w:rsidRDefault="003E7F13" w:rsidP="003E7F13">
      <w:pPr>
        <w:rPr>
          <w:sz w:val="16"/>
          <w:szCs w:val="16"/>
        </w:rPr>
      </w:pPr>
    </w:p>
    <w:p w14:paraId="7E81CBE1" w14:textId="77777777" w:rsidR="003E7F13" w:rsidRPr="003E7F13" w:rsidRDefault="003E7F13" w:rsidP="003E7F13">
      <w:pPr>
        <w:rPr>
          <w:sz w:val="16"/>
          <w:szCs w:val="16"/>
        </w:rPr>
      </w:pPr>
    </w:p>
    <w:p w14:paraId="547763FC" w14:textId="77777777" w:rsidR="003E7F13" w:rsidRPr="003E7F13" w:rsidRDefault="003E7F13" w:rsidP="003E7F13">
      <w:pPr>
        <w:rPr>
          <w:sz w:val="16"/>
          <w:szCs w:val="16"/>
        </w:rPr>
      </w:pPr>
    </w:p>
    <w:p w14:paraId="03438E19" w14:textId="77777777" w:rsidR="003E7F13" w:rsidRPr="003E7F13" w:rsidRDefault="003E7F13" w:rsidP="003E7F13">
      <w:pPr>
        <w:rPr>
          <w:sz w:val="16"/>
          <w:szCs w:val="16"/>
        </w:rPr>
      </w:pPr>
    </w:p>
    <w:p w14:paraId="51AEF680" w14:textId="77777777" w:rsidR="003E7F13" w:rsidRPr="003E7F13" w:rsidRDefault="003E7F13" w:rsidP="003E7F13">
      <w:pPr>
        <w:rPr>
          <w:sz w:val="16"/>
          <w:szCs w:val="16"/>
        </w:rPr>
      </w:pPr>
    </w:p>
    <w:p w14:paraId="403366CB" w14:textId="52AE98A5" w:rsidR="003E7F13" w:rsidRDefault="003E7F13" w:rsidP="003E7F13">
      <w:pPr>
        <w:rPr>
          <w:noProof/>
          <w:sz w:val="16"/>
          <w:szCs w:val="16"/>
        </w:rPr>
      </w:pPr>
    </w:p>
    <w:p w14:paraId="443B717A" w14:textId="666903BE" w:rsidR="004C1FA1" w:rsidRDefault="00E46D67" w:rsidP="003E7F13">
      <w:pPr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C0354" wp14:editId="04216C7B">
            <wp:simplePos x="0" y="0"/>
            <wp:positionH relativeFrom="column">
              <wp:posOffset>-45155</wp:posOffset>
            </wp:positionH>
            <wp:positionV relativeFrom="paragraph">
              <wp:posOffset>53849</wp:posOffset>
            </wp:positionV>
            <wp:extent cx="6129285" cy="3499485"/>
            <wp:effectExtent l="0" t="0" r="5080" b="5715"/>
            <wp:wrapNone/>
            <wp:docPr id="19157748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BBEEDE-1256-903F-7C50-36391F5B9D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8251F" w14:textId="43B3DE6E" w:rsidR="004C1FA1" w:rsidRPr="003E7F13" w:rsidRDefault="004C1FA1" w:rsidP="003E7F13">
      <w:pPr>
        <w:rPr>
          <w:sz w:val="16"/>
          <w:szCs w:val="16"/>
        </w:rPr>
      </w:pPr>
    </w:p>
    <w:p w14:paraId="0EFB3F82" w14:textId="77777777" w:rsidR="003E7F13" w:rsidRPr="003E7F13" w:rsidRDefault="003E7F13" w:rsidP="003E7F13">
      <w:pPr>
        <w:rPr>
          <w:sz w:val="16"/>
          <w:szCs w:val="16"/>
        </w:rPr>
      </w:pPr>
    </w:p>
    <w:p w14:paraId="57C015D2" w14:textId="77777777" w:rsidR="003E7F13" w:rsidRPr="003E7F13" w:rsidRDefault="003E7F13" w:rsidP="003E7F13">
      <w:pPr>
        <w:rPr>
          <w:sz w:val="16"/>
          <w:szCs w:val="16"/>
        </w:rPr>
      </w:pPr>
    </w:p>
    <w:p w14:paraId="7F1210F2" w14:textId="77777777" w:rsidR="003E7F13" w:rsidRPr="003E7F13" w:rsidRDefault="003E7F13" w:rsidP="003E7F13">
      <w:pPr>
        <w:rPr>
          <w:sz w:val="16"/>
          <w:szCs w:val="16"/>
        </w:rPr>
      </w:pPr>
    </w:p>
    <w:p w14:paraId="73211730" w14:textId="77777777" w:rsidR="003E7F13" w:rsidRPr="003E7F13" w:rsidRDefault="003E7F13" w:rsidP="003E7F13">
      <w:pPr>
        <w:rPr>
          <w:sz w:val="16"/>
          <w:szCs w:val="16"/>
        </w:rPr>
      </w:pPr>
    </w:p>
    <w:p w14:paraId="57836F44" w14:textId="77777777" w:rsidR="003E7F13" w:rsidRPr="003E7F13" w:rsidRDefault="003E7F13" w:rsidP="003E7F13">
      <w:pPr>
        <w:rPr>
          <w:sz w:val="16"/>
          <w:szCs w:val="16"/>
        </w:rPr>
      </w:pPr>
    </w:p>
    <w:p w14:paraId="68507405" w14:textId="77777777" w:rsidR="003E7F13" w:rsidRPr="003E7F13" w:rsidRDefault="003E7F13" w:rsidP="003E7F13">
      <w:pPr>
        <w:rPr>
          <w:sz w:val="16"/>
          <w:szCs w:val="16"/>
        </w:rPr>
      </w:pPr>
    </w:p>
    <w:p w14:paraId="717FC85E" w14:textId="77777777" w:rsidR="003E7F13" w:rsidRPr="003E7F13" w:rsidRDefault="003E7F13" w:rsidP="003E7F13">
      <w:pPr>
        <w:rPr>
          <w:sz w:val="16"/>
          <w:szCs w:val="16"/>
        </w:rPr>
      </w:pPr>
    </w:p>
    <w:p w14:paraId="4E36B535" w14:textId="77777777" w:rsidR="003E7F13" w:rsidRPr="003E7F13" w:rsidRDefault="003E7F13" w:rsidP="003E7F13">
      <w:pPr>
        <w:rPr>
          <w:sz w:val="16"/>
          <w:szCs w:val="16"/>
        </w:rPr>
      </w:pPr>
    </w:p>
    <w:p w14:paraId="23D2A439" w14:textId="77777777" w:rsidR="003E7F13" w:rsidRPr="003E7F13" w:rsidRDefault="003E7F13" w:rsidP="003E7F13">
      <w:pPr>
        <w:rPr>
          <w:sz w:val="16"/>
          <w:szCs w:val="16"/>
        </w:rPr>
      </w:pPr>
    </w:p>
    <w:p w14:paraId="62F2DCBF" w14:textId="77777777" w:rsidR="003E7F13" w:rsidRPr="003E7F13" w:rsidRDefault="003E7F13" w:rsidP="003E7F13">
      <w:pPr>
        <w:rPr>
          <w:sz w:val="16"/>
          <w:szCs w:val="16"/>
        </w:rPr>
      </w:pPr>
    </w:p>
    <w:p w14:paraId="1A0B7484" w14:textId="77777777" w:rsidR="003E7F13" w:rsidRPr="003E7F13" w:rsidRDefault="003E7F13" w:rsidP="003E7F13">
      <w:pPr>
        <w:rPr>
          <w:sz w:val="16"/>
          <w:szCs w:val="16"/>
        </w:rPr>
      </w:pPr>
    </w:p>
    <w:p w14:paraId="4481995C" w14:textId="77777777" w:rsidR="003E7F13" w:rsidRPr="003E7F13" w:rsidRDefault="003E7F13" w:rsidP="003E7F13">
      <w:pPr>
        <w:rPr>
          <w:sz w:val="16"/>
          <w:szCs w:val="16"/>
        </w:rPr>
      </w:pPr>
    </w:p>
    <w:p w14:paraId="3AE53B1C" w14:textId="77777777" w:rsidR="003E7F13" w:rsidRDefault="003E7F13" w:rsidP="003E7F13">
      <w:pPr>
        <w:rPr>
          <w:i/>
          <w:iCs/>
          <w:sz w:val="16"/>
          <w:szCs w:val="16"/>
        </w:rPr>
      </w:pPr>
    </w:p>
    <w:p w14:paraId="73B7EB64" w14:textId="77777777" w:rsidR="004C1FA1" w:rsidRDefault="004C1FA1" w:rsidP="00A25D08">
      <w:pPr>
        <w:tabs>
          <w:tab w:val="left" w:pos="3969"/>
        </w:tabs>
        <w:spacing w:after="0"/>
        <w:jc w:val="center"/>
        <w:rPr>
          <w:i/>
          <w:iCs/>
          <w:sz w:val="16"/>
          <w:szCs w:val="16"/>
        </w:rPr>
      </w:pPr>
    </w:p>
    <w:p w14:paraId="07196F1A" w14:textId="2A46C843" w:rsidR="003E7F13" w:rsidRPr="004C1FA1" w:rsidRDefault="003E7F13" w:rsidP="00A25D08">
      <w:pPr>
        <w:tabs>
          <w:tab w:val="left" w:pos="3969"/>
        </w:tabs>
        <w:spacing w:after="0"/>
        <w:jc w:val="center"/>
        <w:rPr>
          <w:i/>
          <w:iCs/>
          <w:sz w:val="18"/>
          <w:szCs w:val="18"/>
        </w:rPr>
      </w:pPr>
      <w:r w:rsidRPr="004C1FA1">
        <w:rPr>
          <w:i/>
          <w:iCs/>
          <w:sz w:val="18"/>
          <w:szCs w:val="18"/>
        </w:rPr>
        <w:t xml:space="preserve">Gráfico: Datos tomado </w:t>
      </w:r>
      <w:r w:rsidR="004C1FA1" w:rsidRPr="004C1FA1">
        <w:rPr>
          <w:i/>
          <w:iCs/>
          <w:sz w:val="18"/>
          <w:szCs w:val="18"/>
        </w:rPr>
        <w:t>del informe</w:t>
      </w:r>
      <w:r w:rsidR="004C1FA1">
        <w:rPr>
          <w:i/>
          <w:iCs/>
          <w:sz w:val="18"/>
          <w:szCs w:val="18"/>
        </w:rPr>
        <w:t xml:space="preserve"> de evaluación y seguimiento de ejecución del </w:t>
      </w:r>
      <w:r w:rsidR="00E46D67">
        <w:rPr>
          <w:i/>
          <w:iCs/>
          <w:sz w:val="18"/>
          <w:szCs w:val="18"/>
        </w:rPr>
        <w:t>tercer trimestre</w:t>
      </w:r>
      <w:r w:rsidR="004C1FA1">
        <w:rPr>
          <w:i/>
          <w:iCs/>
          <w:sz w:val="18"/>
          <w:szCs w:val="18"/>
        </w:rPr>
        <w:t xml:space="preserve"> del plan operativo anual 2023</w:t>
      </w:r>
      <w:r w:rsidRPr="004C1FA1">
        <w:rPr>
          <w:i/>
          <w:iCs/>
          <w:sz w:val="18"/>
          <w:szCs w:val="18"/>
        </w:rPr>
        <w:t xml:space="preserve"> de la municipalidad de Apopa.</w:t>
      </w:r>
    </w:p>
    <w:p w14:paraId="75C7E852" w14:textId="77777777" w:rsidR="003E7F13" w:rsidRPr="003E7F13" w:rsidRDefault="003E7F13" w:rsidP="003E7F13">
      <w:pPr>
        <w:tabs>
          <w:tab w:val="left" w:pos="2355"/>
        </w:tabs>
        <w:rPr>
          <w:sz w:val="16"/>
          <w:szCs w:val="16"/>
        </w:rPr>
      </w:pPr>
    </w:p>
    <w:sectPr w:rsidR="003E7F13" w:rsidRPr="003E7F1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8A1E" w14:textId="77777777" w:rsidR="003F4AEC" w:rsidRDefault="003F4AEC" w:rsidP="00A25D08">
      <w:pPr>
        <w:spacing w:after="0" w:line="240" w:lineRule="auto"/>
      </w:pPr>
      <w:r>
        <w:separator/>
      </w:r>
    </w:p>
  </w:endnote>
  <w:endnote w:type="continuationSeparator" w:id="0">
    <w:p w14:paraId="7545AA1E" w14:textId="77777777" w:rsidR="003F4AEC" w:rsidRDefault="003F4AEC" w:rsidP="00A2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5D40" w14:textId="77777777" w:rsidR="00A25D08" w:rsidRDefault="00A25D08">
    <w:pPr>
      <w:pStyle w:val="Piedepgina"/>
    </w:pPr>
    <w:r w:rsidRPr="008B0AB4">
      <w:rPr>
        <w:rFonts w:ascii="Montserrat Black" w:eastAsia="Montserrat Black" w:hAnsi="Montserrat Black" w:cs="Montserrat Black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A8F76" wp14:editId="61DE9960">
              <wp:simplePos x="0" y="0"/>
              <wp:positionH relativeFrom="page">
                <wp:align>left</wp:align>
              </wp:positionH>
              <wp:positionV relativeFrom="page">
                <wp:posOffset>9591675</wp:posOffset>
              </wp:positionV>
              <wp:extent cx="5448300" cy="329565"/>
              <wp:effectExtent l="0" t="0" r="0" b="0"/>
              <wp:wrapNone/>
              <wp:docPr id="1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8300" cy="329565"/>
                      </a:xfrm>
                      <a:prstGeom prst="rect">
                        <a:avLst/>
                      </a:prstGeom>
                      <a:solidFill>
                        <a:srgbClr val="0017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BD6933C" id="Rectangle 6" o:spid="_x0000_s1026" style="position:absolute;margin-left:0;margin-top:755.25pt;width:429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" fillcolor="#001741" stroked="f">
              <w10:wrap anchorx="page" anchory="page"/>
            </v:rect>
          </w:pict>
        </mc:Fallback>
      </mc:AlternateContent>
    </w:r>
    <w:r w:rsidRPr="008B0AB4">
      <w:rPr>
        <w:rFonts w:ascii="Montserrat Black" w:eastAsia="Montserrat Black" w:hAnsi="Montserrat Black" w:cs="Montserrat Black"/>
        <w:noProof/>
        <w:lang w:eastAsia="es-SV"/>
      </w:rPr>
      <w:drawing>
        <wp:anchor distT="0" distB="0" distL="0" distR="0" simplePos="0" relativeHeight="251661312" behindDoc="0" locked="0" layoutInCell="1" allowOverlap="1" wp14:anchorId="33AEED4A" wp14:editId="58D1FB8F">
          <wp:simplePos x="0" y="0"/>
          <wp:positionH relativeFrom="page">
            <wp:posOffset>5648325</wp:posOffset>
          </wp:positionH>
          <wp:positionV relativeFrom="page">
            <wp:posOffset>9334500</wp:posOffset>
          </wp:positionV>
          <wp:extent cx="1985531" cy="667933"/>
          <wp:effectExtent l="0" t="0" r="0" b="0"/>
          <wp:wrapNone/>
          <wp:docPr id="3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5531" cy="667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7E9E" w14:textId="77777777" w:rsidR="003F4AEC" w:rsidRDefault="003F4AEC" w:rsidP="00A25D08">
      <w:pPr>
        <w:spacing w:after="0" w:line="240" w:lineRule="auto"/>
      </w:pPr>
      <w:r>
        <w:separator/>
      </w:r>
    </w:p>
  </w:footnote>
  <w:footnote w:type="continuationSeparator" w:id="0">
    <w:p w14:paraId="7F2BF539" w14:textId="77777777" w:rsidR="003F4AEC" w:rsidRDefault="003F4AEC" w:rsidP="00A2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FB" w14:textId="77777777" w:rsidR="00A25D08" w:rsidRDefault="00A25D08">
    <w:pPr>
      <w:pStyle w:val="Encabezado"/>
    </w:pPr>
    <w:r>
      <w:rPr>
        <w:noProof/>
        <w:lang w:eastAsia="es-SV"/>
      </w:rPr>
      <w:drawing>
        <wp:anchor distT="0" distB="0" distL="0" distR="0" simplePos="0" relativeHeight="251663360" behindDoc="0" locked="0" layoutInCell="1" allowOverlap="1" wp14:anchorId="235AFA63" wp14:editId="74445B96">
          <wp:simplePos x="0" y="0"/>
          <wp:positionH relativeFrom="page">
            <wp:posOffset>6515100</wp:posOffset>
          </wp:positionH>
          <wp:positionV relativeFrom="page">
            <wp:posOffset>85725</wp:posOffset>
          </wp:positionV>
          <wp:extent cx="1142785" cy="1090812"/>
          <wp:effectExtent l="0" t="0" r="635" b="0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5827" cy="109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00681" w14:textId="77777777" w:rsidR="00A25D08" w:rsidRDefault="00A25D08">
    <w:pPr>
      <w:pStyle w:val="Encabezado"/>
    </w:pPr>
  </w:p>
  <w:p w14:paraId="40B63FEE" w14:textId="77777777" w:rsidR="00A25D08" w:rsidRDefault="00A25D08">
    <w:pPr>
      <w:pStyle w:val="Encabezado"/>
    </w:pPr>
  </w:p>
  <w:p w14:paraId="2ABF68BA" w14:textId="77777777" w:rsidR="00A25D08" w:rsidRDefault="00A25D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2"/>
    <w:rsid w:val="00003438"/>
    <w:rsid w:val="000303BB"/>
    <w:rsid w:val="00052A08"/>
    <w:rsid w:val="00095BC9"/>
    <w:rsid w:val="001F67B2"/>
    <w:rsid w:val="00281537"/>
    <w:rsid w:val="002D050F"/>
    <w:rsid w:val="003E7F13"/>
    <w:rsid w:val="003F4AEC"/>
    <w:rsid w:val="004C1FA1"/>
    <w:rsid w:val="0076355B"/>
    <w:rsid w:val="007C7CCE"/>
    <w:rsid w:val="007D22E9"/>
    <w:rsid w:val="008373F2"/>
    <w:rsid w:val="009F4611"/>
    <w:rsid w:val="00A25D08"/>
    <w:rsid w:val="00B235B0"/>
    <w:rsid w:val="00BA68B8"/>
    <w:rsid w:val="00C058FF"/>
    <w:rsid w:val="00E46D67"/>
    <w:rsid w:val="00EC0B2E"/>
    <w:rsid w:val="00EF7048"/>
    <w:rsid w:val="00F4535F"/>
    <w:rsid w:val="00F8196A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696CC"/>
  <w15:chartTrackingRefBased/>
  <w15:docId w15:val="{32C56C0A-7926-4853-A091-2147E42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5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08"/>
  </w:style>
  <w:style w:type="paragraph" w:styleId="Piedepgina">
    <w:name w:val="footer"/>
    <w:basedOn w:val="Normal"/>
    <w:link w:val="PiedepginaCar"/>
    <w:uiPriority w:val="99"/>
    <w:unhideWhenUsed/>
    <w:rsid w:val="00A25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pietario\Desktop\INFORMES%20POA%2023\3&#176;%20informe%20POA%202023\Datos%20estad&#237;stico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pietario\Desktop\INFORMES%20POA%2023\3&#176;%20informe%20POA%202023\Datos%20estad&#237;st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 baseline="0">
                <a:solidFill>
                  <a:sysClr val="windowText" lastClr="000000"/>
                </a:solidFill>
              </a:rPr>
              <a:t>3° Informe de Trabajo </a:t>
            </a:r>
          </a:p>
          <a:p>
            <a:pPr>
              <a:defRPr/>
            </a:pPr>
            <a:r>
              <a:rPr lang="es-SV" b="1" baseline="0">
                <a:solidFill>
                  <a:sysClr val="windowText" lastClr="000000"/>
                </a:solidFill>
              </a:rPr>
              <a:t>POA 2023</a:t>
            </a:r>
          </a:p>
        </c:rich>
      </c:tx>
      <c:layout>
        <c:manualLayout>
          <c:xMode val="edge"/>
          <c:yMode val="edge"/>
          <c:x val="0.32437017643931043"/>
          <c:y val="2.45726578412604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8247594050743659E-2"/>
          <c:y val="0.18097222222222226"/>
          <c:w val="0.90286351706036749"/>
          <c:h val="0.72088764946048411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Hoja1!$C$4:$C$5</c:f>
              <c:strCache>
                <c:ptCount val="2"/>
                <c:pt idx="0">
                  <c:v>Entregados </c:v>
                </c:pt>
                <c:pt idx="1">
                  <c:v>No Entregados </c:v>
                </c:pt>
              </c:strCache>
              <c:extLst/>
            </c:strRef>
          </c:cat>
          <c:val>
            <c:numRef>
              <c:f>Hoja1!$E$4:$E$5</c:f>
              <c:numCache>
                <c:formatCode>General</c:formatCode>
                <c:ptCount val="2"/>
                <c:pt idx="0">
                  <c:v>50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6CA-4C9B-AEAE-70795D5E9A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5395408"/>
        <c:axId val="12853696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Hoja1!$C$4:$C$5</c15:sqref>
                        </c15:formulaRef>
                      </c:ext>
                    </c:extLst>
                    <c:strCache>
                      <c:ptCount val="2"/>
                      <c:pt idx="0">
                        <c:v>Entregados </c:v>
                      </c:pt>
                      <c:pt idx="1">
                        <c:v>No Entregados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Hoja1!$D$4:$D$5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A6CA-4C9B-AEAE-70795D5E9A1A}"/>
                  </c:ext>
                </c:extLst>
              </c15:ser>
            </c15:filteredBarSeries>
          </c:ext>
        </c:extLst>
      </c:barChart>
      <c:catAx>
        <c:axId val="128539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5369616"/>
        <c:crosses val="autoZero"/>
        <c:auto val="1"/>
        <c:lblAlgn val="ctr"/>
        <c:lblOffset val="100"/>
        <c:noMultiLvlLbl val="0"/>
      </c:catAx>
      <c:valAx>
        <c:axId val="128536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5395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chemeClr val="tx1">
                    <a:lumMod val="85000"/>
                    <a:lumOff val="15000"/>
                  </a:schemeClr>
                </a:solidFill>
              </a:rPr>
              <a:t>Estatus de Cumplimiento de Metas del 3° Informe POA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85000"/>
                  <a:lumOff val="1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Hoja1!$E$26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40-4FDD-AF1F-46BCA39FFF96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740-4FDD-AF1F-46BCA39FFF96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740-4FDD-AF1F-46BCA39FFF96}"/>
              </c:ext>
            </c:extLst>
          </c:dPt>
          <c:dLbls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Hoja1!$C$27:$C$30</c:f>
              <c:strCache>
                <c:ptCount val="4"/>
                <c:pt idx="0">
                  <c:v>Sobre Valorado </c:v>
                </c:pt>
                <c:pt idx="1">
                  <c:v>Normal</c:v>
                </c:pt>
                <c:pt idx="2">
                  <c:v>Riesgo de Atraso </c:v>
                </c:pt>
                <c:pt idx="3">
                  <c:v>Atrasado </c:v>
                </c:pt>
              </c:strCache>
            </c:strRef>
          </c:cat>
          <c:val>
            <c:numRef>
              <c:f>Hoja1!$E$27:$E$30</c:f>
              <c:numCache>
                <c:formatCode>General</c:formatCode>
                <c:ptCount val="4"/>
                <c:pt idx="0">
                  <c:v>5</c:v>
                </c:pt>
                <c:pt idx="1">
                  <c:v>19</c:v>
                </c:pt>
                <c:pt idx="2">
                  <c:v>9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40-4FDD-AF1F-46BCA39FFF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97190320"/>
        <c:axId val="149188353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Hoja1!$D$26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Hoja1!$C$27:$C$30</c15:sqref>
                        </c15:formulaRef>
                      </c:ext>
                    </c:extLst>
                    <c:strCache>
                      <c:ptCount val="4"/>
                      <c:pt idx="0">
                        <c:v>Sobre Valorado </c:v>
                      </c:pt>
                      <c:pt idx="1">
                        <c:v>Normal</c:v>
                      </c:pt>
                      <c:pt idx="2">
                        <c:v>Riesgo de Atraso </c:v>
                      </c:pt>
                      <c:pt idx="3">
                        <c:v>Atrasado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Hoja1!$D$27:$D$30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B740-4FDD-AF1F-46BCA39FFF96}"/>
                  </c:ext>
                </c:extLst>
              </c15:ser>
            </c15:filteredBarSeries>
          </c:ext>
        </c:extLst>
      </c:barChart>
      <c:catAx>
        <c:axId val="149719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91883536"/>
        <c:crosses val="autoZero"/>
        <c:auto val="1"/>
        <c:lblAlgn val="ctr"/>
        <c:lblOffset val="100"/>
        <c:noMultiLvlLbl val="0"/>
      </c:catAx>
      <c:valAx>
        <c:axId val="1491883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9719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0.70313</cdr:x>
      <cdr:y>0.32465</cdr:y>
    </cdr:from>
    <cdr:to>
      <cdr:x>0.78229</cdr:x>
      <cdr:y>0.41493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98795057-EB59-5C68-B061-8FF763F5EA62}"/>
            </a:ext>
          </a:extLst>
        </cdr:cNvPr>
        <cdr:cNvSpPr txBox="1"/>
      </cdr:nvSpPr>
      <cdr:spPr>
        <a:xfrm xmlns:a="http://schemas.openxmlformats.org/drawingml/2006/main">
          <a:off x="3214688" y="890589"/>
          <a:ext cx="3619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SV" sz="110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0.26771</cdr:x>
      <cdr:y>0.8559</cdr:y>
    </cdr:from>
    <cdr:to>
      <cdr:x>0.33021</cdr:x>
      <cdr:y>0.91146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EA4CE768-AFB6-862C-B84C-735A08A244FC}"/>
            </a:ext>
          </a:extLst>
        </cdr:cNvPr>
        <cdr:cNvSpPr txBox="1"/>
      </cdr:nvSpPr>
      <cdr:spPr>
        <a:xfrm xmlns:a="http://schemas.openxmlformats.org/drawingml/2006/main">
          <a:off x="1223964" y="2347913"/>
          <a:ext cx="28575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SV" sz="110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0.70933</cdr:x>
      <cdr:y>0.82545</cdr:y>
    </cdr:from>
    <cdr:to>
      <cdr:x>0.75725</cdr:x>
      <cdr:y>0.88795</cdr:y>
    </cdr:to>
    <cdr:sp macro="" textlink="">
      <cdr:nvSpPr>
        <cdr:cNvPr id="4" name="Rectángulo 3">
          <a:extLst xmlns:a="http://schemas.openxmlformats.org/drawingml/2006/main">
            <a:ext uri="{FF2B5EF4-FFF2-40B4-BE49-F238E27FC236}">
              <a16:creationId xmlns:a16="http://schemas.microsoft.com/office/drawing/2014/main" id="{B5353A7E-78FC-54B1-B969-2448CBBF1E5F}"/>
            </a:ext>
          </a:extLst>
        </cdr:cNvPr>
        <cdr:cNvSpPr/>
      </cdr:nvSpPr>
      <cdr:spPr>
        <a:xfrm xmlns:a="http://schemas.openxmlformats.org/drawingml/2006/main">
          <a:off x="3813976" y="2453083"/>
          <a:ext cx="257640" cy="185739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s-SV" b="1">
              <a:solidFill>
                <a:sysClr val="windowText" lastClr="000000"/>
              </a:solidFill>
            </a:rPr>
            <a:t>2</a:t>
          </a:r>
        </a:p>
      </cdr:txBody>
    </cdr:sp>
  </cdr:relSizeAnchor>
  <cdr:relSizeAnchor xmlns:cdr="http://schemas.openxmlformats.org/drawingml/2006/chartDrawing">
    <cdr:from>
      <cdr:x>0.24546</cdr:x>
      <cdr:y>0.26189</cdr:y>
    </cdr:from>
    <cdr:to>
      <cdr:x>0.32046</cdr:x>
      <cdr:y>0.33827</cdr:y>
    </cdr:to>
    <cdr:sp macro="" textlink="">
      <cdr:nvSpPr>
        <cdr:cNvPr id="5" name="Rectángulo 4">
          <a:extLst xmlns:a="http://schemas.openxmlformats.org/drawingml/2006/main">
            <a:ext uri="{FF2B5EF4-FFF2-40B4-BE49-F238E27FC236}">
              <a16:creationId xmlns:a16="http://schemas.microsoft.com/office/drawing/2014/main" id="{1653B766-936D-AA55-F789-E9335F2769F1}"/>
            </a:ext>
          </a:extLst>
        </cdr:cNvPr>
        <cdr:cNvSpPr/>
      </cdr:nvSpPr>
      <cdr:spPr>
        <a:xfrm xmlns:a="http://schemas.openxmlformats.org/drawingml/2006/main">
          <a:off x="1319804" y="778272"/>
          <a:ext cx="403265" cy="22701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SV" b="1">
              <a:solidFill>
                <a:sysClr val="windowText" lastClr="000000"/>
              </a:solidFill>
            </a:rPr>
            <a:t>50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Pineda</dc:creator>
  <cp:keywords/>
  <dc:description/>
  <cp:lastModifiedBy>Cesia Serrano</cp:lastModifiedBy>
  <cp:revision>2</cp:revision>
  <dcterms:created xsi:type="dcterms:W3CDTF">2023-10-23T17:24:00Z</dcterms:created>
  <dcterms:modified xsi:type="dcterms:W3CDTF">2023-10-23T17:24:00Z</dcterms:modified>
</cp:coreProperties>
</file>