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FB30F" w14:textId="77777777" w:rsidR="00030A11" w:rsidRPr="00030A11" w:rsidRDefault="00030A11" w:rsidP="00030A11">
      <w:pPr>
        <w:rPr>
          <w:rFonts w:ascii="Calibri" w:eastAsia="Calibri" w:hAnsi="Calibri" w:cs="Arial"/>
          <w:lang w:val="es-ES"/>
          <w14:ligatures w14:val="standardContextual"/>
        </w:rPr>
      </w:pP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5408" behindDoc="0" locked="0" layoutInCell="1" allowOverlap="1" wp14:anchorId="7B2FAEFB" wp14:editId="6F58DCE6">
                <wp:simplePos x="0" y="0"/>
                <wp:positionH relativeFrom="column">
                  <wp:posOffset>-299086</wp:posOffset>
                </wp:positionH>
                <wp:positionV relativeFrom="paragraph">
                  <wp:posOffset>3186430</wp:posOffset>
                </wp:positionV>
                <wp:extent cx="5819775" cy="954405"/>
                <wp:effectExtent l="0" t="0" r="0" b="0"/>
                <wp:wrapNone/>
                <wp:docPr id="2080504103" name="Text Box 6"/>
                <wp:cNvGraphicFramePr/>
                <a:graphic xmlns:a="http://schemas.openxmlformats.org/drawingml/2006/main">
                  <a:graphicData uri="http://schemas.microsoft.com/office/word/2010/wordprocessingShape">
                    <wps:wsp>
                      <wps:cNvSpPr txBox="1"/>
                      <wps:spPr>
                        <a:xfrm>
                          <a:off x="0" y="0"/>
                          <a:ext cx="5819775" cy="954405"/>
                        </a:xfrm>
                        <a:prstGeom prst="rect">
                          <a:avLst/>
                        </a:prstGeom>
                        <a:noFill/>
                        <a:ln w="6350">
                          <a:noFill/>
                        </a:ln>
                      </wps:spPr>
                      <wps:txbx>
                        <w:txbxContent>
                          <w:p w14:paraId="7A86C9B3" w14:textId="77777777" w:rsidR="00030A11" w:rsidRPr="00030A11" w:rsidRDefault="00030A11" w:rsidP="00030A11">
                            <w:pPr>
                              <w:jc w:val="center"/>
                              <w:rPr>
                                <w:rFonts w:ascii="Montserrat" w:hAnsi="Montserrat"/>
                                <w:color w:val="F2F2F2"/>
                                <w:sz w:val="56"/>
                                <w:szCs w:val="56"/>
                              </w:rPr>
                            </w:pPr>
                            <w:r w:rsidRPr="00030A11">
                              <w:rPr>
                                <w:rFonts w:ascii="Montserrat" w:hAnsi="Montserrat"/>
                                <w:color w:val="F2F2F2"/>
                                <w:sz w:val="52"/>
                                <w:szCs w:val="52"/>
                              </w:rPr>
                              <w:t>Tercer Trimestre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FAEFB" id="_x0000_t202" coordsize="21600,21600" o:spt="202" path="m,l,21600r21600,l21600,xe">
                <v:stroke joinstyle="miter"/>
                <v:path gradientshapeok="t" o:connecttype="rect"/>
              </v:shapetype>
              <v:shape id="Text Box 6" o:spid="_x0000_s1026" type="#_x0000_t202" style="position:absolute;margin-left:-23.55pt;margin-top:250.9pt;width:458.25pt;height:7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" filled="f" stroked="f" strokeweight=".5pt">
                <v:textbox>
                  <w:txbxContent>
                    <w:p w14:paraId="7A86C9B3" w14:textId="77777777" w:rsidR="00030A11" w:rsidRPr="00030A11" w:rsidRDefault="00030A11" w:rsidP="00030A11">
                      <w:pPr>
                        <w:jc w:val="center"/>
                        <w:rPr>
                          <w:rFonts w:ascii="Montserrat" w:hAnsi="Montserrat"/>
                          <w:color w:val="F2F2F2"/>
                          <w:sz w:val="56"/>
                          <w:szCs w:val="56"/>
                        </w:rPr>
                      </w:pPr>
                      <w:r w:rsidRPr="00030A11">
                        <w:rPr>
                          <w:rFonts w:ascii="Montserrat" w:hAnsi="Montserrat"/>
                          <w:color w:val="F2F2F2"/>
                          <w:sz w:val="52"/>
                          <w:szCs w:val="52"/>
                        </w:rPr>
                        <w:t>Tercer Trimestre 2023</w:t>
                      </w:r>
                    </w:p>
                  </w:txbxContent>
                </v:textbox>
              </v:shape>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4384" behindDoc="0" locked="0" layoutInCell="1" allowOverlap="1" wp14:anchorId="3F1F5E5D" wp14:editId="3173E489">
                <wp:simplePos x="0" y="0"/>
                <wp:positionH relativeFrom="column">
                  <wp:posOffset>834389</wp:posOffset>
                </wp:positionH>
                <wp:positionV relativeFrom="paragraph">
                  <wp:posOffset>1700530</wp:posOffset>
                </wp:positionV>
                <wp:extent cx="3629025" cy="76200"/>
                <wp:effectExtent l="0" t="0" r="9525" b="0"/>
                <wp:wrapNone/>
                <wp:docPr id="1577559237" name="Rectangle 7"/>
                <wp:cNvGraphicFramePr/>
                <a:graphic xmlns:a="http://schemas.openxmlformats.org/drawingml/2006/main">
                  <a:graphicData uri="http://schemas.microsoft.com/office/word/2010/wordprocessingShape">
                    <wps:wsp>
                      <wps:cNvSpPr/>
                      <wps:spPr>
                        <a:xfrm>
                          <a:off x="0" y="0"/>
                          <a:ext cx="3629025" cy="76200"/>
                        </a:xfrm>
                        <a:prstGeom prst="rect">
                          <a:avLst/>
                        </a:prstGeom>
                        <a:solidFill>
                          <a:sysClr val="window" lastClr="FFFFFF">
                            <a:lumMod val="7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FA6CB" id="Rectangle 7" o:spid="_x0000_s1026" style="position:absolute;margin-left:65.7pt;margin-top:133.9pt;width:285.75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" fillcolor="#bfbfbf" stroked="f" strokeweight="1pt"/>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3360" behindDoc="0" locked="0" layoutInCell="1" allowOverlap="1" wp14:anchorId="461331F0" wp14:editId="696F99AE">
                <wp:simplePos x="0" y="0"/>
                <wp:positionH relativeFrom="column">
                  <wp:posOffset>-299085</wp:posOffset>
                </wp:positionH>
                <wp:positionV relativeFrom="paragraph">
                  <wp:posOffset>2367280</wp:posOffset>
                </wp:positionV>
                <wp:extent cx="6134100" cy="954405"/>
                <wp:effectExtent l="0" t="0" r="0" b="0"/>
                <wp:wrapNone/>
                <wp:docPr id="640490048" name="Text Box 6"/>
                <wp:cNvGraphicFramePr/>
                <a:graphic xmlns:a="http://schemas.openxmlformats.org/drawingml/2006/main">
                  <a:graphicData uri="http://schemas.microsoft.com/office/word/2010/wordprocessingShape">
                    <wps:wsp>
                      <wps:cNvSpPr txBox="1"/>
                      <wps:spPr>
                        <a:xfrm>
                          <a:off x="0" y="0"/>
                          <a:ext cx="6134100" cy="954405"/>
                        </a:xfrm>
                        <a:prstGeom prst="rect">
                          <a:avLst/>
                        </a:prstGeom>
                        <a:noFill/>
                        <a:ln w="6350">
                          <a:noFill/>
                        </a:ln>
                      </wps:spPr>
                      <wps:txbx>
                        <w:txbxContent>
                          <w:p w14:paraId="0B74CB16" w14:textId="77777777" w:rsidR="00030A11" w:rsidRPr="00030A11" w:rsidRDefault="00030A11" w:rsidP="00030A11">
                            <w:pPr>
                              <w:jc w:val="center"/>
                              <w:rPr>
                                <w:rFonts w:ascii="Montserrat" w:hAnsi="Montserrat"/>
                                <w:color w:val="FFFFFF"/>
                                <w:sz w:val="80"/>
                                <w:szCs w:val="80"/>
                              </w:rPr>
                            </w:pPr>
                            <w:r w:rsidRPr="00030A11">
                              <w:rPr>
                                <w:rFonts w:ascii="Montserrat" w:hAnsi="Montserrat"/>
                                <w:color w:val="FFFFFF"/>
                                <w:sz w:val="80"/>
                                <w:szCs w:val="80"/>
                              </w:rPr>
                              <w:t>UNIDAD JURIDICA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331F0" id="_x0000_s1027" type="#_x0000_t202" style="position:absolute;margin-left:-23.55pt;margin-top:186.4pt;width:483pt;height:7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" filled="f" stroked="f" strokeweight=".5pt">
                <v:textbox>
                  <w:txbxContent>
                    <w:p w14:paraId="0B74CB16" w14:textId="77777777" w:rsidR="00030A11" w:rsidRPr="00030A11" w:rsidRDefault="00030A11" w:rsidP="00030A11">
                      <w:pPr>
                        <w:jc w:val="center"/>
                        <w:rPr>
                          <w:rFonts w:ascii="Montserrat" w:hAnsi="Montserrat"/>
                          <w:color w:val="FFFFFF"/>
                          <w:sz w:val="80"/>
                          <w:szCs w:val="80"/>
                        </w:rPr>
                      </w:pPr>
                      <w:r w:rsidRPr="00030A11">
                        <w:rPr>
                          <w:rFonts w:ascii="Montserrat" w:hAnsi="Montserrat"/>
                          <w:color w:val="FFFFFF"/>
                          <w:sz w:val="80"/>
                          <w:szCs w:val="80"/>
                        </w:rPr>
                        <w:t>UNIDAD JURIDICA</w:t>
                      </w:r>
                    </w:p>
                  </w:txbxContent>
                </v:textbox>
              </v:shape>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2336" behindDoc="0" locked="0" layoutInCell="1" allowOverlap="1" wp14:anchorId="79678BB6" wp14:editId="1467CDB7">
                <wp:simplePos x="0" y="0"/>
                <wp:positionH relativeFrom="margin">
                  <wp:posOffset>-737235</wp:posOffset>
                </wp:positionH>
                <wp:positionV relativeFrom="paragraph">
                  <wp:posOffset>-461645</wp:posOffset>
                </wp:positionV>
                <wp:extent cx="6810375" cy="2209800"/>
                <wp:effectExtent l="0" t="0" r="0" b="0"/>
                <wp:wrapNone/>
                <wp:docPr id="1791303862" name="Text Box 6"/>
                <wp:cNvGraphicFramePr/>
                <a:graphic xmlns:a="http://schemas.openxmlformats.org/drawingml/2006/main">
                  <a:graphicData uri="http://schemas.microsoft.com/office/word/2010/wordprocessingShape">
                    <wps:wsp>
                      <wps:cNvSpPr txBox="1"/>
                      <wps:spPr>
                        <a:xfrm>
                          <a:off x="0" y="0"/>
                          <a:ext cx="6810375" cy="2209800"/>
                        </a:xfrm>
                        <a:prstGeom prst="rect">
                          <a:avLst/>
                        </a:prstGeom>
                        <a:noFill/>
                        <a:ln w="6350">
                          <a:noFill/>
                        </a:ln>
                      </wps:spPr>
                      <wps:txbx>
                        <w:txbxContent>
                          <w:p w14:paraId="7D3574F2" w14:textId="77777777" w:rsidR="00030A11" w:rsidRPr="00030A11" w:rsidRDefault="00030A11" w:rsidP="00030A11">
                            <w:pPr>
                              <w:jc w:val="center"/>
                              <w:rPr>
                                <w:rFonts w:ascii="Montserrat" w:hAnsi="Montserrat"/>
                                <w:b/>
                                <w:bCs/>
                                <w:color w:val="FFFFFF"/>
                                <w:sz w:val="110"/>
                                <w:szCs w:val="110"/>
                              </w:rPr>
                            </w:pPr>
                            <w:r w:rsidRPr="00030A11">
                              <w:rPr>
                                <w:rFonts w:ascii="Montserrat" w:hAnsi="Montserrat"/>
                                <w:b/>
                                <w:bCs/>
                                <w:color w:val="FFFFFF"/>
                                <w:sz w:val="110"/>
                                <w:szCs w:val="110"/>
                              </w:rPr>
                              <w:t>MEMORIA DE LABORES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78BB6" id="_x0000_s1028" type="#_x0000_t202" style="position:absolute;margin-left:-58.05pt;margin-top:-36.35pt;width:536.25pt;height:17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kpHAIAADQ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" filled="f" stroked="f" strokeweight=".5pt">
                <v:textbox>
                  <w:txbxContent>
                    <w:p w14:paraId="7D3574F2" w14:textId="77777777" w:rsidR="00030A11" w:rsidRPr="00030A11" w:rsidRDefault="00030A11" w:rsidP="00030A11">
                      <w:pPr>
                        <w:jc w:val="center"/>
                        <w:rPr>
                          <w:rFonts w:ascii="Montserrat" w:hAnsi="Montserrat"/>
                          <w:b/>
                          <w:bCs/>
                          <w:color w:val="FFFFFF"/>
                          <w:sz w:val="110"/>
                          <w:szCs w:val="110"/>
                        </w:rPr>
                      </w:pPr>
                      <w:r w:rsidRPr="00030A11">
                        <w:rPr>
                          <w:rFonts w:ascii="Montserrat" w:hAnsi="Montserrat"/>
                          <w:b/>
                          <w:bCs/>
                          <w:color w:val="FFFFFF"/>
                          <w:sz w:val="110"/>
                          <w:szCs w:val="110"/>
                        </w:rPr>
                        <w:t>MEMORIA DE LABORES</w:t>
                      </w:r>
                    </w:p>
                  </w:txbxContent>
                </v:textbox>
                <w10:wrap anchorx="margin"/>
              </v:shape>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7456" behindDoc="1" locked="0" layoutInCell="1" allowOverlap="1" wp14:anchorId="6D4B9E0D" wp14:editId="08FB37E3">
                <wp:simplePos x="0" y="0"/>
                <wp:positionH relativeFrom="column">
                  <wp:posOffset>3053715</wp:posOffset>
                </wp:positionH>
                <wp:positionV relativeFrom="paragraph">
                  <wp:posOffset>-1204595</wp:posOffset>
                </wp:positionV>
                <wp:extent cx="3243580" cy="13220065"/>
                <wp:effectExtent l="3086100" t="0" r="3004820" b="0"/>
                <wp:wrapNone/>
                <wp:docPr id="1150924024" name="Rectangle 1"/>
                <wp:cNvGraphicFramePr/>
                <a:graphic xmlns:a="http://schemas.openxmlformats.org/drawingml/2006/main">
                  <a:graphicData uri="http://schemas.microsoft.com/office/word/2010/wordprocessingShape">
                    <wps:wsp>
                      <wps:cNvSpPr/>
                      <wps:spPr>
                        <a:xfrm rot="1794500">
                          <a:off x="0" y="0"/>
                          <a:ext cx="3243580" cy="13220065"/>
                        </a:xfrm>
                        <a:prstGeom prst="rect">
                          <a:avLst/>
                        </a:prstGeom>
                        <a:solidFill>
                          <a:srgbClr val="E7E6E6">
                            <a:lumMod val="1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9CF32" id="Rectangle 1" o:spid="_x0000_s1026" style="position:absolute;margin-left:240.45pt;margin-top:-94.85pt;width:255.4pt;height:1040.95pt;rotation:1960073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" fillcolor="#181717" stroked="f" strokeweight="1pt"/>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8480" behindDoc="0" locked="0" layoutInCell="1" allowOverlap="1" wp14:anchorId="289BA6F4" wp14:editId="7660ADE9">
                <wp:simplePos x="0" y="0"/>
                <wp:positionH relativeFrom="column">
                  <wp:posOffset>205578</wp:posOffset>
                </wp:positionH>
                <wp:positionV relativeFrom="paragraph">
                  <wp:posOffset>4850130</wp:posOffset>
                </wp:positionV>
                <wp:extent cx="777875" cy="7156450"/>
                <wp:effectExtent l="1733550" t="0" r="1660525" b="0"/>
                <wp:wrapNone/>
                <wp:docPr id="505899215" name="Rectangle 1"/>
                <wp:cNvGraphicFramePr/>
                <a:graphic xmlns:a="http://schemas.openxmlformats.org/drawingml/2006/main">
                  <a:graphicData uri="http://schemas.microsoft.com/office/word/2010/wordprocessingShape">
                    <wps:wsp>
                      <wps:cNvSpPr/>
                      <wps:spPr>
                        <a:xfrm rot="12594500">
                          <a:off x="0" y="0"/>
                          <a:ext cx="777875" cy="7156450"/>
                        </a:xfrm>
                        <a:prstGeom prst="rect">
                          <a:avLst/>
                        </a:prstGeom>
                        <a:gradFill>
                          <a:gsLst>
                            <a:gs pos="0">
                              <a:srgbClr val="E7E6E6">
                                <a:lumMod val="75000"/>
                              </a:srgbClr>
                            </a:gs>
                            <a:gs pos="100000">
                              <a:srgbClr val="000000">
                                <a:alpha val="25098"/>
                              </a:srgbClr>
                            </a:gs>
                          </a:gsLst>
                          <a:lin ang="78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A9D3D6" id="Rectangle 1" o:spid="_x0000_s1026" style="position:absolute;margin-left:16.2pt;margin-top:381.9pt;width:61.25pt;height:563.5pt;rotation:-9836407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" fillcolor="#afabab" stroked="f" strokeweight="1pt">
                <v:fill color2="black" o:opacity2="16448f" angle="320" focus="100%" type="gradient">
                  <o:fill v:ext="view" type="gradientUnscaled"/>
                </v:fill>
              </v:rect>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6432" behindDoc="1" locked="0" layoutInCell="1" allowOverlap="1" wp14:anchorId="75FCCA96" wp14:editId="7DF4E1F0">
                <wp:simplePos x="0" y="0"/>
                <wp:positionH relativeFrom="column">
                  <wp:posOffset>4244340</wp:posOffset>
                </wp:positionH>
                <wp:positionV relativeFrom="paragraph">
                  <wp:posOffset>-2118995</wp:posOffset>
                </wp:positionV>
                <wp:extent cx="777875" cy="7156450"/>
                <wp:effectExtent l="1733550" t="0" r="1660525" b="0"/>
                <wp:wrapNone/>
                <wp:docPr id="848275522" name="Rectangle 1"/>
                <wp:cNvGraphicFramePr/>
                <a:graphic xmlns:a="http://schemas.openxmlformats.org/drawingml/2006/main">
                  <a:graphicData uri="http://schemas.microsoft.com/office/word/2010/wordprocessingShape">
                    <wps:wsp>
                      <wps:cNvSpPr/>
                      <wps:spPr>
                        <a:xfrm rot="1794500">
                          <a:off x="0" y="0"/>
                          <a:ext cx="777875" cy="7156450"/>
                        </a:xfrm>
                        <a:prstGeom prst="rect">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08742" id="Rectangle 1" o:spid="_x0000_s1026" style="position:absolute;margin-left:334.2pt;margin-top:-166.85pt;width:61.25pt;height:563.5pt;rotation:1960073fd;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" fillcolor="#7f7f7f" stroked="f" strokeweight="1pt"/>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1312" behindDoc="0" locked="0" layoutInCell="1" allowOverlap="1" wp14:anchorId="368CA15C" wp14:editId="4C1712EC">
                <wp:simplePos x="0" y="0"/>
                <wp:positionH relativeFrom="column">
                  <wp:posOffset>-1106805</wp:posOffset>
                </wp:positionH>
                <wp:positionV relativeFrom="paragraph">
                  <wp:posOffset>-912808</wp:posOffset>
                </wp:positionV>
                <wp:extent cx="2359715" cy="4094328"/>
                <wp:effectExtent l="0" t="0" r="2540" b="1905"/>
                <wp:wrapNone/>
                <wp:docPr id="1417006891" name="Isosceles Triangle 1"/>
                <wp:cNvGraphicFramePr/>
                <a:graphic xmlns:a="http://schemas.openxmlformats.org/drawingml/2006/main">
                  <a:graphicData uri="http://schemas.microsoft.com/office/word/2010/wordprocessingShape">
                    <wps:wsp>
                      <wps:cNvSpPr/>
                      <wps:spPr>
                        <a:xfrm rot="10800000">
                          <a:off x="0" y="0"/>
                          <a:ext cx="2359715" cy="4094328"/>
                        </a:xfrm>
                        <a:prstGeom prst="triangle">
                          <a:avLst>
                            <a:gd name="adj" fmla="val 100000"/>
                          </a:avLst>
                        </a:prstGeom>
                        <a:gradFill>
                          <a:gsLst>
                            <a:gs pos="28000">
                              <a:sysClr val="windowText" lastClr="000000"/>
                            </a:gs>
                            <a:gs pos="100000">
                              <a:srgbClr val="E7E6E6">
                                <a:lumMod val="50000"/>
                              </a:srgbClr>
                            </a:gs>
                          </a:gsLst>
                          <a:lin ang="81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1AC4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87.15pt;margin-top:-71.85pt;width:185.8pt;height:322.4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" adj="21600" fillcolor="windowText" stroked="f" strokeweight="1pt">
                <v:fill color2="#767171" angle="315" colors="0 windowText;18350f windowText" focus="100%" type="gradient"/>
              </v:shape>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59264" behindDoc="1" locked="0" layoutInCell="1" allowOverlap="1" wp14:anchorId="2C3DD309" wp14:editId="5AD5B7F1">
                <wp:simplePos x="2210937" y="4558352"/>
                <wp:positionH relativeFrom="margin">
                  <wp:align>center</wp:align>
                </wp:positionH>
                <wp:positionV relativeFrom="margin">
                  <wp:align>center</wp:align>
                </wp:positionV>
                <wp:extent cx="7560000" cy="10692000"/>
                <wp:effectExtent l="0" t="0" r="3175" b="0"/>
                <wp:wrapNone/>
                <wp:docPr id="407727212" name="Rectangle 2"/>
                <wp:cNvGraphicFramePr/>
                <a:graphic xmlns:a="http://schemas.openxmlformats.org/drawingml/2006/main">
                  <a:graphicData uri="http://schemas.microsoft.com/office/word/2010/wordprocessingShape">
                    <wps:wsp>
                      <wps:cNvSpPr/>
                      <wps:spPr>
                        <a:xfrm>
                          <a:off x="0" y="0"/>
                          <a:ext cx="7560000" cy="106920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84BE6" id="Rectangle 2" o:spid="_x0000_s1026" style="position:absolute;margin-left:0;margin-top:0;width:595.3pt;height:841.9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" fillcolor="windowText" stroked="f" strokeweight="1pt">
                <w10:wrap anchorx="margin" anchory="margin"/>
              </v:rect>
            </w:pict>
          </mc:Fallback>
        </mc:AlternateContent>
      </w:r>
      <w:r w:rsidRPr="00030A11">
        <w:rPr>
          <w:rFonts w:ascii="Calibri" w:eastAsia="Calibri" w:hAnsi="Calibri" w:cs="Arial"/>
          <w:noProof/>
          <w:lang w:eastAsia="es-SV"/>
          <w14:ligatures w14:val="standardContextual"/>
        </w:rPr>
        <mc:AlternateContent>
          <mc:Choice Requires="wps">
            <w:drawing>
              <wp:anchor distT="0" distB="0" distL="114300" distR="114300" simplePos="0" relativeHeight="251660288" behindDoc="0" locked="0" layoutInCell="1" allowOverlap="1" wp14:anchorId="53FE70D1" wp14:editId="633ADAB7">
                <wp:simplePos x="0" y="0"/>
                <wp:positionH relativeFrom="column">
                  <wp:posOffset>3585390</wp:posOffset>
                </wp:positionH>
                <wp:positionV relativeFrom="paragraph">
                  <wp:posOffset>4750378</wp:posOffset>
                </wp:positionV>
                <wp:extent cx="2908878" cy="5046933"/>
                <wp:effectExtent l="0" t="0" r="6350" b="1905"/>
                <wp:wrapNone/>
                <wp:docPr id="482807095" name="Isosceles Triangle 1"/>
                <wp:cNvGraphicFramePr/>
                <a:graphic xmlns:a="http://schemas.openxmlformats.org/drawingml/2006/main">
                  <a:graphicData uri="http://schemas.microsoft.com/office/word/2010/wordprocessingShape">
                    <wps:wsp>
                      <wps:cNvSpPr/>
                      <wps:spPr>
                        <a:xfrm>
                          <a:off x="0" y="0"/>
                          <a:ext cx="2908878" cy="5046933"/>
                        </a:xfrm>
                        <a:prstGeom prst="triangle">
                          <a:avLst>
                            <a:gd name="adj" fmla="val 100000"/>
                          </a:avLst>
                        </a:prstGeom>
                        <a:gradFill flip="none" rotWithShape="1">
                          <a:gsLst>
                            <a:gs pos="0">
                              <a:srgbClr val="A5A5A5">
                                <a:lumMod val="50000"/>
                                <a:shade val="30000"/>
                                <a:satMod val="115000"/>
                              </a:srgbClr>
                            </a:gs>
                            <a:gs pos="50000">
                              <a:srgbClr val="A5A5A5">
                                <a:lumMod val="50000"/>
                                <a:shade val="67500"/>
                                <a:satMod val="115000"/>
                              </a:srgbClr>
                            </a:gs>
                            <a:gs pos="100000">
                              <a:srgbClr val="A5A5A5">
                                <a:lumMod val="50000"/>
                                <a:shade val="100000"/>
                                <a:satMod val="115000"/>
                              </a:srgbClr>
                            </a:gs>
                          </a:gsLst>
                          <a:lin ang="13500000" scaled="1"/>
                          <a:tileRect/>
                        </a:gradFill>
                        <a:ln w="12700" cap="flat" cmpd="sng" algn="ctr">
                          <a:noFill/>
                          <a:prstDash val="solid"/>
                          <a:miter lim="800000"/>
                        </a:ln>
                        <a:effectLst/>
                      </wps:spPr>
                      <wps:txbx>
                        <w:txbxContent>
                          <w:p w14:paraId="1A21A150" w14:textId="77777777" w:rsidR="00030A11" w:rsidRDefault="00030A11" w:rsidP="00030A11">
                            <w:pPr>
                              <w:jc w:val="center"/>
                            </w:pPr>
                          </w:p>
                          <w:p w14:paraId="173626DF" w14:textId="77777777" w:rsidR="00030A11" w:rsidRDefault="00030A11" w:rsidP="00030A11">
                            <w:pPr>
                              <w:jc w:val="center"/>
                            </w:pPr>
                          </w:p>
                          <w:p w14:paraId="137E0451" w14:textId="77777777" w:rsidR="00030A11" w:rsidRDefault="00030A11" w:rsidP="00030A11">
                            <w:pPr>
                              <w:jc w:val="center"/>
                            </w:pPr>
                          </w:p>
                          <w:p w14:paraId="64785FF4" w14:textId="77777777" w:rsidR="00030A11" w:rsidRDefault="00030A11" w:rsidP="00030A11">
                            <w:pPr>
                              <w:jc w:val="center"/>
                            </w:pPr>
                          </w:p>
                          <w:p w14:paraId="79060D3F" w14:textId="77777777" w:rsidR="00030A11" w:rsidRDefault="00030A11" w:rsidP="00030A11">
                            <w:pPr>
                              <w:jc w:val="center"/>
                            </w:pPr>
                          </w:p>
                          <w:p w14:paraId="78372285" w14:textId="77777777" w:rsidR="00030A11" w:rsidRDefault="00030A11" w:rsidP="00030A11">
                            <w:pPr>
                              <w:jc w:val="center"/>
                            </w:pPr>
                          </w:p>
                          <w:p w14:paraId="7634333C" w14:textId="77777777" w:rsidR="00030A11" w:rsidRDefault="00030A11" w:rsidP="00030A11">
                            <w:pPr>
                              <w:jc w:val="center"/>
                            </w:pPr>
                          </w:p>
                          <w:p w14:paraId="4B9E8CCB" w14:textId="77777777" w:rsidR="00030A11" w:rsidRDefault="00030A11" w:rsidP="00030A11">
                            <w:pPr>
                              <w:jc w:val="center"/>
                            </w:pPr>
                          </w:p>
                          <w:p w14:paraId="1C8C154D" w14:textId="77777777" w:rsidR="00030A11" w:rsidRDefault="00030A11" w:rsidP="00030A11">
                            <w:pPr>
                              <w:jc w:val="center"/>
                            </w:pPr>
                          </w:p>
                          <w:p w14:paraId="4519DE60" w14:textId="77777777" w:rsidR="00030A11" w:rsidRDefault="00030A11" w:rsidP="00030A11">
                            <w:pPr>
                              <w:jc w:val="center"/>
                            </w:pPr>
                          </w:p>
                          <w:p w14:paraId="0C74D395" w14:textId="77777777" w:rsidR="00030A11" w:rsidRDefault="00030A11" w:rsidP="00030A11">
                            <w:pPr>
                              <w:jc w:val="center"/>
                            </w:pPr>
                          </w:p>
                          <w:p w14:paraId="78E5B246" w14:textId="77777777" w:rsidR="00030A11" w:rsidRDefault="00030A11" w:rsidP="00030A11">
                            <w:pPr>
                              <w:jc w:val="center"/>
                            </w:pPr>
                          </w:p>
                          <w:p w14:paraId="1EF51BA5" w14:textId="77777777" w:rsidR="00030A11" w:rsidRDefault="00030A11" w:rsidP="00030A11">
                            <w:pPr>
                              <w:jc w:val="center"/>
                            </w:pPr>
                          </w:p>
                          <w:p w14:paraId="3C32584B" w14:textId="77777777" w:rsidR="00030A11" w:rsidRDefault="00030A11" w:rsidP="00030A11">
                            <w:pPr>
                              <w:jc w:val="center"/>
                            </w:pPr>
                          </w:p>
                          <w:p w14:paraId="7271F66E" w14:textId="77777777" w:rsidR="00030A11" w:rsidRDefault="00030A11" w:rsidP="00030A11">
                            <w:pPr>
                              <w:jc w:val="center"/>
                            </w:pPr>
                          </w:p>
                          <w:p w14:paraId="1907DB37" w14:textId="77777777" w:rsidR="00030A11" w:rsidRDefault="00030A11" w:rsidP="00030A11">
                            <w:pPr>
                              <w:jc w:val="center"/>
                            </w:pPr>
                          </w:p>
                          <w:p w14:paraId="5D718D31" w14:textId="77777777" w:rsidR="00030A11" w:rsidRDefault="00030A11" w:rsidP="00030A11">
                            <w:pPr>
                              <w:jc w:val="center"/>
                            </w:pPr>
                          </w:p>
                          <w:p w14:paraId="68428430" w14:textId="77777777" w:rsidR="00030A11" w:rsidRDefault="00030A11" w:rsidP="00030A11">
                            <w:pPr>
                              <w:jc w:val="center"/>
                            </w:pPr>
                          </w:p>
                          <w:p w14:paraId="5AD61B26" w14:textId="77777777" w:rsidR="00030A11" w:rsidRDefault="00030A11" w:rsidP="00030A11">
                            <w:pPr>
                              <w:jc w:val="center"/>
                            </w:pPr>
                          </w:p>
                          <w:p w14:paraId="62DC685B" w14:textId="77777777" w:rsidR="00030A11" w:rsidRDefault="00030A11" w:rsidP="00030A11">
                            <w:pPr>
                              <w:jc w:val="center"/>
                            </w:pPr>
                          </w:p>
                          <w:p w14:paraId="3C9C45F2" w14:textId="77777777" w:rsidR="00030A11" w:rsidRDefault="00030A11" w:rsidP="00030A11">
                            <w:pPr>
                              <w:jc w:val="center"/>
                            </w:pPr>
                          </w:p>
                          <w:p w14:paraId="52343B6A" w14:textId="77777777" w:rsidR="00030A11" w:rsidRDefault="00030A11" w:rsidP="00030A11">
                            <w:pPr>
                              <w:jc w:val="center"/>
                            </w:pPr>
                          </w:p>
                          <w:p w14:paraId="38D83DEE" w14:textId="77777777" w:rsidR="00030A11" w:rsidRDefault="00030A11" w:rsidP="00030A11">
                            <w:pPr>
                              <w:jc w:val="center"/>
                            </w:pPr>
                          </w:p>
                          <w:p w14:paraId="5ACCA6EE" w14:textId="77777777" w:rsidR="00030A11" w:rsidRDefault="00030A11" w:rsidP="00030A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E70D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9" type="#_x0000_t5" style="position:absolute;margin-left:282.3pt;margin-top:374.05pt;width:229.05pt;height:39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" adj="21600" fillcolor="#2c2c2c" stroked="f" strokeweight="1pt">
                <v:fill color2="#525252" rotate="t" angle="225" colors="0 #2c2c2c;.5 #444;1 #525252" focus="100%" type="gradient"/>
                <v:textbox>
                  <w:txbxContent>
                    <w:p w14:paraId="1A21A150" w14:textId="77777777" w:rsidR="00030A11" w:rsidRDefault="00030A11" w:rsidP="00030A11">
                      <w:pPr>
                        <w:jc w:val="center"/>
                      </w:pPr>
                    </w:p>
                    <w:p w14:paraId="173626DF" w14:textId="77777777" w:rsidR="00030A11" w:rsidRDefault="00030A11" w:rsidP="00030A11">
                      <w:pPr>
                        <w:jc w:val="center"/>
                      </w:pPr>
                    </w:p>
                    <w:p w14:paraId="137E0451" w14:textId="77777777" w:rsidR="00030A11" w:rsidRDefault="00030A11" w:rsidP="00030A11">
                      <w:pPr>
                        <w:jc w:val="center"/>
                      </w:pPr>
                    </w:p>
                    <w:p w14:paraId="64785FF4" w14:textId="77777777" w:rsidR="00030A11" w:rsidRDefault="00030A11" w:rsidP="00030A11">
                      <w:pPr>
                        <w:jc w:val="center"/>
                      </w:pPr>
                    </w:p>
                    <w:p w14:paraId="79060D3F" w14:textId="77777777" w:rsidR="00030A11" w:rsidRDefault="00030A11" w:rsidP="00030A11">
                      <w:pPr>
                        <w:jc w:val="center"/>
                      </w:pPr>
                    </w:p>
                    <w:p w14:paraId="78372285" w14:textId="77777777" w:rsidR="00030A11" w:rsidRDefault="00030A11" w:rsidP="00030A11">
                      <w:pPr>
                        <w:jc w:val="center"/>
                      </w:pPr>
                    </w:p>
                    <w:p w14:paraId="7634333C" w14:textId="77777777" w:rsidR="00030A11" w:rsidRDefault="00030A11" w:rsidP="00030A11">
                      <w:pPr>
                        <w:jc w:val="center"/>
                      </w:pPr>
                    </w:p>
                    <w:p w14:paraId="4B9E8CCB" w14:textId="77777777" w:rsidR="00030A11" w:rsidRDefault="00030A11" w:rsidP="00030A11">
                      <w:pPr>
                        <w:jc w:val="center"/>
                      </w:pPr>
                    </w:p>
                    <w:p w14:paraId="1C8C154D" w14:textId="77777777" w:rsidR="00030A11" w:rsidRDefault="00030A11" w:rsidP="00030A11">
                      <w:pPr>
                        <w:jc w:val="center"/>
                      </w:pPr>
                    </w:p>
                    <w:p w14:paraId="4519DE60" w14:textId="77777777" w:rsidR="00030A11" w:rsidRDefault="00030A11" w:rsidP="00030A11">
                      <w:pPr>
                        <w:jc w:val="center"/>
                      </w:pPr>
                    </w:p>
                    <w:p w14:paraId="0C74D395" w14:textId="77777777" w:rsidR="00030A11" w:rsidRDefault="00030A11" w:rsidP="00030A11">
                      <w:pPr>
                        <w:jc w:val="center"/>
                      </w:pPr>
                    </w:p>
                    <w:p w14:paraId="78E5B246" w14:textId="77777777" w:rsidR="00030A11" w:rsidRDefault="00030A11" w:rsidP="00030A11">
                      <w:pPr>
                        <w:jc w:val="center"/>
                      </w:pPr>
                    </w:p>
                    <w:p w14:paraId="1EF51BA5" w14:textId="77777777" w:rsidR="00030A11" w:rsidRDefault="00030A11" w:rsidP="00030A11">
                      <w:pPr>
                        <w:jc w:val="center"/>
                      </w:pPr>
                    </w:p>
                    <w:p w14:paraId="3C32584B" w14:textId="77777777" w:rsidR="00030A11" w:rsidRDefault="00030A11" w:rsidP="00030A11">
                      <w:pPr>
                        <w:jc w:val="center"/>
                      </w:pPr>
                    </w:p>
                    <w:p w14:paraId="7271F66E" w14:textId="77777777" w:rsidR="00030A11" w:rsidRDefault="00030A11" w:rsidP="00030A11">
                      <w:pPr>
                        <w:jc w:val="center"/>
                      </w:pPr>
                    </w:p>
                    <w:p w14:paraId="1907DB37" w14:textId="77777777" w:rsidR="00030A11" w:rsidRDefault="00030A11" w:rsidP="00030A11">
                      <w:pPr>
                        <w:jc w:val="center"/>
                      </w:pPr>
                    </w:p>
                    <w:p w14:paraId="5D718D31" w14:textId="77777777" w:rsidR="00030A11" w:rsidRDefault="00030A11" w:rsidP="00030A11">
                      <w:pPr>
                        <w:jc w:val="center"/>
                      </w:pPr>
                    </w:p>
                    <w:p w14:paraId="68428430" w14:textId="77777777" w:rsidR="00030A11" w:rsidRDefault="00030A11" w:rsidP="00030A11">
                      <w:pPr>
                        <w:jc w:val="center"/>
                      </w:pPr>
                    </w:p>
                    <w:p w14:paraId="5AD61B26" w14:textId="77777777" w:rsidR="00030A11" w:rsidRDefault="00030A11" w:rsidP="00030A11">
                      <w:pPr>
                        <w:jc w:val="center"/>
                      </w:pPr>
                    </w:p>
                    <w:p w14:paraId="62DC685B" w14:textId="77777777" w:rsidR="00030A11" w:rsidRDefault="00030A11" w:rsidP="00030A11">
                      <w:pPr>
                        <w:jc w:val="center"/>
                      </w:pPr>
                    </w:p>
                    <w:p w14:paraId="3C9C45F2" w14:textId="77777777" w:rsidR="00030A11" w:rsidRDefault="00030A11" w:rsidP="00030A11">
                      <w:pPr>
                        <w:jc w:val="center"/>
                      </w:pPr>
                    </w:p>
                    <w:p w14:paraId="52343B6A" w14:textId="77777777" w:rsidR="00030A11" w:rsidRDefault="00030A11" w:rsidP="00030A11">
                      <w:pPr>
                        <w:jc w:val="center"/>
                      </w:pPr>
                    </w:p>
                    <w:p w14:paraId="38D83DEE" w14:textId="77777777" w:rsidR="00030A11" w:rsidRDefault="00030A11" w:rsidP="00030A11">
                      <w:pPr>
                        <w:jc w:val="center"/>
                      </w:pPr>
                    </w:p>
                    <w:p w14:paraId="5ACCA6EE" w14:textId="77777777" w:rsidR="00030A11" w:rsidRDefault="00030A11" w:rsidP="00030A11">
                      <w:pPr>
                        <w:jc w:val="center"/>
                      </w:pPr>
                    </w:p>
                  </w:txbxContent>
                </v:textbox>
              </v:shape>
            </w:pict>
          </mc:Fallback>
        </mc:AlternateContent>
      </w:r>
    </w:p>
    <w:p w14:paraId="1C7505C4" w14:textId="77777777" w:rsidR="009F43C3" w:rsidRDefault="009F43C3"/>
    <w:p w14:paraId="506AF656" w14:textId="77777777" w:rsidR="00030A11" w:rsidRDefault="00030A11"/>
    <w:p w14:paraId="32791BAF" w14:textId="77777777" w:rsidR="00030A11" w:rsidRDefault="00030A11"/>
    <w:p w14:paraId="6B27C544" w14:textId="77777777" w:rsidR="00030A11" w:rsidRDefault="00030A11"/>
    <w:p w14:paraId="6FC7A07C" w14:textId="77777777" w:rsidR="00030A11" w:rsidRDefault="00030A11"/>
    <w:p w14:paraId="5864ACB5" w14:textId="77777777" w:rsidR="00030A11" w:rsidRDefault="00030A11"/>
    <w:p w14:paraId="294278BE" w14:textId="77777777" w:rsidR="00030A11" w:rsidRDefault="00030A11"/>
    <w:p w14:paraId="761ED475" w14:textId="77777777" w:rsidR="00030A11" w:rsidRDefault="00030A11"/>
    <w:p w14:paraId="17C978A1" w14:textId="77777777" w:rsidR="00030A11" w:rsidRDefault="00030A11"/>
    <w:p w14:paraId="27257029" w14:textId="77777777" w:rsidR="00030A11" w:rsidRDefault="00030A11"/>
    <w:p w14:paraId="624CAD29" w14:textId="77777777" w:rsidR="00030A11" w:rsidRDefault="00030A11"/>
    <w:p w14:paraId="329BD6B0" w14:textId="77777777" w:rsidR="00030A11" w:rsidRDefault="00030A11"/>
    <w:p w14:paraId="1F87DAC8" w14:textId="77777777" w:rsidR="00030A11" w:rsidRDefault="00030A11"/>
    <w:p w14:paraId="39E0F104" w14:textId="77777777" w:rsidR="00030A11" w:rsidRDefault="00030A11"/>
    <w:p w14:paraId="058AEF70" w14:textId="77777777" w:rsidR="00030A11" w:rsidRDefault="00030A11"/>
    <w:p w14:paraId="3E104C04" w14:textId="77777777" w:rsidR="00030A11" w:rsidRDefault="006F625A">
      <w:r w:rsidRPr="00030A11">
        <w:rPr>
          <w:rFonts w:ascii="Malgun Gothic" w:eastAsia="Malgun Gothic" w:hAnsi="Malgun Gothic" w:cs="Arial"/>
          <w:noProof/>
          <w:kern w:val="2"/>
          <w:sz w:val="20"/>
          <w:lang w:eastAsia="es-SV"/>
        </w:rPr>
        <w:drawing>
          <wp:anchor distT="0" distB="0" distL="114300" distR="114300" simplePos="0" relativeHeight="251670528" behindDoc="0" locked="0" layoutInCell="1" allowOverlap="1" wp14:anchorId="63E581AF" wp14:editId="76AD034B">
            <wp:simplePos x="0" y="0"/>
            <wp:positionH relativeFrom="margin">
              <wp:posOffset>834390</wp:posOffset>
            </wp:positionH>
            <wp:positionV relativeFrom="paragraph">
              <wp:posOffset>140335</wp:posOffset>
            </wp:positionV>
            <wp:extent cx="3999230" cy="38468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999230" cy="3846830"/>
                    </a:xfrm>
                    <a:prstGeom prst="rect">
                      <a:avLst/>
                    </a:prstGeom>
                    <a:noFill/>
                  </pic:spPr>
                </pic:pic>
              </a:graphicData>
            </a:graphic>
          </wp:anchor>
        </w:drawing>
      </w:r>
    </w:p>
    <w:p w14:paraId="1241155D" w14:textId="77777777" w:rsidR="00030A11" w:rsidRDefault="00030A11"/>
    <w:p w14:paraId="65DD5771" w14:textId="77777777" w:rsidR="00030A11" w:rsidRDefault="00030A11"/>
    <w:p w14:paraId="77706EE7" w14:textId="77777777" w:rsidR="00030A11" w:rsidRDefault="00030A11"/>
    <w:p w14:paraId="2F5B807E" w14:textId="77777777" w:rsidR="00030A11" w:rsidRDefault="00030A11"/>
    <w:p w14:paraId="645D1CE4" w14:textId="77777777" w:rsidR="00030A11" w:rsidRDefault="00030A11"/>
    <w:p w14:paraId="632A3CBB" w14:textId="77777777" w:rsidR="00030A11" w:rsidRDefault="00030A11"/>
    <w:p w14:paraId="6668ACF8" w14:textId="77777777" w:rsidR="00030A11" w:rsidRDefault="00030A11"/>
    <w:p w14:paraId="58C09A88" w14:textId="77777777" w:rsidR="00030A11" w:rsidRDefault="00030A11"/>
    <w:p w14:paraId="6FF53795" w14:textId="77777777" w:rsidR="00030A11" w:rsidRDefault="00030A11"/>
    <w:p w14:paraId="2D6249B7" w14:textId="77777777" w:rsidR="00030A11" w:rsidRDefault="00030A11"/>
    <w:p w14:paraId="2EB2AB40" w14:textId="77777777" w:rsidR="00030A11" w:rsidRDefault="00030A11"/>
    <w:p w14:paraId="176091D1" w14:textId="77777777" w:rsidR="00030A11" w:rsidRDefault="00030A11"/>
    <w:sdt>
      <w:sdtPr>
        <w:rPr>
          <w:rFonts w:asciiTheme="minorHAnsi" w:eastAsiaTheme="minorHAnsi" w:hAnsiTheme="minorHAnsi" w:cstheme="minorBidi"/>
          <w:color w:val="auto"/>
          <w:sz w:val="22"/>
          <w:szCs w:val="22"/>
          <w:lang w:val="es-ES" w:eastAsia="en-US"/>
        </w:rPr>
        <w:id w:val="883213886"/>
        <w:docPartObj>
          <w:docPartGallery w:val="Table of Contents"/>
          <w:docPartUnique/>
        </w:docPartObj>
      </w:sdtPr>
      <w:sdtEndPr>
        <w:rPr>
          <w:b/>
          <w:bCs/>
        </w:rPr>
      </w:sdtEndPr>
      <w:sdtContent>
        <w:p w14:paraId="6EC6B10D" w14:textId="77777777" w:rsidR="00B54557" w:rsidRPr="00370BC2" w:rsidRDefault="00370BC2" w:rsidP="00370BC2">
          <w:pPr>
            <w:pStyle w:val="TtuloTDC"/>
            <w:jc w:val="center"/>
            <w:rPr>
              <w:rStyle w:val="Ttulo1Car"/>
              <w:rFonts w:ascii="Montserrat ExtraBold" w:hAnsi="Montserrat ExtraBold"/>
            </w:rPr>
          </w:pPr>
          <w:r w:rsidRPr="00370BC2">
            <w:rPr>
              <w:rStyle w:val="Ttulo1Car"/>
              <w:rFonts w:ascii="Montserrat ExtraBold" w:hAnsi="Montserrat ExtraBold"/>
            </w:rPr>
            <w:t>CONTENIDO</w:t>
          </w:r>
        </w:p>
        <w:p w14:paraId="57832D6B" w14:textId="77777777" w:rsidR="003F26D4" w:rsidRDefault="00B54557">
          <w:pPr>
            <w:pStyle w:val="TDC1"/>
            <w:tabs>
              <w:tab w:val="right" w:leader="dot" w:pos="8828"/>
            </w:tabs>
            <w:rPr>
              <w:rFonts w:eastAsiaTheme="minorEastAsia"/>
              <w:noProof/>
              <w:lang w:eastAsia="es-SV"/>
            </w:rPr>
          </w:pPr>
          <w:r>
            <w:fldChar w:fldCharType="begin"/>
          </w:r>
          <w:r>
            <w:instrText xml:space="preserve"> TOC \o "1-3" \h \z \u </w:instrText>
          </w:r>
          <w:r>
            <w:fldChar w:fldCharType="separate"/>
          </w:r>
          <w:hyperlink w:anchor="_Toc148081911" w:history="1">
            <w:r w:rsidR="003F26D4" w:rsidRPr="00B37D29">
              <w:rPr>
                <w:rStyle w:val="Hipervnculo"/>
                <w:rFonts w:ascii="Montserrat ExtraBold" w:hAnsi="Montserrat ExtraBold"/>
                <w:noProof/>
              </w:rPr>
              <w:t>OBJETIVOS</w:t>
            </w:r>
            <w:r w:rsidR="003F26D4">
              <w:rPr>
                <w:noProof/>
                <w:webHidden/>
              </w:rPr>
              <w:tab/>
            </w:r>
            <w:r w:rsidR="003F26D4">
              <w:rPr>
                <w:noProof/>
                <w:webHidden/>
              </w:rPr>
              <w:fldChar w:fldCharType="begin"/>
            </w:r>
            <w:r w:rsidR="003F26D4">
              <w:rPr>
                <w:noProof/>
                <w:webHidden/>
              </w:rPr>
              <w:instrText xml:space="preserve"> PAGEREF _Toc148081911 \h </w:instrText>
            </w:r>
            <w:r w:rsidR="003F26D4">
              <w:rPr>
                <w:noProof/>
                <w:webHidden/>
              </w:rPr>
            </w:r>
            <w:r w:rsidR="003F26D4">
              <w:rPr>
                <w:noProof/>
                <w:webHidden/>
              </w:rPr>
              <w:fldChar w:fldCharType="separate"/>
            </w:r>
            <w:r w:rsidR="00FA77EA">
              <w:rPr>
                <w:noProof/>
                <w:webHidden/>
              </w:rPr>
              <w:t>2</w:t>
            </w:r>
            <w:r w:rsidR="003F26D4">
              <w:rPr>
                <w:noProof/>
                <w:webHidden/>
              </w:rPr>
              <w:fldChar w:fldCharType="end"/>
            </w:r>
          </w:hyperlink>
        </w:p>
        <w:p w14:paraId="5E7238B6" w14:textId="77777777" w:rsidR="003F26D4" w:rsidRDefault="009E1362">
          <w:pPr>
            <w:pStyle w:val="TDC2"/>
            <w:tabs>
              <w:tab w:val="right" w:leader="dot" w:pos="8828"/>
            </w:tabs>
            <w:rPr>
              <w:rFonts w:eastAsiaTheme="minorEastAsia"/>
              <w:noProof/>
              <w:lang w:eastAsia="es-SV"/>
            </w:rPr>
          </w:pPr>
          <w:hyperlink w:anchor="_Toc148081912" w:history="1">
            <w:r w:rsidR="003F26D4" w:rsidRPr="00B37D29">
              <w:rPr>
                <w:rStyle w:val="Hipervnculo"/>
                <w:rFonts w:ascii="Montserrat SemiBold" w:hAnsi="Montserrat SemiBold"/>
                <w:noProof/>
              </w:rPr>
              <w:t>OBJETIVO GENERAL</w:t>
            </w:r>
            <w:r w:rsidR="003F26D4">
              <w:rPr>
                <w:noProof/>
                <w:webHidden/>
              </w:rPr>
              <w:tab/>
            </w:r>
            <w:r w:rsidR="003F26D4">
              <w:rPr>
                <w:noProof/>
                <w:webHidden/>
              </w:rPr>
              <w:fldChar w:fldCharType="begin"/>
            </w:r>
            <w:r w:rsidR="003F26D4">
              <w:rPr>
                <w:noProof/>
                <w:webHidden/>
              </w:rPr>
              <w:instrText xml:space="preserve"> PAGEREF _Toc148081912 \h </w:instrText>
            </w:r>
            <w:r w:rsidR="003F26D4">
              <w:rPr>
                <w:noProof/>
                <w:webHidden/>
              </w:rPr>
            </w:r>
            <w:r w:rsidR="003F26D4">
              <w:rPr>
                <w:noProof/>
                <w:webHidden/>
              </w:rPr>
              <w:fldChar w:fldCharType="separate"/>
            </w:r>
            <w:r w:rsidR="00FA77EA">
              <w:rPr>
                <w:noProof/>
                <w:webHidden/>
              </w:rPr>
              <w:t>2</w:t>
            </w:r>
            <w:r w:rsidR="003F26D4">
              <w:rPr>
                <w:noProof/>
                <w:webHidden/>
              </w:rPr>
              <w:fldChar w:fldCharType="end"/>
            </w:r>
          </w:hyperlink>
        </w:p>
        <w:p w14:paraId="5EF68BF6" w14:textId="77777777" w:rsidR="003F26D4" w:rsidRDefault="009E1362">
          <w:pPr>
            <w:pStyle w:val="TDC2"/>
            <w:tabs>
              <w:tab w:val="right" w:leader="dot" w:pos="8828"/>
            </w:tabs>
            <w:rPr>
              <w:rFonts w:eastAsiaTheme="minorEastAsia"/>
              <w:noProof/>
              <w:lang w:eastAsia="es-SV"/>
            </w:rPr>
          </w:pPr>
          <w:hyperlink w:anchor="_Toc148081913" w:history="1">
            <w:r w:rsidR="003F26D4" w:rsidRPr="00B37D29">
              <w:rPr>
                <w:rStyle w:val="Hipervnculo"/>
                <w:rFonts w:ascii="Montserrat SemiBold" w:hAnsi="Montserrat SemiBold"/>
                <w:noProof/>
              </w:rPr>
              <w:t>OBJETIVOS ESPECIFICOS</w:t>
            </w:r>
            <w:r w:rsidR="003F26D4">
              <w:rPr>
                <w:noProof/>
                <w:webHidden/>
              </w:rPr>
              <w:tab/>
            </w:r>
            <w:r w:rsidR="003F26D4">
              <w:rPr>
                <w:noProof/>
                <w:webHidden/>
              </w:rPr>
              <w:fldChar w:fldCharType="begin"/>
            </w:r>
            <w:r w:rsidR="003F26D4">
              <w:rPr>
                <w:noProof/>
                <w:webHidden/>
              </w:rPr>
              <w:instrText xml:space="preserve"> PAGEREF _Toc148081913 \h </w:instrText>
            </w:r>
            <w:r w:rsidR="003F26D4">
              <w:rPr>
                <w:noProof/>
                <w:webHidden/>
              </w:rPr>
            </w:r>
            <w:r w:rsidR="003F26D4">
              <w:rPr>
                <w:noProof/>
                <w:webHidden/>
              </w:rPr>
              <w:fldChar w:fldCharType="separate"/>
            </w:r>
            <w:r w:rsidR="00FA77EA">
              <w:rPr>
                <w:noProof/>
                <w:webHidden/>
              </w:rPr>
              <w:t>2</w:t>
            </w:r>
            <w:r w:rsidR="003F26D4">
              <w:rPr>
                <w:noProof/>
                <w:webHidden/>
              </w:rPr>
              <w:fldChar w:fldCharType="end"/>
            </w:r>
          </w:hyperlink>
        </w:p>
        <w:p w14:paraId="33644126" w14:textId="77777777" w:rsidR="003F26D4" w:rsidRDefault="009E1362">
          <w:pPr>
            <w:pStyle w:val="TDC1"/>
            <w:tabs>
              <w:tab w:val="right" w:leader="dot" w:pos="8828"/>
            </w:tabs>
            <w:rPr>
              <w:rFonts w:eastAsiaTheme="minorEastAsia"/>
              <w:noProof/>
              <w:lang w:eastAsia="es-SV"/>
            </w:rPr>
          </w:pPr>
          <w:hyperlink w:anchor="_Toc148081914" w:history="1">
            <w:r w:rsidR="003F26D4" w:rsidRPr="00B37D29">
              <w:rPr>
                <w:rStyle w:val="Hipervnculo"/>
                <w:rFonts w:ascii="Montserrat ExtraBold" w:hAnsi="Montserrat ExtraBold"/>
                <w:noProof/>
              </w:rPr>
              <w:t>INTRODUCCIÓN</w:t>
            </w:r>
            <w:r w:rsidR="003F26D4">
              <w:rPr>
                <w:noProof/>
                <w:webHidden/>
              </w:rPr>
              <w:tab/>
            </w:r>
            <w:r w:rsidR="003F26D4">
              <w:rPr>
                <w:noProof/>
                <w:webHidden/>
              </w:rPr>
              <w:fldChar w:fldCharType="begin"/>
            </w:r>
            <w:r w:rsidR="003F26D4">
              <w:rPr>
                <w:noProof/>
                <w:webHidden/>
              </w:rPr>
              <w:instrText xml:space="preserve"> PAGEREF _Toc148081914 \h </w:instrText>
            </w:r>
            <w:r w:rsidR="003F26D4">
              <w:rPr>
                <w:noProof/>
                <w:webHidden/>
              </w:rPr>
            </w:r>
            <w:r w:rsidR="003F26D4">
              <w:rPr>
                <w:noProof/>
                <w:webHidden/>
              </w:rPr>
              <w:fldChar w:fldCharType="separate"/>
            </w:r>
            <w:r w:rsidR="00FA77EA">
              <w:rPr>
                <w:noProof/>
                <w:webHidden/>
              </w:rPr>
              <w:t>2</w:t>
            </w:r>
            <w:r w:rsidR="003F26D4">
              <w:rPr>
                <w:noProof/>
                <w:webHidden/>
              </w:rPr>
              <w:fldChar w:fldCharType="end"/>
            </w:r>
          </w:hyperlink>
        </w:p>
        <w:p w14:paraId="28240E0C" w14:textId="77777777" w:rsidR="003F26D4" w:rsidRDefault="009E1362">
          <w:pPr>
            <w:pStyle w:val="TDC1"/>
            <w:tabs>
              <w:tab w:val="right" w:leader="dot" w:pos="8828"/>
            </w:tabs>
            <w:rPr>
              <w:rFonts w:eastAsiaTheme="minorEastAsia"/>
              <w:noProof/>
              <w:lang w:eastAsia="es-SV"/>
            </w:rPr>
          </w:pPr>
          <w:hyperlink w:anchor="_Toc148081915" w:history="1">
            <w:r w:rsidR="003F26D4" w:rsidRPr="00B37D29">
              <w:rPr>
                <w:rStyle w:val="Hipervnculo"/>
                <w:rFonts w:ascii="Montserrat ExtraBold" w:hAnsi="Montserrat ExtraBold"/>
                <w:noProof/>
              </w:rPr>
              <w:t>DESCRIPCIÓN DEL PUESTO DE TRABAJO</w:t>
            </w:r>
            <w:r w:rsidR="003F26D4">
              <w:rPr>
                <w:noProof/>
                <w:webHidden/>
              </w:rPr>
              <w:tab/>
            </w:r>
            <w:r w:rsidR="003F26D4">
              <w:rPr>
                <w:noProof/>
                <w:webHidden/>
              </w:rPr>
              <w:fldChar w:fldCharType="begin"/>
            </w:r>
            <w:r w:rsidR="003F26D4">
              <w:rPr>
                <w:noProof/>
                <w:webHidden/>
              </w:rPr>
              <w:instrText xml:space="preserve"> PAGEREF _Toc148081915 \h </w:instrText>
            </w:r>
            <w:r w:rsidR="003F26D4">
              <w:rPr>
                <w:noProof/>
                <w:webHidden/>
              </w:rPr>
            </w:r>
            <w:r w:rsidR="003F26D4">
              <w:rPr>
                <w:noProof/>
                <w:webHidden/>
              </w:rPr>
              <w:fldChar w:fldCharType="separate"/>
            </w:r>
            <w:r w:rsidR="00FA77EA">
              <w:rPr>
                <w:noProof/>
                <w:webHidden/>
              </w:rPr>
              <w:t>2</w:t>
            </w:r>
            <w:r w:rsidR="003F26D4">
              <w:rPr>
                <w:noProof/>
                <w:webHidden/>
              </w:rPr>
              <w:fldChar w:fldCharType="end"/>
            </w:r>
          </w:hyperlink>
        </w:p>
        <w:p w14:paraId="0A3BA187" w14:textId="77777777" w:rsidR="003F26D4" w:rsidRDefault="009E1362">
          <w:pPr>
            <w:pStyle w:val="TDC1"/>
            <w:tabs>
              <w:tab w:val="right" w:leader="dot" w:pos="8828"/>
            </w:tabs>
            <w:rPr>
              <w:rFonts w:eastAsiaTheme="minorEastAsia"/>
              <w:noProof/>
              <w:lang w:eastAsia="es-SV"/>
            </w:rPr>
          </w:pPr>
          <w:hyperlink w:anchor="_Toc148081916" w:history="1">
            <w:r w:rsidR="003F26D4" w:rsidRPr="00B37D29">
              <w:rPr>
                <w:rStyle w:val="Hipervnculo"/>
                <w:rFonts w:ascii="Montserrat ExtraBold" w:hAnsi="Montserrat ExtraBold"/>
                <w:noProof/>
              </w:rPr>
              <w:t>ACTIVIDADES REALIZADAS</w:t>
            </w:r>
            <w:r w:rsidR="003F26D4">
              <w:rPr>
                <w:noProof/>
                <w:webHidden/>
              </w:rPr>
              <w:tab/>
            </w:r>
            <w:r w:rsidR="003F26D4">
              <w:rPr>
                <w:noProof/>
                <w:webHidden/>
              </w:rPr>
              <w:fldChar w:fldCharType="begin"/>
            </w:r>
            <w:r w:rsidR="003F26D4">
              <w:rPr>
                <w:noProof/>
                <w:webHidden/>
              </w:rPr>
              <w:instrText xml:space="preserve"> PAGEREF _Toc148081916 \h </w:instrText>
            </w:r>
            <w:r w:rsidR="003F26D4">
              <w:rPr>
                <w:noProof/>
                <w:webHidden/>
              </w:rPr>
            </w:r>
            <w:r w:rsidR="003F26D4">
              <w:rPr>
                <w:noProof/>
                <w:webHidden/>
              </w:rPr>
              <w:fldChar w:fldCharType="separate"/>
            </w:r>
            <w:r w:rsidR="00FA77EA">
              <w:rPr>
                <w:noProof/>
                <w:webHidden/>
              </w:rPr>
              <w:t>2</w:t>
            </w:r>
            <w:r w:rsidR="003F26D4">
              <w:rPr>
                <w:noProof/>
                <w:webHidden/>
              </w:rPr>
              <w:fldChar w:fldCharType="end"/>
            </w:r>
          </w:hyperlink>
        </w:p>
        <w:p w14:paraId="2CB0703E" w14:textId="77777777" w:rsidR="003F26D4" w:rsidRDefault="009E1362">
          <w:pPr>
            <w:pStyle w:val="TDC1"/>
            <w:tabs>
              <w:tab w:val="right" w:leader="dot" w:pos="8828"/>
            </w:tabs>
            <w:rPr>
              <w:rFonts w:eastAsiaTheme="minorEastAsia"/>
              <w:noProof/>
              <w:lang w:eastAsia="es-SV"/>
            </w:rPr>
          </w:pPr>
          <w:hyperlink w:anchor="_Toc148081917" w:history="1">
            <w:r w:rsidR="003F26D4" w:rsidRPr="00B37D29">
              <w:rPr>
                <w:rStyle w:val="Hipervnculo"/>
                <w:rFonts w:ascii="Montserrat ExtraBold" w:hAnsi="Montserrat ExtraBold"/>
                <w:noProof/>
              </w:rPr>
              <w:t>LOGROS Y RESULTADOS</w:t>
            </w:r>
            <w:r w:rsidR="003F26D4">
              <w:rPr>
                <w:noProof/>
                <w:webHidden/>
              </w:rPr>
              <w:tab/>
            </w:r>
            <w:r w:rsidR="003F26D4">
              <w:rPr>
                <w:noProof/>
                <w:webHidden/>
              </w:rPr>
              <w:fldChar w:fldCharType="begin"/>
            </w:r>
            <w:r w:rsidR="003F26D4">
              <w:rPr>
                <w:noProof/>
                <w:webHidden/>
              </w:rPr>
              <w:instrText xml:space="preserve"> PAGEREF _Toc148081917 \h </w:instrText>
            </w:r>
            <w:r w:rsidR="003F26D4">
              <w:rPr>
                <w:noProof/>
                <w:webHidden/>
              </w:rPr>
            </w:r>
            <w:r w:rsidR="003F26D4">
              <w:rPr>
                <w:noProof/>
                <w:webHidden/>
              </w:rPr>
              <w:fldChar w:fldCharType="separate"/>
            </w:r>
            <w:r w:rsidR="00FA77EA">
              <w:rPr>
                <w:noProof/>
                <w:webHidden/>
              </w:rPr>
              <w:t>2</w:t>
            </w:r>
            <w:r w:rsidR="003F26D4">
              <w:rPr>
                <w:noProof/>
                <w:webHidden/>
              </w:rPr>
              <w:fldChar w:fldCharType="end"/>
            </w:r>
          </w:hyperlink>
        </w:p>
        <w:p w14:paraId="07CEB6D8" w14:textId="77777777" w:rsidR="003F26D4" w:rsidRDefault="009E1362">
          <w:pPr>
            <w:pStyle w:val="TDC1"/>
            <w:tabs>
              <w:tab w:val="right" w:leader="dot" w:pos="8828"/>
            </w:tabs>
            <w:rPr>
              <w:rFonts w:eastAsiaTheme="minorEastAsia"/>
              <w:noProof/>
              <w:lang w:eastAsia="es-SV"/>
            </w:rPr>
          </w:pPr>
          <w:hyperlink w:anchor="_Toc148081918" w:history="1">
            <w:r w:rsidR="003F26D4" w:rsidRPr="00B37D29">
              <w:rPr>
                <w:rStyle w:val="Hipervnculo"/>
                <w:rFonts w:ascii="Montserrat ExtraBold" w:hAnsi="Montserrat ExtraBold"/>
                <w:noProof/>
              </w:rPr>
              <w:t>PROPUESTAS DE MEJORA</w:t>
            </w:r>
            <w:r w:rsidR="003F26D4">
              <w:rPr>
                <w:noProof/>
                <w:webHidden/>
              </w:rPr>
              <w:tab/>
            </w:r>
            <w:r w:rsidR="003F26D4">
              <w:rPr>
                <w:noProof/>
                <w:webHidden/>
              </w:rPr>
              <w:fldChar w:fldCharType="begin"/>
            </w:r>
            <w:r w:rsidR="003F26D4">
              <w:rPr>
                <w:noProof/>
                <w:webHidden/>
              </w:rPr>
              <w:instrText xml:space="preserve"> PAGEREF _Toc148081918 \h </w:instrText>
            </w:r>
            <w:r w:rsidR="003F26D4">
              <w:rPr>
                <w:noProof/>
                <w:webHidden/>
              </w:rPr>
            </w:r>
            <w:r w:rsidR="003F26D4">
              <w:rPr>
                <w:noProof/>
                <w:webHidden/>
              </w:rPr>
              <w:fldChar w:fldCharType="separate"/>
            </w:r>
            <w:r w:rsidR="00FA77EA">
              <w:rPr>
                <w:noProof/>
                <w:webHidden/>
              </w:rPr>
              <w:t>2</w:t>
            </w:r>
            <w:r w:rsidR="003F26D4">
              <w:rPr>
                <w:noProof/>
                <w:webHidden/>
              </w:rPr>
              <w:fldChar w:fldCharType="end"/>
            </w:r>
          </w:hyperlink>
        </w:p>
        <w:p w14:paraId="2049386A" w14:textId="77777777" w:rsidR="003F26D4" w:rsidRDefault="009E1362">
          <w:pPr>
            <w:pStyle w:val="TDC1"/>
            <w:tabs>
              <w:tab w:val="right" w:leader="dot" w:pos="8828"/>
            </w:tabs>
            <w:rPr>
              <w:rFonts w:eastAsiaTheme="minorEastAsia"/>
              <w:noProof/>
              <w:lang w:eastAsia="es-SV"/>
            </w:rPr>
          </w:pPr>
          <w:hyperlink w:anchor="_Toc148081919" w:history="1">
            <w:r w:rsidR="003F26D4" w:rsidRPr="00B37D29">
              <w:rPr>
                <w:rStyle w:val="Hipervnculo"/>
                <w:rFonts w:ascii="Montserrat ExtraBold" w:hAnsi="Montserrat ExtraBold"/>
                <w:noProof/>
              </w:rPr>
              <w:t>CONCLUSIONES</w:t>
            </w:r>
            <w:r w:rsidR="003F26D4">
              <w:rPr>
                <w:noProof/>
                <w:webHidden/>
              </w:rPr>
              <w:tab/>
            </w:r>
            <w:r w:rsidR="003F26D4">
              <w:rPr>
                <w:noProof/>
                <w:webHidden/>
              </w:rPr>
              <w:fldChar w:fldCharType="begin"/>
            </w:r>
            <w:r w:rsidR="003F26D4">
              <w:rPr>
                <w:noProof/>
                <w:webHidden/>
              </w:rPr>
              <w:instrText xml:space="preserve"> PAGEREF _Toc148081919 \h </w:instrText>
            </w:r>
            <w:r w:rsidR="003F26D4">
              <w:rPr>
                <w:noProof/>
                <w:webHidden/>
              </w:rPr>
            </w:r>
            <w:r w:rsidR="003F26D4">
              <w:rPr>
                <w:noProof/>
                <w:webHidden/>
              </w:rPr>
              <w:fldChar w:fldCharType="separate"/>
            </w:r>
            <w:r w:rsidR="00FA77EA">
              <w:rPr>
                <w:noProof/>
                <w:webHidden/>
              </w:rPr>
              <w:t>2</w:t>
            </w:r>
            <w:r w:rsidR="003F26D4">
              <w:rPr>
                <w:noProof/>
                <w:webHidden/>
              </w:rPr>
              <w:fldChar w:fldCharType="end"/>
            </w:r>
          </w:hyperlink>
        </w:p>
        <w:p w14:paraId="3405F9F9" w14:textId="77777777" w:rsidR="00B54557" w:rsidRDefault="00B54557">
          <w:r>
            <w:rPr>
              <w:b/>
              <w:bCs/>
              <w:lang w:val="es-ES"/>
            </w:rPr>
            <w:fldChar w:fldCharType="end"/>
          </w:r>
        </w:p>
      </w:sdtContent>
    </w:sdt>
    <w:p w14:paraId="64539986" w14:textId="77777777" w:rsidR="00030A11" w:rsidRDefault="00030A11"/>
    <w:p w14:paraId="7635A23C" w14:textId="77777777" w:rsidR="00030A11" w:rsidRDefault="00030A11"/>
    <w:p w14:paraId="029DE1F8" w14:textId="77777777" w:rsidR="00030A11" w:rsidRDefault="00030A11"/>
    <w:p w14:paraId="7DF29878" w14:textId="77777777" w:rsidR="00030A11" w:rsidRDefault="00030A11"/>
    <w:p w14:paraId="5ED02855" w14:textId="77777777" w:rsidR="00030A11" w:rsidRDefault="00030A11"/>
    <w:p w14:paraId="72A835A5" w14:textId="77777777" w:rsidR="00030A11" w:rsidRDefault="00030A11"/>
    <w:p w14:paraId="3A1EE2F1" w14:textId="77777777" w:rsidR="00030A11" w:rsidRDefault="00030A11"/>
    <w:p w14:paraId="4DF515E3" w14:textId="77777777" w:rsidR="00030A11" w:rsidRDefault="00030A11"/>
    <w:p w14:paraId="4E55733D" w14:textId="77777777" w:rsidR="00030A11" w:rsidRDefault="00030A11"/>
    <w:p w14:paraId="3F32D9D4" w14:textId="77777777" w:rsidR="00030A11" w:rsidRDefault="00030A11"/>
    <w:p w14:paraId="1CDB7EB9" w14:textId="77777777" w:rsidR="00030A11" w:rsidRDefault="00030A11"/>
    <w:p w14:paraId="2B99377B" w14:textId="77777777" w:rsidR="00030A11" w:rsidRDefault="00030A11"/>
    <w:p w14:paraId="2FF22CF8" w14:textId="77777777" w:rsidR="00030A11" w:rsidRDefault="00030A11"/>
    <w:p w14:paraId="78B40447" w14:textId="77777777" w:rsidR="00030A11" w:rsidRDefault="00030A11"/>
    <w:p w14:paraId="2D14FDFF" w14:textId="77777777" w:rsidR="00030A11" w:rsidRDefault="00030A11"/>
    <w:p w14:paraId="1960F030" w14:textId="77777777" w:rsidR="00030A11" w:rsidRDefault="00030A11"/>
    <w:p w14:paraId="36EB1F08" w14:textId="77777777" w:rsidR="00030A11" w:rsidRDefault="00030A11"/>
    <w:p w14:paraId="75123538" w14:textId="77777777" w:rsidR="00B54557" w:rsidRDefault="00B54557"/>
    <w:p w14:paraId="569091D7" w14:textId="77777777" w:rsidR="00B54557" w:rsidRDefault="00E8082F" w:rsidP="005E43CB">
      <w:pPr>
        <w:pStyle w:val="Ttulo1"/>
        <w:jc w:val="center"/>
        <w:rPr>
          <w:rFonts w:ascii="Montserrat ExtraBold" w:hAnsi="Montserrat ExtraBold"/>
        </w:rPr>
      </w:pPr>
      <w:bookmarkStart w:id="0" w:name="_Toc148081911"/>
      <w:r w:rsidRPr="005E43CB">
        <w:rPr>
          <w:rFonts w:ascii="Montserrat ExtraBold" w:hAnsi="Montserrat ExtraBold"/>
        </w:rPr>
        <w:lastRenderedPageBreak/>
        <w:t>OBJETIVOS</w:t>
      </w:r>
      <w:bookmarkEnd w:id="0"/>
    </w:p>
    <w:p w14:paraId="0337BF8C" w14:textId="77777777" w:rsidR="00E8082F" w:rsidRDefault="00E8082F" w:rsidP="00E8082F"/>
    <w:p w14:paraId="0CBC1A8E" w14:textId="77777777" w:rsidR="00E8082F" w:rsidRDefault="00E8082F" w:rsidP="00E8082F"/>
    <w:p w14:paraId="27537203" w14:textId="77777777" w:rsidR="00E8082F" w:rsidRDefault="00E8082F" w:rsidP="00E8082F"/>
    <w:p w14:paraId="47499EF1" w14:textId="77777777" w:rsidR="00E8082F" w:rsidRPr="00E8082F" w:rsidRDefault="00E8082F" w:rsidP="00E8082F">
      <w:pPr>
        <w:pStyle w:val="Ttulo2"/>
        <w:rPr>
          <w:rFonts w:ascii="Montserrat SemiBold" w:hAnsi="Montserrat SemiBold"/>
        </w:rPr>
      </w:pPr>
      <w:bookmarkStart w:id="1" w:name="_Toc148081912"/>
      <w:r w:rsidRPr="00E8082F">
        <w:rPr>
          <w:rFonts w:ascii="Montserrat SemiBold" w:hAnsi="Montserrat SemiBold"/>
        </w:rPr>
        <w:t>OBJETIVO GENERAL</w:t>
      </w:r>
      <w:bookmarkEnd w:id="1"/>
      <w:r w:rsidRPr="00E8082F">
        <w:rPr>
          <w:rFonts w:ascii="Montserrat SemiBold" w:hAnsi="Montserrat SemiBold"/>
        </w:rPr>
        <w:t xml:space="preserve"> </w:t>
      </w:r>
    </w:p>
    <w:p w14:paraId="6E63678A" w14:textId="77777777" w:rsidR="00E8082F" w:rsidRPr="00E8082F" w:rsidRDefault="00E8082F" w:rsidP="00E8082F">
      <w:pPr>
        <w:jc w:val="both"/>
        <w:rPr>
          <w:rFonts w:ascii="Montserrat Light" w:hAnsi="Montserrat Light"/>
        </w:rPr>
      </w:pPr>
      <w:r w:rsidRPr="00E8082F">
        <w:rPr>
          <w:rFonts w:ascii="Montserrat Light" w:hAnsi="Montserrat Light"/>
        </w:rPr>
        <w:t xml:space="preserve">Realizar y dar resoluciones </w:t>
      </w:r>
      <w:r w:rsidR="00C8022C">
        <w:rPr>
          <w:rFonts w:ascii="Montserrat Light" w:hAnsi="Montserrat Light"/>
        </w:rPr>
        <w:t>apegadas a la legalidad,</w:t>
      </w:r>
      <w:r w:rsidRPr="00E8082F">
        <w:rPr>
          <w:rFonts w:ascii="Montserrat Light" w:hAnsi="Montserrat Light"/>
        </w:rPr>
        <w:t xml:space="preserve"> a todos los procesos en donde se vea involucrada la Alcaldía Municipal de Apopa y dar seguimiento legal a las diferentes problemáticas </w:t>
      </w:r>
      <w:r w:rsidR="00C8022C">
        <w:rPr>
          <w:rFonts w:ascii="Montserrat Light" w:hAnsi="Montserrat Light"/>
        </w:rPr>
        <w:t xml:space="preserve">legales </w:t>
      </w:r>
      <w:r w:rsidRPr="00E8082F">
        <w:rPr>
          <w:rFonts w:ascii="Montserrat Light" w:hAnsi="Montserrat Light"/>
        </w:rPr>
        <w:t xml:space="preserve">de las comunidades del municipio </w:t>
      </w:r>
      <w:r w:rsidR="00C8022C">
        <w:rPr>
          <w:rFonts w:ascii="Montserrat Light" w:hAnsi="Montserrat Light"/>
        </w:rPr>
        <w:t>en relación con la municipalidad.</w:t>
      </w:r>
    </w:p>
    <w:p w14:paraId="76881583" w14:textId="77777777" w:rsidR="00E8082F" w:rsidRDefault="00E8082F" w:rsidP="00E8082F">
      <w:pPr>
        <w:pStyle w:val="Ttulo2"/>
        <w:rPr>
          <w:rFonts w:ascii="Montserrat SemiBold" w:eastAsiaTheme="minorHAnsi" w:hAnsi="Montserrat SemiBold" w:cstheme="minorBidi"/>
          <w:color w:val="auto"/>
          <w:sz w:val="22"/>
          <w:szCs w:val="22"/>
        </w:rPr>
      </w:pPr>
    </w:p>
    <w:p w14:paraId="5DAE3082" w14:textId="77777777" w:rsidR="00E8082F" w:rsidRPr="00E8082F" w:rsidRDefault="00E8082F" w:rsidP="00E8082F"/>
    <w:p w14:paraId="7E87D70B" w14:textId="77777777" w:rsidR="00E8082F" w:rsidRPr="00E8082F" w:rsidRDefault="00E8082F" w:rsidP="00E8082F">
      <w:pPr>
        <w:pStyle w:val="Ttulo2"/>
        <w:rPr>
          <w:rFonts w:ascii="Montserrat SemiBold" w:hAnsi="Montserrat SemiBold"/>
        </w:rPr>
      </w:pPr>
      <w:bookmarkStart w:id="2" w:name="_Toc148081913"/>
      <w:r w:rsidRPr="00E8082F">
        <w:rPr>
          <w:rFonts w:ascii="Montserrat SemiBold" w:hAnsi="Montserrat SemiBold"/>
        </w:rPr>
        <w:t>OBJETIVOS ESPECIFICOS</w:t>
      </w:r>
      <w:bookmarkEnd w:id="2"/>
      <w:r w:rsidRPr="00E8082F">
        <w:rPr>
          <w:rFonts w:ascii="Montserrat SemiBold" w:hAnsi="Montserrat SemiBold"/>
        </w:rPr>
        <w:t xml:space="preserve"> </w:t>
      </w:r>
    </w:p>
    <w:p w14:paraId="3C51CFCF" w14:textId="77777777" w:rsidR="00E8082F" w:rsidRPr="00E8082F" w:rsidRDefault="00E8082F" w:rsidP="00E8082F">
      <w:pPr>
        <w:pStyle w:val="Prrafodelista"/>
        <w:numPr>
          <w:ilvl w:val="0"/>
          <w:numId w:val="1"/>
        </w:numPr>
        <w:jc w:val="both"/>
        <w:rPr>
          <w:rFonts w:ascii="Montserrat Light" w:hAnsi="Montserrat Light"/>
        </w:rPr>
      </w:pPr>
      <w:r w:rsidRPr="00E8082F">
        <w:rPr>
          <w:rFonts w:ascii="Montserrat Light" w:hAnsi="Montserrat Light"/>
        </w:rPr>
        <w:t>Brindar apoyo jurídico mediante resoluciones y opiniones de carácter jurídico, tendientes a solventar problemáticas de carácter administrativo</w:t>
      </w:r>
      <w:r w:rsidR="00C8022C">
        <w:rPr>
          <w:rFonts w:ascii="Montserrat Light" w:hAnsi="Montserrat Light"/>
        </w:rPr>
        <w:t xml:space="preserve"> municipal</w:t>
      </w:r>
      <w:r w:rsidRPr="00E8082F">
        <w:rPr>
          <w:rFonts w:ascii="Montserrat Light" w:hAnsi="Montserrat Light"/>
        </w:rPr>
        <w:t xml:space="preserve">.      </w:t>
      </w:r>
    </w:p>
    <w:p w14:paraId="299E1A22" w14:textId="77777777" w:rsidR="00E8082F" w:rsidRDefault="00E8082F" w:rsidP="00E8082F">
      <w:pPr>
        <w:pStyle w:val="Prrafodelista"/>
        <w:numPr>
          <w:ilvl w:val="0"/>
          <w:numId w:val="1"/>
        </w:numPr>
        <w:jc w:val="both"/>
        <w:rPr>
          <w:rFonts w:ascii="Montserrat Light" w:hAnsi="Montserrat Light"/>
        </w:rPr>
      </w:pPr>
      <w:r w:rsidRPr="00E8082F">
        <w:rPr>
          <w:rFonts w:ascii="Montserrat Light" w:hAnsi="Montserrat Light"/>
        </w:rPr>
        <w:t>Ofrecer asesoría de carácter jurídico con la finalidad de ayudar a la comunidad.</w:t>
      </w:r>
    </w:p>
    <w:p w14:paraId="315D4D57" w14:textId="77777777" w:rsidR="00E8082F" w:rsidRDefault="00E8082F" w:rsidP="00E8082F">
      <w:pPr>
        <w:pStyle w:val="Prrafodelista"/>
        <w:jc w:val="both"/>
        <w:rPr>
          <w:rFonts w:ascii="Montserrat Light" w:hAnsi="Montserrat Light"/>
        </w:rPr>
      </w:pPr>
    </w:p>
    <w:p w14:paraId="636CC4EA" w14:textId="77777777" w:rsidR="00E8082F" w:rsidRDefault="00E8082F" w:rsidP="00E8082F">
      <w:pPr>
        <w:pStyle w:val="Prrafodelista"/>
        <w:jc w:val="both"/>
        <w:rPr>
          <w:rFonts w:ascii="Montserrat Light" w:hAnsi="Montserrat Light"/>
        </w:rPr>
      </w:pPr>
    </w:p>
    <w:p w14:paraId="5ECB3BB1" w14:textId="77777777" w:rsidR="00E8082F" w:rsidRDefault="00E8082F" w:rsidP="00E8082F">
      <w:pPr>
        <w:pStyle w:val="Prrafodelista"/>
        <w:jc w:val="both"/>
        <w:rPr>
          <w:rFonts w:ascii="Montserrat Light" w:hAnsi="Montserrat Light"/>
        </w:rPr>
      </w:pPr>
    </w:p>
    <w:p w14:paraId="35BDEAB7" w14:textId="77777777" w:rsidR="00E8082F" w:rsidRDefault="00E8082F" w:rsidP="00E8082F">
      <w:pPr>
        <w:pStyle w:val="Prrafodelista"/>
        <w:jc w:val="both"/>
        <w:rPr>
          <w:rFonts w:ascii="Montserrat Light" w:hAnsi="Montserrat Light"/>
        </w:rPr>
      </w:pPr>
    </w:p>
    <w:p w14:paraId="51E23A28" w14:textId="77777777" w:rsidR="00E8082F" w:rsidRDefault="00E8082F" w:rsidP="00E8082F">
      <w:pPr>
        <w:pStyle w:val="Prrafodelista"/>
        <w:jc w:val="both"/>
        <w:rPr>
          <w:rFonts w:ascii="Montserrat Light" w:hAnsi="Montserrat Light"/>
        </w:rPr>
      </w:pPr>
    </w:p>
    <w:p w14:paraId="6EDDFBE7" w14:textId="77777777" w:rsidR="00E8082F" w:rsidRDefault="00E8082F" w:rsidP="00E8082F">
      <w:pPr>
        <w:pStyle w:val="Prrafodelista"/>
        <w:jc w:val="both"/>
        <w:rPr>
          <w:rFonts w:ascii="Montserrat Light" w:hAnsi="Montserrat Light"/>
        </w:rPr>
      </w:pPr>
    </w:p>
    <w:p w14:paraId="5515B1EC" w14:textId="77777777" w:rsidR="00E8082F" w:rsidRDefault="00E8082F" w:rsidP="00E8082F">
      <w:pPr>
        <w:pStyle w:val="Prrafodelista"/>
        <w:jc w:val="both"/>
        <w:rPr>
          <w:rFonts w:ascii="Montserrat Light" w:hAnsi="Montserrat Light"/>
        </w:rPr>
      </w:pPr>
    </w:p>
    <w:p w14:paraId="3C577EE1" w14:textId="77777777" w:rsidR="00E8082F" w:rsidRDefault="00E8082F" w:rsidP="00E8082F">
      <w:pPr>
        <w:pStyle w:val="Prrafodelista"/>
        <w:jc w:val="both"/>
        <w:rPr>
          <w:rFonts w:ascii="Montserrat Light" w:hAnsi="Montserrat Light"/>
        </w:rPr>
      </w:pPr>
    </w:p>
    <w:p w14:paraId="03AB56E8" w14:textId="77777777" w:rsidR="00E8082F" w:rsidRDefault="00E8082F" w:rsidP="00E8082F">
      <w:pPr>
        <w:pStyle w:val="Prrafodelista"/>
        <w:jc w:val="both"/>
        <w:rPr>
          <w:rFonts w:ascii="Montserrat Light" w:hAnsi="Montserrat Light"/>
        </w:rPr>
      </w:pPr>
    </w:p>
    <w:p w14:paraId="5F31BB9A" w14:textId="77777777" w:rsidR="00D44AB7" w:rsidRDefault="00D44AB7" w:rsidP="00E8082F">
      <w:pPr>
        <w:pStyle w:val="Prrafodelista"/>
        <w:jc w:val="both"/>
        <w:rPr>
          <w:rFonts w:ascii="Montserrat Light" w:hAnsi="Montserrat Light"/>
        </w:rPr>
      </w:pPr>
    </w:p>
    <w:p w14:paraId="11F6DB10" w14:textId="77777777" w:rsidR="00D44AB7" w:rsidRDefault="00D44AB7" w:rsidP="00E8082F">
      <w:pPr>
        <w:pStyle w:val="Prrafodelista"/>
        <w:jc w:val="both"/>
        <w:rPr>
          <w:rFonts w:ascii="Montserrat Light" w:hAnsi="Montserrat Light"/>
        </w:rPr>
      </w:pPr>
    </w:p>
    <w:p w14:paraId="463EBFAA" w14:textId="77777777" w:rsidR="00D44AB7" w:rsidRDefault="00D44AB7" w:rsidP="00E8082F">
      <w:pPr>
        <w:pStyle w:val="Prrafodelista"/>
        <w:jc w:val="both"/>
        <w:rPr>
          <w:rFonts w:ascii="Montserrat Light" w:hAnsi="Montserrat Light"/>
        </w:rPr>
      </w:pPr>
    </w:p>
    <w:p w14:paraId="704BC834" w14:textId="77777777" w:rsidR="00E8082F" w:rsidRPr="00EE0CE9" w:rsidRDefault="00E8082F" w:rsidP="00EE0CE9">
      <w:pPr>
        <w:jc w:val="both"/>
        <w:rPr>
          <w:rFonts w:ascii="Montserrat Light" w:hAnsi="Montserrat Light"/>
        </w:rPr>
      </w:pPr>
    </w:p>
    <w:p w14:paraId="264C5EDD" w14:textId="77777777" w:rsidR="00E8082F" w:rsidRDefault="00E8082F" w:rsidP="00E8082F">
      <w:pPr>
        <w:pStyle w:val="Prrafodelista"/>
        <w:jc w:val="both"/>
        <w:rPr>
          <w:rFonts w:ascii="Montserrat Light" w:hAnsi="Montserrat Light"/>
        </w:rPr>
      </w:pPr>
    </w:p>
    <w:p w14:paraId="5AE01462" w14:textId="77777777" w:rsidR="00E8082F" w:rsidRDefault="00E8082F" w:rsidP="00E8082F">
      <w:pPr>
        <w:pStyle w:val="Ttulo1"/>
        <w:jc w:val="center"/>
        <w:rPr>
          <w:rFonts w:ascii="Montserrat ExtraBold" w:hAnsi="Montserrat ExtraBold"/>
        </w:rPr>
      </w:pPr>
      <w:bookmarkStart w:id="3" w:name="_Toc148081914"/>
      <w:r w:rsidRPr="00E8082F">
        <w:rPr>
          <w:rFonts w:ascii="Montserrat ExtraBold" w:hAnsi="Montserrat ExtraBold"/>
        </w:rPr>
        <w:t>INTRODUCCIÓN</w:t>
      </w:r>
      <w:bookmarkEnd w:id="3"/>
    </w:p>
    <w:p w14:paraId="617AD41C" w14:textId="77777777" w:rsidR="00E8082F" w:rsidRDefault="00E8082F" w:rsidP="00E8082F"/>
    <w:p w14:paraId="40280E37" w14:textId="77777777" w:rsidR="00E8082F" w:rsidRDefault="00EE0CE9" w:rsidP="009955B0">
      <w:pPr>
        <w:jc w:val="both"/>
        <w:rPr>
          <w:rFonts w:ascii="Montserrat Alternates Light" w:hAnsi="Montserrat Alternates Light"/>
        </w:rPr>
      </w:pPr>
      <w:r w:rsidRPr="00EE0CE9">
        <w:rPr>
          <w:rFonts w:ascii="Montserrat Alternates Light" w:hAnsi="Montserrat Alternates Light"/>
        </w:rPr>
        <w:t>La Unidad Jurídica es un elemento esencial para el desarrollo y buen funcionamiento de la M</w:t>
      </w:r>
      <w:r>
        <w:rPr>
          <w:rFonts w:ascii="Montserrat Alternates Light" w:hAnsi="Montserrat Alternates Light"/>
        </w:rPr>
        <w:t>unicipalidad,</w:t>
      </w:r>
      <w:r w:rsidRPr="00EE0CE9">
        <w:rPr>
          <w:rFonts w:ascii="Montserrat Alternates Light" w:hAnsi="Montserrat Alternates Light"/>
        </w:rPr>
        <w:t xml:space="preserve"> por ser quien brinda el asesoramiento legal para realizar cualquier tipo de procedimiento</w:t>
      </w:r>
      <w:r>
        <w:rPr>
          <w:rFonts w:ascii="Montserrat Alternates Light" w:hAnsi="Montserrat Alternates Light"/>
        </w:rPr>
        <w:t>, todo basado</w:t>
      </w:r>
      <w:r w:rsidRPr="00EE0CE9">
        <w:rPr>
          <w:rFonts w:ascii="Montserrat Alternates Light" w:hAnsi="Montserrat Alternates Light"/>
        </w:rPr>
        <w:t xml:space="preserve"> a ley</w:t>
      </w:r>
      <w:r>
        <w:rPr>
          <w:rFonts w:ascii="Montserrat Alternates Light" w:hAnsi="Montserrat Alternates Light"/>
        </w:rPr>
        <w:t xml:space="preserve"> y Reglamentos de nuestro país, así como las ordenanzas del municipio de Apopa</w:t>
      </w:r>
      <w:r w:rsidR="00BC47E1">
        <w:rPr>
          <w:rFonts w:ascii="Montserrat Alternates Light" w:hAnsi="Montserrat Alternates Light"/>
        </w:rPr>
        <w:t xml:space="preserve"> y el ordenamiento jurídico</w:t>
      </w:r>
      <w:r w:rsidRPr="00EE0CE9">
        <w:rPr>
          <w:rFonts w:ascii="Montserrat Alternates Light" w:hAnsi="Montserrat Alternates Light"/>
        </w:rPr>
        <w:t xml:space="preserve">,  </w:t>
      </w:r>
    </w:p>
    <w:p w14:paraId="5BB617DD" w14:textId="77777777" w:rsidR="00EE0CE9" w:rsidRDefault="00EE0CE9" w:rsidP="009955B0">
      <w:pPr>
        <w:jc w:val="both"/>
        <w:rPr>
          <w:rFonts w:ascii="Montserrat Alternates Light" w:hAnsi="Montserrat Alternates Light"/>
        </w:rPr>
      </w:pPr>
      <w:r>
        <w:rPr>
          <w:rFonts w:ascii="Montserrat Alternates Light" w:hAnsi="Montserrat Alternates Light"/>
        </w:rPr>
        <w:lastRenderedPageBreak/>
        <w:t>Se encarga de brindar opinión jurídica sobre los procesos que inician en las unidades tributarias</w:t>
      </w:r>
      <w:r w:rsidR="00BC47E1">
        <w:rPr>
          <w:rFonts w:ascii="Montserrat Alternates Light" w:hAnsi="Montserrat Alternates Light"/>
        </w:rPr>
        <w:t>,</w:t>
      </w:r>
      <w:r>
        <w:rPr>
          <w:rFonts w:ascii="Montserrat Alternates Light" w:hAnsi="Montserrat Alternates Light"/>
        </w:rPr>
        <w:t xml:space="preserve"> </w:t>
      </w:r>
      <w:r w:rsidR="004A291C">
        <w:rPr>
          <w:rFonts w:ascii="Montserrat Alternates Light" w:hAnsi="Montserrat Alternates Light"/>
        </w:rPr>
        <w:t>así</w:t>
      </w:r>
      <w:r>
        <w:rPr>
          <w:rFonts w:ascii="Montserrat Alternates Light" w:hAnsi="Montserrat Alternates Light"/>
        </w:rPr>
        <w:t xml:space="preserve"> como las de </w:t>
      </w:r>
      <w:r w:rsidR="004A291C">
        <w:rPr>
          <w:rFonts w:ascii="Montserrat Alternates Light" w:hAnsi="Montserrat Alternates Light"/>
        </w:rPr>
        <w:t>ordenamiento</w:t>
      </w:r>
      <w:r>
        <w:rPr>
          <w:rFonts w:ascii="Montserrat Alternates Light" w:hAnsi="Montserrat Alternates Light"/>
        </w:rPr>
        <w:t xml:space="preserve"> territorial que necesitan se les </w:t>
      </w:r>
      <w:r w:rsidR="004A291C">
        <w:rPr>
          <w:rFonts w:ascii="Montserrat Alternates Light" w:hAnsi="Montserrat Alternates Light"/>
        </w:rPr>
        <w:t>indiquen</w:t>
      </w:r>
      <w:r>
        <w:rPr>
          <w:rFonts w:ascii="Montserrat Alternates Light" w:hAnsi="Montserrat Alternates Light"/>
        </w:rPr>
        <w:t xml:space="preserve"> el buen proceder respecto a ciertos </w:t>
      </w:r>
      <w:r w:rsidR="004A291C">
        <w:rPr>
          <w:rFonts w:ascii="Montserrat Alternates Light" w:hAnsi="Montserrat Alternates Light"/>
        </w:rPr>
        <w:t xml:space="preserve">trámites, que son solicitados por contribuyentes sean estos naturales o jurídicos. </w:t>
      </w:r>
    </w:p>
    <w:p w14:paraId="73BE68DA" w14:textId="77777777" w:rsidR="00C50824" w:rsidRDefault="00C50824" w:rsidP="009955B0">
      <w:pPr>
        <w:jc w:val="both"/>
        <w:rPr>
          <w:rFonts w:ascii="Montserrat Alternates Light" w:hAnsi="Montserrat Alternates Light"/>
        </w:rPr>
      </w:pPr>
      <w:r>
        <w:rPr>
          <w:rFonts w:ascii="Montserrat Alternates Light" w:hAnsi="Montserrat Alternates Light"/>
        </w:rPr>
        <w:t>Es la responsable además de la elaboración de instr</w:t>
      </w:r>
      <w:r w:rsidR="00691C9C">
        <w:rPr>
          <w:rFonts w:ascii="Montserrat Alternates Light" w:hAnsi="Montserrat Alternates Light"/>
        </w:rPr>
        <w:t>umentos, como contratos sean estos:</w:t>
      </w:r>
      <w:r w:rsidR="001410C0">
        <w:rPr>
          <w:rFonts w:ascii="Montserrat Alternates Light" w:hAnsi="Montserrat Alternates Light"/>
        </w:rPr>
        <w:t xml:space="preserve"> laborales, servicios y</w:t>
      </w:r>
      <w:r w:rsidR="00691C9C">
        <w:rPr>
          <w:rFonts w:ascii="Montserrat Alternates Light" w:hAnsi="Montserrat Alternates Light"/>
        </w:rPr>
        <w:t xml:space="preserve"> suministros;</w:t>
      </w:r>
      <w:r w:rsidR="00C9058B">
        <w:rPr>
          <w:rFonts w:ascii="Montserrat Alternates Light" w:hAnsi="Montserrat Alternates Light"/>
        </w:rPr>
        <w:t xml:space="preserve"> </w:t>
      </w:r>
      <w:r w:rsidR="00BC47E1">
        <w:rPr>
          <w:rFonts w:ascii="Montserrat Alternates Light" w:hAnsi="Montserrat Alternates Light"/>
        </w:rPr>
        <w:t>c</w:t>
      </w:r>
      <w:r w:rsidR="00691C9C">
        <w:rPr>
          <w:rFonts w:ascii="Montserrat Alternates Light" w:hAnsi="Montserrat Alternates Light"/>
        </w:rPr>
        <w:t>onvenios, títulos de propie</w:t>
      </w:r>
      <w:r w:rsidR="00BC47E1">
        <w:rPr>
          <w:rFonts w:ascii="Montserrat Alternates Light" w:hAnsi="Montserrat Alternates Light"/>
        </w:rPr>
        <w:t>dad por nichos en cementerios, títulos m</w:t>
      </w:r>
      <w:r w:rsidR="00691C9C">
        <w:rPr>
          <w:rFonts w:ascii="Montserrat Alternates Light" w:hAnsi="Montserrat Alternates Light"/>
        </w:rPr>
        <w:t>unicipales por predios urbanos,</w:t>
      </w:r>
      <w:r w:rsidR="00BC47E1">
        <w:rPr>
          <w:rFonts w:ascii="Montserrat Alternates Light" w:hAnsi="Montserrat Alternates Light"/>
        </w:rPr>
        <w:t xml:space="preserve"> c</w:t>
      </w:r>
      <w:r w:rsidR="00C9058B">
        <w:rPr>
          <w:rFonts w:ascii="Montserrat Alternates Light" w:hAnsi="Montserrat Alternates Light"/>
        </w:rPr>
        <w:t>omodatos</w:t>
      </w:r>
      <w:r w:rsidR="00691C9C">
        <w:rPr>
          <w:rFonts w:ascii="Montserrat Alternates Light" w:hAnsi="Montserrat Alternates Light"/>
        </w:rPr>
        <w:t xml:space="preserve"> </w:t>
      </w:r>
      <w:r w:rsidR="00C9058B">
        <w:rPr>
          <w:rFonts w:ascii="Montserrat Alternates Light" w:hAnsi="Montserrat Alternates Light"/>
        </w:rPr>
        <w:t>y elabora los poderes para la A</w:t>
      </w:r>
      <w:r w:rsidR="005A5AA9">
        <w:rPr>
          <w:rFonts w:ascii="Montserrat Alternates Light" w:hAnsi="Montserrat Alternates Light"/>
        </w:rPr>
        <w:t>lcaldesa y el Concejo Municipal, entre otros.</w:t>
      </w:r>
      <w:r w:rsidR="00C9058B">
        <w:rPr>
          <w:rFonts w:ascii="Montserrat Alternates Light" w:hAnsi="Montserrat Alternates Light"/>
        </w:rPr>
        <w:t xml:space="preserve"> </w:t>
      </w:r>
    </w:p>
    <w:p w14:paraId="6AC95ECA" w14:textId="77777777" w:rsidR="00C9058B" w:rsidRDefault="00C9058B" w:rsidP="009955B0">
      <w:pPr>
        <w:jc w:val="both"/>
        <w:rPr>
          <w:rFonts w:ascii="Montserrat Alternates Light" w:hAnsi="Montserrat Alternates Light"/>
        </w:rPr>
      </w:pPr>
      <w:r>
        <w:rPr>
          <w:rFonts w:ascii="Montserrat Alternates Light" w:hAnsi="Montserrat Alternates Light"/>
        </w:rPr>
        <w:t xml:space="preserve">Realiza la gestión ante instituciones del estrado para la legalización </w:t>
      </w:r>
      <w:r w:rsidR="000C606B">
        <w:rPr>
          <w:rFonts w:ascii="Montserrat Alternates Light" w:hAnsi="Montserrat Alternates Light"/>
        </w:rPr>
        <w:t>de zonas verde, y de inmuebles que son otorgados a personas que han sido beneficiadas por proyectos sociales</w:t>
      </w:r>
      <w:r w:rsidR="006A1048">
        <w:rPr>
          <w:rFonts w:ascii="Montserrat Alternates Light" w:hAnsi="Montserrat Alternates Light"/>
        </w:rPr>
        <w:t>,</w:t>
      </w:r>
      <w:r w:rsidR="000C606B">
        <w:rPr>
          <w:rFonts w:ascii="Montserrat Alternates Light" w:hAnsi="Montserrat Alternates Light"/>
        </w:rPr>
        <w:t xml:space="preserve"> </w:t>
      </w:r>
      <w:r w:rsidR="006A1048">
        <w:rPr>
          <w:rFonts w:ascii="Montserrat Alternates Light" w:hAnsi="Montserrat Alternates Light"/>
        </w:rPr>
        <w:t xml:space="preserve">a las cuales se les </w:t>
      </w:r>
      <w:r w:rsidR="000C606B">
        <w:rPr>
          <w:rFonts w:ascii="Montserrat Alternates Light" w:hAnsi="Montserrat Alternates Light"/>
        </w:rPr>
        <w:t xml:space="preserve">gestiona las escrituras de la propiedad para que sean </w:t>
      </w:r>
      <w:r w:rsidR="005A5AA9">
        <w:rPr>
          <w:rFonts w:ascii="Montserrat Alternates Light" w:hAnsi="Montserrat Alternates Light"/>
        </w:rPr>
        <w:t>propietarios</w:t>
      </w:r>
      <w:r w:rsidR="000C606B">
        <w:rPr>
          <w:rFonts w:ascii="Montserrat Alternates Light" w:hAnsi="Montserrat Alternates Light"/>
        </w:rPr>
        <w:t xml:space="preserve"> de dicho inmueble.</w:t>
      </w:r>
    </w:p>
    <w:p w14:paraId="4A46654A" w14:textId="77777777" w:rsidR="000C606B" w:rsidRDefault="000C606B" w:rsidP="009955B0">
      <w:pPr>
        <w:jc w:val="both"/>
        <w:rPr>
          <w:rFonts w:ascii="Montserrat Alternates Light" w:hAnsi="Montserrat Alternates Light"/>
        </w:rPr>
      </w:pPr>
      <w:r>
        <w:rPr>
          <w:rFonts w:ascii="Montserrat Alternates Light" w:hAnsi="Montserrat Alternates Light"/>
        </w:rPr>
        <w:t>Es así</w:t>
      </w:r>
      <w:r w:rsidR="005A5AA9">
        <w:rPr>
          <w:rFonts w:ascii="Montserrat Alternates Light" w:hAnsi="Montserrat Alternates Light"/>
        </w:rPr>
        <w:t>,</w:t>
      </w:r>
      <w:r>
        <w:rPr>
          <w:rFonts w:ascii="Montserrat Alternates Light" w:hAnsi="Montserrat Alternates Light"/>
        </w:rPr>
        <w:t xml:space="preserve"> como la memoria de labores se detalla las actividades y gestiones realizadas por la unidad jurídica de esta alcaldía, en el tercer trimestre del año dos mil veintitrés, </w:t>
      </w:r>
    </w:p>
    <w:p w14:paraId="09A8B61B" w14:textId="77777777" w:rsidR="006367E0" w:rsidRDefault="006367E0" w:rsidP="009955B0">
      <w:pPr>
        <w:jc w:val="both"/>
        <w:rPr>
          <w:rFonts w:ascii="Montserrat Alternates Light" w:hAnsi="Montserrat Alternates Light"/>
        </w:rPr>
      </w:pPr>
    </w:p>
    <w:p w14:paraId="285EE4B4" w14:textId="77777777" w:rsidR="006367E0" w:rsidRDefault="006367E0" w:rsidP="009955B0">
      <w:pPr>
        <w:jc w:val="both"/>
        <w:rPr>
          <w:rFonts w:ascii="Montserrat Alternates Light" w:hAnsi="Montserrat Alternates Light"/>
        </w:rPr>
      </w:pPr>
    </w:p>
    <w:p w14:paraId="5B789E63" w14:textId="77777777" w:rsidR="006367E0" w:rsidRDefault="006367E0" w:rsidP="009955B0">
      <w:pPr>
        <w:jc w:val="both"/>
        <w:rPr>
          <w:rFonts w:ascii="Montserrat Alternates Light" w:hAnsi="Montserrat Alternates Light"/>
        </w:rPr>
      </w:pPr>
    </w:p>
    <w:p w14:paraId="3D61235E" w14:textId="77777777" w:rsidR="006367E0" w:rsidRDefault="006367E0" w:rsidP="009955B0">
      <w:pPr>
        <w:jc w:val="both"/>
        <w:rPr>
          <w:rFonts w:ascii="Montserrat Alternates Light" w:hAnsi="Montserrat Alternates Light"/>
        </w:rPr>
      </w:pPr>
    </w:p>
    <w:p w14:paraId="52969A19" w14:textId="77777777" w:rsidR="006367E0" w:rsidRDefault="006367E0" w:rsidP="009955B0">
      <w:pPr>
        <w:jc w:val="both"/>
        <w:rPr>
          <w:rFonts w:ascii="Montserrat Alternates Light" w:hAnsi="Montserrat Alternates Light"/>
        </w:rPr>
      </w:pPr>
    </w:p>
    <w:p w14:paraId="76A29FD3" w14:textId="77777777" w:rsidR="006367E0" w:rsidRDefault="006367E0" w:rsidP="009955B0">
      <w:pPr>
        <w:jc w:val="both"/>
        <w:rPr>
          <w:rFonts w:ascii="Montserrat Alternates Light" w:hAnsi="Montserrat Alternates Light"/>
        </w:rPr>
      </w:pPr>
    </w:p>
    <w:p w14:paraId="57DA4D53" w14:textId="77777777" w:rsidR="006367E0" w:rsidRDefault="006367E0" w:rsidP="009955B0">
      <w:pPr>
        <w:jc w:val="both"/>
        <w:rPr>
          <w:rFonts w:ascii="Montserrat Alternates Light" w:hAnsi="Montserrat Alternates Light"/>
        </w:rPr>
      </w:pPr>
    </w:p>
    <w:p w14:paraId="6CD543BD" w14:textId="77777777" w:rsidR="006367E0" w:rsidRDefault="006A1048" w:rsidP="006A1048">
      <w:pPr>
        <w:pStyle w:val="Ttulo1"/>
        <w:jc w:val="center"/>
        <w:rPr>
          <w:rFonts w:ascii="Montserrat ExtraBold" w:hAnsi="Montserrat ExtraBold"/>
        </w:rPr>
      </w:pPr>
      <w:bookmarkStart w:id="4" w:name="_Toc148081915"/>
      <w:r w:rsidRPr="006A1048">
        <w:rPr>
          <w:rFonts w:ascii="Montserrat ExtraBold" w:hAnsi="Montserrat ExtraBold"/>
        </w:rPr>
        <w:t>DESCRIPCIÓN DEL PUESTO DE TRABAJO</w:t>
      </w:r>
      <w:bookmarkEnd w:id="4"/>
    </w:p>
    <w:p w14:paraId="4C949AA7" w14:textId="77777777" w:rsidR="006A1048" w:rsidRPr="006A1048" w:rsidRDefault="006A1048" w:rsidP="006A1048"/>
    <w:p w14:paraId="7BFDCF35" w14:textId="77777777" w:rsidR="006367E0" w:rsidRDefault="006367E0" w:rsidP="009955B0">
      <w:pPr>
        <w:jc w:val="both"/>
        <w:rPr>
          <w:rFonts w:ascii="Montserrat Alternates Light" w:hAnsi="Montserrat Alternates Light"/>
        </w:rPr>
      </w:pPr>
    </w:p>
    <w:p w14:paraId="53031C97" w14:textId="77777777" w:rsidR="006367E0" w:rsidRDefault="006367E0" w:rsidP="009955B0">
      <w:pPr>
        <w:jc w:val="both"/>
        <w:rPr>
          <w:rFonts w:ascii="Montserrat Alternates Light" w:hAnsi="Montserrat Alternates Light"/>
        </w:rPr>
      </w:pPr>
    </w:p>
    <w:p w14:paraId="396C9BE8" w14:textId="77777777" w:rsidR="006367E0" w:rsidRDefault="00AC3DCF" w:rsidP="009955B0">
      <w:pPr>
        <w:jc w:val="both"/>
        <w:rPr>
          <w:rFonts w:ascii="Montserrat Alternates Light" w:hAnsi="Montserrat Alternates Light"/>
        </w:rPr>
      </w:pPr>
      <w:r>
        <w:rPr>
          <w:rFonts w:ascii="Montserrat Alternates Light" w:hAnsi="Montserrat Alternates Light"/>
          <w:noProof/>
          <w:lang w:eastAsia="es-SV"/>
        </w:rPr>
        <w:lastRenderedPageBreak/>
        <w:drawing>
          <wp:inline distT="0" distB="0" distL="0" distR="0" wp14:anchorId="66644396" wp14:editId="2F81CEB3">
            <wp:extent cx="5486400" cy="3200400"/>
            <wp:effectExtent l="0" t="0" r="952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6A5DEF6" w14:textId="77777777" w:rsidR="00536964" w:rsidRDefault="00536964" w:rsidP="009955B0">
      <w:pPr>
        <w:jc w:val="both"/>
        <w:rPr>
          <w:rFonts w:ascii="Montserrat Alternates Light" w:hAnsi="Montserrat Alternates Light"/>
        </w:rPr>
      </w:pPr>
    </w:p>
    <w:p w14:paraId="74674860" w14:textId="77777777" w:rsidR="00536964" w:rsidRDefault="00536964" w:rsidP="009955B0">
      <w:pPr>
        <w:jc w:val="both"/>
        <w:rPr>
          <w:rFonts w:ascii="Montserrat Alternates Light" w:hAnsi="Montserrat Alternates Light"/>
        </w:rPr>
      </w:pPr>
    </w:p>
    <w:p w14:paraId="39506FE1" w14:textId="77777777" w:rsidR="00536964" w:rsidRPr="002276B7" w:rsidRDefault="005A5AA9" w:rsidP="009955B0">
      <w:pPr>
        <w:jc w:val="both"/>
        <w:rPr>
          <w:rFonts w:ascii="Montserrat Alternates Light" w:hAnsi="Montserrat Alternates Light"/>
          <w:b/>
        </w:rPr>
      </w:pPr>
      <w:r>
        <w:rPr>
          <w:rFonts w:ascii="Montserrat Alternates Light" w:hAnsi="Montserrat Alternates Light"/>
          <w:b/>
        </w:rPr>
        <w:t xml:space="preserve">1. </w:t>
      </w:r>
      <w:r w:rsidR="00536964" w:rsidRPr="002276B7">
        <w:rPr>
          <w:rFonts w:ascii="Montserrat Alternates Light" w:hAnsi="Montserrat Alternates Light"/>
          <w:b/>
        </w:rPr>
        <w:t xml:space="preserve">Apoderado General y Judicial: </w:t>
      </w:r>
    </w:p>
    <w:p w14:paraId="5DE0DEE2" w14:textId="77777777" w:rsidR="00952945" w:rsidRPr="00952945" w:rsidRDefault="00952945" w:rsidP="00952945">
      <w:pPr>
        <w:pStyle w:val="Prrafodelista"/>
        <w:numPr>
          <w:ilvl w:val="0"/>
          <w:numId w:val="2"/>
        </w:numPr>
        <w:jc w:val="both"/>
        <w:rPr>
          <w:rFonts w:ascii="Montserrat Alternates Light" w:hAnsi="Montserrat Alternates Light"/>
          <w:lang w:val="es-ES"/>
        </w:rPr>
      </w:pPr>
      <w:r w:rsidRPr="00952945">
        <w:rPr>
          <w:rFonts w:ascii="Montserrat Alternates Light" w:hAnsi="Montserrat Alternates Light"/>
          <w:lang w:val="es-ES"/>
        </w:rPr>
        <w:t>Proponer reglamentos que regulen el funcionamiento de la gestión administrativa.</w:t>
      </w:r>
    </w:p>
    <w:p w14:paraId="16D35D45" w14:textId="77777777" w:rsidR="00952945" w:rsidRPr="00952945" w:rsidRDefault="00952945" w:rsidP="00952945">
      <w:pPr>
        <w:pStyle w:val="Prrafodelista"/>
        <w:numPr>
          <w:ilvl w:val="0"/>
          <w:numId w:val="2"/>
        </w:numPr>
        <w:jc w:val="both"/>
        <w:rPr>
          <w:rFonts w:ascii="Montserrat Alternates Light" w:hAnsi="Montserrat Alternates Light"/>
          <w:lang w:val="es-ES"/>
        </w:rPr>
      </w:pPr>
      <w:r w:rsidRPr="00952945">
        <w:rPr>
          <w:rFonts w:ascii="Montserrat Alternates Light" w:hAnsi="Montserrat Alternates Light"/>
          <w:lang w:val="es-ES"/>
        </w:rPr>
        <w:t>Llevar control ordenado y detallado de los procesos judiciales de la municipalidad</w:t>
      </w:r>
    </w:p>
    <w:p w14:paraId="45ADD963" w14:textId="77777777" w:rsidR="00952945" w:rsidRPr="00952945" w:rsidRDefault="00952945" w:rsidP="00952945">
      <w:pPr>
        <w:pStyle w:val="Prrafodelista"/>
        <w:numPr>
          <w:ilvl w:val="0"/>
          <w:numId w:val="2"/>
        </w:numPr>
        <w:jc w:val="both"/>
        <w:rPr>
          <w:rFonts w:ascii="Montserrat Alternates Light" w:hAnsi="Montserrat Alternates Light"/>
          <w:lang w:val="es-ES"/>
        </w:rPr>
      </w:pPr>
      <w:r w:rsidRPr="00952945">
        <w:rPr>
          <w:rFonts w:ascii="Montserrat Alternates Light" w:hAnsi="Montserrat Alternates Light"/>
          <w:lang w:val="es-ES"/>
        </w:rPr>
        <w:t>Dar asesoría legal interna a las unidades administrativas de la municipalidad</w:t>
      </w:r>
    </w:p>
    <w:p w14:paraId="39798315" w14:textId="77777777" w:rsidR="00952945" w:rsidRPr="00952945" w:rsidRDefault="00952945" w:rsidP="00952945">
      <w:pPr>
        <w:pStyle w:val="Prrafodelista"/>
        <w:numPr>
          <w:ilvl w:val="0"/>
          <w:numId w:val="2"/>
        </w:numPr>
        <w:rPr>
          <w:rFonts w:ascii="Montserrat Alternates Light" w:hAnsi="Montserrat Alternates Light"/>
        </w:rPr>
      </w:pPr>
      <w:r w:rsidRPr="00952945">
        <w:rPr>
          <w:rFonts w:ascii="Montserrat Alternates Light" w:hAnsi="Montserrat Alternates Light"/>
        </w:rPr>
        <w:t>Sustanciar las acciones de cobros judiciales relacionadas a la municipalidad</w:t>
      </w:r>
    </w:p>
    <w:p w14:paraId="05A6877C" w14:textId="77777777" w:rsidR="00952945" w:rsidRPr="00952945" w:rsidRDefault="00952945" w:rsidP="00952945">
      <w:pPr>
        <w:pStyle w:val="Prrafodelista"/>
        <w:numPr>
          <w:ilvl w:val="0"/>
          <w:numId w:val="2"/>
        </w:numPr>
        <w:rPr>
          <w:rFonts w:ascii="Montserrat Alternates Light" w:hAnsi="Montserrat Alternates Light"/>
        </w:rPr>
      </w:pPr>
      <w:r w:rsidRPr="00952945">
        <w:rPr>
          <w:rFonts w:ascii="Montserrat Alternates Light" w:hAnsi="Montserrat Alternates Light"/>
        </w:rPr>
        <w:t>Elaboración y revisión de ordenanzas, leyes y reglamentos, previa instrucción del concejo municipal.</w:t>
      </w:r>
    </w:p>
    <w:p w14:paraId="60A86521" w14:textId="77777777" w:rsidR="00952945" w:rsidRPr="00952945" w:rsidRDefault="00952945" w:rsidP="00952945">
      <w:pPr>
        <w:pStyle w:val="Prrafodelista"/>
        <w:numPr>
          <w:ilvl w:val="0"/>
          <w:numId w:val="2"/>
        </w:numPr>
        <w:rPr>
          <w:rFonts w:ascii="Montserrat Alternates Light" w:hAnsi="Montserrat Alternates Light"/>
        </w:rPr>
      </w:pPr>
      <w:r w:rsidRPr="00952945">
        <w:rPr>
          <w:rFonts w:ascii="Montserrat Alternates Light" w:hAnsi="Montserrat Alternates Light"/>
        </w:rPr>
        <w:t>Sustanciar ante cualquier Tribunal o Ministerio Publico en todos los casos en que se involucre la alcaldía, sea como parte demandante, demandada, denunciada o querellante.</w:t>
      </w:r>
    </w:p>
    <w:p w14:paraId="373C8EF6" w14:textId="77777777" w:rsidR="00952945" w:rsidRPr="00952945" w:rsidRDefault="00952945" w:rsidP="00952945">
      <w:pPr>
        <w:pStyle w:val="Prrafodelista"/>
        <w:numPr>
          <w:ilvl w:val="0"/>
          <w:numId w:val="2"/>
        </w:numPr>
        <w:rPr>
          <w:rFonts w:ascii="Montserrat Alternates Light" w:hAnsi="Montserrat Alternates Light"/>
        </w:rPr>
      </w:pPr>
      <w:r w:rsidRPr="00952945">
        <w:rPr>
          <w:rFonts w:ascii="Montserrat Alternates Light" w:hAnsi="Montserrat Alternates Light"/>
        </w:rPr>
        <w:t>Revisar y emitir opinión jurídica de toda documentación legal, previa instrucción del concejo municipal.</w:t>
      </w:r>
    </w:p>
    <w:p w14:paraId="29454364" w14:textId="77777777" w:rsidR="00952945" w:rsidRPr="00952945" w:rsidRDefault="00952945" w:rsidP="00952945">
      <w:pPr>
        <w:pStyle w:val="Prrafodelista"/>
        <w:numPr>
          <w:ilvl w:val="0"/>
          <w:numId w:val="2"/>
        </w:numPr>
        <w:rPr>
          <w:rFonts w:ascii="Montserrat Alternates Light" w:hAnsi="Montserrat Alternates Light"/>
        </w:rPr>
      </w:pPr>
      <w:r w:rsidRPr="00952945">
        <w:rPr>
          <w:rFonts w:ascii="Montserrat Alternates Light" w:hAnsi="Montserrat Alternates Light"/>
        </w:rPr>
        <w:t>Asentar en su protocolo escrituras públicas que se requieran por la municipalidad sin costo.</w:t>
      </w:r>
    </w:p>
    <w:p w14:paraId="61372CDE" w14:textId="77777777" w:rsidR="00CF012A" w:rsidRPr="00CF012A" w:rsidRDefault="00952945" w:rsidP="00952945">
      <w:pPr>
        <w:pStyle w:val="Prrafodelista"/>
        <w:numPr>
          <w:ilvl w:val="0"/>
          <w:numId w:val="2"/>
        </w:numPr>
        <w:jc w:val="both"/>
        <w:rPr>
          <w:rFonts w:ascii="Montserrat Alternates Light" w:hAnsi="Montserrat Alternates Light"/>
        </w:rPr>
      </w:pPr>
      <w:r w:rsidRPr="00952945">
        <w:rPr>
          <w:rFonts w:ascii="Montserrat Alternates Light" w:hAnsi="Montserrat Alternates Light"/>
          <w:lang w:val="es-ES"/>
        </w:rPr>
        <w:t>Dar asistencia a comisiones del Concejo Municipal cuando sean requeridas</w:t>
      </w:r>
    </w:p>
    <w:p w14:paraId="1CC11CD0" w14:textId="77777777" w:rsidR="003458F9" w:rsidRDefault="003458F9" w:rsidP="00EA7775">
      <w:pPr>
        <w:jc w:val="both"/>
        <w:rPr>
          <w:rFonts w:ascii="Montserrat Alternates Light" w:hAnsi="Montserrat Alternates Light"/>
          <w:lang w:val="es-ES"/>
        </w:rPr>
      </w:pPr>
      <w:r w:rsidRPr="00EA7775">
        <w:rPr>
          <w:rFonts w:ascii="Montserrat Alternates Light" w:hAnsi="Montserrat Alternates Light"/>
          <w:lang w:val="es-ES"/>
        </w:rPr>
        <w:t xml:space="preserve">Tomado del Manual </w:t>
      </w:r>
      <w:r w:rsidR="00EA7775" w:rsidRPr="00EA7775">
        <w:rPr>
          <w:rFonts w:ascii="Montserrat Alternates Light" w:hAnsi="Montserrat Alternates Light"/>
          <w:lang w:val="es-ES"/>
        </w:rPr>
        <w:t xml:space="preserve">descriptor de cargos y categorías de la alcaldía municipal de Apopa </w:t>
      </w:r>
    </w:p>
    <w:p w14:paraId="377B1B13" w14:textId="77777777" w:rsidR="00386E59" w:rsidRPr="00EA7775" w:rsidRDefault="00386E59" w:rsidP="00EA7775">
      <w:pPr>
        <w:jc w:val="both"/>
        <w:rPr>
          <w:rFonts w:ascii="Montserrat Alternates Light" w:hAnsi="Montserrat Alternates Light"/>
          <w:lang w:val="es-ES"/>
        </w:rPr>
      </w:pPr>
    </w:p>
    <w:p w14:paraId="08CA74A2" w14:textId="77777777" w:rsidR="00536964" w:rsidRPr="002276B7" w:rsidRDefault="005A5AA9" w:rsidP="00CF012A">
      <w:pPr>
        <w:pStyle w:val="Prrafodelista"/>
        <w:ind w:left="0"/>
        <w:jc w:val="both"/>
        <w:rPr>
          <w:rFonts w:ascii="Montserrat Alternates Light" w:hAnsi="Montserrat Alternates Light"/>
          <w:b/>
        </w:rPr>
      </w:pPr>
      <w:r>
        <w:rPr>
          <w:rFonts w:ascii="Montserrat Alternates Light" w:hAnsi="Montserrat Alternates Light"/>
          <w:b/>
        </w:rPr>
        <w:t xml:space="preserve">2. </w:t>
      </w:r>
      <w:r w:rsidR="00875177" w:rsidRPr="002276B7">
        <w:rPr>
          <w:rFonts w:ascii="Montserrat Alternates Light" w:hAnsi="Montserrat Alternates Light"/>
          <w:b/>
        </w:rPr>
        <w:t>Coordinadora Jurídico</w:t>
      </w:r>
    </w:p>
    <w:p w14:paraId="59E91E53" w14:textId="77777777" w:rsidR="00CF012A" w:rsidRPr="00CF012A" w:rsidRDefault="00CF012A" w:rsidP="00CF012A">
      <w:pPr>
        <w:pStyle w:val="Prrafodelista"/>
        <w:numPr>
          <w:ilvl w:val="0"/>
          <w:numId w:val="3"/>
        </w:numPr>
        <w:jc w:val="both"/>
        <w:rPr>
          <w:rFonts w:ascii="Montserrat Alternates Light" w:hAnsi="Montserrat Alternates Light"/>
        </w:rPr>
      </w:pPr>
      <w:r w:rsidRPr="00CF012A">
        <w:rPr>
          <w:rFonts w:ascii="Montserrat Alternates Light" w:hAnsi="Montserrat Alternates Light"/>
        </w:rPr>
        <w:t>Coordina actividades  a realizar dentro del Departamento Jurídico</w:t>
      </w:r>
    </w:p>
    <w:p w14:paraId="5F3D4E30" w14:textId="77777777" w:rsidR="00CF012A" w:rsidRPr="00CF012A" w:rsidRDefault="00CF012A" w:rsidP="00CF012A">
      <w:pPr>
        <w:pStyle w:val="Prrafodelista"/>
        <w:numPr>
          <w:ilvl w:val="0"/>
          <w:numId w:val="3"/>
        </w:numPr>
        <w:jc w:val="both"/>
        <w:rPr>
          <w:rFonts w:ascii="Montserrat Alternates Light" w:hAnsi="Montserrat Alternates Light"/>
        </w:rPr>
      </w:pPr>
      <w:r w:rsidRPr="00CF012A">
        <w:rPr>
          <w:rFonts w:ascii="Montserrat Alternates Light" w:hAnsi="Montserrat Alternates Light"/>
        </w:rPr>
        <w:t xml:space="preserve">Sustenta procedimientos administrativos materia municipal, civil, mercantil, laboral y familia. </w:t>
      </w:r>
    </w:p>
    <w:p w14:paraId="4DED60D4" w14:textId="77777777" w:rsidR="00CF012A" w:rsidRPr="00CF012A" w:rsidRDefault="00CF012A" w:rsidP="00CF012A">
      <w:pPr>
        <w:pStyle w:val="Prrafodelista"/>
        <w:numPr>
          <w:ilvl w:val="0"/>
          <w:numId w:val="3"/>
        </w:numPr>
        <w:jc w:val="both"/>
        <w:rPr>
          <w:rFonts w:ascii="Montserrat Alternates Light" w:hAnsi="Montserrat Alternates Light"/>
        </w:rPr>
      </w:pPr>
      <w:r w:rsidRPr="00CF012A">
        <w:rPr>
          <w:rFonts w:ascii="Montserrat Alternates Light" w:hAnsi="Montserrat Alternates Light"/>
        </w:rPr>
        <w:t>Revisa y valida contratos correspondientes a adquisiciones que ejecuta la municipalidad.</w:t>
      </w:r>
    </w:p>
    <w:p w14:paraId="26A8733E" w14:textId="77777777" w:rsidR="00CF012A" w:rsidRPr="00CF012A" w:rsidRDefault="00CF012A" w:rsidP="00CF012A">
      <w:pPr>
        <w:pStyle w:val="Prrafodelista"/>
        <w:numPr>
          <w:ilvl w:val="0"/>
          <w:numId w:val="3"/>
        </w:numPr>
        <w:jc w:val="both"/>
        <w:rPr>
          <w:rFonts w:ascii="Montserrat Alternates Light" w:hAnsi="Montserrat Alternates Light"/>
        </w:rPr>
      </w:pPr>
      <w:r w:rsidRPr="00CF012A">
        <w:rPr>
          <w:rFonts w:ascii="Montserrat Alternates Light" w:hAnsi="Montserrat Alternates Light"/>
        </w:rPr>
        <w:lastRenderedPageBreak/>
        <w:t>Apoyo con asesoría legal a las diferentes dependencias de la municipalidad.</w:t>
      </w:r>
    </w:p>
    <w:p w14:paraId="2759DD47" w14:textId="77777777" w:rsidR="00CF012A" w:rsidRPr="00CF012A" w:rsidRDefault="00CF012A" w:rsidP="00CF012A">
      <w:pPr>
        <w:pStyle w:val="Prrafodelista"/>
        <w:numPr>
          <w:ilvl w:val="0"/>
          <w:numId w:val="3"/>
        </w:numPr>
        <w:jc w:val="both"/>
        <w:rPr>
          <w:rFonts w:ascii="Montserrat Alternates Light" w:hAnsi="Montserrat Alternates Light"/>
        </w:rPr>
      </w:pPr>
      <w:r w:rsidRPr="00CF012A">
        <w:rPr>
          <w:rFonts w:ascii="Montserrat Alternates Light" w:hAnsi="Montserrat Alternates Light"/>
        </w:rPr>
        <w:t xml:space="preserve">Revisa y valida resoluciones en procedimientos promovidos por contribuyentes ya sea en materia tributaria, imposición de sanciones, denegación de permisos, entre otros. </w:t>
      </w:r>
    </w:p>
    <w:p w14:paraId="3D8AB8C5" w14:textId="77777777" w:rsidR="00CF012A" w:rsidRPr="00CF012A" w:rsidRDefault="00CF012A" w:rsidP="00CF012A">
      <w:pPr>
        <w:pStyle w:val="Prrafodelista"/>
        <w:numPr>
          <w:ilvl w:val="0"/>
          <w:numId w:val="3"/>
        </w:numPr>
        <w:jc w:val="both"/>
        <w:rPr>
          <w:rFonts w:ascii="Montserrat Alternates Light" w:hAnsi="Montserrat Alternates Light"/>
        </w:rPr>
      </w:pPr>
      <w:r w:rsidRPr="00CF012A">
        <w:rPr>
          <w:rFonts w:ascii="Montserrat Alternates Light" w:hAnsi="Montserrat Alternates Light"/>
        </w:rPr>
        <w:t>Tramita diligencias de rectificación de partidas de nacimiento, matrimonio, divorcios y otras del registro del estado familiar.</w:t>
      </w:r>
    </w:p>
    <w:p w14:paraId="0DDF3E74" w14:textId="77777777" w:rsidR="00CF012A" w:rsidRPr="00CF012A" w:rsidRDefault="00CF012A" w:rsidP="00CF012A">
      <w:pPr>
        <w:pStyle w:val="Prrafodelista"/>
        <w:numPr>
          <w:ilvl w:val="0"/>
          <w:numId w:val="3"/>
        </w:numPr>
        <w:rPr>
          <w:rFonts w:ascii="Montserrat Alternates Light" w:hAnsi="Montserrat Alternates Light"/>
        </w:rPr>
      </w:pPr>
      <w:r w:rsidRPr="00CF012A">
        <w:rPr>
          <w:rFonts w:ascii="Montserrat Alternates Light" w:hAnsi="Montserrat Alternates Light"/>
        </w:rPr>
        <w:t>Realiza cualquier función afín por requerimiento del Apoderado General Judicial</w:t>
      </w:r>
    </w:p>
    <w:p w14:paraId="486B964C" w14:textId="77777777" w:rsidR="00CF012A" w:rsidRPr="00CF012A" w:rsidRDefault="00CF012A" w:rsidP="00CF012A">
      <w:pPr>
        <w:pStyle w:val="Prrafodelista"/>
        <w:numPr>
          <w:ilvl w:val="0"/>
          <w:numId w:val="3"/>
        </w:numPr>
        <w:jc w:val="both"/>
        <w:rPr>
          <w:rFonts w:ascii="Montserrat Alternates Light" w:hAnsi="Montserrat Alternates Light"/>
          <w:lang w:val="es-ES"/>
        </w:rPr>
      </w:pPr>
      <w:r w:rsidRPr="00CF012A">
        <w:rPr>
          <w:rFonts w:ascii="Montserrat Alternates Light" w:hAnsi="Montserrat Alternates Light"/>
          <w:lang w:val="es-ES"/>
        </w:rPr>
        <w:t>Garantizar la armonización y presentación del presupuesto, Plan Anual de Compras y POA de su Dependencia en tiempo y forma, según lineamientos de las autoridades competentes.</w:t>
      </w:r>
    </w:p>
    <w:p w14:paraId="6271B740" w14:textId="77777777" w:rsidR="00CF012A" w:rsidRDefault="00CF012A" w:rsidP="00CF012A">
      <w:pPr>
        <w:pStyle w:val="Prrafodelista"/>
        <w:numPr>
          <w:ilvl w:val="0"/>
          <w:numId w:val="3"/>
        </w:numPr>
        <w:jc w:val="both"/>
        <w:rPr>
          <w:rFonts w:ascii="Montserrat Alternates Light" w:hAnsi="Montserrat Alternates Light"/>
          <w:lang w:val="es-ES"/>
        </w:rPr>
      </w:pPr>
      <w:r w:rsidRPr="00CF012A">
        <w:rPr>
          <w:rFonts w:ascii="Montserrat Alternates Light" w:hAnsi="Montserrat Alternates Light"/>
          <w:lang w:val="es-ES"/>
        </w:rPr>
        <w:t>Supervisión y presentación de la memoria de labores anual de su dependencia y el informe de rendición de cuentas de los gastos realizados para el logro de su objetivo por su dependencia</w:t>
      </w:r>
    </w:p>
    <w:p w14:paraId="3F9003B1" w14:textId="77777777" w:rsidR="00C07A63" w:rsidRPr="00C07A63" w:rsidRDefault="00C07A63" w:rsidP="00C07A63">
      <w:pPr>
        <w:pStyle w:val="Prrafodelista"/>
        <w:numPr>
          <w:ilvl w:val="0"/>
          <w:numId w:val="3"/>
        </w:numPr>
        <w:jc w:val="both"/>
        <w:rPr>
          <w:rFonts w:ascii="Montserrat Alternates Light" w:hAnsi="Montserrat Alternates Light"/>
          <w:lang w:val="es-ES"/>
        </w:rPr>
      </w:pPr>
      <w:r w:rsidRPr="00C07A63">
        <w:rPr>
          <w:rFonts w:ascii="Montserrat Alternates Light" w:hAnsi="Montserrat Alternates Light"/>
          <w:lang w:val="es-ES"/>
        </w:rPr>
        <w:t>Cumplir y generar mecanismos para cumplir el reglamento internos de trabajo y demás leyes</w:t>
      </w:r>
    </w:p>
    <w:p w14:paraId="12EA774B" w14:textId="77777777" w:rsidR="00C07A63" w:rsidRPr="00CF012A" w:rsidRDefault="00C07A63" w:rsidP="00C07A63">
      <w:pPr>
        <w:pStyle w:val="Prrafodelista"/>
        <w:numPr>
          <w:ilvl w:val="0"/>
          <w:numId w:val="3"/>
        </w:numPr>
        <w:jc w:val="both"/>
        <w:rPr>
          <w:rFonts w:ascii="Montserrat Alternates Light" w:hAnsi="Montserrat Alternates Light"/>
          <w:lang w:val="es-ES"/>
        </w:rPr>
      </w:pPr>
      <w:r w:rsidRPr="00C07A63">
        <w:rPr>
          <w:rFonts w:ascii="Montserrat Alternates Light" w:hAnsi="Montserrat Alternates Light"/>
          <w:lang w:val="es-ES"/>
        </w:rPr>
        <w:t>Todas las demás tareas que las leyes, normativa interna, Concejo Municipal, Alcalde, establezcan por escrito y dentro del objetivo de la Dependencia.</w:t>
      </w:r>
    </w:p>
    <w:p w14:paraId="47EF317E" w14:textId="77777777" w:rsidR="00CF012A" w:rsidRDefault="00EA7775" w:rsidP="00CF012A">
      <w:pPr>
        <w:pStyle w:val="Prrafodelista"/>
        <w:ind w:left="0"/>
        <w:jc w:val="both"/>
        <w:rPr>
          <w:rFonts w:ascii="Montserrat Alternates Light" w:hAnsi="Montserrat Alternates Light"/>
        </w:rPr>
      </w:pPr>
      <w:r w:rsidRPr="00EA7775">
        <w:rPr>
          <w:rFonts w:ascii="Montserrat Alternates Light" w:hAnsi="Montserrat Alternates Light"/>
        </w:rPr>
        <w:t>Tomado del Manual descriptor de cargos y categorías de la alcaldía municipal de Apopa</w:t>
      </w:r>
    </w:p>
    <w:p w14:paraId="3E4A7FEC" w14:textId="77777777" w:rsidR="00386E59" w:rsidRDefault="00386E59" w:rsidP="00CF012A">
      <w:pPr>
        <w:pStyle w:val="Prrafodelista"/>
        <w:ind w:left="0"/>
        <w:jc w:val="both"/>
        <w:rPr>
          <w:rFonts w:ascii="Montserrat Alternates Light" w:hAnsi="Montserrat Alternates Light"/>
        </w:rPr>
      </w:pPr>
    </w:p>
    <w:p w14:paraId="4B1A4FB5" w14:textId="77777777" w:rsidR="00875177" w:rsidRPr="00E0284F" w:rsidRDefault="005A5AA9" w:rsidP="009955B0">
      <w:pPr>
        <w:jc w:val="both"/>
        <w:rPr>
          <w:rFonts w:ascii="Montserrat Alternates Light" w:hAnsi="Montserrat Alternates Light"/>
          <w:b/>
        </w:rPr>
      </w:pPr>
      <w:r>
        <w:rPr>
          <w:rFonts w:ascii="Montserrat Alternates Light" w:hAnsi="Montserrat Alternates Light"/>
          <w:b/>
        </w:rPr>
        <w:t xml:space="preserve">3. </w:t>
      </w:r>
      <w:r w:rsidR="00875177" w:rsidRPr="00E0284F">
        <w:rPr>
          <w:rFonts w:ascii="Montserrat Alternates Light" w:hAnsi="Montserrat Alternates Light"/>
          <w:b/>
        </w:rPr>
        <w:t xml:space="preserve">Secretaria: </w:t>
      </w:r>
    </w:p>
    <w:p w14:paraId="4B70BDD3"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Digitar todos los documentos que se manejan en la unidad, tales como: cartas, Acuerdos, memorándum, notas, recomendables, otros. </w:t>
      </w:r>
    </w:p>
    <w:p w14:paraId="3F2F3725"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Llevar y controlar el archivo de la documentación emitida y recibida por la unidad. </w:t>
      </w:r>
    </w:p>
    <w:p w14:paraId="11636B13"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Realiza todas las actividades específicas que les haya asignado </w:t>
      </w:r>
      <w:r w:rsidRPr="00E0284F">
        <w:sym w:font="Symbol" w:char="F0B7"/>
      </w:r>
      <w:r w:rsidRPr="00E0284F">
        <w:rPr>
          <w:rFonts w:ascii="Montserrat Alternates Light" w:hAnsi="Montserrat Alternates Light"/>
        </w:rPr>
        <w:t xml:space="preserve"> Elaborar documentos de especialidad en el área asignada conforme a lo requerido por el jefe inmediato. </w:t>
      </w:r>
    </w:p>
    <w:p w14:paraId="2E0F6935"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Sacar fotocopias de cualquier documento que requiera la secretaria municipal. </w:t>
      </w:r>
    </w:p>
    <w:p w14:paraId="2043DDAA"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Elaborar informes que le sean comisionados coordinando con los generadores de la información, jefaturas o personal técnico competente en la materia. </w:t>
      </w:r>
    </w:p>
    <w:p w14:paraId="669B7A34"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Coordinar eventos comisionado por el jefe inmediato, auxiliándose con la información obtenida para tal efecto. </w:t>
      </w:r>
    </w:p>
    <w:p w14:paraId="75AC069D" w14:textId="77777777" w:rsidR="00E0284F"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Enviar y recibir correspondencia por medio de fax, correo electrónico, correos nacionales e internacionales. </w:t>
      </w:r>
    </w:p>
    <w:p w14:paraId="63869A30" w14:textId="77777777" w:rsidR="006367E0" w:rsidRPr="00E0284F" w:rsidRDefault="00E0284F" w:rsidP="00E0284F">
      <w:pPr>
        <w:pStyle w:val="Prrafodelista"/>
        <w:numPr>
          <w:ilvl w:val="0"/>
          <w:numId w:val="3"/>
        </w:numPr>
        <w:jc w:val="both"/>
        <w:rPr>
          <w:rFonts w:ascii="Montserrat Alternates Light" w:hAnsi="Montserrat Alternates Light"/>
        </w:rPr>
      </w:pPr>
      <w:r w:rsidRPr="00E0284F">
        <w:rPr>
          <w:rFonts w:ascii="Montserrat Alternates Light" w:hAnsi="Montserrat Alternates Light"/>
        </w:rPr>
        <w:t xml:space="preserve"> Realizar otras tareas que le sean encomendadas por el jefe inmediato</w:t>
      </w:r>
    </w:p>
    <w:p w14:paraId="3DD605AB" w14:textId="77777777" w:rsidR="00386E59" w:rsidRDefault="00386E59" w:rsidP="00386E59">
      <w:pPr>
        <w:rPr>
          <w:rFonts w:ascii="Montserrat Alternates Light" w:hAnsi="Montserrat Alternates Light"/>
        </w:rPr>
      </w:pPr>
      <w:r w:rsidRPr="00386E59">
        <w:rPr>
          <w:rFonts w:ascii="Montserrat Alternates Light" w:hAnsi="Montserrat Alternates Light"/>
        </w:rPr>
        <w:t>Tomado del Manual descriptor de cargos y categorías de la alcaldía municipal de Apopa</w:t>
      </w:r>
    </w:p>
    <w:p w14:paraId="56A44FFB" w14:textId="77777777" w:rsidR="00386E59" w:rsidRPr="00386E59" w:rsidRDefault="00386E59" w:rsidP="00386E59">
      <w:pPr>
        <w:rPr>
          <w:rFonts w:ascii="Montserrat Alternates Light" w:hAnsi="Montserrat Alternates Light"/>
        </w:rPr>
      </w:pPr>
    </w:p>
    <w:p w14:paraId="789D285F" w14:textId="77777777" w:rsidR="00386E59" w:rsidRDefault="00386E59" w:rsidP="001B7551">
      <w:pPr>
        <w:pStyle w:val="Ttulo1"/>
        <w:jc w:val="center"/>
        <w:rPr>
          <w:rFonts w:ascii="Montserrat ExtraBold" w:hAnsi="Montserrat ExtraBold"/>
        </w:rPr>
      </w:pPr>
    </w:p>
    <w:p w14:paraId="4022BCB2" w14:textId="77777777" w:rsidR="001B7551" w:rsidRPr="001B7551" w:rsidRDefault="001B7551" w:rsidP="001B7551">
      <w:pPr>
        <w:pStyle w:val="Ttulo1"/>
        <w:jc w:val="center"/>
        <w:rPr>
          <w:rFonts w:ascii="Montserrat ExtraBold" w:hAnsi="Montserrat ExtraBold"/>
        </w:rPr>
      </w:pPr>
      <w:bookmarkStart w:id="5" w:name="_Toc148081916"/>
      <w:r w:rsidRPr="001B7551">
        <w:rPr>
          <w:rFonts w:ascii="Montserrat ExtraBold" w:hAnsi="Montserrat ExtraBold"/>
        </w:rPr>
        <w:t>ACTIVIDADES REALIZADAS</w:t>
      </w:r>
      <w:bookmarkEnd w:id="5"/>
    </w:p>
    <w:p w14:paraId="0FADDFFE" w14:textId="77777777" w:rsidR="001B7551" w:rsidRDefault="001B7551" w:rsidP="00E8082F">
      <w:pPr>
        <w:rPr>
          <w:rFonts w:ascii="Montserrat Alternates Light" w:hAnsi="Montserrat Alternates Light"/>
        </w:rPr>
      </w:pPr>
    </w:p>
    <w:p w14:paraId="1C76D942"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Opiniones jurídicas</w:t>
      </w:r>
    </w:p>
    <w:p w14:paraId="1679857B"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Títulos municipales </w:t>
      </w:r>
    </w:p>
    <w:p w14:paraId="4F02849E"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lastRenderedPageBreak/>
        <w:t>Contratos labórales</w:t>
      </w:r>
    </w:p>
    <w:p w14:paraId="2EA67F6F"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Contratos por </w:t>
      </w:r>
      <w:r w:rsidR="0081205C">
        <w:rPr>
          <w:rFonts w:ascii="Montserrat Alternates Light" w:hAnsi="Montserrat Alternates Light"/>
        </w:rPr>
        <w:t>s</w:t>
      </w:r>
      <w:r>
        <w:rPr>
          <w:rFonts w:ascii="Montserrat Alternates Light" w:hAnsi="Montserrat Alternates Light"/>
        </w:rPr>
        <w:t xml:space="preserve">uministros </w:t>
      </w:r>
    </w:p>
    <w:p w14:paraId="44739D97" w14:textId="77777777" w:rsidR="0081205C"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Contratos por </w:t>
      </w:r>
      <w:r w:rsidR="0081205C">
        <w:rPr>
          <w:rFonts w:ascii="Montserrat Alternates Light" w:hAnsi="Montserrat Alternates Light"/>
        </w:rPr>
        <w:t xml:space="preserve">prestación de </w:t>
      </w:r>
      <w:r>
        <w:rPr>
          <w:rFonts w:ascii="Montserrat Alternates Light" w:hAnsi="Montserrat Alternates Light"/>
        </w:rPr>
        <w:t>servicios</w:t>
      </w:r>
    </w:p>
    <w:p w14:paraId="227182A6" w14:textId="77777777" w:rsidR="002B249B" w:rsidRDefault="0081205C"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Contratos por ejecución de obras </w:t>
      </w:r>
      <w:r w:rsidR="002B249B">
        <w:rPr>
          <w:rFonts w:ascii="Montserrat Alternates Light" w:hAnsi="Montserrat Alternates Light"/>
        </w:rPr>
        <w:t xml:space="preserve"> </w:t>
      </w:r>
    </w:p>
    <w:p w14:paraId="77ADD725"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Títulos de uso de perpetuidad  de cementerios</w:t>
      </w:r>
    </w:p>
    <w:p w14:paraId="63239329"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Acompañamiento y legalización de las asociaciones comunales</w:t>
      </w:r>
    </w:p>
    <w:p w14:paraId="66D17B50"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Procesos contencioso administrativos </w:t>
      </w:r>
    </w:p>
    <w:p w14:paraId="0D7489BA"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Investigar e inscribir los inmuebles o zonas verdes </w:t>
      </w:r>
    </w:p>
    <w:p w14:paraId="4AD459FE"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Procesos laborales </w:t>
      </w:r>
    </w:p>
    <w:p w14:paraId="4F8D52AB" w14:textId="77777777" w:rsidR="002B249B" w:rsidRDefault="002B249B"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Legalización de comunidades</w:t>
      </w:r>
    </w:p>
    <w:p w14:paraId="7BA94B73" w14:textId="77777777" w:rsidR="002B249B" w:rsidRDefault="00005656"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Respuesta a diversos requerimientos de la Fiscalía General de la República, Procuraduría General de la República, entre otras instituciones judiciales y </w:t>
      </w:r>
      <w:r w:rsidR="00386E59">
        <w:rPr>
          <w:rFonts w:ascii="Montserrat Alternates Light" w:hAnsi="Montserrat Alternates Light"/>
        </w:rPr>
        <w:t>administrativas.</w:t>
      </w:r>
    </w:p>
    <w:p w14:paraId="28C0791C" w14:textId="77777777" w:rsidR="00005656" w:rsidRDefault="004104B5"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Cobros Judiciales </w:t>
      </w:r>
    </w:p>
    <w:p w14:paraId="7AF2E43C" w14:textId="77777777" w:rsidR="004104B5" w:rsidRDefault="004104B5" w:rsidP="002B249B">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Actualización de ordenanzas municipales </w:t>
      </w:r>
    </w:p>
    <w:p w14:paraId="532AD36C" w14:textId="77777777" w:rsidR="002B249B" w:rsidRDefault="004104B5" w:rsidP="003A5812">
      <w:pPr>
        <w:pStyle w:val="Prrafodelista"/>
        <w:numPr>
          <w:ilvl w:val="0"/>
          <w:numId w:val="4"/>
        </w:numPr>
        <w:jc w:val="both"/>
        <w:rPr>
          <w:rFonts w:ascii="Montserrat Alternates Light" w:hAnsi="Montserrat Alternates Light"/>
        </w:rPr>
      </w:pPr>
      <w:r>
        <w:rPr>
          <w:rFonts w:ascii="Montserrat Alternates Light" w:hAnsi="Montserrat Alternates Light"/>
        </w:rPr>
        <w:t xml:space="preserve">Refrenda de tarjetas de circulación de los vehículos de la municipalidad </w:t>
      </w:r>
    </w:p>
    <w:p w14:paraId="2CFDB95E" w14:textId="77777777" w:rsidR="00386E59" w:rsidRDefault="00386E59" w:rsidP="00E84A2C">
      <w:pPr>
        <w:pStyle w:val="Prrafodelista"/>
        <w:jc w:val="both"/>
        <w:rPr>
          <w:rFonts w:ascii="Montserrat Alternates Light" w:hAnsi="Montserrat Alternates Light"/>
        </w:rPr>
      </w:pPr>
    </w:p>
    <w:p w14:paraId="1CBD0A8A" w14:textId="77777777" w:rsidR="00E84A2C" w:rsidRDefault="00386E59" w:rsidP="00386E59">
      <w:pPr>
        <w:pStyle w:val="Prrafodelista"/>
        <w:ind w:left="0"/>
        <w:jc w:val="both"/>
        <w:rPr>
          <w:rFonts w:ascii="Montserrat Alternates Light" w:hAnsi="Montserrat Alternates Light"/>
        </w:rPr>
      </w:pPr>
      <w:r w:rsidRPr="00386E59">
        <w:rPr>
          <w:rFonts w:ascii="Montserrat Alternates Light" w:hAnsi="Montserrat Alternates Light"/>
        </w:rPr>
        <w:t xml:space="preserve">Tomado del </w:t>
      </w:r>
      <w:r>
        <w:rPr>
          <w:rFonts w:ascii="Montserrat Alternates Light" w:hAnsi="Montserrat Alternates Light"/>
        </w:rPr>
        <w:t>Plan Operativo Anual</w:t>
      </w:r>
      <w:r w:rsidR="003F26D4">
        <w:rPr>
          <w:rFonts w:ascii="Montserrat Alternates Light" w:hAnsi="Montserrat Alternates Light"/>
        </w:rPr>
        <w:t xml:space="preserve"> 2023</w:t>
      </w:r>
      <w:r>
        <w:rPr>
          <w:rFonts w:ascii="Montserrat Alternates Light" w:hAnsi="Montserrat Alternates Light"/>
        </w:rPr>
        <w:t xml:space="preserve"> </w:t>
      </w:r>
    </w:p>
    <w:p w14:paraId="1B4A1D3D" w14:textId="77777777" w:rsidR="00A04C13" w:rsidRDefault="00A04C13" w:rsidP="00386E59">
      <w:pPr>
        <w:pStyle w:val="Prrafodelista"/>
        <w:ind w:left="0"/>
        <w:jc w:val="both"/>
        <w:rPr>
          <w:rFonts w:ascii="Montserrat Alternates Light" w:hAnsi="Montserrat Alternates Light"/>
        </w:rPr>
      </w:pPr>
    </w:p>
    <w:p w14:paraId="05505D1E" w14:textId="77777777" w:rsidR="00A04C13" w:rsidRDefault="00A04C13" w:rsidP="00386E59">
      <w:pPr>
        <w:pStyle w:val="Prrafodelista"/>
        <w:ind w:left="0"/>
        <w:jc w:val="both"/>
        <w:rPr>
          <w:rFonts w:ascii="Montserrat Alternates Light" w:hAnsi="Montserrat Alternates Light"/>
        </w:rPr>
      </w:pPr>
    </w:p>
    <w:p w14:paraId="771104F6" w14:textId="77777777" w:rsidR="00A04C13" w:rsidRDefault="00A04C13" w:rsidP="00386E59">
      <w:pPr>
        <w:pStyle w:val="Prrafodelista"/>
        <w:ind w:left="0"/>
        <w:jc w:val="both"/>
        <w:rPr>
          <w:rFonts w:ascii="Montserrat Alternates Light" w:hAnsi="Montserrat Alternates Light"/>
        </w:rPr>
      </w:pPr>
    </w:p>
    <w:p w14:paraId="62F852FE" w14:textId="77777777" w:rsidR="00A04C13" w:rsidRDefault="00A04C13" w:rsidP="00386E59">
      <w:pPr>
        <w:pStyle w:val="Prrafodelista"/>
        <w:ind w:left="0"/>
        <w:jc w:val="both"/>
        <w:rPr>
          <w:rFonts w:ascii="Montserrat Alternates Light" w:hAnsi="Montserrat Alternates Light"/>
        </w:rPr>
      </w:pPr>
    </w:p>
    <w:p w14:paraId="6B94BD67" w14:textId="77777777" w:rsidR="00A04C13" w:rsidRDefault="00A04C13" w:rsidP="00386E59">
      <w:pPr>
        <w:pStyle w:val="Prrafodelista"/>
        <w:ind w:left="0"/>
        <w:jc w:val="both"/>
        <w:rPr>
          <w:rFonts w:ascii="Montserrat Alternates Light" w:hAnsi="Montserrat Alternates Light"/>
        </w:rPr>
      </w:pPr>
    </w:p>
    <w:p w14:paraId="4432FE2C" w14:textId="77777777" w:rsidR="00A04C13" w:rsidRDefault="00A04C13" w:rsidP="00386E59">
      <w:pPr>
        <w:pStyle w:val="Prrafodelista"/>
        <w:ind w:left="0"/>
        <w:jc w:val="both"/>
        <w:rPr>
          <w:rFonts w:ascii="Montserrat Alternates Light" w:hAnsi="Montserrat Alternates Light"/>
        </w:rPr>
      </w:pPr>
    </w:p>
    <w:p w14:paraId="734DAB3C" w14:textId="77777777" w:rsidR="00A04C13" w:rsidRDefault="00A04C13" w:rsidP="00386E59">
      <w:pPr>
        <w:pStyle w:val="Prrafodelista"/>
        <w:ind w:left="0"/>
        <w:jc w:val="both"/>
        <w:rPr>
          <w:rFonts w:ascii="Montserrat Alternates Light" w:hAnsi="Montserrat Alternates Light"/>
        </w:rPr>
      </w:pPr>
    </w:p>
    <w:p w14:paraId="05AF010E" w14:textId="77777777" w:rsidR="00A04C13" w:rsidRDefault="00A04C13" w:rsidP="00386E59">
      <w:pPr>
        <w:pStyle w:val="Prrafodelista"/>
        <w:ind w:left="0"/>
        <w:jc w:val="both"/>
        <w:rPr>
          <w:rFonts w:ascii="Montserrat Alternates Light" w:hAnsi="Montserrat Alternates Light"/>
        </w:rPr>
      </w:pPr>
    </w:p>
    <w:p w14:paraId="25C82B10" w14:textId="77777777" w:rsidR="002B249B" w:rsidRPr="00005656" w:rsidRDefault="00005656" w:rsidP="00005656">
      <w:pPr>
        <w:pStyle w:val="Ttulo1"/>
        <w:jc w:val="center"/>
        <w:rPr>
          <w:rFonts w:ascii="Montserrat ExtraBold" w:hAnsi="Montserrat ExtraBold"/>
        </w:rPr>
      </w:pPr>
      <w:bookmarkStart w:id="6" w:name="_Toc148081917"/>
      <w:r w:rsidRPr="00005656">
        <w:rPr>
          <w:rFonts w:ascii="Montserrat ExtraBold" w:hAnsi="Montserrat ExtraBold"/>
        </w:rPr>
        <w:t>LOGROS Y RESULTADOS</w:t>
      </w:r>
      <w:bookmarkEnd w:id="6"/>
    </w:p>
    <w:p w14:paraId="0B28C867" w14:textId="77777777" w:rsidR="002B249B" w:rsidRDefault="002B249B" w:rsidP="003A5812">
      <w:pPr>
        <w:jc w:val="both"/>
        <w:rPr>
          <w:rFonts w:ascii="Montserrat Alternates Light" w:hAnsi="Montserrat Alternates Light"/>
        </w:rPr>
      </w:pPr>
    </w:p>
    <w:p w14:paraId="369CC4C0" w14:textId="77777777" w:rsidR="00B32C40" w:rsidRDefault="001B7551" w:rsidP="003A5812">
      <w:pPr>
        <w:jc w:val="both"/>
        <w:rPr>
          <w:rFonts w:ascii="Montserrat Alternates Light" w:hAnsi="Montserrat Alternates Light"/>
        </w:rPr>
      </w:pPr>
      <w:r w:rsidRPr="001B7551">
        <w:rPr>
          <w:rFonts w:ascii="Montserrat Alternates Light" w:hAnsi="Montserrat Alternates Light"/>
        </w:rPr>
        <w:t>En el tercer trimestre del año dos mil veintitrés,</w:t>
      </w:r>
      <w:r w:rsidR="0060163F">
        <w:rPr>
          <w:rFonts w:ascii="Montserrat Alternates Light" w:hAnsi="Montserrat Alternates Light"/>
        </w:rPr>
        <w:t xml:space="preserve"> se elaboraron principalmente contratos laborales</w:t>
      </w:r>
      <w:r w:rsidR="003005C6">
        <w:rPr>
          <w:rFonts w:ascii="Montserrat Alternates Light" w:hAnsi="Montserrat Alternates Light"/>
        </w:rPr>
        <w:t>, los cuales fueron treinta y cinco</w:t>
      </w:r>
      <w:r w:rsidR="0060163F">
        <w:rPr>
          <w:rFonts w:ascii="Montserrat Alternates Light" w:hAnsi="Montserrat Alternates Light"/>
        </w:rPr>
        <w:t xml:space="preserve">, para personal que ingresaría </w:t>
      </w:r>
      <w:r w:rsidR="00B32C40">
        <w:rPr>
          <w:rFonts w:ascii="Montserrat Alternates Light" w:hAnsi="Montserrat Alternates Light"/>
        </w:rPr>
        <w:t>a formar parte de la Alcaldía de Apopa, contratos por suministros y servicios no se han elaborado en razón que la Unidad de Compras Públicas se encuentran en capacitación y adaptación al nuevo sistema implementado por la Ley de Compras Públicas,</w:t>
      </w:r>
    </w:p>
    <w:p w14:paraId="3734CF78" w14:textId="77777777" w:rsidR="0060163F" w:rsidRDefault="00B32C40" w:rsidP="003A5812">
      <w:pPr>
        <w:jc w:val="both"/>
        <w:rPr>
          <w:rFonts w:ascii="Montserrat Alternates Light" w:hAnsi="Montserrat Alternates Light"/>
        </w:rPr>
      </w:pPr>
      <w:r>
        <w:rPr>
          <w:rFonts w:ascii="Montserrat Alternates Light" w:hAnsi="Montserrat Alternates Light"/>
        </w:rPr>
        <w:t xml:space="preserve">Se han elaborado </w:t>
      </w:r>
      <w:r w:rsidR="003005C6">
        <w:rPr>
          <w:rFonts w:ascii="Montserrat Alternates Light" w:hAnsi="Montserrat Alternates Light"/>
        </w:rPr>
        <w:t xml:space="preserve">veinte opiniones jurídicas que han sido solicitadas por el Concejo Municipal, las unidades de las áreas tributarias y territoriales, así como resolver los Recursos de Apelación y Reconsideración,  </w:t>
      </w:r>
      <w:r>
        <w:rPr>
          <w:rFonts w:ascii="Montserrat Alternates Light" w:hAnsi="Montserrat Alternates Light"/>
        </w:rPr>
        <w:t xml:space="preserve"> </w:t>
      </w:r>
    </w:p>
    <w:p w14:paraId="000800A5" w14:textId="77777777" w:rsidR="001B7551" w:rsidRDefault="001B7551" w:rsidP="004F5E2B">
      <w:pPr>
        <w:jc w:val="both"/>
        <w:rPr>
          <w:rFonts w:ascii="Montserrat Alternates Light" w:hAnsi="Montserrat Alternates Light"/>
        </w:rPr>
      </w:pPr>
      <w:r w:rsidRPr="001B7551">
        <w:rPr>
          <w:rFonts w:ascii="Montserrat Alternates Light" w:hAnsi="Montserrat Alternates Light"/>
        </w:rPr>
        <w:t xml:space="preserve"> </w:t>
      </w:r>
      <w:r w:rsidR="003005C6">
        <w:rPr>
          <w:rFonts w:ascii="Montserrat Alternates Light" w:hAnsi="Montserrat Alternates Light"/>
        </w:rPr>
        <w:t>La Gerencia de Desarrollo Territorial</w:t>
      </w:r>
      <w:r w:rsidR="003A5812">
        <w:rPr>
          <w:rFonts w:ascii="Montserrat Alternates Light" w:hAnsi="Montserrat Alternates Light"/>
        </w:rPr>
        <w:t>,</w:t>
      </w:r>
      <w:r w:rsidR="003005C6">
        <w:rPr>
          <w:rFonts w:ascii="Montserrat Alternates Light" w:hAnsi="Montserrat Alternates Light"/>
        </w:rPr>
        <w:t xml:space="preserve"> remitió la copia de expediente de cuatro usuarios para que se les elaborara el Titulo de Uso de Perpetuidad de Cementerios, el cual corresponde al Parque Memorial Monte Sinaí, ubicado en la </w:t>
      </w:r>
      <w:r w:rsidR="003A5812">
        <w:rPr>
          <w:rFonts w:ascii="Montserrat Alternates Light" w:hAnsi="Montserrat Alternates Light"/>
        </w:rPr>
        <w:t>Urbanización</w:t>
      </w:r>
      <w:r w:rsidR="003005C6">
        <w:rPr>
          <w:rFonts w:ascii="Montserrat Alternates Light" w:hAnsi="Montserrat Alternates Light"/>
        </w:rPr>
        <w:t xml:space="preserve"> Nueva Apopa</w:t>
      </w:r>
      <w:r w:rsidR="003A5812">
        <w:rPr>
          <w:rFonts w:ascii="Montserrat Alternates Light" w:hAnsi="Montserrat Alternates Light"/>
        </w:rPr>
        <w:t xml:space="preserve">. </w:t>
      </w:r>
    </w:p>
    <w:p w14:paraId="4E0D6972" w14:textId="77777777" w:rsidR="003A5812" w:rsidRDefault="003A5812" w:rsidP="004F5E2B">
      <w:pPr>
        <w:jc w:val="both"/>
        <w:rPr>
          <w:rFonts w:ascii="Montserrat Alternates Light" w:hAnsi="Montserrat Alternates Light"/>
        </w:rPr>
      </w:pPr>
      <w:r>
        <w:rPr>
          <w:rFonts w:ascii="Montserrat Alternates Light" w:hAnsi="Montserrat Alternates Light"/>
        </w:rPr>
        <w:t xml:space="preserve">En la Unidad jurídica se han recibido requerimientos por parte del Juzgado Primero de lo Contencioso Administrativo, Procuraduría para la Defensa de los </w:t>
      </w:r>
      <w:r w:rsidR="004F5E2B">
        <w:rPr>
          <w:rFonts w:ascii="Montserrat Alternates Light" w:hAnsi="Montserrat Alternates Light"/>
        </w:rPr>
        <w:t>Derechos</w:t>
      </w:r>
      <w:r>
        <w:rPr>
          <w:rFonts w:ascii="Montserrat Alternates Light" w:hAnsi="Montserrat Alternates Light"/>
        </w:rPr>
        <w:t xml:space="preserve"> Humanos, Juzgado de lo </w:t>
      </w:r>
      <w:r>
        <w:rPr>
          <w:rFonts w:ascii="Montserrat Alternates Light" w:hAnsi="Montserrat Alternates Light"/>
        </w:rPr>
        <w:lastRenderedPageBreak/>
        <w:t>Civil de Apopa, Ministerio de Trabajo y Ministerio de S</w:t>
      </w:r>
      <w:r w:rsidR="004F5E2B">
        <w:rPr>
          <w:rFonts w:ascii="Montserrat Alternates Light" w:hAnsi="Montserrat Alternates Light"/>
        </w:rPr>
        <w:t xml:space="preserve">alud; a los cuales se les remite toda la información que solicitan. </w:t>
      </w:r>
    </w:p>
    <w:p w14:paraId="73931A65" w14:textId="77777777" w:rsidR="004F5E2B" w:rsidRDefault="004F5E2B" w:rsidP="004F5E2B">
      <w:pPr>
        <w:jc w:val="both"/>
        <w:rPr>
          <w:rFonts w:ascii="Montserrat Alternates Light" w:hAnsi="Montserrat Alternates Light"/>
        </w:rPr>
      </w:pPr>
      <w:r>
        <w:rPr>
          <w:rFonts w:ascii="Montserrat Alternates Light" w:hAnsi="Montserrat Alternates Light"/>
        </w:rPr>
        <w:t xml:space="preserve">Se presentaron recursos de Apelación ante los Juzgados Primero y Segundo de lo Laboral, por procesos laborales del personal que le fue suprimida la plaza en la municipalidad. </w:t>
      </w:r>
    </w:p>
    <w:p w14:paraId="6D689651" w14:textId="77777777" w:rsidR="004F5E2B" w:rsidRDefault="004F5E2B" w:rsidP="004F5E2B">
      <w:pPr>
        <w:jc w:val="both"/>
        <w:rPr>
          <w:rFonts w:ascii="Montserrat Alternates Light" w:hAnsi="Montserrat Alternates Light"/>
        </w:rPr>
      </w:pPr>
      <w:r>
        <w:rPr>
          <w:rFonts w:ascii="Montserrat Alternates Light" w:hAnsi="Montserrat Alternates Light"/>
        </w:rPr>
        <w:t>De los procesos de legalización de los inmuebles que se encuentran en las comunidades de Castilla de la Mancha y de Las Victorias, se espera que el Viceministerio de Vivienda les otorgue el permiso para los habitantes de dicha comunidades</w:t>
      </w:r>
      <w:r w:rsidR="00FE00D6">
        <w:rPr>
          <w:rFonts w:ascii="Montserrat Alternates Light" w:hAnsi="Montserrat Alternates Light"/>
        </w:rPr>
        <w:t>;</w:t>
      </w:r>
      <w:r>
        <w:rPr>
          <w:rFonts w:ascii="Montserrat Alternates Light" w:hAnsi="Montserrat Alternates Light"/>
        </w:rPr>
        <w:t xml:space="preserve"> Así también</w:t>
      </w:r>
      <w:r w:rsidR="00A04C13">
        <w:rPr>
          <w:rFonts w:ascii="Montserrat Alternates Light" w:hAnsi="Montserrat Alternates Light"/>
        </w:rPr>
        <w:t>,</w:t>
      </w:r>
      <w:r>
        <w:rPr>
          <w:rFonts w:ascii="Montserrat Alternates Light" w:hAnsi="Montserrat Alternates Light"/>
        </w:rPr>
        <w:t xml:space="preserve"> la comunidad La E</w:t>
      </w:r>
      <w:r w:rsidR="00C265F1">
        <w:rPr>
          <w:rFonts w:ascii="Montserrat Alternates Light" w:hAnsi="Montserrat Alternates Light"/>
        </w:rPr>
        <w:t xml:space="preserve">speranza, se </w:t>
      </w:r>
      <w:r w:rsidR="00B01EF3">
        <w:rPr>
          <w:rFonts w:ascii="Montserrat Alternates Light" w:hAnsi="Montserrat Alternates Light"/>
        </w:rPr>
        <w:t>está</w:t>
      </w:r>
      <w:r w:rsidR="00C265F1">
        <w:rPr>
          <w:rFonts w:ascii="Montserrat Alternates Light" w:hAnsi="Montserrat Alternates Light"/>
        </w:rPr>
        <w:t xml:space="preserve"> verificando si el inmueble le pertenece al Instituto Salvadoreño de </w:t>
      </w:r>
      <w:r w:rsidR="00B01EF3">
        <w:rPr>
          <w:rFonts w:ascii="Montserrat Alternates Light" w:hAnsi="Montserrat Alternates Light"/>
        </w:rPr>
        <w:t>Transformación</w:t>
      </w:r>
      <w:r w:rsidR="00C265F1">
        <w:rPr>
          <w:rFonts w:ascii="Montserrat Alternates Light" w:hAnsi="Montserrat Alternates Light"/>
        </w:rPr>
        <w:t xml:space="preserve"> </w:t>
      </w:r>
      <w:r w:rsidR="00B01EF3">
        <w:rPr>
          <w:rFonts w:ascii="Montserrat Alternates Light" w:hAnsi="Montserrat Alternates Light"/>
        </w:rPr>
        <w:t>Agraria</w:t>
      </w:r>
      <w:r w:rsidR="00C265F1">
        <w:rPr>
          <w:rFonts w:ascii="Montserrat Alternates Light" w:hAnsi="Montserrat Alternates Light"/>
        </w:rPr>
        <w:t xml:space="preserve"> o de la municipalidad, para </w:t>
      </w:r>
      <w:r w:rsidR="00B01EF3">
        <w:rPr>
          <w:rFonts w:ascii="Montserrat Alternates Light" w:hAnsi="Montserrat Alternates Light"/>
        </w:rPr>
        <w:t>realizar</w:t>
      </w:r>
      <w:r w:rsidR="00C265F1">
        <w:rPr>
          <w:rFonts w:ascii="Montserrat Alternates Light" w:hAnsi="Montserrat Alternates Light"/>
        </w:rPr>
        <w:t xml:space="preserve"> los </w:t>
      </w:r>
      <w:r w:rsidR="00B01EF3">
        <w:rPr>
          <w:rFonts w:ascii="Montserrat Alternates Light" w:hAnsi="Montserrat Alternates Light"/>
        </w:rPr>
        <w:t xml:space="preserve">trámites </w:t>
      </w:r>
      <w:r>
        <w:rPr>
          <w:rFonts w:ascii="Montserrat Alternates Light" w:hAnsi="Montserrat Alternates Light"/>
        </w:rPr>
        <w:t xml:space="preserve"> </w:t>
      </w:r>
      <w:r w:rsidR="007473C5">
        <w:rPr>
          <w:rFonts w:ascii="Montserrat Alternates Light" w:hAnsi="Montserrat Alternates Light"/>
        </w:rPr>
        <w:t xml:space="preserve">de legalización y brindar las escrituras de propiedad. </w:t>
      </w:r>
    </w:p>
    <w:p w14:paraId="605B848E" w14:textId="77777777" w:rsidR="005B40F3" w:rsidRDefault="007473C5" w:rsidP="004F5E2B">
      <w:pPr>
        <w:jc w:val="both"/>
        <w:rPr>
          <w:rFonts w:ascii="Montserrat Alternates Light" w:hAnsi="Montserrat Alternates Light"/>
        </w:rPr>
      </w:pPr>
      <w:r>
        <w:rPr>
          <w:rFonts w:ascii="Montserrat Alternates Light" w:hAnsi="Montserrat Alternates Light"/>
        </w:rPr>
        <w:t xml:space="preserve">La comunidad de </w:t>
      </w:r>
      <w:r w:rsidR="005B40F3">
        <w:rPr>
          <w:rFonts w:ascii="Montserrat Alternates Light" w:hAnsi="Montserrat Alternates Light"/>
        </w:rPr>
        <w:t>Lotificación</w:t>
      </w:r>
      <w:r>
        <w:rPr>
          <w:rFonts w:ascii="Montserrat Alternates Light" w:hAnsi="Montserrat Alternates Light"/>
        </w:rPr>
        <w:t xml:space="preserve"> El Porvenir II ha solicitado la revisión de los estatutos, para solicitar la personería jurídica al Concejo Municipal</w:t>
      </w:r>
      <w:r w:rsidR="005B40F3">
        <w:rPr>
          <w:rFonts w:ascii="Montserrat Alternates Light" w:hAnsi="Montserrat Alternates Light"/>
        </w:rPr>
        <w:t>.</w:t>
      </w:r>
    </w:p>
    <w:p w14:paraId="31F9216A" w14:textId="77777777" w:rsidR="00522332" w:rsidRDefault="005B40F3" w:rsidP="004F5E2B">
      <w:pPr>
        <w:jc w:val="both"/>
        <w:rPr>
          <w:rFonts w:ascii="Montserrat Alternates Light" w:hAnsi="Montserrat Alternates Light"/>
        </w:rPr>
      </w:pPr>
      <w:r>
        <w:rPr>
          <w:rFonts w:ascii="Montserrat Alternates Light" w:hAnsi="Montserrat Alternates Light"/>
        </w:rPr>
        <w:t>Se encuentran cuatro contribuyentes que han realizado el proceso de obtención de Titulo Municipal, los cuales se encuentran en revisión para poder protocolizar, para pasar a firma de la señora alcaldesa, y ser entregados a cada persona</w:t>
      </w:r>
      <w:r w:rsidR="00522332">
        <w:rPr>
          <w:rFonts w:ascii="Montserrat Alternates Light" w:hAnsi="Montserrat Alternates Light"/>
        </w:rPr>
        <w:t xml:space="preserve"> que lo ha solicitado.</w:t>
      </w:r>
    </w:p>
    <w:p w14:paraId="3D83B394" w14:textId="77777777" w:rsidR="007473C5" w:rsidRPr="001B7551" w:rsidRDefault="00522332" w:rsidP="004F5E2B">
      <w:pPr>
        <w:jc w:val="both"/>
        <w:rPr>
          <w:rFonts w:ascii="Montserrat Alternates Light" w:hAnsi="Montserrat Alternates Light"/>
        </w:rPr>
      </w:pPr>
      <w:r>
        <w:rPr>
          <w:rFonts w:ascii="Montserrat Alternates Light" w:hAnsi="Montserrat Alternates Light"/>
        </w:rPr>
        <w:t xml:space="preserve">Para este trimestre se realizó la refrenda de una tarjeta de circulación, de un vehículo, el cual tenía una multa por extemporaneidad, en razón de no haber refrendado en tiempo  </w:t>
      </w:r>
      <w:r w:rsidR="005B40F3">
        <w:rPr>
          <w:rFonts w:ascii="Montserrat Alternates Light" w:hAnsi="Montserrat Alternates Light"/>
        </w:rPr>
        <w:t xml:space="preserve"> </w:t>
      </w:r>
      <w:r w:rsidR="007473C5">
        <w:rPr>
          <w:rFonts w:ascii="Montserrat Alternates Light" w:hAnsi="Montserrat Alternates Light"/>
        </w:rPr>
        <w:t xml:space="preserve"> </w:t>
      </w:r>
    </w:p>
    <w:p w14:paraId="008D06F7" w14:textId="77777777" w:rsidR="00E84A2C" w:rsidRPr="00E84A2C" w:rsidRDefault="00E84A2C" w:rsidP="00A04C13">
      <w:pPr>
        <w:jc w:val="both"/>
        <w:rPr>
          <w:rFonts w:ascii="Montserrat Alternates Light" w:hAnsi="Montserrat Alternates Light"/>
          <w:lang w:val="es-ES"/>
        </w:rPr>
      </w:pPr>
      <w:r w:rsidRPr="00E84A2C">
        <w:rPr>
          <w:rFonts w:ascii="Montserrat Alternates Light" w:hAnsi="Montserrat Alternates Light"/>
          <w:lang w:val="es-ES"/>
        </w:rPr>
        <w:t>El diez de agosto de dos mil veintitrés, se canceló en Colecturía del Centro Nacional de Registro, estudios Registrales Catastrales por un valor unitario de cuatrocientos cincuenta y dos dólares de los Estados Unidos de América, haciendo un total de seis mil trescientos veintiocho dólares de Estados Unidos de América, por las catorce zonas verdes, las cuales son:</w:t>
      </w:r>
    </w:p>
    <w:p w14:paraId="3D50EF2C" w14:textId="77777777" w:rsidR="00E84A2C" w:rsidRDefault="00E84A2C" w:rsidP="00E84A2C">
      <w:pPr>
        <w:numPr>
          <w:ilvl w:val="0"/>
          <w:numId w:val="6"/>
        </w:numPr>
        <w:ind w:left="709"/>
        <w:rPr>
          <w:rFonts w:ascii="Montserrat Alternates Light" w:hAnsi="Montserrat Alternates Light"/>
          <w:lang w:val="es-ES"/>
        </w:rPr>
      </w:pPr>
      <w:r w:rsidRPr="00E84A2C">
        <w:rPr>
          <w:rFonts w:ascii="Montserrat Alternates Light" w:hAnsi="Montserrat Alternates Light"/>
          <w:lang w:val="es-ES"/>
        </w:rPr>
        <w:t>Jardines del Norte I</w:t>
      </w:r>
    </w:p>
    <w:p w14:paraId="64F442BA" w14:textId="77777777" w:rsidR="00E84A2C" w:rsidRDefault="00A04C13" w:rsidP="00E84A2C">
      <w:pPr>
        <w:numPr>
          <w:ilvl w:val="0"/>
          <w:numId w:val="6"/>
        </w:numPr>
        <w:ind w:left="709"/>
        <w:rPr>
          <w:rFonts w:ascii="Montserrat Alternates Light" w:hAnsi="Montserrat Alternates Light"/>
          <w:lang w:val="es-ES"/>
        </w:rPr>
      </w:pPr>
      <w:r>
        <w:rPr>
          <w:rFonts w:ascii="Montserrat Alternates Light" w:hAnsi="Montserrat Alternates Light"/>
          <w:lang w:val="es-ES"/>
        </w:rPr>
        <w:t>Urbanización V</w:t>
      </w:r>
      <w:r w:rsidR="00E84A2C" w:rsidRPr="00E84A2C">
        <w:rPr>
          <w:rFonts w:ascii="Montserrat Alternates Light" w:hAnsi="Montserrat Alternates Light"/>
          <w:lang w:val="es-ES"/>
        </w:rPr>
        <w:t>alle Verde 1,2,3,4</w:t>
      </w:r>
    </w:p>
    <w:p w14:paraId="09B0B36A" w14:textId="77777777" w:rsidR="00E84A2C" w:rsidRDefault="00A04C13" w:rsidP="00E84A2C">
      <w:pPr>
        <w:numPr>
          <w:ilvl w:val="0"/>
          <w:numId w:val="6"/>
        </w:numPr>
        <w:ind w:left="709"/>
        <w:rPr>
          <w:rFonts w:ascii="Montserrat Alternates Light" w:hAnsi="Montserrat Alternates Light"/>
          <w:lang w:val="es-ES"/>
        </w:rPr>
      </w:pPr>
      <w:r>
        <w:rPr>
          <w:rFonts w:ascii="Montserrat Alternates Light" w:hAnsi="Montserrat Alternates Light"/>
          <w:lang w:val="es-ES"/>
        </w:rPr>
        <w:t>Lotificación E</w:t>
      </w:r>
      <w:r w:rsidR="00E84A2C" w:rsidRPr="00E84A2C">
        <w:rPr>
          <w:rFonts w:ascii="Montserrat Alternates Light" w:hAnsi="Montserrat Alternates Light"/>
          <w:lang w:val="es-ES"/>
        </w:rPr>
        <w:t>l Ángel</w:t>
      </w:r>
    </w:p>
    <w:p w14:paraId="5ADF94D1" w14:textId="77777777" w:rsidR="00E84A2C" w:rsidRDefault="00A04C13" w:rsidP="00E84A2C">
      <w:pPr>
        <w:numPr>
          <w:ilvl w:val="0"/>
          <w:numId w:val="6"/>
        </w:numPr>
        <w:ind w:left="709"/>
        <w:rPr>
          <w:rFonts w:ascii="Montserrat Alternates Light" w:hAnsi="Montserrat Alternates Light"/>
          <w:lang w:val="es-ES"/>
        </w:rPr>
      </w:pPr>
      <w:r>
        <w:rPr>
          <w:rFonts w:ascii="Montserrat Alternates Light" w:hAnsi="Montserrat Alternates Light"/>
          <w:lang w:val="es-ES"/>
        </w:rPr>
        <w:t>Colonia L</w:t>
      </w:r>
      <w:r w:rsidR="00E84A2C" w:rsidRPr="00E84A2C">
        <w:rPr>
          <w:rFonts w:ascii="Montserrat Alternates Light" w:hAnsi="Montserrat Alternates Light"/>
          <w:lang w:val="es-ES"/>
        </w:rPr>
        <w:t>a Ponderosa</w:t>
      </w:r>
    </w:p>
    <w:p w14:paraId="4E5CEF51" w14:textId="77777777" w:rsidR="00E84A2C" w:rsidRDefault="00A04C13" w:rsidP="00E84A2C">
      <w:pPr>
        <w:numPr>
          <w:ilvl w:val="0"/>
          <w:numId w:val="6"/>
        </w:numPr>
        <w:ind w:left="709"/>
        <w:rPr>
          <w:rFonts w:ascii="Montserrat Alternates Light" w:hAnsi="Montserrat Alternates Light"/>
          <w:lang w:val="es-ES"/>
        </w:rPr>
      </w:pPr>
      <w:r>
        <w:rPr>
          <w:rFonts w:ascii="Montserrat Alternates Light" w:hAnsi="Montserrat Alternates Light"/>
          <w:lang w:val="es-ES"/>
        </w:rPr>
        <w:t>Lotificación E</w:t>
      </w:r>
      <w:r w:rsidR="00E84A2C" w:rsidRPr="00E84A2C">
        <w:rPr>
          <w:rFonts w:ascii="Montserrat Alternates Light" w:hAnsi="Montserrat Alternates Light"/>
          <w:lang w:val="es-ES"/>
        </w:rPr>
        <w:t>l Ángel</w:t>
      </w:r>
    </w:p>
    <w:p w14:paraId="5E55C4A6" w14:textId="77777777" w:rsidR="00E84A2C" w:rsidRDefault="00E84A2C" w:rsidP="00E84A2C">
      <w:pPr>
        <w:numPr>
          <w:ilvl w:val="0"/>
          <w:numId w:val="6"/>
        </w:numPr>
        <w:ind w:left="709"/>
        <w:rPr>
          <w:rFonts w:ascii="Montserrat Alternates Light" w:hAnsi="Montserrat Alternates Light"/>
          <w:lang w:val="es-ES"/>
        </w:rPr>
      </w:pPr>
      <w:r w:rsidRPr="00E84A2C">
        <w:rPr>
          <w:rFonts w:ascii="Montserrat Alternates Light" w:hAnsi="Montserrat Alternates Light"/>
          <w:lang w:val="es-ES"/>
        </w:rPr>
        <w:t>Lotifi</w:t>
      </w:r>
      <w:r w:rsidR="00A04C13">
        <w:rPr>
          <w:rFonts w:ascii="Montserrat Alternates Light" w:hAnsi="Montserrat Alternates Light"/>
          <w:lang w:val="es-ES"/>
        </w:rPr>
        <w:t>cación E</w:t>
      </w:r>
      <w:r w:rsidRPr="00E84A2C">
        <w:rPr>
          <w:rFonts w:ascii="Montserrat Alternates Light" w:hAnsi="Montserrat Alternates Light"/>
          <w:lang w:val="es-ES"/>
        </w:rPr>
        <w:t>l Ángel</w:t>
      </w:r>
    </w:p>
    <w:p w14:paraId="1B66066C" w14:textId="77777777" w:rsidR="00E84A2C" w:rsidRDefault="00E84A2C" w:rsidP="00E84A2C">
      <w:pPr>
        <w:numPr>
          <w:ilvl w:val="0"/>
          <w:numId w:val="6"/>
        </w:numPr>
        <w:ind w:left="709"/>
        <w:rPr>
          <w:rFonts w:ascii="Montserrat Alternates Light" w:hAnsi="Montserrat Alternates Light"/>
          <w:lang w:val="es-ES"/>
        </w:rPr>
      </w:pPr>
      <w:r w:rsidRPr="00E84A2C">
        <w:rPr>
          <w:rFonts w:ascii="Montserrat Alternates Light" w:hAnsi="Montserrat Alternates Light"/>
          <w:lang w:val="es-ES"/>
        </w:rPr>
        <w:t>Reparto</w:t>
      </w:r>
      <w:r w:rsidR="00A04C13" w:rsidRPr="00E84A2C">
        <w:rPr>
          <w:rFonts w:ascii="Montserrat Alternates Light" w:hAnsi="Montserrat Alternates Light"/>
          <w:lang w:val="es-ES"/>
        </w:rPr>
        <w:t xml:space="preserve"> Lo</w:t>
      </w:r>
      <w:r w:rsidRPr="00E84A2C">
        <w:rPr>
          <w:rFonts w:ascii="Montserrat Alternates Light" w:hAnsi="Montserrat Alternates Light"/>
          <w:lang w:val="es-ES"/>
        </w:rPr>
        <w:t>s Ángeles</w:t>
      </w:r>
    </w:p>
    <w:p w14:paraId="34112936" w14:textId="77777777" w:rsidR="00E84A2C" w:rsidRDefault="00E84A2C" w:rsidP="00E84A2C">
      <w:pPr>
        <w:numPr>
          <w:ilvl w:val="0"/>
          <w:numId w:val="6"/>
        </w:numPr>
        <w:ind w:left="709"/>
        <w:rPr>
          <w:rFonts w:ascii="Montserrat Alternates Light" w:hAnsi="Montserrat Alternates Light"/>
          <w:lang w:val="es-ES"/>
        </w:rPr>
      </w:pPr>
      <w:r w:rsidRPr="00E84A2C">
        <w:rPr>
          <w:rFonts w:ascii="Montserrat Alternates Light" w:hAnsi="Montserrat Alternates Light"/>
          <w:lang w:val="es-ES"/>
        </w:rPr>
        <w:t xml:space="preserve">Ciudad </w:t>
      </w:r>
      <w:r w:rsidR="00A04C13" w:rsidRPr="00E84A2C">
        <w:rPr>
          <w:rFonts w:ascii="Montserrat Alternates Light" w:hAnsi="Montserrat Alternates Light"/>
          <w:lang w:val="es-ES"/>
        </w:rPr>
        <w:t xml:space="preserve">Obrera Norte </w:t>
      </w:r>
      <w:r w:rsidRPr="00E84A2C">
        <w:rPr>
          <w:rFonts w:ascii="Montserrat Alternates Light" w:hAnsi="Montserrat Alternates Light"/>
          <w:lang w:val="es-ES"/>
        </w:rPr>
        <w:t>II</w:t>
      </w:r>
    </w:p>
    <w:p w14:paraId="1166DD81" w14:textId="77777777" w:rsidR="00E84A2C" w:rsidRDefault="00E84A2C" w:rsidP="00E84A2C">
      <w:pPr>
        <w:numPr>
          <w:ilvl w:val="0"/>
          <w:numId w:val="6"/>
        </w:numPr>
        <w:ind w:left="709"/>
        <w:rPr>
          <w:rFonts w:ascii="Montserrat Alternates Light" w:hAnsi="Montserrat Alternates Light"/>
          <w:lang w:val="es-ES"/>
        </w:rPr>
      </w:pPr>
      <w:r w:rsidRPr="00E84A2C">
        <w:rPr>
          <w:rFonts w:ascii="Montserrat Alternates Light" w:hAnsi="Montserrat Alternates Light"/>
          <w:lang w:val="es-ES"/>
        </w:rPr>
        <w:t>Asociación Cooperat</w:t>
      </w:r>
      <w:r w:rsidR="00A04C13">
        <w:rPr>
          <w:rFonts w:ascii="Montserrat Alternates Light" w:hAnsi="Montserrat Alternates Light"/>
          <w:lang w:val="es-ES"/>
        </w:rPr>
        <w:t>iva de Producción Agropecuaria E</w:t>
      </w:r>
      <w:r w:rsidRPr="00E84A2C">
        <w:rPr>
          <w:rFonts w:ascii="Montserrat Alternates Light" w:hAnsi="Montserrat Alternates Light"/>
          <w:lang w:val="es-ES"/>
        </w:rPr>
        <w:t>l Ángel</w:t>
      </w:r>
    </w:p>
    <w:p w14:paraId="324C4C05" w14:textId="77777777" w:rsidR="00E84A2C" w:rsidRDefault="00A04C13" w:rsidP="00E84A2C">
      <w:pPr>
        <w:numPr>
          <w:ilvl w:val="0"/>
          <w:numId w:val="6"/>
        </w:numPr>
        <w:ind w:left="709"/>
        <w:rPr>
          <w:rFonts w:ascii="Montserrat Alternates Light" w:hAnsi="Montserrat Alternates Light"/>
          <w:lang w:val="es-ES"/>
        </w:rPr>
      </w:pPr>
      <w:r>
        <w:rPr>
          <w:rFonts w:ascii="Montserrat Alternates Light" w:hAnsi="Montserrat Alternates Light"/>
          <w:lang w:val="es-ES"/>
        </w:rPr>
        <w:t>Santa Teresa de L</w:t>
      </w:r>
      <w:r w:rsidR="00E84A2C" w:rsidRPr="00E84A2C">
        <w:rPr>
          <w:rFonts w:ascii="Montserrat Alternates Light" w:hAnsi="Montserrat Alternates Light"/>
          <w:lang w:val="es-ES"/>
        </w:rPr>
        <w:t>as Flores</w:t>
      </w:r>
    </w:p>
    <w:p w14:paraId="340D3176" w14:textId="77777777" w:rsidR="00E84A2C" w:rsidRDefault="00E84A2C" w:rsidP="00E84A2C">
      <w:pPr>
        <w:numPr>
          <w:ilvl w:val="0"/>
          <w:numId w:val="6"/>
        </w:numPr>
        <w:ind w:left="709"/>
        <w:rPr>
          <w:rFonts w:ascii="Montserrat Alternates Light" w:hAnsi="Montserrat Alternates Light"/>
          <w:lang w:val="es-ES"/>
        </w:rPr>
      </w:pPr>
      <w:r w:rsidRPr="00E84A2C">
        <w:rPr>
          <w:rFonts w:ascii="Montserrat Alternates Light" w:hAnsi="Montserrat Alternates Light"/>
          <w:lang w:val="es-ES"/>
        </w:rPr>
        <w:t>Urbanización Ana Lili</w:t>
      </w:r>
    </w:p>
    <w:p w14:paraId="792F46F1" w14:textId="77777777" w:rsidR="00E84A2C" w:rsidRDefault="00E84A2C" w:rsidP="00E84A2C">
      <w:pPr>
        <w:numPr>
          <w:ilvl w:val="0"/>
          <w:numId w:val="6"/>
        </w:numPr>
        <w:ind w:left="709"/>
        <w:rPr>
          <w:rFonts w:ascii="Montserrat Alternates Light" w:hAnsi="Montserrat Alternates Light"/>
          <w:lang w:val="es-ES"/>
        </w:rPr>
      </w:pPr>
      <w:r w:rsidRPr="00E84A2C">
        <w:rPr>
          <w:rFonts w:ascii="Montserrat Alternates Light" w:hAnsi="Montserrat Alternates Light"/>
          <w:lang w:val="es-ES"/>
        </w:rPr>
        <w:t>Urbanización Vista Bella</w:t>
      </w:r>
    </w:p>
    <w:p w14:paraId="25C18BE8" w14:textId="77777777" w:rsidR="00E84A2C" w:rsidRDefault="00E84A2C" w:rsidP="00E84A2C">
      <w:pPr>
        <w:numPr>
          <w:ilvl w:val="0"/>
          <w:numId w:val="6"/>
        </w:numPr>
        <w:ind w:left="709"/>
        <w:rPr>
          <w:rFonts w:ascii="Montserrat Alternates Light" w:hAnsi="Montserrat Alternates Light"/>
          <w:lang w:val="es-ES"/>
        </w:rPr>
      </w:pPr>
      <w:r w:rsidRPr="00E84A2C">
        <w:rPr>
          <w:rFonts w:ascii="Montserrat Alternates Light" w:hAnsi="Montserrat Alternates Light"/>
          <w:lang w:val="es-ES"/>
        </w:rPr>
        <w:t xml:space="preserve">Comunidad </w:t>
      </w:r>
      <w:r w:rsidR="00A04C13" w:rsidRPr="00E84A2C">
        <w:rPr>
          <w:rFonts w:ascii="Montserrat Alternates Light" w:hAnsi="Montserrat Alternates Light"/>
          <w:lang w:val="es-ES"/>
        </w:rPr>
        <w:t xml:space="preserve">Los </w:t>
      </w:r>
      <w:r w:rsidRPr="00E84A2C">
        <w:rPr>
          <w:rFonts w:ascii="Montserrat Alternates Light" w:hAnsi="Montserrat Alternates Light"/>
          <w:lang w:val="es-ES"/>
        </w:rPr>
        <w:t>Olivos</w:t>
      </w:r>
    </w:p>
    <w:p w14:paraId="0D20FC9B" w14:textId="77777777" w:rsidR="00E84A2C" w:rsidRDefault="00E84A2C" w:rsidP="00E84A2C">
      <w:pPr>
        <w:numPr>
          <w:ilvl w:val="0"/>
          <w:numId w:val="6"/>
        </w:numPr>
        <w:ind w:left="709"/>
        <w:rPr>
          <w:rFonts w:ascii="Montserrat Alternates Light" w:hAnsi="Montserrat Alternates Light"/>
          <w:lang w:val="es-ES"/>
        </w:rPr>
      </w:pPr>
      <w:r w:rsidRPr="00E84A2C">
        <w:rPr>
          <w:rFonts w:ascii="Montserrat Alternates Light" w:hAnsi="Montserrat Alternates Light"/>
          <w:lang w:val="es-ES"/>
        </w:rPr>
        <w:lastRenderedPageBreak/>
        <w:t xml:space="preserve">Lotificación </w:t>
      </w:r>
      <w:r w:rsidR="00A04C13" w:rsidRPr="00E84A2C">
        <w:rPr>
          <w:rFonts w:ascii="Montserrat Alternates Light" w:hAnsi="Montserrat Alternates Light"/>
          <w:lang w:val="es-ES"/>
        </w:rPr>
        <w:t xml:space="preserve">El </w:t>
      </w:r>
      <w:r w:rsidRPr="00E84A2C">
        <w:rPr>
          <w:rFonts w:ascii="Montserrat Alternates Light" w:hAnsi="Montserrat Alternates Light"/>
          <w:lang w:val="es-ES"/>
        </w:rPr>
        <w:t>Triunfo</w:t>
      </w:r>
    </w:p>
    <w:p w14:paraId="45877810" w14:textId="77777777" w:rsidR="00E84A2C" w:rsidRDefault="00E84A2C" w:rsidP="00E84A2C">
      <w:pPr>
        <w:numPr>
          <w:ilvl w:val="0"/>
          <w:numId w:val="6"/>
        </w:numPr>
        <w:ind w:left="709"/>
        <w:rPr>
          <w:rFonts w:ascii="Montserrat Alternates Light" w:hAnsi="Montserrat Alternates Light"/>
          <w:lang w:val="es-ES"/>
        </w:rPr>
      </w:pPr>
      <w:r w:rsidRPr="00E84A2C">
        <w:rPr>
          <w:rFonts w:ascii="Montserrat Alternates Light" w:hAnsi="Montserrat Alternates Light"/>
          <w:lang w:val="es-ES"/>
        </w:rPr>
        <w:t xml:space="preserve">Comunidad </w:t>
      </w:r>
      <w:r w:rsidR="00A04C13" w:rsidRPr="00E84A2C">
        <w:rPr>
          <w:rFonts w:ascii="Montserrat Alternates Light" w:hAnsi="Montserrat Alternates Light"/>
          <w:lang w:val="es-ES"/>
        </w:rPr>
        <w:t xml:space="preserve">Los </w:t>
      </w:r>
      <w:r w:rsidRPr="00E84A2C">
        <w:rPr>
          <w:rFonts w:ascii="Montserrat Alternates Light" w:hAnsi="Montserrat Alternates Light"/>
          <w:lang w:val="es-ES"/>
        </w:rPr>
        <w:t>Olivos</w:t>
      </w:r>
    </w:p>
    <w:p w14:paraId="7915C8AA" w14:textId="77777777" w:rsidR="00E84A2C" w:rsidRPr="00E84A2C" w:rsidRDefault="00E84A2C" w:rsidP="00E84A2C">
      <w:pPr>
        <w:numPr>
          <w:ilvl w:val="0"/>
          <w:numId w:val="6"/>
        </w:numPr>
        <w:ind w:left="709"/>
        <w:rPr>
          <w:rFonts w:ascii="Montserrat Alternates Light" w:hAnsi="Montserrat Alternates Light"/>
          <w:lang w:val="es-ES"/>
        </w:rPr>
      </w:pPr>
      <w:r>
        <w:rPr>
          <w:rFonts w:ascii="Montserrat Alternates Light" w:hAnsi="Montserrat Alternates Light"/>
          <w:lang w:val="es-ES"/>
        </w:rPr>
        <w:t>.</w:t>
      </w:r>
      <w:r w:rsidRPr="00E84A2C">
        <w:rPr>
          <w:rFonts w:ascii="Montserrat Alternates Light" w:hAnsi="Montserrat Alternates Light"/>
          <w:lang w:val="es-ES"/>
        </w:rPr>
        <w:t xml:space="preserve">Comunidad </w:t>
      </w:r>
      <w:r w:rsidR="00A04C13" w:rsidRPr="00E84A2C">
        <w:rPr>
          <w:rFonts w:ascii="Montserrat Alternates Light" w:hAnsi="Montserrat Alternates Light"/>
          <w:lang w:val="es-ES"/>
        </w:rPr>
        <w:t>Los</w:t>
      </w:r>
      <w:r w:rsidRPr="00E84A2C">
        <w:rPr>
          <w:rFonts w:ascii="Montserrat Alternates Light" w:hAnsi="Montserrat Alternates Light"/>
          <w:lang w:val="es-ES"/>
        </w:rPr>
        <w:t xml:space="preserve"> Menjívar</w:t>
      </w:r>
    </w:p>
    <w:p w14:paraId="53C00D34" w14:textId="77777777" w:rsidR="00E84A2C" w:rsidRPr="00E84A2C" w:rsidRDefault="00E84A2C" w:rsidP="00042B06">
      <w:pPr>
        <w:jc w:val="both"/>
        <w:rPr>
          <w:rFonts w:ascii="Montserrat Alternates Light" w:hAnsi="Montserrat Alternates Light"/>
          <w:lang w:val="es-ES"/>
        </w:rPr>
      </w:pPr>
      <w:r w:rsidRPr="00E84A2C">
        <w:rPr>
          <w:rFonts w:ascii="Montserrat Alternates Light" w:hAnsi="Montserrat Alternates Light"/>
          <w:lang w:val="es-ES"/>
        </w:rPr>
        <w:t xml:space="preserve">Hasta el momento nos encontramos a la espera de que el Centro Nacional de Registro, nos entregue los estudios de las zonas verdes antes detallas. </w:t>
      </w:r>
    </w:p>
    <w:p w14:paraId="09C77004" w14:textId="77777777" w:rsidR="001B7551" w:rsidRDefault="001B7551" w:rsidP="00E8082F">
      <w:pPr>
        <w:rPr>
          <w:rFonts w:ascii="Montserrat Alternates Light" w:hAnsi="Montserrat Alternates Light"/>
        </w:rPr>
      </w:pPr>
    </w:p>
    <w:p w14:paraId="4321010D" w14:textId="77777777" w:rsidR="007F1960" w:rsidRDefault="007F1960" w:rsidP="00E8082F">
      <w:pPr>
        <w:rPr>
          <w:rFonts w:ascii="Montserrat Alternates Light" w:hAnsi="Montserrat Alternates Light"/>
        </w:rPr>
      </w:pPr>
    </w:p>
    <w:p w14:paraId="64322105" w14:textId="77777777" w:rsidR="007F1960" w:rsidRPr="001B7551" w:rsidRDefault="007F1960" w:rsidP="00E8082F">
      <w:pPr>
        <w:rPr>
          <w:rFonts w:ascii="Montserrat Alternates Light" w:hAnsi="Montserrat Alternates Light"/>
        </w:rPr>
      </w:pPr>
    </w:p>
    <w:p w14:paraId="722999BA" w14:textId="77777777" w:rsidR="001B7551" w:rsidRDefault="00042B06" w:rsidP="00042B06">
      <w:pPr>
        <w:pStyle w:val="Ttulo1"/>
        <w:jc w:val="center"/>
        <w:rPr>
          <w:rFonts w:ascii="Montserrat ExtraBold" w:hAnsi="Montserrat ExtraBold"/>
        </w:rPr>
      </w:pPr>
      <w:bookmarkStart w:id="7" w:name="_Toc148081918"/>
      <w:r>
        <w:rPr>
          <w:rFonts w:ascii="Montserrat ExtraBold" w:hAnsi="Montserrat ExtraBold"/>
        </w:rPr>
        <w:t>PROPUESTAS DE MEJORA</w:t>
      </w:r>
      <w:bookmarkEnd w:id="7"/>
    </w:p>
    <w:p w14:paraId="40FB5767" w14:textId="77777777" w:rsidR="00042B06" w:rsidRPr="00042B06" w:rsidRDefault="00042B06" w:rsidP="00042B06"/>
    <w:p w14:paraId="0554D460" w14:textId="77777777" w:rsidR="00042B06" w:rsidRDefault="00042B06" w:rsidP="00042B06">
      <w:pPr>
        <w:jc w:val="both"/>
        <w:rPr>
          <w:rFonts w:ascii="Montserrat Alternates Light" w:hAnsi="Montserrat Alternates Light"/>
        </w:rPr>
      </w:pPr>
      <w:r>
        <w:rPr>
          <w:rFonts w:ascii="Montserrat Alternates Light" w:hAnsi="Montserrat Alternates Light"/>
        </w:rPr>
        <w:t>La unidad jurídica, sin duda necesita la inversión e implementación de programas</w:t>
      </w:r>
      <w:r w:rsidR="004263BA">
        <w:rPr>
          <w:rFonts w:ascii="Montserrat Alternates Light" w:hAnsi="Montserrat Alternates Light"/>
        </w:rPr>
        <w:t>,</w:t>
      </w:r>
      <w:r>
        <w:rPr>
          <w:rFonts w:ascii="Montserrat Alternates Light" w:hAnsi="Montserrat Alternates Light"/>
        </w:rPr>
        <w:t xml:space="preserve"> para desarrollar las actividades de cada día, en razón a la necesidades de la información que se solicitan, tal es el caso de un programa especializado donde se verifiquen las zonas verdes, de las cuales se necesitan identificar, para conocer si son propiedad de la municipalidad, y realizar el proceso de legalización. </w:t>
      </w:r>
    </w:p>
    <w:p w14:paraId="22642511" w14:textId="77777777" w:rsidR="004263BA" w:rsidRDefault="00C21A6C" w:rsidP="00042B06">
      <w:pPr>
        <w:jc w:val="both"/>
        <w:rPr>
          <w:rFonts w:ascii="Montserrat Alternates Light" w:hAnsi="Montserrat Alternates Light"/>
        </w:rPr>
      </w:pPr>
      <w:r>
        <w:rPr>
          <w:rFonts w:ascii="Montserrat Alternates Light" w:hAnsi="Montserrat Alternates Light"/>
        </w:rPr>
        <w:t xml:space="preserve">Crea un </w:t>
      </w:r>
      <w:r w:rsidR="00042B06">
        <w:rPr>
          <w:rFonts w:ascii="Montserrat Alternates Light" w:hAnsi="Montserrat Alternates Light"/>
        </w:rPr>
        <w:t xml:space="preserve">acceso a </w:t>
      </w:r>
      <w:r w:rsidR="0001711C">
        <w:rPr>
          <w:rFonts w:ascii="Montserrat Alternates Light" w:hAnsi="Montserrat Alternates Light"/>
        </w:rPr>
        <w:t xml:space="preserve">una </w:t>
      </w:r>
      <w:r>
        <w:rPr>
          <w:rFonts w:ascii="Montserrat Alternates Light" w:hAnsi="Montserrat Alternates Light"/>
        </w:rPr>
        <w:t>plataforma de almacenamiento en la wed o comúnmente denominado</w:t>
      </w:r>
      <w:r w:rsidR="00042B06">
        <w:rPr>
          <w:rFonts w:ascii="Montserrat Alternates Light" w:hAnsi="Montserrat Alternates Light"/>
        </w:rPr>
        <w:t xml:space="preserve"> </w:t>
      </w:r>
      <w:r w:rsidR="0001711C">
        <w:rPr>
          <w:rFonts w:ascii="Montserrat Alternates Light" w:hAnsi="Montserrat Alternates Light"/>
        </w:rPr>
        <w:t xml:space="preserve">nube o cloud computing donde </w:t>
      </w:r>
      <w:r w:rsidR="00042B06">
        <w:rPr>
          <w:rFonts w:ascii="Montserrat Alternates Light" w:hAnsi="Montserrat Alternates Light"/>
        </w:rPr>
        <w:t xml:space="preserve">se resguarde toda la información en caso que una de las computadoras se dañe y no perder los archivos digitales que se reguardan en el equipo.  Así también </w:t>
      </w:r>
      <w:r w:rsidR="00BB2D47">
        <w:rPr>
          <w:rFonts w:ascii="Montserrat Alternates Light" w:hAnsi="Montserrat Alternates Light"/>
        </w:rPr>
        <w:t>la asignación de</w:t>
      </w:r>
      <w:r w:rsidR="00042B06">
        <w:rPr>
          <w:rFonts w:ascii="Montserrat Alternates Light" w:hAnsi="Montserrat Alternates Light"/>
        </w:rPr>
        <w:t xml:space="preserve"> equipo de alta gama para que el personal de la unidad</w:t>
      </w:r>
      <w:r w:rsidR="00BB2D47">
        <w:rPr>
          <w:rFonts w:ascii="Montserrat Alternates Light" w:hAnsi="Montserrat Alternates Light"/>
        </w:rPr>
        <w:t xml:space="preserve"> tenga mejores herramientas para ejecutar sus actividades; pues el equipo obsoleto actual dificulta todas las tareas</w:t>
      </w:r>
      <w:r w:rsidR="004263BA">
        <w:rPr>
          <w:rFonts w:ascii="Montserrat Alternates Light" w:hAnsi="Montserrat Alternates Light"/>
        </w:rPr>
        <w:t>.</w:t>
      </w:r>
    </w:p>
    <w:p w14:paraId="76EECDDF" w14:textId="77777777" w:rsidR="001B7551" w:rsidRDefault="004263BA" w:rsidP="00042B06">
      <w:pPr>
        <w:jc w:val="both"/>
        <w:rPr>
          <w:rFonts w:ascii="Montserrat Alternates Light" w:hAnsi="Montserrat Alternates Light"/>
        </w:rPr>
      </w:pPr>
      <w:r>
        <w:rPr>
          <w:rFonts w:ascii="Montserrat Alternates Light" w:hAnsi="Montserrat Alternates Light"/>
        </w:rPr>
        <w:t xml:space="preserve">La actualización de las ordenanzas, para que las unidades que las utilizan no tengan problemas para implementarlas, y evitar </w:t>
      </w:r>
      <w:r w:rsidR="00BB2D47">
        <w:rPr>
          <w:rFonts w:ascii="Montserrat Alternates Light" w:hAnsi="Montserrat Alternates Light"/>
        </w:rPr>
        <w:t xml:space="preserve">posibles </w:t>
      </w:r>
      <w:r>
        <w:rPr>
          <w:rFonts w:ascii="Montserrat Alternates Light" w:hAnsi="Montserrat Alternates Light"/>
        </w:rPr>
        <w:t xml:space="preserve">casos arbitrarios en los que se tenga que llevar hasta los juzgado para resolver. </w:t>
      </w:r>
      <w:r w:rsidR="00042B06">
        <w:rPr>
          <w:rFonts w:ascii="Montserrat Alternates Light" w:hAnsi="Montserrat Alternates Light"/>
        </w:rPr>
        <w:t xml:space="preserve"> </w:t>
      </w:r>
    </w:p>
    <w:p w14:paraId="425CD5E7" w14:textId="77777777" w:rsidR="00BB2D47" w:rsidRDefault="00BB2D47" w:rsidP="00042B06">
      <w:pPr>
        <w:jc w:val="both"/>
        <w:rPr>
          <w:rFonts w:ascii="Montserrat Alternates Light" w:hAnsi="Montserrat Alternates Light"/>
        </w:rPr>
      </w:pPr>
    </w:p>
    <w:p w14:paraId="7E86DC5A" w14:textId="77777777" w:rsidR="00BB2D47" w:rsidRDefault="00BB2D47" w:rsidP="00042B06">
      <w:pPr>
        <w:jc w:val="both"/>
        <w:rPr>
          <w:rFonts w:ascii="Montserrat Alternates Light" w:hAnsi="Montserrat Alternates Light"/>
        </w:rPr>
      </w:pPr>
    </w:p>
    <w:p w14:paraId="16C055F2" w14:textId="77777777" w:rsidR="00BB2D47" w:rsidRDefault="00BB2D47" w:rsidP="00042B06">
      <w:pPr>
        <w:jc w:val="both"/>
        <w:rPr>
          <w:rFonts w:ascii="Montserrat Alternates Light" w:hAnsi="Montserrat Alternates Light"/>
        </w:rPr>
      </w:pPr>
    </w:p>
    <w:p w14:paraId="6BADD218" w14:textId="77777777" w:rsidR="00BB2D47" w:rsidRDefault="00BB2D47" w:rsidP="00042B06">
      <w:pPr>
        <w:jc w:val="both"/>
        <w:rPr>
          <w:rFonts w:ascii="Montserrat Alternates Light" w:hAnsi="Montserrat Alternates Light"/>
        </w:rPr>
      </w:pPr>
    </w:p>
    <w:p w14:paraId="0661D0DE" w14:textId="77777777" w:rsidR="00BB2D47" w:rsidRDefault="00BB2D47" w:rsidP="00042B06">
      <w:pPr>
        <w:jc w:val="both"/>
        <w:rPr>
          <w:rFonts w:ascii="Montserrat Alternates Light" w:hAnsi="Montserrat Alternates Light"/>
        </w:rPr>
      </w:pPr>
    </w:p>
    <w:p w14:paraId="719688B9" w14:textId="77777777" w:rsidR="00BB2D47" w:rsidRDefault="00BB2D47" w:rsidP="00042B06">
      <w:pPr>
        <w:jc w:val="both"/>
        <w:rPr>
          <w:rFonts w:ascii="Montserrat Alternates Light" w:hAnsi="Montserrat Alternates Light"/>
        </w:rPr>
      </w:pPr>
    </w:p>
    <w:p w14:paraId="37080443" w14:textId="77777777" w:rsidR="004263BA" w:rsidRDefault="004263BA" w:rsidP="004263BA">
      <w:pPr>
        <w:pStyle w:val="Ttulo1"/>
        <w:jc w:val="center"/>
        <w:rPr>
          <w:rFonts w:ascii="Montserrat ExtraBold" w:hAnsi="Montserrat ExtraBold"/>
        </w:rPr>
      </w:pPr>
      <w:bookmarkStart w:id="8" w:name="_Toc148081919"/>
      <w:r w:rsidRPr="004263BA">
        <w:rPr>
          <w:rFonts w:ascii="Montserrat ExtraBold" w:hAnsi="Montserrat ExtraBold"/>
        </w:rPr>
        <w:t>C</w:t>
      </w:r>
      <w:r w:rsidR="00DF46D8" w:rsidRPr="004263BA">
        <w:rPr>
          <w:rFonts w:ascii="Montserrat ExtraBold" w:hAnsi="Montserrat ExtraBold"/>
        </w:rPr>
        <w:t>ONCLUSIONES</w:t>
      </w:r>
      <w:bookmarkEnd w:id="8"/>
    </w:p>
    <w:p w14:paraId="49985D46" w14:textId="77777777" w:rsidR="004263BA" w:rsidRDefault="004263BA" w:rsidP="004263BA"/>
    <w:p w14:paraId="753F2596" w14:textId="77777777" w:rsidR="004263BA" w:rsidRDefault="00527C4F" w:rsidP="00527C4F">
      <w:pPr>
        <w:jc w:val="both"/>
        <w:rPr>
          <w:rFonts w:ascii="Montserrat Alternates Light" w:hAnsi="Montserrat Alternates Light"/>
        </w:rPr>
      </w:pPr>
      <w:r w:rsidRPr="00527C4F">
        <w:rPr>
          <w:rFonts w:ascii="Montserrat Alternates Light" w:hAnsi="Montserrat Alternates Light"/>
        </w:rPr>
        <w:t>E</w:t>
      </w:r>
      <w:r w:rsidR="009F4C9A">
        <w:rPr>
          <w:rFonts w:ascii="Montserrat Alternates Light" w:hAnsi="Montserrat Alternates Light"/>
        </w:rPr>
        <w:t>n la presente memoria de labores, se detalla cada una de la</w:t>
      </w:r>
      <w:r w:rsidRPr="00527C4F">
        <w:rPr>
          <w:rFonts w:ascii="Montserrat Alternates Light" w:hAnsi="Montserrat Alternates Light"/>
        </w:rPr>
        <w:t>s</w:t>
      </w:r>
      <w:r w:rsidR="009F4C9A">
        <w:rPr>
          <w:rFonts w:ascii="Montserrat Alternates Light" w:hAnsi="Montserrat Alternates Light"/>
        </w:rPr>
        <w:t xml:space="preserve"> actividades que realiza el personal que se encuentra </w:t>
      </w:r>
      <w:r w:rsidR="00BB2D47">
        <w:rPr>
          <w:rFonts w:ascii="Montserrat Alternates Light" w:hAnsi="Montserrat Alternates Light"/>
        </w:rPr>
        <w:t xml:space="preserve">en la </w:t>
      </w:r>
      <w:r w:rsidR="009F4C9A">
        <w:rPr>
          <w:rFonts w:ascii="Montserrat Alternates Light" w:hAnsi="Montserrat Alternates Light"/>
        </w:rPr>
        <w:t xml:space="preserve">unidad jurídica, logrando en cada trimestre </w:t>
      </w:r>
      <w:r w:rsidR="00B66BD9">
        <w:rPr>
          <w:rFonts w:ascii="Montserrat Alternates Light" w:hAnsi="Montserrat Alternates Light"/>
        </w:rPr>
        <w:t xml:space="preserve"> cumplir con cada una de las actividades que son asignadas por </w:t>
      </w:r>
      <w:r w:rsidR="009F4C9A">
        <w:rPr>
          <w:rFonts w:ascii="Montserrat Alternates Light" w:hAnsi="Montserrat Alternates Light"/>
        </w:rPr>
        <w:t>el Concejo Mu</w:t>
      </w:r>
      <w:r w:rsidR="00B66BD9">
        <w:rPr>
          <w:rFonts w:ascii="Montserrat Alternates Light" w:hAnsi="Montserrat Alternates Light"/>
        </w:rPr>
        <w:t xml:space="preserve">nicipal, o en su defecto solicitadas por las unidades </w:t>
      </w:r>
      <w:r w:rsidR="00B66BD9">
        <w:rPr>
          <w:rFonts w:ascii="Montserrat Alternates Light" w:hAnsi="Montserrat Alternates Light"/>
        </w:rPr>
        <w:lastRenderedPageBreak/>
        <w:t xml:space="preserve">que conforman esta alcaldía, y continuando los diferentes tipos de procesos pendientes del trimestre anterior. Logrando hasta este momento brindar la orientación jurídica necesaria para el buen funcionamiento de los procesos en las diferentes unidades que lo solicitan. </w:t>
      </w:r>
    </w:p>
    <w:p w14:paraId="1291DF8F" w14:textId="77777777" w:rsidR="00B66BD9" w:rsidRDefault="00B66BD9" w:rsidP="00527C4F">
      <w:pPr>
        <w:jc w:val="both"/>
        <w:rPr>
          <w:rFonts w:ascii="Montserrat Alternates Light" w:hAnsi="Montserrat Alternates Light"/>
        </w:rPr>
      </w:pPr>
      <w:r>
        <w:rPr>
          <w:rFonts w:ascii="Montserrat Alternates Light" w:hAnsi="Montserrat Alternates Light"/>
        </w:rPr>
        <w:t xml:space="preserve">Realizando gestiones en otras instituciones gubernamentales para poder legalizar zonas verdes, e inmuebles para que los habitantes de las comunidades sean dueños y poseedores. </w:t>
      </w:r>
    </w:p>
    <w:p w14:paraId="013A325E" w14:textId="77777777" w:rsidR="00B66BD9" w:rsidRDefault="00BB2D47" w:rsidP="00527C4F">
      <w:pPr>
        <w:jc w:val="both"/>
        <w:rPr>
          <w:rFonts w:ascii="Montserrat Alternates Light" w:hAnsi="Montserrat Alternates Light"/>
        </w:rPr>
      </w:pPr>
      <w:r>
        <w:rPr>
          <w:rFonts w:ascii="Montserrat Alternates Light" w:hAnsi="Montserrat Alternates Light"/>
        </w:rPr>
        <w:t xml:space="preserve">Por </w:t>
      </w:r>
      <w:r w:rsidR="0001711C">
        <w:rPr>
          <w:rFonts w:ascii="Montserrat Alternates Light" w:hAnsi="Montserrat Alternates Light"/>
        </w:rPr>
        <w:t>último</w:t>
      </w:r>
      <w:r>
        <w:rPr>
          <w:rFonts w:ascii="Montserrat Alternates Light" w:hAnsi="Montserrat Alternates Light"/>
        </w:rPr>
        <w:t xml:space="preserve">, </w:t>
      </w:r>
      <w:r w:rsidR="00B66BD9">
        <w:rPr>
          <w:rFonts w:ascii="Montserrat Alternates Light" w:hAnsi="Montserrat Alternates Light"/>
        </w:rPr>
        <w:t xml:space="preserve"> así como la unidad jurídica ha logrado en este trimestre continuar con las labores y desarrollarlas, a pesar de diferentes carencias que tiene, solventando cada necesidad de manera gradual y así lograr los objetivos</w:t>
      </w:r>
      <w:r w:rsidR="0001711C">
        <w:rPr>
          <w:rFonts w:ascii="Montserrat Alternates Light" w:hAnsi="Montserrat Alternates Light"/>
        </w:rPr>
        <w:t xml:space="preserve"> precitados</w:t>
      </w:r>
      <w:r w:rsidR="00B66BD9">
        <w:rPr>
          <w:rFonts w:ascii="Montserrat Alternates Light" w:hAnsi="Montserrat Alternates Light"/>
        </w:rPr>
        <w:t xml:space="preserve">. </w:t>
      </w:r>
    </w:p>
    <w:p w14:paraId="30AAE337" w14:textId="77777777" w:rsidR="00E445BB" w:rsidRDefault="00E445BB" w:rsidP="00527C4F">
      <w:pPr>
        <w:jc w:val="both"/>
        <w:rPr>
          <w:rFonts w:ascii="Montserrat Alternates Light" w:hAnsi="Montserrat Alternates Light"/>
        </w:rPr>
      </w:pPr>
    </w:p>
    <w:p w14:paraId="26DB8F1F" w14:textId="77777777" w:rsidR="00E445BB" w:rsidRDefault="00E445BB" w:rsidP="00527C4F">
      <w:pPr>
        <w:jc w:val="both"/>
        <w:rPr>
          <w:rFonts w:ascii="Montserrat Alternates Light" w:hAnsi="Montserrat Alternates Light"/>
        </w:rPr>
      </w:pPr>
    </w:p>
    <w:p w14:paraId="500E6AF2" w14:textId="77777777" w:rsidR="00E445BB" w:rsidRDefault="00E445BB" w:rsidP="00527C4F">
      <w:pPr>
        <w:jc w:val="both"/>
        <w:rPr>
          <w:rFonts w:ascii="Montserrat Alternates Light" w:hAnsi="Montserrat Alternates Light"/>
        </w:rPr>
      </w:pPr>
    </w:p>
    <w:p w14:paraId="54299D78" w14:textId="77777777" w:rsidR="00E445BB" w:rsidRDefault="00E445BB" w:rsidP="00527C4F">
      <w:pPr>
        <w:jc w:val="both"/>
        <w:rPr>
          <w:rFonts w:ascii="Montserrat Alternates Light" w:hAnsi="Montserrat Alternates Light"/>
        </w:rPr>
      </w:pPr>
    </w:p>
    <w:p w14:paraId="5B8AD4C4" w14:textId="77777777" w:rsidR="00E445BB" w:rsidRDefault="00E445BB" w:rsidP="00527C4F">
      <w:pPr>
        <w:jc w:val="both"/>
        <w:rPr>
          <w:rFonts w:ascii="Montserrat Alternates Light" w:hAnsi="Montserrat Alternates Light"/>
        </w:rPr>
      </w:pPr>
    </w:p>
    <w:p w14:paraId="78114AAD" w14:textId="77777777" w:rsidR="00E445BB" w:rsidRDefault="00E445BB" w:rsidP="00527C4F">
      <w:pPr>
        <w:jc w:val="both"/>
        <w:rPr>
          <w:rFonts w:ascii="Montserrat Alternates Light" w:hAnsi="Montserrat Alternates Light"/>
        </w:rPr>
      </w:pPr>
    </w:p>
    <w:p w14:paraId="4A6AC921" w14:textId="77777777" w:rsidR="00E445BB" w:rsidRPr="00E445BB" w:rsidRDefault="00E445BB" w:rsidP="00E445BB">
      <w:pPr>
        <w:spacing w:after="0" w:line="240" w:lineRule="auto"/>
        <w:jc w:val="center"/>
        <w:rPr>
          <w:rFonts w:ascii="Montserrat ExtraBold" w:eastAsia="Times New Roman" w:hAnsi="Montserrat ExtraBold" w:cs="Andalus"/>
          <w:b/>
          <w:bCs/>
          <w:color w:val="000000"/>
          <w:lang w:eastAsia="es-ES"/>
        </w:rPr>
      </w:pPr>
      <w:r w:rsidRPr="00E445BB">
        <w:rPr>
          <w:rFonts w:ascii="Montserrat ExtraBold" w:eastAsia="Times New Roman" w:hAnsi="Montserrat ExtraBold" w:cs="Andalus"/>
          <w:b/>
          <w:bCs/>
          <w:color w:val="000000"/>
          <w:lang w:eastAsia="es-ES"/>
        </w:rPr>
        <w:t xml:space="preserve">Lic.  </w:t>
      </w:r>
      <w:r w:rsidRPr="00E445BB">
        <w:rPr>
          <w:rFonts w:ascii="Montserrat ExtraBold" w:eastAsia="Batang" w:hAnsi="Montserrat ExtraBold" w:cs="Calibri"/>
          <w:b/>
          <w:iCs/>
          <w:szCs w:val="20"/>
        </w:rPr>
        <w:t xml:space="preserve">Roberto Carlos Munguía Perdomo </w:t>
      </w:r>
    </w:p>
    <w:p w14:paraId="7DB2E19C" w14:textId="77777777" w:rsidR="00E445BB" w:rsidRPr="00E445BB" w:rsidRDefault="00E445BB" w:rsidP="00E445BB">
      <w:pPr>
        <w:jc w:val="center"/>
        <w:rPr>
          <w:rFonts w:ascii="Montserrat ExtraBold" w:eastAsia="Times New Roman" w:hAnsi="Montserrat ExtraBold" w:cs="Andalus"/>
          <w:b/>
          <w:bCs/>
          <w:color w:val="000000"/>
          <w:lang w:eastAsia="es-ES"/>
        </w:rPr>
      </w:pPr>
      <w:r w:rsidRPr="00E445BB">
        <w:rPr>
          <w:rFonts w:ascii="Montserrat ExtraBold" w:eastAsia="Times New Roman" w:hAnsi="Montserrat ExtraBold" w:cs="Andalus"/>
          <w:b/>
          <w:bCs/>
          <w:iCs/>
          <w:color w:val="000000"/>
          <w:lang w:eastAsia="es-ES"/>
        </w:rPr>
        <w:t xml:space="preserve">Apoderado General y Judicial </w:t>
      </w:r>
    </w:p>
    <w:p w14:paraId="528609B8" w14:textId="77777777" w:rsidR="00E445BB" w:rsidRPr="00527C4F" w:rsidRDefault="00E445BB" w:rsidP="00E445BB">
      <w:pPr>
        <w:jc w:val="center"/>
        <w:rPr>
          <w:rFonts w:ascii="Montserrat Alternates Light" w:hAnsi="Montserrat Alternates Light"/>
        </w:rPr>
      </w:pPr>
    </w:p>
    <w:sectPr w:rsidR="00E445BB" w:rsidRPr="00527C4F">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5A8A" w14:textId="77777777" w:rsidR="00F912E1" w:rsidRDefault="00F912E1" w:rsidP="00B54557">
      <w:pPr>
        <w:spacing w:after="0" w:line="240" w:lineRule="auto"/>
      </w:pPr>
      <w:r>
        <w:separator/>
      </w:r>
    </w:p>
  </w:endnote>
  <w:endnote w:type="continuationSeparator" w:id="0">
    <w:p w14:paraId="6FD94A15" w14:textId="77777777" w:rsidR="00F912E1" w:rsidRDefault="00F912E1" w:rsidP="00B5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ExtraBold">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Alternates Light">
    <w:altName w:val="Calibri"/>
    <w:panose1 w:val="00000000000000000000"/>
    <w:charset w:val="00"/>
    <w:family w:val="modern"/>
    <w:notTrueType/>
    <w:pitch w:val="variable"/>
    <w:sig w:usb0="20000007" w:usb1="00000001" w:usb2="00000000" w:usb3="00000000" w:csb0="00000193" w:csb1="00000000"/>
  </w:font>
  <w:font w:name="Andalus">
    <w:altName w:val="Times New Roman"/>
    <w:charset w:val="00"/>
    <w:family w:val="roman"/>
    <w:pitch w:val="variable"/>
    <w:sig w:usb0="00000000"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205122"/>
      <w:docPartObj>
        <w:docPartGallery w:val="Page Numbers (Bottom of Page)"/>
        <w:docPartUnique/>
      </w:docPartObj>
    </w:sdtPr>
    <w:sdtEndPr/>
    <w:sdtContent>
      <w:p w14:paraId="44D175A6" w14:textId="77777777" w:rsidR="00B54557" w:rsidRDefault="00B54557">
        <w:pPr>
          <w:pStyle w:val="Piedepgina"/>
          <w:jc w:val="center"/>
        </w:pPr>
        <w:r>
          <w:fldChar w:fldCharType="begin"/>
        </w:r>
        <w:r>
          <w:instrText>PAGE   \* MERGEFORMAT</w:instrText>
        </w:r>
        <w:r>
          <w:fldChar w:fldCharType="separate"/>
        </w:r>
        <w:r w:rsidR="00E445BB" w:rsidRPr="00E445BB">
          <w:rPr>
            <w:noProof/>
            <w:lang w:val="es-ES"/>
          </w:rPr>
          <w:t>11</w:t>
        </w:r>
        <w:r>
          <w:fldChar w:fldCharType="end"/>
        </w:r>
      </w:p>
    </w:sdtContent>
  </w:sdt>
  <w:p w14:paraId="329B3A8C" w14:textId="77777777" w:rsidR="00B54557" w:rsidRDefault="00B545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7083" w14:textId="77777777" w:rsidR="00F912E1" w:rsidRDefault="00F912E1" w:rsidP="00B54557">
      <w:pPr>
        <w:spacing w:after="0" w:line="240" w:lineRule="auto"/>
      </w:pPr>
      <w:r>
        <w:separator/>
      </w:r>
    </w:p>
  </w:footnote>
  <w:footnote w:type="continuationSeparator" w:id="0">
    <w:p w14:paraId="5952DBF7" w14:textId="77777777" w:rsidR="00F912E1" w:rsidRDefault="00F912E1" w:rsidP="00B54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6AC4"/>
    <w:multiLevelType w:val="hybridMultilevel"/>
    <w:tmpl w:val="661A73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A2D3F39"/>
    <w:multiLevelType w:val="hybridMultilevel"/>
    <w:tmpl w:val="819CC9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49C3A7A"/>
    <w:multiLevelType w:val="hybridMultilevel"/>
    <w:tmpl w:val="09C4EB3A"/>
    <w:lvl w:ilvl="0" w:tplc="440A0019">
      <w:start w:val="1"/>
      <w:numFmt w:val="lowerLetter"/>
      <w:lvlText w:val="%1."/>
      <w:lvlJc w:val="left"/>
      <w:pPr>
        <w:ind w:left="3360" w:hanging="360"/>
      </w:pPr>
    </w:lvl>
    <w:lvl w:ilvl="1" w:tplc="440A0019">
      <w:start w:val="1"/>
      <w:numFmt w:val="lowerLetter"/>
      <w:lvlText w:val="%2."/>
      <w:lvlJc w:val="left"/>
      <w:pPr>
        <w:ind w:left="4080" w:hanging="360"/>
      </w:pPr>
    </w:lvl>
    <w:lvl w:ilvl="2" w:tplc="440A001B">
      <w:start w:val="1"/>
      <w:numFmt w:val="lowerRoman"/>
      <w:lvlText w:val="%3."/>
      <w:lvlJc w:val="right"/>
      <w:pPr>
        <w:ind w:left="4800" w:hanging="180"/>
      </w:pPr>
    </w:lvl>
    <w:lvl w:ilvl="3" w:tplc="440A000F">
      <w:start w:val="1"/>
      <w:numFmt w:val="decimal"/>
      <w:lvlText w:val="%4."/>
      <w:lvlJc w:val="left"/>
      <w:pPr>
        <w:ind w:left="5520" w:hanging="360"/>
      </w:pPr>
    </w:lvl>
    <w:lvl w:ilvl="4" w:tplc="440A0019">
      <w:start w:val="1"/>
      <w:numFmt w:val="lowerLetter"/>
      <w:lvlText w:val="%5."/>
      <w:lvlJc w:val="left"/>
      <w:pPr>
        <w:ind w:left="6240" w:hanging="360"/>
      </w:pPr>
    </w:lvl>
    <w:lvl w:ilvl="5" w:tplc="440A001B">
      <w:start w:val="1"/>
      <w:numFmt w:val="lowerRoman"/>
      <w:lvlText w:val="%6."/>
      <w:lvlJc w:val="right"/>
      <w:pPr>
        <w:ind w:left="6960" w:hanging="180"/>
      </w:pPr>
    </w:lvl>
    <w:lvl w:ilvl="6" w:tplc="440A000F">
      <w:start w:val="1"/>
      <w:numFmt w:val="decimal"/>
      <w:lvlText w:val="%7."/>
      <w:lvlJc w:val="left"/>
      <w:pPr>
        <w:ind w:left="7680" w:hanging="360"/>
      </w:pPr>
    </w:lvl>
    <w:lvl w:ilvl="7" w:tplc="440A0019">
      <w:start w:val="1"/>
      <w:numFmt w:val="lowerLetter"/>
      <w:lvlText w:val="%8."/>
      <w:lvlJc w:val="left"/>
      <w:pPr>
        <w:ind w:left="8400" w:hanging="360"/>
      </w:pPr>
    </w:lvl>
    <w:lvl w:ilvl="8" w:tplc="440A001B">
      <w:start w:val="1"/>
      <w:numFmt w:val="lowerRoman"/>
      <w:lvlText w:val="%9."/>
      <w:lvlJc w:val="right"/>
      <w:pPr>
        <w:ind w:left="9120" w:hanging="180"/>
      </w:pPr>
    </w:lvl>
  </w:abstractNum>
  <w:abstractNum w:abstractNumId="3" w15:restartNumberingAfterBreak="0">
    <w:nsid w:val="5EC748F0"/>
    <w:multiLevelType w:val="hybridMultilevel"/>
    <w:tmpl w:val="DC38C9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0D63AE2"/>
    <w:multiLevelType w:val="hybridMultilevel"/>
    <w:tmpl w:val="53AE93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66371EF0"/>
    <w:multiLevelType w:val="hybridMultilevel"/>
    <w:tmpl w:val="24867822"/>
    <w:lvl w:ilvl="0" w:tplc="3AE011C8">
      <w:start w:val="1"/>
      <w:numFmt w:val="decimal"/>
      <w:lvlText w:val="%1."/>
      <w:lvlJc w:val="left"/>
      <w:pPr>
        <w:ind w:left="2640" w:hanging="360"/>
      </w:pPr>
      <w:rPr>
        <w:rFonts w:ascii="Calibri" w:hAnsi="Calibri" w:cs="Calibri" w:hint="default"/>
        <w:sz w:val="24"/>
        <w:szCs w:val="24"/>
      </w:rPr>
    </w:lvl>
    <w:lvl w:ilvl="1" w:tplc="0C0A0019">
      <w:start w:val="1"/>
      <w:numFmt w:val="lowerLetter"/>
      <w:lvlText w:val="%2."/>
      <w:lvlJc w:val="left"/>
      <w:pPr>
        <w:ind w:left="3360" w:hanging="360"/>
      </w:pPr>
    </w:lvl>
    <w:lvl w:ilvl="2" w:tplc="0C0A001B">
      <w:start w:val="1"/>
      <w:numFmt w:val="lowerRoman"/>
      <w:lvlText w:val="%3."/>
      <w:lvlJc w:val="right"/>
      <w:pPr>
        <w:ind w:left="4080" w:hanging="180"/>
      </w:pPr>
    </w:lvl>
    <w:lvl w:ilvl="3" w:tplc="0C0A000F">
      <w:start w:val="1"/>
      <w:numFmt w:val="decimal"/>
      <w:lvlText w:val="%4."/>
      <w:lvlJc w:val="left"/>
      <w:pPr>
        <w:ind w:left="4800" w:hanging="360"/>
      </w:pPr>
    </w:lvl>
    <w:lvl w:ilvl="4" w:tplc="0C0A0019">
      <w:start w:val="1"/>
      <w:numFmt w:val="lowerLetter"/>
      <w:lvlText w:val="%5."/>
      <w:lvlJc w:val="left"/>
      <w:pPr>
        <w:ind w:left="5520" w:hanging="360"/>
      </w:pPr>
    </w:lvl>
    <w:lvl w:ilvl="5" w:tplc="0C0A001B">
      <w:start w:val="1"/>
      <w:numFmt w:val="lowerRoman"/>
      <w:lvlText w:val="%6."/>
      <w:lvlJc w:val="right"/>
      <w:pPr>
        <w:ind w:left="6240" w:hanging="180"/>
      </w:pPr>
    </w:lvl>
    <w:lvl w:ilvl="6" w:tplc="0C0A000F">
      <w:start w:val="1"/>
      <w:numFmt w:val="decimal"/>
      <w:lvlText w:val="%7."/>
      <w:lvlJc w:val="left"/>
      <w:pPr>
        <w:ind w:left="6960" w:hanging="360"/>
      </w:pPr>
    </w:lvl>
    <w:lvl w:ilvl="7" w:tplc="0C0A0019">
      <w:start w:val="1"/>
      <w:numFmt w:val="lowerLetter"/>
      <w:lvlText w:val="%8."/>
      <w:lvlJc w:val="left"/>
      <w:pPr>
        <w:ind w:left="7680" w:hanging="360"/>
      </w:pPr>
    </w:lvl>
    <w:lvl w:ilvl="8" w:tplc="0C0A001B">
      <w:start w:val="1"/>
      <w:numFmt w:val="lowerRoman"/>
      <w:lvlText w:val="%9."/>
      <w:lvlJc w:val="right"/>
      <w:pPr>
        <w:ind w:left="8400" w:hanging="180"/>
      </w:pPr>
    </w:lvl>
  </w:abstractNum>
  <w:abstractNum w:abstractNumId="6" w15:restartNumberingAfterBreak="0">
    <w:nsid w:val="7E096965"/>
    <w:multiLevelType w:val="hybridMultilevel"/>
    <w:tmpl w:val="4EAA4D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332338449">
    <w:abstractNumId w:val="1"/>
  </w:num>
  <w:num w:numId="2" w16cid:durableId="605308681">
    <w:abstractNumId w:val="0"/>
  </w:num>
  <w:num w:numId="3" w16cid:durableId="483200910">
    <w:abstractNumId w:val="4"/>
  </w:num>
  <w:num w:numId="4" w16cid:durableId="1931811908">
    <w:abstractNumId w:val="6"/>
  </w:num>
  <w:num w:numId="5" w16cid:durableId="986008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2609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7512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A11"/>
    <w:rsid w:val="00005656"/>
    <w:rsid w:val="0001711C"/>
    <w:rsid w:val="00030A11"/>
    <w:rsid w:val="00042B06"/>
    <w:rsid w:val="0005285B"/>
    <w:rsid w:val="000C606B"/>
    <w:rsid w:val="001410C0"/>
    <w:rsid w:val="001B7551"/>
    <w:rsid w:val="001C48E3"/>
    <w:rsid w:val="002276B7"/>
    <w:rsid w:val="002B249B"/>
    <w:rsid w:val="002F6C30"/>
    <w:rsid w:val="003005C6"/>
    <w:rsid w:val="00333432"/>
    <w:rsid w:val="003458F9"/>
    <w:rsid w:val="00354E75"/>
    <w:rsid w:val="00370BC2"/>
    <w:rsid w:val="00386E59"/>
    <w:rsid w:val="003A5812"/>
    <w:rsid w:val="003B4286"/>
    <w:rsid w:val="003F26D4"/>
    <w:rsid w:val="004104B5"/>
    <w:rsid w:val="004263BA"/>
    <w:rsid w:val="004A223E"/>
    <w:rsid w:val="004A291C"/>
    <w:rsid w:val="004F5E2B"/>
    <w:rsid w:val="00522332"/>
    <w:rsid w:val="00527C4F"/>
    <w:rsid w:val="00536964"/>
    <w:rsid w:val="005A5AA9"/>
    <w:rsid w:val="005B40F3"/>
    <w:rsid w:val="005E43CB"/>
    <w:rsid w:val="0060163F"/>
    <w:rsid w:val="0063561D"/>
    <w:rsid w:val="006367E0"/>
    <w:rsid w:val="00691C9C"/>
    <w:rsid w:val="006A1048"/>
    <w:rsid w:val="006F625A"/>
    <w:rsid w:val="007473C5"/>
    <w:rsid w:val="007F1960"/>
    <w:rsid w:val="0081205C"/>
    <w:rsid w:val="00813ADA"/>
    <w:rsid w:val="00875177"/>
    <w:rsid w:val="00952945"/>
    <w:rsid w:val="009955B0"/>
    <w:rsid w:val="009E1362"/>
    <w:rsid w:val="009F43C3"/>
    <w:rsid w:val="009F4C9A"/>
    <w:rsid w:val="00A04C13"/>
    <w:rsid w:val="00AC3DCF"/>
    <w:rsid w:val="00B01EF3"/>
    <w:rsid w:val="00B32C40"/>
    <w:rsid w:val="00B54557"/>
    <w:rsid w:val="00B66BD9"/>
    <w:rsid w:val="00BB2D47"/>
    <w:rsid w:val="00BC47E1"/>
    <w:rsid w:val="00BF141F"/>
    <w:rsid w:val="00C07A63"/>
    <w:rsid w:val="00C21A6C"/>
    <w:rsid w:val="00C265F1"/>
    <w:rsid w:val="00C50824"/>
    <w:rsid w:val="00C8022C"/>
    <w:rsid w:val="00C9058B"/>
    <w:rsid w:val="00CA1B1E"/>
    <w:rsid w:val="00CF012A"/>
    <w:rsid w:val="00D15B56"/>
    <w:rsid w:val="00D44AB7"/>
    <w:rsid w:val="00D73C4E"/>
    <w:rsid w:val="00DF46D8"/>
    <w:rsid w:val="00E0284F"/>
    <w:rsid w:val="00E445BB"/>
    <w:rsid w:val="00E52D28"/>
    <w:rsid w:val="00E8082F"/>
    <w:rsid w:val="00E84A2C"/>
    <w:rsid w:val="00EA7775"/>
    <w:rsid w:val="00EE0CE9"/>
    <w:rsid w:val="00F912E1"/>
    <w:rsid w:val="00FA5F6C"/>
    <w:rsid w:val="00FA77EA"/>
    <w:rsid w:val="00FB4862"/>
    <w:rsid w:val="00FE00D6"/>
    <w:rsid w:val="00FE2E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822A"/>
  <w15:chartTrackingRefBased/>
  <w15:docId w15:val="{069259B1-E033-413B-9063-4DC27607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45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808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45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4557"/>
  </w:style>
  <w:style w:type="paragraph" w:styleId="Piedepgina">
    <w:name w:val="footer"/>
    <w:basedOn w:val="Normal"/>
    <w:link w:val="PiedepginaCar"/>
    <w:uiPriority w:val="99"/>
    <w:unhideWhenUsed/>
    <w:rsid w:val="00B545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4557"/>
  </w:style>
  <w:style w:type="character" w:customStyle="1" w:styleId="Ttulo1Car">
    <w:name w:val="Título 1 Car"/>
    <w:basedOn w:val="Fuentedeprrafopredeter"/>
    <w:link w:val="Ttulo1"/>
    <w:uiPriority w:val="9"/>
    <w:rsid w:val="00B54557"/>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B54557"/>
    <w:pPr>
      <w:outlineLvl w:val="9"/>
    </w:pPr>
    <w:rPr>
      <w:lang w:eastAsia="es-SV"/>
    </w:rPr>
  </w:style>
  <w:style w:type="character" w:customStyle="1" w:styleId="Ttulo2Car">
    <w:name w:val="Título 2 Car"/>
    <w:basedOn w:val="Fuentedeprrafopredeter"/>
    <w:link w:val="Ttulo2"/>
    <w:uiPriority w:val="9"/>
    <w:rsid w:val="00E8082F"/>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E8082F"/>
    <w:pPr>
      <w:ind w:left="720"/>
      <w:contextualSpacing/>
    </w:pPr>
  </w:style>
  <w:style w:type="paragraph" w:styleId="TDC1">
    <w:name w:val="toc 1"/>
    <w:basedOn w:val="Normal"/>
    <w:next w:val="Normal"/>
    <w:autoRedefine/>
    <w:uiPriority w:val="39"/>
    <w:unhideWhenUsed/>
    <w:rsid w:val="00E8082F"/>
    <w:pPr>
      <w:spacing w:after="100"/>
    </w:pPr>
  </w:style>
  <w:style w:type="paragraph" w:styleId="TDC2">
    <w:name w:val="toc 2"/>
    <w:basedOn w:val="Normal"/>
    <w:next w:val="Normal"/>
    <w:autoRedefine/>
    <w:uiPriority w:val="39"/>
    <w:unhideWhenUsed/>
    <w:rsid w:val="00E8082F"/>
    <w:pPr>
      <w:spacing w:after="100"/>
      <w:ind w:left="220"/>
    </w:pPr>
  </w:style>
  <w:style w:type="character" w:styleId="Hipervnculo">
    <w:name w:val="Hyperlink"/>
    <w:basedOn w:val="Fuentedeprrafopredeter"/>
    <w:uiPriority w:val="99"/>
    <w:unhideWhenUsed/>
    <w:rsid w:val="00E8082F"/>
    <w:rPr>
      <w:color w:val="0563C1" w:themeColor="hyperlink"/>
      <w:u w:val="single"/>
    </w:rPr>
  </w:style>
  <w:style w:type="paragraph" w:styleId="Textodeglobo">
    <w:name w:val="Balloon Text"/>
    <w:basedOn w:val="Normal"/>
    <w:link w:val="TextodegloboCar"/>
    <w:uiPriority w:val="99"/>
    <w:semiHidden/>
    <w:unhideWhenUsed/>
    <w:rsid w:val="00FE2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2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66807">
      <w:bodyDiv w:val="1"/>
      <w:marLeft w:val="0"/>
      <w:marRight w:val="0"/>
      <w:marTop w:val="0"/>
      <w:marBottom w:val="0"/>
      <w:divBdr>
        <w:top w:val="none" w:sz="0" w:space="0" w:color="auto"/>
        <w:left w:val="none" w:sz="0" w:space="0" w:color="auto"/>
        <w:bottom w:val="none" w:sz="0" w:space="0" w:color="auto"/>
        <w:right w:val="none" w:sz="0" w:space="0" w:color="auto"/>
      </w:divBdr>
    </w:div>
    <w:div w:id="757947141">
      <w:bodyDiv w:val="1"/>
      <w:marLeft w:val="0"/>
      <w:marRight w:val="0"/>
      <w:marTop w:val="0"/>
      <w:marBottom w:val="0"/>
      <w:divBdr>
        <w:top w:val="none" w:sz="0" w:space="0" w:color="auto"/>
        <w:left w:val="none" w:sz="0" w:space="0" w:color="auto"/>
        <w:bottom w:val="none" w:sz="0" w:space="0" w:color="auto"/>
        <w:right w:val="none" w:sz="0" w:space="0" w:color="auto"/>
      </w:divBdr>
    </w:div>
    <w:div w:id="205168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011307-2DFD-4A35-9C32-599EB87D23CF}"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es-SV"/>
        </a:p>
      </dgm:t>
    </dgm:pt>
    <dgm:pt modelId="{9B3F541C-093B-4F6D-B167-2C57FF1022C5}">
      <dgm:prSet phldrT="[Texto]"/>
      <dgm:spPr>
        <a:solidFill>
          <a:srgbClr val="002060"/>
        </a:solidFill>
      </dgm:spPr>
      <dgm:t>
        <a:bodyPr/>
        <a:lstStyle/>
        <a:p>
          <a:r>
            <a:rPr lang="es-SV"/>
            <a:t>Apoderado General y Judicial </a:t>
          </a:r>
        </a:p>
      </dgm:t>
    </dgm:pt>
    <dgm:pt modelId="{CF544EE3-7CF1-4F22-9F93-4ECA856704BA}" type="parTrans" cxnId="{5F7E2E4E-3418-4EE6-9E85-9C3DD6536439}">
      <dgm:prSet/>
      <dgm:spPr/>
      <dgm:t>
        <a:bodyPr/>
        <a:lstStyle/>
        <a:p>
          <a:endParaRPr lang="es-SV"/>
        </a:p>
      </dgm:t>
    </dgm:pt>
    <dgm:pt modelId="{ACD1D261-AF76-4EAD-86DE-E1CD6647CBA2}" type="sibTrans" cxnId="{5F7E2E4E-3418-4EE6-9E85-9C3DD6536439}">
      <dgm:prSet/>
      <dgm:spPr/>
      <dgm:t>
        <a:bodyPr/>
        <a:lstStyle/>
        <a:p>
          <a:endParaRPr lang="es-SV"/>
        </a:p>
      </dgm:t>
    </dgm:pt>
    <dgm:pt modelId="{4BA9CFC5-F06D-4BE8-8DC8-0104AECA95F1}" type="asst">
      <dgm:prSet phldrT="[Texto]"/>
      <dgm:spPr>
        <a:solidFill>
          <a:schemeClr val="accent5">
            <a:lumMod val="50000"/>
          </a:schemeClr>
        </a:solidFill>
      </dgm:spPr>
      <dgm:t>
        <a:bodyPr/>
        <a:lstStyle/>
        <a:p>
          <a:r>
            <a:rPr lang="es-SV"/>
            <a:t>Coordinadora Juridico</a:t>
          </a:r>
        </a:p>
      </dgm:t>
    </dgm:pt>
    <dgm:pt modelId="{EFC9B804-33A2-40EE-9158-4163B0726136}" type="parTrans" cxnId="{6E237DCD-F993-481C-B1AC-E6707F468C42}">
      <dgm:prSet/>
      <dgm:spPr/>
      <dgm:t>
        <a:bodyPr/>
        <a:lstStyle/>
        <a:p>
          <a:endParaRPr lang="es-SV"/>
        </a:p>
      </dgm:t>
    </dgm:pt>
    <dgm:pt modelId="{8E0BE6D0-C5D6-4B45-A06B-4E0192B4941A}" type="sibTrans" cxnId="{6E237DCD-F993-481C-B1AC-E6707F468C42}">
      <dgm:prSet/>
      <dgm:spPr/>
      <dgm:t>
        <a:bodyPr/>
        <a:lstStyle/>
        <a:p>
          <a:endParaRPr lang="es-SV"/>
        </a:p>
      </dgm:t>
    </dgm:pt>
    <dgm:pt modelId="{8027DED2-F1B2-4F67-BC1E-726F9C06B481}">
      <dgm:prSet phldrT="[Texto]"/>
      <dgm:spPr/>
      <dgm:t>
        <a:bodyPr/>
        <a:lstStyle/>
        <a:p>
          <a:r>
            <a:rPr lang="es-SV"/>
            <a:t>Mediación </a:t>
          </a:r>
        </a:p>
      </dgm:t>
    </dgm:pt>
    <dgm:pt modelId="{75E52050-2C7C-460C-8736-3E007AE34A96}" type="parTrans" cxnId="{14DCB4E1-FF54-4A37-A2E7-3832FE60E04A}">
      <dgm:prSet/>
      <dgm:spPr/>
      <dgm:t>
        <a:bodyPr/>
        <a:lstStyle/>
        <a:p>
          <a:endParaRPr lang="es-SV"/>
        </a:p>
      </dgm:t>
    </dgm:pt>
    <dgm:pt modelId="{A61130BB-99C3-4915-BD67-FC87C2DA2B8E}" type="sibTrans" cxnId="{14DCB4E1-FF54-4A37-A2E7-3832FE60E04A}">
      <dgm:prSet/>
      <dgm:spPr/>
      <dgm:t>
        <a:bodyPr/>
        <a:lstStyle/>
        <a:p>
          <a:endParaRPr lang="es-SV"/>
        </a:p>
      </dgm:t>
    </dgm:pt>
    <dgm:pt modelId="{F1E9E2BB-048A-462C-81D5-3E446C0D4A71}">
      <dgm:prSet phldrT="[Texto]"/>
      <dgm:spPr/>
      <dgm:t>
        <a:bodyPr/>
        <a:lstStyle/>
        <a:p>
          <a:r>
            <a:rPr lang="es-SV"/>
            <a:t>Delegado Contravencional </a:t>
          </a:r>
        </a:p>
      </dgm:t>
    </dgm:pt>
    <dgm:pt modelId="{D4CA9276-24BB-4786-B32E-855A2E2C3A28}" type="parTrans" cxnId="{E2572C31-838B-4658-8A54-436CB25C734D}">
      <dgm:prSet/>
      <dgm:spPr/>
      <dgm:t>
        <a:bodyPr/>
        <a:lstStyle/>
        <a:p>
          <a:endParaRPr lang="es-SV"/>
        </a:p>
      </dgm:t>
    </dgm:pt>
    <dgm:pt modelId="{FADBCE5F-4102-43B6-8FA2-2602F8AABE91}" type="sibTrans" cxnId="{E2572C31-838B-4658-8A54-436CB25C734D}">
      <dgm:prSet/>
      <dgm:spPr/>
      <dgm:t>
        <a:bodyPr/>
        <a:lstStyle/>
        <a:p>
          <a:endParaRPr lang="es-SV"/>
        </a:p>
      </dgm:t>
    </dgm:pt>
    <dgm:pt modelId="{B0216EEF-7C69-49B4-8E0A-7C6EDC9C1E6E}">
      <dgm:prSet phldrT="[Texto]"/>
      <dgm:spPr/>
      <dgm:t>
        <a:bodyPr/>
        <a:lstStyle/>
        <a:p>
          <a:r>
            <a:rPr lang="es-SV"/>
            <a:t>Unidad Municipal de Bienestar Animal </a:t>
          </a:r>
        </a:p>
      </dgm:t>
    </dgm:pt>
    <dgm:pt modelId="{72FBB8D6-EE88-4ECB-9130-FD211FE99E6D}" type="parTrans" cxnId="{EB2FA8AF-F355-49DF-8BD0-B5473B66F998}">
      <dgm:prSet/>
      <dgm:spPr/>
      <dgm:t>
        <a:bodyPr/>
        <a:lstStyle/>
        <a:p>
          <a:endParaRPr lang="es-SV"/>
        </a:p>
      </dgm:t>
    </dgm:pt>
    <dgm:pt modelId="{D8F6D9B1-B5EE-4ADE-B2B9-08873278D2EE}" type="sibTrans" cxnId="{EB2FA8AF-F355-49DF-8BD0-B5473B66F998}">
      <dgm:prSet/>
      <dgm:spPr/>
      <dgm:t>
        <a:bodyPr/>
        <a:lstStyle/>
        <a:p>
          <a:endParaRPr lang="es-SV"/>
        </a:p>
      </dgm:t>
    </dgm:pt>
    <dgm:pt modelId="{17F9762F-F2B3-4246-9FB3-C8826A43089B}" type="asst">
      <dgm:prSet phldrT="[Texto]"/>
      <dgm:spPr/>
      <dgm:t>
        <a:bodyPr/>
        <a:lstStyle/>
        <a:p>
          <a:r>
            <a:rPr lang="es-SV"/>
            <a:t>Secretaria  </a:t>
          </a:r>
        </a:p>
      </dgm:t>
    </dgm:pt>
    <dgm:pt modelId="{E9CFA3CE-011E-4072-847C-94C62CF4F029}" type="parTrans" cxnId="{C8BCB23B-9D32-45E5-BCDC-90D64EE537C5}">
      <dgm:prSet/>
      <dgm:spPr/>
      <dgm:t>
        <a:bodyPr/>
        <a:lstStyle/>
        <a:p>
          <a:endParaRPr lang="es-SV"/>
        </a:p>
      </dgm:t>
    </dgm:pt>
    <dgm:pt modelId="{C1934329-5F12-47EA-A40C-B4DF457602FB}" type="sibTrans" cxnId="{C8BCB23B-9D32-45E5-BCDC-90D64EE537C5}">
      <dgm:prSet/>
      <dgm:spPr/>
      <dgm:t>
        <a:bodyPr/>
        <a:lstStyle/>
        <a:p>
          <a:endParaRPr lang="es-SV"/>
        </a:p>
      </dgm:t>
    </dgm:pt>
    <dgm:pt modelId="{74FC4B4C-EB8C-4277-BE1B-76B31A0C2A42}" type="pres">
      <dgm:prSet presAssocID="{22011307-2DFD-4A35-9C32-599EB87D23CF}" presName="hierChild1" presStyleCnt="0">
        <dgm:presLayoutVars>
          <dgm:orgChart val="1"/>
          <dgm:chPref val="1"/>
          <dgm:dir/>
          <dgm:animOne val="branch"/>
          <dgm:animLvl val="lvl"/>
          <dgm:resizeHandles/>
        </dgm:presLayoutVars>
      </dgm:prSet>
      <dgm:spPr/>
    </dgm:pt>
    <dgm:pt modelId="{C91617AB-8E68-4D27-B375-FCCA45FED498}" type="pres">
      <dgm:prSet presAssocID="{9B3F541C-093B-4F6D-B167-2C57FF1022C5}" presName="hierRoot1" presStyleCnt="0">
        <dgm:presLayoutVars>
          <dgm:hierBranch val="init"/>
        </dgm:presLayoutVars>
      </dgm:prSet>
      <dgm:spPr/>
    </dgm:pt>
    <dgm:pt modelId="{7B9CB1F8-5D98-46B0-888E-2CEA08386AA7}" type="pres">
      <dgm:prSet presAssocID="{9B3F541C-093B-4F6D-B167-2C57FF1022C5}" presName="rootComposite1" presStyleCnt="0"/>
      <dgm:spPr/>
    </dgm:pt>
    <dgm:pt modelId="{E30693DC-199D-4F34-8D13-5993D37C7E66}" type="pres">
      <dgm:prSet presAssocID="{9B3F541C-093B-4F6D-B167-2C57FF1022C5}" presName="rootText1" presStyleLbl="node0" presStyleIdx="0" presStyleCnt="1">
        <dgm:presLayoutVars>
          <dgm:chPref val="3"/>
        </dgm:presLayoutVars>
      </dgm:prSet>
      <dgm:spPr/>
    </dgm:pt>
    <dgm:pt modelId="{FB74C29A-2A24-4446-9A63-FB7E6F390030}" type="pres">
      <dgm:prSet presAssocID="{9B3F541C-093B-4F6D-B167-2C57FF1022C5}" presName="rootConnector1" presStyleLbl="node1" presStyleIdx="0" presStyleCnt="0"/>
      <dgm:spPr/>
    </dgm:pt>
    <dgm:pt modelId="{1285EEC8-FC69-48B7-9C9B-9F86354A95B2}" type="pres">
      <dgm:prSet presAssocID="{9B3F541C-093B-4F6D-B167-2C57FF1022C5}" presName="hierChild2" presStyleCnt="0"/>
      <dgm:spPr/>
    </dgm:pt>
    <dgm:pt modelId="{C865584F-86EC-43A1-B02E-6912C93CE1F7}" type="pres">
      <dgm:prSet presAssocID="{75E52050-2C7C-460C-8736-3E007AE34A96}" presName="Name37" presStyleLbl="parChTrans1D2" presStyleIdx="0" presStyleCnt="5"/>
      <dgm:spPr/>
    </dgm:pt>
    <dgm:pt modelId="{3A8730BB-C93B-4526-AC3A-AD7B9B3DDCDB}" type="pres">
      <dgm:prSet presAssocID="{8027DED2-F1B2-4F67-BC1E-726F9C06B481}" presName="hierRoot2" presStyleCnt="0">
        <dgm:presLayoutVars>
          <dgm:hierBranch val="init"/>
        </dgm:presLayoutVars>
      </dgm:prSet>
      <dgm:spPr/>
    </dgm:pt>
    <dgm:pt modelId="{F31469F2-0A0B-4BE6-8310-D528A33809E8}" type="pres">
      <dgm:prSet presAssocID="{8027DED2-F1B2-4F67-BC1E-726F9C06B481}" presName="rootComposite" presStyleCnt="0"/>
      <dgm:spPr/>
    </dgm:pt>
    <dgm:pt modelId="{02CE34F7-7187-4A1A-BF18-7329E71EEC0D}" type="pres">
      <dgm:prSet presAssocID="{8027DED2-F1B2-4F67-BC1E-726F9C06B481}" presName="rootText" presStyleLbl="node2" presStyleIdx="0" presStyleCnt="3">
        <dgm:presLayoutVars>
          <dgm:chPref val="3"/>
        </dgm:presLayoutVars>
      </dgm:prSet>
      <dgm:spPr/>
    </dgm:pt>
    <dgm:pt modelId="{EC48EEF4-75B0-4631-B56E-C395F5963094}" type="pres">
      <dgm:prSet presAssocID="{8027DED2-F1B2-4F67-BC1E-726F9C06B481}" presName="rootConnector" presStyleLbl="node2" presStyleIdx="0" presStyleCnt="3"/>
      <dgm:spPr/>
    </dgm:pt>
    <dgm:pt modelId="{57D1881B-A9FC-44DE-BA51-700CE5BB9AEF}" type="pres">
      <dgm:prSet presAssocID="{8027DED2-F1B2-4F67-BC1E-726F9C06B481}" presName="hierChild4" presStyleCnt="0"/>
      <dgm:spPr/>
    </dgm:pt>
    <dgm:pt modelId="{B48F9100-E773-46E4-A931-8145F142B4D8}" type="pres">
      <dgm:prSet presAssocID="{8027DED2-F1B2-4F67-BC1E-726F9C06B481}" presName="hierChild5" presStyleCnt="0"/>
      <dgm:spPr/>
    </dgm:pt>
    <dgm:pt modelId="{671D1576-699A-4AFD-A73C-A85A990BEC68}" type="pres">
      <dgm:prSet presAssocID="{D4CA9276-24BB-4786-B32E-855A2E2C3A28}" presName="Name37" presStyleLbl="parChTrans1D2" presStyleIdx="1" presStyleCnt="5"/>
      <dgm:spPr/>
    </dgm:pt>
    <dgm:pt modelId="{776682E6-A24C-432D-B975-B03987DD075D}" type="pres">
      <dgm:prSet presAssocID="{F1E9E2BB-048A-462C-81D5-3E446C0D4A71}" presName="hierRoot2" presStyleCnt="0">
        <dgm:presLayoutVars>
          <dgm:hierBranch val="init"/>
        </dgm:presLayoutVars>
      </dgm:prSet>
      <dgm:spPr/>
    </dgm:pt>
    <dgm:pt modelId="{87A5220D-344B-4BAA-8F91-7F98535A17A6}" type="pres">
      <dgm:prSet presAssocID="{F1E9E2BB-048A-462C-81D5-3E446C0D4A71}" presName="rootComposite" presStyleCnt="0"/>
      <dgm:spPr/>
    </dgm:pt>
    <dgm:pt modelId="{5A5454A2-A2D5-4F26-A3EE-E2371170D884}" type="pres">
      <dgm:prSet presAssocID="{F1E9E2BB-048A-462C-81D5-3E446C0D4A71}" presName="rootText" presStyleLbl="node2" presStyleIdx="1" presStyleCnt="3">
        <dgm:presLayoutVars>
          <dgm:chPref val="3"/>
        </dgm:presLayoutVars>
      </dgm:prSet>
      <dgm:spPr/>
    </dgm:pt>
    <dgm:pt modelId="{B0D125FD-AFC2-4446-BADE-32ACDDD101DE}" type="pres">
      <dgm:prSet presAssocID="{F1E9E2BB-048A-462C-81D5-3E446C0D4A71}" presName="rootConnector" presStyleLbl="node2" presStyleIdx="1" presStyleCnt="3"/>
      <dgm:spPr/>
    </dgm:pt>
    <dgm:pt modelId="{A844464D-395E-4C3E-80D2-8EB515053639}" type="pres">
      <dgm:prSet presAssocID="{F1E9E2BB-048A-462C-81D5-3E446C0D4A71}" presName="hierChild4" presStyleCnt="0"/>
      <dgm:spPr/>
    </dgm:pt>
    <dgm:pt modelId="{295430A6-1C4B-4AA3-99BD-0092500FA6B7}" type="pres">
      <dgm:prSet presAssocID="{F1E9E2BB-048A-462C-81D5-3E446C0D4A71}" presName="hierChild5" presStyleCnt="0"/>
      <dgm:spPr/>
    </dgm:pt>
    <dgm:pt modelId="{836D3286-01B9-42DF-BA4F-5851CF23DB60}" type="pres">
      <dgm:prSet presAssocID="{72FBB8D6-EE88-4ECB-9130-FD211FE99E6D}" presName="Name37" presStyleLbl="parChTrans1D2" presStyleIdx="2" presStyleCnt="5"/>
      <dgm:spPr/>
    </dgm:pt>
    <dgm:pt modelId="{61CD1757-A0B2-4413-92EF-4FB0205C94E7}" type="pres">
      <dgm:prSet presAssocID="{B0216EEF-7C69-49B4-8E0A-7C6EDC9C1E6E}" presName="hierRoot2" presStyleCnt="0">
        <dgm:presLayoutVars>
          <dgm:hierBranch val="init"/>
        </dgm:presLayoutVars>
      </dgm:prSet>
      <dgm:spPr/>
    </dgm:pt>
    <dgm:pt modelId="{D4BCF036-21EC-48BA-BD46-0B6FDF7B8129}" type="pres">
      <dgm:prSet presAssocID="{B0216EEF-7C69-49B4-8E0A-7C6EDC9C1E6E}" presName="rootComposite" presStyleCnt="0"/>
      <dgm:spPr/>
    </dgm:pt>
    <dgm:pt modelId="{7690D890-4F3D-4652-A8C3-0ABDFC5163B1}" type="pres">
      <dgm:prSet presAssocID="{B0216EEF-7C69-49B4-8E0A-7C6EDC9C1E6E}" presName="rootText" presStyleLbl="node2" presStyleIdx="2" presStyleCnt="3">
        <dgm:presLayoutVars>
          <dgm:chPref val="3"/>
        </dgm:presLayoutVars>
      </dgm:prSet>
      <dgm:spPr/>
    </dgm:pt>
    <dgm:pt modelId="{B69A2A18-613F-49C8-9EDB-A9935F73CE11}" type="pres">
      <dgm:prSet presAssocID="{B0216EEF-7C69-49B4-8E0A-7C6EDC9C1E6E}" presName="rootConnector" presStyleLbl="node2" presStyleIdx="2" presStyleCnt="3"/>
      <dgm:spPr/>
    </dgm:pt>
    <dgm:pt modelId="{4D1EC357-66FD-4178-A79A-F75BF9A2EA65}" type="pres">
      <dgm:prSet presAssocID="{B0216EEF-7C69-49B4-8E0A-7C6EDC9C1E6E}" presName="hierChild4" presStyleCnt="0"/>
      <dgm:spPr/>
    </dgm:pt>
    <dgm:pt modelId="{655EBF98-0860-45BB-8042-0621D8C729D6}" type="pres">
      <dgm:prSet presAssocID="{B0216EEF-7C69-49B4-8E0A-7C6EDC9C1E6E}" presName="hierChild5" presStyleCnt="0"/>
      <dgm:spPr/>
    </dgm:pt>
    <dgm:pt modelId="{7A9094CB-9CA9-4E25-B9E4-AE2D61169C38}" type="pres">
      <dgm:prSet presAssocID="{9B3F541C-093B-4F6D-B167-2C57FF1022C5}" presName="hierChild3" presStyleCnt="0"/>
      <dgm:spPr/>
    </dgm:pt>
    <dgm:pt modelId="{4C241E26-3492-452A-B3FD-507856ABF768}" type="pres">
      <dgm:prSet presAssocID="{EFC9B804-33A2-40EE-9158-4163B0726136}" presName="Name111" presStyleLbl="parChTrans1D2" presStyleIdx="3" presStyleCnt="5"/>
      <dgm:spPr/>
    </dgm:pt>
    <dgm:pt modelId="{75255BA2-C87D-4011-ADC8-8E63ECFC30EA}" type="pres">
      <dgm:prSet presAssocID="{4BA9CFC5-F06D-4BE8-8DC8-0104AECA95F1}" presName="hierRoot3" presStyleCnt="0">
        <dgm:presLayoutVars>
          <dgm:hierBranch val="init"/>
        </dgm:presLayoutVars>
      </dgm:prSet>
      <dgm:spPr/>
    </dgm:pt>
    <dgm:pt modelId="{5A9FC4F4-67F3-4621-9476-1263DDD94B39}" type="pres">
      <dgm:prSet presAssocID="{4BA9CFC5-F06D-4BE8-8DC8-0104AECA95F1}" presName="rootComposite3" presStyleCnt="0"/>
      <dgm:spPr/>
    </dgm:pt>
    <dgm:pt modelId="{6C3AF040-E665-447F-9220-4584D258CB33}" type="pres">
      <dgm:prSet presAssocID="{4BA9CFC5-F06D-4BE8-8DC8-0104AECA95F1}" presName="rootText3" presStyleLbl="asst1" presStyleIdx="0" presStyleCnt="2">
        <dgm:presLayoutVars>
          <dgm:chPref val="3"/>
        </dgm:presLayoutVars>
      </dgm:prSet>
      <dgm:spPr/>
    </dgm:pt>
    <dgm:pt modelId="{B1495D28-5837-4089-8D78-C8B91D41302B}" type="pres">
      <dgm:prSet presAssocID="{4BA9CFC5-F06D-4BE8-8DC8-0104AECA95F1}" presName="rootConnector3" presStyleLbl="asst1" presStyleIdx="0" presStyleCnt="2"/>
      <dgm:spPr/>
    </dgm:pt>
    <dgm:pt modelId="{94780918-BC96-4C12-B081-020F98810EF2}" type="pres">
      <dgm:prSet presAssocID="{4BA9CFC5-F06D-4BE8-8DC8-0104AECA95F1}" presName="hierChild6" presStyleCnt="0"/>
      <dgm:spPr/>
    </dgm:pt>
    <dgm:pt modelId="{1C40939F-A4C1-4DC0-9A0D-5B8D9EA7181C}" type="pres">
      <dgm:prSet presAssocID="{4BA9CFC5-F06D-4BE8-8DC8-0104AECA95F1}" presName="hierChild7" presStyleCnt="0"/>
      <dgm:spPr/>
    </dgm:pt>
    <dgm:pt modelId="{5FDD7C77-DDCC-4F4C-8923-756A9C54F18D}" type="pres">
      <dgm:prSet presAssocID="{E9CFA3CE-011E-4072-847C-94C62CF4F029}" presName="Name111" presStyleLbl="parChTrans1D2" presStyleIdx="4" presStyleCnt="5"/>
      <dgm:spPr/>
    </dgm:pt>
    <dgm:pt modelId="{5C6D1667-3EC9-4B30-BEFF-D59A98960B74}" type="pres">
      <dgm:prSet presAssocID="{17F9762F-F2B3-4246-9FB3-C8826A43089B}" presName="hierRoot3" presStyleCnt="0">
        <dgm:presLayoutVars>
          <dgm:hierBranch val="init"/>
        </dgm:presLayoutVars>
      </dgm:prSet>
      <dgm:spPr/>
    </dgm:pt>
    <dgm:pt modelId="{5757CFC0-028B-4090-AEDA-EBA3A9621137}" type="pres">
      <dgm:prSet presAssocID="{17F9762F-F2B3-4246-9FB3-C8826A43089B}" presName="rootComposite3" presStyleCnt="0"/>
      <dgm:spPr/>
    </dgm:pt>
    <dgm:pt modelId="{8D35B030-EE2D-4ABC-B7BB-603EED58F407}" type="pres">
      <dgm:prSet presAssocID="{17F9762F-F2B3-4246-9FB3-C8826A43089B}" presName="rootText3" presStyleLbl="asst1" presStyleIdx="1" presStyleCnt="2">
        <dgm:presLayoutVars>
          <dgm:chPref val="3"/>
        </dgm:presLayoutVars>
      </dgm:prSet>
      <dgm:spPr/>
    </dgm:pt>
    <dgm:pt modelId="{04CEAC46-867E-498A-854C-E31223A6EA75}" type="pres">
      <dgm:prSet presAssocID="{17F9762F-F2B3-4246-9FB3-C8826A43089B}" presName="rootConnector3" presStyleLbl="asst1" presStyleIdx="1" presStyleCnt="2"/>
      <dgm:spPr/>
    </dgm:pt>
    <dgm:pt modelId="{9B699C2A-52B4-411E-858A-ED0BF3B396D3}" type="pres">
      <dgm:prSet presAssocID="{17F9762F-F2B3-4246-9FB3-C8826A43089B}" presName="hierChild6" presStyleCnt="0"/>
      <dgm:spPr/>
    </dgm:pt>
    <dgm:pt modelId="{09361EE3-26FA-4FA7-B357-890B77D9FEF4}" type="pres">
      <dgm:prSet presAssocID="{17F9762F-F2B3-4246-9FB3-C8826A43089B}" presName="hierChild7" presStyleCnt="0"/>
      <dgm:spPr/>
    </dgm:pt>
  </dgm:ptLst>
  <dgm:cxnLst>
    <dgm:cxn modelId="{91A3A000-789C-4B2B-8EDC-981B5D46F156}" type="presOf" srcId="{4BA9CFC5-F06D-4BE8-8DC8-0104AECA95F1}" destId="{B1495D28-5837-4089-8D78-C8B91D41302B}" srcOrd="1" destOrd="0" presId="urn:microsoft.com/office/officeart/2005/8/layout/orgChart1"/>
    <dgm:cxn modelId="{7093250E-19A8-4723-A708-81F3DA0E9B7A}" type="presOf" srcId="{75E52050-2C7C-460C-8736-3E007AE34A96}" destId="{C865584F-86EC-43A1-B02E-6912C93CE1F7}" srcOrd="0" destOrd="0" presId="urn:microsoft.com/office/officeart/2005/8/layout/orgChart1"/>
    <dgm:cxn modelId="{44637C10-C506-4708-A680-C43B8535D66A}" type="presOf" srcId="{8027DED2-F1B2-4F67-BC1E-726F9C06B481}" destId="{EC48EEF4-75B0-4631-B56E-C395F5963094}" srcOrd="1" destOrd="0" presId="urn:microsoft.com/office/officeart/2005/8/layout/orgChart1"/>
    <dgm:cxn modelId="{D8A6BF11-3450-42C4-B8D3-90F2FAAF73C5}" type="presOf" srcId="{9B3F541C-093B-4F6D-B167-2C57FF1022C5}" destId="{E30693DC-199D-4F34-8D13-5993D37C7E66}" srcOrd="0" destOrd="0" presId="urn:microsoft.com/office/officeart/2005/8/layout/orgChart1"/>
    <dgm:cxn modelId="{720CE02A-4509-4639-A569-13865A814690}" type="presOf" srcId="{D4CA9276-24BB-4786-B32E-855A2E2C3A28}" destId="{671D1576-699A-4AFD-A73C-A85A990BEC68}" srcOrd="0" destOrd="0" presId="urn:microsoft.com/office/officeart/2005/8/layout/orgChart1"/>
    <dgm:cxn modelId="{618E0E2B-C5AF-46F6-BD34-B0841E44C502}" type="presOf" srcId="{B0216EEF-7C69-49B4-8E0A-7C6EDC9C1E6E}" destId="{7690D890-4F3D-4652-A8C3-0ABDFC5163B1}" srcOrd="0" destOrd="0" presId="urn:microsoft.com/office/officeart/2005/8/layout/orgChart1"/>
    <dgm:cxn modelId="{E2572C31-838B-4658-8A54-436CB25C734D}" srcId="{9B3F541C-093B-4F6D-B167-2C57FF1022C5}" destId="{F1E9E2BB-048A-462C-81D5-3E446C0D4A71}" srcOrd="3" destOrd="0" parTransId="{D4CA9276-24BB-4786-B32E-855A2E2C3A28}" sibTransId="{FADBCE5F-4102-43B6-8FA2-2602F8AABE91}"/>
    <dgm:cxn modelId="{C8BCB23B-9D32-45E5-BCDC-90D64EE537C5}" srcId="{9B3F541C-093B-4F6D-B167-2C57FF1022C5}" destId="{17F9762F-F2B3-4246-9FB3-C8826A43089B}" srcOrd="1" destOrd="0" parTransId="{E9CFA3CE-011E-4072-847C-94C62CF4F029}" sibTransId="{C1934329-5F12-47EA-A40C-B4DF457602FB}"/>
    <dgm:cxn modelId="{5F7E2E4E-3418-4EE6-9E85-9C3DD6536439}" srcId="{22011307-2DFD-4A35-9C32-599EB87D23CF}" destId="{9B3F541C-093B-4F6D-B167-2C57FF1022C5}" srcOrd="0" destOrd="0" parTransId="{CF544EE3-7CF1-4F22-9F93-4ECA856704BA}" sibTransId="{ACD1D261-AF76-4EAD-86DE-E1CD6647CBA2}"/>
    <dgm:cxn modelId="{46ADF775-E50F-4CF3-A591-B2D0E737ECC9}" type="presOf" srcId="{F1E9E2BB-048A-462C-81D5-3E446C0D4A71}" destId="{5A5454A2-A2D5-4F26-A3EE-E2371170D884}" srcOrd="0" destOrd="0" presId="urn:microsoft.com/office/officeart/2005/8/layout/orgChart1"/>
    <dgm:cxn modelId="{0E1F1876-4629-48C8-9767-F4359FE90F4A}" type="presOf" srcId="{E9CFA3CE-011E-4072-847C-94C62CF4F029}" destId="{5FDD7C77-DDCC-4F4C-8923-756A9C54F18D}" srcOrd="0" destOrd="0" presId="urn:microsoft.com/office/officeart/2005/8/layout/orgChart1"/>
    <dgm:cxn modelId="{C9D70B57-EE78-4205-9432-8BF42DC5BA3B}" type="presOf" srcId="{17F9762F-F2B3-4246-9FB3-C8826A43089B}" destId="{04CEAC46-867E-498A-854C-E31223A6EA75}" srcOrd="1" destOrd="0" presId="urn:microsoft.com/office/officeart/2005/8/layout/orgChart1"/>
    <dgm:cxn modelId="{6209568A-75CB-40EF-8939-F31F148AE077}" type="presOf" srcId="{EFC9B804-33A2-40EE-9158-4163B0726136}" destId="{4C241E26-3492-452A-B3FD-507856ABF768}" srcOrd="0" destOrd="0" presId="urn:microsoft.com/office/officeart/2005/8/layout/orgChart1"/>
    <dgm:cxn modelId="{6EFA6F92-BA1B-4F56-8C06-F53D59B02714}" type="presOf" srcId="{B0216EEF-7C69-49B4-8E0A-7C6EDC9C1E6E}" destId="{B69A2A18-613F-49C8-9EDB-A9935F73CE11}" srcOrd="1" destOrd="0" presId="urn:microsoft.com/office/officeart/2005/8/layout/orgChart1"/>
    <dgm:cxn modelId="{4DB1A59E-9670-41BD-9A10-4D59FDC385E9}" type="presOf" srcId="{9B3F541C-093B-4F6D-B167-2C57FF1022C5}" destId="{FB74C29A-2A24-4446-9A63-FB7E6F390030}" srcOrd="1" destOrd="0" presId="urn:microsoft.com/office/officeart/2005/8/layout/orgChart1"/>
    <dgm:cxn modelId="{5F3048A8-8845-4637-B75E-C937BA712AB7}" type="presOf" srcId="{72FBB8D6-EE88-4ECB-9130-FD211FE99E6D}" destId="{836D3286-01B9-42DF-BA4F-5851CF23DB60}" srcOrd="0" destOrd="0" presId="urn:microsoft.com/office/officeart/2005/8/layout/orgChart1"/>
    <dgm:cxn modelId="{EB2FA8AF-F355-49DF-8BD0-B5473B66F998}" srcId="{9B3F541C-093B-4F6D-B167-2C57FF1022C5}" destId="{B0216EEF-7C69-49B4-8E0A-7C6EDC9C1E6E}" srcOrd="4" destOrd="0" parTransId="{72FBB8D6-EE88-4ECB-9130-FD211FE99E6D}" sibTransId="{D8F6D9B1-B5EE-4ADE-B2B9-08873278D2EE}"/>
    <dgm:cxn modelId="{1D7AF0B0-F81D-44B0-BEEF-1E2549E337E9}" type="presOf" srcId="{4BA9CFC5-F06D-4BE8-8DC8-0104AECA95F1}" destId="{6C3AF040-E665-447F-9220-4584D258CB33}" srcOrd="0" destOrd="0" presId="urn:microsoft.com/office/officeart/2005/8/layout/orgChart1"/>
    <dgm:cxn modelId="{A4CF52B2-5A27-4AF6-87B5-C793A09B1BFE}" type="presOf" srcId="{F1E9E2BB-048A-462C-81D5-3E446C0D4A71}" destId="{B0D125FD-AFC2-4446-BADE-32ACDDD101DE}" srcOrd="1" destOrd="0" presId="urn:microsoft.com/office/officeart/2005/8/layout/orgChart1"/>
    <dgm:cxn modelId="{EC755FB4-8BDB-4659-84DA-300364FCB562}" type="presOf" srcId="{17F9762F-F2B3-4246-9FB3-C8826A43089B}" destId="{8D35B030-EE2D-4ABC-B7BB-603EED58F407}" srcOrd="0" destOrd="0" presId="urn:microsoft.com/office/officeart/2005/8/layout/orgChart1"/>
    <dgm:cxn modelId="{6E237DCD-F993-481C-B1AC-E6707F468C42}" srcId="{9B3F541C-093B-4F6D-B167-2C57FF1022C5}" destId="{4BA9CFC5-F06D-4BE8-8DC8-0104AECA95F1}" srcOrd="0" destOrd="0" parTransId="{EFC9B804-33A2-40EE-9158-4163B0726136}" sibTransId="{8E0BE6D0-C5D6-4B45-A06B-4E0192B4941A}"/>
    <dgm:cxn modelId="{8CF405D1-B911-4C6D-9225-82D5120B969E}" type="presOf" srcId="{22011307-2DFD-4A35-9C32-599EB87D23CF}" destId="{74FC4B4C-EB8C-4277-BE1B-76B31A0C2A42}" srcOrd="0" destOrd="0" presId="urn:microsoft.com/office/officeart/2005/8/layout/orgChart1"/>
    <dgm:cxn modelId="{9E87DEDA-1D9A-42EB-974D-D84B1BA2AC23}" type="presOf" srcId="{8027DED2-F1B2-4F67-BC1E-726F9C06B481}" destId="{02CE34F7-7187-4A1A-BF18-7329E71EEC0D}" srcOrd="0" destOrd="0" presId="urn:microsoft.com/office/officeart/2005/8/layout/orgChart1"/>
    <dgm:cxn modelId="{14DCB4E1-FF54-4A37-A2E7-3832FE60E04A}" srcId="{9B3F541C-093B-4F6D-B167-2C57FF1022C5}" destId="{8027DED2-F1B2-4F67-BC1E-726F9C06B481}" srcOrd="2" destOrd="0" parTransId="{75E52050-2C7C-460C-8736-3E007AE34A96}" sibTransId="{A61130BB-99C3-4915-BD67-FC87C2DA2B8E}"/>
    <dgm:cxn modelId="{B425851B-5F58-4452-9236-7A95F0D6B684}" type="presParOf" srcId="{74FC4B4C-EB8C-4277-BE1B-76B31A0C2A42}" destId="{C91617AB-8E68-4D27-B375-FCCA45FED498}" srcOrd="0" destOrd="0" presId="urn:microsoft.com/office/officeart/2005/8/layout/orgChart1"/>
    <dgm:cxn modelId="{9B1B422B-8997-4269-8752-738E4F410DE2}" type="presParOf" srcId="{C91617AB-8E68-4D27-B375-FCCA45FED498}" destId="{7B9CB1F8-5D98-46B0-888E-2CEA08386AA7}" srcOrd="0" destOrd="0" presId="urn:microsoft.com/office/officeart/2005/8/layout/orgChart1"/>
    <dgm:cxn modelId="{41602916-7E70-4A17-8CC1-F67CD81DB7B3}" type="presParOf" srcId="{7B9CB1F8-5D98-46B0-888E-2CEA08386AA7}" destId="{E30693DC-199D-4F34-8D13-5993D37C7E66}" srcOrd="0" destOrd="0" presId="urn:microsoft.com/office/officeart/2005/8/layout/orgChart1"/>
    <dgm:cxn modelId="{3DD2537E-93E4-483C-90AD-7F472A29FB7A}" type="presParOf" srcId="{7B9CB1F8-5D98-46B0-888E-2CEA08386AA7}" destId="{FB74C29A-2A24-4446-9A63-FB7E6F390030}" srcOrd="1" destOrd="0" presId="urn:microsoft.com/office/officeart/2005/8/layout/orgChart1"/>
    <dgm:cxn modelId="{C59AFE2B-C359-41E0-B2F7-138E53CED63F}" type="presParOf" srcId="{C91617AB-8E68-4D27-B375-FCCA45FED498}" destId="{1285EEC8-FC69-48B7-9C9B-9F86354A95B2}" srcOrd="1" destOrd="0" presId="urn:microsoft.com/office/officeart/2005/8/layout/orgChart1"/>
    <dgm:cxn modelId="{1701C6EB-1FB2-4913-8BC3-18FF75E016C6}" type="presParOf" srcId="{1285EEC8-FC69-48B7-9C9B-9F86354A95B2}" destId="{C865584F-86EC-43A1-B02E-6912C93CE1F7}" srcOrd="0" destOrd="0" presId="urn:microsoft.com/office/officeart/2005/8/layout/orgChart1"/>
    <dgm:cxn modelId="{532EB5B4-FDB7-40C6-BFDB-4BEDB5D0E357}" type="presParOf" srcId="{1285EEC8-FC69-48B7-9C9B-9F86354A95B2}" destId="{3A8730BB-C93B-4526-AC3A-AD7B9B3DDCDB}" srcOrd="1" destOrd="0" presId="urn:microsoft.com/office/officeart/2005/8/layout/orgChart1"/>
    <dgm:cxn modelId="{ECA98D79-AD6F-4E0A-8E45-E4B01EBB9DB6}" type="presParOf" srcId="{3A8730BB-C93B-4526-AC3A-AD7B9B3DDCDB}" destId="{F31469F2-0A0B-4BE6-8310-D528A33809E8}" srcOrd="0" destOrd="0" presId="urn:microsoft.com/office/officeart/2005/8/layout/orgChart1"/>
    <dgm:cxn modelId="{1E4FE924-56E5-4518-950B-9F8DE7458BB4}" type="presParOf" srcId="{F31469F2-0A0B-4BE6-8310-D528A33809E8}" destId="{02CE34F7-7187-4A1A-BF18-7329E71EEC0D}" srcOrd="0" destOrd="0" presId="urn:microsoft.com/office/officeart/2005/8/layout/orgChart1"/>
    <dgm:cxn modelId="{83BB0704-521F-4053-A66D-510EAAF9EF05}" type="presParOf" srcId="{F31469F2-0A0B-4BE6-8310-D528A33809E8}" destId="{EC48EEF4-75B0-4631-B56E-C395F5963094}" srcOrd="1" destOrd="0" presId="urn:microsoft.com/office/officeart/2005/8/layout/orgChart1"/>
    <dgm:cxn modelId="{F0DB4C6B-DF94-4AC1-AAAB-00DB1AA1B828}" type="presParOf" srcId="{3A8730BB-C93B-4526-AC3A-AD7B9B3DDCDB}" destId="{57D1881B-A9FC-44DE-BA51-700CE5BB9AEF}" srcOrd="1" destOrd="0" presId="urn:microsoft.com/office/officeart/2005/8/layout/orgChart1"/>
    <dgm:cxn modelId="{51A63BE9-E9A7-47EB-8413-2869378784E1}" type="presParOf" srcId="{3A8730BB-C93B-4526-AC3A-AD7B9B3DDCDB}" destId="{B48F9100-E773-46E4-A931-8145F142B4D8}" srcOrd="2" destOrd="0" presId="urn:microsoft.com/office/officeart/2005/8/layout/orgChart1"/>
    <dgm:cxn modelId="{D3416B15-3117-44F3-83E2-867C18C24E1C}" type="presParOf" srcId="{1285EEC8-FC69-48B7-9C9B-9F86354A95B2}" destId="{671D1576-699A-4AFD-A73C-A85A990BEC68}" srcOrd="2" destOrd="0" presId="urn:microsoft.com/office/officeart/2005/8/layout/orgChart1"/>
    <dgm:cxn modelId="{D94CE0D6-AE52-482B-AE32-E58D08D05F9C}" type="presParOf" srcId="{1285EEC8-FC69-48B7-9C9B-9F86354A95B2}" destId="{776682E6-A24C-432D-B975-B03987DD075D}" srcOrd="3" destOrd="0" presId="urn:microsoft.com/office/officeart/2005/8/layout/orgChart1"/>
    <dgm:cxn modelId="{0A30DA02-6AE3-4A35-AF80-CB8001328AF7}" type="presParOf" srcId="{776682E6-A24C-432D-B975-B03987DD075D}" destId="{87A5220D-344B-4BAA-8F91-7F98535A17A6}" srcOrd="0" destOrd="0" presId="urn:microsoft.com/office/officeart/2005/8/layout/orgChart1"/>
    <dgm:cxn modelId="{72BBF1CA-4D1C-4EFA-9563-4C029BC795BE}" type="presParOf" srcId="{87A5220D-344B-4BAA-8F91-7F98535A17A6}" destId="{5A5454A2-A2D5-4F26-A3EE-E2371170D884}" srcOrd="0" destOrd="0" presId="urn:microsoft.com/office/officeart/2005/8/layout/orgChart1"/>
    <dgm:cxn modelId="{57945BE9-6C9A-4A09-830C-255456008F76}" type="presParOf" srcId="{87A5220D-344B-4BAA-8F91-7F98535A17A6}" destId="{B0D125FD-AFC2-4446-BADE-32ACDDD101DE}" srcOrd="1" destOrd="0" presId="urn:microsoft.com/office/officeart/2005/8/layout/orgChart1"/>
    <dgm:cxn modelId="{6A62425B-2624-448B-9FE4-8F462883E820}" type="presParOf" srcId="{776682E6-A24C-432D-B975-B03987DD075D}" destId="{A844464D-395E-4C3E-80D2-8EB515053639}" srcOrd="1" destOrd="0" presId="urn:microsoft.com/office/officeart/2005/8/layout/orgChart1"/>
    <dgm:cxn modelId="{9457DDE5-3969-4E30-B612-01233045532C}" type="presParOf" srcId="{776682E6-A24C-432D-B975-B03987DD075D}" destId="{295430A6-1C4B-4AA3-99BD-0092500FA6B7}" srcOrd="2" destOrd="0" presId="urn:microsoft.com/office/officeart/2005/8/layout/orgChart1"/>
    <dgm:cxn modelId="{0BD0EB36-0AB4-4E6D-A817-CD045A9FF8E5}" type="presParOf" srcId="{1285EEC8-FC69-48B7-9C9B-9F86354A95B2}" destId="{836D3286-01B9-42DF-BA4F-5851CF23DB60}" srcOrd="4" destOrd="0" presId="urn:microsoft.com/office/officeart/2005/8/layout/orgChart1"/>
    <dgm:cxn modelId="{11AA4ECC-913F-4C5A-BB8F-F9729C8C1F06}" type="presParOf" srcId="{1285EEC8-FC69-48B7-9C9B-9F86354A95B2}" destId="{61CD1757-A0B2-4413-92EF-4FB0205C94E7}" srcOrd="5" destOrd="0" presId="urn:microsoft.com/office/officeart/2005/8/layout/orgChart1"/>
    <dgm:cxn modelId="{8E463841-D8DF-42BD-965C-8DD2630A828F}" type="presParOf" srcId="{61CD1757-A0B2-4413-92EF-4FB0205C94E7}" destId="{D4BCF036-21EC-48BA-BD46-0B6FDF7B8129}" srcOrd="0" destOrd="0" presId="urn:microsoft.com/office/officeart/2005/8/layout/orgChart1"/>
    <dgm:cxn modelId="{252F3BE3-B036-409E-9E34-311770EA7BC6}" type="presParOf" srcId="{D4BCF036-21EC-48BA-BD46-0B6FDF7B8129}" destId="{7690D890-4F3D-4652-A8C3-0ABDFC5163B1}" srcOrd="0" destOrd="0" presId="urn:microsoft.com/office/officeart/2005/8/layout/orgChart1"/>
    <dgm:cxn modelId="{6E365BBA-C74F-484E-B33C-AF39E6C81762}" type="presParOf" srcId="{D4BCF036-21EC-48BA-BD46-0B6FDF7B8129}" destId="{B69A2A18-613F-49C8-9EDB-A9935F73CE11}" srcOrd="1" destOrd="0" presId="urn:microsoft.com/office/officeart/2005/8/layout/orgChart1"/>
    <dgm:cxn modelId="{1F74F99F-FB1C-402D-9EE6-1E87AFC331DC}" type="presParOf" srcId="{61CD1757-A0B2-4413-92EF-4FB0205C94E7}" destId="{4D1EC357-66FD-4178-A79A-F75BF9A2EA65}" srcOrd="1" destOrd="0" presId="urn:microsoft.com/office/officeart/2005/8/layout/orgChart1"/>
    <dgm:cxn modelId="{3A93FB84-82EB-418F-A5AF-0BF7CA368620}" type="presParOf" srcId="{61CD1757-A0B2-4413-92EF-4FB0205C94E7}" destId="{655EBF98-0860-45BB-8042-0621D8C729D6}" srcOrd="2" destOrd="0" presId="urn:microsoft.com/office/officeart/2005/8/layout/orgChart1"/>
    <dgm:cxn modelId="{80086461-D015-4384-A51E-978AD978334E}" type="presParOf" srcId="{C91617AB-8E68-4D27-B375-FCCA45FED498}" destId="{7A9094CB-9CA9-4E25-B9E4-AE2D61169C38}" srcOrd="2" destOrd="0" presId="urn:microsoft.com/office/officeart/2005/8/layout/orgChart1"/>
    <dgm:cxn modelId="{3D691FEE-AC42-4C38-8597-0F013CA76955}" type="presParOf" srcId="{7A9094CB-9CA9-4E25-B9E4-AE2D61169C38}" destId="{4C241E26-3492-452A-B3FD-507856ABF768}" srcOrd="0" destOrd="0" presId="urn:microsoft.com/office/officeart/2005/8/layout/orgChart1"/>
    <dgm:cxn modelId="{47B4B6D2-F3EE-4C00-85E7-9EFA1A71DA9B}" type="presParOf" srcId="{7A9094CB-9CA9-4E25-B9E4-AE2D61169C38}" destId="{75255BA2-C87D-4011-ADC8-8E63ECFC30EA}" srcOrd="1" destOrd="0" presId="urn:microsoft.com/office/officeart/2005/8/layout/orgChart1"/>
    <dgm:cxn modelId="{CD58AB8C-680C-4420-A9C6-1F1891E3A298}" type="presParOf" srcId="{75255BA2-C87D-4011-ADC8-8E63ECFC30EA}" destId="{5A9FC4F4-67F3-4621-9476-1263DDD94B39}" srcOrd="0" destOrd="0" presId="urn:microsoft.com/office/officeart/2005/8/layout/orgChart1"/>
    <dgm:cxn modelId="{7C1BEEB0-FCB0-4599-813E-BC5FF1A2A219}" type="presParOf" srcId="{5A9FC4F4-67F3-4621-9476-1263DDD94B39}" destId="{6C3AF040-E665-447F-9220-4584D258CB33}" srcOrd="0" destOrd="0" presId="urn:microsoft.com/office/officeart/2005/8/layout/orgChart1"/>
    <dgm:cxn modelId="{C407220E-1883-4BE5-B437-E8CC0A609857}" type="presParOf" srcId="{5A9FC4F4-67F3-4621-9476-1263DDD94B39}" destId="{B1495D28-5837-4089-8D78-C8B91D41302B}" srcOrd="1" destOrd="0" presId="urn:microsoft.com/office/officeart/2005/8/layout/orgChart1"/>
    <dgm:cxn modelId="{7096EA86-163D-470A-AB73-91B4452C9E39}" type="presParOf" srcId="{75255BA2-C87D-4011-ADC8-8E63ECFC30EA}" destId="{94780918-BC96-4C12-B081-020F98810EF2}" srcOrd="1" destOrd="0" presId="urn:microsoft.com/office/officeart/2005/8/layout/orgChart1"/>
    <dgm:cxn modelId="{0AE88C27-CB4F-4A7E-AB7F-B0C72DD3106E}" type="presParOf" srcId="{75255BA2-C87D-4011-ADC8-8E63ECFC30EA}" destId="{1C40939F-A4C1-4DC0-9A0D-5B8D9EA7181C}" srcOrd="2" destOrd="0" presId="urn:microsoft.com/office/officeart/2005/8/layout/orgChart1"/>
    <dgm:cxn modelId="{7499FCA9-B7ED-41D4-AD36-84F10DF05D3C}" type="presParOf" srcId="{7A9094CB-9CA9-4E25-B9E4-AE2D61169C38}" destId="{5FDD7C77-DDCC-4F4C-8923-756A9C54F18D}" srcOrd="2" destOrd="0" presId="urn:microsoft.com/office/officeart/2005/8/layout/orgChart1"/>
    <dgm:cxn modelId="{57B8FA23-86E1-4F8C-AB10-CA9646A1349D}" type="presParOf" srcId="{7A9094CB-9CA9-4E25-B9E4-AE2D61169C38}" destId="{5C6D1667-3EC9-4B30-BEFF-D59A98960B74}" srcOrd="3" destOrd="0" presId="urn:microsoft.com/office/officeart/2005/8/layout/orgChart1"/>
    <dgm:cxn modelId="{1BFA48CA-AF0C-4F8E-AC94-038C02888587}" type="presParOf" srcId="{5C6D1667-3EC9-4B30-BEFF-D59A98960B74}" destId="{5757CFC0-028B-4090-AEDA-EBA3A9621137}" srcOrd="0" destOrd="0" presId="urn:microsoft.com/office/officeart/2005/8/layout/orgChart1"/>
    <dgm:cxn modelId="{46AEA11E-07AD-4464-BA53-94309F58874E}" type="presParOf" srcId="{5757CFC0-028B-4090-AEDA-EBA3A9621137}" destId="{8D35B030-EE2D-4ABC-B7BB-603EED58F407}" srcOrd="0" destOrd="0" presId="urn:microsoft.com/office/officeart/2005/8/layout/orgChart1"/>
    <dgm:cxn modelId="{F6861342-7DA0-44C6-8711-45EF4961DC7E}" type="presParOf" srcId="{5757CFC0-028B-4090-AEDA-EBA3A9621137}" destId="{04CEAC46-867E-498A-854C-E31223A6EA75}" srcOrd="1" destOrd="0" presId="urn:microsoft.com/office/officeart/2005/8/layout/orgChart1"/>
    <dgm:cxn modelId="{BCF37E88-EB3C-4208-B688-509F0E07531A}" type="presParOf" srcId="{5C6D1667-3EC9-4B30-BEFF-D59A98960B74}" destId="{9B699C2A-52B4-411E-858A-ED0BF3B396D3}" srcOrd="1" destOrd="0" presId="urn:microsoft.com/office/officeart/2005/8/layout/orgChart1"/>
    <dgm:cxn modelId="{CA316A69-2E7A-4069-A82E-0421EFAEC627}" type="presParOf" srcId="{5C6D1667-3EC9-4B30-BEFF-D59A98960B74}" destId="{09361EE3-26FA-4FA7-B357-890B77D9FEF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DD7C77-DDCC-4F4C-8923-756A9C54F18D}">
      <dsp:nvSpPr>
        <dsp:cNvPr id="0" name=""/>
        <dsp:cNvSpPr/>
      </dsp:nvSpPr>
      <dsp:spPr>
        <a:xfrm>
          <a:off x="2743200" y="862362"/>
          <a:ext cx="168419" cy="737837"/>
        </a:xfrm>
        <a:custGeom>
          <a:avLst/>
          <a:gdLst/>
          <a:ahLst/>
          <a:cxnLst/>
          <a:rect l="0" t="0" r="0" b="0"/>
          <a:pathLst>
            <a:path>
              <a:moveTo>
                <a:pt x="0" y="0"/>
              </a:moveTo>
              <a:lnTo>
                <a:pt x="0" y="737837"/>
              </a:lnTo>
              <a:lnTo>
                <a:pt x="168419" y="73783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241E26-3492-452A-B3FD-507856ABF768}">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6D3286-01B9-42DF-BA4F-5851CF23DB60}">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1D1576-699A-4AFD-A73C-A85A990BEC68}">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65584F-86EC-43A1-B02E-6912C93CE1F7}">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0693DC-199D-4F34-8D13-5993D37C7E66}">
      <dsp:nvSpPr>
        <dsp:cNvPr id="0" name=""/>
        <dsp:cNvSpPr/>
      </dsp:nvSpPr>
      <dsp:spPr>
        <a:xfrm>
          <a:off x="1941202" y="60364"/>
          <a:ext cx="1603995" cy="801997"/>
        </a:xfrm>
        <a:prstGeom prst="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s-SV" sz="1800" kern="1200"/>
            <a:t>Apoderado General y Judicial </a:t>
          </a:r>
        </a:p>
      </dsp:txBody>
      <dsp:txXfrm>
        <a:off x="1941202" y="60364"/>
        <a:ext cx="1603995" cy="801997"/>
      </dsp:txXfrm>
    </dsp:sp>
    <dsp:sp modelId="{02CE34F7-7187-4A1A-BF18-7329E71EEC0D}">
      <dsp:nvSpPr>
        <dsp:cNvPr id="0" name=""/>
        <dsp:cNvSpPr/>
      </dsp:nvSpPr>
      <dsp:spPr>
        <a:xfrm>
          <a:off x="368" y="2338037"/>
          <a:ext cx="1603995" cy="80199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s-SV" sz="1800" kern="1200"/>
            <a:t>Mediación </a:t>
          </a:r>
        </a:p>
      </dsp:txBody>
      <dsp:txXfrm>
        <a:off x="368" y="2338037"/>
        <a:ext cx="1603995" cy="801997"/>
      </dsp:txXfrm>
    </dsp:sp>
    <dsp:sp modelId="{5A5454A2-A2D5-4F26-A3EE-E2371170D884}">
      <dsp:nvSpPr>
        <dsp:cNvPr id="0" name=""/>
        <dsp:cNvSpPr/>
      </dsp:nvSpPr>
      <dsp:spPr>
        <a:xfrm>
          <a:off x="1941202" y="2338037"/>
          <a:ext cx="1603995" cy="80199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s-SV" sz="1800" kern="1200"/>
            <a:t>Delegado Contravencional </a:t>
          </a:r>
        </a:p>
      </dsp:txBody>
      <dsp:txXfrm>
        <a:off x="1941202" y="2338037"/>
        <a:ext cx="1603995" cy="801997"/>
      </dsp:txXfrm>
    </dsp:sp>
    <dsp:sp modelId="{7690D890-4F3D-4652-A8C3-0ABDFC5163B1}">
      <dsp:nvSpPr>
        <dsp:cNvPr id="0" name=""/>
        <dsp:cNvSpPr/>
      </dsp:nvSpPr>
      <dsp:spPr>
        <a:xfrm>
          <a:off x="3882036" y="2338037"/>
          <a:ext cx="1603995" cy="80199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s-SV" sz="1800" kern="1200"/>
            <a:t>Unidad Municipal de Bienestar Animal </a:t>
          </a:r>
        </a:p>
      </dsp:txBody>
      <dsp:txXfrm>
        <a:off x="3882036" y="2338037"/>
        <a:ext cx="1603995" cy="801997"/>
      </dsp:txXfrm>
    </dsp:sp>
    <dsp:sp modelId="{6C3AF040-E665-447F-9220-4584D258CB33}">
      <dsp:nvSpPr>
        <dsp:cNvPr id="0" name=""/>
        <dsp:cNvSpPr/>
      </dsp:nvSpPr>
      <dsp:spPr>
        <a:xfrm>
          <a:off x="970785" y="1199201"/>
          <a:ext cx="1603995" cy="801997"/>
        </a:xfrm>
        <a:prstGeom prst="rect">
          <a:avLst/>
        </a:prstGeom>
        <a:solidFill>
          <a:schemeClr val="accent5">
            <a:lumMod val="5000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s-SV" sz="1800" kern="1200"/>
            <a:t>Coordinadora Juridico</a:t>
          </a:r>
        </a:p>
      </dsp:txBody>
      <dsp:txXfrm>
        <a:off x="970785" y="1199201"/>
        <a:ext cx="1603995" cy="801997"/>
      </dsp:txXfrm>
    </dsp:sp>
    <dsp:sp modelId="{8D35B030-EE2D-4ABC-B7BB-603EED58F407}">
      <dsp:nvSpPr>
        <dsp:cNvPr id="0" name=""/>
        <dsp:cNvSpPr/>
      </dsp:nvSpPr>
      <dsp:spPr>
        <a:xfrm>
          <a:off x="2911619" y="1199201"/>
          <a:ext cx="1603995" cy="801997"/>
        </a:xfrm>
        <a:prstGeom prst="rect">
          <a:avLst/>
        </a:prstGeom>
        <a:solidFill>
          <a:schemeClr val="accent5">
            <a:hueOff val="0"/>
            <a:satOff val="0"/>
            <a:lumOff val="0"/>
            <a:alphaOff val="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s-SV" sz="1800" kern="1200"/>
            <a:t>Secretaria  </a:t>
          </a:r>
        </a:p>
      </dsp:txBody>
      <dsp:txXfrm>
        <a:off x="2911619" y="1199201"/>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54F85-9E6E-4988-B5F3-6C2C1AB5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1944</Words>
  <Characters>10693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CAÑAS</dc:creator>
  <cp:keywords/>
  <dc:description/>
  <cp:lastModifiedBy>Cesia Serrano</cp:lastModifiedBy>
  <cp:revision>2</cp:revision>
  <cp:lastPrinted>2023-10-13T15:33:00Z</cp:lastPrinted>
  <dcterms:created xsi:type="dcterms:W3CDTF">2023-10-13T20:43:00Z</dcterms:created>
  <dcterms:modified xsi:type="dcterms:W3CDTF">2023-10-13T20:43:00Z</dcterms:modified>
</cp:coreProperties>
</file>