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71627882"/>
    <w:bookmarkStart w:id="1" w:name="_Toc79576204"/>
    <w:bookmarkStart w:id="2" w:name="_Toc79576253"/>
    <w:p w14:paraId="38F291EC" w14:textId="77777777" w:rsidR="005F4164" w:rsidRPr="008201BA" w:rsidRDefault="00FB1694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  <w:sectPr w:rsidR="005F4164" w:rsidRPr="008201BA" w:rsidSect="005F4164">
          <w:headerReference w:type="first" r:id="rId8"/>
          <w:pgSz w:w="11906" w:h="16838"/>
          <w:pgMar w:top="1418" w:right="1701" w:bottom="1418" w:left="1701" w:header="709" w:footer="1264" w:gutter="0"/>
          <w:pgNumType w:start="0"/>
          <w:cols w:space="708"/>
          <w:titlePg/>
          <w:docGrid w:linePitch="360"/>
        </w:sectPr>
      </w:pPr>
      <w:r w:rsidRPr="008201BA">
        <w:rPr>
          <w:rFonts w:asciiTheme="minorHAnsi" w:hAnsiTheme="minorHAnsi" w:cstheme="minorHAns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411D0" wp14:editId="20AC4F7A">
                <wp:simplePos x="0" y="0"/>
                <wp:positionH relativeFrom="column">
                  <wp:posOffset>-288517</wp:posOffset>
                </wp:positionH>
                <wp:positionV relativeFrom="paragraph">
                  <wp:posOffset>5909528</wp:posOffset>
                </wp:positionV>
                <wp:extent cx="6100549" cy="2033517"/>
                <wp:effectExtent l="0" t="0" r="0" b="0"/>
                <wp:wrapNone/>
                <wp:docPr id="404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549" cy="203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A6D53" w14:textId="77777777" w:rsidR="00283C17" w:rsidRPr="00FB1694" w:rsidRDefault="00FB1694" w:rsidP="002959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ESTADISTICA </w:t>
                            </w:r>
                            <w:r w:rsidR="00B54C0F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DE LOS PROCESOS REALIZADOS POR </w:t>
                            </w: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LA UNIDAD DE AUDITORÍA INTERNA DURANTE LOS MESES DE </w:t>
                            </w:r>
                            <w:r w:rsidR="00860829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>ENERO, JULIO A SEPTIEMBRE</w:t>
                            </w:r>
                            <w:r w:rsidR="004A77FA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 DEL AÑO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49A5F" id="404 Rectángulo" o:spid="_x0000_s1026" style="position:absolute;left:0;text-align:left;margin-left:-22.7pt;margin-top:465.3pt;width:480.3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" filled="f" stroked="f" strokeweight="2pt">
                <v:textbox>
                  <w:txbxContent>
                    <w:p w:rsidR="00283C17" w:rsidRPr="00FB1694" w:rsidRDefault="00FB1694" w:rsidP="002959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ESTADISTICA </w:t>
                      </w:r>
                      <w:r w:rsidR="00B54C0F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DE LOS PROCESOS REALIZADOS POR </w:t>
                      </w: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LA UNIDAD DE AUDITORÍA INTERNA DURANTE LOS MESES DE </w:t>
                      </w:r>
                      <w:r w:rsidR="00860829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>ENERO, JULIO A SEPTIEMBRE</w:t>
                      </w:r>
                      <w:r w:rsidR="004A77FA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 DEL AÑO 2023</w:t>
                      </w:r>
                    </w:p>
                  </w:txbxContent>
                </v:textbox>
              </v:rect>
            </w:pict>
          </mc:Fallback>
        </mc:AlternateContent>
      </w:r>
      <w:r w:rsidRPr="008201BA">
        <w:rPr>
          <w:rFonts w:asciiTheme="minorHAnsi" w:hAnsiTheme="minorHAnsi" w:cstheme="minorHAns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1B8FD" wp14:editId="5ED28831">
                <wp:simplePos x="0" y="0"/>
                <wp:positionH relativeFrom="column">
                  <wp:posOffset>648970</wp:posOffset>
                </wp:positionH>
                <wp:positionV relativeFrom="paragraph">
                  <wp:posOffset>7974074</wp:posOffset>
                </wp:positionV>
                <wp:extent cx="4267200" cy="842683"/>
                <wp:effectExtent l="0" t="0" r="19050" b="14605"/>
                <wp:wrapNone/>
                <wp:docPr id="405" name="4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42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CCE32" w14:textId="77777777" w:rsidR="00283C17" w:rsidRPr="00FB1694" w:rsidRDefault="00860829" w:rsidP="00283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SEPTIEMBRE </w:t>
                            </w:r>
                            <w:r w:rsidR="004A77F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44973" id="405 Rectángulo" o:spid="_x0000_s1027" style="position:absolute;left:0;text-align:left;margin-left:51.1pt;margin-top:627.9pt;width:336pt;height:6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" fillcolor="white [3212]" strokecolor="white [3212]" strokeweight="2pt">
                <v:textbox>
                  <w:txbxContent>
                    <w:p w:rsidR="00283C17" w:rsidRPr="00FB1694" w:rsidRDefault="00860829" w:rsidP="00283C1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SEPTIEMBRE </w:t>
                      </w:r>
                      <w:r w:rsidR="004A77F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rFonts w:asciiTheme="minorHAnsi" w:hAnsiTheme="minorHAnsi" w:cstheme="minorHAns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BFA82D" wp14:editId="4CA3A129">
                <wp:simplePos x="0" y="0"/>
                <wp:positionH relativeFrom="column">
                  <wp:posOffset>-32385</wp:posOffset>
                </wp:positionH>
                <wp:positionV relativeFrom="paragraph">
                  <wp:posOffset>123825</wp:posOffset>
                </wp:positionV>
                <wp:extent cx="5676900" cy="1344295"/>
                <wp:effectExtent l="0" t="0" r="0" b="0"/>
                <wp:wrapNone/>
                <wp:docPr id="6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415CA" w14:textId="77777777" w:rsidR="00AF0248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  <w:t>ALCALDIA MUNICIPAL DE APOPA</w:t>
                            </w:r>
                          </w:p>
                          <w:p w14:paraId="43B4B189" w14:textId="77777777" w:rsidR="00AF0248" w:rsidRPr="005E1685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5E16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UNIDAD DE AUDITORIA INTERNA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2ED8E" id="_x0000_s1028" style="position:absolute;left:0;text-align:left;margin-left:-2.55pt;margin-top:9.75pt;width:447pt;height:10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" filled="f" stroked="f" strokeweight="2pt">
                <v:textbox>
                  <w:txbxContent>
                    <w:p w:rsidR="00AF0248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  <w:t>ALCALDIA MUNICIPAL DE APOPA</w:t>
                      </w:r>
                    </w:p>
                    <w:p w:rsidR="00AF0248" w:rsidRPr="005E1685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5E16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UNIDAD DE AUDITORIA INTERNA 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rFonts w:asciiTheme="minorHAnsi" w:hAnsiTheme="minorHAnsi" w:cstheme="minorHAnsi"/>
          <w:noProof/>
          <w:sz w:val="24"/>
          <w:szCs w:val="24"/>
          <w:lang w:eastAsia="es-SV"/>
        </w:rPr>
        <w:drawing>
          <wp:anchor distT="0" distB="0" distL="114300" distR="114300" simplePos="0" relativeHeight="251664384" behindDoc="1" locked="0" layoutInCell="1" allowOverlap="1" wp14:anchorId="3C6A816E" wp14:editId="5CF42323">
            <wp:simplePos x="0" y="0"/>
            <wp:positionH relativeFrom="column">
              <wp:posOffset>445135</wp:posOffset>
            </wp:positionH>
            <wp:positionV relativeFrom="paragraph">
              <wp:posOffset>1152291</wp:posOffset>
            </wp:positionV>
            <wp:extent cx="4619625" cy="4667250"/>
            <wp:effectExtent l="0" t="0" r="0" b="0"/>
            <wp:wrapTight wrapText="bothSides">
              <wp:wrapPolygon edited="0">
                <wp:start x="9798" y="0"/>
                <wp:lineTo x="8284" y="353"/>
                <wp:lineTo x="5344" y="1322"/>
                <wp:lineTo x="3385" y="2909"/>
                <wp:lineTo x="2138" y="4408"/>
                <wp:lineTo x="1247" y="5819"/>
                <wp:lineTo x="624" y="7229"/>
                <wp:lineTo x="267" y="8640"/>
                <wp:lineTo x="0" y="10051"/>
                <wp:lineTo x="0" y="11461"/>
                <wp:lineTo x="267" y="12872"/>
                <wp:lineTo x="624" y="14282"/>
                <wp:lineTo x="1247" y="15693"/>
                <wp:lineTo x="2049" y="17104"/>
                <wp:lineTo x="3385" y="18514"/>
                <wp:lineTo x="5344" y="19925"/>
                <wp:lineTo x="5433" y="20189"/>
                <wp:lineTo x="8818" y="21247"/>
                <wp:lineTo x="9709" y="21424"/>
                <wp:lineTo x="11758" y="21424"/>
                <wp:lineTo x="12648" y="21247"/>
                <wp:lineTo x="16033" y="20189"/>
                <wp:lineTo x="16122" y="19925"/>
                <wp:lineTo x="18082" y="18514"/>
                <wp:lineTo x="19418" y="17104"/>
                <wp:lineTo x="20308" y="15693"/>
                <wp:lineTo x="20843" y="14282"/>
                <wp:lineTo x="21199" y="12872"/>
                <wp:lineTo x="21377" y="11461"/>
                <wp:lineTo x="21288" y="8640"/>
                <wp:lineTo x="20843" y="7229"/>
                <wp:lineTo x="20219" y="5819"/>
                <wp:lineTo x="19329" y="4408"/>
                <wp:lineTo x="18171" y="2998"/>
                <wp:lineTo x="16746" y="1940"/>
                <wp:lineTo x="16211" y="1322"/>
                <wp:lineTo x="13094" y="353"/>
                <wp:lineTo x="11668" y="0"/>
                <wp:lineTo x="9798" y="0"/>
              </wp:wrapPolygon>
            </wp:wrapTight>
            <wp:docPr id="1" name="Imagen 1" descr="CABECERA AUDITORI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ERA AUDITORIA-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1" t="10853" r="4733" b="40646"/>
                    <a:stretch/>
                  </pic:blipFill>
                  <pic:spPr bwMode="auto">
                    <a:xfrm>
                      <a:off x="0" y="0"/>
                      <a:ext cx="4619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14:paraId="4CD4DAAF" w14:textId="77777777" w:rsidR="00B54C0F" w:rsidRDefault="00B54C0F" w:rsidP="00A61ED1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CD63E26" w14:textId="77777777" w:rsidR="004A77FA" w:rsidRPr="00AA040E" w:rsidRDefault="00B02672" w:rsidP="00AA040E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</w:pPr>
      <w:r w:rsidRPr="00B02672">
        <w:rPr>
          <w:rFonts w:ascii="Arial" w:hAnsi="Arial" w:cs="Arial"/>
          <w:b/>
          <w:color w:val="000000" w:themeColor="text1"/>
          <w:sz w:val="24"/>
          <w:szCs w:val="24"/>
        </w:rPr>
        <w:t>CUADRO DETALLE DE LOS</w:t>
      </w:r>
      <w:r w:rsidRPr="00B02672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 </w:t>
      </w:r>
      <w:r w:rsidRPr="00A044F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PROCESOS DE AUDITORIA REALIZADOS DURANTE LOS MESES DE </w:t>
      </w:r>
      <w:r w:rsidR="004A77F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ENERO, FEBRERO Y MARZO</w:t>
      </w:r>
      <w:r w:rsidRPr="00A044F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DEL AÑO 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202</w:t>
      </w:r>
      <w:r w:rsidR="004A77F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3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.</w:t>
      </w:r>
    </w:p>
    <w:p w14:paraId="621AF1B9" w14:textId="77777777" w:rsidR="004A77FA" w:rsidRDefault="004A77FA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14:paraId="3EB82FB5" w14:textId="77777777" w:rsidR="004A77FA" w:rsidRDefault="004A77FA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 w:rsidRPr="00B54C0F">
        <w:rPr>
          <w:rFonts w:ascii="Arial" w:hAnsi="Arial" w:cs="Arial"/>
          <w:szCs w:val="24"/>
        </w:rPr>
        <w:t>En</w:t>
      </w:r>
      <w:r>
        <w:rPr>
          <w:rFonts w:asciiTheme="minorHAnsi" w:hAnsiTheme="minorHAnsi" w:cstheme="minorHAnsi"/>
          <w:szCs w:val="24"/>
        </w:rPr>
        <w:t xml:space="preserve"> </w:t>
      </w:r>
      <w:r w:rsidRPr="00B54C0F">
        <w:rPr>
          <w:rFonts w:ascii="Arial" w:hAnsi="Arial" w:cs="Arial"/>
          <w:szCs w:val="24"/>
        </w:rPr>
        <w:t xml:space="preserve">el siguiente gráfico representamos el % porcentaje de avance en que se encuentra la ejecución de los procesos de auditoría antes mencionados. </w:t>
      </w:r>
    </w:p>
    <w:p w14:paraId="3B0B0301" w14:textId="77777777" w:rsidR="00860829" w:rsidRDefault="00860829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</w:p>
    <w:p w14:paraId="307F0572" w14:textId="77777777" w:rsidR="00860829" w:rsidRPr="00B54C0F" w:rsidRDefault="00860829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</w:p>
    <w:p w14:paraId="1400B637" w14:textId="77777777" w:rsidR="004A77FA" w:rsidRDefault="00860829" w:rsidP="00FD2D33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  <w:r>
        <w:rPr>
          <w:noProof/>
          <w:lang w:eastAsia="es-SV"/>
        </w:rPr>
        <w:drawing>
          <wp:inline distT="0" distB="0" distL="0" distR="0" wp14:anchorId="1CF4EF2D" wp14:editId="7B8855AE">
            <wp:extent cx="6136072" cy="3608705"/>
            <wp:effectExtent l="0" t="0" r="17145" b="1079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A5B209D" w14:textId="77777777" w:rsidR="0068325D" w:rsidRDefault="0068325D" w:rsidP="0068016B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</w:p>
    <w:p w14:paraId="14FF0F90" w14:textId="77777777" w:rsidR="008201BA" w:rsidRPr="0068325D" w:rsidRDefault="008201BA" w:rsidP="00FD2D33">
      <w:pPr>
        <w:spacing w:after="0" w:line="360" w:lineRule="auto"/>
        <w:contextualSpacing/>
        <w:jc w:val="center"/>
        <w:rPr>
          <w:rFonts w:ascii="Arial" w:hAnsi="Arial" w:cs="Arial"/>
          <w:szCs w:val="24"/>
        </w:rPr>
      </w:pPr>
      <w:r w:rsidRPr="0068325D">
        <w:rPr>
          <w:rFonts w:ascii="Arial" w:hAnsi="Arial" w:cs="Arial"/>
          <w:szCs w:val="24"/>
        </w:rPr>
        <w:t>Así mi informe para los efectos que considere pertinentes.</w:t>
      </w:r>
    </w:p>
    <w:p w14:paraId="1804C9C7" w14:textId="77777777" w:rsidR="00E22149" w:rsidRPr="00B1273B" w:rsidRDefault="00860829" w:rsidP="0068016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3600" behindDoc="1" locked="0" layoutInCell="1" allowOverlap="1" wp14:anchorId="384BE73A" wp14:editId="52F26F04">
            <wp:simplePos x="0" y="0"/>
            <wp:positionH relativeFrom="margin">
              <wp:align>center</wp:align>
            </wp:positionH>
            <wp:positionV relativeFrom="paragraph">
              <wp:posOffset>5998</wp:posOffset>
            </wp:positionV>
            <wp:extent cx="855023" cy="804238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0" t="36134" r="17393" b="47264"/>
                    <a:stretch/>
                  </pic:blipFill>
                  <pic:spPr bwMode="auto">
                    <a:xfrm>
                      <a:off x="0" y="0"/>
                      <a:ext cx="855023" cy="8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D8F31" w14:textId="77777777" w:rsidR="00E22149" w:rsidRPr="00B1273B" w:rsidRDefault="00E22149" w:rsidP="0068016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/>
        </w:rPr>
      </w:pPr>
    </w:p>
    <w:p w14:paraId="252B119C" w14:textId="77777777" w:rsidR="00E22149" w:rsidRPr="00C6510D" w:rsidRDefault="00E22149" w:rsidP="0068016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 xml:space="preserve">Lic.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</w:p>
    <w:p w14:paraId="004F5A1A" w14:textId="77777777" w:rsidR="00E22149" w:rsidRPr="00C6510D" w:rsidRDefault="00B342C7" w:rsidP="0068016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     </w:t>
      </w:r>
      <w:r w:rsidR="00B1188E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E22149" w:rsidRPr="00C6510D">
        <w:rPr>
          <w:rFonts w:ascii="Arial" w:hAnsi="Arial" w:cs="Arial"/>
          <w:b/>
          <w:sz w:val="24"/>
          <w:szCs w:val="24"/>
          <w:lang w:val="es-MX"/>
        </w:rPr>
        <w:t>Auditor Interno</w:t>
      </w:r>
    </w:p>
    <w:p w14:paraId="7F405568" w14:textId="77777777" w:rsidR="00E22149" w:rsidRDefault="00B1188E" w:rsidP="0068016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     </w:t>
      </w:r>
      <w:r w:rsidR="00E22149" w:rsidRPr="00C6510D">
        <w:rPr>
          <w:rFonts w:ascii="Arial" w:hAnsi="Arial" w:cs="Arial"/>
          <w:b/>
          <w:sz w:val="24"/>
          <w:szCs w:val="24"/>
          <w:lang w:val="es-MX"/>
        </w:rPr>
        <w:t>Municipalidad</w:t>
      </w:r>
      <w:r w:rsidR="00E22149" w:rsidRPr="00C6510D">
        <w:rPr>
          <w:rFonts w:ascii="Arial" w:hAnsi="Arial" w:cs="Arial"/>
          <w:b/>
          <w:bCs/>
          <w:sz w:val="24"/>
          <w:szCs w:val="24"/>
        </w:rPr>
        <w:t xml:space="preserve"> de Apopa.</w:t>
      </w:r>
    </w:p>
    <w:tbl>
      <w:tblPr>
        <w:tblpPr w:leftFromText="141" w:rightFromText="141" w:vertAnchor="page" w:horzAnchor="margin" w:tblpXSpec="center" w:tblpY="2746"/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"/>
        <w:gridCol w:w="1311"/>
        <w:gridCol w:w="999"/>
        <w:gridCol w:w="2515"/>
        <w:gridCol w:w="1854"/>
        <w:gridCol w:w="2180"/>
      </w:tblGrid>
      <w:tr w:rsidR="00AA040E" w:rsidRPr="00A044FC" w14:paraId="3C99E609" w14:textId="77777777" w:rsidTr="00AA040E">
        <w:trPr>
          <w:trHeight w:val="994"/>
        </w:trPr>
        <w:tc>
          <w:tcPr>
            <w:tcW w:w="848" w:type="dxa"/>
            <w:shd w:val="clear" w:color="auto" w:fill="002060"/>
            <w:vAlign w:val="center"/>
            <w:hideMark/>
          </w:tcPr>
          <w:p w14:paraId="62197F4D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lastRenderedPageBreak/>
              <w:t>CANTIDAD</w:t>
            </w:r>
          </w:p>
        </w:tc>
        <w:tc>
          <w:tcPr>
            <w:tcW w:w="1311" w:type="dxa"/>
            <w:shd w:val="clear" w:color="auto" w:fill="002060"/>
            <w:vAlign w:val="center"/>
            <w:hideMark/>
          </w:tcPr>
          <w:p w14:paraId="07359341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PROCESOS PLANIFICADOS Y SOLICITADOS POR EL CONCEJO</w:t>
            </w:r>
          </w:p>
        </w:tc>
        <w:tc>
          <w:tcPr>
            <w:tcW w:w="999" w:type="dxa"/>
            <w:shd w:val="clear" w:color="auto" w:fill="002060"/>
            <w:vAlign w:val="center"/>
            <w:hideMark/>
          </w:tcPr>
          <w:p w14:paraId="2D5ED5C5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PORCENTAJE DE AVANCE</w:t>
            </w:r>
          </w:p>
        </w:tc>
        <w:tc>
          <w:tcPr>
            <w:tcW w:w="2515" w:type="dxa"/>
            <w:shd w:val="clear" w:color="auto" w:fill="002060"/>
            <w:vAlign w:val="center"/>
            <w:hideMark/>
          </w:tcPr>
          <w:p w14:paraId="2A3BA00A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>DESCRIPCIÓN DEL PROCESO</w:t>
            </w:r>
          </w:p>
        </w:tc>
        <w:tc>
          <w:tcPr>
            <w:tcW w:w="1854" w:type="dxa"/>
            <w:shd w:val="clear" w:color="000000" w:fill="002060"/>
            <w:vAlign w:val="center"/>
            <w:hideMark/>
          </w:tcPr>
          <w:p w14:paraId="4C775F52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>UNIDADES RELACIONADAS</w:t>
            </w:r>
          </w:p>
        </w:tc>
        <w:tc>
          <w:tcPr>
            <w:tcW w:w="2180" w:type="dxa"/>
            <w:shd w:val="clear" w:color="000000" w:fill="002060"/>
            <w:vAlign w:val="center"/>
            <w:hideMark/>
          </w:tcPr>
          <w:p w14:paraId="1A90B5C4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 xml:space="preserve">MODALIDAD </w:t>
            </w:r>
          </w:p>
        </w:tc>
      </w:tr>
      <w:tr w:rsidR="00AA040E" w:rsidRPr="00A044FC" w14:paraId="6183170A" w14:textId="77777777" w:rsidTr="00AA040E">
        <w:trPr>
          <w:trHeight w:val="844"/>
        </w:trPr>
        <w:tc>
          <w:tcPr>
            <w:tcW w:w="848" w:type="dxa"/>
            <w:shd w:val="clear" w:color="000000" w:fill="FFFFFF"/>
            <w:noWrap/>
            <w:vAlign w:val="center"/>
            <w:hideMark/>
          </w:tcPr>
          <w:p w14:paraId="771ACC32" w14:textId="77777777" w:rsidR="00AA040E" w:rsidRPr="00672011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sz w:val="16"/>
                <w:lang w:eastAsia="es-SV"/>
              </w:rPr>
              <w:t>1</w:t>
            </w:r>
          </w:p>
        </w:tc>
        <w:tc>
          <w:tcPr>
            <w:tcW w:w="1311" w:type="dxa"/>
            <w:shd w:val="clear" w:color="000000" w:fill="FFFFFF"/>
            <w:vAlign w:val="center"/>
            <w:hideMark/>
          </w:tcPr>
          <w:p w14:paraId="5A188DB4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860829">
              <w:rPr>
                <w:rFonts w:eastAsia="Times New Roman" w:cs="Calibri"/>
                <w:b/>
                <w:bCs/>
                <w:sz w:val="16"/>
                <w:lang w:eastAsia="es-SV"/>
              </w:rPr>
              <w:t xml:space="preserve">Especial al rastro Municipal de Apopa, correspondiente al periodo comprendido del 01 de enero al 31 de diciembre de 2019 </w:t>
            </w:r>
            <w:r>
              <w:rPr>
                <w:rFonts w:eastAsia="Times New Roman" w:cs="Calibri"/>
                <w:b/>
                <w:bCs/>
                <w:sz w:val="16"/>
                <w:lang w:eastAsia="es-SV"/>
              </w:rPr>
              <w:t xml:space="preserve"> rastro Municipal  </w:t>
            </w:r>
          </w:p>
        </w:tc>
        <w:tc>
          <w:tcPr>
            <w:tcW w:w="999" w:type="dxa"/>
            <w:shd w:val="clear" w:color="000000" w:fill="FFFFFF"/>
            <w:vAlign w:val="center"/>
            <w:hideMark/>
          </w:tcPr>
          <w:p w14:paraId="7B010FD3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>100%</w:t>
            </w:r>
          </w:p>
        </w:tc>
        <w:tc>
          <w:tcPr>
            <w:tcW w:w="2515" w:type="dxa"/>
            <w:shd w:val="clear" w:color="000000" w:fill="FFFFFF"/>
            <w:vAlign w:val="center"/>
            <w:hideMark/>
          </w:tcPr>
          <w:p w14:paraId="72C8FEE5" w14:textId="77777777" w:rsidR="00AA040E" w:rsidRPr="00A044FC" w:rsidRDefault="00AA040E" w:rsidP="00AA040E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>Verificación  del Rastro Municipal cuente con sus respectivas certificaciones y Licencias de operación, comprobar que cada servicio prestado este debidamente pagado, verificación que se esté documentando los ingresos y se reporte íntegro y oportuno en el Banco.</w:t>
            </w:r>
          </w:p>
        </w:tc>
        <w:tc>
          <w:tcPr>
            <w:tcW w:w="1854" w:type="dxa"/>
            <w:shd w:val="clear" w:color="000000" w:fill="FFFFFF"/>
            <w:vAlign w:val="center"/>
            <w:hideMark/>
          </w:tcPr>
          <w:p w14:paraId="23E7911A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 xml:space="preserve">Tesorería Municipal </w:t>
            </w:r>
          </w:p>
          <w:p w14:paraId="05B65A4E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>Gerencia financiera y tributaria</w:t>
            </w:r>
          </w:p>
          <w:p w14:paraId="3FB31D3B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>Gerencia de Medio Ambiente</w:t>
            </w:r>
          </w:p>
          <w:p w14:paraId="5575316E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</w:p>
          <w:p w14:paraId="0BF6305E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</w:p>
        </w:tc>
        <w:tc>
          <w:tcPr>
            <w:tcW w:w="2180" w:type="dxa"/>
            <w:shd w:val="clear" w:color="000000" w:fill="FFFFFF"/>
            <w:vAlign w:val="center"/>
            <w:hideMark/>
          </w:tcPr>
          <w:p w14:paraId="7EAA2CBC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>Como parte de trabajo de Auditoria Interna programado en el plan 2023</w:t>
            </w:r>
          </w:p>
        </w:tc>
      </w:tr>
      <w:tr w:rsidR="00AA040E" w:rsidRPr="00A044FC" w14:paraId="728F0672" w14:textId="77777777" w:rsidTr="00AA040E">
        <w:trPr>
          <w:trHeight w:val="757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D17C674" w14:textId="77777777" w:rsidR="00AA040E" w:rsidRPr="00672011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2</w:t>
            </w:r>
          </w:p>
        </w:tc>
        <w:tc>
          <w:tcPr>
            <w:tcW w:w="1311" w:type="dxa"/>
            <w:shd w:val="clear" w:color="000000" w:fill="FFFFFF"/>
            <w:vAlign w:val="center"/>
            <w:hideMark/>
          </w:tcPr>
          <w:p w14:paraId="14253898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  <w:p w14:paraId="72F8DAC9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860829">
              <w:rPr>
                <w:rFonts w:eastAsia="Times New Roman" w:cs="Calibri"/>
                <w:b/>
                <w:bCs/>
                <w:sz w:val="16"/>
                <w:lang w:eastAsia="es-SV"/>
              </w:rPr>
              <w:t>Examen Especial sobre el Uso, Resguardo y almacenaje de los equipos y herramientas de los trabajadores de la Alcaldía Municipal de Apopa, correspondiente a los años 2022 y 2023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FEE3A5E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515" w:type="dxa"/>
            <w:shd w:val="clear" w:color="auto" w:fill="auto"/>
            <w:vAlign w:val="center"/>
            <w:hideMark/>
          </w:tcPr>
          <w:p w14:paraId="014210FA" w14:textId="77777777" w:rsidR="00AA040E" w:rsidRPr="00A044FC" w:rsidRDefault="00AA040E" w:rsidP="00AA040E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Verificación de control adecuado de las compras o donaciones recibidas de equipo y herramientas, verificación de órdenes de salida de bodega estén debidamente firmadas de recibido y de quien entrega por parte del almacén verificación de fechas de compras, comprobamos existencia en equipos y herramientas mediante el levantamiento de inventario físico. 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14:paraId="5E91FEB7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Concejo Municipal        Secretaría Municipal    Tesorería Municipal  </w:t>
            </w:r>
          </w:p>
          <w:p w14:paraId="21E59FA8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Gerencia administrativa</w:t>
            </w:r>
          </w:p>
          <w:p w14:paraId="012AA190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Encargado de almacén y bodega</w:t>
            </w:r>
          </w:p>
          <w:p w14:paraId="5B84C742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Unidad de presupuestos</w:t>
            </w:r>
          </w:p>
          <w:p w14:paraId="0FDD26CB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UCP</w:t>
            </w: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 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14:paraId="3225E355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1F57ED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Requerido por el Concejo Municipal por medio </w:t>
            </w: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del Acuerdo Municipal N. 18 Acta 29 de 14 de junio del 2023</w:t>
            </w:r>
          </w:p>
        </w:tc>
      </w:tr>
      <w:tr w:rsidR="00AA040E" w:rsidRPr="00A044FC" w14:paraId="1A4AFA70" w14:textId="77777777" w:rsidTr="00AA040E">
        <w:trPr>
          <w:trHeight w:val="757"/>
        </w:trPr>
        <w:tc>
          <w:tcPr>
            <w:tcW w:w="848" w:type="dxa"/>
            <w:shd w:val="clear" w:color="auto" w:fill="auto"/>
            <w:noWrap/>
            <w:vAlign w:val="center"/>
          </w:tcPr>
          <w:p w14:paraId="73F74A0F" w14:textId="77777777" w:rsidR="00AA040E" w:rsidRPr="00672011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3</w:t>
            </w:r>
          </w:p>
        </w:tc>
        <w:tc>
          <w:tcPr>
            <w:tcW w:w="1311" w:type="dxa"/>
            <w:shd w:val="clear" w:color="000000" w:fill="FFFFFF"/>
            <w:vAlign w:val="center"/>
          </w:tcPr>
          <w:p w14:paraId="70E10B05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860829">
              <w:rPr>
                <w:rFonts w:eastAsia="Times New Roman" w:cs="Calibri"/>
                <w:b/>
                <w:bCs/>
                <w:sz w:val="16"/>
                <w:lang w:eastAsia="es-SV"/>
              </w:rPr>
              <w:t>Informe Sobre el proceso de reparaciones de las motocicletas asignadas al Cuerpo de Agentes Municipales.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470BC7A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73FB38F5" w14:textId="77777777" w:rsidR="00AA040E" w:rsidRDefault="00AA040E" w:rsidP="00AA040E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Verificación de documentación sobre respaldos de procedimientos de compras, verificación de artículos solicitados y su facturación, también verificación de repuestos detallados en el Acta de recepción, realización de una inspección física en talleres, se procedió a levantar inventario de repuesto comprados que aún no han sido instalados en motocicletas. 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07C50864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Consejo Municipal, Unidad de Compras Públicas UCP, Tesorería Municipal, Gerencia financiera y tributaria, Gerencia de Medio Ambiente, Jefe de talleres, Dirección del CAM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2CDFA1B2" w14:textId="77777777" w:rsidR="00AA040E" w:rsidRPr="001F57ED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Recomendable suscrito por el Honorabl</w:t>
            </w:r>
            <w:r w:rsidR="00422178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e Consejo Municipal con fecha 20 de julio del corriente año, sesión ordinaria N.34</w:t>
            </w:r>
          </w:p>
        </w:tc>
      </w:tr>
      <w:tr w:rsidR="00AA040E" w:rsidRPr="00A044FC" w14:paraId="17466A2A" w14:textId="77777777" w:rsidTr="00AA040E">
        <w:trPr>
          <w:trHeight w:val="757"/>
        </w:trPr>
        <w:tc>
          <w:tcPr>
            <w:tcW w:w="848" w:type="dxa"/>
            <w:shd w:val="clear" w:color="auto" w:fill="auto"/>
            <w:noWrap/>
            <w:vAlign w:val="center"/>
          </w:tcPr>
          <w:p w14:paraId="49766D2F" w14:textId="77777777" w:rsidR="00AA040E" w:rsidRPr="00672011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4</w:t>
            </w:r>
          </w:p>
        </w:tc>
        <w:tc>
          <w:tcPr>
            <w:tcW w:w="1311" w:type="dxa"/>
            <w:shd w:val="clear" w:color="000000" w:fill="FFFFFF"/>
            <w:vAlign w:val="center"/>
          </w:tcPr>
          <w:p w14:paraId="5F477D63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860829">
              <w:rPr>
                <w:rFonts w:eastAsia="Times New Roman" w:cs="Calibri"/>
                <w:b/>
                <w:bCs/>
                <w:sz w:val="16"/>
                <w:lang w:eastAsia="es-SV"/>
              </w:rPr>
              <w:t>Examen Especial a Departamento de talleres</w:t>
            </w:r>
            <w:r>
              <w:rPr>
                <w:rFonts w:eastAsia="Times New Roman" w:cs="Calibri"/>
                <w:b/>
                <w:bCs/>
                <w:sz w:val="16"/>
                <w:lang w:eastAsia="es-SV"/>
              </w:rPr>
              <w:t xml:space="preserve"> periodo Auditado 01/02/21 al 31/07/23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4A22C96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95%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6C95465D" w14:textId="77777777" w:rsidR="00AA040E" w:rsidRDefault="00672011" w:rsidP="00AA040E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Verificación de Informe detallados sobre asignación de  fondos y aprobación de presupuestos, revisión de facturas de proveedores, Actas de recepción del periodo auditado, Verificación de registros contables, ordenes de compras con toda la documentación.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35B94FC1" w14:textId="77777777" w:rsidR="00AA040E" w:rsidRPr="00A044FC" w:rsidRDefault="00672011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Unidad de Compras Públicas, Gerencia Financiera, Tesorería Municipal, Gerencia de Medio Ambiente, 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21355D3B" w14:textId="77777777" w:rsidR="00AA040E" w:rsidRPr="001F57ED" w:rsidRDefault="00672011" w:rsidP="00AA040E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Seguimiento de E.E  según instrucciones directas del Honorable Consejo Municipal Acuerdo Municipal N. 03 Acta 38 de fecha 18 Agosto 2023</w:t>
            </w:r>
          </w:p>
        </w:tc>
      </w:tr>
      <w:tr w:rsidR="00AA040E" w:rsidRPr="00A044FC" w14:paraId="0ED9BBEB" w14:textId="77777777" w:rsidTr="00AA040E">
        <w:trPr>
          <w:trHeight w:val="757"/>
        </w:trPr>
        <w:tc>
          <w:tcPr>
            <w:tcW w:w="848" w:type="dxa"/>
            <w:shd w:val="clear" w:color="auto" w:fill="auto"/>
            <w:noWrap/>
            <w:vAlign w:val="center"/>
          </w:tcPr>
          <w:p w14:paraId="03639CE9" w14:textId="77777777" w:rsidR="00AA040E" w:rsidRPr="00672011" w:rsidRDefault="00672011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5</w:t>
            </w:r>
          </w:p>
        </w:tc>
        <w:tc>
          <w:tcPr>
            <w:tcW w:w="1311" w:type="dxa"/>
            <w:shd w:val="clear" w:color="000000" w:fill="FFFFFF"/>
            <w:vAlign w:val="center"/>
          </w:tcPr>
          <w:p w14:paraId="1F874D58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860829">
              <w:rPr>
                <w:rFonts w:eastAsia="Times New Roman" w:cs="Calibri"/>
                <w:b/>
                <w:bCs/>
                <w:sz w:val="16"/>
                <w:lang w:eastAsia="es-SV"/>
              </w:rPr>
              <w:t>Examen Especial a la Recepción y Distribución de co</w:t>
            </w:r>
            <w:r w:rsidR="003139C3">
              <w:rPr>
                <w:rFonts w:eastAsia="Times New Roman" w:cs="Calibri"/>
                <w:b/>
                <w:bCs/>
                <w:sz w:val="16"/>
                <w:lang w:eastAsia="es-SV"/>
              </w:rPr>
              <w:t>mbustibles del periodo del 01/05</w:t>
            </w:r>
            <w:r w:rsidRPr="00860829">
              <w:rPr>
                <w:rFonts w:eastAsia="Times New Roman" w:cs="Calibri"/>
                <w:b/>
                <w:bCs/>
                <w:sz w:val="16"/>
                <w:lang w:eastAsia="es-SV"/>
              </w:rPr>
              <w:t>/2022 al 31/08/2023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4AEF360" w14:textId="77777777" w:rsidR="00AA040E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25%</w:t>
            </w:r>
          </w:p>
        </w:tc>
        <w:tc>
          <w:tcPr>
            <w:tcW w:w="2515" w:type="dxa"/>
            <w:shd w:val="clear" w:color="auto" w:fill="auto"/>
            <w:vAlign w:val="center"/>
          </w:tcPr>
          <w:p w14:paraId="66BB6B83" w14:textId="77777777" w:rsidR="00AA040E" w:rsidRDefault="00AA040E" w:rsidP="00AA040E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Se está verificando el proceso realizado desde la solicitud de los fondos hasta la compra de combustibles, controles auxiliares de fondos de distribución, verificación de bitácoras de asignación de combustible, detalle y expedientes de liquidaciones trasladadas a Tesorería Municipal.</w:t>
            </w:r>
          </w:p>
          <w:p w14:paraId="3F185EED" w14:textId="77777777" w:rsidR="00AA040E" w:rsidRDefault="00AA040E" w:rsidP="00AA040E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14:paraId="24FE77E0" w14:textId="77777777" w:rsidR="00AA040E" w:rsidRPr="00A044FC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Gerencia Administrativa, Tesorería Municipal, Gerencia Financiera Y Tributaria, Unidad de Presupuestos Encargado de combustible, Administradora de Contrato, Unidad de  Contabilidad.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514994AE" w14:textId="77777777" w:rsidR="00AA040E" w:rsidRPr="001F57ED" w:rsidRDefault="00AA040E" w:rsidP="00AA04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Procedimiento en base a Acuerdo Municipal N. 5 Acta N. 38 de fecha 18 de Agosto del año 2023   </w:t>
            </w:r>
          </w:p>
        </w:tc>
      </w:tr>
    </w:tbl>
    <w:p w14:paraId="520ADEA4" w14:textId="77777777" w:rsidR="00E22149" w:rsidRDefault="00E22149" w:rsidP="0068016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0C233B" w14:textId="77777777" w:rsidR="00D54CC5" w:rsidRDefault="00D54CC5" w:rsidP="0068016B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14:paraId="1AB04642" w14:textId="77777777" w:rsidR="00D54CC5" w:rsidRPr="008201BA" w:rsidRDefault="00D54CC5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sectPr w:rsidR="00D54CC5" w:rsidRPr="008201BA" w:rsidSect="008201BA">
      <w:headerReference w:type="default" r:id="rId13"/>
      <w:footerReference w:type="default" r:id="rId14"/>
      <w:pgSz w:w="11906" w:h="16838"/>
      <w:pgMar w:top="1418" w:right="1701" w:bottom="1134" w:left="1701" w:header="709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82E51" w14:textId="77777777" w:rsidR="00B320D6" w:rsidRDefault="00B320D6" w:rsidP="001A2FD5">
      <w:pPr>
        <w:spacing w:after="0" w:line="240" w:lineRule="auto"/>
      </w:pPr>
      <w:r>
        <w:separator/>
      </w:r>
    </w:p>
  </w:endnote>
  <w:endnote w:type="continuationSeparator" w:id="0">
    <w:p w14:paraId="46149BAB" w14:textId="77777777" w:rsidR="00B320D6" w:rsidRDefault="00B320D6" w:rsidP="001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4213673"/>
      <w:docPartObj>
        <w:docPartGallery w:val="Page Numbers (Bottom of Page)"/>
        <w:docPartUnique/>
      </w:docPartObj>
    </w:sdtPr>
    <w:sdtEndPr/>
    <w:sdtContent>
      <w:p w14:paraId="2747BF91" w14:textId="77777777" w:rsidR="008201BA" w:rsidRDefault="008201BA">
        <w:pPr>
          <w:pStyle w:val="Piedepgina"/>
          <w:jc w:val="right"/>
        </w:pPr>
        <w:r>
          <w:rPr>
            <w:noProof/>
            <w:lang w:eastAsia="es-SV"/>
          </w:rPr>
          <w:drawing>
            <wp:anchor distT="0" distB="0" distL="114300" distR="114300" simplePos="0" relativeHeight="251893760" behindDoc="1" locked="0" layoutInCell="1" allowOverlap="1" wp14:anchorId="43D8A264" wp14:editId="68DAB4A9">
              <wp:simplePos x="0" y="0"/>
              <wp:positionH relativeFrom="margin">
                <wp:posOffset>-1054735</wp:posOffset>
              </wp:positionH>
              <wp:positionV relativeFrom="margin">
                <wp:posOffset>7924165</wp:posOffset>
              </wp:positionV>
              <wp:extent cx="7512685" cy="1198880"/>
              <wp:effectExtent l="0" t="0" r="0" b="1270"/>
              <wp:wrapSquare wrapText="bothSides"/>
              <wp:docPr id="52" name="Imagen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2685" cy="1198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s-SV"/>
          </w:rPr>
          <w:drawing>
            <wp:anchor distT="0" distB="0" distL="114300" distR="114300" simplePos="0" relativeHeight="251891712" behindDoc="1" locked="0" layoutInCell="1" allowOverlap="1" wp14:anchorId="2951AB89" wp14:editId="3D2E6F13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53" name="Imagen 53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068CE77C" w14:textId="77777777" w:rsidR="008201BA" w:rsidRDefault="008201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892736" behindDoc="1" locked="0" layoutInCell="1" allowOverlap="1" wp14:anchorId="3968109B" wp14:editId="6851E8F1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54" name="Imagen 54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890688" behindDoc="1" locked="0" layoutInCell="1" allowOverlap="1" wp14:anchorId="29624F34" wp14:editId="3B8535B6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55" name="Imagen 55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9C937" w14:textId="77777777" w:rsidR="00B320D6" w:rsidRDefault="00B320D6" w:rsidP="001A2FD5">
      <w:pPr>
        <w:spacing w:after="0" w:line="240" w:lineRule="auto"/>
      </w:pPr>
      <w:r>
        <w:separator/>
      </w:r>
    </w:p>
  </w:footnote>
  <w:footnote w:type="continuationSeparator" w:id="0">
    <w:p w14:paraId="4CA5BE7F" w14:textId="77777777" w:rsidR="00B320D6" w:rsidRDefault="00B320D6" w:rsidP="001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30D79" w14:textId="77777777" w:rsidR="00566337" w:rsidRDefault="00566337">
    <w:pPr>
      <w:pStyle w:val="Encabezado"/>
    </w:pPr>
    <w:r w:rsidRPr="00AF0248">
      <w:rPr>
        <w:noProof/>
        <w:lang w:eastAsia="es-SV"/>
      </w:rPr>
      <w:drawing>
        <wp:anchor distT="0" distB="0" distL="114300" distR="114300" simplePos="0" relativeHeight="251878400" behindDoc="0" locked="0" layoutInCell="1" allowOverlap="1" wp14:anchorId="084E25CA" wp14:editId="390C7480">
          <wp:simplePos x="0" y="0"/>
          <wp:positionH relativeFrom="column">
            <wp:posOffset>-1080135</wp:posOffset>
          </wp:positionH>
          <wp:positionV relativeFrom="paragraph">
            <wp:posOffset>-612140</wp:posOffset>
          </wp:positionV>
          <wp:extent cx="7581900" cy="10610850"/>
          <wp:effectExtent l="0" t="0" r="0" b="0"/>
          <wp:wrapNone/>
          <wp:docPr id="45" name="Imagen 45" descr="C:\Users\Auditoria2\Downloads\Fondo-para-Word-formal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ditoria2\Downloads\Fondo-para-Word-formal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61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2DDE1C3B" wp14:editId="3CEDD315">
              <wp:simplePos x="0" y="0"/>
              <wp:positionH relativeFrom="column">
                <wp:posOffset>4253865</wp:posOffset>
              </wp:positionH>
              <wp:positionV relativeFrom="paragraph">
                <wp:posOffset>-469265</wp:posOffset>
              </wp:positionV>
              <wp:extent cx="2095500" cy="1028700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102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04E285" id="Rectángulo 44" o:spid="_x0000_s1026" style="position:absolute;margin-left:334.95pt;margin-top:-36.95pt;width:16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68769" w14:textId="77777777" w:rsidR="008201BA" w:rsidRDefault="008201BA" w:rsidP="00407BF0">
    <w:pPr>
      <w:pStyle w:val="Encabezado"/>
      <w:tabs>
        <w:tab w:val="clear" w:pos="4252"/>
        <w:tab w:val="clear" w:pos="8504"/>
        <w:tab w:val="left" w:pos="6090"/>
      </w:tabs>
    </w:pPr>
    <w:r>
      <w:rPr>
        <w:noProof/>
        <w:lang w:eastAsia="es-SV"/>
      </w:rPr>
      <w:drawing>
        <wp:anchor distT="0" distB="0" distL="114300" distR="114300" simplePos="0" relativeHeight="251888640" behindDoc="0" locked="0" layoutInCell="1" allowOverlap="1" wp14:anchorId="0AC7A9B2" wp14:editId="28C5B5B5">
          <wp:simplePos x="0" y="0"/>
          <wp:positionH relativeFrom="column">
            <wp:posOffset>-1217834</wp:posOffset>
          </wp:positionH>
          <wp:positionV relativeFrom="paragraph">
            <wp:posOffset>-406484</wp:posOffset>
          </wp:positionV>
          <wp:extent cx="7677150" cy="1350010"/>
          <wp:effectExtent l="0" t="0" r="0" b="0"/>
          <wp:wrapSquare wrapText="bothSides"/>
          <wp:docPr id="51" name="Imagen 51" descr="CABECERA AUDITORIA-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ERA AUDITORIA-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350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608BE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13CC5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B367B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C0F2D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36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5BCE"/>
    <w:multiLevelType w:val="hybridMultilevel"/>
    <w:tmpl w:val="7EFC26F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31A89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E37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0A9E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F1487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57AE8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61E15"/>
    <w:multiLevelType w:val="hybridMultilevel"/>
    <w:tmpl w:val="DAA221AE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14D9"/>
    <w:multiLevelType w:val="hybridMultilevel"/>
    <w:tmpl w:val="0F2082E0"/>
    <w:lvl w:ilvl="0" w:tplc="66EE2AD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676B9"/>
    <w:multiLevelType w:val="hybridMultilevel"/>
    <w:tmpl w:val="E780AA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69826735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C27A3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04A98"/>
    <w:multiLevelType w:val="hybridMultilevel"/>
    <w:tmpl w:val="2920F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150D5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652795">
    <w:abstractNumId w:val="12"/>
  </w:num>
  <w:num w:numId="2" w16cid:durableId="121578526">
    <w:abstractNumId w:val="14"/>
  </w:num>
  <w:num w:numId="3" w16cid:durableId="533739700">
    <w:abstractNumId w:val="5"/>
  </w:num>
  <w:num w:numId="4" w16cid:durableId="2039966347">
    <w:abstractNumId w:val="18"/>
  </w:num>
  <w:num w:numId="5" w16cid:durableId="858200584">
    <w:abstractNumId w:val="15"/>
  </w:num>
  <w:num w:numId="6" w16cid:durableId="423763756">
    <w:abstractNumId w:val="17"/>
  </w:num>
  <w:num w:numId="7" w16cid:durableId="488637606">
    <w:abstractNumId w:val="6"/>
  </w:num>
  <w:num w:numId="8" w16cid:durableId="441270726">
    <w:abstractNumId w:val="7"/>
  </w:num>
  <w:num w:numId="9" w16cid:durableId="69543229">
    <w:abstractNumId w:val="3"/>
  </w:num>
  <w:num w:numId="10" w16cid:durableId="589200553">
    <w:abstractNumId w:val="9"/>
  </w:num>
  <w:num w:numId="11" w16cid:durableId="389306708">
    <w:abstractNumId w:val="1"/>
  </w:num>
  <w:num w:numId="12" w16cid:durableId="949245223">
    <w:abstractNumId w:val="0"/>
  </w:num>
  <w:num w:numId="13" w16cid:durableId="1366060696">
    <w:abstractNumId w:val="2"/>
  </w:num>
  <w:num w:numId="14" w16cid:durableId="28259014">
    <w:abstractNumId w:val="13"/>
  </w:num>
  <w:num w:numId="15" w16cid:durableId="1263564062">
    <w:abstractNumId w:val="4"/>
  </w:num>
  <w:num w:numId="16" w16cid:durableId="1762263992">
    <w:abstractNumId w:val="8"/>
  </w:num>
  <w:num w:numId="17" w16cid:durableId="1276256127">
    <w:abstractNumId w:val="11"/>
  </w:num>
  <w:num w:numId="18" w16cid:durableId="772166091">
    <w:abstractNumId w:val="10"/>
  </w:num>
  <w:num w:numId="19" w16cid:durableId="8309471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95"/>
    <w:rsid w:val="000025F1"/>
    <w:rsid w:val="00004BFE"/>
    <w:rsid w:val="00004C20"/>
    <w:rsid w:val="000110CC"/>
    <w:rsid w:val="00011F7A"/>
    <w:rsid w:val="00015146"/>
    <w:rsid w:val="00017B19"/>
    <w:rsid w:val="00020695"/>
    <w:rsid w:val="000210E4"/>
    <w:rsid w:val="00022C0B"/>
    <w:rsid w:val="00023699"/>
    <w:rsid w:val="00023F2A"/>
    <w:rsid w:val="0002417E"/>
    <w:rsid w:val="000244B6"/>
    <w:rsid w:val="00024AB0"/>
    <w:rsid w:val="000255DE"/>
    <w:rsid w:val="000256E5"/>
    <w:rsid w:val="00025DCF"/>
    <w:rsid w:val="000261C4"/>
    <w:rsid w:val="000261E8"/>
    <w:rsid w:val="00030E72"/>
    <w:rsid w:val="00031DBF"/>
    <w:rsid w:val="00032722"/>
    <w:rsid w:val="0003317E"/>
    <w:rsid w:val="0003359F"/>
    <w:rsid w:val="000349E1"/>
    <w:rsid w:val="00034B8E"/>
    <w:rsid w:val="00035F13"/>
    <w:rsid w:val="00036523"/>
    <w:rsid w:val="00036544"/>
    <w:rsid w:val="00037360"/>
    <w:rsid w:val="0003788D"/>
    <w:rsid w:val="00037C4F"/>
    <w:rsid w:val="00037C68"/>
    <w:rsid w:val="0004170C"/>
    <w:rsid w:val="00043AC7"/>
    <w:rsid w:val="0004507A"/>
    <w:rsid w:val="00045674"/>
    <w:rsid w:val="000461B7"/>
    <w:rsid w:val="0004647B"/>
    <w:rsid w:val="00047CBF"/>
    <w:rsid w:val="00047F77"/>
    <w:rsid w:val="0005103B"/>
    <w:rsid w:val="00051FE5"/>
    <w:rsid w:val="00053850"/>
    <w:rsid w:val="000540F0"/>
    <w:rsid w:val="000541CF"/>
    <w:rsid w:val="00054437"/>
    <w:rsid w:val="00055AFC"/>
    <w:rsid w:val="0005732A"/>
    <w:rsid w:val="00060D70"/>
    <w:rsid w:val="0006100B"/>
    <w:rsid w:val="000624C3"/>
    <w:rsid w:val="00063FB4"/>
    <w:rsid w:val="00064B41"/>
    <w:rsid w:val="00070449"/>
    <w:rsid w:val="000711A9"/>
    <w:rsid w:val="00071F22"/>
    <w:rsid w:val="00072BBD"/>
    <w:rsid w:val="00073F1F"/>
    <w:rsid w:val="00074304"/>
    <w:rsid w:val="000743F1"/>
    <w:rsid w:val="000751B5"/>
    <w:rsid w:val="00077316"/>
    <w:rsid w:val="00077466"/>
    <w:rsid w:val="00080E56"/>
    <w:rsid w:val="00080EB3"/>
    <w:rsid w:val="00082622"/>
    <w:rsid w:val="0008292D"/>
    <w:rsid w:val="0008361A"/>
    <w:rsid w:val="000837E8"/>
    <w:rsid w:val="00083D16"/>
    <w:rsid w:val="000844A3"/>
    <w:rsid w:val="00084931"/>
    <w:rsid w:val="00085B75"/>
    <w:rsid w:val="00085CC2"/>
    <w:rsid w:val="000863BB"/>
    <w:rsid w:val="00086562"/>
    <w:rsid w:val="0008698E"/>
    <w:rsid w:val="00091C4B"/>
    <w:rsid w:val="0009209A"/>
    <w:rsid w:val="0009488D"/>
    <w:rsid w:val="000A0EE7"/>
    <w:rsid w:val="000A1EEA"/>
    <w:rsid w:val="000A26BE"/>
    <w:rsid w:val="000A3F27"/>
    <w:rsid w:val="000A47C0"/>
    <w:rsid w:val="000A4C6B"/>
    <w:rsid w:val="000A6BE5"/>
    <w:rsid w:val="000A704A"/>
    <w:rsid w:val="000A71FF"/>
    <w:rsid w:val="000B0062"/>
    <w:rsid w:val="000B0099"/>
    <w:rsid w:val="000B100C"/>
    <w:rsid w:val="000B107D"/>
    <w:rsid w:val="000B10B8"/>
    <w:rsid w:val="000B1DDD"/>
    <w:rsid w:val="000B3C08"/>
    <w:rsid w:val="000B4B09"/>
    <w:rsid w:val="000B5E59"/>
    <w:rsid w:val="000B62CE"/>
    <w:rsid w:val="000B646D"/>
    <w:rsid w:val="000C070D"/>
    <w:rsid w:val="000C166F"/>
    <w:rsid w:val="000C226B"/>
    <w:rsid w:val="000C2849"/>
    <w:rsid w:val="000C2EF4"/>
    <w:rsid w:val="000C34A9"/>
    <w:rsid w:val="000C4F55"/>
    <w:rsid w:val="000C5069"/>
    <w:rsid w:val="000C5282"/>
    <w:rsid w:val="000C585C"/>
    <w:rsid w:val="000C591E"/>
    <w:rsid w:val="000D1A54"/>
    <w:rsid w:val="000D1E76"/>
    <w:rsid w:val="000D2A59"/>
    <w:rsid w:val="000D2E84"/>
    <w:rsid w:val="000D3A17"/>
    <w:rsid w:val="000D643F"/>
    <w:rsid w:val="000D7AAE"/>
    <w:rsid w:val="000E0B99"/>
    <w:rsid w:val="000E188F"/>
    <w:rsid w:val="000E193F"/>
    <w:rsid w:val="000E298B"/>
    <w:rsid w:val="000E2C0F"/>
    <w:rsid w:val="000E2E4B"/>
    <w:rsid w:val="000E4B3C"/>
    <w:rsid w:val="000E4C76"/>
    <w:rsid w:val="000E7EB7"/>
    <w:rsid w:val="000F121A"/>
    <w:rsid w:val="000F237E"/>
    <w:rsid w:val="000F32F1"/>
    <w:rsid w:val="000F4B90"/>
    <w:rsid w:val="000F54B0"/>
    <w:rsid w:val="000F5E5A"/>
    <w:rsid w:val="00101CB2"/>
    <w:rsid w:val="001024ED"/>
    <w:rsid w:val="00103DAB"/>
    <w:rsid w:val="00105836"/>
    <w:rsid w:val="00106244"/>
    <w:rsid w:val="001067D1"/>
    <w:rsid w:val="00107095"/>
    <w:rsid w:val="001073E0"/>
    <w:rsid w:val="001077C1"/>
    <w:rsid w:val="00107AD8"/>
    <w:rsid w:val="00110128"/>
    <w:rsid w:val="00110A39"/>
    <w:rsid w:val="001116EB"/>
    <w:rsid w:val="00111D1C"/>
    <w:rsid w:val="00115630"/>
    <w:rsid w:val="00116D56"/>
    <w:rsid w:val="001177A9"/>
    <w:rsid w:val="00120201"/>
    <w:rsid w:val="001203AA"/>
    <w:rsid w:val="00122480"/>
    <w:rsid w:val="00122738"/>
    <w:rsid w:val="00122E06"/>
    <w:rsid w:val="00122FEE"/>
    <w:rsid w:val="00123A23"/>
    <w:rsid w:val="00124E4B"/>
    <w:rsid w:val="00124FE2"/>
    <w:rsid w:val="00127157"/>
    <w:rsid w:val="001272D8"/>
    <w:rsid w:val="00132063"/>
    <w:rsid w:val="00132CC8"/>
    <w:rsid w:val="00133D69"/>
    <w:rsid w:val="00134A47"/>
    <w:rsid w:val="00134C22"/>
    <w:rsid w:val="00143F5B"/>
    <w:rsid w:val="001441B7"/>
    <w:rsid w:val="001451AB"/>
    <w:rsid w:val="001461C3"/>
    <w:rsid w:val="00147562"/>
    <w:rsid w:val="00147F41"/>
    <w:rsid w:val="001528D0"/>
    <w:rsid w:val="00152E05"/>
    <w:rsid w:val="00152ED3"/>
    <w:rsid w:val="00155063"/>
    <w:rsid w:val="0015658D"/>
    <w:rsid w:val="001576DD"/>
    <w:rsid w:val="001658ED"/>
    <w:rsid w:val="00166289"/>
    <w:rsid w:val="00166F32"/>
    <w:rsid w:val="00170F34"/>
    <w:rsid w:val="00171419"/>
    <w:rsid w:val="00172D9B"/>
    <w:rsid w:val="00172E99"/>
    <w:rsid w:val="001730A7"/>
    <w:rsid w:val="0017350A"/>
    <w:rsid w:val="00176013"/>
    <w:rsid w:val="001760B3"/>
    <w:rsid w:val="00176B47"/>
    <w:rsid w:val="00177458"/>
    <w:rsid w:val="001809FD"/>
    <w:rsid w:val="00180E11"/>
    <w:rsid w:val="0018233A"/>
    <w:rsid w:val="00185859"/>
    <w:rsid w:val="00185879"/>
    <w:rsid w:val="00187055"/>
    <w:rsid w:val="0018751F"/>
    <w:rsid w:val="001907EF"/>
    <w:rsid w:val="00190D7D"/>
    <w:rsid w:val="001917F5"/>
    <w:rsid w:val="00192197"/>
    <w:rsid w:val="001955EB"/>
    <w:rsid w:val="00195A4D"/>
    <w:rsid w:val="0019611C"/>
    <w:rsid w:val="00196933"/>
    <w:rsid w:val="001973C6"/>
    <w:rsid w:val="001A0DD0"/>
    <w:rsid w:val="001A11AF"/>
    <w:rsid w:val="001A18A5"/>
    <w:rsid w:val="001A25E9"/>
    <w:rsid w:val="001A2970"/>
    <w:rsid w:val="001A2974"/>
    <w:rsid w:val="001A2FD5"/>
    <w:rsid w:val="001B1284"/>
    <w:rsid w:val="001B1766"/>
    <w:rsid w:val="001B1DCB"/>
    <w:rsid w:val="001B3656"/>
    <w:rsid w:val="001B62FB"/>
    <w:rsid w:val="001B7B09"/>
    <w:rsid w:val="001C0700"/>
    <w:rsid w:val="001C1369"/>
    <w:rsid w:val="001C24ED"/>
    <w:rsid w:val="001C4125"/>
    <w:rsid w:val="001C47E8"/>
    <w:rsid w:val="001C51A8"/>
    <w:rsid w:val="001C5325"/>
    <w:rsid w:val="001C6EA3"/>
    <w:rsid w:val="001D024E"/>
    <w:rsid w:val="001D0B7D"/>
    <w:rsid w:val="001D1FC1"/>
    <w:rsid w:val="001D2045"/>
    <w:rsid w:val="001D2236"/>
    <w:rsid w:val="001D2543"/>
    <w:rsid w:val="001D2ADA"/>
    <w:rsid w:val="001D524C"/>
    <w:rsid w:val="001D768C"/>
    <w:rsid w:val="001E0650"/>
    <w:rsid w:val="001E1C8F"/>
    <w:rsid w:val="001E5779"/>
    <w:rsid w:val="001F0B97"/>
    <w:rsid w:val="001F0C75"/>
    <w:rsid w:val="001F3BF1"/>
    <w:rsid w:val="001F3CEA"/>
    <w:rsid w:val="001F57ED"/>
    <w:rsid w:val="001F5F43"/>
    <w:rsid w:val="001F6C60"/>
    <w:rsid w:val="001F796B"/>
    <w:rsid w:val="0020050E"/>
    <w:rsid w:val="00200A13"/>
    <w:rsid w:val="00200D96"/>
    <w:rsid w:val="0020124B"/>
    <w:rsid w:val="00201319"/>
    <w:rsid w:val="00201799"/>
    <w:rsid w:val="002026FC"/>
    <w:rsid w:val="00203621"/>
    <w:rsid w:val="002047D9"/>
    <w:rsid w:val="00205A63"/>
    <w:rsid w:val="002105D4"/>
    <w:rsid w:val="00211BE4"/>
    <w:rsid w:val="00211C7E"/>
    <w:rsid w:val="00211CE6"/>
    <w:rsid w:val="0021288A"/>
    <w:rsid w:val="00212DD9"/>
    <w:rsid w:val="002141C9"/>
    <w:rsid w:val="002145C8"/>
    <w:rsid w:val="00214AEF"/>
    <w:rsid w:val="00215256"/>
    <w:rsid w:val="00217712"/>
    <w:rsid w:val="00217813"/>
    <w:rsid w:val="0022149C"/>
    <w:rsid w:val="0022155D"/>
    <w:rsid w:val="00222695"/>
    <w:rsid w:val="002232EE"/>
    <w:rsid w:val="00226D0D"/>
    <w:rsid w:val="0022711E"/>
    <w:rsid w:val="0022738B"/>
    <w:rsid w:val="0022797F"/>
    <w:rsid w:val="00232CAC"/>
    <w:rsid w:val="00233B8A"/>
    <w:rsid w:val="00234174"/>
    <w:rsid w:val="0023472F"/>
    <w:rsid w:val="00234C83"/>
    <w:rsid w:val="00235A35"/>
    <w:rsid w:val="00235A90"/>
    <w:rsid w:val="002369CB"/>
    <w:rsid w:val="00236ED2"/>
    <w:rsid w:val="00237858"/>
    <w:rsid w:val="00241841"/>
    <w:rsid w:val="00243D9B"/>
    <w:rsid w:val="002447F9"/>
    <w:rsid w:val="00250102"/>
    <w:rsid w:val="0025058D"/>
    <w:rsid w:val="0025202A"/>
    <w:rsid w:val="002526FE"/>
    <w:rsid w:val="0025323B"/>
    <w:rsid w:val="00255DBE"/>
    <w:rsid w:val="0026047C"/>
    <w:rsid w:val="0026091F"/>
    <w:rsid w:val="00260FCA"/>
    <w:rsid w:val="00261782"/>
    <w:rsid w:val="00262A4E"/>
    <w:rsid w:val="00264759"/>
    <w:rsid w:val="00265525"/>
    <w:rsid w:val="002668E6"/>
    <w:rsid w:val="00267988"/>
    <w:rsid w:val="00267F1D"/>
    <w:rsid w:val="0027361D"/>
    <w:rsid w:val="002743AA"/>
    <w:rsid w:val="00276919"/>
    <w:rsid w:val="002772FE"/>
    <w:rsid w:val="0028008B"/>
    <w:rsid w:val="00280BDB"/>
    <w:rsid w:val="00280C55"/>
    <w:rsid w:val="00281409"/>
    <w:rsid w:val="00282584"/>
    <w:rsid w:val="00282C30"/>
    <w:rsid w:val="00283589"/>
    <w:rsid w:val="00283C17"/>
    <w:rsid w:val="00283F5A"/>
    <w:rsid w:val="0028552B"/>
    <w:rsid w:val="0029011F"/>
    <w:rsid w:val="00290629"/>
    <w:rsid w:val="002915BE"/>
    <w:rsid w:val="00291C59"/>
    <w:rsid w:val="00292A6B"/>
    <w:rsid w:val="00293796"/>
    <w:rsid w:val="00293FB5"/>
    <w:rsid w:val="00294C0E"/>
    <w:rsid w:val="00294C72"/>
    <w:rsid w:val="00294CFF"/>
    <w:rsid w:val="002959CD"/>
    <w:rsid w:val="002A14E9"/>
    <w:rsid w:val="002A2096"/>
    <w:rsid w:val="002A2B0F"/>
    <w:rsid w:val="002A6045"/>
    <w:rsid w:val="002A7FB5"/>
    <w:rsid w:val="002B05F5"/>
    <w:rsid w:val="002B0B62"/>
    <w:rsid w:val="002B1519"/>
    <w:rsid w:val="002B1CF5"/>
    <w:rsid w:val="002B1E48"/>
    <w:rsid w:val="002B1F9B"/>
    <w:rsid w:val="002B48B3"/>
    <w:rsid w:val="002B70A5"/>
    <w:rsid w:val="002B76AE"/>
    <w:rsid w:val="002C0218"/>
    <w:rsid w:val="002C2091"/>
    <w:rsid w:val="002C28A5"/>
    <w:rsid w:val="002C47DC"/>
    <w:rsid w:val="002C4BD0"/>
    <w:rsid w:val="002D14D3"/>
    <w:rsid w:val="002D2218"/>
    <w:rsid w:val="002D3E48"/>
    <w:rsid w:val="002D3EEF"/>
    <w:rsid w:val="002D45AA"/>
    <w:rsid w:val="002D4B3F"/>
    <w:rsid w:val="002D65A6"/>
    <w:rsid w:val="002D6A66"/>
    <w:rsid w:val="002D6BBF"/>
    <w:rsid w:val="002E0CA1"/>
    <w:rsid w:val="002E23C5"/>
    <w:rsid w:val="002E36F5"/>
    <w:rsid w:val="002E3B08"/>
    <w:rsid w:val="002E4E16"/>
    <w:rsid w:val="002E5887"/>
    <w:rsid w:val="002E5E81"/>
    <w:rsid w:val="002E69C4"/>
    <w:rsid w:val="002F1AF1"/>
    <w:rsid w:val="002F384C"/>
    <w:rsid w:val="002F3F61"/>
    <w:rsid w:val="002F48C9"/>
    <w:rsid w:val="002F4E8C"/>
    <w:rsid w:val="002F6BC6"/>
    <w:rsid w:val="002F7CA1"/>
    <w:rsid w:val="00301E29"/>
    <w:rsid w:val="0030553C"/>
    <w:rsid w:val="00305D9E"/>
    <w:rsid w:val="00306089"/>
    <w:rsid w:val="00306645"/>
    <w:rsid w:val="00306B58"/>
    <w:rsid w:val="00311D9E"/>
    <w:rsid w:val="00312883"/>
    <w:rsid w:val="003138C1"/>
    <w:rsid w:val="003139C3"/>
    <w:rsid w:val="00313B61"/>
    <w:rsid w:val="00314031"/>
    <w:rsid w:val="0031731D"/>
    <w:rsid w:val="00320BDE"/>
    <w:rsid w:val="00320C98"/>
    <w:rsid w:val="0032344B"/>
    <w:rsid w:val="00324B68"/>
    <w:rsid w:val="00324E5D"/>
    <w:rsid w:val="00324E70"/>
    <w:rsid w:val="00325CAF"/>
    <w:rsid w:val="00326303"/>
    <w:rsid w:val="00327926"/>
    <w:rsid w:val="00327941"/>
    <w:rsid w:val="0033051A"/>
    <w:rsid w:val="00330A9C"/>
    <w:rsid w:val="00331D0E"/>
    <w:rsid w:val="0033513D"/>
    <w:rsid w:val="0033653A"/>
    <w:rsid w:val="00336FA9"/>
    <w:rsid w:val="0033735C"/>
    <w:rsid w:val="00337E0D"/>
    <w:rsid w:val="00340BA5"/>
    <w:rsid w:val="0034108A"/>
    <w:rsid w:val="00341FCA"/>
    <w:rsid w:val="00342038"/>
    <w:rsid w:val="00342D86"/>
    <w:rsid w:val="0034413B"/>
    <w:rsid w:val="00344612"/>
    <w:rsid w:val="00346186"/>
    <w:rsid w:val="003472D7"/>
    <w:rsid w:val="003502F9"/>
    <w:rsid w:val="00350341"/>
    <w:rsid w:val="00350B65"/>
    <w:rsid w:val="003519CF"/>
    <w:rsid w:val="003522DD"/>
    <w:rsid w:val="00354BB5"/>
    <w:rsid w:val="00354CA2"/>
    <w:rsid w:val="00356547"/>
    <w:rsid w:val="003569F0"/>
    <w:rsid w:val="00356CA8"/>
    <w:rsid w:val="00357381"/>
    <w:rsid w:val="00357C62"/>
    <w:rsid w:val="00357DD2"/>
    <w:rsid w:val="003611C7"/>
    <w:rsid w:val="00361A54"/>
    <w:rsid w:val="00363B27"/>
    <w:rsid w:val="00365121"/>
    <w:rsid w:val="00365B09"/>
    <w:rsid w:val="00367E62"/>
    <w:rsid w:val="00370B3C"/>
    <w:rsid w:val="00372063"/>
    <w:rsid w:val="00374132"/>
    <w:rsid w:val="003763C6"/>
    <w:rsid w:val="00377D7F"/>
    <w:rsid w:val="00381376"/>
    <w:rsid w:val="0038160C"/>
    <w:rsid w:val="00381F79"/>
    <w:rsid w:val="0038260E"/>
    <w:rsid w:val="003832DB"/>
    <w:rsid w:val="003856E3"/>
    <w:rsid w:val="00386775"/>
    <w:rsid w:val="00390207"/>
    <w:rsid w:val="00390A70"/>
    <w:rsid w:val="00394E5E"/>
    <w:rsid w:val="00394F1E"/>
    <w:rsid w:val="003958CC"/>
    <w:rsid w:val="00395A61"/>
    <w:rsid w:val="00397B41"/>
    <w:rsid w:val="003A0CCF"/>
    <w:rsid w:val="003A1CB5"/>
    <w:rsid w:val="003A2E57"/>
    <w:rsid w:val="003A5DA4"/>
    <w:rsid w:val="003A6C2B"/>
    <w:rsid w:val="003A7FEE"/>
    <w:rsid w:val="003B14C7"/>
    <w:rsid w:val="003B2285"/>
    <w:rsid w:val="003B4150"/>
    <w:rsid w:val="003B4510"/>
    <w:rsid w:val="003B5475"/>
    <w:rsid w:val="003C1405"/>
    <w:rsid w:val="003C20BF"/>
    <w:rsid w:val="003C4EE5"/>
    <w:rsid w:val="003C5213"/>
    <w:rsid w:val="003C5609"/>
    <w:rsid w:val="003C5BB2"/>
    <w:rsid w:val="003C6491"/>
    <w:rsid w:val="003C7165"/>
    <w:rsid w:val="003D1C34"/>
    <w:rsid w:val="003D2013"/>
    <w:rsid w:val="003D257C"/>
    <w:rsid w:val="003D4B37"/>
    <w:rsid w:val="003D4C2D"/>
    <w:rsid w:val="003D51DB"/>
    <w:rsid w:val="003D5BF3"/>
    <w:rsid w:val="003D74C4"/>
    <w:rsid w:val="003E1AAC"/>
    <w:rsid w:val="003E2BF6"/>
    <w:rsid w:val="003E414A"/>
    <w:rsid w:val="003E545B"/>
    <w:rsid w:val="003E58BC"/>
    <w:rsid w:val="003E610B"/>
    <w:rsid w:val="003E612A"/>
    <w:rsid w:val="003E7CC4"/>
    <w:rsid w:val="003F0298"/>
    <w:rsid w:val="003F13A6"/>
    <w:rsid w:val="003F3E97"/>
    <w:rsid w:val="003F7301"/>
    <w:rsid w:val="003F7614"/>
    <w:rsid w:val="003F779F"/>
    <w:rsid w:val="003F7F9A"/>
    <w:rsid w:val="00401778"/>
    <w:rsid w:val="00401F92"/>
    <w:rsid w:val="00403160"/>
    <w:rsid w:val="00403CDF"/>
    <w:rsid w:val="00404473"/>
    <w:rsid w:val="0040516D"/>
    <w:rsid w:val="00407BF0"/>
    <w:rsid w:val="00407EDF"/>
    <w:rsid w:val="00411720"/>
    <w:rsid w:val="004119AA"/>
    <w:rsid w:val="00411BAE"/>
    <w:rsid w:val="00415F0C"/>
    <w:rsid w:val="00420414"/>
    <w:rsid w:val="00420E2D"/>
    <w:rsid w:val="00420FD1"/>
    <w:rsid w:val="00422178"/>
    <w:rsid w:val="00422590"/>
    <w:rsid w:val="0042586C"/>
    <w:rsid w:val="0042659E"/>
    <w:rsid w:val="00431621"/>
    <w:rsid w:val="00432C82"/>
    <w:rsid w:val="0043334C"/>
    <w:rsid w:val="00433369"/>
    <w:rsid w:val="00433B80"/>
    <w:rsid w:val="00437F92"/>
    <w:rsid w:val="004402FA"/>
    <w:rsid w:val="00441745"/>
    <w:rsid w:val="00442146"/>
    <w:rsid w:val="00443027"/>
    <w:rsid w:val="0044361F"/>
    <w:rsid w:val="004454FF"/>
    <w:rsid w:val="0044574A"/>
    <w:rsid w:val="00446ACA"/>
    <w:rsid w:val="00446C9D"/>
    <w:rsid w:val="00447742"/>
    <w:rsid w:val="00450E16"/>
    <w:rsid w:val="004535DE"/>
    <w:rsid w:val="00453870"/>
    <w:rsid w:val="00453F57"/>
    <w:rsid w:val="00454F58"/>
    <w:rsid w:val="004553AD"/>
    <w:rsid w:val="00455D03"/>
    <w:rsid w:val="004571E4"/>
    <w:rsid w:val="00457264"/>
    <w:rsid w:val="00460026"/>
    <w:rsid w:val="0046015D"/>
    <w:rsid w:val="00460BC8"/>
    <w:rsid w:val="00461381"/>
    <w:rsid w:val="00462534"/>
    <w:rsid w:val="00463321"/>
    <w:rsid w:val="004644CF"/>
    <w:rsid w:val="0046482E"/>
    <w:rsid w:val="00465176"/>
    <w:rsid w:val="00465F43"/>
    <w:rsid w:val="004672CE"/>
    <w:rsid w:val="004675DE"/>
    <w:rsid w:val="00467832"/>
    <w:rsid w:val="00471276"/>
    <w:rsid w:val="00471322"/>
    <w:rsid w:val="00474DAA"/>
    <w:rsid w:val="00475545"/>
    <w:rsid w:val="00477810"/>
    <w:rsid w:val="004779A3"/>
    <w:rsid w:val="00477ED8"/>
    <w:rsid w:val="00480B70"/>
    <w:rsid w:val="0048165A"/>
    <w:rsid w:val="00481B31"/>
    <w:rsid w:val="00482E17"/>
    <w:rsid w:val="00487750"/>
    <w:rsid w:val="0049051A"/>
    <w:rsid w:val="00495314"/>
    <w:rsid w:val="00496065"/>
    <w:rsid w:val="004A3274"/>
    <w:rsid w:val="004A485E"/>
    <w:rsid w:val="004A5D5B"/>
    <w:rsid w:val="004A6B70"/>
    <w:rsid w:val="004A76D1"/>
    <w:rsid w:val="004A77FA"/>
    <w:rsid w:val="004B15CC"/>
    <w:rsid w:val="004B21A4"/>
    <w:rsid w:val="004B227D"/>
    <w:rsid w:val="004B2AFA"/>
    <w:rsid w:val="004B748F"/>
    <w:rsid w:val="004B7772"/>
    <w:rsid w:val="004C0152"/>
    <w:rsid w:val="004C2808"/>
    <w:rsid w:val="004C2813"/>
    <w:rsid w:val="004C3855"/>
    <w:rsid w:val="004C415E"/>
    <w:rsid w:val="004C5302"/>
    <w:rsid w:val="004C547A"/>
    <w:rsid w:val="004C5E84"/>
    <w:rsid w:val="004C72EE"/>
    <w:rsid w:val="004D1571"/>
    <w:rsid w:val="004D4FFE"/>
    <w:rsid w:val="004D50B4"/>
    <w:rsid w:val="004E0D8A"/>
    <w:rsid w:val="004E11BB"/>
    <w:rsid w:val="004E2213"/>
    <w:rsid w:val="004E231B"/>
    <w:rsid w:val="004E3521"/>
    <w:rsid w:val="004E452A"/>
    <w:rsid w:val="004E6BF8"/>
    <w:rsid w:val="004E76C7"/>
    <w:rsid w:val="004F0CC0"/>
    <w:rsid w:val="004F7564"/>
    <w:rsid w:val="005000E7"/>
    <w:rsid w:val="005001D8"/>
    <w:rsid w:val="00500B9B"/>
    <w:rsid w:val="005020AE"/>
    <w:rsid w:val="00502318"/>
    <w:rsid w:val="00502892"/>
    <w:rsid w:val="00503C99"/>
    <w:rsid w:val="00503EAE"/>
    <w:rsid w:val="0050788C"/>
    <w:rsid w:val="00512EBE"/>
    <w:rsid w:val="00513375"/>
    <w:rsid w:val="005135F6"/>
    <w:rsid w:val="005154DE"/>
    <w:rsid w:val="0051704A"/>
    <w:rsid w:val="005207A0"/>
    <w:rsid w:val="00520826"/>
    <w:rsid w:val="0052224B"/>
    <w:rsid w:val="00523C91"/>
    <w:rsid w:val="00523FF3"/>
    <w:rsid w:val="00524688"/>
    <w:rsid w:val="005257D2"/>
    <w:rsid w:val="005258D0"/>
    <w:rsid w:val="00525C86"/>
    <w:rsid w:val="00526C5D"/>
    <w:rsid w:val="0052701C"/>
    <w:rsid w:val="00531266"/>
    <w:rsid w:val="00531577"/>
    <w:rsid w:val="00532C4D"/>
    <w:rsid w:val="00532C9D"/>
    <w:rsid w:val="005336FC"/>
    <w:rsid w:val="00536085"/>
    <w:rsid w:val="00536CF3"/>
    <w:rsid w:val="00536D48"/>
    <w:rsid w:val="00536DE3"/>
    <w:rsid w:val="00540A44"/>
    <w:rsid w:val="00543140"/>
    <w:rsid w:val="00543BE5"/>
    <w:rsid w:val="005455BD"/>
    <w:rsid w:val="005463D6"/>
    <w:rsid w:val="00547E8A"/>
    <w:rsid w:val="00550585"/>
    <w:rsid w:val="00551D39"/>
    <w:rsid w:val="0055246A"/>
    <w:rsid w:val="0055286D"/>
    <w:rsid w:val="00552F18"/>
    <w:rsid w:val="0056172B"/>
    <w:rsid w:val="00562C8C"/>
    <w:rsid w:val="005633D6"/>
    <w:rsid w:val="005641E6"/>
    <w:rsid w:val="005657FE"/>
    <w:rsid w:val="0056631B"/>
    <w:rsid w:val="00566337"/>
    <w:rsid w:val="005672D9"/>
    <w:rsid w:val="00570F4A"/>
    <w:rsid w:val="00570FA0"/>
    <w:rsid w:val="0057101E"/>
    <w:rsid w:val="0057321E"/>
    <w:rsid w:val="00573A55"/>
    <w:rsid w:val="005748D0"/>
    <w:rsid w:val="005758C7"/>
    <w:rsid w:val="00580F17"/>
    <w:rsid w:val="00581411"/>
    <w:rsid w:val="00581BAE"/>
    <w:rsid w:val="0058404F"/>
    <w:rsid w:val="0058674B"/>
    <w:rsid w:val="00586968"/>
    <w:rsid w:val="00586E70"/>
    <w:rsid w:val="0058735E"/>
    <w:rsid w:val="00587D0C"/>
    <w:rsid w:val="00592066"/>
    <w:rsid w:val="005920A0"/>
    <w:rsid w:val="005924DD"/>
    <w:rsid w:val="005928BE"/>
    <w:rsid w:val="00595811"/>
    <w:rsid w:val="00595E91"/>
    <w:rsid w:val="005977D1"/>
    <w:rsid w:val="005A0BC0"/>
    <w:rsid w:val="005A1ACA"/>
    <w:rsid w:val="005A4A92"/>
    <w:rsid w:val="005A4DC1"/>
    <w:rsid w:val="005A5781"/>
    <w:rsid w:val="005B1C7A"/>
    <w:rsid w:val="005B22A3"/>
    <w:rsid w:val="005B2706"/>
    <w:rsid w:val="005B36FE"/>
    <w:rsid w:val="005B418F"/>
    <w:rsid w:val="005B4C62"/>
    <w:rsid w:val="005C0134"/>
    <w:rsid w:val="005C028C"/>
    <w:rsid w:val="005C0990"/>
    <w:rsid w:val="005C09C5"/>
    <w:rsid w:val="005C0C98"/>
    <w:rsid w:val="005C1882"/>
    <w:rsid w:val="005C1DF3"/>
    <w:rsid w:val="005C26D2"/>
    <w:rsid w:val="005C2A3A"/>
    <w:rsid w:val="005C4319"/>
    <w:rsid w:val="005C5E3B"/>
    <w:rsid w:val="005C62E1"/>
    <w:rsid w:val="005C6C0D"/>
    <w:rsid w:val="005C7613"/>
    <w:rsid w:val="005C7F3A"/>
    <w:rsid w:val="005D0991"/>
    <w:rsid w:val="005D1A31"/>
    <w:rsid w:val="005D1F51"/>
    <w:rsid w:val="005D2A22"/>
    <w:rsid w:val="005D37AA"/>
    <w:rsid w:val="005D529A"/>
    <w:rsid w:val="005D64DA"/>
    <w:rsid w:val="005D6BA1"/>
    <w:rsid w:val="005D7BE1"/>
    <w:rsid w:val="005E1685"/>
    <w:rsid w:val="005E1FE6"/>
    <w:rsid w:val="005E3141"/>
    <w:rsid w:val="005E3355"/>
    <w:rsid w:val="005E3CF4"/>
    <w:rsid w:val="005E43B2"/>
    <w:rsid w:val="005E4772"/>
    <w:rsid w:val="005E5D1E"/>
    <w:rsid w:val="005E6F32"/>
    <w:rsid w:val="005F0340"/>
    <w:rsid w:val="005F1387"/>
    <w:rsid w:val="005F2A6E"/>
    <w:rsid w:val="005F2C57"/>
    <w:rsid w:val="005F2DD8"/>
    <w:rsid w:val="005F33AA"/>
    <w:rsid w:val="005F33B2"/>
    <w:rsid w:val="005F40C6"/>
    <w:rsid w:val="005F4164"/>
    <w:rsid w:val="005F46B7"/>
    <w:rsid w:val="005F6805"/>
    <w:rsid w:val="005F78EE"/>
    <w:rsid w:val="0060034F"/>
    <w:rsid w:val="006003D5"/>
    <w:rsid w:val="00602052"/>
    <w:rsid w:val="006039BF"/>
    <w:rsid w:val="00603DA9"/>
    <w:rsid w:val="0060456D"/>
    <w:rsid w:val="0060466F"/>
    <w:rsid w:val="006066AB"/>
    <w:rsid w:val="00606F00"/>
    <w:rsid w:val="006077E6"/>
    <w:rsid w:val="00610168"/>
    <w:rsid w:val="00611E4B"/>
    <w:rsid w:val="00614217"/>
    <w:rsid w:val="0061553E"/>
    <w:rsid w:val="00615CB1"/>
    <w:rsid w:val="00617115"/>
    <w:rsid w:val="00617959"/>
    <w:rsid w:val="00620586"/>
    <w:rsid w:val="0062098B"/>
    <w:rsid w:val="00621A79"/>
    <w:rsid w:val="0062463C"/>
    <w:rsid w:val="0062528D"/>
    <w:rsid w:val="0063011F"/>
    <w:rsid w:val="0063017C"/>
    <w:rsid w:val="00630CCF"/>
    <w:rsid w:val="00631AD1"/>
    <w:rsid w:val="00631EBD"/>
    <w:rsid w:val="0063222A"/>
    <w:rsid w:val="00632608"/>
    <w:rsid w:val="00632D3F"/>
    <w:rsid w:val="0063372C"/>
    <w:rsid w:val="00634D61"/>
    <w:rsid w:val="00635A86"/>
    <w:rsid w:val="006368C3"/>
    <w:rsid w:val="00637ACD"/>
    <w:rsid w:val="006415A1"/>
    <w:rsid w:val="0064255D"/>
    <w:rsid w:val="006448AE"/>
    <w:rsid w:val="00645229"/>
    <w:rsid w:val="006461B4"/>
    <w:rsid w:val="00647E7D"/>
    <w:rsid w:val="00650ABD"/>
    <w:rsid w:val="00651A6B"/>
    <w:rsid w:val="006520B9"/>
    <w:rsid w:val="0065421C"/>
    <w:rsid w:val="00654254"/>
    <w:rsid w:val="00654EEE"/>
    <w:rsid w:val="00655A33"/>
    <w:rsid w:val="006615BC"/>
    <w:rsid w:val="00663B31"/>
    <w:rsid w:val="00664305"/>
    <w:rsid w:val="00670BB1"/>
    <w:rsid w:val="00672011"/>
    <w:rsid w:val="0067541C"/>
    <w:rsid w:val="0067565F"/>
    <w:rsid w:val="0067571A"/>
    <w:rsid w:val="0067586B"/>
    <w:rsid w:val="006764F0"/>
    <w:rsid w:val="00676AE5"/>
    <w:rsid w:val="00677269"/>
    <w:rsid w:val="006773D4"/>
    <w:rsid w:val="0068016B"/>
    <w:rsid w:val="006805C3"/>
    <w:rsid w:val="0068194A"/>
    <w:rsid w:val="00681FBC"/>
    <w:rsid w:val="0068325D"/>
    <w:rsid w:val="006832FB"/>
    <w:rsid w:val="006839AE"/>
    <w:rsid w:val="0068437E"/>
    <w:rsid w:val="00685490"/>
    <w:rsid w:val="0069049C"/>
    <w:rsid w:val="006950A5"/>
    <w:rsid w:val="00696A7C"/>
    <w:rsid w:val="006A143E"/>
    <w:rsid w:val="006A281C"/>
    <w:rsid w:val="006A3AC1"/>
    <w:rsid w:val="006A4002"/>
    <w:rsid w:val="006A4B79"/>
    <w:rsid w:val="006A537C"/>
    <w:rsid w:val="006A7079"/>
    <w:rsid w:val="006B027B"/>
    <w:rsid w:val="006B207D"/>
    <w:rsid w:val="006B2C91"/>
    <w:rsid w:val="006B44EE"/>
    <w:rsid w:val="006B5D25"/>
    <w:rsid w:val="006B60F2"/>
    <w:rsid w:val="006C02A6"/>
    <w:rsid w:val="006C548E"/>
    <w:rsid w:val="006C625F"/>
    <w:rsid w:val="006D205E"/>
    <w:rsid w:val="006D211B"/>
    <w:rsid w:val="006D2B5D"/>
    <w:rsid w:val="006D3818"/>
    <w:rsid w:val="006D5D4E"/>
    <w:rsid w:val="006D6D2A"/>
    <w:rsid w:val="006E13E0"/>
    <w:rsid w:val="006E5FFE"/>
    <w:rsid w:val="006E666A"/>
    <w:rsid w:val="006E69C2"/>
    <w:rsid w:val="006E76AC"/>
    <w:rsid w:val="006F5B9C"/>
    <w:rsid w:val="006F6549"/>
    <w:rsid w:val="00700A79"/>
    <w:rsid w:val="00700BE9"/>
    <w:rsid w:val="00701979"/>
    <w:rsid w:val="00701F6A"/>
    <w:rsid w:val="00702622"/>
    <w:rsid w:val="00702815"/>
    <w:rsid w:val="007032E6"/>
    <w:rsid w:val="007045BB"/>
    <w:rsid w:val="007054DF"/>
    <w:rsid w:val="00706B9F"/>
    <w:rsid w:val="00706DF6"/>
    <w:rsid w:val="00707CB3"/>
    <w:rsid w:val="007107BA"/>
    <w:rsid w:val="00711DDD"/>
    <w:rsid w:val="00711E77"/>
    <w:rsid w:val="00714B5D"/>
    <w:rsid w:val="00716AF2"/>
    <w:rsid w:val="00716FC8"/>
    <w:rsid w:val="00717F56"/>
    <w:rsid w:val="00722176"/>
    <w:rsid w:val="00726877"/>
    <w:rsid w:val="00727886"/>
    <w:rsid w:val="00727EF2"/>
    <w:rsid w:val="00730011"/>
    <w:rsid w:val="00731E09"/>
    <w:rsid w:val="00733124"/>
    <w:rsid w:val="00734144"/>
    <w:rsid w:val="00736384"/>
    <w:rsid w:val="00741111"/>
    <w:rsid w:val="007414B1"/>
    <w:rsid w:val="00744E90"/>
    <w:rsid w:val="00745401"/>
    <w:rsid w:val="00746278"/>
    <w:rsid w:val="0074627F"/>
    <w:rsid w:val="0074708B"/>
    <w:rsid w:val="0074795C"/>
    <w:rsid w:val="00747FB0"/>
    <w:rsid w:val="007506E8"/>
    <w:rsid w:val="00750FCB"/>
    <w:rsid w:val="007519F1"/>
    <w:rsid w:val="00752F97"/>
    <w:rsid w:val="00753075"/>
    <w:rsid w:val="0075431D"/>
    <w:rsid w:val="00754702"/>
    <w:rsid w:val="00755351"/>
    <w:rsid w:val="007564B0"/>
    <w:rsid w:val="00760A9D"/>
    <w:rsid w:val="00760C1E"/>
    <w:rsid w:val="00763C7C"/>
    <w:rsid w:val="00766B9A"/>
    <w:rsid w:val="00772604"/>
    <w:rsid w:val="00772B29"/>
    <w:rsid w:val="007736A2"/>
    <w:rsid w:val="007756F0"/>
    <w:rsid w:val="0077588E"/>
    <w:rsid w:val="00776261"/>
    <w:rsid w:val="00777394"/>
    <w:rsid w:val="0077773D"/>
    <w:rsid w:val="00777CDE"/>
    <w:rsid w:val="0078029C"/>
    <w:rsid w:val="00780C8F"/>
    <w:rsid w:val="00786083"/>
    <w:rsid w:val="007870AC"/>
    <w:rsid w:val="007877B3"/>
    <w:rsid w:val="00790865"/>
    <w:rsid w:val="00790B4C"/>
    <w:rsid w:val="00791855"/>
    <w:rsid w:val="0079260A"/>
    <w:rsid w:val="0079267A"/>
    <w:rsid w:val="00793B30"/>
    <w:rsid w:val="00795B29"/>
    <w:rsid w:val="00796613"/>
    <w:rsid w:val="00797009"/>
    <w:rsid w:val="007A021F"/>
    <w:rsid w:val="007A05EF"/>
    <w:rsid w:val="007A0A82"/>
    <w:rsid w:val="007A1280"/>
    <w:rsid w:val="007A1990"/>
    <w:rsid w:val="007A29D5"/>
    <w:rsid w:val="007A2C23"/>
    <w:rsid w:val="007A3D65"/>
    <w:rsid w:val="007A651F"/>
    <w:rsid w:val="007A710A"/>
    <w:rsid w:val="007A7DD2"/>
    <w:rsid w:val="007B09CD"/>
    <w:rsid w:val="007B0E5F"/>
    <w:rsid w:val="007B0F3C"/>
    <w:rsid w:val="007B1B3C"/>
    <w:rsid w:val="007B3418"/>
    <w:rsid w:val="007B4039"/>
    <w:rsid w:val="007B683D"/>
    <w:rsid w:val="007C04F2"/>
    <w:rsid w:val="007C12D8"/>
    <w:rsid w:val="007C138B"/>
    <w:rsid w:val="007C3558"/>
    <w:rsid w:val="007C3841"/>
    <w:rsid w:val="007C4A60"/>
    <w:rsid w:val="007C5029"/>
    <w:rsid w:val="007C5571"/>
    <w:rsid w:val="007C639A"/>
    <w:rsid w:val="007C6EE0"/>
    <w:rsid w:val="007C7DCA"/>
    <w:rsid w:val="007D2B9B"/>
    <w:rsid w:val="007D2D21"/>
    <w:rsid w:val="007D3E81"/>
    <w:rsid w:val="007D3FF2"/>
    <w:rsid w:val="007D4291"/>
    <w:rsid w:val="007D4CAC"/>
    <w:rsid w:val="007D5FF3"/>
    <w:rsid w:val="007D7574"/>
    <w:rsid w:val="007D7970"/>
    <w:rsid w:val="007D7980"/>
    <w:rsid w:val="007D7C46"/>
    <w:rsid w:val="007E01E0"/>
    <w:rsid w:val="007E0DA6"/>
    <w:rsid w:val="007E0E27"/>
    <w:rsid w:val="007E1E34"/>
    <w:rsid w:val="007E20EA"/>
    <w:rsid w:val="007E2664"/>
    <w:rsid w:val="007E62F6"/>
    <w:rsid w:val="007E6CF0"/>
    <w:rsid w:val="007F1DF2"/>
    <w:rsid w:val="007F38E8"/>
    <w:rsid w:val="007F3C60"/>
    <w:rsid w:val="007F4626"/>
    <w:rsid w:val="007F5598"/>
    <w:rsid w:val="00801453"/>
    <w:rsid w:val="00801B41"/>
    <w:rsid w:val="00803011"/>
    <w:rsid w:val="0080311D"/>
    <w:rsid w:val="00803E86"/>
    <w:rsid w:val="00804080"/>
    <w:rsid w:val="00804956"/>
    <w:rsid w:val="0080519C"/>
    <w:rsid w:val="00806008"/>
    <w:rsid w:val="008066D0"/>
    <w:rsid w:val="008070CB"/>
    <w:rsid w:val="0080775D"/>
    <w:rsid w:val="00810331"/>
    <w:rsid w:val="008118DC"/>
    <w:rsid w:val="008119D8"/>
    <w:rsid w:val="00811E8D"/>
    <w:rsid w:val="00812059"/>
    <w:rsid w:val="00812977"/>
    <w:rsid w:val="00814C70"/>
    <w:rsid w:val="00816573"/>
    <w:rsid w:val="00817B16"/>
    <w:rsid w:val="008201BA"/>
    <w:rsid w:val="008212EE"/>
    <w:rsid w:val="00821D54"/>
    <w:rsid w:val="00823167"/>
    <w:rsid w:val="00823C3A"/>
    <w:rsid w:val="008274D9"/>
    <w:rsid w:val="00827AA4"/>
    <w:rsid w:val="0083157A"/>
    <w:rsid w:val="00831724"/>
    <w:rsid w:val="00831FB2"/>
    <w:rsid w:val="00833839"/>
    <w:rsid w:val="008366C1"/>
    <w:rsid w:val="00836E96"/>
    <w:rsid w:val="00840263"/>
    <w:rsid w:val="0084239E"/>
    <w:rsid w:val="008425AD"/>
    <w:rsid w:val="0084306C"/>
    <w:rsid w:val="00845302"/>
    <w:rsid w:val="00850632"/>
    <w:rsid w:val="00850BDD"/>
    <w:rsid w:val="008542DD"/>
    <w:rsid w:val="00854E58"/>
    <w:rsid w:val="00855ABB"/>
    <w:rsid w:val="00855AE3"/>
    <w:rsid w:val="00855BFD"/>
    <w:rsid w:val="008568EC"/>
    <w:rsid w:val="00860829"/>
    <w:rsid w:val="00860EFD"/>
    <w:rsid w:val="008610B1"/>
    <w:rsid w:val="0086148D"/>
    <w:rsid w:val="008644F6"/>
    <w:rsid w:val="008648B8"/>
    <w:rsid w:val="00864F1A"/>
    <w:rsid w:val="00865604"/>
    <w:rsid w:val="008670E2"/>
    <w:rsid w:val="008673DB"/>
    <w:rsid w:val="0086741E"/>
    <w:rsid w:val="00870F99"/>
    <w:rsid w:val="00871459"/>
    <w:rsid w:val="008723DB"/>
    <w:rsid w:val="00874096"/>
    <w:rsid w:val="00874D4E"/>
    <w:rsid w:val="00880C2F"/>
    <w:rsid w:val="00880D21"/>
    <w:rsid w:val="008813AD"/>
    <w:rsid w:val="0088171E"/>
    <w:rsid w:val="00882E23"/>
    <w:rsid w:val="00883C62"/>
    <w:rsid w:val="0088432A"/>
    <w:rsid w:val="008849C2"/>
    <w:rsid w:val="00886840"/>
    <w:rsid w:val="00891622"/>
    <w:rsid w:val="00892E34"/>
    <w:rsid w:val="00894283"/>
    <w:rsid w:val="008943F2"/>
    <w:rsid w:val="00895D8A"/>
    <w:rsid w:val="008966A0"/>
    <w:rsid w:val="00896E3C"/>
    <w:rsid w:val="00897364"/>
    <w:rsid w:val="008979D1"/>
    <w:rsid w:val="00897EF9"/>
    <w:rsid w:val="008A1852"/>
    <w:rsid w:val="008A1C6D"/>
    <w:rsid w:val="008A37EA"/>
    <w:rsid w:val="008A4352"/>
    <w:rsid w:val="008A7601"/>
    <w:rsid w:val="008B2C3B"/>
    <w:rsid w:val="008B494D"/>
    <w:rsid w:val="008B51AC"/>
    <w:rsid w:val="008B531F"/>
    <w:rsid w:val="008B586A"/>
    <w:rsid w:val="008B59D5"/>
    <w:rsid w:val="008B5C32"/>
    <w:rsid w:val="008B5F15"/>
    <w:rsid w:val="008B6DA0"/>
    <w:rsid w:val="008B76E2"/>
    <w:rsid w:val="008C1CB6"/>
    <w:rsid w:val="008C2615"/>
    <w:rsid w:val="008C4235"/>
    <w:rsid w:val="008C4B4C"/>
    <w:rsid w:val="008C4EC5"/>
    <w:rsid w:val="008C5EE3"/>
    <w:rsid w:val="008D32AE"/>
    <w:rsid w:val="008D504A"/>
    <w:rsid w:val="008D5895"/>
    <w:rsid w:val="008E02BB"/>
    <w:rsid w:val="008E2157"/>
    <w:rsid w:val="008E2974"/>
    <w:rsid w:val="008E46EB"/>
    <w:rsid w:val="008E4CD3"/>
    <w:rsid w:val="008E5E96"/>
    <w:rsid w:val="008E5F6D"/>
    <w:rsid w:val="008E633B"/>
    <w:rsid w:val="008F3868"/>
    <w:rsid w:val="008F4107"/>
    <w:rsid w:val="008F444F"/>
    <w:rsid w:val="008F6ED4"/>
    <w:rsid w:val="00900855"/>
    <w:rsid w:val="00902E32"/>
    <w:rsid w:val="0090319F"/>
    <w:rsid w:val="009046CA"/>
    <w:rsid w:val="009058F3"/>
    <w:rsid w:val="0090775E"/>
    <w:rsid w:val="0091053E"/>
    <w:rsid w:val="009120E6"/>
    <w:rsid w:val="0091313C"/>
    <w:rsid w:val="00913BBA"/>
    <w:rsid w:val="00913F9C"/>
    <w:rsid w:val="009164AC"/>
    <w:rsid w:val="00916EED"/>
    <w:rsid w:val="00917AAF"/>
    <w:rsid w:val="00917B10"/>
    <w:rsid w:val="009208A4"/>
    <w:rsid w:val="00920CBD"/>
    <w:rsid w:val="00920E5C"/>
    <w:rsid w:val="00923111"/>
    <w:rsid w:val="00923C1B"/>
    <w:rsid w:val="00925304"/>
    <w:rsid w:val="00925554"/>
    <w:rsid w:val="009255DE"/>
    <w:rsid w:val="00925A5E"/>
    <w:rsid w:val="009272A3"/>
    <w:rsid w:val="009303ED"/>
    <w:rsid w:val="00930E5E"/>
    <w:rsid w:val="009311C1"/>
    <w:rsid w:val="00932132"/>
    <w:rsid w:val="0093242D"/>
    <w:rsid w:val="009332B5"/>
    <w:rsid w:val="00934416"/>
    <w:rsid w:val="0093465B"/>
    <w:rsid w:val="00935DD1"/>
    <w:rsid w:val="009369DD"/>
    <w:rsid w:val="00941B13"/>
    <w:rsid w:val="00942463"/>
    <w:rsid w:val="00942595"/>
    <w:rsid w:val="00943943"/>
    <w:rsid w:val="009439B7"/>
    <w:rsid w:val="00943CC0"/>
    <w:rsid w:val="009453D4"/>
    <w:rsid w:val="00946BA0"/>
    <w:rsid w:val="00947713"/>
    <w:rsid w:val="009507DF"/>
    <w:rsid w:val="009540B7"/>
    <w:rsid w:val="00955286"/>
    <w:rsid w:val="00956619"/>
    <w:rsid w:val="00961805"/>
    <w:rsid w:val="00962B58"/>
    <w:rsid w:val="00964BBA"/>
    <w:rsid w:val="00967BA8"/>
    <w:rsid w:val="00970A80"/>
    <w:rsid w:val="00970FA4"/>
    <w:rsid w:val="00970FB6"/>
    <w:rsid w:val="0097161D"/>
    <w:rsid w:val="00972320"/>
    <w:rsid w:val="00972FEA"/>
    <w:rsid w:val="0097431A"/>
    <w:rsid w:val="00975578"/>
    <w:rsid w:val="00976665"/>
    <w:rsid w:val="009772B6"/>
    <w:rsid w:val="009779CC"/>
    <w:rsid w:val="00980A24"/>
    <w:rsid w:val="00980A83"/>
    <w:rsid w:val="00981D61"/>
    <w:rsid w:val="00981E08"/>
    <w:rsid w:val="0098407F"/>
    <w:rsid w:val="00984B8E"/>
    <w:rsid w:val="00985701"/>
    <w:rsid w:val="00987B55"/>
    <w:rsid w:val="009902FE"/>
    <w:rsid w:val="00990C89"/>
    <w:rsid w:val="009927B2"/>
    <w:rsid w:val="00993629"/>
    <w:rsid w:val="00995562"/>
    <w:rsid w:val="00995BBC"/>
    <w:rsid w:val="00995D3F"/>
    <w:rsid w:val="009963CE"/>
    <w:rsid w:val="00996EAD"/>
    <w:rsid w:val="00997417"/>
    <w:rsid w:val="00997476"/>
    <w:rsid w:val="009A262F"/>
    <w:rsid w:val="009A3C44"/>
    <w:rsid w:val="009A6A1D"/>
    <w:rsid w:val="009A7BC1"/>
    <w:rsid w:val="009A7CBB"/>
    <w:rsid w:val="009B34B2"/>
    <w:rsid w:val="009B62B9"/>
    <w:rsid w:val="009B6629"/>
    <w:rsid w:val="009B69B4"/>
    <w:rsid w:val="009B70F0"/>
    <w:rsid w:val="009B7213"/>
    <w:rsid w:val="009B7B90"/>
    <w:rsid w:val="009C0D25"/>
    <w:rsid w:val="009C188A"/>
    <w:rsid w:val="009C226B"/>
    <w:rsid w:val="009C3527"/>
    <w:rsid w:val="009C3B26"/>
    <w:rsid w:val="009C6F38"/>
    <w:rsid w:val="009C7375"/>
    <w:rsid w:val="009D069F"/>
    <w:rsid w:val="009D08DE"/>
    <w:rsid w:val="009D174D"/>
    <w:rsid w:val="009D1E7E"/>
    <w:rsid w:val="009D2EC9"/>
    <w:rsid w:val="009D514F"/>
    <w:rsid w:val="009D7148"/>
    <w:rsid w:val="009E0042"/>
    <w:rsid w:val="009E14F1"/>
    <w:rsid w:val="009E28FF"/>
    <w:rsid w:val="009E2E37"/>
    <w:rsid w:val="009E3A81"/>
    <w:rsid w:val="009E55C8"/>
    <w:rsid w:val="009E6979"/>
    <w:rsid w:val="009E69C1"/>
    <w:rsid w:val="009E7949"/>
    <w:rsid w:val="009F1B5B"/>
    <w:rsid w:val="009F3D23"/>
    <w:rsid w:val="009F4582"/>
    <w:rsid w:val="00A0040D"/>
    <w:rsid w:val="00A00522"/>
    <w:rsid w:val="00A00CF4"/>
    <w:rsid w:val="00A028D1"/>
    <w:rsid w:val="00A03F68"/>
    <w:rsid w:val="00A044FC"/>
    <w:rsid w:val="00A04B30"/>
    <w:rsid w:val="00A06B61"/>
    <w:rsid w:val="00A06D36"/>
    <w:rsid w:val="00A07FC5"/>
    <w:rsid w:val="00A10647"/>
    <w:rsid w:val="00A130F2"/>
    <w:rsid w:val="00A14209"/>
    <w:rsid w:val="00A14CAB"/>
    <w:rsid w:val="00A14DEE"/>
    <w:rsid w:val="00A15889"/>
    <w:rsid w:val="00A207EF"/>
    <w:rsid w:val="00A212B5"/>
    <w:rsid w:val="00A214EE"/>
    <w:rsid w:val="00A22061"/>
    <w:rsid w:val="00A2239E"/>
    <w:rsid w:val="00A23867"/>
    <w:rsid w:val="00A255DF"/>
    <w:rsid w:val="00A30500"/>
    <w:rsid w:val="00A320FD"/>
    <w:rsid w:val="00A32942"/>
    <w:rsid w:val="00A35971"/>
    <w:rsid w:val="00A35AF1"/>
    <w:rsid w:val="00A3668D"/>
    <w:rsid w:val="00A36AF4"/>
    <w:rsid w:val="00A36B14"/>
    <w:rsid w:val="00A377CD"/>
    <w:rsid w:val="00A3792B"/>
    <w:rsid w:val="00A37A99"/>
    <w:rsid w:val="00A37EE8"/>
    <w:rsid w:val="00A40713"/>
    <w:rsid w:val="00A41885"/>
    <w:rsid w:val="00A41EEC"/>
    <w:rsid w:val="00A42C00"/>
    <w:rsid w:val="00A440DF"/>
    <w:rsid w:val="00A46D3F"/>
    <w:rsid w:val="00A50E52"/>
    <w:rsid w:val="00A5183A"/>
    <w:rsid w:val="00A55F1D"/>
    <w:rsid w:val="00A56340"/>
    <w:rsid w:val="00A5745E"/>
    <w:rsid w:val="00A617B2"/>
    <w:rsid w:val="00A61C13"/>
    <w:rsid w:val="00A61ED1"/>
    <w:rsid w:val="00A6226C"/>
    <w:rsid w:val="00A62FC2"/>
    <w:rsid w:val="00A630C8"/>
    <w:rsid w:val="00A642B1"/>
    <w:rsid w:val="00A64A89"/>
    <w:rsid w:val="00A65453"/>
    <w:rsid w:val="00A65EB4"/>
    <w:rsid w:val="00A71765"/>
    <w:rsid w:val="00A718D7"/>
    <w:rsid w:val="00A725FB"/>
    <w:rsid w:val="00A72712"/>
    <w:rsid w:val="00A73FB0"/>
    <w:rsid w:val="00A742A8"/>
    <w:rsid w:val="00A755FF"/>
    <w:rsid w:val="00A7649D"/>
    <w:rsid w:val="00A7714C"/>
    <w:rsid w:val="00A776F0"/>
    <w:rsid w:val="00A77ED4"/>
    <w:rsid w:val="00A80C7E"/>
    <w:rsid w:val="00A80D45"/>
    <w:rsid w:val="00A83EBF"/>
    <w:rsid w:val="00A85517"/>
    <w:rsid w:val="00A869EE"/>
    <w:rsid w:val="00A86EA6"/>
    <w:rsid w:val="00A873CD"/>
    <w:rsid w:val="00A87C44"/>
    <w:rsid w:val="00A91946"/>
    <w:rsid w:val="00A921BA"/>
    <w:rsid w:val="00A93419"/>
    <w:rsid w:val="00A95636"/>
    <w:rsid w:val="00A95F7A"/>
    <w:rsid w:val="00A96511"/>
    <w:rsid w:val="00A97502"/>
    <w:rsid w:val="00A9760D"/>
    <w:rsid w:val="00AA040E"/>
    <w:rsid w:val="00AA0A08"/>
    <w:rsid w:val="00AA1C67"/>
    <w:rsid w:val="00AA1CE7"/>
    <w:rsid w:val="00AA3E33"/>
    <w:rsid w:val="00AA4834"/>
    <w:rsid w:val="00AA4FB4"/>
    <w:rsid w:val="00AA551A"/>
    <w:rsid w:val="00AA6116"/>
    <w:rsid w:val="00AA66FC"/>
    <w:rsid w:val="00AA7E76"/>
    <w:rsid w:val="00AA7F59"/>
    <w:rsid w:val="00AA7F6E"/>
    <w:rsid w:val="00AB00FE"/>
    <w:rsid w:val="00AB2947"/>
    <w:rsid w:val="00AB2A72"/>
    <w:rsid w:val="00AB2B8A"/>
    <w:rsid w:val="00AB30FE"/>
    <w:rsid w:val="00AB4A87"/>
    <w:rsid w:val="00AB513D"/>
    <w:rsid w:val="00AB51D4"/>
    <w:rsid w:val="00AB521C"/>
    <w:rsid w:val="00AB59C5"/>
    <w:rsid w:val="00AB5DE6"/>
    <w:rsid w:val="00AB65B6"/>
    <w:rsid w:val="00AB7C6A"/>
    <w:rsid w:val="00AC0529"/>
    <w:rsid w:val="00AC0B6A"/>
    <w:rsid w:val="00AC0CC2"/>
    <w:rsid w:val="00AC1AF7"/>
    <w:rsid w:val="00AC21B4"/>
    <w:rsid w:val="00AC283C"/>
    <w:rsid w:val="00AC2B7E"/>
    <w:rsid w:val="00AC341F"/>
    <w:rsid w:val="00AC5263"/>
    <w:rsid w:val="00AC5512"/>
    <w:rsid w:val="00AC5FFD"/>
    <w:rsid w:val="00AD12B5"/>
    <w:rsid w:val="00AD2153"/>
    <w:rsid w:val="00AD28CC"/>
    <w:rsid w:val="00AD3FB4"/>
    <w:rsid w:val="00AE209E"/>
    <w:rsid w:val="00AE3218"/>
    <w:rsid w:val="00AE40F9"/>
    <w:rsid w:val="00AE5D83"/>
    <w:rsid w:val="00AF0248"/>
    <w:rsid w:val="00AF037C"/>
    <w:rsid w:val="00AF0A45"/>
    <w:rsid w:val="00AF3A2C"/>
    <w:rsid w:val="00AF41DE"/>
    <w:rsid w:val="00AF5077"/>
    <w:rsid w:val="00AF5B55"/>
    <w:rsid w:val="00AF6E27"/>
    <w:rsid w:val="00B00AC7"/>
    <w:rsid w:val="00B00E39"/>
    <w:rsid w:val="00B01D52"/>
    <w:rsid w:val="00B02672"/>
    <w:rsid w:val="00B0468C"/>
    <w:rsid w:val="00B0598B"/>
    <w:rsid w:val="00B05A2A"/>
    <w:rsid w:val="00B05A66"/>
    <w:rsid w:val="00B05CDC"/>
    <w:rsid w:val="00B07C76"/>
    <w:rsid w:val="00B1188E"/>
    <w:rsid w:val="00B12B8F"/>
    <w:rsid w:val="00B14FDC"/>
    <w:rsid w:val="00B15568"/>
    <w:rsid w:val="00B1563A"/>
    <w:rsid w:val="00B17C95"/>
    <w:rsid w:val="00B21378"/>
    <w:rsid w:val="00B224C1"/>
    <w:rsid w:val="00B2347F"/>
    <w:rsid w:val="00B23E16"/>
    <w:rsid w:val="00B24D4F"/>
    <w:rsid w:val="00B252F2"/>
    <w:rsid w:val="00B25FAA"/>
    <w:rsid w:val="00B26710"/>
    <w:rsid w:val="00B26B90"/>
    <w:rsid w:val="00B30BE6"/>
    <w:rsid w:val="00B316B6"/>
    <w:rsid w:val="00B31824"/>
    <w:rsid w:val="00B320D6"/>
    <w:rsid w:val="00B33992"/>
    <w:rsid w:val="00B342C7"/>
    <w:rsid w:val="00B359D6"/>
    <w:rsid w:val="00B35CC0"/>
    <w:rsid w:val="00B35F32"/>
    <w:rsid w:val="00B36604"/>
    <w:rsid w:val="00B367C1"/>
    <w:rsid w:val="00B37475"/>
    <w:rsid w:val="00B3767B"/>
    <w:rsid w:val="00B41FEE"/>
    <w:rsid w:val="00B42DFE"/>
    <w:rsid w:val="00B43103"/>
    <w:rsid w:val="00B43C31"/>
    <w:rsid w:val="00B45254"/>
    <w:rsid w:val="00B452E7"/>
    <w:rsid w:val="00B46935"/>
    <w:rsid w:val="00B4742E"/>
    <w:rsid w:val="00B502FA"/>
    <w:rsid w:val="00B511F0"/>
    <w:rsid w:val="00B52E70"/>
    <w:rsid w:val="00B534EE"/>
    <w:rsid w:val="00B53629"/>
    <w:rsid w:val="00B54233"/>
    <w:rsid w:val="00B54C0F"/>
    <w:rsid w:val="00B55AC7"/>
    <w:rsid w:val="00B55F6C"/>
    <w:rsid w:val="00B619C4"/>
    <w:rsid w:val="00B61E94"/>
    <w:rsid w:val="00B621A5"/>
    <w:rsid w:val="00B62E9C"/>
    <w:rsid w:val="00B65667"/>
    <w:rsid w:val="00B65B56"/>
    <w:rsid w:val="00B66E39"/>
    <w:rsid w:val="00B678E9"/>
    <w:rsid w:val="00B67E5D"/>
    <w:rsid w:val="00B717DB"/>
    <w:rsid w:val="00B719F1"/>
    <w:rsid w:val="00B71E0D"/>
    <w:rsid w:val="00B72912"/>
    <w:rsid w:val="00B7310A"/>
    <w:rsid w:val="00B76D35"/>
    <w:rsid w:val="00B76EF1"/>
    <w:rsid w:val="00B8248C"/>
    <w:rsid w:val="00B839EC"/>
    <w:rsid w:val="00B86C9E"/>
    <w:rsid w:val="00B86F48"/>
    <w:rsid w:val="00B8718C"/>
    <w:rsid w:val="00B87503"/>
    <w:rsid w:val="00B87895"/>
    <w:rsid w:val="00B90384"/>
    <w:rsid w:val="00B910A1"/>
    <w:rsid w:val="00B925B9"/>
    <w:rsid w:val="00B94EB9"/>
    <w:rsid w:val="00B9661B"/>
    <w:rsid w:val="00B97097"/>
    <w:rsid w:val="00B976F6"/>
    <w:rsid w:val="00BA0549"/>
    <w:rsid w:val="00BA16E7"/>
    <w:rsid w:val="00BA3F19"/>
    <w:rsid w:val="00BA480D"/>
    <w:rsid w:val="00BA540F"/>
    <w:rsid w:val="00BA54A3"/>
    <w:rsid w:val="00BA59AB"/>
    <w:rsid w:val="00BA59FB"/>
    <w:rsid w:val="00BA5AAE"/>
    <w:rsid w:val="00BA6D4E"/>
    <w:rsid w:val="00BA7E2E"/>
    <w:rsid w:val="00BB0579"/>
    <w:rsid w:val="00BB132D"/>
    <w:rsid w:val="00BB1615"/>
    <w:rsid w:val="00BB18BE"/>
    <w:rsid w:val="00BB3473"/>
    <w:rsid w:val="00BB468A"/>
    <w:rsid w:val="00BB493A"/>
    <w:rsid w:val="00BB6CA7"/>
    <w:rsid w:val="00BB6E1C"/>
    <w:rsid w:val="00BB7109"/>
    <w:rsid w:val="00BB7565"/>
    <w:rsid w:val="00BC03FC"/>
    <w:rsid w:val="00BC0D6E"/>
    <w:rsid w:val="00BC1E91"/>
    <w:rsid w:val="00BC31AF"/>
    <w:rsid w:val="00BC408D"/>
    <w:rsid w:val="00BC41AC"/>
    <w:rsid w:val="00BC4DB8"/>
    <w:rsid w:val="00BC6D8D"/>
    <w:rsid w:val="00BC79CC"/>
    <w:rsid w:val="00BC7C34"/>
    <w:rsid w:val="00BD0884"/>
    <w:rsid w:val="00BD10AC"/>
    <w:rsid w:val="00BD1DEE"/>
    <w:rsid w:val="00BD2161"/>
    <w:rsid w:val="00BD2947"/>
    <w:rsid w:val="00BD2FAD"/>
    <w:rsid w:val="00BD435B"/>
    <w:rsid w:val="00BD4407"/>
    <w:rsid w:val="00BD467A"/>
    <w:rsid w:val="00BD5447"/>
    <w:rsid w:val="00BD57AC"/>
    <w:rsid w:val="00BD65E8"/>
    <w:rsid w:val="00BD7614"/>
    <w:rsid w:val="00BE1473"/>
    <w:rsid w:val="00BE18F9"/>
    <w:rsid w:val="00BE2921"/>
    <w:rsid w:val="00BE3EB6"/>
    <w:rsid w:val="00BE48F3"/>
    <w:rsid w:val="00BE4C19"/>
    <w:rsid w:val="00BE6694"/>
    <w:rsid w:val="00BE74C0"/>
    <w:rsid w:val="00BE78DF"/>
    <w:rsid w:val="00BF1728"/>
    <w:rsid w:val="00BF1AB9"/>
    <w:rsid w:val="00BF50E0"/>
    <w:rsid w:val="00BF547A"/>
    <w:rsid w:val="00BF65B1"/>
    <w:rsid w:val="00C007A6"/>
    <w:rsid w:val="00C0081A"/>
    <w:rsid w:val="00C01BAE"/>
    <w:rsid w:val="00C02A0E"/>
    <w:rsid w:val="00C03974"/>
    <w:rsid w:val="00C03B3C"/>
    <w:rsid w:val="00C04659"/>
    <w:rsid w:val="00C04936"/>
    <w:rsid w:val="00C0675F"/>
    <w:rsid w:val="00C0727F"/>
    <w:rsid w:val="00C07701"/>
    <w:rsid w:val="00C0785D"/>
    <w:rsid w:val="00C0794B"/>
    <w:rsid w:val="00C10F71"/>
    <w:rsid w:val="00C14DAB"/>
    <w:rsid w:val="00C151C6"/>
    <w:rsid w:val="00C177DB"/>
    <w:rsid w:val="00C178D5"/>
    <w:rsid w:val="00C20FB2"/>
    <w:rsid w:val="00C243E5"/>
    <w:rsid w:val="00C306ED"/>
    <w:rsid w:val="00C30C66"/>
    <w:rsid w:val="00C30FB0"/>
    <w:rsid w:val="00C3218F"/>
    <w:rsid w:val="00C32231"/>
    <w:rsid w:val="00C33408"/>
    <w:rsid w:val="00C33BF3"/>
    <w:rsid w:val="00C3581F"/>
    <w:rsid w:val="00C35D56"/>
    <w:rsid w:val="00C4104A"/>
    <w:rsid w:val="00C41193"/>
    <w:rsid w:val="00C44493"/>
    <w:rsid w:val="00C454B8"/>
    <w:rsid w:val="00C4713A"/>
    <w:rsid w:val="00C50722"/>
    <w:rsid w:val="00C508C7"/>
    <w:rsid w:val="00C50B98"/>
    <w:rsid w:val="00C5125B"/>
    <w:rsid w:val="00C51C85"/>
    <w:rsid w:val="00C53626"/>
    <w:rsid w:val="00C54D89"/>
    <w:rsid w:val="00C55799"/>
    <w:rsid w:val="00C56141"/>
    <w:rsid w:val="00C5638B"/>
    <w:rsid w:val="00C57498"/>
    <w:rsid w:val="00C6067D"/>
    <w:rsid w:val="00C60B57"/>
    <w:rsid w:val="00C6393C"/>
    <w:rsid w:val="00C63F0C"/>
    <w:rsid w:val="00C63F31"/>
    <w:rsid w:val="00C64AF2"/>
    <w:rsid w:val="00C66836"/>
    <w:rsid w:val="00C670E9"/>
    <w:rsid w:val="00C709F8"/>
    <w:rsid w:val="00C71B77"/>
    <w:rsid w:val="00C73E7C"/>
    <w:rsid w:val="00C751EC"/>
    <w:rsid w:val="00C76112"/>
    <w:rsid w:val="00C7731C"/>
    <w:rsid w:val="00C77BF0"/>
    <w:rsid w:val="00C80432"/>
    <w:rsid w:val="00C80443"/>
    <w:rsid w:val="00C82EA9"/>
    <w:rsid w:val="00C833D8"/>
    <w:rsid w:val="00C83654"/>
    <w:rsid w:val="00C836D8"/>
    <w:rsid w:val="00C8558A"/>
    <w:rsid w:val="00C857F3"/>
    <w:rsid w:val="00C873BA"/>
    <w:rsid w:val="00C87D38"/>
    <w:rsid w:val="00C87F08"/>
    <w:rsid w:val="00C919D3"/>
    <w:rsid w:val="00C921D9"/>
    <w:rsid w:val="00C93472"/>
    <w:rsid w:val="00C97EF9"/>
    <w:rsid w:val="00CA1E50"/>
    <w:rsid w:val="00CA22DE"/>
    <w:rsid w:val="00CA2DB7"/>
    <w:rsid w:val="00CA3245"/>
    <w:rsid w:val="00CA43F9"/>
    <w:rsid w:val="00CA46F2"/>
    <w:rsid w:val="00CA4B2D"/>
    <w:rsid w:val="00CA565A"/>
    <w:rsid w:val="00CA7C72"/>
    <w:rsid w:val="00CB0D42"/>
    <w:rsid w:val="00CB1112"/>
    <w:rsid w:val="00CB1E78"/>
    <w:rsid w:val="00CB1F60"/>
    <w:rsid w:val="00CB267D"/>
    <w:rsid w:val="00CB7815"/>
    <w:rsid w:val="00CC0518"/>
    <w:rsid w:val="00CC1CE9"/>
    <w:rsid w:val="00CC2154"/>
    <w:rsid w:val="00CC2347"/>
    <w:rsid w:val="00CC237D"/>
    <w:rsid w:val="00CC3B83"/>
    <w:rsid w:val="00CC407C"/>
    <w:rsid w:val="00CC46FB"/>
    <w:rsid w:val="00CC65EA"/>
    <w:rsid w:val="00CC6705"/>
    <w:rsid w:val="00CC6D76"/>
    <w:rsid w:val="00CC7FB3"/>
    <w:rsid w:val="00CD02E0"/>
    <w:rsid w:val="00CD030A"/>
    <w:rsid w:val="00CD274A"/>
    <w:rsid w:val="00CD3237"/>
    <w:rsid w:val="00CD42AD"/>
    <w:rsid w:val="00CD7735"/>
    <w:rsid w:val="00CE0049"/>
    <w:rsid w:val="00CE4225"/>
    <w:rsid w:val="00CE7151"/>
    <w:rsid w:val="00CF025D"/>
    <w:rsid w:val="00CF057B"/>
    <w:rsid w:val="00CF14BC"/>
    <w:rsid w:val="00CF1EDA"/>
    <w:rsid w:val="00CF32CB"/>
    <w:rsid w:val="00CF3F76"/>
    <w:rsid w:val="00CF49CD"/>
    <w:rsid w:val="00CF4DC6"/>
    <w:rsid w:val="00CF6BDE"/>
    <w:rsid w:val="00CF6DAE"/>
    <w:rsid w:val="00D00537"/>
    <w:rsid w:val="00D01A93"/>
    <w:rsid w:val="00D02239"/>
    <w:rsid w:val="00D0319D"/>
    <w:rsid w:val="00D03F73"/>
    <w:rsid w:val="00D04204"/>
    <w:rsid w:val="00D046FE"/>
    <w:rsid w:val="00D05461"/>
    <w:rsid w:val="00D05817"/>
    <w:rsid w:val="00D06555"/>
    <w:rsid w:val="00D067E6"/>
    <w:rsid w:val="00D06C93"/>
    <w:rsid w:val="00D07F62"/>
    <w:rsid w:val="00D1141D"/>
    <w:rsid w:val="00D122B2"/>
    <w:rsid w:val="00D12DAE"/>
    <w:rsid w:val="00D14323"/>
    <w:rsid w:val="00D17766"/>
    <w:rsid w:val="00D17D85"/>
    <w:rsid w:val="00D20075"/>
    <w:rsid w:val="00D2039E"/>
    <w:rsid w:val="00D213FB"/>
    <w:rsid w:val="00D21CA7"/>
    <w:rsid w:val="00D2315A"/>
    <w:rsid w:val="00D23266"/>
    <w:rsid w:val="00D24CC8"/>
    <w:rsid w:val="00D25DA2"/>
    <w:rsid w:val="00D26B22"/>
    <w:rsid w:val="00D26F14"/>
    <w:rsid w:val="00D2741A"/>
    <w:rsid w:val="00D32B2E"/>
    <w:rsid w:val="00D37576"/>
    <w:rsid w:val="00D400CF"/>
    <w:rsid w:val="00D40119"/>
    <w:rsid w:val="00D40BE0"/>
    <w:rsid w:val="00D4163E"/>
    <w:rsid w:val="00D41950"/>
    <w:rsid w:val="00D4196D"/>
    <w:rsid w:val="00D4354D"/>
    <w:rsid w:val="00D441EC"/>
    <w:rsid w:val="00D44B56"/>
    <w:rsid w:val="00D45B74"/>
    <w:rsid w:val="00D5044B"/>
    <w:rsid w:val="00D527F9"/>
    <w:rsid w:val="00D5418B"/>
    <w:rsid w:val="00D54504"/>
    <w:rsid w:val="00D546E5"/>
    <w:rsid w:val="00D54BFE"/>
    <w:rsid w:val="00D54CC5"/>
    <w:rsid w:val="00D55FCD"/>
    <w:rsid w:val="00D60263"/>
    <w:rsid w:val="00D61B71"/>
    <w:rsid w:val="00D642EC"/>
    <w:rsid w:val="00D64BC6"/>
    <w:rsid w:val="00D657F8"/>
    <w:rsid w:val="00D66F95"/>
    <w:rsid w:val="00D70435"/>
    <w:rsid w:val="00D72135"/>
    <w:rsid w:val="00D744CA"/>
    <w:rsid w:val="00D75B96"/>
    <w:rsid w:val="00D762E2"/>
    <w:rsid w:val="00D770A3"/>
    <w:rsid w:val="00D77389"/>
    <w:rsid w:val="00D77E26"/>
    <w:rsid w:val="00D81D06"/>
    <w:rsid w:val="00D83B23"/>
    <w:rsid w:val="00D84317"/>
    <w:rsid w:val="00D85215"/>
    <w:rsid w:val="00D86362"/>
    <w:rsid w:val="00D86658"/>
    <w:rsid w:val="00D87287"/>
    <w:rsid w:val="00D9136F"/>
    <w:rsid w:val="00D922A2"/>
    <w:rsid w:val="00D9342A"/>
    <w:rsid w:val="00D93B19"/>
    <w:rsid w:val="00D93FEC"/>
    <w:rsid w:val="00D93FF2"/>
    <w:rsid w:val="00D947B3"/>
    <w:rsid w:val="00D95829"/>
    <w:rsid w:val="00D95B7B"/>
    <w:rsid w:val="00D970D4"/>
    <w:rsid w:val="00DA1104"/>
    <w:rsid w:val="00DA2216"/>
    <w:rsid w:val="00DA477C"/>
    <w:rsid w:val="00DA5944"/>
    <w:rsid w:val="00DA5D10"/>
    <w:rsid w:val="00DB0F84"/>
    <w:rsid w:val="00DB32DA"/>
    <w:rsid w:val="00DB3BE4"/>
    <w:rsid w:val="00DB484B"/>
    <w:rsid w:val="00DB4B54"/>
    <w:rsid w:val="00DB4DFE"/>
    <w:rsid w:val="00DB6C00"/>
    <w:rsid w:val="00DB77F5"/>
    <w:rsid w:val="00DC0841"/>
    <w:rsid w:val="00DC0A2B"/>
    <w:rsid w:val="00DC107D"/>
    <w:rsid w:val="00DC1BD2"/>
    <w:rsid w:val="00DC222D"/>
    <w:rsid w:val="00DC2DBB"/>
    <w:rsid w:val="00DC320E"/>
    <w:rsid w:val="00DC38ED"/>
    <w:rsid w:val="00DC399E"/>
    <w:rsid w:val="00DC3AE9"/>
    <w:rsid w:val="00DC4324"/>
    <w:rsid w:val="00DC4BD6"/>
    <w:rsid w:val="00DC5FB2"/>
    <w:rsid w:val="00DC6116"/>
    <w:rsid w:val="00DC616F"/>
    <w:rsid w:val="00DD0F35"/>
    <w:rsid w:val="00DD289F"/>
    <w:rsid w:val="00DD42C8"/>
    <w:rsid w:val="00DD4A86"/>
    <w:rsid w:val="00DD4EE7"/>
    <w:rsid w:val="00DD7961"/>
    <w:rsid w:val="00DD7B03"/>
    <w:rsid w:val="00DE0538"/>
    <w:rsid w:val="00DE0A45"/>
    <w:rsid w:val="00DE27F3"/>
    <w:rsid w:val="00DE38A7"/>
    <w:rsid w:val="00DE3E3A"/>
    <w:rsid w:val="00DE500E"/>
    <w:rsid w:val="00DE596B"/>
    <w:rsid w:val="00DE61FB"/>
    <w:rsid w:val="00DE63BF"/>
    <w:rsid w:val="00DE7B11"/>
    <w:rsid w:val="00DE7D88"/>
    <w:rsid w:val="00DF06A1"/>
    <w:rsid w:val="00DF11C6"/>
    <w:rsid w:val="00DF27DD"/>
    <w:rsid w:val="00DF2A23"/>
    <w:rsid w:val="00DF2EE3"/>
    <w:rsid w:val="00DF4B5E"/>
    <w:rsid w:val="00E00016"/>
    <w:rsid w:val="00E0019F"/>
    <w:rsid w:val="00E0190C"/>
    <w:rsid w:val="00E02BE3"/>
    <w:rsid w:val="00E02C65"/>
    <w:rsid w:val="00E03375"/>
    <w:rsid w:val="00E074B0"/>
    <w:rsid w:val="00E10FDC"/>
    <w:rsid w:val="00E113BF"/>
    <w:rsid w:val="00E11582"/>
    <w:rsid w:val="00E11A55"/>
    <w:rsid w:val="00E11DD3"/>
    <w:rsid w:val="00E12978"/>
    <w:rsid w:val="00E12A80"/>
    <w:rsid w:val="00E12E47"/>
    <w:rsid w:val="00E130B8"/>
    <w:rsid w:val="00E1426B"/>
    <w:rsid w:val="00E14FCA"/>
    <w:rsid w:val="00E15528"/>
    <w:rsid w:val="00E15AD5"/>
    <w:rsid w:val="00E163CA"/>
    <w:rsid w:val="00E16C54"/>
    <w:rsid w:val="00E16E81"/>
    <w:rsid w:val="00E1754B"/>
    <w:rsid w:val="00E21B50"/>
    <w:rsid w:val="00E22149"/>
    <w:rsid w:val="00E22D75"/>
    <w:rsid w:val="00E24622"/>
    <w:rsid w:val="00E32CE4"/>
    <w:rsid w:val="00E32EA8"/>
    <w:rsid w:val="00E338B6"/>
    <w:rsid w:val="00E341E4"/>
    <w:rsid w:val="00E34241"/>
    <w:rsid w:val="00E3434C"/>
    <w:rsid w:val="00E34841"/>
    <w:rsid w:val="00E36014"/>
    <w:rsid w:val="00E3663E"/>
    <w:rsid w:val="00E40E57"/>
    <w:rsid w:val="00E4163E"/>
    <w:rsid w:val="00E42831"/>
    <w:rsid w:val="00E42EFA"/>
    <w:rsid w:val="00E43BDF"/>
    <w:rsid w:val="00E43C53"/>
    <w:rsid w:val="00E47852"/>
    <w:rsid w:val="00E5107D"/>
    <w:rsid w:val="00E5369A"/>
    <w:rsid w:val="00E604DD"/>
    <w:rsid w:val="00E62BBC"/>
    <w:rsid w:val="00E62F38"/>
    <w:rsid w:val="00E6317D"/>
    <w:rsid w:val="00E63585"/>
    <w:rsid w:val="00E638FB"/>
    <w:rsid w:val="00E64820"/>
    <w:rsid w:val="00E6527B"/>
    <w:rsid w:val="00E663C9"/>
    <w:rsid w:val="00E66DDC"/>
    <w:rsid w:val="00E71848"/>
    <w:rsid w:val="00E725AE"/>
    <w:rsid w:val="00E7402E"/>
    <w:rsid w:val="00E74E58"/>
    <w:rsid w:val="00E7719C"/>
    <w:rsid w:val="00E777EA"/>
    <w:rsid w:val="00E77B5A"/>
    <w:rsid w:val="00E810A7"/>
    <w:rsid w:val="00E81F93"/>
    <w:rsid w:val="00E84853"/>
    <w:rsid w:val="00E876DB"/>
    <w:rsid w:val="00E91080"/>
    <w:rsid w:val="00E91807"/>
    <w:rsid w:val="00E92184"/>
    <w:rsid w:val="00E92500"/>
    <w:rsid w:val="00E93645"/>
    <w:rsid w:val="00E9416B"/>
    <w:rsid w:val="00E960C6"/>
    <w:rsid w:val="00E964F5"/>
    <w:rsid w:val="00E96D90"/>
    <w:rsid w:val="00E96F38"/>
    <w:rsid w:val="00EA110F"/>
    <w:rsid w:val="00EA2D56"/>
    <w:rsid w:val="00EA30D0"/>
    <w:rsid w:val="00EA312D"/>
    <w:rsid w:val="00EA41CA"/>
    <w:rsid w:val="00EA4C89"/>
    <w:rsid w:val="00EA64DB"/>
    <w:rsid w:val="00EA68D3"/>
    <w:rsid w:val="00EB1389"/>
    <w:rsid w:val="00EB1435"/>
    <w:rsid w:val="00EB1751"/>
    <w:rsid w:val="00EB43C1"/>
    <w:rsid w:val="00EB5FA8"/>
    <w:rsid w:val="00EB7A49"/>
    <w:rsid w:val="00EB7CEF"/>
    <w:rsid w:val="00EC0C93"/>
    <w:rsid w:val="00EC0D7A"/>
    <w:rsid w:val="00EC10BA"/>
    <w:rsid w:val="00EC2515"/>
    <w:rsid w:val="00EC3217"/>
    <w:rsid w:val="00EC3256"/>
    <w:rsid w:val="00EC4351"/>
    <w:rsid w:val="00EC50FD"/>
    <w:rsid w:val="00EC72BF"/>
    <w:rsid w:val="00EC74C3"/>
    <w:rsid w:val="00EC7659"/>
    <w:rsid w:val="00ED0D31"/>
    <w:rsid w:val="00ED305F"/>
    <w:rsid w:val="00ED3F58"/>
    <w:rsid w:val="00ED58FC"/>
    <w:rsid w:val="00ED5AB9"/>
    <w:rsid w:val="00ED5D3E"/>
    <w:rsid w:val="00ED70C1"/>
    <w:rsid w:val="00EE05EE"/>
    <w:rsid w:val="00EE0C7C"/>
    <w:rsid w:val="00EE27EA"/>
    <w:rsid w:val="00EE353A"/>
    <w:rsid w:val="00EE3BB6"/>
    <w:rsid w:val="00EE46CE"/>
    <w:rsid w:val="00EE48D8"/>
    <w:rsid w:val="00EE50F0"/>
    <w:rsid w:val="00EE51F8"/>
    <w:rsid w:val="00EE578C"/>
    <w:rsid w:val="00EE6610"/>
    <w:rsid w:val="00EF2DFB"/>
    <w:rsid w:val="00EF3015"/>
    <w:rsid w:val="00EF303B"/>
    <w:rsid w:val="00EF3664"/>
    <w:rsid w:val="00EF45ED"/>
    <w:rsid w:val="00F002E2"/>
    <w:rsid w:val="00F00E9A"/>
    <w:rsid w:val="00F019E6"/>
    <w:rsid w:val="00F02A08"/>
    <w:rsid w:val="00F05CF0"/>
    <w:rsid w:val="00F0686F"/>
    <w:rsid w:val="00F115DB"/>
    <w:rsid w:val="00F11DB2"/>
    <w:rsid w:val="00F128C4"/>
    <w:rsid w:val="00F1297F"/>
    <w:rsid w:val="00F14450"/>
    <w:rsid w:val="00F15DE2"/>
    <w:rsid w:val="00F16330"/>
    <w:rsid w:val="00F16E2A"/>
    <w:rsid w:val="00F22155"/>
    <w:rsid w:val="00F22D08"/>
    <w:rsid w:val="00F235B1"/>
    <w:rsid w:val="00F23FF5"/>
    <w:rsid w:val="00F24220"/>
    <w:rsid w:val="00F2478C"/>
    <w:rsid w:val="00F26206"/>
    <w:rsid w:val="00F26907"/>
    <w:rsid w:val="00F310D7"/>
    <w:rsid w:val="00F31174"/>
    <w:rsid w:val="00F311BF"/>
    <w:rsid w:val="00F312B8"/>
    <w:rsid w:val="00F324CB"/>
    <w:rsid w:val="00F327DF"/>
    <w:rsid w:val="00F32829"/>
    <w:rsid w:val="00F32EE9"/>
    <w:rsid w:val="00F36A6D"/>
    <w:rsid w:val="00F40027"/>
    <w:rsid w:val="00F40E46"/>
    <w:rsid w:val="00F41C42"/>
    <w:rsid w:val="00F4243E"/>
    <w:rsid w:val="00F435B0"/>
    <w:rsid w:val="00F443BD"/>
    <w:rsid w:val="00F45FA5"/>
    <w:rsid w:val="00F467FB"/>
    <w:rsid w:val="00F47699"/>
    <w:rsid w:val="00F502E6"/>
    <w:rsid w:val="00F509C1"/>
    <w:rsid w:val="00F509C2"/>
    <w:rsid w:val="00F510DB"/>
    <w:rsid w:val="00F51C27"/>
    <w:rsid w:val="00F52DCA"/>
    <w:rsid w:val="00F53157"/>
    <w:rsid w:val="00F5468B"/>
    <w:rsid w:val="00F55825"/>
    <w:rsid w:val="00F55BF7"/>
    <w:rsid w:val="00F55CB3"/>
    <w:rsid w:val="00F567B8"/>
    <w:rsid w:val="00F56EA9"/>
    <w:rsid w:val="00F5704A"/>
    <w:rsid w:val="00F57164"/>
    <w:rsid w:val="00F57250"/>
    <w:rsid w:val="00F57CE5"/>
    <w:rsid w:val="00F66307"/>
    <w:rsid w:val="00F70386"/>
    <w:rsid w:val="00F7139D"/>
    <w:rsid w:val="00F71439"/>
    <w:rsid w:val="00F71E94"/>
    <w:rsid w:val="00F720DA"/>
    <w:rsid w:val="00F74B15"/>
    <w:rsid w:val="00F76D3E"/>
    <w:rsid w:val="00F808C8"/>
    <w:rsid w:val="00F811FE"/>
    <w:rsid w:val="00F817B6"/>
    <w:rsid w:val="00F8182B"/>
    <w:rsid w:val="00F8363D"/>
    <w:rsid w:val="00F8499F"/>
    <w:rsid w:val="00F85F73"/>
    <w:rsid w:val="00F86188"/>
    <w:rsid w:val="00F8635F"/>
    <w:rsid w:val="00F92D53"/>
    <w:rsid w:val="00F9330F"/>
    <w:rsid w:val="00F933DD"/>
    <w:rsid w:val="00F93AC5"/>
    <w:rsid w:val="00F94586"/>
    <w:rsid w:val="00F963E5"/>
    <w:rsid w:val="00F9644A"/>
    <w:rsid w:val="00F97206"/>
    <w:rsid w:val="00F97D86"/>
    <w:rsid w:val="00FA16F6"/>
    <w:rsid w:val="00FA1B82"/>
    <w:rsid w:val="00FA1D38"/>
    <w:rsid w:val="00FA2829"/>
    <w:rsid w:val="00FA39AB"/>
    <w:rsid w:val="00FA3D27"/>
    <w:rsid w:val="00FA4346"/>
    <w:rsid w:val="00FA546E"/>
    <w:rsid w:val="00FA5510"/>
    <w:rsid w:val="00FA56B4"/>
    <w:rsid w:val="00FA6C2D"/>
    <w:rsid w:val="00FA790B"/>
    <w:rsid w:val="00FB000E"/>
    <w:rsid w:val="00FB1694"/>
    <w:rsid w:val="00FB3CCB"/>
    <w:rsid w:val="00FB3E35"/>
    <w:rsid w:val="00FB4B51"/>
    <w:rsid w:val="00FB4F00"/>
    <w:rsid w:val="00FB7702"/>
    <w:rsid w:val="00FB774A"/>
    <w:rsid w:val="00FB7D41"/>
    <w:rsid w:val="00FC0495"/>
    <w:rsid w:val="00FC18BA"/>
    <w:rsid w:val="00FC1BC7"/>
    <w:rsid w:val="00FC3863"/>
    <w:rsid w:val="00FC4162"/>
    <w:rsid w:val="00FC47B8"/>
    <w:rsid w:val="00FC7393"/>
    <w:rsid w:val="00FC7507"/>
    <w:rsid w:val="00FD0746"/>
    <w:rsid w:val="00FD2D33"/>
    <w:rsid w:val="00FD3FB2"/>
    <w:rsid w:val="00FD6D84"/>
    <w:rsid w:val="00FE38A0"/>
    <w:rsid w:val="00FF49A8"/>
    <w:rsid w:val="00FF539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264DF69"/>
  <w15:docId w15:val="{55D22B01-2059-453D-BA89-891582842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2E0"/>
    <w:rPr>
      <w:rFonts w:ascii="Calibri" w:eastAsia="Calibri" w:hAnsi="Calibri" w:cs="Times New Roman"/>
      <w:lang w:val="es-SV"/>
    </w:rPr>
  </w:style>
  <w:style w:type="paragraph" w:styleId="Ttulo2">
    <w:name w:val="heading 2"/>
    <w:basedOn w:val="Normal"/>
    <w:link w:val="Ttulo2Car"/>
    <w:uiPriority w:val="9"/>
    <w:qFormat/>
    <w:rsid w:val="00967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FD5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FD5"/>
    <w:rPr>
      <w:lang w:val="es-SV"/>
    </w:rPr>
  </w:style>
  <w:style w:type="paragraph" w:styleId="Sinespaciado">
    <w:name w:val="No Spacing"/>
    <w:link w:val="SinespaciadoCar"/>
    <w:uiPriority w:val="1"/>
    <w:qFormat/>
    <w:rsid w:val="001A2F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02E0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CD02E0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02E0"/>
    <w:rPr>
      <w:rFonts w:ascii="Calibri" w:eastAsia="Calibri" w:hAnsi="Calibri" w:cs="Times New Roman"/>
      <w:lang w:val="x-none"/>
    </w:rPr>
  </w:style>
  <w:style w:type="paragraph" w:customStyle="1" w:styleId="Prrafodelista1">
    <w:name w:val="Párrafo de lista1"/>
    <w:basedOn w:val="Normal"/>
    <w:rsid w:val="00CD02E0"/>
    <w:pPr>
      <w:ind w:left="720"/>
      <w:contextualSpacing/>
    </w:pPr>
    <w:rPr>
      <w:rFonts w:eastAsia="Times New Roman"/>
    </w:rPr>
  </w:style>
  <w:style w:type="character" w:styleId="Textoennegrita">
    <w:name w:val="Strong"/>
    <w:uiPriority w:val="22"/>
    <w:qFormat/>
    <w:rsid w:val="00CD02E0"/>
    <w:rPr>
      <w:b/>
      <w:bCs/>
    </w:rPr>
  </w:style>
  <w:style w:type="character" w:customStyle="1" w:styleId="apple-converted-space">
    <w:name w:val="apple-converted-space"/>
    <w:rsid w:val="00CD02E0"/>
  </w:style>
  <w:style w:type="paragraph" w:styleId="Textodeglobo">
    <w:name w:val="Balloon Text"/>
    <w:basedOn w:val="Normal"/>
    <w:link w:val="TextodegloboCar"/>
    <w:uiPriority w:val="99"/>
    <w:semiHidden/>
    <w:unhideWhenUsed/>
    <w:rsid w:val="00E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AB9"/>
    <w:rPr>
      <w:rFonts w:ascii="Tahoma" w:eastAsia="Calibri" w:hAnsi="Tahoma" w:cs="Tahoma"/>
      <w:sz w:val="16"/>
      <w:szCs w:val="16"/>
      <w:lang w:val="es-SV"/>
    </w:rPr>
  </w:style>
  <w:style w:type="paragraph" w:styleId="NormalWeb">
    <w:name w:val="Normal (Web)"/>
    <w:basedOn w:val="Normal"/>
    <w:rsid w:val="00E17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7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5">
    <w:name w:val="Medium List 2 Accent 5"/>
    <w:basedOn w:val="Tablanormal"/>
    <w:uiPriority w:val="66"/>
    <w:rsid w:val="00E652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67B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link w:val="TtuloCar"/>
    <w:qFormat/>
    <w:rsid w:val="00524688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24688"/>
    <w:rPr>
      <w:rFonts w:ascii="Arial" w:eastAsia="Times New Roman" w:hAnsi="Arial" w:cs="Arial"/>
      <w:b/>
      <w:bCs/>
      <w:sz w:val="28"/>
      <w:szCs w:val="2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4164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7.650661953502319E-2"/>
          <c:y val="0.13911666373394335"/>
          <c:w val="0.90486562510949708"/>
          <c:h val="0.469968035624967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Hoja1!$C$3</c:f>
              <c:strCache>
                <c:ptCount val="1"/>
                <c:pt idx="0">
                  <c:v>TERCER TRIMESTRE UAI JULIO A SEPTIEMBRE 2023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1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Hoja1!$A$4:$B$8</c:f>
              <c:strCache>
                <c:ptCount val="5"/>
                <c:pt idx="0">
                  <c:v>Examen Especial al rastro Municipal de Apopa, correspondiente al periodo comprendido del 01 de enero al 31 de diciembre de 2019</c:v>
                </c:pt>
                <c:pt idx="1">
                  <c:v>Examen Especial sobre el Uso, Resguardo y almacenaje de los equipos y herramientas de los trabajadores de la Alcaldía Municipal de Apopa, correspondiente a los años 2022 y 2023</c:v>
                </c:pt>
                <c:pt idx="2">
                  <c:v>Informe Sobre el proceso de reparaciones de las motocicletas asignadas al Cuerpo de Agentes Municipales.</c:v>
                </c:pt>
                <c:pt idx="3">
                  <c:v>Examen Especial a Departamento de talleres</c:v>
                </c:pt>
                <c:pt idx="4">
                  <c:v>Examen Especial a la Recepción y Distribución de combustibles del periodo del 01/01/2022 al 31/08/2023</c:v>
                </c:pt>
              </c:strCache>
              <c:extLst/>
            </c:strRef>
          </c:cat>
          <c:val>
            <c:numRef>
              <c:f>Hoja1!$C$4:$C$8</c:f>
              <c:numCache>
                <c:formatCode>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0.95</c:v>
                </c:pt>
                <c:pt idx="4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8A-478F-9576-38D0E8352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1026200"/>
        <c:axId val="49103051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Hoja1!$D$3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hade val="51000"/>
                          <a:satMod val="130000"/>
                        </a:schemeClr>
                      </a:gs>
                      <a:gs pos="80000">
                        <a:schemeClr val="accent2">
                          <a:shade val="93000"/>
                          <a:satMod val="130000"/>
                        </a:schemeClr>
                      </a:gs>
                      <a:gs pos="100000">
                        <a:schemeClr val="accent2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Hoja1!$A$4:$B$8</c15:sqref>
                        </c15:formulaRef>
                      </c:ext>
                    </c:extLst>
                    <c:strCache>
                      <c:ptCount val="5"/>
                      <c:pt idx="0">
                        <c:v>Examen Especial al rastro Municipal de Apopa, correspondiente al periodo comprendido del 01 de enero al 31 de diciembre de 2019</c:v>
                      </c:pt>
                      <c:pt idx="1">
                        <c:v>Examen Especial sobre el Uso, Resguardo y almacenaje de los equipos y herramientas de los trabajadores de la Alcaldía Municipal de Apopa, correspondiente a los años 2022 y 2023</c:v>
                      </c:pt>
                      <c:pt idx="2">
                        <c:v>Informe Sobre el proceso de reparaciones de las motocicletas asignadas al Cuerpo de Agentes Municipales.</c:v>
                      </c:pt>
                      <c:pt idx="3">
                        <c:v>Examen Especial a Departamento de talleres</c:v>
                      </c:pt>
                      <c:pt idx="4">
                        <c:v>Examen Especial a la Recepción y Distribución de combustibles del periodo del 01/01/2022 al 31/08/2023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Hoja1!$D$4:$D$8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B8A-478F-9576-38D0E8352256}"/>
                  </c:ext>
                </c:extLst>
              </c15:ser>
            </c15:filteredBarSeries>
          </c:ext>
        </c:extLst>
      </c:barChart>
      <c:catAx>
        <c:axId val="49102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91030512"/>
        <c:crosses val="autoZero"/>
        <c:auto val="1"/>
        <c:lblAlgn val="ctr"/>
        <c:lblOffset val="100"/>
        <c:noMultiLvlLbl val="0"/>
      </c:catAx>
      <c:valAx>
        <c:axId val="491030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91026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9B512-1668-4EDC-A317-3CBB79B54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604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TRABAJO DEL SEGUNDO TRIMESTRE DEL AÑO 2019.</vt:lpstr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TRABAJO DEL SEGUNDO TRIMESTRE DEL AÑO 2019.</dc:title>
  <dc:subject>JULIO 2019</dc:subject>
  <dc:creator>User</dc:creator>
  <cp:keywords/>
  <dc:description/>
  <cp:lastModifiedBy>Cesia Serrano</cp:lastModifiedBy>
  <cp:revision>2</cp:revision>
  <cp:lastPrinted>2023-10-04T16:29:00Z</cp:lastPrinted>
  <dcterms:created xsi:type="dcterms:W3CDTF">2023-10-06T18:04:00Z</dcterms:created>
  <dcterms:modified xsi:type="dcterms:W3CDTF">2023-10-06T18:04:00Z</dcterms:modified>
</cp:coreProperties>
</file>