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49" w:type="dxa"/>
        <w:tblInd w:w="-928" w:type="dxa"/>
        <w:tblLook w:val="04A0" w:firstRow="1" w:lastRow="0" w:firstColumn="1" w:lastColumn="0" w:noHBand="0" w:noVBand="1"/>
      </w:tblPr>
      <w:tblGrid>
        <w:gridCol w:w="2483"/>
        <w:gridCol w:w="7866"/>
      </w:tblGrid>
      <w:tr w:rsidR="00906160" w:rsidRPr="00BA672C" w14:paraId="4ED88A12" w14:textId="77777777" w:rsidTr="00EA70BF">
        <w:tc>
          <w:tcPr>
            <w:tcW w:w="2483" w:type="dxa"/>
          </w:tcPr>
          <w:p w14:paraId="16D16F5F"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866" w:type="dxa"/>
          </w:tcPr>
          <w:p w14:paraId="7BAA49A7" w14:textId="77777777" w:rsidR="00906160" w:rsidRPr="00BA672C" w:rsidRDefault="00906160" w:rsidP="009841DA">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Pr>
                <w:rFonts w:ascii="Times New Roman" w:hAnsi="Times New Roman" w:cs="Times New Roman"/>
                <w:b/>
              </w:rPr>
              <w:t>026-PS-07-2022.</w:t>
            </w:r>
          </w:p>
        </w:tc>
      </w:tr>
      <w:tr w:rsidR="00906160" w:rsidRPr="00BA672C" w14:paraId="404651E7" w14:textId="77777777" w:rsidTr="00EA70BF">
        <w:tc>
          <w:tcPr>
            <w:tcW w:w="2483" w:type="dxa"/>
          </w:tcPr>
          <w:p w14:paraId="6435BEDC"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866" w:type="dxa"/>
          </w:tcPr>
          <w:p w14:paraId="7CE7F474"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699A13FA"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56FD582D"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502CA7F0"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5C338A1D"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b/>
              </w:rPr>
              <w:t xml:space="preserve"> abril</w:t>
            </w:r>
            <w:r>
              <w:rPr>
                <w:rFonts w:ascii="Times New Roman" w:hAnsi="Times New Roman" w:cs="Times New Roman"/>
              </w:rPr>
              <w:t xml:space="preserve"> 2023.</w:t>
            </w:r>
          </w:p>
        </w:tc>
      </w:tr>
      <w:tr w:rsidR="00906160" w:rsidRPr="00BA672C" w14:paraId="27C18AC9" w14:textId="77777777" w:rsidTr="00EA70BF">
        <w:tc>
          <w:tcPr>
            <w:tcW w:w="2483" w:type="dxa"/>
          </w:tcPr>
          <w:p w14:paraId="64C0DCD0"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866" w:type="dxa"/>
          </w:tcPr>
          <w:p w14:paraId="55E405DB" w14:textId="77777777" w:rsidR="00906160" w:rsidRPr="00E33157" w:rsidRDefault="00906160" w:rsidP="009841DA">
            <w:pPr>
              <w:spacing w:line="360" w:lineRule="auto"/>
              <w:jc w:val="both"/>
              <w:rPr>
                <w:rFonts w:ascii="Times New Roman" w:hAnsi="Times New Roman" w:cs="Times New Roman"/>
              </w:rPr>
            </w:pPr>
            <w:r w:rsidRPr="00E33157">
              <w:rPr>
                <w:rFonts w:ascii="Times New Roman" w:hAnsi="Times New Roman" w:cs="Times New Roman"/>
              </w:rPr>
              <w:t>Que en atención a denuncia interpuesta en esta delegación</w:t>
            </w:r>
            <w:r>
              <w:rPr>
                <w:rFonts w:ascii="Times New Roman" w:hAnsi="Times New Roman" w:cs="Times New Roman"/>
              </w:rPr>
              <w:t xml:space="preserve"> en la cual se informa sobre el funcionamiento de antenas de telecomunicaciones, sin contar con los permisos correspondientes</w:t>
            </w:r>
            <w:r w:rsidRPr="00E33157">
              <w:rPr>
                <w:rFonts w:ascii="Times New Roman" w:hAnsi="Times New Roman" w:cs="Times New Roman"/>
              </w:rPr>
              <w:t xml:space="preserve"> </w:t>
            </w:r>
            <w:r>
              <w:rPr>
                <w:rFonts w:ascii="Times New Roman" w:hAnsi="Times New Roman" w:cs="Times New Roman"/>
              </w:rPr>
              <w:t xml:space="preserve">dentro del Municipio de Apopa. </w:t>
            </w:r>
          </w:p>
        </w:tc>
      </w:tr>
      <w:tr w:rsidR="00906160" w:rsidRPr="00BA672C" w14:paraId="0F728087" w14:textId="77777777" w:rsidTr="00EA70BF">
        <w:tc>
          <w:tcPr>
            <w:tcW w:w="2483" w:type="dxa"/>
          </w:tcPr>
          <w:p w14:paraId="46F60DE5"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866" w:type="dxa"/>
          </w:tcPr>
          <w:p w14:paraId="687FF1F7" w14:textId="77777777" w:rsidR="00906160" w:rsidRPr="00E33157" w:rsidRDefault="00906160" w:rsidP="009841DA">
            <w:pPr>
              <w:spacing w:line="360" w:lineRule="auto"/>
              <w:jc w:val="both"/>
              <w:rPr>
                <w:rFonts w:ascii="Times New Roman" w:hAnsi="Times New Roman" w:cs="Times New Roman"/>
              </w:rPr>
            </w:pPr>
            <w:r w:rsidRPr="00E33157">
              <w:rPr>
                <w:rFonts w:ascii="Times New Roman" w:hAnsi="Times New Roman" w:cs="Times New Roman"/>
              </w:rPr>
              <w:t xml:space="preserve">Imposición de sanción la cual asciende a la cantidad de </w:t>
            </w:r>
            <w:r>
              <w:rPr>
                <w:rFonts w:ascii="Times New Roman" w:hAnsi="Times New Roman" w:cs="Times New Roman"/>
              </w:rPr>
              <w:t xml:space="preserve">tres mil quinientos </w:t>
            </w:r>
            <w:r w:rsidRPr="00E33157">
              <w:rPr>
                <w:rFonts w:ascii="Times New Roman" w:hAnsi="Times New Roman" w:cs="Times New Roman"/>
              </w:rPr>
              <w:t xml:space="preserve">dólares de los estados unidos por contravenciones a la ordenanza contravencional. </w:t>
            </w:r>
          </w:p>
        </w:tc>
      </w:tr>
    </w:tbl>
    <w:p w14:paraId="36B96ED2" w14:textId="77777777" w:rsidR="0096289C" w:rsidRDefault="0096289C" w:rsidP="009E3851">
      <w:pPr>
        <w:spacing w:line="360" w:lineRule="auto"/>
        <w:rPr>
          <w:rFonts w:ascii="Times New Roman" w:hAnsi="Times New Roman" w:cs="Times New Roman"/>
          <w:sz w:val="24"/>
          <w:szCs w:val="24"/>
        </w:rPr>
      </w:pPr>
    </w:p>
    <w:tbl>
      <w:tblPr>
        <w:tblStyle w:val="Tablaconcuadrcula"/>
        <w:tblpPr w:leftFromText="141" w:rightFromText="141" w:vertAnchor="page" w:horzAnchor="margin" w:tblpXSpec="center" w:tblpY="6451"/>
        <w:tblW w:w="10354" w:type="dxa"/>
        <w:tblLook w:val="04A0" w:firstRow="1" w:lastRow="0" w:firstColumn="1" w:lastColumn="0" w:noHBand="0" w:noVBand="1"/>
      </w:tblPr>
      <w:tblGrid>
        <w:gridCol w:w="2547"/>
        <w:gridCol w:w="7807"/>
      </w:tblGrid>
      <w:tr w:rsidR="00906160" w:rsidRPr="009E3851" w14:paraId="26F48D03" w14:textId="77777777" w:rsidTr="00906160">
        <w:tc>
          <w:tcPr>
            <w:tcW w:w="2547" w:type="dxa"/>
          </w:tcPr>
          <w:p w14:paraId="02DD357A" w14:textId="77777777" w:rsidR="00906160" w:rsidRPr="00C72316" w:rsidRDefault="00906160" w:rsidP="00906160">
            <w:pPr>
              <w:spacing w:line="360" w:lineRule="auto"/>
              <w:rPr>
                <w:rFonts w:ascii="Times New Roman" w:hAnsi="Times New Roman" w:cs="Times New Roman"/>
                <w:b/>
              </w:rPr>
            </w:pPr>
            <w:r w:rsidRPr="00C72316">
              <w:rPr>
                <w:rFonts w:ascii="Times New Roman" w:hAnsi="Times New Roman" w:cs="Times New Roman"/>
                <w:b/>
              </w:rPr>
              <w:t xml:space="preserve">Listado </w:t>
            </w:r>
          </w:p>
        </w:tc>
        <w:tc>
          <w:tcPr>
            <w:tcW w:w="7807" w:type="dxa"/>
          </w:tcPr>
          <w:p w14:paraId="7B592BDC" w14:textId="77777777" w:rsidR="00906160" w:rsidRPr="00C72316" w:rsidRDefault="00906160" w:rsidP="00906160">
            <w:pPr>
              <w:spacing w:after="200" w:line="360" w:lineRule="auto"/>
              <w:jc w:val="center"/>
              <w:rPr>
                <w:rFonts w:ascii="Times New Roman" w:hAnsi="Times New Roman" w:cs="Times New Roman"/>
                <w:b/>
              </w:rPr>
            </w:pPr>
            <w:r w:rsidRPr="00C72316">
              <w:rPr>
                <w:rFonts w:ascii="Times New Roman" w:hAnsi="Times New Roman" w:cs="Times New Roman"/>
                <w:b/>
              </w:rPr>
              <w:t>Ref. 01-PS-05-2023.</w:t>
            </w:r>
          </w:p>
        </w:tc>
      </w:tr>
      <w:tr w:rsidR="00906160" w:rsidRPr="009E3851" w14:paraId="365671FC" w14:textId="77777777" w:rsidTr="00906160">
        <w:tc>
          <w:tcPr>
            <w:tcW w:w="2547" w:type="dxa"/>
          </w:tcPr>
          <w:p w14:paraId="0ED280D6" w14:textId="77777777" w:rsidR="00906160" w:rsidRPr="00C72316" w:rsidRDefault="00906160" w:rsidP="00906160">
            <w:pPr>
              <w:spacing w:line="360" w:lineRule="auto"/>
              <w:rPr>
                <w:rFonts w:ascii="Times New Roman" w:hAnsi="Times New Roman" w:cs="Times New Roman"/>
                <w:b/>
              </w:rPr>
            </w:pPr>
            <w:r w:rsidRPr="00C72316">
              <w:rPr>
                <w:rFonts w:ascii="Times New Roman" w:hAnsi="Times New Roman" w:cs="Times New Roman"/>
                <w:b/>
              </w:rPr>
              <w:t xml:space="preserve">Parte de la resolución </w:t>
            </w:r>
          </w:p>
        </w:tc>
        <w:tc>
          <w:tcPr>
            <w:tcW w:w="7807" w:type="dxa"/>
          </w:tcPr>
          <w:p w14:paraId="3CA555ED" w14:textId="77777777" w:rsidR="00906160" w:rsidRPr="00C72316" w:rsidRDefault="00906160" w:rsidP="00906160">
            <w:pPr>
              <w:pStyle w:val="Prrafodelista"/>
              <w:numPr>
                <w:ilvl w:val="0"/>
                <w:numId w:val="3"/>
              </w:numPr>
              <w:spacing w:line="360" w:lineRule="auto"/>
              <w:rPr>
                <w:rFonts w:ascii="Times New Roman" w:hAnsi="Times New Roman" w:cs="Times New Roman"/>
              </w:rPr>
            </w:pPr>
            <w:r w:rsidRPr="00C72316">
              <w:rPr>
                <w:rFonts w:ascii="Times New Roman" w:hAnsi="Times New Roman" w:cs="Times New Roman"/>
              </w:rPr>
              <w:t xml:space="preserve">Considerando. </w:t>
            </w:r>
          </w:p>
          <w:p w14:paraId="2DDE4A2D" w14:textId="77777777" w:rsidR="00906160" w:rsidRPr="00C72316" w:rsidRDefault="00906160" w:rsidP="00906160">
            <w:pPr>
              <w:pStyle w:val="Prrafodelista"/>
              <w:numPr>
                <w:ilvl w:val="0"/>
                <w:numId w:val="3"/>
              </w:numPr>
              <w:spacing w:line="360" w:lineRule="auto"/>
              <w:rPr>
                <w:rFonts w:ascii="Times New Roman" w:hAnsi="Times New Roman" w:cs="Times New Roman"/>
              </w:rPr>
            </w:pPr>
            <w:r w:rsidRPr="00C72316">
              <w:rPr>
                <w:rFonts w:ascii="Times New Roman" w:hAnsi="Times New Roman" w:cs="Times New Roman"/>
              </w:rPr>
              <w:t>Los autos y considerando.</w:t>
            </w:r>
          </w:p>
          <w:p w14:paraId="43D07B76" w14:textId="77777777" w:rsidR="00906160" w:rsidRPr="00C72316" w:rsidRDefault="00906160" w:rsidP="00906160">
            <w:pPr>
              <w:pStyle w:val="Prrafodelista"/>
              <w:numPr>
                <w:ilvl w:val="0"/>
                <w:numId w:val="3"/>
              </w:numPr>
              <w:spacing w:line="360" w:lineRule="auto"/>
              <w:rPr>
                <w:rFonts w:ascii="Times New Roman" w:hAnsi="Times New Roman" w:cs="Times New Roman"/>
              </w:rPr>
            </w:pPr>
            <w:r w:rsidRPr="00C72316">
              <w:rPr>
                <w:rFonts w:ascii="Times New Roman" w:hAnsi="Times New Roman" w:cs="Times New Roman"/>
              </w:rPr>
              <w:t xml:space="preserve">Motivación de la resolución. </w:t>
            </w:r>
          </w:p>
          <w:p w14:paraId="301D32E9" w14:textId="77777777" w:rsidR="00906160" w:rsidRPr="00C72316" w:rsidRDefault="00906160" w:rsidP="00906160">
            <w:pPr>
              <w:pStyle w:val="Prrafodelista"/>
              <w:numPr>
                <w:ilvl w:val="0"/>
                <w:numId w:val="3"/>
              </w:numPr>
              <w:spacing w:line="360" w:lineRule="auto"/>
              <w:rPr>
                <w:rFonts w:ascii="Times New Roman" w:hAnsi="Times New Roman" w:cs="Times New Roman"/>
              </w:rPr>
            </w:pPr>
            <w:r w:rsidRPr="00C72316">
              <w:rPr>
                <w:rFonts w:ascii="Times New Roman" w:hAnsi="Times New Roman" w:cs="Times New Roman"/>
              </w:rPr>
              <w:t xml:space="preserve">Resuelve </w:t>
            </w:r>
          </w:p>
          <w:p w14:paraId="6B36F4B3" w14:textId="77777777" w:rsidR="00906160" w:rsidRPr="00C72316" w:rsidRDefault="00906160" w:rsidP="00906160">
            <w:pPr>
              <w:pStyle w:val="Prrafodelista"/>
              <w:numPr>
                <w:ilvl w:val="0"/>
                <w:numId w:val="3"/>
              </w:numPr>
              <w:spacing w:line="360" w:lineRule="auto"/>
              <w:rPr>
                <w:rFonts w:ascii="Times New Roman" w:hAnsi="Times New Roman" w:cs="Times New Roman"/>
              </w:rPr>
            </w:pPr>
            <w:r w:rsidRPr="00C72316">
              <w:rPr>
                <w:rFonts w:ascii="Times New Roman" w:hAnsi="Times New Roman" w:cs="Times New Roman"/>
                <w:b/>
              </w:rPr>
              <w:t>Fecha de emisión</w:t>
            </w:r>
            <w:r w:rsidRPr="00C72316">
              <w:rPr>
                <w:rFonts w:ascii="Times New Roman" w:hAnsi="Times New Roman" w:cs="Times New Roman"/>
              </w:rPr>
              <w:t xml:space="preserve">  mayo del 2023.</w:t>
            </w:r>
          </w:p>
        </w:tc>
      </w:tr>
      <w:tr w:rsidR="00906160" w:rsidRPr="009E3851" w14:paraId="040D2374" w14:textId="77777777" w:rsidTr="00906160">
        <w:tc>
          <w:tcPr>
            <w:tcW w:w="2547" w:type="dxa"/>
          </w:tcPr>
          <w:p w14:paraId="2D5FAD3C" w14:textId="77777777" w:rsidR="00906160" w:rsidRPr="00C72316" w:rsidRDefault="00906160" w:rsidP="00906160">
            <w:pPr>
              <w:spacing w:line="360" w:lineRule="auto"/>
              <w:rPr>
                <w:rFonts w:ascii="Times New Roman" w:hAnsi="Times New Roman" w:cs="Times New Roman"/>
                <w:b/>
              </w:rPr>
            </w:pPr>
            <w:r w:rsidRPr="00C72316">
              <w:rPr>
                <w:rFonts w:ascii="Times New Roman" w:hAnsi="Times New Roman" w:cs="Times New Roman"/>
                <w:b/>
              </w:rPr>
              <w:t xml:space="preserve">Resumen del caso </w:t>
            </w:r>
          </w:p>
        </w:tc>
        <w:tc>
          <w:tcPr>
            <w:tcW w:w="7807" w:type="dxa"/>
          </w:tcPr>
          <w:p w14:paraId="4A85A4B9" w14:textId="77777777" w:rsidR="00906160" w:rsidRPr="00C72316" w:rsidRDefault="00906160" w:rsidP="00906160">
            <w:pPr>
              <w:spacing w:line="360" w:lineRule="auto"/>
              <w:jc w:val="both"/>
              <w:rPr>
                <w:rFonts w:ascii="Times New Roman" w:hAnsi="Times New Roman" w:cs="Times New Roman"/>
              </w:rPr>
            </w:pPr>
            <w:r w:rsidRPr="00C72316">
              <w:rPr>
                <w:rFonts w:ascii="Times New Roman" w:hAnsi="Times New Roman" w:cs="Times New Roman"/>
              </w:rPr>
              <w:t xml:space="preserve">El presente caso se desarrolló en atención a denuncia interpuesta en esta delegación en la cual se informa sobre el caso de maltrato animal en la colonia los ángeles apopa. </w:t>
            </w:r>
          </w:p>
        </w:tc>
      </w:tr>
      <w:tr w:rsidR="00906160" w:rsidRPr="009E3851" w14:paraId="5185551A" w14:textId="77777777" w:rsidTr="00906160">
        <w:tc>
          <w:tcPr>
            <w:tcW w:w="2547" w:type="dxa"/>
          </w:tcPr>
          <w:p w14:paraId="0715CF3E" w14:textId="77777777" w:rsidR="00906160" w:rsidRPr="00C72316" w:rsidRDefault="00906160" w:rsidP="00906160">
            <w:pPr>
              <w:spacing w:line="360" w:lineRule="auto"/>
              <w:rPr>
                <w:rFonts w:ascii="Times New Roman" w:hAnsi="Times New Roman" w:cs="Times New Roman"/>
                <w:b/>
              </w:rPr>
            </w:pPr>
            <w:r w:rsidRPr="00C72316">
              <w:rPr>
                <w:rFonts w:ascii="Times New Roman" w:hAnsi="Times New Roman" w:cs="Times New Roman"/>
                <w:b/>
              </w:rPr>
              <w:t xml:space="preserve">Desenlace del caso </w:t>
            </w:r>
          </w:p>
        </w:tc>
        <w:tc>
          <w:tcPr>
            <w:tcW w:w="7807" w:type="dxa"/>
          </w:tcPr>
          <w:p w14:paraId="6ABC368B" w14:textId="77777777" w:rsidR="00906160" w:rsidRPr="00C72316" w:rsidRDefault="00906160" w:rsidP="00906160">
            <w:pPr>
              <w:spacing w:line="360" w:lineRule="auto"/>
              <w:rPr>
                <w:rFonts w:ascii="Times New Roman" w:hAnsi="Times New Roman" w:cs="Times New Roman"/>
              </w:rPr>
            </w:pPr>
            <w:r w:rsidRPr="00C72316">
              <w:rPr>
                <w:rFonts w:ascii="Times New Roman" w:hAnsi="Times New Roman" w:cs="Times New Roman"/>
              </w:rPr>
              <w:t>Imposición de sanción la cual asciende a la cantidad de setecientos treinta y cinco dólares de los estados unidos por contravenciones a la ordenanza contravencional</w:t>
            </w:r>
          </w:p>
        </w:tc>
      </w:tr>
    </w:tbl>
    <w:p w14:paraId="031EA1C9" w14:textId="77777777" w:rsidR="006050C4" w:rsidRPr="009E3851" w:rsidRDefault="006050C4" w:rsidP="009E3851">
      <w:pPr>
        <w:spacing w:line="360" w:lineRule="auto"/>
        <w:rPr>
          <w:rFonts w:ascii="Times New Roman" w:hAnsi="Times New Roman" w:cs="Times New Roman"/>
          <w:sz w:val="24"/>
          <w:szCs w:val="24"/>
        </w:rPr>
      </w:pPr>
    </w:p>
    <w:tbl>
      <w:tblPr>
        <w:tblStyle w:val="Tablaconcuadrcula"/>
        <w:tblW w:w="10349" w:type="dxa"/>
        <w:tblInd w:w="-856" w:type="dxa"/>
        <w:tblLook w:val="04A0" w:firstRow="1" w:lastRow="0" w:firstColumn="1" w:lastColumn="0" w:noHBand="0" w:noVBand="1"/>
      </w:tblPr>
      <w:tblGrid>
        <w:gridCol w:w="2552"/>
        <w:gridCol w:w="7797"/>
      </w:tblGrid>
      <w:tr w:rsidR="00E91CF0" w:rsidRPr="009E3851" w14:paraId="1D20C016" w14:textId="77777777" w:rsidTr="00C72316">
        <w:tc>
          <w:tcPr>
            <w:tcW w:w="2552" w:type="dxa"/>
          </w:tcPr>
          <w:p w14:paraId="49315F9B" w14:textId="77777777" w:rsidR="00E91CF0" w:rsidRPr="00C72316" w:rsidRDefault="00E91CF0" w:rsidP="009E3851">
            <w:pPr>
              <w:spacing w:line="360" w:lineRule="auto"/>
              <w:rPr>
                <w:rFonts w:ascii="Times New Roman" w:hAnsi="Times New Roman" w:cs="Times New Roman"/>
                <w:b/>
              </w:rPr>
            </w:pPr>
            <w:r w:rsidRPr="00C72316">
              <w:rPr>
                <w:rFonts w:ascii="Times New Roman" w:hAnsi="Times New Roman" w:cs="Times New Roman"/>
                <w:b/>
              </w:rPr>
              <w:t xml:space="preserve">Listado </w:t>
            </w:r>
          </w:p>
        </w:tc>
        <w:tc>
          <w:tcPr>
            <w:tcW w:w="7797" w:type="dxa"/>
          </w:tcPr>
          <w:p w14:paraId="062D9102" w14:textId="77777777" w:rsidR="00E91CF0" w:rsidRPr="00C72316" w:rsidRDefault="00E91CF0" w:rsidP="00F1107F">
            <w:pPr>
              <w:spacing w:after="200" w:line="360" w:lineRule="auto"/>
              <w:jc w:val="center"/>
              <w:rPr>
                <w:rFonts w:ascii="Times New Roman" w:hAnsi="Times New Roman" w:cs="Times New Roman"/>
                <w:b/>
              </w:rPr>
            </w:pPr>
            <w:proofErr w:type="spellStart"/>
            <w:r w:rsidRPr="00C72316">
              <w:rPr>
                <w:rFonts w:ascii="Times New Roman" w:hAnsi="Times New Roman" w:cs="Times New Roman"/>
                <w:b/>
              </w:rPr>
              <w:t>Ref</w:t>
            </w:r>
            <w:proofErr w:type="spellEnd"/>
            <w:r w:rsidRPr="00C72316">
              <w:rPr>
                <w:rFonts w:ascii="Times New Roman" w:hAnsi="Times New Roman" w:cs="Times New Roman"/>
                <w:b/>
              </w:rPr>
              <w:t xml:space="preserve">: </w:t>
            </w:r>
            <w:r w:rsidR="00F1107F" w:rsidRPr="00C72316">
              <w:rPr>
                <w:rFonts w:ascii="Times New Roman" w:hAnsi="Times New Roman" w:cs="Times New Roman"/>
                <w:b/>
              </w:rPr>
              <w:t>028-PS-10-2022.</w:t>
            </w:r>
          </w:p>
        </w:tc>
      </w:tr>
      <w:tr w:rsidR="00E91CF0" w:rsidRPr="009E3851" w14:paraId="247FA74C" w14:textId="77777777" w:rsidTr="00C72316">
        <w:tc>
          <w:tcPr>
            <w:tcW w:w="2552" w:type="dxa"/>
          </w:tcPr>
          <w:p w14:paraId="0C75D4FA" w14:textId="77777777" w:rsidR="00E91CF0" w:rsidRPr="00C72316" w:rsidRDefault="00E91CF0" w:rsidP="009E3851">
            <w:pPr>
              <w:spacing w:line="360" w:lineRule="auto"/>
              <w:rPr>
                <w:rFonts w:ascii="Times New Roman" w:hAnsi="Times New Roman" w:cs="Times New Roman"/>
                <w:b/>
              </w:rPr>
            </w:pPr>
            <w:r w:rsidRPr="00C72316">
              <w:rPr>
                <w:rFonts w:ascii="Times New Roman" w:hAnsi="Times New Roman" w:cs="Times New Roman"/>
                <w:b/>
              </w:rPr>
              <w:t xml:space="preserve">Parte de la resolución </w:t>
            </w:r>
          </w:p>
        </w:tc>
        <w:tc>
          <w:tcPr>
            <w:tcW w:w="7797" w:type="dxa"/>
          </w:tcPr>
          <w:p w14:paraId="1F782B27" w14:textId="77777777" w:rsidR="00270DAB" w:rsidRPr="00C72316" w:rsidRDefault="00270DAB" w:rsidP="009E3851">
            <w:pPr>
              <w:pStyle w:val="Prrafodelista"/>
              <w:numPr>
                <w:ilvl w:val="0"/>
                <w:numId w:val="1"/>
              </w:numPr>
              <w:spacing w:line="360" w:lineRule="auto"/>
              <w:rPr>
                <w:rFonts w:ascii="Times New Roman" w:hAnsi="Times New Roman" w:cs="Times New Roman"/>
              </w:rPr>
            </w:pPr>
            <w:r w:rsidRPr="00C72316">
              <w:rPr>
                <w:rFonts w:ascii="Times New Roman" w:hAnsi="Times New Roman" w:cs="Times New Roman"/>
              </w:rPr>
              <w:t xml:space="preserve">Considerando. </w:t>
            </w:r>
          </w:p>
          <w:p w14:paraId="601C30B6" w14:textId="77777777" w:rsidR="00270DAB" w:rsidRPr="00C72316" w:rsidRDefault="00270DAB" w:rsidP="009E3851">
            <w:pPr>
              <w:pStyle w:val="Prrafodelista"/>
              <w:numPr>
                <w:ilvl w:val="0"/>
                <w:numId w:val="1"/>
              </w:numPr>
              <w:spacing w:line="360" w:lineRule="auto"/>
              <w:rPr>
                <w:rFonts w:ascii="Times New Roman" w:hAnsi="Times New Roman" w:cs="Times New Roman"/>
              </w:rPr>
            </w:pPr>
            <w:r w:rsidRPr="00C72316">
              <w:rPr>
                <w:rFonts w:ascii="Times New Roman" w:hAnsi="Times New Roman" w:cs="Times New Roman"/>
              </w:rPr>
              <w:t>Los autos y considerando.</w:t>
            </w:r>
          </w:p>
          <w:p w14:paraId="3485A324" w14:textId="77777777" w:rsidR="00270DAB" w:rsidRPr="00C72316" w:rsidRDefault="00270DAB" w:rsidP="009E3851">
            <w:pPr>
              <w:pStyle w:val="Prrafodelista"/>
              <w:numPr>
                <w:ilvl w:val="0"/>
                <w:numId w:val="1"/>
              </w:numPr>
              <w:spacing w:line="360" w:lineRule="auto"/>
              <w:rPr>
                <w:rFonts w:ascii="Times New Roman" w:hAnsi="Times New Roman" w:cs="Times New Roman"/>
              </w:rPr>
            </w:pPr>
            <w:r w:rsidRPr="00C72316">
              <w:rPr>
                <w:rFonts w:ascii="Times New Roman" w:hAnsi="Times New Roman" w:cs="Times New Roman"/>
              </w:rPr>
              <w:t xml:space="preserve">Motivación de la resolución. </w:t>
            </w:r>
          </w:p>
          <w:p w14:paraId="05D05A92" w14:textId="77777777" w:rsidR="00270DAB" w:rsidRPr="00C72316" w:rsidRDefault="00270DAB" w:rsidP="009E3851">
            <w:pPr>
              <w:pStyle w:val="Prrafodelista"/>
              <w:numPr>
                <w:ilvl w:val="0"/>
                <w:numId w:val="1"/>
              </w:numPr>
              <w:spacing w:line="360" w:lineRule="auto"/>
              <w:rPr>
                <w:rFonts w:ascii="Times New Roman" w:hAnsi="Times New Roman" w:cs="Times New Roman"/>
              </w:rPr>
            </w:pPr>
            <w:r w:rsidRPr="00C72316">
              <w:rPr>
                <w:rFonts w:ascii="Times New Roman" w:hAnsi="Times New Roman" w:cs="Times New Roman"/>
              </w:rPr>
              <w:t xml:space="preserve">Resuelve </w:t>
            </w:r>
          </w:p>
          <w:p w14:paraId="252F5940" w14:textId="77777777" w:rsidR="00E91CF0" w:rsidRPr="00C72316" w:rsidRDefault="00270DAB" w:rsidP="009E3851">
            <w:pPr>
              <w:pStyle w:val="Prrafodelista"/>
              <w:numPr>
                <w:ilvl w:val="0"/>
                <w:numId w:val="1"/>
              </w:numPr>
              <w:spacing w:line="360" w:lineRule="auto"/>
              <w:rPr>
                <w:rFonts w:ascii="Times New Roman" w:hAnsi="Times New Roman" w:cs="Times New Roman"/>
              </w:rPr>
            </w:pPr>
            <w:r w:rsidRPr="00C72316">
              <w:rPr>
                <w:rFonts w:ascii="Times New Roman" w:hAnsi="Times New Roman" w:cs="Times New Roman"/>
                <w:b/>
              </w:rPr>
              <w:t>Fecha de emisión</w:t>
            </w:r>
            <w:r w:rsidR="00F1107F" w:rsidRPr="00C72316">
              <w:rPr>
                <w:rFonts w:ascii="Times New Roman" w:hAnsi="Times New Roman" w:cs="Times New Roman"/>
              </w:rPr>
              <w:t xml:space="preserve"> </w:t>
            </w:r>
            <w:r w:rsidR="00C72316" w:rsidRPr="00C72316">
              <w:rPr>
                <w:rFonts w:ascii="Times New Roman" w:hAnsi="Times New Roman" w:cs="Times New Roman"/>
              </w:rPr>
              <w:t xml:space="preserve"> de junio 2023.</w:t>
            </w:r>
          </w:p>
        </w:tc>
      </w:tr>
      <w:tr w:rsidR="00E91CF0" w:rsidRPr="009E3851" w14:paraId="277E83D2" w14:textId="77777777" w:rsidTr="00C72316">
        <w:tc>
          <w:tcPr>
            <w:tcW w:w="2552" w:type="dxa"/>
          </w:tcPr>
          <w:p w14:paraId="5041C72E" w14:textId="77777777" w:rsidR="00E91CF0" w:rsidRPr="009727D8" w:rsidRDefault="00E91CF0" w:rsidP="009E3851">
            <w:pPr>
              <w:spacing w:line="360" w:lineRule="auto"/>
              <w:rPr>
                <w:rFonts w:ascii="Times New Roman" w:hAnsi="Times New Roman" w:cs="Times New Roman"/>
                <w:b/>
                <w:sz w:val="24"/>
                <w:szCs w:val="24"/>
              </w:rPr>
            </w:pPr>
            <w:r w:rsidRPr="009727D8">
              <w:rPr>
                <w:rFonts w:ascii="Times New Roman" w:hAnsi="Times New Roman" w:cs="Times New Roman"/>
                <w:b/>
                <w:sz w:val="24"/>
                <w:szCs w:val="24"/>
              </w:rPr>
              <w:t xml:space="preserve">Resumen del caso </w:t>
            </w:r>
          </w:p>
        </w:tc>
        <w:tc>
          <w:tcPr>
            <w:tcW w:w="7797" w:type="dxa"/>
          </w:tcPr>
          <w:p w14:paraId="06830EE0" w14:textId="77777777" w:rsidR="00E91CF0" w:rsidRPr="009E3851" w:rsidRDefault="009E3851" w:rsidP="009E3851">
            <w:pPr>
              <w:spacing w:line="360" w:lineRule="auto"/>
              <w:jc w:val="both"/>
              <w:rPr>
                <w:rFonts w:ascii="Times New Roman" w:hAnsi="Times New Roman" w:cs="Times New Roman"/>
                <w:sz w:val="24"/>
                <w:szCs w:val="24"/>
              </w:rPr>
            </w:pPr>
            <w:r w:rsidRPr="009E3851">
              <w:rPr>
                <w:rFonts w:ascii="Times New Roman" w:hAnsi="Times New Roman" w:cs="Times New Roman"/>
                <w:sz w:val="24"/>
                <w:szCs w:val="24"/>
              </w:rPr>
              <w:t xml:space="preserve">Que </w:t>
            </w:r>
            <w:r w:rsidR="00906160">
              <w:rPr>
                <w:rFonts w:ascii="Times New Roman" w:hAnsi="Times New Roman" w:cs="Times New Roman"/>
                <w:sz w:val="24"/>
                <w:szCs w:val="24"/>
              </w:rPr>
              <w:t xml:space="preserve">mediante denuncia se puedo corroborar el desarrollo de una construcción dentro del municipio sin contar con los permisos correspondientes. </w:t>
            </w:r>
          </w:p>
          <w:p w14:paraId="6CDE4EB6" w14:textId="77777777" w:rsidR="00270DAB" w:rsidRPr="009E3851" w:rsidRDefault="00270DAB" w:rsidP="009E3851">
            <w:pPr>
              <w:spacing w:line="360" w:lineRule="auto"/>
              <w:rPr>
                <w:rFonts w:ascii="Times New Roman" w:hAnsi="Times New Roman" w:cs="Times New Roman"/>
                <w:sz w:val="24"/>
                <w:szCs w:val="24"/>
              </w:rPr>
            </w:pPr>
          </w:p>
        </w:tc>
      </w:tr>
      <w:tr w:rsidR="00E91CF0" w:rsidRPr="009E3851" w14:paraId="7EE1E6E5" w14:textId="77777777" w:rsidTr="00C72316">
        <w:trPr>
          <w:trHeight w:val="313"/>
        </w:trPr>
        <w:tc>
          <w:tcPr>
            <w:tcW w:w="2552" w:type="dxa"/>
          </w:tcPr>
          <w:p w14:paraId="3B93D1C0" w14:textId="77777777" w:rsidR="00E91CF0" w:rsidRPr="009727D8" w:rsidRDefault="00E91CF0" w:rsidP="009E3851">
            <w:pPr>
              <w:spacing w:line="360" w:lineRule="auto"/>
              <w:rPr>
                <w:rFonts w:ascii="Times New Roman" w:hAnsi="Times New Roman" w:cs="Times New Roman"/>
                <w:b/>
                <w:sz w:val="24"/>
                <w:szCs w:val="24"/>
              </w:rPr>
            </w:pPr>
            <w:r w:rsidRPr="009727D8">
              <w:rPr>
                <w:rFonts w:ascii="Times New Roman" w:hAnsi="Times New Roman" w:cs="Times New Roman"/>
                <w:b/>
                <w:sz w:val="24"/>
                <w:szCs w:val="24"/>
              </w:rPr>
              <w:lastRenderedPageBreak/>
              <w:t xml:space="preserve">Desenlace del caso </w:t>
            </w:r>
          </w:p>
        </w:tc>
        <w:tc>
          <w:tcPr>
            <w:tcW w:w="7797" w:type="dxa"/>
          </w:tcPr>
          <w:p w14:paraId="30E29103" w14:textId="77777777" w:rsidR="00E91CF0" w:rsidRPr="009E3851" w:rsidRDefault="00993BB9" w:rsidP="009E3851">
            <w:pPr>
              <w:spacing w:line="360" w:lineRule="auto"/>
              <w:rPr>
                <w:rFonts w:ascii="Times New Roman" w:hAnsi="Times New Roman" w:cs="Times New Roman"/>
                <w:sz w:val="24"/>
                <w:szCs w:val="24"/>
              </w:rPr>
            </w:pPr>
            <w:r w:rsidRPr="009E3851">
              <w:rPr>
                <w:rFonts w:ascii="Times New Roman" w:hAnsi="Times New Roman" w:cs="Times New Roman"/>
                <w:sz w:val="24"/>
                <w:szCs w:val="24"/>
              </w:rPr>
              <w:t>Imposición de esquela por contravenciones a la ordenanza contravencional</w:t>
            </w:r>
            <w:r w:rsidR="009727D8">
              <w:rPr>
                <w:rFonts w:ascii="Times New Roman" w:hAnsi="Times New Roman" w:cs="Times New Roman"/>
                <w:sz w:val="24"/>
                <w:szCs w:val="24"/>
              </w:rPr>
              <w:t xml:space="preserve"> la cual haciende a la cantidad de dieciocho mil doscientos cinco dólares de los estados unidos de américa</w:t>
            </w:r>
            <w:r w:rsidRPr="009E3851">
              <w:rPr>
                <w:rFonts w:ascii="Times New Roman" w:hAnsi="Times New Roman" w:cs="Times New Roman"/>
                <w:sz w:val="24"/>
                <w:szCs w:val="24"/>
              </w:rPr>
              <w:t xml:space="preserve">. </w:t>
            </w:r>
          </w:p>
        </w:tc>
      </w:tr>
    </w:tbl>
    <w:p w14:paraId="3B63D1FB" w14:textId="77777777" w:rsidR="006050C4" w:rsidRPr="009E3851" w:rsidRDefault="006050C4" w:rsidP="009E3851">
      <w:pPr>
        <w:spacing w:line="360" w:lineRule="auto"/>
        <w:rPr>
          <w:rFonts w:ascii="Times New Roman" w:hAnsi="Times New Roman" w:cs="Times New Roman"/>
          <w:sz w:val="24"/>
          <w:szCs w:val="24"/>
        </w:rPr>
      </w:pPr>
    </w:p>
    <w:tbl>
      <w:tblPr>
        <w:tblStyle w:val="Tablaconcuadrcula"/>
        <w:tblW w:w="10349" w:type="dxa"/>
        <w:tblInd w:w="-856" w:type="dxa"/>
        <w:tblLook w:val="04A0" w:firstRow="1" w:lastRow="0" w:firstColumn="1" w:lastColumn="0" w:noHBand="0" w:noVBand="1"/>
      </w:tblPr>
      <w:tblGrid>
        <w:gridCol w:w="3261"/>
        <w:gridCol w:w="7088"/>
      </w:tblGrid>
      <w:tr w:rsidR="00E91CF0" w:rsidRPr="009E3851" w14:paraId="138A6C6E" w14:textId="77777777" w:rsidTr="00C1051B">
        <w:tc>
          <w:tcPr>
            <w:tcW w:w="3261" w:type="dxa"/>
          </w:tcPr>
          <w:p w14:paraId="7F7B6E82" w14:textId="77777777" w:rsidR="00E91CF0" w:rsidRPr="00BA672C" w:rsidRDefault="00E91CF0" w:rsidP="009E3851">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3D4B79BF" w14:textId="77777777" w:rsidR="00E91CF0" w:rsidRPr="00BA672C" w:rsidRDefault="00E91CF0" w:rsidP="00BA672C">
            <w:pPr>
              <w:spacing w:after="200" w:line="360" w:lineRule="auto"/>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00BA672C" w:rsidRPr="00BA672C">
              <w:rPr>
                <w:rFonts w:ascii="Times New Roman" w:hAnsi="Times New Roman" w:cs="Times New Roman"/>
                <w:b/>
              </w:rPr>
              <w:t>029-PS-09-2022</w:t>
            </w:r>
          </w:p>
        </w:tc>
      </w:tr>
      <w:tr w:rsidR="00E91CF0" w:rsidRPr="009E3851" w14:paraId="09DCA7D4" w14:textId="77777777" w:rsidTr="00C1051B">
        <w:tc>
          <w:tcPr>
            <w:tcW w:w="3261" w:type="dxa"/>
          </w:tcPr>
          <w:p w14:paraId="406E7BD9" w14:textId="77777777" w:rsidR="00E91CF0" w:rsidRPr="00BA672C" w:rsidRDefault="00E91CF0" w:rsidP="009E3851">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6991FD09" w14:textId="77777777" w:rsidR="00E91CF0" w:rsidRPr="00BA672C" w:rsidRDefault="00270DAB" w:rsidP="009E3851">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20A52DDE" w14:textId="77777777" w:rsidR="00270DAB" w:rsidRPr="00BA672C" w:rsidRDefault="00270DAB" w:rsidP="009E3851">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7BDD7131" w14:textId="77777777" w:rsidR="00270DAB" w:rsidRPr="00BA672C" w:rsidRDefault="00270DAB" w:rsidP="009E3851">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794C52F1" w14:textId="77777777" w:rsidR="00270DAB" w:rsidRPr="00BA672C" w:rsidRDefault="00270DAB" w:rsidP="009E3851">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0016E85B" w14:textId="77777777" w:rsidR="00270DAB" w:rsidRPr="00BA672C" w:rsidRDefault="00270DAB" w:rsidP="009E3851">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sidR="00031177">
              <w:rPr>
                <w:rFonts w:ascii="Times New Roman" w:hAnsi="Times New Roman" w:cs="Times New Roman"/>
              </w:rPr>
              <w:t xml:space="preserve"> mayo</w:t>
            </w:r>
            <w:r w:rsidR="00BA672C">
              <w:rPr>
                <w:rFonts w:ascii="Times New Roman" w:hAnsi="Times New Roman" w:cs="Times New Roman"/>
              </w:rPr>
              <w:t xml:space="preserve"> 2023.</w:t>
            </w:r>
          </w:p>
        </w:tc>
      </w:tr>
      <w:tr w:rsidR="00E91CF0" w:rsidRPr="009E3851" w14:paraId="154515FC" w14:textId="77777777" w:rsidTr="00C1051B">
        <w:tc>
          <w:tcPr>
            <w:tcW w:w="3261" w:type="dxa"/>
          </w:tcPr>
          <w:p w14:paraId="711F2F67" w14:textId="77777777" w:rsidR="00E91CF0" w:rsidRPr="00BA672C" w:rsidRDefault="00E91CF0" w:rsidP="009E3851">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546A838A" w14:textId="77777777" w:rsidR="00270DAB" w:rsidRPr="00BA672C" w:rsidRDefault="00031177" w:rsidP="009E3851">
            <w:pPr>
              <w:spacing w:line="360" w:lineRule="auto"/>
              <w:jc w:val="both"/>
              <w:rPr>
                <w:rFonts w:ascii="Times New Roman" w:hAnsi="Times New Roman" w:cs="Times New Roman"/>
              </w:rPr>
            </w:pPr>
            <w:r>
              <w:rPr>
                <w:rFonts w:ascii="Times New Roman" w:hAnsi="Times New Roman" w:cs="Times New Roman"/>
              </w:rPr>
              <w:t xml:space="preserve">Que en atención a denuncia interpuesta en esta delegación en la cual se informa sobre la construcción que se está realizando en la Colonia Santa Teresa de las flores sin contar con los permisos correspondientes. </w:t>
            </w:r>
          </w:p>
        </w:tc>
      </w:tr>
      <w:tr w:rsidR="00E91CF0" w:rsidRPr="009E3851" w14:paraId="682EC621" w14:textId="77777777" w:rsidTr="00C1051B">
        <w:tc>
          <w:tcPr>
            <w:tcW w:w="3261" w:type="dxa"/>
          </w:tcPr>
          <w:p w14:paraId="166917A7" w14:textId="77777777" w:rsidR="00E91CF0" w:rsidRPr="00BA672C" w:rsidRDefault="00E91CF0" w:rsidP="009E3851">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58BD107F" w14:textId="77777777" w:rsidR="00E91CF0" w:rsidRPr="00BA672C" w:rsidRDefault="00993BB9" w:rsidP="009E3851">
            <w:pPr>
              <w:spacing w:line="360" w:lineRule="auto"/>
              <w:jc w:val="both"/>
              <w:rPr>
                <w:rFonts w:ascii="Times New Roman" w:hAnsi="Times New Roman" w:cs="Times New Roman"/>
              </w:rPr>
            </w:pPr>
            <w:r w:rsidRPr="00BA672C">
              <w:rPr>
                <w:rFonts w:ascii="Times New Roman" w:hAnsi="Times New Roman" w:cs="Times New Roman"/>
              </w:rPr>
              <w:t xml:space="preserve">Imposición </w:t>
            </w:r>
            <w:r w:rsidR="00270DAB" w:rsidRPr="00BA672C">
              <w:rPr>
                <w:rFonts w:ascii="Times New Roman" w:hAnsi="Times New Roman" w:cs="Times New Roman"/>
              </w:rPr>
              <w:t>de sanción</w:t>
            </w:r>
            <w:r w:rsidRPr="00BA672C">
              <w:rPr>
                <w:rFonts w:ascii="Times New Roman" w:hAnsi="Times New Roman" w:cs="Times New Roman"/>
              </w:rPr>
              <w:t xml:space="preserve"> </w:t>
            </w:r>
            <w:r w:rsidR="00270DAB" w:rsidRPr="00BA672C">
              <w:rPr>
                <w:rFonts w:ascii="Times New Roman" w:hAnsi="Times New Roman" w:cs="Times New Roman"/>
              </w:rPr>
              <w:t xml:space="preserve">la cual asciende a la cantidad de setecientos treinta y cinco dólares de los estados unidos </w:t>
            </w:r>
            <w:r w:rsidRPr="00BA672C">
              <w:rPr>
                <w:rFonts w:ascii="Times New Roman" w:hAnsi="Times New Roman" w:cs="Times New Roman"/>
              </w:rPr>
              <w:t xml:space="preserve">por contravenciones a la ordenanza contravencional. </w:t>
            </w:r>
          </w:p>
        </w:tc>
      </w:tr>
    </w:tbl>
    <w:p w14:paraId="6573D2B4" w14:textId="77777777" w:rsidR="006050C4" w:rsidRDefault="006050C4"/>
    <w:tbl>
      <w:tblPr>
        <w:tblStyle w:val="Tablaconcuadrcula"/>
        <w:tblW w:w="10349" w:type="dxa"/>
        <w:tblInd w:w="-856" w:type="dxa"/>
        <w:tblLook w:val="04A0" w:firstRow="1" w:lastRow="0" w:firstColumn="1" w:lastColumn="0" w:noHBand="0" w:noVBand="1"/>
      </w:tblPr>
      <w:tblGrid>
        <w:gridCol w:w="3261"/>
        <w:gridCol w:w="7088"/>
      </w:tblGrid>
      <w:tr w:rsidR="00031177" w:rsidRPr="00BA672C" w14:paraId="1B518010" w14:textId="77777777" w:rsidTr="009841DA">
        <w:tc>
          <w:tcPr>
            <w:tcW w:w="3261" w:type="dxa"/>
          </w:tcPr>
          <w:p w14:paraId="276720C1" w14:textId="77777777" w:rsidR="00031177" w:rsidRPr="00BA672C" w:rsidRDefault="00031177"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3A604C07" w14:textId="77777777" w:rsidR="00031177" w:rsidRPr="00BA672C" w:rsidRDefault="00031177" w:rsidP="00DF641A">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00DF641A">
              <w:rPr>
                <w:rFonts w:ascii="Times New Roman" w:hAnsi="Times New Roman" w:cs="Times New Roman"/>
                <w:b/>
              </w:rPr>
              <w:t>030</w:t>
            </w:r>
            <w:r w:rsidR="00DF641A" w:rsidRPr="003E653E">
              <w:rPr>
                <w:rFonts w:ascii="Times New Roman" w:hAnsi="Times New Roman" w:cs="Times New Roman"/>
                <w:b/>
              </w:rPr>
              <w:t>-PS-10-2022.</w:t>
            </w:r>
          </w:p>
        </w:tc>
      </w:tr>
      <w:tr w:rsidR="00031177" w:rsidRPr="00BA672C" w14:paraId="0AF62CD5" w14:textId="77777777" w:rsidTr="009841DA">
        <w:tc>
          <w:tcPr>
            <w:tcW w:w="3261" w:type="dxa"/>
          </w:tcPr>
          <w:p w14:paraId="20AA9F49" w14:textId="77777777" w:rsidR="00031177" w:rsidRPr="00BA672C" w:rsidRDefault="00031177"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4CAD7335" w14:textId="77777777" w:rsidR="00031177" w:rsidRPr="00BA672C" w:rsidRDefault="0003117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3529A13B" w14:textId="77777777" w:rsidR="00031177" w:rsidRPr="00BA672C" w:rsidRDefault="0003117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191B1A45" w14:textId="77777777" w:rsidR="00031177" w:rsidRPr="00BA672C" w:rsidRDefault="0003117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3FCB87A2" w14:textId="77777777" w:rsidR="00031177" w:rsidRPr="00BA672C" w:rsidRDefault="0003117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7E1F1F06" w14:textId="77777777" w:rsidR="00031177" w:rsidRPr="00BA672C" w:rsidRDefault="0003117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mayo 2023.</w:t>
            </w:r>
          </w:p>
        </w:tc>
      </w:tr>
      <w:tr w:rsidR="00031177" w:rsidRPr="00BA672C" w14:paraId="17136DBC" w14:textId="77777777" w:rsidTr="009841DA">
        <w:tc>
          <w:tcPr>
            <w:tcW w:w="3261" w:type="dxa"/>
          </w:tcPr>
          <w:p w14:paraId="2122A067" w14:textId="77777777" w:rsidR="00031177" w:rsidRPr="00BA672C" w:rsidRDefault="00031177"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48704BA9" w14:textId="77777777" w:rsidR="00031177" w:rsidRPr="00BA672C" w:rsidRDefault="00031177" w:rsidP="009841DA">
            <w:pPr>
              <w:spacing w:line="360" w:lineRule="auto"/>
              <w:jc w:val="both"/>
              <w:rPr>
                <w:rFonts w:ascii="Times New Roman" w:hAnsi="Times New Roman" w:cs="Times New Roman"/>
              </w:rPr>
            </w:pPr>
            <w:r>
              <w:rPr>
                <w:rFonts w:ascii="Times New Roman" w:hAnsi="Times New Roman" w:cs="Times New Roman"/>
              </w:rPr>
              <w:t>Que en atención a denuncia interpuesta en esta delegación en la cual se informa sobre la construcción que se está</w:t>
            </w:r>
            <w:r w:rsidR="00DF641A">
              <w:rPr>
                <w:rFonts w:ascii="Times New Roman" w:hAnsi="Times New Roman" w:cs="Times New Roman"/>
              </w:rPr>
              <w:t xml:space="preserve"> realizando en </w:t>
            </w:r>
            <w:r w:rsidR="00DF641A">
              <w:rPr>
                <w:rFonts w:ascii="Times New Roman" w:hAnsi="Times New Roman" w:cs="Times New Roman"/>
                <w:sz w:val="24"/>
                <w:szCs w:val="24"/>
              </w:rPr>
              <w:t>la Colonia San Carlos</w:t>
            </w:r>
            <w:r w:rsidR="00DF641A" w:rsidRPr="00F2248F">
              <w:rPr>
                <w:rFonts w:ascii="Times New Roman" w:hAnsi="Times New Roman" w:cs="Times New Roman"/>
                <w:sz w:val="24"/>
                <w:szCs w:val="24"/>
              </w:rPr>
              <w:t xml:space="preserve"> del Municipio de Apopa</w:t>
            </w:r>
            <w:r>
              <w:rPr>
                <w:rFonts w:ascii="Times New Roman" w:hAnsi="Times New Roman" w:cs="Times New Roman"/>
              </w:rPr>
              <w:t xml:space="preserve"> sin contar con los permisos correspondientes. </w:t>
            </w:r>
          </w:p>
        </w:tc>
      </w:tr>
      <w:tr w:rsidR="00031177" w:rsidRPr="00BA672C" w14:paraId="3D877CD4" w14:textId="77777777" w:rsidTr="009841DA">
        <w:tc>
          <w:tcPr>
            <w:tcW w:w="3261" w:type="dxa"/>
          </w:tcPr>
          <w:p w14:paraId="5F6588E1" w14:textId="77777777" w:rsidR="00031177" w:rsidRPr="00BA672C" w:rsidRDefault="00031177"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554119CC" w14:textId="77777777" w:rsidR="00031177" w:rsidRPr="00BA672C" w:rsidRDefault="00031177" w:rsidP="009841DA">
            <w:pPr>
              <w:spacing w:line="360" w:lineRule="auto"/>
              <w:jc w:val="both"/>
              <w:rPr>
                <w:rFonts w:ascii="Times New Roman" w:hAnsi="Times New Roman" w:cs="Times New Roman"/>
              </w:rPr>
            </w:pPr>
            <w:r w:rsidRPr="00BA672C">
              <w:rPr>
                <w:rFonts w:ascii="Times New Roman" w:hAnsi="Times New Roman" w:cs="Times New Roman"/>
              </w:rPr>
              <w:t xml:space="preserve">Imposición de sanción la cual asciende a la cantidad de setecientos treinta y cinco dólares de los estados unidos por contravenciones a la ordenanza contravencional. </w:t>
            </w:r>
          </w:p>
        </w:tc>
      </w:tr>
    </w:tbl>
    <w:p w14:paraId="11CCA311" w14:textId="77777777" w:rsidR="006050C4" w:rsidRDefault="006050C4"/>
    <w:tbl>
      <w:tblPr>
        <w:tblStyle w:val="Tablaconcuadrcula"/>
        <w:tblW w:w="10349" w:type="dxa"/>
        <w:tblInd w:w="-856" w:type="dxa"/>
        <w:tblLook w:val="04A0" w:firstRow="1" w:lastRow="0" w:firstColumn="1" w:lastColumn="0" w:noHBand="0" w:noVBand="1"/>
      </w:tblPr>
      <w:tblGrid>
        <w:gridCol w:w="3261"/>
        <w:gridCol w:w="7088"/>
      </w:tblGrid>
      <w:tr w:rsidR="00DF641A" w:rsidRPr="00BA672C" w14:paraId="542814DD" w14:textId="77777777" w:rsidTr="009841DA">
        <w:tc>
          <w:tcPr>
            <w:tcW w:w="3261" w:type="dxa"/>
          </w:tcPr>
          <w:p w14:paraId="729872AD" w14:textId="77777777" w:rsidR="00DF641A" w:rsidRPr="00BA672C" w:rsidRDefault="00DF641A"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5D745D31" w14:textId="77777777" w:rsidR="00DF641A" w:rsidRPr="00BA672C" w:rsidRDefault="00DF641A" w:rsidP="00DF641A">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Pr="003E653E">
              <w:rPr>
                <w:rFonts w:ascii="Times New Roman" w:hAnsi="Times New Roman" w:cs="Times New Roman"/>
                <w:b/>
              </w:rPr>
              <w:t>02-PS-06-2023</w:t>
            </w:r>
            <w:r>
              <w:rPr>
                <w:rFonts w:ascii="Times New Roman" w:hAnsi="Times New Roman" w:cs="Times New Roman"/>
                <w:b/>
              </w:rPr>
              <w:t>.</w:t>
            </w:r>
          </w:p>
        </w:tc>
      </w:tr>
      <w:tr w:rsidR="00DF641A" w:rsidRPr="00BA672C" w14:paraId="3B453957" w14:textId="77777777" w:rsidTr="009841DA">
        <w:tc>
          <w:tcPr>
            <w:tcW w:w="3261" w:type="dxa"/>
          </w:tcPr>
          <w:p w14:paraId="20B549FD" w14:textId="77777777" w:rsidR="00DF641A" w:rsidRPr="00BA672C" w:rsidRDefault="00DF641A"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65E4315F" w14:textId="77777777" w:rsidR="00DF641A" w:rsidRPr="00BA672C" w:rsidRDefault="00DF641A"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7E46E7C5" w14:textId="77777777" w:rsidR="00DF641A" w:rsidRPr="00BA672C" w:rsidRDefault="00DF641A"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01365DBE" w14:textId="77777777" w:rsidR="00DF641A" w:rsidRPr="00BA672C" w:rsidRDefault="00DF641A"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lastRenderedPageBreak/>
              <w:t xml:space="preserve">Motivación de la resolución. </w:t>
            </w:r>
          </w:p>
          <w:p w14:paraId="1DB6E82A" w14:textId="77777777" w:rsidR="00DF641A" w:rsidRPr="00BA672C" w:rsidRDefault="00DF641A"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0CF55832" w14:textId="77777777" w:rsidR="00DF641A" w:rsidRPr="00BA672C" w:rsidRDefault="00DF641A"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mayo 2023.</w:t>
            </w:r>
          </w:p>
        </w:tc>
      </w:tr>
      <w:tr w:rsidR="00DF641A" w:rsidRPr="00BA672C" w14:paraId="7C2D5E58" w14:textId="77777777" w:rsidTr="009841DA">
        <w:tc>
          <w:tcPr>
            <w:tcW w:w="3261" w:type="dxa"/>
          </w:tcPr>
          <w:p w14:paraId="69B57F27" w14:textId="77777777" w:rsidR="00DF641A" w:rsidRPr="00BA672C" w:rsidRDefault="00DF641A" w:rsidP="009841DA">
            <w:pPr>
              <w:spacing w:line="360" w:lineRule="auto"/>
              <w:rPr>
                <w:rFonts w:ascii="Times New Roman" w:hAnsi="Times New Roman" w:cs="Times New Roman"/>
                <w:b/>
              </w:rPr>
            </w:pPr>
            <w:r w:rsidRPr="00BA672C">
              <w:rPr>
                <w:rFonts w:ascii="Times New Roman" w:hAnsi="Times New Roman" w:cs="Times New Roman"/>
                <w:b/>
              </w:rPr>
              <w:lastRenderedPageBreak/>
              <w:t xml:space="preserve">Resumen del caso </w:t>
            </w:r>
          </w:p>
        </w:tc>
        <w:tc>
          <w:tcPr>
            <w:tcW w:w="7088" w:type="dxa"/>
          </w:tcPr>
          <w:p w14:paraId="72DBFAB1" w14:textId="77777777" w:rsidR="00DF641A" w:rsidRPr="00BA672C" w:rsidRDefault="00DF641A" w:rsidP="00E33157">
            <w:pPr>
              <w:spacing w:line="360" w:lineRule="auto"/>
              <w:jc w:val="both"/>
              <w:rPr>
                <w:rFonts w:ascii="Times New Roman" w:hAnsi="Times New Roman" w:cs="Times New Roman"/>
              </w:rPr>
            </w:pPr>
            <w:r>
              <w:rPr>
                <w:rFonts w:ascii="Times New Roman" w:hAnsi="Times New Roman" w:cs="Times New Roman"/>
              </w:rPr>
              <w:t xml:space="preserve">Que en atención a denuncia interpuesta en esta delegación en la cual se informa sobre la construcción que se está realizando en </w:t>
            </w:r>
            <w:r w:rsidR="00E33157">
              <w:rPr>
                <w:rFonts w:ascii="Times New Roman" w:hAnsi="Times New Roman" w:cs="Times New Roman"/>
                <w:sz w:val="24"/>
                <w:szCs w:val="24"/>
              </w:rPr>
              <w:t xml:space="preserve">Colonia Los Ángeles del </w:t>
            </w:r>
            <w:r w:rsidRPr="00F2248F">
              <w:rPr>
                <w:rFonts w:ascii="Times New Roman" w:hAnsi="Times New Roman" w:cs="Times New Roman"/>
                <w:sz w:val="24"/>
                <w:szCs w:val="24"/>
              </w:rPr>
              <w:t>Municipio de Apopa</w:t>
            </w:r>
            <w:r>
              <w:rPr>
                <w:rFonts w:ascii="Times New Roman" w:hAnsi="Times New Roman" w:cs="Times New Roman"/>
              </w:rPr>
              <w:t xml:space="preserve"> sin contar con los permisos correspondientes. </w:t>
            </w:r>
          </w:p>
        </w:tc>
      </w:tr>
      <w:tr w:rsidR="00DF641A" w:rsidRPr="00BA672C" w14:paraId="1E1177C6" w14:textId="77777777" w:rsidTr="009841DA">
        <w:tc>
          <w:tcPr>
            <w:tcW w:w="3261" w:type="dxa"/>
          </w:tcPr>
          <w:p w14:paraId="73895485" w14:textId="77777777" w:rsidR="00DF641A" w:rsidRPr="00BA672C" w:rsidRDefault="00DF641A"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767C6A93" w14:textId="77777777" w:rsidR="00DF641A" w:rsidRPr="00BA672C" w:rsidRDefault="00DF641A" w:rsidP="009841DA">
            <w:pPr>
              <w:spacing w:line="360" w:lineRule="auto"/>
              <w:jc w:val="both"/>
              <w:rPr>
                <w:rFonts w:ascii="Times New Roman" w:hAnsi="Times New Roman" w:cs="Times New Roman"/>
              </w:rPr>
            </w:pPr>
            <w:r w:rsidRPr="00BA672C">
              <w:rPr>
                <w:rFonts w:ascii="Times New Roman" w:hAnsi="Times New Roman" w:cs="Times New Roman"/>
              </w:rPr>
              <w:t xml:space="preserve">Imposición de sanción la cual asciende a la cantidad de setecientos treinta y cinco dólares de los estados unidos por contravenciones a la ordenanza contravencional. </w:t>
            </w:r>
          </w:p>
        </w:tc>
      </w:tr>
    </w:tbl>
    <w:p w14:paraId="1F2CAFD6" w14:textId="77777777" w:rsidR="00E33157" w:rsidRDefault="00E33157"/>
    <w:p w14:paraId="10627478" w14:textId="77777777" w:rsidR="00E33157" w:rsidRDefault="00E33157"/>
    <w:tbl>
      <w:tblPr>
        <w:tblStyle w:val="Tablaconcuadrcula"/>
        <w:tblW w:w="10349" w:type="dxa"/>
        <w:tblInd w:w="-856" w:type="dxa"/>
        <w:tblLook w:val="04A0" w:firstRow="1" w:lastRow="0" w:firstColumn="1" w:lastColumn="0" w:noHBand="0" w:noVBand="1"/>
      </w:tblPr>
      <w:tblGrid>
        <w:gridCol w:w="3261"/>
        <w:gridCol w:w="7088"/>
      </w:tblGrid>
      <w:tr w:rsidR="00E33157" w:rsidRPr="00BA672C" w14:paraId="2E8ED123" w14:textId="77777777" w:rsidTr="009841DA">
        <w:tc>
          <w:tcPr>
            <w:tcW w:w="3261" w:type="dxa"/>
          </w:tcPr>
          <w:p w14:paraId="2C1ADD43"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1DA719A0" w14:textId="77777777" w:rsidR="00E33157" w:rsidRPr="00BA672C" w:rsidRDefault="00E33157" w:rsidP="00E33157">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Pr>
                <w:rFonts w:ascii="Times New Roman" w:hAnsi="Times New Roman" w:cs="Times New Roman"/>
                <w:b/>
              </w:rPr>
              <w:t>03</w:t>
            </w:r>
            <w:r w:rsidRPr="003E653E">
              <w:rPr>
                <w:rFonts w:ascii="Times New Roman" w:hAnsi="Times New Roman" w:cs="Times New Roman"/>
                <w:b/>
              </w:rPr>
              <w:t>-PS-06-2023</w:t>
            </w:r>
            <w:r>
              <w:rPr>
                <w:rFonts w:ascii="Times New Roman" w:hAnsi="Times New Roman" w:cs="Times New Roman"/>
                <w:b/>
              </w:rPr>
              <w:t>.</w:t>
            </w:r>
          </w:p>
        </w:tc>
      </w:tr>
      <w:tr w:rsidR="00E33157" w:rsidRPr="00BA672C" w14:paraId="1294B520" w14:textId="77777777" w:rsidTr="009841DA">
        <w:tc>
          <w:tcPr>
            <w:tcW w:w="3261" w:type="dxa"/>
          </w:tcPr>
          <w:p w14:paraId="37FA0687"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0DD94894"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63C21FF1"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29505A03"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0A99E96E"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4D9CC740"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mayo 2023.</w:t>
            </w:r>
          </w:p>
        </w:tc>
      </w:tr>
      <w:tr w:rsidR="00E33157" w:rsidRPr="00BA672C" w14:paraId="4E42BD31" w14:textId="77777777" w:rsidTr="009841DA">
        <w:tc>
          <w:tcPr>
            <w:tcW w:w="3261" w:type="dxa"/>
          </w:tcPr>
          <w:p w14:paraId="6DF53C0D"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740DBE19" w14:textId="77777777" w:rsidR="00E33157" w:rsidRPr="00E33157" w:rsidRDefault="00E33157" w:rsidP="00E33157">
            <w:pPr>
              <w:spacing w:line="360" w:lineRule="auto"/>
              <w:jc w:val="both"/>
              <w:rPr>
                <w:rFonts w:ascii="Times New Roman" w:hAnsi="Times New Roman" w:cs="Times New Roman"/>
              </w:rPr>
            </w:pPr>
            <w:r w:rsidRPr="00E33157">
              <w:rPr>
                <w:rFonts w:ascii="Times New Roman" w:hAnsi="Times New Roman" w:cs="Times New Roman"/>
              </w:rPr>
              <w:t xml:space="preserve">Que en atención a denuncia interpuesta en esta delegación en la cual se informa sobre la construcción que se está realizando en centro comercial Periplaza del Municipio de Apopa sin contar con los permisos correspondientes. </w:t>
            </w:r>
          </w:p>
        </w:tc>
      </w:tr>
      <w:tr w:rsidR="00E33157" w:rsidRPr="00BA672C" w14:paraId="18DBB22C" w14:textId="77777777" w:rsidTr="009841DA">
        <w:tc>
          <w:tcPr>
            <w:tcW w:w="3261" w:type="dxa"/>
          </w:tcPr>
          <w:p w14:paraId="7160E13B"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2CAD8BDF" w14:textId="77777777" w:rsidR="00E33157" w:rsidRPr="00E33157" w:rsidRDefault="00E33157" w:rsidP="009841DA">
            <w:pPr>
              <w:spacing w:line="360" w:lineRule="auto"/>
              <w:jc w:val="both"/>
              <w:rPr>
                <w:rFonts w:ascii="Times New Roman" w:hAnsi="Times New Roman" w:cs="Times New Roman"/>
              </w:rPr>
            </w:pPr>
            <w:r w:rsidRPr="00E33157">
              <w:rPr>
                <w:rFonts w:ascii="Times New Roman" w:hAnsi="Times New Roman" w:cs="Times New Roman"/>
              </w:rPr>
              <w:t xml:space="preserve">Imposición de sanción la cual asciende a la cantidad de setecientos treinta y cinco dólares de los estados unidos por contravenciones a la ordenanza contravencional. </w:t>
            </w:r>
          </w:p>
        </w:tc>
      </w:tr>
    </w:tbl>
    <w:p w14:paraId="3F4EF263" w14:textId="77777777" w:rsidR="00E33157" w:rsidRDefault="00E33157"/>
    <w:tbl>
      <w:tblPr>
        <w:tblStyle w:val="Tablaconcuadrcula"/>
        <w:tblW w:w="10349" w:type="dxa"/>
        <w:tblInd w:w="-856" w:type="dxa"/>
        <w:tblLook w:val="04A0" w:firstRow="1" w:lastRow="0" w:firstColumn="1" w:lastColumn="0" w:noHBand="0" w:noVBand="1"/>
      </w:tblPr>
      <w:tblGrid>
        <w:gridCol w:w="3261"/>
        <w:gridCol w:w="7088"/>
      </w:tblGrid>
      <w:tr w:rsidR="00E33157" w:rsidRPr="00BA672C" w14:paraId="13855E98" w14:textId="77777777" w:rsidTr="009841DA">
        <w:tc>
          <w:tcPr>
            <w:tcW w:w="3261" w:type="dxa"/>
          </w:tcPr>
          <w:p w14:paraId="52B5A6D7"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1DCE6F02" w14:textId="77777777" w:rsidR="00E33157" w:rsidRPr="00BA672C" w:rsidRDefault="00E33157" w:rsidP="000F4286">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000F4286" w:rsidRPr="003E653E">
              <w:rPr>
                <w:rFonts w:ascii="Times New Roman" w:hAnsi="Times New Roman" w:cs="Times New Roman"/>
                <w:b/>
              </w:rPr>
              <w:t>033-PS-11-2022.</w:t>
            </w:r>
          </w:p>
        </w:tc>
      </w:tr>
      <w:tr w:rsidR="00E33157" w:rsidRPr="00BA672C" w14:paraId="1E7C905B" w14:textId="77777777" w:rsidTr="009841DA">
        <w:tc>
          <w:tcPr>
            <w:tcW w:w="3261" w:type="dxa"/>
          </w:tcPr>
          <w:p w14:paraId="7E8AAFE7"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298B2416"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59F41A83"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04A9E81D"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053A4FD2"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2914D001" w14:textId="77777777" w:rsidR="00E33157" w:rsidRPr="00BA672C" w:rsidRDefault="00E33157"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mayo 2023.</w:t>
            </w:r>
          </w:p>
        </w:tc>
      </w:tr>
      <w:tr w:rsidR="00E33157" w:rsidRPr="00BA672C" w14:paraId="10B94D06" w14:textId="77777777" w:rsidTr="009841DA">
        <w:tc>
          <w:tcPr>
            <w:tcW w:w="3261" w:type="dxa"/>
          </w:tcPr>
          <w:p w14:paraId="2BBAAC4E"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3370FD7C" w14:textId="77777777" w:rsidR="00E33157" w:rsidRPr="00E33157" w:rsidRDefault="00E33157" w:rsidP="000F4286">
            <w:pPr>
              <w:spacing w:line="360" w:lineRule="auto"/>
              <w:jc w:val="both"/>
              <w:rPr>
                <w:rFonts w:ascii="Times New Roman" w:hAnsi="Times New Roman" w:cs="Times New Roman"/>
              </w:rPr>
            </w:pPr>
            <w:r w:rsidRPr="00E33157">
              <w:rPr>
                <w:rFonts w:ascii="Times New Roman" w:hAnsi="Times New Roman" w:cs="Times New Roman"/>
              </w:rPr>
              <w:t>Que en atención a denuncia interpuesta en esta delegación</w:t>
            </w:r>
            <w:r w:rsidR="000F4286">
              <w:rPr>
                <w:rFonts w:ascii="Times New Roman" w:hAnsi="Times New Roman" w:cs="Times New Roman"/>
              </w:rPr>
              <w:t xml:space="preserve"> en la cual se informa sobre el funcionamiento de valla publicitaria sin contar con los permisos correspondientes</w:t>
            </w:r>
            <w:r w:rsidRPr="00E33157">
              <w:rPr>
                <w:rFonts w:ascii="Times New Roman" w:hAnsi="Times New Roman" w:cs="Times New Roman"/>
              </w:rPr>
              <w:t xml:space="preserve"> </w:t>
            </w:r>
            <w:r w:rsidR="000F4286">
              <w:rPr>
                <w:rFonts w:ascii="Times New Roman" w:hAnsi="Times New Roman" w:cs="Times New Roman"/>
              </w:rPr>
              <w:t xml:space="preserve">dentro del municipio de apopa. </w:t>
            </w:r>
          </w:p>
        </w:tc>
      </w:tr>
      <w:tr w:rsidR="00E33157" w:rsidRPr="00BA672C" w14:paraId="2C54DDA2" w14:textId="77777777" w:rsidTr="009841DA">
        <w:tc>
          <w:tcPr>
            <w:tcW w:w="3261" w:type="dxa"/>
          </w:tcPr>
          <w:p w14:paraId="2FCCA3E4" w14:textId="77777777" w:rsidR="00E33157" w:rsidRPr="00BA672C" w:rsidRDefault="00E33157" w:rsidP="009841DA">
            <w:pPr>
              <w:spacing w:line="360" w:lineRule="auto"/>
              <w:rPr>
                <w:rFonts w:ascii="Times New Roman" w:hAnsi="Times New Roman" w:cs="Times New Roman"/>
                <w:b/>
              </w:rPr>
            </w:pPr>
            <w:r w:rsidRPr="00BA672C">
              <w:rPr>
                <w:rFonts w:ascii="Times New Roman" w:hAnsi="Times New Roman" w:cs="Times New Roman"/>
                <w:b/>
              </w:rPr>
              <w:lastRenderedPageBreak/>
              <w:t xml:space="preserve">Desenlace del caso </w:t>
            </w:r>
          </w:p>
        </w:tc>
        <w:tc>
          <w:tcPr>
            <w:tcW w:w="7088" w:type="dxa"/>
          </w:tcPr>
          <w:p w14:paraId="58B82AF5" w14:textId="77777777" w:rsidR="00E33157" w:rsidRPr="00E33157" w:rsidRDefault="00E33157" w:rsidP="009841DA">
            <w:pPr>
              <w:spacing w:line="360" w:lineRule="auto"/>
              <w:jc w:val="both"/>
              <w:rPr>
                <w:rFonts w:ascii="Times New Roman" w:hAnsi="Times New Roman" w:cs="Times New Roman"/>
              </w:rPr>
            </w:pPr>
            <w:r w:rsidRPr="00E33157">
              <w:rPr>
                <w:rFonts w:ascii="Times New Roman" w:hAnsi="Times New Roman" w:cs="Times New Roman"/>
              </w:rPr>
              <w:t xml:space="preserve">Imposición de sanción la cual asciende a la cantidad de setecientos treinta y cinco dólares de los estados unidos por contravenciones a la ordenanza contravencional. </w:t>
            </w:r>
          </w:p>
        </w:tc>
      </w:tr>
    </w:tbl>
    <w:p w14:paraId="4EC76784" w14:textId="77777777" w:rsidR="00E33157" w:rsidRDefault="00E33157"/>
    <w:tbl>
      <w:tblPr>
        <w:tblStyle w:val="Tablaconcuadrcula"/>
        <w:tblW w:w="10349" w:type="dxa"/>
        <w:tblInd w:w="-856" w:type="dxa"/>
        <w:tblLook w:val="04A0" w:firstRow="1" w:lastRow="0" w:firstColumn="1" w:lastColumn="0" w:noHBand="0" w:noVBand="1"/>
      </w:tblPr>
      <w:tblGrid>
        <w:gridCol w:w="3261"/>
        <w:gridCol w:w="7088"/>
      </w:tblGrid>
      <w:tr w:rsidR="000F4286" w:rsidRPr="00BA672C" w14:paraId="33E27E2E" w14:textId="77777777" w:rsidTr="009841DA">
        <w:tc>
          <w:tcPr>
            <w:tcW w:w="3261" w:type="dxa"/>
          </w:tcPr>
          <w:p w14:paraId="52DB20B9" w14:textId="77777777" w:rsidR="000F4286" w:rsidRPr="00BA672C" w:rsidRDefault="000F4286"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3B833705" w14:textId="77777777" w:rsidR="000F4286" w:rsidRPr="00BA672C" w:rsidRDefault="000F4286" w:rsidP="000F4286">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Pr="003E653E">
              <w:rPr>
                <w:rFonts w:ascii="Times New Roman" w:hAnsi="Times New Roman" w:cs="Times New Roman"/>
                <w:b/>
              </w:rPr>
              <w:t>038-PS-11-2022</w:t>
            </w:r>
            <w:r>
              <w:rPr>
                <w:rFonts w:ascii="Times New Roman" w:hAnsi="Times New Roman" w:cs="Times New Roman"/>
                <w:b/>
              </w:rPr>
              <w:t>.</w:t>
            </w:r>
          </w:p>
        </w:tc>
      </w:tr>
      <w:tr w:rsidR="000F4286" w:rsidRPr="00BA672C" w14:paraId="4D079241" w14:textId="77777777" w:rsidTr="009841DA">
        <w:tc>
          <w:tcPr>
            <w:tcW w:w="3261" w:type="dxa"/>
          </w:tcPr>
          <w:p w14:paraId="130F6981" w14:textId="77777777" w:rsidR="000F4286" w:rsidRPr="00BA672C" w:rsidRDefault="000F4286"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514F3595" w14:textId="77777777" w:rsidR="000F4286" w:rsidRPr="00BA672C" w:rsidRDefault="000F4286"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66C7660D" w14:textId="77777777" w:rsidR="000F4286" w:rsidRPr="00BA672C" w:rsidRDefault="000F4286"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0AA2E129" w14:textId="77777777" w:rsidR="000F4286" w:rsidRPr="00BA672C" w:rsidRDefault="000F4286"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25A48C9B" w14:textId="77777777" w:rsidR="000F4286" w:rsidRPr="00BA672C" w:rsidRDefault="000F4286"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34B2DE51" w14:textId="77777777" w:rsidR="000F4286" w:rsidRPr="00BA672C" w:rsidRDefault="000F4286"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mayo 2023.</w:t>
            </w:r>
          </w:p>
        </w:tc>
      </w:tr>
      <w:tr w:rsidR="000F4286" w:rsidRPr="00BA672C" w14:paraId="23416DE7" w14:textId="77777777" w:rsidTr="009841DA">
        <w:tc>
          <w:tcPr>
            <w:tcW w:w="3261" w:type="dxa"/>
          </w:tcPr>
          <w:p w14:paraId="3682B6BC" w14:textId="77777777" w:rsidR="000F4286" w:rsidRPr="00BA672C" w:rsidRDefault="000F4286"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4FA90C15" w14:textId="77777777" w:rsidR="000F4286" w:rsidRPr="00E33157" w:rsidRDefault="000F4286" w:rsidP="009841DA">
            <w:pPr>
              <w:spacing w:line="360" w:lineRule="auto"/>
              <w:jc w:val="both"/>
              <w:rPr>
                <w:rFonts w:ascii="Times New Roman" w:hAnsi="Times New Roman" w:cs="Times New Roman"/>
              </w:rPr>
            </w:pPr>
            <w:r w:rsidRPr="00E33157">
              <w:rPr>
                <w:rFonts w:ascii="Times New Roman" w:hAnsi="Times New Roman" w:cs="Times New Roman"/>
              </w:rPr>
              <w:t>Que en atención a denuncia interpuesta en esta delegación</w:t>
            </w:r>
            <w:r>
              <w:rPr>
                <w:rFonts w:ascii="Times New Roman" w:hAnsi="Times New Roman" w:cs="Times New Roman"/>
              </w:rPr>
              <w:t xml:space="preserve"> en la cual se informa sobre el funcionamiento de valla publicitaria sin contar con los permisos correspondientes</w:t>
            </w:r>
            <w:r w:rsidRPr="00E33157">
              <w:rPr>
                <w:rFonts w:ascii="Times New Roman" w:hAnsi="Times New Roman" w:cs="Times New Roman"/>
              </w:rPr>
              <w:t xml:space="preserve"> </w:t>
            </w:r>
            <w:r>
              <w:rPr>
                <w:rFonts w:ascii="Times New Roman" w:hAnsi="Times New Roman" w:cs="Times New Roman"/>
              </w:rPr>
              <w:t xml:space="preserve">dentro del municipio de apopa. </w:t>
            </w:r>
          </w:p>
        </w:tc>
      </w:tr>
      <w:tr w:rsidR="000F4286" w:rsidRPr="00BA672C" w14:paraId="4526D6D3" w14:textId="77777777" w:rsidTr="009841DA">
        <w:tc>
          <w:tcPr>
            <w:tcW w:w="3261" w:type="dxa"/>
          </w:tcPr>
          <w:p w14:paraId="2021FC74" w14:textId="77777777" w:rsidR="000F4286" w:rsidRPr="00BA672C" w:rsidRDefault="000F4286"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52DEB732" w14:textId="77777777" w:rsidR="000F4286" w:rsidRPr="00E33157" w:rsidRDefault="000F4286" w:rsidP="009841DA">
            <w:pPr>
              <w:spacing w:line="360" w:lineRule="auto"/>
              <w:jc w:val="both"/>
              <w:rPr>
                <w:rFonts w:ascii="Times New Roman" w:hAnsi="Times New Roman" w:cs="Times New Roman"/>
              </w:rPr>
            </w:pPr>
            <w:r w:rsidRPr="00E33157">
              <w:rPr>
                <w:rFonts w:ascii="Times New Roman" w:hAnsi="Times New Roman" w:cs="Times New Roman"/>
              </w:rPr>
              <w:t xml:space="preserve">Imposición de sanción la cual asciende a la cantidad de setecientos treinta y cinco dólares de los estados unidos por contravenciones a la ordenanza contravencional. </w:t>
            </w:r>
          </w:p>
        </w:tc>
      </w:tr>
    </w:tbl>
    <w:p w14:paraId="7E0C3870" w14:textId="77777777" w:rsidR="000F4286" w:rsidRDefault="000F4286"/>
    <w:tbl>
      <w:tblPr>
        <w:tblStyle w:val="Tablaconcuadrcula"/>
        <w:tblW w:w="10349" w:type="dxa"/>
        <w:tblInd w:w="-856" w:type="dxa"/>
        <w:tblLook w:val="04A0" w:firstRow="1" w:lastRow="0" w:firstColumn="1" w:lastColumn="0" w:noHBand="0" w:noVBand="1"/>
      </w:tblPr>
      <w:tblGrid>
        <w:gridCol w:w="3261"/>
        <w:gridCol w:w="7088"/>
      </w:tblGrid>
      <w:tr w:rsidR="00E57F2C" w:rsidRPr="00BA672C" w14:paraId="7E96E154" w14:textId="77777777" w:rsidTr="009841DA">
        <w:tc>
          <w:tcPr>
            <w:tcW w:w="3261" w:type="dxa"/>
          </w:tcPr>
          <w:p w14:paraId="35DE0E15" w14:textId="77777777" w:rsidR="00E57F2C" w:rsidRPr="00BA672C" w:rsidRDefault="00E57F2C"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22CF1CF6" w14:textId="77777777" w:rsidR="00E57F2C" w:rsidRPr="00BA672C" w:rsidRDefault="00E57F2C" w:rsidP="009841DA">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sidRPr="003E653E">
              <w:rPr>
                <w:rFonts w:ascii="Times New Roman" w:hAnsi="Times New Roman" w:cs="Times New Roman"/>
                <w:b/>
              </w:rPr>
              <w:t>027-PS-09-2022</w:t>
            </w:r>
          </w:p>
        </w:tc>
      </w:tr>
      <w:tr w:rsidR="00E57F2C" w:rsidRPr="00BA672C" w14:paraId="5E7042D2" w14:textId="77777777" w:rsidTr="009841DA">
        <w:tc>
          <w:tcPr>
            <w:tcW w:w="3261" w:type="dxa"/>
          </w:tcPr>
          <w:p w14:paraId="7D4F5D28" w14:textId="77777777" w:rsidR="00E57F2C" w:rsidRPr="00BA672C" w:rsidRDefault="00E57F2C"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68B5BB4B" w14:textId="77777777" w:rsidR="00E57F2C" w:rsidRPr="00BA672C" w:rsidRDefault="00E57F2C"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1EDF1E84" w14:textId="77777777" w:rsidR="00E57F2C" w:rsidRPr="00BA672C" w:rsidRDefault="00E57F2C"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70A26180" w14:textId="77777777" w:rsidR="00E57F2C" w:rsidRPr="00BA672C" w:rsidRDefault="00E57F2C"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20836A81" w14:textId="77777777" w:rsidR="00E57F2C" w:rsidRPr="00BA672C" w:rsidRDefault="00E57F2C"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6C99AC34" w14:textId="77777777" w:rsidR="00E57F2C" w:rsidRPr="00BA672C" w:rsidRDefault="00E57F2C"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w:t>
            </w:r>
            <w:r w:rsidR="00906160">
              <w:rPr>
                <w:rFonts w:ascii="Times New Roman" w:hAnsi="Times New Roman" w:cs="Times New Roman"/>
              </w:rPr>
              <w:t>Junio</w:t>
            </w:r>
            <w:r>
              <w:rPr>
                <w:rFonts w:ascii="Times New Roman" w:hAnsi="Times New Roman" w:cs="Times New Roman"/>
              </w:rPr>
              <w:t xml:space="preserve"> 2023.</w:t>
            </w:r>
          </w:p>
        </w:tc>
      </w:tr>
      <w:tr w:rsidR="00E57F2C" w:rsidRPr="00BA672C" w14:paraId="3F40574B" w14:textId="77777777" w:rsidTr="009841DA">
        <w:tc>
          <w:tcPr>
            <w:tcW w:w="3261" w:type="dxa"/>
          </w:tcPr>
          <w:p w14:paraId="13C05CEA" w14:textId="77777777" w:rsidR="00E57F2C" w:rsidRPr="00BA672C" w:rsidRDefault="00E57F2C"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55B942B1" w14:textId="77777777" w:rsidR="00E57F2C" w:rsidRPr="00E33157" w:rsidRDefault="00E57F2C" w:rsidP="009841DA">
            <w:pPr>
              <w:spacing w:line="360" w:lineRule="auto"/>
              <w:jc w:val="both"/>
              <w:rPr>
                <w:rFonts w:ascii="Times New Roman" w:hAnsi="Times New Roman" w:cs="Times New Roman"/>
              </w:rPr>
            </w:pPr>
            <w:r w:rsidRPr="00E33157">
              <w:rPr>
                <w:rFonts w:ascii="Times New Roman" w:hAnsi="Times New Roman" w:cs="Times New Roman"/>
              </w:rPr>
              <w:t>Que en atención a denuncia interpuesta en esta delegación</w:t>
            </w:r>
            <w:r>
              <w:rPr>
                <w:rFonts w:ascii="Times New Roman" w:hAnsi="Times New Roman" w:cs="Times New Roman"/>
              </w:rPr>
              <w:t xml:space="preserve"> en la cual se informa sobre la tala de árboles sin contar con el permiso correspondiente en la Finca Palo Alto, sin contar con los permisos correspondientes</w:t>
            </w:r>
            <w:r w:rsidRPr="00E33157">
              <w:rPr>
                <w:rFonts w:ascii="Times New Roman" w:hAnsi="Times New Roman" w:cs="Times New Roman"/>
              </w:rPr>
              <w:t xml:space="preserve"> </w:t>
            </w:r>
            <w:r>
              <w:rPr>
                <w:rFonts w:ascii="Times New Roman" w:hAnsi="Times New Roman" w:cs="Times New Roman"/>
              </w:rPr>
              <w:t xml:space="preserve">dentro del municipio de apopa. </w:t>
            </w:r>
          </w:p>
        </w:tc>
      </w:tr>
      <w:tr w:rsidR="00E57F2C" w:rsidRPr="00BA672C" w14:paraId="57333699" w14:textId="77777777" w:rsidTr="009841DA">
        <w:tc>
          <w:tcPr>
            <w:tcW w:w="3261" w:type="dxa"/>
          </w:tcPr>
          <w:p w14:paraId="2261ADAB" w14:textId="77777777" w:rsidR="00E57F2C" w:rsidRPr="00BA672C" w:rsidRDefault="00E57F2C"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18502F4C" w14:textId="77777777" w:rsidR="00E57F2C" w:rsidRPr="00E33157" w:rsidRDefault="00E57F2C" w:rsidP="00E57F2C">
            <w:pPr>
              <w:spacing w:line="360" w:lineRule="auto"/>
              <w:jc w:val="both"/>
              <w:rPr>
                <w:rFonts w:ascii="Times New Roman" w:hAnsi="Times New Roman" w:cs="Times New Roman"/>
              </w:rPr>
            </w:pPr>
            <w:r w:rsidRPr="00E33157">
              <w:rPr>
                <w:rFonts w:ascii="Times New Roman" w:hAnsi="Times New Roman" w:cs="Times New Roman"/>
              </w:rPr>
              <w:t xml:space="preserve">Imposición de sanción la cual asciende a la cantidad de </w:t>
            </w:r>
            <w:r>
              <w:rPr>
                <w:rFonts w:ascii="Times New Roman" w:hAnsi="Times New Roman" w:cs="Times New Roman"/>
              </w:rPr>
              <w:t xml:space="preserve">tres mil quinientos </w:t>
            </w:r>
            <w:r w:rsidRPr="00E33157">
              <w:rPr>
                <w:rFonts w:ascii="Times New Roman" w:hAnsi="Times New Roman" w:cs="Times New Roman"/>
              </w:rPr>
              <w:t xml:space="preserve">dólares de los estados unidos por contravenciones a la ordenanza contravencional. </w:t>
            </w:r>
          </w:p>
        </w:tc>
      </w:tr>
    </w:tbl>
    <w:p w14:paraId="62C26A11" w14:textId="77777777" w:rsidR="00E57F2C" w:rsidRDefault="00E57F2C"/>
    <w:p w14:paraId="576BE9E3" w14:textId="77777777" w:rsidR="00906160" w:rsidRDefault="00906160"/>
    <w:p w14:paraId="61F88FE4" w14:textId="77777777" w:rsidR="00906160" w:rsidRDefault="00906160"/>
    <w:p w14:paraId="17B50349" w14:textId="77777777" w:rsidR="00906160" w:rsidRDefault="00906160"/>
    <w:p w14:paraId="164BB8C0" w14:textId="77777777" w:rsidR="00906160" w:rsidRDefault="00906160"/>
    <w:p w14:paraId="71FB5E30" w14:textId="77777777" w:rsidR="00906160" w:rsidRDefault="00906160"/>
    <w:p w14:paraId="5359395E" w14:textId="77777777" w:rsidR="00906160" w:rsidRDefault="00906160"/>
    <w:p w14:paraId="20FAB493" w14:textId="77777777" w:rsidR="00906160" w:rsidRDefault="00906160"/>
    <w:tbl>
      <w:tblPr>
        <w:tblStyle w:val="Tablaconcuadrcula"/>
        <w:tblW w:w="10349" w:type="dxa"/>
        <w:tblInd w:w="-856" w:type="dxa"/>
        <w:tblLook w:val="04A0" w:firstRow="1" w:lastRow="0" w:firstColumn="1" w:lastColumn="0" w:noHBand="0" w:noVBand="1"/>
      </w:tblPr>
      <w:tblGrid>
        <w:gridCol w:w="3261"/>
        <w:gridCol w:w="7088"/>
      </w:tblGrid>
      <w:tr w:rsidR="00906160" w:rsidRPr="00BA672C" w14:paraId="528046B7" w14:textId="77777777" w:rsidTr="009841DA">
        <w:tc>
          <w:tcPr>
            <w:tcW w:w="3261" w:type="dxa"/>
          </w:tcPr>
          <w:p w14:paraId="4CEE34AF"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6967E9C6" w14:textId="77777777" w:rsidR="00906160" w:rsidRPr="00BA672C" w:rsidRDefault="00906160" w:rsidP="00906160">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Pr>
                <w:rFonts w:ascii="Times New Roman" w:hAnsi="Times New Roman" w:cs="Times New Roman"/>
                <w:b/>
              </w:rPr>
              <w:t>30/ 05/2023.</w:t>
            </w:r>
          </w:p>
        </w:tc>
      </w:tr>
      <w:tr w:rsidR="00906160" w:rsidRPr="00BA672C" w14:paraId="78FD6F08" w14:textId="77777777" w:rsidTr="009841DA">
        <w:tc>
          <w:tcPr>
            <w:tcW w:w="3261" w:type="dxa"/>
          </w:tcPr>
          <w:p w14:paraId="1E25C901"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2A9CDBC5"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5EA7D514"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67A6492A"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7151B57C"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66AC3F18"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Junio 2023.</w:t>
            </w:r>
          </w:p>
        </w:tc>
      </w:tr>
      <w:tr w:rsidR="00906160" w:rsidRPr="00BA672C" w14:paraId="3834E413" w14:textId="77777777" w:rsidTr="009841DA">
        <w:tc>
          <w:tcPr>
            <w:tcW w:w="3261" w:type="dxa"/>
          </w:tcPr>
          <w:p w14:paraId="2D9974A7"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731CF020" w14:textId="77777777" w:rsidR="00906160" w:rsidRPr="00E33157" w:rsidRDefault="00906160" w:rsidP="009841DA">
            <w:pPr>
              <w:spacing w:line="360" w:lineRule="auto"/>
              <w:jc w:val="both"/>
              <w:rPr>
                <w:rFonts w:ascii="Times New Roman" w:hAnsi="Times New Roman" w:cs="Times New Roman"/>
              </w:rPr>
            </w:pPr>
            <w:r>
              <w:rPr>
                <w:rFonts w:ascii="Times New Roman" w:hAnsi="Times New Roman" w:cs="Times New Roman"/>
              </w:rPr>
              <w:t xml:space="preserve">Se interpuso esquela por contravención a un artículo de la </w:t>
            </w:r>
            <w:r w:rsidR="00450FAD">
              <w:rPr>
                <w:rFonts w:ascii="Times New Roman" w:hAnsi="Times New Roman" w:cs="Times New Roman"/>
              </w:rPr>
              <w:t>Ordenanza Contravencional</w:t>
            </w:r>
            <w:r>
              <w:rPr>
                <w:rFonts w:ascii="Times New Roman" w:hAnsi="Times New Roman" w:cs="Times New Roman"/>
              </w:rPr>
              <w:t>, razón por la cual el contraventor apelo dicha esquela.</w:t>
            </w:r>
          </w:p>
        </w:tc>
      </w:tr>
      <w:tr w:rsidR="00906160" w:rsidRPr="00BA672C" w14:paraId="1ABD4A3F" w14:textId="77777777" w:rsidTr="009841DA">
        <w:tc>
          <w:tcPr>
            <w:tcW w:w="3261" w:type="dxa"/>
          </w:tcPr>
          <w:p w14:paraId="601E8ED5"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0F5A6ABB" w14:textId="77777777" w:rsidR="00906160" w:rsidRPr="00E33157" w:rsidRDefault="00906160" w:rsidP="00906160">
            <w:pPr>
              <w:spacing w:line="360" w:lineRule="auto"/>
              <w:jc w:val="both"/>
              <w:rPr>
                <w:rFonts w:ascii="Times New Roman" w:hAnsi="Times New Roman" w:cs="Times New Roman"/>
              </w:rPr>
            </w:pPr>
            <w:r>
              <w:rPr>
                <w:rFonts w:ascii="Times New Roman" w:hAnsi="Times New Roman" w:cs="Times New Roman"/>
              </w:rPr>
              <w:t xml:space="preserve">Se emitió la respectiva resolución a favor del contraventor. </w:t>
            </w:r>
          </w:p>
        </w:tc>
      </w:tr>
    </w:tbl>
    <w:p w14:paraId="6AD62335" w14:textId="77777777" w:rsidR="00906160" w:rsidRDefault="00906160"/>
    <w:tbl>
      <w:tblPr>
        <w:tblStyle w:val="Tablaconcuadrcula"/>
        <w:tblW w:w="10349" w:type="dxa"/>
        <w:tblInd w:w="-856" w:type="dxa"/>
        <w:tblLook w:val="04A0" w:firstRow="1" w:lastRow="0" w:firstColumn="1" w:lastColumn="0" w:noHBand="0" w:noVBand="1"/>
      </w:tblPr>
      <w:tblGrid>
        <w:gridCol w:w="3261"/>
        <w:gridCol w:w="7088"/>
      </w:tblGrid>
      <w:tr w:rsidR="00906160" w:rsidRPr="00BA672C" w14:paraId="31C2815A" w14:textId="77777777" w:rsidTr="009841DA">
        <w:tc>
          <w:tcPr>
            <w:tcW w:w="3261" w:type="dxa"/>
          </w:tcPr>
          <w:p w14:paraId="34119DAB"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22DA74E0" w14:textId="77777777" w:rsidR="00906160" w:rsidRPr="00BA672C" w:rsidRDefault="00906160" w:rsidP="00906160">
            <w:pPr>
              <w:jc w:val="center"/>
              <w:rPr>
                <w:rFonts w:ascii="Times New Roman" w:hAnsi="Times New Roman" w:cs="Times New Roman"/>
                <w:b/>
              </w:rPr>
            </w:pPr>
            <w:proofErr w:type="spellStart"/>
            <w:r w:rsidRPr="00BA672C">
              <w:rPr>
                <w:rFonts w:ascii="Times New Roman" w:hAnsi="Times New Roman" w:cs="Times New Roman"/>
                <w:b/>
              </w:rPr>
              <w:t>Ref</w:t>
            </w:r>
            <w:proofErr w:type="spellEnd"/>
            <w:r w:rsidRPr="00BA672C">
              <w:rPr>
                <w:rFonts w:ascii="Times New Roman" w:hAnsi="Times New Roman" w:cs="Times New Roman"/>
                <w:b/>
              </w:rPr>
              <w:t xml:space="preserve">: </w:t>
            </w:r>
            <w:r>
              <w:rPr>
                <w:rFonts w:ascii="Times New Roman" w:hAnsi="Times New Roman" w:cs="Times New Roman"/>
                <w:b/>
              </w:rPr>
              <w:t>30/ 05/2023</w:t>
            </w:r>
          </w:p>
        </w:tc>
      </w:tr>
      <w:tr w:rsidR="00906160" w:rsidRPr="00BA672C" w14:paraId="2543EF25" w14:textId="77777777" w:rsidTr="009841DA">
        <w:tc>
          <w:tcPr>
            <w:tcW w:w="3261" w:type="dxa"/>
          </w:tcPr>
          <w:p w14:paraId="0DE93A95"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47791449"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0B0C0A2B"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67EEB855"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4C22953B"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65C3D80A"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Junio 2023.</w:t>
            </w:r>
          </w:p>
        </w:tc>
      </w:tr>
      <w:tr w:rsidR="00906160" w:rsidRPr="00BA672C" w14:paraId="78EDEB41" w14:textId="77777777" w:rsidTr="009841DA">
        <w:tc>
          <w:tcPr>
            <w:tcW w:w="3261" w:type="dxa"/>
          </w:tcPr>
          <w:p w14:paraId="3A3A2D6B"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64ED2694" w14:textId="77777777" w:rsidR="00906160" w:rsidRPr="00E33157" w:rsidRDefault="00450FAD" w:rsidP="009841DA">
            <w:pPr>
              <w:spacing w:line="360" w:lineRule="auto"/>
              <w:jc w:val="both"/>
              <w:rPr>
                <w:rFonts w:ascii="Times New Roman" w:hAnsi="Times New Roman" w:cs="Times New Roman"/>
              </w:rPr>
            </w:pPr>
            <w:r>
              <w:rPr>
                <w:rFonts w:ascii="Times New Roman" w:hAnsi="Times New Roman" w:cs="Times New Roman"/>
              </w:rPr>
              <w:t>En atención a denuncia interpuesta por obstaculización del paso peatonal, se citó al contraventor y se le hizo saber la contravención que está realizando.</w:t>
            </w:r>
          </w:p>
        </w:tc>
      </w:tr>
      <w:tr w:rsidR="00906160" w:rsidRPr="00BA672C" w14:paraId="0D9DEA1A" w14:textId="77777777" w:rsidTr="009841DA">
        <w:tc>
          <w:tcPr>
            <w:tcW w:w="3261" w:type="dxa"/>
          </w:tcPr>
          <w:p w14:paraId="5A67279B"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42673D0D" w14:textId="77777777" w:rsidR="00906160" w:rsidRPr="00E33157" w:rsidRDefault="00906160" w:rsidP="009841DA">
            <w:pPr>
              <w:spacing w:line="360" w:lineRule="auto"/>
              <w:jc w:val="both"/>
              <w:rPr>
                <w:rFonts w:ascii="Times New Roman" w:hAnsi="Times New Roman" w:cs="Times New Roman"/>
              </w:rPr>
            </w:pPr>
            <w:r>
              <w:rPr>
                <w:rFonts w:ascii="Times New Roman" w:hAnsi="Times New Roman" w:cs="Times New Roman"/>
              </w:rPr>
              <w:t>Se emitió la respectiva resolución</w:t>
            </w:r>
            <w:r w:rsidR="00450FAD">
              <w:rPr>
                <w:rFonts w:ascii="Times New Roman" w:hAnsi="Times New Roman" w:cs="Times New Roman"/>
              </w:rPr>
              <w:t xml:space="preserve"> comprometiéndose a quitar el objeto causante de la contravención. </w:t>
            </w:r>
          </w:p>
        </w:tc>
      </w:tr>
    </w:tbl>
    <w:p w14:paraId="7E2A9AC5" w14:textId="77777777" w:rsidR="00906160" w:rsidRDefault="00906160"/>
    <w:tbl>
      <w:tblPr>
        <w:tblStyle w:val="Tablaconcuadrcula"/>
        <w:tblW w:w="10349" w:type="dxa"/>
        <w:tblInd w:w="-856" w:type="dxa"/>
        <w:tblLook w:val="04A0" w:firstRow="1" w:lastRow="0" w:firstColumn="1" w:lastColumn="0" w:noHBand="0" w:noVBand="1"/>
      </w:tblPr>
      <w:tblGrid>
        <w:gridCol w:w="3261"/>
        <w:gridCol w:w="7088"/>
      </w:tblGrid>
      <w:tr w:rsidR="00906160" w:rsidRPr="00BA672C" w14:paraId="4FF601CE" w14:textId="77777777" w:rsidTr="009841DA">
        <w:tc>
          <w:tcPr>
            <w:tcW w:w="3261" w:type="dxa"/>
          </w:tcPr>
          <w:p w14:paraId="438061AA"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2F2F9864" w14:textId="77777777" w:rsidR="00906160" w:rsidRPr="00BA672C" w:rsidRDefault="00906160" w:rsidP="00906160">
            <w:pPr>
              <w:spacing w:line="360" w:lineRule="auto"/>
              <w:jc w:val="center"/>
              <w:rPr>
                <w:rFonts w:ascii="Times New Roman" w:hAnsi="Times New Roman" w:cs="Times New Roman"/>
                <w:b/>
              </w:rPr>
            </w:pPr>
            <w:proofErr w:type="spellStart"/>
            <w:r>
              <w:rPr>
                <w:rFonts w:ascii="Times New Roman" w:hAnsi="Times New Roman" w:cs="Times New Roman"/>
                <w:b/>
              </w:rPr>
              <w:t>Ref</w:t>
            </w:r>
            <w:proofErr w:type="spellEnd"/>
            <w:r>
              <w:rPr>
                <w:rFonts w:ascii="Times New Roman" w:hAnsi="Times New Roman" w:cs="Times New Roman"/>
                <w:b/>
              </w:rPr>
              <w:t>: 6/ 06/2023.</w:t>
            </w:r>
          </w:p>
        </w:tc>
      </w:tr>
      <w:tr w:rsidR="00906160" w:rsidRPr="00BA672C" w14:paraId="6EE4279E" w14:textId="77777777" w:rsidTr="009841DA">
        <w:tc>
          <w:tcPr>
            <w:tcW w:w="3261" w:type="dxa"/>
          </w:tcPr>
          <w:p w14:paraId="2BB00EA2"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1C2E2BAE"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324E68FC"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051E5CEC"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78DF873F"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325480F6"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Junio 2023.</w:t>
            </w:r>
          </w:p>
        </w:tc>
      </w:tr>
      <w:tr w:rsidR="00906160" w:rsidRPr="00BA672C" w14:paraId="1A774D34" w14:textId="77777777" w:rsidTr="009841DA">
        <w:tc>
          <w:tcPr>
            <w:tcW w:w="3261" w:type="dxa"/>
          </w:tcPr>
          <w:p w14:paraId="41D0D8D3"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041AFD62" w14:textId="77777777" w:rsidR="00906160" w:rsidRPr="00E33157" w:rsidRDefault="00450FAD" w:rsidP="009841DA">
            <w:pPr>
              <w:spacing w:line="360" w:lineRule="auto"/>
              <w:jc w:val="both"/>
              <w:rPr>
                <w:rFonts w:ascii="Times New Roman" w:hAnsi="Times New Roman" w:cs="Times New Roman"/>
              </w:rPr>
            </w:pPr>
            <w:r>
              <w:rPr>
                <w:rFonts w:ascii="Times New Roman" w:hAnsi="Times New Roman" w:cs="Times New Roman"/>
              </w:rPr>
              <w:t xml:space="preserve">Que en atención a denuncia por maltrato animal se realizó inspección en el lugar, encontrándose contravención a la ordenanza contravencional, pero el contraventor se comprometió a brindar los servicios de salud necesarios las mascotas. </w:t>
            </w:r>
          </w:p>
        </w:tc>
      </w:tr>
      <w:tr w:rsidR="00906160" w:rsidRPr="00BA672C" w14:paraId="63E60B08" w14:textId="77777777" w:rsidTr="009841DA">
        <w:tc>
          <w:tcPr>
            <w:tcW w:w="3261" w:type="dxa"/>
          </w:tcPr>
          <w:p w14:paraId="6DD98AFF"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lastRenderedPageBreak/>
              <w:t xml:space="preserve">Desenlace del caso </w:t>
            </w:r>
          </w:p>
        </w:tc>
        <w:tc>
          <w:tcPr>
            <w:tcW w:w="7088" w:type="dxa"/>
          </w:tcPr>
          <w:p w14:paraId="4DB640F0" w14:textId="77777777" w:rsidR="00906160" w:rsidRPr="00E33157" w:rsidRDefault="00906160" w:rsidP="009841DA">
            <w:pPr>
              <w:spacing w:line="360" w:lineRule="auto"/>
              <w:jc w:val="both"/>
              <w:rPr>
                <w:rFonts w:ascii="Times New Roman" w:hAnsi="Times New Roman" w:cs="Times New Roman"/>
              </w:rPr>
            </w:pPr>
            <w:r>
              <w:rPr>
                <w:rFonts w:ascii="Times New Roman" w:hAnsi="Times New Roman" w:cs="Times New Roman"/>
              </w:rPr>
              <w:t xml:space="preserve">Se emitió la respectiva resolución. </w:t>
            </w:r>
          </w:p>
        </w:tc>
      </w:tr>
    </w:tbl>
    <w:p w14:paraId="0B421590" w14:textId="77777777" w:rsidR="00906160" w:rsidRDefault="00906160"/>
    <w:p w14:paraId="0141FF1F" w14:textId="77777777" w:rsidR="00906160" w:rsidRDefault="00906160"/>
    <w:p w14:paraId="5BE4F884" w14:textId="77777777" w:rsidR="00906160" w:rsidRDefault="00906160"/>
    <w:tbl>
      <w:tblPr>
        <w:tblStyle w:val="Tablaconcuadrcula"/>
        <w:tblW w:w="10349" w:type="dxa"/>
        <w:tblInd w:w="-856" w:type="dxa"/>
        <w:tblLook w:val="04A0" w:firstRow="1" w:lastRow="0" w:firstColumn="1" w:lastColumn="0" w:noHBand="0" w:noVBand="1"/>
      </w:tblPr>
      <w:tblGrid>
        <w:gridCol w:w="3261"/>
        <w:gridCol w:w="7088"/>
      </w:tblGrid>
      <w:tr w:rsidR="00906160" w:rsidRPr="00BA672C" w14:paraId="52FF21DC" w14:textId="77777777" w:rsidTr="009841DA">
        <w:tc>
          <w:tcPr>
            <w:tcW w:w="3261" w:type="dxa"/>
          </w:tcPr>
          <w:p w14:paraId="7A1EB8E4"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07A7FF70" w14:textId="77777777" w:rsidR="00906160" w:rsidRPr="00BA672C" w:rsidRDefault="00906160" w:rsidP="00906160">
            <w:pPr>
              <w:spacing w:line="360" w:lineRule="auto"/>
              <w:jc w:val="center"/>
              <w:rPr>
                <w:rFonts w:ascii="Times New Roman" w:hAnsi="Times New Roman" w:cs="Times New Roman"/>
                <w:b/>
              </w:rPr>
            </w:pPr>
            <w:proofErr w:type="spellStart"/>
            <w:r>
              <w:rPr>
                <w:rFonts w:ascii="Times New Roman" w:hAnsi="Times New Roman" w:cs="Times New Roman"/>
                <w:b/>
              </w:rPr>
              <w:t>Ref</w:t>
            </w:r>
            <w:proofErr w:type="spellEnd"/>
            <w:r>
              <w:rPr>
                <w:rFonts w:ascii="Times New Roman" w:hAnsi="Times New Roman" w:cs="Times New Roman"/>
                <w:b/>
              </w:rPr>
              <w:t>: 7/ 06/2023.</w:t>
            </w:r>
          </w:p>
        </w:tc>
      </w:tr>
      <w:tr w:rsidR="00906160" w:rsidRPr="00BA672C" w14:paraId="40B00315" w14:textId="77777777" w:rsidTr="009841DA">
        <w:tc>
          <w:tcPr>
            <w:tcW w:w="3261" w:type="dxa"/>
          </w:tcPr>
          <w:p w14:paraId="20C2DB47"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6E62EAE9"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63DAEEB8"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6104EF45"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155C0F86"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07CC38E9"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Junio 2023.</w:t>
            </w:r>
          </w:p>
        </w:tc>
      </w:tr>
      <w:tr w:rsidR="00906160" w:rsidRPr="00BA672C" w14:paraId="1C047549" w14:textId="77777777" w:rsidTr="009841DA">
        <w:tc>
          <w:tcPr>
            <w:tcW w:w="3261" w:type="dxa"/>
          </w:tcPr>
          <w:p w14:paraId="3B731E90"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4A683D4C" w14:textId="77777777" w:rsidR="00906160" w:rsidRPr="00E33157" w:rsidRDefault="00450FAD" w:rsidP="009841DA">
            <w:pPr>
              <w:spacing w:line="360" w:lineRule="auto"/>
              <w:jc w:val="both"/>
              <w:rPr>
                <w:rFonts w:ascii="Times New Roman" w:hAnsi="Times New Roman" w:cs="Times New Roman"/>
              </w:rPr>
            </w:pPr>
            <w:r>
              <w:rPr>
                <w:rFonts w:ascii="Times New Roman" w:hAnsi="Times New Roman" w:cs="Times New Roman"/>
              </w:rPr>
              <w:t xml:space="preserve">En atención a nota presentada por persona jurídica en la cual se hace de conocimiento la instalación de una valla publicitaria en la </w:t>
            </w:r>
            <w:proofErr w:type="spellStart"/>
            <w:r>
              <w:rPr>
                <w:rFonts w:ascii="Times New Roman" w:hAnsi="Times New Roman" w:cs="Times New Roman"/>
              </w:rPr>
              <w:t>via</w:t>
            </w:r>
            <w:proofErr w:type="spellEnd"/>
            <w:r>
              <w:rPr>
                <w:rFonts w:ascii="Times New Roman" w:hAnsi="Times New Roman" w:cs="Times New Roman"/>
              </w:rPr>
              <w:t xml:space="preserve"> publica al verificar se pudo constatar que dicha valla cuenta con el permiso correspondiente de instalación y de funcionamiento. </w:t>
            </w:r>
          </w:p>
        </w:tc>
      </w:tr>
      <w:tr w:rsidR="00906160" w:rsidRPr="00BA672C" w14:paraId="341C1C12" w14:textId="77777777" w:rsidTr="009841DA">
        <w:tc>
          <w:tcPr>
            <w:tcW w:w="3261" w:type="dxa"/>
          </w:tcPr>
          <w:p w14:paraId="721441D7"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0E2ECA85" w14:textId="77777777" w:rsidR="00906160" w:rsidRPr="00E33157" w:rsidRDefault="00906160" w:rsidP="009841DA">
            <w:pPr>
              <w:spacing w:line="360" w:lineRule="auto"/>
              <w:jc w:val="both"/>
              <w:rPr>
                <w:rFonts w:ascii="Times New Roman" w:hAnsi="Times New Roman" w:cs="Times New Roman"/>
              </w:rPr>
            </w:pPr>
            <w:r>
              <w:rPr>
                <w:rFonts w:ascii="Times New Roman" w:hAnsi="Times New Roman" w:cs="Times New Roman"/>
              </w:rPr>
              <w:t>Se emitió la respectiva resolución</w:t>
            </w:r>
            <w:r w:rsidR="00450FAD">
              <w:rPr>
                <w:rFonts w:ascii="Times New Roman" w:hAnsi="Times New Roman" w:cs="Times New Roman"/>
              </w:rPr>
              <w:t xml:space="preserve"> en la cual se hizo de conocimiento que se cuenta con los permisos correspondiente de funcionamiento. </w:t>
            </w:r>
            <w:r>
              <w:rPr>
                <w:rFonts w:ascii="Times New Roman" w:hAnsi="Times New Roman" w:cs="Times New Roman"/>
              </w:rPr>
              <w:t xml:space="preserve"> </w:t>
            </w:r>
          </w:p>
        </w:tc>
      </w:tr>
    </w:tbl>
    <w:p w14:paraId="356DAA84" w14:textId="77777777" w:rsidR="00906160" w:rsidRDefault="00906160"/>
    <w:tbl>
      <w:tblPr>
        <w:tblStyle w:val="Tablaconcuadrcula"/>
        <w:tblW w:w="10349" w:type="dxa"/>
        <w:tblInd w:w="-856" w:type="dxa"/>
        <w:tblLook w:val="04A0" w:firstRow="1" w:lastRow="0" w:firstColumn="1" w:lastColumn="0" w:noHBand="0" w:noVBand="1"/>
      </w:tblPr>
      <w:tblGrid>
        <w:gridCol w:w="3261"/>
        <w:gridCol w:w="7088"/>
      </w:tblGrid>
      <w:tr w:rsidR="00906160" w:rsidRPr="00BA672C" w14:paraId="3B2AA7FC" w14:textId="77777777" w:rsidTr="009841DA">
        <w:tc>
          <w:tcPr>
            <w:tcW w:w="3261" w:type="dxa"/>
          </w:tcPr>
          <w:p w14:paraId="4B336AD6"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Listado </w:t>
            </w:r>
          </w:p>
        </w:tc>
        <w:tc>
          <w:tcPr>
            <w:tcW w:w="7088" w:type="dxa"/>
          </w:tcPr>
          <w:p w14:paraId="0E966844" w14:textId="77777777" w:rsidR="00906160" w:rsidRPr="00BA672C" w:rsidRDefault="00906160" w:rsidP="009841DA">
            <w:pPr>
              <w:spacing w:line="360" w:lineRule="auto"/>
              <w:jc w:val="center"/>
              <w:rPr>
                <w:rFonts w:ascii="Times New Roman" w:hAnsi="Times New Roman" w:cs="Times New Roman"/>
                <w:b/>
              </w:rPr>
            </w:pPr>
            <w:proofErr w:type="spellStart"/>
            <w:r>
              <w:rPr>
                <w:rFonts w:ascii="Times New Roman" w:hAnsi="Times New Roman" w:cs="Times New Roman"/>
                <w:b/>
              </w:rPr>
              <w:t>Ref</w:t>
            </w:r>
            <w:proofErr w:type="spellEnd"/>
            <w:r>
              <w:rPr>
                <w:rFonts w:ascii="Times New Roman" w:hAnsi="Times New Roman" w:cs="Times New Roman"/>
                <w:b/>
              </w:rPr>
              <w:t>: 9/ 06/2023.</w:t>
            </w:r>
          </w:p>
        </w:tc>
      </w:tr>
      <w:tr w:rsidR="00906160" w:rsidRPr="00BA672C" w14:paraId="6FC582DA" w14:textId="77777777" w:rsidTr="009841DA">
        <w:tc>
          <w:tcPr>
            <w:tcW w:w="3261" w:type="dxa"/>
          </w:tcPr>
          <w:p w14:paraId="6E7B399F"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Parte de la resolución </w:t>
            </w:r>
          </w:p>
        </w:tc>
        <w:tc>
          <w:tcPr>
            <w:tcW w:w="7088" w:type="dxa"/>
          </w:tcPr>
          <w:p w14:paraId="085E891E"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Considerando. </w:t>
            </w:r>
          </w:p>
          <w:p w14:paraId="2DBEFD38"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Los autos y considerando.</w:t>
            </w:r>
          </w:p>
          <w:p w14:paraId="13052576"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Motivación de la resolución. </w:t>
            </w:r>
          </w:p>
          <w:p w14:paraId="477AEAB8"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rPr>
              <w:t xml:space="preserve">Resuelve </w:t>
            </w:r>
          </w:p>
          <w:p w14:paraId="518B804A" w14:textId="77777777" w:rsidR="00906160" w:rsidRPr="00BA672C" w:rsidRDefault="00906160" w:rsidP="009841DA">
            <w:pPr>
              <w:pStyle w:val="Prrafodelista"/>
              <w:numPr>
                <w:ilvl w:val="0"/>
                <w:numId w:val="2"/>
              </w:numPr>
              <w:spacing w:line="360" w:lineRule="auto"/>
              <w:rPr>
                <w:rFonts w:ascii="Times New Roman" w:hAnsi="Times New Roman" w:cs="Times New Roman"/>
              </w:rPr>
            </w:pPr>
            <w:r w:rsidRPr="00BA672C">
              <w:rPr>
                <w:rFonts w:ascii="Times New Roman" w:hAnsi="Times New Roman" w:cs="Times New Roman"/>
                <w:b/>
              </w:rPr>
              <w:t>Fecha de emisión</w:t>
            </w:r>
            <w:r>
              <w:rPr>
                <w:rFonts w:ascii="Times New Roman" w:hAnsi="Times New Roman" w:cs="Times New Roman"/>
              </w:rPr>
              <w:t xml:space="preserve">  Junio 2023.</w:t>
            </w:r>
          </w:p>
        </w:tc>
      </w:tr>
      <w:tr w:rsidR="00906160" w:rsidRPr="00BA672C" w14:paraId="77B7C848" w14:textId="77777777" w:rsidTr="009841DA">
        <w:tc>
          <w:tcPr>
            <w:tcW w:w="3261" w:type="dxa"/>
          </w:tcPr>
          <w:p w14:paraId="0739DB96"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Resumen del caso </w:t>
            </w:r>
          </w:p>
        </w:tc>
        <w:tc>
          <w:tcPr>
            <w:tcW w:w="7088" w:type="dxa"/>
          </w:tcPr>
          <w:p w14:paraId="51A9BCAB" w14:textId="3C406CD0" w:rsidR="00906160" w:rsidRPr="00E33157" w:rsidRDefault="00450FAD" w:rsidP="009841DA">
            <w:pPr>
              <w:spacing w:line="360" w:lineRule="auto"/>
              <w:jc w:val="both"/>
              <w:rPr>
                <w:rFonts w:ascii="Times New Roman" w:hAnsi="Times New Roman" w:cs="Times New Roman"/>
              </w:rPr>
            </w:pPr>
            <w:r>
              <w:rPr>
                <w:rFonts w:ascii="Times New Roman" w:hAnsi="Times New Roman" w:cs="Times New Roman"/>
              </w:rPr>
              <w:t xml:space="preserve">Se presenta nota en la cual informa a esta delegación sobre la apropiación del espacio público, razón por la cual se hace de conocimiento que tiene que quitar los obstáculos que se encuentran en la </w:t>
            </w:r>
            <w:r w:rsidR="0096289C">
              <w:rPr>
                <w:rFonts w:ascii="Times New Roman" w:hAnsi="Times New Roman" w:cs="Times New Roman"/>
              </w:rPr>
              <w:t>vía</w:t>
            </w:r>
            <w:r>
              <w:rPr>
                <w:rFonts w:ascii="Times New Roman" w:hAnsi="Times New Roman" w:cs="Times New Roman"/>
              </w:rPr>
              <w:t xml:space="preserve"> </w:t>
            </w:r>
            <w:r w:rsidR="0096289C">
              <w:rPr>
                <w:rFonts w:ascii="Times New Roman" w:hAnsi="Times New Roman" w:cs="Times New Roman"/>
              </w:rPr>
              <w:t>pública</w:t>
            </w:r>
            <w:r>
              <w:rPr>
                <w:rFonts w:ascii="Times New Roman" w:hAnsi="Times New Roman" w:cs="Times New Roman"/>
              </w:rPr>
              <w:t xml:space="preserve">. </w:t>
            </w:r>
          </w:p>
        </w:tc>
      </w:tr>
      <w:tr w:rsidR="00906160" w:rsidRPr="00BA672C" w14:paraId="576EDF8F" w14:textId="77777777" w:rsidTr="009841DA">
        <w:tc>
          <w:tcPr>
            <w:tcW w:w="3261" w:type="dxa"/>
          </w:tcPr>
          <w:p w14:paraId="608B5C07" w14:textId="77777777" w:rsidR="00906160" w:rsidRPr="00BA672C" w:rsidRDefault="00906160" w:rsidP="009841DA">
            <w:pPr>
              <w:spacing w:line="360" w:lineRule="auto"/>
              <w:rPr>
                <w:rFonts w:ascii="Times New Roman" w:hAnsi="Times New Roman" w:cs="Times New Roman"/>
                <w:b/>
              </w:rPr>
            </w:pPr>
            <w:r w:rsidRPr="00BA672C">
              <w:rPr>
                <w:rFonts w:ascii="Times New Roman" w:hAnsi="Times New Roman" w:cs="Times New Roman"/>
                <w:b/>
              </w:rPr>
              <w:t xml:space="preserve">Desenlace del caso </w:t>
            </w:r>
          </w:p>
        </w:tc>
        <w:tc>
          <w:tcPr>
            <w:tcW w:w="7088" w:type="dxa"/>
          </w:tcPr>
          <w:p w14:paraId="5D566BB5" w14:textId="77777777" w:rsidR="00906160" w:rsidRPr="00E33157" w:rsidRDefault="00906160" w:rsidP="009841DA">
            <w:pPr>
              <w:spacing w:line="360" w:lineRule="auto"/>
              <w:jc w:val="both"/>
              <w:rPr>
                <w:rFonts w:ascii="Times New Roman" w:hAnsi="Times New Roman" w:cs="Times New Roman"/>
              </w:rPr>
            </w:pPr>
            <w:r>
              <w:rPr>
                <w:rFonts w:ascii="Times New Roman" w:hAnsi="Times New Roman" w:cs="Times New Roman"/>
              </w:rPr>
              <w:t xml:space="preserve">Se emitió la respectiva resolución. </w:t>
            </w:r>
          </w:p>
        </w:tc>
      </w:tr>
    </w:tbl>
    <w:p w14:paraId="538364DD" w14:textId="77777777" w:rsidR="00906160" w:rsidRDefault="00906160"/>
    <w:p w14:paraId="72C14C0C" w14:textId="77777777" w:rsidR="00906160" w:rsidRDefault="00906160"/>
    <w:p w14:paraId="7C8F596C" w14:textId="77777777" w:rsidR="00906160" w:rsidRDefault="00906160"/>
    <w:p w14:paraId="2266882F" w14:textId="77777777" w:rsidR="00906160" w:rsidRDefault="00906160"/>
    <w:p w14:paraId="528347F8" w14:textId="0521D167" w:rsidR="00906160" w:rsidRPr="00C07031" w:rsidRDefault="0096289C" w:rsidP="0096289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06160" w:rsidRPr="00C07031">
        <w:rPr>
          <w:rFonts w:ascii="Times New Roman" w:hAnsi="Times New Roman" w:cs="Times New Roman"/>
          <w:b/>
          <w:sz w:val="24"/>
          <w:szCs w:val="24"/>
        </w:rPr>
        <w:t xml:space="preserve">Lic. </w:t>
      </w:r>
      <w:r>
        <w:rPr>
          <w:rFonts w:ascii="Times New Roman" w:hAnsi="Times New Roman" w:cs="Times New Roman"/>
          <w:b/>
          <w:sz w:val="24"/>
          <w:szCs w:val="24"/>
        </w:rPr>
        <w:t xml:space="preserve">XXXXX </w:t>
      </w:r>
      <w:proofErr w:type="spellStart"/>
      <w:r>
        <w:rPr>
          <w:rFonts w:ascii="Times New Roman" w:hAnsi="Times New Roman" w:cs="Times New Roman"/>
          <w:b/>
          <w:sz w:val="24"/>
          <w:szCs w:val="24"/>
        </w:rPr>
        <w:t>XXXXX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w:t>
      </w:r>
      <w:proofErr w:type="spellEnd"/>
    </w:p>
    <w:p w14:paraId="116CC738" w14:textId="77777777" w:rsidR="00E57F2C" w:rsidRDefault="00906160" w:rsidP="00906160">
      <w:pPr>
        <w:jc w:val="center"/>
      </w:pPr>
      <w:r w:rsidRPr="00C07031">
        <w:rPr>
          <w:rFonts w:ascii="Times New Roman" w:hAnsi="Times New Roman" w:cs="Times New Roman"/>
          <w:b/>
          <w:sz w:val="24"/>
          <w:szCs w:val="24"/>
        </w:rPr>
        <w:t>Delegado Municipal Contravencional</w:t>
      </w:r>
    </w:p>
    <w:p w14:paraId="152365D2" w14:textId="77777777" w:rsidR="00E57F2C" w:rsidRDefault="00E57F2C"/>
    <w:p w14:paraId="0A05DECB" w14:textId="77777777" w:rsidR="00E57F2C" w:rsidRDefault="00E57F2C"/>
    <w:p w14:paraId="1E40B963" w14:textId="77777777" w:rsidR="00E57F2C" w:rsidRDefault="00E57F2C"/>
    <w:p w14:paraId="3414C1D0" w14:textId="77777777" w:rsidR="00E57F2C" w:rsidRDefault="00E57F2C"/>
    <w:sectPr w:rsidR="00E57F2C" w:rsidSect="00DA7B1D">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0269" w14:textId="77777777" w:rsidR="0034151F" w:rsidRDefault="0034151F" w:rsidP="00DA7B1D">
      <w:pPr>
        <w:spacing w:after="0" w:line="240" w:lineRule="auto"/>
      </w:pPr>
      <w:r>
        <w:separator/>
      </w:r>
    </w:p>
  </w:endnote>
  <w:endnote w:type="continuationSeparator" w:id="0">
    <w:p w14:paraId="09AA1138" w14:textId="77777777" w:rsidR="0034151F" w:rsidRDefault="0034151F" w:rsidP="00DA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6074" w14:textId="77777777" w:rsidR="00DA7B1D" w:rsidRDefault="00DA7B1D">
    <w:pPr>
      <w:pStyle w:val="Piedepgina"/>
    </w:pPr>
    <w:r>
      <w:rPr>
        <w:noProof/>
        <w:lang w:eastAsia="es-ES"/>
      </w:rPr>
      <w:drawing>
        <wp:anchor distT="0" distB="0" distL="114300" distR="114300" simplePos="0" relativeHeight="251661312" behindDoc="0" locked="0" layoutInCell="1" allowOverlap="1" wp14:anchorId="2D94281A" wp14:editId="27D3275E">
          <wp:simplePos x="0" y="0"/>
          <wp:positionH relativeFrom="page">
            <wp:align>left</wp:align>
          </wp:positionH>
          <wp:positionV relativeFrom="paragraph">
            <wp:posOffset>-643255</wp:posOffset>
          </wp:positionV>
          <wp:extent cx="7553325" cy="697230"/>
          <wp:effectExtent l="0" t="0" r="9525" b="7620"/>
          <wp:wrapThrough wrapText="bothSides">
            <wp:wrapPolygon edited="0">
              <wp:start x="0" y="0"/>
              <wp:lineTo x="0" y="21246"/>
              <wp:lineTo x="21573" y="21246"/>
              <wp:lineTo x="2157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697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20E8" w14:textId="77777777" w:rsidR="0034151F" w:rsidRDefault="0034151F" w:rsidP="00DA7B1D">
      <w:pPr>
        <w:spacing w:after="0" w:line="240" w:lineRule="auto"/>
      </w:pPr>
      <w:r>
        <w:separator/>
      </w:r>
    </w:p>
  </w:footnote>
  <w:footnote w:type="continuationSeparator" w:id="0">
    <w:p w14:paraId="66EA54EE" w14:textId="77777777" w:rsidR="0034151F" w:rsidRDefault="0034151F" w:rsidP="00DA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5B3E" w14:textId="77777777" w:rsidR="00DA7B1D" w:rsidRDefault="00DA7B1D" w:rsidP="00DA7B1D">
    <w:pPr>
      <w:tabs>
        <w:tab w:val="center" w:pos="4252"/>
        <w:tab w:val="center" w:pos="4419"/>
        <w:tab w:val="left" w:pos="4770"/>
        <w:tab w:val="right" w:pos="8838"/>
      </w:tabs>
      <w:spacing w:after="0" w:line="240" w:lineRule="auto"/>
      <w:jc w:val="center"/>
      <w:rPr>
        <w:rFonts w:ascii="Montserrat" w:hAnsi="Montserrat"/>
        <w:b/>
        <w:color w:val="1F3864" w:themeColor="accent5" w:themeShade="80"/>
        <w:sz w:val="24"/>
        <w:szCs w:val="24"/>
      </w:rPr>
    </w:pPr>
    <w:r>
      <w:rPr>
        <w:noProof/>
        <w:lang w:eastAsia="es-ES"/>
      </w:rPr>
      <w:drawing>
        <wp:anchor distT="0" distB="0" distL="114300" distR="114300" simplePos="0" relativeHeight="251659264" behindDoc="1" locked="0" layoutInCell="1" allowOverlap="1" wp14:anchorId="252B1640" wp14:editId="01016534">
          <wp:simplePos x="0" y="0"/>
          <wp:positionH relativeFrom="page">
            <wp:align>left</wp:align>
          </wp:positionH>
          <wp:positionV relativeFrom="paragraph">
            <wp:posOffset>-447040</wp:posOffset>
          </wp:positionV>
          <wp:extent cx="7696200" cy="10953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0" cy="1095375"/>
                  </a:xfrm>
                  <a:prstGeom prst="rect">
                    <a:avLst/>
                  </a:prstGeom>
                </pic:spPr>
              </pic:pic>
            </a:graphicData>
          </a:graphic>
          <wp14:sizeRelH relativeFrom="page">
            <wp14:pctWidth>0</wp14:pctWidth>
          </wp14:sizeRelH>
          <wp14:sizeRelV relativeFrom="page">
            <wp14:pctHeight>0</wp14:pctHeight>
          </wp14:sizeRelV>
        </wp:anchor>
      </w:drawing>
    </w:r>
  </w:p>
  <w:p w14:paraId="28094F76" w14:textId="77777777" w:rsidR="00DA7B1D" w:rsidRPr="00E86CF3" w:rsidRDefault="00DA7B1D" w:rsidP="00DA7B1D">
    <w:pPr>
      <w:tabs>
        <w:tab w:val="center" w:pos="4252"/>
        <w:tab w:val="center" w:pos="4419"/>
        <w:tab w:val="left" w:pos="4770"/>
        <w:tab w:val="right" w:pos="8838"/>
      </w:tabs>
      <w:spacing w:after="0" w:line="240" w:lineRule="auto"/>
      <w:jc w:val="center"/>
      <w:rPr>
        <w:rFonts w:ascii="Montserrat" w:hAnsi="Montserrat"/>
        <w:b/>
        <w:color w:val="1F3864" w:themeColor="accent5" w:themeShade="80"/>
        <w:sz w:val="24"/>
        <w:szCs w:val="24"/>
      </w:rPr>
    </w:pPr>
    <w:r w:rsidRPr="00E86CF3">
      <w:rPr>
        <w:rFonts w:ascii="Montserrat" w:hAnsi="Montserrat"/>
        <w:b/>
        <w:color w:val="1F3864" w:themeColor="accent5" w:themeShade="80"/>
        <w:sz w:val="24"/>
        <w:szCs w:val="24"/>
      </w:rPr>
      <w:t>CONTRAVENCIONAL</w:t>
    </w:r>
  </w:p>
  <w:p w14:paraId="083A37F7" w14:textId="77777777" w:rsidR="00DA7B1D" w:rsidRPr="00DA7B1D" w:rsidRDefault="00DA7B1D" w:rsidP="00DA7B1D">
    <w:pPr>
      <w:tabs>
        <w:tab w:val="center" w:pos="4419"/>
        <w:tab w:val="right" w:pos="8838"/>
      </w:tabs>
      <w:spacing w:after="0" w:line="240" w:lineRule="auto"/>
      <w:jc w:val="center"/>
      <w:rPr>
        <w:rFonts w:ascii="Montserrat" w:hAnsi="Montserrat"/>
        <w:color w:val="1F3864" w:themeColor="accent5" w:themeShade="80"/>
      </w:rPr>
    </w:pPr>
    <w:r w:rsidRPr="00E86CF3">
      <w:rPr>
        <w:rFonts w:ascii="Montserrat" w:hAnsi="Montserrat"/>
        <w:color w:val="1F3864" w:themeColor="accent5" w:themeShade="80"/>
      </w:rPr>
      <w:t>2536-6200 Ext. 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8AA"/>
    <w:multiLevelType w:val="hybridMultilevel"/>
    <w:tmpl w:val="29CA99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3931E56"/>
    <w:multiLevelType w:val="hybridMultilevel"/>
    <w:tmpl w:val="EEEA1B3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09695502">
    <w:abstractNumId w:val="0"/>
  </w:num>
  <w:num w:numId="2" w16cid:durableId="865362792">
    <w:abstractNumId w:val="1"/>
  </w:num>
  <w:num w:numId="3" w16cid:durableId="89535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E1"/>
    <w:rsid w:val="00031177"/>
    <w:rsid w:val="000F4286"/>
    <w:rsid w:val="000F7F87"/>
    <w:rsid w:val="00270DAB"/>
    <w:rsid w:val="0034151F"/>
    <w:rsid w:val="00450FAD"/>
    <w:rsid w:val="005A68E1"/>
    <w:rsid w:val="006050C4"/>
    <w:rsid w:val="008C6386"/>
    <w:rsid w:val="00906160"/>
    <w:rsid w:val="0096289C"/>
    <w:rsid w:val="009727D8"/>
    <w:rsid w:val="00993BB9"/>
    <w:rsid w:val="009E3851"/>
    <w:rsid w:val="00A84EC5"/>
    <w:rsid w:val="00AE179A"/>
    <w:rsid w:val="00BA672C"/>
    <w:rsid w:val="00BB7303"/>
    <w:rsid w:val="00C1051B"/>
    <w:rsid w:val="00C72316"/>
    <w:rsid w:val="00D60999"/>
    <w:rsid w:val="00DA7B1D"/>
    <w:rsid w:val="00DF641A"/>
    <w:rsid w:val="00E33157"/>
    <w:rsid w:val="00E57F2C"/>
    <w:rsid w:val="00E91CF0"/>
    <w:rsid w:val="00EA70BF"/>
    <w:rsid w:val="00F11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70EB"/>
  <w15:chartTrackingRefBased/>
  <w15:docId w15:val="{EDC64A83-F654-4726-99AD-18EF8687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B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B1D"/>
  </w:style>
  <w:style w:type="paragraph" w:styleId="Piedepgina">
    <w:name w:val="footer"/>
    <w:basedOn w:val="Normal"/>
    <w:link w:val="PiedepginaCar"/>
    <w:uiPriority w:val="99"/>
    <w:unhideWhenUsed/>
    <w:rsid w:val="00DA7B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B1D"/>
  </w:style>
  <w:style w:type="table" w:styleId="Tablaconcuadrcula">
    <w:name w:val="Table Grid"/>
    <w:basedOn w:val="Tablanormal"/>
    <w:uiPriority w:val="39"/>
    <w:rsid w:val="0060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0DAB"/>
    <w:pPr>
      <w:ind w:left="720"/>
      <w:contextualSpacing/>
    </w:pPr>
  </w:style>
  <w:style w:type="paragraph" w:styleId="Textodeglobo">
    <w:name w:val="Balloon Text"/>
    <w:basedOn w:val="Normal"/>
    <w:link w:val="TextodegloboCar"/>
    <w:uiPriority w:val="99"/>
    <w:semiHidden/>
    <w:unhideWhenUsed/>
    <w:rsid w:val="00A84E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1405-DDBA-4BCF-9687-E90BC168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1281</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Cesia Serrano</cp:lastModifiedBy>
  <cp:revision>30</cp:revision>
  <cp:lastPrinted>2022-07-20T20:33:00Z</cp:lastPrinted>
  <dcterms:created xsi:type="dcterms:W3CDTF">2022-07-20T19:30:00Z</dcterms:created>
  <dcterms:modified xsi:type="dcterms:W3CDTF">2023-08-29T19:34:00Z</dcterms:modified>
</cp:coreProperties>
</file>