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2C2EA" w14:textId="6D2C615A" w:rsidR="00AD7466" w:rsidRPr="00B2227B" w:rsidRDefault="005253D3" w:rsidP="00A71A7E">
      <w:pPr>
        <w:spacing w:line="276" w:lineRule="auto"/>
        <w:rPr>
          <w:rFonts w:cstheme="minorHAnsi"/>
          <w:b/>
          <w:sz w:val="21"/>
          <w:szCs w:val="21"/>
        </w:rPr>
      </w:pPr>
      <w:r w:rsidRPr="00B2227B">
        <w:rPr>
          <w:rFonts w:cstheme="minorHAnsi"/>
          <w:sz w:val="21"/>
          <w:szCs w:val="21"/>
        </w:rPr>
        <w:t xml:space="preserve">Apopa, </w:t>
      </w:r>
      <w:r w:rsidR="00FF010D" w:rsidRPr="00B2227B">
        <w:rPr>
          <w:rFonts w:cstheme="minorHAnsi"/>
          <w:sz w:val="21"/>
          <w:szCs w:val="21"/>
        </w:rPr>
        <w:t>21</w:t>
      </w:r>
      <w:r w:rsidR="00CA5D94" w:rsidRPr="00B2227B">
        <w:rPr>
          <w:rFonts w:cstheme="minorHAnsi"/>
          <w:sz w:val="21"/>
          <w:szCs w:val="21"/>
        </w:rPr>
        <w:t xml:space="preserve"> de</w:t>
      </w:r>
      <w:r w:rsidR="00675F31" w:rsidRPr="00B2227B">
        <w:rPr>
          <w:rFonts w:cstheme="minorHAnsi"/>
          <w:sz w:val="21"/>
          <w:szCs w:val="21"/>
        </w:rPr>
        <w:t xml:space="preserve"> </w:t>
      </w:r>
      <w:r w:rsidR="00286FF7" w:rsidRPr="00B2227B">
        <w:rPr>
          <w:rFonts w:cstheme="minorHAnsi"/>
          <w:sz w:val="21"/>
          <w:szCs w:val="21"/>
        </w:rPr>
        <w:t>junio</w:t>
      </w:r>
      <w:r w:rsidR="00CF5694" w:rsidRPr="00B2227B">
        <w:rPr>
          <w:rFonts w:cstheme="minorHAnsi"/>
          <w:sz w:val="21"/>
          <w:szCs w:val="21"/>
        </w:rPr>
        <w:t xml:space="preserve"> del 2023.</w:t>
      </w:r>
      <w:r w:rsidR="00F93B25" w:rsidRPr="00B2227B">
        <w:rPr>
          <w:rFonts w:cstheme="minorHAnsi"/>
          <w:sz w:val="21"/>
          <w:szCs w:val="21"/>
        </w:rPr>
        <w:t xml:space="preserve">   </w:t>
      </w:r>
      <w:r w:rsidR="009E064F" w:rsidRPr="00B2227B">
        <w:rPr>
          <w:rFonts w:cstheme="minorHAnsi"/>
          <w:sz w:val="21"/>
          <w:szCs w:val="21"/>
        </w:rPr>
        <w:tab/>
      </w:r>
      <w:r w:rsidR="009E064F" w:rsidRPr="00B2227B">
        <w:rPr>
          <w:rFonts w:cstheme="minorHAnsi"/>
          <w:sz w:val="21"/>
          <w:szCs w:val="21"/>
        </w:rPr>
        <w:tab/>
      </w:r>
      <w:r w:rsidR="009E064F" w:rsidRPr="00B2227B">
        <w:rPr>
          <w:rFonts w:cstheme="minorHAnsi"/>
          <w:sz w:val="21"/>
          <w:szCs w:val="21"/>
        </w:rPr>
        <w:tab/>
      </w:r>
      <w:r w:rsidR="00625463" w:rsidRPr="00B2227B">
        <w:rPr>
          <w:rFonts w:cstheme="minorHAnsi"/>
          <w:sz w:val="21"/>
          <w:szCs w:val="21"/>
        </w:rPr>
        <w:t xml:space="preserve">  </w:t>
      </w:r>
      <w:r w:rsidR="00671896" w:rsidRPr="00B2227B">
        <w:rPr>
          <w:rFonts w:cstheme="minorHAnsi"/>
          <w:sz w:val="21"/>
          <w:szCs w:val="21"/>
        </w:rPr>
        <w:t xml:space="preserve">                         </w:t>
      </w:r>
      <w:r w:rsidR="004826E3" w:rsidRPr="00B2227B">
        <w:rPr>
          <w:rFonts w:cstheme="minorHAnsi"/>
          <w:sz w:val="21"/>
          <w:szCs w:val="21"/>
        </w:rPr>
        <w:t xml:space="preserve">                </w:t>
      </w:r>
      <w:r w:rsidR="00B2227B">
        <w:rPr>
          <w:rFonts w:cstheme="minorHAnsi"/>
          <w:sz w:val="21"/>
          <w:szCs w:val="21"/>
        </w:rPr>
        <w:t xml:space="preserve">     </w:t>
      </w:r>
      <w:r w:rsidR="004826E3" w:rsidRPr="00B2227B">
        <w:rPr>
          <w:rFonts w:cstheme="minorHAnsi"/>
          <w:sz w:val="21"/>
          <w:szCs w:val="21"/>
        </w:rPr>
        <w:t xml:space="preserve">  </w:t>
      </w:r>
      <w:r w:rsidR="00D760CA" w:rsidRPr="00B2227B">
        <w:rPr>
          <w:rFonts w:cstheme="minorHAnsi"/>
          <w:sz w:val="21"/>
          <w:szCs w:val="21"/>
        </w:rPr>
        <w:t xml:space="preserve">    </w:t>
      </w:r>
      <w:r w:rsidR="00CF5694" w:rsidRPr="00B2227B">
        <w:rPr>
          <w:rFonts w:cstheme="minorHAnsi"/>
          <w:sz w:val="21"/>
          <w:szCs w:val="21"/>
        </w:rPr>
        <w:t xml:space="preserve"> </w:t>
      </w:r>
      <w:r w:rsidR="00CF5694" w:rsidRPr="00B2227B">
        <w:rPr>
          <w:rFonts w:cstheme="minorHAnsi"/>
          <w:b/>
          <w:sz w:val="21"/>
          <w:szCs w:val="21"/>
        </w:rPr>
        <w:t>RES-DES</w:t>
      </w:r>
      <w:r w:rsidR="00671896" w:rsidRPr="00B2227B">
        <w:rPr>
          <w:rFonts w:cstheme="minorHAnsi"/>
          <w:b/>
          <w:sz w:val="21"/>
          <w:szCs w:val="21"/>
        </w:rPr>
        <w:t>URB-</w:t>
      </w:r>
      <w:r w:rsidR="00FF010D" w:rsidRPr="00B2227B">
        <w:rPr>
          <w:rFonts w:cstheme="minorHAnsi"/>
          <w:b/>
          <w:sz w:val="21"/>
          <w:szCs w:val="21"/>
        </w:rPr>
        <w:t>102</w:t>
      </w:r>
      <w:r w:rsidR="00CF5694" w:rsidRPr="00B2227B">
        <w:rPr>
          <w:rFonts w:cstheme="minorHAnsi"/>
          <w:b/>
          <w:sz w:val="21"/>
          <w:szCs w:val="21"/>
        </w:rPr>
        <w:t>-2023</w:t>
      </w:r>
    </w:p>
    <w:p w14:paraId="47634561" w14:textId="0F33042A" w:rsidR="00656A47" w:rsidRPr="00B2227B" w:rsidRDefault="00D6072B" w:rsidP="00AB0D54">
      <w:pPr>
        <w:spacing w:after="0" w:line="276" w:lineRule="auto"/>
        <w:jc w:val="both"/>
        <w:rPr>
          <w:rFonts w:cstheme="minorHAnsi"/>
          <w:sz w:val="21"/>
          <w:szCs w:val="21"/>
        </w:rPr>
      </w:pPr>
      <w:r w:rsidRPr="00B2227B">
        <w:rPr>
          <w:rFonts w:cstheme="minorHAnsi"/>
          <w:sz w:val="21"/>
          <w:szCs w:val="21"/>
        </w:rPr>
        <w:t>Señor</w:t>
      </w:r>
      <w:r w:rsidR="00261987" w:rsidRPr="00B2227B">
        <w:rPr>
          <w:rFonts w:cstheme="minorHAnsi"/>
          <w:sz w:val="21"/>
          <w:szCs w:val="21"/>
        </w:rPr>
        <w:t>(a) (es).</w:t>
      </w:r>
    </w:p>
    <w:p w14:paraId="50C4337D" w14:textId="1F6E1062" w:rsidR="00865C50" w:rsidRPr="00B2227B" w:rsidRDefault="009C4D6D" w:rsidP="00865C50">
      <w:pPr>
        <w:spacing w:after="0" w:line="276" w:lineRule="auto"/>
        <w:jc w:val="both"/>
        <w:rPr>
          <w:rFonts w:cstheme="minorHAnsi"/>
          <w:b/>
          <w:sz w:val="21"/>
          <w:szCs w:val="21"/>
        </w:rPr>
      </w:pPr>
      <w:proofErr w:type="spellStart"/>
      <w:proofErr w:type="gramStart"/>
      <w:r>
        <w:rPr>
          <w:rFonts w:cstheme="minorHAnsi"/>
          <w:b/>
          <w:sz w:val="21"/>
          <w:szCs w:val="21"/>
        </w:rPr>
        <w:t>xxxxxxxxxxxx</w:t>
      </w:r>
      <w:proofErr w:type="spellEnd"/>
      <w:proofErr w:type="gramEnd"/>
    </w:p>
    <w:p w14:paraId="5C3FDBDD" w14:textId="11F822B2" w:rsidR="00AF0EC7" w:rsidRPr="00B2227B" w:rsidRDefault="00D6072B" w:rsidP="00865C50">
      <w:pPr>
        <w:spacing w:line="276" w:lineRule="auto"/>
        <w:jc w:val="both"/>
        <w:rPr>
          <w:sz w:val="21"/>
          <w:szCs w:val="21"/>
        </w:rPr>
      </w:pPr>
      <w:r w:rsidRPr="00B2227B">
        <w:rPr>
          <w:sz w:val="21"/>
          <w:szCs w:val="21"/>
        </w:rPr>
        <w:t>Saludos cordiales.</w:t>
      </w:r>
    </w:p>
    <w:p w14:paraId="6C0A8848" w14:textId="65BB433E" w:rsidR="00FC34C2" w:rsidRPr="00B2227B" w:rsidRDefault="00AF0EC7" w:rsidP="00A71A7E">
      <w:pPr>
        <w:spacing w:line="240" w:lineRule="auto"/>
        <w:jc w:val="both"/>
        <w:rPr>
          <w:rFonts w:cstheme="minorHAnsi"/>
          <w:sz w:val="21"/>
          <w:szCs w:val="21"/>
        </w:rPr>
      </w:pPr>
      <w:r w:rsidRPr="00B2227B">
        <w:rPr>
          <w:sz w:val="21"/>
          <w:szCs w:val="21"/>
        </w:rPr>
        <w:tab/>
        <w:t xml:space="preserve">En virtud del derecho de respuesta, configurado en el Art. 18 de la Constitución de la República de El Salvador y en atención a </w:t>
      </w:r>
      <w:r w:rsidR="008C7DC0" w:rsidRPr="00B2227B">
        <w:rPr>
          <w:sz w:val="21"/>
          <w:szCs w:val="21"/>
        </w:rPr>
        <w:t>solicitud</w:t>
      </w:r>
      <w:r w:rsidR="00327FCA" w:rsidRPr="00B2227B">
        <w:rPr>
          <w:sz w:val="21"/>
          <w:szCs w:val="21"/>
        </w:rPr>
        <w:t xml:space="preserve"> en </w:t>
      </w:r>
      <w:r w:rsidR="007F239F" w:rsidRPr="00B2227B">
        <w:rPr>
          <w:sz w:val="21"/>
          <w:szCs w:val="21"/>
        </w:rPr>
        <w:t xml:space="preserve">la cual </w:t>
      </w:r>
      <w:r w:rsidR="001C0F8F" w:rsidRPr="00B2227B">
        <w:rPr>
          <w:sz w:val="21"/>
          <w:szCs w:val="21"/>
        </w:rPr>
        <w:t xml:space="preserve">requiere </w:t>
      </w:r>
      <w:r w:rsidR="00EB7CA9" w:rsidRPr="00B2227B">
        <w:rPr>
          <w:i/>
          <w:sz w:val="21"/>
          <w:szCs w:val="21"/>
        </w:rPr>
        <w:t xml:space="preserve">un permiso </w:t>
      </w:r>
      <w:r w:rsidR="00D56225" w:rsidRPr="00B2227B">
        <w:rPr>
          <w:i/>
          <w:sz w:val="21"/>
          <w:szCs w:val="21"/>
        </w:rPr>
        <w:t>para construcción de vivienda nueva</w:t>
      </w:r>
      <w:r w:rsidR="00D56225" w:rsidRPr="00B2227B">
        <w:rPr>
          <w:sz w:val="21"/>
          <w:szCs w:val="21"/>
        </w:rPr>
        <w:t xml:space="preserve"> en el inmueble ubicado en </w:t>
      </w:r>
      <w:r w:rsidR="00AA2F4C" w:rsidRPr="00B2227B">
        <w:rPr>
          <w:sz w:val="21"/>
          <w:szCs w:val="21"/>
        </w:rPr>
        <w:t xml:space="preserve">Lotificación </w:t>
      </w:r>
      <w:proofErr w:type="spellStart"/>
      <w:r w:rsidR="009C4D6D">
        <w:rPr>
          <w:sz w:val="21"/>
          <w:szCs w:val="21"/>
        </w:rPr>
        <w:t>xxxxxxxxxxxxxxxxxx</w:t>
      </w:r>
      <w:proofErr w:type="spellEnd"/>
      <w:r w:rsidR="005C740A" w:rsidRPr="00B2227B">
        <w:rPr>
          <w:i/>
          <w:sz w:val="21"/>
          <w:szCs w:val="21"/>
        </w:rPr>
        <w:t>,</w:t>
      </w:r>
      <w:r w:rsidR="001C0F8F" w:rsidRPr="00B2227B">
        <w:rPr>
          <w:sz w:val="21"/>
          <w:szCs w:val="21"/>
        </w:rPr>
        <w:t xml:space="preserve"> Apopa, San Salvador.</w:t>
      </w:r>
      <w:r w:rsidR="00A44A30" w:rsidRPr="00B2227B">
        <w:rPr>
          <w:sz w:val="21"/>
          <w:szCs w:val="21"/>
        </w:rPr>
        <w:t xml:space="preserve"> </w:t>
      </w:r>
      <w:r w:rsidR="00AD0AD0" w:rsidRPr="00B2227B">
        <w:rPr>
          <w:rFonts w:cstheme="minorHAnsi"/>
          <w:sz w:val="21"/>
          <w:szCs w:val="21"/>
        </w:rPr>
        <w:t>A</w:t>
      </w:r>
      <w:r w:rsidR="00C21DDD" w:rsidRPr="00B2227B">
        <w:rPr>
          <w:rFonts w:cstheme="minorHAnsi"/>
          <w:sz w:val="21"/>
          <w:szCs w:val="21"/>
        </w:rPr>
        <w:t>tentamente a Usted</w:t>
      </w:r>
      <w:r w:rsidRPr="00B2227B">
        <w:rPr>
          <w:rFonts w:cstheme="minorHAnsi"/>
          <w:sz w:val="21"/>
          <w:szCs w:val="21"/>
        </w:rPr>
        <w:t xml:space="preserve"> expongo:</w:t>
      </w:r>
    </w:p>
    <w:p w14:paraId="6B1B2013" w14:textId="45E6F5BB" w:rsidR="00FC34C2" w:rsidRPr="00B2227B" w:rsidRDefault="00FC34C2" w:rsidP="00FC34C2">
      <w:pPr>
        <w:spacing w:after="0" w:line="240" w:lineRule="auto"/>
        <w:jc w:val="both"/>
        <w:rPr>
          <w:rFonts w:cstheme="minorHAnsi"/>
          <w:b/>
          <w:sz w:val="21"/>
          <w:szCs w:val="21"/>
        </w:rPr>
      </w:pPr>
      <w:r w:rsidRPr="00B2227B">
        <w:rPr>
          <w:rFonts w:cstheme="minorHAnsi"/>
          <w:b/>
          <w:sz w:val="21"/>
          <w:szCs w:val="21"/>
        </w:rPr>
        <w:t>CONSIDERACIONES.</w:t>
      </w:r>
    </w:p>
    <w:p w14:paraId="7D65BC44" w14:textId="7C622757" w:rsidR="003D36ED" w:rsidRPr="00B2227B" w:rsidRDefault="003D36ED" w:rsidP="003D36ED">
      <w:pPr>
        <w:tabs>
          <w:tab w:val="left" w:pos="567"/>
        </w:tabs>
        <w:spacing w:after="0" w:line="240" w:lineRule="auto"/>
        <w:jc w:val="both"/>
        <w:rPr>
          <w:rFonts w:cstheme="minorHAnsi"/>
          <w:sz w:val="21"/>
          <w:szCs w:val="21"/>
        </w:rPr>
      </w:pPr>
      <w:r w:rsidRPr="00B2227B">
        <w:rPr>
          <w:rFonts w:cstheme="minorHAnsi"/>
          <w:sz w:val="21"/>
          <w:szCs w:val="21"/>
        </w:rPr>
        <w:t>Teniendo a la vista expediente e informe de inspección</w:t>
      </w:r>
      <w:r w:rsidR="00645B6E" w:rsidRPr="00B2227B">
        <w:rPr>
          <w:rFonts w:cstheme="minorHAnsi"/>
          <w:sz w:val="21"/>
          <w:szCs w:val="21"/>
        </w:rPr>
        <w:t>,</w:t>
      </w:r>
      <w:r w:rsidRPr="00B2227B">
        <w:rPr>
          <w:rFonts w:cstheme="minorHAnsi"/>
          <w:sz w:val="21"/>
          <w:szCs w:val="21"/>
        </w:rPr>
        <w:t xml:space="preserve"> </w:t>
      </w:r>
      <w:r w:rsidR="00645B6E" w:rsidRPr="00B2227B">
        <w:rPr>
          <w:rFonts w:cstheme="minorHAnsi"/>
          <w:sz w:val="21"/>
          <w:szCs w:val="21"/>
        </w:rPr>
        <w:t xml:space="preserve">de fecha </w:t>
      </w:r>
      <w:r w:rsidR="00FF010D" w:rsidRPr="00B2227B">
        <w:rPr>
          <w:rFonts w:cstheme="minorHAnsi"/>
          <w:sz w:val="21"/>
          <w:szCs w:val="21"/>
        </w:rPr>
        <w:t>16</w:t>
      </w:r>
      <w:r w:rsidR="0098738B" w:rsidRPr="00B2227B">
        <w:rPr>
          <w:rFonts w:cstheme="minorHAnsi"/>
          <w:sz w:val="21"/>
          <w:szCs w:val="21"/>
        </w:rPr>
        <w:t>/</w:t>
      </w:r>
      <w:r w:rsidR="00EA05A7" w:rsidRPr="00B2227B">
        <w:rPr>
          <w:rFonts w:cstheme="minorHAnsi"/>
          <w:sz w:val="21"/>
          <w:szCs w:val="21"/>
        </w:rPr>
        <w:t>0</w:t>
      </w:r>
      <w:r w:rsidR="00242E46" w:rsidRPr="00B2227B">
        <w:rPr>
          <w:rFonts w:cstheme="minorHAnsi"/>
          <w:sz w:val="21"/>
          <w:szCs w:val="21"/>
        </w:rPr>
        <w:t>6</w:t>
      </w:r>
      <w:r w:rsidR="0098738B" w:rsidRPr="00B2227B">
        <w:rPr>
          <w:rFonts w:cstheme="minorHAnsi"/>
          <w:sz w:val="21"/>
          <w:szCs w:val="21"/>
        </w:rPr>
        <w:t>/202</w:t>
      </w:r>
      <w:r w:rsidR="00854C04" w:rsidRPr="00B2227B">
        <w:rPr>
          <w:rFonts w:cstheme="minorHAnsi"/>
          <w:sz w:val="21"/>
          <w:szCs w:val="21"/>
        </w:rPr>
        <w:t>3</w:t>
      </w:r>
      <w:r w:rsidR="00645B6E" w:rsidRPr="00B2227B">
        <w:rPr>
          <w:rFonts w:cstheme="minorHAnsi"/>
          <w:sz w:val="21"/>
          <w:szCs w:val="21"/>
        </w:rPr>
        <w:t xml:space="preserve">, </w:t>
      </w:r>
      <w:r w:rsidRPr="00B2227B">
        <w:rPr>
          <w:rFonts w:cstheme="minorHAnsi"/>
          <w:sz w:val="21"/>
          <w:szCs w:val="21"/>
        </w:rPr>
        <w:t xml:space="preserve">realizado por </w:t>
      </w:r>
      <w:r w:rsidR="0077292B" w:rsidRPr="00B2227B">
        <w:rPr>
          <w:rFonts w:cstheme="minorHAnsi"/>
          <w:sz w:val="21"/>
          <w:szCs w:val="21"/>
        </w:rPr>
        <w:t>duchos</w:t>
      </w:r>
      <w:r w:rsidRPr="00B2227B">
        <w:rPr>
          <w:rFonts w:cstheme="minorHAnsi"/>
          <w:sz w:val="21"/>
          <w:szCs w:val="21"/>
        </w:rPr>
        <w:t xml:space="preserve"> de este Departamento Técnico, se hacen las siguientes aseveraciones:</w:t>
      </w:r>
    </w:p>
    <w:p w14:paraId="5E6F46FD" w14:textId="0CBABF8E" w:rsidR="00CB7D30" w:rsidRPr="00B2227B" w:rsidRDefault="00FF010D" w:rsidP="000755A5">
      <w:pPr>
        <w:pStyle w:val="Sinespaciado"/>
        <w:numPr>
          <w:ilvl w:val="0"/>
          <w:numId w:val="1"/>
        </w:numPr>
        <w:tabs>
          <w:tab w:val="left" w:pos="709"/>
        </w:tabs>
        <w:spacing w:before="240" w:after="240"/>
        <w:jc w:val="both"/>
        <w:rPr>
          <w:rFonts w:cstheme="minorHAnsi"/>
          <w:sz w:val="21"/>
          <w:szCs w:val="21"/>
        </w:rPr>
      </w:pPr>
      <w:r w:rsidRPr="00B2227B">
        <w:rPr>
          <w:rFonts w:cstheme="minorHAnsi"/>
          <w:sz w:val="21"/>
          <w:szCs w:val="21"/>
        </w:rPr>
        <w:t>A las 09.30 horas de</w:t>
      </w:r>
      <w:r w:rsidR="000B0E2D" w:rsidRPr="00B2227B">
        <w:rPr>
          <w:rFonts w:cstheme="minorHAnsi"/>
          <w:sz w:val="21"/>
          <w:szCs w:val="21"/>
        </w:rPr>
        <w:t xml:space="preserve">l </w:t>
      </w:r>
      <w:r w:rsidR="00AA582C" w:rsidRPr="00B2227B">
        <w:rPr>
          <w:rFonts w:cstheme="minorHAnsi"/>
          <w:sz w:val="21"/>
          <w:szCs w:val="21"/>
        </w:rPr>
        <w:t>día antes señalado</w:t>
      </w:r>
      <w:r w:rsidR="003D36ED" w:rsidRPr="00B2227B">
        <w:rPr>
          <w:rFonts w:cstheme="minorHAnsi"/>
          <w:sz w:val="21"/>
          <w:szCs w:val="21"/>
        </w:rPr>
        <w:t xml:space="preserve">, se realizó inspección en </w:t>
      </w:r>
      <w:r w:rsidR="006E136C" w:rsidRPr="00B2227B">
        <w:rPr>
          <w:rFonts w:cstheme="minorHAnsi"/>
          <w:sz w:val="21"/>
          <w:szCs w:val="21"/>
        </w:rPr>
        <w:t>la dirección antes descrita</w:t>
      </w:r>
      <w:r w:rsidRPr="00B2227B">
        <w:rPr>
          <w:rFonts w:cstheme="minorHAnsi"/>
          <w:sz w:val="21"/>
          <w:szCs w:val="21"/>
        </w:rPr>
        <w:t xml:space="preserve"> en presencia de los señores </w:t>
      </w:r>
      <w:proofErr w:type="spellStart"/>
      <w:r w:rsidR="009C4D6D">
        <w:rPr>
          <w:rFonts w:cstheme="minorHAnsi"/>
          <w:sz w:val="21"/>
          <w:szCs w:val="21"/>
        </w:rPr>
        <w:t>xxxxxxxx</w:t>
      </w:r>
      <w:proofErr w:type="spellEnd"/>
      <w:r w:rsidRPr="00B2227B">
        <w:rPr>
          <w:rFonts w:cstheme="minorHAnsi"/>
          <w:sz w:val="21"/>
          <w:szCs w:val="21"/>
        </w:rPr>
        <w:t xml:space="preserve"> ambos de apellido </w:t>
      </w:r>
      <w:proofErr w:type="spellStart"/>
      <w:r w:rsidR="009C4D6D">
        <w:rPr>
          <w:rFonts w:cstheme="minorHAnsi"/>
          <w:sz w:val="21"/>
          <w:szCs w:val="21"/>
        </w:rPr>
        <w:t>xxxx</w:t>
      </w:r>
      <w:proofErr w:type="spellEnd"/>
      <w:r w:rsidRPr="00B2227B">
        <w:rPr>
          <w:rFonts w:cstheme="minorHAnsi"/>
          <w:sz w:val="21"/>
          <w:szCs w:val="21"/>
        </w:rPr>
        <w:t>, quienes manifestaron ser hermanos de la propietaria;</w:t>
      </w:r>
      <w:r w:rsidR="008B2830" w:rsidRPr="00B2227B">
        <w:rPr>
          <w:rFonts w:cstheme="minorHAnsi"/>
          <w:sz w:val="21"/>
          <w:szCs w:val="21"/>
        </w:rPr>
        <w:t xml:space="preserve"> </w:t>
      </w:r>
      <w:r w:rsidR="00D14BB5" w:rsidRPr="00B2227B">
        <w:rPr>
          <w:rFonts w:cstheme="minorHAnsi"/>
          <w:sz w:val="21"/>
          <w:szCs w:val="21"/>
        </w:rPr>
        <w:t>para verificar las condiciones del sitio.</w:t>
      </w:r>
    </w:p>
    <w:p w14:paraId="6A33893C" w14:textId="6AEFCA1F" w:rsidR="000F525B" w:rsidRPr="00B2227B" w:rsidRDefault="000F525B" w:rsidP="00BC37E1">
      <w:pPr>
        <w:pStyle w:val="Sinespaciado"/>
        <w:numPr>
          <w:ilvl w:val="0"/>
          <w:numId w:val="1"/>
        </w:numPr>
        <w:tabs>
          <w:tab w:val="left" w:pos="284"/>
        </w:tabs>
        <w:spacing w:after="240"/>
        <w:jc w:val="both"/>
        <w:rPr>
          <w:rFonts w:cstheme="minorHAnsi"/>
          <w:sz w:val="21"/>
          <w:szCs w:val="21"/>
        </w:rPr>
      </w:pPr>
      <w:r w:rsidRPr="00B2227B">
        <w:rPr>
          <w:rFonts w:cstheme="minorHAnsi"/>
          <w:sz w:val="21"/>
          <w:szCs w:val="21"/>
        </w:rPr>
        <w:t xml:space="preserve">En inspección se determina que lo que se pretende es la </w:t>
      </w:r>
      <w:r w:rsidR="008B2830" w:rsidRPr="00B2227B">
        <w:rPr>
          <w:rFonts w:cstheme="minorHAnsi"/>
          <w:sz w:val="21"/>
          <w:szCs w:val="21"/>
        </w:rPr>
        <w:t>construcción</w:t>
      </w:r>
      <w:r w:rsidR="006E0D28" w:rsidRPr="00B2227B">
        <w:rPr>
          <w:rFonts w:cstheme="minorHAnsi"/>
          <w:sz w:val="21"/>
          <w:szCs w:val="21"/>
        </w:rPr>
        <w:t xml:space="preserve"> de </w:t>
      </w:r>
      <w:r w:rsidR="00036EBA" w:rsidRPr="00B2227B">
        <w:rPr>
          <w:rFonts w:cstheme="minorHAnsi"/>
          <w:sz w:val="21"/>
          <w:szCs w:val="21"/>
        </w:rPr>
        <w:t>una vivienda nueva</w:t>
      </w:r>
      <w:r w:rsidR="00B0117C" w:rsidRPr="00B2227B">
        <w:rPr>
          <w:rFonts w:cstheme="minorHAnsi"/>
          <w:sz w:val="21"/>
          <w:szCs w:val="21"/>
        </w:rPr>
        <w:t>.</w:t>
      </w:r>
      <w:r w:rsidR="00EE4C31" w:rsidRPr="00B2227B">
        <w:rPr>
          <w:rFonts w:cstheme="minorHAnsi"/>
          <w:sz w:val="21"/>
          <w:szCs w:val="21"/>
        </w:rPr>
        <w:t xml:space="preserve"> </w:t>
      </w:r>
    </w:p>
    <w:p w14:paraId="66C49618" w14:textId="782E75B9" w:rsidR="006A62D8" w:rsidRPr="00B2227B" w:rsidRDefault="000F525B" w:rsidP="00E2254A">
      <w:pPr>
        <w:pStyle w:val="Sinespaciado"/>
        <w:numPr>
          <w:ilvl w:val="0"/>
          <w:numId w:val="1"/>
        </w:numPr>
        <w:tabs>
          <w:tab w:val="left" w:pos="284"/>
        </w:tabs>
        <w:spacing w:after="240"/>
        <w:jc w:val="both"/>
        <w:rPr>
          <w:rFonts w:cstheme="minorHAnsi"/>
          <w:sz w:val="21"/>
          <w:szCs w:val="21"/>
        </w:rPr>
      </w:pPr>
      <w:r w:rsidRPr="00B2227B">
        <w:rPr>
          <w:rFonts w:cstheme="minorHAnsi"/>
          <w:sz w:val="21"/>
          <w:szCs w:val="21"/>
        </w:rPr>
        <w:t xml:space="preserve">Según verificación, se </w:t>
      </w:r>
      <w:r w:rsidR="00415F36" w:rsidRPr="00B2227B">
        <w:rPr>
          <w:rFonts w:cstheme="minorHAnsi"/>
          <w:sz w:val="21"/>
          <w:szCs w:val="21"/>
        </w:rPr>
        <w:t xml:space="preserve">establece que </w:t>
      </w:r>
      <w:r w:rsidR="00AE4E73" w:rsidRPr="00B2227B">
        <w:rPr>
          <w:rFonts w:cstheme="minorHAnsi"/>
          <w:sz w:val="21"/>
          <w:szCs w:val="21"/>
        </w:rPr>
        <w:t>la construcción</w:t>
      </w:r>
      <w:r w:rsidR="00AB64B0" w:rsidRPr="00B2227B">
        <w:rPr>
          <w:rFonts w:cstheme="minorHAnsi"/>
          <w:sz w:val="21"/>
          <w:szCs w:val="21"/>
        </w:rPr>
        <w:t xml:space="preserve"> </w:t>
      </w:r>
      <w:r w:rsidR="001E7788" w:rsidRPr="00B2227B">
        <w:rPr>
          <w:rFonts w:cstheme="minorHAnsi"/>
          <w:sz w:val="21"/>
          <w:szCs w:val="21"/>
        </w:rPr>
        <w:t>proyectada</w:t>
      </w:r>
      <w:r w:rsidR="00D11D54" w:rsidRPr="00B2227B">
        <w:rPr>
          <w:rFonts w:cstheme="minorHAnsi"/>
          <w:sz w:val="21"/>
          <w:szCs w:val="21"/>
        </w:rPr>
        <w:t xml:space="preserve"> </w:t>
      </w:r>
      <w:r w:rsidR="00AB64B0" w:rsidRPr="00B2227B">
        <w:rPr>
          <w:rFonts w:cstheme="minorHAnsi"/>
          <w:sz w:val="21"/>
          <w:szCs w:val="21"/>
        </w:rPr>
        <w:t xml:space="preserve">cuenta </w:t>
      </w:r>
      <w:r w:rsidR="006A62D8" w:rsidRPr="00B2227B">
        <w:rPr>
          <w:rFonts w:cstheme="minorHAnsi"/>
          <w:sz w:val="21"/>
          <w:szCs w:val="21"/>
        </w:rPr>
        <w:t xml:space="preserve">con más de </w:t>
      </w:r>
      <w:r w:rsidR="00B2227B" w:rsidRPr="00B2227B">
        <w:rPr>
          <w:rFonts w:cstheme="minorHAnsi"/>
          <w:sz w:val="21"/>
          <w:szCs w:val="21"/>
        </w:rPr>
        <w:t>ciento doce</w:t>
      </w:r>
      <w:r w:rsidR="006A62D8" w:rsidRPr="00B2227B">
        <w:rPr>
          <w:rFonts w:cstheme="minorHAnsi"/>
          <w:sz w:val="21"/>
          <w:szCs w:val="21"/>
        </w:rPr>
        <w:t xml:space="preserve"> metros cuadrados, muy por encima de lo que de acuerdo a la ley, puede otorgar </w:t>
      </w:r>
      <w:r w:rsidR="00A40734">
        <w:rPr>
          <w:rFonts w:cstheme="minorHAnsi"/>
          <w:sz w:val="21"/>
          <w:szCs w:val="21"/>
        </w:rPr>
        <w:t xml:space="preserve">la administración municipal, que únicamente son cincuenta metros cuadrados. </w:t>
      </w:r>
    </w:p>
    <w:p w14:paraId="33383C0A" w14:textId="3383DCA2" w:rsidR="003F0656" w:rsidRPr="00B2227B" w:rsidRDefault="00D474AD" w:rsidP="00E2254A">
      <w:pPr>
        <w:pStyle w:val="Sinespaciado"/>
        <w:numPr>
          <w:ilvl w:val="0"/>
          <w:numId w:val="1"/>
        </w:numPr>
        <w:tabs>
          <w:tab w:val="left" w:pos="284"/>
        </w:tabs>
        <w:spacing w:after="240"/>
        <w:jc w:val="both"/>
        <w:rPr>
          <w:rFonts w:cstheme="minorHAnsi"/>
          <w:sz w:val="21"/>
          <w:szCs w:val="21"/>
        </w:rPr>
      </w:pPr>
      <w:r>
        <w:rPr>
          <w:rFonts w:cstheme="minorHAnsi"/>
          <w:sz w:val="21"/>
          <w:szCs w:val="21"/>
        </w:rPr>
        <w:t>Asimismo, l</w:t>
      </w:r>
      <w:r w:rsidR="003F0656" w:rsidRPr="00B2227B">
        <w:rPr>
          <w:rFonts w:cstheme="minorHAnsi"/>
          <w:sz w:val="21"/>
          <w:szCs w:val="21"/>
        </w:rPr>
        <w:t>a inspección arrojó que el inmueble posee un desnivel de</w:t>
      </w:r>
      <w:r w:rsidR="003363F5" w:rsidRPr="00B2227B">
        <w:rPr>
          <w:rFonts w:cstheme="minorHAnsi"/>
          <w:sz w:val="21"/>
          <w:szCs w:val="21"/>
        </w:rPr>
        <w:t xml:space="preserve"> aproximadamente</w:t>
      </w:r>
      <w:r w:rsidR="003F0656" w:rsidRPr="00B2227B">
        <w:rPr>
          <w:rFonts w:cstheme="minorHAnsi"/>
          <w:sz w:val="21"/>
          <w:szCs w:val="21"/>
        </w:rPr>
        <w:t xml:space="preserve"> 2.00 metros </w:t>
      </w:r>
      <w:r w:rsidR="003363F5" w:rsidRPr="00B2227B">
        <w:rPr>
          <w:rFonts w:cstheme="minorHAnsi"/>
          <w:sz w:val="21"/>
          <w:szCs w:val="21"/>
        </w:rPr>
        <w:t>en la colindancia norte,</w:t>
      </w:r>
      <w:r w:rsidR="00EF00CD" w:rsidRPr="00B2227B">
        <w:rPr>
          <w:rFonts w:cstheme="minorHAnsi"/>
          <w:sz w:val="21"/>
          <w:szCs w:val="21"/>
        </w:rPr>
        <w:t xml:space="preserve"> es decir,</w:t>
      </w:r>
      <w:r w:rsidR="003363F5" w:rsidRPr="00B2227B">
        <w:rPr>
          <w:rFonts w:cstheme="minorHAnsi"/>
          <w:sz w:val="21"/>
          <w:szCs w:val="21"/>
        </w:rPr>
        <w:t xml:space="preserve"> </w:t>
      </w:r>
      <w:r w:rsidR="00B460B3" w:rsidRPr="00B2227B">
        <w:rPr>
          <w:rFonts w:cstheme="minorHAnsi"/>
          <w:sz w:val="21"/>
          <w:szCs w:val="21"/>
        </w:rPr>
        <w:t xml:space="preserve">en el extremo opuesto a la calle vecinal, </w:t>
      </w:r>
      <w:r w:rsidR="00A1552C" w:rsidRPr="00B2227B">
        <w:rPr>
          <w:rFonts w:cstheme="minorHAnsi"/>
          <w:sz w:val="21"/>
          <w:szCs w:val="21"/>
        </w:rPr>
        <w:t xml:space="preserve">desnivel que imposibilita una </w:t>
      </w:r>
      <w:r w:rsidRPr="00B2227B">
        <w:rPr>
          <w:rFonts w:cstheme="minorHAnsi"/>
          <w:sz w:val="21"/>
          <w:szCs w:val="21"/>
        </w:rPr>
        <w:t>obra</w:t>
      </w:r>
      <w:r>
        <w:rPr>
          <w:rFonts w:cstheme="minorHAnsi"/>
          <w:sz w:val="21"/>
          <w:szCs w:val="21"/>
        </w:rPr>
        <w:t>,</w:t>
      </w:r>
      <w:r w:rsidR="00A1552C" w:rsidRPr="00B2227B">
        <w:rPr>
          <w:rFonts w:cstheme="minorHAnsi"/>
          <w:sz w:val="21"/>
          <w:szCs w:val="21"/>
        </w:rPr>
        <w:t xml:space="preserve"> sin antes construir un muro de retención para </w:t>
      </w:r>
      <w:r w:rsidR="00B460B3" w:rsidRPr="00B2227B">
        <w:rPr>
          <w:rFonts w:cstheme="minorHAnsi"/>
          <w:sz w:val="21"/>
          <w:szCs w:val="21"/>
        </w:rPr>
        <w:t>llevar a cabo obras de relleno que permitan nivelar el terren</w:t>
      </w:r>
      <w:r w:rsidR="00EF00CD" w:rsidRPr="00B2227B">
        <w:rPr>
          <w:rFonts w:cstheme="minorHAnsi"/>
          <w:sz w:val="21"/>
          <w:szCs w:val="21"/>
        </w:rPr>
        <w:t>o con la calle. E</w:t>
      </w:r>
      <w:r w:rsidR="004E3372" w:rsidRPr="00B2227B">
        <w:rPr>
          <w:rFonts w:cstheme="minorHAnsi"/>
          <w:sz w:val="21"/>
          <w:szCs w:val="21"/>
        </w:rPr>
        <w:t>l motivo arquitectónico de ello</w:t>
      </w:r>
      <w:r w:rsidR="00EF00CD" w:rsidRPr="00B2227B">
        <w:rPr>
          <w:rFonts w:cstheme="minorHAnsi"/>
          <w:sz w:val="21"/>
          <w:szCs w:val="21"/>
        </w:rPr>
        <w:t xml:space="preserve">, es que los drenajes de aguas negras y residuales deben conectarse a la red de ANDA, la cual se encuentra instalada en la calle principal, </w:t>
      </w:r>
      <w:r w:rsidR="004E3372" w:rsidRPr="00B2227B">
        <w:rPr>
          <w:rFonts w:cstheme="minorHAnsi"/>
          <w:sz w:val="21"/>
          <w:szCs w:val="21"/>
        </w:rPr>
        <w:t>asimismo, las aguas lluvias deben ser drenadas a la vía pública</w:t>
      </w:r>
      <w:r w:rsidR="006E3E39" w:rsidRPr="00B2227B">
        <w:rPr>
          <w:rFonts w:cstheme="minorHAnsi"/>
          <w:sz w:val="21"/>
          <w:szCs w:val="21"/>
        </w:rPr>
        <w:t xml:space="preserve">, lo que actualmente es imposible, debido al desnivel que ocupa el terreno. </w:t>
      </w:r>
    </w:p>
    <w:p w14:paraId="65FFCCB4" w14:textId="27EB1992" w:rsidR="008C509F" w:rsidRPr="00B2227B" w:rsidRDefault="00CB7D30" w:rsidP="001D70C4">
      <w:pPr>
        <w:pStyle w:val="Sinespaciado"/>
        <w:tabs>
          <w:tab w:val="left" w:pos="284"/>
        </w:tabs>
        <w:spacing w:after="240"/>
        <w:jc w:val="both"/>
        <w:rPr>
          <w:rFonts w:cstheme="minorHAnsi"/>
          <w:b/>
          <w:sz w:val="21"/>
          <w:szCs w:val="21"/>
        </w:rPr>
      </w:pPr>
      <w:r w:rsidRPr="00B2227B">
        <w:rPr>
          <w:rFonts w:cstheme="minorHAnsi"/>
          <w:b/>
          <w:sz w:val="21"/>
          <w:szCs w:val="21"/>
        </w:rPr>
        <w:t>DISPOSICIONES LEGALES.</w:t>
      </w:r>
    </w:p>
    <w:p w14:paraId="08572375" w14:textId="0ADDAC42" w:rsidR="00CB7D30" w:rsidRPr="00B2227B" w:rsidRDefault="00274B43" w:rsidP="00274B43">
      <w:pPr>
        <w:pStyle w:val="Sinespaciado"/>
        <w:numPr>
          <w:ilvl w:val="0"/>
          <w:numId w:val="12"/>
        </w:numPr>
        <w:tabs>
          <w:tab w:val="left" w:pos="709"/>
        </w:tabs>
        <w:spacing w:line="276" w:lineRule="auto"/>
        <w:ind w:left="0" w:hanging="3"/>
        <w:jc w:val="both"/>
        <w:rPr>
          <w:i/>
          <w:sz w:val="21"/>
          <w:szCs w:val="21"/>
        </w:rPr>
      </w:pPr>
      <w:r w:rsidRPr="00B2227B">
        <w:rPr>
          <w:rFonts w:ascii="Calibri" w:eastAsia="Calibri" w:hAnsi="Calibri" w:cs="Calibri"/>
          <w:b/>
          <w:sz w:val="21"/>
          <w:szCs w:val="21"/>
          <w:lang w:val="es-ES"/>
        </w:rPr>
        <w:t>Reglamento a la Ley de Desarrollo y Ordenamiento Territorial del Área Metropolitana de San Salvador y de los Municipios Aledaños</w:t>
      </w:r>
      <w:r w:rsidRPr="00B2227B">
        <w:rPr>
          <w:i/>
          <w:sz w:val="21"/>
          <w:szCs w:val="21"/>
        </w:rPr>
        <w:t>.</w:t>
      </w:r>
    </w:p>
    <w:p w14:paraId="3235B491" w14:textId="2402FA3F" w:rsidR="003B428B" w:rsidRPr="00B2227B" w:rsidRDefault="003B428B" w:rsidP="008110CA">
      <w:pPr>
        <w:pStyle w:val="Prrafodelista"/>
        <w:numPr>
          <w:ilvl w:val="0"/>
          <w:numId w:val="13"/>
        </w:numPr>
        <w:spacing w:after="0" w:line="276" w:lineRule="auto"/>
        <w:jc w:val="both"/>
        <w:rPr>
          <w:i/>
          <w:sz w:val="21"/>
          <w:szCs w:val="21"/>
        </w:rPr>
      </w:pPr>
      <w:r w:rsidRPr="00B2227B">
        <w:rPr>
          <w:b/>
          <w:i/>
          <w:sz w:val="21"/>
          <w:szCs w:val="21"/>
        </w:rPr>
        <w:t>Art. VI. 56</w:t>
      </w:r>
      <w:r w:rsidR="00CF32EC" w:rsidRPr="00B2227B">
        <w:rPr>
          <w:b/>
          <w:i/>
          <w:sz w:val="21"/>
          <w:szCs w:val="21"/>
        </w:rPr>
        <w:t xml:space="preserve">, </w:t>
      </w:r>
      <w:proofErr w:type="spellStart"/>
      <w:r w:rsidR="00CF32EC" w:rsidRPr="00B2227B">
        <w:rPr>
          <w:b/>
          <w:i/>
          <w:sz w:val="21"/>
          <w:szCs w:val="21"/>
        </w:rPr>
        <w:t>Inc</w:t>
      </w:r>
      <w:proofErr w:type="spellEnd"/>
      <w:r w:rsidR="00CF32EC" w:rsidRPr="00B2227B">
        <w:rPr>
          <w:b/>
          <w:i/>
          <w:sz w:val="21"/>
          <w:szCs w:val="21"/>
        </w:rPr>
        <w:t xml:space="preserve"> 2 y 3</w:t>
      </w:r>
      <w:r w:rsidR="00CA0BC0" w:rsidRPr="00B2227B">
        <w:rPr>
          <w:b/>
          <w:i/>
          <w:sz w:val="21"/>
          <w:szCs w:val="21"/>
        </w:rPr>
        <w:t xml:space="preserve">.- </w:t>
      </w:r>
      <w:r w:rsidRPr="00B2227B">
        <w:rPr>
          <w:b/>
          <w:i/>
          <w:sz w:val="21"/>
          <w:szCs w:val="21"/>
        </w:rPr>
        <w:t>Rellenos y Obras de Retención</w:t>
      </w:r>
      <w:r w:rsidRPr="00B2227B">
        <w:rPr>
          <w:i/>
          <w:sz w:val="21"/>
          <w:szCs w:val="21"/>
        </w:rPr>
        <w:t>.</w:t>
      </w:r>
    </w:p>
    <w:p w14:paraId="3AF3DFBC" w14:textId="77777777" w:rsidR="00CF32EC" w:rsidRPr="00B2227B" w:rsidRDefault="003B428B" w:rsidP="00647EF1">
      <w:pPr>
        <w:pStyle w:val="Prrafodelista"/>
        <w:spacing w:after="0" w:line="276" w:lineRule="auto"/>
        <w:ind w:left="0"/>
        <w:jc w:val="both"/>
        <w:rPr>
          <w:i/>
          <w:sz w:val="21"/>
          <w:szCs w:val="21"/>
        </w:rPr>
      </w:pPr>
      <w:r w:rsidRPr="00B2227B">
        <w:rPr>
          <w:i/>
          <w:sz w:val="21"/>
          <w:szCs w:val="21"/>
        </w:rPr>
        <w:t xml:space="preserve">Los rellenos de una construcción deberán cumplir los requisitos de confinamiento, resistencia y compresibilidad necesarios, de acuerdo con un estudio de mecánica de suelo. Se controlará su grado de compactación y contenido de humedad mediante ensayos de laboratorio y de campo. </w:t>
      </w:r>
    </w:p>
    <w:p w14:paraId="30E32FF4" w14:textId="77777777" w:rsidR="008110CA" w:rsidRPr="00B2227B" w:rsidRDefault="003B428B" w:rsidP="00647EF1">
      <w:pPr>
        <w:pStyle w:val="Prrafodelista"/>
        <w:spacing w:after="0" w:line="276" w:lineRule="auto"/>
        <w:ind w:left="0"/>
        <w:jc w:val="both"/>
        <w:rPr>
          <w:i/>
          <w:sz w:val="21"/>
          <w:szCs w:val="21"/>
        </w:rPr>
      </w:pPr>
      <w:r w:rsidRPr="00B2227B">
        <w:rPr>
          <w:i/>
          <w:sz w:val="21"/>
          <w:szCs w:val="21"/>
        </w:rPr>
        <w:t>Todos los muros de retención deberán contar con un sistema de drenaje, en el caso de los muros en colindancia las aguas deberán ser canalizadas hacia el sistema interno de drenaje pluvial de la</w:t>
      </w:r>
      <w:r w:rsidRPr="00B2227B">
        <w:rPr>
          <w:sz w:val="21"/>
          <w:szCs w:val="21"/>
        </w:rPr>
        <w:t xml:space="preserve"> </w:t>
      </w:r>
      <w:r w:rsidRPr="00B2227B">
        <w:rPr>
          <w:i/>
          <w:sz w:val="21"/>
          <w:szCs w:val="21"/>
        </w:rPr>
        <w:t>edificación, en vista que no se permite drenar hacia colindancias.</w:t>
      </w:r>
    </w:p>
    <w:p w14:paraId="16AD14D9" w14:textId="77777777" w:rsidR="00D23B01" w:rsidRPr="00B2227B" w:rsidRDefault="00D23B01" w:rsidP="008110CA">
      <w:pPr>
        <w:spacing w:after="0" w:line="276" w:lineRule="auto"/>
        <w:jc w:val="both"/>
        <w:rPr>
          <w:b/>
          <w:i/>
          <w:sz w:val="21"/>
          <w:szCs w:val="21"/>
        </w:rPr>
      </w:pPr>
    </w:p>
    <w:p w14:paraId="16915CB9" w14:textId="6A892344" w:rsidR="0039234A" w:rsidRPr="00B2227B" w:rsidRDefault="00CA0BC0" w:rsidP="00D23B01">
      <w:pPr>
        <w:pStyle w:val="Prrafodelista"/>
        <w:numPr>
          <w:ilvl w:val="0"/>
          <w:numId w:val="13"/>
        </w:numPr>
        <w:spacing w:after="0" w:line="276" w:lineRule="auto"/>
        <w:jc w:val="both"/>
        <w:rPr>
          <w:i/>
          <w:sz w:val="21"/>
          <w:szCs w:val="21"/>
        </w:rPr>
      </w:pPr>
      <w:r w:rsidRPr="00B2227B">
        <w:rPr>
          <w:b/>
          <w:i/>
          <w:sz w:val="21"/>
          <w:szCs w:val="21"/>
        </w:rPr>
        <w:t>Art. V.12, Inc. 2.-</w:t>
      </w:r>
      <w:r w:rsidR="0039234A" w:rsidRPr="00B2227B">
        <w:rPr>
          <w:b/>
          <w:i/>
          <w:sz w:val="21"/>
          <w:szCs w:val="21"/>
        </w:rPr>
        <w:t>Protección de los Lotes</w:t>
      </w:r>
      <w:r w:rsidRPr="00B2227B">
        <w:rPr>
          <w:b/>
          <w:i/>
          <w:sz w:val="21"/>
          <w:szCs w:val="21"/>
        </w:rPr>
        <w:t>.</w:t>
      </w:r>
    </w:p>
    <w:p w14:paraId="6CDF314C" w14:textId="03FD75BF" w:rsidR="00CA0BC0" w:rsidRPr="00B2227B" w:rsidRDefault="00CA0BC0" w:rsidP="00647EF1">
      <w:pPr>
        <w:pStyle w:val="Prrafodelista"/>
        <w:spacing w:after="0" w:line="276" w:lineRule="auto"/>
        <w:ind w:left="0"/>
        <w:jc w:val="both"/>
        <w:rPr>
          <w:i/>
          <w:sz w:val="21"/>
          <w:szCs w:val="21"/>
        </w:rPr>
      </w:pPr>
      <w:r w:rsidRPr="00B2227B">
        <w:rPr>
          <w:i/>
          <w:sz w:val="21"/>
          <w:szCs w:val="21"/>
        </w:rPr>
        <w:lastRenderedPageBreak/>
        <w:t>Todo constructor de viviendas que realice un corte o relleno en un lote, deberá proteger el lote vecino con muros o taludes, los cuales deberán desarrollarse o construirse sin afectar ni disminuir el área de lote vecino.</w:t>
      </w:r>
    </w:p>
    <w:p w14:paraId="1684B248" w14:textId="7F0DAB6C" w:rsidR="008110CA" w:rsidRPr="00B2227B" w:rsidRDefault="008110CA" w:rsidP="00D23B01">
      <w:pPr>
        <w:pStyle w:val="Prrafodelista"/>
        <w:numPr>
          <w:ilvl w:val="0"/>
          <w:numId w:val="13"/>
        </w:numPr>
        <w:spacing w:after="0" w:line="276" w:lineRule="auto"/>
        <w:jc w:val="both"/>
        <w:rPr>
          <w:b/>
          <w:i/>
          <w:sz w:val="21"/>
          <w:szCs w:val="21"/>
        </w:rPr>
      </w:pPr>
      <w:r w:rsidRPr="00B2227B">
        <w:rPr>
          <w:b/>
          <w:i/>
          <w:sz w:val="21"/>
          <w:szCs w:val="21"/>
        </w:rPr>
        <w:t>Art. VIII. 4 Obras autorizadas sin solicitud previa.</w:t>
      </w:r>
    </w:p>
    <w:p w14:paraId="4A063F90" w14:textId="7BB84081" w:rsidR="008110CA" w:rsidRPr="00B2227B" w:rsidRDefault="008110CA" w:rsidP="00647EF1">
      <w:pPr>
        <w:pStyle w:val="Prrafodelista"/>
        <w:spacing w:after="0" w:line="276" w:lineRule="auto"/>
        <w:ind w:left="0"/>
        <w:jc w:val="both"/>
        <w:rPr>
          <w:i/>
          <w:sz w:val="21"/>
          <w:szCs w:val="21"/>
        </w:rPr>
      </w:pPr>
      <w:r w:rsidRPr="00B2227B">
        <w:rPr>
          <w:i/>
          <w:sz w:val="21"/>
          <w:szCs w:val="21"/>
        </w:rPr>
        <w:t>Las obras que no requerirán del trámite de Permiso de Construcción ante la OPAMSS, siempre y cuando no contravenga las disposiciones establecidas en lo que a Uso del Suelo se refiere, son las que poseen las características siguientes:</w:t>
      </w:r>
    </w:p>
    <w:p w14:paraId="3E2B073A" w14:textId="3464717B" w:rsidR="00DC6397" w:rsidRPr="00B2227B" w:rsidRDefault="00DC6397" w:rsidP="00DC6397">
      <w:pPr>
        <w:pStyle w:val="Prrafodelista"/>
        <w:spacing w:after="0" w:line="276" w:lineRule="auto"/>
        <w:ind w:left="708"/>
        <w:jc w:val="both"/>
        <w:rPr>
          <w:i/>
          <w:sz w:val="21"/>
          <w:szCs w:val="21"/>
        </w:rPr>
      </w:pPr>
      <w:r w:rsidRPr="00B2227B">
        <w:rPr>
          <w:i/>
          <w:sz w:val="21"/>
          <w:szCs w:val="21"/>
        </w:rPr>
        <w:t>a. Que la construcción, remodelación o ampliación sea en primer nivel, individual y no un grupo de ellas, techada con estructura liviana; paredes con claros menores a 4 m., y que la suma de la superficie a intervenir no sobrepase a 50 m2.</w:t>
      </w:r>
    </w:p>
    <w:p w14:paraId="4A7643F2" w14:textId="0E5E3B63" w:rsidR="00D23B01" w:rsidRPr="00B2227B" w:rsidRDefault="00D23B01" w:rsidP="00D23B01">
      <w:pPr>
        <w:pStyle w:val="Prrafodelista"/>
        <w:spacing w:after="0" w:line="276" w:lineRule="auto"/>
        <w:ind w:left="708"/>
        <w:jc w:val="both"/>
        <w:rPr>
          <w:i/>
          <w:sz w:val="21"/>
          <w:szCs w:val="21"/>
        </w:rPr>
      </w:pPr>
      <w:r w:rsidRPr="00B2227B">
        <w:rPr>
          <w:i/>
          <w:sz w:val="21"/>
          <w:szCs w:val="21"/>
        </w:rPr>
        <w:t>d. Construcción de tapiales interiores y exteriores, sin retención de suelo.</w:t>
      </w:r>
    </w:p>
    <w:p w14:paraId="52E51BBE" w14:textId="77777777" w:rsidR="005966C5" w:rsidRPr="00B2227B" w:rsidRDefault="005966C5" w:rsidP="00CB7D30">
      <w:pPr>
        <w:pStyle w:val="Sinespaciado"/>
        <w:tabs>
          <w:tab w:val="left" w:pos="567"/>
          <w:tab w:val="left" w:pos="1134"/>
        </w:tabs>
        <w:jc w:val="both"/>
        <w:rPr>
          <w:rFonts w:cstheme="minorHAnsi"/>
          <w:b/>
          <w:sz w:val="21"/>
          <w:szCs w:val="21"/>
        </w:rPr>
      </w:pPr>
    </w:p>
    <w:p w14:paraId="01D0D722" w14:textId="77777777" w:rsidR="00CB7D30" w:rsidRPr="00B2227B" w:rsidRDefault="00CB7D30" w:rsidP="00CB7D30">
      <w:pPr>
        <w:pStyle w:val="Sinespaciado"/>
        <w:tabs>
          <w:tab w:val="left" w:pos="567"/>
          <w:tab w:val="left" w:pos="1134"/>
        </w:tabs>
        <w:jc w:val="both"/>
        <w:rPr>
          <w:rFonts w:cstheme="minorHAnsi"/>
          <w:sz w:val="21"/>
          <w:szCs w:val="21"/>
        </w:rPr>
      </w:pPr>
      <w:r w:rsidRPr="00B2227B">
        <w:rPr>
          <w:rFonts w:cstheme="minorHAnsi"/>
          <w:b/>
          <w:sz w:val="21"/>
          <w:szCs w:val="21"/>
        </w:rPr>
        <w:t>POR LO TANTO.</w:t>
      </w:r>
      <w:r w:rsidRPr="00B2227B">
        <w:rPr>
          <w:rFonts w:cstheme="minorHAnsi"/>
          <w:sz w:val="21"/>
          <w:szCs w:val="21"/>
        </w:rPr>
        <w:t xml:space="preserve"> </w:t>
      </w:r>
    </w:p>
    <w:p w14:paraId="1B5EEED6" w14:textId="60469DBE" w:rsidR="00CB7D30" w:rsidRPr="00B2227B" w:rsidRDefault="00CB7D30" w:rsidP="00A71A7E">
      <w:pPr>
        <w:spacing w:line="240" w:lineRule="auto"/>
        <w:jc w:val="both"/>
        <w:rPr>
          <w:rFonts w:cstheme="minorHAnsi"/>
          <w:sz w:val="21"/>
          <w:szCs w:val="21"/>
        </w:rPr>
      </w:pPr>
      <w:r w:rsidRPr="00B2227B">
        <w:rPr>
          <w:rFonts w:cstheme="minorHAnsi"/>
          <w:sz w:val="21"/>
          <w:szCs w:val="21"/>
        </w:rPr>
        <w:t>Luego</w:t>
      </w:r>
      <w:r w:rsidR="0035242F" w:rsidRPr="00B2227B">
        <w:rPr>
          <w:rFonts w:cstheme="minorHAnsi"/>
          <w:sz w:val="21"/>
          <w:szCs w:val="21"/>
        </w:rPr>
        <w:t xml:space="preserve"> de determinar que para la construcción de la vivienda nueva, solicitada por la señora </w:t>
      </w:r>
      <w:proofErr w:type="spellStart"/>
      <w:r w:rsidR="009C4D6D">
        <w:rPr>
          <w:rFonts w:cstheme="minorHAnsi"/>
          <w:sz w:val="21"/>
          <w:szCs w:val="21"/>
        </w:rPr>
        <w:t>xxxx</w:t>
      </w:r>
      <w:proofErr w:type="spellEnd"/>
      <w:r w:rsidR="0035242F" w:rsidRPr="00B2227B">
        <w:rPr>
          <w:rFonts w:cstheme="minorHAnsi"/>
          <w:sz w:val="21"/>
          <w:szCs w:val="21"/>
        </w:rPr>
        <w:t>, es menester nivelar el terreno, para lo cual deben ejecutar obras de construcción de tapial con retención de suelo</w:t>
      </w:r>
      <w:r w:rsidR="002C660A" w:rsidRPr="00B2227B">
        <w:rPr>
          <w:rFonts w:cstheme="minorHAnsi"/>
          <w:sz w:val="21"/>
          <w:szCs w:val="21"/>
        </w:rPr>
        <w:t xml:space="preserve">, además que la construcción proyectada cuenta con más de </w:t>
      </w:r>
      <w:r w:rsidR="00B2227B" w:rsidRPr="00B2227B">
        <w:rPr>
          <w:rFonts w:cstheme="minorHAnsi"/>
          <w:sz w:val="21"/>
          <w:szCs w:val="21"/>
        </w:rPr>
        <w:t xml:space="preserve">ciento doce metros cuadrados; </w:t>
      </w:r>
      <w:r w:rsidR="00E57F83" w:rsidRPr="00B2227B">
        <w:rPr>
          <w:rFonts w:cstheme="minorHAnsi"/>
          <w:sz w:val="21"/>
          <w:szCs w:val="21"/>
        </w:rPr>
        <w:t>y an</w:t>
      </w:r>
      <w:r w:rsidR="005B78D2" w:rsidRPr="00B2227B">
        <w:rPr>
          <w:rFonts w:cstheme="minorHAnsi"/>
          <w:sz w:val="21"/>
          <w:szCs w:val="21"/>
        </w:rPr>
        <w:t>alizadas</w:t>
      </w:r>
      <w:r w:rsidRPr="00B2227B">
        <w:rPr>
          <w:rFonts w:cstheme="minorHAnsi"/>
          <w:sz w:val="21"/>
          <w:szCs w:val="21"/>
        </w:rPr>
        <w:t xml:space="preserve"> las valoraciones legales y técnicas, se considera:</w:t>
      </w:r>
    </w:p>
    <w:p w14:paraId="7DBC461F" w14:textId="48B14414" w:rsidR="00365F27" w:rsidRPr="00B2227B" w:rsidRDefault="00CB7D30" w:rsidP="00821B50">
      <w:pPr>
        <w:pStyle w:val="Prrafodelista"/>
        <w:numPr>
          <w:ilvl w:val="0"/>
          <w:numId w:val="11"/>
        </w:numPr>
        <w:tabs>
          <w:tab w:val="left" w:pos="851"/>
        </w:tabs>
        <w:spacing w:after="0" w:line="240" w:lineRule="auto"/>
        <w:jc w:val="both"/>
        <w:rPr>
          <w:b/>
          <w:sz w:val="21"/>
          <w:szCs w:val="21"/>
        </w:rPr>
      </w:pPr>
      <w:r w:rsidRPr="00B2227B">
        <w:rPr>
          <w:rFonts w:cstheme="minorHAnsi"/>
          <w:b/>
          <w:sz w:val="21"/>
          <w:szCs w:val="21"/>
          <w:u w:val="single"/>
        </w:rPr>
        <w:t>NO HA LUGAR A LO SOLICITADO</w:t>
      </w:r>
      <w:r w:rsidRPr="00B2227B">
        <w:rPr>
          <w:rFonts w:cstheme="minorHAnsi"/>
          <w:b/>
          <w:sz w:val="21"/>
          <w:szCs w:val="21"/>
        </w:rPr>
        <w:t xml:space="preserve"> </w:t>
      </w:r>
      <w:r w:rsidRPr="00B2227B">
        <w:rPr>
          <w:rFonts w:cstheme="minorHAnsi"/>
          <w:sz w:val="21"/>
          <w:szCs w:val="21"/>
        </w:rPr>
        <w:t xml:space="preserve">por </w:t>
      </w:r>
      <w:proofErr w:type="spellStart"/>
      <w:r w:rsidR="009C4D6D">
        <w:rPr>
          <w:rFonts w:cstheme="minorHAnsi"/>
          <w:b/>
          <w:sz w:val="21"/>
          <w:szCs w:val="21"/>
        </w:rPr>
        <w:t>xxxxxxxxxxxxx</w:t>
      </w:r>
      <w:proofErr w:type="spellEnd"/>
      <w:r w:rsidR="005B78D2" w:rsidRPr="00B2227B">
        <w:rPr>
          <w:rFonts w:cstheme="minorHAnsi"/>
          <w:sz w:val="21"/>
          <w:szCs w:val="21"/>
        </w:rPr>
        <w:t xml:space="preserve"> </w:t>
      </w:r>
      <w:r w:rsidR="00207484" w:rsidRPr="00B2227B">
        <w:rPr>
          <w:rFonts w:cstheme="minorHAnsi"/>
          <w:sz w:val="21"/>
          <w:szCs w:val="21"/>
        </w:rPr>
        <w:t xml:space="preserve">en </w:t>
      </w:r>
      <w:r w:rsidR="00994CA5" w:rsidRPr="00B2227B">
        <w:rPr>
          <w:rFonts w:cstheme="minorHAnsi"/>
          <w:sz w:val="21"/>
          <w:szCs w:val="21"/>
        </w:rPr>
        <w:t xml:space="preserve">cuanto a obtener </w:t>
      </w:r>
      <w:r w:rsidR="005B78D2" w:rsidRPr="00B2227B">
        <w:rPr>
          <w:sz w:val="21"/>
          <w:szCs w:val="21"/>
        </w:rPr>
        <w:t xml:space="preserve">requiere </w:t>
      </w:r>
      <w:r w:rsidR="005B78D2" w:rsidRPr="00B2227B">
        <w:rPr>
          <w:i/>
          <w:sz w:val="21"/>
          <w:szCs w:val="21"/>
        </w:rPr>
        <w:t>un permiso para construcción de vivienda nueva</w:t>
      </w:r>
      <w:r w:rsidR="005B78D2" w:rsidRPr="00B2227B">
        <w:rPr>
          <w:sz w:val="21"/>
          <w:szCs w:val="21"/>
        </w:rPr>
        <w:t xml:space="preserve"> en el inmueble ubicado en Lotificación </w:t>
      </w:r>
      <w:proofErr w:type="spellStart"/>
      <w:r w:rsidR="009C4D6D">
        <w:rPr>
          <w:sz w:val="21"/>
          <w:szCs w:val="21"/>
        </w:rPr>
        <w:t>xxxxxxxxx</w:t>
      </w:r>
      <w:proofErr w:type="spellEnd"/>
      <w:r w:rsidR="005B78D2" w:rsidRPr="00B2227B">
        <w:rPr>
          <w:i/>
          <w:sz w:val="21"/>
          <w:szCs w:val="21"/>
        </w:rPr>
        <w:t>,</w:t>
      </w:r>
      <w:r w:rsidR="005B78D2" w:rsidRPr="00B2227B">
        <w:rPr>
          <w:sz w:val="21"/>
          <w:szCs w:val="21"/>
        </w:rPr>
        <w:t xml:space="preserve"> Apopa, San Salvador</w:t>
      </w:r>
      <w:r w:rsidR="007C68C9" w:rsidRPr="00B2227B">
        <w:rPr>
          <w:sz w:val="21"/>
          <w:szCs w:val="21"/>
        </w:rPr>
        <w:t xml:space="preserve">, ya que este departamento técnico no es el competente para otorgar lo solicitado. </w:t>
      </w:r>
    </w:p>
    <w:p w14:paraId="2712321D" w14:textId="77777777" w:rsidR="007537C1" w:rsidRPr="00B2227B" w:rsidRDefault="007537C1" w:rsidP="00CB7D30">
      <w:pPr>
        <w:tabs>
          <w:tab w:val="left" w:pos="851"/>
        </w:tabs>
        <w:spacing w:after="0" w:line="240" w:lineRule="auto"/>
        <w:jc w:val="both"/>
        <w:rPr>
          <w:b/>
          <w:sz w:val="21"/>
          <w:szCs w:val="21"/>
        </w:rPr>
      </w:pPr>
    </w:p>
    <w:p w14:paraId="03173A1E" w14:textId="56E06808" w:rsidR="00D74FAD" w:rsidRPr="00B2227B" w:rsidRDefault="00D74FAD" w:rsidP="00CB7D30">
      <w:pPr>
        <w:tabs>
          <w:tab w:val="left" w:pos="851"/>
        </w:tabs>
        <w:spacing w:after="0" w:line="240" w:lineRule="auto"/>
        <w:jc w:val="both"/>
        <w:rPr>
          <w:b/>
          <w:sz w:val="21"/>
          <w:szCs w:val="21"/>
        </w:rPr>
      </w:pPr>
      <w:r w:rsidRPr="00B2227B">
        <w:rPr>
          <w:b/>
          <w:sz w:val="21"/>
          <w:szCs w:val="21"/>
        </w:rPr>
        <w:t>RECOMENDACIONES.</w:t>
      </w:r>
    </w:p>
    <w:p w14:paraId="2D1D44AD" w14:textId="66984DF7" w:rsidR="00D74FAD" w:rsidRPr="00B2227B" w:rsidRDefault="00D74FAD" w:rsidP="00EA390A">
      <w:pPr>
        <w:pStyle w:val="Prrafodelista"/>
        <w:numPr>
          <w:ilvl w:val="0"/>
          <w:numId w:val="5"/>
        </w:numPr>
        <w:spacing w:after="0" w:line="240" w:lineRule="auto"/>
        <w:ind w:left="709"/>
        <w:jc w:val="both"/>
        <w:rPr>
          <w:rFonts w:cstheme="minorHAnsi"/>
          <w:b/>
          <w:sz w:val="21"/>
          <w:szCs w:val="21"/>
        </w:rPr>
      </w:pPr>
      <w:r w:rsidRPr="00B2227B">
        <w:rPr>
          <w:sz w:val="21"/>
          <w:szCs w:val="21"/>
        </w:rPr>
        <w:t xml:space="preserve">La propietaria debe solicitar permiso de construcción en las Oficinas de Planificación </w:t>
      </w:r>
      <w:r w:rsidR="00EA390A" w:rsidRPr="00B2227B">
        <w:rPr>
          <w:sz w:val="21"/>
          <w:szCs w:val="21"/>
        </w:rPr>
        <w:t>del Área Metropolitana de San Salvador-</w:t>
      </w:r>
      <w:r w:rsidRPr="00B2227B">
        <w:rPr>
          <w:sz w:val="21"/>
          <w:szCs w:val="21"/>
        </w:rPr>
        <w:t>OPAMSS</w:t>
      </w:r>
      <w:r w:rsidR="00EA390A" w:rsidRPr="00B2227B">
        <w:rPr>
          <w:sz w:val="21"/>
          <w:szCs w:val="21"/>
        </w:rPr>
        <w:t xml:space="preserve">, </w:t>
      </w:r>
      <w:r w:rsidR="00EA390A" w:rsidRPr="00B2227B">
        <w:rPr>
          <w:rFonts w:cstheme="minorHAnsi"/>
          <w:sz w:val="21"/>
          <w:szCs w:val="21"/>
        </w:rPr>
        <w:t xml:space="preserve">avocándose a la siguiente dirección: </w:t>
      </w:r>
      <w:r w:rsidR="007C68C9" w:rsidRPr="00B2227B">
        <w:rPr>
          <w:rFonts w:cstheme="minorHAnsi"/>
          <w:sz w:val="21"/>
          <w:szCs w:val="21"/>
        </w:rPr>
        <w:t>Diagonal</w:t>
      </w:r>
      <w:r w:rsidR="00EA390A" w:rsidRPr="00B2227B">
        <w:rPr>
          <w:rFonts w:cstheme="minorHAnsi"/>
          <w:sz w:val="21"/>
          <w:szCs w:val="21"/>
        </w:rPr>
        <w:t xml:space="preserve"> San Carlos, 25 calle </w:t>
      </w:r>
      <w:r w:rsidR="007C68C9" w:rsidRPr="00B2227B">
        <w:rPr>
          <w:rFonts w:cstheme="minorHAnsi"/>
          <w:sz w:val="21"/>
          <w:szCs w:val="21"/>
        </w:rPr>
        <w:t>Pte.</w:t>
      </w:r>
      <w:r w:rsidR="00EA390A" w:rsidRPr="00B2227B">
        <w:rPr>
          <w:rFonts w:cstheme="minorHAnsi"/>
          <w:sz w:val="21"/>
          <w:szCs w:val="21"/>
        </w:rPr>
        <w:t xml:space="preserve"> y 15 Av. </w:t>
      </w:r>
      <w:proofErr w:type="spellStart"/>
      <w:r w:rsidR="00EA390A" w:rsidRPr="00B2227B">
        <w:rPr>
          <w:rFonts w:cstheme="minorHAnsi"/>
          <w:sz w:val="21"/>
          <w:szCs w:val="21"/>
        </w:rPr>
        <w:t>Nte</w:t>
      </w:r>
      <w:proofErr w:type="spellEnd"/>
      <w:r w:rsidR="00EA390A" w:rsidRPr="00B2227B">
        <w:rPr>
          <w:rFonts w:cstheme="minorHAnsi"/>
          <w:sz w:val="21"/>
          <w:szCs w:val="21"/>
        </w:rPr>
        <w:t xml:space="preserve">., Col. </w:t>
      </w:r>
      <w:proofErr w:type="spellStart"/>
      <w:r w:rsidR="00EA390A" w:rsidRPr="00B2227B">
        <w:rPr>
          <w:rFonts w:cstheme="minorHAnsi"/>
          <w:sz w:val="21"/>
          <w:szCs w:val="21"/>
        </w:rPr>
        <w:t>Layco</w:t>
      </w:r>
      <w:proofErr w:type="spellEnd"/>
      <w:r w:rsidR="00EA390A" w:rsidRPr="00B2227B">
        <w:rPr>
          <w:rFonts w:cstheme="minorHAnsi"/>
          <w:sz w:val="21"/>
          <w:szCs w:val="21"/>
        </w:rPr>
        <w:t xml:space="preserve">, San Salvador; llamar al teléfono 2234-0600 o ingresar a la página web </w:t>
      </w:r>
      <w:hyperlink r:id="rId8" w:history="1">
        <w:r w:rsidR="00EA390A" w:rsidRPr="00B2227B">
          <w:rPr>
            <w:rStyle w:val="Hipervnculo"/>
            <w:rFonts w:cstheme="minorHAnsi"/>
            <w:sz w:val="21"/>
            <w:szCs w:val="21"/>
          </w:rPr>
          <w:t>www.opamss.org.sv</w:t>
        </w:r>
      </w:hyperlink>
      <w:r w:rsidR="00EA390A" w:rsidRPr="00B2227B">
        <w:rPr>
          <w:rFonts w:cstheme="minorHAnsi"/>
          <w:sz w:val="21"/>
          <w:szCs w:val="21"/>
        </w:rPr>
        <w:t xml:space="preserve"> para mayor información. </w:t>
      </w:r>
    </w:p>
    <w:p w14:paraId="00193C75" w14:textId="77777777" w:rsidR="007537C1" w:rsidRPr="00B2227B" w:rsidRDefault="007537C1" w:rsidP="00CB7D30">
      <w:pPr>
        <w:tabs>
          <w:tab w:val="left" w:pos="851"/>
        </w:tabs>
        <w:spacing w:after="0" w:line="240" w:lineRule="auto"/>
        <w:jc w:val="both"/>
        <w:rPr>
          <w:b/>
          <w:sz w:val="21"/>
          <w:szCs w:val="21"/>
        </w:rPr>
      </w:pPr>
    </w:p>
    <w:p w14:paraId="63229F15" w14:textId="77777777" w:rsidR="00D74FAD" w:rsidRPr="00B2227B" w:rsidRDefault="00D74FAD" w:rsidP="00CB7D30">
      <w:pPr>
        <w:tabs>
          <w:tab w:val="left" w:pos="851"/>
        </w:tabs>
        <w:spacing w:after="0" w:line="240" w:lineRule="auto"/>
        <w:jc w:val="both"/>
        <w:rPr>
          <w:b/>
          <w:sz w:val="21"/>
          <w:szCs w:val="21"/>
        </w:rPr>
      </w:pPr>
    </w:p>
    <w:p w14:paraId="423DE0E4" w14:textId="77777777" w:rsidR="00D74FAD" w:rsidRPr="00B2227B" w:rsidRDefault="00D74FAD" w:rsidP="00CB7D30">
      <w:pPr>
        <w:tabs>
          <w:tab w:val="left" w:pos="851"/>
        </w:tabs>
        <w:spacing w:after="0" w:line="240" w:lineRule="auto"/>
        <w:jc w:val="both"/>
        <w:rPr>
          <w:b/>
          <w:sz w:val="21"/>
          <w:szCs w:val="21"/>
        </w:rPr>
      </w:pPr>
    </w:p>
    <w:p w14:paraId="3FAAD679" w14:textId="77777777" w:rsidR="00BD4ADF" w:rsidRPr="00B2227B" w:rsidRDefault="00BD4ADF" w:rsidP="00CB7D30">
      <w:pPr>
        <w:tabs>
          <w:tab w:val="left" w:pos="851"/>
        </w:tabs>
        <w:spacing w:after="0" w:line="240" w:lineRule="auto"/>
        <w:jc w:val="both"/>
        <w:rPr>
          <w:b/>
          <w:sz w:val="21"/>
          <w:szCs w:val="21"/>
        </w:rPr>
      </w:pPr>
    </w:p>
    <w:p w14:paraId="670CACD1" w14:textId="77777777" w:rsidR="00CB7D30" w:rsidRPr="00B2227B" w:rsidRDefault="00CB7D30" w:rsidP="00CB7D30">
      <w:pPr>
        <w:spacing w:after="0" w:line="240" w:lineRule="auto"/>
        <w:jc w:val="both"/>
        <w:rPr>
          <w:b/>
          <w:sz w:val="21"/>
          <w:szCs w:val="21"/>
        </w:rPr>
      </w:pPr>
    </w:p>
    <w:p w14:paraId="6C4EC6C8" w14:textId="77777777" w:rsidR="00CB7D30" w:rsidRDefault="00CB7D30" w:rsidP="00CB7D30">
      <w:pPr>
        <w:spacing w:after="0" w:line="240" w:lineRule="auto"/>
        <w:jc w:val="both"/>
        <w:rPr>
          <w:b/>
          <w:sz w:val="21"/>
          <w:szCs w:val="21"/>
        </w:rPr>
      </w:pPr>
    </w:p>
    <w:p w14:paraId="42F55EEB" w14:textId="77777777" w:rsidR="00B2227B" w:rsidRPr="00B2227B" w:rsidRDefault="00B2227B" w:rsidP="00CB7D30">
      <w:pPr>
        <w:spacing w:after="0" w:line="240" w:lineRule="auto"/>
        <w:jc w:val="both"/>
        <w:rPr>
          <w:b/>
          <w:sz w:val="21"/>
          <w:szCs w:val="21"/>
        </w:rPr>
      </w:pPr>
    </w:p>
    <w:p w14:paraId="252CE656" w14:textId="79F4E4C2" w:rsidR="00CB7D30" w:rsidRPr="00B2227B" w:rsidRDefault="009C4D6D" w:rsidP="00CB7D30">
      <w:pPr>
        <w:spacing w:after="0" w:line="240" w:lineRule="auto"/>
        <w:jc w:val="both"/>
        <w:rPr>
          <w:sz w:val="21"/>
          <w:szCs w:val="21"/>
        </w:rPr>
      </w:pPr>
      <w:proofErr w:type="spellStart"/>
      <w:proofErr w:type="gramStart"/>
      <w:r>
        <w:rPr>
          <w:sz w:val="21"/>
          <w:szCs w:val="21"/>
        </w:rPr>
        <w:t>xxxxxxxxxxxxxxxxx</w:t>
      </w:r>
      <w:proofErr w:type="spellEnd"/>
      <w:proofErr w:type="gramEnd"/>
    </w:p>
    <w:p w14:paraId="468D3880" w14:textId="77777777" w:rsidR="00CB7D30" w:rsidRPr="00B2227B" w:rsidRDefault="00CB7D30" w:rsidP="00CB7D30">
      <w:pPr>
        <w:spacing w:after="0" w:line="240" w:lineRule="auto"/>
        <w:jc w:val="both"/>
        <w:rPr>
          <w:sz w:val="21"/>
          <w:szCs w:val="21"/>
        </w:rPr>
      </w:pPr>
      <w:r w:rsidRPr="00B2227B">
        <w:rPr>
          <w:sz w:val="21"/>
          <w:szCs w:val="21"/>
        </w:rPr>
        <w:t>Jefe de Desarrollo Urbano y Ordenamiento Territorial.</w:t>
      </w:r>
    </w:p>
    <w:p w14:paraId="32BD5660" w14:textId="6346010E" w:rsidR="00CB7D30" w:rsidRPr="00B2227B" w:rsidRDefault="009C4D6D" w:rsidP="00CB7D30">
      <w:pPr>
        <w:spacing w:after="0" w:line="240" w:lineRule="auto"/>
        <w:jc w:val="both"/>
        <w:rPr>
          <w:b/>
          <w:sz w:val="21"/>
          <w:szCs w:val="21"/>
        </w:rPr>
      </w:pPr>
      <w:r>
        <w:rPr>
          <w:sz w:val="21"/>
          <w:szCs w:val="21"/>
        </w:rPr>
        <w:t>xxxx</w:t>
      </w:r>
      <w:bookmarkStart w:id="0" w:name="_GoBack"/>
      <w:bookmarkEnd w:id="0"/>
    </w:p>
    <w:p w14:paraId="59EAEDF8" w14:textId="77777777" w:rsidR="005B5228" w:rsidRDefault="005B5228" w:rsidP="00CB7D30">
      <w:pPr>
        <w:spacing w:after="0" w:line="240" w:lineRule="auto"/>
        <w:jc w:val="both"/>
        <w:rPr>
          <w:b/>
          <w:sz w:val="21"/>
          <w:szCs w:val="21"/>
        </w:rPr>
      </w:pPr>
    </w:p>
    <w:p w14:paraId="5A473A95" w14:textId="77777777" w:rsidR="00B2227B" w:rsidRDefault="00B2227B" w:rsidP="00CB7D30">
      <w:pPr>
        <w:spacing w:after="0" w:line="240" w:lineRule="auto"/>
        <w:jc w:val="both"/>
        <w:rPr>
          <w:b/>
          <w:sz w:val="21"/>
          <w:szCs w:val="21"/>
        </w:rPr>
      </w:pPr>
    </w:p>
    <w:p w14:paraId="799F3E77" w14:textId="77777777" w:rsidR="00B2227B" w:rsidRPr="00B2227B" w:rsidRDefault="00B2227B" w:rsidP="00CB7D30">
      <w:pPr>
        <w:spacing w:after="0" w:line="240" w:lineRule="auto"/>
        <w:jc w:val="both"/>
        <w:rPr>
          <w:b/>
          <w:sz w:val="21"/>
          <w:szCs w:val="21"/>
        </w:rPr>
      </w:pPr>
    </w:p>
    <w:p w14:paraId="126307D3" w14:textId="77777777" w:rsidR="006C4C5F" w:rsidRPr="00B2227B" w:rsidRDefault="006C4C5F" w:rsidP="00CB7D30">
      <w:pPr>
        <w:spacing w:after="0" w:line="240" w:lineRule="auto"/>
        <w:jc w:val="both"/>
        <w:rPr>
          <w:b/>
          <w:sz w:val="21"/>
          <w:szCs w:val="21"/>
        </w:rPr>
      </w:pPr>
    </w:p>
    <w:p w14:paraId="164E32B7" w14:textId="6C58B2BA" w:rsidR="00432F39" w:rsidRPr="00B2227B" w:rsidRDefault="00CB7D30" w:rsidP="000A617F">
      <w:pPr>
        <w:pStyle w:val="Subttulo"/>
        <w:spacing w:line="192" w:lineRule="auto"/>
        <w:jc w:val="both"/>
        <w:rPr>
          <w:b/>
          <w:sz w:val="16"/>
          <w:szCs w:val="21"/>
        </w:rPr>
      </w:pPr>
      <w:r w:rsidRPr="00B2227B">
        <w:rPr>
          <w:b/>
          <w:sz w:val="16"/>
          <w:szCs w:val="21"/>
        </w:rPr>
        <w:t xml:space="preserve">Notas: </w:t>
      </w:r>
      <w:r w:rsidRPr="00B2227B">
        <w:rPr>
          <w:sz w:val="16"/>
          <w:szCs w:val="21"/>
        </w:rPr>
        <w:t xml:space="preserve">Toda construcción realizada al margen de lo que establece el cuerpo normativo vigente u omisión de resoluciones o disposiciones emitidas por este gobierno local, serán remitidas a la Delegación Contravencional Municipal, con el objeto de deducir responsabilidades que correspondan conforme a derecho. </w:t>
      </w:r>
      <w:r w:rsidRPr="00B2227B">
        <w:rPr>
          <w:rFonts w:cstheme="minorHAnsi"/>
          <w:sz w:val="16"/>
          <w:szCs w:val="21"/>
        </w:rPr>
        <w:t xml:space="preserve">   </w:t>
      </w:r>
    </w:p>
    <w:sectPr w:rsidR="00432F39" w:rsidRPr="00B2227B" w:rsidSect="005B5228">
      <w:headerReference w:type="default" r:id="rId9"/>
      <w:footerReference w:type="default" r:id="rId10"/>
      <w:pgSz w:w="12240" w:h="15840" w:code="1"/>
      <w:pgMar w:top="2127" w:right="1701" w:bottom="1702" w:left="1701"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1502E" w14:textId="77777777" w:rsidR="00051437" w:rsidRDefault="00051437" w:rsidP="005036FE">
      <w:pPr>
        <w:spacing w:after="0" w:line="240" w:lineRule="auto"/>
      </w:pPr>
      <w:r>
        <w:separator/>
      </w:r>
    </w:p>
  </w:endnote>
  <w:endnote w:type="continuationSeparator" w:id="0">
    <w:p w14:paraId="259DB83B" w14:textId="77777777" w:rsidR="00051437" w:rsidRDefault="00051437" w:rsidP="0050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ontserrat">
    <w:altName w:val="Arial"/>
    <w:panose1 w:val="00000000000000000000"/>
    <w:charset w:val="00"/>
    <w:family w:val="modern"/>
    <w:notTrueType/>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2EC3" w14:textId="77777777" w:rsidR="0044361C" w:rsidRDefault="0044361C">
    <w:pPr>
      <w:pStyle w:val="Piedepgina"/>
    </w:pPr>
    <w:r>
      <w:rPr>
        <w:noProof/>
        <w:lang w:eastAsia="es-SV"/>
      </w:rPr>
      <w:drawing>
        <wp:anchor distT="0" distB="0" distL="114300" distR="114300" simplePos="0" relativeHeight="251659264" behindDoc="1" locked="0" layoutInCell="1" allowOverlap="1" wp14:anchorId="48A81A8A" wp14:editId="783BE240">
          <wp:simplePos x="0" y="0"/>
          <wp:positionH relativeFrom="page">
            <wp:align>left</wp:align>
          </wp:positionH>
          <wp:positionV relativeFrom="paragraph">
            <wp:posOffset>-902335</wp:posOffset>
          </wp:positionV>
          <wp:extent cx="7782560" cy="1085850"/>
          <wp:effectExtent l="0" t="0" r="889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A8757" w14:textId="77777777" w:rsidR="00051437" w:rsidRDefault="00051437" w:rsidP="005036FE">
      <w:pPr>
        <w:spacing w:after="0" w:line="240" w:lineRule="auto"/>
      </w:pPr>
      <w:r>
        <w:separator/>
      </w:r>
    </w:p>
  </w:footnote>
  <w:footnote w:type="continuationSeparator" w:id="0">
    <w:p w14:paraId="08329F6B" w14:textId="77777777" w:rsidR="00051437" w:rsidRDefault="00051437" w:rsidP="00503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C41CA" w14:textId="77777777" w:rsidR="0044361C" w:rsidRDefault="0044361C">
    <w:pPr>
      <w:pStyle w:val="Encabezado"/>
    </w:pPr>
    <w:r>
      <w:rPr>
        <w:noProof/>
        <w:lang w:eastAsia="es-SV"/>
      </w:rPr>
      <w:drawing>
        <wp:anchor distT="0" distB="0" distL="114300" distR="114300" simplePos="0" relativeHeight="251660288" behindDoc="1" locked="0" layoutInCell="1" allowOverlap="1" wp14:anchorId="56851825" wp14:editId="3628E2F0">
          <wp:simplePos x="0" y="0"/>
          <wp:positionH relativeFrom="page">
            <wp:align>left</wp:align>
          </wp:positionH>
          <wp:positionV relativeFrom="paragraph">
            <wp:posOffset>-541020</wp:posOffset>
          </wp:positionV>
          <wp:extent cx="7724633" cy="1917611"/>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4633" cy="1917611"/>
                  </a:xfrm>
                  <a:prstGeom prst="rect">
                    <a:avLst/>
                  </a:prstGeom>
                </pic:spPr>
              </pic:pic>
            </a:graphicData>
          </a:graphic>
          <wp14:sizeRelH relativeFrom="page">
            <wp14:pctWidth>0</wp14:pctWidth>
          </wp14:sizeRelH>
          <wp14:sizeRelV relativeFrom="page">
            <wp14:pctHeight>0</wp14:pctHeight>
          </wp14:sizeRelV>
        </wp:anchor>
      </w:drawing>
    </w:r>
  </w:p>
  <w:p w14:paraId="4CA4CDD4" w14:textId="77777777" w:rsidR="0044361C" w:rsidRDefault="0044361C">
    <w:pPr>
      <w:pStyle w:val="Encabezado"/>
    </w:pPr>
  </w:p>
  <w:p w14:paraId="5E7A105D" w14:textId="7F1A5594" w:rsidR="0044361C" w:rsidRDefault="0044361C" w:rsidP="00A4752F">
    <w:pPr>
      <w:pStyle w:val="Encabezado"/>
      <w:tabs>
        <w:tab w:val="left" w:pos="3585"/>
      </w:tabs>
    </w:pPr>
  </w:p>
  <w:p w14:paraId="0BD29BF3" w14:textId="77777777" w:rsidR="0044361C" w:rsidRPr="007C2EA6" w:rsidRDefault="0044361C" w:rsidP="007C2EA6">
    <w:pPr>
      <w:pStyle w:val="Encabezado"/>
      <w:jc w:val="center"/>
      <w:rPr>
        <w:rFonts w:ascii="Montserrat" w:hAnsi="Montserrat"/>
        <w:b/>
        <w:color w:val="1F3864" w:themeColor="accent5" w:themeShade="80"/>
        <w:sz w:val="24"/>
        <w:szCs w:val="24"/>
      </w:rPr>
    </w:pPr>
    <w:r>
      <w:rPr>
        <w:rFonts w:ascii="Montserrat" w:hAnsi="Montserrat"/>
        <w:b/>
        <w:color w:val="1F3864" w:themeColor="accent5" w:themeShade="80"/>
        <w:sz w:val="24"/>
        <w:szCs w:val="24"/>
      </w:rPr>
      <w:t>DESARROLLO URBANO Y ORDENAMIENTO TERRITORIAL</w:t>
    </w:r>
  </w:p>
  <w:p w14:paraId="29B57CCA" w14:textId="77777777" w:rsidR="0044361C" w:rsidRDefault="0044361C" w:rsidP="007C2EA6">
    <w:pPr>
      <w:pStyle w:val="Encabezado"/>
      <w:jc w:val="center"/>
      <w:rPr>
        <w:rFonts w:ascii="Montserrat" w:hAnsi="Montserrat"/>
        <w:color w:val="1F3864" w:themeColor="accent5" w:themeShade="80"/>
      </w:rPr>
    </w:pPr>
    <w:r>
      <w:rPr>
        <w:rFonts w:ascii="Montserrat" w:hAnsi="Montserrat"/>
        <w:color w:val="1F3864" w:themeColor="accent5" w:themeShade="80"/>
      </w:rPr>
      <w:t>desarrollourbano@alcaldiamunicipaldeapopa.com</w:t>
    </w:r>
  </w:p>
  <w:p w14:paraId="32811E1C" w14:textId="77777777" w:rsidR="0044361C" w:rsidRPr="007C2EA6" w:rsidRDefault="0044361C" w:rsidP="007C2EA6">
    <w:pPr>
      <w:pStyle w:val="Encabezado"/>
      <w:jc w:val="center"/>
      <w:rPr>
        <w:rFonts w:ascii="Montserrat" w:hAnsi="Montserrat"/>
        <w:color w:val="1F3864" w:themeColor="accent5" w:themeShade="80"/>
      </w:rPr>
    </w:pPr>
    <w:r>
      <w:rPr>
        <w:rFonts w:ascii="Montserrat" w:hAnsi="Montserrat"/>
        <w:color w:val="1F3864" w:themeColor="accent5" w:themeShade="80"/>
      </w:rPr>
      <w:t>2536-6200 Ext.: 111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95826"/>
    <w:multiLevelType w:val="hybridMultilevel"/>
    <w:tmpl w:val="EB2EE2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3D333F3"/>
    <w:multiLevelType w:val="hybridMultilevel"/>
    <w:tmpl w:val="CDA0FD88"/>
    <w:lvl w:ilvl="0" w:tplc="B6CAE3DA">
      <w:start w:val="1"/>
      <w:numFmt w:val="decimal"/>
      <w:lvlText w:val="%1."/>
      <w:lvlJc w:val="left"/>
      <w:pPr>
        <w:ind w:left="930" w:hanging="570"/>
      </w:pPr>
      <w:rPr>
        <w:rFonts w:asciiTheme="minorHAnsi" w:eastAsiaTheme="minorHAnsi" w:hAnsiTheme="minorHAnsi" w:cs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66258A0"/>
    <w:multiLevelType w:val="hybridMultilevel"/>
    <w:tmpl w:val="91841B3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BFF3437"/>
    <w:multiLevelType w:val="hybridMultilevel"/>
    <w:tmpl w:val="D382D312"/>
    <w:lvl w:ilvl="0" w:tplc="440A0001">
      <w:start w:val="1"/>
      <w:numFmt w:val="bullet"/>
      <w:lvlText w:val=""/>
      <w:lvlJc w:val="left"/>
      <w:pPr>
        <w:ind w:left="1080" w:hanging="720"/>
      </w:pPr>
      <w:rPr>
        <w:rFonts w:ascii="Symbol" w:hAnsi="Symbol" w:hint="default"/>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nsid w:val="21463C56"/>
    <w:multiLevelType w:val="hybridMultilevel"/>
    <w:tmpl w:val="97123322"/>
    <w:lvl w:ilvl="0" w:tplc="440A0015">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3397879"/>
    <w:multiLevelType w:val="hybridMultilevel"/>
    <w:tmpl w:val="F52664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689063B"/>
    <w:multiLevelType w:val="hybridMultilevel"/>
    <w:tmpl w:val="6E88C988"/>
    <w:lvl w:ilvl="0" w:tplc="440A0001">
      <w:start w:val="1"/>
      <w:numFmt w:val="bullet"/>
      <w:lvlText w:val=""/>
      <w:lvlJc w:val="left"/>
      <w:pPr>
        <w:ind w:left="1146" w:hanging="360"/>
      </w:pPr>
      <w:rPr>
        <w:rFonts w:ascii="Symbol" w:hAnsi="Symbol"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Courier New"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Courier New" w:hint="default"/>
      </w:rPr>
    </w:lvl>
    <w:lvl w:ilvl="8" w:tplc="440A0005">
      <w:start w:val="1"/>
      <w:numFmt w:val="bullet"/>
      <w:lvlText w:val=""/>
      <w:lvlJc w:val="left"/>
      <w:pPr>
        <w:ind w:left="6906" w:hanging="360"/>
      </w:pPr>
      <w:rPr>
        <w:rFonts w:ascii="Wingdings" w:hAnsi="Wingdings" w:hint="default"/>
      </w:rPr>
    </w:lvl>
  </w:abstractNum>
  <w:abstractNum w:abstractNumId="7">
    <w:nsid w:val="33F32EF3"/>
    <w:multiLevelType w:val="hybridMultilevel"/>
    <w:tmpl w:val="6882C8BE"/>
    <w:lvl w:ilvl="0" w:tplc="9634BE64">
      <w:start w:val="3"/>
      <w:numFmt w:val="upperRoman"/>
      <w:lvlText w:val="%1."/>
      <w:lvlJc w:val="right"/>
      <w:pPr>
        <w:ind w:left="720" w:hanging="360"/>
      </w:pPr>
      <w:rPr>
        <w:b w:val="0"/>
        <w:i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nsid w:val="3FD87C17"/>
    <w:multiLevelType w:val="hybridMultilevel"/>
    <w:tmpl w:val="1ECAB390"/>
    <w:lvl w:ilvl="0" w:tplc="E78ED26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3F25D8D"/>
    <w:multiLevelType w:val="hybridMultilevel"/>
    <w:tmpl w:val="DCC04992"/>
    <w:lvl w:ilvl="0" w:tplc="BF1064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28A2E0A"/>
    <w:multiLevelType w:val="hybridMultilevel"/>
    <w:tmpl w:val="9AE82A3A"/>
    <w:lvl w:ilvl="0" w:tplc="440A000F">
      <w:start w:val="1"/>
      <w:numFmt w:val="decimal"/>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A0200EE"/>
    <w:multiLevelType w:val="hybridMultilevel"/>
    <w:tmpl w:val="A15E1E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7C22043C"/>
    <w:multiLevelType w:val="hybridMultilevel"/>
    <w:tmpl w:val="3F20154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2"/>
  </w:num>
  <w:num w:numId="4">
    <w:abstractNumId w:val="2"/>
  </w:num>
  <w:num w:numId="5">
    <w:abstractNumId w:val="6"/>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3"/>
  </w:num>
  <w:num w:numId="11">
    <w:abstractNumId w:val="0"/>
  </w:num>
  <w:num w:numId="12">
    <w:abstractNumId w:val="1"/>
  </w:num>
  <w:num w:numId="13">
    <w:abstractNumId w:val="4"/>
  </w:num>
  <w:num w:numId="1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FE"/>
    <w:rsid w:val="000018FB"/>
    <w:rsid w:val="000037B0"/>
    <w:rsid w:val="00004874"/>
    <w:rsid w:val="00005470"/>
    <w:rsid w:val="0001217A"/>
    <w:rsid w:val="00027CC5"/>
    <w:rsid w:val="00027F18"/>
    <w:rsid w:val="00032C38"/>
    <w:rsid w:val="00036EBA"/>
    <w:rsid w:val="000408E1"/>
    <w:rsid w:val="00041EBB"/>
    <w:rsid w:val="00041EBE"/>
    <w:rsid w:val="00051437"/>
    <w:rsid w:val="0005312A"/>
    <w:rsid w:val="00053236"/>
    <w:rsid w:val="000532FF"/>
    <w:rsid w:val="000572C8"/>
    <w:rsid w:val="00057522"/>
    <w:rsid w:val="000622F8"/>
    <w:rsid w:val="000632E2"/>
    <w:rsid w:val="000632F9"/>
    <w:rsid w:val="00071F6E"/>
    <w:rsid w:val="000733A7"/>
    <w:rsid w:val="000755A5"/>
    <w:rsid w:val="000835ED"/>
    <w:rsid w:val="00085728"/>
    <w:rsid w:val="00092626"/>
    <w:rsid w:val="0009497C"/>
    <w:rsid w:val="000A1E25"/>
    <w:rsid w:val="000A3FDC"/>
    <w:rsid w:val="000A5EF8"/>
    <w:rsid w:val="000A617F"/>
    <w:rsid w:val="000A7CB4"/>
    <w:rsid w:val="000B01B3"/>
    <w:rsid w:val="000B0E2D"/>
    <w:rsid w:val="000B272B"/>
    <w:rsid w:val="000B34AC"/>
    <w:rsid w:val="000B6023"/>
    <w:rsid w:val="000C18EB"/>
    <w:rsid w:val="000C19E7"/>
    <w:rsid w:val="000D0269"/>
    <w:rsid w:val="000D115C"/>
    <w:rsid w:val="000D213B"/>
    <w:rsid w:val="000D453A"/>
    <w:rsid w:val="000D556E"/>
    <w:rsid w:val="000D72D3"/>
    <w:rsid w:val="000D7560"/>
    <w:rsid w:val="000E0C9F"/>
    <w:rsid w:val="000E58A1"/>
    <w:rsid w:val="000F23BD"/>
    <w:rsid w:val="000F23C3"/>
    <w:rsid w:val="000F525B"/>
    <w:rsid w:val="000F64E9"/>
    <w:rsid w:val="00103CE6"/>
    <w:rsid w:val="00105DC0"/>
    <w:rsid w:val="00105EF8"/>
    <w:rsid w:val="001070B3"/>
    <w:rsid w:val="001109D6"/>
    <w:rsid w:val="00114834"/>
    <w:rsid w:val="00116BE9"/>
    <w:rsid w:val="001221FA"/>
    <w:rsid w:val="00123173"/>
    <w:rsid w:val="00123B55"/>
    <w:rsid w:val="001251B7"/>
    <w:rsid w:val="00125CB1"/>
    <w:rsid w:val="00125E05"/>
    <w:rsid w:val="00126A31"/>
    <w:rsid w:val="00126DB9"/>
    <w:rsid w:val="00133B44"/>
    <w:rsid w:val="001435D8"/>
    <w:rsid w:val="00144FAA"/>
    <w:rsid w:val="00145A7F"/>
    <w:rsid w:val="001461A1"/>
    <w:rsid w:val="001471DB"/>
    <w:rsid w:val="00160B06"/>
    <w:rsid w:val="001658FE"/>
    <w:rsid w:val="00171639"/>
    <w:rsid w:val="00174841"/>
    <w:rsid w:val="001773B2"/>
    <w:rsid w:val="001801CE"/>
    <w:rsid w:val="00181185"/>
    <w:rsid w:val="001827C4"/>
    <w:rsid w:val="001828A9"/>
    <w:rsid w:val="00184429"/>
    <w:rsid w:val="00185977"/>
    <w:rsid w:val="001920EF"/>
    <w:rsid w:val="001925C2"/>
    <w:rsid w:val="00194ADA"/>
    <w:rsid w:val="00195687"/>
    <w:rsid w:val="00196685"/>
    <w:rsid w:val="00197368"/>
    <w:rsid w:val="00197709"/>
    <w:rsid w:val="00197C81"/>
    <w:rsid w:val="001A0E6B"/>
    <w:rsid w:val="001A13B7"/>
    <w:rsid w:val="001A476B"/>
    <w:rsid w:val="001A526F"/>
    <w:rsid w:val="001A74D1"/>
    <w:rsid w:val="001B6D90"/>
    <w:rsid w:val="001C0F8F"/>
    <w:rsid w:val="001D032F"/>
    <w:rsid w:val="001D2912"/>
    <w:rsid w:val="001D70C4"/>
    <w:rsid w:val="001E1112"/>
    <w:rsid w:val="001E3A53"/>
    <w:rsid w:val="001E5CA1"/>
    <w:rsid w:val="001E7308"/>
    <w:rsid w:val="001E7788"/>
    <w:rsid w:val="001F1D6D"/>
    <w:rsid w:val="001F2903"/>
    <w:rsid w:val="001F3D8F"/>
    <w:rsid w:val="001F4E6E"/>
    <w:rsid w:val="001F6438"/>
    <w:rsid w:val="001F7A51"/>
    <w:rsid w:val="00201EBD"/>
    <w:rsid w:val="00202F86"/>
    <w:rsid w:val="00204911"/>
    <w:rsid w:val="00206CF6"/>
    <w:rsid w:val="00207484"/>
    <w:rsid w:val="00210F35"/>
    <w:rsid w:val="00211337"/>
    <w:rsid w:val="002172FA"/>
    <w:rsid w:val="002219AB"/>
    <w:rsid w:val="00221AD2"/>
    <w:rsid w:val="00226D3D"/>
    <w:rsid w:val="00227E72"/>
    <w:rsid w:val="002310A6"/>
    <w:rsid w:val="00234BCD"/>
    <w:rsid w:val="00235A09"/>
    <w:rsid w:val="00235C7D"/>
    <w:rsid w:val="002379AA"/>
    <w:rsid w:val="00237FD6"/>
    <w:rsid w:val="00242E46"/>
    <w:rsid w:val="002444D7"/>
    <w:rsid w:val="002458A0"/>
    <w:rsid w:val="00254916"/>
    <w:rsid w:val="00260650"/>
    <w:rsid w:val="00260A6A"/>
    <w:rsid w:val="002617C2"/>
    <w:rsid w:val="00261987"/>
    <w:rsid w:val="0026541E"/>
    <w:rsid w:val="002656C9"/>
    <w:rsid w:val="0027196E"/>
    <w:rsid w:val="002730E4"/>
    <w:rsid w:val="00274253"/>
    <w:rsid w:val="00274B43"/>
    <w:rsid w:val="00274EA1"/>
    <w:rsid w:val="002750EC"/>
    <w:rsid w:val="0027542D"/>
    <w:rsid w:val="002757CA"/>
    <w:rsid w:val="0027655B"/>
    <w:rsid w:val="00284D3C"/>
    <w:rsid w:val="00285750"/>
    <w:rsid w:val="002864C1"/>
    <w:rsid w:val="00286FF7"/>
    <w:rsid w:val="0028740A"/>
    <w:rsid w:val="00287957"/>
    <w:rsid w:val="00290614"/>
    <w:rsid w:val="00293CC3"/>
    <w:rsid w:val="00297243"/>
    <w:rsid w:val="002A1593"/>
    <w:rsid w:val="002A28FF"/>
    <w:rsid w:val="002A44B5"/>
    <w:rsid w:val="002A627B"/>
    <w:rsid w:val="002A7748"/>
    <w:rsid w:val="002B0E4D"/>
    <w:rsid w:val="002B2192"/>
    <w:rsid w:val="002B4296"/>
    <w:rsid w:val="002B6051"/>
    <w:rsid w:val="002B715A"/>
    <w:rsid w:val="002C2C29"/>
    <w:rsid w:val="002C4075"/>
    <w:rsid w:val="002C40FE"/>
    <w:rsid w:val="002C6397"/>
    <w:rsid w:val="002C660A"/>
    <w:rsid w:val="002D0B00"/>
    <w:rsid w:val="002D6D55"/>
    <w:rsid w:val="002E27BC"/>
    <w:rsid w:val="002E291A"/>
    <w:rsid w:val="002F14D5"/>
    <w:rsid w:val="002F5721"/>
    <w:rsid w:val="002F598F"/>
    <w:rsid w:val="002F7F96"/>
    <w:rsid w:val="003005E9"/>
    <w:rsid w:val="00300EAC"/>
    <w:rsid w:val="00304DB8"/>
    <w:rsid w:val="003063B6"/>
    <w:rsid w:val="00315B95"/>
    <w:rsid w:val="003165B6"/>
    <w:rsid w:val="00320A9D"/>
    <w:rsid w:val="00324C6A"/>
    <w:rsid w:val="003261AA"/>
    <w:rsid w:val="00326397"/>
    <w:rsid w:val="00327914"/>
    <w:rsid w:val="00327FCA"/>
    <w:rsid w:val="003332D0"/>
    <w:rsid w:val="003363F5"/>
    <w:rsid w:val="00341B41"/>
    <w:rsid w:val="00350F82"/>
    <w:rsid w:val="0035242F"/>
    <w:rsid w:val="0035373E"/>
    <w:rsid w:val="003540C4"/>
    <w:rsid w:val="00355B3A"/>
    <w:rsid w:val="00361104"/>
    <w:rsid w:val="003619D0"/>
    <w:rsid w:val="00365F27"/>
    <w:rsid w:val="00367C4D"/>
    <w:rsid w:val="0037035A"/>
    <w:rsid w:val="00372C57"/>
    <w:rsid w:val="003740B3"/>
    <w:rsid w:val="00375777"/>
    <w:rsid w:val="0037591F"/>
    <w:rsid w:val="003765E7"/>
    <w:rsid w:val="00380ACC"/>
    <w:rsid w:val="00384F8A"/>
    <w:rsid w:val="0039088D"/>
    <w:rsid w:val="00391EB4"/>
    <w:rsid w:val="0039234A"/>
    <w:rsid w:val="00397EC2"/>
    <w:rsid w:val="003A188C"/>
    <w:rsid w:val="003A25BC"/>
    <w:rsid w:val="003A42EE"/>
    <w:rsid w:val="003B2755"/>
    <w:rsid w:val="003B428B"/>
    <w:rsid w:val="003C0FBC"/>
    <w:rsid w:val="003C63C2"/>
    <w:rsid w:val="003D0F4D"/>
    <w:rsid w:val="003D138A"/>
    <w:rsid w:val="003D36ED"/>
    <w:rsid w:val="003E1C75"/>
    <w:rsid w:val="003E31C3"/>
    <w:rsid w:val="003F0656"/>
    <w:rsid w:val="003F0FB7"/>
    <w:rsid w:val="003F1173"/>
    <w:rsid w:val="003F452D"/>
    <w:rsid w:val="003F457A"/>
    <w:rsid w:val="0040083F"/>
    <w:rsid w:val="004115AB"/>
    <w:rsid w:val="004136B2"/>
    <w:rsid w:val="0041383D"/>
    <w:rsid w:val="00414B50"/>
    <w:rsid w:val="00414FE9"/>
    <w:rsid w:val="00415598"/>
    <w:rsid w:val="00415F36"/>
    <w:rsid w:val="004204B1"/>
    <w:rsid w:val="00420893"/>
    <w:rsid w:val="00420BD2"/>
    <w:rsid w:val="0042395C"/>
    <w:rsid w:val="00423F93"/>
    <w:rsid w:val="00424564"/>
    <w:rsid w:val="004257B0"/>
    <w:rsid w:val="00427723"/>
    <w:rsid w:val="004314DA"/>
    <w:rsid w:val="004315F8"/>
    <w:rsid w:val="004325F0"/>
    <w:rsid w:val="00432F39"/>
    <w:rsid w:val="004362BE"/>
    <w:rsid w:val="00440E5D"/>
    <w:rsid w:val="00441C41"/>
    <w:rsid w:val="004427BB"/>
    <w:rsid w:val="0044361C"/>
    <w:rsid w:val="00450443"/>
    <w:rsid w:val="00454046"/>
    <w:rsid w:val="00456FE3"/>
    <w:rsid w:val="00457234"/>
    <w:rsid w:val="00457EE5"/>
    <w:rsid w:val="00460001"/>
    <w:rsid w:val="00464235"/>
    <w:rsid w:val="00464284"/>
    <w:rsid w:val="00471D23"/>
    <w:rsid w:val="00472B93"/>
    <w:rsid w:val="00473F52"/>
    <w:rsid w:val="00474C13"/>
    <w:rsid w:val="004750C3"/>
    <w:rsid w:val="0047596E"/>
    <w:rsid w:val="004826E3"/>
    <w:rsid w:val="00483521"/>
    <w:rsid w:val="00487B25"/>
    <w:rsid w:val="00490A2A"/>
    <w:rsid w:val="0049228D"/>
    <w:rsid w:val="00496966"/>
    <w:rsid w:val="00497F22"/>
    <w:rsid w:val="004A0872"/>
    <w:rsid w:val="004A3959"/>
    <w:rsid w:val="004A67D1"/>
    <w:rsid w:val="004B0E32"/>
    <w:rsid w:val="004B3EC6"/>
    <w:rsid w:val="004C0B9C"/>
    <w:rsid w:val="004C153E"/>
    <w:rsid w:val="004C53C6"/>
    <w:rsid w:val="004D0A8E"/>
    <w:rsid w:val="004D1088"/>
    <w:rsid w:val="004D1610"/>
    <w:rsid w:val="004D2F53"/>
    <w:rsid w:val="004D5BDB"/>
    <w:rsid w:val="004E172F"/>
    <w:rsid w:val="004E1F71"/>
    <w:rsid w:val="004E30E8"/>
    <w:rsid w:val="004E3372"/>
    <w:rsid w:val="004E3490"/>
    <w:rsid w:val="004E52B5"/>
    <w:rsid w:val="004E6B4C"/>
    <w:rsid w:val="004F334E"/>
    <w:rsid w:val="004F3C73"/>
    <w:rsid w:val="004F40D1"/>
    <w:rsid w:val="004F66B4"/>
    <w:rsid w:val="005036FE"/>
    <w:rsid w:val="0050496E"/>
    <w:rsid w:val="0051376B"/>
    <w:rsid w:val="00515F27"/>
    <w:rsid w:val="00517DE4"/>
    <w:rsid w:val="00520516"/>
    <w:rsid w:val="005253D3"/>
    <w:rsid w:val="00533188"/>
    <w:rsid w:val="00533510"/>
    <w:rsid w:val="005379C5"/>
    <w:rsid w:val="005448F1"/>
    <w:rsid w:val="00545550"/>
    <w:rsid w:val="0054578D"/>
    <w:rsid w:val="0054596F"/>
    <w:rsid w:val="005513CF"/>
    <w:rsid w:val="00556BF4"/>
    <w:rsid w:val="0057094B"/>
    <w:rsid w:val="00570F9D"/>
    <w:rsid w:val="005770FA"/>
    <w:rsid w:val="00577359"/>
    <w:rsid w:val="00582D1D"/>
    <w:rsid w:val="00583448"/>
    <w:rsid w:val="00584741"/>
    <w:rsid w:val="005850A2"/>
    <w:rsid w:val="00586E1D"/>
    <w:rsid w:val="00590323"/>
    <w:rsid w:val="00590CA9"/>
    <w:rsid w:val="00592567"/>
    <w:rsid w:val="0059489F"/>
    <w:rsid w:val="005953C5"/>
    <w:rsid w:val="005966C5"/>
    <w:rsid w:val="0059742E"/>
    <w:rsid w:val="005974FC"/>
    <w:rsid w:val="005A09F5"/>
    <w:rsid w:val="005A240F"/>
    <w:rsid w:val="005B0E03"/>
    <w:rsid w:val="005B50C6"/>
    <w:rsid w:val="005B5228"/>
    <w:rsid w:val="005B78D2"/>
    <w:rsid w:val="005C43B1"/>
    <w:rsid w:val="005C46DF"/>
    <w:rsid w:val="005C5149"/>
    <w:rsid w:val="005C6419"/>
    <w:rsid w:val="005C740A"/>
    <w:rsid w:val="005D2F9F"/>
    <w:rsid w:val="005D3ED1"/>
    <w:rsid w:val="005D7E2E"/>
    <w:rsid w:val="005E165E"/>
    <w:rsid w:val="005E2301"/>
    <w:rsid w:val="005E255B"/>
    <w:rsid w:val="005F11B4"/>
    <w:rsid w:val="005F32D0"/>
    <w:rsid w:val="005F48DA"/>
    <w:rsid w:val="00605517"/>
    <w:rsid w:val="00605E20"/>
    <w:rsid w:val="00611BEF"/>
    <w:rsid w:val="00613348"/>
    <w:rsid w:val="00614F5E"/>
    <w:rsid w:val="0062114C"/>
    <w:rsid w:val="00621802"/>
    <w:rsid w:val="00623851"/>
    <w:rsid w:val="00625463"/>
    <w:rsid w:val="00625980"/>
    <w:rsid w:val="00642E98"/>
    <w:rsid w:val="00645A5E"/>
    <w:rsid w:val="00645B6E"/>
    <w:rsid w:val="006463C9"/>
    <w:rsid w:val="006467BD"/>
    <w:rsid w:val="00647EF1"/>
    <w:rsid w:val="006549F2"/>
    <w:rsid w:val="00656A47"/>
    <w:rsid w:val="006571BE"/>
    <w:rsid w:val="00657EAF"/>
    <w:rsid w:val="0066185A"/>
    <w:rsid w:val="00663BB8"/>
    <w:rsid w:val="00664B52"/>
    <w:rsid w:val="00665B43"/>
    <w:rsid w:val="006713F2"/>
    <w:rsid w:val="00671896"/>
    <w:rsid w:val="00671DA8"/>
    <w:rsid w:val="00675F31"/>
    <w:rsid w:val="006764FD"/>
    <w:rsid w:val="006811F1"/>
    <w:rsid w:val="00683551"/>
    <w:rsid w:val="00685386"/>
    <w:rsid w:val="006A62D8"/>
    <w:rsid w:val="006B1AD5"/>
    <w:rsid w:val="006B291C"/>
    <w:rsid w:val="006B3E77"/>
    <w:rsid w:val="006B5BAD"/>
    <w:rsid w:val="006B7A0D"/>
    <w:rsid w:val="006C3367"/>
    <w:rsid w:val="006C4C5F"/>
    <w:rsid w:val="006C6D59"/>
    <w:rsid w:val="006D3ECF"/>
    <w:rsid w:val="006D434A"/>
    <w:rsid w:val="006D4AAA"/>
    <w:rsid w:val="006D64ED"/>
    <w:rsid w:val="006D7499"/>
    <w:rsid w:val="006E0D28"/>
    <w:rsid w:val="006E136C"/>
    <w:rsid w:val="006E21A7"/>
    <w:rsid w:val="006E3E39"/>
    <w:rsid w:val="006E7BE5"/>
    <w:rsid w:val="006F0AB9"/>
    <w:rsid w:val="006F7E1A"/>
    <w:rsid w:val="0070458A"/>
    <w:rsid w:val="00710501"/>
    <w:rsid w:val="00711C4D"/>
    <w:rsid w:val="00717D53"/>
    <w:rsid w:val="00717E41"/>
    <w:rsid w:val="007205F8"/>
    <w:rsid w:val="00723B95"/>
    <w:rsid w:val="0073306A"/>
    <w:rsid w:val="00742B55"/>
    <w:rsid w:val="007436C3"/>
    <w:rsid w:val="0074378C"/>
    <w:rsid w:val="0074425D"/>
    <w:rsid w:val="007537C1"/>
    <w:rsid w:val="007553FA"/>
    <w:rsid w:val="007604CB"/>
    <w:rsid w:val="007637D6"/>
    <w:rsid w:val="00765F24"/>
    <w:rsid w:val="00770F2D"/>
    <w:rsid w:val="007720C4"/>
    <w:rsid w:val="0077292B"/>
    <w:rsid w:val="0077493A"/>
    <w:rsid w:val="00777683"/>
    <w:rsid w:val="007820B4"/>
    <w:rsid w:val="007821E2"/>
    <w:rsid w:val="00792555"/>
    <w:rsid w:val="00792865"/>
    <w:rsid w:val="00792D50"/>
    <w:rsid w:val="00796615"/>
    <w:rsid w:val="00797279"/>
    <w:rsid w:val="0079792A"/>
    <w:rsid w:val="007A1AF5"/>
    <w:rsid w:val="007A1CAA"/>
    <w:rsid w:val="007A24D6"/>
    <w:rsid w:val="007A4CB4"/>
    <w:rsid w:val="007A5517"/>
    <w:rsid w:val="007B3786"/>
    <w:rsid w:val="007B4DB6"/>
    <w:rsid w:val="007C0927"/>
    <w:rsid w:val="007C1158"/>
    <w:rsid w:val="007C2EA6"/>
    <w:rsid w:val="007C4416"/>
    <w:rsid w:val="007C603F"/>
    <w:rsid w:val="007C68C9"/>
    <w:rsid w:val="007D5CC3"/>
    <w:rsid w:val="007D5E65"/>
    <w:rsid w:val="007E1ADF"/>
    <w:rsid w:val="007E3587"/>
    <w:rsid w:val="007E40A7"/>
    <w:rsid w:val="007E6E7D"/>
    <w:rsid w:val="007E7011"/>
    <w:rsid w:val="007E769C"/>
    <w:rsid w:val="007F0CC7"/>
    <w:rsid w:val="007F0FB8"/>
    <w:rsid w:val="007F1CEC"/>
    <w:rsid w:val="007F239F"/>
    <w:rsid w:val="007F41AC"/>
    <w:rsid w:val="007F4386"/>
    <w:rsid w:val="0080176F"/>
    <w:rsid w:val="00806625"/>
    <w:rsid w:val="008110CA"/>
    <w:rsid w:val="00813818"/>
    <w:rsid w:val="00824B7D"/>
    <w:rsid w:val="0082591E"/>
    <w:rsid w:val="00826F26"/>
    <w:rsid w:val="008303AF"/>
    <w:rsid w:val="008363B7"/>
    <w:rsid w:val="008370F5"/>
    <w:rsid w:val="00842793"/>
    <w:rsid w:val="00850F0B"/>
    <w:rsid w:val="00854C04"/>
    <w:rsid w:val="00854D31"/>
    <w:rsid w:val="0085509D"/>
    <w:rsid w:val="00855931"/>
    <w:rsid w:val="008565BE"/>
    <w:rsid w:val="00860A71"/>
    <w:rsid w:val="00860A96"/>
    <w:rsid w:val="00861E30"/>
    <w:rsid w:val="008645F6"/>
    <w:rsid w:val="00865C50"/>
    <w:rsid w:val="00867451"/>
    <w:rsid w:val="00870908"/>
    <w:rsid w:val="008715C2"/>
    <w:rsid w:val="00871803"/>
    <w:rsid w:val="00873115"/>
    <w:rsid w:val="00874096"/>
    <w:rsid w:val="00874C1B"/>
    <w:rsid w:val="00876F38"/>
    <w:rsid w:val="00877C52"/>
    <w:rsid w:val="00880F47"/>
    <w:rsid w:val="0088425C"/>
    <w:rsid w:val="00887E37"/>
    <w:rsid w:val="00891D18"/>
    <w:rsid w:val="00893E2D"/>
    <w:rsid w:val="00893E76"/>
    <w:rsid w:val="008953C1"/>
    <w:rsid w:val="008956F5"/>
    <w:rsid w:val="008A277D"/>
    <w:rsid w:val="008A27B6"/>
    <w:rsid w:val="008B2830"/>
    <w:rsid w:val="008B5C8B"/>
    <w:rsid w:val="008B6E1A"/>
    <w:rsid w:val="008C18A7"/>
    <w:rsid w:val="008C509F"/>
    <w:rsid w:val="008C7DC0"/>
    <w:rsid w:val="008D04F1"/>
    <w:rsid w:val="008D2A2D"/>
    <w:rsid w:val="008D2EDC"/>
    <w:rsid w:val="008D3070"/>
    <w:rsid w:val="008D6FCC"/>
    <w:rsid w:val="008E0525"/>
    <w:rsid w:val="008E11BD"/>
    <w:rsid w:val="008E1FAD"/>
    <w:rsid w:val="008E6020"/>
    <w:rsid w:val="008E6405"/>
    <w:rsid w:val="008E6E4E"/>
    <w:rsid w:val="00900A84"/>
    <w:rsid w:val="009038A8"/>
    <w:rsid w:val="009068FB"/>
    <w:rsid w:val="00913FC0"/>
    <w:rsid w:val="00915F11"/>
    <w:rsid w:val="00916EED"/>
    <w:rsid w:val="009202B5"/>
    <w:rsid w:val="009245AD"/>
    <w:rsid w:val="009338EE"/>
    <w:rsid w:val="0093728D"/>
    <w:rsid w:val="009455A6"/>
    <w:rsid w:val="00950F6C"/>
    <w:rsid w:val="00951C89"/>
    <w:rsid w:val="009525E0"/>
    <w:rsid w:val="009602A3"/>
    <w:rsid w:val="00960F50"/>
    <w:rsid w:val="00962FE8"/>
    <w:rsid w:val="00964065"/>
    <w:rsid w:val="00964E99"/>
    <w:rsid w:val="009720BB"/>
    <w:rsid w:val="009729B0"/>
    <w:rsid w:val="00972C5B"/>
    <w:rsid w:val="00977C08"/>
    <w:rsid w:val="00981628"/>
    <w:rsid w:val="0098658E"/>
    <w:rsid w:val="0098738B"/>
    <w:rsid w:val="00994CA5"/>
    <w:rsid w:val="00995952"/>
    <w:rsid w:val="009A17D8"/>
    <w:rsid w:val="009A3182"/>
    <w:rsid w:val="009A3373"/>
    <w:rsid w:val="009A3528"/>
    <w:rsid w:val="009A51C7"/>
    <w:rsid w:val="009A787B"/>
    <w:rsid w:val="009A7AC2"/>
    <w:rsid w:val="009B001A"/>
    <w:rsid w:val="009B2627"/>
    <w:rsid w:val="009B4578"/>
    <w:rsid w:val="009B49F2"/>
    <w:rsid w:val="009B4E15"/>
    <w:rsid w:val="009B706F"/>
    <w:rsid w:val="009C0D2D"/>
    <w:rsid w:val="009C4D6D"/>
    <w:rsid w:val="009C6DA7"/>
    <w:rsid w:val="009C72C8"/>
    <w:rsid w:val="009D4BC1"/>
    <w:rsid w:val="009D79DB"/>
    <w:rsid w:val="009E064F"/>
    <w:rsid w:val="009E3193"/>
    <w:rsid w:val="009E7DE5"/>
    <w:rsid w:val="009F179F"/>
    <w:rsid w:val="009F764B"/>
    <w:rsid w:val="00A009FB"/>
    <w:rsid w:val="00A02C62"/>
    <w:rsid w:val="00A03BBC"/>
    <w:rsid w:val="00A069A5"/>
    <w:rsid w:val="00A07E65"/>
    <w:rsid w:val="00A10FED"/>
    <w:rsid w:val="00A12072"/>
    <w:rsid w:val="00A1552C"/>
    <w:rsid w:val="00A15E59"/>
    <w:rsid w:val="00A22220"/>
    <w:rsid w:val="00A22A12"/>
    <w:rsid w:val="00A23B16"/>
    <w:rsid w:val="00A27746"/>
    <w:rsid w:val="00A304E8"/>
    <w:rsid w:val="00A3557A"/>
    <w:rsid w:val="00A36DBD"/>
    <w:rsid w:val="00A40734"/>
    <w:rsid w:val="00A44A30"/>
    <w:rsid w:val="00A468D8"/>
    <w:rsid w:val="00A4752F"/>
    <w:rsid w:val="00A55F95"/>
    <w:rsid w:val="00A5606E"/>
    <w:rsid w:val="00A639EA"/>
    <w:rsid w:val="00A717BF"/>
    <w:rsid w:val="00A71A7E"/>
    <w:rsid w:val="00A73798"/>
    <w:rsid w:val="00A74546"/>
    <w:rsid w:val="00A755F6"/>
    <w:rsid w:val="00A76BE0"/>
    <w:rsid w:val="00A76E1C"/>
    <w:rsid w:val="00A80636"/>
    <w:rsid w:val="00A84ACF"/>
    <w:rsid w:val="00A90B50"/>
    <w:rsid w:val="00A944DF"/>
    <w:rsid w:val="00A95B1A"/>
    <w:rsid w:val="00A96FF1"/>
    <w:rsid w:val="00A97B10"/>
    <w:rsid w:val="00AA2F4C"/>
    <w:rsid w:val="00AA582C"/>
    <w:rsid w:val="00AA5838"/>
    <w:rsid w:val="00AA5D29"/>
    <w:rsid w:val="00AA705F"/>
    <w:rsid w:val="00AB0D54"/>
    <w:rsid w:val="00AB12C2"/>
    <w:rsid w:val="00AB32D0"/>
    <w:rsid w:val="00AB4AA8"/>
    <w:rsid w:val="00AB4F9E"/>
    <w:rsid w:val="00AB64B0"/>
    <w:rsid w:val="00AC042A"/>
    <w:rsid w:val="00AC188A"/>
    <w:rsid w:val="00AC2AC1"/>
    <w:rsid w:val="00AC7449"/>
    <w:rsid w:val="00AD0AD0"/>
    <w:rsid w:val="00AD26AF"/>
    <w:rsid w:val="00AD4CE6"/>
    <w:rsid w:val="00AD7466"/>
    <w:rsid w:val="00AD75A4"/>
    <w:rsid w:val="00AD76D1"/>
    <w:rsid w:val="00AD77DE"/>
    <w:rsid w:val="00AE01BD"/>
    <w:rsid w:val="00AE34EC"/>
    <w:rsid w:val="00AE4CFF"/>
    <w:rsid w:val="00AE4E73"/>
    <w:rsid w:val="00AF0EC7"/>
    <w:rsid w:val="00B00A75"/>
    <w:rsid w:val="00B0117C"/>
    <w:rsid w:val="00B03537"/>
    <w:rsid w:val="00B041FB"/>
    <w:rsid w:val="00B05682"/>
    <w:rsid w:val="00B06519"/>
    <w:rsid w:val="00B0721E"/>
    <w:rsid w:val="00B104FB"/>
    <w:rsid w:val="00B108AA"/>
    <w:rsid w:val="00B13D9F"/>
    <w:rsid w:val="00B15106"/>
    <w:rsid w:val="00B15AD2"/>
    <w:rsid w:val="00B16F2B"/>
    <w:rsid w:val="00B1754C"/>
    <w:rsid w:val="00B17697"/>
    <w:rsid w:val="00B221E6"/>
    <w:rsid w:val="00B2227B"/>
    <w:rsid w:val="00B24902"/>
    <w:rsid w:val="00B31987"/>
    <w:rsid w:val="00B3205C"/>
    <w:rsid w:val="00B32D65"/>
    <w:rsid w:val="00B35A53"/>
    <w:rsid w:val="00B3681E"/>
    <w:rsid w:val="00B438D8"/>
    <w:rsid w:val="00B45BBC"/>
    <w:rsid w:val="00B460B3"/>
    <w:rsid w:val="00B51D59"/>
    <w:rsid w:val="00B611E4"/>
    <w:rsid w:val="00B61D1D"/>
    <w:rsid w:val="00B700A9"/>
    <w:rsid w:val="00B70F2F"/>
    <w:rsid w:val="00B71D18"/>
    <w:rsid w:val="00B80548"/>
    <w:rsid w:val="00B80C5B"/>
    <w:rsid w:val="00B81FC0"/>
    <w:rsid w:val="00B8204B"/>
    <w:rsid w:val="00B87130"/>
    <w:rsid w:val="00B92432"/>
    <w:rsid w:val="00B92D91"/>
    <w:rsid w:val="00B92F17"/>
    <w:rsid w:val="00B93B0B"/>
    <w:rsid w:val="00B93D7F"/>
    <w:rsid w:val="00B93F34"/>
    <w:rsid w:val="00B97E37"/>
    <w:rsid w:val="00BA0F87"/>
    <w:rsid w:val="00BA357E"/>
    <w:rsid w:val="00BA43DF"/>
    <w:rsid w:val="00BA4DC2"/>
    <w:rsid w:val="00BA75A6"/>
    <w:rsid w:val="00BB2522"/>
    <w:rsid w:val="00BB47D6"/>
    <w:rsid w:val="00BB4DC4"/>
    <w:rsid w:val="00BB58E7"/>
    <w:rsid w:val="00BC37E1"/>
    <w:rsid w:val="00BC5FAF"/>
    <w:rsid w:val="00BC75F5"/>
    <w:rsid w:val="00BD2EDA"/>
    <w:rsid w:val="00BD3C0B"/>
    <w:rsid w:val="00BD4ADF"/>
    <w:rsid w:val="00BE0129"/>
    <w:rsid w:val="00BE726A"/>
    <w:rsid w:val="00BF0341"/>
    <w:rsid w:val="00BF081B"/>
    <w:rsid w:val="00BF1AC2"/>
    <w:rsid w:val="00BF3EF2"/>
    <w:rsid w:val="00BF74CE"/>
    <w:rsid w:val="00C024C2"/>
    <w:rsid w:val="00C02D06"/>
    <w:rsid w:val="00C12675"/>
    <w:rsid w:val="00C13635"/>
    <w:rsid w:val="00C13CE9"/>
    <w:rsid w:val="00C13DF5"/>
    <w:rsid w:val="00C14ABD"/>
    <w:rsid w:val="00C1517F"/>
    <w:rsid w:val="00C17234"/>
    <w:rsid w:val="00C20175"/>
    <w:rsid w:val="00C21DDD"/>
    <w:rsid w:val="00C2267D"/>
    <w:rsid w:val="00C24421"/>
    <w:rsid w:val="00C352B7"/>
    <w:rsid w:val="00C36487"/>
    <w:rsid w:val="00C36715"/>
    <w:rsid w:val="00C36794"/>
    <w:rsid w:val="00C41E35"/>
    <w:rsid w:val="00C42086"/>
    <w:rsid w:val="00C4247E"/>
    <w:rsid w:val="00C46811"/>
    <w:rsid w:val="00C50921"/>
    <w:rsid w:val="00C51B8D"/>
    <w:rsid w:val="00C520D8"/>
    <w:rsid w:val="00C53C90"/>
    <w:rsid w:val="00C550D2"/>
    <w:rsid w:val="00C55E8A"/>
    <w:rsid w:val="00C560DE"/>
    <w:rsid w:val="00C600F1"/>
    <w:rsid w:val="00C60AFE"/>
    <w:rsid w:val="00C6108D"/>
    <w:rsid w:val="00C703CA"/>
    <w:rsid w:val="00C724BC"/>
    <w:rsid w:val="00C75CC8"/>
    <w:rsid w:val="00C7727F"/>
    <w:rsid w:val="00C8261E"/>
    <w:rsid w:val="00C840D9"/>
    <w:rsid w:val="00C85DF0"/>
    <w:rsid w:val="00C94061"/>
    <w:rsid w:val="00C94E1D"/>
    <w:rsid w:val="00C972CD"/>
    <w:rsid w:val="00CA0800"/>
    <w:rsid w:val="00CA0BC0"/>
    <w:rsid w:val="00CA332C"/>
    <w:rsid w:val="00CA3A6C"/>
    <w:rsid w:val="00CA59E8"/>
    <w:rsid w:val="00CA5D94"/>
    <w:rsid w:val="00CA7AA2"/>
    <w:rsid w:val="00CA7EE8"/>
    <w:rsid w:val="00CB035A"/>
    <w:rsid w:val="00CB07D9"/>
    <w:rsid w:val="00CB3C16"/>
    <w:rsid w:val="00CB58EB"/>
    <w:rsid w:val="00CB6ABD"/>
    <w:rsid w:val="00CB7D30"/>
    <w:rsid w:val="00CD166E"/>
    <w:rsid w:val="00CD2F84"/>
    <w:rsid w:val="00CE228F"/>
    <w:rsid w:val="00CE3029"/>
    <w:rsid w:val="00CE3FCE"/>
    <w:rsid w:val="00CF32EC"/>
    <w:rsid w:val="00CF39F0"/>
    <w:rsid w:val="00CF4BF3"/>
    <w:rsid w:val="00CF4D95"/>
    <w:rsid w:val="00CF5694"/>
    <w:rsid w:val="00D0731D"/>
    <w:rsid w:val="00D075AF"/>
    <w:rsid w:val="00D07D48"/>
    <w:rsid w:val="00D11D54"/>
    <w:rsid w:val="00D12815"/>
    <w:rsid w:val="00D14BB5"/>
    <w:rsid w:val="00D23B01"/>
    <w:rsid w:val="00D30117"/>
    <w:rsid w:val="00D31DD8"/>
    <w:rsid w:val="00D40BA9"/>
    <w:rsid w:val="00D43495"/>
    <w:rsid w:val="00D44011"/>
    <w:rsid w:val="00D474AD"/>
    <w:rsid w:val="00D4763B"/>
    <w:rsid w:val="00D5350F"/>
    <w:rsid w:val="00D5589E"/>
    <w:rsid w:val="00D56225"/>
    <w:rsid w:val="00D57369"/>
    <w:rsid w:val="00D6072B"/>
    <w:rsid w:val="00D640D5"/>
    <w:rsid w:val="00D64900"/>
    <w:rsid w:val="00D72C69"/>
    <w:rsid w:val="00D74FAD"/>
    <w:rsid w:val="00D7544E"/>
    <w:rsid w:val="00D75A65"/>
    <w:rsid w:val="00D760CA"/>
    <w:rsid w:val="00D764CB"/>
    <w:rsid w:val="00D77262"/>
    <w:rsid w:val="00D81BFF"/>
    <w:rsid w:val="00D81F22"/>
    <w:rsid w:val="00D81F92"/>
    <w:rsid w:val="00D86676"/>
    <w:rsid w:val="00D916E5"/>
    <w:rsid w:val="00D91D9D"/>
    <w:rsid w:val="00D97824"/>
    <w:rsid w:val="00DA1F90"/>
    <w:rsid w:val="00DA361F"/>
    <w:rsid w:val="00DA4FB7"/>
    <w:rsid w:val="00DA59C5"/>
    <w:rsid w:val="00DA75AC"/>
    <w:rsid w:val="00DB4507"/>
    <w:rsid w:val="00DC0B5A"/>
    <w:rsid w:val="00DC177E"/>
    <w:rsid w:val="00DC200E"/>
    <w:rsid w:val="00DC3F75"/>
    <w:rsid w:val="00DC4404"/>
    <w:rsid w:val="00DC6397"/>
    <w:rsid w:val="00DC775D"/>
    <w:rsid w:val="00DD1DD5"/>
    <w:rsid w:val="00DE15A6"/>
    <w:rsid w:val="00DE1D41"/>
    <w:rsid w:val="00DF2342"/>
    <w:rsid w:val="00DF2EE2"/>
    <w:rsid w:val="00DF3D3E"/>
    <w:rsid w:val="00DF60F3"/>
    <w:rsid w:val="00E02618"/>
    <w:rsid w:val="00E02AF7"/>
    <w:rsid w:val="00E04A0E"/>
    <w:rsid w:val="00E06D3B"/>
    <w:rsid w:val="00E13026"/>
    <w:rsid w:val="00E13D6C"/>
    <w:rsid w:val="00E15E19"/>
    <w:rsid w:val="00E23341"/>
    <w:rsid w:val="00E264DC"/>
    <w:rsid w:val="00E3069C"/>
    <w:rsid w:val="00E316D2"/>
    <w:rsid w:val="00E42497"/>
    <w:rsid w:val="00E42B26"/>
    <w:rsid w:val="00E50997"/>
    <w:rsid w:val="00E51D39"/>
    <w:rsid w:val="00E56315"/>
    <w:rsid w:val="00E57F83"/>
    <w:rsid w:val="00E6058B"/>
    <w:rsid w:val="00E63DF9"/>
    <w:rsid w:val="00E65408"/>
    <w:rsid w:val="00E81E77"/>
    <w:rsid w:val="00E81FC9"/>
    <w:rsid w:val="00E83EA3"/>
    <w:rsid w:val="00E9023E"/>
    <w:rsid w:val="00E91C71"/>
    <w:rsid w:val="00EA05A7"/>
    <w:rsid w:val="00EA0A43"/>
    <w:rsid w:val="00EA0CBD"/>
    <w:rsid w:val="00EA390A"/>
    <w:rsid w:val="00EA65BB"/>
    <w:rsid w:val="00EA6AF4"/>
    <w:rsid w:val="00EA74BF"/>
    <w:rsid w:val="00EA7594"/>
    <w:rsid w:val="00EB5B59"/>
    <w:rsid w:val="00EB66DF"/>
    <w:rsid w:val="00EB7CA9"/>
    <w:rsid w:val="00EC1780"/>
    <w:rsid w:val="00EC2F02"/>
    <w:rsid w:val="00EC6CBC"/>
    <w:rsid w:val="00EC6FD8"/>
    <w:rsid w:val="00EC7955"/>
    <w:rsid w:val="00ED013C"/>
    <w:rsid w:val="00ED0C84"/>
    <w:rsid w:val="00ED57A7"/>
    <w:rsid w:val="00ED60F2"/>
    <w:rsid w:val="00ED613D"/>
    <w:rsid w:val="00EE3CE2"/>
    <w:rsid w:val="00EE460B"/>
    <w:rsid w:val="00EE4C31"/>
    <w:rsid w:val="00EE77FE"/>
    <w:rsid w:val="00EF00CD"/>
    <w:rsid w:val="00EF1EF8"/>
    <w:rsid w:val="00EF5ACA"/>
    <w:rsid w:val="00EF79E6"/>
    <w:rsid w:val="00F01A41"/>
    <w:rsid w:val="00F1422C"/>
    <w:rsid w:val="00F174DC"/>
    <w:rsid w:val="00F221AB"/>
    <w:rsid w:val="00F24E14"/>
    <w:rsid w:val="00F24F49"/>
    <w:rsid w:val="00F31F4A"/>
    <w:rsid w:val="00F340D5"/>
    <w:rsid w:val="00F42050"/>
    <w:rsid w:val="00F42289"/>
    <w:rsid w:val="00F47F16"/>
    <w:rsid w:val="00F5276C"/>
    <w:rsid w:val="00F56CDC"/>
    <w:rsid w:val="00F6055A"/>
    <w:rsid w:val="00F64A09"/>
    <w:rsid w:val="00F66CF3"/>
    <w:rsid w:val="00F74324"/>
    <w:rsid w:val="00F75DD2"/>
    <w:rsid w:val="00F77C3A"/>
    <w:rsid w:val="00F8412E"/>
    <w:rsid w:val="00F84E6F"/>
    <w:rsid w:val="00F867C8"/>
    <w:rsid w:val="00F938CA"/>
    <w:rsid w:val="00F93B25"/>
    <w:rsid w:val="00F9590F"/>
    <w:rsid w:val="00F96A47"/>
    <w:rsid w:val="00F96AC7"/>
    <w:rsid w:val="00FA17F9"/>
    <w:rsid w:val="00FA1BA0"/>
    <w:rsid w:val="00FA2C7D"/>
    <w:rsid w:val="00FA57DF"/>
    <w:rsid w:val="00FA7CB2"/>
    <w:rsid w:val="00FB1C48"/>
    <w:rsid w:val="00FB1FD5"/>
    <w:rsid w:val="00FB2DC6"/>
    <w:rsid w:val="00FB6365"/>
    <w:rsid w:val="00FB638C"/>
    <w:rsid w:val="00FC13B5"/>
    <w:rsid w:val="00FC1702"/>
    <w:rsid w:val="00FC22A7"/>
    <w:rsid w:val="00FC34C2"/>
    <w:rsid w:val="00FC37CC"/>
    <w:rsid w:val="00FC4A10"/>
    <w:rsid w:val="00FC557B"/>
    <w:rsid w:val="00FD3F88"/>
    <w:rsid w:val="00FD714A"/>
    <w:rsid w:val="00FD7A8C"/>
    <w:rsid w:val="00FE3820"/>
    <w:rsid w:val="00FE55EC"/>
    <w:rsid w:val="00FF010D"/>
    <w:rsid w:val="00FF2F1F"/>
    <w:rsid w:val="00FF4378"/>
    <w:rsid w:val="00FF71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34837"/>
  <w15:docId w15:val="{4347C350-6085-49AF-8787-195EB11F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6FE"/>
  </w:style>
  <w:style w:type="paragraph" w:styleId="Piedepgina">
    <w:name w:val="footer"/>
    <w:basedOn w:val="Normal"/>
    <w:link w:val="PiedepginaCar"/>
    <w:uiPriority w:val="99"/>
    <w:unhideWhenUsed/>
    <w:rsid w:val="00503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6FE"/>
  </w:style>
  <w:style w:type="character" w:styleId="Hipervnculo">
    <w:name w:val="Hyperlink"/>
    <w:basedOn w:val="Fuentedeprrafopredeter"/>
    <w:uiPriority w:val="99"/>
    <w:unhideWhenUsed/>
    <w:rsid w:val="007C2EA6"/>
    <w:rPr>
      <w:color w:val="0563C1" w:themeColor="hyperlink"/>
      <w:u w:val="single"/>
    </w:rPr>
  </w:style>
  <w:style w:type="paragraph" w:styleId="Textodeglobo">
    <w:name w:val="Balloon Text"/>
    <w:basedOn w:val="Normal"/>
    <w:link w:val="TextodegloboCar"/>
    <w:uiPriority w:val="99"/>
    <w:semiHidden/>
    <w:unhideWhenUsed/>
    <w:rsid w:val="007C2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EA6"/>
    <w:rPr>
      <w:rFonts w:ascii="Segoe UI" w:hAnsi="Segoe UI" w:cs="Segoe UI"/>
      <w:sz w:val="18"/>
      <w:szCs w:val="18"/>
    </w:rPr>
  </w:style>
  <w:style w:type="table" w:styleId="Tablaconcuadrcula">
    <w:name w:val="Table Grid"/>
    <w:basedOn w:val="Tablanormal"/>
    <w:uiPriority w:val="59"/>
    <w:rsid w:val="00AA705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A705F"/>
    <w:pPr>
      <w:spacing w:after="0" w:line="240" w:lineRule="auto"/>
    </w:pPr>
  </w:style>
  <w:style w:type="character" w:customStyle="1" w:styleId="MessageHeaderLabel">
    <w:name w:val="Message Header Label"/>
    <w:rsid w:val="00AA705F"/>
    <w:rPr>
      <w:b/>
      <w:bCs w:val="0"/>
      <w:sz w:val="18"/>
      <w:lang w:val="es-ES" w:eastAsia="es-ES" w:bidi="es-ES"/>
    </w:rPr>
  </w:style>
  <w:style w:type="paragraph" w:styleId="Prrafodelista">
    <w:name w:val="List Paragraph"/>
    <w:basedOn w:val="Normal"/>
    <w:uiPriority w:val="34"/>
    <w:qFormat/>
    <w:rsid w:val="00274253"/>
    <w:pPr>
      <w:ind w:left="720"/>
      <w:contextualSpacing/>
    </w:pPr>
  </w:style>
  <w:style w:type="paragraph" w:styleId="Textonotapie">
    <w:name w:val="footnote text"/>
    <w:basedOn w:val="Normal"/>
    <w:link w:val="TextonotapieCar"/>
    <w:uiPriority w:val="99"/>
    <w:semiHidden/>
    <w:unhideWhenUsed/>
    <w:rsid w:val="00E06D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6D3B"/>
    <w:rPr>
      <w:sz w:val="20"/>
      <w:szCs w:val="20"/>
    </w:rPr>
  </w:style>
  <w:style w:type="character" w:styleId="Refdenotaalpie">
    <w:name w:val="footnote reference"/>
    <w:basedOn w:val="Fuentedeprrafopredeter"/>
    <w:uiPriority w:val="99"/>
    <w:semiHidden/>
    <w:unhideWhenUsed/>
    <w:rsid w:val="00E06D3B"/>
    <w:rPr>
      <w:vertAlign w:val="superscript"/>
    </w:rPr>
  </w:style>
  <w:style w:type="paragraph" w:customStyle="1" w:styleId="Default">
    <w:name w:val="Default"/>
    <w:rsid w:val="004136B2"/>
    <w:pPr>
      <w:autoSpaceDE w:val="0"/>
      <w:autoSpaceDN w:val="0"/>
      <w:adjustRightInd w:val="0"/>
      <w:spacing w:after="0" w:line="240" w:lineRule="auto"/>
    </w:pPr>
    <w:rPr>
      <w:rFonts w:ascii="Corbel" w:hAnsi="Corbel" w:cs="Corbel"/>
      <w:color w:val="000000"/>
      <w:sz w:val="24"/>
      <w:szCs w:val="24"/>
      <w:lang w:val="es-ES"/>
    </w:rPr>
  </w:style>
  <w:style w:type="paragraph" w:styleId="Subttulo">
    <w:name w:val="Subtitle"/>
    <w:basedOn w:val="Normal"/>
    <w:next w:val="Normal"/>
    <w:link w:val="SubttuloCar"/>
    <w:uiPriority w:val="11"/>
    <w:qFormat/>
    <w:rsid w:val="00A10FED"/>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A10FE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0001">
      <w:bodyDiv w:val="1"/>
      <w:marLeft w:val="0"/>
      <w:marRight w:val="0"/>
      <w:marTop w:val="0"/>
      <w:marBottom w:val="0"/>
      <w:divBdr>
        <w:top w:val="none" w:sz="0" w:space="0" w:color="auto"/>
        <w:left w:val="none" w:sz="0" w:space="0" w:color="auto"/>
        <w:bottom w:val="none" w:sz="0" w:space="0" w:color="auto"/>
        <w:right w:val="none" w:sz="0" w:space="0" w:color="auto"/>
      </w:divBdr>
    </w:div>
    <w:div w:id="322975902">
      <w:bodyDiv w:val="1"/>
      <w:marLeft w:val="0"/>
      <w:marRight w:val="0"/>
      <w:marTop w:val="0"/>
      <w:marBottom w:val="0"/>
      <w:divBdr>
        <w:top w:val="none" w:sz="0" w:space="0" w:color="auto"/>
        <w:left w:val="none" w:sz="0" w:space="0" w:color="auto"/>
        <w:bottom w:val="none" w:sz="0" w:space="0" w:color="auto"/>
        <w:right w:val="none" w:sz="0" w:space="0" w:color="auto"/>
      </w:divBdr>
    </w:div>
    <w:div w:id="1911844932">
      <w:bodyDiv w:val="1"/>
      <w:marLeft w:val="0"/>
      <w:marRight w:val="0"/>
      <w:marTop w:val="0"/>
      <w:marBottom w:val="0"/>
      <w:divBdr>
        <w:top w:val="none" w:sz="0" w:space="0" w:color="auto"/>
        <w:left w:val="none" w:sz="0" w:space="0" w:color="auto"/>
        <w:bottom w:val="none" w:sz="0" w:space="0" w:color="auto"/>
        <w:right w:val="none" w:sz="0" w:space="0" w:color="auto"/>
      </w:divBdr>
    </w:div>
    <w:div w:id="2057653843">
      <w:bodyDiv w:val="1"/>
      <w:marLeft w:val="0"/>
      <w:marRight w:val="0"/>
      <w:marTop w:val="0"/>
      <w:marBottom w:val="0"/>
      <w:divBdr>
        <w:top w:val="none" w:sz="0" w:space="0" w:color="auto"/>
        <w:left w:val="none" w:sz="0" w:space="0" w:color="auto"/>
        <w:bottom w:val="none" w:sz="0" w:space="0" w:color="auto"/>
        <w:right w:val="none" w:sz="0" w:space="0" w:color="auto"/>
      </w:divBdr>
    </w:div>
    <w:div w:id="20595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amss.org.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69F15-D9BD-4551-A100-D4F2F66D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764</Words>
  <Characters>4207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D.URBANO-MP</cp:lastModifiedBy>
  <cp:revision>17</cp:revision>
  <cp:lastPrinted>2023-05-29T17:28:00Z</cp:lastPrinted>
  <dcterms:created xsi:type="dcterms:W3CDTF">2023-06-20T20:20:00Z</dcterms:created>
  <dcterms:modified xsi:type="dcterms:W3CDTF">2023-07-12T16:18:00Z</dcterms:modified>
</cp:coreProperties>
</file>