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BE9F8E" w14:textId="291815F4" w:rsidR="00D6072B" w:rsidRPr="000421B7" w:rsidRDefault="005253D3" w:rsidP="000421B7">
      <w:pPr>
        <w:spacing w:line="276" w:lineRule="auto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sz w:val="20"/>
          <w:szCs w:val="20"/>
        </w:rPr>
        <w:t xml:space="preserve">Apopa, </w:t>
      </w:r>
      <w:r w:rsidR="00FA01B9">
        <w:rPr>
          <w:rFonts w:cstheme="minorHAnsi"/>
          <w:sz w:val="20"/>
          <w:szCs w:val="20"/>
        </w:rPr>
        <w:t>0</w:t>
      </w:r>
      <w:r w:rsidR="00AC6A18">
        <w:rPr>
          <w:rFonts w:cstheme="minorHAnsi"/>
          <w:sz w:val="20"/>
          <w:szCs w:val="20"/>
        </w:rPr>
        <w:t>5</w:t>
      </w:r>
      <w:r w:rsidR="00CA5D94" w:rsidRPr="00D760CA">
        <w:rPr>
          <w:rFonts w:cstheme="minorHAnsi"/>
          <w:sz w:val="20"/>
          <w:szCs w:val="20"/>
        </w:rPr>
        <w:t xml:space="preserve"> de</w:t>
      </w:r>
      <w:r w:rsidR="00CF5694" w:rsidRPr="00D760CA">
        <w:rPr>
          <w:rFonts w:cstheme="minorHAnsi"/>
          <w:sz w:val="20"/>
          <w:szCs w:val="20"/>
        </w:rPr>
        <w:t xml:space="preserve"> </w:t>
      </w:r>
      <w:r w:rsidR="009A6DD1">
        <w:rPr>
          <w:rFonts w:cstheme="minorHAnsi"/>
          <w:sz w:val="20"/>
          <w:szCs w:val="20"/>
        </w:rPr>
        <w:t>mayo</w:t>
      </w:r>
      <w:r w:rsidR="00CF5694" w:rsidRPr="00D760CA">
        <w:rPr>
          <w:rFonts w:cstheme="minorHAnsi"/>
          <w:sz w:val="20"/>
          <w:szCs w:val="20"/>
        </w:rPr>
        <w:t xml:space="preserve"> del 2023.</w:t>
      </w:r>
      <w:r w:rsidR="009E064F" w:rsidRPr="00D760CA">
        <w:rPr>
          <w:rFonts w:cstheme="minorHAnsi"/>
          <w:sz w:val="20"/>
          <w:szCs w:val="20"/>
        </w:rPr>
        <w:tab/>
      </w:r>
      <w:r w:rsidR="009E064F" w:rsidRPr="00D760CA">
        <w:rPr>
          <w:rFonts w:cstheme="minorHAnsi"/>
          <w:sz w:val="20"/>
          <w:szCs w:val="20"/>
        </w:rPr>
        <w:tab/>
      </w:r>
      <w:r w:rsidR="009E064F" w:rsidRPr="00D760CA">
        <w:rPr>
          <w:rFonts w:cstheme="minorHAnsi"/>
          <w:sz w:val="20"/>
          <w:szCs w:val="20"/>
        </w:rPr>
        <w:tab/>
      </w:r>
      <w:r w:rsidR="00625463" w:rsidRPr="00D760CA">
        <w:rPr>
          <w:rFonts w:cstheme="minorHAnsi"/>
          <w:sz w:val="20"/>
          <w:szCs w:val="20"/>
        </w:rPr>
        <w:t xml:space="preserve">  </w:t>
      </w:r>
      <w:r w:rsidR="00671896" w:rsidRPr="00D760CA">
        <w:rPr>
          <w:rFonts w:cstheme="minorHAnsi"/>
          <w:sz w:val="20"/>
          <w:szCs w:val="20"/>
        </w:rPr>
        <w:t xml:space="preserve">                         </w:t>
      </w:r>
      <w:r w:rsidR="00CF5694" w:rsidRPr="00D760CA">
        <w:rPr>
          <w:rFonts w:cstheme="minorHAnsi"/>
          <w:sz w:val="20"/>
          <w:szCs w:val="20"/>
        </w:rPr>
        <w:t xml:space="preserve">                      </w:t>
      </w:r>
      <w:r w:rsidR="00D760CA" w:rsidRPr="00D760CA">
        <w:rPr>
          <w:rFonts w:cstheme="minorHAnsi"/>
          <w:sz w:val="20"/>
          <w:szCs w:val="20"/>
        </w:rPr>
        <w:t xml:space="preserve">    </w:t>
      </w:r>
      <w:r w:rsidR="00D760CA">
        <w:rPr>
          <w:rFonts w:cstheme="minorHAnsi"/>
          <w:sz w:val="20"/>
          <w:szCs w:val="20"/>
        </w:rPr>
        <w:t xml:space="preserve">     </w:t>
      </w:r>
      <w:r w:rsidR="00D760CA" w:rsidRPr="00D760CA">
        <w:rPr>
          <w:rFonts w:cstheme="minorHAnsi"/>
          <w:sz w:val="20"/>
          <w:szCs w:val="20"/>
        </w:rPr>
        <w:t xml:space="preserve"> </w:t>
      </w:r>
      <w:r w:rsidR="00CF5694" w:rsidRPr="00D760CA">
        <w:rPr>
          <w:rFonts w:cstheme="minorHAnsi"/>
          <w:sz w:val="20"/>
          <w:szCs w:val="20"/>
        </w:rPr>
        <w:t xml:space="preserve"> </w:t>
      </w:r>
      <w:r w:rsidR="00CF5694" w:rsidRPr="00D760CA">
        <w:rPr>
          <w:rFonts w:cstheme="minorHAnsi"/>
          <w:b/>
          <w:sz w:val="20"/>
          <w:szCs w:val="20"/>
        </w:rPr>
        <w:t>RES-DES</w:t>
      </w:r>
      <w:r w:rsidR="00671896" w:rsidRPr="00D760CA">
        <w:rPr>
          <w:rFonts w:cstheme="minorHAnsi"/>
          <w:b/>
          <w:sz w:val="20"/>
          <w:szCs w:val="20"/>
        </w:rPr>
        <w:t>URB-</w:t>
      </w:r>
      <w:r w:rsidR="00C352B7" w:rsidRPr="00D760CA">
        <w:rPr>
          <w:rFonts w:cstheme="minorHAnsi"/>
          <w:b/>
          <w:sz w:val="20"/>
          <w:szCs w:val="20"/>
        </w:rPr>
        <w:t>0</w:t>
      </w:r>
      <w:r w:rsidR="00FF6B77">
        <w:rPr>
          <w:rFonts w:cstheme="minorHAnsi"/>
          <w:b/>
          <w:sz w:val="20"/>
          <w:szCs w:val="20"/>
        </w:rPr>
        <w:t>8</w:t>
      </w:r>
      <w:r w:rsidR="0073073B">
        <w:rPr>
          <w:rFonts w:cstheme="minorHAnsi"/>
          <w:b/>
          <w:sz w:val="20"/>
          <w:szCs w:val="20"/>
        </w:rPr>
        <w:t>2</w:t>
      </w:r>
      <w:r w:rsidR="00CF5694" w:rsidRPr="00D760CA">
        <w:rPr>
          <w:rFonts w:cstheme="minorHAnsi"/>
          <w:b/>
          <w:sz w:val="20"/>
          <w:szCs w:val="20"/>
        </w:rPr>
        <w:t>-2023</w:t>
      </w:r>
    </w:p>
    <w:p w14:paraId="47634561" w14:textId="1C0F54D6" w:rsidR="00656A47" w:rsidRPr="00D760CA" w:rsidRDefault="00D6072B" w:rsidP="00A379A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sz w:val="20"/>
          <w:szCs w:val="20"/>
        </w:rPr>
        <w:t>Señor</w:t>
      </w:r>
      <w:r w:rsidR="007F078F">
        <w:rPr>
          <w:rFonts w:cstheme="minorHAnsi"/>
          <w:sz w:val="20"/>
          <w:szCs w:val="20"/>
        </w:rPr>
        <w:t>es</w:t>
      </w:r>
      <w:r w:rsidR="00656A47" w:rsidRPr="00D760CA">
        <w:rPr>
          <w:rFonts w:cstheme="minorHAnsi"/>
          <w:b/>
          <w:sz w:val="20"/>
          <w:szCs w:val="20"/>
        </w:rPr>
        <w:t>.</w:t>
      </w:r>
    </w:p>
    <w:p w14:paraId="6AA3F32C" w14:textId="709E2C48" w:rsidR="00671896" w:rsidRPr="00D760CA" w:rsidRDefault="0073073B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BANCO INDUSTRIAL S.A de C.V.</w:t>
      </w:r>
    </w:p>
    <w:p w14:paraId="02EC22B4" w14:textId="706E7E6E" w:rsidR="008907E9" w:rsidRDefault="00A95ED5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Con atención a </w:t>
      </w:r>
      <w:proofErr w:type="spellStart"/>
      <w:r w:rsidR="00BE3D78">
        <w:rPr>
          <w:rFonts w:cstheme="minorHAnsi"/>
          <w:b/>
          <w:sz w:val="20"/>
          <w:szCs w:val="20"/>
        </w:rPr>
        <w:t>xxxxxxxxxxxxxxxxxx</w:t>
      </w:r>
      <w:proofErr w:type="spellEnd"/>
      <w:r w:rsidR="00F61A76">
        <w:rPr>
          <w:rFonts w:cstheme="minorHAnsi"/>
          <w:sz w:val="20"/>
          <w:szCs w:val="20"/>
        </w:rPr>
        <w:t xml:space="preserve">. </w:t>
      </w:r>
    </w:p>
    <w:p w14:paraId="2B53C98C" w14:textId="4FC9C8FF" w:rsidR="00F938CA" w:rsidRPr="00D760CA" w:rsidRDefault="002144DC" w:rsidP="00A379AB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Representante Legal.</w:t>
      </w:r>
      <w:r w:rsidR="00D6072B" w:rsidRPr="00D760CA">
        <w:rPr>
          <w:rFonts w:cstheme="minorHAnsi"/>
          <w:sz w:val="20"/>
          <w:szCs w:val="20"/>
        </w:rPr>
        <w:tab/>
      </w:r>
      <w:r w:rsidR="00D6072B" w:rsidRPr="00D760CA">
        <w:rPr>
          <w:rFonts w:cstheme="minorHAnsi"/>
          <w:sz w:val="20"/>
          <w:szCs w:val="20"/>
        </w:rPr>
        <w:tab/>
      </w:r>
    </w:p>
    <w:p w14:paraId="7C1567E6" w14:textId="5044BDAD" w:rsidR="00AF0EC7" w:rsidRPr="00D760CA" w:rsidRDefault="00D6072B" w:rsidP="00A379AB">
      <w:pPr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>Saludos cordiales.</w:t>
      </w:r>
    </w:p>
    <w:p w14:paraId="5C3FDBDD" w14:textId="77777777" w:rsidR="00AF0EC7" w:rsidRPr="00D760CA" w:rsidRDefault="00AF0EC7" w:rsidP="00AF0EC7">
      <w:pPr>
        <w:tabs>
          <w:tab w:val="left" w:pos="1418"/>
        </w:tabs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ab/>
      </w:r>
    </w:p>
    <w:p w14:paraId="3EA4E380" w14:textId="52D6874C" w:rsidR="00FC34C2" w:rsidRPr="00D760CA" w:rsidRDefault="00AF0EC7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sz w:val="20"/>
          <w:szCs w:val="20"/>
        </w:rPr>
        <w:tab/>
        <w:t xml:space="preserve">En virtud del derecho de respuesta, configurado en el Art. 18 de la Constitución de la República de El Salvador y en atención a </w:t>
      </w:r>
      <w:r w:rsidR="008C7DC0" w:rsidRPr="00D760CA">
        <w:rPr>
          <w:sz w:val="20"/>
          <w:szCs w:val="20"/>
        </w:rPr>
        <w:t xml:space="preserve">solicitud </w:t>
      </w:r>
      <w:r w:rsidR="008907E9">
        <w:rPr>
          <w:sz w:val="20"/>
          <w:szCs w:val="20"/>
        </w:rPr>
        <w:t xml:space="preserve">de </w:t>
      </w:r>
      <w:r w:rsidR="001A7D11">
        <w:rPr>
          <w:sz w:val="20"/>
          <w:szCs w:val="20"/>
        </w:rPr>
        <w:t xml:space="preserve">permiso </w:t>
      </w:r>
      <w:r w:rsidR="00C00842">
        <w:rPr>
          <w:sz w:val="20"/>
          <w:szCs w:val="20"/>
        </w:rPr>
        <w:t xml:space="preserve">para instalar una estructura publicitaria de la medida de </w:t>
      </w:r>
      <w:r w:rsidR="002144DC">
        <w:rPr>
          <w:sz w:val="20"/>
          <w:szCs w:val="20"/>
        </w:rPr>
        <w:t>7</w:t>
      </w:r>
      <w:r w:rsidR="00C00842">
        <w:rPr>
          <w:sz w:val="20"/>
          <w:szCs w:val="20"/>
        </w:rPr>
        <w:t xml:space="preserve">.00 x </w:t>
      </w:r>
      <w:r w:rsidR="002144DC">
        <w:rPr>
          <w:sz w:val="20"/>
          <w:szCs w:val="20"/>
        </w:rPr>
        <w:t>2.50</w:t>
      </w:r>
      <w:r w:rsidR="00C00842">
        <w:rPr>
          <w:sz w:val="20"/>
          <w:szCs w:val="20"/>
        </w:rPr>
        <w:t xml:space="preserve"> metros</w:t>
      </w:r>
      <w:r w:rsidR="00331043">
        <w:rPr>
          <w:sz w:val="20"/>
          <w:szCs w:val="20"/>
        </w:rPr>
        <w:t>,</w:t>
      </w:r>
      <w:r w:rsidR="00474680">
        <w:rPr>
          <w:sz w:val="20"/>
          <w:szCs w:val="20"/>
        </w:rPr>
        <w:t xml:space="preserve"> </w:t>
      </w:r>
      <w:r w:rsidR="00C00842">
        <w:rPr>
          <w:sz w:val="20"/>
          <w:szCs w:val="20"/>
        </w:rPr>
        <w:t xml:space="preserve">sobre la </w:t>
      </w:r>
      <w:r w:rsidR="00652604">
        <w:rPr>
          <w:sz w:val="20"/>
          <w:szCs w:val="20"/>
        </w:rPr>
        <w:t xml:space="preserve">Carretera SAL- 38W, Km.14, </w:t>
      </w:r>
      <w:r w:rsidR="00474680">
        <w:rPr>
          <w:sz w:val="20"/>
          <w:szCs w:val="20"/>
        </w:rPr>
        <w:t>Apopa, San Salvador.</w:t>
      </w:r>
      <w:r w:rsidR="00DB4507" w:rsidRPr="00D760CA">
        <w:rPr>
          <w:sz w:val="20"/>
          <w:szCs w:val="20"/>
        </w:rPr>
        <w:t xml:space="preserve"> </w:t>
      </w:r>
      <w:r w:rsidR="00AD0AD0" w:rsidRPr="00D760CA">
        <w:rPr>
          <w:rFonts w:cstheme="minorHAnsi"/>
          <w:sz w:val="20"/>
          <w:szCs w:val="20"/>
        </w:rPr>
        <w:t>A</w:t>
      </w:r>
      <w:r w:rsidR="00C21DDD" w:rsidRPr="00D760CA">
        <w:rPr>
          <w:rFonts w:cstheme="minorHAnsi"/>
          <w:sz w:val="20"/>
          <w:szCs w:val="20"/>
        </w:rPr>
        <w:t>tentamente a Usted</w:t>
      </w:r>
      <w:r w:rsidRPr="00D760CA">
        <w:rPr>
          <w:rFonts w:cstheme="minorHAnsi"/>
          <w:sz w:val="20"/>
          <w:szCs w:val="20"/>
        </w:rPr>
        <w:t xml:space="preserve"> expongo:</w:t>
      </w:r>
    </w:p>
    <w:p w14:paraId="6C0A8848" w14:textId="77777777" w:rsidR="00FC34C2" w:rsidRPr="00D760CA" w:rsidRDefault="00FC34C2" w:rsidP="00FC34C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B1B2013" w14:textId="45E6F5BB" w:rsidR="00FC34C2" w:rsidRPr="00D760CA" w:rsidRDefault="00FC34C2" w:rsidP="00FC34C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CONSIDERACIONES.</w:t>
      </w:r>
    </w:p>
    <w:p w14:paraId="7D65BC44" w14:textId="58B15CA9" w:rsidR="003D36ED" w:rsidRPr="00D760CA" w:rsidRDefault="003D36ED" w:rsidP="003D36ED">
      <w:pPr>
        <w:tabs>
          <w:tab w:val="left" w:pos="567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sz w:val="20"/>
          <w:szCs w:val="20"/>
        </w:rPr>
        <w:t>Teniendo a la vista expediente e informe de inspección</w:t>
      </w:r>
      <w:r w:rsidR="00645B6E" w:rsidRPr="00D760CA">
        <w:rPr>
          <w:rFonts w:cstheme="minorHAnsi"/>
          <w:sz w:val="20"/>
          <w:szCs w:val="20"/>
        </w:rPr>
        <w:t>,</w:t>
      </w:r>
      <w:r w:rsidRPr="00D760CA">
        <w:rPr>
          <w:rFonts w:cstheme="minorHAnsi"/>
          <w:sz w:val="20"/>
          <w:szCs w:val="20"/>
        </w:rPr>
        <w:t xml:space="preserve"> realizado por </w:t>
      </w:r>
      <w:r w:rsidR="0077292B" w:rsidRPr="00D760CA">
        <w:rPr>
          <w:rFonts w:cstheme="minorHAnsi"/>
          <w:sz w:val="20"/>
          <w:szCs w:val="20"/>
        </w:rPr>
        <w:t>duchos</w:t>
      </w:r>
      <w:r w:rsidRPr="00D760CA">
        <w:rPr>
          <w:rFonts w:cstheme="minorHAnsi"/>
          <w:sz w:val="20"/>
          <w:szCs w:val="20"/>
        </w:rPr>
        <w:t xml:space="preserve"> de este Departamento Técnico, se hacen las siguientes aseveraciones:</w:t>
      </w:r>
    </w:p>
    <w:p w14:paraId="23D24D48" w14:textId="14EB6517" w:rsidR="00FB1E82" w:rsidRDefault="003D36ED" w:rsidP="00FB1E82">
      <w:pPr>
        <w:pStyle w:val="Sinespaciado"/>
        <w:numPr>
          <w:ilvl w:val="0"/>
          <w:numId w:val="1"/>
        </w:numPr>
        <w:tabs>
          <w:tab w:val="left" w:pos="709"/>
        </w:tabs>
        <w:spacing w:before="240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sz w:val="20"/>
          <w:szCs w:val="20"/>
        </w:rPr>
        <w:t xml:space="preserve">A las </w:t>
      </w:r>
      <w:r w:rsidR="00C2267D" w:rsidRPr="00D760CA">
        <w:rPr>
          <w:rFonts w:cstheme="minorHAnsi"/>
          <w:sz w:val="20"/>
          <w:szCs w:val="20"/>
        </w:rPr>
        <w:t>0</w:t>
      </w:r>
      <w:r w:rsidR="00EF4AE0">
        <w:rPr>
          <w:rFonts w:cstheme="minorHAnsi"/>
          <w:sz w:val="20"/>
          <w:szCs w:val="20"/>
        </w:rPr>
        <w:t>9</w:t>
      </w:r>
      <w:r w:rsidRPr="00D760CA">
        <w:rPr>
          <w:rFonts w:cstheme="minorHAnsi"/>
          <w:sz w:val="20"/>
          <w:szCs w:val="20"/>
        </w:rPr>
        <w:t>:</w:t>
      </w:r>
      <w:r w:rsidR="0031523C">
        <w:rPr>
          <w:rFonts w:cstheme="minorHAnsi"/>
          <w:sz w:val="20"/>
          <w:szCs w:val="20"/>
        </w:rPr>
        <w:t>0</w:t>
      </w:r>
      <w:r w:rsidRPr="00D760CA">
        <w:rPr>
          <w:rFonts w:cstheme="minorHAnsi"/>
          <w:sz w:val="20"/>
          <w:szCs w:val="20"/>
        </w:rPr>
        <w:t>0 horas del día</w:t>
      </w:r>
      <w:r w:rsidR="00C2267D" w:rsidRPr="00D760CA">
        <w:rPr>
          <w:rFonts w:cstheme="minorHAnsi"/>
          <w:sz w:val="20"/>
          <w:szCs w:val="20"/>
        </w:rPr>
        <w:t xml:space="preserve"> </w:t>
      </w:r>
      <w:r w:rsidR="0031523C">
        <w:rPr>
          <w:rFonts w:cstheme="minorHAnsi"/>
          <w:sz w:val="20"/>
          <w:szCs w:val="20"/>
        </w:rPr>
        <w:t>28</w:t>
      </w:r>
      <w:r w:rsidR="000D30CB">
        <w:rPr>
          <w:rFonts w:cstheme="minorHAnsi"/>
          <w:sz w:val="20"/>
          <w:szCs w:val="20"/>
        </w:rPr>
        <w:t>/04/2023</w:t>
      </w:r>
      <w:r w:rsidR="009C4C40">
        <w:rPr>
          <w:rFonts w:cstheme="minorHAnsi"/>
          <w:sz w:val="20"/>
          <w:szCs w:val="20"/>
        </w:rPr>
        <w:t xml:space="preserve">, se realizó inspección y recorrido </w:t>
      </w:r>
      <w:r w:rsidR="00F92CED">
        <w:rPr>
          <w:rFonts w:cstheme="minorHAnsi"/>
          <w:sz w:val="20"/>
          <w:szCs w:val="20"/>
        </w:rPr>
        <w:t>en la dirección antes descrita</w:t>
      </w:r>
      <w:r w:rsidR="009C4C40">
        <w:rPr>
          <w:rFonts w:cstheme="minorHAnsi"/>
          <w:sz w:val="20"/>
          <w:szCs w:val="20"/>
        </w:rPr>
        <w:t>,</w:t>
      </w:r>
      <w:r w:rsidRPr="00D760CA">
        <w:rPr>
          <w:rFonts w:cstheme="minorHAnsi"/>
          <w:sz w:val="20"/>
          <w:szCs w:val="20"/>
        </w:rPr>
        <w:t xml:space="preserve"> </w:t>
      </w:r>
      <w:r w:rsidR="00103CE6" w:rsidRPr="00D760CA">
        <w:rPr>
          <w:rFonts w:cstheme="minorHAnsi"/>
          <w:sz w:val="20"/>
          <w:szCs w:val="20"/>
        </w:rPr>
        <w:t>con el objetivo de verif</w:t>
      </w:r>
      <w:r w:rsidR="00F6055A" w:rsidRPr="00D760CA">
        <w:rPr>
          <w:rFonts w:cstheme="minorHAnsi"/>
          <w:sz w:val="20"/>
          <w:szCs w:val="20"/>
        </w:rPr>
        <w:t>icar las condiciones del sitio.</w:t>
      </w:r>
    </w:p>
    <w:p w14:paraId="57D6D23D" w14:textId="284C6B03" w:rsidR="00412935" w:rsidRPr="00F72BF8" w:rsidRDefault="00412935" w:rsidP="00412935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verificaron las dim</w:t>
      </w:r>
      <w:r w:rsidR="00946898">
        <w:rPr>
          <w:rFonts w:cstheme="minorHAnsi"/>
          <w:sz w:val="20"/>
          <w:szCs w:val="20"/>
        </w:rPr>
        <w:t>ensiones de la valla a instalar</w:t>
      </w:r>
      <w:r>
        <w:rPr>
          <w:rFonts w:cstheme="minorHAnsi"/>
          <w:sz w:val="20"/>
          <w:szCs w:val="20"/>
        </w:rPr>
        <w:t xml:space="preserve"> y se corrobora que son 3.00 metros de alto por 9.00 metros de largo, con una altura de nivel de piso de </w:t>
      </w:r>
      <w:r w:rsidR="00EF4AE0">
        <w:rPr>
          <w:rFonts w:cstheme="minorHAnsi"/>
          <w:sz w:val="20"/>
          <w:szCs w:val="20"/>
        </w:rPr>
        <w:t>2</w:t>
      </w:r>
      <w:r>
        <w:rPr>
          <w:rFonts w:cstheme="minorHAnsi"/>
          <w:sz w:val="20"/>
          <w:szCs w:val="20"/>
        </w:rPr>
        <w:t>.00 metros. Asimi</w:t>
      </w:r>
      <w:r w:rsidR="00EF4AE0">
        <w:rPr>
          <w:rFonts w:cstheme="minorHAnsi"/>
          <w:sz w:val="20"/>
          <w:szCs w:val="20"/>
        </w:rPr>
        <w:t>smo, se verificaron las medidas</w:t>
      </w:r>
      <w:r w:rsidR="00264170">
        <w:rPr>
          <w:rFonts w:cstheme="minorHAnsi"/>
          <w:sz w:val="20"/>
          <w:szCs w:val="20"/>
        </w:rPr>
        <w:t xml:space="preserve"> entre la barda de protección</w:t>
      </w:r>
      <w:r w:rsidR="004D58F0">
        <w:rPr>
          <w:rFonts w:cstheme="minorHAnsi"/>
          <w:sz w:val="20"/>
          <w:szCs w:val="20"/>
        </w:rPr>
        <w:t xml:space="preserve"> (límite de propiedad)</w:t>
      </w:r>
      <w:r w:rsidR="00264170">
        <w:rPr>
          <w:rFonts w:cstheme="minorHAnsi"/>
          <w:sz w:val="20"/>
          <w:szCs w:val="20"/>
        </w:rPr>
        <w:t xml:space="preserve"> y el cordón cuneta de la carretera,</w:t>
      </w:r>
      <w:r w:rsidR="004D58F0">
        <w:rPr>
          <w:rFonts w:cstheme="minorHAnsi"/>
          <w:sz w:val="20"/>
          <w:szCs w:val="20"/>
        </w:rPr>
        <w:t xml:space="preserve"> que equivale a una distancia</w:t>
      </w:r>
      <w:r w:rsidR="00264170">
        <w:rPr>
          <w:rFonts w:cstheme="minorHAnsi"/>
          <w:sz w:val="20"/>
          <w:szCs w:val="20"/>
        </w:rPr>
        <w:t xml:space="preserve"> de 5.00 met</w:t>
      </w:r>
      <w:r w:rsidR="004D58F0">
        <w:rPr>
          <w:rFonts w:cstheme="minorHAnsi"/>
          <w:sz w:val="20"/>
          <w:szCs w:val="20"/>
        </w:rPr>
        <w:t>r</w:t>
      </w:r>
      <w:r w:rsidR="004441AB">
        <w:rPr>
          <w:rFonts w:cstheme="minorHAnsi"/>
          <w:sz w:val="20"/>
          <w:szCs w:val="20"/>
        </w:rPr>
        <w:t>os.</w:t>
      </w:r>
    </w:p>
    <w:p w14:paraId="629EDF68" w14:textId="336496FE" w:rsidR="00AF4D7C" w:rsidRPr="00CC62AA" w:rsidRDefault="00C1758F" w:rsidP="00CC62AA">
      <w:pPr>
        <w:pStyle w:val="Sinespaciado"/>
        <w:numPr>
          <w:ilvl w:val="0"/>
          <w:numId w:val="1"/>
        </w:numPr>
        <w:tabs>
          <w:tab w:val="left" w:pos="709"/>
        </w:tabs>
        <w:spacing w:before="240" w:after="240"/>
        <w:jc w:val="both"/>
        <w:rPr>
          <w:rFonts w:cstheme="minorHAnsi"/>
          <w:i/>
          <w:sz w:val="20"/>
          <w:szCs w:val="20"/>
        </w:rPr>
      </w:pPr>
      <w:r w:rsidRPr="00F72BF8">
        <w:rPr>
          <w:rFonts w:cstheme="minorHAnsi"/>
          <w:sz w:val="20"/>
          <w:szCs w:val="20"/>
        </w:rPr>
        <w:t xml:space="preserve">Se constató que se pretende </w:t>
      </w:r>
      <w:r w:rsidR="002B2DEB">
        <w:rPr>
          <w:rFonts w:cstheme="minorHAnsi"/>
          <w:sz w:val="20"/>
          <w:szCs w:val="20"/>
        </w:rPr>
        <w:t>instalar</w:t>
      </w:r>
      <w:r w:rsidRPr="00F72BF8">
        <w:rPr>
          <w:rFonts w:cstheme="minorHAnsi"/>
          <w:sz w:val="20"/>
          <w:szCs w:val="20"/>
        </w:rPr>
        <w:t xml:space="preserve"> una valla</w:t>
      </w:r>
      <w:r w:rsidR="0031523C">
        <w:rPr>
          <w:rFonts w:cstheme="minorHAnsi"/>
          <w:sz w:val="20"/>
          <w:szCs w:val="20"/>
        </w:rPr>
        <w:t xml:space="preserve"> </w:t>
      </w:r>
      <w:r w:rsidR="00295D8E">
        <w:rPr>
          <w:rFonts w:cstheme="minorHAnsi"/>
          <w:sz w:val="20"/>
          <w:szCs w:val="20"/>
        </w:rPr>
        <w:t>estándar</w:t>
      </w:r>
      <w:r w:rsidR="002B2DEB">
        <w:rPr>
          <w:rFonts w:cstheme="minorHAnsi"/>
          <w:sz w:val="20"/>
          <w:szCs w:val="20"/>
        </w:rPr>
        <w:t>,</w:t>
      </w:r>
      <w:r w:rsidR="0031523C">
        <w:rPr>
          <w:rFonts w:cstheme="minorHAnsi"/>
          <w:sz w:val="20"/>
          <w:szCs w:val="20"/>
        </w:rPr>
        <w:t xml:space="preserve"> </w:t>
      </w:r>
      <w:r w:rsidR="002B2DEB">
        <w:rPr>
          <w:rFonts w:cstheme="minorHAnsi"/>
          <w:sz w:val="20"/>
          <w:szCs w:val="20"/>
        </w:rPr>
        <w:t xml:space="preserve">en lo que se denomina </w:t>
      </w:r>
      <w:r w:rsidR="002B2DEB" w:rsidRPr="004441AB">
        <w:rPr>
          <w:rFonts w:cstheme="minorHAnsi"/>
          <w:i/>
          <w:sz w:val="20"/>
          <w:szCs w:val="20"/>
          <w:u w:val="single"/>
        </w:rPr>
        <w:t>derecho de vía</w:t>
      </w:r>
      <w:r w:rsidR="00CC62AA">
        <w:rPr>
          <w:rFonts w:cstheme="minorHAnsi"/>
          <w:sz w:val="20"/>
          <w:szCs w:val="20"/>
        </w:rPr>
        <w:t xml:space="preserve">, </w:t>
      </w:r>
      <w:r w:rsidR="00FB1E82" w:rsidRPr="00F72BF8">
        <w:rPr>
          <w:rFonts w:cstheme="minorHAnsi"/>
          <w:sz w:val="20"/>
          <w:szCs w:val="20"/>
        </w:rPr>
        <w:t xml:space="preserve"> </w:t>
      </w:r>
      <w:r w:rsidR="00CC62AA">
        <w:rPr>
          <w:rFonts w:cstheme="minorHAnsi"/>
          <w:sz w:val="20"/>
          <w:szCs w:val="20"/>
        </w:rPr>
        <w:t xml:space="preserve">y </w:t>
      </w:r>
      <w:r w:rsidR="00AF4D7C" w:rsidRPr="00CC62AA">
        <w:rPr>
          <w:rFonts w:cstheme="minorHAnsi"/>
          <w:sz w:val="20"/>
          <w:szCs w:val="20"/>
        </w:rPr>
        <w:t xml:space="preserve">de acuerdo a la Ley de Carreteras y Caminos Vecinales, en el Art. 5, </w:t>
      </w:r>
      <w:r w:rsidR="00134E37">
        <w:rPr>
          <w:rFonts w:cstheme="minorHAnsi"/>
          <w:i/>
          <w:sz w:val="20"/>
          <w:szCs w:val="20"/>
        </w:rPr>
        <w:t xml:space="preserve">Derecho de vía </w:t>
      </w:r>
      <w:r w:rsidR="00134E37">
        <w:rPr>
          <w:rFonts w:cstheme="minorHAnsi"/>
          <w:sz w:val="20"/>
          <w:szCs w:val="20"/>
        </w:rPr>
        <w:t>es</w:t>
      </w:r>
      <w:r w:rsidR="00CC62AA" w:rsidRPr="00CC62AA">
        <w:rPr>
          <w:rFonts w:cstheme="minorHAnsi"/>
          <w:i/>
          <w:sz w:val="20"/>
          <w:szCs w:val="20"/>
        </w:rPr>
        <w:t xml:space="preserve"> el área destinada al uso de una vía pública comprendida entre los límites que le sirven de linderos o con las propiedades adyacentes</w:t>
      </w:r>
      <w:r w:rsidR="00FB580D" w:rsidRPr="00CC62AA">
        <w:rPr>
          <w:rFonts w:cstheme="minorHAnsi"/>
          <w:i/>
          <w:sz w:val="20"/>
          <w:szCs w:val="20"/>
        </w:rPr>
        <w:t>.</w:t>
      </w:r>
    </w:p>
    <w:p w14:paraId="2061226F" w14:textId="23D0C14C" w:rsidR="00D760CA" w:rsidRPr="00D760CA" w:rsidRDefault="009B4578" w:rsidP="009C6DA7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D760CA">
        <w:rPr>
          <w:sz w:val="20"/>
          <w:szCs w:val="20"/>
        </w:rPr>
        <w:t xml:space="preserve">En </w:t>
      </w:r>
      <w:r w:rsidR="00A73E8C">
        <w:rPr>
          <w:sz w:val="20"/>
          <w:szCs w:val="20"/>
        </w:rPr>
        <w:t>todo</w:t>
      </w:r>
      <w:r w:rsidR="004E69A2">
        <w:rPr>
          <w:sz w:val="20"/>
          <w:szCs w:val="20"/>
        </w:rPr>
        <w:t xml:space="preserve"> caso</w:t>
      </w:r>
      <w:r w:rsidRPr="00D760CA">
        <w:rPr>
          <w:sz w:val="20"/>
          <w:szCs w:val="20"/>
        </w:rPr>
        <w:t xml:space="preserve">, </w:t>
      </w:r>
      <w:r w:rsidR="0027196E" w:rsidRPr="00D760CA">
        <w:rPr>
          <w:sz w:val="20"/>
          <w:szCs w:val="20"/>
        </w:rPr>
        <w:t xml:space="preserve">se verifica que por ser una vía nacional, </w:t>
      </w:r>
      <w:r w:rsidR="005E2301" w:rsidRPr="00D760CA">
        <w:rPr>
          <w:sz w:val="20"/>
          <w:szCs w:val="20"/>
        </w:rPr>
        <w:t>la</w:t>
      </w:r>
      <w:r w:rsidR="0027196E" w:rsidRPr="00D760CA">
        <w:rPr>
          <w:sz w:val="20"/>
          <w:szCs w:val="20"/>
        </w:rPr>
        <w:t xml:space="preserve"> administración</w:t>
      </w:r>
      <w:r w:rsidR="003E153B">
        <w:rPr>
          <w:sz w:val="20"/>
          <w:szCs w:val="20"/>
        </w:rPr>
        <w:t xml:space="preserve"> de la misma</w:t>
      </w:r>
      <w:r w:rsidR="0027196E" w:rsidRPr="00D760CA">
        <w:rPr>
          <w:sz w:val="20"/>
          <w:szCs w:val="20"/>
        </w:rPr>
        <w:t xml:space="preserve"> </w:t>
      </w:r>
      <w:r w:rsidR="005E2301" w:rsidRPr="00D760CA">
        <w:rPr>
          <w:sz w:val="20"/>
          <w:szCs w:val="20"/>
        </w:rPr>
        <w:t>es competencia del</w:t>
      </w:r>
      <w:r w:rsidR="0027196E" w:rsidRPr="00D760CA">
        <w:rPr>
          <w:sz w:val="20"/>
          <w:szCs w:val="20"/>
        </w:rPr>
        <w:t xml:space="preserve"> Ministerio de Obras </w:t>
      </w:r>
      <w:r w:rsidR="003E153B">
        <w:rPr>
          <w:sz w:val="20"/>
          <w:szCs w:val="20"/>
        </w:rPr>
        <w:t xml:space="preserve">Públicas y Transporte en la </w:t>
      </w:r>
      <w:r w:rsidR="00B833F2">
        <w:rPr>
          <w:sz w:val="20"/>
          <w:szCs w:val="20"/>
        </w:rPr>
        <w:t>Dirección General de Caminos.</w:t>
      </w:r>
    </w:p>
    <w:p w14:paraId="51D7D878" w14:textId="77777777" w:rsidR="00D760CA" w:rsidRPr="00D760CA" w:rsidRDefault="00D760CA" w:rsidP="00D760CA">
      <w:pPr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79727B03" w14:textId="6503D136" w:rsidR="00B61D1D" w:rsidRPr="00D760CA" w:rsidRDefault="00B61D1D" w:rsidP="00D760CA">
      <w:pPr>
        <w:rPr>
          <w:rFonts w:cstheme="minorHAnsi"/>
          <w:b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DISPOSICIONES LEGALES.</w:t>
      </w:r>
    </w:p>
    <w:p w14:paraId="6E62AFE3" w14:textId="77777777" w:rsidR="00FA2C7D" w:rsidRPr="00D760CA" w:rsidRDefault="005448F1" w:rsidP="009C6DA7">
      <w:pPr>
        <w:pStyle w:val="Sinespaciado"/>
        <w:numPr>
          <w:ilvl w:val="0"/>
          <w:numId w:val="2"/>
        </w:numPr>
        <w:tabs>
          <w:tab w:val="left" w:pos="709"/>
        </w:tabs>
        <w:jc w:val="both"/>
        <w:rPr>
          <w:rFonts w:cstheme="minorHAnsi"/>
          <w:b/>
          <w:i/>
          <w:sz w:val="20"/>
          <w:szCs w:val="20"/>
          <w:lang w:val="es-ES"/>
        </w:rPr>
      </w:pPr>
      <w:r w:rsidRPr="00D760CA">
        <w:rPr>
          <w:rFonts w:cstheme="minorHAnsi"/>
          <w:b/>
          <w:sz w:val="20"/>
          <w:szCs w:val="20"/>
        </w:rPr>
        <w:t xml:space="preserve">Ley de Carreteras y Caminos Vecinales </w:t>
      </w:r>
    </w:p>
    <w:p w14:paraId="1BC4478B" w14:textId="4BF5C14D" w:rsidR="00EB5B59" w:rsidRDefault="00EB5B59" w:rsidP="00611BEF">
      <w:pPr>
        <w:pStyle w:val="Sinespaciado"/>
        <w:tabs>
          <w:tab w:val="left" w:pos="709"/>
        </w:tabs>
        <w:jc w:val="both"/>
        <w:rPr>
          <w:sz w:val="20"/>
          <w:szCs w:val="20"/>
        </w:rPr>
      </w:pPr>
      <w:r w:rsidRPr="00D760CA">
        <w:rPr>
          <w:b/>
          <w:sz w:val="20"/>
          <w:szCs w:val="20"/>
        </w:rPr>
        <w:t>Art. 26.-</w:t>
      </w:r>
      <w:r w:rsidRPr="00D760CA">
        <w:rPr>
          <w:sz w:val="20"/>
          <w:szCs w:val="20"/>
        </w:rPr>
        <w:t xml:space="preserve"> </w:t>
      </w:r>
      <w:r w:rsidRPr="00D760CA">
        <w:rPr>
          <w:i/>
          <w:sz w:val="20"/>
          <w:szCs w:val="20"/>
        </w:rPr>
        <w:t>No se permitirá la instalación de anuncios o rótulos, dentro del derecho de vía, ni sobre señales de tránsito, postes de servicio público, cordones, puentes, alcantarillados, árboles, rocas, piedras y muros en cuanto estén comprendidos dentro del derecho de vía; ni sobre el pavimento de las vías públicas y en todas las obras auxiliares construidas en ellas.</w:t>
      </w:r>
      <w:r w:rsidRPr="00D760CA">
        <w:rPr>
          <w:sz w:val="20"/>
          <w:szCs w:val="20"/>
        </w:rPr>
        <w:t xml:space="preserve"> </w:t>
      </w:r>
    </w:p>
    <w:p w14:paraId="6355DF29" w14:textId="7155B2AF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b/>
          <w:sz w:val="20"/>
          <w:szCs w:val="20"/>
        </w:rPr>
        <w:t>Art. 46.-</w:t>
      </w:r>
      <w:r w:rsidRPr="00BC7C48">
        <w:rPr>
          <w:sz w:val="20"/>
          <w:szCs w:val="20"/>
        </w:rPr>
        <w:t xml:space="preserve"> </w:t>
      </w:r>
      <w:r w:rsidRPr="0068433B">
        <w:rPr>
          <w:i/>
          <w:sz w:val="20"/>
          <w:szCs w:val="20"/>
        </w:rPr>
        <w:t>Dentro de las zonas de retiro y en terrenos adyacentes a ellas, no se permitirá la instalación de  anuncios o rótulos, si no llenan los requisitos siguientes:</w:t>
      </w:r>
    </w:p>
    <w:p w14:paraId="0C4A6780" w14:textId="4A215C7C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a) Ser desmontable fácilmente, por lo tanto quedan prohibidas las instalaciones fijas como muros de  ladrillo, concreto, adobe u otros materiales semejantes;</w:t>
      </w:r>
    </w:p>
    <w:p w14:paraId="1FFBD4FA" w14:textId="70D760C1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b) Que se instalen a una distancia no menor de doscientos metros a ambos lados de los cruces de vías  públicas, cruces de las mismas con los de ferrocarril, entronques de vías, puentes u otras obras;</w:t>
      </w:r>
    </w:p>
    <w:p w14:paraId="1B26320C" w14:textId="77777777" w:rsidR="00BC7C48" w:rsidRPr="0068433B" w:rsidRDefault="00BC7C48" w:rsidP="00BC7C48">
      <w:pPr>
        <w:pStyle w:val="Sinespaciado"/>
        <w:tabs>
          <w:tab w:val="left" w:pos="709"/>
        </w:tabs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t>c) Que no queden ubicados bajo líneas telefónicas, telegráficas y conductores de energía eléctrica; y,</w:t>
      </w:r>
    </w:p>
    <w:p w14:paraId="154D50F9" w14:textId="64B3C2E2" w:rsidR="00BC7C48" w:rsidRDefault="00BC7C48" w:rsidP="0068433B">
      <w:pPr>
        <w:pStyle w:val="Sinespaciado"/>
        <w:tabs>
          <w:tab w:val="left" w:pos="709"/>
        </w:tabs>
        <w:spacing w:after="240"/>
        <w:jc w:val="both"/>
        <w:rPr>
          <w:i/>
          <w:sz w:val="20"/>
          <w:szCs w:val="20"/>
        </w:rPr>
      </w:pPr>
      <w:r w:rsidRPr="0068433B">
        <w:rPr>
          <w:i/>
          <w:sz w:val="20"/>
          <w:szCs w:val="20"/>
        </w:rPr>
        <w:lastRenderedPageBreak/>
        <w:t>d) Que tengan como mínimo seis metros de altura aquellos rótulos que por su forma sobresalgan por  encima del derecho de vía.</w:t>
      </w:r>
    </w:p>
    <w:p w14:paraId="2188EE42" w14:textId="1A94532F" w:rsidR="00EB5B59" w:rsidRPr="00B833F2" w:rsidRDefault="0068433B" w:rsidP="00B833F2">
      <w:pPr>
        <w:pStyle w:val="Sinespaciado"/>
        <w:tabs>
          <w:tab w:val="left" w:pos="709"/>
        </w:tabs>
        <w:spacing w:after="240"/>
        <w:jc w:val="both"/>
        <w:rPr>
          <w:i/>
          <w:sz w:val="20"/>
          <w:szCs w:val="20"/>
        </w:rPr>
      </w:pPr>
      <w:r w:rsidRPr="0068433B">
        <w:rPr>
          <w:b/>
          <w:i/>
          <w:sz w:val="20"/>
          <w:szCs w:val="20"/>
        </w:rPr>
        <w:t>Art. 51.-</w:t>
      </w:r>
      <w:r w:rsidRPr="0068433B">
        <w:rPr>
          <w:i/>
          <w:sz w:val="20"/>
          <w:szCs w:val="20"/>
        </w:rPr>
        <w:t xml:space="preserve"> La oficina </w:t>
      </w:r>
      <w:r w:rsidR="00091E0B">
        <w:rPr>
          <w:i/>
          <w:sz w:val="20"/>
          <w:szCs w:val="20"/>
        </w:rPr>
        <w:t>(…)</w:t>
      </w:r>
      <w:r w:rsidRPr="0068433B">
        <w:rPr>
          <w:i/>
          <w:sz w:val="20"/>
          <w:szCs w:val="20"/>
        </w:rPr>
        <w:t xml:space="preserve"> respectiva ordenará la demolición d</w:t>
      </w:r>
      <w:r>
        <w:rPr>
          <w:i/>
          <w:sz w:val="20"/>
          <w:szCs w:val="20"/>
        </w:rPr>
        <w:t xml:space="preserve">e todo anuncio o rótulo que sea  </w:t>
      </w:r>
      <w:r w:rsidRPr="0068433B">
        <w:rPr>
          <w:i/>
          <w:sz w:val="20"/>
          <w:szCs w:val="20"/>
        </w:rPr>
        <w:t>instalado en contravención a esta ley y de la resolución respectiva, no se admitir</w:t>
      </w:r>
      <w:r>
        <w:rPr>
          <w:i/>
          <w:sz w:val="20"/>
          <w:szCs w:val="20"/>
        </w:rPr>
        <w:t xml:space="preserve">á recurso alguno. Todo a costa  </w:t>
      </w:r>
      <w:r w:rsidRPr="0068433B">
        <w:rPr>
          <w:i/>
          <w:sz w:val="20"/>
          <w:szCs w:val="20"/>
        </w:rPr>
        <w:t>del demandado</w:t>
      </w:r>
      <w:r>
        <w:rPr>
          <w:i/>
          <w:sz w:val="20"/>
          <w:szCs w:val="20"/>
        </w:rPr>
        <w:t>.</w:t>
      </w:r>
    </w:p>
    <w:p w14:paraId="0F472629" w14:textId="7EB3E4DB" w:rsidR="00BF081B" w:rsidRPr="00D760CA" w:rsidRDefault="00BF081B" w:rsidP="00611BEF">
      <w:pPr>
        <w:pStyle w:val="Sinespaciado"/>
        <w:tabs>
          <w:tab w:val="left" w:pos="709"/>
        </w:tabs>
        <w:jc w:val="both"/>
        <w:rPr>
          <w:rFonts w:cstheme="minorHAnsi"/>
          <w:b/>
          <w:sz w:val="20"/>
          <w:szCs w:val="20"/>
          <w:lang w:val="es-ES"/>
        </w:rPr>
      </w:pPr>
      <w:r w:rsidRPr="00D760CA">
        <w:rPr>
          <w:rFonts w:cstheme="minorHAnsi"/>
          <w:b/>
          <w:sz w:val="20"/>
          <w:szCs w:val="20"/>
          <w:lang w:val="es-ES"/>
        </w:rPr>
        <w:t>CONCLUSIONES.</w:t>
      </w:r>
    </w:p>
    <w:p w14:paraId="2FA71810" w14:textId="4C6A0FEC" w:rsidR="005F11B4" w:rsidRDefault="004E002E" w:rsidP="000C51BD">
      <w:pPr>
        <w:spacing w:line="240" w:lineRule="auto"/>
        <w:jc w:val="both"/>
        <w:rPr>
          <w:sz w:val="20"/>
          <w:szCs w:val="20"/>
        </w:rPr>
      </w:pPr>
      <w:r>
        <w:rPr>
          <w:rFonts w:cstheme="minorHAnsi"/>
          <w:sz w:val="20"/>
          <w:szCs w:val="20"/>
          <w:lang w:val="es-ES"/>
        </w:rPr>
        <w:t>S</w:t>
      </w:r>
      <w:r w:rsidR="00FC37CC" w:rsidRPr="00D760CA">
        <w:rPr>
          <w:rFonts w:cstheme="minorHAnsi"/>
          <w:sz w:val="20"/>
          <w:szCs w:val="20"/>
          <w:lang w:val="es-ES"/>
        </w:rPr>
        <w:t>egún la no</w:t>
      </w:r>
      <w:r w:rsidR="006764FD" w:rsidRPr="00D760CA">
        <w:rPr>
          <w:rFonts w:cstheme="minorHAnsi"/>
          <w:sz w:val="20"/>
          <w:szCs w:val="20"/>
          <w:lang w:val="es-ES"/>
        </w:rPr>
        <w:t xml:space="preserve">rmativa citada, no está permitido instalar </w:t>
      </w:r>
      <w:r w:rsidR="006764FD" w:rsidRPr="00D760CA">
        <w:rPr>
          <w:sz w:val="20"/>
          <w:szCs w:val="20"/>
        </w:rPr>
        <w:t>construcciones temporales o definitivas destinadas a cualquier objeto,</w:t>
      </w:r>
      <w:r w:rsidR="005977D5">
        <w:rPr>
          <w:sz w:val="20"/>
          <w:szCs w:val="20"/>
        </w:rPr>
        <w:t xml:space="preserve"> dentro del derecho de vía,</w:t>
      </w:r>
      <w:r w:rsidR="006764FD" w:rsidRPr="00D760CA">
        <w:rPr>
          <w:sz w:val="20"/>
          <w:szCs w:val="20"/>
        </w:rPr>
        <w:t xml:space="preserve"> llámese en este caso, vallas publicitarias. </w:t>
      </w:r>
      <w:r w:rsidR="00091E0B">
        <w:rPr>
          <w:sz w:val="20"/>
          <w:szCs w:val="20"/>
        </w:rPr>
        <w:t>Sin embargo, la mi</w:t>
      </w:r>
      <w:r w:rsidR="00D47055">
        <w:rPr>
          <w:sz w:val="20"/>
          <w:szCs w:val="20"/>
        </w:rPr>
        <w:t>s</w:t>
      </w:r>
      <w:r w:rsidR="00091E0B">
        <w:rPr>
          <w:sz w:val="20"/>
          <w:szCs w:val="20"/>
        </w:rPr>
        <w:t xml:space="preserve">ma Ley, permite la </w:t>
      </w:r>
      <w:r w:rsidR="007E50C6">
        <w:rPr>
          <w:sz w:val="20"/>
          <w:szCs w:val="20"/>
        </w:rPr>
        <w:t>ubicación de rótulos</w:t>
      </w:r>
      <w:r w:rsidR="006C7ECC">
        <w:rPr>
          <w:sz w:val="20"/>
          <w:szCs w:val="20"/>
        </w:rPr>
        <w:t xml:space="preserve"> en el área de retiro,</w:t>
      </w:r>
      <w:r w:rsidR="007E50C6">
        <w:rPr>
          <w:sz w:val="20"/>
          <w:szCs w:val="20"/>
        </w:rPr>
        <w:t xml:space="preserve"> al someterse al proceso y requisi</w:t>
      </w:r>
      <w:r w:rsidR="004441AB">
        <w:rPr>
          <w:sz w:val="20"/>
          <w:szCs w:val="20"/>
        </w:rPr>
        <w:t>tos establecidos en el art. 46;</w:t>
      </w:r>
      <w:r w:rsidR="00384A6D">
        <w:rPr>
          <w:sz w:val="20"/>
          <w:szCs w:val="20"/>
        </w:rPr>
        <w:t xml:space="preserve"> por lo que </w:t>
      </w:r>
      <w:r w:rsidR="00AD51FB" w:rsidRPr="00AD51FB">
        <w:rPr>
          <w:rFonts w:cstheme="minorHAnsi"/>
          <w:sz w:val="20"/>
          <w:szCs w:val="20"/>
        </w:rPr>
        <w:t>BANCO INDUSTRIAL S.A de C.V.</w:t>
      </w:r>
      <w:r w:rsidR="00384A6D" w:rsidRPr="00AD51FB">
        <w:rPr>
          <w:sz w:val="20"/>
          <w:szCs w:val="20"/>
        </w:rPr>
        <w:t>,</w:t>
      </w:r>
      <w:r w:rsidR="00384A6D">
        <w:rPr>
          <w:sz w:val="20"/>
          <w:szCs w:val="20"/>
        </w:rPr>
        <w:t xml:space="preserve"> deberá avocarse al Ministerio de Obras Públicas </w:t>
      </w:r>
      <w:r w:rsidR="009D02F6" w:rsidRPr="00D760CA">
        <w:rPr>
          <w:sz w:val="20"/>
          <w:szCs w:val="20"/>
        </w:rPr>
        <w:t>y Transporte</w:t>
      </w:r>
      <w:r w:rsidR="009D02F6">
        <w:rPr>
          <w:sz w:val="20"/>
          <w:szCs w:val="20"/>
        </w:rPr>
        <w:t xml:space="preserve"> a trami</w:t>
      </w:r>
      <w:r w:rsidR="00F77318">
        <w:rPr>
          <w:sz w:val="20"/>
          <w:szCs w:val="20"/>
        </w:rPr>
        <w:t>tar el correspondiente permiso, para posteriori, presentar el permiso en este departamento técnico y</w:t>
      </w:r>
      <w:r w:rsidR="003E07CA">
        <w:rPr>
          <w:sz w:val="20"/>
          <w:szCs w:val="20"/>
        </w:rPr>
        <w:t xml:space="preserve"> emitir licencia anual de Publicidad 2023. </w:t>
      </w:r>
    </w:p>
    <w:p w14:paraId="6BBF0124" w14:textId="08930AD6" w:rsidR="00584024" w:rsidRDefault="00584024" w:rsidP="000C51BD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Asimismo, a </w:t>
      </w:r>
      <w:r w:rsidRPr="00AD51FB">
        <w:rPr>
          <w:rFonts w:cstheme="minorHAnsi"/>
          <w:sz w:val="20"/>
          <w:szCs w:val="20"/>
        </w:rPr>
        <w:t>BANCO INDUSTRIAL S.A de C.V.</w:t>
      </w:r>
      <w:r w:rsidRPr="00AD51FB">
        <w:rPr>
          <w:sz w:val="20"/>
          <w:szCs w:val="20"/>
        </w:rPr>
        <w:t>,</w:t>
      </w:r>
      <w:r w:rsidR="00717C34" w:rsidRPr="00717C34">
        <w:rPr>
          <w:rFonts w:cstheme="minorHAnsi"/>
          <w:sz w:val="20"/>
          <w:szCs w:val="20"/>
        </w:rPr>
        <w:t xml:space="preserve"> </w:t>
      </w:r>
      <w:r w:rsidR="00717C34" w:rsidRPr="00D760CA">
        <w:rPr>
          <w:rFonts w:cstheme="minorHAnsi"/>
          <w:sz w:val="20"/>
          <w:szCs w:val="20"/>
        </w:rPr>
        <w:t>le queda expedito su dere</w:t>
      </w:r>
      <w:r w:rsidR="00717C34">
        <w:rPr>
          <w:rFonts w:cstheme="minorHAnsi"/>
          <w:sz w:val="20"/>
          <w:szCs w:val="20"/>
        </w:rPr>
        <w:t xml:space="preserve">cho de proponer nuevos espacios, siempre y cuando sean </w:t>
      </w:r>
      <w:r w:rsidR="00115D67">
        <w:rPr>
          <w:rFonts w:cstheme="minorHAnsi"/>
          <w:sz w:val="20"/>
          <w:szCs w:val="20"/>
        </w:rPr>
        <w:t>a continuación de la</w:t>
      </w:r>
      <w:r w:rsidR="00C17B73">
        <w:rPr>
          <w:rFonts w:cstheme="minorHAnsi"/>
          <w:sz w:val="20"/>
          <w:szCs w:val="20"/>
        </w:rPr>
        <w:t xml:space="preserve"> línea de </w:t>
      </w:r>
      <w:r w:rsidR="00C126E9">
        <w:rPr>
          <w:rFonts w:cstheme="minorHAnsi"/>
          <w:sz w:val="20"/>
          <w:szCs w:val="20"/>
        </w:rPr>
        <w:t>construcción</w:t>
      </w:r>
      <w:r w:rsidR="00296B4B">
        <w:rPr>
          <w:rFonts w:cstheme="minorHAnsi"/>
          <w:sz w:val="20"/>
          <w:szCs w:val="20"/>
        </w:rPr>
        <w:t xml:space="preserve">, </w:t>
      </w:r>
      <w:r w:rsidR="00296B4B" w:rsidRPr="00D760CA">
        <w:rPr>
          <w:rFonts w:cstheme="minorHAnsi"/>
          <w:sz w:val="20"/>
          <w:szCs w:val="20"/>
        </w:rPr>
        <w:t>con vista hacia el espacio público</w:t>
      </w:r>
      <w:r w:rsidR="00C17B73">
        <w:rPr>
          <w:rFonts w:cstheme="minorHAnsi"/>
          <w:sz w:val="20"/>
          <w:szCs w:val="20"/>
        </w:rPr>
        <w:t xml:space="preserve">, solicitud que se tramita en este </w:t>
      </w:r>
      <w:r w:rsidR="00296B4B">
        <w:rPr>
          <w:rFonts w:cstheme="minorHAnsi"/>
          <w:sz w:val="20"/>
          <w:szCs w:val="20"/>
        </w:rPr>
        <w:t>departamento;</w:t>
      </w:r>
      <w:r w:rsidR="00717C34" w:rsidRPr="00D760CA">
        <w:rPr>
          <w:rFonts w:cstheme="minorHAnsi"/>
          <w:sz w:val="20"/>
          <w:szCs w:val="20"/>
        </w:rPr>
        <w:t xml:space="preserve"> o bien, en zona de retiro, sujetándose al art. 46 de la Ley de Carreteras y Caminos vecinales, siendo este último trámite competencia del MOPT</w:t>
      </w:r>
    </w:p>
    <w:p w14:paraId="3DADF70A" w14:textId="71246247" w:rsidR="001801CE" w:rsidRPr="00D760CA" w:rsidRDefault="001801CE" w:rsidP="001801CE">
      <w:pPr>
        <w:pStyle w:val="Sinespaciado"/>
        <w:tabs>
          <w:tab w:val="left" w:pos="567"/>
          <w:tab w:val="left" w:pos="1134"/>
        </w:tabs>
        <w:spacing w:line="276" w:lineRule="auto"/>
        <w:jc w:val="both"/>
        <w:rPr>
          <w:rFonts w:cstheme="minorHAnsi"/>
          <w:sz w:val="20"/>
          <w:szCs w:val="20"/>
        </w:rPr>
      </w:pPr>
      <w:r w:rsidRPr="00D760CA">
        <w:rPr>
          <w:rFonts w:cstheme="minorHAnsi"/>
          <w:b/>
          <w:sz w:val="20"/>
          <w:szCs w:val="20"/>
        </w:rPr>
        <w:t>POR LO TANTO.</w:t>
      </w:r>
      <w:r w:rsidRPr="00D760CA">
        <w:rPr>
          <w:rFonts w:cstheme="minorHAnsi"/>
          <w:sz w:val="20"/>
          <w:szCs w:val="20"/>
        </w:rPr>
        <w:t xml:space="preserve"> </w:t>
      </w:r>
    </w:p>
    <w:p w14:paraId="01C882D1" w14:textId="2CED4590" w:rsidR="00F77318" w:rsidRPr="00880B6E" w:rsidRDefault="00563CCB" w:rsidP="00880B6E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cstheme="minorHAnsi"/>
          <w:sz w:val="20"/>
          <w:szCs w:val="20"/>
        </w:rPr>
      </w:pPr>
      <w:r w:rsidRPr="00563CCB">
        <w:rPr>
          <w:rFonts w:cstheme="minorHAnsi"/>
          <w:b/>
          <w:sz w:val="20"/>
          <w:szCs w:val="20"/>
          <w:u w:val="single"/>
        </w:rPr>
        <w:t>NO</w:t>
      </w:r>
      <w:r w:rsidR="00454046" w:rsidRPr="00563CCB">
        <w:rPr>
          <w:rFonts w:cstheme="minorHAnsi"/>
          <w:b/>
          <w:sz w:val="20"/>
          <w:szCs w:val="20"/>
          <w:u w:val="single"/>
        </w:rPr>
        <w:t xml:space="preserve"> HA LUGAR </w:t>
      </w:r>
      <w:r w:rsidR="00F96AC7" w:rsidRPr="00563CCB">
        <w:rPr>
          <w:rFonts w:cstheme="minorHAnsi"/>
          <w:b/>
          <w:sz w:val="20"/>
          <w:szCs w:val="20"/>
          <w:u w:val="single"/>
        </w:rPr>
        <w:t>A LO SOLICITADO</w:t>
      </w:r>
      <w:r w:rsidR="00F96AC7" w:rsidRPr="00563CCB">
        <w:rPr>
          <w:rFonts w:cstheme="minorHAnsi"/>
          <w:b/>
          <w:sz w:val="20"/>
          <w:szCs w:val="20"/>
        </w:rPr>
        <w:t xml:space="preserve"> </w:t>
      </w:r>
      <w:r w:rsidR="00BF081B" w:rsidRPr="00563CCB">
        <w:rPr>
          <w:rFonts w:cstheme="minorHAnsi"/>
          <w:b/>
          <w:sz w:val="20"/>
          <w:szCs w:val="20"/>
        </w:rPr>
        <w:t xml:space="preserve"> </w:t>
      </w:r>
      <w:r w:rsidR="00611BEF" w:rsidRPr="00563CCB">
        <w:rPr>
          <w:rFonts w:cstheme="minorHAnsi"/>
          <w:sz w:val="20"/>
          <w:szCs w:val="20"/>
        </w:rPr>
        <w:t xml:space="preserve">por </w:t>
      </w:r>
      <w:r w:rsidR="006C7ECC" w:rsidRPr="006C7ECC">
        <w:rPr>
          <w:rFonts w:cstheme="minorHAnsi"/>
          <w:b/>
          <w:sz w:val="20"/>
          <w:szCs w:val="20"/>
        </w:rPr>
        <w:t>BANCO INDUSTRIAL S.A de C.V.</w:t>
      </w:r>
      <w:r w:rsidR="00880B6E">
        <w:rPr>
          <w:rFonts w:cstheme="minorHAnsi"/>
          <w:b/>
          <w:sz w:val="20"/>
          <w:szCs w:val="20"/>
        </w:rPr>
        <w:t xml:space="preserve">, </w:t>
      </w:r>
      <w:r w:rsidR="00CB1D65" w:rsidRPr="00563CCB">
        <w:rPr>
          <w:rFonts w:cstheme="minorHAnsi"/>
          <w:sz w:val="20"/>
          <w:szCs w:val="20"/>
        </w:rPr>
        <w:t xml:space="preserve">por medio de su </w:t>
      </w:r>
      <w:r w:rsidR="00880B6E" w:rsidRPr="00880B6E">
        <w:rPr>
          <w:rFonts w:cstheme="minorHAnsi"/>
          <w:sz w:val="20"/>
          <w:szCs w:val="20"/>
        </w:rPr>
        <w:t>Representante Legal</w:t>
      </w:r>
      <w:r w:rsidR="00880B6E">
        <w:rPr>
          <w:rFonts w:cstheme="minorHAnsi"/>
          <w:sz w:val="20"/>
          <w:szCs w:val="20"/>
        </w:rPr>
        <w:t>, la señora</w:t>
      </w:r>
      <w:r w:rsidR="00880B6E" w:rsidRPr="00880B6E">
        <w:rPr>
          <w:rFonts w:cstheme="minorHAnsi"/>
          <w:sz w:val="20"/>
          <w:szCs w:val="20"/>
        </w:rPr>
        <w:t xml:space="preserve"> </w:t>
      </w:r>
      <w:proofErr w:type="spellStart"/>
      <w:r w:rsidR="00BE3D78">
        <w:rPr>
          <w:rFonts w:cstheme="minorHAnsi"/>
          <w:sz w:val="20"/>
          <w:szCs w:val="20"/>
        </w:rPr>
        <w:t>xxxxxxxxxxxx</w:t>
      </w:r>
      <w:proofErr w:type="spellEnd"/>
      <w:r w:rsidR="005A0444" w:rsidRPr="00880B6E">
        <w:rPr>
          <w:rFonts w:cstheme="minorHAnsi"/>
          <w:sz w:val="20"/>
          <w:szCs w:val="20"/>
        </w:rPr>
        <w:t>,</w:t>
      </w:r>
      <w:r w:rsidR="00CB1D65" w:rsidRPr="00880B6E">
        <w:rPr>
          <w:rFonts w:cstheme="minorHAnsi"/>
          <w:sz w:val="20"/>
          <w:szCs w:val="20"/>
        </w:rPr>
        <w:t xml:space="preserve"> </w:t>
      </w:r>
      <w:r w:rsidR="005850A2" w:rsidRPr="00880B6E">
        <w:rPr>
          <w:rFonts w:cstheme="minorHAnsi"/>
          <w:sz w:val="20"/>
          <w:szCs w:val="20"/>
        </w:rPr>
        <w:t xml:space="preserve">en cuanto </w:t>
      </w:r>
      <w:r w:rsidR="004B556D" w:rsidRPr="00880B6E">
        <w:rPr>
          <w:rFonts w:cstheme="minorHAnsi"/>
          <w:sz w:val="20"/>
          <w:szCs w:val="20"/>
        </w:rPr>
        <w:t>a</w:t>
      </w:r>
      <w:r w:rsidR="005850A2" w:rsidRPr="00880B6E">
        <w:rPr>
          <w:rFonts w:cstheme="minorHAnsi"/>
          <w:sz w:val="20"/>
          <w:szCs w:val="20"/>
        </w:rPr>
        <w:t xml:space="preserve"> obtener </w:t>
      </w:r>
      <w:r w:rsidR="00EF74FD">
        <w:rPr>
          <w:sz w:val="20"/>
          <w:szCs w:val="20"/>
        </w:rPr>
        <w:t xml:space="preserve">permiso para instalar una estructura publicitaria de la medida de </w:t>
      </w:r>
      <w:r w:rsidR="00EF74FD">
        <w:rPr>
          <w:rFonts w:cstheme="minorHAnsi"/>
          <w:sz w:val="20"/>
          <w:szCs w:val="20"/>
        </w:rPr>
        <w:t>3.00 metros de alto por 9.00 metros de largo, con una altura de nivel de piso de 2.00 metros</w:t>
      </w:r>
      <w:r w:rsidR="00EF74FD">
        <w:rPr>
          <w:sz w:val="20"/>
          <w:szCs w:val="20"/>
        </w:rPr>
        <w:t>, sobre la Carretera SAL- 38W, Km.14, Apopa, San Salvador.</w:t>
      </w:r>
      <w:r w:rsidR="00362F5C">
        <w:rPr>
          <w:sz w:val="20"/>
          <w:szCs w:val="20"/>
        </w:rPr>
        <w:t xml:space="preserve"> </w:t>
      </w:r>
    </w:p>
    <w:p w14:paraId="7610815B" w14:textId="77777777" w:rsidR="00256A99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723F89D9" w14:textId="77777777" w:rsidR="00256A99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240A71FE" w14:textId="77777777" w:rsidR="00563CCB" w:rsidRDefault="00563CCB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3FC3EC66" w14:textId="77777777" w:rsidR="00563CCB" w:rsidRDefault="00563CCB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5A50D7B3" w14:textId="77777777" w:rsidR="00563CCB" w:rsidRDefault="00563CCB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0F968A6F" w14:textId="77777777" w:rsidR="00256A99" w:rsidRPr="00D760CA" w:rsidRDefault="00256A99" w:rsidP="00AB0D54">
      <w:pPr>
        <w:spacing w:after="0" w:line="276" w:lineRule="auto"/>
        <w:jc w:val="both"/>
        <w:rPr>
          <w:b/>
          <w:sz w:val="20"/>
          <w:szCs w:val="20"/>
        </w:rPr>
      </w:pPr>
    </w:p>
    <w:p w14:paraId="19EF10C3" w14:textId="7F3BF750" w:rsidR="006F0AB9" w:rsidRPr="00D760CA" w:rsidRDefault="00BE3D78" w:rsidP="00A379AB">
      <w:pPr>
        <w:spacing w:after="0" w:line="240" w:lineRule="auto"/>
        <w:jc w:val="both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xxxxxxxxxxxxxxxxxxx</w:t>
      </w:r>
      <w:proofErr w:type="spellEnd"/>
      <w:proofErr w:type="gramEnd"/>
    </w:p>
    <w:p w14:paraId="0362B880" w14:textId="024B5304" w:rsidR="006F0AB9" w:rsidRPr="00D760CA" w:rsidRDefault="006F0AB9" w:rsidP="00A379AB">
      <w:pPr>
        <w:spacing w:after="0" w:line="240" w:lineRule="auto"/>
        <w:jc w:val="both"/>
        <w:rPr>
          <w:sz w:val="20"/>
          <w:szCs w:val="20"/>
        </w:rPr>
      </w:pPr>
      <w:r w:rsidRPr="00D760CA">
        <w:rPr>
          <w:sz w:val="20"/>
          <w:szCs w:val="20"/>
        </w:rPr>
        <w:t>Jefe de Desarrollo Urbano y Ordenamiento Territorial.</w:t>
      </w:r>
    </w:p>
    <w:p w14:paraId="28E072E2" w14:textId="1B5FCEF1" w:rsidR="00A379AB" w:rsidRDefault="00BE3D78" w:rsidP="00A379AB">
      <w:pPr>
        <w:spacing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xxxx</w:t>
      </w:r>
      <w:bookmarkStart w:id="0" w:name="_GoBack"/>
      <w:bookmarkEnd w:id="0"/>
    </w:p>
    <w:p w14:paraId="6A6FD547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5F55EA2B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7E056A9B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30D7A73C" w14:textId="77777777" w:rsidR="00563CCB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5C376410" w14:textId="77777777" w:rsidR="00563CCB" w:rsidRPr="00A8735C" w:rsidRDefault="00563CCB" w:rsidP="00A379AB">
      <w:pPr>
        <w:spacing w:line="240" w:lineRule="auto"/>
        <w:jc w:val="both"/>
        <w:rPr>
          <w:sz w:val="16"/>
          <w:szCs w:val="16"/>
        </w:rPr>
      </w:pPr>
    </w:p>
    <w:p w14:paraId="164E32B7" w14:textId="45A422B1" w:rsidR="00432F39" w:rsidRPr="00A379AB" w:rsidRDefault="00384F8A" w:rsidP="00A379AB">
      <w:pPr>
        <w:spacing w:after="0" w:line="276" w:lineRule="auto"/>
        <w:jc w:val="both"/>
        <w:rPr>
          <w:b/>
          <w:sz w:val="18"/>
          <w:szCs w:val="20"/>
        </w:rPr>
      </w:pPr>
      <w:r w:rsidRPr="000A5EF8">
        <w:rPr>
          <w:b/>
          <w:sz w:val="16"/>
          <w:szCs w:val="20"/>
        </w:rPr>
        <w:t>Notas:</w:t>
      </w:r>
      <w:r w:rsidR="00F66CF3" w:rsidRPr="000A5EF8">
        <w:rPr>
          <w:b/>
          <w:sz w:val="16"/>
          <w:szCs w:val="20"/>
        </w:rPr>
        <w:t xml:space="preserve"> </w:t>
      </w:r>
      <w:r w:rsidR="003F1173" w:rsidRPr="000A5EF8">
        <w:rPr>
          <w:sz w:val="16"/>
          <w:szCs w:val="20"/>
        </w:rPr>
        <w:t xml:space="preserve">Toda construcción realizada al margen de lo que establece el cuerpo normativo vigente u omisión de resoluciones o disposiciones emitidas por este gobierno local, serán remitidas a la Delegación Contravencional Municipal, con el objeto de deducir responsabilidades que correspondan conforme a derecho. </w:t>
      </w:r>
      <w:r w:rsidR="00432F39" w:rsidRPr="000A5EF8">
        <w:rPr>
          <w:rFonts w:cstheme="minorHAnsi"/>
          <w:sz w:val="16"/>
          <w:szCs w:val="20"/>
        </w:rPr>
        <w:t xml:space="preserve">         </w:t>
      </w:r>
    </w:p>
    <w:sectPr w:rsidR="00432F39" w:rsidRPr="00A379AB" w:rsidSect="00B108AA">
      <w:headerReference w:type="default" r:id="rId8"/>
      <w:footerReference w:type="default" r:id="rId9"/>
      <w:pgSz w:w="12240" w:h="15840" w:code="1"/>
      <w:pgMar w:top="2552" w:right="1701" w:bottom="1701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29CED" w14:textId="77777777" w:rsidR="009F2C86" w:rsidRDefault="009F2C86" w:rsidP="005036FE">
      <w:pPr>
        <w:spacing w:after="0" w:line="240" w:lineRule="auto"/>
      </w:pPr>
      <w:r>
        <w:separator/>
      </w:r>
    </w:p>
  </w:endnote>
  <w:endnote w:type="continuationSeparator" w:id="0">
    <w:p w14:paraId="5791C42D" w14:textId="77777777" w:rsidR="009F2C86" w:rsidRDefault="009F2C86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ontserrat">
    <w:altName w:val="Arial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8D2EC3" w14:textId="77777777" w:rsidR="0044361C" w:rsidRDefault="0044361C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48A81A8A" wp14:editId="5B07BC26">
          <wp:simplePos x="0" y="0"/>
          <wp:positionH relativeFrom="page">
            <wp:align>left</wp:align>
          </wp:positionH>
          <wp:positionV relativeFrom="paragraph">
            <wp:posOffset>-902335</wp:posOffset>
          </wp:positionV>
          <wp:extent cx="7782560" cy="1085850"/>
          <wp:effectExtent l="0" t="0" r="8890" b="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44D56" w14:textId="77777777" w:rsidR="009F2C86" w:rsidRDefault="009F2C86" w:rsidP="005036FE">
      <w:pPr>
        <w:spacing w:after="0" w:line="240" w:lineRule="auto"/>
      </w:pPr>
      <w:r>
        <w:separator/>
      </w:r>
    </w:p>
  </w:footnote>
  <w:footnote w:type="continuationSeparator" w:id="0">
    <w:p w14:paraId="2B5622C1" w14:textId="77777777" w:rsidR="009F2C86" w:rsidRDefault="009F2C86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C41CA" w14:textId="77777777" w:rsidR="0044361C" w:rsidRDefault="0044361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6851825" wp14:editId="32CE1143">
          <wp:simplePos x="0" y="0"/>
          <wp:positionH relativeFrom="page">
            <wp:align>left</wp:align>
          </wp:positionH>
          <wp:positionV relativeFrom="paragraph">
            <wp:posOffset>-459249</wp:posOffset>
          </wp:positionV>
          <wp:extent cx="7724633" cy="191761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4CDD4" w14:textId="77777777" w:rsidR="0044361C" w:rsidRDefault="0044361C">
    <w:pPr>
      <w:pStyle w:val="Encabezado"/>
    </w:pPr>
  </w:p>
  <w:p w14:paraId="697929FC" w14:textId="77777777" w:rsidR="0044361C" w:rsidRDefault="0044361C">
    <w:pPr>
      <w:pStyle w:val="Encabezado"/>
    </w:pPr>
  </w:p>
  <w:p w14:paraId="5E7A105D" w14:textId="7F1A5594" w:rsidR="0044361C" w:rsidRDefault="0044361C" w:rsidP="00B108AA">
    <w:pPr>
      <w:pStyle w:val="Encabezado"/>
      <w:tabs>
        <w:tab w:val="left" w:pos="3585"/>
      </w:tabs>
    </w:pPr>
  </w:p>
  <w:p w14:paraId="0BD29BF3" w14:textId="77777777" w:rsidR="0044361C" w:rsidRPr="007C2EA6" w:rsidRDefault="0044361C" w:rsidP="007C2EA6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DESARROLLO URBANO Y ORDENAMIENTO TERRITORIAL</w:t>
    </w:r>
  </w:p>
  <w:p w14:paraId="29B57CCA" w14:textId="77777777" w:rsidR="0044361C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desarrollourbano@alcaldiamunicipaldeapopa.com</w:t>
    </w:r>
  </w:p>
  <w:p w14:paraId="32811E1C" w14:textId="77777777" w:rsidR="0044361C" w:rsidRPr="007C2EA6" w:rsidRDefault="0044361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 Ext.: 111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41CA9"/>
    <w:multiLevelType w:val="hybridMultilevel"/>
    <w:tmpl w:val="F578BB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87C17"/>
    <w:multiLevelType w:val="hybridMultilevel"/>
    <w:tmpl w:val="1ECAB390"/>
    <w:lvl w:ilvl="0" w:tplc="E78ED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2E0A"/>
    <w:multiLevelType w:val="hybridMultilevel"/>
    <w:tmpl w:val="9AE82A3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07133"/>
    <w:multiLevelType w:val="hybridMultilevel"/>
    <w:tmpl w:val="DDC2D97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2043C"/>
    <w:multiLevelType w:val="hybridMultilevel"/>
    <w:tmpl w:val="3F20154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FE"/>
    <w:rsid w:val="000018FB"/>
    <w:rsid w:val="000037B0"/>
    <w:rsid w:val="000061CC"/>
    <w:rsid w:val="0001217A"/>
    <w:rsid w:val="00027F18"/>
    <w:rsid w:val="000408E1"/>
    <w:rsid w:val="00041EBB"/>
    <w:rsid w:val="000421B7"/>
    <w:rsid w:val="0005312A"/>
    <w:rsid w:val="00053236"/>
    <w:rsid w:val="000532FF"/>
    <w:rsid w:val="000572C8"/>
    <w:rsid w:val="00057522"/>
    <w:rsid w:val="000622F8"/>
    <w:rsid w:val="000632E2"/>
    <w:rsid w:val="000632F9"/>
    <w:rsid w:val="00071F6E"/>
    <w:rsid w:val="000835ED"/>
    <w:rsid w:val="00091E0B"/>
    <w:rsid w:val="00092626"/>
    <w:rsid w:val="0009497C"/>
    <w:rsid w:val="000A1E25"/>
    <w:rsid w:val="000A5EF8"/>
    <w:rsid w:val="000A7CB4"/>
    <w:rsid w:val="000B01B3"/>
    <w:rsid w:val="000B272B"/>
    <w:rsid w:val="000B34AC"/>
    <w:rsid w:val="000C18EB"/>
    <w:rsid w:val="000C19E7"/>
    <w:rsid w:val="000C2259"/>
    <w:rsid w:val="000C51BD"/>
    <w:rsid w:val="000D115C"/>
    <w:rsid w:val="000D213B"/>
    <w:rsid w:val="000D30CB"/>
    <w:rsid w:val="000D72D3"/>
    <w:rsid w:val="000D7560"/>
    <w:rsid w:val="000E0C9F"/>
    <w:rsid w:val="000E58A1"/>
    <w:rsid w:val="000F23BD"/>
    <w:rsid w:val="000F23C3"/>
    <w:rsid w:val="000F64E9"/>
    <w:rsid w:val="00103CE6"/>
    <w:rsid w:val="00105169"/>
    <w:rsid w:val="00105DC0"/>
    <w:rsid w:val="00105EF8"/>
    <w:rsid w:val="001070B3"/>
    <w:rsid w:val="001109D6"/>
    <w:rsid w:val="00114834"/>
    <w:rsid w:val="00115D67"/>
    <w:rsid w:val="00116BE9"/>
    <w:rsid w:val="001221FA"/>
    <w:rsid w:val="00123173"/>
    <w:rsid w:val="00123B55"/>
    <w:rsid w:val="001251B7"/>
    <w:rsid w:val="00125CB1"/>
    <w:rsid w:val="00125E05"/>
    <w:rsid w:val="00126A31"/>
    <w:rsid w:val="00133B44"/>
    <w:rsid w:val="00134E37"/>
    <w:rsid w:val="001435D8"/>
    <w:rsid w:val="00144FAA"/>
    <w:rsid w:val="00145A7F"/>
    <w:rsid w:val="001471DB"/>
    <w:rsid w:val="001658FE"/>
    <w:rsid w:val="00171639"/>
    <w:rsid w:val="00174841"/>
    <w:rsid w:val="001773B2"/>
    <w:rsid w:val="001801CE"/>
    <w:rsid w:val="00181185"/>
    <w:rsid w:val="001827C4"/>
    <w:rsid w:val="001828A9"/>
    <w:rsid w:val="001920EF"/>
    <w:rsid w:val="001925C2"/>
    <w:rsid w:val="00194ADA"/>
    <w:rsid w:val="00195687"/>
    <w:rsid w:val="00196685"/>
    <w:rsid w:val="00197368"/>
    <w:rsid w:val="00197709"/>
    <w:rsid w:val="001A0E6B"/>
    <w:rsid w:val="001A13B7"/>
    <w:rsid w:val="001A476B"/>
    <w:rsid w:val="001A526F"/>
    <w:rsid w:val="001A74D1"/>
    <w:rsid w:val="001A7D11"/>
    <w:rsid w:val="001B6D90"/>
    <w:rsid w:val="001D032F"/>
    <w:rsid w:val="001D2912"/>
    <w:rsid w:val="001E1112"/>
    <w:rsid w:val="001E7308"/>
    <w:rsid w:val="001F2903"/>
    <w:rsid w:val="001F3D8F"/>
    <w:rsid w:val="001F6438"/>
    <w:rsid w:val="001F7A51"/>
    <w:rsid w:val="00201EBD"/>
    <w:rsid w:val="00204911"/>
    <w:rsid w:val="00206CF6"/>
    <w:rsid w:val="00210F35"/>
    <w:rsid w:val="002144DC"/>
    <w:rsid w:val="002172FA"/>
    <w:rsid w:val="00221AD2"/>
    <w:rsid w:val="00226D3D"/>
    <w:rsid w:val="00227E72"/>
    <w:rsid w:val="00234BCD"/>
    <w:rsid w:val="002379AA"/>
    <w:rsid w:val="00254916"/>
    <w:rsid w:val="00256A99"/>
    <w:rsid w:val="00260650"/>
    <w:rsid w:val="00260A6A"/>
    <w:rsid w:val="00264170"/>
    <w:rsid w:val="0026541E"/>
    <w:rsid w:val="002656C9"/>
    <w:rsid w:val="0027196E"/>
    <w:rsid w:val="002730E4"/>
    <w:rsid w:val="00274253"/>
    <w:rsid w:val="002750EC"/>
    <w:rsid w:val="0027542D"/>
    <w:rsid w:val="002757CA"/>
    <w:rsid w:val="00284D3C"/>
    <w:rsid w:val="00285750"/>
    <w:rsid w:val="002864C1"/>
    <w:rsid w:val="0028740A"/>
    <w:rsid w:val="00287957"/>
    <w:rsid w:val="00293CC3"/>
    <w:rsid w:val="00295D8E"/>
    <w:rsid w:val="00296B4B"/>
    <w:rsid w:val="00297243"/>
    <w:rsid w:val="002A1593"/>
    <w:rsid w:val="002A28FF"/>
    <w:rsid w:val="002A44B5"/>
    <w:rsid w:val="002A627B"/>
    <w:rsid w:val="002A7748"/>
    <w:rsid w:val="002B0E4D"/>
    <w:rsid w:val="002B2192"/>
    <w:rsid w:val="002B2DEB"/>
    <w:rsid w:val="002B4296"/>
    <w:rsid w:val="002B6051"/>
    <w:rsid w:val="002B715A"/>
    <w:rsid w:val="002C2C29"/>
    <w:rsid w:val="002C40FE"/>
    <w:rsid w:val="002C6397"/>
    <w:rsid w:val="002C73E1"/>
    <w:rsid w:val="002D0B00"/>
    <w:rsid w:val="002D6D55"/>
    <w:rsid w:val="002E0C17"/>
    <w:rsid w:val="002E27BC"/>
    <w:rsid w:val="002E5B48"/>
    <w:rsid w:val="002F14D5"/>
    <w:rsid w:val="002F5721"/>
    <w:rsid w:val="002F598F"/>
    <w:rsid w:val="002F7F96"/>
    <w:rsid w:val="003005E9"/>
    <w:rsid w:val="003063B6"/>
    <w:rsid w:val="0031523C"/>
    <w:rsid w:val="00315B95"/>
    <w:rsid w:val="003165B6"/>
    <w:rsid w:val="00320A9D"/>
    <w:rsid w:val="00324C6A"/>
    <w:rsid w:val="00327914"/>
    <w:rsid w:val="00331043"/>
    <w:rsid w:val="003332D0"/>
    <w:rsid w:val="00341B41"/>
    <w:rsid w:val="00346401"/>
    <w:rsid w:val="00350F82"/>
    <w:rsid w:val="0035373E"/>
    <w:rsid w:val="003540C4"/>
    <w:rsid w:val="00355B3A"/>
    <w:rsid w:val="00361104"/>
    <w:rsid w:val="003619D0"/>
    <w:rsid w:val="00362F5C"/>
    <w:rsid w:val="003740B3"/>
    <w:rsid w:val="00375777"/>
    <w:rsid w:val="0037591F"/>
    <w:rsid w:val="003765E7"/>
    <w:rsid w:val="00380ACC"/>
    <w:rsid w:val="00384A6D"/>
    <w:rsid w:val="00384F8A"/>
    <w:rsid w:val="0039088D"/>
    <w:rsid w:val="00391EB4"/>
    <w:rsid w:val="00397EC2"/>
    <w:rsid w:val="003A25BC"/>
    <w:rsid w:val="003A42EE"/>
    <w:rsid w:val="003B2755"/>
    <w:rsid w:val="003C0FBC"/>
    <w:rsid w:val="003C63C2"/>
    <w:rsid w:val="003D0F4D"/>
    <w:rsid w:val="003D138A"/>
    <w:rsid w:val="003D34CB"/>
    <w:rsid w:val="003D36ED"/>
    <w:rsid w:val="003D6372"/>
    <w:rsid w:val="003E07CA"/>
    <w:rsid w:val="003E153B"/>
    <w:rsid w:val="003E31C3"/>
    <w:rsid w:val="003F0FB7"/>
    <w:rsid w:val="003F1173"/>
    <w:rsid w:val="003F452D"/>
    <w:rsid w:val="003F457A"/>
    <w:rsid w:val="0040083F"/>
    <w:rsid w:val="004115AB"/>
    <w:rsid w:val="00412935"/>
    <w:rsid w:val="004136B2"/>
    <w:rsid w:val="0041383D"/>
    <w:rsid w:val="00414B50"/>
    <w:rsid w:val="00415598"/>
    <w:rsid w:val="00420893"/>
    <w:rsid w:val="00420BD2"/>
    <w:rsid w:val="0042395C"/>
    <w:rsid w:val="00423F93"/>
    <w:rsid w:val="00424564"/>
    <w:rsid w:val="004257B0"/>
    <w:rsid w:val="004315F8"/>
    <w:rsid w:val="004325F0"/>
    <w:rsid w:val="00432F39"/>
    <w:rsid w:val="00434154"/>
    <w:rsid w:val="00440E5D"/>
    <w:rsid w:val="00441C41"/>
    <w:rsid w:val="0044361C"/>
    <w:rsid w:val="004441AB"/>
    <w:rsid w:val="00444822"/>
    <w:rsid w:val="00450443"/>
    <w:rsid w:val="00454046"/>
    <w:rsid w:val="00457234"/>
    <w:rsid w:val="00457EE5"/>
    <w:rsid w:val="00460001"/>
    <w:rsid w:val="00464284"/>
    <w:rsid w:val="00471D23"/>
    <w:rsid w:val="00472B93"/>
    <w:rsid w:val="00473F52"/>
    <w:rsid w:val="00474680"/>
    <w:rsid w:val="00474C13"/>
    <w:rsid w:val="0047596E"/>
    <w:rsid w:val="00483521"/>
    <w:rsid w:val="00487B25"/>
    <w:rsid w:val="00490A2A"/>
    <w:rsid w:val="0049228D"/>
    <w:rsid w:val="00496966"/>
    <w:rsid w:val="00497F22"/>
    <w:rsid w:val="004A3959"/>
    <w:rsid w:val="004A67D1"/>
    <w:rsid w:val="004B0E32"/>
    <w:rsid w:val="004B3EC6"/>
    <w:rsid w:val="004B556D"/>
    <w:rsid w:val="004C0B9C"/>
    <w:rsid w:val="004C153E"/>
    <w:rsid w:val="004D0A8E"/>
    <w:rsid w:val="004D1088"/>
    <w:rsid w:val="004D1610"/>
    <w:rsid w:val="004D2F53"/>
    <w:rsid w:val="004D306A"/>
    <w:rsid w:val="004D58F0"/>
    <w:rsid w:val="004E002E"/>
    <w:rsid w:val="004E172F"/>
    <w:rsid w:val="004E1F71"/>
    <w:rsid w:val="004E3490"/>
    <w:rsid w:val="004E52B5"/>
    <w:rsid w:val="004E69A2"/>
    <w:rsid w:val="004E6B4C"/>
    <w:rsid w:val="004F334E"/>
    <w:rsid w:val="004F3C73"/>
    <w:rsid w:val="004F40D1"/>
    <w:rsid w:val="004F66B4"/>
    <w:rsid w:val="005036FE"/>
    <w:rsid w:val="0050496E"/>
    <w:rsid w:val="00505BEF"/>
    <w:rsid w:val="00517DE4"/>
    <w:rsid w:val="00520516"/>
    <w:rsid w:val="005253D3"/>
    <w:rsid w:val="00533188"/>
    <w:rsid w:val="00533510"/>
    <w:rsid w:val="005379C5"/>
    <w:rsid w:val="005448F1"/>
    <w:rsid w:val="00545550"/>
    <w:rsid w:val="0054596F"/>
    <w:rsid w:val="00563CCB"/>
    <w:rsid w:val="005663CF"/>
    <w:rsid w:val="0057094B"/>
    <w:rsid w:val="005770FA"/>
    <w:rsid w:val="00577359"/>
    <w:rsid w:val="00582D1D"/>
    <w:rsid w:val="00583448"/>
    <w:rsid w:val="00584024"/>
    <w:rsid w:val="005850A2"/>
    <w:rsid w:val="00586E1D"/>
    <w:rsid w:val="00590323"/>
    <w:rsid w:val="00590CA9"/>
    <w:rsid w:val="005974FC"/>
    <w:rsid w:val="005977D5"/>
    <w:rsid w:val="005A0444"/>
    <w:rsid w:val="005A240F"/>
    <w:rsid w:val="005A313A"/>
    <w:rsid w:val="005A50FF"/>
    <w:rsid w:val="005B0E03"/>
    <w:rsid w:val="005B50C6"/>
    <w:rsid w:val="005C43B1"/>
    <w:rsid w:val="005C46DF"/>
    <w:rsid w:val="005C5149"/>
    <w:rsid w:val="005C6419"/>
    <w:rsid w:val="005D2F9F"/>
    <w:rsid w:val="005D3ED1"/>
    <w:rsid w:val="005D7E2E"/>
    <w:rsid w:val="005E165E"/>
    <w:rsid w:val="005E2301"/>
    <w:rsid w:val="005F11B4"/>
    <w:rsid w:val="005F32D0"/>
    <w:rsid w:val="005F48DA"/>
    <w:rsid w:val="005F732A"/>
    <w:rsid w:val="00605517"/>
    <w:rsid w:val="00611BEF"/>
    <w:rsid w:val="0062114C"/>
    <w:rsid w:val="00621802"/>
    <w:rsid w:val="00623851"/>
    <w:rsid w:val="00625463"/>
    <w:rsid w:val="00625980"/>
    <w:rsid w:val="00642E98"/>
    <w:rsid w:val="00645A5E"/>
    <w:rsid w:val="00645B6E"/>
    <w:rsid w:val="006463C9"/>
    <w:rsid w:val="00652604"/>
    <w:rsid w:val="006549F2"/>
    <w:rsid w:val="00656A47"/>
    <w:rsid w:val="00657EAF"/>
    <w:rsid w:val="0066185A"/>
    <w:rsid w:val="00665B43"/>
    <w:rsid w:val="006713F2"/>
    <w:rsid w:val="00671896"/>
    <w:rsid w:val="00671DA8"/>
    <w:rsid w:val="006764FD"/>
    <w:rsid w:val="006811F1"/>
    <w:rsid w:val="00683551"/>
    <w:rsid w:val="0068433B"/>
    <w:rsid w:val="006A11B4"/>
    <w:rsid w:val="006B5BAD"/>
    <w:rsid w:val="006B7A0D"/>
    <w:rsid w:val="006C36E0"/>
    <w:rsid w:val="006C7ECC"/>
    <w:rsid w:val="006D3ECF"/>
    <w:rsid w:val="006D434A"/>
    <w:rsid w:val="006D4AAA"/>
    <w:rsid w:val="006D62CB"/>
    <w:rsid w:val="006D7499"/>
    <w:rsid w:val="006E21A7"/>
    <w:rsid w:val="006E3885"/>
    <w:rsid w:val="006E7BE5"/>
    <w:rsid w:val="006F0AB9"/>
    <w:rsid w:val="006F3CAF"/>
    <w:rsid w:val="006F7E1A"/>
    <w:rsid w:val="0070458A"/>
    <w:rsid w:val="00710501"/>
    <w:rsid w:val="00711C4D"/>
    <w:rsid w:val="00717C34"/>
    <w:rsid w:val="00717D53"/>
    <w:rsid w:val="00717E41"/>
    <w:rsid w:val="007205F8"/>
    <w:rsid w:val="00723B95"/>
    <w:rsid w:val="00727D7E"/>
    <w:rsid w:val="0073073B"/>
    <w:rsid w:val="0073306A"/>
    <w:rsid w:val="00742B55"/>
    <w:rsid w:val="007436C3"/>
    <w:rsid w:val="0074425D"/>
    <w:rsid w:val="00755655"/>
    <w:rsid w:val="007604CB"/>
    <w:rsid w:val="00761E83"/>
    <w:rsid w:val="00765F24"/>
    <w:rsid w:val="00770F2D"/>
    <w:rsid w:val="007720C4"/>
    <w:rsid w:val="0077292B"/>
    <w:rsid w:val="0077493A"/>
    <w:rsid w:val="00776A85"/>
    <w:rsid w:val="00777683"/>
    <w:rsid w:val="007820B4"/>
    <w:rsid w:val="007821E2"/>
    <w:rsid w:val="00787E6C"/>
    <w:rsid w:val="00792555"/>
    <w:rsid w:val="00792865"/>
    <w:rsid w:val="00796615"/>
    <w:rsid w:val="00797279"/>
    <w:rsid w:val="0079792A"/>
    <w:rsid w:val="007A1AF5"/>
    <w:rsid w:val="007A1CAA"/>
    <w:rsid w:val="007A24D6"/>
    <w:rsid w:val="007A4CB4"/>
    <w:rsid w:val="007B2B14"/>
    <w:rsid w:val="007B3786"/>
    <w:rsid w:val="007C0927"/>
    <w:rsid w:val="007C1158"/>
    <w:rsid w:val="007C2EA6"/>
    <w:rsid w:val="007C4416"/>
    <w:rsid w:val="007C603F"/>
    <w:rsid w:val="007C7537"/>
    <w:rsid w:val="007D5CC3"/>
    <w:rsid w:val="007D5E65"/>
    <w:rsid w:val="007E1ADF"/>
    <w:rsid w:val="007E50C6"/>
    <w:rsid w:val="007E60FF"/>
    <w:rsid w:val="007E6E7D"/>
    <w:rsid w:val="007E7011"/>
    <w:rsid w:val="007E769C"/>
    <w:rsid w:val="007F078F"/>
    <w:rsid w:val="007F0CC7"/>
    <w:rsid w:val="007F0D32"/>
    <w:rsid w:val="007F0FB8"/>
    <w:rsid w:val="007F1CEC"/>
    <w:rsid w:val="007F239F"/>
    <w:rsid w:val="007F41AC"/>
    <w:rsid w:val="007F4386"/>
    <w:rsid w:val="007F53A7"/>
    <w:rsid w:val="0080176F"/>
    <w:rsid w:val="00804B49"/>
    <w:rsid w:val="00806625"/>
    <w:rsid w:val="00824210"/>
    <w:rsid w:val="00824B7D"/>
    <w:rsid w:val="0082591E"/>
    <w:rsid w:val="00826F26"/>
    <w:rsid w:val="008303AF"/>
    <w:rsid w:val="008363B7"/>
    <w:rsid w:val="008370F5"/>
    <w:rsid w:val="00842793"/>
    <w:rsid w:val="0084386E"/>
    <w:rsid w:val="00846D72"/>
    <w:rsid w:val="00854D31"/>
    <w:rsid w:val="0085509D"/>
    <w:rsid w:val="00855931"/>
    <w:rsid w:val="008565BE"/>
    <w:rsid w:val="00860A71"/>
    <w:rsid w:val="00861E30"/>
    <w:rsid w:val="00867451"/>
    <w:rsid w:val="00870908"/>
    <w:rsid w:val="00871803"/>
    <w:rsid w:val="00873115"/>
    <w:rsid w:val="00874096"/>
    <w:rsid w:val="00874C1B"/>
    <w:rsid w:val="00876F38"/>
    <w:rsid w:val="00877C52"/>
    <w:rsid w:val="00880B6E"/>
    <w:rsid w:val="00880F47"/>
    <w:rsid w:val="0088425C"/>
    <w:rsid w:val="00887E37"/>
    <w:rsid w:val="008907E9"/>
    <w:rsid w:val="00891D18"/>
    <w:rsid w:val="00893E76"/>
    <w:rsid w:val="008953C1"/>
    <w:rsid w:val="008956F5"/>
    <w:rsid w:val="008A27B6"/>
    <w:rsid w:val="008B5C8B"/>
    <w:rsid w:val="008B6E1A"/>
    <w:rsid w:val="008C5206"/>
    <w:rsid w:val="008C7DC0"/>
    <w:rsid w:val="008D04F1"/>
    <w:rsid w:val="008D2A2D"/>
    <w:rsid w:val="008D6FCC"/>
    <w:rsid w:val="008E0525"/>
    <w:rsid w:val="008E11BD"/>
    <w:rsid w:val="008E1FAD"/>
    <w:rsid w:val="008E6020"/>
    <w:rsid w:val="00900A84"/>
    <w:rsid w:val="009038A8"/>
    <w:rsid w:val="009068FB"/>
    <w:rsid w:val="00913FC0"/>
    <w:rsid w:val="00915F11"/>
    <w:rsid w:val="00916EED"/>
    <w:rsid w:val="009245AD"/>
    <w:rsid w:val="009338EE"/>
    <w:rsid w:val="0093728D"/>
    <w:rsid w:val="009455A6"/>
    <w:rsid w:val="00946898"/>
    <w:rsid w:val="00950F6C"/>
    <w:rsid w:val="009525E0"/>
    <w:rsid w:val="009602A3"/>
    <w:rsid w:val="00960F50"/>
    <w:rsid w:val="00962FE8"/>
    <w:rsid w:val="00964065"/>
    <w:rsid w:val="00964E99"/>
    <w:rsid w:val="009720BB"/>
    <w:rsid w:val="00972C5B"/>
    <w:rsid w:val="00977C08"/>
    <w:rsid w:val="00980A23"/>
    <w:rsid w:val="00981628"/>
    <w:rsid w:val="0098514F"/>
    <w:rsid w:val="0098658E"/>
    <w:rsid w:val="00987971"/>
    <w:rsid w:val="00995952"/>
    <w:rsid w:val="009A17D8"/>
    <w:rsid w:val="009A3182"/>
    <w:rsid w:val="009A3373"/>
    <w:rsid w:val="009A3528"/>
    <w:rsid w:val="009A51C7"/>
    <w:rsid w:val="009A6DD1"/>
    <w:rsid w:val="009A7AC2"/>
    <w:rsid w:val="009B0A57"/>
    <w:rsid w:val="009B2627"/>
    <w:rsid w:val="009B4578"/>
    <w:rsid w:val="009B4E15"/>
    <w:rsid w:val="009C0D2D"/>
    <w:rsid w:val="009C4C40"/>
    <w:rsid w:val="009C6DA7"/>
    <w:rsid w:val="009C72C8"/>
    <w:rsid w:val="009D02F6"/>
    <w:rsid w:val="009E064F"/>
    <w:rsid w:val="009E3193"/>
    <w:rsid w:val="009E75AC"/>
    <w:rsid w:val="009F179F"/>
    <w:rsid w:val="009F2C86"/>
    <w:rsid w:val="00A0202E"/>
    <w:rsid w:val="00A02C62"/>
    <w:rsid w:val="00A03BBC"/>
    <w:rsid w:val="00A069A5"/>
    <w:rsid w:val="00A07E65"/>
    <w:rsid w:val="00A10FED"/>
    <w:rsid w:val="00A12072"/>
    <w:rsid w:val="00A15E59"/>
    <w:rsid w:val="00A22220"/>
    <w:rsid w:val="00A22A12"/>
    <w:rsid w:val="00A23B16"/>
    <w:rsid w:val="00A32A78"/>
    <w:rsid w:val="00A36DBD"/>
    <w:rsid w:val="00A379AB"/>
    <w:rsid w:val="00A468D8"/>
    <w:rsid w:val="00A52D86"/>
    <w:rsid w:val="00A55F95"/>
    <w:rsid w:val="00A639EA"/>
    <w:rsid w:val="00A717BF"/>
    <w:rsid w:val="00A73798"/>
    <w:rsid w:val="00A73E8C"/>
    <w:rsid w:val="00A74546"/>
    <w:rsid w:val="00A755F6"/>
    <w:rsid w:val="00A76BE0"/>
    <w:rsid w:val="00A76E1C"/>
    <w:rsid w:val="00A772C8"/>
    <w:rsid w:val="00A80636"/>
    <w:rsid w:val="00A8735C"/>
    <w:rsid w:val="00A90B50"/>
    <w:rsid w:val="00A92A27"/>
    <w:rsid w:val="00A944DF"/>
    <w:rsid w:val="00A95B1A"/>
    <w:rsid w:val="00A95ED5"/>
    <w:rsid w:val="00A97B10"/>
    <w:rsid w:val="00AA5D29"/>
    <w:rsid w:val="00AA705F"/>
    <w:rsid w:val="00AB0D54"/>
    <w:rsid w:val="00AB32D0"/>
    <w:rsid w:val="00AB4AA8"/>
    <w:rsid w:val="00AB4F9E"/>
    <w:rsid w:val="00AC042A"/>
    <w:rsid w:val="00AC188A"/>
    <w:rsid w:val="00AC6A18"/>
    <w:rsid w:val="00AC7449"/>
    <w:rsid w:val="00AD0AD0"/>
    <w:rsid w:val="00AD26AF"/>
    <w:rsid w:val="00AD4CE6"/>
    <w:rsid w:val="00AD51FB"/>
    <w:rsid w:val="00AD76D1"/>
    <w:rsid w:val="00AD77DE"/>
    <w:rsid w:val="00AE01BD"/>
    <w:rsid w:val="00AE2058"/>
    <w:rsid w:val="00AE34EC"/>
    <w:rsid w:val="00AF0EC7"/>
    <w:rsid w:val="00AF4D7C"/>
    <w:rsid w:val="00B00A75"/>
    <w:rsid w:val="00B05682"/>
    <w:rsid w:val="00B06519"/>
    <w:rsid w:val="00B0721E"/>
    <w:rsid w:val="00B104FB"/>
    <w:rsid w:val="00B108AA"/>
    <w:rsid w:val="00B13D9F"/>
    <w:rsid w:val="00B15AD2"/>
    <w:rsid w:val="00B16F2B"/>
    <w:rsid w:val="00B1754C"/>
    <w:rsid w:val="00B17697"/>
    <w:rsid w:val="00B221E6"/>
    <w:rsid w:val="00B24902"/>
    <w:rsid w:val="00B31987"/>
    <w:rsid w:val="00B35A53"/>
    <w:rsid w:val="00B3681E"/>
    <w:rsid w:val="00B438D8"/>
    <w:rsid w:val="00B4407E"/>
    <w:rsid w:val="00B45BBC"/>
    <w:rsid w:val="00B51D59"/>
    <w:rsid w:val="00B611E4"/>
    <w:rsid w:val="00B61D1D"/>
    <w:rsid w:val="00B70F2F"/>
    <w:rsid w:val="00B71D18"/>
    <w:rsid w:val="00B74ADB"/>
    <w:rsid w:val="00B80548"/>
    <w:rsid w:val="00B80C5B"/>
    <w:rsid w:val="00B8204B"/>
    <w:rsid w:val="00B833F2"/>
    <w:rsid w:val="00B87130"/>
    <w:rsid w:val="00B92432"/>
    <w:rsid w:val="00B92D91"/>
    <w:rsid w:val="00B93D7F"/>
    <w:rsid w:val="00B93F34"/>
    <w:rsid w:val="00B97E37"/>
    <w:rsid w:val="00BA0F87"/>
    <w:rsid w:val="00BA357E"/>
    <w:rsid w:val="00BA43DF"/>
    <w:rsid w:val="00BA75A6"/>
    <w:rsid w:val="00BB2522"/>
    <w:rsid w:val="00BB47D6"/>
    <w:rsid w:val="00BB4DC4"/>
    <w:rsid w:val="00BB58E7"/>
    <w:rsid w:val="00BC5FAF"/>
    <w:rsid w:val="00BC7C48"/>
    <w:rsid w:val="00BD2EDA"/>
    <w:rsid w:val="00BD3C0B"/>
    <w:rsid w:val="00BE0129"/>
    <w:rsid w:val="00BE2902"/>
    <w:rsid w:val="00BE3D78"/>
    <w:rsid w:val="00BE726A"/>
    <w:rsid w:val="00BF081B"/>
    <w:rsid w:val="00BF1AC2"/>
    <w:rsid w:val="00BF3EF2"/>
    <w:rsid w:val="00BF74CE"/>
    <w:rsid w:val="00BF78BB"/>
    <w:rsid w:val="00C00842"/>
    <w:rsid w:val="00C024C2"/>
    <w:rsid w:val="00C02D06"/>
    <w:rsid w:val="00C126E9"/>
    <w:rsid w:val="00C13635"/>
    <w:rsid w:val="00C13DF5"/>
    <w:rsid w:val="00C14ABD"/>
    <w:rsid w:val="00C1517F"/>
    <w:rsid w:val="00C1758F"/>
    <w:rsid w:val="00C17B73"/>
    <w:rsid w:val="00C21651"/>
    <w:rsid w:val="00C21DDD"/>
    <w:rsid w:val="00C2267D"/>
    <w:rsid w:val="00C24421"/>
    <w:rsid w:val="00C352B7"/>
    <w:rsid w:val="00C36487"/>
    <w:rsid w:val="00C36794"/>
    <w:rsid w:val="00C42086"/>
    <w:rsid w:val="00C4247E"/>
    <w:rsid w:val="00C46811"/>
    <w:rsid w:val="00C53C90"/>
    <w:rsid w:val="00C550D2"/>
    <w:rsid w:val="00C55E8A"/>
    <w:rsid w:val="00C560DE"/>
    <w:rsid w:val="00C60AFE"/>
    <w:rsid w:val="00C6108D"/>
    <w:rsid w:val="00C703CA"/>
    <w:rsid w:val="00C724BC"/>
    <w:rsid w:val="00C7727F"/>
    <w:rsid w:val="00C817B7"/>
    <w:rsid w:val="00C840D9"/>
    <w:rsid w:val="00C85DF0"/>
    <w:rsid w:val="00C916F9"/>
    <w:rsid w:val="00C94061"/>
    <w:rsid w:val="00CA332C"/>
    <w:rsid w:val="00CA3A6C"/>
    <w:rsid w:val="00CA59E8"/>
    <w:rsid w:val="00CA5D94"/>
    <w:rsid w:val="00CA7AA2"/>
    <w:rsid w:val="00CB07D9"/>
    <w:rsid w:val="00CB1D65"/>
    <w:rsid w:val="00CB6ABD"/>
    <w:rsid w:val="00CC62AA"/>
    <w:rsid w:val="00CD166E"/>
    <w:rsid w:val="00CE3029"/>
    <w:rsid w:val="00CE3FCE"/>
    <w:rsid w:val="00CF39F0"/>
    <w:rsid w:val="00CF4D95"/>
    <w:rsid w:val="00CF5694"/>
    <w:rsid w:val="00D0731D"/>
    <w:rsid w:val="00D075AF"/>
    <w:rsid w:val="00D07D48"/>
    <w:rsid w:val="00D12815"/>
    <w:rsid w:val="00D30117"/>
    <w:rsid w:val="00D40BA9"/>
    <w:rsid w:val="00D44011"/>
    <w:rsid w:val="00D47055"/>
    <w:rsid w:val="00D4763B"/>
    <w:rsid w:val="00D5350F"/>
    <w:rsid w:val="00D53DC2"/>
    <w:rsid w:val="00D5589E"/>
    <w:rsid w:val="00D57369"/>
    <w:rsid w:val="00D60185"/>
    <w:rsid w:val="00D6072B"/>
    <w:rsid w:val="00D640D5"/>
    <w:rsid w:val="00D64900"/>
    <w:rsid w:val="00D75A65"/>
    <w:rsid w:val="00D760CA"/>
    <w:rsid w:val="00D764CB"/>
    <w:rsid w:val="00D77262"/>
    <w:rsid w:val="00D81BFF"/>
    <w:rsid w:val="00D81F22"/>
    <w:rsid w:val="00D81F92"/>
    <w:rsid w:val="00D86676"/>
    <w:rsid w:val="00D916E5"/>
    <w:rsid w:val="00D91D9D"/>
    <w:rsid w:val="00D97824"/>
    <w:rsid w:val="00DA1F90"/>
    <w:rsid w:val="00DA361F"/>
    <w:rsid w:val="00DA4FB7"/>
    <w:rsid w:val="00DA59C5"/>
    <w:rsid w:val="00DA75AC"/>
    <w:rsid w:val="00DB4507"/>
    <w:rsid w:val="00DC0B5A"/>
    <w:rsid w:val="00DC3F75"/>
    <w:rsid w:val="00DC4404"/>
    <w:rsid w:val="00DC775D"/>
    <w:rsid w:val="00DD1DD5"/>
    <w:rsid w:val="00DD35C1"/>
    <w:rsid w:val="00DE15A6"/>
    <w:rsid w:val="00DF2342"/>
    <w:rsid w:val="00DF3D3E"/>
    <w:rsid w:val="00E04A0E"/>
    <w:rsid w:val="00E06D3B"/>
    <w:rsid w:val="00E13D6C"/>
    <w:rsid w:val="00E15E19"/>
    <w:rsid w:val="00E23341"/>
    <w:rsid w:val="00E264DC"/>
    <w:rsid w:val="00E3069C"/>
    <w:rsid w:val="00E42497"/>
    <w:rsid w:val="00E45DE8"/>
    <w:rsid w:val="00E50997"/>
    <w:rsid w:val="00E51D39"/>
    <w:rsid w:val="00E56315"/>
    <w:rsid w:val="00E63DF9"/>
    <w:rsid w:val="00E81E77"/>
    <w:rsid w:val="00E83EA3"/>
    <w:rsid w:val="00E9023E"/>
    <w:rsid w:val="00E91C71"/>
    <w:rsid w:val="00EA0A43"/>
    <w:rsid w:val="00EA0CA6"/>
    <w:rsid w:val="00EA0CBD"/>
    <w:rsid w:val="00EA6AF4"/>
    <w:rsid w:val="00EA74BF"/>
    <w:rsid w:val="00EA7594"/>
    <w:rsid w:val="00EB5B59"/>
    <w:rsid w:val="00EB66DF"/>
    <w:rsid w:val="00EC12F3"/>
    <w:rsid w:val="00EC1780"/>
    <w:rsid w:val="00EC2F02"/>
    <w:rsid w:val="00EC6CBC"/>
    <w:rsid w:val="00EC7955"/>
    <w:rsid w:val="00ED013C"/>
    <w:rsid w:val="00ED57A7"/>
    <w:rsid w:val="00ED60F2"/>
    <w:rsid w:val="00ED613D"/>
    <w:rsid w:val="00EE3CE2"/>
    <w:rsid w:val="00EE460B"/>
    <w:rsid w:val="00EE77FE"/>
    <w:rsid w:val="00EF4AE0"/>
    <w:rsid w:val="00EF5ACA"/>
    <w:rsid w:val="00EF67B7"/>
    <w:rsid w:val="00EF74FD"/>
    <w:rsid w:val="00EF79E6"/>
    <w:rsid w:val="00F01A41"/>
    <w:rsid w:val="00F1422C"/>
    <w:rsid w:val="00F174DC"/>
    <w:rsid w:val="00F24E14"/>
    <w:rsid w:val="00F24F49"/>
    <w:rsid w:val="00F31F4A"/>
    <w:rsid w:val="00F340D5"/>
    <w:rsid w:val="00F343AE"/>
    <w:rsid w:val="00F42050"/>
    <w:rsid w:val="00F42289"/>
    <w:rsid w:val="00F47F16"/>
    <w:rsid w:val="00F5276C"/>
    <w:rsid w:val="00F6055A"/>
    <w:rsid w:val="00F61A76"/>
    <w:rsid w:val="00F64A09"/>
    <w:rsid w:val="00F66CF3"/>
    <w:rsid w:val="00F72BF8"/>
    <w:rsid w:val="00F74324"/>
    <w:rsid w:val="00F75DD2"/>
    <w:rsid w:val="00F77318"/>
    <w:rsid w:val="00F77C3A"/>
    <w:rsid w:val="00F8412E"/>
    <w:rsid w:val="00F84E6F"/>
    <w:rsid w:val="00F867C8"/>
    <w:rsid w:val="00F92CED"/>
    <w:rsid w:val="00F938CA"/>
    <w:rsid w:val="00F9590F"/>
    <w:rsid w:val="00F96A47"/>
    <w:rsid w:val="00F96AC7"/>
    <w:rsid w:val="00FA01B9"/>
    <w:rsid w:val="00FA17F9"/>
    <w:rsid w:val="00FA1BA0"/>
    <w:rsid w:val="00FA2C7D"/>
    <w:rsid w:val="00FA7CB2"/>
    <w:rsid w:val="00FB1E82"/>
    <w:rsid w:val="00FB1FD5"/>
    <w:rsid w:val="00FB2EBE"/>
    <w:rsid w:val="00FB580D"/>
    <w:rsid w:val="00FB6365"/>
    <w:rsid w:val="00FB638C"/>
    <w:rsid w:val="00FC13B5"/>
    <w:rsid w:val="00FC34C2"/>
    <w:rsid w:val="00FC37CC"/>
    <w:rsid w:val="00FC4A10"/>
    <w:rsid w:val="00FC557B"/>
    <w:rsid w:val="00FD7A8C"/>
    <w:rsid w:val="00FE3820"/>
    <w:rsid w:val="00FE55EC"/>
    <w:rsid w:val="00FF2F1F"/>
    <w:rsid w:val="00FF4378"/>
    <w:rsid w:val="00FF6B77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34837"/>
  <w15:docId w15:val="{3AEB4D20-F1B6-4082-8009-1DFED1F5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1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AA705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AA705F"/>
    <w:pPr>
      <w:spacing w:after="0" w:line="240" w:lineRule="auto"/>
    </w:pPr>
  </w:style>
  <w:style w:type="character" w:customStyle="1" w:styleId="MessageHeaderLabel">
    <w:name w:val="Message Header Label"/>
    <w:rsid w:val="00AA705F"/>
    <w:rPr>
      <w:b/>
      <w:bCs w:val="0"/>
      <w:sz w:val="18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274253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06D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06D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06D3B"/>
    <w:rPr>
      <w:vertAlign w:val="superscript"/>
    </w:rPr>
  </w:style>
  <w:style w:type="paragraph" w:customStyle="1" w:styleId="Default">
    <w:name w:val="Default"/>
    <w:rsid w:val="004136B2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10F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10F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92E3-770B-4E93-B199-B39E1D187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2</Pages>
  <Words>754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D.URBANO-MP</cp:lastModifiedBy>
  <cp:revision>14</cp:revision>
  <cp:lastPrinted>2023-05-05T17:19:00Z</cp:lastPrinted>
  <dcterms:created xsi:type="dcterms:W3CDTF">2023-05-05T15:19:00Z</dcterms:created>
  <dcterms:modified xsi:type="dcterms:W3CDTF">2023-07-12T15:21:00Z</dcterms:modified>
</cp:coreProperties>
</file>