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68E5BB1F" w:rsidR="00D6072B" w:rsidRPr="003406D9" w:rsidRDefault="005253D3" w:rsidP="00AB0D54">
      <w:pPr>
        <w:spacing w:after="0" w:line="276" w:lineRule="auto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Apopa, </w:t>
      </w:r>
      <w:r w:rsidR="007F56D3" w:rsidRPr="003406D9">
        <w:rPr>
          <w:rFonts w:cstheme="minorHAnsi"/>
          <w:sz w:val="20"/>
          <w:szCs w:val="20"/>
        </w:rPr>
        <w:t>2</w:t>
      </w:r>
      <w:r w:rsidR="00F77425">
        <w:rPr>
          <w:rFonts w:cstheme="minorHAnsi"/>
          <w:sz w:val="20"/>
          <w:szCs w:val="20"/>
        </w:rPr>
        <w:t>5</w:t>
      </w:r>
      <w:r w:rsidR="00CA5D94" w:rsidRPr="003406D9">
        <w:rPr>
          <w:rFonts w:cstheme="minorHAnsi"/>
          <w:sz w:val="20"/>
          <w:szCs w:val="20"/>
        </w:rPr>
        <w:t xml:space="preserve"> de</w:t>
      </w:r>
      <w:r w:rsidR="00CF5694" w:rsidRPr="003406D9">
        <w:rPr>
          <w:rFonts w:cstheme="minorHAnsi"/>
          <w:sz w:val="20"/>
          <w:szCs w:val="20"/>
        </w:rPr>
        <w:t xml:space="preserve"> </w:t>
      </w:r>
      <w:r w:rsidR="005126FE" w:rsidRPr="003406D9">
        <w:rPr>
          <w:rFonts w:cstheme="minorHAnsi"/>
          <w:sz w:val="20"/>
          <w:szCs w:val="20"/>
        </w:rPr>
        <w:t>abril</w:t>
      </w:r>
      <w:r w:rsidR="00CF5694" w:rsidRPr="003406D9">
        <w:rPr>
          <w:rFonts w:cstheme="minorHAnsi"/>
          <w:sz w:val="20"/>
          <w:szCs w:val="20"/>
        </w:rPr>
        <w:t xml:space="preserve"> del 2023.</w:t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625463" w:rsidRPr="003406D9">
        <w:rPr>
          <w:rFonts w:cstheme="minorHAnsi"/>
          <w:sz w:val="20"/>
          <w:szCs w:val="20"/>
        </w:rPr>
        <w:t xml:space="preserve">  </w:t>
      </w:r>
      <w:r w:rsidR="00671896" w:rsidRPr="003406D9">
        <w:rPr>
          <w:rFonts w:cstheme="minorHAnsi"/>
          <w:sz w:val="20"/>
          <w:szCs w:val="20"/>
        </w:rPr>
        <w:t xml:space="preserve">                         </w:t>
      </w:r>
      <w:r w:rsidR="004826E3" w:rsidRPr="003406D9">
        <w:rPr>
          <w:rFonts w:cstheme="minorHAnsi"/>
          <w:sz w:val="20"/>
          <w:szCs w:val="20"/>
        </w:rPr>
        <w:t xml:space="preserve">              </w:t>
      </w:r>
      <w:r w:rsidR="000533B7" w:rsidRPr="003406D9">
        <w:rPr>
          <w:rFonts w:cstheme="minorHAnsi"/>
          <w:sz w:val="20"/>
          <w:szCs w:val="20"/>
        </w:rPr>
        <w:t xml:space="preserve">      </w:t>
      </w:r>
      <w:r w:rsidR="00662168" w:rsidRPr="003406D9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0C2045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A40D8D" w:rsidRPr="003406D9">
        <w:rPr>
          <w:rFonts w:cstheme="minorHAnsi"/>
          <w:sz w:val="20"/>
          <w:szCs w:val="20"/>
        </w:rPr>
        <w:t xml:space="preserve"> </w:t>
      </w:r>
      <w:r w:rsidR="00CF5694" w:rsidRPr="003406D9">
        <w:rPr>
          <w:rFonts w:cstheme="minorHAnsi"/>
          <w:b/>
          <w:sz w:val="20"/>
          <w:szCs w:val="20"/>
        </w:rPr>
        <w:t>RES-DES</w:t>
      </w:r>
      <w:r w:rsidR="00671896" w:rsidRPr="003406D9">
        <w:rPr>
          <w:rFonts w:cstheme="minorHAnsi"/>
          <w:b/>
          <w:sz w:val="20"/>
          <w:szCs w:val="20"/>
        </w:rPr>
        <w:t>URB-</w:t>
      </w:r>
      <w:r w:rsidR="005126FE" w:rsidRPr="003406D9">
        <w:rPr>
          <w:rFonts w:cstheme="minorHAnsi"/>
          <w:b/>
          <w:sz w:val="20"/>
          <w:szCs w:val="20"/>
        </w:rPr>
        <w:t>0</w:t>
      </w:r>
      <w:r w:rsidR="00C365CE">
        <w:rPr>
          <w:rFonts w:cstheme="minorHAnsi"/>
          <w:b/>
          <w:sz w:val="20"/>
          <w:szCs w:val="20"/>
        </w:rPr>
        <w:t>75</w:t>
      </w:r>
      <w:r w:rsidR="00CF5694" w:rsidRPr="003406D9">
        <w:rPr>
          <w:rFonts w:cstheme="minorHAnsi"/>
          <w:b/>
          <w:sz w:val="20"/>
          <w:szCs w:val="20"/>
        </w:rPr>
        <w:t>-2023</w:t>
      </w:r>
    </w:p>
    <w:p w14:paraId="47634561" w14:textId="0F33042A" w:rsidR="00656A47" w:rsidRPr="003406D9" w:rsidRDefault="00D6072B" w:rsidP="003406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Señor</w:t>
      </w:r>
      <w:r w:rsidR="00261987" w:rsidRPr="003406D9">
        <w:rPr>
          <w:rFonts w:cstheme="minorHAnsi"/>
          <w:sz w:val="20"/>
          <w:szCs w:val="20"/>
        </w:rPr>
        <w:t>(a) (es).</w:t>
      </w:r>
    </w:p>
    <w:p w14:paraId="2B53C98C" w14:textId="2E7508EA" w:rsidR="00F938CA" w:rsidRPr="003406D9" w:rsidRDefault="00CC23AB" w:rsidP="003406D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proofErr w:type="gramStart"/>
      <w:r>
        <w:rPr>
          <w:rFonts w:cstheme="minorHAnsi"/>
          <w:b/>
          <w:sz w:val="20"/>
          <w:szCs w:val="20"/>
        </w:rPr>
        <w:t>xxxxxxxxxxxxxxxxxxxxx</w:t>
      </w:r>
      <w:proofErr w:type="spellEnd"/>
      <w:proofErr w:type="gramEnd"/>
    </w:p>
    <w:p w14:paraId="7C1567E6" w14:textId="5044BDAD" w:rsidR="00AF0EC7" w:rsidRPr="003406D9" w:rsidRDefault="00D6072B" w:rsidP="003406D9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Saludos cordiales.</w:t>
      </w:r>
    </w:p>
    <w:p w14:paraId="5C3FDBDD" w14:textId="77777777" w:rsidR="00AF0EC7" w:rsidRPr="003406D9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ab/>
      </w:r>
    </w:p>
    <w:p w14:paraId="3EA4E380" w14:textId="6C7975EA" w:rsidR="00FC34C2" w:rsidRPr="003406D9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922FE7" w:rsidRPr="003406D9">
        <w:rPr>
          <w:sz w:val="20"/>
          <w:szCs w:val="20"/>
        </w:rPr>
        <w:t>su escrito en</w:t>
      </w:r>
      <w:r w:rsidR="008C7DC0" w:rsidRPr="003406D9">
        <w:rPr>
          <w:sz w:val="20"/>
          <w:szCs w:val="20"/>
        </w:rPr>
        <w:t xml:space="preserve"> </w:t>
      </w:r>
      <w:r w:rsidR="00922FE7" w:rsidRPr="003406D9">
        <w:rPr>
          <w:sz w:val="20"/>
          <w:szCs w:val="20"/>
        </w:rPr>
        <w:t>e</w:t>
      </w:r>
      <w:r w:rsidR="007F239F" w:rsidRPr="003406D9">
        <w:rPr>
          <w:sz w:val="20"/>
          <w:szCs w:val="20"/>
        </w:rPr>
        <w:t xml:space="preserve">l cual solicita </w:t>
      </w:r>
      <w:r w:rsidR="00B950FD">
        <w:rPr>
          <w:i/>
          <w:sz w:val="20"/>
          <w:szCs w:val="20"/>
        </w:rPr>
        <w:t xml:space="preserve">un permiso de </w:t>
      </w:r>
      <w:r w:rsidR="00C365CE">
        <w:rPr>
          <w:i/>
          <w:sz w:val="20"/>
          <w:szCs w:val="20"/>
        </w:rPr>
        <w:t xml:space="preserve">un espacio público de 4 metros de largo por 2 metros de ancho para parqueo del carro, en la </w:t>
      </w:r>
      <w:proofErr w:type="spellStart"/>
      <w:r w:rsidR="00CC23AB">
        <w:rPr>
          <w:i/>
          <w:sz w:val="20"/>
          <w:szCs w:val="20"/>
        </w:rPr>
        <w:t>xxxxxxxxxxxxxxxxxxx</w:t>
      </w:r>
      <w:proofErr w:type="spellEnd"/>
      <w:r w:rsidR="00C365CE">
        <w:rPr>
          <w:i/>
          <w:sz w:val="20"/>
          <w:szCs w:val="20"/>
        </w:rPr>
        <w:t xml:space="preserve">, </w:t>
      </w:r>
      <w:r w:rsidR="00624F31" w:rsidRPr="003406D9">
        <w:rPr>
          <w:i/>
          <w:sz w:val="20"/>
          <w:szCs w:val="20"/>
        </w:rPr>
        <w:t>Apopa</w:t>
      </w:r>
      <w:r w:rsidR="00992F31" w:rsidRPr="003406D9">
        <w:rPr>
          <w:i/>
          <w:sz w:val="20"/>
          <w:szCs w:val="20"/>
        </w:rPr>
        <w:t>.</w:t>
      </w:r>
      <w:r w:rsidR="00711DFE" w:rsidRPr="003406D9">
        <w:rPr>
          <w:i/>
          <w:sz w:val="20"/>
          <w:szCs w:val="20"/>
        </w:rPr>
        <w:t xml:space="preserve"> A</w:t>
      </w:r>
      <w:r w:rsidR="00000182">
        <w:rPr>
          <w:rFonts w:cstheme="minorHAnsi"/>
          <w:sz w:val="20"/>
          <w:szCs w:val="20"/>
        </w:rPr>
        <w:t>tentamente a u</w:t>
      </w:r>
      <w:r w:rsidR="00C21DDD" w:rsidRPr="003406D9">
        <w:rPr>
          <w:rFonts w:cstheme="minorHAnsi"/>
          <w:sz w:val="20"/>
          <w:szCs w:val="20"/>
        </w:rPr>
        <w:t>sted</w:t>
      </w:r>
      <w:r w:rsidRPr="003406D9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3406D9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3406D9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CONSIDERACIONES.</w:t>
      </w:r>
    </w:p>
    <w:p w14:paraId="20547AFE" w14:textId="0F82D272" w:rsidR="00EB4711" w:rsidRPr="003406D9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Teniendo a la vista expediente e informe de inspección de fecha </w:t>
      </w:r>
      <w:r w:rsidR="00000182">
        <w:rPr>
          <w:rFonts w:cstheme="minorHAnsi"/>
          <w:sz w:val="20"/>
          <w:szCs w:val="20"/>
        </w:rPr>
        <w:t>18</w:t>
      </w:r>
      <w:r w:rsidR="00B91683" w:rsidRPr="003406D9">
        <w:rPr>
          <w:rFonts w:cstheme="minorHAnsi"/>
          <w:sz w:val="20"/>
          <w:szCs w:val="20"/>
        </w:rPr>
        <w:t>/04</w:t>
      </w:r>
      <w:r w:rsidRPr="003406D9">
        <w:rPr>
          <w:rFonts w:cstheme="minorHAnsi"/>
          <w:sz w:val="20"/>
          <w:szCs w:val="20"/>
        </w:rPr>
        <w:t>/2023, realizado por duchos de este Departamento Técnico, se hacen las siguientes aseveraciones</w:t>
      </w:r>
      <w:r w:rsidR="003D36ED" w:rsidRPr="003406D9">
        <w:rPr>
          <w:rFonts w:cstheme="minorHAnsi"/>
          <w:sz w:val="20"/>
          <w:szCs w:val="20"/>
        </w:rPr>
        <w:t>:</w:t>
      </w:r>
    </w:p>
    <w:p w14:paraId="4C065784" w14:textId="3C177E19" w:rsidR="00EB4711" w:rsidRPr="003406D9" w:rsidRDefault="00E5645C" w:rsidP="00F33F68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 </w:t>
      </w:r>
      <w:r w:rsidR="000678BC">
        <w:rPr>
          <w:rFonts w:cstheme="minorHAnsi"/>
          <w:sz w:val="20"/>
          <w:szCs w:val="20"/>
        </w:rPr>
        <w:t xml:space="preserve">A las </w:t>
      </w:r>
      <w:r w:rsidR="00EB0824">
        <w:rPr>
          <w:rFonts w:cstheme="minorHAnsi"/>
          <w:sz w:val="20"/>
          <w:szCs w:val="20"/>
        </w:rPr>
        <w:t>10</w:t>
      </w:r>
      <w:r w:rsidR="000678BC">
        <w:rPr>
          <w:rFonts w:cstheme="minorHAnsi"/>
          <w:sz w:val="20"/>
          <w:szCs w:val="20"/>
        </w:rPr>
        <w:t>:30 horas de</w:t>
      </w:r>
      <w:r w:rsidR="00EB4711" w:rsidRPr="003406D9">
        <w:rPr>
          <w:rFonts w:cstheme="minorHAnsi"/>
          <w:sz w:val="20"/>
          <w:szCs w:val="20"/>
        </w:rPr>
        <w:t xml:space="preserve">l día </w:t>
      </w:r>
      <w:r w:rsidR="00A74271" w:rsidRPr="003406D9">
        <w:rPr>
          <w:rFonts w:cstheme="minorHAnsi"/>
          <w:sz w:val="20"/>
          <w:szCs w:val="20"/>
        </w:rPr>
        <w:t>antes señalado</w:t>
      </w:r>
      <w:r w:rsidR="00EB4711" w:rsidRPr="003406D9">
        <w:rPr>
          <w:rFonts w:cstheme="minorHAnsi"/>
          <w:sz w:val="20"/>
          <w:szCs w:val="20"/>
        </w:rPr>
        <w:t xml:space="preserve">, se realizó inspección </w:t>
      </w:r>
      <w:r w:rsidR="00B61B04" w:rsidRPr="003406D9">
        <w:rPr>
          <w:rFonts w:cstheme="minorHAnsi"/>
          <w:sz w:val="20"/>
          <w:szCs w:val="20"/>
        </w:rPr>
        <w:t xml:space="preserve">en </w:t>
      </w:r>
      <w:r w:rsidR="005450EE" w:rsidRPr="003406D9">
        <w:rPr>
          <w:rFonts w:cstheme="minorHAnsi"/>
          <w:sz w:val="20"/>
          <w:szCs w:val="20"/>
        </w:rPr>
        <w:t xml:space="preserve">la </w:t>
      </w:r>
      <w:r w:rsidR="000678BC">
        <w:rPr>
          <w:rFonts w:cstheme="minorHAnsi"/>
          <w:sz w:val="20"/>
          <w:szCs w:val="20"/>
        </w:rPr>
        <w:t xml:space="preserve">Urbanización </w:t>
      </w:r>
      <w:proofErr w:type="spellStart"/>
      <w:r w:rsidR="00CC23AB">
        <w:rPr>
          <w:rFonts w:cstheme="minorHAnsi"/>
          <w:sz w:val="20"/>
          <w:szCs w:val="20"/>
        </w:rPr>
        <w:t>xxxxxxxxxxxxxx</w:t>
      </w:r>
      <w:proofErr w:type="spellEnd"/>
      <w:r w:rsidR="00EB4711" w:rsidRPr="003406D9">
        <w:rPr>
          <w:rFonts w:cstheme="minorHAnsi"/>
          <w:sz w:val="20"/>
          <w:szCs w:val="20"/>
        </w:rPr>
        <w:t>, con el objetivo de veri</w:t>
      </w:r>
      <w:r w:rsidR="00796142" w:rsidRPr="003406D9">
        <w:rPr>
          <w:rFonts w:cstheme="minorHAnsi"/>
          <w:sz w:val="20"/>
          <w:szCs w:val="20"/>
        </w:rPr>
        <w:t>ficar las condiciones del sitio.</w:t>
      </w:r>
    </w:p>
    <w:p w14:paraId="5D0E113A" w14:textId="6CA19389" w:rsidR="00BF2F41" w:rsidRPr="003406D9" w:rsidRDefault="00796142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En inspección se determina que lo que se pretende es </w:t>
      </w:r>
      <w:r w:rsidR="00231788" w:rsidRPr="003406D9">
        <w:rPr>
          <w:rFonts w:cstheme="minorHAnsi"/>
          <w:sz w:val="20"/>
          <w:szCs w:val="20"/>
        </w:rPr>
        <w:t xml:space="preserve">la </w:t>
      </w:r>
      <w:r w:rsidR="00B91683" w:rsidRPr="003406D9">
        <w:rPr>
          <w:rFonts w:cstheme="minorHAnsi"/>
          <w:sz w:val="20"/>
          <w:szCs w:val="20"/>
        </w:rPr>
        <w:t>legalizació</w:t>
      </w:r>
      <w:r w:rsidR="003E1B1E" w:rsidRPr="003406D9">
        <w:rPr>
          <w:rFonts w:cstheme="minorHAnsi"/>
          <w:sz w:val="20"/>
          <w:szCs w:val="20"/>
        </w:rPr>
        <w:t>n</w:t>
      </w:r>
      <w:r w:rsidR="00231788" w:rsidRPr="003406D9">
        <w:rPr>
          <w:rFonts w:cstheme="minorHAnsi"/>
          <w:sz w:val="20"/>
          <w:szCs w:val="20"/>
        </w:rPr>
        <w:t xml:space="preserve"> </w:t>
      </w:r>
      <w:r w:rsidR="002661D4" w:rsidRPr="003406D9">
        <w:rPr>
          <w:rFonts w:cstheme="minorHAnsi"/>
          <w:sz w:val="20"/>
          <w:szCs w:val="20"/>
        </w:rPr>
        <w:t xml:space="preserve">de </w:t>
      </w:r>
      <w:r w:rsidR="006D54C3" w:rsidRPr="003406D9">
        <w:rPr>
          <w:rFonts w:cstheme="minorHAnsi"/>
          <w:sz w:val="20"/>
          <w:szCs w:val="20"/>
        </w:rPr>
        <w:t>un</w:t>
      </w:r>
      <w:r w:rsidR="00DF647F">
        <w:rPr>
          <w:rFonts w:cstheme="minorHAnsi"/>
          <w:sz w:val="20"/>
          <w:szCs w:val="20"/>
        </w:rPr>
        <w:t>a galera</w:t>
      </w:r>
      <w:r w:rsidR="00396A7A">
        <w:rPr>
          <w:rFonts w:cstheme="minorHAnsi"/>
          <w:sz w:val="20"/>
          <w:szCs w:val="20"/>
        </w:rPr>
        <w:t>,</w:t>
      </w:r>
      <w:r w:rsidR="00E94319">
        <w:rPr>
          <w:rFonts w:cstheme="minorHAnsi"/>
          <w:sz w:val="20"/>
          <w:szCs w:val="20"/>
        </w:rPr>
        <w:t xml:space="preserve"> que consiste en</w:t>
      </w:r>
      <w:r w:rsidR="00396A7A">
        <w:rPr>
          <w:rFonts w:cstheme="minorHAnsi"/>
          <w:sz w:val="20"/>
          <w:szCs w:val="20"/>
        </w:rPr>
        <w:t xml:space="preserve"> </w:t>
      </w:r>
      <w:r w:rsidR="00DF647F">
        <w:rPr>
          <w:rFonts w:cstheme="minorHAnsi"/>
          <w:sz w:val="20"/>
          <w:szCs w:val="20"/>
        </w:rPr>
        <w:t xml:space="preserve">una construcción </w:t>
      </w:r>
      <w:r w:rsidR="00396A7A">
        <w:rPr>
          <w:rFonts w:cstheme="minorHAnsi"/>
          <w:sz w:val="20"/>
          <w:szCs w:val="20"/>
        </w:rPr>
        <w:t>con madera y lámina</w:t>
      </w:r>
      <w:r w:rsidR="00E94319">
        <w:rPr>
          <w:rFonts w:cstheme="minorHAnsi"/>
          <w:sz w:val="20"/>
          <w:szCs w:val="20"/>
        </w:rPr>
        <w:t xml:space="preserve"> </w:t>
      </w:r>
      <w:r w:rsidR="00DF647F">
        <w:rPr>
          <w:rFonts w:cstheme="minorHAnsi"/>
          <w:sz w:val="20"/>
          <w:szCs w:val="20"/>
        </w:rPr>
        <w:t>galvanizada</w:t>
      </w:r>
      <w:r w:rsidR="00E94319">
        <w:rPr>
          <w:rFonts w:cstheme="minorHAnsi"/>
          <w:sz w:val="20"/>
          <w:szCs w:val="20"/>
        </w:rPr>
        <w:t>,</w:t>
      </w:r>
      <w:r w:rsidR="00473B93" w:rsidRPr="003406D9">
        <w:rPr>
          <w:rFonts w:cstheme="minorHAnsi"/>
          <w:sz w:val="20"/>
          <w:szCs w:val="20"/>
        </w:rPr>
        <w:t xml:space="preserve"> que se encuentra ubicado</w:t>
      </w:r>
      <w:r w:rsidR="00BF2F41" w:rsidRPr="003406D9">
        <w:rPr>
          <w:rFonts w:cstheme="minorHAnsi"/>
          <w:sz w:val="20"/>
          <w:szCs w:val="20"/>
        </w:rPr>
        <w:t xml:space="preserve"> sobre un espacio público municipal, correspondiente al área </w:t>
      </w:r>
      <w:r w:rsidR="00124A9C" w:rsidRPr="003406D9">
        <w:rPr>
          <w:rFonts w:cstheme="minorHAnsi"/>
          <w:sz w:val="20"/>
          <w:szCs w:val="20"/>
        </w:rPr>
        <w:t xml:space="preserve">de </w:t>
      </w:r>
      <w:r w:rsidR="00A4048F" w:rsidRPr="003406D9">
        <w:rPr>
          <w:rFonts w:cstheme="minorHAnsi"/>
          <w:sz w:val="20"/>
          <w:szCs w:val="20"/>
        </w:rPr>
        <w:t>arriate</w:t>
      </w:r>
      <w:r w:rsidR="00124A9C" w:rsidRPr="003406D9">
        <w:rPr>
          <w:rFonts w:cstheme="minorHAnsi"/>
          <w:sz w:val="20"/>
          <w:szCs w:val="20"/>
        </w:rPr>
        <w:t xml:space="preserve"> de la </w:t>
      </w:r>
      <w:r w:rsidR="00A76BBA">
        <w:rPr>
          <w:rFonts w:cstheme="minorHAnsi"/>
          <w:sz w:val="20"/>
          <w:szCs w:val="20"/>
        </w:rPr>
        <w:t xml:space="preserve">avenida </w:t>
      </w:r>
      <w:proofErr w:type="spellStart"/>
      <w:r w:rsidR="00CC23AB">
        <w:rPr>
          <w:rFonts w:cstheme="minorHAnsi"/>
          <w:sz w:val="20"/>
          <w:szCs w:val="20"/>
        </w:rPr>
        <w:t>xxxxxxxxxxx</w:t>
      </w:r>
      <w:proofErr w:type="spellEnd"/>
      <w:r w:rsidR="00A4048F" w:rsidRPr="003406D9">
        <w:rPr>
          <w:rFonts w:cstheme="minorHAnsi"/>
          <w:sz w:val="20"/>
          <w:szCs w:val="20"/>
        </w:rPr>
        <w:t xml:space="preserve">. </w:t>
      </w:r>
    </w:p>
    <w:p w14:paraId="18DCA12F" w14:textId="67377D71" w:rsidR="000E7C46" w:rsidRPr="00396A7A" w:rsidRDefault="00E0038F" w:rsidP="00396A7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Según verificación, se encontró que </w:t>
      </w:r>
      <w:r w:rsidR="00A76BBA">
        <w:rPr>
          <w:rFonts w:cstheme="minorHAnsi"/>
          <w:sz w:val="20"/>
          <w:szCs w:val="20"/>
        </w:rPr>
        <w:t>la galera ubicada</w:t>
      </w:r>
      <w:r w:rsidR="00444142">
        <w:rPr>
          <w:rFonts w:cstheme="minorHAnsi"/>
          <w:sz w:val="20"/>
          <w:szCs w:val="20"/>
        </w:rPr>
        <w:t xml:space="preserve"> en</w:t>
      </w:r>
      <w:r w:rsidRPr="003406D9">
        <w:rPr>
          <w:rFonts w:cstheme="minorHAnsi"/>
          <w:sz w:val="20"/>
          <w:szCs w:val="20"/>
        </w:rPr>
        <w:t xml:space="preserve"> espacio público, posee las medidas de </w:t>
      </w:r>
      <w:r w:rsidR="00F045A6">
        <w:rPr>
          <w:rFonts w:cstheme="minorHAnsi"/>
          <w:sz w:val="20"/>
          <w:szCs w:val="20"/>
        </w:rPr>
        <w:t>3.</w:t>
      </w:r>
      <w:r w:rsidR="00A76BBA">
        <w:rPr>
          <w:rFonts w:cstheme="minorHAnsi"/>
          <w:sz w:val="20"/>
          <w:szCs w:val="20"/>
        </w:rPr>
        <w:t>5</w:t>
      </w:r>
      <w:r w:rsidR="00F045A6">
        <w:rPr>
          <w:rFonts w:cstheme="minorHAnsi"/>
          <w:sz w:val="20"/>
          <w:szCs w:val="20"/>
        </w:rPr>
        <w:t>0</w:t>
      </w:r>
      <w:r w:rsidRPr="003406D9">
        <w:rPr>
          <w:rFonts w:cstheme="minorHAnsi"/>
          <w:sz w:val="20"/>
          <w:szCs w:val="20"/>
        </w:rPr>
        <w:t xml:space="preserve"> metros de largo por </w:t>
      </w:r>
      <w:r w:rsidR="00A76BBA">
        <w:rPr>
          <w:rFonts w:cstheme="minorHAnsi"/>
          <w:sz w:val="20"/>
          <w:szCs w:val="20"/>
        </w:rPr>
        <w:t>3.40</w:t>
      </w:r>
      <w:r w:rsidRPr="003406D9">
        <w:rPr>
          <w:rFonts w:cstheme="minorHAnsi"/>
          <w:sz w:val="20"/>
          <w:szCs w:val="20"/>
        </w:rPr>
        <w:t xml:space="preserve"> metros de ancho</w:t>
      </w:r>
      <w:r w:rsidR="00C310F9" w:rsidRPr="003406D9">
        <w:rPr>
          <w:rFonts w:cstheme="minorHAnsi"/>
          <w:sz w:val="20"/>
          <w:szCs w:val="20"/>
        </w:rPr>
        <w:t xml:space="preserve">, lo que constituye un área de </w:t>
      </w:r>
      <w:r w:rsidR="005A6286">
        <w:rPr>
          <w:rFonts w:cstheme="minorHAnsi"/>
          <w:sz w:val="20"/>
          <w:szCs w:val="20"/>
        </w:rPr>
        <w:t xml:space="preserve">más de </w:t>
      </w:r>
      <w:r w:rsidR="00B52D7B">
        <w:rPr>
          <w:rFonts w:cstheme="minorHAnsi"/>
          <w:sz w:val="20"/>
          <w:szCs w:val="20"/>
        </w:rPr>
        <w:t>11</w:t>
      </w:r>
      <w:r w:rsidR="00444142">
        <w:rPr>
          <w:rFonts w:cstheme="minorHAnsi"/>
          <w:sz w:val="20"/>
          <w:szCs w:val="20"/>
        </w:rPr>
        <w:t>.00</w:t>
      </w:r>
      <w:r w:rsidR="00C310F9" w:rsidRPr="003406D9">
        <w:rPr>
          <w:rFonts w:cstheme="minorHAnsi"/>
          <w:sz w:val="20"/>
          <w:szCs w:val="20"/>
        </w:rPr>
        <w:t>m</w:t>
      </w:r>
      <w:r w:rsidR="00C310F9" w:rsidRPr="003406D9">
        <w:rPr>
          <w:rFonts w:cstheme="minorHAnsi"/>
          <w:sz w:val="20"/>
          <w:szCs w:val="20"/>
          <w:vertAlign w:val="superscript"/>
        </w:rPr>
        <w:t>2</w:t>
      </w:r>
      <w:r w:rsidR="00C310F9" w:rsidRPr="003406D9">
        <w:rPr>
          <w:rFonts w:cstheme="minorHAnsi"/>
          <w:sz w:val="20"/>
          <w:szCs w:val="20"/>
        </w:rPr>
        <w:t xml:space="preserve">. </w:t>
      </w:r>
    </w:p>
    <w:p w14:paraId="71DBF4CE" w14:textId="6CC99338" w:rsidR="00502509" w:rsidRPr="00502509" w:rsidRDefault="000E7C46" w:rsidP="00502509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por definición legal </w:t>
      </w:r>
      <w:r w:rsidR="001F2C34" w:rsidRPr="003406D9">
        <w:rPr>
          <w:rFonts w:cstheme="minorHAnsi"/>
          <w:i/>
          <w:sz w:val="20"/>
          <w:szCs w:val="20"/>
        </w:rPr>
        <w:t>Arriate es el área del derecho de vía destinada a la separación del tránsito peatonal y/o vehicular que se utiliza para fines ornamentales y de arborización</w:t>
      </w:r>
      <w:r w:rsidR="00C4484F" w:rsidRPr="003406D9">
        <w:rPr>
          <w:i/>
          <w:sz w:val="20"/>
          <w:szCs w:val="20"/>
        </w:rPr>
        <w:t>.</w:t>
      </w:r>
      <w:r w:rsidRPr="003406D9">
        <w:rPr>
          <w:rStyle w:val="Refdenotaalpie"/>
          <w:rFonts w:cstheme="minorHAnsi"/>
          <w:i/>
          <w:sz w:val="20"/>
          <w:szCs w:val="20"/>
        </w:rPr>
        <w:footnoteReference w:id="1"/>
      </w:r>
      <w:r w:rsidR="0099292B" w:rsidRPr="003406D9">
        <w:rPr>
          <w:sz w:val="20"/>
          <w:szCs w:val="20"/>
        </w:rPr>
        <w:t xml:space="preserve"> </w:t>
      </w:r>
      <w:r w:rsidR="0099292B" w:rsidRPr="0016086A">
        <w:rPr>
          <w:b/>
          <w:sz w:val="20"/>
          <w:szCs w:val="20"/>
          <w:u w:val="single"/>
        </w:rPr>
        <w:t xml:space="preserve">Por lo tanto, </w:t>
      </w:r>
      <w:r w:rsidR="0062375D" w:rsidRPr="0016086A">
        <w:rPr>
          <w:b/>
          <w:sz w:val="20"/>
          <w:szCs w:val="20"/>
          <w:u w:val="single"/>
        </w:rPr>
        <w:t xml:space="preserve">permitir el uso de </w:t>
      </w:r>
      <w:r w:rsidR="00CD7904" w:rsidRPr="0016086A">
        <w:rPr>
          <w:b/>
          <w:sz w:val="20"/>
          <w:szCs w:val="20"/>
          <w:u w:val="single"/>
        </w:rPr>
        <w:t>un</w:t>
      </w:r>
      <w:r w:rsidR="00B52D7B">
        <w:rPr>
          <w:b/>
          <w:sz w:val="20"/>
          <w:szCs w:val="20"/>
          <w:u w:val="single"/>
        </w:rPr>
        <w:t>a</w:t>
      </w:r>
      <w:r w:rsidR="00CD7904" w:rsidRPr="0016086A">
        <w:rPr>
          <w:b/>
          <w:sz w:val="20"/>
          <w:szCs w:val="20"/>
          <w:u w:val="single"/>
        </w:rPr>
        <w:t xml:space="preserve"> </w:t>
      </w:r>
      <w:r w:rsidR="00B52D7B">
        <w:rPr>
          <w:b/>
          <w:sz w:val="20"/>
          <w:szCs w:val="20"/>
          <w:u w:val="single"/>
        </w:rPr>
        <w:t>galera par parqueo</w:t>
      </w:r>
      <w:r w:rsidR="00CD7904" w:rsidRPr="0016086A">
        <w:rPr>
          <w:b/>
          <w:sz w:val="20"/>
          <w:szCs w:val="20"/>
          <w:u w:val="single"/>
        </w:rPr>
        <w:t xml:space="preserve"> es ese espacio, no cumpliría</w:t>
      </w:r>
      <w:r w:rsidR="00E615F9" w:rsidRPr="0016086A">
        <w:rPr>
          <w:b/>
          <w:sz w:val="20"/>
          <w:szCs w:val="20"/>
          <w:u w:val="single"/>
        </w:rPr>
        <w:t xml:space="preserve"> con su finalidad estética ni permeable.</w:t>
      </w:r>
      <w:r w:rsidR="0099292B" w:rsidRPr="003406D9">
        <w:rPr>
          <w:sz w:val="20"/>
          <w:szCs w:val="20"/>
        </w:rPr>
        <w:t xml:space="preserve"> </w:t>
      </w:r>
    </w:p>
    <w:p w14:paraId="3CED8574" w14:textId="4B1BA716" w:rsidR="00BF2F41" w:rsidRPr="003406D9" w:rsidRDefault="00BF2F41" w:rsidP="00F33F68">
      <w:pPr>
        <w:pStyle w:val="Sinespaciado"/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DISPOSICIONES LEGALES.</w:t>
      </w:r>
    </w:p>
    <w:p w14:paraId="67855304" w14:textId="5DAFD03F" w:rsidR="00963A6F" w:rsidRPr="003406D9" w:rsidRDefault="00963A6F" w:rsidP="00E80542">
      <w:pPr>
        <w:pStyle w:val="Sinespaciado"/>
        <w:numPr>
          <w:ilvl w:val="0"/>
          <w:numId w:val="8"/>
        </w:numPr>
        <w:tabs>
          <w:tab w:val="left" w:pos="567"/>
        </w:tabs>
        <w:ind w:hanging="72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Ordenanza Reguladora de Uso de Aceras, Plazas y otros sitios Municipales y Locales</w:t>
      </w:r>
      <w:r w:rsidR="00E80542" w:rsidRPr="003406D9">
        <w:rPr>
          <w:rFonts w:ascii="Calibri" w:eastAsia="Calibri" w:hAnsi="Calibri" w:cs="Calibri"/>
          <w:b/>
          <w:sz w:val="20"/>
          <w:szCs w:val="20"/>
          <w:lang w:val="es-ES"/>
        </w:rPr>
        <w:t>.</w:t>
      </w:r>
    </w:p>
    <w:p w14:paraId="5C2E86EB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sz w:val="20"/>
          <w:szCs w:val="20"/>
          <w:lang w:val="es-ES"/>
        </w:rPr>
        <w:t xml:space="preserve">Art. 4.- </w:t>
      </w:r>
      <w:r w:rsidRPr="005C4904">
        <w:rPr>
          <w:rFonts w:ascii="Calibri" w:eastAsia="Calibri" w:hAnsi="Calibri" w:cs="Calibri"/>
          <w:i/>
          <w:sz w:val="20"/>
          <w:szCs w:val="20"/>
          <w:u w:val="single"/>
          <w:lang w:val="es-ES"/>
        </w:rPr>
        <w:t>Ninguna persona sea natural o jurídica podrá hacer uso en forma exclusiva de ninguna parte de las aceras, plazas, parques y otros bienes nacionales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406D9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7E853F6E" w14:textId="251C4DC0" w:rsidR="00BF2F41" w:rsidRPr="003406D9" w:rsidRDefault="005C4904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sz w:val="20"/>
          <w:szCs w:val="20"/>
          <w:lang w:val="es-ES"/>
        </w:rPr>
        <w:t>2</w:t>
      </w:r>
      <w:r w:rsidR="00BF2F41" w:rsidRPr="003406D9">
        <w:rPr>
          <w:rFonts w:ascii="Calibri" w:eastAsia="Calibri" w:hAnsi="Calibri" w:cs="Calibri"/>
          <w:b/>
          <w:sz w:val="20"/>
          <w:szCs w:val="20"/>
          <w:lang w:val="es-ES"/>
        </w:rPr>
        <w:t>.     Ordenanza Contravencional para la Convivencia y Seguridad Ciudadana del Municipio de Apopa.</w:t>
      </w:r>
    </w:p>
    <w:p w14:paraId="58DF66E1" w14:textId="77777777" w:rsidR="00BF2F41" w:rsidRPr="003406D9" w:rsidRDefault="00BF2F41" w:rsidP="00BF2F41">
      <w:pPr>
        <w:pStyle w:val="Prrafodelista"/>
        <w:ind w:left="0"/>
        <w:rPr>
          <w:rFonts w:cstheme="minorHAnsi"/>
          <w:bCs/>
          <w:i/>
          <w:sz w:val="20"/>
          <w:szCs w:val="20"/>
          <w:lang w:val="es-ES"/>
        </w:rPr>
      </w:pPr>
      <w:r w:rsidRPr="003406D9">
        <w:rPr>
          <w:rFonts w:cstheme="minorHAnsi"/>
          <w:bCs/>
          <w:i/>
          <w:sz w:val="20"/>
          <w:szCs w:val="20"/>
          <w:lang w:val="es-ES"/>
        </w:rPr>
        <w:lastRenderedPageBreak/>
        <w:t>Art. 31.- Perturbación al Desplazamiento de Personas o Vehículos.</w:t>
      </w:r>
    </w:p>
    <w:p w14:paraId="0D7AB2C3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 xml:space="preserve">Art. 86.- Daños a bienes municipales. </w:t>
      </w:r>
    </w:p>
    <w:p w14:paraId="298A2D6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/>
          <w:sz w:val="20"/>
          <w:szCs w:val="20"/>
          <w:lang w:val="es-ES"/>
        </w:rPr>
      </w:pPr>
    </w:p>
    <w:p w14:paraId="55ED4911" w14:textId="77777777" w:rsidR="00BF2F41" w:rsidRPr="003406D9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POR LO TANTO.</w:t>
      </w:r>
      <w:r w:rsidRPr="003406D9">
        <w:rPr>
          <w:rFonts w:cstheme="minorHAnsi"/>
          <w:sz w:val="20"/>
          <w:szCs w:val="20"/>
        </w:rPr>
        <w:t xml:space="preserve"> </w:t>
      </w:r>
    </w:p>
    <w:p w14:paraId="0B19053E" w14:textId="26C381EB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Luego de realizadas las valoraciones legales y técnicas, </w:t>
      </w:r>
      <w:r w:rsidR="00E932D6">
        <w:rPr>
          <w:sz w:val="20"/>
          <w:szCs w:val="20"/>
        </w:rPr>
        <w:t>y ya que</w:t>
      </w:r>
      <w:r w:rsidR="00E932D6" w:rsidRPr="00502509">
        <w:t xml:space="preserve"> </w:t>
      </w:r>
      <w:r w:rsidR="00E932D6">
        <w:t>l</w:t>
      </w:r>
      <w:r w:rsidR="00E932D6" w:rsidRPr="00502509">
        <w:rPr>
          <w:sz w:val="20"/>
          <w:szCs w:val="20"/>
        </w:rPr>
        <w:t xml:space="preserve">os arriates en todas las vías de los fraccionamientos deberán contar con su correspondiente </w:t>
      </w:r>
      <w:r w:rsidR="00E932D6" w:rsidRPr="00E932D6">
        <w:rPr>
          <w:sz w:val="20"/>
          <w:szCs w:val="20"/>
        </w:rPr>
        <w:t>engramado y arborización, utilizando especies de árboles que no dañen la infraestructura ni obstaculicen la visual de los conductores de vehículos</w:t>
      </w:r>
      <w:r w:rsidR="00E932D6">
        <w:rPr>
          <w:sz w:val="20"/>
          <w:szCs w:val="20"/>
        </w:rPr>
        <w:t xml:space="preserve">, </w:t>
      </w:r>
      <w:r w:rsidRPr="003406D9">
        <w:rPr>
          <w:rFonts w:cstheme="minorHAnsi"/>
          <w:sz w:val="20"/>
          <w:szCs w:val="20"/>
        </w:rPr>
        <w:t>se considera:</w:t>
      </w:r>
    </w:p>
    <w:p w14:paraId="59EADCDC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F80805" w14:textId="6F99FA61" w:rsidR="00140A70" w:rsidRPr="00E932D6" w:rsidRDefault="00AF47D1" w:rsidP="00E932D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3406D9">
        <w:rPr>
          <w:rFonts w:cstheme="minorHAnsi"/>
          <w:b/>
          <w:sz w:val="20"/>
          <w:szCs w:val="20"/>
          <w:u w:val="single"/>
        </w:rPr>
        <w:t>NO</w:t>
      </w:r>
      <w:r w:rsidR="00BF2F41" w:rsidRPr="003406D9">
        <w:rPr>
          <w:rFonts w:cstheme="minorHAnsi"/>
          <w:b/>
          <w:sz w:val="20"/>
          <w:szCs w:val="20"/>
          <w:u w:val="single"/>
        </w:rPr>
        <w:t xml:space="preserve"> HA LUGAR A LO SOLICITADO</w:t>
      </w:r>
      <w:r w:rsidR="00BF2F41" w:rsidRPr="003406D9">
        <w:rPr>
          <w:rFonts w:cstheme="minorHAnsi"/>
          <w:b/>
          <w:sz w:val="20"/>
          <w:szCs w:val="20"/>
        </w:rPr>
        <w:t xml:space="preserve"> </w:t>
      </w:r>
      <w:r w:rsidR="00BF2F41" w:rsidRPr="003406D9">
        <w:rPr>
          <w:rFonts w:cstheme="minorHAnsi"/>
          <w:sz w:val="20"/>
          <w:szCs w:val="20"/>
        </w:rPr>
        <w:t xml:space="preserve">por </w:t>
      </w:r>
      <w:proofErr w:type="spellStart"/>
      <w:r w:rsidR="00CC23AB">
        <w:rPr>
          <w:rFonts w:cstheme="minorHAnsi"/>
          <w:b/>
          <w:sz w:val="20"/>
          <w:szCs w:val="20"/>
        </w:rPr>
        <w:t>xxxxxxxxxxxxxxxx</w:t>
      </w:r>
      <w:proofErr w:type="spellEnd"/>
      <w:r w:rsidR="00502509" w:rsidRPr="003406D9">
        <w:rPr>
          <w:rFonts w:cstheme="minorHAnsi"/>
          <w:sz w:val="20"/>
          <w:szCs w:val="20"/>
        </w:rPr>
        <w:t xml:space="preserve"> </w:t>
      </w:r>
      <w:r w:rsidR="00C4484F" w:rsidRPr="003406D9">
        <w:rPr>
          <w:rFonts w:cstheme="minorHAnsi"/>
          <w:sz w:val="20"/>
          <w:szCs w:val="20"/>
        </w:rPr>
        <w:t xml:space="preserve">en cuanto a </w:t>
      </w:r>
      <w:r w:rsidR="00C4484F" w:rsidRPr="00CD3483">
        <w:rPr>
          <w:rFonts w:cstheme="minorHAnsi"/>
          <w:sz w:val="20"/>
          <w:szCs w:val="20"/>
        </w:rPr>
        <w:t xml:space="preserve">otorgarle </w:t>
      </w:r>
      <w:r w:rsidR="003C0070" w:rsidRPr="00CD3483">
        <w:rPr>
          <w:sz w:val="20"/>
          <w:szCs w:val="20"/>
        </w:rPr>
        <w:t xml:space="preserve">un </w:t>
      </w:r>
      <w:r w:rsidR="00502509">
        <w:rPr>
          <w:i/>
          <w:sz w:val="20"/>
          <w:szCs w:val="20"/>
        </w:rPr>
        <w:t xml:space="preserve">permiso de un espacio público de 4 metros de largo por 2 metros de ancho para parqueo del carro, en la </w:t>
      </w:r>
      <w:proofErr w:type="spellStart"/>
      <w:r w:rsidR="00CC23AB">
        <w:rPr>
          <w:i/>
          <w:sz w:val="20"/>
          <w:szCs w:val="20"/>
        </w:rPr>
        <w:t>xxxxxxxxxxxxx</w:t>
      </w:r>
      <w:proofErr w:type="spellEnd"/>
      <w:r w:rsidR="00502509">
        <w:rPr>
          <w:i/>
          <w:sz w:val="20"/>
          <w:szCs w:val="20"/>
        </w:rPr>
        <w:t xml:space="preserve">, </w:t>
      </w:r>
      <w:r w:rsidR="00502509" w:rsidRPr="003406D9">
        <w:rPr>
          <w:i/>
          <w:sz w:val="20"/>
          <w:szCs w:val="20"/>
        </w:rPr>
        <w:t>Apopa</w:t>
      </w:r>
      <w:r w:rsidR="00CD7904" w:rsidRPr="00CD3483">
        <w:rPr>
          <w:sz w:val="20"/>
          <w:szCs w:val="20"/>
        </w:rPr>
        <w:t>.</w:t>
      </w:r>
    </w:p>
    <w:p w14:paraId="7C6499F8" w14:textId="77777777" w:rsidR="00730A17" w:rsidRPr="003406D9" w:rsidRDefault="00730A1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72095A8" w14:textId="77777777" w:rsidR="00AC476D" w:rsidRPr="003406D9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4EB6E44" w14:textId="77777777" w:rsidR="00662168" w:rsidRPr="003406D9" w:rsidRDefault="00662168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8551096" w14:textId="77777777" w:rsidR="00303E21" w:rsidRPr="003406D9" w:rsidRDefault="00303E21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12D8E63" w14:textId="77777777" w:rsidR="00527939" w:rsidRPr="003406D9" w:rsidRDefault="00527939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644317BA" w14:textId="77777777" w:rsidR="00A24C95" w:rsidRPr="003406D9" w:rsidRDefault="00A24C95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52CE656" w14:textId="5C56821B" w:rsidR="00CB7D30" w:rsidRPr="003406D9" w:rsidRDefault="00CC23AB" w:rsidP="00CB7D3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</w:t>
      </w:r>
      <w:proofErr w:type="spellEnd"/>
      <w:proofErr w:type="gramEnd"/>
    </w:p>
    <w:p w14:paraId="468D3880" w14:textId="77777777" w:rsidR="00CB7D30" w:rsidRPr="003406D9" w:rsidRDefault="00CB7D30" w:rsidP="00CB7D30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Jefe de Desarrollo Urbano y Ordenamiento Territorial.</w:t>
      </w:r>
    </w:p>
    <w:p w14:paraId="389FED1E" w14:textId="5109FF76" w:rsidR="003406D9" w:rsidRPr="00476BDF" w:rsidRDefault="00CC23AB" w:rsidP="00CB7D30">
      <w:pPr>
        <w:spacing w:after="0" w:line="240" w:lineRule="auto"/>
        <w:jc w:val="both"/>
        <w:rPr>
          <w:b/>
          <w:sz w:val="18"/>
          <w:szCs w:val="20"/>
        </w:rPr>
      </w:pPr>
      <w:r>
        <w:rPr>
          <w:sz w:val="18"/>
          <w:szCs w:val="20"/>
        </w:rPr>
        <w:t>xxxx</w:t>
      </w:r>
      <w:bookmarkStart w:id="0" w:name="_GoBack"/>
      <w:bookmarkEnd w:id="0"/>
    </w:p>
    <w:p w14:paraId="4E849619" w14:textId="77777777" w:rsidR="00A24C95" w:rsidRDefault="00A24C95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207C4336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5A2B3413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4679A55A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43C94F7A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1CFAD6BC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5E0CB4D9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2882DEC5" w14:textId="77777777" w:rsidR="00951E98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3FA901A9" w14:textId="77777777" w:rsidR="00951E98" w:rsidRPr="003406D9" w:rsidRDefault="00951E98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755D7B6B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1E54B348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62240A68" w14:textId="7A88BEEA" w:rsidR="003406D9" w:rsidRPr="003406D9" w:rsidRDefault="00CB7D30">
      <w:pPr>
        <w:pStyle w:val="Subttulo"/>
        <w:spacing w:line="192" w:lineRule="auto"/>
        <w:jc w:val="both"/>
        <w:rPr>
          <w:b/>
          <w:sz w:val="20"/>
          <w:szCs w:val="20"/>
        </w:rPr>
      </w:pPr>
      <w:r w:rsidRPr="003406D9">
        <w:rPr>
          <w:b/>
          <w:sz w:val="16"/>
          <w:szCs w:val="20"/>
        </w:rPr>
        <w:t xml:space="preserve">Notas: </w:t>
      </w:r>
      <w:r w:rsidRPr="003406D9">
        <w:rPr>
          <w:sz w:val="16"/>
          <w:szCs w:val="20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3406D9">
        <w:rPr>
          <w:sz w:val="14"/>
          <w:szCs w:val="20"/>
        </w:rPr>
        <w:t xml:space="preserve">. </w:t>
      </w:r>
    </w:p>
    <w:sectPr w:rsidR="003406D9" w:rsidRPr="003406D9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19074" w14:textId="77777777" w:rsidR="008F5918" w:rsidRDefault="008F5918" w:rsidP="005036FE">
      <w:pPr>
        <w:spacing w:after="0" w:line="240" w:lineRule="auto"/>
      </w:pPr>
      <w:r>
        <w:separator/>
      </w:r>
    </w:p>
  </w:endnote>
  <w:endnote w:type="continuationSeparator" w:id="0">
    <w:p w14:paraId="7EB9100D" w14:textId="77777777" w:rsidR="008F5918" w:rsidRDefault="008F591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37BD0" w14:textId="77777777" w:rsidR="008F5918" w:rsidRDefault="008F5918" w:rsidP="005036FE">
      <w:pPr>
        <w:spacing w:after="0" w:line="240" w:lineRule="auto"/>
      </w:pPr>
      <w:r>
        <w:separator/>
      </w:r>
    </w:p>
  </w:footnote>
  <w:footnote w:type="continuationSeparator" w:id="0">
    <w:p w14:paraId="706180D2" w14:textId="77777777" w:rsidR="008F5918" w:rsidRDefault="008F5918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6E809E3A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0182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678BC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03AD"/>
    <w:rsid w:val="000C18EB"/>
    <w:rsid w:val="000C19E7"/>
    <w:rsid w:val="000C1CE2"/>
    <w:rsid w:val="000C2045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086A"/>
    <w:rsid w:val="0016524E"/>
    <w:rsid w:val="001658FE"/>
    <w:rsid w:val="00171639"/>
    <w:rsid w:val="00171ABD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43B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06D9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6A7A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BFC"/>
    <w:rsid w:val="003C0FBC"/>
    <w:rsid w:val="003C63C2"/>
    <w:rsid w:val="003D0F4D"/>
    <w:rsid w:val="003D138A"/>
    <w:rsid w:val="003D36ED"/>
    <w:rsid w:val="003E1900"/>
    <w:rsid w:val="003E1B1E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4142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6BDF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2509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27939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6286"/>
    <w:rsid w:val="005A77E0"/>
    <w:rsid w:val="005B0E03"/>
    <w:rsid w:val="005B50C6"/>
    <w:rsid w:val="005B591E"/>
    <w:rsid w:val="005B6B86"/>
    <w:rsid w:val="005C43B1"/>
    <w:rsid w:val="005C46DF"/>
    <w:rsid w:val="005C4904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75D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1A34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1A39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7EA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7F56D3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5E10"/>
    <w:rsid w:val="008660C8"/>
    <w:rsid w:val="00867451"/>
    <w:rsid w:val="00870908"/>
    <w:rsid w:val="00871803"/>
    <w:rsid w:val="008720A9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5918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1E98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2275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BA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2012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0C36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2D7B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1683"/>
    <w:rsid w:val="00B9204A"/>
    <w:rsid w:val="00B92432"/>
    <w:rsid w:val="00B92D91"/>
    <w:rsid w:val="00B92F17"/>
    <w:rsid w:val="00B93D7F"/>
    <w:rsid w:val="00B93F34"/>
    <w:rsid w:val="00B950FD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2688"/>
    <w:rsid w:val="00BB47D6"/>
    <w:rsid w:val="00BB4DC4"/>
    <w:rsid w:val="00BB53E6"/>
    <w:rsid w:val="00BB58E7"/>
    <w:rsid w:val="00BB754D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6BC"/>
    <w:rsid w:val="00BF3EF2"/>
    <w:rsid w:val="00BF74CE"/>
    <w:rsid w:val="00BF7D43"/>
    <w:rsid w:val="00C024C2"/>
    <w:rsid w:val="00C02D06"/>
    <w:rsid w:val="00C03955"/>
    <w:rsid w:val="00C0485E"/>
    <w:rsid w:val="00C06B93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10F9"/>
    <w:rsid w:val="00C352B7"/>
    <w:rsid w:val="00C36487"/>
    <w:rsid w:val="00C365CE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4A85"/>
    <w:rsid w:val="00C550D2"/>
    <w:rsid w:val="00C559DE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1A2F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C23AB"/>
    <w:rsid w:val="00CD166E"/>
    <w:rsid w:val="00CD202B"/>
    <w:rsid w:val="00CD3483"/>
    <w:rsid w:val="00CD44C0"/>
    <w:rsid w:val="00CD74E9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647F"/>
    <w:rsid w:val="00DF736B"/>
    <w:rsid w:val="00E0038F"/>
    <w:rsid w:val="00E02AF7"/>
    <w:rsid w:val="00E03C7D"/>
    <w:rsid w:val="00E04A0E"/>
    <w:rsid w:val="00E06D3B"/>
    <w:rsid w:val="00E10D10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0542"/>
    <w:rsid w:val="00E81E77"/>
    <w:rsid w:val="00E82757"/>
    <w:rsid w:val="00E83EA3"/>
    <w:rsid w:val="00E86C4C"/>
    <w:rsid w:val="00E9023E"/>
    <w:rsid w:val="00E91C71"/>
    <w:rsid w:val="00E932D6"/>
    <w:rsid w:val="00E94319"/>
    <w:rsid w:val="00E948A3"/>
    <w:rsid w:val="00E97934"/>
    <w:rsid w:val="00EA0A43"/>
    <w:rsid w:val="00EA0CBD"/>
    <w:rsid w:val="00EA6193"/>
    <w:rsid w:val="00EA6AF4"/>
    <w:rsid w:val="00EA74BF"/>
    <w:rsid w:val="00EA7594"/>
    <w:rsid w:val="00EB082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5E9C"/>
    <w:rsid w:val="00EF6E65"/>
    <w:rsid w:val="00EF79E6"/>
    <w:rsid w:val="00F01A41"/>
    <w:rsid w:val="00F045A6"/>
    <w:rsid w:val="00F072F3"/>
    <w:rsid w:val="00F106FB"/>
    <w:rsid w:val="00F118D6"/>
    <w:rsid w:val="00F1422C"/>
    <w:rsid w:val="00F174DC"/>
    <w:rsid w:val="00F221AB"/>
    <w:rsid w:val="00F221AD"/>
    <w:rsid w:val="00F23521"/>
    <w:rsid w:val="00F24E14"/>
    <w:rsid w:val="00F24F49"/>
    <w:rsid w:val="00F265C6"/>
    <w:rsid w:val="00F319A1"/>
    <w:rsid w:val="00F31F4A"/>
    <w:rsid w:val="00F32B9A"/>
    <w:rsid w:val="00F33F68"/>
    <w:rsid w:val="00F340D5"/>
    <w:rsid w:val="00F42050"/>
    <w:rsid w:val="00F42289"/>
    <w:rsid w:val="00F47F16"/>
    <w:rsid w:val="00F50CEC"/>
    <w:rsid w:val="00F5276C"/>
    <w:rsid w:val="00F52E13"/>
    <w:rsid w:val="00F54856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425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1E78-1E3C-4A81-8E40-098FC6DF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2023-04-25T15:53:00Z</cp:lastPrinted>
  <dcterms:created xsi:type="dcterms:W3CDTF">2023-04-25T16:10:00Z</dcterms:created>
  <dcterms:modified xsi:type="dcterms:W3CDTF">2023-07-12T15:04:00Z</dcterms:modified>
</cp:coreProperties>
</file>