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3552D3BB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B978C1">
        <w:rPr>
          <w:rFonts w:cstheme="minorHAnsi"/>
          <w:sz w:val="21"/>
          <w:szCs w:val="21"/>
        </w:rPr>
        <w:t>21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B978C1">
        <w:rPr>
          <w:rFonts w:cstheme="minorHAnsi"/>
          <w:b/>
          <w:sz w:val="21"/>
          <w:szCs w:val="21"/>
        </w:rPr>
        <w:t>71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4AB44AF9" w:rsidR="00F938CA" w:rsidRPr="00303E21" w:rsidRDefault="00B560FF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69DF8D32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9219B3">
        <w:rPr>
          <w:i/>
          <w:sz w:val="21"/>
          <w:szCs w:val="21"/>
        </w:rPr>
        <w:t xml:space="preserve">para </w:t>
      </w:r>
      <w:r w:rsidR="008F3541">
        <w:rPr>
          <w:i/>
          <w:sz w:val="21"/>
          <w:szCs w:val="21"/>
        </w:rPr>
        <w:t xml:space="preserve">poder </w:t>
      </w:r>
      <w:r w:rsidR="00D630F0">
        <w:rPr>
          <w:i/>
          <w:sz w:val="21"/>
          <w:szCs w:val="21"/>
        </w:rPr>
        <w:t xml:space="preserve">colocar un chalet para venta de productos helados frente a la cancha de la </w:t>
      </w:r>
      <w:proofErr w:type="spellStart"/>
      <w:r w:rsidR="00B560FF">
        <w:rPr>
          <w:i/>
          <w:sz w:val="21"/>
          <w:szCs w:val="21"/>
        </w:rPr>
        <w:t>xxxxxxxxxxxx</w:t>
      </w:r>
      <w:proofErr w:type="spellEnd"/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19EF0D70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9245F7">
        <w:rPr>
          <w:rFonts w:cstheme="minorHAnsi"/>
          <w:sz w:val="21"/>
          <w:szCs w:val="21"/>
        </w:rPr>
        <w:t>31</w:t>
      </w:r>
      <w:r w:rsidR="00412A8C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5AF958A8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481BE4">
        <w:rPr>
          <w:rFonts w:cstheme="minorHAnsi"/>
          <w:sz w:val="21"/>
          <w:szCs w:val="21"/>
        </w:rPr>
        <w:t>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E925FC">
        <w:rPr>
          <w:rFonts w:cstheme="minorHAnsi"/>
          <w:sz w:val="21"/>
          <w:szCs w:val="21"/>
        </w:rPr>
        <w:t xml:space="preserve">la </w:t>
      </w:r>
      <w:r w:rsidR="00481BE4">
        <w:rPr>
          <w:rFonts w:cstheme="minorHAnsi"/>
          <w:sz w:val="21"/>
          <w:szCs w:val="21"/>
        </w:rPr>
        <w:t xml:space="preserve">Colonia </w:t>
      </w:r>
      <w:proofErr w:type="spellStart"/>
      <w:r w:rsidR="00B560FF">
        <w:rPr>
          <w:rFonts w:cstheme="minorHAnsi"/>
          <w:sz w:val="21"/>
          <w:szCs w:val="21"/>
        </w:rPr>
        <w:t>xxxxxxxxxxxxxxxxx</w:t>
      </w:r>
      <w:proofErr w:type="spellEnd"/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1CBCDAE4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080DEA">
        <w:rPr>
          <w:rFonts w:cstheme="minorHAnsi"/>
          <w:sz w:val="21"/>
          <w:szCs w:val="21"/>
        </w:rPr>
        <w:t>la utilización</w:t>
      </w:r>
      <w:r w:rsidR="00060E0C">
        <w:rPr>
          <w:rFonts w:cstheme="minorHAnsi"/>
          <w:sz w:val="21"/>
          <w:szCs w:val="21"/>
        </w:rPr>
        <w:t xml:space="preserve"> del área</w:t>
      </w:r>
      <w:r w:rsidR="00B61247">
        <w:rPr>
          <w:rFonts w:cstheme="minorHAnsi"/>
          <w:sz w:val="21"/>
          <w:szCs w:val="21"/>
        </w:rPr>
        <w:t xml:space="preserve"> ubicada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</w:t>
      </w:r>
      <w:r w:rsidR="00047919">
        <w:rPr>
          <w:rFonts w:cstheme="minorHAnsi"/>
          <w:sz w:val="21"/>
          <w:szCs w:val="21"/>
        </w:rPr>
        <w:t xml:space="preserve">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0929B8">
        <w:rPr>
          <w:rFonts w:cstheme="minorHAnsi"/>
          <w:sz w:val="21"/>
          <w:szCs w:val="21"/>
        </w:rPr>
        <w:t xml:space="preserve"> de la calle principal. </w:t>
      </w:r>
      <w:r w:rsidR="0024382B">
        <w:rPr>
          <w:rFonts w:cstheme="minorHAnsi"/>
          <w:sz w:val="21"/>
          <w:szCs w:val="21"/>
        </w:rPr>
        <w:t xml:space="preserve"> </w:t>
      </w:r>
      <w:r w:rsidR="00A4048F" w:rsidRPr="00303E21">
        <w:rPr>
          <w:rFonts w:cstheme="minorHAnsi"/>
          <w:sz w:val="21"/>
          <w:szCs w:val="21"/>
        </w:rPr>
        <w:t xml:space="preserve"> </w:t>
      </w:r>
    </w:p>
    <w:p w14:paraId="18DCA12F" w14:textId="201C28E5" w:rsidR="000E7C46" w:rsidRPr="00303E21" w:rsidRDefault="002B6FBD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de acuerdo a </w:t>
      </w:r>
      <w:r w:rsidR="00A0248D">
        <w:rPr>
          <w:rFonts w:cstheme="minorHAnsi"/>
          <w:sz w:val="21"/>
          <w:szCs w:val="21"/>
        </w:rPr>
        <w:t xml:space="preserve">inspección, </w:t>
      </w:r>
      <w:r w:rsidR="00B61247">
        <w:rPr>
          <w:rFonts w:cstheme="minorHAnsi"/>
          <w:sz w:val="21"/>
          <w:szCs w:val="21"/>
        </w:rPr>
        <w:t xml:space="preserve">la estructura </w:t>
      </w:r>
      <w:r w:rsidR="00181569">
        <w:rPr>
          <w:rFonts w:cstheme="minorHAnsi"/>
          <w:sz w:val="21"/>
          <w:szCs w:val="21"/>
        </w:rPr>
        <w:t xml:space="preserve">que se pretende </w:t>
      </w:r>
      <w:r w:rsidR="000929B8">
        <w:rPr>
          <w:rFonts w:cstheme="minorHAnsi"/>
          <w:sz w:val="21"/>
          <w:szCs w:val="21"/>
        </w:rPr>
        <w:t>construir,</w:t>
      </w:r>
      <w:r w:rsidR="0046351D">
        <w:rPr>
          <w:rFonts w:cstheme="minorHAnsi"/>
          <w:sz w:val="21"/>
          <w:szCs w:val="21"/>
        </w:rPr>
        <w:t xml:space="preserve"> cuenta</w:t>
      </w:r>
      <w:r w:rsidR="00A0248D">
        <w:rPr>
          <w:rFonts w:cstheme="minorHAnsi"/>
          <w:sz w:val="21"/>
          <w:szCs w:val="21"/>
        </w:rPr>
        <w:t xml:space="preserve"> con las medidas de </w:t>
      </w:r>
      <w:r w:rsidR="000102A9">
        <w:rPr>
          <w:rFonts w:cstheme="minorHAnsi"/>
          <w:sz w:val="21"/>
          <w:szCs w:val="21"/>
        </w:rPr>
        <w:t>3</w:t>
      </w:r>
      <w:r w:rsidR="0046351D">
        <w:rPr>
          <w:rFonts w:cstheme="minorHAnsi"/>
          <w:sz w:val="21"/>
          <w:szCs w:val="21"/>
        </w:rPr>
        <w:t>.00</w:t>
      </w:r>
      <w:r w:rsidR="000102A9">
        <w:rPr>
          <w:rFonts w:cstheme="minorHAnsi"/>
          <w:sz w:val="21"/>
          <w:szCs w:val="21"/>
        </w:rPr>
        <w:t xml:space="preserve"> metros de ancho</w:t>
      </w:r>
      <w:r w:rsidR="00A0248D">
        <w:rPr>
          <w:rFonts w:cstheme="minorHAnsi"/>
          <w:sz w:val="21"/>
          <w:szCs w:val="21"/>
        </w:rPr>
        <w:t xml:space="preserve"> por </w:t>
      </w:r>
      <w:r w:rsidR="000102A9">
        <w:rPr>
          <w:rFonts w:cstheme="minorHAnsi"/>
          <w:sz w:val="21"/>
          <w:szCs w:val="21"/>
        </w:rPr>
        <w:t>3.00</w:t>
      </w:r>
      <w:r w:rsidR="00115E77">
        <w:rPr>
          <w:rFonts w:cstheme="minorHAnsi"/>
          <w:sz w:val="21"/>
          <w:szCs w:val="21"/>
        </w:rPr>
        <w:t xml:space="preserve"> metros de largo</w:t>
      </w:r>
      <w:r w:rsidR="00181569">
        <w:rPr>
          <w:rFonts w:cstheme="minorHAnsi"/>
          <w:sz w:val="21"/>
          <w:szCs w:val="21"/>
        </w:rPr>
        <w:t xml:space="preserve">, obstruyendo </w:t>
      </w:r>
      <w:r w:rsidR="000102A9">
        <w:rPr>
          <w:rFonts w:cstheme="minorHAnsi"/>
          <w:sz w:val="21"/>
          <w:szCs w:val="21"/>
        </w:rPr>
        <w:t>el área de</w:t>
      </w:r>
      <w:r w:rsidR="00181569">
        <w:rPr>
          <w:rFonts w:cstheme="minorHAnsi"/>
          <w:sz w:val="21"/>
          <w:szCs w:val="21"/>
        </w:rPr>
        <w:t xml:space="preserve"> arriate</w:t>
      </w:r>
      <w:r w:rsidR="000102A9">
        <w:rPr>
          <w:rFonts w:cstheme="minorHAnsi"/>
          <w:sz w:val="21"/>
          <w:szCs w:val="21"/>
        </w:rPr>
        <w:t>.</w:t>
      </w:r>
    </w:p>
    <w:p w14:paraId="6B02F005" w14:textId="7605BE24" w:rsidR="00DB3690" w:rsidRPr="000102A9" w:rsidRDefault="000102A9" w:rsidP="000102A9">
      <w:pPr>
        <w:pStyle w:val="Sinespaciado"/>
        <w:numPr>
          <w:ilvl w:val="0"/>
          <w:numId w:val="1"/>
        </w:numPr>
        <w:tabs>
          <w:tab w:val="left" w:pos="284"/>
        </w:tabs>
        <w:jc w:val="both"/>
        <w:rPr>
          <w:rStyle w:val="Refdenotaalpie"/>
          <w:rFonts w:cstheme="minorHAnsi"/>
          <w:sz w:val="21"/>
          <w:szCs w:val="21"/>
          <w:vertAlign w:val="baseline"/>
        </w:rPr>
      </w:pPr>
      <w:r>
        <w:rPr>
          <w:rFonts w:cstheme="minorHAnsi"/>
          <w:sz w:val="21"/>
          <w:szCs w:val="21"/>
        </w:rPr>
        <w:t xml:space="preserve">Que por definición legal, </w:t>
      </w:r>
      <w:r w:rsidR="001F2C34" w:rsidRPr="000102A9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DF087F" w:rsidRPr="000102A9">
        <w:rPr>
          <w:rStyle w:val="Refdenotaalpie"/>
          <w:rFonts w:cstheme="minorHAnsi"/>
          <w:i/>
          <w:sz w:val="21"/>
          <w:szCs w:val="21"/>
          <w:vertAlign w:val="baseline"/>
        </w:rPr>
        <w:t>.</w:t>
      </w:r>
      <w:r w:rsidR="000E7C46"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7DD756E2" w14:textId="08FED2B5" w:rsidR="000E7C46" w:rsidRPr="0018198B" w:rsidRDefault="0099292B" w:rsidP="000102A9">
      <w:pPr>
        <w:pStyle w:val="Sinespaciado"/>
        <w:tabs>
          <w:tab w:val="left" w:pos="284"/>
        </w:tabs>
        <w:spacing w:before="240" w:after="240"/>
        <w:jc w:val="both"/>
        <w:rPr>
          <w:rFonts w:cstheme="minorHAnsi"/>
          <w:sz w:val="21"/>
          <w:szCs w:val="21"/>
        </w:rPr>
      </w:pPr>
      <w:r w:rsidRPr="0018198B">
        <w:rPr>
          <w:sz w:val="21"/>
          <w:szCs w:val="21"/>
        </w:rPr>
        <w:t xml:space="preserve">Por lo tanto, </w:t>
      </w:r>
      <w:r w:rsidR="00CD7904" w:rsidRPr="0018198B">
        <w:rPr>
          <w:sz w:val="21"/>
          <w:szCs w:val="21"/>
        </w:rPr>
        <w:t xml:space="preserve">la </w:t>
      </w:r>
      <w:r w:rsidR="006E7192">
        <w:rPr>
          <w:sz w:val="21"/>
          <w:szCs w:val="21"/>
        </w:rPr>
        <w:t xml:space="preserve">utilización de </w:t>
      </w:r>
      <w:r w:rsidR="00071A14">
        <w:rPr>
          <w:sz w:val="21"/>
          <w:szCs w:val="21"/>
        </w:rPr>
        <w:t>ese espacio con la construcción de un chalet</w:t>
      </w:r>
      <w:r w:rsidR="006E7192">
        <w:rPr>
          <w:sz w:val="21"/>
          <w:szCs w:val="21"/>
        </w:rPr>
        <w:t>,</w:t>
      </w:r>
      <w:r w:rsidR="00692B3E" w:rsidRPr="0018198B">
        <w:rPr>
          <w:sz w:val="21"/>
          <w:szCs w:val="21"/>
        </w:rPr>
        <w:t xml:space="preserve"> no cumple con la f</w:t>
      </w:r>
      <w:r w:rsidR="00DB3690">
        <w:rPr>
          <w:sz w:val="21"/>
          <w:szCs w:val="21"/>
        </w:rPr>
        <w:t>inalidad para lo cual</w:t>
      </w:r>
      <w:r w:rsidR="00692B3E" w:rsidRPr="0018198B">
        <w:rPr>
          <w:sz w:val="21"/>
          <w:szCs w:val="21"/>
        </w:rPr>
        <w:t xml:space="preserve"> el arriate</w:t>
      </w:r>
      <w:r w:rsidR="00071A14">
        <w:rPr>
          <w:sz w:val="21"/>
          <w:szCs w:val="21"/>
        </w:rPr>
        <w:t xml:space="preserve"> fue designado. </w:t>
      </w:r>
      <w:r w:rsidRPr="0018198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22C1D908" w14:textId="77777777" w:rsidR="00551917" w:rsidRPr="005E165E" w:rsidRDefault="00551917" w:rsidP="000969B2">
      <w:pPr>
        <w:pStyle w:val="Sinespaciado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cstheme="minorHAnsi"/>
          <w:b/>
          <w:bCs/>
          <w:sz w:val="21"/>
          <w:szCs w:val="21"/>
          <w:lang w:val="es-ES"/>
        </w:rPr>
      </w:pPr>
      <w:r>
        <w:rPr>
          <w:rFonts w:cstheme="minorHAnsi"/>
          <w:b/>
          <w:bCs/>
          <w:sz w:val="21"/>
          <w:szCs w:val="21"/>
          <w:lang w:val="es-ES"/>
        </w:rPr>
        <w:t>Ordenanza Reguladora p</w:t>
      </w:r>
      <w:r w:rsidRPr="005E165E">
        <w:rPr>
          <w:rFonts w:cstheme="minorHAnsi"/>
          <w:b/>
          <w:bCs/>
          <w:sz w:val="21"/>
          <w:szCs w:val="21"/>
          <w:lang w:val="es-ES"/>
        </w:rPr>
        <w:t xml:space="preserve">ara </w:t>
      </w:r>
      <w:r>
        <w:rPr>
          <w:rFonts w:cstheme="minorHAnsi"/>
          <w:b/>
          <w:bCs/>
          <w:sz w:val="21"/>
          <w:szCs w:val="21"/>
          <w:lang w:val="es-ES"/>
        </w:rPr>
        <w:t>l</w:t>
      </w:r>
      <w:r w:rsidRPr="005E165E">
        <w:rPr>
          <w:rFonts w:cstheme="minorHAnsi"/>
          <w:b/>
          <w:bCs/>
          <w:sz w:val="21"/>
          <w:szCs w:val="21"/>
          <w:lang w:val="es-ES"/>
        </w:rPr>
        <w:t>a Instalación, Autorización</w:t>
      </w:r>
      <w:r>
        <w:rPr>
          <w:rFonts w:cstheme="minorHAnsi"/>
          <w:b/>
          <w:bCs/>
          <w:sz w:val="21"/>
          <w:szCs w:val="21"/>
          <w:lang w:val="es-ES"/>
        </w:rPr>
        <w:t>, Uso y</w:t>
      </w:r>
      <w:r w:rsidRPr="005E165E">
        <w:rPr>
          <w:rFonts w:cstheme="minorHAnsi"/>
          <w:b/>
          <w:bCs/>
          <w:sz w:val="21"/>
          <w:szCs w:val="21"/>
          <w:lang w:val="es-ES"/>
        </w:rPr>
        <w:t xml:space="preserve"> Operaciones</w:t>
      </w:r>
      <w:r>
        <w:rPr>
          <w:rFonts w:cstheme="minorHAnsi"/>
          <w:b/>
          <w:bCs/>
          <w:sz w:val="21"/>
          <w:szCs w:val="21"/>
          <w:lang w:val="es-ES"/>
        </w:rPr>
        <w:t xml:space="preserve"> De </w:t>
      </w:r>
      <w:proofErr w:type="spellStart"/>
      <w:r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>
        <w:rPr>
          <w:rFonts w:cstheme="minorHAnsi"/>
          <w:b/>
          <w:bCs/>
          <w:sz w:val="21"/>
          <w:szCs w:val="21"/>
          <w:lang w:val="es-ES"/>
        </w:rPr>
        <w:t>, en e</w:t>
      </w:r>
      <w:r w:rsidRPr="005E165E">
        <w:rPr>
          <w:rFonts w:cstheme="minorHAnsi"/>
          <w:b/>
          <w:bCs/>
          <w:sz w:val="21"/>
          <w:szCs w:val="21"/>
          <w:lang w:val="es-ES"/>
        </w:rPr>
        <w:t xml:space="preserve">l Municipio </w:t>
      </w:r>
      <w:r>
        <w:rPr>
          <w:rFonts w:cstheme="minorHAnsi"/>
          <w:b/>
          <w:bCs/>
          <w:sz w:val="21"/>
          <w:szCs w:val="21"/>
          <w:lang w:val="es-ES"/>
        </w:rPr>
        <w:t>d</w:t>
      </w:r>
      <w:r w:rsidRPr="005E165E">
        <w:rPr>
          <w:rFonts w:cstheme="minorHAnsi"/>
          <w:b/>
          <w:bCs/>
          <w:sz w:val="21"/>
          <w:szCs w:val="21"/>
          <w:lang w:val="es-ES"/>
        </w:rPr>
        <w:t>e Apopa</w:t>
      </w:r>
      <w:r w:rsidRPr="005E165E">
        <w:rPr>
          <w:rFonts w:cstheme="minorHAnsi"/>
          <w:sz w:val="21"/>
          <w:szCs w:val="21"/>
        </w:rPr>
        <w:t>.</w:t>
      </w:r>
    </w:p>
    <w:p w14:paraId="4F3797A8" w14:textId="4FBCB8DD" w:rsidR="00551917" w:rsidRPr="00551917" w:rsidRDefault="00551917" w:rsidP="00551917">
      <w:pPr>
        <w:pStyle w:val="Sinespaciado"/>
        <w:tabs>
          <w:tab w:val="left" w:pos="567"/>
        </w:tabs>
        <w:spacing w:after="240"/>
        <w:jc w:val="both"/>
        <w:rPr>
          <w:rFonts w:cstheme="minorHAnsi"/>
          <w:i/>
          <w:sz w:val="21"/>
          <w:szCs w:val="21"/>
          <w:lang w:val="es-ES"/>
        </w:rPr>
      </w:pPr>
      <w:r>
        <w:rPr>
          <w:rFonts w:cstheme="minorHAnsi"/>
          <w:i/>
          <w:sz w:val="21"/>
          <w:szCs w:val="21"/>
          <w:lang w:val="es-ES"/>
        </w:rPr>
        <w:t xml:space="preserve">Art. 2.- </w:t>
      </w:r>
      <w:r w:rsidRPr="005E165E">
        <w:rPr>
          <w:rFonts w:cstheme="minorHAnsi"/>
          <w:i/>
          <w:sz w:val="21"/>
          <w:szCs w:val="21"/>
          <w:lang w:val="es-ES"/>
        </w:rPr>
        <w:t xml:space="preserve">Los </w:t>
      </w:r>
      <w:proofErr w:type="spellStart"/>
      <w:r w:rsidRPr="005E165E">
        <w:rPr>
          <w:rFonts w:cstheme="minorHAnsi"/>
          <w:i/>
          <w:sz w:val="21"/>
          <w:szCs w:val="21"/>
          <w:lang w:val="es-ES"/>
        </w:rPr>
        <w:t>chalet’s</w:t>
      </w:r>
      <w:proofErr w:type="spellEnd"/>
      <w:r w:rsidRPr="005E165E">
        <w:rPr>
          <w:rFonts w:cstheme="minorHAnsi"/>
          <w:i/>
          <w:sz w:val="21"/>
          <w:szCs w:val="21"/>
          <w:lang w:val="es-ES"/>
        </w:rPr>
        <w:t xml:space="preserve"> autorizados tendrán las medidas de dos metros de ancho por dos metros de largo, haciendo un total de cuatro metros cuadrados.</w:t>
      </w:r>
    </w:p>
    <w:p w14:paraId="67855304" w14:textId="4EDCD11A" w:rsidR="00963A6F" w:rsidRPr="00303E21" w:rsidRDefault="00963A6F" w:rsidP="000969B2">
      <w:pPr>
        <w:pStyle w:val="Sinespaciado"/>
        <w:numPr>
          <w:ilvl w:val="0"/>
          <w:numId w:val="8"/>
        </w:numPr>
        <w:tabs>
          <w:tab w:val="left" w:pos="567"/>
        </w:tabs>
        <w:ind w:left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9. Es responsabilidad de los habitantes contribuir a la mejora, conservación y saneamiento de estos sitios públicos y cualquier daño, que se produzca en los mismos, o su uso u ocupación indebida será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FBE7277" w14:textId="76E55F77" w:rsidR="00510CB5" w:rsidRPr="00303E21" w:rsidRDefault="00AF47D1" w:rsidP="00510CB5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B560FF">
        <w:rPr>
          <w:rFonts w:cstheme="minorHAnsi"/>
          <w:b/>
          <w:sz w:val="21"/>
          <w:szCs w:val="21"/>
        </w:rPr>
        <w:t>xxxxxxxxxxxxxxx</w:t>
      </w:r>
      <w:proofErr w:type="spellEnd"/>
      <w:r w:rsidR="00CC085B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>e</w:t>
      </w:r>
      <w:r w:rsidR="00C4484F" w:rsidRPr="002F18E6">
        <w:rPr>
          <w:rFonts w:cstheme="minorHAnsi"/>
          <w:sz w:val="21"/>
          <w:szCs w:val="21"/>
        </w:rPr>
        <w:t xml:space="preserve">n cuanto a otorgarle </w:t>
      </w:r>
      <w:r w:rsidR="003C0070" w:rsidRPr="002F18E6">
        <w:rPr>
          <w:sz w:val="21"/>
          <w:szCs w:val="21"/>
        </w:rPr>
        <w:t>un</w:t>
      </w:r>
      <w:r w:rsidR="009F6C6A" w:rsidRPr="002F18E6">
        <w:rPr>
          <w:sz w:val="21"/>
          <w:szCs w:val="21"/>
        </w:rPr>
        <w:t xml:space="preserve"> </w:t>
      </w:r>
      <w:r w:rsidR="00CC085B" w:rsidRPr="002F18E6">
        <w:rPr>
          <w:sz w:val="21"/>
          <w:szCs w:val="21"/>
        </w:rPr>
        <w:t>permiso para poder colocar un chalet para venta de productos helados frente a la cancha de la</w:t>
      </w:r>
      <w:r w:rsidR="002F18E6" w:rsidRPr="002F18E6">
        <w:rPr>
          <w:sz w:val="21"/>
          <w:szCs w:val="21"/>
        </w:rPr>
        <w:t xml:space="preserve"> </w:t>
      </w:r>
      <w:r w:rsidR="002F18E6" w:rsidRPr="002F18E6">
        <w:rPr>
          <w:rFonts w:cstheme="minorHAnsi"/>
          <w:sz w:val="21"/>
          <w:szCs w:val="21"/>
        </w:rPr>
        <w:t xml:space="preserve">Colonia </w:t>
      </w:r>
      <w:proofErr w:type="spellStart"/>
      <w:r w:rsidR="00B560FF">
        <w:rPr>
          <w:rFonts w:cstheme="minorHAnsi"/>
          <w:sz w:val="21"/>
          <w:szCs w:val="21"/>
        </w:rPr>
        <w:t>xxxxxxxxxxxxxxxxxxxxxxxx</w:t>
      </w:r>
      <w:proofErr w:type="spellEnd"/>
      <w:r w:rsidR="002F18E6">
        <w:rPr>
          <w:rFonts w:cstheme="minorHAnsi"/>
          <w:sz w:val="21"/>
          <w:szCs w:val="21"/>
        </w:rPr>
        <w:t>.</w:t>
      </w:r>
    </w:p>
    <w:p w14:paraId="79F80805" w14:textId="239D9734" w:rsidR="00140A70" w:rsidRPr="006E4623" w:rsidRDefault="00140A70" w:rsidP="006E4623">
      <w:pPr>
        <w:spacing w:after="0" w:line="240" w:lineRule="auto"/>
        <w:ind w:left="360"/>
        <w:jc w:val="both"/>
        <w:rPr>
          <w:rFonts w:cstheme="minorHAnsi"/>
          <w:sz w:val="21"/>
          <w:szCs w:val="21"/>
        </w:rPr>
      </w:pP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19A27DA9" w:rsidR="00CB7D30" w:rsidRPr="00303E21" w:rsidRDefault="00B560FF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7B3A7C14" w:rsidR="00662168" w:rsidRDefault="00B560FF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8074" w14:textId="77777777" w:rsidR="003821C4" w:rsidRDefault="003821C4" w:rsidP="005036FE">
      <w:pPr>
        <w:spacing w:after="0" w:line="240" w:lineRule="auto"/>
      </w:pPr>
      <w:r>
        <w:separator/>
      </w:r>
    </w:p>
  </w:endnote>
  <w:endnote w:type="continuationSeparator" w:id="0">
    <w:p w14:paraId="5B14C693" w14:textId="77777777" w:rsidR="003821C4" w:rsidRDefault="003821C4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17102" w14:textId="77777777" w:rsidR="003821C4" w:rsidRDefault="003821C4" w:rsidP="005036FE">
      <w:pPr>
        <w:spacing w:after="0" w:line="240" w:lineRule="auto"/>
      </w:pPr>
      <w:r>
        <w:separator/>
      </w:r>
    </w:p>
  </w:footnote>
  <w:footnote w:type="continuationSeparator" w:id="0">
    <w:p w14:paraId="342493C1" w14:textId="77777777" w:rsidR="003821C4" w:rsidRDefault="003821C4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620E3366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02A9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47919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0E0C"/>
    <w:rsid w:val="0006119C"/>
    <w:rsid w:val="00061DB0"/>
    <w:rsid w:val="000622F8"/>
    <w:rsid w:val="000632E2"/>
    <w:rsid w:val="000632F9"/>
    <w:rsid w:val="0006555A"/>
    <w:rsid w:val="0006667A"/>
    <w:rsid w:val="00071A14"/>
    <w:rsid w:val="00071F6E"/>
    <w:rsid w:val="000724EC"/>
    <w:rsid w:val="00074439"/>
    <w:rsid w:val="000755A5"/>
    <w:rsid w:val="00080DEA"/>
    <w:rsid w:val="000815BE"/>
    <w:rsid w:val="000835ED"/>
    <w:rsid w:val="00092626"/>
    <w:rsid w:val="000929B8"/>
    <w:rsid w:val="00093A2F"/>
    <w:rsid w:val="0009497C"/>
    <w:rsid w:val="00094DF5"/>
    <w:rsid w:val="000969B2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40C6"/>
    <w:rsid w:val="00105DC0"/>
    <w:rsid w:val="00105EF8"/>
    <w:rsid w:val="001070B3"/>
    <w:rsid w:val="001109D6"/>
    <w:rsid w:val="00111D8B"/>
    <w:rsid w:val="00114834"/>
    <w:rsid w:val="00115E77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50A53"/>
    <w:rsid w:val="0016524E"/>
    <w:rsid w:val="001658FE"/>
    <w:rsid w:val="00171639"/>
    <w:rsid w:val="00174841"/>
    <w:rsid w:val="001773B2"/>
    <w:rsid w:val="001801CE"/>
    <w:rsid w:val="00181185"/>
    <w:rsid w:val="00181569"/>
    <w:rsid w:val="00181745"/>
    <w:rsid w:val="0018198B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31B1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382B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0AC7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18E6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21C4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0562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2A8C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351D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6B8B"/>
    <w:rsid w:val="004777EF"/>
    <w:rsid w:val="00477982"/>
    <w:rsid w:val="00481BE4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0CB5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1917"/>
    <w:rsid w:val="00555F73"/>
    <w:rsid w:val="00562AF2"/>
    <w:rsid w:val="00567F4C"/>
    <w:rsid w:val="0057094B"/>
    <w:rsid w:val="00570F9D"/>
    <w:rsid w:val="005770FA"/>
    <w:rsid w:val="00577359"/>
    <w:rsid w:val="00580B96"/>
    <w:rsid w:val="005828E1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92B3E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4623"/>
    <w:rsid w:val="006E648D"/>
    <w:rsid w:val="006E7192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470B"/>
    <w:rsid w:val="0072565A"/>
    <w:rsid w:val="00725B10"/>
    <w:rsid w:val="00730A17"/>
    <w:rsid w:val="0073306A"/>
    <w:rsid w:val="00734CA7"/>
    <w:rsid w:val="0074246C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1E86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3541"/>
    <w:rsid w:val="008F3BA3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19B3"/>
    <w:rsid w:val="00922FE7"/>
    <w:rsid w:val="009245AD"/>
    <w:rsid w:val="009245F7"/>
    <w:rsid w:val="009338EE"/>
    <w:rsid w:val="0093728D"/>
    <w:rsid w:val="00940BBE"/>
    <w:rsid w:val="00943D50"/>
    <w:rsid w:val="009455A6"/>
    <w:rsid w:val="00950F6C"/>
    <w:rsid w:val="009525E0"/>
    <w:rsid w:val="0095543F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9F6C6A"/>
    <w:rsid w:val="00A017E3"/>
    <w:rsid w:val="00A0248D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1AE5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560FF"/>
    <w:rsid w:val="00B611E4"/>
    <w:rsid w:val="00B61247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3D6E"/>
    <w:rsid w:val="00B87130"/>
    <w:rsid w:val="00B9204A"/>
    <w:rsid w:val="00B92432"/>
    <w:rsid w:val="00B92D91"/>
    <w:rsid w:val="00B92F17"/>
    <w:rsid w:val="00B93D7F"/>
    <w:rsid w:val="00B93F34"/>
    <w:rsid w:val="00B95B7E"/>
    <w:rsid w:val="00B978C1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E75E5"/>
    <w:rsid w:val="00BF0341"/>
    <w:rsid w:val="00BF081B"/>
    <w:rsid w:val="00BF1AC2"/>
    <w:rsid w:val="00BF2F41"/>
    <w:rsid w:val="00BF3EF2"/>
    <w:rsid w:val="00BF74CE"/>
    <w:rsid w:val="00BF79A2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3BF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C085B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30F0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3690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087F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25FC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44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878AF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19B3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E7211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BD5D-1BDA-4838-B672-C757F586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2023-04-19T17:45:00Z</cp:lastPrinted>
  <dcterms:created xsi:type="dcterms:W3CDTF">2023-04-21T18:07:00Z</dcterms:created>
  <dcterms:modified xsi:type="dcterms:W3CDTF">2023-07-12T14:58:00Z</dcterms:modified>
</cp:coreProperties>
</file>