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1D781" w14:textId="77777777" w:rsidR="002926F7" w:rsidRDefault="002926F7" w:rsidP="003531DB">
      <w:pPr>
        <w:jc w:val="center"/>
        <w:rPr>
          <w:b/>
          <w:bCs/>
          <w:sz w:val="36"/>
          <w:szCs w:val="36"/>
        </w:rPr>
      </w:pPr>
    </w:p>
    <w:p w14:paraId="0B4A1BB8" w14:textId="505FB7FA" w:rsidR="003531DB" w:rsidRDefault="00692E80" w:rsidP="003531DB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ESTADÍSTICAS</w:t>
      </w:r>
      <w:r w:rsidR="003531DB">
        <w:rPr>
          <w:b/>
          <w:bCs/>
          <w:sz w:val="36"/>
          <w:szCs w:val="36"/>
        </w:rPr>
        <w:t xml:space="preserve"> GENERADAS DE ABRIL A JUNIO 2023</w:t>
      </w:r>
    </w:p>
    <w:p w14:paraId="1880CA52" w14:textId="1FDF4CDA" w:rsidR="002926F7" w:rsidRDefault="002926F7" w:rsidP="003531D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SEGUNDO TRIMESTRE.</w:t>
      </w:r>
    </w:p>
    <w:p w14:paraId="549417BE" w14:textId="77777777" w:rsidR="002926F7" w:rsidRDefault="002926F7" w:rsidP="003531DB">
      <w:pPr>
        <w:jc w:val="center"/>
        <w:rPr>
          <w:b/>
          <w:bCs/>
          <w:sz w:val="36"/>
          <w:szCs w:val="36"/>
        </w:rPr>
      </w:pPr>
    </w:p>
    <w:tbl>
      <w:tblPr>
        <w:tblpPr w:leftFromText="141" w:rightFromText="141" w:vertAnchor="text" w:horzAnchor="margin" w:tblpXSpec="center" w:tblpY="43"/>
        <w:tblW w:w="6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1596"/>
      </w:tblGrid>
      <w:tr w:rsidR="00692E80" w:rsidRPr="0004691B" w14:paraId="77F87057" w14:textId="77777777" w:rsidTr="003531DB">
        <w:trPr>
          <w:trHeight w:val="512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F3C7A70" w14:textId="77777777" w:rsidR="00692E80" w:rsidRPr="0004691B" w:rsidRDefault="00692E80" w:rsidP="00692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0469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  <w:t>PUESTOS FIJOS OCUPADOS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E31CFAA" w14:textId="77777777" w:rsidR="00692E80" w:rsidRPr="0004691B" w:rsidRDefault="00692E80" w:rsidP="00692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0469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  <w:t>1663</w:t>
            </w:r>
          </w:p>
        </w:tc>
      </w:tr>
      <w:tr w:rsidR="00692E80" w:rsidRPr="0004691B" w14:paraId="1FC4383D" w14:textId="77777777" w:rsidTr="003531DB">
        <w:trPr>
          <w:trHeight w:val="512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0FAB3AB" w14:textId="77777777" w:rsidR="00692E80" w:rsidRPr="0004691B" w:rsidRDefault="00692E80" w:rsidP="00692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0469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  <w:t>PÙESTOS FIJOS VACANTES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CCB568C" w14:textId="77777777" w:rsidR="00692E80" w:rsidRPr="0004691B" w:rsidRDefault="00692E80" w:rsidP="00692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0469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  <w:t>0</w:t>
            </w:r>
          </w:p>
        </w:tc>
      </w:tr>
      <w:tr w:rsidR="00692E80" w:rsidRPr="0004691B" w14:paraId="657F66AE" w14:textId="77777777" w:rsidTr="003531DB">
        <w:trPr>
          <w:trHeight w:val="512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5AE4DE8" w14:textId="77777777" w:rsidR="00692E80" w:rsidRPr="0004691B" w:rsidRDefault="00692E80" w:rsidP="00692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0469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  <w:t>PUESTOS TRANSITORIOS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AEF9DA4" w14:textId="77777777" w:rsidR="00692E80" w:rsidRPr="0004691B" w:rsidRDefault="00692E80" w:rsidP="00692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0469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  <w:t>356</w:t>
            </w:r>
          </w:p>
        </w:tc>
      </w:tr>
      <w:tr w:rsidR="00692E80" w:rsidRPr="0004691B" w14:paraId="4FC5591C" w14:textId="77777777" w:rsidTr="003531DB">
        <w:trPr>
          <w:trHeight w:val="512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39313B3" w14:textId="77777777" w:rsidR="00692E80" w:rsidRPr="0004691B" w:rsidRDefault="00692E80" w:rsidP="00692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0469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  <w:t>PUESTOS TRANSITORIOS VACANTES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C67A8D9" w14:textId="77777777" w:rsidR="00692E80" w:rsidRPr="0004691B" w:rsidRDefault="00692E80" w:rsidP="00692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0469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 w:eastAsia="es-SV"/>
              </w:rPr>
              <w:t>0</w:t>
            </w:r>
          </w:p>
        </w:tc>
      </w:tr>
    </w:tbl>
    <w:p w14:paraId="3A5F1DB1" w14:textId="77777777" w:rsidR="00692E80" w:rsidRDefault="00692E80" w:rsidP="00692E80">
      <w:pPr>
        <w:rPr>
          <w:b/>
          <w:bCs/>
          <w:sz w:val="36"/>
          <w:szCs w:val="36"/>
        </w:rPr>
      </w:pPr>
    </w:p>
    <w:p w14:paraId="29570B1A" w14:textId="677EFDEE" w:rsidR="003316DA" w:rsidRPr="00692E80" w:rsidRDefault="00692E80" w:rsidP="00692E80">
      <w:pPr>
        <w:rPr>
          <w:b/>
          <w:bCs/>
          <w:sz w:val="36"/>
          <w:szCs w:val="3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D19B9EB" wp14:editId="49DF8ADE">
            <wp:simplePos x="0" y="0"/>
            <wp:positionH relativeFrom="column">
              <wp:posOffset>-222885</wp:posOffset>
            </wp:positionH>
            <wp:positionV relativeFrom="paragraph">
              <wp:posOffset>1252220</wp:posOffset>
            </wp:positionV>
            <wp:extent cx="6076950" cy="4657725"/>
            <wp:effectExtent l="0" t="0" r="0" b="0"/>
            <wp:wrapSquare wrapText="bothSides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45E5F25-94FE-4A82-9F21-F38A7827CC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6DA" w:rsidRPr="00692E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981D6" w14:textId="77777777" w:rsidR="00A155B8" w:rsidRDefault="00A155B8" w:rsidP="003531DB">
      <w:pPr>
        <w:spacing w:after="0" w:line="240" w:lineRule="auto"/>
      </w:pPr>
      <w:r>
        <w:separator/>
      </w:r>
    </w:p>
  </w:endnote>
  <w:endnote w:type="continuationSeparator" w:id="0">
    <w:p w14:paraId="00D6865C" w14:textId="77777777" w:rsidR="00A155B8" w:rsidRDefault="00A155B8" w:rsidP="0035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E0967" w14:textId="77777777" w:rsidR="00A155B8" w:rsidRDefault="00A155B8" w:rsidP="003531DB">
      <w:pPr>
        <w:spacing w:after="0" w:line="240" w:lineRule="auto"/>
      </w:pPr>
      <w:r>
        <w:separator/>
      </w:r>
    </w:p>
  </w:footnote>
  <w:footnote w:type="continuationSeparator" w:id="0">
    <w:p w14:paraId="2218C0BB" w14:textId="77777777" w:rsidR="00A155B8" w:rsidRDefault="00A155B8" w:rsidP="0035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AAE38" w14:textId="0328F6D9" w:rsidR="003531DB" w:rsidRPr="003531DB" w:rsidRDefault="003531DB">
    <w:pPr>
      <w:pStyle w:val="Encabezado"/>
      <w:rPr>
        <w:lang w:val="es-S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28346" wp14:editId="7334CAAF">
              <wp:simplePos x="0" y="0"/>
              <wp:positionH relativeFrom="column">
                <wp:posOffset>758190</wp:posOffset>
              </wp:positionH>
              <wp:positionV relativeFrom="paragraph">
                <wp:posOffset>-20955</wp:posOffset>
              </wp:positionV>
              <wp:extent cx="1828800" cy="619125"/>
              <wp:effectExtent l="0" t="0" r="0" b="952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7017E" w14:textId="77777777" w:rsidR="003531DB" w:rsidRPr="003531DB" w:rsidRDefault="003531DB" w:rsidP="003531DB">
                          <w:pPr>
                            <w:pStyle w:val="Encabezado"/>
                            <w:jc w:val="center"/>
                            <w:rPr>
                              <w:b/>
                              <w:color w:val="000000" w:themeColor="text1"/>
                              <w:sz w:val="50"/>
                              <w:szCs w:val="50"/>
                              <w:lang w:val="es-SV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31DB">
                            <w:rPr>
                              <w:b/>
                              <w:color w:val="000000" w:themeColor="text1"/>
                              <w:sz w:val="50"/>
                              <w:szCs w:val="50"/>
                              <w:lang w:val="es-SV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Administración de mercados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83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9.7pt;margin-top:-1.65pt;width:2in;height:48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" filled="f" stroked="f">
              <v:fill o:detectmouseclick="t"/>
              <v:textbox>
                <w:txbxContent>
                  <w:p w14:paraId="5B47017E" w14:textId="77777777" w:rsidR="003531DB" w:rsidRPr="003531DB" w:rsidRDefault="003531DB" w:rsidP="003531DB">
                    <w:pPr>
                      <w:pStyle w:val="Encabezado"/>
                      <w:jc w:val="center"/>
                      <w:rPr>
                        <w:b/>
                        <w:color w:val="000000" w:themeColor="text1"/>
                        <w:sz w:val="50"/>
                        <w:szCs w:val="50"/>
                        <w:lang w:val="es-SV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531DB">
                      <w:rPr>
                        <w:b/>
                        <w:color w:val="000000" w:themeColor="text1"/>
                        <w:sz w:val="50"/>
                        <w:szCs w:val="50"/>
                        <w:lang w:val="es-SV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Administración de mercados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80"/>
    <w:rsid w:val="002926F7"/>
    <w:rsid w:val="003316DA"/>
    <w:rsid w:val="003531DB"/>
    <w:rsid w:val="00692E80"/>
    <w:rsid w:val="00A1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FF5C5"/>
  <w15:chartTrackingRefBased/>
  <w15:docId w15:val="{98C0D835-2937-46CD-91E7-63193BC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80"/>
    <w:rPr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1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1DB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531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DB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rcados\Desktop\MEMOS\KEREN\ESTADISTICAS%20DE%20MERCAD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SV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7874156146529233"/>
          <c:y val="7.6694367497691596E-2"/>
          <c:w val="0.67149122704387065"/>
          <c:h val="0.88415832369984226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E093-4F4A-882F-65AEDF56378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E093-4F4A-882F-65AEDF56378F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E093-4F4A-882F-65AEDF5637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'PUESTOS VACANTES'!$B$4:$B$7</c:f>
              <c:strCache>
                <c:ptCount val="4"/>
                <c:pt idx="0">
                  <c:v>PUESTOS FIJOS OCUPADOS</c:v>
                </c:pt>
                <c:pt idx="1">
                  <c:v>PÙESTOS FIJOS VACANTES</c:v>
                </c:pt>
                <c:pt idx="2">
                  <c:v>PUESTOS TRANSITORIOS</c:v>
                </c:pt>
                <c:pt idx="3">
                  <c:v>PUESTOS TRANSITORIOS VACANTES</c:v>
                </c:pt>
              </c:strCache>
            </c:strRef>
          </c:cat>
          <c:val>
            <c:numRef>
              <c:f>'PUESTOS VACANTES'!$C$4:$C$7</c:f>
              <c:numCache>
                <c:formatCode>General</c:formatCode>
                <c:ptCount val="4"/>
                <c:pt idx="0">
                  <c:v>1663</c:v>
                </c:pt>
                <c:pt idx="1">
                  <c:v>0</c:v>
                </c:pt>
                <c:pt idx="2">
                  <c:v>356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93-4F4A-882F-65AEDF5637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190525696"/>
        <c:axId val="1190524448"/>
      </c:barChart>
      <c:catAx>
        <c:axId val="1190525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90524448"/>
        <c:crosses val="autoZero"/>
        <c:auto val="1"/>
        <c:lblAlgn val="ctr"/>
        <c:lblOffset val="100"/>
        <c:noMultiLvlLbl val="0"/>
      </c:catAx>
      <c:valAx>
        <c:axId val="1190524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90525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 APOPA</dc:creator>
  <cp:keywords/>
  <dc:description/>
  <cp:lastModifiedBy>User</cp:lastModifiedBy>
  <cp:revision>2</cp:revision>
  <dcterms:created xsi:type="dcterms:W3CDTF">2023-07-17T21:22:00Z</dcterms:created>
  <dcterms:modified xsi:type="dcterms:W3CDTF">2023-08-24T17:40:00Z</dcterms:modified>
</cp:coreProperties>
</file>