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  <w:r w:rsidRPr="004401F9">
        <w:rPr>
          <w:rFonts w:ascii="Times New Roman" w:eastAsia="Calibri" w:hAnsi="Times New Roman" w:cs="Times New Roman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295CB5CB" wp14:editId="64B6FBCB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457325"/>
            <wp:effectExtent l="0" t="0" r="0" b="0"/>
            <wp:wrapSquare wrapText="bothSides"/>
            <wp:docPr id="1" name="Imagen 507" descr="CABECERA SECRETARIA MUNICIPA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7" descr="CABECERA SECRETARIA MUNICIPAL-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Pr="00367AEB" w:rsidRDefault="00367AEB" w:rsidP="00367AEB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80"/>
          <w:szCs w:val="80"/>
        </w:rPr>
      </w:pPr>
      <w:r w:rsidRPr="00367AEB">
        <w:rPr>
          <w:rFonts w:ascii="Times New Roman" w:eastAsia="Calibri" w:hAnsi="Times New Roman" w:cs="Times New Roman"/>
          <w:b/>
          <w:sz w:val="80"/>
          <w:szCs w:val="80"/>
        </w:rPr>
        <w:t>Memoria de Labores de Secretaría Municipal.</w:t>
      </w:r>
    </w:p>
    <w:p w:rsidR="00367AEB" w:rsidRPr="00367AEB" w:rsidRDefault="00367AEB" w:rsidP="00367AEB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80"/>
          <w:szCs w:val="80"/>
        </w:rPr>
      </w:pPr>
      <w:r w:rsidRPr="00367AEB">
        <w:rPr>
          <w:rFonts w:ascii="Times New Roman" w:eastAsia="Calibri" w:hAnsi="Times New Roman" w:cs="Times New Roman"/>
          <w:b/>
          <w:sz w:val="80"/>
          <w:szCs w:val="80"/>
        </w:rPr>
        <w:t>Segundo Trimestre (Abril a Junio 2023)</w:t>
      </w: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  <w:r w:rsidRPr="00807842">
        <w:rPr>
          <w:rFonts w:ascii="Book Antiqua" w:eastAsia="Calibri" w:hAnsi="Book Antiqua" w:cs="Times New Roman"/>
          <w:b/>
          <w:noProof/>
          <w:color w:val="2E74B5" w:themeColor="accent1" w:themeShade="BF"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B78F7" wp14:editId="710C8C7F">
                <wp:simplePos x="0" y="0"/>
                <wp:positionH relativeFrom="margin">
                  <wp:posOffset>1776095</wp:posOffset>
                </wp:positionH>
                <wp:positionV relativeFrom="paragraph">
                  <wp:posOffset>5080</wp:posOffset>
                </wp:positionV>
                <wp:extent cx="1860331" cy="2743200"/>
                <wp:effectExtent l="19050" t="0" r="45085" b="38100"/>
                <wp:wrapNone/>
                <wp:docPr id="2" name="Flecha abaj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331" cy="274320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2D76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2" o:spid="_x0000_s1026" type="#_x0000_t67" style="position:absolute;margin-left:139.85pt;margin-top:.4pt;width:146.5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1BNswIAAOcFAAAOAAAAZHJzL2Uyb0RvYy54bWysVEtv2zAMvg/YfxB0X/1o+grqFEGLDAO6&#10;Nlg79KzIcu1BEjVJiZP9+lGS46Zddxl2sUWR/Eh+Inl5tVWSbIR1HeiKFkc5JUJzqDv9XNHvj4tP&#10;55Q4z3TNJGhR0Z1w9Gr28cNlb6aihBZkLSxBEO2mvalo672ZZpnjrVDMHYERGpUNWMU8ivY5qy3r&#10;EV3JrMzz06wHWxsLXDiHtzdJSWcRv2kE9/dN44QnsqKYm49fG7+r8M1ml2z6bJlpOz6kwf4hC8U6&#10;jUFHqBvmGVnb7g8o1XELDhp/xEFl0DQdF7EGrKbI31Tz0DIjYi1IjjMjTe7/wfK7zdKSrq5oSYlm&#10;Cp9oIQVvGWEr9gNIGRjqjZui4YNZ2kFyeAzlbhurwh8LIdvI6m5kVWw94XhZnJ/mx8cFJRx15dnk&#10;GN8toGYv7sY6/1mAIuFQ0Rp6PbcW+kgp29w6n+z3diGkA9nVi07KKIR+EdfSkg3Dl2acC+2L6C7X&#10;6ivU6f7sJB9jxxYLLjGTV2hSkx7zvshP8gjxSjn6JUi/LYZiDqywNKkRNxCXqIonv5MiZCv1N9Eg&#10;6UhOmQL8PX3XslqkUCH5PXNjFjH7CBiQG+RjxE71j5avqUmEDvbBVcRpGZ2Hyt9PLDmPHjEyaD86&#10;q06Dfa8yiY8yRE72e5ISNYGlFdQ7bEkLaVad4YsOu+KWOb9kFocTxxgXjr/HTyMBHwqGEyUt2F/v&#10;3Qd7nBnUUtLjsFfU/VwzKyiRXzRO00UxmYTtEIXJyVmJgj3UrA41eq2uAbsMWxqzi8dg7+X+2FhQ&#10;T7iX5iEqqpjmGLui3Nu9cO3TEsLNxsV8Hs1wIxjmb/WD4QE8sBoa/nH7xKwZRsPjVN3BfjGw6Zvh&#10;SLbBU8N87aHp4uS88DrwjdskNs6w+cK6OpSj1ct+nv0GAAD//wMAUEsDBBQABgAIAAAAIQAS07ee&#10;3gAAAAgBAAAPAAAAZHJzL2Rvd25yZXYueG1sTI/BTsMwEETvSPyDtUjcqIOhJIQ4FQIhKkQkaCvO&#10;brxNIuJ1FLtt+vcsJziOZnb2TbGYXC8OOIbOk4brWQICqfa2o0bDZv1ylYEI0ZA1vSfUcMIAi/L8&#10;rDC59Uf6xMMqNoJLKORGQxvjkEsZ6hadCTM/ILG386MzkeXYSDuaI5e7XqokuZPOdMQfWjPgU4v1&#10;92rvGONUvX3QTi3n75gtJ/lVPb9WUevLi+nxAUTEKf6F4Refb6Bkpq3fkw2i16DS+5SjGngA2/NU&#10;sdxquL1RGciykP8HlD8AAAD//wMAUEsBAi0AFAAGAAgAAAAhALaDOJL+AAAA4QEAABMAAAAAAAAA&#10;AAAAAAAAAAAAAFtDb250ZW50X1R5cGVzXS54bWxQSwECLQAUAAYACAAAACEAOP0h/9YAAACUAQAA&#10;CwAAAAAAAAAAAAAAAAAvAQAAX3JlbHMvLnJlbHNQSwECLQAUAAYACAAAACEAVqNQTbMCAADnBQAA&#10;DgAAAAAAAAAAAAAAAAAuAgAAZHJzL2Uyb0RvYy54bWxQSwECLQAUAAYACAAAACEAEtO3nt4AAAAI&#10;AQAADwAAAAAAAAAAAAAAAAANBQAAZHJzL2Rvd25yZXYueG1sUEsFBgAAAAAEAAQA8wAAABgGAAAA&#10;AA==&#10;" adj="14276" fillcolor="#2e74b5 [2404]" strokecolor="black [3213]" strokeweight="1.5pt">
                <w10:wrap anchorx="margin"/>
              </v:shape>
            </w:pict>
          </mc:Fallback>
        </mc:AlternateContent>
      </w: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566A8D">
      <w:pPr>
        <w:tabs>
          <w:tab w:val="left" w:pos="3630"/>
        </w:tabs>
        <w:spacing w:after="0" w:line="276" w:lineRule="auto"/>
        <w:jc w:val="right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26087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  <w:r w:rsidRPr="004401F9">
        <w:rPr>
          <w:rFonts w:ascii="Times New Roman" w:eastAsia="Calibri" w:hAnsi="Times New Roman" w:cs="Times New Roman"/>
          <w:b/>
          <w:noProof/>
          <w:sz w:val="24"/>
          <w:szCs w:val="24"/>
          <w:lang w:eastAsia="es-SV"/>
        </w:rPr>
        <w:lastRenderedPageBreak/>
        <w:drawing>
          <wp:anchor distT="0" distB="0" distL="114300" distR="114300" simplePos="0" relativeHeight="251666432" behindDoc="0" locked="0" layoutInCell="1" allowOverlap="1" wp14:anchorId="26C4457D" wp14:editId="52AA82A8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457325"/>
            <wp:effectExtent l="0" t="0" r="0" b="0"/>
            <wp:wrapSquare wrapText="bothSides"/>
            <wp:docPr id="5" name="Imagen 507" descr="CABECERA SECRETARIA MUNICIPA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7" descr="CABECERA SECRETARIA MUNICIPAL-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1B3278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40"/>
          <w:szCs w:val="40"/>
        </w:rPr>
      </w:pPr>
      <w:r w:rsidRPr="001B3278">
        <w:rPr>
          <w:rFonts w:ascii="Times New Roman" w:eastAsia="Calibri" w:hAnsi="Times New Roman" w:cs="Times New Roman"/>
          <w:b/>
          <w:color w:val="2E74B5" w:themeColor="accent1" w:themeShade="BF"/>
          <w:sz w:val="40"/>
          <w:szCs w:val="40"/>
        </w:rPr>
        <w:t>ÍNDICE:</w:t>
      </w:r>
    </w:p>
    <w:p w:rsidR="00566A8D" w:rsidRDefault="00566A8D" w:rsidP="00566A8D">
      <w:pPr>
        <w:tabs>
          <w:tab w:val="left" w:pos="3630"/>
        </w:tabs>
        <w:spacing w:after="0" w:line="276" w:lineRule="auto"/>
        <w:rPr>
          <w:rFonts w:ascii="Times New Roman" w:eastAsia="Calibri" w:hAnsi="Times New Roman" w:cs="Times New Roman"/>
          <w:b/>
          <w:color w:val="2E74B5" w:themeColor="accent1" w:themeShade="BF"/>
          <w:sz w:val="40"/>
          <w:szCs w:val="40"/>
        </w:rPr>
      </w:pPr>
    </w:p>
    <w:p w:rsidR="001B3278" w:rsidRDefault="00566A8D" w:rsidP="00566A8D">
      <w:pPr>
        <w:tabs>
          <w:tab w:val="left" w:pos="3630"/>
        </w:tabs>
        <w:spacing w:after="0" w:line="276" w:lineRule="auto"/>
        <w:rPr>
          <w:rFonts w:ascii="Times New Roman" w:eastAsia="Calibri" w:hAnsi="Times New Roman" w:cs="Times New Roman"/>
          <w:b/>
          <w:color w:val="2E74B5" w:themeColor="accent1" w:themeShade="BF"/>
          <w:sz w:val="32"/>
          <w:szCs w:val="32"/>
        </w:rPr>
      </w:pPr>
      <w:r w:rsidRPr="00566A8D">
        <w:rPr>
          <w:rFonts w:ascii="Times New Roman" w:eastAsia="Calibri" w:hAnsi="Times New Roman" w:cs="Times New Roman"/>
          <w:b/>
          <w:color w:val="2E74B5" w:themeColor="accent1" w:themeShade="BF"/>
          <w:sz w:val="32"/>
          <w:szCs w:val="32"/>
        </w:rPr>
        <w:t xml:space="preserve">Contenido:                                                        </w:t>
      </w:r>
      <w:r>
        <w:rPr>
          <w:rFonts w:ascii="Times New Roman" w:eastAsia="Calibri" w:hAnsi="Times New Roman" w:cs="Times New Roman"/>
          <w:b/>
          <w:color w:val="2E74B5" w:themeColor="accent1" w:themeShade="BF"/>
          <w:sz w:val="32"/>
          <w:szCs w:val="32"/>
        </w:rPr>
        <w:t xml:space="preserve">                   </w:t>
      </w:r>
      <w:r w:rsidRPr="00566A8D">
        <w:rPr>
          <w:rFonts w:ascii="Times New Roman" w:eastAsia="Calibri" w:hAnsi="Times New Roman" w:cs="Times New Roman"/>
          <w:b/>
          <w:color w:val="2E74B5" w:themeColor="accent1" w:themeShade="BF"/>
          <w:sz w:val="32"/>
          <w:szCs w:val="32"/>
        </w:rPr>
        <w:t xml:space="preserve"> Página</w:t>
      </w:r>
    </w:p>
    <w:p w:rsidR="00566A8D" w:rsidRPr="00566A8D" w:rsidRDefault="00566A8D" w:rsidP="00566A8D">
      <w:pPr>
        <w:tabs>
          <w:tab w:val="left" w:pos="3630"/>
        </w:tabs>
        <w:spacing w:after="0" w:line="276" w:lineRule="auto"/>
        <w:rPr>
          <w:rFonts w:ascii="Times New Roman" w:eastAsia="Calibri" w:hAnsi="Times New Roman" w:cs="Times New Roman"/>
          <w:b/>
          <w:color w:val="2E74B5" w:themeColor="accent1" w:themeShade="BF"/>
          <w:sz w:val="32"/>
          <w:szCs w:val="32"/>
        </w:rPr>
      </w:pPr>
    </w:p>
    <w:p w:rsidR="001B3278" w:rsidRDefault="00B763FE" w:rsidP="00566A8D">
      <w:pPr>
        <w:pStyle w:val="Prrafodelista"/>
        <w:numPr>
          <w:ilvl w:val="0"/>
          <w:numId w:val="20"/>
        </w:numPr>
        <w:tabs>
          <w:tab w:val="left" w:pos="3630"/>
        </w:tabs>
        <w:spacing w:after="0" w:line="48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Introducción:………………………………………………………………… </w:t>
      </w:r>
      <w:r w:rsidR="00566A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</w:t>
      </w:r>
    </w:p>
    <w:p w:rsidR="00B763FE" w:rsidRDefault="00B763FE" w:rsidP="00566A8D">
      <w:pPr>
        <w:pStyle w:val="Prrafodelista"/>
        <w:numPr>
          <w:ilvl w:val="0"/>
          <w:numId w:val="20"/>
        </w:numPr>
        <w:tabs>
          <w:tab w:val="left" w:pos="3630"/>
        </w:tabs>
        <w:spacing w:after="0" w:line="48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Misión:………………………………………………………………………...</w:t>
      </w:r>
      <w:r w:rsidR="00566A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4</w:t>
      </w:r>
    </w:p>
    <w:p w:rsidR="00B763FE" w:rsidRDefault="00B763FE" w:rsidP="00566A8D">
      <w:pPr>
        <w:pStyle w:val="Prrafodelista"/>
        <w:numPr>
          <w:ilvl w:val="0"/>
          <w:numId w:val="20"/>
        </w:numPr>
        <w:tabs>
          <w:tab w:val="left" w:pos="3630"/>
        </w:tabs>
        <w:spacing w:after="0" w:line="48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Visión:……………………………………………………………………</w:t>
      </w:r>
      <w:r w:rsidR="00566A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…...</w:t>
      </w:r>
      <w:r w:rsidR="00566A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5</w:t>
      </w:r>
    </w:p>
    <w:p w:rsidR="00B763FE" w:rsidRDefault="00B763FE" w:rsidP="00566A8D">
      <w:pPr>
        <w:pStyle w:val="Prrafodelista"/>
        <w:numPr>
          <w:ilvl w:val="0"/>
          <w:numId w:val="20"/>
        </w:numPr>
        <w:tabs>
          <w:tab w:val="left" w:pos="3630"/>
        </w:tabs>
        <w:spacing w:after="0" w:line="48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Objetivo General:………………………………………………………</w:t>
      </w:r>
      <w:r w:rsidR="00566A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……</w:t>
      </w:r>
      <w:r w:rsidR="00566A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6</w:t>
      </w:r>
    </w:p>
    <w:p w:rsidR="00B763FE" w:rsidRDefault="00B763FE" w:rsidP="00566A8D">
      <w:pPr>
        <w:pStyle w:val="Prrafodelista"/>
        <w:numPr>
          <w:ilvl w:val="0"/>
          <w:numId w:val="20"/>
        </w:numPr>
        <w:tabs>
          <w:tab w:val="left" w:pos="3630"/>
        </w:tabs>
        <w:spacing w:after="0" w:line="48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Objetivos Específicos:………………………………………………………...</w:t>
      </w:r>
      <w:r w:rsidR="00566A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7</w:t>
      </w:r>
    </w:p>
    <w:p w:rsidR="00B763FE" w:rsidRDefault="00B763FE" w:rsidP="00566A8D">
      <w:pPr>
        <w:pStyle w:val="Prrafodelista"/>
        <w:numPr>
          <w:ilvl w:val="0"/>
          <w:numId w:val="20"/>
        </w:numPr>
        <w:tabs>
          <w:tab w:val="left" w:pos="3630"/>
        </w:tabs>
        <w:spacing w:after="0" w:line="48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Desarrollo:………………………………………………………………</w:t>
      </w:r>
      <w:r w:rsidR="00566A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……</w:t>
      </w:r>
      <w:r w:rsidR="00566A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8</w:t>
      </w:r>
    </w:p>
    <w:p w:rsidR="00B763FE" w:rsidRDefault="00B763FE" w:rsidP="00566A8D">
      <w:pPr>
        <w:pStyle w:val="Prrafodelista"/>
        <w:numPr>
          <w:ilvl w:val="0"/>
          <w:numId w:val="20"/>
        </w:numPr>
        <w:tabs>
          <w:tab w:val="left" w:pos="3630"/>
        </w:tabs>
        <w:spacing w:after="0" w:line="48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Mes de Abril 2023:…………………</w:t>
      </w:r>
      <w:r w:rsidR="00566A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…………………………………......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…..</w:t>
      </w:r>
      <w:r w:rsidR="00566A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9-10</w:t>
      </w:r>
    </w:p>
    <w:p w:rsidR="00B763FE" w:rsidRDefault="00B763FE" w:rsidP="00566A8D">
      <w:pPr>
        <w:pStyle w:val="Prrafodelista"/>
        <w:numPr>
          <w:ilvl w:val="0"/>
          <w:numId w:val="20"/>
        </w:numPr>
        <w:tabs>
          <w:tab w:val="left" w:pos="3630"/>
        </w:tabs>
        <w:spacing w:after="0" w:line="48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Mes de Mayo 2023:</w:t>
      </w:r>
      <w:r w:rsidR="00566A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…………………………………………………………... 11-12</w:t>
      </w:r>
    </w:p>
    <w:p w:rsidR="00B763FE" w:rsidRPr="00B763FE" w:rsidRDefault="00B763FE" w:rsidP="00566A8D">
      <w:pPr>
        <w:pStyle w:val="Prrafodelista"/>
        <w:numPr>
          <w:ilvl w:val="0"/>
          <w:numId w:val="20"/>
        </w:numPr>
        <w:tabs>
          <w:tab w:val="left" w:pos="3630"/>
        </w:tabs>
        <w:spacing w:after="0" w:line="48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Mes de Junio 2023:</w:t>
      </w:r>
      <w:r w:rsidR="00566A8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………………………………………………………...… 13-14</w:t>
      </w:r>
    </w:p>
    <w:p w:rsidR="00E945F0" w:rsidRDefault="00E945F0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B763FE" w:rsidRDefault="00B763FE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40"/>
          <w:szCs w:val="40"/>
        </w:rPr>
      </w:pPr>
    </w:p>
    <w:p w:rsidR="00B763FE" w:rsidRDefault="00B763FE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40"/>
          <w:szCs w:val="40"/>
        </w:rPr>
      </w:pPr>
    </w:p>
    <w:p w:rsidR="00B763FE" w:rsidRDefault="00B763FE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40"/>
          <w:szCs w:val="40"/>
        </w:rPr>
      </w:pPr>
    </w:p>
    <w:p w:rsidR="00B763FE" w:rsidRDefault="00B763FE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40"/>
          <w:szCs w:val="40"/>
        </w:rPr>
      </w:pPr>
    </w:p>
    <w:p w:rsidR="00B763FE" w:rsidRDefault="00B763FE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40"/>
          <w:szCs w:val="40"/>
        </w:rPr>
      </w:pPr>
    </w:p>
    <w:p w:rsidR="00B763FE" w:rsidRDefault="00B763FE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40"/>
          <w:szCs w:val="40"/>
        </w:rPr>
      </w:pPr>
    </w:p>
    <w:p w:rsidR="00B763FE" w:rsidRDefault="00B763FE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40"/>
          <w:szCs w:val="40"/>
        </w:rPr>
      </w:pPr>
    </w:p>
    <w:p w:rsidR="00B763FE" w:rsidRDefault="00B763FE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40"/>
          <w:szCs w:val="40"/>
        </w:rPr>
      </w:pPr>
    </w:p>
    <w:p w:rsidR="00B763FE" w:rsidRDefault="00B763FE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40"/>
          <w:szCs w:val="40"/>
        </w:rPr>
      </w:pPr>
      <w:r w:rsidRPr="004401F9">
        <w:rPr>
          <w:rFonts w:ascii="Times New Roman" w:eastAsia="Calibri" w:hAnsi="Times New Roman" w:cs="Times New Roman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82816" behindDoc="0" locked="0" layoutInCell="1" allowOverlap="1" wp14:anchorId="7A3FF629" wp14:editId="02D389B2">
            <wp:simplePos x="0" y="0"/>
            <wp:positionH relativeFrom="page">
              <wp:align>right</wp:align>
            </wp:positionH>
            <wp:positionV relativeFrom="page">
              <wp:posOffset>23495</wp:posOffset>
            </wp:positionV>
            <wp:extent cx="7772400" cy="1457325"/>
            <wp:effectExtent l="0" t="0" r="0" b="0"/>
            <wp:wrapSquare wrapText="bothSides"/>
            <wp:docPr id="13" name="Imagen 507" descr="CABECERA SECRETARIA MUNICIPA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7" descr="CABECERA SECRETARIA MUNICIPAL-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63FE" w:rsidRDefault="00B763FE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40"/>
          <w:szCs w:val="40"/>
        </w:rPr>
      </w:pPr>
    </w:p>
    <w:p w:rsidR="00B763FE" w:rsidRDefault="00B763FE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40"/>
          <w:szCs w:val="40"/>
        </w:rPr>
      </w:pPr>
    </w:p>
    <w:p w:rsidR="00367AEB" w:rsidRPr="00807842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40"/>
          <w:szCs w:val="40"/>
        </w:rPr>
      </w:pPr>
      <w:r w:rsidRPr="00807842">
        <w:rPr>
          <w:rFonts w:ascii="Times New Roman" w:eastAsia="Calibri" w:hAnsi="Times New Roman" w:cs="Times New Roman"/>
          <w:b/>
          <w:color w:val="2E74B5" w:themeColor="accent1" w:themeShade="BF"/>
          <w:sz w:val="40"/>
          <w:szCs w:val="40"/>
        </w:rPr>
        <w:t>INTRODUCCION</w:t>
      </w:r>
    </w:p>
    <w:p w:rsidR="00367AEB" w:rsidRP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367AEB" w:rsidRP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367AEB" w:rsidRPr="00367AEB" w:rsidRDefault="00367AEB" w:rsidP="00367AEB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</w:rPr>
      </w:pPr>
      <w:r w:rsidRPr="00367AEB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La presente </w:t>
      </w:r>
      <w:r w:rsidRPr="00367AEB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Memoria de Labores, de la Unidad de Secretaria Municipal, </w:t>
      </w:r>
      <w:r w:rsidR="00E945F0">
        <w:rPr>
          <w:rFonts w:ascii="Times New Roman" w:hAnsi="Times New Roman" w:cs="Times New Roman"/>
          <w:color w:val="000000" w:themeColor="text1"/>
          <w:sz w:val="40"/>
          <w:szCs w:val="40"/>
        </w:rPr>
        <w:t>es con el objeto de</w:t>
      </w:r>
      <w:r w:rsidR="002F54C1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establecer </w:t>
      </w:r>
      <w:r w:rsidRPr="00367AEB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los principales logros alcanzados durante el</w:t>
      </w:r>
      <w:r w:rsidR="002F54C1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periodo correspondiente al segundo trimestre (abril a junio) del </w:t>
      </w:r>
      <w:r w:rsidRPr="00367AEB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año 202</w:t>
      </w:r>
      <w:r w:rsidR="002F54C1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3</w:t>
      </w:r>
      <w:r w:rsidRPr="00367AEB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, </w:t>
      </w:r>
      <w:r w:rsidR="002F54C1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determinados</w:t>
      </w:r>
      <w:r w:rsidRPr="00367AEB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en la</w:t>
      </w:r>
      <w:r w:rsidR="002F54C1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s</w:t>
      </w:r>
      <w:r w:rsidRPr="00367AEB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  <w:r w:rsidR="002F54C1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decisiones</w:t>
      </w:r>
      <w:r w:rsidRPr="00367AEB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  <w:r w:rsidR="002F54C1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emanadas del Concejo Municipal de la Alcaldía Municipal de Apopa</w:t>
      </w:r>
      <w:r w:rsidRPr="00367AEB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, </w:t>
      </w:r>
      <w:r w:rsidR="00E945F0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referente a</w:t>
      </w:r>
      <w:r w:rsidR="002F54C1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decisiones para el </w:t>
      </w:r>
      <w:r w:rsidR="00DA7A9F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beneficio</w:t>
      </w:r>
      <w:r w:rsidR="002F54C1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a la Población</w:t>
      </w:r>
      <w:r w:rsidR="00E945F0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del Municipio de Apopa</w:t>
      </w:r>
      <w:r w:rsidRPr="00367AEB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,</w:t>
      </w:r>
      <w:r w:rsidR="00DA7A9F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mejorando</w:t>
      </w:r>
      <w:r w:rsidRPr="00367AEB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los </w:t>
      </w:r>
      <w:r w:rsidR="00E945F0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S</w:t>
      </w:r>
      <w:r w:rsidRPr="00367AEB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ervicios </w:t>
      </w:r>
      <w:r w:rsidR="00E945F0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A</w:t>
      </w:r>
      <w:r w:rsidRPr="00367AEB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dministrativos y el fortalecimiento institucional.</w:t>
      </w:r>
    </w:p>
    <w:p w:rsidR="00367AEB" w:rsidRP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367AEB" w:rsidRP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40"/>
          <w:szCs w:val="40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26087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  <w:r w:rsidRPr="004401F9">
        <w:rPr>
          <w:rFonts w:ascii="Times New Roman" w:eastAsia="Calibri" w:hAnsi="Times New Roman" w:cs="Times New Roman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64384" behindDoc="0" locked="0" layoutInCell="1" allowOverlap="1" wp14:anchorId="4858E001" wp14:editId="14966CD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457325"/>
            <wp:effectExtent l="0" t="0" r="0" b="0"/>
            <wp:wrapSquare wrapText="bothSides"/>
            <wp:docPr id="4" name="Imagen 507" descr="CABECERA SECRETARIA MUNICIPA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7" descr="CABECERA SECRETARIA MUNICIPAL-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26087B" w:rsidRDefault="0026087B" w:rsidP="00E945F0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40"/>
          <w:szCs w:val="40"/>
        </w:rPr>
      </w:pPr>
    </w:p>
    <w:p w:rsidR="00E945F0" w:rsidRPr="00807842" w:rsidRDefault="00807842" w:rsidP="00E945F0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40"/>
          <w:szCs w:val="40"/>
        </w:rPr>
      </w:pPr>
      <w:r>
        <w:rPr>
          <w:rFonts w:ascii="Times New Roman" w:eastAsia="Calibri" w:hAnsi="Times New Roman" w:cs="Times New Roman"/>
          <w:b/>
          <w:color w:val="2E74B5" w:themeColor="accent1" w:themeShade="BF"/>
          <w:sz w:val="40"/>
          <w:szCs w:val="40"/>
        </w:rPr>
        <w:t>MISIÓN</w:t>
      </w: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E945F0" w:rsidRPr="00807842" w:rsidRDefault="00DA7A9F" w:rsidP="00807842">
      <w:pPr>
        <w:tabs>
          <w:tab w:val="left" w:pos="3630"/>
        </w:tabs>
        <w:spacing w:after="0" w:line="276" w:lineRule="auto"/>
        <w:jc w:val="both"/>
        <w:rPr>
          <w:rFonts w:ascii="Book Antiqua" w:eastAsia="Calibri" w:hAnsi="Book Antiqua" w:cs="Times New Roman"/>
          <w:sz w:val="40"/>
          <w:szCs w:val="40"/>
        </w:rPr>
      </w:pPr>
      <w:r>
        <w:rPr>
          <w:rFonts w:ascii="Book Antiqua" w:eastAsia="Calibri" w:hAnsi="Book Antiqua" w:cs="Times New Roman"/>
          <w:sz w:val="40"/>
          <w:szCs w:val="40"/>
        </w:rPr>
        <w:t>E</w:t>
      </w:r>
      <w:r w:rsidR="00807842" w:rsidRPr="00807842">
        <w:rPr>
          <w:rFonts w:ascii="Book Antiqua" w:eastAsia="Calibri" w:hAnsi="Book Antiqua" w:cs="Times New Roman"/>
          <w:sz w:val="40"/>
          <w:szCs w:val="40"/>
        </w:rPr>
        <w:t xml:space="preserve">jercer el trabajo </w:t>
      </w:r>
      <w:r w:rsidR="00807842">
        <w:rPr>
          <w:rFonts w:ascii="Book Antiqua" w:eastAsia="Calibri" w:hAnsi="Book Antiqua" w:cs="Times New Roman"/>
          <w:sz w:val="40"/>
          <w:szCs w:val="40"/>
        </w:rPr>
        <w:t>a</w:t>
      </w:r>
      <w:r w:rsidR="00807842" w:rsidRPr="00807842">
        <w:rPr>
          <w:rFonts w:ascii="Book Antiqua" w:eastAsia="Calibri" w:hAnsi="Book Antiqua" w:cs="Times New Roman"/>
          <w:sz w:val="40"/>
          <w:szCs w:val="40"/>
        </w:rPr>
        <w:t>dministrativo, con diligencia y disciplina, para el cumplimiento de la entrega oportuna de las decisiones emanadas por el Concejo Municipal, siendo esta la principal razón, y compromiso; así</w:t>
      </w:r>
      <w:r w:rsidR="00807842">
        <w:rPr>
          <w:rFonts w:ascii="Book Antiqua" w:eastAsia="Calibri" w:hAnsi="Book Antiqua" w:cs="Times New Roman"/>
          <w:sz w:val="40"/>
          <w:szCs w:val="40"/>
        </w:rPr>
        <w:t xml:space="preserve"> poder cumplir con</w:t>
      </w:r>
      <w:r w:rsidR="00807842" w:rsidRPr="00807842">
        <w:rPr>
          <w:rFonts w:ascii="Book Antiqua" w:eastAsia="Calibri" w:hAnsi="Book Antiqua" w:cs="Times New Roman"/>
          <w:sz w:val="40"/>
          <w:szCs w:val="40"/>
        </w:rPr>
        <w:t xml:space="preserve"> las dependencias de la Alcaldía Municipal de A</w:t>
      </w:r>
      <w:r>
        <w:rPr>
          <w:rFonts w:ascii="Book Antiqua" w:eastAsia="Calibri" w:hAnsi="Book Antiqua" w:cs="Times New Roman"/>
          <w:sz w:val="40"/>
          <w:szCs w:val="40"/>
        </w:rPr>
        <w:t>popa.</w:t>
      </w:r>
      <w:r w:rsidR="00807842" w:rsidRPr="00807842">
        <w:rPr>
          <w:rFonts w:ascii="Book Antiqua" w:eastAsia="Calibri" w:hAnsi="Book Antiqua" w:cs="Times New Roman"/>
          <w:sz w:val="40"/>
          <w:szCs w:val="40"/>
        </w:rPr>
        <w:t xml:space="preserve">  </w:t>
      </w:r>
    </w:p>
    <w:p w:rsidR="00E945F0" w:rsidRDefault="00E945F0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807842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807842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807842" w:rsidRDefault="0026087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  <w:r w:rsidRPr="004401F9">
        <w:rPr>
          <w:rFonts w:ascii="Times New Roman" w:eastAsia="Calibri" w:hAnsi="Times New Roman" w:cs="Times New Roman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68480" behindDoc="0" locked="0" layoutInCell="1" allowOverlap="1" wp14:anchorId="4786C21D" wp14:editId="17D1A58F">
            <wp:simplePos x="0" y="0"/>
            <wp:positionH relativeFrom="page">
              <wp:posOffset>13335</wp:posOffset>
            </wp:positionH>
            <wp:positionV relativeFrom="page">
              <wp:align>top</wp:align>
            </wp:positionV>
            <wp:extent cx="7772400" cy="1457325"/>
            <wp:effectExtent l="0" t="0" r="0" b="0"/>
            <wp:wrapSquare wrapText="bothSides"/>
            <wp:docPr id="6" name="Imagen 507" descr="CABECERA SECRETARIA MUNICIPA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7" descr="CABECERA SECRETARIA MUNICIPAL-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7842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807842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807842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807842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807842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807842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807842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807842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DA7A9F" w:rsidRDefault="00DA7A9F" w:rsidP="00807842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40"/>
          <w:szCs w:val="40"/>
        </w:rPr>
      </w:pPr>
    </w:p>
    <w:p w:rsidR="00DA7A9F" w:rsidRDefault="00DA7A9F" w:rsidP="00807842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40"/>
          <w:szCs w:val="40"/>
        </w:rPr>
      </w:pPr>
    </w:p>
    <w:p w:rsidR="00DA7A9F" w:rsidRDefault="00DA7A9F" w:rsidP="00807842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40"/>
          <w:szCs w:val="40"/>
        </w:rPr>
      </w:pPr>
    </w:p>
    <w:p w:rsidR="00DA7A9F" w:rsidRDefault="00DA7A9F" w:rsidP="00807842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40"/>
          <w:szCs w:val="40"/>
        </w:rPr>
      </w:pPr>
    </w:p>
    <w:p w:rsidR="00807842" w:rsidRPr="007717C4" w:rsidRDefault="00807842" w:rsidP="00807842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40"/>
          <w:szCs w:val="40"/>
        </w:rPr>
      </w:pPr>
      <w:r w:rsidRPr="007717C4">
        <w:rPr>
          <w:rFonts w:ascii="Times New Roman" w:eastAsia="Calibri" w:hAnsi="Times New Roman" w:cs="Times New Roman"/>
          <w:b/>
          <w:color w:val="2E74B5" w:themeColor="accent1" w:themeShade="BF"/>
          <w:sz w:val="40"/>
          <w:szCs w:val="40"/>
        </w:rPr>
        <w:t>VISIÓN</w:t>
      </w:r>
    </w:p>
    <w:p w:rsidR="00807842" w:rsidRPr="007717C4" w:rsidRDefault="00807842" w:rsidP="00807842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7842" w:rsidRPr="007717C4" w:rsidRDefault="00807842" w:rsidP="00807842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7842" w:rsidRPr="007717C4" w:rsidRDefault="00807842" w:rsidP="00807842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7842" w:rsidRPr="007717C4" w:rsidRDefault="001443CC" w:rsidP="00807842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7717C4">
        <w:rPr>
          <w:rFonts w:ascii="Times New Roman" w:eastAsia="Calibri" w:hAnsi="Times New Roman" w:cs="Times New Roman"/>
          <w:sz w:val="40"/>
          <w:szCs w:val="40"/>
        </w:rPr>
        <w:t xml:space="preserve">Ser </w:t>
      </w:r>
      <w:r w:rsidR="00D3700A" w:rsidRPr="007717C4">
        <w:rPr>
          <w:rFonts w:ascii="Times New Roman" w:eastAsia="Calibri" w:hAnsi="Times New Roman" w:cs="Times New Roman"/>
          <w:sz w:val="40"/>
          <w:szCs w:val="40"/>
        </w:rPr>
        <w:t xml:space="preserve">la Unidad que impulse el desarrollo de actividades administrativas con diligencia y eficacia, </w:t>
      </w:r>
      <w:r w:rsidR="00750DDF" w:rsidRPr="007717C4">
        <w:rPr>
          <w:rFonts w:ascii="Times New Roman" w:eastAsia="Calibri" w:hAnsi="Times New Roman" w:cs="Times New Roman"/>
          <w:sz w:val="40"/>
          <w:szCs w:val="40"/>
        </w:rPr>
        <w:t xml:space="preserve">tanto físicamente como por medios digitales avalados legalmente, </w:t>
      </w:r>
      <w:r w:rsidR="00D3700A" w:rsidRPr="007717C4">
        <w:rPr>
          <w:rFonts w:ascii="Times New Roman" w:eastAsia="Calibri" w:hAnsi="Times New Roman" w:cs="Times New Roman"/>
          <w:sz w:val="40"/>
          <w:szCs w:val="40"/>
        </w:rPr>
        <w:t>para lograr</w:t>
      </w:r>
      <w:r w:rsidR="00807842" w:rsidRPr="007717C4">
        <w:rPr>
          <w:rFonts w:ascii="Times New Roman" w:eastAsia="Calibri" w:hAnsi="Times New Roman" w:cs="Times New Roman"/>
          <w:sz w:val="40"/>
          <w:szCs w:val="40"/>
        </w:rPr>
        <w:t xml:space="preserve"> </w:t>
      </w:r>
      <w:r w:rsidR="00D3700A" w:rsidRPr="007717C4">
        <w:rPr>
          <w:rFonts w:ascii="Times New Roman" w:eastAsia="Calibri" w:hAnsi="Times New Roman" w:cs="Times New Roman"/>
          <w:sz w:val="40"/>
          <w:szCs w:val="40"/>
        </w:rPr>
        <w:t xml:space="preserve">un trabajo administrativo  </w:t>
      </w:r>
      <w:r w:rsidR="00750DDF" w:rsidRPr="007717C4">
        <w:rPr>
          <w:rFonts w:ascii="Times New Roman" w:eastAsia="Calibri" w:hAnsi="Times New Roman" w:cs="Times New Roman"/>
          <w:sz w:val="40"/>
          <w:szCs w:val="40"/>
        </w:rPr>
        <w:t>que sirva en el</w:t>
      </w:r>
      <w:r w:rsidR="00D3700A" w:rsidRPr="007717C4">
        <w:rPr>
          <w:rFonts w:ascii="Times New Roman" w:eastAsia="Calibri" w:hAnsi="Times New Roman" w:cs="Times New Roman"/>
          <w:sz w:val="40"/>
          <w:szCs w:val="40"/>
        </w:rPr>
        <w:t xml:space="preserve"> progreso de la Administración Municipal. </w:t>
      </w:r>
    </w:p>
    <w:p w:rsidR="00807842" w:rsidRPr="007717C4" w:rsidRDefault="00807842" w:rsidP="00807842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7842" w:rsidRPr="007717C4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7842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807842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807842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807842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807842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807842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807842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807842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807842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807842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807842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807842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807842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807842" w:rsidRDefault="0026087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  <w:r w:rsidRPr="004401F9">
        <w:rPr>
          <w:rFonts w:ascii="Times New Roman" w:eastAsia="Calibri" w:hAnsi="Times New Roman" w:cs="Times New Roman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70528" behindDoc="0" locked="0" layoutInCell="1" allowOverlap="1" wp14:anchorId="207A33AF" wp14:editId="0B1D8A3B">
            <wp:simplePos x="0" y="0"/>
            <wp:positionH relativeFrom="page">
              <wp:posOffset>32385</wp:posOffset>
            </wp:positionH>
            <wp:positionV relativeFrom="page">
              <wp:align>top</wp:align>
            </wp:positionV>
            <wp:extent cx="7772400" cy="1457325"/>
            <wp:effectExtent l="0" t="0" r="0" b="0"/>
            <wp:wrapSquare wrapText="bothSides"/>
            <wp:docPr id="7" name="Imagen 507" descr="CABECERA SECRETARIA MUNICIPA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7" descr="CABECERA SECRETARIA MUNICIPAL-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7842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807842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807842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7717C4" w:rsidRDefault="007717C4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color w:val="2E74B5" w:themeColor="accent1" w:themeShade="BF"/>
          <w:sz w:val="40"/>
          <w:szCs w:val="40"/>
        </w:rPr>
      </w:pPr>
    </w:p>
    <w:p w:rsidR="007717C4" w:rsidRDefault="007717C4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color w:val="2E74B5" w:themeColor="accent1" w:themeShade="BF"/>
          <w:sz w:val="40"/>
          <w:szCs w:val="40"/>
        </w:rPr>
      </w:pPr>
    </w:p>
    <w:p w:rsidR="00807842" w:rsidRPr="007717C4" w:rsidRDefault="007717C4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color w:val="2E74B5" w:themeColor="accent1" w:themeShade="BF"/>
          <w:sz w:val="40"/>
          <w:szCs w:val="40"/>
        </w:rPr>
      </w:pPr>
      <w:r w:rsidRPr="007717C4">
        <w:rPr>
          <w:rFonts w:ascii="Times New Roman" w:eastAsia="Calibri" w:hAnsi="Times New Roman" w:cs="Times New Roman"/>
          <w:color w:val="2E74B5" w:themeColor="accent1" w:themeShade="BF"/>
          <w:sz w:val="40"/>
          <w:szCs w:val="40"/>
        </w:rPr>
        <w:t>OBJETIVO GENERAL</w:t>
      </w:r>
    </w:p>
    <w:p w:rsidR="00807842" w:rsidRPr="007717C4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807842" w:rsidRPr="007717C4" w:rsidRDefault="007717C4" w:rsidP="007717C4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7717C4">
        <w:rPr>
          <w:rFonts w:ascii="Times New Roman" w:eastAsia="Calibri" w:hAnsi="Times New Roman" w:cs="Times New Roman"/>
          <w:sz w:val="40"/>
          <w:szCs w:val="40"/>
        </w:rPr>
        <w:t>Desarrollar los actos de comunicación del Concejo Municipal Plural, hacia la Administración Municipal y el Ciudadano</w:t>
      </w:r>
      <w:r w:rsidR="00DA7A9F">
        <w:rPr>
          <w:rFonts w:ascii="Times New Roman" w:eastAsia="Calibri" w:hAnsi="Times New Roman" w:cs="Times New Roman"/>
          <w:sz w:val="40"/>
          <w:szCs w:val="40"/>
        </w:rPr>
        <w:t xml:space="preserve"> sobre las decisiones emanadas en </w:t>
      </w:r>
      <w:r w:rsidRPr="007717C4">
        <w:rPr>
          <w:rFonts w:ascii="Times New Roman" w:eastAsia="Calibri" w:hAnsi="Times New Roman" w:cs="Times New Roman"/>
          <w:sz w:val="40"/>
          <w:szCs w:val="40"/>
        </w:rPr>
        <w:t xml:space="preserve">el mismo y </w:t>
      </w:r>
      <w:r w:rsidR="00DA7A9F">
        <w:rPr>
          <w:rFonts w:ascii="Times New Roman" w:eastAsia="Calibri" w:hAnsi="Times New Roman" w:cs="Times New Roman"/>
          <w:sz w:val="40"/>
          <w:szCs w:val="40"/>
        </w:rPr>
        <w:t>trasladando</w:t>
      </w:r>
      <w:r w:rsidRPr="007717C4">
        <w:rPr>
          <w:rFonts w:ascii="Times New Roman" w:eastAsia="Calibri" w:hAnsi="Times New Roman" w:cs="Times New Roman"/>
          <w:sz w:val="40"/>
          <w:szCs w:val="40"/>
        </w:rPr>
        <w:t xml:space="preserve"> las decisiones tomadas por el Concejo Municipal Plural, a través de un  Acuerdo Municipal emanados del Código Municipal.</w:t>
      </w:r>
    </w:p>
    <w:p w:rsidR="00807842" w:rsidRPr="007717C4" w:rsidRDefault="00807842" w:rsidP="007717C4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40"/>
          <w:szCs w:val="40"/>
        </w:rPr>
      </w:pPr>
    </w:p>
    <w:p w:rsidR="00807842" w:rsidRPr="007717C4" w:rsidRDefault="00807842" w:rsidP="007717C4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40"/>
          <w:szCs w:val="40"/>
        </w:rPr>
      </w:pPr>
    </w:p>
    <w:p w:rsidR="00807842" w:rsidRPr="007717C4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7717C4" w:rsidRDefault="007717C4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7717C4" w:rsidRDefault="007717C4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7717C4" w:rsidRDefault="007717C4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7717C4" w:rsidRDefault="007717C4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7717C4" w:rsidRDefault="0026087B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4401F9">
        <w:rPr>
          <w:rFonts w:ascii="Times New Roman" w:eastAsia="Calibri" w:hAnsi="Times New Roman" w:cs="Times New Roman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72576" behindDoc="0" locked="0" layoutInCell="1" allowOverlap="1" wp14:anchorId="4F3C1459" wp14:editId="4EE57EA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457325"/>
            <wp:effectExtent l="0" t="0" r="0" b="0"/>
            <wp:wrapSquare wrapText="bothSides"/>
            <wp:docPr id="8" name="Imagen 507" descr="CABECERA SECRETARIA MUNICIPA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7" descr="CABECERA SECRETARIA MUNICIPAL-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17C4" w:rsidRDefault="007717C4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7717C4" w:rsidRDefault="007717C4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7717C4" w:rsidRDefault="007717C4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DA7A9F" w:rsidRDefault="00DA7A9F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color w:val="2E74B5" w:themeColor="accent1" w:themeShade="BF"/>
          <w:sz w:val="40"/>
          <w:szCs w:val="40"/>
        </w:rPr>
      </w:pPr>
    </w:p>
    <w:p w:rsidR="00DA7A9F" w:rsidRDefault="00DA7A9F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color w:val="2E74B5" w:themeColor="accent1" w:themeShade="BF"/>
          <w:sz w:val="40"/>
          <w:szCs w:val="40"/>
        </w:rPr>
      </w:pPr>
    </w:p>
    <w:p w:rsidR="00DA7A9F" w:rsidRDefault="00DA7A9F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color w:val="2E74B5" w:themeColor="accent1" w:themeShade="BF"/>
          <w:sz w:val="40"/>
          <w:szCs w:val="40"/>
        </w:rPr>
      </w:pPr>
    </w:p>
    <w:p w:rsidR="007717C4" w:rsidRPr="007717C4" w:rsidRDefault="007717C4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color w:val="2E74B5" w:themeColor="accent1" w:themeShade="BF"/>
          <w:sz w:val="40"/>
          <w:szCs w:val="40"/>
        </w:rPr>
      </w:pPr>
      <w:r w:rsidRPr="007717C4">
        <w:rPr>
          <w:rFonts w:ascii="Times New Roman" w:eastAsia="Calibri" w:hAnsi="Times New Roman" w:cs="Times New Roman"/>
          <w:color w:val="2E74B5" w:themeColor="accent1" w:themeShade="BF"/>
          <w:sz w:val="40"/>
          <w:szCs w:val="40"/>
        </w:rPr>
        <w:t>OBJETIVOS ESPECÍFICOS:</w:t>
      </w:r>
    </w:p>
    <w:p w:rsidR="007717C4" w:rsidRDefault="007717C4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7717C4" w:rsidRDefault="007717C4" w:rsidP="007717C4">
      <w:pPr>
        <w:pStyle w:val="Prrafodelista"/>
        <w:numPr>
          <w:ilvl w:val="0"/>
          <w:numId w:val="1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7717C4">
        <w:rPr>
          <w:rFonts w:ascii="Times New Roman" w:eastAsia="Calibri" w:hAnsi="Times New Roman" w:cs="Times New Roman"/>
          <w:sz w:val="40"/>
          <w:szCs w:val="40"/>
        </w:rPr>
        <w:t xml:space="preserve">Controlar la correspondencia de forma adecuada.    </w:t>
      </w:r>
    </w:p>
    <w:p w:rsidR="007717C4" w:rsidRDefault="007717C4" w:rsidP="007717C4">
      <w:pPr>
        <w:pStyle w:val="Prrafodelista"/>
        <w:numPr>
          <w:ilvl w:val="0"/>
          <w:numId w:val="1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7717C4">
        <w:rPr>
          <w:rFonts w:ascii="Times New Roman" w:eastAsia="Calibri" w:hAnsi="Times New Roman" w:cs="Times New Roman"/>
          <w:sz w:val="40"/>
          <w:szCs w:val="40"/>
        </w:rPr>
        <w:t xml:space="preserve">Cumplir con los procesos administrativos.    </w:t>
      </w:r>
    </w:p>
    <w:p w:rsidR="007717C4" w:rsidRDefault="007717C4" w:rsidP="007717C4">
      <w:pPr>
        <w:pStyle w:val="Prrafodelista"/>
        <w:numPr>
          <w:ilvl w:val="0"/>
          <w:numId w:val="1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7717C4">
        <w:rPr>
          <w:rFonts w:ascii="Times New Roman" w:eastAsia="Calibri" w:hAnsi="Times New Roman" w:cs="Times New Roman"/>
          <w:sz w:val="40"/>
          <w:szCs w:val="40"/>
        </w:rPr>
        <w:t xml:space="preserve">Elaborar las </w:t>
      </w:r>
      <w:r>
        <w:rPr>
          <w:rFonts w:ascii="Times New Roman" w:eastAsia="Calibri" w:hAnsi="Times New Roman" w:cs="Times New Roman"/>
          <w:sz w:val="40"/>
          <w:szCs w:val="40"/>
        </w:rPr>
        <w:t>A</w:t>
      </w:r>
      <w:r w:rsidRPr="007717C4">
        <w:rPr>
          <w:rFonts w:ascii="Times New Roman" w:eastAsia="Calibri" w:hAnsi="Times New Roman" w:cs="Times New Roman"/>
          <w:sz w:val="40"/>
          <w:szCs w:val="40"/>
        </w:rPr>
        <w:t>ctas</w:t>
      </w:r>
      <w:r>
        <w:rPr>
          <w:rFonts w:ascii="Times New Roman" w:eastAsia="Calibri" w:hAnsi="Times New Roman" w:cs="Times New Roman"/>
          <w:sz w:val="40"/>
          <w:szCs w:val="40"/>
        </w:rPr>
        <w:t xml:space="preserve"> de Concejo Municipal</w:t>
      </w:r>
      <w:r w:rsidRPr="007717C4">
        <w:rPr>
          <w:rFonts w:ascii="Times New Roman" w:eastAsia="Calibri" w:hAnsi="Times New Roman" w:cs="Times New Roman"/>
          <w:sz w:val="40"/>
          <w:szCs w:val="40"/>
        </w:rPr>
        <w:t xml:space="preserve">.  </w:t>
      </w:r>
    </w:p>
    <w:p w:rsidR="007717C4" w:rsidRPr="007717C4" w:rsidRDefault="007717C4" w:rsidP="007717C4">
      <w:pPr>
        <w:pStyle w:val="Prrafodelista"/>
        <w:numPr>
          <w:ilvl w:val="0"/>
          <w:numId w:val="1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7717C4">
        <w:rPr>
          <w:rFonts w:ascii="Times New Roman" w:eastAsia="Calibri" w:hAnsi="Times New Roman" w:cs="Times New Roman"/>
          <w:sz w:val="40"/>
          <w:szCs w:val="40"/>
        </w:rPr>
        <w:t xml:space="preserve">Notificar los </w:t>
      </w:r>
      <w:r>
        <w:rPr>
          <w:rFonts w:ascii="Times New Roman" w:eastAsia="Calibri" w:hAnsi="Times New Roman" w:cs="Times New Roman"/>
          <w:sz w:val="40"/>
          <w:szCs w:val="40"/>
        </w:rPr>
        <w:t>Acuerdos M</w:t>
      </w:r>
      <w:r w:rsidR="00B763FE">
        <w:rPr>
          <w:rFonts w:ascii="Times New Roman" w:eastAsia="Calibri" w:hAnsi="Times New Roman" w:cs="Times New Roman"/>
          <w:sz w:val="40"/>
          <w:szCs w:val="40"/>
        </w:rPr>
        <w:t>unicipales y correspondencia.</w:t>
      </w:r>
      <w:r w:rsidRPr="007717C4">
        <w:rPr>
          <w:rFonts w:ascii="Times New Roman" w:eastAsia="Calibri" w:hAnsi="Times New Roman" w:cs="Times New Roman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40"/>
          <w:szCs w:val="40"/>
        </w:rPr>
        <w:t xml:space="preserve">      </w:t>
      </w:r>
    </w:p>
    <w:p w:rsidR="007717C4" w:rsidRDefault="007717C4" w:rsidP="007717C4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7717C4">
        <w:rPr>
          <w:rFonts w:ascii="Times New Roman" w:eastAsia="Calibri" w:hAnsi="Times New Roman" w:cs="Times New Roman"/>
          <w:sz w:val="40"/>
          <w:szCs w:val="40"/>
        </w:rPr>
        <w:t xml:space="preserve"> </w:t>
      </w:r>
    </w:p>
    <w:p w:rsidR="007717C4" w:rsidRDefault="007717C4" w:rsidP="007717C4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40"/>
          <w:szCs w:val="40"/>
        </w:rPr>
      </w:pPr>
    </w:p>
    <w:p w:rsidR="007717C4" w:rsidRPr="007717C4" w:rsidRDefault="007717C4" w:rsidP="007717C4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40"/>
          <w:szCs w:val="40"/>
        </w:rPr>
      </w:pPr>
      <w:r w:rsidRPr="007717C4">
        <w:rPr>
          <w:rFonts w:ascii="Times New Roman" w:eastAsia="Calibri" w:hAnsi="Times New Roman" w:cs="Times New Roman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40"/>
          <w:szCs w:val="40"/>
        </w:rPr>
        <w:t xml:space="preserve">                     </w:t>
      </w:r>
    </w:p>
    <w:p w:rsidR="00807842" w:rsidRPr="007717C4" w:rsidRDefault="00807842" w:rsidP="007717C4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40"/>
          <w:szCs w:val="40"/>
        </w:rPr>
      </w:pPr>
    </w:p>
    <w:p w:rsidR="00807842" w:rsidRPr="007717C4" w:rsidRDefault="00807842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9154AB" w:rsidRPr="007717C4" w:rsidRDefault="009154AB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9154AB" w:rsidRPr="007717C4" w:rsidRDefault="009154AB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9154AB" w:rsidRPr="007717C4" w:rsidRDefault="009154AB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9154AB" w:rsidRPr="007717C4" w:rsidRDefault="009154AB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4AB" w:rsidRPr="007717C4" w:rsidRDefault="009154AB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4AB" w:rsidRPr="007717C4" w:rsidRDefault="009154AB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4AB" w:rsidRPr="007717C4" w:rsidRDefault="009154AB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4AB" w:rsidRPr="007717C4" w:rsidRDefault="009154AB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4AB" w:rsidRPr="007717C4" w:rsidRDefault="0026087B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01F9">
        <w:rPr>
          <w:rFonts w:ascii="Times New Roman" w:eastAsia="Calibri" w:hAnsi="Times New Roman" w:cs="Times New Roman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74624" behindDoc="0" locked="0" layoutInCell="1" allowOverlap="1" wp14:anchorId="7F103DEA" wp14:editId="2D2428A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457325"/>
            <wp:effectExtent l="0" t="0" r="0" b="0"/>
            <wp:wrapSquare wrapText="bothSides"/>
            <wp:docPr id="9" name="Imagen 507" descr="CABECERA SECRETARIA MUNICIPA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7" descr="CABECERA SECRETARIA MUNICIPAL-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54AB" w:rsidRPr="007717C4" w:rsidRDefault="009154AB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4AB" w:rsidRPr="007717C4" w:rsidRDefault="009154AB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4AB" w:rsidRDefault="009154A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9154AB" w:rsidRDefault="009154A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26087B" w:rsidRDefault="0026087B" w:rsidP="0026087B">
      <w:pPr>
        <w:tabs>
          <w:tab w:val="left" w:pos="3630"/>
        </w:tabs>
        <w:spacing w:after="0" w:line="276" w:lineRule="auto"/>
        <w:rPr>
          <w:rFonts w:ascii="Times New Roman" w:eastAsia="Calibri" w:hAnsi="Times New Roman" w:cs="Times New Roman"/>
          <w:b/>
          <w:color w:val="2E74B5" w:themeColor="accent1" w:themeShade="BF"/>
          <w:sz w:val="80"/>
          <w:szCs w:val="80"/>
        </w:rPr>
      </w:pPr>
    </w:p>
    <w:p w:rsidR="00B763FE" w:rsidRDefault="00B763FE" w:rsidP="0026087B">
      <w:pPr>
        <w:tabs>
          <w:tab w:val="left" w:pos="3630"/>
        </w:tabs>
        <w:spacing w:after="0" w:line="276" w:lineRule="auto"/>
        <w:rPr>
          <w:rFonts w:ascii="Times New Roman" w:eastAsia="Calibri" w:hAnsi="Times New Roman" w:cs="Times New Roman"/>
          <w:b/>
          <w:color w:val="2E74B5" w:themeColor="accent1" w:themeShade="BF"/>
          <w:sz w:val="80"/>
          <w:szCs w:val="80"/>
        </w:rPr>
      </w:pPr>
    </w:p>
    <w:p w:rsidR="009154AB" w:rsidRPr="0026087B" w:rsidRDefault="0026087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color w:val="2E74B5" w:themeColor="accent1" w:themeShade="BF"/>
          <w:sz w:val="24"/>
          <w:szCs w:val="24"/>
        </w:rPr>
      </w:pPr>
      <w:r w:rsidRPr="0026087B">
        <w:rPr>
          <w:rFonts w:ascii="Times New Roman" w:eastAsia="Calibri" w:hAnsi="Times New Roman" w:cs="Times New Roman"/>
          <w:b/>
          <w:color w:val="2E74B5" w:themeColor="accent1" w:themeShade="BF"/>
          <w:sz w:val="80"/>
          <w:szCs w:val="80"/>
        </w:rPr>
        <w:t>DESARROLLO</w:t>
      </w:r>
    </w:p>
    <w:p w:rsidR="00367AEB" w:rsidRDefault="00367AE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0E5590" w:rsidRDefault="000E5590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0E5590" w:rsidRDefault="000E5590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26087B" w:rsidRDefault="0026087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26087B" w:rsidRDefault="0026087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B763FE" w:rsidRDefault="00B763FE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26087B" w:rsidRDefault="0026087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26087B" w:rsidRDefault="0026087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26087B" w:rsidRDefault="0026087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  <w:r w:rsidRPr="00807842">
        <w:rPr>
          <w:rFonts w:ascii="Book Antiqua" w:eastAsia="Calibri" w:hAnsi="Book Antiqua" w:cs="Times New Roman"/>
          <w:b/>
          <w:noProof/>
          <w:color w:val="2E74B5" w:themeColor="accent1" w:themeShade="BF"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67F15B" wp14:editId="37A2DF1D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1859915" cy="2743200"/>
                <wp:effectExtent l="19050" t="0" r="45085" b="38100"/>
                <wp:wrapNone/>
                <wp:docPr id="3" name="Flecha abaj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915" cy="2743200"/>
                        </a:xfrm>
                        <a:prstGeom prst="downArrow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14FC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3" o:spid="_x0000_s1026" type="#_x0000_t67" style="position:absolute;margin-left:0;margin-top:1.35pt;width:146.45pt;height:3in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AuSlgIAADAFAAAOAAAAZHJzL2Uyb0RvYy54bWysVN9v2jAQfp+0/8Hy+xqgsELUUNEipkld&#10;W6md+nw4Dslk+zzbENhfv7OTUtrtaRoP5i53vh/ffefLq71WbCedb9AUfHg24EwagWVjNgX//rT6&#10;NOXMBzAlKDSy4Afp+dX844fL1uZyhDWqUjpGQYzPW1vwOgSbZ5kXtdTgz9BKQ8YKnYZAqttkpYOW&#10;omuVjQaDz1mLrrQOhfSevi47I5+n+FUlRbivKi8DUwWn2kI6XTrX8czml5BvHNi6EX0Z8A9VaGgM&#10;JT2GWkIAtnXNH6F0Ixx6rMKZQJ1hVTVCph6om+HgXTePNViZeiFwvD3C5P9fWHG3e3CsKQt+zpkB&#10;TSNaKSlqYLCGH8jOI0Kt9Tk5PtoH12uexNjuvnI6/lMjbJ9QPRxRlfvABH0cTiez2XDCmSDb6GJ8&#10;TnOLUbPX69b58EWiZlEoeImtWTiHbYIUdrc+dP4vfjGlR9WUq0appLjN+kY5tgOa8+R6dr2cpLtq&#10;q79h2X2+mAyOiX3nn4p4E0gZ1lLJs8GE2CKAGFkpCCRqSxh5s+EM1IaoLoJLGd7c9gd/rIJISn08&#10;EQqcKfCBDARN+vXdv7kaW1uCr7takym6Qa6bQBuiGl3w6eltZaJVJo73AMU5dZOJ0hrLA83WYUd6&#10;b8WqoSS3VMsDOGI5dUibG+7pqBRS29hLnNXofv3te/Qn8pGVs5a2hiD5uQUnqcWvhmg5G47Hcc2S&#10;Mp5cjEhxp5b1qcVs9Q3SwIb0RliRxOgf1ItYOdTPtOCLmJVMYATl7sDvlZvQbTM9EUIuFsmNVstC&#10;uDWPVsTgEacI79P+GZztORZoMHf4smGQv2NZ5xtvGlxsA1ZNouArrkSdqNBaJhL1T0jc+1M9eb0+&#10;dPPfAAAA//8DAFBLAwQUAAYACAAAACEAEQOAWd4AAAAGAQAADwAAAGRycy9kb3ducmV2LnhtbEyP&#10;QUvDQBSE74L/YXmCN7txrbaNeSltQRAUpLUHj5vsMxvMvg3ZbRr/vetJj8MMM98U68l1YqQhtJ4R&#10;bmcZCOLam5YbhOP7080SRIiaje48E8I3BViXlxeFzo0/857GQ2xEKuGQawQbY59LGWpLToeZ74mT&#10;9+kHp2OSQyPNoM+p3HVSZdmDdLrltGB1TztL9dfh5BBejPLL1609Nn47bvb31Ud82z0jXl9Nm0cQ&#10;kab4F4Zf/IQOZWKq/IlNEB1COhIR1AJEMtVKrUBUCPO7+QJkWcj/+OUPAAAA//8DAFBLAQItABQA&#10;BgAIAAAAIQC2gziS/gAAAOEBAAATAAAAAAAAAAAAAAAAAAAAAABbQ29udGVudF9UeXBlc10ueG1s&#10;UEsBAi0AFAAGAAgAAAAhADj9If/WAAAAlAEAAAsAAAAAAAAAAAAAAAAALwEAAF9yZWxzLy5yZWxz&#10;UEsBAi0AFAAGAAgAAAAhAHlQC5KWAgAAMAUAAA4AAAAAAAAAAAAAAAAALgIAAGRycy9lMm9Eb2Mu&#10;eG1sUEsBAi0AFAAGAAgAAAAhABEDgFneAAAABgEAAA8AAAAAAAAAAAAAAAAA8AQAAGRycy9kb3du&#10;cmV2LnhtbFBLBQYAAAAABAAEAPMAAAD7BQAAAAA=&#10;" adj="14278" fillcolor="#2e75b6" strokecolor="windowText" strokeweight="1.5pt">
                <w10:wrap anchorx="margin"/>
              </v:shape>
            </w:pict>
          </mc:Fallback>
        </mc:AlternateContent>
      </w:r>
    </w:p>
    <w:p w:rsidR="0026087B" w:rsidRDefault="0026087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26087B" w:rsidRDefault="0026087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26087B" w:rsidRDefault="0026087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26087B" w:rsidRDefault="0026087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26087B" w:rsidRDefault="0026087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26087B" w:rsidRDefault="0026087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26087B" w:rsidRDefault="0026087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26087B" w:rsidRDefault="0026087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26087B" w:rsidRDefault="0026087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26087B" w:rsidRDefault="0026087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26087B" w:rsidRDefault="0026087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26087B" w:rsidRDefault="0026087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26087B" w:rsidRDefault="0026087B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B763FE" w:rsidRDefault="00B763FE" w:rsidP="005A6280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28"/>
          <w:szCs w:val="28"/>
          <w:u w:val="single"/>
        </w:rPr>
      </w:pPr>
    </w:p>
    <w:p w:rsidR="00B763FE" w:rsidRDefault="00B763FE" w:rsidP="005A6280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28"/>
          <w:szCs w:val="28"/>
          <w:u w:val="single"/>
        </w:rPr>
      </w:pPr>
    </w:p>
    <w:p w:rsidR="00B763FE" w:rsidRDefault="00B763FE" w:rsidP="005A6280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28"/>
          <w:szCs w:val="28"/>
          <w:u w:val="single"/>
        </w:rPr>
      </w:pPr>
    </w:p>
    <w:p w:rsidR="00B763FE" w:rsidRDefault="00B763FE" w:rsidP="005A6280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28"/>
          <w:szCs w:val="28"/>
          <w:u w:val="single"/>
        </w:rPr>
      </w:pPr>
    </w:p>
    <w:p w:rsidR="00B763FE" w:rsidRDefault="00B763FE" w:rsidP="005A6280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28"/>
          <w:szCs w:val="28"/>
          <w:u w:val="single"/>
        </w:rPr>
      </w:pPr>
    </w:p>
    <w:p w:rsidR="005A6280" w:rsidRPr="004E56DF" w:rsidRDefault="005A6280" w:rsidP="005A6280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28"/>
          <w:szCs w:val="28"/>
          <w:u w:val="single"/>
        </w:rPr>
      </w:pPr>
      <w:r w:rsidRPr="004E56DF">
        <w:rPr>
          <w:rFonts w:ascii="Times New Roman" w:eastAsia="Calibri" w:hAnsi="Times New Roman" w:cs="Times New Roman"/>
          <w:b/>
          <w:noProof/>
          <w:sz w:val="28"/>
          <w:szCs w:val="28"/>
          <w:lang w:eastAsia="es-SV"/>
        </w:rPr>
        <w:drawing>
          <wp:anchor distT="0" distB="0" distL="114300" distR="114300" simplePos="0" relativeHeight="251676672" behindDoc="0" locked="0" layoutInCell="1" allowOverlap="1" wp14:anchorId="72D6BAA3" wp14:editId="32C2F5D4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457325"/>
            <wp:effectExtent l="0" t="0" r="0" b="0"/>
            <wp:wrapSquare wrapText="bothSides"/>
            <wp:docPr id="10" name="Imagen 507" descr="CABECERA SECRETARIA MUNICIPA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7" descr="CABECERA SECRETARIA MUNICIPAL-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56DF">
        <w:rPr>
          <w:rFonts w:ascii="Times New Roman" w:eastAsia="Calibri" w:hAnsi="Times New Roman" w:cs="Times New Roman"/>
          <w:b/>
          <w:color w:val="2E74B5" w:themeColor="accent1" w:themeShade="BF"/>
          <w:sz w:val="28"/>
          <w:szCs w:val="28"/>
          <w:u w:val="single"/>
        </w:rPr>
        <w:t>Abril</w:t>
      </w:r>
      <w:r w:rsidR="00B94862" w:rsidRPr="004E56DF">
        <w:rPr>
          <w:rFonts w:ascii="Times New Roman" w:eastAsia="Calibri" w:hAnsi="Times New Roman" w:cs="Times New Roman"/>
          <w:b/>
          <w:color w:val="2E74B5" w:themeColor="accent1" w:themeShade="BF"/>
          <w:sz w:val="28"/>
          <w:szCs w:val="28"/>
          <w:u w:val="single"/>
        </w:rPr>
        <w:t xml:space="preserve"> 2023</w:t>
      </w:r>
      <w:r w:rsidR="00D63CED">
        <w:rPr>
          <w:rFonts w:ascii="Times New Roman" w:eastAsia="Calibri" w:hAnsi="Times New Roman" w:cs="Times New Roman"/>
          <w:b/>
          <w:color w:val="2E74B5" w:themeColor="accent1" w:themeShade="BF"/>
          <w:sz w:val="28"/>
          <w:szCs w:val="28"/>
          <w:u w:val="single"/>
        </w:rPr>
        <w:t>:</w:t>
      </w:r>
    </w:p>
    <w:p w:rsidR="005A6280" w:rsidRPr="004E56DF" w:rsidRDefault="005A6280" w:rsidP="00DC1EE1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280" w:rsidRPr="007139AC" w:rsidRDefault="002078D3" w:rsidP="002078D3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139AC">
        <w:rPr>
          <w:rFonts w:ascii="Times New Roman" w:eastAsia="Calibri" w:hAnsi="Times New Roman" w:cs="Times New Roman"/>
          <w:b/>
          <w:sz w:val="24"/>
          <w:szCs w:val="24"/>
          <w:u w:val="single"/>
        </w:rPr>
        <w:t>Primera Semana</w:t>
      </w:r>
      <w:r w:rsidR="0074278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del tres al siete de abril</w:t>
      </w:r>
      <w:r w:rsidRPr="007139A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: </w:t>
      </w:r>
    </w:p>
    <w:p w:rsidR="00FA6EBF" w:rsidRPr="004E56DF" w:rsidRDefault="00FA6EBF" w:rsidP="002078D3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43F5" w:rsidRDefault="00E343F5" w:rsidP="00DF12B0">
      <w:pPr>
        <w:pStyle w:val="Prrafodelista"/>
        <w:numPr>
          <w:ilvl w:val="0"/>
          <w:numId w:val="2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Se elaboró la </w:t>
      </w:r>
      <w:r w:rsidR="00CA6A12">
        <w:rPr>
          <w:rFonts w:ascii="Times New Roman" w:eastAsia="Calibri" w:hAnsi="Times New Roman" w:cs="Times New Roman"/>
          <w:sz w:val="24"/>
          <w:szCs w:val="24"/>
        </w:rPr>
        <w:t xml:space="preserve">Convocatoria y </w:t>
      </w:r>
      <w:r>
        <w:rPr>
          <w:rFonts w:ascii="Times New Roman" w:eastAsia="Calibri" w:hAnsi="Times New Roman" w:cs="Times New Roman"/>
          <w:sz w:val="24"/>
          <w:szCs w:val="24"/>
        </w:rPr>
        <w:t>Agenda que se desarrollaría en la próxima Sesión de Concejo Municipal</w:t>
      </w:r>
      <w:r w:rsidR="00CA6A1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43F5" w:rsidRDefault="00E343F5" w:rsidP="00E343F5">
      <w:pPr>
        <w:pStyle w:val="Prrafodelista"/>
        <w:numPr>
          <w:ilvl w:val="0"/>
          <w:numId w:val="2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Se desarrolló la Sesión Ordinaria número dieciocho de Concejo Municipal, de la cual surgieron nueve Acuerdos Municipales, </w:t>
      </w:r>
      <w:r w:rsidRPr="007139AC">
        <w:rPr>
          <w:rFonts w:ascii="Times New Roman" w:eastAsia="Calibri" w:hAnsi="Times New Roman" w:cs="Times New Roman"/>
          <w:b/>
          <w:sz w:val="24"/>
          <w:szCs w:val="24"/>
        </w:rPr>
        <w:t>de los cuales existe uno con realce,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el cual es la firma de convenio de Apoyo de la Asociación Teletón Pro Rehabilitación (FUNTER)  y Alcaldía Municipal  de Apopa, los demás son habituales para el funcionamiento Administrativo.</w:t>
      </w:r>
    </w:p>
    <w:p w:rsidR="00DF12B0" w:rsidRPr="00E343F5" w:rsidRDefault="00DF12B0" w:rsidP="00E343F5">
      <w:pPr>
        <w:pStyle w:val="Prrafodelista"/>
        <w:numPr>
          <w:ilvl w:val="0"/>
          <w:numId w:val="2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3F5">
        <w:rPr>
          <w:rFonts w:ascii="Times New Roman" w:eastAsia="Calibri" w:hAnsi="Times New Roman" w:cs="Times New Roman"/>
          <w:sz w:val="24"/>
          <w:szCs w:val="24"/>
        </w:rPr>
        <w:t>Dentro del desarrollo de la Sesión Ordinaria número dieciocho, surgieron nueve Recomendables emitidos por el Concejo Municipal</w:t>
      </w:r>
      <w:r w:rsidR="00D13033" w:rsidRPr="00E343F5">
        <w:rPr>
          <w:rFonts w:ascii="Times New Roman" w:eastAsia="Calibri" w:hAnsi="Times New Roman" w:cs="Times New Roman"/>
          <w:sz w:val="24"/>
          <w:szCs w:val="24"/>
        </w:rPr>
        <w:t xml:space="preserve"> y tres constancias</w:t>
      </w:r>
      <w:r w:rsidR="00DA7A9F">
        <w:rPr>
          <w:rFonts w:ascii="Times New Roman" w:eastAsia="Calibri" w:hAnsi="Times New Roman" w:cs="Times New Roman"/>
          <w:sz w:val="24"/>
          <w:szCs w:val="24"/>
        </w:rPr>
        <w:t xml:space="preserve"> aclaratorias</w:t>
      </w:r>
      <w:r w:rsidR="00D13033" w:rsidRPr="00E343F5">
        <w:rPr>
          <w:rFonts w:ascii="Times New Roman" w:eastAsia="Calibri" w:hAnsi="Times New Roman" w:cs="Times New Roman"/>
          <w:sz w:val="24"/>
          <w:szCs w:val="24"/>
        </w:rPr>
        <w:t xml:space="preserve"> plasmadas por el Secretario Municipal, de los sucesos en la Sesión.</w:t>
      </w:r>
    </w:p>
    <w:p w:rsidR="00D13033" w:rsidRPr="004E56DF" w:rsidRDefault="00D13033" w:rsidP="00DF12B0">
      <w:pPr>
        <w:pStyle w:val="Prrafodelista"/>
        <w:numPr>
          <w:ilvl w:val="0"/>
          <w:numId w:val="2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>Se emitió una credencial para Asociaciones Comunales.</w:t>
      </w:r>
    </w:p>
    <w:p w:rsidR="00D13033" w:rsidRPr="004E56DF" w:rsidRDefault="00D13033" w:rsidP="00DF12B0">
      <w:pPr>
        <w:pStyle w:val="Prrafodelista"/>
        <w:numPr>
          <w:ilvl w:val="0"/>
          <w:numId w:val="2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Se emitieron dos </w:t>
      </w:r>
      <w:r w:rsidRPr="004E5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SV"/>
        </w:rPr>
        <w:t>Permisos por primera vez de Licencias de Herrar Ganado, Destace y Corretero.</w:t>
      </w:r>
    </w:p>
    <w:p w:rsidR="00FA6EBF" w:rsidRPr="004E56DF" w:rsidRDefault="00FA6EBF" w:rsidP="00FA6EBF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EBF" w:rsidRPr="007139AC" w:rsidRDefault="00FA6EBF" w:rsidP="00FA6EBF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139AC">
        <w:rPr>
          <w:rFonts w:ascii="Times New Roman" w:eastAsia="Calibri" w:hAnsi="Times New Roman" w:cs="Times New Roman"/>
          <w:b/>
          <w:sz w:val="24"/>
          <w:szCs w:val="24"/>
          <w:u w:val="single"/>
        </w:rPr>
        <w:t>Segunda Semana</w:t>
      </w:r>
      <w:r w:rsidR="0074278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del diez al catorce de abril</w:t>
      </w:r>
      <w:r w:rsidRPr="007139AC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B939F4" w:rsidRPr="004E56DF" w:rsidRDefault="00B939F4" w:rsidP="00FA6EBF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6A12" w:rsidRDefault="00CA6A12" w:rsidP="00CA6A12">
      <w:pPr>
        <w:pStyle w:val="Prrafodelista"/>
        <w:numPr>
          <w:ilvl w:val="0"/>
          <w:numId w:val="3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 elaboró la Convocatoria y Agenda que se desarrollaría en la próxima Sesión de Concejo Municipal.</w:t>
      </w:r>
    </w:p>
    <w:p w:rsidR="00B939F4" w:rsidRPr="004E56DF" w:rsidRDefault="009D40CF" w:rsidP="00662F06">
      <w:pPr>
        <w:pStyle w:val="Prrafodelista"/>
        <w:numPr>
          <w:ilvl w:val="0"/>
          <w:numId w:val="3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Se desarrolló la Sesión </w:t>
      </w:r>
      <w:r w:rsidR="00662F06" w:rsidRPr="004E56DF">
        <w:rPr>
          <w:rFonts w:ascii="Times New Roman" w:eastAsia="Calibri" w:hAnsi="Times New Roman" w:cs="Times New Roman"/>
          <w:sz w:val="24"/>
          <w:szCs w:val="24"/>
        </w:rPr>
        <w:t>Extrao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rdinaria número </w:t>
      </w:r>
      <w:r w:rsidR="00662F06" w:rsidRPr="004E56DF">
        <w:rPr>
          <w:rFonts w:ascii="Times New Roman" w:eastAsia="Calibri" w:hAnsi="Times New Roman" w:cs="Times New Roman"/>
          <w:sz w:val="24"/>
          <w:szCs w:val="24"/>
        </w:rPr>
        <w:t>diecinueve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de Concejo Municipal, de la cual surgieron </w:t>
      </w:r>
      <w:r w:rsidR="00662F06" w:rsidRPr="004E56DF">
        <w:rPr>
          <w:rFonts w:ascii="Times New Roman" w:eastAsia="Calibri" w:hAnsi="Times New Roman" w:cs="Times New Roman"/>
          <w:sz w:val="24"/>
          <w:szCs w:val="24"/>
        </w:rPr>
        <w:t>seis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Acuerdos Municipales, de los cuales existe uno con realce, el cual es</w:t>
      </w:r>
      <w:r w:rsidR="00662F06" w:rsidRPr="004E56DF">
        <w:rPr>
          <w:rFonts w:ascii="Times New Roman" w:eastAsia="Calibri" w:hAnsi="Times New Roman" w:cs="Times New Roman"/>
          <w:sz w:val="24"/>
          <w:szCs w:val="24"/>
        </w:rPr>
        <w:t xml:space="preserve"> la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2F06" w:rsidRPr="004E56DF">
        <w:rPr>
          <w:rFonts w:ascii="Times New Roman" w:eastAsia="Calibri" w:hAnsi="Times New Roman" w:cs="Times New Roman"/>
          <w:sz w:val="24"/>
          <w:szCs w:val="24"/>
        </w:rPr>
        <w:t>Declaratoria de Urgencia por falta de Recolección de Desechos Sólidos</w:t>
      </w:r>
      <w:r w:rsidRPr="004E56DF">
        <w:rPr>
          <w:rFonts w:ascii="Times New Roman" w:eastAsia="Calibri" w:hAnsi="Times New Roman" w:cs="Times New Roman"/>
          <w:sz w:val="24"/>
          <w:szCs w:val="24"/>
        </w:rPr>
        <w:t>, los demás son habituales para el funcionamiento Administrativo</w:t>
      </w:r>
      <w:r w:rsidR="00662F06" w:rsidRPr="004E56D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A6A12" w:rsidRDefault="00CA6A12" w:rsidP="00CA6A12">
      <w:pPr>
        <w:pStyle w:val="Prrafodelista"/>
        <w:numPr>
          <w:ilvl w:val="0"/>
          <w:numId w:val="3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 elaboró la Convocatoria y la Agenda que se desarrollaría en la próxima Sesión de Concejo Municipal.</w:t>
      </w:r>
    </w:p>
    <w:p w:rsidR="00662F06" w:rsidRPr="004E56DF" w:rsidRDefault="00662F06" w:rsidP="00662F06">
      <w:pPr>
        <w:pStyle w:val="Prrafodelista"/>
        <w:numPr>
          <w:ilvl w:val="0"/>
          <w:numId w:val="3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>Se desarrolló la Sesión Extraordinaria número veinte de Concejo Municipal, de la cual surgieron seis Acuerdos Municipales, habituales para el funcionamiento Administrativo.</w:t>
      </w:r>
    </w:p>
    <w:p w:rsidR="00A54621" w:rsidRPr="004E56DF" w:rsidRDefault="00A54621" w:rsidP="00A54621">
      <w:pPr>
        <w:pStyle w:val="Prrafodelista"/>
        <w:numPr>
          <w:ilvl w:val="0"/>
          <w:numId w:val="3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Dentro del desarrollo de la Sesiones Extraordinarias números diecinueve y veinte, surgieron dos constancias </w:t>
      </w:r>
      <w:r w:rsidR="00DA7A9F">
        <w:rPr>
          <w:rFonts w:ascii="Times New Roman" w:eastAsia="Calibri" w:hAnsi="Times New Roman" w:cs="Times New Roman"/>
          <w:sz w:val="24"/>
          <w:szCs w:val="24"/>
        </w:rPr>
        <w:t>aclaratorias</w:t>
      </w:r>
      <w:r w:rsidR="00DA7A9F" w:rsidRPr="00E34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56DF">
        <w:rPr>
          <w:rFonts w:ascii="Times New Roman" w:eastAsia="Calibri" w:hAnsi="Times New Roman" w:cs="Times New Roman"/>
          <w:sz w:val="24"/>
          <w:szCs w:val="24"/>
        </w:rPr>
        <w:t>plasmadas por el Secretario Municipal, de los sucesos en la Sesión.</w:t>
      </w:r>
    </w:p>
    <w:p w:rsidR="00A54621" w:rsidRPr="004E56DF" w:rsidRDefault="00A54621" w:rsidP="00A54621">
      <w:pPr>
        <w:pStyle w:val="Prrafodelista"/>
        <w:numPr>
          <w:ilvl w:val="0"/>
          <w:numId w:val="3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>Se emitió una credencial para Asociaciones Comunales.</w:t>
      </w:r>
    </w:p>
    <w:p w:rsidR="007C5696" w:rsidRPr="004E56DF" w:rsidRDefault="007C5696" w:rsidP="007C5696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5696" w:rsidRPr="007139AC" w:rsidRDefault="007C5696" w:rsidP="007C5696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139AC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Tercera Semana</w:t>
      </w:r>
      <w:r w:rsidR="0074278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del diecisiete al veintiuno</w:t>
      </w:r>
      <w:r w:rsidR="00742785" w:rsidRPr="0074278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42785">
        <w:rPr>
          <w:rFonts w:ascii="Times New Roman" w:eastAsia="Calibri" w:hAnsi="Times New Roman" w:cs="Times New Roman"/>
          <w:b/>
          <w:sz w:val="24"/>
          <w:szCs w:val="24"/>
          <w:u w:val="single"/>
        </w:rPr>
        <w:t>de abril</w:t>
      </w:r>
      <w:r w:rsidRPr="007139AC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7C5696" w:rsidRPr="004E56DF" w:rsidRDefault="007C5696" w:rsidP="007C5696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6A12" w:rsidRDefault="00CA6A12" w:rsidP="00CA6A12">
      <w:pPr>
        <w:pStyle w:val="Prrafodelista"/>
        <w:numPr>
          <w:ilvl w:val="0"/>
          <w:numId w:val="5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 elaboró la Convocatoria y la Agenda que se desarrollaría en la próxima Sesión de Concejo Municipal.</w:t>
      </w:r>
    </w:p>
    <w:p w:rsidR="007C5696" w:rsidRPr="004E56DF" w:rsidRDefault="007C5696" w:rsidP="007C5696">
      <w:pPr>
        <w:pStyle w:val="Prrafodelista"/>
        <w:numPr>
          <w:ilvl w:val="0"/>
          <w:numId w:val="5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>Se desarrolló la Sesión Extraordinaria número veintiuno de Concejo Municipal, de la cual surgieron siete Acuerdos Municipales, habituales para el funcionamiento Administrativo.</w:t>
      </w:r>
    </w:p>
    <w:p w:rsidR="00CA6A12" w:rsidRDefault="00CA6A12" w:rsidP="00CA6A12">
      <w:pPr>
        <w:pStyle w:val="Prrafodelista"/>
        <w:numPr>
          <w:ilvl w:val="0"/>
          <w:numId w:val="5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 elaboró la Convocatoria y la Agenda que se desarrollaría en la próxima Sesión de Concejo Municipal.</w:t>
      </w:r>
    </w:p>
    <w:p w:rsidR="007C5696" w:rsidRPr="004E56DF" w:rsidRDefault="007C5696" w:rsidP="007C5696">
      <w:pPr>
        <w:pStyle w:val="Prrafodelista"/>
        <w:numPr>
          <w:ilvl w:val="0"/>
          <w:numId w:val="5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Se desarrolló la Sesión Ordinaria número </w:t>
      </w:r>
      <w:r w:rsidR="0048562C" w:rsidRPr="004E56DF">
        <w:rPr>
          <w:rFonts w:ascii="Times New Roman" w:eastAsia="Calibri" w:hAnsi="Times New Roman" w:cs="Times New Roman"/>
          <w:sz w:val="24"/>
          <w:szCs w:val="24"/>
        </w:rPr>
        <w:t>veintidós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de Concejo Municipal, de la cual surgieron </w:t>
      </w:r>
      <w:r w:rsidR="0048562C" w:rsidRPr="004E56DF">
        <w:rPr>
          <w:rFonts w:ascii="Times New Roman" w:eastAsia="Calibri" w:hAnsi="Times New Roman" w:cs="Times New Roman"/>
          <w:sz w:val="24"/>
          <w:szCs w:val="24"/>
        </w:rPr>
        <w:t>diecisiete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Acuerdos Municipales, habituales para el funcionamiento Administrativo.</w:t>
      </w:r>
    </w:p>
    <w:p w:rsidR="007C5696" w:rsidRPr="004E56DF" w:rsidRDefault="007C5696" w:rsidP="007C5696">
      <w:pPr>
        <w:pStyle w:val="Prrafodelista"/>
        <w:numPr>
          <w:ilvl w:val="0"/>
          <w:numId w:val="5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Dentro del desarrollo de la </w:t>
      </w:r>
      <w:r w:rsidR="0048562C" w:rsidRPr="004E56DF">
        <w:rPr>
          <w:rFonts w:ascii="Times New Roman" w:eastAsia="Calibri" w:hAnsi="Times New Roman" w:cs="Times New Roman"/>
          <w:sz w:val="24"/>
          <w:szCs w:val="24"/>
        </w:rPr>
        <w:t>Sesión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Extraordinarias número </w:t>
      </w:r>
      <w:r w:rsidR="0048562C" w:rsidRPr="004E56DF">
        <w:rPr>
          <w:rFonts w:ascii="Times New Roman" w:eastAsia="Calibri" w:hAnsi="Times New Roman" w:cs="Times New Roman"/>
          <w:sz w:val="24"/>
          <w:szCs w:val="24"/>
        </w:rPr>
        <w:t>veintiuno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, surgieron </w:t>
      </w:r>
      <w:r w:rsidR="00B71F05" w:rsidRPr="004E56DF">
        <w:rPr>
          <w:rFonts w:ascii="Times New Roman" w:eastAsia="Calibri" w:hAnsi="Times New Roman" w:cs="Times New Roman"/>
          <w:sz w:val="24"/>
          <w:szCs w:val="24"/>
        </w:rPr>
        <w:t xml:space="preserve">dos Recomendables emitidos por el Concejo Municipal y cuatro </w:t>
      </w:r>
      <w:r w:rsidRPr="004E56DF">
        <w:rPr>
          <w:rFonts w:ascii="Times New Roman" w:eastAsia="Calibri" w:hAnsi="Times New Roman" w:cs="Times New Roman"/>
          <w:sz w:val="24"/>
          <w:szCs w:val="24"/>
        </w:rPr>
        <w:t>constancias</w:t>
      </w:r>
      <w:r w:rsidR="00DA7A9F" w:rsidRPr="00DA7A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7A9F">
        <w:rPr>
          <w:rFonts w:ascii="Times New Roman" w:eastAsia="Calibri" w:hAnsi="Times New Roman" w:cs="Times New Roman"/>
          <w:sz w:val="24"/>
          <w:szCs w:val="24"/>
        </w:rPr>
        <w:t>aclaratorias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plasmadas por el Secretario Municipal, de los sucesos en la Sesión.</w:t>
      </w:r>
    </w:p>
    <w:p w:rsidR="007C5696" w:rsidRPr="004E56DF" w:rsidRDefault="007C5696" w:rsidP="007C5696">
      <w:pPr>
        <w:pStyle w:val="Prrafodelista"/>
        <w:numPr>
          <w:ilvl w:val="0"/>
          <w:numId w:val="5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>Se emitió una credencial para Asociaciones Comunales.</w:t>
      </w:r>
    </w:p>
    <w:p w:rsidR="007C5696" w:rsidRPr="004E56DF" w:rsidRDefault="007C5696" w:rsidP="007C5696">
      <w:pPr>
        <w:pStyle w:val="Prrafodelista"/>
        <w:numPr>
          <w:ilvl w:val="0"/>
          <w:numId w:val="5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Se emitieron dos </w:t>
      </w:r>
      <w:r w:rsidRPr="004E5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SV"/>
        </w:rPr>
        <w:t>Permisos por primera vez de Licencias de Herrar Ganado, Destace y Corretero.</w:t>
      </w:r>
    </w:p>
    <w:p w:rsidR="00662F06" w:rsidRPr="004E56DF" w:rsidRDefault="00662F06" w:rsidP="007C5696">
      <w:pPr>
        <w:tabs>
          <w:tab w:val="left" w:pos="3630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1F05" w:rsidRPr="007139AC" w:rsidRDefault="004E56DF" w:rsidP="00B71F05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139AC">
        <w:rPr>
          <w:rFonts w:ascii="Times New Roman" w:eastAsia="Calibri" w:hAnsi="Times New Roman" w:cs="Times New Roman"/>
          <w:b/>
          <w:sz w:val="24"/>
          <w:szCs w:val="24"/>
          <w:u w:val="single"/>
        </w:rPr>
        <w:t>Cuarta</w:t>
      </w:r>
      <w:r w:rsidR="00B71F05" w:rsidRPr="007139A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Semana</w:t>
      </w:r>
      <w:r w:rsidR="0074278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del veinticuatro al veintiocho</w:t>
      </w:r>
      <w:r w:rsidR="00742785" w:rsidRPr="0074278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42785">
        <w:rPr>
          <w:rFonts w:ascii="Times New Roman" w:eastAsia="Calibri" w:hAnsi="Times New Roman" w:cs="Times New Roman"/>
          <w:b/>
          <w:sz w:val="24"/>
          <w:szCs w:val="24"/>
          <w:u w:val="single"/>
        </w:rPr>
        <w:t>de abril</w:t>
      </w:r>
      <w:r w:rsidR="00B71F05" w:rsidRPr="007139AC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B71F05" w:rsidRPr="004E56DF" w:rsidRDefault="00B71F05" w:rsidP="00B71F05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6A12" w:rsidRDefault="00CA6A12" w:rsidP="00CA6A12">
      <w:pPr>
        <w:pStyle w:val="Prrafodelista"/>
        <w:numPr>
          <w:ilvl w:val="0"/>
          <w:numId w:val="7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 elaboró la Convocatoria y la Agenda que se desarrollaría en la próxima Sesión de Concejo Municipal.</w:t>
      </w:r>
    </w:p>
    <w:p w:rsidR="00B71F05" w:rsidRPr="004E56DF" w:rsidRDefault="00B71F05" w:rsidP="004E56DF">
      <w:pPr>
        <w:pStyle w:val="Prrafodelista"/>
        <w:numPr>
          <w:ilvl w:val="0"/>
          <w:numId w:val="7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Se desarrolló la Sesión Extraordinaria número </w:t>
      </w:r>
      <w:r w:rsidR="004E56DF">
        <w:rPr>
          <w:rFonts w:ascii="Times New Roman" w:eastAsia="Calibri" w:hAnsi="Times New Roman" w:cs="Times New Roman"/>
          <w:sz w:val="24"/>
          <w:szCs w:val="24"/>
        </w:rPr>
        <w:t>veintitrés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de Concejo Municipal, de la cual surgieron </w:t>
      </w:r>
      <w:r w:rsidR="004E56DF">
        <w:rPr>
          <w:rFonts w:ascii="Times New Roman" w:eastAsia="Calibri" w:hAnsi="Times New Roman" w:cs="Times New Roman"/>
          <w:sz w:val="24"/>
          <w:szCs w:val="24"/>
        </w:rPr>
        <w:t>diez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Acuerdos Municipales, habituales para el funcionamiento Administrativo.</w:t>
      </w:r>
    </w:p>
    <w:p w:rsidR="00B71F05" w:rsidRPr="004E56DF" w:rsidRDefault="00B71F05" w:rsidP="004E56DF">
      <w:pPr>
        <w:pStyle w:val="Prrafodelista"/>
        <w:numPr>
          <w:ilvl w:val="0"/>
          <w:numId w:val="7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Dentro del desarrollo de la Sesión Extraordinarias número </w:t>
      </w:r>
      <w:r w:rsidR="004E56DF">
        <w:rPr>
          <w:rFonts w:ascii="Times New Roman" w:eastAsia="Calibri" w:hAnsi="Times New Roman" w:cs="Times New Roman"/>
          <w:sz w:val="24"/>
          <w:szCs w:val="24"/>
        </w:rPr>
        <w:t>veintitrés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, surgieron </w:t>
      </w:r>
      <w:r w:rsidR="004E56DF">
        <w:rPr>
          <w:rFonts w:ascii="Times New Roman" w:eastAsia="Calibri" w:hAnsi="Times New Roman" w:cs="Times New Roman"/>
          <w:sz w:val="24"/>
          <w:szCs w:val="24"/>
        </w:rPr>
        <w:t>cinco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Recomendables emitidos por el Concejo Municipal y </w:t>
      </w:r>
      <w:r w:rsidR="004E56DF">
        <w:rPr>
          <w:rFonts w:ascii="Times New Roman" w:eastAsia="Calibri" w:hAnsi="Times New Roman" w:cs="Times New Roman"/>
          <w:sz w:val="24"/>
          <w:szCs w:val="24"/>
        </w:rPr>
        <w:t>cinco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constancias</w:t>
      </w:r>
      <w:r w:rsidR="00DA7A9F" w:rsidRPr="00DA7A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7A9F">
        <w:rPr>
          <w:rFonts w:ascii="Times New Roman" w:eastAsia="Calibri" w:hAnsi="Times New Roman" w:cs="Times New Roman"/>
          <w:sz w:val="24"/>
          <w:szCs w:val="24"/>
        </w:rPr>
        <w:t>aclaratorias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plasmadas por el Secretario Municipal, de los sucesos en la Sesión.</w:t>
      </w:r>
    </w:p>
    <w:p w:rsidR="00B71F05" w:rsidRPr="000414BF" w:rsidRDefault="00B71F05" w:rsidP="004E56DF">
      <w:pPr>
        <w:pStyle w:val="Prrafodelista"/>
        <w:numPr>
          <w:ilvl w:val="0"/>
          <w:numId w:val="7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Se emitieron dos </w:t>
      </w:r>
      <w:r w:rsidRPr="004E5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SV"/>
        </w:rPr>
        <w:t>Permisos por primera vez de Licencias de Herrar Ganado, Destace y Corretero.</w:t>
      </w:r>
    </w:p>
    <w:p w:rsidR="000414BF" w:rsidRPr="000414BF" w:rsidRDefault="000414BF" w:rsidP="000414BF">
      <w:pPr>
        <w:pStyle w:val="Prrafodelista"/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14BF" w:rsidRPr="000414BF" w:rsidRDefault="000414BF" w:rsidP="000414BF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32"/>
          <w:szCs w:val="32"/>
          <w:u w:val="single"/>
        </w:rPr>
      </w:pPr>
      <w:r w:rsidRPr="000414BF">
        <w:rPr>
          <w:rFonts w:ascii="Times New Roman" w:eastAsia="Calibri" w:hAnsi="Times New Roman" w:cs="Times New Roman"/>
          <w:b/>
          <w:color w:val="2E74B5" w:themeColor="accent1" w:themeShade="BF"/>
          <w:sz w:val="32"/>
          <w:szCs w:val="32"/>
          <w:u w:val="single"/>
        </w:rPr>
        <w:t>Actividades generales:</w:t>
      </w:r>
    </w:p>
    <w:p w:rsidR="00B71F05" w:rsidRPr="004E56DF" w:rsidRDefault="00B71F05" w:rsidP="00B71F05">
      <w:pPr>
        <w:tabs>
          <w:tab w:val="left" w:pos="3630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9F4" w:rsidRDefault="00B939F4" w:rsidP="001B544A">
      <w:pPr>
        <w:pStyle w:val="Prrafodelista"/>
        <w:numPr>
          <w:ilvl w:val="0"/>
          <w:numId w:val="14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544A">
        <w:rPr>
          <w:rFonts w:ascii="Times New Roman" w:eastAsia="Calibri" w:hAnsi="Times New Roman" w:cs="Times New Roman"/>
          <w:b/>
          <w:sz w:val="24"/>
          <w:szCs w:val="24"/>
        </w:rPr>
        <w:t>Se Elaboraron seis Actas en el mes de abril.</w:t>
      </w:r>
    </w:p>
    <w:p w:rsidR="0028423A" w:rsidRDefault="0028423A" w:rsidP="00B939F4">
      <w:pPr>
        <w:pStyle w:val="Prrafodelista"/>
        <w:numPr>
          <w:ilvl w:val="0"/>
          <w:numId w:val="14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544A">
        <w:rPr>
          <w:rFonts w:ascii="Times New Roman" w:eastAsia="Calibri" w:hAnsi="Times New Roman" w:cs="Times New Roman"/>
          <w:b/>
          <w:sz w:val="24"/>
          <w:szCs w:val="24"/>
        </w:rPr>
        <w:t>Se Firmaron aproximadamente mil quinientas vialidades</w:t>
      </w:r>
      <w:r w:rsidR="00BA2F0D" w:rsidRPr="001B544A">
        <w:rPr>
          <w:rFonts w:ascii="Times New Roman" w:eastAsia="Calibri" w:hAnsi="Times New Roman" w:cs="Times New Roman"/>
          <w:b/>
          <w:sz w:val="24"/>
          <w:szCs w:val="24"/>
        </w:rPr>
        <w:t xml:space="preserve"> en el mes de abril</w:t>
      </w:r>
      <w:r w:rsidRPr="001B544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8423A" w:rsidRDefault="0028423A" w:rsidP="00B939F4">
      <w:pPr>
        <w:pStyle w:val="Prrafodelista"/>
        <w:numPr>
          <w:ilvl w:val="0"/>
          <w:numId w:val="14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544A">
        <w:rPr>
          <w:rFonts w:ascii="Times New Roman" w:eastAsia="Calibri" w:hAnsi="Times New Roman" w:cs="Times New Roman"/>
          <w:b/>
          <w:sz w:val="24"/>
          <w:szCs w:val="24"/>
        </w:rPr>
        <w:t>Se Firmaron aproximadamente setenta Cartas de Venta</w:t>
      </w:r>
      <w:r w:rsidR="00BA2F0D" w:rsidRPr="001B544A">
        <w:rPr>
          <w:rFonts w:ascii="Times New Roman" w:eastAsia="Calibri" w:hAnsi="Times New Roman" w:cs="Times New Roman"/>
          <w:b/>
          <w:sz w:val="24"/>
          <w:szCs w:val="24"/>
        </w:rPr>
        <w:t xml:space="preserve"> en el mes de abril</w:t>
      </w:r>
      <w:r w:rsidRPr="001B544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B544A" w:rsidRPr="001B544A" w:rsidRDefault="001B544A" w:rsidP="00B939F4">
      <w:pPr>
        <w:pStyle w:val="Prrafodelista"/>
        <w:numPr>
          <w:ilvl w:val="0"/>
          <w:numId w:val="14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544A">
        <w:rPr>
          <w:rFonts w:ascii="Times New Roman" w:eastAsia="Calibri" w:hAnsi="Times New Roman" w:cs="Times New Roman"/>
          <w:b/>
          <w:sz w:val="24"/>
          <w:szCs w:val="24"/>
        </w:rPr>
        <w:t>Se Elaboraron aproximadamente catorce Certificaciones de Acuerdos de años anteriores.</w:t>
      </w:r>
    </w:p>
    <w:p w:rsidR="007139AC" w:rsidRPr="004E56DF" w:rsidRDefault="007139AC" w:rsidP="00B939F4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12B0" w:rsidRPr="00DF12B0" w:rsidRDefault="00DF12B0" w:rsidP="00DF12B0">
      <w:pPr>
        <w:pStyle w:val="Prrafodelista"/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3CED" w:rsidRPr="004E56DF" w:rsidRDefault="00D63CED" w:rsidP="00D63CED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28"/>
          <w:szCs w:val="28"/>
          <w:u w:val="single"/>
        </w:rPr>
      </w:pPr>
      <w:r w:rsidRPr="004E56DF">
        <w:rPr>
          <w:rFonts w:ascii="Times New Roman" w:eastAsia="Calibri" w:hAnsi="Times New Roman" w:cs="Times New Roman"/>
          <w:b/>
          <w:noProof/>
          <w:sz w:val="28"/>
          <w:szCs w:val="28"/>
          <w:lang w:eastAsia="es-SV"/>
        </w:rPr>
        <w:drawing>
          <wp:anchor distT="0" distB="0" distL="114300" distR="114300" simplePos="0" relativeHeight="251678720" behindDoc="0" locked="0" layoutInCell="1" allowOverlap="1" wp14:anchorId="7BDF275B" wp14:editId="3AF5DA7A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457325"/>
            <wp:effectExtent l="0" t="0" r="0" b="0"/>
            <wp:wrapSquare wrapText="bothSides"/>
            <wp:docPr id="11" name="Imagen 507" descr="CABECERA SECRETARIA MUNICIPA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7" descr="CABECERA SECRETARIA MUNICIPAL-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color w:val="2E74B5" w:themeColor="accent1" w:themeShade="BF"/>
          <w:sz w:val="28"/>
          <w:szCs w:val="28"/>
          <w:u w:val="single"/>
        </w:rPr>
        <w:t>MAYO</w:t>
      </w:r>
      <w:r w:rsidRPr="004E56DF">
        <w:rPr>
          <w:rFonts w:ascii="Times New Roman" w:eastAsia="Calibri" w:hAnsi="Times New Roman" w:cs="Times New Roman"/>
          <w:b/>
          <w:color w:val="2E74B5" w:themeColor="accent1" w:themeShade="BF"/>
          <w:sz w:val="28"/>
          <w:szCs w:val="28"/>
          <w:u w:val="single"/>
        </w:rPr>
        <w:t xml:space="preserve"> 2023</w:t>
      </w:r>
      <w:r>
        <w:rPr>
          <w:rFonts w:ascii="Times New Roman" w:eastAsia="Calibri" w:hAnsi="Times New Roman" w:cs="Times New Roman"/>
          <w:b/>
          <w:color w:val="2E74B5" w:themeColor="accent1" w:themeShade="BF"/>
          <w:sz w:val="28"/>
          <w:szCs w:val="28"/>
          <w:u w:val="single"/>
        </w:rPr>
        <w:t>:</w:t>
      </w:r>
    </w:p>
    <w:p w:rsidR="00D63CED" w:rsidRPr="004E56DF" w:rsidRDefault="00D63CED" w:rsidP="00D63CED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3CED" w:rsidRPr="007139AC" w:rsidRDefault="00D63CED" w:rsidP="00D63CED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139AC">
        <w:rPr>
          <w:rFonts w:ascii="Times New Roman" w:eastAsia="Calibri" w:hAnsi="Times New Roman" w:cs="Times New Roman"/>
          <w:b/>
          <w:sz w:val="24"/>
          <w:szCs w:val="24"/>
          <w:u w:val="single"/>
        </w:rPr>
        <w:t>Primera Semana</w:t>
      </w:r>
      <w:r w:rsidR="0074278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del uno al cinco de mayo</w:t>
      </w:r>
      <w:r w:rsidRPr="007139A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: </w:t>
      </w:r>
    </w:p>
    <w:p w:rsidR="00D63CED" w:rsidRPr="004E56DF" w:rsidRDefault="00D63CED" w:rsidP="00D63CED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6A12" w:rsidRDefault="00CA6A12" w:rsidP="00CA6A12">
      <w:pPr>
        <w:pStyle w:val="Prrafodelista"/>
        <w:numPr>
          <w:ilvl w:val="0"/>
          <w:numId w:val="8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 elaboró la Convocatoria y la Agenda que se desarrollaría en la próxima Sesión de Concejo Municipal.</w:t>
      </w:r>
    </w:p>
    <w:p w:rsidR="00D63CED" w:rsidRPr="004E56DF" w:rsidRDefault="00D63CED" w:rsidP="00D63CED">
      <w:pPr>
        <w:pStyle w:val="Prrafodelista"/>
        <w:numPr>
          <w:ilvl w:val="0"/>
          <w:numId w:val="8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Se desarrolló la Sesión Ordinaria número </w:t>
      </w:r>
      <w:r w:rsidR="007B32C9">
        <w:rPr>
          <w:rFonts w:ascii="Times New Roman" w:eastAsia="Calibri" w:hAnsi="Times New Roman" w:cs="Times New Roman"/>
          <w:sz w:val="24"/>
          <w:szCs w:val="24"/>
        </w:rPr>
        <w:t>veinticuatro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de Concejo Municipal, de la cual surgieron </w:t>
      </w:r>
      <w:r w:rsidR="007B32C9">
        <w:rPr>
          <w:rFonts w:ascii="Times New Roman" w:eastAsia="Calibri" w:hAnsi="Times New Roman" w:cs="Times New Roman"/>
          <w:sz w:val="24"/>
          <w:szCs w:val="24"/>
        </w:rPr>
        <w:t>diecisiete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Acuerdos Municipales, habituales para el funcionamiento Administrativo.</w:t>
      </w:r>
    </w:p>
    <w:p w:rsidR="00D63CED" w:rsidRPr="004E56DF" w:rsidRDefault="00D63CED" w:rsidP="00D63CED">
      <w:pPr>
        <w:pStyle w:val="Prrafodelista"/>
        <w:numPr>
          <w:ilvl w:val="0"/>
          <w:numId w:val="8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Dentro del desarrollo de la Sesión Ordinaria número </w:t>
      </w:r>
      <w:r w:rsidR="00701531">
        <w:rPr>
          <w:rFonts w:ascii="Times New Roman" w:eastAsia="Calibri" w:hAnsi="Times New Roman" w:cs="Times New Roman"/>
          <w:sz w:val="24"/>
          <w:szCs w:val="24"/>
        </w:rPr>
        <w:t>veinticuatro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, surgieron nueve Recomendables emitidos por el Concejo Municipal y </w:t>
      </w:r>
      <w:r w:rsidR="00701531">
        <w:rPr>
          <w:rFonts w:ascii="Times New Roman" w:eastAsia="Calibri" w:hAnsi="Times New Roman" w:cs="Times New Roman"/>
          <w:sz w:val="24"/>
          <w:szCs w:val="24"/>
        </w:rPr>
        <w:t>ocho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constancias</w:t>
      </w:r>
      <w:r w:rsidR="00DA7A9F" w:rsidRPr="00DA7A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7A9F">
        <w:rPr>
          <w:rFonts w:ascii="Times New Roman" w:eastAsia="Calibri" w:hAnsi="Times New Roman" w:cs="Times New Roman"/>
          <w:sz w:val="24"/>
          <w:szCs w:val="24"/>
        </w:rPr>
        <w:t>aclaratorias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plasmadas por el Secretario Municipal, de los sucesos en la Sesión.</w:t>
      </w:r>
    </w:p>
    <w:p w:rsidR="00D63CED" w:rsidRPr="004E56DF" w:rsidRDefault="00D63CED" w:rsidP="00D63CED">
      <w:pPr>
        <w:pStyle w:val="Prrafodelista"/>
        <w:numPr>
          <w:ilvl w:val="0"/>
          <w:numId w:val="8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>Se emitió una credencial para Asociaciones Comunales.</w:t>
      </w:r>
    </w:p>
    <w:p w:rsidR="00D63CED" w:rsidRPr="004E56DF" w:rsidRDefault="00D63CED" w:rsidP="00D63CED">
      <w:pPr>
        <w:pStyle w:val="Prrafodelista"/>
        <w:numPr>
          <w:ilvl w:val="0"/>
          <w:numId w:val="8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Se emitieron dos </w:t>
      </w:r>
      <w:r w:rsidRPr="004E5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SV"/>
        </w:rPr>
        <w:t>Permisos por primera vez de Licencias de Herrar Ganado, Destace y Corretero.</w:t>
      </w:r>
    </w:p>
    <w:p w:rsidR="00D63CED" w:rsidRPr="004E56DF" w:rsidRDefault="00D63CED" w:rsidP="00D63CED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3CED" w:rsidRPr="007139AC" w:rsidRDefault="00D63CED" w:rsidP="00D63CED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139AC">
        <w:rPr>
          <w:rFonts w:ascii="Times New Roman" w:eastAsia="Calibri" w:hAnsi="Times New Roman" w:cs="Times New Roman"/>
          <w:b/>
          <w:sz w:val="24"/>
          <w:szCs w:val="24"/>
          <w:u w:val="single"/>
        </w:rPr>
        <w:t>Segunda Semana</w:t>
      </w:r>
      <w:r w:rsidR="0074278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del ocho al doce de mayo</w:t>
      </w:r>
      <w:r w:rsidRPr="007139AC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D63CED" w:rsidRPr="004E56DF" w:rsidRDefault="00D63CED" w:rsidP="00D63CED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6A12" w:rsidRDefault="00CA6A12" w:rsidP="00CA6A12">
      <w:pPr>
        <w:pStyle w:val="Prrafodelista"/>
        <w:numPr>
          <w:ilvl w:val="0"/>
          <w:numId w:val="9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 elaboró la Convocatoria y la Agenda que se desarrollaría en la próxima Sesión de Concejo Municipal.</w:t>
      </w:r>
    </w:p>
    <w:p w:rsidR="00D63CED" w:rsidRPr="004E56DF" w:rsidRDefault="00D63CED" w:rsidP="00D63CED">
      <w:pPr>
        <w:pStyle w:val="Prrafodelista"/>
        <w:numPr>
          <w:ilvl w:val="0"/>
          <w:numId w:val="9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Se desarrolló la Sesión Extraordinaria número </w:t>
      </w:r>
      <w:r w:rsidR="00EC5323">
        <w:rPr>
          <w:rFonts w:ascii="Times New Roman" w:eastAsia="Calibri" w:hAnsi="Times New Roman" w:cs="Times New Roman"/>
          <w:sz w:val="24"/>
          <w:szCs w:val="24"/>
        </w:rPr>
        <w:t>veinticinco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de Concejo Municipal, de la cual surgieron </w:t>
      </w:r>
      <w:r w:rsidR="00EC5323">
        <w:rPr>
          <w:rFonts w:ascii="Times New Roman" w:eastAsia="Calibri" w:hAnsi="Times New Roman" w:cs="Times New Roman"/>
          <w:sz w:val="24"/>
          <w:szCs w:val="24"/>
        </w:rPr>
        <w:t>diecisiete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Acuerdos Municipales, habituales para el funcionamiento Administrativo.</w:t>
      </w:r>
    </w:p>
    <w:p w:rsidR="00D63CED" w:rsidRPr="004E56DF" w:rsidRDefault="00D63CED" w:rsidP="00D63CED">
      <w:pPr>
        <w:pStyle w:val="Prrafodelista"/>
        <w:numPr>
          <w:ilvl w:val="0"/>
          <w:numId w:val="9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Dentro del desarrollo de la Sesiones Extraordinarias números </w:t>
      </w:r>
      <w:r w:rsidR="00EC5323">
        <w:rPr>
          <w:rFonts w:ascii="Times New Roman" w:eastAsia="Calibri" w:hAnsi="Times New Roman" w:cs="Times New Roman"/>
          <w:sz w:val="24"/>
          <w:szCs w:val="24"/>
        </w:rPr>
        <w:t>veinticinco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surgieron dos </w:t>
      </w:r>
      <w:r w:rsidR="00EC5323">
        <w:rPr>
          <w:rFonts w:ascii="Times New Roman" w:eastAsia="Calibri" w:hAnsi="Times New Roman" w:cs="Times New Roman"/>
          <w:sz w:val="24"/>
          <w:szCs w:val="24"/>
        </w:rPr>
        <w:t>Recomendables emitidos por el Concejo Municipal y una constancia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7A9F">
        <w:rPr>
          <w:rFonts w:ascii="Times New Roman" w:eastAsia="Calibri" w:hAnsi="Times New Roman" w:cs="Times New Roman"/>
          <w:sz w:val="24"/>
          <w:szCs w:val="24"/>
        </w:rPr>
        <w:t>aclaratoria</w:t>
      </w:r>
      <w:r w:rsidR="00DA7A9F" w:rsidRPr="00E34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plasmada por el Secretario Municipal, de sucesos </w:t>
      </w:r>
      <w:r w:rsidR="00EC5323">
        <w:rPr>
          <w:rFonts w:ascii="Times New Roman" w:eastAsia="Calibri" w:hAnsi="Times New Roman" w:cs="Times New Roman"/>
          <w:sz w:val="24"/>
          <w:szCs w:val="24"/>
        </w:rPr>
        <w:t xml:space="preserve">ocurridos </w:t>
      </w:r>
      <w:r w:rsidRPr="004E56DF">
        <w:rPr>
          <w:rFonts w:ascii="Times New Roman" w:eastAsia="Calibri" w:hAnsi="Times New Roman" w:cs="Times New Roman"/>
          <w:sz w:val="24"/>
          <w:szCs w:val="24"/>
        </w:rPr>
        <w:t>en la Sesión.</w:t>
      </w:r>
    </w:p>
    <w:p w:rsidR="00D63CED" w:rsidRDefault="00D63CED" w:rsidP="00D63CED">
      <w:pPr>
        <w:pStyle w:val="Prrafodelista"/>
        <w:numPr>
          <w:ilvl w:val="0"/>
          <w:numId w:val="9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>Se emitió una credencial para Asociaciones Comunales.</w:t>
      </w:r>
    </w:p>
    <w:p w:rsidR="00EC5323" w:rsidRPr="004E56DF" w:rsidRDefault="00EC5323" w:rsidP="00EC5323">
      <w:pPr>
        <w:pStyle w:val="Prrafodelista"/>
        <w:numPr>
          <w:ilvl w:val="0"/>
          <w:numId w:val="9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Se emitieron dos </w:t>
      </w:r>
      <w:r w:rsidRPr="004E5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SV"/>
        </w:rPr>
        <w:t>Permisos por primera vez de Licencias de Herrar Ganado, Destace y Corretero.</w:t>
      </w:r>
    </w:p>
    <w:p w:rsidR="00D63CED" w:rsidRPr="004E56DF" w:rsidRDefault="00D63CED" w:rsidP="00D63CED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3CED" w:rsidRPr="007139AC" w:rsidRDefault="00D63CED" w:rsidP="00D63CED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139AC">
        <w:rPr>
          <w:rFonts w:ascii="Times New Roman" w:eastAsia="Calibri" w:hAnsi="Times New Roman" w:cs="Times New Roman"/>
          <w:b/>
          <w:sz w:val="24"/>
          <w:szCs w:val="24"/>
          <w:u w:val="single"/>
        </w:rPr>
        <w:t>Tercera Semana</w:t>
      </w:r>
      <w:r w:rsidR="0074278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del quince al diecinueve de mayo</w:t>
      </w:r>
      <w:r w:rsidRPr="007139AC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D63CED" w:rsidRPr="004E56DF" w:rsidRDefault="00D63CED" w:rsidP="00D63CED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6A12" w:rsidRDefault="00CA6A12" w:rsidP="00CA6A12">
      <w:pPr>
        <w:pStyle w:val="Prrafodelista"/>
        <w:numPr>
          <w:ilvl w:val="0"/>
          <w:numId w:val="10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 elaboró la Convocatoria y la Agenda que se desarrollaría en la próxima Sesión de Concejo Municipal.</w:t>
      </w:r>
    </w:p>
    <w:p w:rsidR="00D63CED" w:rsidRPr="004E56DF" w:rsidRDefault="00D63CED" w:rsidP="00D63CED">
      <w:pPr>
        <w:pStyle w:val="Prrafodelista"/>
        <w:numPr>
          <w:ilvl w:val="0"/>
          <w:numId w:val="10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Se desarrolló la Sesión Extraordinaria número </w:t>
      </w:r>
      <w:r w:rsidR="005D19B0">
        <w:rPr>
          <w:rFonts w:ascii="Times New Roman" w:eastAsia="Calibri" w:hAnsi="Times New Roman" w:cs="Times New Roman"/>
          <w:sz w:val="24"/>
          <w:szCs w:val="24"/>
        </w:rPr>
        <w:t>veintiséis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de Concejo Municipal, de la cual surgieron </w:t>
      </w:r>
      <w:r w:rsidR="005D19B0">
        <w:rPr>
          <w:rFonts w:ascii="Times New Roman" w:eastAsia="Calibri" w:hAnsi="Times New Roman" w:cs="Times New Roman"/>
          <w:sz w:val="24"/>
          <w:szCs w:val="24"/>
        </w:rPr>
        <w:t>nueve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Acuerdos Municipales, habituales para el funcionamiento Administrativo.</w:t>
      </w:r>
    </w:p>
    <w:p w:rsidR="00D63CED" w:rsidRPr="004E56DF" w:rsidRDefault="00D63CED" w:rsidP="00D63CED">
      <w:pPr>
        <w:pStyle w:val="Prrafodelista"/>
        <w:numPr>
          <w:ilvl w:val="0"/>
          <w:numId w:val="10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Dentro del desarrollo de la Sesión Extraordinarias número </w:t>
      </w:r>
      <w:r w:rsidR="005D19B0">
        <w:rPr>
          <w:rFonts w:ascii="Times New Roman" w:eastAsia="Calibri" w:hAnsi="Times New Roman" w:cs="Times New Roman"/>
          <w:sz w:val="24"/>
          <w:szCs w:val="24"/>
        </w:rPr>
        <w:t>veintiséis</w:t>
      </w:r>
      <w:r w:rsidRPr="004E56DF">
        <w:rPr>
          <w:rFonts w:ascii="Times New Roman" w:eastAsia="Calibri" w:hAnsi="Times New Roman" w:cs="Times New Roman"/>
          <w:sz w:val="24"/>
          <w:szCs w:val="24"/>
        </w:rPr>
        <w:t>, surgi</w:t>
      </w:r>
      <w:r w:rsidR="005D19B0">
        <w:rPr>
          <w:rFonts w:ascii="Times New Roman" w:eastAsia="Calibri" w:hAnsi="Times New Roman" w:cs="Times New Roman"/>
          <w:sz w:val="24"/>
          <w:szCs w:val="24"/>
        </w:rPr>
        <w:t>ó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19B0">
        <w:rPr>
          <w:rFonts w:ascii="Times New Roman" w:eastAsia="Calibri" w:hAnsi="Times New Roman" w:cs="Times New Roman"/>
          <w:sz w:val="24"/>
          <w:szCs w:val="24"/>
        </w:rPr>
        <w:t>una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constancia</w:t>
      </w:r>
      <w:r w:rsidR="00DA7A9F" w:rsidRPr="00DA7A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7A9F">
        <w:rPr>
          <w:rFonts w:ascii="Times New Roman" w:eastAsia="Calibri" w:hAnsi="Times New Roman" w:cs="Times New Roman"/>
          <w:sz w:val="24"/>
          <w:szCs w:val="24"/>
        </w:rPr>
        <w:t>aclaratoria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plasmada por el Secretario Municipal, de sucesos en la Sesión.</w:t>
      </w:r>
    </w:p>
    <w:p w:rsidR="00D63CED" w:rsidRPr="004E56DF" w:rsidRDefault="005D19B0" w:rsidP="00D63CED">
      <w:pPr>
        <w:pStyle w:val="Prrafodelista"/>
        <w:numPr>
          <w:ilvl w:val="0"/>
          <w:numId w:val="10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 emitió</w:t>
      </w:r>
      <w:r w:rsidR="00D63CED" w:rsidRPr="004E56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un</w:t>
      </w:r>
      <w:r w:rsidR="00D63CED" w:rsidRPr="004E56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3CED" w:rsidRPr="004E5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SV"/>
        </w:rPr>
        <w:t>Permiso por primera vez de Licencias de Herrar Ganado, Destace y Corretero.</w:t>
      </w:r>
    </w:p>
    <w:p w:rsidR="00D63CED" w:rsidRPr="004E56DF" w:rsidRDefault="00D63CED" w:rsidP="00D63CED">
      <w:pPr>
        <w:tabs>
          <w:tab w:val="left" w:pos="3630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3CED" w:rsidRPr="007139AC" w:rsidRDefault="00D63CED" w:rsidP="00D63CED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139AC">
        <w:rPr>
          <w:rFonts w:ascii="Times New Roman" w:eastAsia="Calibri" w:hAnsi="Times New Roman" w:cs="Times New Roman"/>
          <w:b/>
          <w:sz w:val="24"/>
          <w:szCs w:val="24"/>
          <w:u w:val="single"/>
        </w:rPr>
        <w:t>Cuarta Semana</w:t>
      </w:r>
      <w:r w:rsidR="0074278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del veintidós al veintiséis de mayo</w:t>
      </w:r>
      <w:r w:rsidRPr="007139AC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D63CED" w:rsidRPr="004E56DF" w:rsidRDefault="00D63CED" w:rsidP="00D63CED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6A12" w:rsidRDefault="00CA6A12" w:rsidP="00CA6A12">
      <w:pPr>
        <w:pStyle w:val="Prrafodelista"/>
        <w:numPr>
          <w:ilvl w:val="0"/>
          <w:numId w:val="11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 elaboró la Convocatoria y la Agenda que se desarrollaría en la próxima Sesión de Concejo Municipal.</w:t>
      </w:r>
    </w:p>
    <w:p w:rsidR="00D63CED" w:rsidRPr="004E56DF" w:rsidRDefault="00D63CED" w:rsidP="00D63CED">
      <w:pPr>
        <w:pStyle w:val="Prrafodelista"/>
        <w:numPr>
          <w:ilvl w:val="0"/>
          <w:numId w:val="11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Se desarrolló la Sesión Extraordinaria número </w:t>
      </w:r>
      <w:r w:rsidR="00742785">
        <w:rPr>
          <w:rFonts w:ascii="Times New Roman" w:eastAsia="Calibri" w:hAnsi="Times New Roman" w:cs="Times New Roman"/>
          <w:sz w:val="24"/>
          <w:szCs w:val="24"/>
        </w:rPr>
        <w:t>veintisiete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de Concejo Municipal, de la cual surgieron </w:t>
      </w:r>
      <w:r w:rsidR="00742785">
        <w:rPr>
          <w:rFonts w:ascii="Times New Roman" w:eastAsia="Calibri" w:hAnsi="Times New Roman" w:cs="Times New Roman"/>
          <w:sz w:val="24"/>
          <w:szCs w:val="24"/>
        </w:rPr>
        <w:t>treinta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Acuerdos Municipales, habituales para el funcionamiento Administrativo.</w:t>
      </w:r>
    </w:p>
    <w:p w:rsidR="00D63CED" w:rsidRDefault="00D63CED" w:rsidP="00D63CED">
      <w:pPr>
        <w:pStyle w:val="Prrafodelista"/>
        <w:numPr>
          <w:ilvl w:val="0"/>
          <w:numId w:val="11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Dentro del desarrollo de la Sesión Extraordinarias número </w:t>
      </w:r>
      <w:r w:rsidR="00742785">
        <w:rPr>
          <w:rFonts w:ascii="Times New Roman" w:eastAsia="Calibri" w:hAnsi="Times New Roman" w:cs="Times New Roman"/>
          <w:sz w:val="24"/>
          <w:szCs w:val="24"/>
        </w:rPr>
        <w:t>veintisiete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, surgieron </w:t>
      </w:r>
      <w:r w:rsidR="00742785">
        <w:rPr>
          <w:rFonts w:ascii="Times New Roman" w:eastAsia="Calibri" w:hAnsi="Times New Roman" w:cs="Times New Roman"/>
          <w:sz w:val="24"/>
          <w:szCs w:val="24"/>
        </w:rPr>
        <w:t>tres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Recomendables emitidos por el Concejo Municipal y </w:t>
      </w:r>
      <w:r w:rsidR="00742785">
        <w:rPr>
          <w:rFonts w:ascii="Times New Roman" w:eastAsia="Calibri" w:hAnsi="Times New Roman" w:cs="Times New Roman"/>
          <w:sz w:val="24"/>
          <w:szCs w:val="24"/>
        </w:rPr>
        <w:t>ocho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constancias </w:t>
      </w:r>
      <w:r w:rsidR="00DA7A9F">
        <w:rPr>
          <w:rFonts w:ascii="Times New Roman" w:eastAsia="Calibri" w:hAnsi="Times New Roman" w:cs="Times New Roman"/>
          <w:sz w:val="24"/>
          <w:szCs w:val="24"/>
        </w:rPr>
        <w:t>aclaratorias</w:t>
      </w:r>
      <w:r w:rsidR="00DA7A9F" w:rsidRPr="00E34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56DF">
        <w:rPr>
          <w:rFonts w:ascii="Times New Roman" w:eastAsia="Calibri" w:hAnsi="Times New Roman" w:cs="Times New Roman"/>
          <w:sz w:val="24"/>
          <w:szCs w:val="24"/>
        </w:rPr>
        <w:t>plasmadas por el Secretario Municipal, de los sucesos en la Sesión.</w:t>
      </w:r>
    </w:p>
    <w:p w:rsidR="00742785" w:rsidRDefault="00742785" w:rsidP="00742785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2785" w:rsidRDefault="00742785" w:rsidP="00742785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4278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Quinta semana del veintinueve al treinta y uno de mayo: </w:t>
      </w:r>
    </w:p>
    <w:p w:rsidR="00742785" w:rsidRDefault="00742785" w:rsidP="00742785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42785" w:rsidRPr="00742785" w:rsidRDefault="00742785" w:rsidP="00742785">
      <w:pPr>
        <w:pStyle w:val="Prrafodelista"/>
        <w:numPr>
          <w:ilvl w:val="0"/>
          <w:numId w:val="12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Se realizó la impresión de las Actas aprobadas para la firma de los miembros del Concejo.</w:t>
      </w:r>
    </w:p>
    <w:p w:rsidR="00742785" w:rsidRPr="00742785" w:rsidRDefault="00742785" w:rsidP="00742785">
      <w:pPr>
        <w:pStyle w:val="Prrafodelista"/>
        <w:numPr>
          <w:ilvl w:val="0"/>
          <w:numId w:val="12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Se trabajaron las Actas en versión pública que hasta fecha se encuentran aprobadas, para hacer entrega a la Oficial de Acceso a la Información Pública.</w:t>
      </w:r>
    </w:p>
    <w:p w:rsidR="00436592" w:rsidRPr="00436592" w:rsidRDefault="00436592" w:rsidP="00742785">
      <w:pPr>
        <w:pStyle w:val="Prrafodelista"/>
        <w:numPr>
          <w:ilvl w:val="0"/>
          <w:numId w:val="12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D44F3B">
        <w:rPr>
          <w:rFonts w:ascii="Times New Roman" w:eastAsia="Calibri" w:hAnsi="Times New Roman" w:cs="Times New Roman"/>
          <w:sz w:val="24"/>
          <w:szCs w:val="24"/>
        </w:rPr>
        <w:t>elaboran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las Actas pendientes de la Comisión de Mesa de Trabajo, relacionada a los Sindicatos de la Municipalidad, para su respectiva firma.</w:t>
      </w:r>
    </w:p>
    <w:p w:rsidR="00742785" w:rsidRPr="001B3840" w:rsidRDefault="001B3840" w:rsidP="00742785">
      <w:pPr>
        <w:pStyle w:val="Prrafodelista"/>
        <w:numPr>
          <w:ilvl w:val="0"/>
          <w:numId w:val="12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D44F3B">
        <w:rPr>
          <w:rFonts w:ascii="Times New Roman" w:eastAsia="Calibri" w:hAnsi="Times New Roman" w:cs="Times New Roman"/>
          <w:sz w:val="24"/>
          <w:szCs w:val="24"/>
        </w:rPr>
        <w:t>Elabo</w:t>
      </w:r>
      <w:r>
        <w:rPr>
          <w:rFonts w:ascii="Times New Roman" w:eastAsia="Calibri" w:hAnsi="Times New Roman" w:cs="Times New Roman"/>
          <w:sz w:val="24"/>
          <w:szCs w:val="24"/>
        </w:rPr>
        <w:t xml:space="preserve">raron las Actas </w:t>
      </w:r>
      <w:r w:rsidR="0074278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414BF" w:rsidRPr="000414BF" w:rsidRDefault="001B3840" w:rsidP="000414BF">
      <w:pPr>
        <w:pStyle w:val="Prrafodelista"/>
        <w:numPr>
          <w:ilvl w:val="0"/>
          <w:numId w:val="12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Se ordena el Archivo de la Unidad de Secretaria Municipal.</w:t>
      </w:r>
    </w:p>
    <w:p w:rsidR="000414BF" w:rsidRDefault="000414BF" w:rsidP="000414BF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414BF" w:rsidRPr="000414BF" w:rsidRDefault="000414BF" w:rsidP="000414BF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414BF" w:rsidRPr="000414BF" w:rsidRDefault="000414BF" w:rsidP="000414BF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32"/>
          <w:szCs w:val="32"/>
          <w:u w:val="single"/>
        </w:rPr>
      </w:pPr>
      <w:r w:rsidRPr="000414BF">
        <w:rPr>
          <w:rFonts w:ascii="Times New Roman" w:eastAsia="Calibri" w:hAnsi="Times New Roman" w:cs="Times New Roman"/>
          <w:b/>
          <w:color w:val="2E74B5" w:themeColor="accent1" w:themeShade="BF"/>
          <w:sz w:val="32"/>
          <w:szCs w:val="32"/>
          <w:u w:val="single"/>
        </w:rPr>
        <w:t>Actividades generales:</w:t>
      </w:r>
    </w:p>
    <w:p w:rsidR="00D63CED" w:rsidRPr="004E56DF" w:rsidRDefault="00D63CED" w:rsidP="00D63CED">
      <w:pPr>
        <w:tabs>
          <w:tab w:val="left" w:pos="3630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3CED" w:rsidRDefault="00D63CED" w:rsidP="001B544A">
      <w:pPr>
        <w:pStyle w:val="Prrafodelista"/>
        <w:numPr>
          <w:ilvl w:val="0"/>
          <w:numId w:val="15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544A">
        <w:rPr>
          <w:rFonts w:ascii="Times New Roman" w:eastAsia="Calibri" w:hAnsi="Times New Roman" w:cs="Times New Roman"/>
          <w:b/>
          <w:sz w:val="24"/>
          <w:szCs w:val="24"/>
        </w:rPr>
        <w:t xml:space="preserve">Se Elaboraron </w:t>
      </w:r>
      <w:r w:rsidR="00742785" w:rsidRPr="001B544A">
        <w:rPr>
          <w:rFonts w:ascii="Times New Roman" w:eastAsia="Calibri" w:hAnsi="Times New Roman" w:cs="Times New Roman"/>
          <w:b/>
          <w:sz w:val="24"/>
          <w:szCs w:val="24"/>
        </w:rPr>
        <w:t>cuatro</w:t>
      </w:r>
      <w:r w:rsidRPr="001B544A">
        <w:rPr>
          <w:rFonts w:ascii="Times New Roman" w:eastAsia="Calibri" w:hAnsi="Times New Roman" w:cs="Times New Roman"/>
          <w:b/>
          <w:sz w:val="24"/>
          <w:szCs w:val="24"/>
        </w:rPr>
        <w:t xml:space="preserve"> Actas en el mes de </w:t>
      </w:r>
      <w:r w:rsidR="002B3E7E" w:rsidRPr="001B544A">
        <w:rPr>
          <w:rFonts w:ascii="Times New Roman" w:eastAsia="Calibri" w:hAnsi="Times New Roman" w:cs="Times New Roman"/>
          <w:b/>
          <w:sz w:val="24"/>
          <w:szCs w:val="24"/>
        </w:rPr>
        <w:t>mayo</w:t>
      </w:r>
      <w:r w:rsidRPr="001B544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63CED" w:rsidRDefault="00D63CED" w:rsidP="00D63CED">
      <w:pPr>
        <w:pStyle w:val="Prrafodelista"/>
        <w:numPr>
          <w:ilvl w:val="0"/>
          <w:numId w:val="15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544A">
        <w:rPr>
          <w:rFonts w:ascii="Times New Roman" w:eastAsia="Calibri" w:hAnsi="Times New Roman" w:cs="Times New Roman"/>
          <w:b/>
          <w:sz w:val="24"/>
          <w:szCs w:val="24"/>
        </w:rPr>
        <w:t>Se Firmaron aproximadamente mil vialidades</w:t>
      </w:r>
      <w:r w:rsidR="00BA2F0D" w:rsidRPr="001B544A">
        <w:rPr>
          <w:rFonts w:ascii="Times New Roman" w:eastAsia="Calibri" w:hAnsi="Times New Roman" w:cs="Times New Roman"/>
          <w:b/>
          <w:sz w:val="24"/>
          <w:szCs w:val="24"/>
        </w:rPr>
        <w:t xml:space="preserve"> en el mes de mayo</w:t>
      </w:r>
      <w:r w:rsidRPr="001B544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63CED" w:rsidRPr="001B544A" w:rsidRDefault="00D63CED" w:rsidP="00D63CED">
      <w:pPr>
        <w:pStyle w:val="Prrafodelista"/>
        <w:numPr>
          <w:ilvl w:val="0"/>
          <w:numId w:val="15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544A">
        <w:rPr>
          <w:rFonts w:ascii="Times New Roman" w:eastAsia="Calibri" w:hAnsi="Times New Roman" w:cs="Times New Roman"/>
          <w:b/>
          <w:sz w:val="24"/>
          <w:szCs w:val="24"/>
        </w:rPr>
        <w:t xml:space="preserve">Se Firmaron aproximadamente </w:t>
      </w:r>
      <w:r w:rsidR="00742785" w:rsidRPr="001B544A">
        <w:rPr>
          <w:rFonts w:ascii="Times New Roman" w:eastAsia="Calibri" w:hAnsi="Times New Roman" w:cs="Times New Roman"/>
          <w:b/>
          <w:sz w:val="24"/>
          <w:szCs w:val="24"/>
        </w:rPr>
        <w:t xml:space="preserve">noventa y cuatro </w:t>
      </w:r>
      <w:r w:rsidRPr="001B544A">
        <w:rPr>
          <w:rFonts w:ascii="Times New Roman" w:eastAsia="Calibri" w:hAnsi="Times New Roman" w:cs="Times New Roman"/>
          <w:b/>
          <w:sz w:val="24"/>
          <w:szCs w:val="24"/>
        </w:rPr>
        <w:t>Cartas de Venta</w:t>
      </w:r>
      <w:r w:rsidR="00BA2F0D" w:rsidRPr="001B544A">
        <w:rPr>
          <w:rFonts w:ascii="Times New Roman" w:eastAsia="Calibri" w:hAnsi="Times New Roman" w:cs="Times New Roman"/>
          <w:b/>
          <w:sz w:val="24"/>
          <w:szCs w:val="24"/>
        </w:rPr>
        <w:t xml:space="preserve"> en el mes de mayo</w:t>
      </w:r>
      <w:r w:rsidRPr="001B544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B544A" w:rsidRPr="001B544A" w:rsidRDefault="001B544A" w:rsidP="001B544A">
      <w:pPr>
        <w:pStyle w:val="Prrafodelista"/>
        <w:numPr>
          <w:ilvl w:val="0"/>
          <w:numId w:val="14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544A">
        <w:rPr>
          <w:rFonts w:ascii="Times New Roman" w:eastAsia="Calibri" w:hAnsi="Times New Roman" w:cs="Times New Roman"/>
          <w:b/>
          <w:sz w:val="24"/>
          <w:szCs w:val="24"/>
        </w:rPr>
        <w:t xml:space="preserve">Se Elaboraron aproximadamente </w:t>
      </w:r>
      <w:r>
        <w:rPr>
          <w:rFonts w:ascii="Times New Roman" w:eastAsia="Calibri" w:hAnsi="Times New Roman" w:cs="Times New Roman"/>
          <w:b/>
          <w:sz w:val="24"/>
          <w:szCs w:val="24"/>
        </w:rPr>
        <w:t>dieciséis</w:t>
      </w:r>
      <w:r w:rsidRPr="001B544A">
        <w:rPr>
          <w:rFonts w:ascii="Times New Roman" w:eastAsia="Calibri" w:hAnsi="Times New Roman" w:cs="Times New Roman"/>
          <w:b/>
          <w:sz w:val="24"/>
          <w:szCs w:val="24"/>
        </w:rPr>
        <w:t xml:space="preserve"> Certificaciones de Acuerdos de años anteriores.</w:t>
      </w:r>
    </w:p>
    <w:p w:rsidR="001B544A" w:rsidRDefault="001B544A" w:rsidP="00D63CED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3CED" w:rsidRPr="004E56DF" w:rsidRDefault="00D63CED" w:rsidP="00D63CED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2642" w:rsidRDefault="00112642" w:rsidP="00DC1EE1">
      <w:pPr>
        <w:tabs>
          <w:tab w:val="left" w:pos="3630"/>
        </w:tabs>
        <w:spacing w:after="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112642" w:rsidRPr="00112642" w:rsidRDefault="00112642" w:rsidP="00112642">
      <w:pPr>
        <w:rPr>
          <w:rFonts w:ascii="Book Antiqua" w:eastAsia="Calibri" w:hAnsi="Book Antiqua" w:cs="Times New Roman"/>
          <w:sz w:val="24"/>
          <w:szCs w:val="24"/>
        </w:rPr>
      </w:pPr>
    </w:p>
    <w:p w:rsidR="00112642" w:rsidRPr="004E56DF" w:rsidRDefault="00112642" w:rsidP="00112642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28"/>
          <w:szCs w:val="28"/>
          <w:u w:val="single"/>
        </w:rPr>
      </w:pPr>
      <w:r w:rsidRPr="00112642">
        <w:rPr>
          <w:rFonts w:ascii="Times New Roman" w:eastAsia="Calibri" w:hAnsi="Times New Roman" w:cs="Times New Roman"/>
          <w:b/>
          <w:noProof/>
          <w:color w:val="2E74B5" w:themeColor="accent1" w:themeShade="BF"/>
          <w:sz w:val="28"/>
          <w:szCs w:val="28"/>
          <w:u w:val="single"/>
          <w:lang w:eastAsia="es-SV"/>
        </w:rPr>
        <w:lastRenderedPageBreak/>
        <w:drawing>
          <wp:anchor distT="0" distB="0" distL="114300" distR="114300" simplePos="0" relativeHeight="251680768" behindDoc="0" locked="0" layoutInCell="1" allowOverlap="1" wp14:anchorId="1709C97F" wp14:editId="6D83D285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457325"/>
            <wp:effectExtent l="0" t="0" r="0" b="0"/>
            <wp:wrapSquare wrapText="bothSides"/>
            <wp:docPr id="12" name="Imagen 507" descr="CABECERA SECRETARIA MUNICIPA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7" descr="CABECERA SECRETARIA MUNICIPAL-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2642">
        <w:rPr>
          <w:rFonts w:ascii="Times New Roman" w:eastAsia="Calibri" w:hAnsi="Times New Roman" w:cs="Times New Roman"/>
          <w:b/>
          <w:noProof/>
          <w:color w:val="2E74B5" w:themeColor="accent1" w:themeShade="BF"/>
          <w:sz w:val="28"/>
          <w:szCs w:val="28"/>
          <w:u w:val="single"/>
          <w:lang w:eastAsia="es-SV"/>
        </w:rPr>
        <w:t>JUNIO</w:t>
      </w:r>
      <w:r w:rsidRPr="00112642">
        <w:rPr>
          <w:rFonts w:ascii="Times New Roman" w:eastAsia="Calibri" w:hAnsi="Times New Roman" w:cs="Times New Roman"/>
          <w:b/>
          <w:color w:val="2E74B5" w:themeColor="accent1" w:themeShade="BF"/>
          <w:sz w:val="28"/>
          <w:szCs w:val="28"/>
          <w:u w:val="single"/>
        </w:rPr>
        <w:t xml:space="preserve"> 2</w:t>
      </w:r>
      <w:r w:rsidRPr="004E56DF">
        <w:rPr>
          <w:rFonts w:ascii="Times New Roman" w:eastAsia="Calibri" w:hAnsi="Times New Roman" w:cs="Times New Roman"/>
          <w:b/>
          <w:color w:val="2E74B5" w:themeColor="accent1" w:themeShade="BF"/>
          <w:sz w:val="28"/>
          <w:szCs w:val="28"/>
          <w:u w:val="single"/>
        </w:rPr>
        <w:t>023</w:t>
      </w:r>
      <w:r>
        <w:rPr>
          <w:rFonts w:ascii="Times New Roman" w:eastAsia="Calibri" w:hAnsi="Times New Roman" w:cs="Times New Roman"/>
          <w:b/>
          <w:color w:val="2E74B5" w:themeColor="accent1" w:themeShade="BF"/>
          <w:sz w:val="28"/>
          <w:szCs w:val="28"/>
          <w:u w:val="single"/>
        </w:rPr>
        <w:t>:</w:t>
      </w:r>
    </w:p>
    <w:p w:rsidR="00112642" w:rsidRPr="004E56DF" w:rsidRDefault="00112642" w:rsidP="00112642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642" w:rsidRPr="007139AC" w:rsidRDefault="00112642" w:rsidP="00112642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139AC">
        <w:rPr>
          <w:rFonts w:ascii="Times New Roman" w:eastAsia="Calibri" w:hAnsi="Times New Roman" w:cs="Times New Roman"/>
          <w:b/>
          <w:sz w:val="24"/>
          <w:szCs w:val="24"/>
          <w:u w:val="single"/>
        </w:rPr>
        <w:t>Primera Semana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del uno al </w:t>
      </w:r>
      <w:r w:rsidR="002F5159">
        <w:rPr>
          <w:rFonts w:ascii="Times New Roman" w:eastAsia="Calibri" w:hAnsi="Times New Roman" w:cs="Times New Roman"/>
          <w:b/>
          <w:sz w:val="24"/>
          <w:szCs w:val="24"/>
          <w:u w:val="single"/>
        </w:rPr>
        <w:t>dos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de </w:t>
      </w:r>
      <w:r w:rsidR="002F5159">
        <w:rPr>
          <w:rFonts w:ascii="Times New Roman" w:eastAsia="Calibri" w:hAnsi="Times New Roman" w:cs="Times New Roman"/>
          <w:b/>
          <w:sz w:val="24"/>
          <w:szCs w:val="24"/>
          <w:u w:val="single"/>
        </w:rPr>
        <w:t>junio</w:t>
      </w:r>
      <w:r w:rsidRPr="007139A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: </w:t>
      </w:r>
    </w:p>
    <w:p w:rsidR="00112642" w:rsidRPr="004E56DF" w:rsidRDefault="00112642" w:rsidP="00112642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642" w:rsidRDefault="002F5159" w:rsidP="001B544A">
      <w:pPr>
        <w:pStyle w:val="Prrafodelista"/>
        <w:numPr>
          <w:ilvl w:val="0"/>
          <w:numId w:val="13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 desarrolló la Convocatoria para la próxima Sesión de Concejo Municipal.</w:t>
      </w:r>
    </w:p>
    <w:p w:rsidR="002F5159" w:rsidRDefault="002F5159" w:rsidP="001B544A">
      <w:pPr>
        <w:pStyle w:val="Prrafodelista"/>
        <w:numPr>
          <w:ilvl w:val="0"/>
          <w:numId w:val="13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 elaboró la Agenda que se desarrollaría en la próxima Sesión de Concejo Municipal.</w:t>
      </w:r>
    </w:p>
    <w:p w:rsidR="00112642" w:rsidRPr="004E56DF" w:rsidRDefault="00112642" w:rsidP="00112642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2642" w:rsidRPr="007139AC" w:rsidRDefault="00112642" w:rsidP="00112642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139AC">
        <w:rPr>
          <w:rFonts w:ascii="Times New Roman" w:eastAsia="Calibri" w:hAnsi="Times New Roman" w:cs="Times New Roman"/>
          <w:b/>
          <w:sz w:val="24"/>
          <w:szCs w:val="24"/>
          <w:u w:val="single"/>
        </w:rPr>
        <w:t>Segunda Semana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del </w:t>
      </w:r>
      <w:r w:rsidR="001B544A">
        <w:rPr>
          <w:rFonts w:ascii="Times New Roman" w:eastAsia="Calibri" w:hAnsi="Times New Roman" w:cs="Times New Roman"/>
          <w:b/>
          <w:sz w:val="24"/>
          <w:szCs w:val="24"/>
          <w:u w:val="single"/>
        </w:rPr>
        <w:t>cinco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al </w:t>
      </w:r>
      <w:r w:rsidR="001B544A">
        <w:rPr>
          <w:rFonts w:ascii="Times New Roman" w:eastAsia="Calibri" w:hAnsi="Times New Roman" w:cs="Times New Roman"/>
          <w:b/>
          <w:sz w:val="24"/>
          <w:szCs w:val="24"/>
          <w:u w:val="single"/>
        </w:rPr>
        <w:t>nueve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de </w:t>
      </w:r>
      <w:r w:rsidR="00DC5C2B">
        <w:rPr>
          <w:rFonts w:ascii="Times New Roman" w:eastAsia="Calibri" w:hAnsi="Times New Roman" w:cs="Times New Roman"/>
          <w:b/>
          <w:sz w:val="24"/>
          <w:szCs w:val="24"/>
          <w:u w:val="single"/>
        </w:rPr>
        <w:t>junio</w:t>
      </w:r>
      <w:r w:rsidRPr="007139AC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112642" w:rsidRPr="004E56DF" w:rsidRDefault="00112642" w:rsidP="00112642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642" w:rsidRPr="004E56DF" w:rsidRDefault="00112642" w:rsidP="00DC5C2B">
      <w:pPr>
        <w:pStyle w:val="Prrafodelista"/>
        <w:numPr>
          <w:ilvl w:val="0"/>
          <w:numId w:val="16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Se desarrolló la Sesión </w:t>
      </w:r>
      <w:r w:rsidR="001B544A">
        <w:rPr>
          <w:rFonts w:ascii="Times New Roman" w:eastAsia="Calibri" w:hAnsi="Times New Roman" w:cs="Times New Roman"/>
          <w:sz w:val="24"/>
          <w:szCs w:val="24"/>
        </w:rPr>
        <w:t>O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rdinaria número </w:t>
      </w:r>
      <w:r w:rsidR="001B544A">
        <w:rPr>
          <w:rFonts w:ascii="Times New Roman" w:eastAsia="Calibri" w:hAnsi="Times New Roman" w:cs="Times New Roman"/>
          <w:sz w:val="24"/>
          <w:szCs w:val="24"/>
        </w:rPr>
        <w:t>veintiocho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de Concejo Municipal, de la cual surgieron </w:t>
      </w:r>
      <w:r w:rsidR="001B544A">
        <w:rPr>
          <w:rFonts w:ascii="Times New Roman" w:eastAsia="Calibri" w:hAnsi="Times New Roman" w:cs="Times New Roman"/>
          <w:sz w:val="24"/>
          <w:szCs w:val="24"/>
        </w:rPr>
        <w:t>veintinueve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Acuerdos Municipales, habituales para el funcionamiento Administrativo.</w:t>
      </w:r>
    </w:p>
    <w:p w:rsidR="00112642" w:rsidRPr="004E56DF" w:rsidRDefault="00112642" w:rsidP="00DC5C2B">
      <w:pPr>
        <w:pStyle w:val="Prrafodelista"/>
        <w:numPr>
          <w:ilvl w:val="0"/>
          <w:numId w:val="16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Dentro del desarrollo de la Sesiones </w:t>
      </w:r>
      <w:r w:rsidR="001B544A">
        <w:rPr>
          <w:rFonts w:ascii="Times New Roman" w:eastAsia="Calibri" w:hAnsi="Times New Roman" w:cs="Times New Roman"/>
          <w:sz w:val="24"/>
          <w:szCs w:val="24"/>
        </w:rPr>
        <w:t>O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rdinarias números </w:t>
      </w:r>
      <w:r w:rsidR="001B544A">
        <w:rPr>
          <w:rFonts w:ascii="Times New Roman" w:eastAsia="Calibri" w:hAnsi="Times New Roman" w:cs="Times New Roman"/>
          <w:sz w:val="24"/>
          <w:szCs w:val="24"/>
        </w:rPr>
        <w:t>veintiocho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surgieron </w:t>
      </w:r>
      <w:r w:rsidR="001B544A">
        <w:rPr>
          <w:rFonts w:ascii="Times New Roman" w:eastAsia="Calibri" w:hAnsi="Times New Roman" w:cs="Times New Roman"/>
          <w:sz w:val="24"/>
          <w:szCs w:val="24"/>
        </w:rPr>
        <w:t>once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Recomendables emitidos por el Concejo Municipal y </w:t>
      </w:r>
      <w:r w:rsidR="001B544A">
        <w:rPr>
          <w:rFonts w:ascii="Times New Roman" w:eastAsia="Calibri" w:hAnsi="Times New Roman" w:cs="Times New Roman"/>
          <w:sz w:val="24"/>
          <w:szCs w:val="24"/>
        </w:rPr>
        <w:t>catorce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44A">
        <w:rPr>
          <w:rFonts w:ascii="Times New Roman" w:eastAsia="Calibri" w:hAnsi="Times New Roman" w:cs="Times New Roman"/>
          <w:sz w:val="24"/>
          <w:szCs w:val="24"/>
        </w:rPr>
        <w:t>constancia</w:t>
      </w:r>
      <w:r w:rsidR="001B544A" w:rsidRPr="004E56DF">
        <w:rPr>
          <w:rFonts w:ascii="Times New Roman" w:eastAsia="Calibri" w:hAnsi="Times New Roman" w:cs="Times New Roman"/>
          <w:sz w:val="24"/>
          <w:szCs w:val="24"/>
        </w:rPr>
        <w:t>s</w:t>
      </w:r>
      <w:r w:rsidR="00DA7A9F" w:rsidRPr="00DA7A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7A9F">
        <w:rPr>
          <w:rFonts w:ascii="Times New Roman" w:eastAsia="Calibri" w:hAnsi="Times New Roman" w:cs="Times New Roman"/>
          <w:sz w:val="24"/>
          <w:szCs w:val="24"/>
        </w:rPr>
        <w:t>aclaratorias</w:t>
      </w:r>
      <w:r w:rsidR="001B544A" w:rsidRPr="004E56DF">
        <w:rPr>
          <w:rFonts w:ascii="Times New Roman" w:eastAsia="Calibri" w:hAnsi="Times New Roman" w:cs="Times New Roman"/>
          <w:sz w:val="24"/>
          <w:szCs w:val="24"/>
        </w:rPr>
        <w:t xml:space="preserve"> plasmadas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por el Secretario Municipal, de </w:t>
      </w:r>
      <w:r w:rsidR="001B544A">
        <w:rPr>
          <w:rFonts w:ascii="Times New Roman" w:eastAsia="Calibri" w:hAnsi="Times New Roman" w:cs="Times New Roman"/>
          <w:sz w:val="24"/>
          <w:szCs w:val="24"/>
        </w:rPr>
        <w:t xml:space="preserve">los 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sucesos </w:t>
      </w:r>
      <w:r>
        <w:rPr>
          <w:rFonts w:ascii="Times New Roman" w:eastAsia="Calibri" w:hAnsi="Times New Roman" w:cs="Times New Roman"/>
          <w:sz w:val="24"/>
          <w:szCs w:val="24"/>
        </w:rPr>
        <w:t xml:space="preserve">ocurridos </w:t>
      </w:r>
      <w:r w:rsidRPr="004E56DF">
        <w:rPr>
          <w:rFonts w:ascii="Times New Roman" w:eastAsia="Calibri" w:hAnsi="Times New Roman" w:cs="Times New Roman"/>
          <w:sz w:val="24"/>
          <w:szCs w:val="24"/>
        </w:rPr>
        <w:t>en la Sesión.</w:t>
      </w:r>
    </w:p>
    <w:p w:rsidR="00112642" w:rsidRDefault="00112642" w:rsidP="00DC5C2B">
      <w:pPr>
        <w:pStyle w:val="Prrafodelista"/>
        <w:numPr>
          <w:ilvl w:val="0"/>
          <w:numId w:val="16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>Se emitió una credencial para Asociaciones Comunales.</w:t>
      </w:r>
    </w:p>
    <w:p w:rsidR="00112642" w:rsidRPr="004E56DF" w:rsidRDefault="001B544A" w:rsidP="00DC5C2B">
      <w:pPr>
        <w:pStyle w:val="Prrafodelista"/>
        <w:numPr>
          <w:ilvl w:val="0"/>
          <w:numId w:val="16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 emitió</w:t>
      </w:r>
      <w:r w:rsidR="00112642" w:rsidRPr="004E56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un</w:t>
      </w:r>
      <w:r w:rsidR="00112642" w:rsidRPr="004E56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2642" w:rsidRPr="004E5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SV"/>
        </w:rPr>
        <w:t>Permisos por primera vez de Licencias de Herrar Ganado, Destace y Corretero.</w:t>
      </w:r>
    </w:p>
    <w:p w:rsidR="00112642" w:rsidRPr="004E56DF" w:rsidRDefault="00112642" w:rsidP="00112642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2642" w:rsidRPr="007139AC" w:rsidRDefault="00112642" w:rsidP="00112642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139AC">
        <w:rPr>
          <w:rFonts w:ascii="Times New Roman" w:eastAsia="Calibri" w:hAnsi="Times New Roman" w:cs="Times New Roman"/>
          <w:b/>
          <w:sz w:val="24"/>
          <w:szCs w:val="24"/>
          <w:u w:val="single"/>
        </w:rPr>
        <w:t>Tercera Semana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del </w:t>
      </w:r>
      <w:r w:rsidR="00DC5C2B">
        <w:rPr>
          <w:rFonts w:ascii="Times New Roman" w:eastAsia="Calibri" w:hAnsi="Times New Roman" w:cs="Times New Roman"/>
          <w:b/>
          <w:sz w:val="24"/>
          <w:szCs w:val="24"/>
          <w:u w:val="single"/>
        </w:rPr>
        <w:t>doce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al </w:t>
      </w:r>
      <w:r w:rsidR="00F41205">
        <w:rPr>
          <w:rFonts w:ascii="Times New Roman" w:eastAsia="Calibri" w:hAnsi="Times New Roman" w:cs="Times New Roman"/>
          <w:b/>
          <w:sz w:val="24"/>
          <w:szCs w:val="24"/>
          <w:u w:val="single"/>
        </w:rPr>
        <w:t>dieciséis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de </w:t>
      </w:r>
      <w:r w:rsidR="00DC5C2B">
        <w:rPr>
          <w:rFonts w:ascii="Times New Roman" w:eastAsia="Calibri" w:hAnsi="Times New Roman" w:cs="Times New Roman"/>
          <w:b/>
          <w:sz w:val="24"/>
          <w:szCs w:val="24"/>
          <w:u w:val="single"/>
        </w:rPr>
        <w:t>junio</w:t>
      </w:r>
      <w:r w:rsidRPr="007139AC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112642" w:rsidRPr="004E56DF" w:rsidRDefault="00112642" w:rsidP="00112642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5C2B" w:rsidRDefault="00DC5C2B" w:rsidP="00DC5C2B">
      <w:pPr>
        <w:pStyle w:val="Prrafodelista"/>
        <w:numPr>
          <w:ilvl w:val="0"/>
          <w:numId w:val="17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Se elaboró la Convocatoria y la Agenda que se desarrollaría en la próxima Sesión de Concejo Municipal. </w:t>
      </w:r>
    </w:p>
    <w:p w:rsidR="00112642" w:rsidRPr="004E56DF" w:rsidRDefault="00112642" w:rsidP="00DC5C2B">
      <w:pPr>
        <w:pStyle w:val="Prrafodelista"/>
        <w:numPr>
          <w:ilvl w:val="0"/>
          <w:numId w:val="17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Se desarrolló la Sesión Extraordinaria número </w:t>
      </w:r>
      <w:r w:rsidR="00DC5C2B">
        <w:rPr>
          <w:rFonts w:ascii="Times New Roman" w:eastAsia="Calibri" w:hAnsi="Times New Roman" w:cs="Times New Roman"/>
          <w:sz w:val="24"/>
          <w:szCs w:val="24"/>
        </w:rPr>
        <w:t>veintinueve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de Concejo Municipal, de la cual surgieron </w:t>
      </w:r>
      <w:r w:rsidR="00DC5C2B">
        <w:rPr>
          <w:rFonts w:ascii="Times New Roman" w:eastAsia="Calibri" w:hAnsi="Times New Roman" w:cs="Times New Roman"/>
          <w:sz w:val="24"/>
          <w:szCs w:val="24"/>
        </w:rPr>
        <w:t>veinte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Acuerdos Municipales, habituales para el funcionamiento Administrativo.</w:t>
      </w:r>
    </w:p>
    <w:p w:rsidR="00112642" w:rsidRPr="004E56DF" w:rsidRDefault="00112642" w:rsidP="00DC5C2B">
      <w:pPr>
        <w:pStyle w:val="Prrafodelista"/>
        <w:numPr>
          <w:ilvl w:val="0"/>
          <w:numId w:val="17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Dentro del desarrollo de la Sesión Extraordinarias número </w:t>
      </w:r>
      <w:r w:rsidR="00DC5C2B">
        <w:rPr>
          <w:rFonts w:ascii="Times New Roman" w:eastAsia="Calibri" w:hAnsi="Times New Roman" w:cs="Times New Roman"/>
          <w:sz w:val="24"/>
          <w:szCs w:val="24"/>
        </w:rPr>
        <w:t>veintinueve</w:t>
      </w:r>
      <w:r w:rsidRPr="004E56DF">
        <w:rPr>
          <w:rFonts w:ascii="Times New Roman" w:eastAsia="Calibri" w:hAnsi="Times New Roman" w:cs="Times New Roman"/>
          <w:sz w:val="24"/>
          <w:szCs w:val="24"/>
        </w:rPr>
        <w:t>, surgi</w:t>
      </w:r>
      <w:r w:rsidR="00DC5C2B">
        <w:rPr>
          <w:rFonts w:ascii="Times New Roman" w:eastAsia="Calibri" w:hAnsi="Times New Roman" w:cs="Times New Roman"/>
          <w:sz w:val="24"/>
          <w:szCs w:val="24"/>
        </w:rPr>
        <w:t>eron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5C2B">
        <w:rPr>
          <w:rFonts w:ascii="Times New Roman" w:eastAsia="Calibri" w:hAnsi="Times New Roman" w:cs="Times New Roman"/>
          <w:sz w:val="24"/>
          <w:szCs w:val="24"/>
        </w:rPr>
        <w:t>seis Recomendables emitidos por el Concejo Municipal y diez constancia</w:t>
      </w:r>
      <w:r w:rsidR="00DC5C2B" w:rsidRPr="004E56DF">
        <w:rPr>
          <w:rFonts w:ascii="Times New Roman" w:eastAsia="Calibri" w:hAnsi="Times New Roman" w:cs="Times New Roman"/>
          <w:sz w:val="24"/>
          <w:szCs w:val="24"/>
        </w:rPr>
        <w:t>s</w:t>
      </w:r>
      <w:r w:rsidR="00DA7A9F" w:rsidRPr="00DA7A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7A9F">
        <w:rPr>
          <w:rFonts w:ascii="Times New Roman" w:eastAsia="Calibri" w:hAnsi="Times New Roman" w:cs="Times New Roman"/>
          <w:sz w:val="24"/>
          <w:szCs w:val="24"/>
        </w:rPr>
        <w:t>aclaratorias</w:t>
      </w:r>
      <w:r w:rsidR="00DC5C2B" w:rsidRPr="004E56DF">
        <w:rPr>
          <w:rFonts w:ascii="Times New Roman" w:eastAsia="Calibri" w:hAnsi="Times New Roman" w:cs="Times New Roman"/>
          <w:sz w:val="24"/>
          <w:szCs w:val="24"/>
        </w:rPr>
        <w:t xml:space="preserve"> plasmadas por el Secretario Municipal, de </w:t>
      </w:r>
      <w:r w:rsidR="00DC5C2B">
        <w:rPr>
          <w:rFonts w:ascii="Times New Roman" w:eastAsia="Calibri" w:hAnsi="Times New Roman" w:cs="Times New Roman"/>
          <w:sz w:val="24"/>
          <w:szCs w:val="24"/>
        </w:rPr>
        <w:t xml:space="preserve">los </w:t>
      </w:r>
      <w:r w:rsidR="00DC5C2B" w:rsidRPr="004E56DF">
        <w:rPr>
          <w:rFonts w:ascii="Times New Roman" w:eastAsia="Calibri" w:hAnsi="Times New Roman" w:cs="Times New Roman"/>
          <w:sz w:val="24"/>
          <w:szCs w:val="24"/>
        </w:rPr>
        <w:t xml:space="preserve">sucesos </w:t>
      </w:r>
      <w:r w:rsidR="00DC5C2B">
        <w:rPr>
          <w:rFonts w:ascii="Times New Roman" w:eastAsia="Calibri" w:hAnsi="Times New Roman" w:cs="Times New Roman"/>
          <w:sz w:val="24"/>
          <w:szCs w:val="24"/>
        </w:rPr>
        <w:t xml:space="preserve">ocurridos </w:t>
      </w:r>
      <w:r w:rsidR="00DC5C2B" w:rsidRPr="004E56DF">
        <w:rPr>
          <w:rFonts w:ascii="Times New Roman" w:eastAsia="Calibri" w:hAnsi="Times New Roman" w:cs="Times New Roman"/>
          <w:sz w:val="24"/>
          <w:szCs w:val="24"/>
        </w:rPr>
        <w:t>en la Sesión</w:t>
      </w:r>
      <w:r w:rsidRPr="004E56D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12642" w:rsidRPr="004E56DF" w:rsidRDefault="00112642" w:rsidP="00112642">
      <w:pPr>
        <w:tabs>
          <w:tab w:val="left" w:pos="3630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2642" w:rsidRPr="007139AC" w:rsidRDefault="00112642" w:rsidP="00112642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139AC">
        <w:rPr>
          <w:rFonts w:ascii="Times New Roman" w:eastAsia="Calibri" w:hAnsi="Times New Roman" w:cs="Times New Roman"/>
          <w:b/>
          <w:sz w:val="24"/>
          <w:szCs w:val="24"/>
          <w:u w:val="single"/>
        </w:rPr>
        <w:t>Cuarta Semana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del </w:t>
      </w:r>
      <w:r w:rsidR="00F41205">
        <w:rPr>
          <w:rFonts w:ascii="Times New Roman" w:eastAsia="Calibri" w:hAnsi="Times New Roman" w:cs="Times New Roman"/>
          <w:b/>
          <w:sz w:val="24"/>
          <w:szCs w:val="24"/>
          <w:u w:val="single"/>
        </w:rPr>
        <w:t>diecinueve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al </w:t>
      </w:r>
      <w:r w:rsidR="00F41205">
        <w:rPr>
          <w:rFonts w:ascii="Times New Roman" w:eastAsia="Calibri" w:hAnsi="Times New Roman" w:cs="Times New Roman"/>
          <w:b/>
          <w:sz w:val="24"/>
          <w:szCs w:val="24"/>
          <w:u w:val="single"/>
        </w:rPr>
        <w:t>veintitrés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de </w:t>
      </w:r>
      <w:r w:rsidR="00F41205">
        <w:rPr>
          <w:rFonts w:ascii="Times New Roman" w:eastAsia="Calibri" w:hAnsi="Times New Roman" w:cs="Times New Roman"/>
          <w:b/>
          <w:sz w:val="24"/>
          <w:szCs w:val="24"/>
          <w:u w:val="single"/>
        </w:rPr>
        <w:t>junio</w:t>
      </w:r>
      <w:r w:rsidRPr="007139AC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112642" w:rsidRPr="004E56DF" w:rsidRDefault="00112642" w:rsidP="00112642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205" w:rsidRDefault="00F41205" w:rsidP="00F41205">
      <w:pPr>
        <w:pStyle w:val="Prrafodelista"/>
        <w:numPr>
          <w:ilvl w:val="0"/>
          <w:numId w:val="18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Se elaboró la Convocatoria y la Agenda que se desarrollaría en la próxima Sesión de Concejo Municipal. </w:t>
      </w:r>
    </w:p>
    <w:p w:rsidR="00112642" w:rsidRPr="004E56DF" w:rsidRDefault="00112642" w:rsidP="00F41205">
      <w:pPr>
        <w:pStyle w:val="Prrafodelista"/>
        <w:numPr>
          <w:ilvl w:val="0"/>
          <w:numId w:val="18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Se desarrolló la Sesión </w:t>
      </w:r>
      <w:r w:rsidR="00F41205">
        <w:rPr>
          <w:rFonts w:ascii="Times New Roman" w:eastAsia="Calibri" w:hAnsi="Times New Roman" w:cs="Times New Roman"/>
          <w:sz w:val="24"/>
          <w:szCs w:val="24"/>
        </w:rPr>
        <w:t>Ordinaria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número </w:t>
      </w:r>
      <w:r w:rsidR="00F41205">
        <w:rPr>
          <w:rFonts w:ascii="Times New Roman" w:eastAsia="Calibri" w:hAnsi="Times New Roman" w:cs="Times New Roman"/>
          <w:sz w:val="24"/>
          <w:szCs w:val="24"/>
        </w:rPr>
        <w:t>treinta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de Concejo Municipal, de la cual surgieron </w:t>
      </w:r>
      <w:r w:rsidR="00F41205">
        <w:rPr>
          <w:rFonts w:ascii="Times New Roman" w:eastAsia="Calibri" w:hAnsi="Times New Roman" w:cs="Times New Roman"/>
          <w:sz w:val="24"/>
          <w:szCs w:val="24"/>
        </w:rPr>
        <w:t>nueve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Acuerdos Municipales, </w:t>
      </w:r>
      <w:r w:rsidR="00F41205" w:rsidRPr="007139AC">
        <w:rPr>
          <w:rFonts w:ascii="Times New Roman" w:eastAsia="Calibri" w:hAnsi="Times New Roman" w:cs="Times New Roman"/>
          <w:b/>
          <w:sz w:val="24"/>
          <w:szCs w:val="24"/>
        </w:rPr>
        <w:t>de los cuales existe uno con realce,</w:t>
      </w:r>
      <w:r w:rsidR="00F41205" w:rsidRPr="004E56DF">
        <w:rPr>
          <w:rFonts w:ascii="Times New Roman" w:eastAsia="Calibri" w:hAnsi="Times New Roman" w:cs="Times New Roman"/>
          <w:sz w:val="24"/>
          <w:szCs w:val="24"/>
        </w:rPr>
        <w:t xml:space="preserve"> el cual es</w:t>
      </w:r>
      <w:r w:rsidR="00F41205" w:rsidRPr="00F41205">
        <w:t xml:space="preserve"> </w:t>
      </w:r>
      <w:r w:rsidR="00F41205" w:rsidRPr="00F41205">
        <w:rPr>
          <w:rFonts w:ascii="Times New Roman" w:eastAsia="Calibri" w:hAnsi="Times New Roman" w:cs="Times New Roman"/>
          <w:sz w:val="24"/>
          <w:szCs w:val="24"/>
        </w:rPr>
        <w:t>Aprobación de</w:t>
      </w:r>
      <w:r w:rsidR="00F41205">
        <w:rPr>
          <w:rFonts w:ascii="Times New Roman" w:eastAsia="Calibri" w:hAnsi="Times New Roman" w:cs="Times New Roman"/>
          <w:sz w:val="24"/>
          <w:szCs w:val="24"/>
        </w:rPr>
        <w:t>l</w:t>
      </w:r>
      <w:r w:rsidR="00F41205" w:rsidRPr="00F412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1205">
        <w:rPr>
          <w:rFonts w:ascii="Times New Roman" w:eastAsia="Calibri" w:hAnsi="Times New Roman" w:cs="Times New Roman"/>
          <w:b/>
          <w:sz w:val="24"/>
          <w:szCs w:val="24"/>
          <w:lang w:val="es-ES"/>
        </w:rPr>
        <w:t>Plan Mantenimiento de Calles Adoquinadas e</w:t>
      </w:r>
      <w:r w:rsidR="00F41205" w:rsidRPr="00F41205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n </w:t>
      </w:r>
      <w:r w:rsidR="00F41205">
        <w:rPr>
          <w:rFonts w:ascii="Times New Roman" w:eastAsia="Calibri" w:hAnsi="Times New Roman" w:cs="Times New Roman"/>
          <w:b/>
          <w:sz w:val="24"/>
          <w:szCs w:val="24"/>
          <w:lang w:val="es-ES"/>
        </w:rPr>
        <w:t>e</w:t>
      </w:r>
      <w:r w:rsidR="00F41205" w:rsidRPr="00F41205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l Casco </w:t>
      </w:r>
      <w:r w:rsidR="00F41205">
        <w:rPr>
          <w:rFonts w:ascii="Times New Roman" w:eastAsia="Calibri" w:hAnsi="Times New Roman" w:cs="Times New Roman"/>
          <w:b/>
          <w:sz w:val="24"/>
          <w:szCs w:val="24"/>
          <w:lang w:val="es-ES"/>
        </w:rPr>
        <w:lastRenderedPageBreak/>
        <w:t>Urbano y</w:t>
      </w:r>
      <w:r w:rsidR="00F41205" w:rsidRPr="00F41205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Comunidades Adyacentes,</w:t>
      </w:r>
      <w:r w:rsidR="00F41205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</w:t>
      </w:r>
      <w:r w:rsidR="00F41205">
        <w:rPr>
          <w:rFonts w:ascii="Times New Roman" w:eastAsia="Calibri" w:hAnsi="Times New Roman" w:cs="Times New Roman"/>
          <w:sz w:val="24"/>
          <w:szCs w:val="24"/>
          <w:lang w:val="es-ES"/>
        </w:rPr>
        <w:t>por</w:t>
      </w:r>
      <w:r w:rsidR="00F41205" w:rsidRPr="00F41205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</w:t>
      </w:r>
      <w:r w:rsidR="00F41205" w:rsidRPr="00F41205">
        <w:rPr>
          <w:rFonts w:ascii="Times New Roman" w:eastAsia="Calibri" w:hAnsi="Times New Roman" w:cs="Times New Roman"/>
          <w:sz w:val="24"/>
          <w:szCs w:val="24"/>
        </w:rPr>
        <w:t>$65,026.50</w:t>
      </w:r>
      <w:r w:rsidR="00F41205">
        <w:rPr>
          <w:rFonts w:ascii="Times New Roman" w:eastAsia="Calibri" w:hAnsi="Times New Roman" w:cs="Times New Roman"/>
          <w:sz w:val="24"/>
          <w:szCs w:val="24"/>
        </w:rPr>
        <w:t>,</w:t>
      </w:r>
      <w:r w:rsidR="00F41205" w:rsidRPr="004E56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1205">
        <w:rPr>
          <w:rFonts w:ascii="Times New Roman" w:eastAsia="Calibri" w:hAnsi="Times New Roman" w:cs="Times New Roman"/>
          <w:sz w:val="24"/>
          <w:szCs w:val="24"/>
        </w:rPr>
        <w:t xml:space="preserve">los demás son </w:t>
      </w:r>
      <w:r w:rsidRPr="004E56DF">
        <w:rPr>
          <w:rFonts w:ascii="Times New Roman" w:eastAsia="Calibri" w:hAnsi="Times New Roman" w:cs="Times New Roman"/>
          <w:sz w:val="24"/>
          <w:szCs w:val="24"/>
        </w:rPr>
        <w:t>habituales para el funcionamiento Administrativo.</w:t>
      </w:r>
    </w:p>
    <w:p w:rsidR="00112642" w:rsidRDefault="00112642" w:rsidP="00F41205">
      <w:pPr>
        <w:pStyle w:val="Prrafodelista"/>
        <w:numPr>
          <w:ilvl w:val="0"/>
          <w:numId w:val="18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Dentro del desarrollo de la Sesión </w:t>
      </w:r>
      <w:r w:rsidR="00530E3F">
        <w:rPr>
          <w:rFonts w:ascii="Times New Roman" w:eastAsia="Calibri" w:hAnsi="Times New Roman" w:cs="Times New Roman"/>
          <w:sz w:val="24"/>
          <w:szCs w:val="24"/>
        </w:rPr>
        <w:t>Ordinaria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número </w:t>
      </w:r>
      <w:r w:rsidR="00530E3F">
        <w:rPr>
          <w:rFonts w:ascii="Times New Roman" w:eastAsia="Calibri" w:hAnsi="Times New Roman" w:cs="Times New Roman"/>
          <w:sz w:val="24"/>
          <w:szCs w:val="24"/>
        </w:rPr>
        <w:t>treinta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, surgieron </w:t>
      </w:r>
      <w:r w:rsidR="00530E3F">
        <w:rPr>
          <w:rFonts w:ascii="Times New Roman" w:eastAsia="Calibri" w:hAnsi="Times New Roman" w:cs="Times New Roman"/>
          <w:sz w:val="24"/>
          <w:szCs w:val="24"/>
        </w:rPr>
        <w:t>dos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Recomendables emitidos por el Concejo Municipal y </w:t>
      </w:r>
      <w:r w:rsidR="00530E3F">
        <w:rPr>
          <w:rFonts w:ascii="Times New Roman" w:eastAsia="Calibri" w:hAnsi="Times New Roman" w:cs="Times New Roman"/>
          <w:sz w:val="24"/>
          <w:szCs w:val="24"/>
        </w:rPr>
        <w:t>tres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constancias</w:t>
      </w:r>
      <w:r w:rsidR="00DA7A9F" w:rsidRPr="00DA7A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7A9F">
        <w:rPr>
          <w:rFonts w:ascii="Times New Roman" w:eastAsia="Calibri" w:hAnsi="Times New Roman" w:cs="Times New Roman"/>
          <w:sz w:val="24"/>
          <w:szCs w:val="24"/>
        </w:rPr>
        <w:t>aclaratorias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plasmadas por el Secretario Municipal, de los sucesos en la Sesión.</w:t>
      </w:r>
    </w:p>
    <w:p w:rsidR="00112642" w:rsidRDefault="00112642" w:rsidP="00112642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2642" w:rsidRDefault="00112642" w:rsidP="00112642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4278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Quinta semana del </w:t>
      </w:r>
      <w:r w:rsidR="000414BF">
        <w:rPr>
          <w:rFonts w:ascii="Times New Roman" w:eastAsia="Calibri" w:hAnsi="Times New Roman" w:cs="Times New Roman"/>
          <w:b/>
          <w:sz w:val="24"/>
          <w:szCs w:val="24"/>
          <w:u w:val="single"/>
        </w:rPr>
        <w:t>veintiséis</w:t>
      </w:r>
      <w:r w:rsidRPr="0074278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al treinta </w:t>
      </w:r>
      <w:r w:rsidR="000414BF">
        <w:rPr>
          <w:rFonts w:ascii="Times New Roman" w:eastAsia="Calibri" w:hAnsi="Times New Roman" w:cs="Times New Roman"/>
          <w:b/>
          <w:sz w:val="24"/>
          <w:szCs w:val="24"/>
          <w:u w:val="single"/>
        </w:rPr>
        <w:t>d</w:t>
      </w:r>
      <w:r w:rsidRPr="0074278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e </w:t>
      </w:r>
      <w:r w:rsidR="000414BF">
        <w:rPr>
          <w:rFonts w:ascii="Times New Roman" w:eastAsia="Calibri" w:hAnsi="Times New Roman" w:cs="Times New Roman"/>
          <w:b/>
          <w:sz w:val="24"/>
          <w:szCs w:val="24"/>
          <w:u w:val="single"/>
        </w:rPr>
        <w:t>junio</w:t>
      </w:r>
      <w:r w:rsidRPr="0074278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: </w:t>
      </w:r>
    </w:p>
    <w:p w:rsidR="00112642" w:rsidRDefault="00112642" w:rsidP="00112642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414BF" w:rsidRDefault="000414BF" w:rsidP="000414BF">
      <w:pPr>
        <w:pStyle w:val="Prrafodelista"/>
        <w:numPr>
          <w:ilvl w:val="0"/>
          <w:numId w:val="19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Se elaboró la Convocatoria y la Agenda que se desarrollaría en la próxima Sesión de Concejo Municipal. </w:t>
      </w:r>
    </w:p>
    <w:p w:rsidR="000414BF" w:rsidRPr="004E56DF" w:rsidRDefault="000414BF" w:rsidP="000414BF">
      <w:pPr>
        <w:pStyle w:val="Prrafodelista"/>
        <w:numPr>
          <w:ilvl w:val="0"/>
          <w:numId w:val="19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Se desarrolló la Sesión Extraordinaria número </w:t>
      </w:r>
      <w:r>
        <w:rPr>
          <w:rFonts w:ascii="Times New Roman" w:eastAsia="Calibri" w:hAnsi="Times New Roman" w:cs="Times New Roman"/>
          <w:sz w:val="24"/>
          <w:szCs w:val="24"/>
        </w:rPr>
        <w:t>treinta y uno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de Concejo Municipal, de la cual surgieron </w:t>
      </w:r>
      <w:r>
        <w:rPr>
          <w:rFonts w:ascii="Times New Roman" w:eastAsia="Calibri" w:hAnsi="Times New Roman" w:cs="Times New Roman"/>
          <w:sz w:val="24"/>
          <w:szCs w:val="24"/>
        </w:rPr>
        <w:t>quince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Acuerdos Municipales, habituales para el funcionamiento Administrativo.</w:t>
      </w:r>
    </w:p>
    <w:p w:rsidR="000414BF" w:rsidRDefault="000414BF" w:rsidP="000414BF">
      <w:pPr>
        <w:pStyle w:val="Prrafodelista"/>
        <w:numPr>
          <w:ilvl w:val="0"/>
          <w:numId w:val="19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Dentro del desarrollo de la Sesión Extraordinarias número </w:t>
      </w:r>
      <w:r>
        <w:rPr>
          <w:rFonts w:ascii="Times New Roman" w:eastAsia="Calibri" w:hAnsi="Times New Roman" w:cs="Times New Roman"/>
          <w:sz w:val="24"/>
          <w:szCs w:val="24"/>
        </w:rPr>
        <w:t>treinta y uno</w:t>
      </w:r>
      <w:r w:rsidRPr="004E56DF">
        <w:rPr>
          <w:rFonts w:ascii="Times New Roman" w:eastAsia="Calibri" w:hAnsi="Times New Roman" w:cs="Times New Roman"/>
          <w:sz w:val="24"/>
          <w:szCs w:val="24"/>
        </w:rPr>
        <w:t>, surgi</w:t>
      </w:r>
      <w:r>
        <w:rPr>
          <w:rFonts w:ascii="Times New Roman" w:eastAsia="Calibri" w:hAnsi="Times New Roman" w:cs="Times New Roman"/>
          <w:sz w:val="24"/>
          <w:szCs w:val="24"/>
        </w:rPr>
        <w:t>eron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seis Recomendables emitidos por el Concejo Municipal y dos constancia</w:t>
      </w:r>
      <w:r w:rsidRPr="004E56DF">
        <w:rPr>
          <w:rFonts w:ascii="Times New Roman" w:eastAsia="Calibri" w:hAnsi="Times New Roman" w:cs="Times New Roman"/>
          <w:sz w:val="24"/>
          <w:szCs w:val="24"/>
        </w:rPr>
        <w:t>s</w:t>
      </w:r>
      <w:r w:rsidR="00DA7A9F" w:rsidRPr="00DA7A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7A9F">
        <w:rPr>
          <w:rFonts w:ascii="Times New Roman" w:eastAsia="Calibri" w:hAnsi="Times New Roman" w:cs="Times New Roman"/>
          <w:sz w:val="24"/>
          <w:szCs w:val="24"/>
        </w:rPr>
        <w:t>aclaratorias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 plasmadas por el Secretario Municipal, 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los </w:t>
      </w:r>
      <w:r w:rsidRPr="004E56DF">
        <w:rPr>
          <w:rFonts w:ascii="Times New Roman" w:eastAsia="Calibri" w:hAnsi="Times New Roman" w:cs="Times New Roman"/>
          <w:sz w:val="24"/>
          <w:szCs w:val="24"/>
        </w:rPr>
        <w:t xml:space="preserve">sucesos </w:t>
      </w:r>
      <w:r>
        <w:rPr>
          <w:rFonts w:ascii="Times New Roman" w:eastAsia="Calibri" w:hAnsi="Times New Roman" w:cs="Times New Roman"/>
          <w:sz w:val="24"/>
          <w:szCs w:val="24"/>
        </w:rPr>
        <w:t xml:space="preserve">ocurridos </w:t>
      </w:r>
      <w:r w:rsidRPr="004E56DF">
        <w:rPr>
          <w:rFonts w:ascii="Times New Roman" w:eastAsia="Calibri" w:hAnsi="Times New Roman" w:cs="Times New Roman"/>
          <w:sz w:val="24"/>
          <w:szCs w:val="24"/>
        </w:rPr>
        <w:t>en la Sesión.</w:t>
      </w:r>
    </w:p>
    <w:p w:rsidR="000414BF" w:rsidRDefault="000414BF" w:rsidP="000414BF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14BF" w:rsidRPr="000414BF" w:rsidRDefault="000414BF" w:rsidP="000414BF">
      <w:pPr>
        <w:tabs>
          <w:tab w:val="left" w:pos="36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32"/>
          <w:szCs w:val="32"/>
          <w:u w:val="single"/>
        </w:rPr>
      </w:pPr>
      <w:r w:rsidRPr="000414BF">
        <w:rPr>
          <w:rFonts w:ascii="Times New Roman" w:eastAsia="Calibri" w:hAnsi="Times New Roman" w:cs="Times New Roman"/>
          <w:b/>
          <w:color w:val="2E74B5" w:themeColor="accent1" w:themeShade="BF"/>
          <w:sz w:val="32"/>
          <w:szCs w:val="32"/>
          <w:u w:val="single"/>
        </w:rPr>
        <w:t>Actividades generales:</w:t>
      </w:r>
    </w:p>
    <w:p w:rsidR="000414BF" w:rsidRDefault="000414BF" w:rsidP="000414BF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2642" w:rsidRDefault="00112642" w:rsidP="000414BF">
      <w:pPr>
        <w:pStyle w:val="Prrafodelista"/>
        <w:numPr>
          <w:ilvl w:val="0"/>
          <w:numId w:val="14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14BF">
        <w:rPr>
          <w:rFonts w:ascii="Times New Roman" w:eastAsia="Calibri" w:hAnsi="Times New Roman" w:cs="Times New Roman"/>
          <w:b/>
          <w:sz w:val="24"/>
          <w:szCs w:val="24"/>
        </w:rPr>
        <w:t>Se Elaboraron cuatro Actas en el mes de mayo.</w:t>
      </w:r>
    </w:p>
    <w:p w:rsidR="00112642" w:rsidRDefault="00112642" w:rsidP="00112642">
      <w:pPr>
        <w:pStyle w:val="Prrafodelista"/>
        <w:numPr>
          <w:ilvl w:val="0"/>
          <w:numId w:val="14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14BF">
        <w:rPr>
          <w:rFonts w:ascii="Times New Roman" w:eastAsia="Calibri" w:hAnsi="Times New Roman" w:cs="Times New Roman"/>
          <w:b/>
          <w:sz w:val="24"/>
          <w:szCs w:val="24"/>
        </w:rPr>
        <w:t>Se Firmaron aproximadamente mil vialidades en el mes de mayo.</w:t>
      </w:r>
    </w:p>
    <w:p w:rsidR="00112642" w:rsidRPr="000414BF" w:rsidRDefault="00112642" w:rsidP="00112642">
      <w:pPr>
        <w:pStyle w:val="Prrafodelista"/>
        <w:numPr>
          <w:ilvl w:val="0"/>
          <w:numId w:val="14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14BF">
        <w:rPr>
          <w:rFonts w:ascii="Times New Roman" w:eastAsia="Calibri" w:hAnsi="Times New Roman" w:cs="Times New Roman"/>
          <w:b/>
          <w:sz w:val="24"/>
          <w:szCs w:val="24"/>
        </w:rPr>
        <w:t xml:space="preserve">Se Firmaron aproximadamente </w:t>
      </w:r>
      <w:r w:rsidR="000414BF" w:rsidRPr="000414BF">
        <w:rPr>
          <w:rFonts w:ascii="Times New Roman" w:eastAsia="Calibri" w:hAnsi="Times New Roman" w:cs="Times New Roman"/>
          <w:b/>
          <w:sz w:val="24"/>
          <w:szCs w:val="24"/>
        </w:rPr>
        <w:t>cincuenta y ocho</w:t>
      </w:r>
      <w:r w:rsidRPr="000414BF">
        <w:rPr>
          <w:rFonts w:ascii="Times New Roman" w:eastAsia="Calibri" w:hAnsi="Times New Roman" w:cs="Times New Roman"/>
          <w:b/>
          <w:sz w:val="24"/>
          <w:szCs w:val="24"/>
        </w:rPr>
        <w:t xml:space="preserve"> Cartas de Venta en el mes de mayo.</w:t>
      </w:r>
    </w:p>
    <w:p w:rsidR="000414BF" w:rsidRDefault="000414BF" w:rsidP="000414BF">
      <w:pPr>
        <w:pStyle w:val="Prrafodelista"/>
        <w:numPr>
          <w:ilvl w:val="0"/>
          <w:numId w:val="14"/>
        </w:num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544A">
        <w:rPr>
          <w:rFonts w:ascii="Times New Roman" w:eastAsia="Calibri" w:hAnsi="Times New Roman" w:cs="Times New Roman"/>
          <w:b/>
          <w:sz w:val="24"/>
          <w:szCs w:val="24"/>
        </w:rPr>
        <w:t xml:space="preserve">Se Elaboraron aproximadamente </w:t>
      </w:r>
      <w:r>
        <w:rPr>
          <w:rFonts w:ascii="Times New Roman" w:eastAsia="Calibri" w:hAnsi="Times New Roman" w:cs="Times New Roman"/>
          <w:b/>
          <w:sz w:val="24"/>
          <w:szCs w:val="24"/>
        </w:rPr>
        <w:t>veintinueve</w:t>
      </w:r>
      <w:r w:rsidRPr="001B544A">
        <w:rPr>
          <w:rFonts w:ascii="Times New Roman" w:eastAsia="Calibri" w:hAnsi="Times New Roman" w:cs="Times New Roman"/>
          <w:b/>
          <w:sz w:val="24"/>
          <w:szCs w:val="24"/>
        </w:rPr>
        <w:t xml:space="preserve"> Certificaciones de Acuerdos de años anteriores.</w:t>
      </w:r>
    </w:p>
    <w:p w:rsidR="00C13443" w:rsidRDefault="00C13443" w:rsidP="00C13443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3443" w:rsidRDefault="00C13443" w:rsidP="00C13443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3443" w:rsidRDefault="00C13443" w:rsidP="00C13443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Atentamente</w:t>
      </w:r>
    </w:p>
    <w:p w:rsidR="00C13443" w:rsidRDefault="00C13443" w:rsidP="00C13443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3443" w:rsidRDefault="00C13443" w:rsidP="00C13443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3443" w:rsidRDefault="00C13443" w:rsidP="00C13443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3443" w:rsidRDefault="00C13443" w:rsidP="00C13443">
      <w:pPr>
        <w:tabs>
          <w:tab w:val="left" w:pos="363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3278" w:rsidRPr="001B3278" w:rsidRDefault="001B3278" w:rsidP="001B3278">
      <w:pPr>
        <w:shd w:val="clear" w:color="auto" w:fill="FFFFFF"/>
        <w:tabs>
          <w:tab w:val="left" w:pos="1244"/>
          <w:tab w:val="left" w:pos="1365"/>
          <w:tab w:val="left" w:pos="2055"/>
          <w:tab w:val="left" w:pos="2265"/>
          <w:tab w:val="left" w:pos="2355"/>
          <w:tab w:val="center" w:pos="4129"/>
          <w:tab w:val="left" w:pos="4800"/>
          <w:tab w:val="left" w:pos="7227"/>
        </w:tabs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s-SV"/>
        </w:rPr>
      </w:pPr>
      <w:r w:rsidRPr="001B3278">
        <w:rPr>
          <w:rFonts w:ascii="Times New Roman" w:eastAsia="Calibri" w:hAnsi="Times New Roman" w:cs="Times New Roman"/>
          <w:b/>
          <w:bCs/>
          <w:sz w:val="24"/>
          <w:szCs w:val="24"/>
          <w:lang w:eastAsia="es-SV"/>
        </w:rPr>
        <w:t xml:space="preserve">Lic. </w:t>
      </w:r>
      <w:r w:rsidRPr="001B3278">
        <w:rPr>
          <w:rFonts w:ascii="Times New Roman" w:eastAsia="Calibri" w:hAnsi="Times New Roman" w:cs="Times New Roman"/>
          <w:b/>
          <w:sz w:val="24"/>
          <w:szCs w:val="24"/>
          <w:lang w:eastAsia="es-SV"/>
        </w:rPr>
        <w:t>Nelson Estrada Hernández</w:t>
      </w:r>
    </w:p>
    <w:p w:rsidR="001B3278" w:rsidRPr="001B3278" w:rsidRDefault="001B3278" w:rsidP="001B327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s-SV"/>
        </w:rPr>
      </w:pPr>
      <w:r w:rsidRPr="001B3278">
        <w:rPr>
          <w:rFonts w:ascii="Times New Roman" w:eastAsia="Calibri" w:hAnsi="Times New Roman" w:cs="Times New Roman"/>
          <w:b/>
          <w:sz w:val="24"/>
          <w:szCs w:val="24"/>
          <w:lang w:eastAsia="es-SV"/>
        </w:rPr>
        <w:t xml:space="preserve">Secretario </w:t>
      </w:r>
      <w:bookmarkStart w:id="0" w:name="_GoBack"/>
      <w:bookmarkEnd w:id="0"/>
      <w:r w:rsidRPr="001B3278">
        <w:rPr>
          <w:rFonts w:ascii="Times New Roman" w:eastAsia="Calibri" w:hAnsi="Times New Roman" w:cs="Times New Roman"/>
          <w:b/>
          <w:sz w:val="24"/>
          <w:szCs w:val="24"/>
          <w:lang w:eastAsia="es-SV"/>
        </w:rPr>
        <w:t xml:space="preserve">Municipal. </w:t>
      </w:r>
    </w:p>
    <w:sectPr w:rsidR="001B3278" w:rsidRPr="001B3278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7D3" w:rsidRDefault="009927D3" w:rsidP="00B763FE">
      <w:pPr>
        <w:spacing w:after="0" w:line="240" w:lineRule="auto"/>
      </w:pPr>
      <w:r>
        <w:separator/>
      </w:r>
    </w:p>
  </w:endnote>
  <w:endnote w:type="continuationSeparator" w:id="0">
    <w:p w:rsidR="009927D3" w:rsidRDefault="009927D3" w:rsidP="00B7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2958125"/>
      <w:docPartObj>
        <w:docPartGallery w:val="Page Numbers (Bottom of Page)"/>
        <w:docPartUnique/>
      </w:docPartObj>
    </w:sdtPr>
    <w:sdtEndPr/>
    <w:sdtContent>
      <w:p w:rsidR="00B763FE" w:rsidRDefault="00B763F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A9F" w:rsidRPr="00DA7A9F">
          <w:rPr>
            <w:noProof/>
            <w:lang w:val="es-ES"/>
          </w:rPr>
          <w:t>14</w:t>
        </w:r>
        <w:r>
          <w:fldChar w:fldCharType="end"/>
        </w:r>
      </w:p>
    </w:sdtContent>
  </w:sdt>
  <w:p w:rsidR="00B763FE" w:rsidRDefault="00B763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7D3" w:rsidRDefault="009927D3" w:rsidP="00B763FE">
      <w:pPr>
        <w:spacing w:after="0" w:line="240" w:lineRule="auto"/>
      </w:pPr>
      <w:r>
        <w:separator/>
      </w:r>
    </w:p>
  </w:footnote>
  <w:footnote w:type="continuationSeparator" w:id="0">
    <w:p w:rsidR="009927D3" w:rsidRDefault="009927D3" w:rsidP="00B76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B3B1D"/>
    <w:multiLevelType w:val="hybridMultilevel"/>
    <w:tmpl w:val="698C7DE8"/>
    <w:lvl w:ilvl="0" w:tplc="B2BC897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61F58"/>
    <w:multiLevelType w:val="hybridMultilevel"/>
    <w:tmpl w:val="698C7DE8"/>
    <w:lvl w:ilvl="0" w:tplc="B2BC897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1266B"/>
    <w:multiLevelType w:val="hybridMultilevel"/>
    <w:tmpl w:val="E53E133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435BA"/>
    <w:multiLevelType w:val="hybridMultilevel"/>
    <w:tmpl w:val="698C7DE8"/>
    <w:lvl w:ilvl="0" w:tplc="B2BC897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B19E0"/>
    <w:multiLevelType w:val="hybridMultilevel"/>
    <w:tmpl w:val="767CFAA2"/>
    <w:lvl w:ilvl="0" w:tplc="CDB095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2589B"/>
    <w:multiLevelType w:val="hybridMultilevel"/>
    <w:tmpl w:val="698C7DE8"/>
    <w:lvl w:ilvl="0" w:tplc="B2BC897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5543A"/>
    <w:multiLevelType w:val="hybridMultilevel"/>
    <w:tmpl w:val="698C7DE8"/>
    <w:lvl w:ilvl="0" w:tplc="B2BC897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7119B"/>
    <w:multiLevelType w:val="hybridMultilevel"/>
    <w:tmpl w:val="7A1CEBC2"/>
    <w:lvl w:ilvl="0" w:tplc="B2BC897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27AB8"/>
    <w:multiLevelType w:val="hybridMultilevel"/>
    <w:tmpl w:val="C28AA0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92789"/>
    <w:multiLevelType w:val="hybridMultilevel"/>
    <w:tmpl w:val="5AA2799A"/>
    <w:lvl w:ilvl="0" w:tplc="A716A1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D1982"/>
    <w:multiLevelType w:val="hybridMultilevel"/>
    <w:tmpl w:val="7A1CEBC2"/>
    <w:lvl w:ilvl="0" w:tplc="B2BC897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87A69"/>
    <w:multiLevelType w:val="hybridMultilevel"/>
    <w:tmpl w:val="9154D9F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D004E"/>
    <w:multiLevelType w:val="hybridMultilevel"/>
    <w:tmpl w:val="357AFA1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F44FD8"/>
    <w:multiLevelType w:val="hybridMultilevel"/>
    <w:tmpl w:val="7586FFDE"/>
    <w:lvl w:ilvl="0" w:tplc="CDB095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4C213C"/>
    <w:multiLevelType w:val="hybridMultilevel"/>
    <w:tmpl w:val="7A1CEBC2"/>
    <w:lvl w:ilvl="0" w:tplc="B2BC897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C334EE"/>
    <w:multiLevelType w:val="hybridMultilevel"/>
    <w:tmpl w:val="89502FCA"/>
    <w:lvl w:ilvl="0" w:tplc="B2BC897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21616"/>
    <w:multiLevelType w:val="hybridMultilevel"/>
    <w:tmpl w:val="767CFAA2"/>
    <w:lvl w:ilvl="0" w:tplc="CDB095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637CE"/>
    <w:multiLevelType w:val="hybridMultilevel"/>
    <w:tmpl w:val="46E89C0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5B1265"/>
    <w:multiLevelType w:val="hybridMultilevel"/>
    <w:tmpl w:val="7A1CEBC2"/>
    <w:lvl w:ilvl="0" w:tplc="B2BC897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8786E"/>
    <w:multiLevelType w:val="hybridMultilevel"/>
    <w:tmpl w:val="698C7DE8"/>
    <w:lvl w:ilvl="0" w:tplc="B2BC897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15"/>
  </w:num>
  <w:num w:numId="5">
    <w:abstractNumId w:val="3"/>
  </w:num>
  <w:num w:numId="6">
    <w:abstractNumId w:val="10"/>
  </w:num>
  <w:num w:numId="7">
    <w:abstractNumId w:val="0"/>
  </w:num>
  <w:num w:numId="8">
    <w:abstractNumId w:val="4"/>
  </w:num>
  <w:num w:numId="9">
    <w:abstractNumId w:val="14"/>
  </w:num>
  <w:num w:numId="10">
    <w:abstractNumId w:val="6"/>
  </w:num>
  <w:num w:numId="11">
    <w:abstractNumId w:val="19"/>
  </w:num>
  <w:num w:numId="12">
    <w:abstractNumId w:val="8"/>
  </w:num>
  <w:num w:numId="13">
    <w:abstractNumId w:val="16"/>
  </w:num>
  <w:num w:numId="14">
    <w:abstractNumId w:val="12"/>
  </w:num>
  <w:num w:numId="15">
    <w:abstractNumId w:val="17"/>
  </w:num>
  <w:num w:numId="16">
    <w:abstractNumId w:val="7"/>
  </w:num>
  <w:num w:numId="17">
    <w:abstractNumId w:val="5"/>
  </w:num>
  <w:num w:numId="18">
    <w:abstractNumId w:val="1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C7"/>
    <w:rsid w:val="000414BF"/>
    <w:rsid w:val="000B6724"/>
    <w:rsid w:val="000E5590"/>
    <w:rsid w:val="00112642"/>
    <w:rsid w:val="001443CC"/>
    <w:rsid w:val="00187977"/>
    <w:rsid w:val="001B3278"/>
    <w:rsid w:val="001B3840"/>
    <w:rsid w:val="001B544A"/>
    <w:rsid w:val="002078D3"/>
    <w:rsid w:val="0022033F"/>
    <w:rsid w:val="0026087B"/>
    <w:rsid w:val="0028423A"/>
    <w:rsid w:val="002B3E7E"/>
    <w:rsid w:val="002F5159"/>
    <w:rsid w:val="002F54C1"/>
    <w:rsid w:val="00307ACB"/>
    <w:rsid w:val="00367AEB"/>
    <w:rsid w:val="00385ED1"/>
    <w:rsid w:val="003A6F74"/>
    <w:rsid w:val="004110C7"/>
    <w:rsid w:val="00436592"/>
    <w:rsid w:val="00457E8D"/>
    <w:rsid w:val="00460FC8"/>
    <w:rsid w:val="0048562C"/>
    <w:rsid w:val="004C1F0D"/>
    <w:rsid w:val="004E56DF"/>
    <w:rsid w:val="00530E3F"/>
    <w:rsid w:val="00566A8D"/>
    <w:rsid w:val="005940AB"/>
    <w:rsid w:val="005A6280"/>
    <w:rsid w:val="005D19B0"/>
    <w:rsid w:val="00662F06"/>
    <w:rsid w:val="006A2378"/>
    <w:rsid w:val="00701531"/>
    <w:rsid w:val="007139AC"/>
    <w:rsid w:val="00742785"/>
    <w:rsid w:val="00750DDF"/>
    <w:rsid w:val="007717C4"/>
    <w:rsid w:val="007B32C9"/>
    <w:rsid w:val="007C5696"/>
    <w:rsid w:val="007D201A"/>
    <w:rsid w:val="00807842"/>
    <w:rsid w:val="00820C33"/>
    <w:rsid w:val="00892AAD"/>
    <w:rsid w:val="009154AB"/>
    <w:rsid w:val="009927D3"/>
    <w:rsid w:val="009A272D"/>
    <w:rsid w:val="009D40CF"/>
    <w:rsid w:val="00A54621"/>
    <w:rsid w:val="00B62D2B"/>
    <w:rsid w:val="00B71F05"/>
    <w:rsid w:val="00B75F40"/>
    <w:rsid w:val="00B763FE"/>
    <w:rsid w:val="00B939F4"/>
    <w:rsid w:val="00B94862"/>
    <w:rsid w:val="00BA2F0D"/>
    <w:rsid w:val="00C13443"/>
    <w:rsid w:val="00CA6A12"/>
    <w:rsid w:val="00D13033"/>
    <w:rsid w:val="00D3700A"/>
    <w:rsid w:val="00D44F3B"/>
    <w:rsid w:val="00D55430"/>
    <w:rsid w:val="00D63CED"/>
    <w:rsid w:val="00DA7A9F"/>
    <w:rsid w:val="00DC1EE1"/>
    <w:rsid w:val="00DC5569"/>
    <w:rsid w:val="00DC5C2B"/>
    <w:rsid w:val="00DF12B0"/>
    <w:rsid w:val="00E343F5"/>
    <w:rsid w:val="00E72A82"/>
    <w:rsid w:val="00E945F0"/>
    <w:rsid w:val="00EA2AF1"/>
    <w:rsid w:val="00EC5323"/>
    <w:rsid w:val="00F41205"/>
    <w:rsid w:val="00F736C5"/>
    <w:rsid w:val="00FA6EBF"/>
    <w:rsid w:val="00FC3CDF"/>
    <w:rsid w:val="00FD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91AB22-C2D4-4654-BEEB-861E54B2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A2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717C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763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63FE"/>
  </w:style>
  <w:style w:type="paragraph" w:styleId="Piedepgina">
    <w:name w:val="footer"/>
    <w:basedOn w:val="Normal"/>
    <w:link w:val="PiedepginaCar"/>
    <w:uiPriority w:val="99"/>
    <w:unhideWhenUsed/>
    <w:rsid w:val="00B763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14</Pages>
  <Words>2075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SECRETARIA-SA</dc:creator>
  <cp:keywords/>
  <dc:description/>
  <cp:lastModifiedBy>SECRETARIA-SA</cp:lastModifiedBy>
  <cp:revision>74</cp:revision>
  <dcterms:created xsi:type="dcterms:W3CDTF">2023-05-11T15:08:00Z</dcterms:created>
  <dcterms:modified xsi:type="dcterms:W3CDTF">2023-07-11T18:29:00Z</dcterms:modified>
</cp:coreProperties>
</file>