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957" w:rsidRDefault="007B1EEB" w:rsidP="00F7126A">
      <w:pPr>
        <w:tabs>
          <w:tab w:val="left" w:pos="2347"/>
        </w:tabs>
        <w:spacing w:line="276" w:lineRule="auto"/>
        <w:jc w:val="both"/>
        <w:rPr>
          <w:rFonts w:ascii="Times New Roman" w:eastAsia="Calibri" w:hAnsi="Times New Roman" w:cs="Times New Roman"/>
          <w:sz w:val="28"/>
          <w:szCs w:val="28"/>
          <w:lang w:val="es-SV" w:eastAsia="es-ES"/>
        </w:rPr>
      </w:pPr>
      <w:r w:rsidRPr="001D7957">
        <w:rPr>
          <w:rFonts w:ascii="Times New Roman" w:eastAsia="Calibri" w:hAnsi="Times New Roman" w:cs="Times New Roman"/>
          <w:b/>
          <w:sz w:val="28"/>
          <w:szCs w:val="28"/>
          <w:lang w:val="es-SV"/>
        </w:rPr>
        <w:t xml:space="preserve">ACTA NÚMERO </w:t>
      </w:r>
      <w:r w:rsidR="005C39A9" w:rsidRPr="001D7957">
        <w:rPr>
          <w:rFonts w:ascii="Times New Roman" w:eastAsia="Calibri" w:hAnsi="Times New Roman" w:cs="Times New Roman"/>
          <w:b/>
          <w:sz w:val="28"/>
          <w:szCs w:val="28"/>
          <w:lang w:val="es-SV"/>
        </w:rPr>
        <w:t xml:space="preserve">SEIS </w:t>
      </w:r>
      <w:r w:rsidR="004D0E4A" w:rsidRPr="001D7957">
        <w:rPr>
          <w:rFonts w:ascii="Times New Roman" w:eastAsia="Calibri" w:hAnsi="Times New Roman" w:cs="Times New Roman"/>
          <w:b/>
          <w:sz w:val="28"/>
          <w:szCs w:val="28"/>
          <w:lang w:val="es-SV"/>
        </w:rPr>
        <w:t xml:space="preserve">de la Sesión </w:t>
      </w:r>
      <w:r w:rsidR="005C39A9" w:rsidRPr="001D7957">
        <w:rPr>
          <w:rFonts w:ascii="Times New Roman" w:eastAsia="Calibri" w:hAnsi="Times New Roman" w:cs="Times New Roman"/>
          <w:b/>
          <w:sz w:val="28"/>
          <w:szCs w:val="28"/>
          <w:lang w:val="es-SV"/>
        </w:rPr>
        <w:t>O</w:t>
      </w:r>
      <w:r w:rsidR="00C94BA7" w:rsidRPr="001D7957">
        <w:rPr>
          <w:rFonts w:ascii="Times New Roman" w:eastAsia="Calibri" w:hAnsi="Times New Roman" w:cs="Times New Roman"/>
          <w:b/>
          <w:sz w:val="28"/>
          <w:szCs w:val="28"/>
          <w:lang w:val="es-SV"/>
        </w:rPr>
        <w:t>rdinaria</w:t>
      </w:r>
      <w:r w:rsidR="004D0E4A" w:rsidRPr="001D7957">
        <w:rPr>
          <w:rFonts w:ascii="Times New Roman" w:eastAsia="Calibri" w:hAnsi="Times New Roman" w:cs="Times New Roman"/>
          <w:b/>
          <w:sz w:val="28"/>
          <w:szCs w:val="28"/>
          <w:lang w:val="es-SV"/>
        </w:rPr>
        <w:t xml:space="preserve">, celebrada en la Sala de Sesiones de la Alcaldía Municipal de esta Ciudad, de las </w:t>
      </w:r>
      <w:r w:rsidR="005C39A9" w:rsidRPr="001D7957">
        <w:rPr>
          <w:rFonts w:ascii="Times New Roman" w:eastAsia="Calibri" w:hAnsi="Times New Roman" w:cs="Times New Roman"/>
          <w:b/>
          <w:sz w:val="28"/>
          <w:szCs w:val="28"/>
          <w:lang w:val="es-SV"/>
        </w:rPr>
        <w:t>nueve</w:t>
      </w:r>
      <w:r w:rsidR="00F27E49" w:rsidRPr="001D7957">
        <w:rPr>
          <w:rFonts w:ascii="Times New Roman" w:eastAsia="Calibri" w:hAnsi="Times New Roman" w:cs="Times New Roman"/>
          <w:b/>
          <w:sz w:val="28"/>
          <w:szCs w:val="28"/>
          <w:lang w:val="es-SV"/>
        </w:rPr>
        <w:t xml:space="preserve"> </w:t>
      </w:r>
      <w:r w:rsidR="004D0E4A" w:rsidRPr="001D7957">
        <w:rPr>
          <w:rFonts w:ascii="Times New Roman" w:eastAsia="Calibri" w:hAnsi="Times New Roman" w:cs="Times New Roman"/>
          <w:b/>
          <w:sz w:val="28"/>
          <w:szCs w:val="28"/>
          <w:lang w:val="es-SV"/>
        </w:rPr>
        <w:t xml:space="preserve">horas en adelante del día </w:t>
      </w:r>
      <w:r w:rsidR="00713913" w:rsidRPr="001D7957">
        <w:rPr>
          <w:rFonts w:ascii="Times New Roman" w:eastAsia="Calibri" w:hAnsi="Times New Roman" w:cs="Times New Roman"/>
          <w:b/>
          <w:sz w:val="28"/>
          <w:szCs w:val="28"/>
          <w:lang w:val="es-SV"/>
        </w:rPr>
        <w:t xml:space="preserve">jueves </w:t>
      </w:r>
      <w:r w:rsidR="005C39A9" w:rsidRPr="001D7957">
        <w:rPr>
          <w:rFonts w:ascii="Times New Roman" w:eastAsia="Calibri" w:hAnsi="Times New Roman" w:cs="Times New Roman"/>
          <w:b/>
          <w:sz w:val="28"/>
          <w:szCs w:val="28"/>
          <w:lang w:val="es-SV"/>
        </w:rPr>
        <w:t>dos</w:t>
      </w:r>
      <w:r w:rsidR="00713913" w:rsidRPr="001D7957">
        <w:rPr>
          <w:rFonts w:ascii="Times New Roman" w:eastAsia="Calibri" w:hAnsi="Times New Roman" w:cs="Times New Roman"/>
          <w:b/>
          <w:sz w:val="28"/>
          <w:szCs w:val="28"/>
          <w:lang w:val="es-SV"/>
        </w:rPr>
        <w:t xml:space="preserve"> </w:t>
      </w:r>
      <w:r w:rsidR="004D0E4A" w:rsidRPr="001D7957">
        <w:rPr>
          <w:rFonts w:ascii="Times New Roman" w:eastAsia="Calibri" w:hAnsi="Times New Roman" w:cs="Times New Roman"/>
          <w:b/>
          <w:sz w:val="28"/>
          <w:szCs w:val="28"/>
          <w:lang w:val="es-SV"/>
        </w:rPr>
        <w:t xml:space="preserve">de </w:t>
      </w:r>
      <w:r w:rsidR="005C39A9" w:rsidRPr="001D7957">
        <w:rPr>
          <w:rFonts w:ascii="Times New Roman" w:eastAsia="Calibri" w:hAnsi="Times New Roman" w:cs="Times New Roman"/>
          <w:b/>
          <w:sz w:val="28"/>
          <w:szCs w:val="28"/>
          <w:lang w:val="es-SV"/>
        </w:rPr>
        <w:t>febrero</w:t>
      </w:r>
      <w:r w:rsidR="004D0E4A" w:rsidRPr="001D7957">
        <w:rPr>
          <w:rFonts w:ascii="Times New Roman" w:eastAsia="Calibri" w:hAnsi="Times New Roman" w:cs="Times New Roman"/>
          <w:b/>
          <w:sz w:val="28"/>
          <w:szCs w:val="28"/>
          <w:lang w:val="es-SV"/>
        </w:rPr>
        <w:t xml:space="preserve"> del año dos mil veintitrés</w:t>
      </w:r>
      <w:r w:rsidR="00886A2D" w:rsidRPr="001D7957">
        <w:rPr>
          <w:rFonts w:ascii="Times New Roman" w:eastAsia="Calibri" w:hAnsi="Times New Roman" w:cs="Times New Roman"/>
          <w:b/>
          <w:sz w:val="28"/>
          <w:szCs w:val="28"/>
          <w:lang w:val="es-SV"/>
        </w:rPr>
        <w:t xml:space="preserve">, </w:t>
      </w:r>
      <w:r w:rsidR="00886A2D" w:rsidRPr="001D7957">
        <w:rPr>
          <w:rFonts w:ascii="Times New Roman" w:eastAsia="Calibri" w:hAnsi="Times New Roman" w:cs="Times New Roman"/>
          <w:sz w:val="28"/>
          <w:szCs w:val="28"/>
          <w:lang w:val="es-SV"/>
        </w:rPr>
        <w:t>convocada y presidida por la señora Alcaldesa Municipal de Apopa, Doctora Jennifer Esmeralda Juárez García; están presentes los señores:</w:t>
      </w:r>
      <w:r w:rsidR="00886A2D" w:rsidRPr="001D7957">
        <w:rPr>
          <w:rFonts w:ascii="Times New Roman" w:eastAsia="Calibri" w:hAnsi="Times New Roman" w:cs="Times New Roman"/>
          <w:sz w:val="28"/>
          <w:szCs w:val="28"/>
        </w:rPr>
        <w:t xml:space="preserve"> </w:t>
      </w:r>
      <w:r w:rsidR="00886A2D" w:rsidRPr="001D7957">
        <w:rPr>
          <w:rFonts w:ascii="Times New Roman" w:eastAsia="Calibri" w:hAnsi="Times New Roman" w:cs="Times New Roman"/>
          <w:b/>
          <w:sz w:val="28"/>
          <w:szCs w:val="28"/>
          <w:lang w:val="es-SV"/>
        </w:rPr>
        <w:t>Doctora Jennifer Esmeralda Juárez García, Alcaldesa Municipal;</w:t>
      </w:r>
      <w:r w:rsidR="00886A2D" w:rsidRPr="001D7957">
        <w:rPr>
          <w:rFonts w:ascii="Times New Roman" w:eastAsia="Calibri" w:hAnsi="Times New Roman" w:cs="Times New Roman"/>
          <w:sz w:val="28"/>
          <w:szCs w:val="28"/>
          <w:lang w:val="es-SV"/>
        </w:rPr>
        <w:t xml:space="preserve"> Licenciado Sergio Noel Monroy Martínez, Síndico Municipal; Señora Carla María Navarro Franco, Primera Regidora Propietaria; Señor Damián Cristóbal Serrano Ortiz, Segundo Regidor Propietario; Señora Lesby Sugey Miranda Portillo, Tercera Regidora Propietaria; </w:t>
      </w:r>
      <w:r w:rsidR="005C39A9" w:rsidRPr="001D7957">
        <w:rPr>
          <w:rFonts w:ascii="Times New Roman" w:eastAsia="Calibri" w:hAnsi="Times New Roman" w:cs="Times New Roman"/>
          <w:sz w:val="28"/>
          <w:szCs w:val="28"/>
          <w:lang w:val="es-SV"/>
        </w:rPr>
        <w:t xml:space="preserve">Doctora Yany Xiomara Fuentes Rivas, Cuarta Regidora Propietaria, </w:t>
      </w:r>
      <w:r w:rsidR="00886A2D" w:rsidRPr="001D7957">
        <w:rPr>
          <w:rFonts w:ascii="Times New Roman" w:eastAsia="Calibri" w:hAnsi="Times New Roman" w:cs="Times New Roman"/>
          <w:sz w:val="28"/>
          <w:szCs w:val="28"/>
          <w:lang w:val="es-SV"/>
        </w:rPr>
        <w:t xml:space="preserve">Señor Jonathan Bryan Gómez Cruz, Quinto Regidor Propietario, Señor Carlos Alberto Palma Fuentes, Sexto Regidor Propietario; Señora Susana Yamileth Hernández </w:t>
      </w:r>
      <w:r w:rsidR="009148D7">
        <w:rPr>
          <w:rFonts w:ascii="Times New Roman" w:eastAsia="Calibri" w:hAnsi="Times New Roman" w:cs="Times New Roman"/>
          <w:sz w:val="28"/>
          <w:szCs w:val="28"/>
          <w:lang w:val="es-SV"/>
        </w:rPr>
        <w:t>de Vásquez</w:t>
      </w:r>
      <w:r w:rsidR="00886A2D" w:rsidRPr="001D7957">
        <w:rPr>
          <w:rFonts w:ascii="Times New Roman" w:eastAsia="Calibri" w:hAnsi="Times New Roman" w:cs="Times New Roman"/>
          <w:sz w:val="28"/>
          <w:szCs w:val="28"/>
          <w:lang w:val="es-SV"/>
        </w:rPr>
        <w:t xml:space="preserve">, Séptima Regidora Propietaria; Ingeniero Walter Arnoldo Ayala Rodríguez, Octavo Regidor Propietario; Señor Rafael Antonio Ardon Jule, Noveno Regidor Propietario; </w:t>
      </w:r>
      <w:r w:rsidR="005C39A9" w:rsidRPr="001D7957">
        <w:rPr>
          <w:rFonts w:ascii="Times New Roman" w:eastAsia="Calibri" w:hAnsi="Times New Roman" w:cs="Times New Roman"/>
          <w:sz w:val="28"/>
          <w:szCs w:val="28"/>
          <w:lang w:val="es-SV"/>
        </w:rPr>
        <w:t xml:space="preserve">Ingeniero Gilberto Antonio Amador Medrano, Décimo Regidor Propietario, </w:t>
      </w:r>
      <w:r w:rsidR="00886A2D" w:rsidRPr="001D7957">
        <w:rPr>
          <w:rFonts w:ascii="Times New Roman" w:eastAsia="Calibri" w:hAnsi="Times New Roman" w:cs="Times New Roman"/>
          <w:sz w:val="28"/>
          <w:szCs w:val="28"/>
          <w:lang w:val="es-SV"/>
        </w:rPr>
        <w:t>Señor Bayron Eraldo Baltazar Martínez, Décimo Primer Regidor Propietario; Señor Osmin de Jesús Menjívar González, Décimo Segundo Regidor Propietario; Señor José Mauricio López Rivas, Segundo Regidor Suplente; Señora Stephanny</w:t>
      </w:r>
      <w:r w:rsidR="00886A2D" w:rsidRPr="001D7957">
        <w:rPr>
          <w:rFonts w:ascii="Times New Roman" w:eastAsia="Calibri" w:hAnsi="Times New Roman" w:cs="Times New Roman"/>
          <w:b/>
          <w:sz w:val="28"/>
          <w:szCs w:val="28"/>
          <w:lang w:val="es-SV"/>
        </w:rPr>
        <w:t xml:space="preserve"> </w:t>
      </w:r>
      <w:r w:rsidR="00886A2D" w:rsidRPr="001D7957">
        <w:rPr>
          <w:rFonts w:ascii="Times New Roman" w:eastAsia="Calibri" w:hAnsi="Times New Roman" w:cs="Times New Roman"/>
          <w:sz w:val="28"/>
          <w:szCs w:val="28"/>
          <w:lang w:val="es-SV"/>
        </w:rPr>
        <w:t xml:space="preserve">Elizabeth Márquez Borjas, Tercera Regidora Suplente y Señora María del Carmen García, Cuarta Regidora Suplente. </w:t>
      </w:r>
      <w:r w:rsidR="00886A2D" w:rsidRPr="001D7957">
        <w:rPr>
          <w:rFonts w:ascii="Times New Roman" w:eastAsia="Calibri" w:hAnsi="Times New Roman" w:cs="Times New Roman"/>
          <w:b/>
          <w:sz w:val="28"/>
          <w:szCs w:val="28"/>
          <w:lang w:val="es-SV"/>
        </w:rPr>
        <w:t>Habiendo Quórum</w:t>
      </w:r>
      <w:r w:rsidR="00886A2D" w:rsidRPr="001D7957">
        <w:rPr>
          <w:rFonts w:ascii="Times New Roman" w:eastAsia="Calibri" w:hAnsi="Times New Roman" w:cs="Times New Roman"/>
          <w:sz w:val="28"/>
          <w:szCs w:val="28"/>
        </w:rPr>
        <w:t>,</w:t>
      </w:r>
      <w:r w:rsidR="00A54B44" w:rsidRPr="001D7957">
        <w:rPr>
          <w:rFonts w:ascii="Times New Roman" w:eastAsia="Calibri" w:hAnsi="Times New Roman" w:cs="Times New Roman"/>
          <w:sz w:val="28"/>
          <w:szCs w:val="28"/>
        </w:rPr>
        <w:t xml:space="preserve">  en ausencia  </w:t>
      </w:r>
      <w:r w:rsidR="0076499E" w:rsidRPr="001D7957">
        <w:rPr>
          <w:rFonts w:ascii="Times New Roman" w:eastAsia="Calibri" w:hAnsi="Times New Roman" w:cs="Times New Roman"/>
          <w:sz w:val="28"/>
          <w:szCs w:val="28"/>
          <w:lang w:val="es-SV"/>
        </w:rPr>
        <w:t>del</w:t>
      </w:r>
      <w:r w:rsidR="005C39A9" w:rsidRPr="001D7957">
        <w:rPr>
          <w:rFonts w:ascii="Times New Roman" w:eastAsia="Calibri" w:hAnsi="Times New Roman" w:cs="Times New Roman"/>
          <w:sz w:val="28"/>
          <w:szCs w:val="28"/>
          <w:lang w:val="es-SV"/>
        </w:rPr>
        <w:t xml:space="preserve"> Licenciado José Francisco Luna Vásquez, Primer Regidor Suplente; </w:t>
      </w:r>
      <w:r w:rsidR="00A54B44" w:rsidRPr="001D7957">
        <w:rPr>
          <w:rFonts w:ascii="Times New Roman" w:eastAsia="Calibri" w:hAnsi="Times New Roman" w:cs="Times New Roman"/>
          <w:sz w:val="28"/>
          <w:szCs w:val="28"/>
          <w:lang w:val="es-SV"/>
        </w:rPr>
        <w:t>e</w:t>
      </w:r>
      <w:r w:rsidR="00886A2D" w:rsidRPr="001D7957">
        <w:rPr>
          <w:rFonts w:ascii="Times New Roman" w:eastAsia="Calibri" w:hAnsi="Times New Roman" w:cs="Times New Roman"/>
          <w:sz w:val="28"/>
          <w:szCs w:val="28"/>
        </w:rPr>
        <w:t xml:space="preserve"> </w:t>
      </w:r>
      <w:r w:rsidR="00886A2D" w:rsidRPr="001D7957">
        <w:rPr>
          <w:rFonts w:ascii="Times New Roman" w:eastAsia="Calibri" w:hAnsi="Times New Roman" w:cs="Times New Roman"/>
          <w:sz w:val="28"/>
          <w:szCs w:val="28"/>
          <w:lang w:val="es-SV"/>
        </w:rPr>
        <w:t>iniciándose con la aprobación de la Agenda, y desarrollándose los demás numerales de la agenda</w:t>
      </w:r>
      <w:r w:rsidR="00CB2C8D" w:rsidRPr="001D7957">
        <w:rPr>
          <w:rFonts w:ascii="Times New Roman" w:eastAsia="Calibri" w:hAnsi="Times New Roman" w:cs="Times New Roman"/>
          <w:sz w:val="28"/>
          <w:szCs w:val="28"/>
          <w:lang w:val="es-SV"/>
        </w:rPr>
        <w:t>;</w:t>
      </w:r>
      <w:r w:rsidR="00886A2D" w:rsidRPr="001D7957">
        <w:rPr>
          <w:rFonts w:ascii="Times New Roman" w:eastAsia="Calibri" w:hAnsi="Times New Roman" w:cs="Times New Roman"/>
          <w:sz w:val="28"/>
          <w:szCs w:val="28"/>
          <w:lang w:val="es-SV"/>
        </w:rPr>
        <w:t xml:space="preserve"> del numeral uno al </w:t>
      </w:r>
      <w:r w:rsidR="005C39A9" w:rsidRPr="001D7957">
        <w:rPr>
          <w:rFonts w:ascii="Times New Roman" w:eastAsia="Calibri" w:hAnsi="Times New Roman" w:cs="Times New Roman"/>
          <w:sz w:val="28"/>
          <w:szCs w:val="28"/>
          <w:lang w:val="es-SV"/>
        </w:rPr>
        <w:t>diez, incluyendo varios</w:t>
      </w:r>
      <w:r w:rsidR="00886A2D" w:rsidRPr="001D7957">
        <w:rPr>
          <w:rFonts w:ascii="Times New Roman" w:eastAsia="Calibri" w:hAnsi="Times New Roman" w:cs="Times New Roman"/>
          <w:sz w:val="28"/>
          <w:szCs w:val="28"/>
          <w:lang w:val="es-SV"/>
        </w:rPr>
        <w:t xml:space="preserve">. </w:t>
      </w:r>
      <w:r w:rsidR="003964AD" w:rsidRPr="001D7957">
        <w:rPr>
          <w:rFonts w:ascii="Times New Roman" w:eastAsia="Calibri" w:hAnsi="Times New Roman" w:cs="Times New Roman"/>
          <w:b/>
          <w:sz w:val="28"/>
          <w:szCs w:val="28"/>
          <w:lang w:val="es-SV"/>
        </w:rPr>
        <w:t>Seguidamente Informes de la señora alcaldesa:</w:t>
      </w:r>
      <w:r w:rsidR="00C30168" w:rsidRPr="001D7957">
        <w:rPr>
          <w:rFonts w:ascii="Times New Roman" w:eastAsia="Calibri" w:hAnsi="Times New Roman" w:cs="Times New Roman"/>
          <w:b/>
          <w:color w:val="000000"/>
          <w:sz w:val="28"/>
          <w:szCs w:val="28"/>
        </w:rPr>
        <w:t xml:space="preserve"> LUNES 30 DE ENERO 2023: </w:t>
      </w:r>
      <w:r w:rsidR="00C30168" w:rsidRPr="001D7957">
        <w:rPr>
          <w:rFonts w:ascii="Times New Roman" w:eastAsia="Calibri" w:hAnsi="Times New Roman" w:cs="Times New Roman"/>
          <w:color w:val="000000"/>
          <w:sz w:val="28"/>
          <w:szCs w:val="28"/>
        </w:rPr>
        <w:t xml:space="preserve">10:00am Atendió audiencia con la Lic. </w:t>
      </w:r>
      <w:r w:rsidR="004D7800">
        <w:rPr>
          <w:rFonts w:ascii="Times New Roman" w:eastAsia="Calibri" w:hAnsi="Times New Roman" w:cs="Times New Roman"/>
          <w:color w:val="000000"/>
          <w:sz w:val="28"/>
          <w:szCs w:val="28"/>
        </w:rPr>
        <w:t>Xxxxx xxxxxx</w:t>
      </w:r>
      <w:r w:rsidR="00C30168" w:rsidRPr="001D7957">
        <w:rPr>
          <w:rFonts w:ascii="Times New Roman" w:eastAsia="Calibri" w:hAnsi="Times New Roman" w:cs="Times New Roman"/>
          <w:color w:val="000000"/>
          <w:sz w:val="28"/>
          <w:szCs w:val="28"/>
        </w:rPr>
        <w:t xml:space="preserve">/Representante de Salazar Romero, 11:00am Firma y revisión de documentos del despacho municipal y </w:t>
      </w:r>
      <w:r w:rsidR="00C30168" w:rsidRPr="001D7957">
        <w:rPr>
          <w:rFonts w:ascii="Times New Roman" w:eastAsia="Calibri" w:hAnsi="Times New Roman" w:cs="Times New Roman"/>
          <w:b/>
          <w:color w:val="000000"/>
          <w:sz w:val="28"/>
          <w:szCs w:val="28"/>
        </w:rPr>
        <w:t xml:space="preserve">1:00pm Asistió a la sesión de Concejo Extraordinaria #05 a celebrase en sala de sesiones, MARTES 31 DE ENERO 2023: </w:t>
      </w:r>
      <w:r w:rsidR="00C30168" w:rsidRPr="001D7957">
        <w:rPr>
          <w:rFonts w:ascii="Times New Roman" w:eastAsia="Calibri" w:hAnsi="Times New Roman" w:cs="Times New Roman"/>
          <w:color w:val="000000"/>
          <w:sz w:val="28"/>
          <w:szCs w:val="28"/>
        </w:rPr>
        <w:t xml:space="preserve">10:30am Asistió a la sesión ORDINARIA DE ALCALDES EN COAMSS OPAMSS EN  OFICINAS CENTRALES DE SSAN SALVADOR y 2:00PM Atendió audiencia con el Sr. Eduardo Roque  /Representante de Grupo Job, </w:t>
      </w:r>
      <w:r w:rsidR="00C30168" w:rsidRPr="001D7957">
        <w:rPr>
          <w:rFonts w:ascii="Times New Roman" w:eastAsia="Calibri" w:hAnsi="Times New Roman" w:cs="Times New Roman"/>
          <w:b/>
          <w:color w:val="000000"/>
          <w:sz w:val="28"/>
          <w:szCs w:val="28"/>
        </w:rPr>
        <w:t xml:space="preserve">MIRCOLES 31 DE ENERO 2023: </w:t>
      </w:r>
      <w:r w:rsidR="00C30168" w:rsidRPr="001D7957">
        <w:rPr>
          <w:rFonts w:ascii="Times New Roman" w:eastAsia="Calibri" w:hAnsi="Times New Roman" w:cs="Times New Roman"/>
          <w:color w:val="000000"/>
          <w:sz w:val="28"/>
          <w:szCs w:val="28"/>
        </w:rPr>
        <w:t xml:space="preserve">8:00am Firma y revisión de documentos del despacho municipal, 10:00am Reunión de trabajo con el </w:t>
      </w:r>
      <w:r w:rsidR="00A263C2">
        <w:rPr>
          <w:rFonts w:ascii="Times New Roman" w:eastAsia="Calibri" w:hAnsi="Times New Roman" w:cs="Times New Roman"/>
          <w:color w:val="000000"/>
          <w:sz w:val="28"/>
          <w:szCs w:val="28"/>
        </w:rPr>
        <w:t>xxxxxx</w:t>
      </w:r>
      <w:r w:rsidR="00C30168" w:rsidRPr="001D7957">
        <w:rPr>
          <w:rFonts w:ascii="Times New Roman" w:eastAsia="Calibri" w:hAnsi="Times New Roman" w:cs="Times New Roman"/>
          <w:color w:val="000000"/>
          <w:sz w:val="28"/>
          <w:szCs w:val="28"/>
        </w:rPr>
        <w:t xml:space="preserve"> /Gerente General, 11:00am Reunión de trabajo con la </w:t>
      </w:r>
      <w:r w:rsidR="00A263C2">
        <w:rPr>
          <w:rFonts w:ascii="Times New Roman" w:eastAsia="Calibri" w:hAnsi="Times New Roman" w:cs="Times New Roman"/>
          <w:color w:val="000000"/>
          <w:sz w:val="28"/>
          <w:szCs w:val="28"/>
        </w:rPr>
        <w:t>xxxxx</w:t>
      </w:r>
      <w:r w:rsidR="00C30168" w:rsidRPr="001D7957">
        <w:rPr>
          <w:rFonts w:ascii="Times New Roman" w:eastAsia="Calibri" w:hAnsi="Times New Roman" w:cs="Times New Roman"/>
          <w:color w:val="000000"/>
          <w:sz w:val="28"/>
          <w:szCs w:val="28"/>
        </w:rPr>
        <w:t xml:space="preserve">/Gerente Administrativa, </w:t>
      </w:r>
      <w:r w:rsidR="00A263C2">
        <w:rPr>
          <w:rFonts w:ascii="Times New Roman" w:eastAsia="Calibri" w:hAnsi="Times New Roman" w:cs="Times New Roman"/>
          <w:color w:val="000000"/>
          <w:sz w:val="28"/>
          <w:szCs w:val="28"/>
        </w:rPr>
        <w:t>xxxxx</w:t>
      </w:r>
      <w:r w:rsidR="00C30168" w:rsidRPr="001D7957">
        <w:rPr>
          <w:rFonts w:ascii="Times New Roman" w:eastAsia="Calibri" w:hAnsi="Times New Roman" w:cs="Times New Roman"/>
          <w:color w:val="000000"/>
          <w:sz w:val="28"/>
          <w:szCs w:val="28"/>
        </w:rPr>
        <w:t xml:space="preserve">/Tesorero Municipal y el </w:t>
      </w:r>
      <w:r w:rsidR="00A263C2">
        <w:rPr>
          <w:rFonts w:ascii="Times New Roman" w:eastAsia="Calibri" w:hAnsi="Times New Roman" w:cs="Times New Roman"/>
          <w:color w:val="000000"/>
          <w:sz w:val="28"/>
          <w:szCs w:val="28"/>
        </w:rPr>
        <w:t>xxxx</w:t>
      </w:r>
      <w:r w:rsidR="00C30168" w:rsidRPr="001D7957">
        <w:rPr>
          <w:rFonts w:ascii="Times New Roman" w:eastAsia="Calibri" w:hAnsi="Times New Roman" w:cs="Times New Roman"/>
          <w:color w:val="000000"/>
          <w:sz w:val="28"/>
          <w:szCs w:val="28"/>
        </w:rPr>
        <w:t xml:space="preserve">/Gerente Financiero </w:t>
      </w:r>
      <w:r w:rsidR="00C30168" w:rsidRPr="007E0792">
        <w:rPr>
          <w:rFonts w:ascii="Times New Roman" w:eastAsia="Calibri" w:hAnsi="Times New Roman" w:cs="Times New Roman"/>
          <w:color w:val="000000"/>
          <w:sz w:val="28"/>
          <w:szCs w:val="28"/>
        </w:rPr>
        <w:lastRenderedPageBreak/>
        <w:t xml:space="preserve">Tributario y 2.00pm A 4:00pm Atendió audiencia con el </w:t>
      </w:r>
      <w:r w:rsidR="00A263C2">
        <w:rPr>
          <w:rFonts w:ascii="Times New Roman" w:eastAsia="Calibri" w:hAnsi="Times New Roman" w:cs="Times New Roman"/>
          <w:color w:val="000000"/>
          <w:sz w:val="28"/>
          <w:szCs w:val="28"/>
        </w:rPr>
        <w:t>xxxxxx</w:t>
      </w:r>
      <w:r w:rsidR="00C30168" w:rsidRPr="007E0792">
        <w:rPr>
          <w:rFonts w:ascii="Times New Roman" w:eastAsia="Calibri" w:hAnsi="Times New Roman" w:cs="Times New Roman"/>
          <w:color w:val="000000"/>
          <w:sz w:val="28"/>
          <w:szCs w:val="28"/>
        </w:rPr>
        <w:t xml:space="preserve">/Fundación FUNPRODES. </w:t>
      </w:r>
      <w:r w:rsidR="00886A2D" w:rsidRPr="007E0792">
        <w:rPr>
          <w:rFonts w:ascii="Times New Roman" w:eastAsia="Calibri" w:hAnsi="Times New Roman" w:cs="Times New Roman"/>
          <w:b/>
          <w:sz w:val="28"/>
          <w:szCs w:val="28"/>
        </w:rPr>
        <w:t>Seguidamente se tomaron los siguientes Acuerdos Municipales</w:t>
      </w:r>
      <w:r w:rsidR="00886A2D" w:rsidRPr="007E0792">
        <w:rPr>
          <w:rFonts w:ascii="Times New Roman" w:eastAsia="Calibri" w:hAnsi="Times New Roman" w:cs="Times New Roman"/>
          <w:sz w:val="28"/>
          <w:szCs w:val="28"/>
        </w:rPr>
        <w:t>:</w:t>
      </w:r>
      <w:r w:rsidR="001460F0" w:rsidRPr="007E0792">
        <w:rPr>
          <w:rFonts w:ascii="Times New Roman" w:eastAsia="Calibri" w:hAnsi="Times New Roman" w:cs="Times New Roman"/>
          <w:b/>
          <w:bCs/>
          <w:sz w:val="28"/>
          <w:szCs w:val="28"/>
        </w:rPr>
        <w:t xml:space="preserve"> </w:t>
      </w:r>
      <w:r w:rsidR="007E0792" w:rsidRPr="007E0792">
        <w:rPr>
          <w:rFonts w:ascii="Times New Roman" w:eastAsia="Calibri" w:hAnsi="Times New Roman" w:cs="Times New Roman"/>
          <w:sz w:val="28"/>
          <w:szCs w:val="28"/>
        </w:rPr>
        <w:t>“</w:t>
      </w:r>
      <w:r w:rsidR="007E0792" w:rsidRPr="007E0792">
        <w:rPr>
          <w:rFonts w:ascii="Times New Roman" w:eastAsia="Calibri" w:hAnsi="Times New Roman" w:cs="Times New Roman"/>
          <w:b/>
          <w:bCs/>
          <w:sz w:val="28"/>
          <w:szCs w:val="28"/>
        </w:rPr>
        <w:t xml:space="preserve">ACUERDO MUNICIPAL NÚMERO UNO”. </w:t>
      </w:r>
      <w:r w:rsidR="007E0792" w:rsidRPr="007E0792">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7E0792" w:rsidRPr="007E0792">
        <w:rPr>
          <w:rFonts w:ascii="Times New Roman" w:eastAsia="Calibri" w:hAnsi="Times New Roman" w:cs="Times New Roman"/>
          <w:b/>
          <w:sz w:val="28"/>
          <w:szCs w:val="28"/>
        </w:rPr>
        <w:t xml:space="preserve">dos </w:t>
      </w:r>
      <w:r w:rsidR="007E0792" w:rsidRPr="007E0792">
        <w:rPr>
          <w:rFonts w:ascii="Times New Roman" w:eastAsia="Calibri" w:hAnsi="Times New Roman" w:cs="Times New Roman"/>
          <w:sz w:val="28"/>
          <w:szCs w:val="28"/>
        </w:rPr>
        <w:t xml:space="preserve">de la agenda de esta sesión, que consiste en Aprobación de Agenda. Por tanto este Concejo Municipal Plural, en uso de sus facultades legales y habiendo deliberado el punto, por  </w:t>
      </w:r>
      <w:r w:rsidR="007E0792" w:rsidRPr="007E0792">
        <w:rPr>
          <w:rFonts w:ascii="Times New Roman" w:eastAsia="Calibri" w:hAnsi="Times New Roman" w:cs="Times New Roman"/>
          <w:b/>
          <w:sz w:val="28"/>
          <w:szCs w:val="28"/>
        </w:rPr>
        <w:t>UNANIMIDAD</w:t>
      </w:r>
      <w:r w:rsidR="007E0792" w:rsidRPr="007E0792">
        <w:rPr>
          <w:rFonts w:ascii="Times New Roman" w:eastAsia="Calibri" w:hAnsi="Times New Roman" w:cs="Times New Roman"/>
          <w:sz w:val="28"/>
          <w:szCs w:val="28"/>
        </w:rPr>
        <w:t xml:space="preserve"> de votos. </w:t>
      </w:r>
      <w:r w:rsidR="007E0792" w:rsidRPr="007E0792">
        <w:rPr>
          <w:rFonts w:ascii="Times New Roman" w:eastAsia="Calibri" w:hAnsi="Times New Roman" w:cs="Times New Roman"/>
          <w:b/>
          <w:sz w:val="28"/>
          <w:szCs w:val="28"/>
        </w:rPr>
        <w:t xml:space="preserve">ACUERDA: Aprobar </w:t>
      </w:r>
      <w:r w:rsidR="007E0792" w:rsidRPr="007E0792">
        <w:rPr>
          <w:rFonts w:ascii="Times New Roman" w:eastAsia="Calibri" w:hAnsi="Times New Roman" w:cs="Times New Roman"/>
          <w:sz w:val="28"/>
          <w:szCs w:val="28"/>
        </w:rPr>
        <w:t xml:space="preserve">la Agenda Número Seis de Sesión Ordinaria de fecha dos de febrero del año dos mil veintitrés, que consta de diez numerales incluyendo varios. </w:t>
      </w:r>
      <w:r w:rsidR="007E0792" w:rsidRPr="007E0792">
        <w:rPr>
          <w:rFonts w:ascii="Times New Roman" w:eastAsia="Calibri" w:hAnsi="Times New Roman" w:cs="Times New Roman"/>
          <w:b/>
          <w:bCs/>
          <w:sz w:val="28"/>
          <w:szCs w:val="28"/>
        </w:rPr>
        <w:t xml:space="preserve">CERTIFÍQUESE Y COMUNÍQUESE. </w:t>
      </w:r>
      <w:r w:rsidR="007C2776" w:rsidRPr="007E0792">
        <w:rPr>
          <w:rFonts w:ascii="Times New Roman" w:eastAsia="Calibri" w:hAnsi="Times New Roman" w:cs="Times New Roman"/>
          <w:b/>
          <w:bCs/>
          <w:sz w:val="28"/>
          <w:szCs w:val="28"/>
        </w:rPr>
        <w:t xml:space="preserve">“ACUERDO MUNICIPAL </w:t>
      </w:r>
      <w:r w:rsidR="007C2776" w:rsidRPr="007E0792">
        <w:rPr>
          <w:rFonts w:ascii="Times New Roman" w:eastAsia="Calibri" w:hAnsi="Times New Roman" w:cs="Times New Roman"/>
          <w:b/>
          <w:bCs/>
          <w:sz w:val="28"/>
          <w:szCs w:val="28"/>
          <w:shd w:val="clear" w:color="auto" w:fill="FFFFFF"/>
        </w:rPr>
        <w:t>NUMERO DOS”</w:t>
      </w:r>
      <w:r w:rsidR="007C2776" w:rsidRPr="007E0792">
        <w:rPr>
          <w:rFonts w:ascii="Times New Roman" w:eastAsia="Calibri" w:hAnsi="Times New Roman" w:cs="Times New Roman"/>
          <w:b/>
          <w:bCs/>
          <w:sz w:val="28"/>
          <w:szCs w:val="28"/>
        </w:rPr>
        <w:t xml:space="preserve">. </w:t>
      </w:r>
      <w:r w:rsidR="007C2776" w:rsidRPr="007E079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del Código Municipal</w:t>
      </w:r>
      <w:r w:rsidR="007C2776" w:rsidRPr="007C2776">
        <w:rPr>
          <w:rFonts w:ascii="Times New Roman" w:eastAsia="Calibri" w:hAnsi="Times New Roman" w:cs="Times New Roman"/>
          <w:sz w:val="28"/>
          <w:szCs w:val="28"/>
        </w:rPr>
        <w:t xml:space="preserve">. Expuesto en el punto número </w:t>
      </w:r>
      <w:r w:rsidR="007C2776" w:rsidRPr="007C2776">
        <w:rPr>
          <w:rFonts w:ascii="Times New Roman" w:eastAsia="Calibri" w:hAnsi="Times New Roman" w:cs="Times New Roman"/>
          <w:b/>
          <w:sz w:val="28"/>
          <w:szCs w:val="28"/>
        </w:rPr>
        <w:t>cuatro literal a)</w:t>
      </w:r>
      <w:r w:rsidR="007C2776" w:rsidRPr="007C2776">
        <w:rPr>
          <w:rFonts w:ascii="Times New Roman" w:eastAsia="Calibri" w:hAnsi="Times New Roman" w:cs="Times New Roman"/>
          <w:sz w:val="28"/>
          <w:szCs w:val="28"/>
        </w:rPr>
        <w:t xml:space="preserve"> de la agenda de esta Sesión, que </w:t>
      </w:r>
      <w:r w:rsidR="007C2776" w:rsidRPr="007C2776">
        <w:rPr>
          <w:rFonts w:ascii="Times New Roman" w:eastAsia="Times New Roman" w:hAnsi="Times New Roman" w:cs="Times New Roman"/>
          <w:sz w:val="28"/>
          <w:szCs w:val="28"/>
          <w:lang w:val="es-SV" w:eastAsia="es-SV"/>
        </w:rPr>
        <w:t xml:space="preserve">corresponde a Participación de Sra. Alcaldesa Municipal, por medio del cual solicita dejar sin efecto  el acuerdo Municipal número nueve del acta numero sesenta y dos de fecha nueve de diciembre del año dos mil veintidós, en el cual se nombró como encargada de Fondo Circulante de Caja Chica, por la cantidad de dos mil dólares exactos de los Estados Unidos de Norteamérica, a la señora </w:t>
      </w:r>
      <w:r w:rsidR="00587829">
        <w:rPr>
          <w:rFonts w:ascii="Times New Roman" w:eastAsia="Times New Roman" w:hAnsi="Times New Roman" w:cs="Times New Roman"/>
          <w:sz w:val="28"/>
          <w:szCs w:val="28"/>
          <w:lang w:val="es-SV" w:eastAsia="es-SV"/>
        </w:rPr>
        <w:t>xxxxxx</w:t>
      </w:r>
      <w:r w:rsidR="007C2776" w:rsidRPr="007C2776">
        <w:rPr>
          <w:rFonts w:ascii="Times New Roman" w:eastAsia="Times New Roman" w:hAnsi="Times New Roman" w:cs="Times New Roman"/>
          <w:sz w:val="28"/>
          <w:szCs w:val="28"/>
          <w:lang w:val="es-SV" w:eastAsia="es-SV"/>
        </w:rPr>
        <w:t xml:space="preserve">, con el cargo de asistente del Despacho.  </w:t>
      </w:r>
      <w:r w:rsidR="007C2776" w:rsidRPr="007C2776">
        <w:rPr>
          <w:rFonts w:ascii="Times New Roman" w:eastAsia="Calibri" w:hAnsi="Times New Roman" w:cs="Times New Roman"/>
          <w:sz w:val="28"/>
          <w:szCs w:val="28"/>
        </w:rPr>
        <w:t xml:space="preserve">Por lo tanto, el Honorable Concejo Municipal Plural, en uso de sus facultades legales y habiendo deliberado el punto, por </w:t>
      </w:r>
      <w:r w:rsidR="007C2776" w:rsidRPr="007C2776">
        <w:rPr>
          <w:rFonts w:ascii="Times New Roman" w:eastAsia="Calibri" w:hAnsi="Times New Roman" w:cs="Times New Roman"/>
          <w:b/>
          <w:sz w:val="28"/>
          <w:szCs w:val="28"/>
        </w:rPr>
        <w:t>MAYORÍA</w:t>
      </w:r>
      <w:r w:rsidR="007C2776" w:rsidRPr="007C2776">
        <w:rPr>
          <w:rFonts w:ascii="Times New Roman" w:eastAsia="Calibri" w:hAnsi="Times New Roman" w:cs="Times New Roman"/>
          <w:sz w:val="28"/>
          <w:szCs w:val="28"/>
        </w:rPr>
        <w:t xml:space="preserve"> de trece votos a favor, una ausencia al momento de esta votación por parte del señor </w:t>
      </w:r>
      <w:r w:rsidR="00587829">
        <w:rPr>
          <w:rFonts w:ascii="Times New Roman" w:eastAsia="Calibri" w:hAnsi="Times New Roman" w:cs="Times New Roman"/>
          <w:sz w:val="28"/>
          <w:szCs w:val="28"/>
        </w:rPr>
        <w:t>xxxxxxxx</w:t>
      </w:r>
      <w:r w:rsidR="007C2776" w:rsidRPr="007C2776">
        <w:rPr>
          <w:rFonts w:ascii="Times New Roman" w:eastAsia="Calibri" w:hAnsi="Times New Roman" w:cs="Times New Roman"/>
          <w:sz w:val="28"/>
          <w:szCs w:val="28"/>
        </w:rPr>
        <w:t xml:space="preserve">, Sexto Regidor Propietario. </w:t>
      </w:r>
      <w:r w:rsidR="007C2776" w:rsidRPr="007C2776">
        <w:rPr>
          <w:rFonts w:ascii="Times New Roman" w:eastAsia="Calibri" w:hAnsi="Times New Roman" w:cs="Times New Roman"/>
          <w:b/>
          <w:sz w:val="28"/>
          <w:szCs w:val="28"/>
        </w:rPr>
        <w:t>ACUERDA</w:t>
      </w:r>
      <w:r w:rsidR="007C2776" w:rsidRPr="007C2776">
        <w:rPr>
          <w:rFonts w:ascii="Times New Roman" w:eastAsia="Calibri" w:hAnsi="Times New Roman" w:cs="Times New Roman"/>
          <w:sz w:val="28"/>
          <w:szCs w:val="28"/>
        </w:rPr>
        <w:t xml:space="preserve">: </w:t>
      </w:r>
      <w:r w:rsidR="007C2776" w:rsidRPr="007C2776">
        <w:rPr>
          <w:rFonts w:ascii="Times New Roman" w:eastAsia="Calibri" w:hAnsi="Times New Roman" w:cs="Times New Roman"/>
          <w:b/>
          <w:sz w:val="28"/>
          <w:szCs w:val="28"/>
          <w:u w:val="single"/>
        </w:rPr>
        <w:t>DEJAR SIN EFECTO</w:t>
      </w:r>
      <w:r w:rsidR="007C2776" w:rsidRPr="007C2776">
        <w:rPr>
          <w:rFonts w:ascii="Times New Roman" w:eastAsia="Calibri" w:hAnsi="Times New Roman" w:cs="Times New Roman"/>
          <w:b/>
          <w:sz w:val="28"/>
          <w:szCs w:val="28"/>
        </w:rPr>
        <w:t xml:space="preserve"> en todas sus partes,</w:t>
      </w:r>
      <w:r w:rsidR="007C2776" w:rsidRPr="007C2776">
        <w:rPr>
          <w:rFonts w:ascii="Times New Roman" w:eastAsia="Calibri" w:hAnsi="Times New Roman" w:cs="Times New Roman"/>
          <w:sz w:val="28"/>
          <w:szCs w:val="28"/>
        </w:rPr>
        <w:t xml:space="preserve"> el Acuerdo Municipal Número Nueve del Acta Numero Sesenta y Dos de fecha nueve de diciembre del año dos mil veintidós, en el </w:t>
      </w:r>
      <w:r w:rsidR="007C2776" w:rsidRPr="001B624E">
        <w:rPr>
          <w:rFonts w:ascii="Times New Roman" w:eastAsia="Calibri" w:hAnsi="Times New Roman" w:cs="Times New Roman"/>
          <w:sz w:val="28"/>
          <w:szCs w:val="28"/>
        </w:rPr>
        <w:t>cual se nombró a la Sra.</w:t>
      </w:r>
      <w:r w:rsidR="007C2776" w:rsidRPr="001B624E">
        <w:rPr>
          <w:rFonts w:ascii="Times New Roman" w:eastAsia="Times New Roman" w:hAnsi="Times New Roman" w:cs="Times New Roman"/>
          <w:sz w:val="28"/>
          <w:szCs w:val="28"/>
          <w:lang w:val="es-SV" w:eastAsia="es-SV"/>
        </w:rPr>
        <w:t xml:space="preserve"> </w:t>
      </w:r>
      <w:r w:rsidR="004D7800">
        <w:rPr>
          <w:rFonts w:ascii="Times New Roman" w:eastAsia="Times New Roman" w:hAnsi="Times New Roman" w:cs="Times New Roman"/>
          <w:b/>
          <w:sz w:val="28"/>
          <w:szCs w:val="28"/>
          <w:lang w:val="es-SV" w:eastAsia="es-SV"/>
        </w:rPr>
        <w:t>Xxxx xxxx xxxx xxxxxx</w:t>
      </w:r>
      <w:r w:rsidR="007C2776" w:rsidRPr="001B624E">
        <w:rPr>
          <w:rFonts w:ascii="Times New Roman" w:eastAsia="Times New Roman" w:hAnsi="Times New Roman" w:cs="Times New Roman"/>
          <w:b/>
          <w:sz w:val="28"/>
          <w:szCs w:val="28"/>
          <w:lang w:val="es-SV" w:eastAsia="es-SV"/>
        </w:rPr>
        <w:t xml:space="preserve">, </w:t>
      </w:r>
      <w:r w:rsidR="007C2776" w:rsidRPr="001B624E">
        <w:rPr>
          <w:rFonts w:ascii="Times New Roman" w:eastAsia="Calibri" w:hAnsi="Times New Roman" w:cs="Times New Roman"/>
          <w:sz w:val="28"/>
          <w:szCs w:val="28"/>
        </w:rPr>
        <w:t xml:space="preserve">como encargada de Fondo Circulante de Despacho Municipal, a partir del catorce de diciembre del presente año hasta el treinta y uno de diciembre del año dos mil veintidós, quien manejara y liquidara ante el Tesorero Municipal, previo a los respectivos reintegros por la cantidad de </w:t>
      </w:r>
      <w:r w:rsidR="007C2776" w:rsidRPr="001B624E">
        <w:rPr>
          <w:rFonts w:ascii="Times New Roman" w:eastAsia="Calibri" w:hAnsi="Times New Roman" w:cs="Times New Roman"/>
          <w:b/>
          <w:sz w:val="28"/>
          <w:szCs w:val="28"/>
        </w:rPr>
        <w:t>$2,000.00.</w:t>
      </w:r>
      <w:r w:rsidR="007C2776" w:rsidRPr="001B624E">
        <w:rPr>
          <w:rFonts w:ascii="Times New Roman" w:eastAsia="Calibri" w:hAnsi="Times New Roman" w:cs="Times New Roman"/>
          <w:b/>
          <w:sz w:val="28"/>
          <w:szCs w:val="28"/>
          <w:lang w:val="es-SV"/>
        </w:rPr>
        <w:t xml:space="preserve"> CERTIFÍQUESE Y COMUNÍQUESE.</w:t>
      </w:r>
      <w:r w:rsidR="007C2776" w:rsidRPr="001B624E">
        <w:rPr>
          <w:rFonts w:ascii="Times New Roman" w:eastAsia="Calibri" w:hAnsi="Times New Roman" w:cs="Times New Roman"/>
          <w:b/>
          <w:bCs/>
          <w:sz w:val="28"/>
          <w:szCs w:val="28"/>
        </w:rPr>
        <w:t xml:space="preserve"> “ACUERDO MUNICIPAL </w:t>
      </w:r>
      <w:r w:rsidR="007C2776" w:rsidRPr="001B624E">
        <w:rPr>
          <w:rFonts w:ascii="Times New Roman" w:eastAsia="Calibri" w:hAnsi="Times New Roman" w:cs="Times New Roman"/>
          <w:b/>
          <w:bCs/>
          <w:sz w:val="28"/>
          <w:szCs w:val="28"/>
          <w:shd w:val="clear" w:color="auto" w:fill="FFFFFF"/>
        </w:rPr>
        <w:t>NUMERO TRES”</w:t>
      </w:r>
      <w:r w:rsidR="007C2776" w:rsidRPr="001B624E">
        <w:rPr>
          <w:rFonts w:ascii="Times New Roman" w:eastAsia="Calibri" w:hAnsi="Times New Roman" w:cs="Times New Roman"/>
          <w:b/>
          <w:bCs/>
          <w:sz w:val="28"/>
          <w:szCs w:val="28"/>
        </w:rPr>
        <w:t xml:space="preserve">. </w:t>
      </w:r>
      <w:r w:rsidR="007C2776" w:rsidRPr="001B624E">
        <w:rPr>
          <w:rFonts w:ascii="Times New Roman" w:eastAsia="Calibri" w:hAnsi="Times New Roman" w:cs="Times New Roman"/>
          <w:sz w:val="28"/>
          <w:szCs w:val="28"/>
        </w:rPr>
        <w:t xml:space="preserve">El Concejo Municipal en uso de sus facultades legales, de conformidad al art. 86 inciso final, 203, 204 y 235 de la </w:t>
      </w:r>
      <w:r w:rsidR="007C2776" w:rsidRPr="001B624E">
        <w:rPr>
          <w:rFonts w:ascii="Times New Roman" w:eastAsia="Calibri" w:hAnsi="Times New Roman" w:cs="Times New Roman"/>
          <w:sz w:val="28"/>
          <w:szCs w:val="28"/>
        </w:rPr>
        <w:lastRenderedPageBreak/>
        <w:t xml:space="preserve">Constitución de la República, art. 30 numeral 4) 14) art. 31 numeral 4) del Código Municipal. Expuesto en el punto número </w:t>
      </w:r>
      <w:r w:rsidR="007C2776" w:rsidRPr="001B624E">
        <w:rPr>
          <w:rFonts w:ascii="Times New Roman" w:eastAsia="Calibri" w:hAnsi="Times New Roman" w:cs="Times New Roman"/>
          <w:b/>
          <w:sz w:val="28"/>
          <w:szCs w:val="28"/>
        </w:rPr>
        <w:t>cuatro literal b)</w:t>
      </w:r>
      <w:r w:rsidR="007C2776" w:rsidRPr="001B624E">
        <w:rPr>
          <w:rFonts w:ascii="Times New Roman" w:eastAsia="Calibri" w:hAnsi="Times New Roman" w:cs="Times New Roman"/>
          <w:sz w:val="28"/>
          <w:szCs w:val="28"/>
        </w:rPr>
        <w:t xml:space="preserve"> de la agenda de esta Sesión, que </w:t>
      </w:r>
      <w:r w:rsidR="007C2776" w:rsidRPr="001B624E">
        <w:rPr>
          <w:rFonts w:ascii="Times New Roman" w:eastAsia="Times New Roman" w:hAnsi="Times New Roman" w:cs="Times New Roman"/>
          <w:sz w:val="28"/>
          <w:szCs w:val="28"/>
          <w:lang w:val="es-SV" w:eastAsia="es-SV"/>
        </w:rPr>
        <w:t xml:space="preserve">corresponde a Participación de Sra. Alcaldesa Municipal, por medio del cual solicita sea sustituida la Srita. </w:t>
      </w:r>
      <w:r w:rsidR="004D7800">
        <w:rPr>
          <w:rFonts w:ascii="Times New Roman" w:eastAsia="Times New Roman" w:hAnsi="Times New Roman" w:cs="Times New Roman"/>
          <w:sz w:val="28"/>
          <w:szCs w:val="28"/>
          <w:lang w:val="es-SV" w:eastAsia="es-SV"/>
        </w:rPr>
        <w:t>Xxxx xxxx xxxx xx xxxxx</w:t>
      </w:r>
      <w:r w:rsidR="007C2776" w:rsidRPr="001B624E">
        <w:rPr>
          <w:rFonts w:ascii="Times New Roman" w:eastAsia="Times New Roman" w:hAnsi="Times New Roman" w:cs="Times New Roman"/>
          <w:sz w:val="28"/>
          <w:szCs w:val="28"/>
          <w:lang w:val="es-SV" w:eastAsia="es-SV"/>
        </w:rPr>
        <w:t xml:space="preserve"> con el cargo de Asistente del Despacho Municipal como encargada del Fondo Circulante para el ejercicio fiscal 2023. Este Concejo Municipal, </w:t>
      </w:r>
      <w:r w:rsidR="007C2776" w:rsidRPr="001B624E">
        <w:rPr>
          <w:rFonts w:ascii="Times New Roman" w:eastAsia="Times New Roman" w:hAnsi="Times New Roman" w:cs="Times New Roman"/>
          <w:b/>
          <w:sz w:val="28"/>
          <w:szCs w:val="28"/>
          <w:u w:val="single"/>
          <w:lang w:val="es-SV" w:eastAsia="es-SV"/>
        </w:rPr>
        <w:t>Considerando</w:t>
      </w:r>
      <w:r w:rsidR="007C2776" w:rsidRPr="001B624E">
        <w:rPr>
          <w:rFonts w:ascii="Times New Roman" w:eastAsia="Times New Roman" w:hAnsi="Times New Roman" w:cs="Times New Roman"/>
          <w:sz w:val="28"/>
          <w:szCs w:val="28"/>
          <w:lang w:val="es-SV" w:eastAsia="es-SV"/>
        </w:rPr>
        <w:t>: Que en Acuerdo Número Dos de esta misma Acta se deja sin efecto el Acuerdo Municipal Número Nueve del Acta Numero Sesenta y Dos de fecha nueve de diciembre del año  dos mil veintidós, en todas sus partes. Por tanto, este Concejo Municipal Plural, en uso de sus facultades legales y habiendo deliberado el punto</w:t>
      </w:r>
      <w:r w:rsidR="007C2776" w:rsidRPr="001B624E">
        <w:rPr>
          <w:rFonts w:ascii="Times New Roman" w:eastAsia="Calibri" w:hAnsi="Times New Roman" w:cs="Times New Roman"/>
          <w:sz w:val="28"/>
          <w:szCs w:val="28"/>
        </w:rPr>
        <w:t xml:space="preserve">, por </w:t>
      </w:r>
      <w:r w:rsidR="007C2776" w:rsidRPr="001B624E">
        <w:rPr>
          <w:rFonts w:ascii="Times New Roman" w:eastAsia="Calibri" w:hAnsi="Times New Roman" w:cs="Times New Roman"/>
          <w:b/>
          <w:sz w:val="28"/>
          <w:szCs w:val="28"/>
        </w:rPr>
        <w:t>MAYORÍA</w:t>
      </w:r>
      <w:r w:rsidR="007C2776" w:rsidRPr="001B624E">
        <w:rPr>
          <w:rFonts w:ascii="Times New Roman" w:eastAsia="Calibri" w:hAnsi="Times New Roman" w:cs="Times New Roman"/>
          <w:sz w:val="28"/>
          <w:szCs w:val="28"/>
        </w:rPr>
        <w:t xml:space="preserve"> de trece votos a favor, una ausencia al momento de esta votación por parte del señor Carlos Alberto Palma Fuentes, Sexto Regidor Propietario. </w:t>
      </w:r>
      <w:r w:rsidR="007C2776" w:rsidRPr="001B624E">
        <w:rPr>
          <w:rFonts w:ascii="Times New Roman" w:eastAsia="Calibri" w:hAnsi="Times New Roman" w:cs="Times New Roman"/>
          <w:b/>
          <w:sz w:val="28"/>
          <w:szCs w:val="28"/>
        </w:rPr>
        <w:t>ACUERDA</w:t>
      </w:r>
      <w:r w:rsidR="007C2776" w:rsidRPr="001B624E">
        <w:rPr>
          <w:rFonts w:ascii="Times New Roman" w:eastAsia="Calibri" w:hAnsi="Times New Roman" w:cs="Times New Roman"/>
          <w:sz w:val="28"/>
          <w:szCs w:val="28"/>
        </w:rPr>
        <w:t xml:space="preserve">: </w:t>
      </w:r>
      <w:r w:rsidR="007C2776" w:rsidRPr="001B624E">
        <w:rPr>
          <w:rFonts w:ascii="Times New Roman" w:eastAsia="Calibri" w:hAnsi="Times New Roman" w:cs="Times New Roman"/>
          <w:b/>
          <w:sz w:val="28"/>
          <w:szCs w:val="28"/>
          <w:u w:val="single"/>
        </w:rPr>
        <w:t>Primero</w:t>
      </w:r>
      <w:r w:rsidR="007C2776" w:rsidRPr="001B624E">
        <w:rPr>
          <w:rFonts w:ascii="Times New Roman" w:eastAsia="Calibri" w:hAnsi="Times New Roman" w:cs="Times New Roman"/>
          <w:sz w:val="28"/>
          <w:szCs w:val="28"/>
        </w:rPr>
        <w:t>: Nombrar a la señora</w:t>
      </w:r>
      <w:r w:rsidR="007C2776" w:rsidRPr="001B624E">
        <w:rPr>
          <w:rFonts w:ascii="Times New Roman" w:eastAsia="Times New Roman" w:hAnsi="Times New Roman" w:cs="Times New Roman"/>
          <w:sz w:val="28"/>
          <w:szCs w:val="28"/>
          <w:lang w:val="es-SV" w:eastAsia="es-SV"/>
        </w:rPr>
        <w:t xml:space="preserve"> </w:t>
      </w:r>
      <w:r w:rsidR="00587829">
        <w:rPr>
          <w:rFonts w:ascii="Times New Roman" w:eastAsia="Times New Roman" w:hAnsi="Times New Roman" w:cs="Times New Roman"/>
          <w:b/>
          <w:sz w:val="28"/>
          <w:szCs w:val="28"/>
          <w:lang w:val="es-SV" w:eastAsia="es-SV"/>
        </w:rPr>
        <w:t>xxxxxxxxx</w:t>
      </w:r>
      <w:r w:rsidR="007C2776" w:rsidRPr="001B624E">
        <w:rPr>
          <w:rFonts w:ascii="Times New Roman" w:eastAsia="Times New Roman" w:hAnsi="Times New Roman" w:cs="Times New Roman"/>
          <w:b/>
          <w:sz w:val="28"/>
          <w:szCs w:val="28"/>
          <w:lang w:val="es-SV" w:eastAsia="es-SV"/>
        </w:rPr>
        <w:t xml:space="preserve">, </w:t>
      </w:r>
      <w:r w:rsidR="007C2776" w:rsidRPr="001B624E">
        <w:rPr>
          <w:rFonts w:ascii="Times New Roman" w:eastAsia="Calibri" w:hAnsi="Times New Roman" w:cs="Times New Roman"/>
          <w:sz w:val="28"/>
          <w:szCs w:val="28"/>
        </w:rPr>
        <w:t xml:space="preserve">como encargada de Fondo Circulante de Despacho Municipal, a partir del tres de febrero del presente año hasta el treinta y uno de diciembre del año dos mil veintitrés, quien manejara y liquidara ante el Tesorero Municipal, previo a los respectivos reintegros por la cantidad de </w:t>
      </w:r>
      <w:r w:rsidR="007C2776" w:rsidRPr="001B624E">
        <w:rPr>
          <w:rFonts w:ascii="Times New Roman" w:eastAsia="Calibri" w:hAnsi="Times New Roman" w:cs="Times New Roman"/>
          <w:b/>
          <w:sz w:val="28"/>
          <w:szCs w:val="28"/>
        </w:rPr>
        <w:t xml:space="preserve">$2,000.00. </w:t>
      </w:r>
      <w:r w:rsidR="007C2776" w:rsidRPr="001B624E">
        <w:rPr>
          <w:rFonts w:ascii="Times New Roman" w:eastAsia="Calibri" w:hAnsi="Times New Roman" w:cs="Times New Roman"/>
          <w:b/>
          <w:sz w:val="28"/>
          <w:szCs w:val="28"/>
          <w:u w:val="single"/>
        </w:rPr>
        <w:t>Segundo:</w:t>
      </w:r>
      <w:r w:rsidR="007C2776" w:rsidRPr="001B624E">
        <w:rPr>
          <w:rFonts w:ascii="Times New Roman" w:eastAsia="Calibri" w:hAnsi="Times New Roman" w:cs="Times New Roman"/>
          <w:sz w:val="28"/>
          <w:szCs w:val="28"/>
        </w:rPr>
        <w:t xml:space="preserve"> Autorizar a la Licenciada </w:t>
      </w:r>
      <w:r w:rsidR="00587829">
        <w:rPr>
          <w:rFonts w:ascii="Times New Roman" w:eastAsia="Calibri" w:hAnsi="Times New Roman" w:cs="Times New Roman"/>
          <w:sz w:val="28"/>
          <w:szCs w:val="28"/>
        </w:rPr>
        <w:t>xxxxxxxxx</w:t>
      </w:r>
      <w:r w:rsidR="007C2776" w:rsidRPr="001B624E">
        <w:rPr>
          <w:rFonts w:ascii="Times New Roman" w:eastAsia="Calibri" w:hAnsi="Times New Roman" w:cs="Times New Roman"/>
          <w:sz w:val="28"/>
          <w:szCs w:val="28"/>
        </w:rPr>
        <w:t xml:space="preserve">, Administradora de Contrato de Seguros Colectivos de Vida y Fidelidad, para que realice los trámites correspondientes para incorporar a la </w:t>
      </w:r>
      <w:r w:rsidR="007C2776" w:rsidRPr="001B624E">
        <w:rPr>
          <w:rFonts w:ascii="Times New Roman" w:eastAsia="Calibri" w:hAnsi="Times New Roman" w:cs="Times New Roman"/>
          <w:b/>
          <w:sz w:val="28"/>
          <w:szCs w:val="28"/>
        </w:rPr>
        <w:t xml:space="preserve">señora </w:t>
      </w:r>
      <w:r w:rsidR="00587829">
        <w:rPr>
          <w:rFonts w:ascii="Times New Roman" w:eastAsia="Calibri" w:hAnsi="Times New Roman" w:cs="Times New Roman"/>
          <w:b/>
          <w:sz w:val="28"/>
          <w:szCs w:val="28"/>
        </w:rPr>
        <w:t>xxxxxxxxxx</w:t>
      </w:r>
      <w:r w:rsidR="007C2776" w:rsidRPr="001B624E">
        <w:rPr>
          <w:rFonts w:ascii="Times New Roman" w:eastAsia="Calibri" w:hAnsi="Times New Roman" w:cs="Times New Roman"/>
          <w:b/>
          <w:sz w:val="28"/>
          <w:szCs w:val="28"/>
          <w:lang w:val="es-SV"/>
        </w:rPr>
        <w:t xml:space="preserve">, </w:t>
      </w:r>
      <w:r w:rsidR="007C2776" w:rsidRPr="001B624E">
        <w:rPr>
          <w:rFonts w:ascii="Times New Roman" w:eastAsia="Calibri" w:hAnsi="Times New Roman" w:cs="Times New Roman"/>
          <w:sz w:val="28"/>
          <w:szCs w:val="28"/>
          <w:lang w:val="es-SV"/>
        </w:rPr>
        <w:t xml:space="preserve">en la fianza de fidelidad. </w:t>
      </w:r>
      <w:r w:rsidR="007C2776" w:rsidRPr="001B624E">
        <w:rPr>
          <w:rFonts w:ascii="Times New Roman" w:eastAsia="Calibri" w:hAnsi="Times New Roman" w:cs="Times New Roman"/>
          <w:b/>
          <w:sz w:val="28"/>
          <w:szCs w:val="28"/>
          <w:u w:val="single"/>
          <w:lang w:val="es-SV"/>
        </w:rPr>
        <w:t>Tercero</w:t>
      </w:r>
      <w:r w:rsidR="007C2776" w:rsidRPr="001B624E">
        <w:rPr>
          <w:rFonts w:ascii="Times New Roman" w:eastAsia="Calibri" w:hAnsi="Times New Roman" w:cs="Times New Roman"/>
          <w:sz w:val="28"/>
          <w:szCs w:val="28"/>
          <w:lang w:val="es-SV"/>
        </w:rPr>
        <w:t xml:space="preserve">: </w:t>
      </w:r>
      <w:r w:rsidR="007C2776" w:rsidRPr="001B624E">
        <w:rPr>
          <w:rFonts w:ascii="Times New Roman" w:eastAsia="Calibri" w:hAnsi="Times New Roman" w:cs="Times New Roman"/>
          <w:sz w:val="28"/>
          <w:szCs w:val="28"/>
        </w:rPr>
        <w:t>Autorizar a la</w:t>
      </w:r>
      <w:r w:rsidR="007C2776" w:rsidRPr="001B624E">
        <w:rPr>
          <w:rFonts w:ascii="Times New Roman" w:eastAsia="Calibri" w:hAnsi="Times New Roman" w:cs="Times New Roman"/>
          <w:b/>
          <w:sz w:val="28"/>
          <w:szCs w:val="28"/>
        </w:rPr>
        <w:t xml:space="preserve"> </w:t>
      </w:r>
      <w:r w:rsidR="00587829">
        <w:rPr>
          <w:rFonts w:ascii="Times New Roman" w:eastAsia="Calibri" w:hAnsi="Times New Roman" w:cs="Times New Roman"/>
          <w:b/>
          <w:sz w:val="28"/>
          <w:szCs w:val="28"/>
        </w:rPr>
        <w:t>xxxxxxx</w:t>
      </w:r>
      <w:r w:rsidR="007C2776" w:rsidRPr="001B624E">
        <w:rPr>
          <w:rFonts w:ascii="Times New Roman" w:eastAsia="Times New Roman" w:hAnsi="Times New Roman" w:cs="Times New Roman"/>
          <w:b/>
          <w:sz w:val="28"/>
          <w:szCs w:val="28"/>
          <w:lang w:val="es-SV" w:eastAsia="es-SV"/>
        </w:rPr>
        <w:t>,</w:t>
      </w:r>
      <w:r w:rsidR="007C2776" w:rsidRPr="001B624E">
        <w:rPr>
          <w:rFonts w:ascii="Times New Roman" w:eastAsia="Calibri" w:hAnsi="Times New Roman" w:cs="Times New Roman"/>
          <w:b/>
          <w:sz w:val="28"/>
          <w:szCs w:val="28"/>
        </w:rPr>
        <w:t xml:space="preserve"> </w:t>
      </w:r>
      <w:r w:rsidR="007C2776" w:rsidRPr="001B624E">
        <w:rPr>
          <w:rFonts w:ascii="Times New Roman" w:eastAsia="Calibri" w:hAnsi="Times New Roman" w:cs="Times New Roman"/>
          <w:sz w:val="28"/>
          <w:szCs w:val="28"/>
        </w:rPr>
        <w:t>para que aperture</w:t>
      </w:r>
      <w:r w:rsidR="007C2776" w:rsidRPr="001B624E">
        <w:rPr>
          <w:rFonts w:ascii="Times New Roman" w:eastAsia="Calibri" w:hAnsi="Times New Roman" w:cs="Times New Roman"/>
          <w:b/>
          <w:sz w:val="28"/>
          <w:szCs w:val="28"/>
        </w:rPr>
        <w:t xml:space="preserve"> </w:t>
      </w:r>
      <w:r w:rsidR="007C2776" w:rsidRPr="001B624E">
        <w:rPr>
          <w:rFonts w:ascii="Times New Roman" w:eastAsia="Calibri" w:hAnsi="Times New Roman" w:cs="Times New Roman"/>
          <w:sz w:val="28"/>
          <w:szCs w:val="28"/>
        </w:rPr>
        <w:t xml:space="preserve">cuenta corriente en el </w:t>
      </w:r>
      <w:r w:rsidR="007C2776" w:rsidRPr="001B624E">
        <w:rPr>
          <w:rFonts w:ascii="Times New Roman" w:eastAsia="Calibri" w:hAnsi="Times New Roman" w:cs="Times New Roman"/>
          <w:b/>
          <w:sz w:val="28"/>
          <w:szCs w:val="28"/>
        </w:rPr>
        <w:t>Banco Hipotecario de El Salvador S.A.,</w:t>
      </w:r>
      <w:r w:rsidR="007C2776" w:rsidRPr="001B624E">
        <w:rPr>
          <w:rFonts w:ascii="Times New Roman" w:eastAsia="Calibri" w:hAnsi="Times New Roman" w:cs="Times New Roman"/>
          <w:sz w:val="28"/>
          <w:szCs w:val="28"/>
        </w:rPr>
        <w:t xml:space="preserve"> la cual será aperturada con la cantidad de  CINCO 00/100 DOLARES ($5.00), a nombre de </w:t>
      </w:r>
      <w:r w:rsidR="007C2776" w:rsidRPr="001B624E">
        <w:rPr>
          <w:rFonts w:ascii="Times New Roman" w:eastAsia="Calibri" w:hAnsi="Times New Roman" w:cs="Times New Roman"/>
          <w:b/>
          <w:sz w:val="28"/>
          <w:szCs w:val="28"/>
        </w:rPr>
        <w:t xml:space="preserve">MUNICIPALIDAD DE APOPA/ ENCARGADA FONDO CIRCULANTE DESPACHO MUNICIPAL, </w:t>
      </w:r>
      <w:r w:rsidR="007C2776" w:rsidRPr="001B624E">
        <w:rPr>
          <w:rFonts w:ascii="Times New Roman" w:eastAsia="Calibri" w:hAnsi="Times New Roman" w:cs="Times New Roman"/>
          <w:sz w:val="28"/>
          <w:szCs w:val="28"/>
        </w:rPr>
        <w:t xml:space="preserve">quedando para tales efectos el registro de firma de refrendarios de cheques de la siguiente manera: Necesarias dos firmas, Firma Indispensable: de la Sra. </w:t>
      </w:r>
      <w:r w:rsidR="0034226F">
        <w:rPr>
          <w:rFonts w:ascii="Times New Roman" w:eastAsia="Calibri" w:hAnsi="Times New Roman" w:cs="Times New Roman"/>
          <w:b/>
          <w:sz w:val="28"/>
          <w:szCs w:val="28"/>
        </w:rPr>
        <w:t>xxxxxx</w:t>
      </w:r>
      <w:r w:rsidR="007C2776" w:rsidRPr="001B624E">
        <w:rPr>
          <w:rFonts w:ascii="Times New Roman" w:eastAsia="Calibri" w:hAnsi="Times New Roman" w:cs="Times New Roman"/>
          <w:b/>
          <w:sz w:val="28"/>
          <w:szCs w:val="28"/>
        </w:rPr>
        <w:t>,</w:t>
      </w:r>
      <w:r w:rsidR="007C2776" w:rsidRPr="001B624E">
        <w:rPr>
          <w:rFonts w:ascii="Times New Roman" w:eastAsia="Calibri" w:hAnsi="Times New Roman" w:cs="Times New Roman"/>
          <w:sz w:val="28"/>
          <w:szCs w:val="28"/>
        </w:rPr>
        <w:t xml:space="preserve"> y como Refrendarios a la </w:t>
      </w:r>
      <w:r w:rsidR="007C2776" w:rsidRPr="001B624E">
        <w:rPr>
          <w:rFonts w:ascii="Times New Roman" w:eastAsia="Calibri" w:hAnsi="Times New Roman" w:cs="Times New Roman"/>
          <w:b/>
          <w:sz w:val="28"/>
          <w:szCs w:val="28"/>
        </w:rPr>
        <w:t>Sra. Susana Yamileth Hernández Cardoza, Séptima Regidora Propietaria y Sra. Stephanny Elizabeth Márquez Borjas, Tercera Regidora Suplente.</w:t>
      </w:r>
      <w:r w:rsidR="007C2776" w:rsidRPr="001B624E">
        <w:rPr>
          <w:rFonts w:ascii="Times New Roman" w:eastAsia="Calibri" w:hAnsi="Times New Roman" w:cs="Times New Roman"/>
          <w:sz w:val="28"/>
          <w:szCs w:val="28"/>
        </w:rPr>
        <w:t xml:space="preserve"> </w:t>
      </w:r>
      <w:r w:rsidR="007C2776" w:rsidRPr="001B624E">
        <w:rPr>
          <w:rFonts w:ascii="Times New Roman" w:eastAsia="Calibri" w:hAnsi="Times New Roman" w:cs="Times New Roman"/>
          <w:b/>
          <w:sz w:val="28"/>
          <w:szCs w:val="28"/>
          <w:u w:val="single"/>
        </w:rPr>
        <w:t>Cuarto:</w:t>
      </w:r>
      <w:r w:rsidR="007C2776" w:rsidRPr="001B624E">
        <w:rPr>
          <w:rFonts w:ascii="Times New Roman" w:eastAsia="Calibri" w:hAnsi="Times New Roman" w:cs="Times New Roman"/>
          <w:sz w:val="28"/>
          <w:szCs w:val="28"/>
        </w:rPr>
        <w:t xml:space="preserve"> Autorícese al Tesorero Municipal, para que realice las diligencias correspondientes, con el objeto de elaborar carta respectiva dirigida al </w:t>
      </w:r>
      <w:r w:rsidR="007C2776" w:rsidRPr="001B624E">
        <w:rPr>
          <w:rFonts w:ascii="Times New Roman" w:eastAsia="Calibri" w:hAnsi="Times New Roman" w:cs="Times New Roman"/>
          <w:b/>
          <w:sz w:val="28"/>
          <w:szCs w:val="28"/>
        </w:rPr>
        <w:t>Banco Hipotecario de El Salvador S.A.,</w:t>
      </w:r>
      <w:r w:rsidR="007C2776" w:rsidRPr="001B624E">
        <w:rPr>
          <w:rFonts w:ascii="Times New Roman" w:eastAsia="Calibri" w:hAnsi="Times New Roman" w:cs="Times New Roman"/>
          <w:sz w:val="28"/>
          <w:szCs w:val="28"/>
        </w:rPr>
        <w:t xml:space="preserve"> por medio de la cual solicite que se cargue de la </w:t>
      </w:r>
      <w:r w:rsidR="007C2776" w:rsidRPr="001B624E">
        <w:rPr>
          <w:rFonts w:ascii="Times New Roman" w:eastAsia="Calibri" w:hAnsi="Times New Roman" w:cs="Times New Roman"/>
          <w:b/>
          <w:sz w:val="28"/>
          <w:szCs w:val="28"/>
        </w:rPr>
        <w:t>Cuenta de Recursos Propios</w:t>
      </w:r>
      <w:r w:rsidR="007C2776" w:rsidRPr="001B624E">
        <w:rPr>
          <w:rFonts w:ascii="Times New Roman" w:eastAsia="Calibri" w:hAnsi="Times New Roman" w:cs="Times New Roman"/>
          <w:sz w:val="28"/>
          <w:szCs w:val="28"/>
        </w:rPr>
        <w:t xml:space="preserve"> de la Municipalidad, la cantidad por apertura de la cuenta detallada en el numeral </w:t>
      </w:r>
      <w:r w:rsidR="007C2776" w:rsidRPr="001B624E">
        <w:rPr>
          <w:rFonts w:ascii="Times New Roman" w:eastAsia="Calibri" w:hAnsi="Times New Roman" w:cs="Times New Roman"/>
          <w:b/>
          <w:sz w:val="28"/>
          <w:szCs w:val="28"/>
        </w:rPr>
        <w:t>dos</w:t>
      </w:r>
      <w:r w:rsidR="007C2776" w:rsidRPr="001B624E">
        <w:rPr>
          <w:rFonts w:ascii="Times New Roman" w:eastAsia="Calibri" w:hAnsi="Times New Roman" w:cs="Times New Roman"/>
          <w:sz w:val="28"/>
          <w:szCs w:val="28"/>
        </w:rPr>
        <w:t xml:space="preserve"> de este Acuerdo Municipal. </w:t>
      </w:r>
      <w:r w:rsidR="007C2776" w:rsidRPr="001B624E">
        <w:rPr>
          <w:rFonts w:ascii="Times New Roman" w:eastAsia="Calibri" w:hAnsi="Times New Roman" w:cs="Times New Roman"/>
          <w:b/>
          <w:sz w:val="28"/>
          <w:szCs w:val="28"/>
          <w:u w:val="single"/>
        </w:rPr>
        <w:t>Quinto:</w:t>
      </w:r>
      <w:r w:rsidR="007C2776" w:rsidRPr="001B624E">
        <w:rPr>
          <w:rFonts w:ascii="Times New Roman" w:eastAsia="Calibri" w:hAnsi="Times New Roman" w:cs="Times New Roman"/>
          <w:sz w:val="28"/>
          <w:szCs w:val="28"/>
        </w:rPr>
        <w:t xml:space="preserve"> Se nombra ordenador de pago del Fondo Circulante, al </w:t>
      </w:r>
      <w:r w:rsidR="007C2776" w:rsidRPr="001B624E">
        <w:rPr>
          <w:rFonts w:ascii="Times New Roman" w:eastAsia="Calibri" w:hAnsi="Times New Roman" w:cs="Times New Roman"/>
          <w:b/>
          <w:sz w:val="28"/>
          <w:szCs w:val="28"/>
        </w:rPr>
        <w:t xml:space="preserve">Síndico Municipal, Lic. Sergio Noel Monroy </w:t>
      </w:r>
      <w:r w:rsidR="007C2776" w:rsidRPr="001B624E">
        <w:rPr>
          <w:rFonts w:ascii="Times New Roman" w:eastAsia="Calibri" w:hAnsi="Times New Roman" w:cs="Times New Roman"/>
          <w:b/>
          <w:sz w:val="28"/>
          <w:szCs w:val="28"/>
        </w:rPr>
        <w:lastRenderedPageBreak/>
        <w:t>Martínez;</w:t>
      </w:r>
      <w:r w:rsidR="007C2776" w:rsidRPr="001B624E">
        <w:rPr>
          <w:rFonts w:ascii="Times New Roman" w:eastAsia="Calibri" w:hAnsi="Times New Roman" w:cs="Times New Roman"/>
          <w:sz w:val="28"/>
          <w:szCs w:val="28"/>
        </w:rPr>
        <w:t xml:space="preserve"> para que firme y autorice con la frase </w:t>
      </w:r>
      <w:r w:rsidR="007C2776" w:rsidRPr="001B624E">
        <w:rPr>
          <w:rFonts w:ascii="Times New Roman" w:eastAsia="Calibri" w:hAnsi="Times New Roman" w:cs="Times New Roman"/>
          <w:b/>
          <w:sz w:val="28"/>
          <w:szCs w:val="28"/>
        </w:rPr>
        <w:t xml:space="preserve">PAGUESE. </w:t>
      </w:r>
      <w:r w:rsidR="007C2776" w:rsidRPr="001B624E">
        <w:rPr>
          <w:rFonts w:ascii="Times New Roman" w:eastAsia="Calibri" w:hAnsi="Times New Roman" w:cs="Times New Roman"/>
          <w:b/>
          <w:sz w:val="28"/>
          <w:szCs w:val="28"/>
          <w:u w:val="single"/>
        </w:rPr>
        <w:t>Sexto:</w:t>
      </w:r>
      <w:r w:rsidR="007C2776" w:rsidRPr="001B624E">
        <w:rPr>
          <w:rFonts w:ascii="Times New Roman" w:eastAsia="Calibri" w:hAnsi="Times New Roman" w:cs="Times New Roman"/>
          <w:sz w:val="28"/>
          <w:szCs w:val="28"/>
        </w:rPr>
        <w:t xml:space="preserve"> Autorizar a la persona nombrada en el presente Acuerdo Encargada del Fondo Circulante, pague en efectivo hasta $50.00; y en cheque hasta $100.00, no se podrán fraccionar los pagos de los artículos o servicios, que excedan de las sumas autorizadas en efectivo y en cheques; para tramitar los reintegros al fondo circulante, es necesaria únicamente la liquidación ante el Tesorero Municipal. </w:t>
      </w:r>
      <w:r w:rsidR="007C2776" w:rsidRPr="001B624E">
        <w:rPr>
          <w:rFonts w:ascii="Times New Roman" w:eastAsia="Calibri" w:hAnsi="Times New Roman" w:cs="Times New Roman"/>
          <w:b/>
          <w:sz w:val="28"/>
          <w:szCs w:val="28"/>
          <w:u w:val="single"/>
        </w:rPr>
        <w:t>Séptimo:</w:t>
      </w:r>
      <w:r w:rsidR="007C2776" w:rsidRPr="001B624E">
        <w:rPr>
          <w:rFonts w:ascii="Times New Roman" w:eastAsia="Calibri" w:hAnsi="Times New Roman" w:cs="Times New Roman"/>
          <w:b/>
          <w:sz w:val="28"/>
          <w:szCs w:val="28"/>
        </w:rPr>
        <w:t xml:space="preserve"> </w:t>
      </w:r>
      <w:r w:rsidR="007C2776" w:rsidRPr="001B624E">
        <w:rPr>
          <w:rFonts w:ascii="Times New Roman" w:eastAsia="Calibri" w:hAnsi="Times New Roman" w:cs="Times New Roman"/>
          <w:sz w:val="28"/>
          <w:szCs w:val="28"/>
        </w:rPr>
        <w:t xml:space="preserve">Se instruye a la persona antes nombrada del Fondo Circulante de esta Municipalidad, deberá efectuar los trámites que se establecen en el </w:t>
      </w:r>
      <w:r w:rsidR="007C2776" w:rsidRPr="001B624E">
        <w:rPr>
          <w:rFonts w:ascii="Times New Roman" w:eastAsia="Calibri" w:hAnsi="Times New Roman" w:cs="Times New Roman"/>
          <w:b/>
          <w:sz w:val="28"/>
          <w:szCs w:val="28"/>
        </w:rPr>
        <w:t>MANUAL PARA EL FUNCIONAMIENTO DEL FONDO CIRCULANTE DE CAJA CHICA.</w:t>
      </w:r>
      <w:r w:rsidR="007C2776" w:rsidRPr="001B624E">
        <w:rPr>
          <w:rFonts w:ascii="Times New Roman" w:eastAsia="Calibri" w:hAnsi="Times New Roman" w:cs="Times New Roman"/>
          <w:sz w:val="28"/>
          <w:szCs w:val="28"/>
        </w:rPr>
        <w:t xml:space="preserve"> Fondos con aplicación al específico y expresión Presupuestaria Municipal vigente, que se comprobara como lo establece el artículo 78 del Código Municipal.</w:t>
      </w:r>
      <w:r w:rsidR="007C2776" w:rsidRPr="001B624E">
        <w:rPr>
          <w:rFonts w:ascii="Times New Roman" w:eastAsia="Calibri" w:hAnsi="Times New Roman" w:cs="Times New Roman"/>
          <w:b/>
          <w:sz w:val="28"/>
          <w:szCs w:val="28"/>
          <w:lang w:val="es-SV"/>
        </w:rPr>
        <w:t xml:space="preserve"> CERTIFÍQUESE Y COMUNÍQUESE. </w:t>
      </w:r>
      <w:r w:rsidR="00F7126A" w:rsidRPr="00F7126A">
        <w:rPr>
          <w:rFonts w:ascii="Times New Roman" w:eastAsia="Calibri" w:hAnsi="Times New Roman" w:cs="Times New Roman"/>
          <w:b/>
          <w:bCs/>
          <w:sz w:val="28"/>
          <w:szCs w:val="28"/>
        </w:rPr>
        <w:t>“</w:t>
      </w:r>
      <w:r w:rsidR="00F7126A" w:rsidRPr="00F7126A">
        <w:rPr>
          <w:rFonts w:ascii="Times New Roman" w:eastAsia="Calibri" w:hAnsi="Times New Roman" w:cs="Times New Roman"/>
          <w:b/>
          <w:sz w:val="28"/>
          <w:szCs w:val="28"/>
        </w:rPr>
        <w:t>ACUERDO</w:t>
      </w:r>
      <w:r w:rsidR="00F7126A" w:rsidRPr="00F7126A">
        <w:rPr>
          <w:rFonts w:ascii="Times New Roman" w:eastAsia="Calibri" w:hAnsi="Times New Roman" w:cs="Times New Roman"/>
          <w:b/>
          <w:bCs/>
          <w:sz w:val="28"/>
          <w:szCs w:val="28"/>
        </w:rPr>
        <w:t xml:space="preserve"> MUNICIPAL NÚMERO CUATRO”. </w:t>
      </w:r>
      <w:r w:rsidR="00F7126A" w:rsidRPr="00F7126A">
        <w:rPr>
          <w:rFonts w:ascii="Times New Roman" w:eastAsia="Calibri" w:hAnsi="Times New Roman" w:cs="Times New Roman"/>
          <w:sz w:val="28"/>
          <w:szCs w:val="28"/>
          <w:lang w:val="es-SV"/>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F7126A" w:rsidRPr="00F7126A">
        <w:rPr>
          <w:rFonts w:ascii="Times New Roman" w:eastAsia="Calibri" w:hAnsi="Times New Roman" w:cs="Times New Roman"/>
          <w:b/>
          <w:sz w:val="28"/>
          <w:szCs w:val="28"/>
          <w:lang w:val="es-SV"/>
        </w:rPr>
        <w:t xml:space="preserve">cuatro literal c), </w:t>
      </w:r>
      <w:r w:rsidR="00F7126A" w:rsidRPr="00F7126A">
        <w:rPr>
          <w:rFonts w:ascii="Times New Roman" w:eastAsia="Calibri" w:hAnsi="Times New Roman" w:cs="Times New Roman"/>
          <w:sz w:val="28"/>
          <w:szCs w:val="28"/>
          <w:lang w:val="es-SV"/>
        </w:rPr>
        <w:t xml:space="preserve">el cual corresponde a </w:t>
      </w:r>
      <w:r w:rsidR="00F7126A" w:rsidRPr="00F7126A">
        <w:rPr>
          <w:rFonts w:ascii="Times New Roman" w:eastAsia="Calibri" w:hAnsi="Times New Roman" w:cs="Times New Roman"/>
          <w:b/>
          <w:sz w:val="28"/>
          <w:szCs w:val="28"/>
          <w:lang w:val="es-SV"/>
        </w:rPr>
        <w:t xml:space="preserve">Participación de la Señora Alcaldesa Municipal, </w:t>
      </w:r>
      <w:r w:rsidR="00F7126A" w:rsidRPr="00F7126A">
        <w:rPr>
          <w:rFonts w:ascii="Times New Roman" w:eastAsia="Calibri" w:hAnsi="Times New Roman" w:cs="Times New Roman"/>
          <w:sz w:val="28"/>
          <w:szCs w:val="28"/>
          <w:lang w:val="es-SV"/>
        </w:rPr>
        <w:t xml:space="preserve">referente a Contratación de Servicios Profesionales para Representación ante MIDES. </w:t>
      </w:r>
      <w:bookmarkStart w:id="0" w:name="_gjdgxs" w:colFirst="0" w:colLast="0"/>
      <w:bookmarkEnd w:id="0"/>
      <w:r w:rsidR="00F7126A" w:rsidRPr="007C30B1">
        <w:rPr>
          <w:rFonts w:ascii="Times New Roman" w:eastAsia="Times New Roman" w:hAnsi="Times New Roman" w:cs="Times New Roman"/>
          <w:sz w:val="28"/>
          <w:szCs w:val="28"/>
          <w:lang w:eastAsia="es-SV"/>
        </w:rPr>
        <w:t xml:space="preserve">El Concejo Municipal Plural, </w:t>
      </w:r>
      <w:r w:rsidR="00F7126A" w:rsidRPr="007C30B1">
        <w:rPr>
          <w:rFonts w:ascii="Times New Roman" w:eastAsia="Times New Roman" w:hAnsi="Times New Roman" w:cs="Times New Roman"/>
          <w:b/>
          <w:sz w:val="28"/>
          <w:szCs w:val="28"/>
          <w:lang w:eastAsia="es-SV"/>
        </w:rPr>
        <w:t xml:space="preserve">CONSIDERANDO: </w:t>
      </w:r>
      <w:r w:rsidR="00F7126A" w:rsidRPr="007C30B1">
        <w:rPr>
          <w:rFonts w:ascii="Times New Roman" w:eastAsia="Times New Roman" w:hAnsi="Times New Roman" w:cs="Times New Roman"/>
          <w:b/>
          <w:sz w:val="28"/>
          <w:szCs w:val="28"/>
          <w:u w:val="single"/>
          <w:lang w:eastAsia="es-SV"/>
        </w:rPr>
        <w:t>PRIMERO</w:t>
      </w:r>
      <w:r w:rsidR="00F7126A" w:rsidRPr="007C30B1">
        <w:rPr>
          <w:rFonts w:ascii="Times New Roman" w:eastAsia="Times New Roman" w:hAnsi="Times New Roman" w:cs="Times New Roman"/>
          <w:sz w:val="28"/>
          <w:szCs w:val="28"/>
          <w:u w:val="single"/>
          <w:lang w:eastAsia="es-SV"/>
        </w:rPr>
        <w:t>:</w:t>
      </w:r>
      <w:r w:rsidR="00F7126A" w:rsidRPr="007C30B1">
        <w:rPr>
          <w:rFonts w:ascii="Times New Roman" w:eastAsia="Times New Roman" w:hAnsi="Times New Roman" w:cs="Times New Roman"/>
          <w:sz w:val="28"/>
          <w:szCs w:val="28"/>
          <w:lang w:eastAsia="es-SV"/>
        </w:rPr>
        <w:t xml:space="preserve"> Que la Alcaldesa Municipal de Apopa, Doctora Jennifer Esmeralda Juárez García; somete a consideración, la habilitación al proceso de Libre Gestión al Licenciado </w:t>
      </w:r>
      <w:r w:rsidR="00D01A3A">
        <w:rPr>
          <w:rFonts w:ascii="Times New Roman" w:eastAsia="Times New Roman" w:hAnsi="Times New Roman" w:cs="Times New Roman"/>
          <w:sz w:val="28"/>
          <w:szCs w:val="28"/>
          <w:lang w:eastAsia="es-SV"/>
        </w:rPr>
        <w:t>xxx xxxx xxxxx xxxxx xxxx</w:t>
      </w:r>
      <w:r w:rsidR="00F7126A" w:rsidRPr="007C30B1">
        <w:rPr>
          <w:rFonts w:ascii="Times New Roman" w:eastAsia="Times New Roman" w:hAnsi="Times New Roman" w:cs="Times New Roman"/>
          <w:sz w:val="28"/>
          <w:szCs w:val="28"/>
          <w:lang w:eastAsia="es-SV"/>
        </w:rPr>
        <w:t xml:space="preserve"> de la firma CONSULTOS SERVICIOS JURIDICOS, para que dirima el conflicto entre la Municipalidad y la SOCIEDAD MANEJO INTEGRAL DE DESECHOS SOLIDOS, SOCIEDAD POR ACCIONES DE ECONOMIA MIXTA Y DE CAPITAL VARIABLE, que se abrevia MIDES, S.E.M. DE C.V. </w:t>
      </w:r>
      <w:r w:rsidR="00F7126A" w:rsidRPr="007C30B1">
        <w:rPr>
          <w:rFonts w:ascii="Times New Roman" w:eastAsia="Times New Roman" w:hAnsi="Times New Roman" w:cs="Times New Roman"/>
          <w:b/>
          <w:sz w:val="28"/>
          <w:szCs w:val="28"/>
          <w:u w:val="single"/>
          <w:lang w:eastAsia="es-SV"/>
        </w:rPr>
        <w:t>SEGUNDO</w:t>
      </w:r>
      <w:r w:rsidR="00F7126A" w:rsidRPr="007C30B1">
        <w:rPr>
          <w:rFonts w:ascii="Times New Roman" w:eastAsia="Times New Roman" w:hAnsi="Times New Roman" w:cs="Times New Roman"/>
          <w:sz w:val="28"/>
          <w:szCs w:val="28"/>
          <w:lang w:eastAsia="es-SV"/>
        </w:rPr>
        <w:t xml:space="preserve">: Es conocido por este Concejo Municipal que la regla general para llevar a cabo un proceso de Libre Gestión  por la Administración Pública es que la misma esté precedida de un procedimiento, existen supuestos específicos reconocidos por la Ley, </w:t>
      </w:r>
      <w:r w:rsidR="00F7126A" w:rsidRPr="007C30B1">
        <w:rPr>
          <w:rFonts w:ascii="Times New Roman" w:eastAsia="Times New Roman" w:hAnsi="Times New Roman" w:cs="Times New Roman"/>
          <w:b/>
          <w:sz w:val="28"/>
          <w:szCs w:val="28"/>
          <w:u w:val="single"/>
          <w:lang w:eastAsia="es-SV"/>
        </w:rPr>
        <w:t>TERCERO</w:t>
      </w:r>
      <w:r w:rsidR="00F7126A" w:rsidRPr="007C30B1">
        <w:rPr>
          <w:rFonts w:ascii="Times New Roman" w:eastAsia="Times New Roman" w:hAnsi="Times New Roman" w:cs="Times New Roman"/>
          <w:sz w:val="28"/>
          <w:szCs w:val="28"/>
          <w:u w:val="single"/>
          <w:lang w:eastAsia="es-SV"/>
        </w:rPr>
        <w:t>:</w:t>
      </w:r>
      <w:r w:rsidR="00F7126A" w:rsidRPr="007C30B1">
        <w:rPr>
          <w:rFonts w:ascii="Times New Roman" w:eastAsia="Times New Roman" w:hAnsi="Times New Roman" w:cs="Times New Roman"/>
          <w:sz w:val="28"/>
          <w:szCs w:val="28"/>
          <w:lang w:eastAsia="es-SV"/>
        </w:rPr>
        <w:t xml:space="preserve"> Que este Concejo tuvo a bien solicitar oferta directa a la firma </w:t>
      </w:r>
      <w:r w:rsidR="00F7126A" w:rsidRPr="007C30B1">
        <w:rPr>
          <w:rFonts w:ascii="Times New Roman" w:eastAsia="Times New Roman" w:hAnsi="Times New Roman" w:cs="Times New Roman"/>
          <w:b/>
          <w:sz w:val="28"/>
          <w:szCs w:val="28"/>
          <w:lang w:eastAsia="es-SV"/>
        </w:rPr>
        <w:t>CONSULTUS, SERVICIOS JURIDICOS</w:t>
      </w:r>
      <w:r w:rsidR="00F7126A" w:rsidRPr="007C30B1">
        <w:rPr>
          <w:rFonts w:ascii="Times New Roman" w:eastAsia="Times New Roman" w:hAnsi="Times New Roman" w:cs="Times New Roman"/>
          <w:sz w:val="28"/>
          <w:szCs w:val="28"/>
          <w:lang w:eastAsia="es-SV"/>
        </w:rPr>
        <w:t xml:space="preserve">, representado por el abogado </w:t>
      </w:r>
      <w:r w:rsidR="00D01A3A">
        <w:rPr>
          <w:rFonts w:ascii="Times New Roman" w:eastAsia="Times New Roman" w:hAnsi="Times New Roman" w:cs="Times New Roman"/>
          <w:sz w:val="28"/>
          <w:szCs w:val="28"/>
          <w:lang w:eastAsia="es-SV"/>
        </w:rPr>
        <w:t>xxxx xxxx xxxx xxxx</w:t>
      </w:r>
      <w:r w:rsidR="00F7126A" w:rsidRPr="007C30B1">
        <w:rPr>
          <w:rFonts w:ascii="Times New Roman" w:eastAsia="Times New Roman" w:hAnsi="Times New Roman" w:cs="Times New Roman"/>
          <w:sz w:val="28"/>
          <w:szCs w:val="28"/>
          <w:lang w:eastAsia="es-SV"/>
        </w:rPr>
        <w:t xml:space="preserve">, a fin de remitir oferta económica POR EL VALOR DE DIECINUEVE MIL DOLARES DE  LOS ESTADOS UNIDOS DE AMERICA ($19,000.00), pagaderos en un 50 % al momento de la firma del contrato de servicios profesionales y el otro 50% al final el proceso de asesoría legal, </w:t>
      </w:r>
      <w:r w:rsidR="00F7126A" w:rsidRPr="007C30B1">
        <w:rPr>
          <w:rFonts w:ascii="Times New Roman" w:eastAsia="Times New Roman" w:hAnsi="Times New Roman" w:cs="Times New Roman"/>
          <w:b/>
          <w:sz w:val="28"/>
          <w:szCs w:val="28"/>
          <w:lang w:eastAsia="es-SV"/>
        </w:rPr>
        <w:t>CUARTO</w:t>
      </w:r>
      <w:r w:rsidR="00F7126A" w:rsidRPr="007C30B1">
        <w:rPr>
          <w:rFonts w:ascii="Times New Roman" w:eastAsia="Times New Roman" w:hAnsi="Times New Roman" w:cs="Times New Roman"/>
          <w:sz w:val="28"/>
          <w:szCs w:val="28"/>
          <w:lang w:eastAsia="es-SV"/>
        </w:rPr>
        <w:t xml:space="preserve">: Se recomienda adjudicar de forma directa al referido profesional a través de la firma </w:t>
      </w:r>
      <w:r w:rsidR="00F7126A" w:rsidRPr="007C30B1">
        <w:rPr>
          <w:rFonts w:ascii="Times New Roman" w:eastAsia="Times New Roman" w:hAnsi="Times New Roman" w:cs="Times New Roman"/>
          <w:b/>
          <w:sz w:val="28"/>
          <w:szCs w:val="28"/>
          <w:lang w:eastAsia="es-SV"/>
        </w:rPr>
        <w:t>CONSULTUS, SERVICIOS JURIDICOS</w:t>
      </w:r>
      <w:r w:rsidR="00F7126A" w:rsidRPr="007C30B1">
        <w:rPr>
          <w:rFonts w:ascii="Times New Roman" w:eastAsia="Times New Roman" w:hAnsi="Times New Roman" w:cs="Times New Roman"/>
          <w:sz w:val="28"/>
          <w:szCs w:val="28"/>
          <w:lang w:eastAsia="es-SV"/>
        </w:rPr>
        <w:t xml:space="preserve">, el nombramiento al cargo de REPRESENTACION LEGAL para el proceso iniciado por la sociedad MANEJO INTEGRAL DE DESECHOS SOLIDOS, SOCIEDAD POR ACCIONES DE ECONOMIA MIXTA Y DE CAPITAL VARIABLE, que se abrevia MIDES, S.E.M. DE C.V., debiéndose otorgar a favor de dicho proveedor: a) Orden de compra; b) firma del contrato respectivo a fin de ser remitido a Tesorería Municipal; en tal sentido y de conformidad con los arts. 39, 40 letra  b) 78, 70 inciso tercero, 79 inciso segundo y 82-bis literal  de la LACAP, 36 y 55 de su Reglamento; 30 numeral 5) y 91 del Código Municipal. </w:t>
      </w:r>
      <w:r w:rsidR="00F7126A" w:rsidRPr="00F7126A">
        <w:rPr>
          <w:rFonts w:ascii="Times New Roman" w:eastAsia="Calibri" w:hAnsi="Times New Roman" w:cs="Times New Roman"/>
          <w:sz w:val="28"/>
          <w:szCs w:val="28"/>
          <w:lang w:val="es-SV"/>
        </w:rPr>
        <w:t xml:space="preserve">Por </w:t>
      </w:r>
      <w:r w:rsidR="00F7126A" w:rsidRPr="00F7126A">
        <w:rPr>
          <w:rFonts w:ascii="Times New Roman" w:eastAsia="Calibri" w:hAnsi="Times New Roman" w:cs="Times New Roman"/>
          <w:b/>
          <w:sz w:val="28"/>
          <w:szCs w:val="28"/>
          <w:lang w:val="es-SV"/>
        </w:rPr>
        <w:t xml:space="preserve">UNANIMIDAD </w:t>
      </w:r>
      <w:r w:rsidR="00F7126A" w:rsidRPr="00F7126A">
        <w:rPr>
          <w:rFonts w:ascii="Times New Roman" w:eastAsia="Calibri" w:hAnsi="Times New Roman" w:cs="Times New Roman"/>
          <w:sz w:val="28"/>
          <w:szCs w:val="28"/>
          <w:lang w:val="es-SV"/>
        </w:rPr>
        <w:t xml:space="preserve">de </w:t>
      </w:r>
      <w:r w:rsidR="00F7126A" w:rsidRPr="00F7126A">
        <w:rPr>
          <w:rFonts w:ascii="Times New Roman" w:eastAsia="Calibri" w:hAnsi="Times New Roman" w:cs="Times New Roman"/>
          <w:b/>
          <w:sz w:val="28"/>
          <w:szCs w:val="28"/>
          <w:lang w:val="es-SV"/>
        </w:rPr>
        <w:t>votos ACUERDA: A</w:t>
      </w:r>
      <w:r w:rsidR="00F7126A" w:rsidRPr="00F7126A">
        <w:rPr>
          <w:rFonts w:ascii="Times New Roman" w:eastAsia="Calibri" w:hAnsi="Times New Roman" w:cs="Times New Roman"/>
          <w:b/>
          <w:sz w:val="28"/>
          <w:szCs w:val="28"/>
          <w:lang w:eastAsia="es-SV"/>
        </w:rPr>
        <w:t>DJUDICAR</w:t>
      </w:r>
      <w:r w:rsidR="00F7126A" w:rsidRPr="00F7126A">
        <w:rPr>
          <w:rFonts w:ascii="Times New Roman" w:eastAsia="Calibri" w:hAnsi="Times New Roman" w:cs="Times New Roman"/>
          <w:sz w:val="28"/>
          <w:szCs w:val="28"/>
          <w:lang w:eastAsia="es-SV"/>
        </w:rPr>
        <w:t xml:space="preserve"> </w:t>
      </w:r>
      <w:r w:rsidR="00F7126A" w:rsidRPr="007C30B1">
        <w:rPr>
          <w:rFonts w:ascii="Times New Roman" w:eastAsia="Times New Roman" w:hAnsi="Times New Roman" w:cs="Times New Roman"/>
          <w:sz w:val="28"/>
          <w:szCs w:val="28"/>
          <w:lang w:eastAsia="es-SV"/>
        </w:rPr>
        <w:t>de forma directa al profesional</w:t>
      </w:r>
      <w:r w:rsidR="00F7126A" w:rsidRPr="00F7126A">
        <w:rPr>
          <w:rFonts w:ascii="Times New Roman" w:eastAsia="Calibri" w:hAnsi="Times New Roman" w:cs="Times New Roman"/>
          <w:sz w:val="28"/>
          <w:szCs w:val="28"/>
          <w:lang w:eastAsia="es-SV"/>
        </w:rPr>
        <w:t xml:space="preserve"> </w:t>
      </w:r>
      <w:r w:rsidR="00D01A3A">
        <w:rPr>
          <w:rFonts w:ascii="Times New Roman" w:eastAsia="Times New Roman" w:hAnsi="Times New Roman" w:cs="Times New Roman"/>
          <w:b/>
          <w:sz w:val="28"/>
          <w:szCs w:val="28"/>
          <w:lang w:eastAsia="es-SV"/>
        </w:rPr>
        <w:t>xxxx xxxx xxxx xxxxx</w:t>
      </w:r>
      <w:r w:rsidR="00F7126A" w:rsidRPr="007C30B1">
        <w:rPr>
          <w:rFonts w:ascii="Times New Roman" w:eastAsia="Times New Roman" w:hAnsi="Times New Roman" w:cs="Times New Roman"/>
          <w:b/>
          <w:sz w:val="28"/>
          <w:szCs w:val="28"/>
          <w:lang w:eastAsia="es-SV"/>
        </w:rPr>
        <w:t>,</w:t>
      </w:r>
      <w:r w:rsidR="00F7126A" w:rsidRPr="007C30B1">
        <w:rPr>
          <w:rFonts w:ascii="Times New Roman" w:eastAsia="Times New Roman" w:hAnsi="Times New Roman" w:cs="Times New Roman"/>
          <w:sz w:val="28"/>
          <w:szCs w:val="28"/>
          <w:lang w:eastAsia="es-SV"/>
        </w:rPr>
        <w:t xml:space="preserve"> a través de la firma </w:t>
      </w:r>
      <w:r w:rsidR="00F7126A" w:rsidRPr="007C30B1">
        <w:rPr>
          <w:rFonts w:ascii="Times New Roman" w:eastAsia="Times New Roman" w:hAnsi="Times New Roman" w:cs="Times New Roman"/>
          <w:b/>
          <w:sz w:val="28"/>
          <w:szCs w:val="28"/>
          <w:lang w:eastAsia="es-SV"/>
        </w:rPr>
        <w:t>CONSULTUS, SERVICIOS JURIDICOS</w:t>
      </w:r>
      <w:r w:rsidR="00F7126A" w:rsidRPr="007C30B1">
        <w:rPr>
          <w:rFonts w:ascii="Times New Roman" w:eastAsia="Times New Roman" w:hAnsi="Times New Roman" w:cs="Times New Roman"/>
          <w:sz w:val="28"/>
          <w:szCs w:val="28"/>
          <w:lang w:eastAsia="es-SV"/>
        </w:rPr>
        <w:t>, el nombramiento al cargo de REPRESENTACION LEGAL para el proceso iniciado por la sociedad MANEJO INTEGRAL DE DESECHOS SOLIDOS, SOCIEDAD POR ACCIONES DE ECONOMIA MIXTA Y DE CAPITAL VARIABLE, que se abrevia MIDES, S.E.M. DE C.V., debiéndose otorgar a favor de dicho proveedor: a) Orden de compra; b) firma del contrato respectivo a fin de ser remitido a Tesorería Municipal; en tal sentido y de conformidad con los arts. 39, 40 letra  b) 78, 70 inciso tercero, 79 inciso segundo y 82-bis literal  de la LACAP, 36 y 55 de su Reglamento; 30 numeral 5) y 91 del Código Municipal.</w:t>
      </w:r>
      <w:r w:rsidR="00F7126A" w:rsidRPr="00F7126A">
        <w:rPr>
          <w:rFonts w:ascii="Times New Roman" w:eastAsia="Calibri" w:hAnsi="Times New Roman" w:cs="Times New Roman"/>
          <w:sz w:val="28"/>
          <w:szCs w:val="28"/>
          <w:lang w:eastAsia="es-SV"/>
        </w:rPr>
        <w:t xml:space="preserve">- </w:t>
      </w:r>
      <w:r w:rsidR="00F7126A" w:rsidRPr="00F7126A">
        <w:rPr>
          <w:rFonts w:ascii="Times New Roman" w:eastAsia="Calibri" w:hAnsi="Times New Roman" w:cs="Times New Roman"/>
          <w:b/>
          <w:sz w:val="28"/>
          <w:szCs w:val="28"/>
          <w:lang w:val="es-SV" w:eastAsia="es-SV"/>
        </w:rPr>
        <w:t>CERTIFÍQUESE Y COMUNÍQUESE.-</w:t>
      </w:r>
      <w:r w:rsidR="00F7126A" w:rsidRPr="001D7957">
        <w:rPr>
          <w:rFonts w:ascii="Times New Roman" w:eastAsia="Calibri" w:hAnsi="Times New Roman" w:cs="Times New Roman"/>
          <w:b/>
          <w:bCs/>
          <w:sz w:val="28"/>
          <w:szCs w:val="28"/>
          <w:lang w:eastAsia="es-ES"/>
        </w:rPr>
        <w:t xml:space="preserve"> </w:t>
      </w:r>
      <w:r w:rsidR="001D7957" w:rsidRPr="001D7957">
        <w:rPr>
          <w:rFonts w:ascii="Times New Roman" w:eastAsia="Calibri" w:hAnsi="Times New Roman" w:cs="Times New Roman"/>
          <w:b/>
          <w:bCs/>
          <w:sz w:val="28"/>
          <w:szCs w:val="28"/>
          <w:lang w:eastAsia="es-ES"/>
        </w:rPr>
        <w:t>“</w:t>
      </w:r>
      <w:r w:rsidR="001D7957" w:rsidRPr="001D7957">
        <w:rPr>
          <w:rFonts w:ascii="Times New Roman" w:eastAsia="Calibri" w:hAnsi="Times New Roman" w:cs="Times New Roman"/>
          <w:b/>
          <w:sz w:val="28"/>
          <w:szCs w:val="28"/>
          <w:lang w:eastAsia="es-ES"/>
        </w:rPr>
        <w:t>ACUERDO</w:t>
      </w:r>
      <w:r w:rsidR="001D7957" w:rsidRPr="001D7957">
        <w:rPr>
          <w:rFonts w:ascii="Times New Roman" w:eastAsia="Calibri" w:hAnsi="Times New Roman" w:cs="Times New Roman"/>
          <w:b/>
          <w:bCs/>
          <w:sz w:val="28"/>
          <w:szCs w:val="28"/>
          <w:lang w:eastAsia="es-ES"/>
        </w:rPr>
        <w:t xml:space="preserve"> MUNICIPAL NÚMERO CINCO”. </w:t>
      </w:r>
      <w:r w:rsidR="001D7957" w:rsidRPr="001D7957">
        <w:rPr>
          <w:rFonts w:ascii="Times New Roman" w:eastAsia="Calibri" w:hAnsi="Times New Roman" w:cs="Times New Roman"/>
          <w:sz w:val="28"/>
          <w:szCs w:val="28"/>
          <w:lang w:val="es-SV" w:eastAsia="es-ES"/>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1D7957" w:rsidRPr="001D7957">
        <w:rPr>
          <w:rFonts w:ascii="Times New Roman" w:eastAsia="Calibri" w:hAnsi="Times New Roman" w:cs="Times New Roman"/>
          <w:b/>
          <w:sz w:val="28"/>
          <w:szCs w:val="28"/>
          <w:lang w:val="es-SV" w:eastAsia="es-ES"/>
        </w:rPr>
        <w:t xml:space="preserve">cinco, </w:t>
      </w:r>
      <w:r w:rsidR="001D7957" w:rsidRPr="001D7957">
        <w:rPr>
          <w:rFonts w:ascii="Times New Roman" w:eastAsia="Calibri" w:hAnsi="Times New Roman" w:cs="Times New Roman"/>
          <w:sz w:val="28"/>
          <w:szCs w:val="28"/>
          <w:lang w:val="es-SV" w:eastAsia="es-ES"/>
        </w:rPr>
        <w:t xml:space="preserve">en cual corresponde a </w:t>
      </w:r>
      <w:r w:rsidR="001D7957" w:rsidRPr="001D7957">
        <w:rPr>
          <w:rFonts w:ascii="Times New Roman" w:eastAsia="Calibri" w:hAnsi="Times New Roman" w:cs="Times New Roman"/>
          <w:b/>
          <w:sz w:val="28"/>
          <w:szCs w:val="28"/>
          <w:lang w:val="es-SV" w:eastAsia="es-ES"/>
        </w:rPr>
        <w:t>Participación del</w:t>
      </w:r>
      <w:r w:rsidR="001D7957" w:rsidRPr="001D7957">
        <w:rPr>
          <w:rFonts w:ascii="Times New Roman" w:eastAsia="Calibri" w:hAnsi="Times New Roman" w:cs="Times New Roman"/>
          <w:sz w:val="28"/>
          <w:szCs w:val="28"/>
          <w:lang w:val="es-SV" w:eastAsia="es-ES"/>
        </w:rPr>
        <w:t xml:space="preserve"> </w:t>
      </w:r>
      <w:r w:rsidR="001D7957" w:rsidRPr="001D7957">
        <w:rPr>
          <w:rFonts w:ascii="Times New Roman" w:eastAsia="Calibri" w:hAnsi="Times New Roman" w:cs="Times New Roman"/>
          <w:b/>
          <w:sz w:val="28"/>
          <w:szCs w:val="28"/>
          <w:lang w:val="es-SV" w:eastAsia="es-ES"/>
        </w:rPr>
        <w:t xml:space="preserve">Licenciado </w:t>
      </w:r>
      <w:r w:rsidR="00D01A3A">
        <w:rPr>
          <w:rFonts w:ascii="Times New Roman" w:eastAsia="Calibri" w:hAnsi="Times New Roman" w:cs="Times New Roman"/>
          <w:b/>
          <w:sz w:val="28"/>
          <w:szCs w:val="28"/>
          <w:lang w:val="es-SV" w:eastAsia="es-ES"/>
        </w:rPr>
        <w:t>xxxxx xxxxx xxxxx</w:t>
      </w:r>
      <w:r w:rsidR="001D7957" w:rsidRPr="001D7957">
        <w:rPr>
          <w:rFonts w:ascii="Times New Roman" w:eastAsia="Calibri" w:hAnsi="Times New Roman" w:cs="Times New Roman"/>
          <w:b/>
          <w:sz w:val="28"/>
          <w:szCs w:val="28"/>
          <w:lang w:val="es-SV" w:eastAsia="es-ES"/>
        </w:rPr>
        <w:t>/Jefe de UACI</w:t>
      </w:r>
      <w:r w:rsidR="001D7957" w:rsidRPr="001D7957">
        <w:rPr>
          <w:rFonts w:ascii="Times New Roman" w:eastAsia="Calibri" w:hAnsi="Times New Roman" w:cs="Times New Roman"/>
          <w:sz w:val="28"/>
          <w:szCs w:val="28"/>
          <w:lang w:val="es-SV" w:eastAsia="es-ES"/>
        </w:rPr>
        <w:t xml:space="preserve">, en donde solicita al Honorable Concejo Municipal Plural, aprobación de adjudicación de requerimiento correspondiente a la </w:t>
      </w:r>
      <w:r w:rsidR="001D7957" w:rsidRPr="001D7957">
        <w:rPr>
          <w:rFonts w:ascii="Times New Roman" w:eastAsia="Times New Roman" w:hAnsi="Times New Roman" w:cs="Times New Roman"/>
          <w:b/>
          <w:color w:val="000000"/>
          <w:sz w:val="28"/>
          <w:szCs w:val="28"/>
          <w:lang w:val="es-SV" w:eastAsia="es-SV"/>
        </w:rPr>
        <w:t>UNIDAD DE MEDIACIÓN (CARGADO A CONCEJO MUNICIPAL)</w:t>
      </w:r>
      <w:r w:rsidR="001D7957" w:rsidRPr="001D7957">
        <w:rPr>
          <w:rFonts w:ascii="Times New Roman" w:eastAsia="Calibri" w:hAnsi="Times New Roman" w:cs="Times New Roman"/>
          <w:b/>
          <w:sz w:val="28"/>
          <w:szCs w:val="28"/>
          <w:lang w:val="es-SV" w:eastAsia="es-ES"/>
        </w:rPr>
        <w:t xml:space="preserve">, </w:t>
      </w:r>
      <w:r w:rsidR="001D7957" w:rsidRPr="001D7957">
        <w:rPr>
          <w:rFonts w:ascii="Times New Roman" w:eastAsia="Calibri" w:hAnsi="Times New Roman" w:cs="Times New Roman"/>
          <w:sz w:val="28"/>
          <w:szCs w:val="28"/>
          <w:lang w:val="es-SV" w:eastAsia="es-ES"/>
        </w:rPr>
        <w:t xml:space="preserve">por un monto total de </w:t>
      </w:r>
      <w:r w:rsidR="001D7957" w:rsidRPr="001D7957">
        <w:rPr>
          <w:rFonts w:ascii="Times New Roman" w:eastAsia="Times New Roman" w:hAnsi="Times New Roman" w:cs="Times New Roman"/>
          <w:b/>
          <w:bCs/>
          <w:color w:val="000000"/>
          <w:sz w:val="28"/>
          <w:szCs w:val="28"/>
          <w:lang w:val="es-SV" w:eastAsia="es-ES"/>
        </w:rPr>
        <w:t>$600.00</w:t>
      </w:r>
      <w:r w:rsidR="001D7957" w:rsidRPr="001D7957">
        <w:rPr>
          <w:rFonts w:ascii="Times New Roman" w:eastAsia="Calibri" w:hAnsi="Times New Roman" w:cs="Times New Roman"/>
          <w:b/>
          <w:sz w:val="28"/>
          <w:szCs w:val="28"/>
          <w:lang w:val="es-SV" w:eastAsia="es-ES"/>
        </w:rPr>
        <w:t xml:space="preserve">, </w:t>
      </w:r>
      <w:r w:rsidR="001D7957" w:rsidRPr="001D7957">
        <w:rPr>
          <w:rFonts w:ascii="Times New Roman" w:eastAsia="Calibri" w:hAnsi="Times New Roman" w:cs="Times New Roman"/>
          <w:sz w:val="28"/>
          <w:szCs w:val="28"/>
          <w:lang w:val="es-SV" w:eastAsia="es-ES"/>
        </w:rPr>
        <w:t xml:space="preserve">y proponiendo al administrador de la orden de compra o contrato a </w:t>
      </w:r>
      <w:r w:rsidR="00D01A3A">
        <w:rPr>
          <w:rFonts w:ascii="Times New Roman" w:eastAsia="Calibri" w:hAnsi="Times New Roman" w:cs="Times New Roman"/>
          <w:b/>
          <w:sz w:val="28"/>
          <w:szCs w:val="28"/>
          <w:lang w:val="es-SV" w:eastAsia="es-ES"/>
        </w:rPr>
        <w:t>xxxxx xxxxx xxxxx xxxxxx</w:t>
      </w:r>
      <w:r w:rsidR="001D7957" w:rsidRPr="001D7957">
        <w:rPr>
          <w:rFonts w:ascii="Times New Roman" w:eastAsia="Calibri" w:hAnsi="Times New Roman" w:cs="Times New Roman"/>
          <w:b/>
          <w:sz w:val="28"/>
          <w:szCs w:val="28"/>
          <w:lang w:val="es-SV" w:eastAsia="es-ES"/>
        </w:rPr>
        <w:t xml:space="preserve">. </w:t>
      </w:r>
      <w:r w:rsidR="001D7957" w:rsidRPr="001D7957">
        <w:rPr>
          <w:rFonts w:ascii="Times New Roman" w:eastAsia="Calibri" w:hAnsi="Times New Roman" w:cs="Times New Roman"/>
          <w:sz w:val="28"/>
          <w:szCs w:val="28"/>
          <w:lang w:val="es-SV" w:eastAsia="es-ES"/>
        </w:rPr>
        <w:t xml:space="preserve">Por tanto el Honorable Concejo Municipal Plural, en uso de sus facultades legales y habiendo deliberado el punto, Por </w:t>
      </w:r>
      <w:r w:rsidR="001D7957" w:rsidRPr="001D7957">
        <w:rPr>
          <w:rFonts w:ascii="Times New Roman" w:eastAsia="Calibri" w:hAnsi="Times New Roman" w:cs="Times New Roman"/>
          <w:b/>
          <w:sz w:val="28"/>
          <w:szCs w:val="28"/>
          <w:lang w:val="es-SV" w:eastAsia="es-ES"/>
        </w:rPr>
        <w:t xml:space="preserve">MAYORIA </w:t>
      </w:r>
      <w:r w:rsidR="001D7957" w:rsidRPr="001D7957">
        <w:rPr>
          <w:rFonts w:ascii="Times New Roman" w:eastAsia="Calibri" w:hAnsi="Times New Roman" w:cs="Times New Roman"/>
          <w:sz w:val="28"/>
          <w:szCs w:val="28"/>
          <w:lang w:val="es-SV" w:eastAsia="es-ES"/>
        </w:rPr>
        <w:t xml:space="preserve">de </w:t>
      </w:r>
      <w:r w:rsidR="001D7957" w:rsidRPr="001D7957">
        <w:rPr>
          <w:rFonts w:ascii="Times New Roman" w:eastAsia="Calibri" w:hAnsi="Times New Roman" w:cs="Times New Roman"/>
          <w:b/>
          <w:sz w:val="28"/>
          <w:szCs w:val="28"/>
          <w:lang w:val="es-SV" w:eastAsia="es-ES"/>
        </w:rPr>
        <w:t xml:space="preserve">once votos a favor </w:t>
      </w:r>
      <w:r w:rsidR="001D7957" w:rsidRPr="001D7957">
        <w:rPr>
          <w:rFonts w:ascii="Times New Roman" w:eastAsia="Calibri" w:hAnsi="Times New Roman" w:cs="Times New Roman"/>
          <w:sz w:val="28"/>
          <w:szCs w:val="28"/>
          <w:lang w:val="es-SV" w:eastAsia="es-ES"/>
        </w:rPr>
        <w:t>y</w:t>
      </w:r>
      <w:r w:rsidR="001D7957" w:rsidRPr="001D7957">
        <w:rPr>
          <w:rFonts w:ascii="Times New Roman" w:eastAsia="Calibri" w:hAnsi="Times New Roman" w:cs="Times New Roman"/>
          <w:b/>
          <w:sz w:val="28"/>
          <w:szCs w:val="28"/>
          <w:lang w:val="es-SV" w:eastAsia="es-ES"/>
        </w:rPr>
        <w:t xml:space="preserve"> tres ausencias al  momento de esta votación, </w:t>
      </w:r>
      <w:r w:rsidR="001D7957" w:rsidRPr="001D7957">
        <w:rPr>
          <w:rFonts w:ascii="Times New Roman" w:eastAsia="Calibri" w:hAnsi="Times New Roman" w:cs="Times New Roman"/>
          <w:sz w:val="28"/>
          <w:szCs w:val="28"/>
          <w:lang w:val="es-SV" w:eastAsia="es-ES"/>
        </w:rPr>
        <w:t xml:space="preserve">por parte de los siguientes miembros del Concejo Municipal: </w:t>
      </w:r>
      <w:r w:rsidR="001D7957" w:rsidRPr="001D7957">
        <w:rPr>
          <w:rFonts w:ascii="Times New Roman" w:eastAsia="Calibri" w:hAnsi="Times New Roman" w:cs="Times New Roman"/>
          <w:b/>
          <w:sz w:val="28"/>
          <w:szCs w:val="28"/>
          <w:lang w:val="es-SV" w:eastAsia="es-ES"/>
        </w:rPr>
        <w:t xml:space="preserve">Dra. Jennifer Esmeralda Juárez García, Alcaldesa Municipal; Sr. Damián Cristóbal Serrano Ortiz, Segundo Regidor Propietario y el Sr. Carlos Alberto Palma Fuentes, Sexto Regidor Propietario. ACUERDA: </w:t>
      </w:r>
      <w:r w:rsidR="001D7957" w:rsidRPr="001D7957">
        <w:rPr>
          <w:rFonts w:ascii="Times New Roman" w:eastAsia="Calibri" w:hAnsi="Times New Roman" w:cs="Times New Roman"/>
          <w:b/>
          <w:sz w:val="28"/>
          <w:szCs w:val="28"/>
          <w:u w:val="single"/>
          <w:lang w:val="es-SV" w:eastAsia="es-ES"/>
        </w:rPr>
        <w:t>Primero:</w:t>
      </w:r>
      <w:r w:rsidR="001D7957" w:rsidRPr="001D7957">
        <w:rPr>
          <w:rFonts w:ascii="Times New Roman" w:eastAsia="Calibri" w:hAnsi="Times New Roman" w:cs="Times New Roman"/>
          <w:sz w:val="28"/>
          <w:szCs w:val="28"/>
          <w:lang w:val="es-SV" w:eastAsia="es-ES"/>
        </w:rPr>
        <w:t xml:space="preserve"> Aprobar adjudicación de requerimiento correspondiente a la </w:t>
      </w:r>
      <w:r w:rsidR="001D7957" w:rsidRPr="001D7957">
        <w:rPr>
          <w:rFonts w:ascii="Times New Roman" w:eastAsia="Times New Roman" w:hAnsi="Times New Roman" w:cs="Times New Roman"/>
          <w:b/>
          <w:color w:val="000000"/>
          <w:sz w:val="28"/>
          <w:szCs w:val="28"/>
          <w:lang w:val="es-SV" w:eastAsia="es-SV"/>
        </w:rPr>
        <w:t>UNIDAD DE MEDIACIÓN (CARGADO A CONCEJO MUNICIPAL)</w:t>
      </w:r>
      <w:r w:rsidR="001D7957" w:rsidRPr="001D7957">
        <w:rPr>
          <w:rFonts w:ascii="Times New Roman" w:eastAsia="Calibri" w:hAnsi="Times New Roman" w:cs="Times New Roman"/>
          <w:b/>
          <w:sz w:val="28"/>
          <w:szCs w:val="28"/>
          <w:lang w:val="es-SV" w:eastAsia="es-ES"/>
        </w:rPr>
        <w:t xml:space="preserve">, </w:t>
      </w:r>
      <w:r w:rsidR="001D7957" w:rsidRPr="001D7957">
        <w:rPr>
          <w:rFonts w:ascii="Times New Roman" w:eastAsia="Calibri" w:hAnsi="Times New Roman" w:cs="Times New Roman"/>
          <w:sz w:val="28"/>
          <w:szCs w:val="28"/>
          <w:lang w:val="es-SV" w:eastAsia="es-ES"/>
        </w:rPr>
        <w:t xml:space="preserve">por un monto total de </w:t>
      </w:r>
      <w:r w:rsidR="001D7957" w:rsidRPr="001D7957">
        <w:rPr>
          <w:rFonts w:ascii="Times New Roman" w:eastAsia="Times New Roman" w:hAnsi="Times New Roman" w:cs="Times New Roman"/>
          <w:b/>
          <w:bCs/>
          <w:color w:val="000000"/>
          <w:sz w:val="28"/>
          <w:szCs w:val="28"/>
          <w:lang w:val="es-SV" w:eastAsia="es-ES"/>
        </w:rPr>
        <w:t xml:space="preserve">$600.00, </w:t>
      </w:r>
      <w:r w:rsidR="001D7957" w:rsidRPr="001D7957">
        <w:rPr>
          <w:rFonts w:ascii="Times New Roman" w:eastAsia="Calibri" w:hAnsi="Times New Roman" w:cs="Times New Roman"/>
          <w:sz w:val="28"/>
          <w:szCs w:val="28"/>
          <w:lang w:val="es-SV" w:eastAsia="es-ES"/>
        </w:rPr>
        <w:t xml:space="preserve">con Fuente de Financiamiento: </w:t>
      </w:r>
      <w:r w:rsidR="001D7957" w:rsidRPr="001D7957">
        <w:rPr>
          <w:rFonts w:ascii="Times New Roman" w:eastAsia="Calibri" w:hAnsi="Times New Roman" w:cs="Times New Roman"/>
          <w:b/>
          <w:sz w:val="28"/>
          <w:szCs w:val="28"/>
          <w:lang w:val="es-SV" w:eastAsia="es-ES"/>
        </w:rPr>
        <w:t xml:space="preserve">FONDOS PROPIOS. </w:t>
      </w:r>
      <w:r w:rsidR="001D7957" w:rsidRPr="001D7957">
        <w:rPr>
          <w:rFonts w:ascii="Times New Roman" w:eastAsia="Calibri" w:hAnsi="Times New Roman" w:cs="Times New Roman"/>
          <w:b/>
          <w:sz w:val="28"/>
          <w:szCs w:val="28"/>
          <w:u w:val="single"/>
          <w:lang w:val="es-SV" w:eastAsia="es-ES"/>
        </w:rPr>
        <w:t>Segundo:</w:t>
      </w:r>
      <w:r w:rsidR="001D7957" w:rsidRPr="001D7957">
        <w:rPr>
          <w:rFonts w:ascii="Times New Roman" w:eastAsia="Calibri" w:hAnsi="Times New Roman" w:cs="Times New Roman"/>
          <w:sz w:val="28"/>
          <w:szCs w:val="28"/>
          <w:lang w:val="es-SV" w:eastAsia="es-ES"/>
        </w:rPr>
        <w:t xml:space="preserve"> Autorizar al Tesorero Municipal para que erogue la cantidad de: </w:t>
      </w:r>
      <w:r w:rsidR="001D7957" w:rsidRPr="001D7957">
        <w:rPr>
          <w:rFonts w:ascii="Times New Roman" w:eastAsia="Calibri" w:hAnsi="Times New Roman" w:cs="Times New Roman"/>
          <w:b/>
          <w:sz w:val="28"/>
          <w:szCs w:val="28"/>
          <w:lang w:val="es-SV" w:eastAsia="es-ES"/>
        </w:rPr>
        <w:t>SEISCIENTOS DÓLARES EXACTOS DE LOS ESTADOS UNIDOS DE NORTEAMERICA (</w:t>
      </w:r>
      <w:r w:rsidR="001D7957" w:rsidRPr="001D7957">
        <w:rPr>
          <w:rFonts w:ascii="Times New Roman" w:eastAsia="Times New Roman" w:hAnsi="Times New Roman" w:cs="Times New Roman"/>
          <w:b/>
          <w:bCs/>
          <w:color w:val="000000"/>
          <w:sz w:val="28"/>
          <w:szCs w:val="28"/>
          <w:lang w:val="es-SV" w:eastAsia="es-ES"/>
        </w:rPr>
        <w:t>$600.00</w:t>
      </w:r>
      <w:r w:rsidR="001D7957" w:rsidRPr="001D7957">
        <w:rPr>
          <w:rFonts w:ascii="Times New Roman" w:eastAsia="Calibri" w:hAnsi="Times New Roman" w:cs="Times New Roman"/>
          <w:b/>
          <w:sz w:val="28"/>
          <w:szCs w:val="28"/>
          <w:shd w:val="clear" w:color="auto" w:fill="FFFFFF"/>
          <w:lang w:val="es-SV" w:eastAsia="es-ES"/>
        </w:rPr>
        <w:t>)</w:t>
      </w:r>
      <w:r w:rsidR="001D7957" w:rsidRPr="001D7957">
        <w:rPr>
          <w:rFonts w:ascii="Times New Roman" w:eastAsia="Calibri" w:hAnsi="Times New Roman" w:cs="Times New Roman"/>
          <w:sz w:val="28"/>
          <w:szCs w:val="28"/>
          <w:lang w:val="es-SV" w:eastAsia="es-ES"/>
        </w:rPr>
        <w:t xml:space="preserve"> de la Cuenta Corriente Numero </w:t>
      </w:r>
      <w:r w:rsidR="001D7957" w:rsidRPr="001D7957">
        <w:rPr>
          <w:rFonts w:ascii="Times New Roman" w:eastAsia="Calibri" w:hAnsi="Times New Roman" w:cs="Times New Roman"/>
          <w:b/>
          <w:sz w:val="28"/>
          <w:szCs w:val="28"/>
          <w:lang w:val="es-SV" w:eastAsia="es-ES"/>
        </w:rPr>
        <w:t>480005924 MUNICIPALIDAD DE APOPA, RECURSOS PROPIOS,</w:t>
      </w:r>
      <w:r w:rsidR="001D7957" w:rsidRPr="001D7957">
        <w:rPr>
          <w:rFonts w:ascii="Times New Roman" w:eastAsia="Calibri" w:hAnsi="Times New Roman" w:cs="Times New Roman"/>
          <w:sz w:val="28"/>
          <w:szCs w:val="28"/>
          <w:lang w:val="es-SV" w:eastAsia="es-ES"/>
        </w:rPr>
        <w:t xml:space="preserve"> Banco Hipotecario de El Salvador, S.A.</w:t>
      </w:r>
      <w:r w:rsidR="001D7957" w:rsidRPr="001D7957">
        <w:rPr>
          <w:rFonts w:ascii="Times New Roman" w:eastAsia="Times New Roman" w:hAnsi="Times New Roman" w:cs="Times New Roman"/>
          <w:b/>
          <w:bCs/>
          <w:color w:val="000000"/>
          <w:sz w:val="28"/>
          <w:szCs w:val="28"/>
          <w:lang w:val="es-SV" w:eastAsia="es-ES"/>
        </w:rPr>
        <w:t xml:space="preserve">, </w:t>
      </w:r>
      <w:r w:rsidR="001D7957" w:rsidRPr="001D7957">
        <w:rPr>
          <w:rFonts w:ascii="Times New Roman" w:eastAsia="Calibri" w:hAnsi="Times New Roman" w:cs="Times New Roman"/>
          <w:sz w:val="28"/>
          <w:szCs w:val="28"/>
          <w:lang w:val="es-SV" w:eastAsia="es-ES"/>
        </w:rPr>
        <w:t>y emita cheque</w:t>
      </w:r>
      <w:r w:rsidR="001D7957" w:rsidRPr="001D7957">
        <w:rPr>
          <w:rFonts w:ascii="Times New Roman" w:eastAsia="Calibri" w:hAnsi="Times New Roman" w:cs="Times New Roman"/>
          <w:b/>
          <w:sz w:val="28"/>
          <w:szCs w:val="28"/>
          <w:lang w:val="es-SV" w:eastAsia="es-ES"/>
        </w:rPr>
        <w:t xml:space="preserve"> </w:t>
      </w:r>
      <w:r w:rsidR="001D7957" w:rsidRPr="001D7957">
        <w:rPr>
          <w:rFonts w:ascii="Times New Roman" w:eastAsia="Calibri" w:hAnsi="Times New Roman" w:cs="Times New Roman"/>
          <w:sz w:val="28"/>
          <w:szCs w:val="28"/>
          <w:lang w:val="es-SV" w:eastAsia="es-ES"/>
        </w:rPr>
        <w:t xml:space="preserve">a nombre del proveedor según el siguiente cuadro:  </w:t>
      </w:r>
    </w:p>
    <w:p w:rsidR="001D7957" w:rsidRPr="001D7957" w:rsidRDefault="001D7957" w:rsidP="001D7957">
      <w:pPr>
        <w:spacing w:after="0" w:line="276" w:lineRule="auto"/>
        <w:jc w:val="both"/>
        <w:textAlignment w:val="baseline"/>
        <w:rPr>
          <w:rFonts w:ascii="Times New Roman" w:eastAsia="Times New Roman" w:hAnsi="Times New Roman" w:cs="Times New Roman"/>
          <w:noProof/>
          <w:sz w:val="28"/>
          <w:szCs w:val="28"/>
          <w:lang w:val="es-SV" w:eastAsia="es-SV"/>
        </w:rPr>
      </w:pP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7"/>
        <w:gridCol w:w="434"/>
        <w:gridCol w:w="767"/>
        <w:gridCol w:w="620"/>
        <w:gridCol w:w="1061"/>
        <w:gridCol w:w="986"/>
        <w:gridCol w:w="720"/>
        <w:gridCol w:w="534"/>
        <w:gridCol w:w="1074"/>
        <w:gridCol w:w="1194"/>
        <w:gridCol w:w="1141"/>
        <w:gridCol w:w="754"/>
      </w:tblGrid>
      <w:tr w:rsidR="001D7957" w:rsidRPr="001D7957" w:rsidTr="006E7C48">
        <w:trPr>
          <w:trHeight w:val="283"/>
          <w:jc w:val="center"/>
        </w:trPr>
        <w:tc>
          <w:tcPr>
            <w:tcW w:w="9346" w:type="dxa"/>
            <w:gridSpan w:val="12"/>
            <w:shd w:val="clear" w:color="auto" w:fill="auto"/>
            <w:noWrap/>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REQUERIMIENTO: 1</w:t>
            </w:r>
          </w:p>
        </w:tc>
      </w:tr>
      <w:tr w:rsidR="001D7957" w:rsidRPr="001D7957" w:rsidTr="006E7C48">
        <w:trPr>
          <w:trHeight w:val="283"/>
          <w:jc w:val="center"/>
        </w:trPr>
        <w:tc>
          <w:tcPr>
            <w:tcW w:w="9346" w:type="dxa"/>
            <w:gridSpan w:val="12"/>
            <w:shd w:val="clear" w:color="auto" w:fill="auto"/>
            <w:noWrap/>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UNIDAD DE MEDIACIÓN (CARGADO A CONCEJO MUNICIPAL)</w:t>
            </w:r>
          </w:p>
        </w:tc>
      </w:tr>
      <w:tr w:rsidR="001D7957" w:rsidRPr="001D7957" w:rsidTr="006E7C48">
        <w:trPr>
          <w:trHeight w:val="283"/>
          <w:jc w:val="center"/>
        </w:trPr>
        <w:tc>
          <w:tcPr>
            <w:tcW w:w="9346" w:type="dxa"/>
            <w:gridSpan w:val="12"/>
            <w:shd w:val="clear" w:color="auto" w:fill="auto"/>
            <w:noWrap/>
            <w:vAlign w:val="center"/>
            <w:hideMark/>
          </w:tcPr>
          <w:p w:rsidR="001D7957" w:rsidRPr="001D7957" w:rsidRDefault="001D7957" w:rsidP="001D7957">
            <w:pPr>
              <w:spacing w:after="0" w:line="240" w:lineRule="auto"/>
              <w:jc w:val="center"/>
              <w:rPr>
                <w:rFonts w:ascii="Times New Roman" w:eastAsia="Times New Roman" w:hAnsi="Times New Roman" w:cs="Times New Roman"/>
                <w:b/>
                <w:bCs/>
                <w:color w:val="000000"/>
                <w:sz w:val="12"/>
                <w:szCs w:val="12"/>
                <w:lang w:val="es-SV" w:eastAsia="es-SV"/>
              </w:rPr>
            </w:pPr>
            <w:r w:rsidRPr="001D7957">
              <w:rPr>
                <w:rFonts w:ascii="Times New Roman" w:eastAsia="Times New Roman" w:hAnsi="Times New Roman" w:cs="Times New Roman"/>
                <w:b/>
                <w:bCs/>
                <w:color w:val="000000"/>
                <w:sz w:val="12"/>
                <w:szCs w:val="12"/>
                <w:lang w:val="es-SV" w:eastAsia="es-SV"/>
              </w:rPr>
              <w:t>FUENTE DE FINANCIAMIENTO: FONDOS PROPIOS</w:t>
            </w:r>
          </w:p>
        </w:tc>
      </w:tr>
      <w:tr w:rsidR="001D7957" w:rsidRPr="001D7957" w:rsidTr="006E7C48">
        <w:trPr>
          <w:trHeight w:val="283"/>
          <w:jc w:val="center"/>
        </w:trPr>
        <w:tc>
          <w:tcPr>
            <w:tcW w:w="9346" w:type="dxa"/>
            <w:gridSpan w:val="12"/>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b/>
                <w:bCs/>
                <w:color w:val="000000"/>
                <w:sz w:val="12"/>
                <w:szCs w:val="12"/>
                <w:lang w:val="es-SV" w:eastAsia="es-SV"/>
              </w:rPr>
            </w:pPr>
            <w:r w:rsidRPr="001D7957">
              <w:rPr>
                <w:rFonts w:ascii="Times New Roman" w:eastAsia="Times New Roman" w:hAnsi="Times New Roman" w:cs="Times New Roman"/>
                <w:b/>
                <w:bCs/>
                <w:color w:val="000000"/>
                <w:sz w:val="12"/>
                <w:szCs w:val="12"/>
                <w:lang w:val="es-SV" w:eastAsia="es-SV"/>
              </w:rPr>
              <w:t>ADQUISICIÓN DE ALMUERZOS Y REFRIGERIOS PARA 3 JORNADAS DE CAPACITACIÓN “POLITICA CRECER JUNTOS  A LOS MIEMBROS DE CLD APOPA Y AGUILARES</w:t>
            </w:r>
          </w:p>
        </w:tc>
      </w:tr>
      <w:tr w:rsidR="001D7957" w:rsidRPr="001D7957" w:rsidTr="006E7C48">
        <w:trPr>
          <w:trHeight w:val="283"/>
          <w:jc w:val="center"/>
        </w:trPr>
        <w:tc>
          <w:tcPr>
            <w:tcW w:w="973" w:type="dxa"/>
            <w:vMerge w:val="restart"/>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ADMINISTRADOR DE ORDEN DE COMPRA O CONTRATO</w:t>
            </w:r>
          </w:p>
        </w:tc>
        <w:tc>
          <w:tcPr>
            <w:tcW w:w="383" w:type="dxa"/>
            <w:vMerge w:val="restart"/>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ITEM</w:t>
            </w:r>
          </w:p>
        </w:tc>
        <w:tc>
          <w:tcPr>
            <w:tcW w:w="659" w:type="dxa"/>
            <w:vMerge w:val="restart"/>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CANTIDAD</w:t>
            </w:r>
          </w:p>
        </w:tc>
        <w:tc>
          <w:tcPr>
            <w:tcW w:w="538" w:type="dxa"/>
            <w:vMerge w:val="restart"/>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UNIDAD DE MEDIDA</w:t>
            </w:r>
          </w:p>
        </w:tc>
        <w:tc>
          <w:tcPr>
            <w:tcW w:w="903" w:type="dxa"/>
            <w:vMerge w:val="restart"/>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 xml:space="preserve">DESCRIPCIÓN </w:t>
            </w:r>
          </w:p>
        </w:tc>
        <w:tc>
          <w:tcPr>
            <w:tcW w:w="2240" w:type="dxa"/>
            <w:gridSpan w:val="3"/>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b/>
                <w:bCs/>
                <w:color w:val="000000"/>
                <w:sz w:val="12"/>
                <w:szCs w:val="12"/>
                <w:lang w:val="es-SV" w:eastAsia="es-SV"/>
              </w:rPr>
            </w:pPr>
            <w:r w:rsidRPr="001D7957">
              <w:rPr>
                <w:rFonts w:ascii="Times New Roman" w:eastAsia="Times New Roman" w:hAnsi="Times New Roman" w:cs="Times New Roman"/>
                <w:b/>
                <w:bCs/>
                <w:color w:val="000000"/>
                <w:sz w:val="12"/>
                <w:szCs w:val="12"/>
                <w:lang w:val="es-SV" w:eastAsia="es-SV"/>
              </w:rPr>
              <w:t>OFERTAS RECIBIDAS</w:t>
            </w:r>
          </w:p>
        </w:tc>
        <w:tc>
          <w:tcPr>
            <w:tcW w:w="914" w:type="dxa"/>
            <w:vMerge w:val="restart"/>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OFERTA ECONOMICA RECOMENDADA POR LA UNIDAD SOLICITANTE</w:t>
            </w:r>
          </w:p>
        </w:tc>
        <w:tc>
          <w:tcPr>
            <w:tcW w:w="1013" w:type="dxa"/>
            <w:vMerge w:val="restart"/>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 xml:space="preserve">JUSTIFICACION DE LA RECOMENDACIÓN </w:t>
            </w:r>
          </w:p>
        </w:tc>
        <w:tc>
          <w:tcPr>
            <w:tcW w:w="969" w:type="dxa"/>
            <w:vMerge w:val="restart"/>
            <w:shd w:val="clear" w:color="auto" w:fill="auto"/>
            <w:noWrap/>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PRESUPUESTADO</w:t>
            </w:r>
          </w:p>
        </w:tc>
        <w:tc>
          <w:tcPr>
            <w:tcW w:w="754" w:type="dxa"/>
            <w:vMerge w:val="restart"/>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FORMA DE PAGO</w:t>
            </w:r>
          </w:p>
        </w:tc>
      </w:tr>
      <w:tr w:rsidR="001D7957" w:rsidRPr="001D7957" w:rsidTr="006E7C48">
        <w:trPr>
          <w:trHeight w:val="283"/>
          <w:jc w:val="center"/>
        </w:trPr>
        <w:tc>
          <w:tcPr>
            <w:tcW w:w="973" w:type="dxa"/>
            <w:vMerge/>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p>
        </w:tc>
        <w:tc>
          <w:tcPr>
            <w:tcW w:w="383" w:type="dxa"/>
            <w:vMerge/>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p>
        </w:tc>
        <w:tc>
          <w:tcPr>
            <w:tcW w:w="659" w:type="dxa"/>
            <w:vMerge/>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p>
        </w:tc>
        <w:tc>
          <w:tcPr>
            <w:tcW w:w="538" w:type="dxa"/>
            <w:vMerge/>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p>
        </w:tc>
        <w:tc>
          <w:tcPr>
            <w:tcW w:w="903" w:type="dxa"/>
            <w:vMerge/>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p>
        </w:tc>
        <w:tc>
          <w:tcPr>
            <w:tcW w:w="2240" w:type="dxa"/>
            <w:gridSpan w:val="3"/>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b/>
                <w:bCs/>
                <w:color w:val="000000"/>
                <w:sz w:val="12"/>
                <w:szCs w:val="12"/>
                <w:lang w:val="es-SV" w:eastAsia="es-SV"/>
              </w:rPr>
            </w:pPr>
            <w:r w:rsidRPr="001D7957">
              <w:rPr>
                <w:rFonts w:ascii="Times New Roman" w:eastAsia="Times New Roman" w:hAnsi="Times New Roman" w:cs="Times New Roman"/>
                <w:b/>
                <w:bCs/>
                <w:color w:val="000000"/>
                <w:sz w:val="12"/>
                <w:szCs w:val="12"/>
                <w:lang w:val="es-SV" w:eastAsia="es-SV"/>
              </w:rPr>
              <w:t>CRISTIAN OMAR SILVA TULES</w:t>
            </w:r>
            <w:r w:rsidRPr="001D7957">
              <w:rPr>
                <w:rFonts w:ascii="Times New Roman" w:eastAsia="Times New Roman" w:hAnsi="Times New Roman" w:cs="Times New Roman"/>
                <w:b/>
                <w:bCs/>
                <w:color w:val="000000"/>
                <w:sz w:val="12"/>
                <w:szCs w:val="12"/>
                <w:lang w:val="es-SV" w:eastAsia="es-SV"/>
              </w:rPr>
              <w:br/>
              <w:t>(CARNITA THE BROTHER)</w:t>
            </w:r>
          </w:p>
        </w:tc>
        <w:tc>
          <w:tcPr>
            <w:tcW w:w="914" w:type="dxa"/>
            <w:vMerge/>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p>
        </w:tc>
        <w:tc>
          <w:tcPr>
            <w:tcW w:w="1013" w:type="dxa"/>
            <w:vMerge/>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p>
        </w:tc>
        <w:tc>
          <w:tcPr>
            <w:tcW w:w="969" w:type="dxa"/>
            <w:vMerge/>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p>
        </w:tc>
        <w:tc>
          <w:tcPr>
            <w:tcW w:w="754" w:type="dxa"/>
            <w:vMerge/>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p>
        </w:tc>
      </w:tr>
      <w:tr w:rsidR="001D7957" w:rsidRPr="001D7957" w:rsidTr="006E7C48">
        <w:trPr>
          <w:trHeight w:val="283"/>
          <w:jc w:val="center"/>
        </w:trPr>
        <w:tc>
          <w:tcPr>
            <w:tcW w:w="973" w:type="dxa"/>
            <w:vMerge/>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p>
        </w:tc>
        <w:tc>
          <w:tcPr>
            <w:tcW w:w="383" w:type="dxa"/>
            <w:vMerge/>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p>
        </w:tc>
        <w:tc>
          <w:tcPr>
            <w:tcW w:w="659" w:type="dxa"/>
            <w:vMerge/>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p>
        </w:tc>
        <w:tc>
          <w:tcPr>
            <w:tcW w:w="538" w:type="dxa"/>
            <w:vMerge/>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p>
        </w:tc>
        <w:tc>
          <w:tcPr>
            <w:tcW w:w="903" w:type="dxa"/>
            <w:vMerge/>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p>
        </w:tc>
        <w:tc>
          <w:tcPr>
            <w:tcW w:w="1130" w:type="dxa"/>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DESCRIPCION</w:t>
            </w:r>
          </w:p>
        </w:tc>
        <w:tc>
          <w:tcPr>
            <w:tcW w:w="620" w:type="dxa"/>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PRECIO UNITARIO</w:t>
            </w:r>
          </w:p>
        </w:tc>
        <w:tc>
          <w:tcPr>
            <w:tcW w:w="490" w:type="dxa"/>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TOTAL</w:t>
            </w:r>
          </w:p>
        </w:tc>
        <w:tc>
          <w:tcPr>
            <w:tcW w:w="914" w:type="dxa"/>
            <w:vMerge w:val="restart"/>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b/>
                <w:bCs/>
                <w:color w:val="000000"/>
                <w:sz w:val="12"/>
                <w:szCs w:val="12"/>
                <w:lang w:val="es-SV" w:eastAsia="es-SV"/>
              </w:rPr>
            </w:pPr>
            <w:r w:rsidRPr="001D7957">
              <w:rPr>
                <w:rFonts w:ascii="Times New Roman" w:eastAsia="Times New Roman" w:hAnsi="Times New Roman" w:cs="Times New Roman"/>
                <w:b/>
                <w:bCs/>
                <w:color w:val="000000"/>
                <w:sz w:val="12"/>
                <w:szCs w:val="12"/>
                <w:lang w:val="es-SV" w:eastAsia="es-SV"/>
              </w:rPr>
              <w:t>CRISTIAN OMAR SILVA TULES</w:t>
            </w:r>
            <w:r w:rsidRPr="001D7957">
              <w:rPr>
                <w:rFonts w:ascii="Times New Roman" w:eastAsia="Times New Roman" w:hAnsi="Times New Roman" w:cs="Times New Roman"/>
                <w:b/>
                <w:bCs/>
                <w:color w:val="000000"/>
                <w:sz w:val="12"/>
                <w:szCs w:val="12"/>
                <w:lang w:val="es-SV" w:eastAsia="es-SV"/>
              </w:rPr>
              <w:br/>
              <w:t>(CARNITA THE BROTHER)</w:t>
            </w:r>
          </w:p>
        </w:tc>
        <w:tc>
          <w:tcPr>
            <w:tcW w:w="1013" w:type="dxa"/>
            <w:vMerge w:val="restart"/>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SE RECOMIENDA A CRISTIAN OMAR SILVA TULE POR SER UNICA OFERTA RECIBIDA</w:t>
            </w:r>
          </w:p>
        </w:tc>
        <w:tc>
          <w:tcPr>
            <w:tcW w:w="969" w:type="dxa"/>
            <w:vMerge w:val="restart"/>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b/>
                <w:bCs/>
                <w:color w:val="000000"/>
                <w:sz w:val="12"/>
                <w:szCs w:val="12"/>
                <w:lang w:val="es-SV" w:eastAsia="es-SV"/>
              </w:rPr>
            </w:pPr>
            <w:r w:rsidRPr="001D7957">
              <w:rPr>
                <w:rFonts w:ascii="Times New Roman" w:eastAsia="Times New Roman" w:hAnsi="Times New Roman" w:cs="Times New Roman"/>
                <w:b/>
                <w:bCs/>
                <w:color w:val="000000"/>
                <w:sz w:val="12"/>
                <w:szCs w:val="12"/>
                <w:lang w:val="es-SV" w:eastAsia="es-SV"/>
              </w:rPr>
              <w:t>$499.00</w:t>
            </w:r>
          </w:p>
        </w:tc>
        <w:tc>
          <w:tcPr>
            <w:tcW w:w="754" w:type="dxa"/>
            <w:vMerge w:val="restart"/>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b/>
                <w:bCs/>
                <w:color w:val="000000"/>
                <w:sz w:val="12"/>
                <w:szCs w:val="12"/>
                <w:lang w:val="es-SV" w:eastAsia="es-SV"/>
              </w:rPr>
            </w:pPr>
            <w:r w:rsidRPr="001D7957">
              <w:rPr>
                <w:rFonts w:ascii="Times New Roman" w:eastAsia="Times New Roman" w:hAnsi="Times New Roman" w:cs="Times New Roman"/>
                <w:b/>
                <w:bCs/>
                <w:color w:val="000000"/>
                <w:sz w:val="12"/>
                <w:szCs w:val="12"/>
                <w:lang w:val="es-SV" w:eastAsia="es-SV"/>
              </w:rPr>
              <w:t>CONTADO</w:t>
            </w:r>
          </w:p>
        </w:tc>
      </w:tr>
      <w:tr w:rsidR="001D7957" w:rsidRPr="001D7957" w:rsidTr="006E7C48">
        <w:trPr>
          <w:trHeight w:val="283"/>
          <w:jc w:val="center"/>
        </w:trPr>
        <w:tc>
          <w:tcPr>
            <w:tcW w:w="973" w:type="dxa"/>
            <w:vMerge w:val="restart"/>
            <w:shd w:val="clear" w:color="auto" w:fill="auto"/>
            <w:vAlign w:val="center"/>
            <w:hideMark/>
          </w:tcPr>
          <w:p w:rsidR="001D7957" w:rsidRPr="001D7957" w:rsidRDefault="00D01A3A" w:rsidP="001D7957">
            <w:pPr>
              <w:spacing w:after="0" w:line="240" w:lineRule="auto"/>
              <w:jc w:val="center"/>
              <w:rPr>
                <w:rFonts w:ascii="Times New Roman" w:eastAsia="Times New Roman" w:hAnsi="Times New Roman" w:cs="Times New Roman"/>
                <w:color w:val="000000"/>
                <w:sz w:val="12"/>
                <w:szCs w:val="12"/>
                <w:lang w:val="es-SV" w:eastAsia="es-SV"/>
              </w:rPr>
            </w:pPr>
            <w:r>
              <w:rPr>
                <w:rFonts w:ascii="Times New Roman" w:eastAsia="Times New Roman" w:hAnsi="Times New Roman" w:cs="Times New Roman"/>
                <w:color w:val="000000"/>
                <w:sz w:val="12"/>
                <w:szCs w:val="12"/>
                <w:lang w:val="es-SV" w:eastAsia="es-SV"/>
              </w:rPr>
              <w:t>Xxxxx xxxx xxxx xxxx</w:t>
            </w:r>
          </w:p>
        </w:tc>
        <w:tc>
          <w:tcPr>
            <w:tcW w:w="383" w:type="dxa"/>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1</w:t>
            </w:r>
          </w:p>
        </w:tc>
        <w:tc>
          <w:tcPr>
            <w:tcW w:w="659" w:type="dxa"/>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120</w:t>
            </w:r>
          </w:p>
        </w:tc>
        <w:tc>
          <w:tcPr>
            <w:tcW w:w="538" w:type="dxa"/>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UNIDAD</w:t>
            </w:r>
          </w:p>
        </w:tc>
        <w:tc>
          <w:tcPr>
            <w:tcW w:w="903" w:type="dxa"/>
            <w:shd w:val="clear" w:color="auto" w:fill="auto"/>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ALMUERZOS (PECHUGA A LA PLANCHA O CARNE ASADA, ARROZ, ENSALADA, 2 TORTILLAS Y BEBIDA CARBONATADA EN LATA DE 12 ONZAS.</w:t>
            </w:r>
          </w:p>
        </w:tc>
        <w:tc>
          <w:tcPr>
            <w:tcW w:w="1130" w:type="dxa"/>
            <w:shd w:val="clear" w:color="auto" w:fill="auto"/>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ALMUERZOS (PECHUGA A LA PLANCHA O CARNE ASADA, ARROZ, ENSALADA, 2 TORTILLAS Y SODA EN LATA DE 12 ONZAS.</w:t>
            </w:r>
          </w:p>
        </w:tc>
        <w:tc>
          <w:tcPr>
            <w:tcW w:w="620" w:type="dxa"/>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$3.50</w:t>
            </w:r>
          </w:p>
        </w:tc>
        <w:tc>
          <w:tcPr>
            <w:tcW w:w="490" w:type="dxa"/>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$420.00</w:t>
            </w:r>
          </w:p>
        </w:tc>
        <w:tc>
          <w:tcPr>
            <w:tcW w:w="914" w:type="dxa"/>
            <w:vMerge/>
            <w:vAlign w:val="center"/>
            <w:hideMark/>
          </w:tcPr>
          <w:p w:rsidR="001D7957" w:rsidRPr="001D7957" w:rsidRDefault="001D7957" w:rsidP="001D7957">
            <w:pPr>
              <w:spacing w:after="0" w:line="240" w:lineRule="auto"/>
              <w:rPr>
                <w:rFonts w:ascii="Times New Roman" w:eastAsia="Times New Roman" w:hAnsi="Times New Roman" w:cs="Times New Roman"/>
                <w:b/>
                <w:bCs/>
                <w:color w:val="000000"/>
                <w:sz w:val="12"/>
                <w:szCs w:val="12"/>
                <w:lang w:val="es-SV" w:eastAsia="es-SV"/>
              </w:rPr>
            </w:pPr>
          </w:p>
        </w:tc>
        <w:tc>
          <w:tcPr>
            <w:tcW w:w="1013" w:type="dxa"/>
            <w:vMerge/>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p>
        </w:tc>
        <w:tc>
          <w:tcPr>
            <w:tcW w:w="969" w:type="dxa"/>
            <w:vMerge/>
            <w:vAlign w:val="center"/>
            <w:hideMark/>
          </w:tcPr>
          <w:p w:rsidR="001D7957" w:rsidRPr="001D7957" w:rsidRDefault="001D7957" w:rsidP="001D7957">
            <w:pPr>
              <w:spacing w:after="0" w:line="240" w:lineRule="auto"/>
              <w:rPr>
                <w:rFonts w:ascii="Times New Roman" w:eastAsia="Times New Roman" w:hAnsi="Times New Roman" w:cs="Times New Roman"/>
                <w:b/>
                <w:bCs/>
                <w:color w:val="000000"/>
                <w:sz w:val="12"/>
                <w:szCs w:val="12"/>
                <w:lang w:val="es-SV" w:eastAsia="es-SV"/>
              </w:rPr>
            </w:pPr>
          </w:p>
        </w:tc>
        <w:tc>
          <w:tcPr>
            <w:tcW w:w="754" w:type="dxa"/>
            <w:vMerge/>
            <w:vAlign w:val="center"/>
            <w:hideMark/>
          </w:tcPr>
          <w:p w:rsidR="001D7957" w:rsidRPr="001D7957" w:rsidRDefault="001D7957" w:rsidP="001D7957">
            <w:pPr>
              <w:spacing w:after="0" w:line="240" w:lineRule="auto"/>
              <w:rPr>
                <w:rFonts w:ascii="Times New Roman" w:eastAsia="Times New Roman" w:hAnsi="Times New Roman" w:cs="Times New Roman"/>
                <w:b/>
                <w:bCs/>
                <w:color w:val="000000"/>
                <w:sz w:val="12"/>
                <w:szCs w:val="12"/>
                <w:lang w:val="es-SV" w:eastAsia="es-SV"/>
              </w:rPr>
            </w:pPr>
          </w:p>
        </w:tc>
      </w:tr>
      <w:tr w:rsidR="001D7957" w:rsidRPr="001D7957" w:rsidTr="006E7C48">
        <w:trPr>
          <w:trHeight w:val="283"/>
          <w:jc w:val="center"/>
        </w:trPr>
        <w:tc>
          <w:tcPr>
            <w:tcW w:w="973" w:type="dxa"/>
            <w:vMerge/>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p>
        </w:tc>
        <w:tc>
          <w:tcPr>
            <w:tcW w:w="383" w:type="dxa"/>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2</w:t>
            </w:r>
          </w:p>
        </w:tc>
        <w:tc>
          <w:tcPr>
            <w:tcW w:w="659" w:type="dxa"/>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120</w:t>
            </w:r>
          </w:p>
        </w:tc>
        <w:tc>
          <w:tcPr>
            <w:tcW w:w="538" w:type="dxa"/>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UNIDAD</w:t>
            </w:r>
          </w:p>
        </w:tc>
        <w:tc>
          <w:tcPr>
            <w:tcW w:w="903" w:type="dxa"/>
            <w:shd w:val="clear" w:color="auto" w:fill="auto"/>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REFRIGERIOS (COCTEL DE FRUTAS)</w:t>
            </w:r>
          </w:p>
        </w:tc>
        <w:tc>
          <w:tcPr>
            <w:tcW w:w="1130" w:type="dxa"/>
            <w:shd w:val="clear" w:color="auto" w:fill="auto"/>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REFRIGERIOS (COCTEL DE FRUTAS)</w:t>
            </w:r>
          </w:p>
        </w:tc>
        <w:tc>
          <w:tcPr>
            <w:tcW w:w="620" w:type="dxa"/>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$1.50</w:t>
            </w:r>
          </w:p>
        </w:tc>
        <w:tc>
          <w:tcPr>
            <w:tcW w:w="490" w:type="dxa"/>
            <w:shd w:val="clear" w:color="auto" w:fill="auto"/>
            <w:vAlign w:val="center"/>
            <w:hideMark/>
          </w:tcPr>
          <w:p w:rsidR="001D7957" w:rsidRPr="001D7957" w:rsidRDefault="001D7957" w:rsidP="001D7957">
            <w:pPr>
              <w:spacing w:after="0" w:line="240" w:lineRule="auto"/>
              <w:jc w:val="center"/>
              <w:rPr>
                <w:rFonts w:ascii="Times New Roman" w:eastAsia="Times New Roman" w:hAnsi="Times New Roman" w:cs="Times New Roman"/>
                <w:color w:val="000000"/>
                <w:sz w:val="12"/>
                <w:szCs w:val="12"/>
                <w:lang w:val="es-SV" w:eastAsia="es-SV"/>
              </w:rPr>
            </w:pPr>
            <w:r w:rsidRPr="001D7957">
              <w:rPr>
                <w:rFonts w:ascii="Times New Roman" w:eastAsia="Times New Roman" w:hAnsi="Times New Roman" w:cs="Times New Roman"/>
                <w:color w:val="000000"/>
                <w:sz w:val="12"/>
                <w:szCs w:val="12"/>
                <w:lang w:val="es-SV" w:eastAsia="es-SV"/>
              </w:rPr>
              <w:t>$180.00</w:t>
            </w:r>
          </w:p>
        </w:tc>
        <w:tc>
          <w:tcPr>
            <w:tcW w:w="914" w:type="dxa"/>
            <w:vMerge/>
            <w:vAlign w:val="center"/>
            <w:hideMark/>
          </w:tcPr>
          <w:p w:rsidR="001D7957" w:rsidRPr="001D7957" w:rsidRDefault="001D7957" w:rsidP="001D7957">
            <w:pPr>
              <w:spacing w:after="0" w:line="240" w:lineRule="auto"/>
              <w:rPr>
                <w:rFonts w:ascii="Times New Roman" w:eastAsia="Times New Roman" w:hAnsi="Times New Roman" w:cs="Times New Roman"/>
                <w:b/>
                <w:bCs/>
                <w:color w:val="000000"/>
                <w:sz w:val="12"/>
                <w:szCs w:val="12"/>
                <w:lang w:val="es-SV" w:eastAsia="es-SV"/>
              </w:rPr>
            </w:pPr>
          </w:p>
        </w:tc>
        <w:tc>
          <w:tcPr>
            <w:tcW w:w="1013" w:type="dxa"/>
            <w:vMerge/>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p>
        </w:tc>
        <w:tc>
          <w:tcPr>
            <w:tcW w:w="969" w:type="dxa"/>
            <w:vMerge/>
            <w:vAlign w:val="center"/>
            <w:hideMark/>
          </w:tcPr>
          <w:p w:rsidR="001D7957" w:rsidRPr="001D7957" w:rsidRDefault="001D7957" w:rsidP="001D7957">
            <w:pPr>
              <w:spacing w:after="0" w:line="240" w:lineRule="auto"/>
              <w:rPr>
                <w:rFonts w:ascii="Times New Roman" w:eastAsia="Times New Roman" w:hAnsi="Times New Roman" w:cs="Times New Roman"/>
                <w:b/>
                <w:bCs/>
                <w:color w:val="000000"/>
                <w:sz w:val="12"/>
                <w:szCs w:val="12"/>
                <w:lang w:val="es-SV" w:eastAsia="es-SV"/>
              </w:rPr>
            </w:pPr>
          </w:p>
        </w:tc>
        <w:tc>
          <w:tcPr>
            <w:tcW w:w="754" w:type="dxa"/>
            <w:vMerge/>
            <w:vAlign w:val="center"/>
            <w:hideMark/>
          </w:tcPr>
          <w:p w:rsidR="001D7957" w:rsidRPr="001D7957" w:rsidRDefault="001D7957" w:rsidP="001D7957">
            <w:pPr>
              <w:spacing w:after="0" w:line="240" w:lineRule="auto"/>
              <w:rPr>
                <w:rFonts w:ascii="Times New Roman" w:eastAsia="Times New Roman" w:hAnsi="Times New Roman" w:cs="Times New Roman"/>
                <w:b/>
                <w:bCs/>
                <w:color w:val="000000"/>
                <w:sz w:val="12"/>
                <w:szCs w:val="12"/>
                <w:lang w:val="es-SV" w:eastAsia="es-SV"/>
              </w:rPr>
            </w:pPr>
          </w:p>
        </w:tc>
      </w:tr>
      <w:tr w:rsidR="001D7957" w:rsidRPr="001D7957" w:rsidTr="006E7C48">
        <w:trPr>
          <w:trHeight w:val="283"/>
          <w:jc w:val="center"/>
        </w:trPr>
        <w:tc>
          <w:tcPr>
            <w:tcW w:w="3456" w:type="dxa"/>
            <w:gridSpan w:val="5"/>
            <w:shd w:val="clear" w:color="auto" w:fill="auto"/>
            <w:noWrap/>
            <w:vAlign w:val="center"/>
            <w:hideMark/>
          </w:tcPr>
          <w:p w:rsidR="001D7957" w:rsidRPr="001D7957" w:rsidRDefault="001D7957" w:rsidP="001D7957">
            <w:pPr>
              <w:spacing w:after="0" w:line="240" w:lineRule="auto"/>
              <w:jc w:val="center"/>
              <w:rPr>
                <w:rFonts w:ascii="Times New Roman" w:eastAsia="Times New Roman" w:hAnsi="Times New Roman" w:cs="Times New Roman"/>
                <w:b/>
                <w:bCs/>
                <w:color w:val="000000"/>
                <w:sz w:val="12"/>
                <w:szCs w:val="12"/>
                <w:lang w:val="es-SV" w:eastAsia="es-SV"/>
              </w:rPr>
            </w:pPr>
            <w:r w:rsidRPr="001D7957">
              <w:rPr>
                <w:rFonts w:ascii="Times New Roman" w:eastAsia="Times New Roman" w:hAnsi="Times New Roman" w:cs="Times New Roman"/>
                <w:b/>
                <w:bCs/>
                <w:color w:val="000000"/>
                <w:sz w:val="12"/>
                <w:szCs w:val="12"/>
                <w:lang w:val="es-SV" w:eastAsia="es-SV"/>
              </w:rPr>
              <w:t>TOTAL DE LA OFERTA</w:t>
            </w:r>
          </w:p>
        </w:tc>
        <w:tc>
          <w:tcPr>
            <w:tcW w:w="2240" w:type="dxa"/>
            <w:gridSpan w:val="3"/>
            <w:shd w:val="clear" w:color="000000" w:fill="FABF8F"/>
            <w:noWrap/>
            <w:vAlign w:val="center"/>
            <w:hideMark/>
          </w:tcPr>
          <w:p w:rsidR="001D7957" w:rsidRPr="001D7957" w:rsidRDefault="001D7957" w:rsidP="001D7957">
            <w:pPr>
              <w:spacing w:after="0" w:line="240" w:lineRule="auto"/>
              <w:jc w:val="center"/>
              <w:rPr>
                <w:rFonts w:ascii="Times New Roman" w:eastAsia="Times New Roman" w:hAnsi="Times New Roman" w:cs="Times New Roman"/>
                <w:b/>
                <w:bCs/>
                <w:color w:val="000000"/>
                <w:sz w:val="12"/>
                <w:szCs w:val="12"/>
                <w:lang w:val="es-SV" w:eastAsia="es-SV"/>
              </w:rPr>
            </w:pPr>
            <w:r w:rsidRPr="001D7957">
              <w:rPr>
                <w:rFonts w:ascii="Times New Roman" w:eastAsia="Times New Roman" w:hAnsi="Times New Roman" w:cs="Times New Roman"/>
                <w:b/>
                <w:bCs/>
                <w:color w:val="000000"/>
                <w:sz w:val="12"/>
                <w:szCs w:val="12"/>
                <w:lang w:val="es-SV" w:eastAsia="es-SV"/>
              </w:rPr>
              <w:t>$600.00</w:t>
            </w:r>
          </w:p>
        </w:tc>
        <w:tc>
          <w:tcPr>
            <w:tcW w:w="914" w:type="dxa"/>
            <w:vMerge/>
            <w:vAlign w:val="center"/>
            <w:hideMark/>
          </w:tcPr>
          <w:p w:rsidR="001D7957" w:rsidRPr="001D7957" w:rsidRDefault="001D7957" w:rsidP="001D7957">
            <w:pPr>
              <w:spacing w:after="0" w:line="240" w:lineRule="auto"/>
              <w:rPr>
                <w:rFonts w:ascii="Times New Roman" w:eastAsia="Times New Roman" w:hAnsi="Times New Roman" w:cs="Times New Roman"/>
                <w:b/>
                <w:bCs/>
                <w:color w:val="000000"/>
                <w:sz w:val="12"/>
                <w:szCs w:val="12"/>
                <w:lang w:val="es-SV" w:eastAsia="es-SV"/>
              </w:rPr>
            </w:pPr>
          </w:p>
        </w:tc>
        <w:tc>
          <w:tcPr>
            <w:tcW w:w="1013" w:type="dxa"/>
            <w:vMerge/>
            <w:vAlign w:val="center"/>
            <w:hideMark/>
          </w:tcPr>
          <w:p w:rsidR="001D7957" w:rsidRPr="001D7957" w:rsidRDefault="001D7957" w:rsidP="001D7957">
            <w:pPr>
              <w:spacing w:after="0" w:line="240" w:lineRule="auto"/>
              <w:rPr>
                <w:rFonts w:ascii="Times New Roman" w:eastAsia="Times New Roman" w:hAnsi="Times New Roman" w:cs="Times New Roman"/>
                <w:color w:val="000000"/>
                <w:sz w:val="12"/>
                <w:szCs w:val="12"/>
                <w:lang w:val="es-SV" w:eastAsia="es-SV"/>
              </w:rPr>
            </w:pPr>
          </w:p>
        </w:tc>
        <w:tc>
          <w:tcPr>
            <w:tcW w:w="969" w:type="dxa"/>
            <w:vMerge/>
            <w:vAlign w:val="center"/>
            <w:hideMark/>
          </w:tcPr>
          <w:p w:rsidR="001D7957" w:rsidRPr="001D7957" w:rsidRDefault="001D7957" w:rsidP="001D7957">
            <w:pPr>
              <w:spacing w:after="0" w:line="240" w:lineRule="auto"/>
              <w:rPr>
                <w:rFonts w:ascii="Times New Roman" w:eastAsia="Times New Roman" w:hAnsi="Times New Roman" w:cs="Times New Roman"/>
                <w:b/>
                <w:bCs/>
                <w:color w:val="000000"/>
                <w:sz w:val="12"/>
                <w:szCs w:val="12"/>
                <w:lang w:val="es-SV" w:eastAsia="es-SV"/>
              </w:rPr>
            </w:pPr>
          </w:p>
        </w:tc>
        <w:tc>
          <w:tcPr>
            <w:tcW w:w="754" w:type="dxa"/>
            <w:vMerge/>
            <w:vAlign w:val="center"/>
            <w:hideMark/>
          </w:tcPr>
          <w:p w:rsidR="001D7957" w:rsidRPr="001D7957" w:rsidRDefault="001D7957" w:rsidP="001D7957">
            <w:pPr>
              <w:spacing w:after="0" w:line="240" w:lineRule="auto"/>
              <w:rPr>
                <w:rFonts w:ascii="Times New Roman" w:eastAsia="Times New Roman" w:hAnsi="Times New Roman" w:cs="Times New Roman"/>
                <w:b/>
                <w:bCs/>
                <w:color w:val="000000"/>
                <w:sz w:val="12"/>
                <w:szCs w:val="12"/>
                <w:lang w:val="es-SV" w:eastAsia="es-SV"/>
              </w:rPr>
            </w:pPr>
          </w:p>
        </w:tc>
      </w:tr>
      <w:tr w:rsidR="001D7957" w:rsidRPr="001D7957" w:rsidTr="006E7C48">
        <w:trPr>
          <w:trHeight w:val="283"/>
          <w:jc w:val="center"/>
        </w:trPr>
        <w:tc>
          <w:tcPr>
            <w:tcW w:w="9346" w:type="dxa"/>
            <w:gridSpan w:val="12"/>
            <w:shd w:val="clear" w:color="auto" w:fill="auto"/>
            <w:vAlign w:val="bottom"/>
            <w:hideMark/>
          </w:tcPr>
          <w:p w:rsidR="001D7957" w:rsidRPr="001D7957" w:rsidRDefault="001D7957" w:rsidP="001D7957">
            <w:pPr>
              <w:spacing w:after="0" w:line="240" w:lineRule="auto"/>
              <w:rPr>
                <w:rFonts w:ascii="Times New Roman" w:eastAsia="Times New Roman" w:hAnsi="Times New Roman" w:cs="Times New Roman"/>
                <w:b/>
                <w:bCs/>
                <w:color w:val="000000"/>
                <w:sz w:val="12"/>
                <w:szCs w:val="12"/>
                <w:lang w:val="es-SV" w:eastAsia="es-SV"/>
              </w:rPr>
            </w:pPr>
            <w:r w:rsidRPr="001D7957">
              <w:rPr>
                <w:rFonts w:ascii="Times New Roman" w:eastAsia="Times New Roman" w:hAnsi="Times New Roman" w:cs="Times New Roman"/>
                <w:b/>
                <w:bCs/>
                <w:color w:val="000000"/>
                <w:sz w:val="12"/>
                <w:szCs w:val="12"/>
                <w:lang w:val="es-SV" w:eastAsia="es-SV"/>
              </w:rPr>
              <w:t>OBSERVACIÓN: SE SOLICITA AUTORIZACIÓN DE REFORMA PRESUPUESTARIA.</w:t>
            </w:r>
          </w:p>
        </w:tc>
      </w:tr>
    </w:tbl>
    <w:p w:rsidR="001D7957" w:rsidRPr="001D7957" w:rsidRDefault="001D7957" w:rsidP="001D7957">
      <w:pPr>
        <w:spacing w:after="0" w:line="276" w:lineRule="auto"/>
        <w:jc w:val="both"/>
        <w:rPr>
          <w:rFonts w:ascii="Times New Roman" w:eastAsia="Calibri" w:hAnsi="Times New Roman" w:cs="Times New Roman"/>
          <w:b/>
          <w:sz w:val="24"/>
          <w:szCs w:val="24"/>
          <w:lang w:val="es-SV"/>
        </w:rPr>
      </w:pPr>
    </w:p>
    <w:p w:rsidR="001D7957" w:rsidRPr="001D7957" w:rsidRDefault="001D7957" w:rsidP="001D7957">
      <w:pPr>
        <w:pStyle w:val="NormalWeb"/>
        <w:spacing w:before="0" w:beforeAutospacing="0" w:after="0" w:afterAutospacing="0" w:line="276" w:lineRule="auto"/>
        <w:jc w:val="both"/>
        <w:textAlignment w:val="baseline"/>
        <w:rPr>
          <w:rFonts w:eastAsia="Calibri"/>
          <w:sz w:val="28"/>
          <w:szCs w:val="28"/>
          <w:lang w:eastAsia="en-US"/>
        </w:rPr>
      </w:pPr>
      <w:r w:rsidRPr="001D7957">
        <w:rPr>
          <w:rFonts w:eastAsia="Calibri"/>
          <w:b/>
          <w:color w:val="000000"/>
          <w:sz w:val="28"/>
          <w:szCs w:val="28"/>
          <w:u w:val="single"/>
          <w:lang w:val="es-SV"/>
        </w:rPr>
        <w:t>Tercero:</w:t>
      </w:r>
      <w:r w:rsidRPr="001D7957">
        <w:rPr>
          <w:rFonts w:eastAsia="Calibri"/>
          <w:color w:val="000000"/>
          <w:sz w:val="28"/>
          <w:szCs w:val="28"/>
          <w:lang w:val="es-SV"/>
        </w:rPr>
        <w:t xml:space="preserve"> Nombrar </w:t>
      </w:r>
      <w:r w:rsidRPr="001D7957">
        <w:rPr>
          <w:rFonts w:eastAsia="Calibri"/>
          <w:sz w:val="28"/>
          <w:szCs w:val="28"/>
          <w:lang w:val="es-SV"/>
        </w:rPr>
        <w:t xml:space="preserve">al administrador de las órdenes de compra o contrato a </w:t>
      </w:r>
      <w:r w:rsidR="00D01A3A">
        <w:rPr>
          <w:rFonts w:eastAsia="Calibri"/>
          <w:b/>
          <w:sz w:val="28"/>
          <w:szCs w:val="28"/>
          <w:lang w:val="es-SV"/>
        </w:rPr>
        <w:t>xxxxx xxxxx xxxxx xxxx</w:t>
      </w:r>
      <w:r w:rsidRPr="001D7957">
        <w:rPr>
          <w:rFonts w:eastAsia="Calibri"/>
          <w:b/>
          <w:sz w:val="28"/>
          <w:szCs w:val="28"/>
          <w:lang w:val="es-SV"/>
        </w:rPr>
        <w:t>.</w:t>
      </w:r>
      <w:r w:rsidRPr="001D7957">
        <w:rPr>
          <w:rFonts w:eastAsia="Calibri"/>
          <w:sz w:val="28"/>
          <w:szCs w:val="28"/>
          <w:lang w:val="es-SV"/>
        </w:rPr>
        <w:t xml:space="preserve"> Fondos con aplicación al espe</w:t>
      </w:r>
      <w:r w:rsidRPr="001D7957">
        <w:rPr>
          <w:rFonts w:eastAsia="Calibri"/>
          <w:sz w:val="28"/>
          <w:szCs w:val="28"/>
          <w:shd w:val="clear" w:color="auto" w:fill="FFFFFF"/>
          <w:lang w:val="es-SV"/>
        </w:rPr>
        <w:t>cífico y expresión Presupuestaria Municipal vigente, que</w:t>
      </w:r>
      <w:r w:rsidRPr="001D7957">
        <w:rPr>
          <w:rFonts w:eastAsia="Calibri"/>
          <w:sz w:val="28"/>
          <w:szCs w:val="28"/>
          <w:lang w:val="es-SV"/>
        </w:rPr>
        <w:t xml:space="preserve"> se comprobara como lo establece el artículo 78 del Código Municipal. Quedando autorizada la Jefa de Presupuesto para que realice la reprogramación presupuestaria si fuera necesaria. </w:t>
      </w:r>
      <w:r w:rsidRPr="001D7957">
        <w:rPr>
          <w:rFonts w:eastAsia="Calibri"/>
          <w:b/>
          <w:sz w:val="28"/>
          <w:szCs w:val="28"/>
          <w:lang w:val="es-SV" w:eastAsia="es-SV"/>
        </w:rPr>
        <w:t xml:space="preserve">CERTIFÍQUESE Y COMUNÍQUESE.- </w:t>
      </w:r>
      <w:r w:rsidRPr="001D7957">
        <w:rPr>
          <w:rFonts w:eastAsia="Calibri"/>
          <w:b/>
          <w:bCs/>
          <w:sz w:val="28"/>
          <w:szCs w:val="28"/>
        </w:rPr>
        <w:t>“</w:t>
      </w:r>
      <w:r w:rsidRPr="001D7957">
        <w:rPr>
          <w:rFonts w:eastAsia="Calibri"/>
          <w:b/>
          <w:sz w:val="28"/>
          <w:szCs w:val="28"/>
        </w:rPr>
        <w:t>ACUERDO</w:t>
      </w:r>
      <w:r w:rsidRPr="001D7957">
        <w:rPr>
          <w:rFonts w:eastAsia="Calibri"/>
          <w:b/>
          <w:bCs/>
          <w:sz w:val="28"/>
          <w:szCs w:val="28"/>
        </w:rPr>
        <w:t xml:space="preserve"> MUNICIPAL NÚMERO SEIS”. </w:t>
      </w:r>
      <w:r w:rsidRPr="001D7957">
        <w:rPr>
          <w:rFonts w:eastAsia="Calibri"/>
          <w:sz w:val="28"/>
          <w:szCs w:val="28"/>
          <w:lang w:val="es-SV"/>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D7957">
        <w:rPr>
          <w:rFonts w:eastAsia="Calibri"/>
          <w:b/>
          <w:sz w:val="28"/>
          <w:szCs w:val="28"/>
          <w:lang w:val="es-SV"/>
        </w:rPr>
        <w:t xml:space="preserve">siete </w:t>
      </w:r>
      <w:r w:rsidRPr="001D7957">
        <w:rPr>
          <w:rFonts w:eastAsia="Calibri"/>
          <w:sz w:val="28"/>
          <w:szCs w:val="28"/>
          <w:lang w:val="es-SV"/>
        </w:rPr>
        <w:t>de la agenda de estas sesión</w:t>
      </w:r>
      <w:r w:rsidRPr="001D7957">
        <w:rPr>
          <w:rFonts w:eastAsia="Calibri"/>
          <w:b/>
          <w:sz w:val="28"/>
          <w:szCs w:val="28"/>
          <w:lang w:val="es-SV"/>
        </w:rPr>
        <w:t xml:space="preserve">, </w:t>
      </w:r>
      <w:r w:rsidRPr="001D7957">
        <w:rPr>
          <w:rFonts w:eastAsia="Calibri"/>
          <w:sz w:val="28"/>
          <w:szCs w:val="28"/>
          <w:lang w:val="es-SV"/>
        </w:rPr>
        <w:t xml:space="preserve">que corresponde a </w:t>
      </w:r>
      <w:r w:rsidRPr="001D7957">
        <w:rPr>
          <w:rFonts w:eastAsia="Calibri"/>
          <w:sz w:val="28"/>
          <w:szCs w:val="28"/>
          <w:lang w:eastAsia="en-US"/>
        </w:rPr>
        <w:t xml:space="preserve">Memorándum de fecha 30/01/2023, suscrito por el </w:t>
      </w:r>
      <w:r w:rsidRPr="001D7957">
        <w:rPr>
          <w:rFonts w:eastAsia="Calibri"/>
          <w:b/>
          <w:sz w:val="28"/>
          <w:szCs w:val="28"/>
          <w:lang w:eastAsia="en-US"/>
        </w:rPr>
        <w:t xml:space="preserve">Lic. </w:t>
      </w:r>
      <w:r w:rsidR="00D01A3A">
        <w:rPr>
          <w:rFonts w:eastAsia="Calibri"/>
          <w:b/>
          <w:sz w:val="28"/>
          <w:szCs w:val="28"/>
          <w:lang w:eastAsia="en-US"/>
        </w:rPr>
        <w:t>Xxxx xxxx xxxx xxxxx</w:t>
      </w:r>
      <w:r w:rsidRPr="001D7957">
        <w:rPr>
          <w:rFonts w:eastAsia="Calibri"/>
          <w:b/>
          <w:sz w:val="28"/>
          <w:szCs w:val="28"/>
          <w:lang w:eastAsia="en-US"/>
        </w:rPr>
        <w:t>,</w:t>
      </w:r>
      <w:r w:rsidRPr="001D7957">
        <w:rPr>
          <w:rFonts w:eastAsia="Calibri"/>
          <w:sz w:val="28"/>
          <w:szCs w:val="28"/>
          <w:lang w:eastAsia="en-US"/>
        </w:rPr>
        <w:t xml:space="preserve"> por medio del cual hace del conocimiento al Honorable Concejo Municipal Plural de escrito recibido en la Gerencia Financiera y Tributaria, con fecha 16-01-23 a las 11:07 am presentado por la Licda. </w:t>
      </w:r>
      <w:r w:rsidR="00D01A3A">
        <w:rPr>
          <w:rFonts w:eastAsia="Calibri"/>
          <w:sz w:val="28"/>
          <w:szCs w:val="28"/>
          <w:lang w:eastAsia="en-US"/>
        </w:rPr>
        <w:t>Xxxxx xxxxx xxxxx xxxxx</w:t>
      </w:r>
      <w:r w:rsidRPr="001D7957">
        <w:rPr>
          <w:rFonts w:eastAsia="Calibri"/>
          <w:sz w:val="28"/>
          <w:szCs w:val="28"/>
          <w:lang w:eastAsia="en-US"/>
        </w:rPr>
        <w:t xml:space="preserve">, Jefa del Departamento de Presupuesto, en el cual expone lo siguiente: Que el día 13 de enero de 2023 se les entregó (2) FACTURAS DE CAESS CON MES FACTURADO DE ENERO 2023 CON NIC 2403007 CON DIRECCION FINAL 4 AV. SUR CTGO ANTEL, ALCALDIA 2ª CL PTE 23 AV SUR FTE PARQUE DE APOPA 25., gastos por consumo de energía durante los festejos patronales en el municipio durante el 16 al 25 de noviembre del 2022, y energía consumida para celebrar festejos navideños de año 2022, celebrados en el municipio de Apopa del 23 al 28 de diciembre 2022; todos estos gastos adicionales no están consignados en los gastos corrientes vigentes., Por lo que solicitamos que el Honorable Concejo Municipal Plural autorice por medio de acuerdo municipal y que sea cargado su presupuesto en año 2023 un monto total de </w:t>
      </w:r>
      <w:r w:rsidRPr="001D7957">
        <w:rPr>
          <w:rFonts w:eastAsia="Calibri"/>
          <w:b/>
          <w:sz w:val="28"/>
          <w:szCs w:val="28"/>
          <w:lang w:eastAsia="en-US"/>
        </w:rPr>
        <w:t>$6,389.90</w:t>
      </w:r>
      <w:r w:rsidRPr="001D7957">
        <w:rPr>
          <w:rFonts w:eastAsia="Calibri"/>
          <w:sz w:val="28"/>
          <w:szCs w:val="28"/>
          <w:lang w:eastAsia="en-US"/>
        </w:rPr>
        <w:t xml:space="preserve"> en el especifico presupuestario 54201 Servicios de Energía Eléctrica, cabe mencionar que dicho especifico cuentan con una asignación presupuestaria de $8,000.00. Detallando a continuación los valores de dicha facturas.</w:t>
      </w:r>
    </w:p>
    <w:p w:rsidR="001D7957" w:rsidRPr="001D7957" w:rsidRDefault="001D7957" w:rsidP="001D7957">
      <w:pPr>
        <w:pStyle w:val="NormalWeb"/>
        <w:numPr>
          <w:ilvl w:val="0"/>
          <w:numId w:val="163"/>
        </w:numPr>
        <w:spacing w:after="0" w:line="276" w:lineRule="auto"/>
        <w:jc w:val="both"/>
        <w:textAlignment w:val="baseline"/>
        <w:rPr>
          <w:rFonts w:eastAsia="Calibri"/>
          <w:sz w:val="28"/>
          <w:szCs w:val="28"/>
          <w:lang w:eastAsia="en-US"/>
        </w:rPr>
      </w:pPr>
      <w:r w:rsidRPr="001D7957">
        <w:rPr>
          <w:rFonts w:eastAsia="Calibri"/>
          <w:sz w:val="28"/>
          <w:szCs w:val="28"/>
          <w:lang w:eastAsia="en-US"/>
        </w:rPr>
        <w:t xml:space="preserve">Factura 133762885 con fecha 09-01-23 por un monto de $5.111.19 vencimiento 18-01-23 con dirección Final 4 Av. Contiguo Antel Alcaldia Municipal de Apopa 2º Av. Sur Fte. Parque de Apopa 25. </w:t>
      </w:r>
    </w:p>
    <w:p w:rsidR="001D7957" w:rsidRPr="001D7957" w:rsidRDefault="001D7957" w:rsidP="001D7957">
      <w:pPr>
        <w:pStyle w:val="NormalWeb"/>
        <w:numPr>
          <w:ilvl w:val="0"/>
          <w:numId w:val="163"/>
        </w:numPr>
        <w:spacing w:after="0" w:line="276" w:lineRule="auto"/>
        <w:jc w:val="both"/>
        <w:textAlignment w:val="baseline"/>
        <w:rPr>
          <w:rFonts w:eastAsia="Calibri"/>
          <w:sz w:val="28"/>
          <w:szCs w:val="28"/>
          <w:lang w:eastAsia="en-US"/>
        </w:rPr>
      </w:pPr>
      <w:r w:rsidRPr="001D7957">
        <w:rPr>
          <w:rFonts w:eastAsia="Calibri"/>
          <w:sz w:val="28"/>
          <w:szCs w:val="28"/>
          <w:lang w:eastAsia="en-US"/>
        </w:rPr>
        <w:t>Factura 133762997 con fecha 09-01-23 por un monto de $1,278.71 vencimiento 18-01-23 con dirección Final 4 Av. Contiguo Antel Alcaldia.</w:t>
      </w:r>
    </w:p>
    <w:p w:rsidR="007C1238" w:rsidRPr="000A1DAD" w:rsidRDefault="001D7957" w:rsidP="007C1238">
      <w:pPr>
        <w:shd w:val="clear" w:color="auto" w:fill="FFFFFF"/>
        <w:tabs>
          <w:tab w:val="left" w:pos="1244"/>
          <w:tab w:val="left" w:pos="1365"/>
          <w:tab w:val="left" w:pos="2055"/>
          <w:tab w:val="left" w:pos="2265"/>
          <w:tab w:val="left" w:pos="2347"/>
          <w:tab w:val="center" w:pos="4129"/>
          <w:tab w:val="left" w:pos="4800"/>
          <w:tab w:val="left" w:pos="7227"/>
        </w:tabs>
        <w:spacing w:after="0" w:line="276" w:lineRule="auto"/>
        <w:jc w:val="both"/>
        <w:outlineLvl w:val="0"/>
        <w:rPr>
          <w:rFonts w:ascii="Arial" w:eastAsia="Calibri" w:hAnsi="Arial" w:cs="Arial"/>
          <w:sz w:val="24"/>
          <w:szCs w:val="24"/>
          <w:lang w:val="es-SV"/>
        </w:rPr>
      </w:pPr>
      <w:r w:rsidRPr="001D7957">
        <w:rPr>
          <w:rFonts w:ascii="Times New Roman" w:eastAsia="Calibri" w:hAnsi="Times New Roman" w:cs="Times New Roman"/>
          <w:sz w:val="28"/>
          <w:szCs w:val="28"/>
        </w:rPr>
        <w:t xml:space="preserve">Por tanto el Honorable Concejo Municipal Plural, en uso de sus facultades legales y habiendo deliberado el punto, por </w:t>
      </w:r>
      <w:r w:rsidRPr="001D7957">
        <w:rPr>
          <w:rFonts w:ascii="Times New Roman" w:eastAsia="Calibri" w:hAnsi="Times New Roman" w:cs="Times New Roman"/>
          <w:b/>
          <w:sz w:val="28"/>
          <w:szCs w:val="28"/>
        </w:rPr>
        <w:t>MAYORÍA</w:t>
      </w:r>
      <w:r w:rsidRPr="001D7957">
        <w:rPr>
          <w:rFonts w:ascii="Times New Roman" w:eastAsia="Calibri" w:hAnsi="Times New Roman" w:cs="Times New Roman"/>
          <w:sz w:val="28"/>
          <w:szCs w:val="28"/>
        </w:rPr>
        <w:t xml:space="preserve"> de </w:t>
      </w:r>
      <w:r w:rsidRPr="001D7957">
        <w:rPr>
          <w:rFonts w:ascii="Times New Roman" w:eastAsia="Calibri" w:hAnsi="Times New Roman" w:cs="Times New Roman"/>
          <w:b/>
          <w:sz w:val="28"/>
          <w:szCs w:val="28"/>
        </w:rPr>
        <w:t>diez votos a favor</w:t>
      </w:r>
      <w:r w:rsidRPr="001D7957">
        <w:rPr>
          <w:rFonts w:ascii="Times New Roman" w:hAnsi="Times New Roman" w:cs="Times New Roman"/>
          <w:b/>
          <w:sz w:val="28"/>
          <w:szCs w:val="28"/>
          <w:lang w:val="es-SV" w:eastAsia="es-SV"/>
        </w:rPr>
        <w:t xml:space="preserve"> </w:t>
      </w:r>
      <w:r w:rsidRPr="001D7957">
        <w:rPr>
          <w:rFonts w:ascii="Times New Roman" w:hAnsi="Times New Roman" w:cs="Times New Roman"/>
          <w:sz w:val="28"/>
          <w:szCs w:val="28"/>
          <w:lang w:val="es-SV" w:eastAsia="es-SV"/>
        </w:rPr>
        <w:t xml:space="preserve">y </w:t>
      </w:r>
      <w:r w:rsidRPr="001D7957">
        <w:rPr>
          <w:rFonts w:ascii="Times New Roman" w:hAnsi="Times New Roman" w:cs="Times New Roman"/>
          <w:b/>
          <w:sz w:val="28"/>
          <w:szCs w:val="28"/>
          <w:lang w:val="es-SV" w:eastAsia="es-SV"/>
        </w:rPr>
        <w:t xml:space="preserve">cuatro votos salvados </w:t>
      </w:r>
      <w:r w:rsidRPr="001D7957">
        <w:rPr>
          <w:rFonts w:ascii="Times New Roman" w:hAnsi="Times New Roman" w:cs="Times New Roman"/>
          <w:sz w:val="28"/>
          <w:szCs w:val="28"/>
          <w:lang w:val="es-SV" w:eastAsia="es-SV"/>
        </w:rPr>
        <w:t xml:space="preserve">por parte de los siguientes miembros del Concejo: </w:t>
      </w:r>
      <w:r w:rsidRPr="001D7957">
        <w:rPr>
          <w:rFonts w:ascii="Times New Roman" w:hAnsi="Times New Roman" w:cs="Times New Roman"/>
          <w:b/>
          <w:sz w:val="28"/>
          <w:szCs w:val="28"/>
          <w:lang w:val="es-SV" w:eastAsia="es-SV"/>
        </w:rPr>
        <w:t>Lic. Sergio Noel Monroy Martínez, Sindico Municipal,</w:t>
      </w:r>
      <w:r w:rsidRPr="001D7957">
        <w:rPr>
          <w:rFonts w:ascii="Times New Roman" w:hAnsi="Times New Roman" w:cs="Times New Roman"/>
          <w:sz w:val="28"/>
          <w:szCs w:val="28"/>
          <w:lang w:val="es-SV" w:eastAsia="es-SV"/>
        </w:rPr>
        <w:t xml:space="preserve"> manifestando literalmente lo siguiente: “Voto en contra del punto número (07) para pago de gastos del consumo de energía eléctrica de las Orquestas participantes dentro de la Fiestas Patronales por falta de respaldo técnico dentro de los Contratos”, </w:t>
      </w:r>
      <w:r w:rsidRPr="001D7957">
        <w:rPr>
          <w:rFonts w:ascii="Times New Roman" w:hAnsi="Times New Roman" w:cs="Times New Roman"/>
          <w:b/>
          <w:sz w:val="28"/>
          <w:szCs w:val="28"/>
          <w:lang w:val="es-SV" w:eastAsia="es-SV"/>
        </w:rPr>
        <w:t>Ing. Gilberto Antonio Amador Medrano, Décimo Regidor Propietario,</w:t>
      </w:r>
      <w:r w:rsidRPr="001D7957">
        <w:rPr>
          <w:rFonts w:ascii="Times New Roman" w:hAnsi="Times New Roman" w:cs="Times New Roman"/>
          <w:sz w:val="28"/>
          <w:szCs w:val="28"/>
          <w:lang w:val="es-SV" w:eastAsia="es-SV"/>
        </w:rPr>
        <w:t xml:space="preserve"> manifestando literalmente lo siguiente: “Voto en contra de la autorización para cancelar gastos por consumo de energía eléctrica durante los festejos patronales de noviembre 2022 y las fiestas navideñas de 2022, por $6,389.90, ya que vote en contra de la aprobación de los presupuestos de esas celebraciones. Además no hay una forma de determinación clara de dichos gastos”, </w:t>
      </w:r>
      <w:r w:rsidRPr="001D7957">
        <w:rPr>
          <w:rFonts w:ascii="Times New Roman" w:eastAsia="Calibri" w:hAnsi="Times New Roman" w:cs="Times New Roman"/>
          <w:b/>
          <w:sz w:val="28"/>
          <w:szCs w:val="28"/>
          <w:lang w:val="es-SV"/>
        </w:rPr>
        <w:t>Sr. Bayron Eraldo Baltazar Martínez Barahona, Décimo Primer Regidor Propietario,</w:t>
      </w:r>
      <w:r w:rsidRPr="001D7957">
        <w:rPr>
          <w:rFonts w:ascii="Times New Roman" w:eastAsia="Calibri" w:hAnsi="Times New Roman" w:cs="Times New Roman"/>
          <w:sz w:val="28"/>
          <w:szCs w:val="28"/>
          <w:lang w:val="es-SV"/>
        </w:rPr>
        <w:t xml:space="preserve"> </w:t>
      </w:r>
      <w:r w:rsidRPr="001D7957">
        <w:rPr>
          <w:rFonts w:ascii="Times New Roman" w:hAnsi="Times New Roman" w:cs="Times New Roman"/>
          <w:sz w:val="28"/>
          <w:szCs w:val="28"/>
          <w:lang w:val="es-SV" w:eastAsia="es-SV"/>
        </w:rPr>
        <w:t xml:space="preserve">manifestando literalmente lo siguiente: “Salvo el voto para la autorización del descuento en el cobro de caess por ser un gasto del año pasado (presupuesto 2022) de fiestas patronales” y el </w:t>
      </w:r>
      <w:r w:rsidRPr="001D7957">
        <w:rPr>
          <w:rFonts w:ascii="Times New Roman" w:eastAsia="Calibri" w:hAnsi="Times New Roman" w:cs="Times New Roman"/>
          <w:b/>
          <w:sz w:val="28"/>
          <w:szCs w:val="28"/>
          <w:lang w:val="es-SV"/>
        </w:rPr>
        <w:t>Sr. Osmin de Jesús Menjívar González, Décimo Segundo Regidor Propietario,</w:t>
      </w:r>
      <w:r w:rsidRPr="001D7957">
        <w:rPr>
          <w:rFonts w:ascii="Times New Roman" w:eastAsia="Calibri" w:hAnsi="Times New Roman" w:cs="Times New Roman"/>
          <w:sz w:val="28"/>
          <w:szCs w:val="28"/>
          <w:lang w:val="es-SV"/>
        </w:rPr>
        <w:t xml:space="preserve"> </w:t>
      </w:r>
      <w:r w:rsidRPr="001D7957">
        <w:rPr>
          <w:rFonts w:ascii="Times New Roman" w:hAnsi="Times New Roman" w:cs="Times New Roman"/>
          <w:sz w:val="28"/>
          <w:szCs w:val="28"/>
          <w:lang w:val="es-SV" w:eastAsia="es-SV"/>
        </w:rPr>
        <w:t xml:space="preserve">manifestando literalmente lo siguiente: “Voto en contra por ser un pago relacionado a los Festejos Patronales y Navideños y mi voto en ese momento fue en contra”. </w:t>
      </w:r>
      <w:r w:rsidRPr="001D7957">
        <w:rPr>
          <w:rFonts w:ascii="Times New Roman" w:hAnsi="Times New Roman" w:cs="Times New Roman"/>
          <w:b/>
          <w:sz w:val="28"/>
          <w:szCs w:val="28"/>
          <w:lang w:val="es-SV" w:eastAsia="es-SV"/>
        </w:rPr>
        <w:t>ACUERDA:</w:t>
      </w:r>
      <w:r w:rsidRPr="001D7957">
        <w:rPr>
          <w:rFonts w:ascii="Times New Roman" w:hAnsi="Times New Roman" w:cs="Times New Roman"/>
          <w:sz w:val="28"/>
          <w:szCs w:val="28"/>
          <w:lang w:val="es-SV" w:eastAsia="es-SV"/>
        </w:rPr>
        <w:t xml:space="preserve"> </w:t>
      </w:r>
      <w:r w:rsidRPr="001D7957">
        <w:rPr>
          <w:rFonts w:ascii="Times New Roman" w:hAnsi="Times New Roman" w:cs="Times New Roman"/>
          <w:b/>
          <w:sz w:val="28"/>
          <w:szCs w:val="28"/>
          <w:u w:val="single"/>
          <w:lang w:val="es-SV" w:eastAsia="es-SV"/>
        </w:rPr>
        <w:t>Primero:</w:t>
      </w:r>
      <w:r w:rsidRPr="001D7957">
        <w:rPr>
          <w:rFonts w:ascii="Times New Roman" w:hAnsi="Times New Roman" w:cs="Times New Roman"/>
          <w:b/>
          <w:sz w:val="28"/>
          <w:szCs w:val="28"/>
          <w:lang w:val="es-SV" w:eastAsia="es-SV"/>
        </w:rPr>
        <w:t xml:space="preserve"> AUTORIZAR </w:t>
      </w:r>
      <w:r w:rsidRPr="001D7957">
        <w:rPr>
          <w:rFonts w:ascii="Times New Roman" w:hAnsi="Times New Roman" w:cs="Times New Roman"/>
          <w:sz w:val="28"/>
          <w:szCs w:val="28"/>
          <w:lang w:val="es-SV" w:eastAsia="es-SV"/>
        </w:rPr>
        <w:t>que</w:t>
      </w:r>
      <w:r w:rsidRPr="001D7957">
        <w:rPr>
          <w:rFonts w:ascii="Times New Roman" w:hAnsi="Times New Roman" w:cs="Times New Roman"/>
          <w:b/>
          <w:sz w:val="28"/>
          <w:szCs w:val="28"/>
          <w:lang w:val="es-SV" w:eastAsia="es-SV"/>
        </w:rPr>
        <w:t xml:space="preserve"> </w:t>
      </w:r>
      <w:r w:rsidRPr="001D7957">
        <w:rPr>
          <w:rFonts w:ascii="Times New Roman" w:hAnsi="Times New Roman" w:cs="Times New Roman"/>
          <w:sz w:val="28"/>
          <w:szCs w:val="28"/>
          <w:lang w:val="es-SV" w:eastAsia="es-SV"/>
        </w:rPr>
        <w:t xml:space="preserve">las </w:t>
      </w:r>
      <w:r w:rsidRPr="001D7957">
        <w:rPr>
          <w:rFonts w:ascii="Times New Roman" w:eastAsia="Calibri" w:hAnsi="Times New Roman" w:cs="Times New Roman"/>
          <w:sz w:val="28"/>
          <w:szCs w:val="28"/>
        </w:rPr>
        <w:t xml:space="preserve">(2) FACTURAS DE CAESS CON MES FACTURADO DE ENERO 2023 CON NIC 2403007 CON DIRECCION FINAL 4 AV. SUR CTGO ANTEL, ALCALDIA 2ª CL PTE 23 AV SUR FTE PARQUE DE APOPA 25., </w:t>
      </w:r>
      <w:r w:rsidRPr="001D7957">
        <w:rPr>
          <w:rFonts w:ascii="Times New Roman" w:hAnsi="Times New Roman" w:cs="Times New Roman"/>
          <w:sz w:val="28"/>
          <w:szCs w:val="28"/>
          <w:lang w:val="es-SV" w:eastAsia="es-SV"/>
        </w:rPr>
        <w:t xml:space="preserve">las cuales en la sumatoria de las dos asciende a un monto de $6,389.90, </w:t>
      </w:r>
      <w:r w:rsidRPr="001D7957">
        <w:rPr>
          <w:rFonts w:ascii="Times New Roman" w:eastAsia="Calibri" w:hAnsi="Times New Roman" w:cs="Times New Roman"/>
          <w:sz w:val="28"/>
          <w:szCs w:val="28"/>
        </w:rPr>
        <w:t xml:space="preserve">sea cargado al presupuesto en año 2023 en el especifico presupuestario 54201 Servicios de Energía Eléctrica, ejecutadas y pagadas en el ejercicio 2023. </w:t>
      </w:r>
      <w:r w:rsidRPr="001D7957">
        <w:rPr>
          <w:rFonts w:ascii="Times New Roman" w:eastAsia="Calibri" w:hAnsi="Times New Roman" w:cs="Times New Roman"/>
          <w:b/>
          <w:sz w:val="28"/>
          <w:szCs w:val="28"/>
          <w:u w:val="single"/>
        </w:rPr>
        <w:t>Segundo:</w:t>
      </w:r>
      <w:r w:rsidRPr="001D7957">
        <w:rPr>
          <w:rFonts w:ascii="Times New Roman" w:eastAsia="Calibri" w:hAnsi="Times New Roman" w:cs="Times New Roman"/>
          <w:sz w:val="28"/>
          <w:szCs w:val="28"/>
        </w:rPr>
        <w:t xml:space="preserve"> </w:t>
      </w:r>
      <w:r w:rsidRPr="001D7957">
        <w:rPr>
          <w:rFonts w:ascii="Times New Roman" w:eastAsia="Calibri" w:hAnsi="Times New Roman" w:cs="Times New Roman"/>
          <w:b/>
          <w:sz w:val="28"/>
          <w:szCs w:val="28"/>
        </w:rPr>
        <w:t>A</w:t>
      </w:r>
      <w:r w:rsidRPr="001D7957">
        <w:rPr>
          <w:rFonts w:ascii="Times New Roman" w:hAnsi="Times New Roman" w:cs="Times New Roman"/>
          <w:b/>
          <w:sz w:val="28"/>
          <w:szCs w:val="28"/>
          <w:lang w:val="es-SV" w:eastAsia="es-SV"/>
        </w:rPr>
        <w:t xml:space="preserve">UTORIZAR </w:t>
      </w:r>
      <w:r w:rsidRPr="001D7957">
        <w:rPr>
          <w:rFonts w:ascii="Times New Roman" w:hAnsi="Times New Roman" w:cs="Times New Roman"/>
          <w:sz w:val="28"/>
          <w:szCs w:val="28"/>
          <w:lang w:val="es-SV" w:eastAsia="es-SV"/>
        </w:rPr>
        <w:t xml:space="preserve">al </w:t>
      </w:r>
      <w:r w:rsidRPr="001D7957">
        <w:rPr>
          <w:rFonts w:ascii="Times New Roman" w:hAnsi="Times New Roman" w:cs="Times New Roman"/>
          <w:b/>
          <w:sz w:val="28"/>
          <w:szCs w:val="28"/>
          <w:lang w:val="es-SV" w:eastAsia="es-SV"/>
        </w:rPr>
        <w:t>TESORERO MUNICIPAL</w:t>
      </w:r>
      <w:r w:rsidRPr="001D7957">
        <w:rPr>
          <w:rFonts w:ascii="Times New Roman" w:hAnsi="Times New Roman" w:cs="Times New Roman"/>
          <w:sz w:val="28"/>
          <w:szCs w:val="28"/>
          <w:lang w:val="es-SV" w:eastAsia="es-SV"/>
        </w:rPr>
        <w:t xml:space="preserve">, </w:t>
      </w:r>
      <w:r w:rsidRPr="001D7957">
        <w:rPr>
          <w:rFonts w:ascii="Times New Roman" w:eastAsia="Calibri" w:hAnsi="Times New Roman" w:cs="Times New Roman"/>
          <w:sz w:val="28"/>
          <w:szCs w:val="28"/>
          <w:lang w:val="es-SV"/>
        </w:rPr>
        <w:t xml:space="preserve">para que erogue la cantidad de: </w:t>
      </w:r>
      <w:r w:rsidRPr="001D7957">
        <w:rPr>
          <w:rFonts w:ascii="Times New Roman" w:hAnsi="Times New Roman" w:cs="Times New Roman"/>
          <w:b/>
          <w:sz w:val="28"/>
          <w:szCs w:val="28"/>
          <w:lang w:val="es-SV" w:eastAsia="es-SV"/>
        </w:rPr>
        <w:t xml:space="preserve">SEIS MIL TRESCIENTOS OCHENTA Y NUEVE DÓLARES CON NOVENTA CENTAVOS DE LOS ESTADOS UNIDOS DE NORTEAMÉRICA ($6,389.90), </w:t>
      </w:r>
      <w:r w:rsidRPr="001D7957">
        <w:rPr>
          <w:rFonts w:ascii="Times New Roman" w:eastAsia="Calibri" w:hAnsi="Times New Roman" w:cs="Times New Roman"/>
          <w:sz w:val="28"/>
          <w:szCs w:val="28"/>
          <w:lang w:val="es-SV"/>
        </w:rPr>
        <w:t xml:space="preserve">de la Cuenta Corriente Numero </w:t>
      </w:r>
      <w:r w:rsidRPr="001D7957">
        <w:rPr>
          <w:rFonts w:ascii="Times New Roman" w:eastAsia="Calibri" w:hAnsi="Times New Roman" w:cs="Times New Roman"/>
          <w:b/>
          <w:sz w:val="28"/>
          <w:szCs w:val="28"/>
          <w:lang w:val="es-SV"/>
        </w:rPr>
        <w:t>480005924 MUNICIPALIDAD DE APOPA, RECURSOS PROPIOS,</w:t>
      </w:r>
      <w:r w:rsidRPr="001D7957">
        <w:rPr>
          <w:rFonts w:ascii="Times New Roman" w:eastAsia="Calibri" w:hAnsi="Times New Roman" w:cs="Times New Roman"/>
          <w:sz w:val="28"/>
          <w:szCs w:val="28"/>
          <w:lang w:val="es-SV"/>
        </w:rPr>
        <w:t xml:space="preserve"> Banco Hipotecario de El Salvador, S.A.</w:t>
      </w:r>
      <w:r w:rsidRPr="001D7957">
        <w:rPr>
          <w:rFonts w:ascii="Times New Roman" w:hAnsi="Times New Roman" w:cs="Times New Roman"/>
          <w:b/>
          <w:bCs/>
          <w:color w:val="000000"/>
          <w:sz w:val="28"/>
          <w:szCs w:val="28"/>
          <w:lang w:val="es-SV"/>
        </w:rPr>
        <w:t xml:space="preserve">, </w:t>
      </w:r>
      <w:r w:rsidRPr="001D7957">
        <w:rPr>
          <w:rFonts w:ascii="Times New Roman" w:eastAsia="Calibri" w:hAnsi="Times New Roman" w:cs="Times New Roman"/>
          <w:sz w:val="28"/>
          <w:szCs w:val="28"/>
          <w:lang w:val="es-SV"/>
        </w:rPr>
        <w:t xml:space="preserve">y pague de conformidad a </w:t>
      </w:r>
      <w:r w:rsidRPr="001D7957">
        <w:rPr>
          <w:rFonts w:ascii="Times New Roman" w:hAnsi="Times New Roman" w:cs="Times New Roman"/>
          <w:sz w:val="28"/>
          <w:szCs w:val="28"/>
          <w:lang w:val="es-SV" w:eastAsia="es-SV"/>
        </w:rPr>
        <w:t>Facturas según detalle descrito en la parte superior de este Acuerdo Municipal, en Concepto de Servicio de Energía Eléctrica</w:t>
      </w:r>
      <w:r w:rsidRPr="001D7957">
        <w:rPr>
          <w:rFonts w:ascii="Times New Roman" w:hAnsi="Times New Roman" w:cs="Times New Roman"/>
          <w:sz w:val="28"/>
          <w:szCs w:val="28"/>
        </w:rPr>
        <w:t xml:space="preserve"> </w:t>
      </w:r>
      <w:r w:rsidRPr="001D7957">
        <w:rPr>
          <w:rFonts w:ascii="Times New Roman" w:hAnsi="Times New Roman" w:cs="Times New Roman"/>
          <w:sz w:val="28"/>
          <w:szCs w:val="28"/>
          <w:lang w:val="es-SV" w:eastAsia="es-SV"/>
        </w:rPr>
        <w:t xml:space="preserve">consumida en festejos patronales en el municipio durante el 16 al 25 de noviembre del 2022, y energía consumida para celebrar </w:t>
      </w:r>
      <w:r w:rsidRPr="007C1238">
        <w:rPr>
          <w:rFonts w:ascii="Times New Roman" w:hAnsi="Times New Roman" w:cs="Times New Roman"/>
          <w:sz w:val="28"/>
          <w:szCs w:val="28"/>
          <w:lang w:val="es-SV" w:eastAsia="es-SV"/>
        </w:rPr>
        <w:t xml:space="preserve">festejos navideños del año 2022, celebrados en el municipio de Apopa del 23 al 28 de diciembre 2022; Con Fuente de Financiamiento de Recursos Propios, Cargado a la Partida presupuestaria del Concejo Municipal </w:t>
      </w:r>
      <w:r w:rsidRPr="007C1238">
        <w:rPr>
          <w:rFonts w:ascii="Times New Roman" w:eastAsia="Calibri" w:hAnsi="Times New Roman" w:cs="Times New Roman"/>
          <w:sz w:val="28"/>
          <w:szCs w:val="28"/>
        </w:rPr>
        <w:t>en el especifico presupuestario 54201 Servicios de Energía Eléctrica. Fondos</w:t>
      </w:r>
      <w:r w:rsidRPr="007C1238">
        <w:rPr>
          <w:rFonts w:ascii="Times New Roman" w:eastAsia="Calibri" w:hAnsi="Times New Roman" w:cs="Times New Roman"/>
          <w:sz w:val="28"/>
          <w:szCs w:val="28"/>
          <w:lang w:val="es-SV"/>
        </w:rPr>
        <w:t xml:space="preserve"> con aplicación al espe</w:t>
      </w:r>
      <w:r w:rsidRPr="007C1238">
        <w:rPr>
          <w:rFonts w:ascii="Times New Roman" w:eastAsia="Calibri" w:hAnsi="Times New Roman" w:cs="Times New Roman"/>
          <w:sz w:val="28"/>
          <w:szCs w:val="28"/>
          <w:shd w:val="clear" w:color="auto" w:fill="FFFFFF"/>
          <w:lang w:val="es-SV"/>
        </w:rPr>
        <w:t>cífico y expresión Presupuestaria Municipal vigente, que</w:t>
      </w:r>
      <w:r w:rsidRPr="007C1238">
        <w:rPr>
          <w:rFonts w:ascii="Times New Roman" w:eastAsia="Calibri" w:hAnsi="Times New Roman" w:cs="Times New Roman"/>
          <w:sz w:val="28"/>
          <w:szCs w:val="28"/>
          <w:lang w:val="es-SV"/>
        </w:rPr>
        <w:t xml:space="preserve"> se comprobara como lo establece el artículo 78 del Código Municipal. Quedando autorizada la Jefa de Presupuesto para que realice la reprogramación presupuestaria si fuera necesaria. </w:t>
      </w:r>
      <w:r w:rsidRPr="007C1238">
        <w:rPr>
          <w:rFonts w:ascii="Times New Roman" w:hAnsi="Times New Roman" w:cs="Times New Roman"/>
          <w:b/>
          <w:sz w:val="28"/>
          <w:szCs w:val="28"/>
          <w:lang w:val="es-SV" w:eastAsia="es-SV"/>
        </w:rPr>
        <w:t xml:space="preserve">CERTIFÍQUESE Y COMUNÍQUESE.- </w:t>
      </w:r>
      <w:r w:rsidR="007C1238" w:rsidRPr="007C1238">
        <w:rPr>
          <w:rFonts w:ascii="Times New Roman" w:eastAsia="Calibri" w:hAnsi="Times New Roman" w:cs="Times New Roman"/>
          <w:b/>
          <w:bCs/>
          <w:sz w:val="28"/>
          <w:szCs w:val="28"/>
        </w:rPr>
        <w:t xml:space="preserve">“ACUERDO MUNICIPAL </w:t>
      </w:r>
      <w:r w:rsidR="007C1238" w:rsidRPr="007C1238">
        <w:rPr>
          <w:rFonts w:ascii="Times New Roman" w:eastAsia="Calibri" w:hAnsi="Times New Roman" w:cs="Times New Roman"/>
          <w:b/>
          <w:bCs/>
          <w:sz w:val="28"/>
          <w:szCs w:val="28"/>
          <w:shd w:val="clear" w:color="auto" w:fill="FFFFFF"/>
        </w:rPr>
        <w:t>NUMERO SIETE”</w:t>
      </w:r>
      <w:r w:rsidR="007C1238" w:rsidRPr="007C1238">
        <w:rPr>
          <w:rFonts w:ascii="Times New Roman" w:eastAsia="Calibri" w:hAnsi="Times New Roman" w:cs="Times New Roman"/>
          <w:b/>
          <w:bCs/>
          <w:sz w:val="28"/>
          <w:szCs w:val="28"/>
        </w:rPr>
        <w:t xml:space="preserve">. </w:t>
      </w:r>
      <w:r w:rsidR="007C1238" w:rsidRPr="007C123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ocho de la agenda de esta Sesión, que consiste en Memorándum de fecha 31/01/2023, suscrito por la Tec. </w:t>
      </w:r>
      <w:r w:rsidR="00C3146E">
        <w:rPr>
          <w:rFonts w:ascii="Times New Roman" w:eastAsia="Calibri" w:hAnsi="Times New Roman" w:cs="Times New Roman"/>
          <w:sz w:val="28"/>
          <w:szCs w:val="28"/>
        </w:rPr>
        <w:t>Xxxxx xxxxx xxxxxx</w:t>
      </w:r>
      <w:r w:rsidR="007C1238" w:rsidRPr="007C1238">
        <w:rPr>
          <w:rFonts w:ascii="Times New Roman" w:eastAsia="Calibri" w:hAnsi="Times New Roman" w:cs="Times New Roman"/>
          <w:sz w:val="28"/>
          <w:szCs w:val="28"/>
        </w:rPr>
        <w:t xml:space="preserve"> Administradora de Especies Municipales.</w:t>
      </w:r>
      <w:r w:rsidR="007C1238" w:rsidRPr="007C1238">
        <w:rPr>
          <w:sz w:val="28"/>
          <w:szCs w:val="28"/>
        </w:rPr>
        <w:t xml:space="preserve"> </w:t>
      </w:r>
      <w:r w:rsidR="007C1238" w:rsidRPr="007C1238">
        <w:rPr>
          <w:rFonts w:ascii="Times New Roman" w:eastAsia="Calibri" w:hAnsi="Times New Roman" w:cs="Times New Roman"/>
          <w:sz w:val="28"/>
          <w:szCs w:val="28"/>
        </w:rPr>
        <w:t>Por este medio solicito considerar como punto de agenda, e informar al Honorable Concejo Municipal Plural, la autorización y emisión de Acuerdo Municipal correspondiente, para efectuar PRIMERA COMPRA por un monto total de $13,194.65 de Especies Municipales al Ministerio de Hacienda/Unidad de Gestión Financiera Municipal,  con Fuente de Financiamiento Recursos Propios mediante cheque CERTIFICADO a nombre de DIRECCION GENERAL DE TESORERIA; los pagos se harían de forma parcial según los formularios presentados ó la disponibilidad o existencia que el proveedor indique, ya que no cuentan con el total de especies solicitadas, o la especie requerida es personalizada para esta Municipalidad. También se solicita al Honorable Concejo Municipal Plural la autorización para el área de Presupuesto de realizar reforma presupuestaria si fuera necesario. También solicitar al Concejo Municipal Plural la autorización para realizar cambios en costo de las Especies Siguientes: Certificaciones $3.68 y Recibos Autenticas $5.78 (Cambio de Reforma a la ordenanza de tasas para la prestación de servicios y usos de bienes públicos del Municipio de Apopa, departamento de San Salvador, según Acuerdo Municipal 18 Acta 7 del 11 de febrero de 2022), de igual manera se solicita la autorización para cambiar lo descrito en la parte de atrás de los Recibos ISAM, se anexa fotocopia. Adjunto, para el cocimiento; los formularios de Solicitud de Especies. Municipales, entregados al Ministerio de Hacienda/Unidad de Gestión Financiera Municipal para la coordinación de trámite y entrega de las Especies.</w:t>
      </w:r>
      <w:r w:rsidR="007C1238" w:rsidRPr="007C1238">
        <w:rPr>
          <w:rFonts w:ascii="Times New Roman" w:eastAsia="Calibri" w:hAnsi="Times New Roman" w:cs="Times New Roman"/>
          <w:b/>
          <w:sz w:val="28"/>
          <w:szCs w:val="28"/>
        </w:rPr>
        <w:t xml:space="preserve"> </w:t>
      </w:r>
      <w:r w:rsidR="007C1238" w:rsidRPr="007C1238">
        <w:rPr>
          <w:rFonts w:ascii="Times New Roman" w:eastAsia="Calibri" w:hAnsi="Times New Roman" w:cs="Times New Roman"/>
          <w:sz w:val="28"/>
          <w:szCs w:val="28"/>
        </w:rPr>
        <w:t xml:space="preserve">Por lo tanto, este Concejo Municipal Plural, en uso de sus facultades legales y habiendo deliberado el punto, por </w:t>
      </w:r>
      <w:r w:rsidR="007C1238" w:rsidRPr="007C1238">
        <w:rPr>
          <w:rFonts w:ascii="Times New Roman" w:eastAsia="Calibri" w:hAnsi="Times New Roman" w:cs="Times New Roman"/>
          <w:b/>
          <w:sz w:val="28"/>
          <w:szCs w:val="28"/>
        </w:rPr>
        <w:t xml:space="preserve">MAYORÍA </w:t>
      </w:r>
      <w:r w:rsidR="007C1238" w:rsidRPr="007C1238">
        <w:rPr>
          <w:rFonts w:ascii="Times New Roman" w:eastAsia="Calibri" w:hAnsi="Times New Roman" w:cs="Times New Roman"/>
          <w:sz w:val="28"/>
          <w:szCs w:val="28"/>
        </w:rPr>
        <w:t xml:space="preserve"> de </w:t>
      </w:r>
      <w:r w:rsidR="007C1238" w:rsidRPr="007C1238">
        <w:rPr>
          <w:rFonts w:ascii="Times New Roman" w:eastAsia="Calibri" w:hAnsi="Times New Roman" w:cs="Times New Roman"/>
          <w:b/>
          <w:sz w:val="28"/>
          <w:szCs w:val="28"/>
        </w:rPr>
        <w:t>TRECE VOTOS A FAVOR</w:t>
      </w:r>
      <w:r w:rsidR="007C1238" w:rsidRPr="007C1238">
        <w:rPr>
          <w:rFonts w:ascii="Times New Roman" w:eastAsia="Calibri" w:hAnsi="Times New Roman" w:cs="Times New Roman"/>
          <w:sz w:val="28"/>
          <w:szCs w:val="28"/>
        </w:rPr>
        <w:t xml:space="preserve">, razonando su voto el Ing. Gilberto Antonio Amador Medrano, Decimo Regidor Propietario: manifestando literalmente lo siguiente: “Punto No. 8. Voto a favor de la compra de especies fiscales por valor de $13, 194.65, Según memorándum de fecha 31 de enero de 2023 suscito por la Tec. </w:t>
      </w:r>
      <w:r w:rsidR="00C3146E">
        <w:rPr>
          <w:rFonts w:ascii="Times New Roman" w:eastAsia="Calibri" w:hAnsi="Times New Roman" w:cs="Times New Roman"/>
          <w:sz w:val="28"/>
          <w:szCs w:val="28"/>
        </w:rPr>
        <w:t>Xxxxx xxxxx</w:t>
      </w:r>
      <w:r w:rsidR="007C1238" w:rsidRPr="007C1238">
        <w:rPr>
          <w:rFonts w:ascii="Times New Roman" w:eastAsia="Calibri" w:hAnsi="Times New Roman" w:cs="Times New Roman"/>
          <w:sz w:val="28"/>
          <w:szCs w:val="28"/>
        </w:rPr>
        <w:t xml:space="preserve">, pero hago constar que requiero que se tomen las medidas necesarias para salvaguardar debidamente dichas especies, el inventario completo de las mismas, ya que son valores que deben ser debidamente administradas y no se tiene evidencia que se haya hecho esto a la fecha”,  y </w:t>
      </w:r>
      <w:r w:rsidR="007C1238" w:rsidRPr="007C1238">
        <w:rPr>
          <w:rFonts w:ascii="Times New Roman" w:eastAsia="Calibri" w:hAnsi="Times New Roman" w:cs="Times New Roman"/>
          <w:b/>
          <w:sz w:val="28"/>
          <w:szCs w:val="28"/>
        </w:rPr>
        <w:t>UNA AUSENCIA</w:t>
      </w:r>
      <w:r w:rsidR="007C1238" w:rsidRPr="007C1238">
        <w:rPr>
          <w:rFonts w:ascii="Times New Roman" w:eastAsia="Calibri" w:hAnsi="Times New Roman" w:cs="Times New Roman"/>
          <w:sz w:val="28"/>
          <w:szCs w:val="28"/>
        </w:rPr>
        <w:t xml:space="preserve"> al momento de esta votación del Licenciado Sergio Noel Monroy Martínez, Síndico Municipal. </w:t>
      </w:r>
      <w:r w:rsidR="007C1238" w:rsidRPr="007C1238">
        <w:rPr>
          <w:rFonts w:ascii="Times New Roman" w:eastAsia="Calibri" w:hAnsi="Times New Roman" w:cs="Times New Roman"/>
          <w:b/>
          <w:sz w:val="28"/>
          <w:szCs w:val="28"/>
        </w:rPr>
        <w:t>ACUERDA:</w:t>
      </w:r>
      <w:r w:rsidR="007C1238" w:rsidRPr="007C1238">
        <w:rPr>
          <w:rFonts w:ascii="Times New Roman" w:eastAsia="Calibri" w:hAnsi="Times New Roman" w:cs="Times New Roman"/>
          <w:sz w:val="28"/>
          <w:szCs w:val="28"/>
        </w:rPr>
        <w:t xml:space="preserve"> </w:t>
      </w:r>
      <w:r w:rsidR="007C1238" w:rsidRPr="007C1238">
        <w:rPr>
          <w:rFonts w:ascii="Times New Roman" w:eastAsia="Calibri" w:hAnsi="Times New Roman" w:cs="Times New Roman"/>
          <w:b/>
          <w:sz w:val="28"/>
          <w:szCs w:val="28"/>
          <w:u w:val="single"/>
        </w:rPr>
        <w:t>Primero</w:t>
      </w:r>
      <w:r w:rsidR="007C1238" w:rsidRPr="007C1238">
        <w:rPr>
          <w:rFonts w:ascii="Times New Roman" w:eastAsia="Calibri" w:hAnsi="Times New Roman" w:cs="Times New Roman"/>
          <w:sz w:val="28"/>
          <w:szCs w:val="28"/>
        </w:rPr>
        <w:t xml:space="preserve">: </w:t>
      </w:r>
      <w:r w:rsidR="007C1238" w:rsidRPr="007C1238">
        <w:rPr>
          <w:rFonts w:ascii="Times New Roman" w:eastAsia="Calibri" w:hAnsi="Times New Roman" w:cs="Times New Roman"/>
          <w:sz w:val="28"/>
          <w:szCs w:val="28"/>
          <w:lang w:val="es-SV"/>
        </w:rPr>
        <w:t xml:space="preserve"> </w:t>
      </w:r>
      <w:r w:rsidR="007C1238" w:rsidRPr="007C1238">
        <w:rPr>
          <w:rFonts w:ascii="Times New Roman" w:eastAsia="Calibri" w:hAnsi="Times New Roman" w:cs="Times New Roman"/>
          <w:b/>
          <w:sz w:val="28"/>
          <w:szCs w:val="28"/>
          <w:lang w:val="es-SV"/>
        </w:rPr>
        <w:t>AUTORÍCESE</w:t>
      </w:r>
      <w:r w:rsidR="007C1238" w:rsidRPr="007C1238">
        <w:rPr>
          <w:rFonts w:ascii="Times New Roman" w:eastAsia="Calibri" w:hAnsi="Times New Roman" w:cs="Times New Roman"/>
          <w:sz w:val="28"/>
          <w:szCs w:val="28"/>
          <w:lang w:val="es-SV"/>
        </w:rPr>
        <w:t xml:space="preserve"> al </w:t>
      </w:r>
      <w:r w:rsidR="007C1238" w:rsidRPr="007C1238">
        <w:rPr>
          <w:rFonts w:ascii="Times New Roman" w:eastAsia="Calibri" w:hAnsi="Times New Roman" w:cs="Times New Roman"/>
          <w:b/>
          <w:sz w:val="28"/>
          <w:szCs w:val="28"/>
          <w:lang w:val="es-SV"/>
        </w:rPr>
        <w:t>Tesorero Municipal,</w:t>
      </w:r>
      <w:r w:rsidR="007C1238" w:rsidRPr="007C1238">
        <w:rPr>
          <w:rFonts w:ascii="Times New Roman" w:eastAsia="Calibri" w:hAnsi="Times New Roman" w:cs="Times New Roman"/>
          <w:sz w:val="28"/>
          <w:szCs w:val="28"/>
          <w:lang w:val="es-SV"/>
        </w:rPr>
        <w:t xml:space="preserve"> para que erogue de la cuenta  corriente número </w:t>
      </w:r>
      <w:r w:rsidR="007C1238" w:rsidRPr="007C1238">
        <w:rPr>
          <w:rFonts w:ascii="Times New Roman" w:eastAsia="Calibri" w:hAnsi="Times New Roman" w:cs="Times New Roman"/>
          <w:b/>
          <w:sz w:val="28"/>
          <w:szCs w:val="28"/>
          <w:lang w:val="es-SV"/>
        </w:rPr>
        <w:t xml:space="preserve">480005924 </w:t>
      </w:r>
      <w:r w:rsidR="007C1238" w:rsidRPr="007C1238">
        <w:rPr>
          <w:rFonts w:ascii="Times New Roman" w:eastAsia="Calibri" w:hAnsi="Times New Roman" w:cs="Times New Roman"/>
          <w:sz w:val="28"/>
          <w:szCs w:val="28"/>
          <w:lang w:val="es-SV"/>
        </w:rPr>
        <w:t>al</w:t>
      </w:r>
      <w:r w:rsidR="007C1238" w:rsidRPr="007C1238">
        <w:rPr>
          <w:rFonts w:ascii="Times New Roman" w:eastAsia="Calibri" w:hAnsi="Times New Roman" w:cs="Times New Roman"/>
          <w:b/>
          <w:sz w:val="28"/>
          <w:szCs w:val="28"/>
          <w:lang w:val="es-SV"/>
        </w:rPr>
        <w:t xml:space="preserve"> MUNICIPALIDAD DE APOPA, RECURSOS PROPIOS, Banco Hipotecario de El Salvador S.A.,  </w:t>
      </w:r>
      <w:r w:rsidR="007C1238" w:rsidRPr="007C1238">
        <w:rPr>
          <w:rFonts w:ascii="Times New Roman" w:eastAsia="Calibri" w:hAnsi="Times New Roman" w:cs="Times New Roman"/>
          <w:sz w:val="28"/>
          <w:szCs w:val="28"/>
          <w:lang w:val="es-SV"/>
        </w:rPr>
        <w:t xml:space="preserve">la cantidad: </w:t>
      </w:r>
      <w:r w:rsidR="007C1238" w:rsidRPr="007C1238">
        <w:rPr>
          <w:rFonts w:ascii="Times New Roman" w:eastAsia="Calibri" w:hAnsi="Times New Roman" w:cs="Times New Roman"/>
          <w:b/>
          <w:sz w:val="28"/>
          <w:szCs w:val="28"/>
          <w:lang w:val="es-SV"/>
        </w:rPr>
        <w:t xml:space="preserve">TRECE MIL CIENTO NOVENTA Y CUATRO DÓLARES CON SESENTA Y CINCO CENTAVOS DE LOS ESTADOS UNIDOS DE NORTEAMERICA ($13,194.65), </w:t>
      </w:r>
      <w:r w:rsidR="007C1238" w:rsidRPr="007C1238">
        <w:rPr>
          <w:rFonts w:ascii="Times New Roman" w:eastAsia="Calibri" w:hAnsi="Times New Roman" w:cs="Times New Roman"/>
          <w:sz w:val="28"/>
          <w:szCs w:val="28"/>
          <w:lang w:val="es-SV"/>
        </w:rPr>
        <w:t xml:space="preserve">y emita cheque certificado a nombre de: </w:t>
      </w:r>
      <w:r w:rsidR="007C1238" w:rsidRPr="007C1238">
        <w:rPr>
          <w:rFonts w:ascii="Times New Roman" w:eastAsia="Calibri" w:hAnsi="Times New Roman" w:cs="Times New Roman"/>
          <w:b/>
          <w:sz w:val="28"/>
          <w:szCs w:val="28"/>
          <w:u w:val="single"/>
          <w:lang w:val="es-SV"/>
        </w:rPr>
        <w:t>DIRECCIÓN GENERAL DE TESORERÍA</w:t>
      </w:r>
      <w:r w:rsidR="007C1238" w:rsidRPr="007C1238">
        <w:rPr>
          <w:rFonts w:ascii="Times New Roman" w:eastAsia="Calibri" w:hAnsi="Times New Roman" w:cs="Times New Roman"/>
          <w:b/>
          <w:sz w:val="28"/>
          <w:szCs w:val="28"/>
          <w:lang w:val="es-SV"/>
        </w:rPr>
        <w:t xml:space="preserve">, </w:t>
      </w:r>
      <w:r w:rsidR="007C1238" w:rsidRPr="007C1238">
        <w:rPr>
          <w:rFonts w:ascii="Times New Roman" w:eastAsia="Calibri" w:hAnsi="Times New Roman" w:cs="Times New Roman"/>
          <w:sz w:val="28"/>
          <w:szCs w:val="28"/>
          <w:lang w:val="es-SV"/>
        </w:rPr>
        <w:t xml:space="preserve">en concepto de </w:t>
      </w:r>
      <w:r w:rsidR="007C1238" w:rsidRPr="007C1238">
        <w:rPr>
          <w:rFonts w:ascii="Times New Roman" w:eastAsia="Calibri" w:hAnsi="Times New Roman" w:cs="Times New Roman"/>
          <w:b/>
          <w:sz w:val="28"/>
          <w:szCs w:val="28"/>
          <w:lang w:val="es-SV"/>
        </w:rPr>
        <w:t>COMPRA DE ESPECIES MUNICIPALES</w:t>
      </w:r>
      <w:r w:rsidR="007C1238" w:rsidRPr="007C1238">
        <w:rPr>
          <w:rFonts w:ascii="Times New Roman" w:eastAsia="Calibri" w:hAnsi="Times New Roman" w:cs="Times New Roman"/>
          <w:sz w:val="28"/>
          <w:szCs w:val="28"/>
          <w:lang w:val="es-SV"/>
        </w:rPr>
        <w:t xml:space="preserve"> al Ministerio de Hacienda/Unidad de Gestión Financiera Municipal, </w:t>
      </w:r>
      <w:r w:rsidR="007C1238" w:rsidRPr="007C1238">
        <w:rPr>
          <w:rFonts w:ascii="Times New Roman" w:eastAsia="Calibri" w:hAnsi="Times New Roman" w:cs="Times New Roman"/>
          <w:sz w:val="28"/>
          <w:szCs w:val="28"/>
        </w:rPr>
        <w:t xml:space="preserve">los pagos se harían de forma parcial según los formularios presentados ó la disponibilidad o existencia que el proveedor indique, ya que no cuentan con el total de especies solicitadas, o la especie requerida es personalizada para esta Municipalidad, </w:t>
      </w:r>
      <w:r w:rsidR="007C1238" w:rsidRPr="007C1238">
        <w:rPr>
          <w:rFonts w:ascii="Times New Roman" w:eastAsia="Calibri" w:hAnsi="Times New Roman" w:cs="Times New Roman"/>
          <w:sz w:val="28"/>
          <w:szCs w:val="28"/>
          <w:lang w:val="es-SV"/>
        </w:rPr>
        <w:t>según el siguiente cuadro detalle:</w:t>
      </w:r>
      <w:r w:rsidR="007C1238" w:rsidRPr="000A1DAD">
        <w:rPr>
          <w:rFonts w:ascii="Arial" w:eastAsia="Calibri" w:hAnsi="Arial" w:cs="Arial"/>
          <w:sz w:val="24"/>
          <w:szCs w:val="24"/>
          <w:lang w:val="es-SV"/>
        </w:rPr>
        <w:t xml:space="preserve"> </w:t>
      </w:r>
    </w:p>
    <w:p w:rsidR="007C1238" w:rsidRPr="000A1DAD" w:rsidRDefault="007C1238" w:rsidP="007C1238">
      <w:pPr>
        <w:tabs>
          <w:tab w:val="left" w:pos="2347"/>
        </w:tabs>
        <w:spacing w:line="276" w:lineRule="auto"/>
        <w:jc w:val="both"/>
        <w:rPr>
          <w:rFonts w:ascii="Arial" w:eastAsia="Calibri" w:hAnsi="Arial" w:cs="Arial"/>
          <w:sz w:val="24"/>
          <w:szCs w:val="24"/>
          <w:lang w:val="es-SV"/>
        </w:rPr>
      </w:pPr>
      <w:r w:rsidRPr="000A1DAD">
        <w:rPr>
          <w:rFonts w:ascii="Arial" w:eastAsia="Calibri" w:hAnsi="Arial" w:cs="Arial"/>
          <w:noProof/>
          <w:sz w:val="24"/>
          <w:szCs w:val="24"/>
          <w:lang w:val="es-SV" w:eastAsia="es-SV"/>
        </w:rPr>
        <w:drawing>
          <wp:inline distT="0" distB="0" distL="0" distR="0" wp14:anchorId="099142A7" wp14:editId="24B6C05C">
            <wp:extent cx="5753735" cy="282960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6539" b="14815"/>
                    <a:stretch/>
                  </pic:blipFill>
                  <pic:spPr bwMode="auto">
                    <a:xfrm>
                      <a:off x="0" y="0"/>
                      <a:ext cx="5757383" cy="2831394"/>
                    </a:xfrm>
                    <a:prstGeom prst="rect">
                      <a:avLst/>
                    </a:prstGeom>
                    <a:noFill/>
                    <a:ln>
                      <a:noFill/>
                    </a:ln>
                    <a:extLst>
                      <a:ext uri="{53640926-AAD7-44D8-BBD7-CCE9431645EC}">
                        <a14:shadowObscured xmlns:a14="http://schemas.microsoft.com/office/drawing/2010/main"/>
                      </a:ext>
                    </a:extLst>
                  </pic:spPr>
                </pic:pic>
              </a:graphicData>
            </a:graphic>
          </wp:inline>
        </w:drawing>
      </w:r>
    </w:p>
    <w:p w:rsidR="007C1238" w:rsidRPr="000A1DAD" w:rsidRDefault="007C1238" w:rsidP="007C1238">
      <w:pPr>
        <w:tabs>
          <w:tab w:val="left" w:pos="2347"/>
        </w:tabs>
        <w:spacing w:line="276" w:lineRule="auto"/>
        <w:jc w:val="both"/>
        <w:rPr>
          <w:rFonts w:ascii="Arial" w:eastAsia="Calibri" w:hAnsi="Arial" w:cs="Arial"/>
          <w:sz w:val="24"/>
          <w:szCs w:val="24"/>
          <w:lang w:val="es-SV"/>
        </w:rPr>
      </w:pPr>
      <w:r w:rsidRPr="000A1DAD">
        <w:rPr>
          <w:rFonts w:ascii="Arial" w:eastAsia="Calibri" w:hAnsi="Arial" w:cs="Arial"/>
          <w:noProof/>
          <w:sz w:val="24"/>
          <w:szCs w:val="24"/>
          <w:lang w:val="es-SV" w:eastAsia="es-SV"/>
        </w:rPr>
        <w:drawing>
          <wp:inline distT="0" distB="0" distL="0" distR="0" wp14:anchorId="11FE4C09" wp14:editId="63B7BB1A">
            <wp:extent cx="5753206" cy="2844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6716" b="14993"/>
                    <a:stretch/>
                  </pic:blipFill>
                  <pic:spPr bwMode="auto">
                    <a:xfrm>
                      <a:off x="0" y="0"/>
                      <a:ext cx="5757742" cy="2846242"/>
                    </a:xfrm>
                    <a:prstGeom prst="rect">
                      <a:avLst/>
                    </a:prstGeom>
                    <a:noFill/>
                    <a:ln>
                      <a:noFill/>
                    </a:ln>
                    <a:extLst>
                      <a:ext uri="{53640926-AAD7-44D8-BBD7-CCE9431645EC}">
                        <a14:shadowObscured xmlns:a14="http://schemas.microsoft.com/office/drawing/2010/main"/>
                      </a:ext>
                    </a:extLst>
                  </pic:spPr>
                </pic:pic>
              </a:graphicData>
            </a:graphic>
          </wp:inline>
        </w:drawing>
      </w:r>
    </w:p>
    <w:p w:rsidR="007C1238" w:rsidRPr="000A1DAD" w:rsidRDefault="007C1238" w:rsidP="007C1238">
      <w:pPr>
        <w:tabs>
          <w:tab w:val="left" w:pos="2347"/>
        </w:tabs>
        <w:spacing w:line="276" w:lineRule="auto"/>
        <w:jc w:val="both"/>
        <w:rPr>
          <w:rFonts w:ascii="Arial" w:eastAsia="Calibri" w:hAnsi="Arial" w:cs="Arial"/>
          <w:sz w:val="24"/>
          <w:szCs w:val="24"/>
          <w:lang w:val="es-SV"/>
        </w:rPr>
      </w:pPr>
      <w:r w:rsidRPr="000A1DAD">
        <w:rPr>
          <w:rFonts w:ascii="Arial" w:eastAsia="Calibri" w:hAnsi="Arial" w:cs="Arial"/>
          <w:noProof/>
          <w:sz w:val="24"/>
          <w:szCs w:val="24"/>
          <w:lang w:val="es-SV" w:eastAsia="es-SV"/>
        </w:rPr>
        <w:drawing>
          <wp:inline distT="0" distB="0" distL="0" distR="0" wp14:anchorId="1A91B960" wp14:editId="6381650D">
            <wp:extent cx="5754549" cy="469509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6272" b="19500"/>
                    <a:stretch/>
                  </pic:blipFill>
                  <pic:spPr bwMode="auto">
                    <a:xfrm>
                      <a:off x="0" y="0"/>
                      <a:ext cx="5756993" cy="4697087"/>
                    </a:xfrm>
                    <a:prstGeom prst="rect">
                      <a:avLst/>
                    </a:prstGeom>
                    <a:noFill/>
                    <a:ln>
                      <a:noFill/>
                    </a:ln>
                    <a:extLst>
                      <a:ext uri="{53640926-AAD7-44D8-BBD7-CCE9431645EC}">
                        <a14:shadowObscured xmlns:a14="http://schemas.microsoft.com/office/drawing/2010/main"/>
                      </a:ext>
                    </a:extLst>
                  </pic:spPr>
                </pic:pic>
              </a:graphicData>
            </a:graphic>
          </wp:inline>
        </w:drawing>
      </w:r>
    </w:p>
    <w:p w:rsidR="007C1238" w:rsidRPr="007C1238" w:rsidRDefault="007C1238" w:rsidP="007C1238">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sz w:val="28"/>
          <w:szCs w:val="28"/>
          <w:lang w:val="es-SV"/>
        </w:rPr>
      </w:pPr>
    </w:p>
    <w:p w:rsidR="007C1238" w:rsidRPr="007C1238" w:rsidRDefault="007C1238" w:rsidP="007C1238">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sz w:val="28"/>
          <w:szCs w:val="28"/>
          <w:lang w:val="es-SV"/>
        </w:rPr>
      </w:pPr>
    </w:p>
    <w:p w:rsidR="007C1238" w:rsidRPr="007C1238" w:rsidRDefault="007C1238" w:rsidP="007C1238">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sz w:val="28"/>
          <w:szCs w:val="28"/>
        </w:rPr>
      </w:pPr>
      <w:r w:rsidRPr="007C1238">
        <w:rPr>
          <w:rFonts w:ascii="Times New Roman" w:eastAsia="Calibri" w:hAnsi="Times New Roman" w:cs="Times New Roman"/>
          <w:b/>
          <w:sz w:val="28"/>
          <w:szCs w:val="28"/>
          <w:u w:val="single"/>
        </w:rPr>
        <w:t>Segundo:</w:t>
      </w:r>
      <w:r w:rsidRPr="007C1238">
        <w:rPr>
          <w:rFonts w:ascii="Times New Roman" w:eastAsia="Calibri" w:hAnsi="Times New Roman" w:cs="Times New Roman"/>
          <w:sz w:val="28"/>
          <w:szCs w:val="28"/>
        </w:rPr>
        <w:t xml:space="preserve"> Quedando autorizada la Tec. </w:t>
      </w:r>
      <w:r w:rsidR="00C3146E">
        <w:rPr>
          <w:rFonts w:ascii="Times New Roman" w:eastAsia="Calibri" w:hAnsi="Times New Roman" w:cs="Times New Roman"/>
          <w:sz w:val="28"/>
          <w:szCs w:val="28"/>
        </w:rPr>
        <w:t>Xxxx xxxx xxxx</w:t>
      </w:r>
      <w:r w:rsidRPr="007C1238">
        <w:rPr>
          <w:rFonts w:ascii="Times New Roman" w:eastAsia="Calibri" w:hAnsi="Times New Roman" w:cs="Times New Roman"/>
          <w:sz w:val="28"/>
          <w:szCs w:val="28"/>
        </w:rPr>
        <w:t>, Administradora de Especies Municipales, para realizar los cambios en costo de los Especies Siguientes: Certificaciones $3.68 y Recibos Autenticas $5.78, (Cambio de Reforma a la ordenanza de tasas para la prestación de servicios y usos de bienes públicos del Municipio de Apopa, departamento de San Salvador, según Acuerdo Municipal 18 Acta 7 del 11 de febrero de 2022), de igual manera se le autoririza para cambiar lo descrito en la parte de atrás de los Recios ISAM, le cual literalmente dice: “SEÑOR USUARIO:</w:t>
      </w:r>
    </w:p>
    <w:p w:rsidR="007C1238" w:rsidRPr="007C1238" w:rsidRDefault="007C1238" w:rsidP="007C1238">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sz w:val="28"/>
          <w:szCs w:val="28"/>
        </w:rPr>
      </w:pPr>
    </w:p>
    <w:p w:rsidR="007C1238" w:rsidRPr="007C1238" w:rsidRDefault="007C1238" w:rsidP="007C1238">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sz w:val="28"/>
          <w:szCs w:val="28"/>
        </w:rPr>
      </w:pPr>
      <w:r w:rsidRPr="007C1238">
        <w:rPr>
          <w:rFonts w:ascii="Times New Roman" w:eastAsia="Calibri" w:hAnsi="Times New Roman" w:cs="Times New Roman"/>
          <w:sz w:val="28"/>
          <w:szCs w:val="28"/>
        </w:rPr>
        <w:t>PODRA REALIZAR SUS PAGOS CON CHEQUE CERTIFICADOS, CHEQUE DE CAJA O EFECTIVO.</w:t>
      </w:r>
    </w:p>
    <w:p w:rsidR="007C1238" w:rsidRPr="007C1238" w:rsidRDefault="007C1238" w:rsidP="007C1238">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sz w:val="28"/>
          <w:szCs w:val="28"/>
        </w:rPr>
      </w:pPr>
    </w:p>
    <w:p w:rsidR="007C1238" w:rsidRPr="007C1238" w:rsidRDefault="007C1238" w:rsidP="007C1238">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sz w:val="28"/>
          <w:szCs w:val="28"/>
        </w:rPr>
      </w:pPr>
      <w:r w:rsidRPr="007C1238">
        <w:rPr>
          <w:rFonts w:ascii="Times New Roman" w:eastAsia="Calibri" w:hAnsi="Times New Roman" w:cs="Times New Roman"/>
          <w:sz w:val="28"/>
          <w:szCs w:val="28"/>
        </w:rPr>
        <w:t>EL HORARIO DE ATENCION DE ES DE LUNES A VIERNES DE 8:00 AM A 12:30 PM Y DE 1:15 PM A 4:00 PM-EDIFICIO CENTRAL.</w:t>
      </w:r>
    </w:p>
    <w:p w:rsidR="007C1238" w:rsidRPr="007C1238" w:rsidRDefault="007C1238" w:rsidP="007C1238">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sz w:val="28"/>
          <w:szCs w:val="28"/>
        </w:rPr>
      </w:pPr>
    </w:p>
    <w:p w:rsidR="007C1238" w:rsidRPr="007C1238" w:rsidRDefault="007C1238" w:rsidP="007C1238">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sz w:val="28"/>
          <w:szCs w:val="28"/>
        </w:rPr>
      </w:pPr>
      <w:r w:rsidRPr="007C1238">
        <w:rPr>
          <w:rFonts w:ascii="Times New Roman" w:eastAsia="Calibri" w:hAnsi="Times New Roman" w:cs="Times New Roman"/>
          <w:sz w:val="28"/>
          <w:szCs w:val="28"/>
        </w:rPr>
        <w:t>CUALQUIER INFORMACION ADICIONAL FAVOR DIRIGIRSE AL DEPARTAMENTO DE COBROS 2536-6200 EXT. 103, 156, 144 0 114 CUENTAS CORRIENTES, RECUPERACION DE MORA O TESORERIA.</w:t>
      </w:r>
    </w:p>
    <w:p w:rsidR="007C1238" w:rsidRPr="007C1238" w:rsidRDefault="007C1238" w:rsidP="007C1238">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sz w:val="28"/>
          <w:szCs w:val="28"/>
        </w:rPr>
      </w:pPr>
    </w:p>
    <w:p w:rsidR="007C1238" w:rsidRPr="007C1238" w:rsidRDefault="007C1238" w:rsidP="007C1238">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sz w:val="28"/>
          <w:szCs w:val="28"/>
        </w:rPr>
      </w:pPr>
      <w:r w:rsidRPr="007C1238">
        <w:rPr>
          <w:rFonts w:ascii="Times New Roman" w:eastAsia="Calibri" w:hAnsi="Times New Roman" w:cs="Times New Roman"/>
          <w:sz w:val="28"/>
          <w:szCs w:val="28"/>
        </w:rPr>
        <w:t>LE AGRADECEMOS CANCELAR SU CUENTA EN LA FECHA INDICADA EN ESTE RECIBO, FECHAS POSTERIORES DE CANCELACION INCURREN EN MORA Y AUMENTO DE INERESES MORATORIOS.</w:t>
      </w:r>
    </w:p>
    <w:p w:rsidR="007C1238" w:rsidRPr="007C1238" w:rsidRDefault="007C1238" w:rsidP="007C1238">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sz w:val="28"/>
          <w:szCs w:val="28"/>
        </w:rPr>
      </w:pPr>
    </w:p>
    <w:p w:rsidR="007C1238" w:rsidRPr="007C1238" w:rsidRDefault="007C1238" w:rsidP="007C1238">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sz w:val="28"/>
          <w:szCs w:val="28"/>
        </w:rPr>
      </w:pPr>
      <w:r w:rsidRPr="007C1238">
        <w:rPr>
          <w:rFonts w:ascii="Times New Roman" w:eastAsia="Calibri" w:hAnsi="Times New Roman" w:cs="Times New Roman"/>
          <w:sz w:val="28"/>
          <w:szCs w:val="28"/>
        </w:rPr>
        <w:t>TAMBIEN PUEDE REALIZAR SUS PAGOS EN OFICINA UBICADA EN CENTRO COMERCIAL PLAZA MUNDO APOPA, CARRETERA TRONCAL DEL NORTE KM 12, LOCAL 80 EXT.135.</w:t>
      </w:r>
    </w:p>
    <w:p w:rsidR="007C1238" w:rsidRPr="007C1238" w:rsidRDefault="007C1238" w:rsidP="007C1238">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sz w:val="28"/>
          <w:szCs w:val="28"/>
        </w:rPr>
      </w:pPr>
    </w:p>
    <w:p w:rsidR="007C1238" w:rsidRPr="007C1238" w:rsidRDefault="007C1238" w:rsidP="007C1238">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sz w:val="28"/>
          <w:szCs w:val="28"/>
        </w:rPr>
      </w:pPr>
      <w:r w:rsidRPr="007C1238">
        <w:rPr>
          <w:rFonts w:ascii="Times New Roman" w:eastAsia="Calibri" w:hAnsi="Times New Roman" w:cs="Times New Roman"/>
          <w:sz w:val="28"/>
          <w:szCs w:val="28"/>
        </w:rPr>
        <w:t>PARA QUE EL PRESENTE RECIBO SEA VALIDO DEBERA LLEVAR SELLO DE PAGO DEL COLECTOR O CAJERO RESPECTIVO.</w:t>
      </w:r>
    </w:p>
    <w:p w:rsidR="007C1238" w:rsidRPr="007C1238" w:rsidRDefault="007C1238" w:rsidP="007C1238">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sz w:val="28"/>
          <w:szCs w:val="28"/>
        </w:rPr>
      </w:pPr>
    </w:p>
    <w:p w:rsidR="007C1238" w:rsidRPr="007C1238" w:rsidRDefault="007C1238" w:rsidP="007C1238">
      <w:pPr>
        <w:shd w:val="clear" w:color="auto" w:fill="FFFFFF"/>
        <w:tabs>
          <w:tab w:val="left" w:pos="1244"/>
          <w:tab w:val="left" w:pos="1365"/>
          <w:tab w:val="left" w:pos="2055"/>
          <w:tab w:val="left" w:pos="2265"/>
          <w:tab w:val="left" w:pos="2355"/>
          <w:tab w:val="center" w:pos="4129"/>
          <w:tab w:val="left" w:pos="4800"/>
          <w:tab w:val="left" w:pos="7227"/>
        </w:tabs>
        <w:spacing w:after="0" w:line="276" w:lineRule="auto"/>
        <w:jc w:val="both"/>
        <w:outlineLvl w:val="0"/>
        <w:rPr>
          <w:rFonts w:ascii="Times New Roman" w:eastAsia="Calibri" w:hAnsi="Times New Roman" w:cs="Times New Roman"/>
          <w:sz w:val="28"/>
          <w:szCs w:val="28"/>
        </w:rPr>
      </w:pPr>
      <w:r w:rsidRPr="007C1238">
        <w:rPr>
          <w:rFonts w:ascii="Times New Roman" w:eastAsia="Calibri" w:hAnsi="Times New Roman" w:cs="Times New Roman"/>
          <w:sz w:val="28"/>
          <w:szCs w:val="28"/>
        </w:rPr>
        <w:t>LA CANCELACION DEL SALDO INCLUIDO EN ESTE RECIBO NO EXIME AL CONTRIBUYENTE DE DEUDAS PENDIENTES DE CANCELACION”.</w:t>
      </w:r>
    </w:p>
    <w:p w:rsidR="001B624E" w:rsidRPr="001B624E" w:rsidRDefault="007C1238" w:rsidP="001B624E">
      <w:pPr>
        <w:spacing w:line="276" w:lineRule="auto"/>
        <w:jc w:val="both"/>
        <w:rPr>
          <w:rFonts w:ascii="Times New Roman" w:eastAsia="Calibri" w:hAnsi="Times New Roman" w:cs="Times New Roman"/>
          <w:sz w:val="28"/>
          <w:szCs w:val="28"/>
        </w:rPr>
      </w:pPr>
      <w:r w:rsidRPr="007C1238">
        <w:rPr>
          <w:rFonts w:ascii="Times New Roman" w:eastAsia="Calibri" w:hAnsi="Times New Roman" w:cs="Times New Roman"/>
          <w:b/>
          <w:sz w:val="28"/>
          <w:szCs w:val="28"/>
          <w:u w:val="single"/>
        </w:rPr>
        <w:t>Tercero</w:t>
      </w:r>
      <w:r w:rsidRPr="007C1238">
        <w:rPr>
          <w:rFonts w:ascii="Times New Roman" w:eastAsia="Calibri" w:hAnsi="Times New Roman" w:cs="Times New Roman"/>
          <w:b/>
          <w:sz w:val="28"/>
          <w:szCs w:val="28"/>
        </w:rPr>
        <w:t>: AUTORICESE</w:t>
      </w:r>
      <w:r w:rsidRPr="007C1238">
        <w:rPr>
          <w:rFonts w:ascii="Times New Roman" w:eastAsia="Calibri" w:hAnsi="Times New Roman" w:cs="Times New Roman"/>
          <w:b/>
          <w:sz w:val="28"/>
          <w:szCs w:val="28"/>
          <w:lang w:val="es-SV"/>
        </w:rPr>
        <w:t xml:space="preserve"> </w:t>
      </w:r>
      <w:r w:rsidRPr="007C1238">
        <w:rPr>
          <w:rFonts w:ascii="Times New Roman" w:eastAsia="Calibri" w:hAnsi="Times New Roman" w:cs="Times New Roman"/>
          <w:sz w:val="28"/>
          <w:szCs w:val="28"/>
          <w:lang w:val="es-SV"/>
        </w:rPr>
        <w:t xml:space="preserve">a la Jefa de presupuesto, para que realice la reprogramación presupuestaria necesaria a fin de dar cumplimiento al pago de especies municipales, aprobada en el numeral primero de este Acuerdo Municipal. Fondos con aplicación al específico y expresión presupuestaria vigente, que se comprobara como lo establece el art. 78 del Código Municipal. </w:t>
      </w:r>
      <w:r w:rsidRPr="007C1238">
        <w:rPr>
          <w:rFonts w:ascii="Times New Roman" w:eastAsia="Calibri" w:hAnsi="Times New Roman" w:cs="Times New Roman"/>
          <w:b/>
          <w:sz w:val="28"/>
          <w:szCs w:val="28"/>
          <w:lang w:val="es-SV"/>
        </w:rPr>
        <w:t>CERTIFÍQUESE Y COMUNÍQUESE.</w:t>
      </w:r>
      <w:r w:rsidRPr="000A1DAD">
        <w:rPr>
          <w:rFonts w:ascii="Times New Roman" w:eastAsia="Calibri" w:hAnsi="Times New Roman" w:cs="Times New Roman"/>
          <w:b/>
          <w:sz w:val="24"/>
          <w:szCs w:val="24"/>
          <w:lang w:val="es-SV"/>
        </w:rPr>
        <w:t xml:space="preserve"> </w:t>
      </w:r>
      <w:r w:rsidR="001D7957" w:rsidRPr="001D7957">
        <w:rPr>
          <w:rFonts w:ascii="Times New Roman" w:eastAsia="Calibri" w:hAnsi="Times New Roman" w:cs="Times New Roman"/>
          <w:b/>
          <w:bCs/>
          <w:sz w:val="28"/>
          <w:szCs w:val="28"/>
        </w:rPr>
        <w:t>“</w:t>
      </w:r>
      <w:r w:rsidR="001D7957" w:rsidRPr="001D7957">
        <w:rPr>
          <w:rFonts w:ascii="Times New Roman" w:eastAsia="Calibri" w:hAnsi="Times New Roman" w:cs="Times New Roman"/>
          <w:b/>
          <w:sz w:val="28"/>
          <w:szCs w:val="28"/>
        </w:rPr>
        <w:t>ACUERDO</w:t>
      </w:r>
      <w:r w:rsidR="001D7957" w:rsidRPr="001D7957">
        <w:rPr>
          <w:rFonts w:ascii="Times New Roman" w:eastAsia="Calibri" w:hAnsi="Times New Roman" w:cs="Times New Roman"/>
          <w:b/>
          <w:bCs/>
          <w:sz w:val="28"/>
          <w:szCs w:val="28"/>
        </w:rPr>
        <w:t xml:space="preserve"> MUNICIPAL NÚMERO OCHO”. </w:t>
      </w:r>
      <w:r w:rsidR="001D7957" w:rsidRPr="001D7957">
        <w:rPr>
          <w:rFonts w:ascii="Times New Roman" w:eastAsia="Calibri" w:hAnsi="Times New Roman" w:cs="Times New Roman"/>
          <w:sz w:val="28"/>
          <w:szCs w:val="28"/>
          <w:lang w:val="es-SV"/>
        </w:rPr>
        <w:t xml:space="preserve">El Concejo Municipal en uso de sus facultades legales, de conformidad al art. 86 inciso final, 203, 204 y 235 de la Constitución de la República, art. 30 numeral 4) 14) art. 31 numeral 4) del Código Municipal. Expuesto en el punto número </w:t>
      </w:r>
      <w:r w:rsidR="001D7957" w:rsidRPr="001D7957">
        <w:rPr>
          <w:rFonts w:ascii="Times New Roman" w:eastAsia="Calibri" w:hAnsi="Times New Roman" w:cs="Times New Roman"/>
          <w:b/>
          <w:sz w:val="28"/>
          <w:szCs w:val="28"/>
          <w:lang w:val="es-SV"/>
        </w:rPr>
        <w:t xml:space="preserve">diez </w:t>
      </w:r>
      <w:r w:rsidR="001D7957" w:rsidRPr="001D7957">
        <w:rPr>
          <w:rFonts w:ascii="Times New Roman" w:eastAsia="Calibri" w:hAnsi="Times New Roman" w:cs="Times New Roman"/>
          <w:sz w:val="28"/>
          <w:szCs w:val="28"/>
          <w:lang w:val="es-SV"/>
        </w:rPr>
        <w:t>de la agenda de esta sesión</w:t>
      </w:r>
      <w:r w:rsidR="001D7957" w:rsidRPr="001D7957">
        <w:rPr>
          <w:rFonts w:ascii="Times New Roman" w:eastAsia="Calibri" w:hAnsi="Times New Roman" w:cs="Times New Roman"/>
          <w:b/>
          <w:sz w:val="28"/>
          <w:szCs w:val="28"/>
          <w:lang w:val="es-SV"/>
        </w:rPr>
        <w:t xml:space="preserve">, </w:t>
      </w:r>
      <w:r w:rsidR="001D7957" w:rsidRPr="001D7957">
        <w:rPr>
          <w:rFonts w:ascii="Times New Roman" w:eastAsia="Calibri" w:hAnsi="Times New Roman" w:cs="Times New Roman"/>
          <w:sz w:val="28"/>
          <w:szCs w:val="28"/>
          <w:lang w:val="es-SV"/>
        </w:rPr>
        <w:t xml:space="preserve">que corresponde a Varios, por medio del cual la Sra. Stephanny Elizabeth Márquez Borjas, Tercera Regidora Suplente, hace del conocimiento al Honorable Concejo Municipal de Memorándum de fecha 23 de enero del 2023, por parte del </w:t>
      </w:r>
      <w:r w:rsidR="001D7957" w:rsidRPr="001D7957">
        <w:rPr>
          <w:rFonts w:ascii="Times New Roman" w:eastAsia="Calibri" w:hAnsi="Times New Roman" w:cs="Times New Roman"/>
          <w:b/>
          <w:sz w:val="28"/>
          <w:szCs w:val="28"/>
          <w:lang w:val="es-SV"/>
        </w:rPr>
        <w:t xml:space="preserve">Ministerio de Gobernación y Desarrollo Territorial, </w:t>
      </w:r>
      <w:r w:rsidR="001D7957" w:rsidRPr="001D7957">
        <w:rPr>
          <w:rFonts w:ascii="Times New Roman" w:eastAsia="Calibri" w:hAnsi="Times New Roman" w:cs="Times New Roman"/>
          <w:sz w:val="28"/>
          <w:szCs w:val="28"/>
          <w:lang w:val="es-SV"/>
        </w:rPr>
        <w:t xml:space="preserve">suscrito por </w:t>
      </w:r>
      <w:r w:rsidR="00C3146E">
        <w:rPr>
          <w:rFonts w:ascii="Times New Roman" w:eastAsia="Calibri" w:hAnsi="Times New Roman" w:cs="Times New Roman"/>
          <w:b/>
          <w:sz w:val="28"/>
          <w:szCs w:val="28"/>
          <w:lang w:val="es-SV"/>
        </w:rPr>
        <w:t>xxxx xxxxxx</w:t>
      </w:r>
      <w:r w:rsidR="001D7957" w:rsidRPr="001D7957">
        <w:rPr>
          <w:rFonts w:ascii="Times New Roman" w:eastAsia="Calibri" w:hAnsi="Times New Roman" w:cs="Times New Roman"/>
          <w:b/>
          <w:sz w:val="28"/>
          <w:szCs w:val="28"/>
          <w:lang w:val="es-SV"/>
        </w:rPr>
        <w:t xml:space="preserve">, Gobernador Departamental y Presidente de la Comisión Departamental de Albergues, </w:t>
      </w:r>
      <w:r w:rsidR="001D7957" w:rsidRPr="001D7957">
        <w:rPr>
          <w:rFonts w:ascii="Times New Roman" w:eastAsia="Calibri" w:hAnsi="Times New Roman" w:cs="Times New Roman"/>
          <w:sz w:val="28"/>
          <w:szCs w:val="28"/>
          <w:lang w:val="es-SV"/>
        </w:rPr>
        <w:t xml:space="preserve">dirigido a Alcaldes Municipales y Presidentes de las Comisiones Municipales del Departamento de San Salvador, por medio del cual solicita autorización en </w:t>
      </w:r>
      <w:r w:rsidR="001D7957" w:rsidRPr="001D7957">
        <w:rPr>
          <w:rFonts w:ascii="Times New Roman" w:eastAsia="Calibri" w:hAnsi="Times New Roman" w:cs="Times New Roman"/>
          <w:sz w:val="28"/>
          <w:szCs w:val="28"/>
        </w:rPr>
        <w:t xml:space="preserve">el sentido de nombrar dos miembros de su equipo de trabajo como delegados de Albergues en su calidad de Propietario y Suplente, los cuales no deberán </w:t>
      </w:r>
      <w:r w:rsidR="001D7957" w:rsidRPr="001B624E">
        <w:rPr>
          <w:rFonts w:ascii="Times New Roman" w:eastAsia="Calibri" w:hAnsi="Times New Roman" w:cs="Times New Roman"/>
          <w:sz w:val="28"/>
          <w:szCs w:val="28"/>
        </w:rPr>
        <w:t xml:space="preserve">estar vinculados al tema de Protección Civil Municipal, ni voluntariado. Por tanto el Honorable Concejo Municipal Plural, en uso de sus facultades legales y habiendo deliberado el punto, por </w:t>
      </w:r>
      <w:r w:rsidR="001D7957" w:rsidRPr="001B624E">
        <w:rPr>
          <w:rFonts w:ascii="Times New Roman" w:eastAsia="Calibri" w:hAnsi="Times New Roman" w:cs="Times New Roman"/>
          <w:b/>
          <w:sz w:val="28"/>
          <w:szCs w:val="28"/>
        </w:rPr>
        <w:t>UNANIMIDAD</w:t>
      </w:r>
      <w:r w:rsidR="001D7957" w:rsidRPr="001B624E">
        <w:rPr>
          <w:rFonts w:ascii="Times New Roman" w:eastAsia="Calibri" w:hAnsi="Times New Roman" w:cs="Times New Roman"/>
          <w:sz w:val="28"/>
          <w:szCs w:val="28"/>
        </w:rPr>
        <w:t xml:space="preserve"> de </w:t>
      </w:r>
      <w:r w:rsidR="001D7957" w:rsidRPr="001B624E">
        <w:rPr>
          <w:rFonts w:ascii="Times New Roman" w:eastAsia="Calibri" w:hAnsi="Times New Roman" w:cs="Times New Roman"/>
          <w:b/>
          <w:sz w:val="28"/>
          <w:szCs w:val="28"/>
        </w:rPr>
        <w:t xml:space="preserve">votos </w:t>
      </w:r>
      <w:r w:rsidR="001D7957" w:rsidRPr="001B624E">
        <w:rPr>
          <w:rFonts w:ascii="Times New Roman" w:hAnsi="Times New Roman" w:cs="Times New Roman"/>
          <w:b/>
          <w:sz w:val="28"/>
          <w:szCs w:val="28"/>
          <w:lang w:val="es-SV" w:eastAsia="es-SV"/>
        </w:rPr>
        <w:t>ACUERDA:</w:t>
      </w:r>
      <w:r w:rsidR="001D7957" w:rsidRPr="001B624E">
        <w:rPr>
          <w:rFonts w:ascii="Times New Roman" w:hAnsi="Times New Roman" w:cs="Times New Roman"/>
          <w:sz w:val="28"/>
          <w:szCs w:val="28"/>
          <w:lang w:val="es-SV" w:eastAsia="es-SV"/>
        </w:rPr>
        <w:t xml:space="preserve"> </w:t>
      </w:r>
      <w:r w:rsidR="001D7957" w:rsidRPr="001B624E">
        <w:rPr>
          <w:rFonts w:ascii="Times New Roman" w:hAnsi="Times New Roman" w:cs="Times New Roman"/>
          <w:b/>
          <w:sz w:val="28"/>
          <w:szCs w:val="28"/>
          <w:lang w:val="es-SV" w:eastAsia="es-SV"/>
        </w:rPr>
        <w:t>NOMBRAR COMO DELEGADOS DE ALBERGUES</w:t>
      </w:r>
      <w:r w:rsidR="001D7957" w:rsidRPr="001B624E">
        <w:rPr>
          <w:rFonts w:ascii="Times New Roman" w:hAnsi="Times New Roman" w:cs="Times New Roman"/>
          <w:sz w:val="28"/>
          <w:szCs w:val="28"/>
          <w:lang w:val="es-SV" w:eastAsia="es-SV"/>
        </w:rPr>
        <w:t xml:space="preserve"> del Municipio de Apopa, según el siguiente detalle: </w:t>
      </w:r>
      <w:r w:rsidR="001D7957" w:rsidRPr="001B624E">
        <w:rPr>
          <w:rFonts w:ascii="Times New Roman" w:hAnsi="Times New Roman" w:cs="Times New Roman"/>
          <w:b/>
          <w:sz w:val="28"/>
          <w:szCs w:val="28"/>
          <w:lang w:val="es-SV" w:eastAsia="es-SV"/>
        </w:rPr>
        <w:t xml:space="preserve">Sra. </w:t>
      </w:r>
      <w:r w:rsidR="001D7957" w:rsidRPr="001B624E">
        <w:rPr>
          <w:rFonts w:ascii="Times New Roman" w:eastAsia="Calibri" w:hAnsi="Times New Roman" w:cs="Times New Roman"/>
          <w:b/>
          <w:sz w:val="28"/>
          <w:szCs w:val="28"/>
          <w:lang w:val="es-SV"/>
        </w:rPr>
        <w:t>Stephanny Elizabeth Márquez Borjas, Tercera Regidora Suplente del Concejo Municipal</w:t>
      </w:r>
      <w:r w:rsidR="001D7957" w:rsidRPr="001B624E">
        <w:rPr>
          <w:rFonts w:ascii="Times New Roman" w:eastAsia="Calibri" w:hAnsi="Times New Roman" w:cs="Times New Roman"/>
          <w:sz w:val="28"/>
          <w:szCs w:val="28"/>
          <w:lang w:val="es-SV"/>
        </w:rPr>
        <w:t xml:space="preserve">, en su calidad de </w:t>
      </w:r>
      <w:r w:rsidR="001D7957" w:rsidRPr="001B624E">
        <w:rPr>
          <w:rFonts w:ascii="Times New Roman" w:eastAsia="Calibri" w:hAnsi="Times New Roman" w:cs="Times New Roman"/>
          <w:b/>
          <w:sz w:val="28"/>
          <w:szCs w:val="28"/>
          <w:lang w:val="es-SV"/>
        </w:rPr>
        <w:t>PROPIETARIA</w:t>
      </w:r>
      <w:r w:rsidR="001D7957" w:rsidRPr="001B624E">
        <w:rPr>
          <w:rFonts w:ascii="Times New Roman" w:eastAsia="Calibri" w:hAnsi="Times New Roman" w:cs="Times New Roman"/>
          <w:sz w:val="28"/>
          <w:szCs w:val="28"/>
          <w:lang w:val="es-SV"/>
        </w:rPr>
        <w:t xml:space="preserve"> y la </w:t>
      </w:r>
      <w:r w:rsidR="001D7957" w:rsidRPr="001B624E">
        <w:rPr>
          <w:rFonts w:ascii="Times New Roman" w:eastAsia="Calibri" w:hAnsi="Times New Roman" w:cs="Times New Roman"/>
          <w:b/>
          <w:sz w:val="28"/>
          <w:szCs w:val="28"/>
          <w:lang w:val="es-SV"/>
        </w:rPr>
        <w:t xml:space="preserve">Dra. </w:t>
      </w:r>
      <w:r w:rsidR="00C3146E">
        <w:rPr>
          <w:rFonts w:ascii="Times New Roman" w:eastAsia="Calibri" w:hAnsi="Times New Roman" w:cs="Times New Roman"/>
          <w:b/>
          <w:sz w:val="28"/>
          <w:szCs w:val="28"/>
          <w:lang w:val="es-SV"/>
        </w:rPr>
        <w:t>Xxxxx xxxxx xxxxx xxx</w:t>
      </w:r>
      <w:r w:rsidR="001D7957" w:rsidRPr="001B624E">
        <w:rPr>
          <w:rFonts w:ascii="Times New Roman" w:eastAsia="Calibri" w:hAnsi="Times New Roman" w:cs="Times New Roman"/>
          <w:b/>
          <w:sz w:val="28"/>
          <w:szCs w:val="28"/>
          <w:lang w:val="es-SV"/>
        </w:rPr>
        <w:t>, Directora del Departamento de Promoción para la Salud,</w:t>
      </w:r>
      <w:r w:rsidR="001D7957" w:rsidRPr="001B624E">
        <w:rPr>
          <w:rFonts w:ascii="Times New Roman" w:eastAsia="Calibri" w:hAnsi="Times New Roman" w:cs="Times New Roman"/>
          <w:sz w:val="28"/>
          <w:szCs w:val="28"/>
          <w:lang w:val="es-SV"/>
        </w:rPr>
        <w:t xml:space="preserve"> en su calidad de </w:t>
      </w:r>
      <w:r w:rsidR="001D7957" w:rsidRPr="001B624E">
        <w:rPr>
          <w:rFonts w:ascii="Times New Roman" w:eastAsia="Calibri" w:hAnsi="Times New Roman" w:cs="Times New Roman"/>
          <w:b/>
          <w:sz w:val="28"/>
          <w:szCs w:val="28"/>
          <w:lang w:val="es-SV"/>
        </w:rPr>
        <w:t>SUPLENTE;</w:t>
      </w:r>
      <w:r w:rsidR="001D7957" w:rsidRPr="001B624E">
        <w:rPr>
          <w:rFonts w:ascii="Times New Roman" w:eastAsia="Calibri" w:hAnsi="Times New Roman" w:cs="Times New Roman"/>
          <w:sz w:val="28"/>
          <w:szCs w:val="28"/>
          <w:lang w:val="es-SV"/>
        </w:rPr>
        <w:t xml:space="preserve"> quedando autorizadas para entregar toda la información requerida por parte del  </w:t>
      </w:r>
      <w:r w:rsidR="001D7957" w:rsidRPr="001B624E">
        <w:rPr>
          <w:rFonts w:ascii="Times New Roman" w:eastAsia="Calibri" w:hAnsi="Times New Roman" w:cs="Times New Roman"/>
          <w:b/>
          <w:sz w:val="28"/>
          <w:szCs w:val="28"/>
          <w:lang w:val="es-SV"/>
        </w:rPr>
        <w:t xml:space="preserve">Gobernador Departamental y Presidente de la Comisión Departamental de Albergues, </w:t>
      </w:r>
      <w:r w:rsidR="001D7957" w:rsidRPr="001B624E">
        <w:rPr>
          <w:rFonts w:ascii="Times New Roman" w:eastAsia="Calibri" w:hAnsi="Times New Roman" w:cs="Times New Roman"/>
          <w:sz w:val="28"/>
          <w:szCs w:val="28"/>
          <w:lang w:val="es-SV"/>
        </w:rPr>
        <w:t xml:space="preserve">en relación a nombre completo, correo electrónico y  número de teléfono celular con WhatsApp; así mismo otorgar el listado de los posibles albergues que podrían ser utilizados para el periodo 2023, el cual deberán de cumplir con los requisitos mínimos como: Lugares para dormitorio, espacio para bodega, clínica y colocación de la cocina, así como baños, luz eléctrica, agua potable, fácil acceso, etc. Todo lo solicitado deberá ser remitido a más tardar el viernes 10 de febrero del año en curso (en físico o digital).- </w:t>
      </w:r>
      <w:r w:rsidR="001D7957" w:rsidRPr="001B624E">
        <w:rPr>
          <w:rFonts w:ascii="Times New Roman" w:hAnsi="Times New Roman" w:cs="Times New Roman"/>
          <w:b/>
          <w:sz w:val="28"/>
          <w:szCs w:val="28"/>
          <w:lang w:val="es-SV" w:eastAsia="es-SV"/>
        </w:rPr>
        <w:t>CERTIFÍQUESE Y COMUNÍQUESE.-</w:t>
      </w:r>
      <w:r w:rsidR="001B624E" w:rsidRPr="001B624E">
        <w:rPr>
          <w:rFonts w:ascii="Times New Roman" w:eastAsia="Calibri" w:hAnsi="Times New Roman" w:cs="Times New Roman"/>
          <w:b/>
          <w:bCs/>
          <w:sz w:val="28"/>
          <w:szCs w:val="28"/>
        </w:rPr>
        <w:t xml:space="preserve"> ACUERDO MUNICIPAL </w:t>
      </w:r>
      <w:r w:rsidR="001B624E" w:rsidRPr="001B624E">
        <w:rPr>
          <w:rFonts w:ascii="Times New Roman" w:eastAsia="Calibri" w:hAnsi="Times New Roman" w:cs="Times New Roman"/>
          <w:b/>
          <w:bCs/>
          <w:sz w:val="28"/>
          <w:szCs w:val="28"/>
          <w:shd w:val="clear" w:color="auto" w:fill="FFFFFF"/>
        </w:rPr>
        <w:t>NUMERO NUEVE”</w:t>
      </w:r>
      <w:r w:rsidR="001B624E" w:rsidRPr="001B624E">
        <w:rPr>
          <w:rFonts w:ascii="Times New Roman" w:eastAsia="Calibri" w:hAnsi="Times New Roman" w:cs="Times New Roman"/>
          <w:b/>
          <w:bCs/>
          <w:sz w:val="28"/>
          <w:szCs w:val="28"/>
        </w:rPr>
        <w:t xml:space="preserve">. </w:t>
      </w:r>
      <w:r w:rsidR="001B624E" w:rsidRPr="001B624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1B624E" w:rsidRPr="001B624E">
        <w:rPr>
          <w:rFonts w:ascii="Times New Roman" w:eastAsia="Calibri" w:hAnsi="Times New Roman" w:cs="Times New Roman"/>
          <w:b/>
          <w:sz w:val="28"/>
          <w:szCs w:val="28"/>
        </w:rPr>
        <w:t>diez</w:t>
      </w:r>
      <w:r w:rsidR="001B624E" w:rsidRPr="001B624E">
        <w:rPr>
          <w:rFonts w:ascii="Times New Roman" w:eastAsia="Calibri" w:hAnsi="Times New Roman" w:cs="Times New Roman"/>
          <w:sz w:val="28"/>
          <w:szCs w:val="28"/>
        </w:rPr>
        <w:t xml:space="preserve"> de la agenda de esta Sesión, que </w:t>
      </w:r>
      <w:r w:rsidR="001B624E" w:rsidRPr="001B624E">
        <w:rPr>
          <w:rFonts w:ascii="Times New Roman" w:eastAsia="Times New Roman" w:hAnsi="Times New Roman" w:cs="Times New Roman"/>
          <w:sz w:val="28"/>
          <w:szCs w:val="28"/>
          <w:lang w:val="es-SV" w:eastAsia="es-SV"/>
        </w:rPr>
        <w:t xml:space="preserve">corresponde a Varios. En el cual este Pleno, </w:t>
      </w:r>
      <w:r w:rsidR="001B624E" w:rsidRPr="001B624E">
        <w:rPr>
          <w:rFonts w:ascii="Times New Roman" w:eastAsia="Times New Roman" w:hAnsi="Times New Roman" w:cs="Times New Roman"/>
          <w:b/>
          <w:sz w:val="28"/>
          <w:szCs w:val="28"/>
          <w:u w:val="single"/>
          <w:lang w:val="es-SV" w:eastAsia="es-SV"/>
        </w:rPr>
        <w:t>Considerando</w:t>
      </w:r>
      <w:r w:rsidR="001B624E" w:rsidRPr="001B624E">
        <w:rPr>
          <w:rFonts w:ascii="Times New Roman" w:eastAsia="Times New Roman" w:hAnsi="Times New Roman" w:cs="Times New Roman"/>
          <w:sz w:val="28"/>
          <w:szCs w:val="28"/>
          <w:lang w:val="es-SV" w:eastAsia="es-SV"/>
        </w:rPr>
        <w:t xml:space="preserve">: Que en Acuerdo Municipal Numero Diecisiete del Acta Número Cuatro de fecha </w:t>
      </w:r>
      <w:r w:rsidR="001B624E" w:rsidRPr="001B624E">
        <w:rPr>
          <w:rFonts w:ascii="Times New Roman" w:eastAsia="Calibri" w:hAnsi="Times New Roman" w:cs="Times New Roman"/>
          <w:sz w:val="28"/>
          <w:szCs w:val="28"/>
        </w:rPr>
        <w:t>veintiséis de enero del año dos mil veintitrés, en el cual  se acepta Opinión Jurídica presentada por la</w:t>
      </w:r>
      <w:r w:rsidR="001B624E" w:rsidRPr="001B624E">
        <w:rPr>
          <w:rFonts w:ascii="Times New Roman" w:hAnsi="Times New Roman" w:cs="Times New Roman"/>
          <w:sz w:val="28"/>
          <w:szCs w:val="28"/>
        </w:rPr>
        <w:t xml:space="preserve"> LICDA </w:t>
      </w:r>
      <w:r w:rsidR="00C3146E">
        <w:rPr>
          <w:rFonts w:ascii="Times New Roman" w:hAnsi="Times New Roman" w:cs="Times New Roman"/>
          <w:sz w:val="28"/>
          <w:szCs w:val="28"/>
        </w:rPr>
        <w:t>xxxxx xxxxx xxxxx</w:t>
      </w:r>
      <w:r w:rsidR="001B624E" w:rsidRPr="001B624E">
        <w:rPr>
          <w:rFonts w:ascii="Times New Roman" w:hAnsi="Times New Roman" w:cs="Times New Roman"/>
          <w:sz w:val="28"/>
          <w:szCs w:val="28"/>
        </w:rPr>
        <w:t>, COORDINADORA JURIDICA DE ESTA MUNICIPALIDAD en la que</w:t>
      </w:r>
      <w:r w:rsidR="001B624E" w:rsidRPr="001B624E">
        <w:rPr>
          <w:rFonts w:ascii="Times New Roman" w:hAnsi="Times New Roman" w:cs="Times New Roman"/>
          <w:b/>
          <w:sz w:val="28"/>
          <w:szCs w:val="28"/>
        </w:rPr>
        <w:t xml:space="preserve"> RECOMIENDA:  </w:t>
      </w:r>
      <w:r w:rsidR="001B624E" w:rsidRPr="001B624E">
        <w:rPr>
          <w:rFonts w:ascii="Times New Roman" w:hAnsi="Times New Roman" w:cs="Times New Roman"/>
          <w:color w:val="000000" w:themeColor="text1"/>
          <w:sz w:val="28"/>
          <w:szCs w:val="28"/>
          <w:lang w:val="es-SV"/>
        </w:rPr>
        <w:t xml:space="preserve">Que se remita Sentencia Definitiva Condenatoria de la señora </w:t>
      </w:r>
      <w:r w:rsidR="00C3146E">
        <w:rPr>
          <w:rFonts w:ascii="Times New Roman" w:hAnsi="Times New Roman" w:cs="Times New Roman"/>
          <w:color w:val="000000" w:themeColor="text1"/>
          <w:sz w:val="28"/>
          <w:szCs w:val="28"/>
          <w:lang w:val="es-SV"/>
        </w:rPr>
        <w:t>xxxxx xxxx xxxxx</w:t>
      </w:r>
      <w:r w:rsidR="001B624E" w:rsidRPr="001B624E">
        <w:rPr>
          <w:rFonts w:ascii="Times New Roman" w:hAnsi="Times New Roman" w:cs="Times New Roman"/>
          <w:color w:val="000000" w:themeColor="text1"/>
          <w:sz w:val="28"/>
          <w:szCs w:val="28"/>
          <w:lang w:val="es-SV"/>
        </w:rPr>
        <w:t xml:space="preserve">,  a la Jefa de Recursos Humanos para que efectué las deducciones correspondientes de Ley , y así  realizar el pago de los salarios dejados de percibir, tomando en consideración la fecha que se interpuso la renuncia voluntaria la señora </w:t>
      </w:r>
      <w:r w:rsidR="00C3146E">
        <w:rPr>
          <w:rFonts w:ascii="Times New Roman" w:hAnsi="Times New Roman" w:cs="Times New Roman"/>
          <w:color w:val="000000" w:themeColor="text1"/>
          <w:sz w:val="28"/>
          <w:szCs w:val="28"/>
          <w:lang w:val="es-SV"/>
        </w:rPr>
        <w:t>xxxxxx xxxx xxxxxx</w:t>
      </w:r>
      <w:r w:rsidR="001B624E" w:rsidRPr="001B624E">
        <w:rPr>
          <w:rFonts w:ascii="Times New Roman" w:hAnsi="Times New Roman" w:cs="Times New Roman"/>
          <w:color w:val="000000" w:themeColor="text1"/>
          <w:sz w:val="28"/>
          <w:szCs w:val="28"/>
          <w:lang w:val="es-SV"/>
        </w:rPr>
        <w:t xml:space="preserve">. Por tal razón, este Pleno solicita la participación de la Coordinadora Jurídica, Lcda. </w:t>
      </w:r>
      <w:r w:rsidR="00C3146E">
        <w:rPr>
          <w:rFonts w:ascii="Times New Roman" w:hAnsi="Times New Roman" w:cs="Times New Roman"/>
          <w:color w:val="000000" w:themeColor="text1"/>
          <w:sz w:val="28"/>
          <w:szCs w:val="28"/>
          <w:lang w:val="es-SV"/>
        </w:rPr>
        <w:t>Xxxxx xxxx xxx xxxx</w:t>
      </w:r>
      <w:r w:rsidR="001B624E" w:rsidRPr="001B624E">
        <w:rPr>
          <w:rFonts w:ascii="Times New Roman" w:hAnsi="Times New Roman" w:cs="Times New Roman"/>
          <w:color w:val="000000" w:themeColor="text1"/>
          <w:sz w:val="28"/>
          <w:szCs w:val="28"/>
          <w:lang w:val="es-SV"/>
        </w:rPr>
        <w:t xml:space="preserve"> y de la Jefa de Recursos Humanos, señora </w:t>
      </w:r>
      <w:r w:rsidR="00C3146E">
        <w:rPr>
          <w:rFonts w:ascii="Times New Roman" w:eastAsia="Times New Roman" w:hAnsi="Times New Roman" w:cs="Times New Roman"/>
          <w:sz w:val="28"/>
          <w:szCs w:val="28"/>
          <w:lang w:val="es-SV" w:eastAsia="es-SV"/>
        </w:rPr>
        <w:t>xxxxx xxxxx xxxx xxxxx</w:t>
      </w:r>
      <w:r w:rsidR="001B624E" w:rsidRPr="001B624E">
        <w:rPr>
          <w:rFonts w:ascii="Times New Roman" w:eastAsia="Times New Roman" w:hAnsi="Times New Roman" w:cs="Times New Roman"/>
          <w:sz w:val="28"/>
          <w:szCs w:val="28"/>
          <w:lang w:val="es-SV" w:eastAsia="es-SV"/>
        </w:rPr>
        <w:t>, para que brinden el informe en relación al descuentos de Ley que se aplicara; Este Concejo Municipal Plural, en uso de sus facultades legales y habiendo deliberado el punto</w:t>
      </w:r>
      <w:r w:rsidR="001B624E" w:rsidRPr="001B624E">
        <w:rPr>
          <w:rFonts w:ascii="Times New Roman" w:eastAsia="Calibri" w:hAnsi="Times New Roman" w:cs="Times New Roman"/>
          <w:sz w:val="28"/>
          <w:szCs w:val="28"/>
        </w:rPr>
        <w:t xml:space="preserve">, por </w:t>
      </w:r>
      <w:r w:rsidR="001B624E" w:rsidRPr="001B624E">
        <w:rPr>
          <w:rFonts w:ascii="Times New Roman" w:eastAsia="Calibri" w:hAnsi="Times New Roman" w:cs="Times New Roman"/>
          <w:b/>
          <w:sz w:val="28"/>
          <w:szCs w:val="28"/>
        </w:rPr>
        <w:t>UNANIMIDAD</w:t>
      </w:r>
      <w:r w:rsidR="001B624E" w:rsidRPr="001B624E">
        <w:rPr>
          <w:rFonts w:ascii="Times New Roman" w:eastAsia="Calibri" w:hAnsi="Times New Roman" w:cs="Times New Roman"/>
          <w:sz w:val="28"/>
          <w:szCs w:val="28"/>
        </w:rPr>
        <w:t xml:space="preserve"> de votos. </w:t>
      </w:r>
      <w:r w:rsidR="001B624E" w:rsidRPr="001B624E">
        <w:rPr>
          <w:rFonts w:ascii="Times New Roman" w:eastAsia="Calibri" w:hAnsi="Times New Roman" w:cs="Times New Roman"/>
          <w:b/>
          <w:sz w:val="28"/>
          <w:szCs w:val="28"/>
        </w:rPr>
        <w:t>ACUERDA</w:t>
      </w:r>
      <w:r w:rsidR="001B624E" w:rsidRPr="001B624E">
        <w:rPr>
          <w:rFonts w:ascii="Times New Roman" w:eastAsia="Calibri" w:hAnsi="Times New Roman" w:cs="Times New Roman"/>
          <w:sz w:val="28"/>
          <w:szCs w:val="28"/>
        </w:rPr>
        <w:t xml:space="preserve">: </w:t>
      </w:r>
      <w:r w:rsidR="001B624E" w:rsidRPr="001B624E">
        <w:rPr>
          <w:rFonts w:ascii="Times New Roman" w:eastAsia="Calibri" w:hAnsi="Times New Roman" w:cs="Times New Roman"/>
          <w:b/>
          <w:sz w:val="28"/>
          <w:szCs w:val="28"/>
          <w:u w:val="single"/>
        </w:rPr>
        <w:t>Primero</w:t>
      </w:r>
      <w:r w:rsidR="001B624E" w:rsidRPr="001B624E">
        <w:rPr>
          <w:rFonts w:ascii="Times New Roman" w:eastAsia="Calibri" w:hAnsi="Times New Roman" w:cs="Times New Roman"/>
          <w:sz w:val="28"/>
          <w:szCs w:val="28"/>
        </w:rPr>
        <w:t xml:space="preserve">: Aceptar el detalle  de pagos  presentado por la Jefa del Departamento de Recursos Humanos Tec. </w:t>
      </w:r>
      <w:r w:rsidR="00C3146E">
        <w:rPr>
          <w:rFonts w:ascii="Times New Roman" w:eastAsia="Calibri" w:hAnsi="Times New Roman" w:cs="Times New Roman"/>
          <w:sz w:val="28"/>
          <w:szCs w:val="28"/>
        </w:rPr>
        <w:t>Xxxxx xxxx xxxxxx xxxxx</w:t>
      </w:r>
      <w:r w:rsidR="001B624E" w:rsidRPr="001B624E">
        <w:rPr>
          <w:rFonts w:ascii="Times New Roman" w:eastAsia="Calibri" w:hAnsi="Times New Roman" w:cs="Times New Roman"/>
          <w:sz w:val="28"/>
          <w:szCs w:val="28"/>
        </w:rPr>
        <w:t xml:space="preserve">, en relación al pago a efectuar a ex empleada </w:t>
      </w:r>
      <w:r w:rsidR="00C3146E">
        <w:rPr>
          <w:rFonts w:ascii="Times New Roman" w:eastAsia="Calibri" w:hAnsi="Times New Roman" w:cs="Times New Roman"/>
          <w:sz w:val="28"/>
          <w:szCs w:val="28"/>
        </w:rPr>
        <w:t>xxxx xxxxx xxxx xxxxx</w:t>
      </w:r>
      <w:r w:rsidR="001B624E" w:rsidRPr="001B624E">
        <w:rPr>
          <w:rFonts w:ascii="Times New Roman" w:eastAsia="Calibri" w:hAnsi="Times New Roman" w:cs="Times New Roman"/>
          <w:sz w:val="28"/>
          <w:szCs w:val="28"/>
        </w:rPr>
        <w:t xml:space="preserve">, quien fungió en el cargo de Coordinador Tributario en el Departamento de Coordinación Tributara; en el periodo no pagados comprendidos de mayo 2021 a abril del año 2022, que se detallan a continuación: </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9"/>
        <w:gridCol w:w="1134"/>
        <w:gridCol w:w="1276"/>
        <w:gridCol w:w="1276"/>
        <w:gridCol w:w="1417"/>
        <w:gridCol w:w="992"/>
        <w:gridCol w:w="1134"/>
        <w:gridCol w:w="1134"/>
      </w:tblGrid>
      <w:tr w:rsidR="001B624E" w:rsidRPr="00C80197" w:rsidTr="00541646">
        <w:trPr>
          <w:trHeight w:val="600"/>
          <w:jc w:val="center"/>
        </w:trPr>
        <w:tc>
          <w:tcPr>
            <w:tcW w:w="699" w:type="dxa"/>
            <w:shd w:val="clear" w:color="auto" w:fill="auto"/>
            <w:noWrap/>
            <w:vAlign w:val="bottom"/>
            <w:hideMark/>
          </w:tcPr>
          <w:p w:rsidR="001B624E" w:rsidRPr="00AA3677" w:rsidRDefault="001B624E" w:rsidP="00541646">
            <w:pPr>
              <w:spacing w:after="0" w:line="240" w:lineRule="auto"/>
              <w:rPr>
                <w:rFonts w:ascii="Times New Roman" w:eastAsia="Times New Roman" w:hAnsi="Times New Roman" w:cs="Times New Roman"/>
                <w:sz w:val="12"/>
                <w:szCs w:val="12"/>
                <w:lang w:eastAsia="es-ES"/>
              </w:rPr>
            </w:pPr>
          </w:p>
        </w:tc>
        <w:tc>
          <w:tcPr>
            <w:tcW w:w="1134" w:type="dxa"/>
            <w:shd w:val="clear" w:color="auto" w:fill="auto"/>
            <w:noWrap/>
            <w:vAlign w:val="center"/>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MES</w:t>
            </w:r>
          </w:p>
        </w:tc>
        <w:tc>
          <w:tcPr>
            <w:tcW w:w="1276" w:type="dxa"/>
            <w:shd w:val="clear" w:color="auto" w:fill="auto"/>
            <w:noWrap/>
            <w:vAlign w:val="center"/>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SUELDO</w:t>
            </w:r>
          </w:p>
        </w:tc>
        <w:tc>
          <w:tcPr>
            <w:tcW w:w="1276" w:type="dxa"/>
            <w:shd w:val="clear" w:color="auto" w:fill="auto"/>
            <w:noWrap/>
            <w:vAlign w:val="center"/>
            <w:hideMark/>
          </w:tcPr>
          <w:p w:rsidR="001B624E" w:rsidRPr="00AA3677" w:rsidRDefault="001B624E" w:rsidP="00541646">
            <w:pPr>
              <w:spacing w:after="0" w:line="240" w:lineRule="auto"/>
              <w:jc w:val="center"/>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ISSS</w:t>
            </w:r>
          </w:p>
        </w:tc>
        <w:tc>
          <w:tcPr>
            <w:tcW w:w="1417" w:type="dxa"/>
            <w:shd w:val="clear" w:color="auto" w:fill="auto"/>
            <w:noWrap/>
            <w:vAlign w:val="center"/>
            <w:hideMark/>
          </w:tcPr>
          <w:p w:rsidR="001B624E" w:rsidRPr="00AA3677" w:rsidRDefault="001B624E" w:rsidP="00541646">
            <w:pPr>
              <w:spacing w:after="0" w:line="240" w:lineRule="auto"/>
              <w:jc w:val="center"/>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AFP</w:t>
            </w:r>
          </w:p>
        </w:tc>
        <w:tc>
          <w:tcPr>
            <w:tcW w:w="992" w:type="dxa"/>
            <w:shd w:val="clear" w:color="auto" w:fill="auto"/>
            <w:noWrap/>
            <w:vAlign w:val="center"/>
            <w:hideMark/>
          </w:tcPr>
          <w:p w:rsidR="001B624E" w:rsidRPr="00AA3677" w:rsidRDefault="001B624E" w:rsidP="00541646">
            <w:pPr>
              <w:spacing w:after="0" w:line="240" w:lineRule="auto"/>
              <w:jc w:val="center"/>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RENTA</w:t>
            </w:r>
          </w:p>
        </w:tc>
        <w:tc>
          <w:tcPr>
            <w:tcW w:w="1134" w:type="dxa"/>
            <w:shd w:val="clear" w:color="auto" w:fill="auto"/>
            <w:vAlign w:val="bottom"/>
            <w:hideMark/>
          </w:tcPr>
          <w:p w:rsidR="001B624E" w:rsidRPr="00AA3677" w:rsidRDefault="001B624E" w:rsidP="00541646">
            <w:pPr>
              <w:spacing w:after="0" w:line="240" w:lineRule="auto"/>
              <w:jc w:val="center"/>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EMBARGO JUDICIAL</w:t>
            </w:r>
          </w:p>
        </w:tc>
        <w:tc>
          <w:tcPr>
            <w:tcW w:w="1134" w:type="dxa"/>
            <w:shd w:val="clear" w:color="auto" w:fill="auto"/>
            <w:vAlign w:val="bottom"/>
            <w:hideMark/>
          </w:tcPr>
          <w:p w:rsidR="001B624E" w:rsidRPr="00AA3677" w:rsidRDefault="001B624E" w:rsidP="00541646">
            <w:pPr>
              <w:spacing w:after="0" w:line="240" w:lineRule="auto"/>
              <w:jc w:val="center"/>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TOTAL LIQUIDO</w:t>
            </w:r>
          </w:p>
        </w:tc>
      </w:tr>
      <w:tr w:rsidR="001B624E" w:rsidRPr="00C80197" w:rsidTr="00541646">
        <w:trPr>
          <w:trHeight w:val="300"/>
          <w:jc w:val="center"/>
        </w:trPr>
        <w:tc>
          <w:tcPr>
            <w:tcW w:w="699"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No.</w:t>
            </w:r>
          </w:p>
        </w:tc>
        <w:tc>
          <w:tcPr>
            <w:tcW w:w="1134" w:type="dxa"/>
            <w:shd w:val="clear" w:color="000000" w:fill="4F81BD"/>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AÑO 2022</w:t>
            </w:r>
          </w:p>
        </w:tc>
        <w:tc>
          <w:tcPr>
            <w:tcW w:w="1276" w:type="dxa"/>
            <w:shd w:val="clear" w:color="000000" w:fill="4F81BD"/>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w:t>
            </w:r>
          </w:p>
        </w:tc>
        <w:tc>
          <w:tcPr>
            <w:tcW w:w="1276" w:type="dxa"/>
            <w:shd w:val="clear" w:color="000000" w:fill="4F81BD"/>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w:t>
            </w:r>
          </w:p>
        </w:tc>
        <w:tc>
          <w:tcPr>
            <w:tcW w:w="1417" w:type="dxa"/>
            <w:shd w:val="clear" w:color="000000" w:fill="4F81BD"/>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w:t>
            </w:r>
          </w:p>
        </w:tc>
        <w:tc>
          <w:tcPr>
            <w:tcW w:w="992" w:type="dxa"/>
            <w:shd w:val="clear" w:color="000000" w:fill="4F81BD"/>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w:t>
            </w:r>
          </w:p>
        </w:tc>
        <w:tc>
          <w:tcPr>
            <w:tcW w:w="1134" w:type="dxa"/>
            <w:shd w:val="clear" w:color="000000" w:fill="4F81BD"/>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w:t>
            </w:r>
          </w:p>
        </w:tc>
        <w:tc>
          <w:tcPr>
            <w:tcW w:w="1134" w:type="dxa"/>
            <w:shd w:val="clear" w:color="000000" w:fill="4F81BD"/>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w:t>
            </w:r>
          </w:p>
        </w:tc>
      </w:tr>
      <w:tr w:rsidR="001B624E" w:rsidRPr="00C80197" w:rsidTr="00541646">
        <w:trPr>
          <w:trHeight w:val="300"/>
          <w:jc w:val="center"/>
        </w:trPr>
        <w:tc>
          <w:tcPr>
            <w:tcW w:w="699" w:type="dxa"/>
            <w:shd w:val="clear" w:color="auto" w:fill="auto"/>
            <w:noWrap/>
            <w:vAlign w:val="bottom"/>
            <w:hideMark/>
          </w:tcPr>
          <w:p w:rsidR="001B624E" w:rsidRPr="00AA3677" w:rsidRDefault="001B624E" w:rsidP="00541646">
            <w:pPr>
              <w:spacing w:after="0" w:line="240" w:lineRule="auto"/>
              <w:jc w:val="center"/>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1</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may-21</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1.400,00 </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30,00 </w:t>
            </w:r>
          </w:p>
        </w:tc>
        <w:tc>
          <w:tcPr>
            <w:tcW w:w="1417"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101,50 </w:t>
            </w:r>
          </w:p>
        </w:tc>
        <w:tc>
          <w:tcPr>
            <w:tcW w:w="992"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134,65 </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358,59 </w:t>
            </w:r>
          </w:p>
        </w:tc>
        <w:tc>
          <w:tcPr>
            <w:tcW w:w="1134"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xml:space="preserve"> $       775,26 </w:t>
            </w:r>
          </w:p>
        </w:tc>
      </w:tr>
      <w:tr w:rsidR="001B624E" w:rsidRPr="00C80197" w:rsidTr="00541646">
        <w:trPr>
          <w:trHeight w:val="300"/>
          <w:jc w:val="center"/>
        </w:trPr>
        <w:tc>
          <w:tcPr>
            <w:tcW w:w="699" w:type="dxa"/>
            <w:shd w:val="clear" w:color="auto" w:fill="auto"/>
            <w:noWrap/>
            <w:vAlign w:val="bottom"/>
            <w:hideMark/>
          </w:tcPr>
          <w:p w:rsidR="001B624E" w:rsidRPr="00AA3677" w:rsidRDefault="001B624E" w:rsidP="00541646">
            <w:pPr>
              <w:spacing w:after="0" w:line="240" w:lineRule="auto"/>
              <w:jc w:val="center"/>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2</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jun-21</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1.400,00 </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30,00 </w:t>
            </w:r>
          </w:p>
        </w:tc>
        <w:tc>
          <w:tcPr>
            <w:tcW w:w="1417"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101,50 </w:t>
            </w:r>
          </w:p>
        </w:tc>
        <w:tc>
          <w:tcPr>
            <w:tcW w:w="992"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134,65 </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358,59 </w:t>
            </w:r>
          </w:p>
        </w:tc>
        <w:tc>
          <w:tcPr>
            <w:tcW w:w="1134"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xml:space="preserve"> $       775,26 </w:t>
            </w:r>
          </w:p>
        </w:tc>
      </w:tr>
      <w:tr w:rsidR="001B624E" w:rsidRPr="00C80197" w:rsidTr="00541646">
        <w:trPr>
          <w:trHeight w:val="300"/>
          <w:jc w:val="center"/>
        </w:trPr>
        <w:tc>
          <w:tcPr>
            <w:tcW w:w="699" w:type="dxa"/>
            <w:shd w:val="clear" w:color="auto" w:fill="auto"/>
            <w:noWrap/>
            <w:vAlign w:val="bottom"/>
            <w:hideMark/>
          </w:tcPr>
          <w:p w:rsidR="001B624E" w:rsidRPr="00AA3677" w:rsidRDefault="001B624E" w:rsidP="00541646">
            <w:pPr>
              <w:spacing w:after="0" w:line="240" w:lineRule="auto"/>
              <w:jc w:val="center"/>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3</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jul-21</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1.400,00 </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30,00 </w:t>
            </w:r>
          </w:p>
        </w:tc>
        <w:tc>
          <w:tcPr>
            <w:tcW w:w="1417"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101,50 </w:t>
            </w:r>
          </w:p>
        </w:tc>
        <w:tc>
          <w:tcPr>
            <w:tcW w:w="992"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134,65 </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358,59 </w:t>
            </w:r>
          </w:p>
        </w:tc>
        <w:tc>
          <w:tcPr>
            <w:tcW w:w="1134"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xml:space="preserve"> $       775,26 </w:t>
            </w:r>
          </w:p>
        </w:tc>
      </w:tr>
      <w:tr w:rsidR="001B624E" w:rsidRPr="00C80197" w:rsidTr="00541646">
        <w:trPr>
          <w:trHeight w:val="300"/>
          <w:jc w:val="center"/>
        </w:trPr>
        <w:tc>
          <w:tcPr>
            <w:tcW w:w="699" w:type="dxa"/>
            <w:shd w:val="clear" w:color="auto" w:fill="auto"/>
            <w:noWrap/>
            <w:vAlign w:val="bottom"/>
            <w:hideMark/>
          </w:tcPr>
          <w:p w:rsidR="001B624E" w:rsidRPr="00AA3677" w:rsidRDefault="001B624E" w:rsidP="00541646">
            <w:pPr>
              <w:spacing w:after="0" w:line="240" w:lineRule="auto"/>
              <w:jc w:val="center"/>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4</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ago-21</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1.400,00 </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30,00 </w:t>
            </w:r>
          </w:p>
        </w:tc>
        <w:tc>
          <w:tcPr>
            <w:tcW w:w="1417"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101,50 </w:t>
            </w:r>
          </w:p>
        </w:tc>
        <w:tc>
          <w:tcPr>
            <w:tcW w:w="992"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134,65 </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358,59 </w:t>
            </w:r>
          </w:p>
        </w:tc>
        <w:tc>
          <w:tcPr>
            <w:tcW w:w="1134"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xml:space="preserve"> $       775,26 </w:t>
            </w:r>
          </w:p>
        </w:tc>
      </w:tr>
      <w:tr w:rsidR="001B624E" w:rsidRPr="00C80197" w:rsidTr="00541646">
        <w:trPr>
          <w:trHeight w:val="300"/>
          <w:jc w:val="center"/>
        </w:trPr>
        <w:tc>
          <w:tcPr>
            <w:tcW w:w="699" w:type="dxa"/>
            <w:shd w:val="clear" w:color="auto" w:fill="auto"/>
            <w:noWrap/>
            <w:vAlign w:val="bottom"/>
            <w:hideMark/>
          </w:tcPr>
          <w:p w:rsidR="001B624E" w:rsidRPr="00AA3677" w:rsidRDefault="001B624E" w:rsidP="00541646">
            <w:pPr>
              <w:spacing w:after="0" w:line="240" w:lineRule="auto"/>
              <w:jc w:val="center"/>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5</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sep-21</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1.400,00 </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30,00 </w:t>
            </w:r>
          </w:p>
        </w:tc>
        <w:tc>
          <w:tcPr>
            <w:tcW w:w="1417"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101,50 </w:t>
            </w:r>
          </w:p>
        </w:tc>
        <w:tc>
          <w:tcPr>
            <w:tcW w:w="992"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134,65 </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358,59 </w:t>
            </w:r>
          </w:p>
        </w:tc>
        <w:tc>
          <w:tcPr>
            <w:tcW w:w="1134"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xml:space="preserve"> $       775,26 </w:t>
            </w:r>
          </w:p>
        </w:tc>
      </w:tr>
      <w:tr w:rsidR="001B624E" w:rsidRPr="00C80197" w:rsidTr="00541646">
        <w:trPr>
          <w:trHeight w:val="300"/>
          <w:jc w:val="center"/>
        </w:trPr>
        <w:tc>
          <w:tcPr>
            <w:tcW w:w="699" w:type="dxa"/>
            <w:shd w:val="clear" w:color="auto" w:fill="auto"/>
            <w:noWrap/>
            <w:vAlign w:val="bottom"/>
            <w:hideMark/>
          </w:tcPr>
          <w:p w:rsidR="001B624E" w:rsidRPr="00AA3677" w:rsidRDefault="001B624E" w:rsidP="00541646">
            <w:pPr>
              <w:spacing w:after="0" w:line="240" w:lineRule="auto"/>
              <w:jc w:val="center"/>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6</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oct-21</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1.400,00 </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30,00 </w:t>
            </w:r>
          </w:p>
        </w:tc>
        <w:tc>
          <w:tcPr>
            <w:tcW w:w="1417"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101,50 </w:t>
            </w:r>
          </w:p>
        </w:tc>
        <w:tc>
          <w:tcPr>
            <w:tcW w:w="992"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134,65 </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358,59 </w:t>
            </w:r>
          </w:p>
        </w:tc>
        <w:tc>
          <w:tcPr>
            <w:tcW w:w="1134"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xml:space="preserve"> $       775,26 </w:t>
            </w:r>
          </w:p>
        </w:tc>
      </w:tr>
      <w:tr w:rsidR="001B624E" w:rsidRPr="00C80197" w:rsidTr="00541646">
        <w:trPr>
          <w:trHeight w:val="300"/>
          <w:jc w:val="center"/>
        </w:trPr>
        <w:tc>
          <w:tcPr>
            <w:tcW w:w="699" w:type="dxa"/>
            <w:shd w:val="clear" w:color="auto" w:fill="auto"/>
            <w:noWrap/>
            <w:vAlign w:val="bottom"/>
            <w:hideMark/>
          </w:tcPr>
          <w:p w:rsidR="001B624E" w:rsidRPr="00AA3677" w:rsidRDefault="001B624E" w:rsidP="00541646">
            <w:pPr>
              <w:spacing w:after="0" w:line="240" w:lineRule="auto"/>
              <w:jc w:val="center"/>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7</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nov-21</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1.400,00 </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30,00 </w:t>
            </w:r>
          </w:p>
        </w:tc>
        <w:tc>
          <w:tcPr>
            <w:tcW w:w="1417"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101,50 </w:t>
            </w:r>
          </w:p>
        </w:tc>
        <w:tc>
          <w:tcPr>
            <w:tcW w:w="992"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134,65 </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358,59 </w:t>
            </w:r>
          </w:p>
        </w:tc>
        <w:tc>
          <w:tcPr>
            <w:tcW w:w="1134"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xml:space="preserve"> $       775,26 </w:t>
            </w:r>
          </w:p>
        </w:tc>
      </w:tr>
      <w:tr w:rsidR="001B624E" w:rsidRPr="00C80197" w:rsidTr="00541646">
        <w:trPr>
          <w:trHeight w:val="300"/>
          <w:jc w:val="center"/>
        </w:trPr>
        <w:tc>
          <w:tcPr>
            <w:tcW w:w="699" w:type="dxa"/>
            <w:shd w:val="clear" w:color="auto" w:fill="auto"/>
            <w:noWrap/>
            <w:vAlign w:val="bottom"/>
            <w:hideMark/>
          </w:tcPr>
          <w:p w:rsidR="001B624E" w:rsidRPr="00AA3677" w:rsidRDefault="001B624E" w:rsidP="00541646">
            <w:pPr>
              <w:spacing w:after="0" w:line="240" w:lineRule="auto"/>
              <w:jc w:val="center"/>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8</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dic-21</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1.400,00 </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30,00 </w:t>
            </w:r>
          </w:p>
        </w:tc>
        <w:tc>
          <w:tcPr>
            <w:tcW w:w="1417"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101,50 </w:t>
            </w:r>
          </w:p>
        </w:tc>
        <w:tc>
          <w:tcPr>
            <w:tcW w:w="992"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134,65 </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358,59 </w:t>
            </w:r>
          </w:p>
        </w:tc>
        <w:tc>
          <w:tcPr>
            <w:tcW w:w="1134"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xml:space="preserve"> $       775,26 </w:t>
            </w:r>
          </w:p>
        </w:tc>
      </w:tr>
      <w:tr w:rsidR="001B624E" w:rsidRPr="00C80197" w:rsidTr="00541646">
        <w:trPr>
          <w:trHeight w:val="300"/>
          <w:jc w:val="center"/>
        </w:trPr>
        <w:tc>
          <w:tcPr>
            <w:tcW w:w="699"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p>
        </w:tc>
        <w:tc>
          <w:tcPr>
            <w:tcW w:w="1134" w:type="dxa"/>
            <w:shd w:val="clear" w:color="000000" w:fill="4F81BD"/>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AÑO 2022</w:t>
            </w:r>
          </w:p>
        </w:tc>
        <w:tc>
          <w:tcPr>
            <w:tcW w:w="1276" w:type="dxa"/>
            <w:shd w:val="clear" w:color="000000" w:fill="4F81BD"/>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w:t>
            </w:r>
          </w:p>
        </w:tc>
        <w:tc>
          <w:tcPr>
            <w:tcW w:w="1276" w:type="dxa"/>
            <w:shd w:val="clear" w:color="000000" w:fill="4F81BD"/>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w:t>
            </w:r>
          </w:p>
        </w:tc>
        <w:tc>
          <w:tcPr>
            <w:tcW w:w="1417" w:type="dxa"/>
            <w:shd w:val="clear" w:color="000000" w:fill="4F81BD"/>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w:t>
            </w:r>
          </w:p>
        </w:tc>
        <w:tc>
          <w:tcPr>
            <w:tcW w:w="992" w:type="dxa"/>
            <w:shd w:val="clear" w:color="000000" w:fill="4F81BD"/>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w:t>
            </w:r>
          </w:p>
        </w:tc>
        <w:tc>
          <w:tcPr>
            <w:tcW w:w="1134" w:type="dxa"/>
            <w:shd w:val="clear" w:color="000000" w:fill="4F81BD"/>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w:t>
            </w:r>
          </w:p>
        </w:tc>
        <w:tc>
          <w:tcPr>
            <w:tcW w:w="1134" w:type="dxa"/>
            <w:shd w:val="clear" w:color="000000" w:fill="4F81BD"/>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w:t>
            </w:r>
          </w:p>
        </w:tc>
      </w:tr>
      <w:tr w:rsidR="001B624E" w:rsidRPr="00C80197" w:rsidTr="00541646">
        <w:trPr>
          <w:trHeight w:val="300"/>
          <w:jc w:val="center"/>
        </w:trPr>
        <w:tc>
          <w:tcPr>
            <w:tcW w:w="699" w:type="dxa"/>
            <w:shd w:val="clear" w:color="auto" w:fill="auto"/>
            <w:noWrap/>
            <w:vAlign w:val="bottom"/>
            <w:hideMark/>
          </w:tcPr>
          <w:p w:rsidR="001B624E" w:rsidRPr="00AA3677" w:rsidRDefault="001B624E" w:rsidP="00541646">
            <w:pPr>
              <w:spacing w:after="0" w:line="240" w:lineRule="auto"/>
              <w:jc w:val="center"/>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9</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ene-22</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1.400,00 </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30,00 </w:t>
            </w:r>
          </w:p>
        </w:tc>
        <w:tc>
          <w:tcPr>
            <w:tcW w:w="1417"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101,50 </w:t>
            </w:r>
          </w:p>
        </w:tc>
        <w:tc>
          <w:tcPr>
            <w:tcW w:w="992"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134,65 </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358,59 </w:t>
            </w:r>
          </w:p>
        </w:tc>
        <w:tc>
          <w:tcPr>
            <w:tcW w:w="1134"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xml:space="preserve"> $       775,26 </w:t>
            </w:r>
          </w:p>
        </w:tc>
      </w:tr>
      <w:tr w:rsidR="001B624E" w:rsidRPr="00C80197" w:rsidTr="00541646">
        <w:trPr>
          <w:trHeight w:val="300"/>
          <w:jc w:val="center"/>
        </w:trPr>
        <w:tc>
          <w:tcPr>
            <w:tcW w:w="699" w:type="dxa"/>
            <w:shd w:val="clear" w:color="auto" w:fill="auto"/>
            <w:noWrap/>
            <w:vAlign w:val="bottom"/>
            <w:hideMark/>
          </w:tcPr>
          <w:p w:rsidR="001B624E" w:rsidRPr="00AA3677" w:rsidRDefault="001B624E" w:rsidP="00541646">
            <w:pPr>
              <w:spacing w:after="0" w:line="240" w:lineRule="auto"/>
              <w:jc w:val="center"/>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10</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feb-22</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1.400,00 </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30,00 </w:t>
            </w:r>
          </w:p>
        </w:tc>
        <w:tc>
          <w:tcPr>
            <w:tcW w:w="1417"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101,50 </w:t>
            </w:r>
          </w:p>
        </w:tc>
        <w:tc>
          <w:tcPr>
            <w:tcW w:w="992"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134,65 </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358,59 </w:t>
            </w:r>
          </w:p>
        </w:tc>
        <w:tc>
          <w:tcPr>
            <w:tcW w:w="1134"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xml:space="preserve"> $       775,26 </w:t>
            </w:r>
          </w:p>
        </w:tc>
      </w:tr>
      <w:tr w:rsidR="001B624E" w:rsidRPr="00C80197" w:rsidTr="00541646">
        <w:trPr>
          <w:trHeight w:val="300"/>
          <w:jc w:val="center"/>
        </w:trPr>
        <w:tc>
          <w:tcPr>
            <w:tcW w:w="699" w:type="dxa"/>
            <w:shd w:val="clear" w:color="auto" w:fill="auto"/>
            <w:noWrap/>
            <w:vAlign w:val="bottom"/>
            <w:hideMark/>
          </w:tcPr>
          <w:p w:rsidR="001B624E" w:rsidRPr="00AA3677" w:rsidRDefault="001B624E" w:rsidP="00541646">
            <w:pPr>
              <w:spacing w:after="0" w:line="240" w:lineRule="auto"/>
              <w:jc w:val="center"/>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11</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mar-22</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1.400,00 </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30,00 </w:t>
            </w:r>
          </w:p>
        </w:tc>
        <w:tc>
          <w:tcPr>
            <w:tcW w:w="1417"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101,50 </w:t>
            </w:r>
          </w:p>
        </w:tc>
        <w:tc>
          <w:tcPr>
            <w:tcW w:w="992"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134,65 </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358,59 </w:t>
            </w:r>
          </w:p>
        </w:tc>
        <w:tc>
          <w:tcPr>
            <w:tcW w:w="1134"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xml:space="preserve"> $       775,26 </w:t>
            </w:r>
          </w:p>
        </w:tc>
      </w:tr>
      <w:tr w:rsidR="001B624E" w:rsidRPr="00C80197" w:rsidTr="00541646">
        <w:trPr>
          <w:trHeight w:val="300"/>
          <w:jc w:val="center"/>
        </w:trPr>
        <w:tc>
          <w:tcPr>
            <w:tcW w:w="699" w:type="dxa"/>
            <w:shd w:val="clear" w:color="auto" w:fill="auto"/>
            <w:noWrap/>
            <w:vAlign w:val="bottom"/>
            <w:hideMark/>
          </w:tcPr>
          <w:p w:rsidR="001B624E" w:rsidRPr="00AA3677" w:rsidRDefault="001B624E" w:rsidP="00541646">
            <w:pPr>
              <w:spacing w:after="0" w:line="240" w:lineRule="auto"/>
              <w:jc w:val="center"/>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12</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abr-22</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1.400,00 </w:t>
            </w:r>
          </w:p>
        </w:tc>
        <w:tc>
          <w:tcPr>
            <w:tcW w:w="1276"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30,00 </w:t>
            </w:r>
          </w:p>
        </w:tc>
        <w:tc>
          <w:tcPr>
            <w:tcW w:w="1417"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101,50 </w:t>
            </w:r>
          </w:p>
        </w:tc>
        <w:tc>
          <w:tcPr>
            <w:tcW w:w="992"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134,65 </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xml:space="preserve"> $     358,59 </w:t>
            </w:r>
          </w:p>
        </w:tc>
        <w:tc>
          <w:tcPr>
            <w:tcW w:w="1134"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xml:space="preserve"> $       775,26 </w:t>
            </w:r>
          </w:p>
        </w:tc>
      </w:tr>
      <w:tr w:rsidR="001B624E" w:rsidRPr="00C80197" w:rsidTr="00541646">
        <w:trPr>
          <w:trHeight w:val="300"/>
          <w:jc w:val="center"/>
        </w:trPr>
        <w:tc>
          <w:tcPr>
            <w:tcW w:w="699"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w:t>
            </w:r>
          </w:p>
        </w:tc>
        <w:tc>
          <w:tcPr>
            <w:tcW w:w="1134" w:type="dxa"/>
            <w:shd w:val="clear" w:color="auto" w:fill="auto"/>
            <w:noWrap/>
            <w:vAlign w:val="bottom"/>
            <w:hideMark/>
          </w:tcPr>
          <w:p w:rsidR="001B624E" w:rsidRPr="00AA3677" w:rsidRDefault="001B624E" w:rsidP="00541646">
            <w:pPr>
              <w:spacing w:after="0" w:line="240" w:lineRule="auto"/>
              <w:rPr>
                <w:rFonts w:ascii="Arial" w:eastAsia="Times New Roman" w:hAnsi="Arial" w:cs="Arial"/>
                <w:sz w:val="12"/>
                <w:szCs w:val="12"/>
                <w:lang w:eastAsia="es-ES"/>
              </w:rPr>
            </w:pPr>
            <w:r w:rsidRPr="00AA3677">
              <w:rPr>
                <w:rFonts w:ascii="Arial" w:eastAsia="Times New Roman" w:hAnsi="Arial" w:cs="Arial"/>
                <w:sz w:val="12"/>
                <w:szCs w:val="12"/>
                <w:lang w:eastAsia="es-ES"/>
              </w:rPr>
              <w:t> </w:t>
            </w:r>
          </w:p>
        </w:tc>
        <w:tc>
          <w:tcPr>
            <w:tcW w:w="1276"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xml:space="preserve"> $ 16.800,00 </w:t>
            </w:r>
          </w:p>
        </w:tc>
        <w:tc>
          <w:tcPr>
            <w:tcW w:w="1276"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xml:space="preserve"> $       360,00 </w:t>
            </w:r>
          </w:p>
        </w:tc>
        <w:tc>
          <w:tcPr>
            <w:tcW w:w="1417"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xml:space="preserve"> $    1.218,00 </w:t>
            </w:r>
          </w:p>
        </w:tc>
        <w:tc>
          <w:tcPr>
            <w:tcW w:w="992"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xml:space="preserve"> $    1.615,80 </w:t>
            </w:r>
          </w:p>
        </w:tc>
        <w:tc>
          <w:tcPr>
            <w:tcW w:w="1134"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xml:space="preserve"> $    4.303,08 </w:t>
            </w:r>
          </w:p>
        </w:tc>
        <w:tc>
          <w:tcPr>
            <w:tcW w:w="1134" w:type="dxa"/>
            <w:shd w:val="clear" w:color="auto" w:fill="auto"/>
            <w:noWrap/>
            <w:vAlign w:val="bottom"/>
            <w:hideMark/>
          </w:tcPr>
          <w:p w:rsidR="001B624E" w:rsidRPr="00AA3677" w:rsidRDefault="001B624E" w:rsidP="00541646">
            <w:pPr>
              <w:spacing w:after="0" w:line="240" w:lineRule="auto"/>
              <w:rPr>
                <w:rFonts w:ascii="Calibri" w:eastAsia="Times New Roman" w:hAnsi="Calibri" w:cs="Calibri"/>
                <w:b/>
                <w:bCs/>
                <w:color w:val="000000"/>
                <w:sz w:val="12"/>
                <w:szCs w:val="12"/>
                <w:lang w:eastAsia="es-ES"/>
              </w:rPr>
            </w:pPr>
            <w:r w:rsidRPr="00AA3677">
              <w:rPr>
                <w:rFonts w:ascii="Calibri" w:eastAsia="Times New Roman" w:hAnsi="Calibri" w:cs="Calibri"/>
                <w:b/>
                <w:bCs/>
                <w:color w:val="000000"/>
                <w:sz w:val="12"/>
                <w:szCs w:val="12"/>
                <w:lang w:eastAsia="es-ES"/>
              </w:rPr>
              <w:t xml:space="preserve"> $    9.303,12 </w:t>
            </w:r>
          </w:p>
        </w:tc>
      </w:tr>
    </w:tbl>
    <w:p w:rsidR="001B624E" w:rsidRDefault="001B624E" w:rsidP="001B624E">
      <w:pPr>
        <w:jc w:val="both"/>
        <w:rPr>
          <w:rFonts w:ascii="Times New Roman" w:eastAsia="Calibri" w:hAnsi="Times New Roman" w:cs="Times New Roman"/>
          <w:b/>
          <w:sz w:val="24"/>
          <w:szCs w:val="24"/>
          <w:u w:val="single"/>
        </w:rPr>
      </w:pPr>
    </w:p>
    <w:p w:rsidR="009627B8" w:rsidRPr="001D7957" w:rsidRDefault="001B624E" w:rsidP="00840A91">
      <w:pPr>
        <w:spacing w:line="276" w:lineRule="auto"/>
        <w:jc w:val="both"/>
        <w:rPr>
          <w:rFonts w:ascii="Times New Roman" w:eastAsia="Calibri" w:hAnsi="Times New Roman" w:cs="Times New Roman"/>
          <w:b/>
          <w:bCs/>
          <w:sz w:val="28"/>
          <w:szCs w:val="28"/>
        </w:rPr>
      </w:pPr>
      <w:r w:rsidRPr="001B624E">
        <w:rPr>
          <w:rFonts w:ascii="Times New Roman" w:eastAsia="Calibri" w:hAnsi="Times New Roman" w:cs="Times New Roman"/>
          <w:b/>
          <w:sz w:val="28"/>
          <w:szCs w:val="28"/>
          <w:u w:val="single"/>
        </w:rPr>
        <w:t>Segundo</w:t>
      </w:r>
      <w:r w:rsidRPr="001B624E">
        <w:rPr>
          <w:rFonts w:ascii="Times New Roman" w:eastAsia="Calibri" w:hAnsi="Times New Roman" w:cs="Times New Roman"/>
          <w:b/>
          <w:sz w:val="28"/>
          <w:szCs w:val="28"/>
        </w:rPr>
        <w:t xml:space="preserve">: </w:t>
      </w:r>
      <w:r w:rsidRPr="001B624E">
        <w:rPr>
          <w:rFonts w:ascii="Times New Roman" w:eastAsia="Calibri" w:hAnsi="Times New Roman" w:cs="Times New Roman"/>
          <w:sz w:val="28"/>
          <w:szCs w:val="28"/>
        </w:rPr>
        <w:t xml:space="preserve">Autorizar al Tesorero Municipal, para que pague según el informe antes detallado presentado por la Jefa de Recursos Humanos de esta Municipalidad, a la ex empleada </w:t>
      </w:r>
      <w:r w:rsidR="00C3146E">
        <w:rPr>
          <w:rFonts w:ascii="Times New Roman" w:eastAsia="Calibri" w:hAnsi="Times New Roman" w:cs="Times New Roman"/>
          <w:sz w:val="28"/>
          <w:szCs w:val="28"/>
        </w:rPr>
        <w:t>xxxxx xxxxx xxxx xxxxx</w:t>
      </w:r>
      <w:r w:rsidRPr="001B624E">
        <w:rPr>
          <w:rFonts w:ascii="Times New Roman" w:eastAsia="Calibri" w:hAnsi="Times New Roman" w:cs="Times New Roman"/>
          <w:sz w:val="28"/>
          <w:szCs w:val="28"/>
        </w:rPr>
        <w:t xml:space="preserve">, quien fungió en el cargo de Coordinador Tributario en el Departamento de Coordinación Tributara; en el periodo no pagado comprendidos de mayo 2021 a abril del año 2022. </w:t>
      </w:r>
      <w:r w:rsidRPr="001B624E">
        <w:rPr>
          <w:rFonts w:ascii="Times New Roman" w:eastAsia="Calibri" w:hAnsi="Times New Roman" w:cs="Times New Roman"/>
          <w:b/>
          <w:sz w:val="28"/>
          <w:szCs w:val="28"/>
          <w:u w:val="single"/>
        </w:rPr>
        <w:t>Tercero</w:t>
      </w:r>
      <w:r w:rsidRPr="001B624E">
        <w:rPr>
          <w:rFonts w:ascii="Times New Roman" w:eastAsia="Calibri" w:hAnsi="Times New Roman" w:cs="Times New Roman"/>
          <w:sz w:val="28"/>
          <w:szCs w:val="28"/>
        </w:rPr>
        <w:t xml:space="preserve">: Quedando autorizada la Jefa de Presupuesto realice la reprogramación presupuestaria pertinente para llevar a feliz término lo aprobado en el numeral primero de este Acuerdo.  Fondos con aplicación al específico y </w:t>
      </w:r>
      <w:r w:rsidRPr="007B3C52">
        <w:rPr>
          <w:rFonts w:ascii="Times New Roman" w:eastAsia="Calibri" w:hAnsi="Times New Roman" w:cs="Times New Roman"/>
          <w:sz w:val="28"/>
          <w:szCs w:val="28"/>
        </w:rPr>
        <w:t>expresión Presupuestaria Municipal vigente, que se comprobara como lo establece el artículo 78 del Código Municipal.</w:t>
      </w:r>
      <w:r w:rsidRPr="007B3C52">
        <w:rPr>
          <w:rFonts w:ascii="Times New Roman" w:eastAsia="Calibri" w:hAnsi="Times New Roman" w:cs="Times New Roman"/>
          <w:b/>
          <w:sz w:val="28"/>
          <w:szCs w:val="28"/>
          <w:lang w:val="es-SV"/>
        </w:rPr>
        <w:t xml:space="preserve"> CERTIFÍQUESE Y COMUNÍQUESE</w:t>
      </w:r>
      <w:r w:rsidR="00840A91" w:rsidRPr="007B3C52">
        <w:rPr>
          <w:rFonts w:ascii="Times New Roman" w:eastAsia="Calibri" w:hAnsi="Times New Roman" w:cs="Times New Roman"/>
          <w:b/>
          <w:sz w:val="28"/>
          <w:szCs w:val="28"/>
          <w:lang w:val="es-SV"/>
        </w:rPr>
        <w:t>.</w:t>
      </w:r>
      <w:r w:rsidR="00840A91" w:rsidRPr="007B3C52">
        <w:rPr>
          <w:rFonts w:ascii="Times New Roman" w:eastAsia="Calibri" w:hAnsi="Times New Roman" w:cs="Times New Roman"/>
          <w:sz w:val="28"/>
          <w:szCs w:val="28"/>
        </w:rPr>
        <w:t xml:space="preserve"> “</w:t>
      </w:r>
      <w:r w:rsidR="00840A91" w:rsidRPr="007B3C52">
        <w:rPr>
          <w:rFonts w:ascii="Times New Roman" w:eastAsia="Calibri" w:hAnsi="Times New Roman" w:cs="Times New Roman"/>
          <w:b/>
          <w:bCs/>
          <w:sz w:val="28"/>
          <w:szCs w:val="28"/>
        </w:rPr>
        <w:t xml:space="preserve">ACUERDO MUNICIPAL NÚMERO DIEZ”. </w:t>
      </w:r>
      <w:r w:rsidR="00840A91" w:rsidRPr="007B3C52">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840A91" w:rsidRPr="007B3C52">
        <w:rPr>
          <w:rFonts w:ascii="Times New Roman" w:eastAsia="Calibri" w:hAnsi="Times New Roman" w:cs="Times New Roman"/>
          <w:b/>
          <w:sz w:val="28"/>
          <w:szCs w:val="28"/>
        </w:rPr>
        <w:t xml:space="preserve">diez </w:t>
      </w:r>
      <w:r w:rsidR="00840A91" w:rsidRPr="007B3C52">
        <w:rPr>
          <w:rFonts w:ascii="Times New Roman" w:eastAsia="Calibri" w:hAnsi="Times New Roman" w:cs="Times New Roman"/>
          <w:sz w:val="28"/>
          <w:szCs w:val="28"/>
        </w:rPr>
        <w:t xml:space="preserve">de la agenda de esta sesión, que consiste en Varios. A solicitud de manera verbal de la Dra. Jennifer Esmeralda Juárez García, Alcaldesa Municipal, en donde solicita al Pleno, para la autorización para la compra de refrigerios, para el evento de entrega de escrituras por el ILP, por un monto de dos mil dorales exactos de los Estados Unidos de Norteamérica, y sea cargado al Concejo Municipal. Por tanto este Concejo Municipal Plural, en uso de sus facultades legales y habiendo deliberado el punto, por  </w:t>
      </w:r>
      <w:r w:rsidR="00840A91" w:rsidRPr="007B3C52">
        <w:rPr>
          <w:rFonts w:ascii="Times New Roman" w:eastAsia="Calibri" w:hAnsi="Times New Roman" w:cs="Times New Roman"/>
          <w:b/>
          <w:sz w:val="28"/>
          <w:szCs w:val="28"/>
        </w:rPr>
        <w:t>UNANIMIDAD</w:t>
      </w:r>
      <w:r w:rsidR="00840A91" w:rsidRPr="007B3C52">
        <w:rPr>
          <w:rFonts w:ascii="Times New Roman" w:eastAsia="Calibri" w:hAnsi="Times New Roman" w:cs="Times New Roman"/>
          <w:sz w:val="28"/>
          <w:szCs w:val="28"/>
        </w:rPr>
        <w:t xml:space="preserve"> de votos. </w:t>
      </w:r>
      <w:r w:rsidR="00840A91" w:rsidRPr="007B3C52">
        <w:rPr>
          <w:rFonts w:ascii="Times New Roman" w:eastAsia="Calibri" w:hAnsi="Times New Roman" w:cs="Times New Roman"/>
          <w:b/>
          <w:sz w:val="28"/>
          <w:szCs w:val="28"/>
        </w:rPr>
        <w:t xml:space="preserve">ACUERDA: </w:t>
      </w:r>
      <w:r w:rsidR="00840A91" w:rsidRPr="007B3C52">
        <w:rPr>
          <w:rFonts w:ascii="Times New Roman" w:eastAsia="Calibri" w:hAnsi="Times New Roman" w:cs="Times New Roman"/>
          <w:b/>
          <w:sz w:val="28"/>
          <w:szCs w:val="28"/>
          <w:u w:val="single"/>
        </w:rPr>
        <w:t>Primero:</w:t>
      </w:r>
      <w:r w:rsidR="00840A91" w:rsidRPr="007B3C52">
        <w:rPr>
          <w:rFonts w:ascii="Times New Roman" w:eastAsia="Calibri" w:hAnsi="Times New Roman" w:cs="Times New Roman"/>
          <w:b/>
          <w:sz w:val="28"/>
          <w:szCs w:val="28"/>
        </w:rPr>
        <w:t xml:space="preserve"> </w:t>
      </w:r>
      <w:r w:rsidR="00840A91" w:rsidRPr="007B3C52">
        <w:rPr>
          <w:rFonts w:ascii="Times New Roman" w:eastAsia="Calibri" w:hAnsi="Times New Roman" w:cs="Times New Roman"/>
          <w:sz w:val="28"/>
          <w:szCs w:val="28"/>
        </w:rPr>
        <w:t xml:space="preserve">Aprobar  el presupuesto hasta por el monto de: DOS MIL DÓLARES EXACTOS DE LOS ESTADOS UNIDOS DE NORTEAMÉRICA ($2,000.00), para la compra de refrigerios, para el evento de entrega de escrituras por el ILP, con fuente de financiamiento de Recursos Propios cargado al Concejo Municipal. </w:t>
      </w:r>
      <w:r w:rsidR="00840A91" w:rsidRPr="007B3C52">
        <w:rPr>
          <w:rFonts w:ascii="Times New Roman" w:eastAsia="Calibri" w:hAnsi="Times New Roman" w:cs="Times New Roman"/>
          <w:b/>
          <w:sz w:val="28"/>
          <w:szCs w:val="28"/>
          <w:u w:val="single"/>
        </w:rPr>
        <w:t>Segundo</w:t>
      </w:r>
      <w:r w:rsidR="00840A91" w:rsidRPr="007B3C52">
        <w:rPr>
          <w:rFonts w:ascii="Times New Roman" w:eastAsia="Calibri" w:hAnsi="Times New Roman" w:cs="Times New Roman"/>
          <w:sz w:val="28"/>
          <w:szCs w:val="28"/>
        </w:rPr>
        <w:t xml:space="preserve">: Autorizar a la Unidad de Adquisiciones y Contrataciones Institucionales UACI, para que inicie el proceso de compra para los suministros que serán utilizados, para el evento de entrega de escrituras por el ILP; hasta por un monto de $2,000.00. </w:t>
      </w:r>
      <w:r w:rsidR="00840A91" w:rsidRPr="007B3C52">
        <w:rPr>
          <w:rFonts w:ascii="Times New Roman" w:eastAsia="Calibri" w:hAnsi="Times New Roman" w:cs="Times New Roman"/>
          <w:b/>
          <w:sz w:val="28"/>
          <w:szCs w:val="28"/>
          <w:u w:val="single"/>
        </w:rPr>
        <w:t>Tercero:</w:t>
      </w:r>
      <w:r w:rsidR="00840A91" w:rsidRPr="007B3C52">
        <w:rPr>
          <w:rFonts w:ascii="Times New Roman" w:eastAsia="Calibri" w:hAnsi="Times New Roman" w:cs="Times New Roman"/>
          <w:sz w:val="28"/>
          <w:szCs w:val="28"/>
        </w:rPr>
        <w:t xml:space="preserve"> Autorizar a la Gerencia de Desarrollo Social, para que realice los requerimientos correspondientes y los presente a la UACI de esta Municipalidad, y será cargado a la partida presupuestaria del Concejo Municipal</w:t>
      </w:r>
      <w:r w:rsidR="00840A91" w:rsidRPr="007B3C52">
        <w:rPr>
          <w:rFonts w:ascii="Times New Roman" w:eastAsia="Calibri" w:hAnsi="Times New Roman" w:cs="Times New Roman"/>
          <w:b/>
          <w:sz w:val="28"/>
          <w:szCs w:val="28"/>
        </w:rPr>
        <w:t>.</w:t>
      </w:r>
      <w:r w:rsidR="00840A91" w:rsidRPr="007B3C52">
        <w:rPr>
          <w:rFonts w:ascii="Times New Roman" w:eastAsia="Calibri" w:hAnsi="Times New Roman" w:cs="Times New Roman"/>
          <w:sz w:val="28"/>
          <w:szCs w:val="28"/>
        </w:rPr>
        <w:t xml:space="preserve"> </w:t>
      </w:r>
      <w:r w:rsidR="00840A91" w:rsidRPr="007B3C52">
        <w:rPr>
          <w:rFonts w:ascii="Times New Roman" w:eastAsia="Calibri" w:hAnsi="Times New Roman" w:cs="Times New Roman"/>
          <w:b/>
          <w:sz w:val="28"/>
          <w:szCs w:val="28"/>
          <w:u w:val="single"/>
        </w:rPr>
        <w:t>Cuarto</w:t>
      </w:r>
      <w:r w:rsidR="00840A91" w:rsidRPr="007B3C52">
        <w:rPr>
          <w:rFonts w:ascii="Times New Roman" w:eastAsia="Calibri" w:hAnsi="Times New Roman" w:cs="Times New Roman"/>
          <w:sz w:val="28"/>
          <w:szCs w:val="28"/>
        </w:rPr>
        <w:t xml:space="preserve">: Quedando autorizada la Jefa de Presupuesto para que realice la reprogramación presupuestaria para llevar a feliz término lo aprobado en el numeral primero de este Acuerdo. </w:t>
      </w:r>
      <w:r w:rsidR="00840A91" w:rsidRPr="007B3C52">
        <w:rPr>
          <w:rFonts w:ascii="Times New Roman" w:eastAsia="Calibri" w:hAnsi="Times New Roman" w:cs="Times New Roman"/>
          <w:b/>
          <w:bCs/>
          <w:sz w:val="28"/>
          <w:szCs w:val="28"/>
        </w:rPr>
        <w:t>CERTIFÍQUESE Y COMUNÍQUESE</w:t>
      </w:r>
      <w:r w:rsidR="007B3C52" w:rsidRPr="007B3C52">
        <w:rPr>
          <w:rFonts w:ascii="Times New Roman" w:eastAsia="Calibri" w:hAnsi="Times New Roman" w:cs="Times New Roman"/>
          <w:b/>
          <w:bCs/>
          <w:sz w:val="28"/>
          <w:szCs w:val="28"/>
        </w:rPr>
        <w:t>.</w:t>
      </w:r>
      <w:r w:rsidR="00840A91" w:rsidRPr="007B3C52">
        <w:rPr>
          <w:rFonts w:ascii="Times New Roman" w:eastAsia="Times New Roman" w:hAnsi="Times New Roman" w:cs="Times New Roman"/>
          <w:b/>
          <w:color w:val="000000"/>
          <w:sz w:val="28"/>
          <w:szCs w:val="28"/>
          <w:lang w:eastAsia="es-ES"/>
        </w:rPr>
        <w:t xml:space="preserve"> </w:t>
      </w:r>
      <w:r w:rsidR="00F86ED3" w:rsidRPr="007B3C52">
        <w:rPr>
          <w:rFonts w:ascii="Times New Roman" w:eastAsia="Times New Roman" w:hAnsi="Times New Roman" w:cs="Times New Roman"/>
          <w:b/>
          <w:color w:val="000000"/>
          <w:sz w:val="28"/>
          <w:szCs w:val="28"/>
          <w:lang w:eastAsia="es-ES"/>
        </w:rPr>
        <w:t>HAGO CONSTAR</w:t>
      </w:r>
      <w:r w:rsidR="005C39A9" w:rsidRPr="007B3C52">
        <w:rPr>
          <w:rFonts w:ascii="Times New Roman" w:eastAsia="Times New Roman" w:hAnsi="Times New Roman" w:cs="Times New Roman"/>
          <w:b/>
          <w:color w:val="000000"/>
          <w:sz w:val="28"/>
          <w:szCs w:val="28"/>
          <w:lang w:eastAsia="es-ES"/>
        </w:rPr>
        <w:t xml:space="preserve"> QUE</w:t>
      </w:r>
      <w:r w:rsidR="00F86ED3" w:rsidRPr="007B3C52">
        <w:rPr>
          <w:rFonts w:ascii="Times New Roman" w:eastAsia="Times New Roman" w:hAnsi="Times New Roman" w:cs="Times New Roman"/>
          <w:b/>
          <w:color w:val="000000"/>
          <w:sz w:val="28"/>
          <w:szCs w:val="28"/>
          <w:lang w:eastAsia="es-ES"/>
        </w:rPr>
        <w:t xml:space="preserve">: </w:t>
      </w:r>
      <w:r w:rsidR="003309FA" w:rsidRPr="007B3C52">
        <w:rPr>
          <w:rFonts w:ascii="Times New Roman" w:eastAsia="Times New Roman" w:hAnsi="Times New Roman" w:cs="Times New Roman"/>
          <w:b/>
          <w:color w:val="000000"/>
          <w:sz w:val="28"/>
          <w:szCs w:val="28"/>
          <w:lang w:eastAsia="es-ES"/>
        </w:rPr>
        <w:t xml:space="preserve">I. </w:t>
      </w:r>
      <w:r w:rsidR="003309FA" w:rsidRPr="007B3C52">
        <w:rPr>
          <w:rFonts w:ascii="Times New Roman" w:eastAsia="Times New Roman" w:hAnsi="Times New Roman" w:cs="Times New Roman"/>
          <w:color w:val="000000"/>
          <w:sz w:val="28"/>
          <w:szCs w:val="28"/>
          <w:lang w:eastAsia="es-ES"/>
        </w:rPr>
        <w:t>Que la Señora Alcaldesa Municipal, Dra. Jennifer Esmeralda Juárez Gracia, se retira de esta sesión a las once horas, por motivos de cumplir con Misión Oficial; delegando a la Sra. Stephanny Elizabeth Márquez Borjas, Tercera Regidora Suplente, para que continúe dirigiendo el</w:t>
      </w:r>
      <w:r w:rsidR="003309FA" w:rsidRPr="001D7957">
        <w:rPr>
          <w:rFonts w:ascii="Times New Roman" w:eastAsia="Times New Roman" w:hAnsi="Times New Roman" w:cs="Times New Roman"/>
          <w:color w:val="000000"/>
          <w:sz w:val="28"/>
          <w:szCs w:val="28"/>
          <w:lang w:eastAsia="es-ES"/>
        </w:rPr>
        <w:t xml:space="preserve"> desarrollo de la agenda  de esta sesión. </w:t>
      </w:r>
      <w:r w:rsidR="003309FA" w:rsidRPr="001D7957">
        <w:rPr>
          <w:rFonts w:ascii="Times New Roman" w:eastAsia="Times New Roman" w:hAnsi="Times New Roman" w:cs="Times New Roman"/>
          <w:b/>
          <w:color w:val="000000"/>
          <w:sz w:val="28"/>
          <w:szCs w:val="28"/>
          <w:lang w:eastAsia="es-ES"/>
        </w:rPr>
        <w:t>II</w:t>
      </w:r>
      <w:r w:rsidR="00931CA4" w:rsidRPr="001D7957">
        <w:rPr>
          <w:rFonts w:ascii="Times New Roman" w:eastAsia="Times New Roman" w:hAnsi="Times New Roman" w:cs="Times New Roman"/>
          <w:b/>
          <w:color w:val="000000"/>
          <w:sz w:val="28"/>
          <w:szCs w:val="28"/>
          <w:lang w:eastAsia="es-ES"/>
        </w:rPr>
        <w:t xml:space="preserve">. </w:t>
      </w:r>
      <w:r w:rsidR="00931CA4" w:rsidRPr="001D7957">
        <w:rPr>
          <w:rFonts w:ascii="Times New Roman" w:eastAsia="Times New Roman" w:hAnsi="Times New Roman" w:cs="Times New Roman"/>
          <w:color w:val="000000"/>
          <w:sz w:val="28"/>
          <w:szCs w:val="28"/>
          <w:lang w:eastAsia="es-ES"/>
        </w:rPr>
        <w:t xml:space="preserve">Que por medio del punto número tres de la agenda de esta Sesión, el cual corresponde a Lectura de Notas a Conocimiento del Concejo Municipal, se da lectura a las siguientes notas con sus respectivos recomendables: </w:t>
      </w:r>
      <w:r w:rsidR="00931CA4" w:rsidRPr="001D7957">
        <w:rPr>
          <w:rFonts w:ascii="Times New Roman" w:eastAsia="Times New Roman" w:hAnsi="Times New Roman" w:cs="Times New Roman"/>
          <w:b/>
          <w:color w:val="000000"/>
          <w:sz w:val="28"/>
          <w:szCs w:val="28"/>
          <w:lang w:eastAsia="es-ES"/>
        </w:rPr>
        <w:t xml:space="preserve">a) </w:t>
      </w:r>
      <w:r w:rsidR="00931CA4" w:rsidRPr="001D7957">
        <w:rPr>
          <w:rFonts w:ascii="Times New Roman" w:hAnsi="Times New Roman" w:cs="Times New Roman"/>
          <w:sz w:val="28"/>
          <w:szCs w:val="28"/>
          <w:lang w:val="es-SV"/>
        </w:rPr>
        <w:t xml:space="preserve">Escrito de fecha 30/01/2023, suscrito por la junta Directiva de la Avenida Alquirino Chávez, solicitando se les brinde espacio en reunión de concejo a efecto de responder su postura en cuanto al desalojo de los espacios en los cuales desarrollan sus actividades comerciales. </w:t>
      </w:r>
      <w:r w:rsidR="00931CA4" w:rsidRPr="001D7957">
        <w:rPr>
          <w:rFonts w:ascii="Times New Roman" w:eastAsia="Calibri" w:hAnsi="Times New Roman" w:cs="Times New Roman"/>
          <w:b/>
          <w:sz w:val="28"/>
          <w:szCs w:val="28"/>
          <w:lang w:val="es-SV"/>
        </w:rPr>
        <w:t xml:space="preserve">Por tanto el Pleno solicita que el Administrador de Mercado Municipal, Unidad Contravencional y Cuerpo de Agentes Municipales, realicen las diligencias correspondientes con el objeto de reunirse con las personas solicitantes y den respuesta, en su calidad de organizadores y responsables de la buena marcha dentro del Mercado Municipal, reunión que tendrá que llevarse a cabo a las catorce horas del día Miércoles 08 de febrero del 2023, en las instalaciones del mercado Municipal. </w:t>
      </w:r>
      <w:r w:rsidR="00931CA4" w:rsidRPr="001D7957">
        <w:rPr>
          <w:rFonts w:ascii="Times New Roman" w:eastAsia="Calibri" w:hAnsi="Times New Roman" w:cs="Times New Roman"/>
          <w:b/>
          <w:bCs/>
          <w:sz w:val="28"/>
          <w:szCs w:val="28"/>
          <w:lang w:val="es-SV"/>
        </w:rPr>
        <w:t xml:space="preserve">Notifíquese y b) </w:t>
      </w:r>
      <w:r w:rsidR="00931CA4" w:rsidRPr="00931CA4">
        <w:rPr>
          <w:rFonts w:ascii="Times New Roman" w:hAnsi="Times New Roman" w:cs="Times New Roman"/>
          <w:sz w:val="28"/>
          <w:szCs w:val="28"/>
          <w:lang w:val="es-SV"/>
        </w:rPr>
        <w:t xml:space="preserve">Nota de fecha 31/01/2023, suscrita por </w:t>
      </w:r>
      <w:r w:rsidR="00C3146E">
        <w:rPr>
          <w:rFonts w:ascii="Times New Roman" w:hAnsi="Times New Roman" w:cs="Times New Roman"/>
          <w:sz w:val="28"/>
          <w:szCs w:val="28"/>
          <w:lang w:val="es-SV"/>
        </w:rPr>
        <w:t>xxxxx xxxxxx xxxxxx</w:t>
      </w:r>
      <w:r w:rsidR="00931CA4" w:rsidRPr="00931CA4">
        <w:rPr>
          <w:rFonts w:ascii="Times New Roman" w:hAnsi="Times New Roman" w:cs="Times New Roman"/>
          <w:sz w:val="28"/>
          <w:szCs w:val="28"/>
          <w:lang w:val="es-SV"/>
        </w:rPr>
        <w:t>, empleada reinstalada, por medio de Sentencia Judicial, solicitando se le resuelva a la brevedad sobre el tema de sus salarios caídos.</w:t>
      </w:r>
      <w:r w:rsidR="00931CA4" w:rsidRPr="001D7957">
        <w:rPr>
          <w:rFonts w:ascii="Times New Roman" w:hAnsi="Times New Roman" w:cs="Times New Roman"/>
          <w:sz w:val="28"/>
          <w:szCs w:val="28"/>
          <w:lang w:val="es-SV"/>
        </w:rPr>
        <w:t xml:space="preserve"> </w:t>
      </w:r>
      <w:r w:rsidR="00931CA4" w:rsidRPr="00931CA4">
        <w:rPr>
          <w:rFonts w:ascii="Times New Roman" w:eastAsia="Calibri" w:hAnsi="Times New Roman" w:cs="Times New Roman"/>
          <w:b/>
          <w:sz w:val="28"/>
          <w:szCs w:val="28"/>
          <w:lang w:val="es-SV"/>
        </w:rPr>
        <w:t xml:space="preserve">Por tanto el Pleno solicita se remita la nota antes descrita a la Unidad Jurídica, con el objeto de que emitan Opinión Jurídica con sus respectivos recomendable a efecto de que el Concejo tome una decisión en base a dicha opinión. </w:t>
      </w:r>
      <w:r w:rsidR="00931CA4" w:rsidRPr="001D7957">
        <w:rPr>
          <w:rFonts w:ascii="Times New Roman" w:eastAsia="Calibri" w:hAnsi="Times New Roman" w:cs="Times New Roman"/>
          <w:b/>
          <w:bCs/>
          <w:sz w:val="28"/>
          <w:szCs w:val="28"/>
          <w:lang w:val="es-SV"/>
        </w:rPr>
        <w:t xml:space="preserve">Notifíquese; </w:t>
      </w:r>
      <w:r w:rsidR="00931CA4" w:rsidRPr="001D7957">
        <w:rPr>
          <w:rFonts w:ascii="Times New Roman" w:eastAsia="Calibri" w:hAnsi="Times New Roman" w:cs="Times New Roman"/>
          <w:bCs/>
          <w:sz w:val="28"/>
          <w:szCs w:val="28"/>
          <w:lang w:val="es-SV"/>
        </w:rPr>
        <w:t xml:space="preserve">así mismo se da de conocimiento las siguientes notas: </w:t>
      </w:r>
      <w:r w:rsidR="00931CA4" w:rsidRPr="001D7957">
        <w:rPr>
          <w:rFonts w:ascii="Times New Roman" w:eastAsia="Calibri" w:hAnsi="Times New Roman" w:cs="Times New Roman"/>
          <w:b/>
          <w:bCs/>
          <w:sz w:val="28"/>
          <w:szCs w:val="28"/>
          <w:lang w:val="es-SV"/>
        </w:rPr>
        <w:t xml:space="preserve">a) </w:t>
      </w:r>
      <w:r w:rsidR="00931CA4" w:rsidRPr="00931CA4">
        <w:rPr>
          <w:rFonts w:ascii="Times New Roman" w:hAnsi="Times New Roman" w:cs="Times New Roman"/>
          <w:sz w:val="28"/>
          <w:szCs w:val="28"/>
          <w:lang w:val="es-SV"/>
        </w:rPr>
        <w:t xml:space="preserve">Memorándum de fecha 30/01/2023, suscrito por la Licda. </w:t>
      </w:r>
      <w:r w:rsidR="00AC53B8">
        <w:rPr>
          <w:rFonts w:ascii="Times New Roman" w:hAnsi="Times New Roman" w:cs="Times New Roman"/>
          <w:sz w:val="28"/>
          <w:szCs w:val="28"/>
          <w:lang w:val="es-SV"/>
        </w:rPr>
        <w:t>Xxx xxxx xxxx</w:t>
      </w:r>
      <w:r w:rsidR="00931CA4" w:rsidRPr="00931CA4">
        <w:rPr>
          <w:rFonts w:ascii="Times New Roman" w:hAnsi="Times New Roman" w:cs="Times New Roman"/>
          <w:sz w:val="28"/>
          <w:szCs w:val="28"/>
          <w:lang w:val="es-SV"/>
        </w:rPr>
        <w:t>, Gerente Administrativo, por medio del cual informa que las planillas de Prestaciones Laborales ISSS y AFP´S correspondientes al periodo Julio 2021 hasta noviembre 2022; ya fueron presentadas según procesos correspondientes a cada institución así mismo se está a la espera de mandamiento de pago correspondiente, con un total de 17 e</w:t>
      </w:r>
      <w:r w:rsidR="00931CA4" w:rsidRPr="001D7957">
        <w:rPr>
          <w:rFonts w:ascii="Times New Roman" w:hAnsi="Times New Roman" w:cs="Times New Roman"/>
          <w:sz w:val="28"/>
          <w:szCs w:val="28"/>
          <w:lang w:val="es-SV"/>
        </w:rPr>
        <w:t xml:space="preserve">mpleados, </w:t>
      </w:r>
      <w:r w:rsidR="00931CA4" w:rsidRPr="001D7957">
        <w:rPr>
          <w:rFonts w:ascii="Times New Roman" w:hAnsi="Times New Roman" w:cs="Times New Roman"/>
          <w:b/>
          <w:sz w:val="28"/>
          <w:szCs w:val="28"/>
          <w:lang w:val="es-SV"/>
        </w:rPr>
        <w:t xml:space="preserve">b) </w:t>
      </w:r>
      <w:r w:rsidR="00931CA4" w:rsidRPr="00931CA4">
        <w:rPr>
          <w:rFonts w:ascii="Times New Roman" w:hAnsi="Times New Roman" w:cs="Times New Roman"/>
          <w:sz w:val="28"/>
          <w:szCs w:val="28"/>
          <w:lang w:val="es-SV"/>
        </w:rPr>
        <w:t xml:space="preserve">Memorándum de fecha 31/01/2023, suscrita por la Licda. </w:t>
      </w:r>
      <w:r w:rsidR="00AC53B8">
        <w:rPr>
          <w:rFonts w:ascii="Times New Roman" w:hAnsi="Times New Roman" w:cs="Times New Roman"/>
          <w:sz w:val="28"/>
          <w:szCs w:val="28"/>
          <w:lang w:val="es-SV"/>
        </w:rPr>
        <w:t>Xxxx xxxx xxxx</w:t>
      </w:r>
      <w:r w:rsidR="00931CA4" w:rsidRPr="00931CA4">
        <w:rPr>
          <w:rFonts w:ascii="Times New Roman" w:hAnsi="Times New Roman" w:cs="Times New Roman"/>
          <w:sz w:val="28"/>
          <w:szCs w:val="28"/>
          <w:lang w:val="es-SV"/>
        </w:rPr>
        <w:t>, Gerente Administrativo, por medio de la cual informa que ya fueron remitidas al Departamento de Tesorería las planillas de prestación de AFP (CONFIA, CRECER E IPSFA) para su respectiva cancelación de personal en procesos de reinstalo</w:t>
      </w:r>
      <w:r w:rsidR="00931CA4" w:rsidRPr="001D7957">
        <w:rPr>
          <w:rFonts w:ascii="Times New Roman" w:hAnsi="Times New Roman" w:cs="Times New Roman"/>
          <w:sz w:val="28"/>
          <w:szCs w:val="28"/>
          <w:lang w:val="es-SV"/>
        </w:rPr>
        <w:t xml:space="preserve">, con un total de 17 empleados, </w:t>
      </w:r>
      <w:r w:rsidR="00931CA4" w:rsidRPr="001D7957">
        <w:rPr>
          <w:rFonts w:ascii="Times New Roman" w:hAnsi="Times New Roman" w:cs="Times New Roman"/>
          <w:b/>
          <w:sz w:val="28"/>
          <w:szCs w:val="28"/>
          <w:lang w:val="es-SV"/>
        </w:rPr>
        <w:t xml:space="preserve">c) </w:t>
      </w:r>
      <w:r w:rsidR="00931CA4" w:rsidRPr="00931CA4">
        <w:rPr>
          <w:rFonts w:ascii="Times New Roman" w:hAnsi="Times New Roman" w:cs="Times New Roman"/>
          <w:sz w:val="28"/>
          <w:szCs w:val="28"/>
          <w:lang w:val="es-SV"/>
        </w:rPr>
        <w:t xml:space="preserve">Memorándum de fecha 01/02/2023, suscrito por el Lic. </w:t>
      </w:r>
      <w:r w:rsidR="00AC53B8">
        <w:rPr>
          <w:rFonts w:ascii="Times New Roman" w:hAnsi="Times New Roman" w:cs="Times New Roman"/>
          <w:sz w:val="28"/>
          <w:szCs w:val="28"/>
          <w:lang w:val="es-SV"/>
        </w:rPr>
        <w:t>Xxxx xxxx xxxxx</w:t>
      </w:r>
      <w:r w:rsidR="00931CA4" w:rsidRPr="00931CA4">
        <w:rPr>
          <w:rFonts w:ascii="Times New Roman" w:hAnsi="Times New Roman" w:cs="Times New Roman"/>
          <w:sz w:val="28"/>
          <w:szCs w:val="28"/>
          <w:lang w:val="es-SV"/>
        </w:rPr>
        <w:t>, Tesorero Municipal, por medio del cual hace referencia a planillas correspondientes a pago de prestación de Ley (AFP´S), de los empleados reinstalados, por medio del cual informa antecedentes y solicita cambio de las planillas las cuales están erróneas por incluir al personal que cuenta con sentencia, cambio de planillas que fueron finadas por la Gerente Administrativa ya que todas tienen que ser firmadas por la Jefa de Recursos Humanos, cabe mencionar que cancelara las que están bien en relación al personal que incluía dicha planilla y remitir a la brevedad las planillas para el pago de las prestaciones de los meses restantes a los empleados que fueron reinstalados</w:t>
      </w:r>
      <w:r w:rsidR="00931CA4" w:rsidRPr="001D7957">
        <w:rPr>
          <w:rFonts w:ascii="Times New Roman" w:hAnsi="Times New Roman" w:cs="Times New Roman"/>
          <w:sz w:val="28"/>
          <w:szCs w:val="28"/>
          <w:lang w:val="es-SV"/>
        </w:rPr>
        <w:t xml:space="preserve">, </w:t>
      </w:r>
      <w:r w:rsidR="00931CA4" w:rsidRPr="001D7957">
        <w:rPr>
          <w:rFonts w:ascii="Times New Roman" w:hAnsi="Times New Roman" w:cs="Times New Roman"/>
          <w:b/>
          <w:sz w:val="28"/>
          <w:szCs w:val="28"/>
          <w:lang w:val="es-SV"/>
        </w:rPr>
        <w:t xml:space="preserve">d) </w:t>
      </w:r>
      <w:r w:rsidR="00931CA4" w:rsidRPr="00931CA4">
        <w:rPr>
          <w:rFonts w:ascii="Times New Roman" w:hAnsi="Times New Roman" w:cs="Times New Roman"/>
          <w:sz w:val="28"/>
          <w:szCs w:val="28"/>
          <w:lang w:val="es-SV"/>
        </w:rPr>
        <w:t xml:space="preserve">Memorándum de fecha 26/01/2023, suscrito por el Arq. </w:t>
      </w:r>
      <w:r w:rsidR="00AC53B8">
        <w:rPr>
          <w:rFonts w:ascii="Times New Roman" w:hAnsi="Times New Roman" w:cs="Times New Roman"/>
          <w:sz w:val="28"/>
          <w:szCs w:val="28"/>
          <w:lang w:val="es-SV"/>
        </w:rPr>
        <w:t>Xxxxx xxxxx xxxxx</w:t>
      </w:r>
      <w:r w:rsidR="00931CA4" w:rsidRPr="00931CA4">
        <w:rPr>
          <w:rFonts w:ascii="Times New Roman" w:hAnsi="Times New Roman" w:cs="Times New Roman"/>
          <w:sz w:val="28"/>
          <w:szCs w:val="28"/>
          <w:lang w:val="es-SV"/>
        </w:rPr>
        <w:t>, Jefe de Desarrollo Urbano y Ordenamiento Territorial, por medio del cual remite Informe relacionado a Inspección de fecha 25/01/2023, del inmueble ubicado en Calle a Mariona-Mejicanos, porción 23, Apopa propiedad de la Sociedad Apachulco S.A. de C.V., por medio del cual recomiendan: que la empresa debe suspender cualquier actividad de extracción de material selecto, terracería y/o tala de árboles hasta contar con la Resolución Favorable del MARN, así como los permisos respectivos emitidos por esta Municipalidad.</w:t>
      </w:r>
      <w:r w:rsidR="00931CA4" w:rsidRPr="001D7957">
        <w:rPr>
          <w:rFonts w:ascii="Times New Roman" w:hAnsi="Times New Roman" w:cs="Times New Roman"/>
          <w:sz w:val="28"/>
          <w:szCs w:val="28"/>
          <w:lang w:val="es-SV"/>
        </w:rPr>
        <w:t xml:space="preserve"> </w:t>
      </w:r>
      <w:r w:rsidR="00931CA4" w:rsidRPr="001D7957">
        <w:rPr>
          <w:rFonts w:ascii="Times New Roman" w:hAnsi="Times New Roman" w:cs="Times New Roman"/>
          <w:b/>
          <w:sz w:val="28"/>
          <w:szCs w:val="28"/>
          <w:lang w:val="es-SV"/>
        </w:rPr>
        <w:t xml:space="preserve">e) </w:t>
      </w:r>
      <w:r w:rsidR="00931CA4" w:rsidRPr="00931CA4">
        <w:rPr>
          <w:rFonts w:ascii="Times New Roman" w:hAnsi="Times New Roman" w:cs="Times New Roman"/>
          <w:sz w:val="28"/>
          <w:szCs w:val="28"/>
          <w:lang w:val="es-SV"/>
        </w:rPr>
        <w:t xml:space="preserve">Memorándum de fecha 26/01/2023, suscrito por el Arq. </w:t>
      </w:r>
      <w:r w:rsidR="00AC53B8">
        <w:rPr>
          <w:rFonts w:ascii="Times New Roman" w:hAnsi="Times New Roman" w:cs="Times New Roman"/>
          <w:sz w:val="28"/>
          <w:szCs w:val="28"/>
          <w:lang w:val="es-SV"/>
        </w:rPr>
        <w:t>Xxxxx xxxxx xxxxx</w:t>
      </w:r>
      <w:r w:rsidR="00931CA4" w:rsidRPr="00931CA4">
        <w:rPr>
          <w:rFonts w:ascii="Times New Roman" w:hAnsi="Times New Roman" w:cs="Times New Roman"/>
          <w:sz w:val="28"/>
          <w:szCs w:val="28"/>
          <w:lang w:val="es-SV"/>
        </w:rPr>
        <w:t>, Jefe de Desarrollo Urbano y Ordenamiento Territorial, por medio del cual remite Resolución del Ministerio de Medio Ambiente y Recursos Naturales con REF:MARN-NFA1632-R41-2023 a favor de la Constructora MECO S.A., para la explotación a cielo abierto de material de préstamo (tierra blanca) por un volumen de 22,000 metros cúbicos, en el inmueble ubicado en Calle a Mariona-Mejicanos, porción 23, Apopa propiedad de la Sociedad Apachulco S.A. de C.V., en donde RESUELVEN: que no se requiere de la elaboración de un estudio de impacto ambiental y determinan la Viabilidad Ambiental de la ejecución del Proyecto y no exime a la Titular de obtener las demás autorizaciones que establecen las leyes de nuestro Estado, para la e</w:t>
      </w:r>
      <w:r w:rsidR="00931CA4" w:rsidRPr="001D7957">
        <w:rPr>
          <w:rFonts w:ascii="Times New Roman" w:hAnsi="Times New Roman" w:cs="Times New Roman"/>
          <w:sz w:val="28"/>
          <w:szCs w:val="28"/>
          <w:lang w:val="es-SV"/>
        </w:rPr>
        <w:t xml:space="preserve">jecución del mismo, </w:t>
      </w:r>
      <w:r w:rsidR="00931CA4" w:rsidRPr="001D7957">
        <w:rPr>
          <w:rFonts w:ascii="Times New Roman" w:hAnsi="Times New Roman" w:cs="Times New Roman"/>
          <w:b/>
          <w:sz w:val="28"/>
          <w:szCs w:val="28"/>
          <w:lang w:val="es-SV"/>
        </w:rPr>
        <w:t>f)</w:t>
      </w:r>
      <w:r w:rsidR="00931CA4" w:rsidRPr="001D7957">
        <w:rPr>
          <w:rFonts w:ascii="Times New Roman" w:hAnsi="Times New Roman" w:cs="Times New Roman"/>
          <w:sz w:val="28"/>
          <w:szCs w:val="28"/>
          <w:lang w:val="es-SV"/>
        </w:rPr>
        <w:t xml:space="preserve"> </w:t>
      </w:r>
      <w:r w:rsidR="00931CA4" w:rsidRPr="00931CA4">
        <w:rPr>
          <w:rFonts w:ascii="Times New Roman" w:hAnsi="Times New Roman" w:cs="Times New Roman"/>
          <w:sz w:val="28"/>
          <w:szCs w:val="28"/>
          <w:lang w:val="es-SV"/>
        </w:rPr>
        <w:t>Escrito de fecha 31/01/2023, suscrito por AGM, dirigida a la Señora Carla María Navarro Franco, Coordinadora de la Comisión, por medio del cual solicitan se cumpla con la entrega del acta de recepción y el pago de la deuda que la Municipalidad de A</w:t>
      </w:r>
      <w:r w:rsidR="00931CA4" w:rsidRPr="001D7957">
        <w:rPr>
          <w:rFonts w:ascii="Times New Roman" w:hAnsi="Times New Roman" w:cs="Times New Roman"/>
          <w:sz w:val="28"/>
          <w:szCs w:val="28"/>
          <w:lang w:val="es-SV"/>
        </w:rPr>
        <w:t xml:space="preserve">popa tiene a favor de AGM, </w:t>
      </w:r>
      <w:r w:rsidR="00931CA4" w:rsidRPr="001D7957">
        <w:rPr>
          <w:rFonts w:ascii="Times New Roman" w:hAnsi="Times New Roman" w:cs="Times New Roman"/>
          <w:b/>
          <w:sz w:val="28"/>
          <w:szCs w:val="28"/>
          <w:lang w:val="es-SV"/>
        </w:rPr>
        <w:t>g)</w:t>
      </w:r>
      <w:r w:rsidR="00931CA4" w:rsidRPr="001D7957">
        <w:rPr>
          <w:rFonts w:ascii="Times New Roman" w:hAnsi="Times New Roman" w:cs="Times New Roman"/>
          <w:sz w:val="28"/>
          <w:szCs w:val="28"/>
          <w:lang w:val="es-SV"/>
        </w:rPr>
        <w:t xml:space="preserve"> </w:t>
      </w:r>
      <w:r w:rsidR="00931CA4" w:rsidRPr="00931CA4">
        <w:rPr>
          <w:rFonts w:ascii="Times New Roman" w:hAnsi="Times New Roman" w:cs="Times New Roman"/>
          <w:sz w:val="28"/>
          <w:szCs w:val="28"/>
          <w:lang w:val="es-SV"/>
        </w:rPr>
        <w:t xml:space="preserve">Memorándum de fecha 30/01/2023, suscrito por la Sra. </w:t>
      </w:r>
      <w:r w:rsidR="00AC53B8">
        <w:rPr>
          <w:rFonts w:ascii="Times New Roman" w:hAnsi="Times New Roman" w:cs="Times New Roman"/>
          <w:sz w:val="28"/>
          <w:szCs w:val="28"/>
          <w:lang w:val="es-SV"/>
        </w:rPr>
        <w:t>Xxxx xxxx xxxx</w:t>
      </w:r>
      <w:r w:rsidR="00931CA4" w:rsidRPr="00931CA4">
        <w:rPr>
          <w:rFonts w:ascii="Times New Roman" w:hAnsi="Times New Roman" w:cs="Times New Roman"/>
          <w:sz w:val="28"/>
          <w:szCs w:val="28"/>
          <w:lang w:val="es-SV"/>
        </w:rPr>
        <w:t>, Jefa de la Unidad de la Mujer, por medio del cual remite Informe de Presupuesto relacionado a solicitud de canastas básicas para ser entregadas a usuarios del Concejo Nacional de la Primera Infancia, Niñez y Adolescencia (CO</w:t>
      </w:r>
      <w:r w:rsidR="00931CA4" w:rsidRPr="001D7957">
        <w:rPr>
          <w:rFonts w:ascii="Times New Roman" w:hAnsi="Times New Roman" w:cs="Times New Roman"/>
          <w:sz w:val="28"/>
          <w:szCs w:val="28"/>
          <w:lang w:val="es-SV"/>
        </w:rPr>
        <w:t xml:space="preserve">NAPINA) y usuarios de la comuna, </w:t>
      </w:r>
      <w:r w:rsidR="00931CA4" w:rsidRPr="001D7957">
        <w:rPr>
          <w:rFonts w:ascii="Times New Roman" w:hAnsi="Times New Roman" w:cs="Times New Roman"/>
          <w:b/>
          <w:sz w:val="28"/>
          <w:szCs w:val="28"/>
          <w:lang w:val="es-SV"/>
        </w:rPr>
        <w:t xml:space="preserve">h) </w:t>
      </w:r>
      <w:r w:rsidR="00931CA4" w:rsidRPr="00931CA4">
        <w:rPr>
          <w:rFonts w:ascii="Times New Roman" w:hAnsi="Times New Roman" w:cs="Times New Roman"/>
          <w:sz w:val="28"/>
          <w:szCs w:val="28"/>
          <w:lang w:val="es-SV"/>
        </w:rPr>
        <w:t xml:space="preserve">Memorándum de fecha 30/01/2023, suscrito por el Lic. </w:t>
      </w:r>
      <w:r w:rsidR="00AC53B8">
        <w:rPr>
          <w:rFonts w:ascii="Times New Roman" w:hAnsi="Times New Roman" w:cs="Times New Roman"/>
          <w:sz w:val="28"/>
          <w:szCs w:val="28"/>
          <w:lang w:val="es-SV"/>
        </w:rPr>
        <w:t>Xxxx xxxxx xxxxx xxxx</w:t>
      </w:r>
      <w:r w:rsidR="00931CA4" w:rsidRPr="00931CA4">
        <w:rPr>
          <w:rFonts w:ascii="Times New Roman" w:hAnsi="Times New Roman" w:cs="Times New Roman"/>
          <w:sz w:val="28"/>
          <w:szCs w:val="28"/>
          <w:lang w:val="es-SV"/>
        </w:rPr>
        <w:t xml:space="preserve">, Jefe de Catastro y Registro Tributario, por medio del cual remite Opinión por petición de FOSAFFI, por tanto determina que SI ES FACTIBLE realizar la inscripción del inmueble de naturaleza rustica identificado como lote sin número, situado en el Mango II, al sur de la </w:t>
      </w:r>
      <w:r w:rsidR="00931CA4" w:rsidRPr="00DA5B14">
        <w:rPr>
          <w:rFonts w:ascii="Times New Roman" w:hAnsi="Times New Roman" w:cs="Times New Roman"/>
          <w:sz w:val="28"/>
          <w:szCs w:val="28"/>
          <w:lang w:val="es-SV"/>
        </w:rPr>
        <w:t>Carretera a Quezaltepeque y al oriente de la Calle que conduce a Mariona, jurisdicción de Apopa, sin embargo en necesario que cumpla con algunos requisitos</w:t>
      </w:r>
      <w:r w:rsidR="00DA5B14" w:rsidRPr="00DA5B14">
        <w:rPr>
          <w:rFonts w:ascii="Times New Roman" w:hAnsi="Times New Roman" w:cs="Times New Roman"/>
          <w:sz w:val="28"/>
          <w:szCs w:val="28"/>
          <w:lang w:val="es-SV"/>
        </w:rPr>
        <w:t>. Por tanto el Pleno, acepta la recomendación emitida por el Jefe de la Sección de Catastro y Registro Tributario y lo delega a continuar con los trámites pertinentes para realizar la inscripción de la propiedad en mención; así mismo notifique al interesado de la presente resolución</w:t>
      </w:r>
      <w:r w:rsidR="00931CA4" w:rsidRPr="00DA5B14">
        <w:rPr>
          <w:rFonts w:ascii="Times New Roman" w:hAnsi="Times New Roman" w:cs="Times New Roman"/>
          <w:sz w:val="28"/>
          <w:szCs w:val="28"/>
          <w:lang w:val="es-SV"/>
        </w:rPr>
        <w:t xml:space="preserve"> </w:t>
      </w:r>
      <w:r w:rsidR="00DA5B14">
        <w:rPr>
          <w:rFonts w:ascii="Times New Roman" w:hAnsi="Times New Roman" w:cs="Times New Roman"/>
          <w:sz w:val="28"/>
          <w:szCs w:val="28"/>
          <w:lang w:val="es-SV"/>
        </w:rPr>
        <w:t>e</w:t>
      </w:r>
      <w:r w:rsidR="00931CA4" w:rsidRPr="00DA5B14">
        <w:rPr>
          <w:rFonts w:ascii="Times New Roman" w:hAnsi="Times New Roman" w:cs="Times New Roman"/>
          <w:sz w:val="28"/>
          <w:szCs w:val="28"/>
          <w:lang w:val="es-SV"/>
        </w:rPr>
        <w:t xml:space="preserve"> </w:t>
      </w:r>
      <w:r w:rsidR="00931CA4" w:rsidRPr="00DA5B14">
        <w:rPr>
          <w:rFonts w:ascii="Times New Roman" w:hAnsi="Times New Roman" w:cs="Times New Roman"/>
          <w:b/>
          <w:sz w:val="28"/>
          <w:szCs w:val="28"/>
          <w:lang w:val="es-SV"/>
        </w:rPr>
        <w:t>i)</w:t>
      </w:r>
      <w:r w:rsidR="00931CA4" w:rsidRPr="00DA5B14">
        <w:rPr>
          <w:rFonts w:ascii="Times New Roman" w:hAnsi="Times New Roman" w:cs="Times New Roman"/>
          <w:sz w:val="28"/>
          <w:szCs w:val="28"/>
          <w:lang w:val="es-SV"/>
        </w:rPr>
        <w:t xml:space="preserve"> Escrito de fecha 27/01/20223, suscrito por el Lic. </w:t>
      </w:r>
      <w:r w:rsidR="00AC53B8">
        <w:rPr>
          <w:rFonts w:ascii="Times New Roman" w:hAnsi="Times New Roman" w:cs="Times New Roman"/>
          <w:sz w:val="28"/>
          <w:szCs w:val="28"/>
          <w:lang w:val="es-SV"/>
        </w:rPr>
        <w:t>Xxxxx xxxxx xxxxx xxxx</w:t>
      </w:r>
      <w:r w:rsidR="00931CA4" w:rsidRPr="00DA5B14">
        <w:rPr>
          <w:rFonts w:ascii="Times New Roman" w:hAnsi="Times New Roman" w:cs="Times New Roman"/>
          <w:sz w:val="28"/>
          <w:szCs w:val="28"/>
          <w:lang w:val="es-SV"/>
        </w:rPr>
        <w:t>, Auditor Interno de</w:t>
      </w:r>
      <w:r w:rsidR="00931CA4" w:rsidRPr="00931CA4">
        <w:rPr>
          <w:rFonts w:ascii="Times New Roman" w:hAnsi="Times New Roman" w:cs="Times New Roman"/>
          <w:sz w:val="28"/>
          <w:szCs w:val="28"/>
          <w:lang w:val="es-SV"/>
        </w:rPr>
        <w:t xml:space="preserve"> la Municipalidad, informando que dando seguimiento a lo contenido en la Nota REF.DA3-EE.18-21-APOPA-001/2023 de fecha 06/01/2013, suscrita por el Jefe de Equipo y Nota REF.DA3-42-2023, suscrita por la Subdirectora de Auditoria tres de la Corte De Cuentas por medio del cual se dirige al Licenciado </w:t>
      </w:r>
      <w:r w:rsidR="00AC53B8">
        <w:rPr>
          <w:rFonts w:ascii="Times New Roman" w:hAnsi="Times New Roman" w:cs="Times New Roman"/>
          <w:sz w:val="28"/>
          <w:szCs w:val="28"/>
          <w:lang w:val="es-SV"/>
        </w:rPr>
        <w:t>xxxx xxxx xxxx</w:t>
      </w:r>
      <w:r w:rsidR="00931CA4" w:rsidRPr="00931CA4">
        <w:rPr>
          <w:rFonts w:ascii="Times New Roman" w:hAnsi="Times New Roman" w:cs="Times New Roman"/>
          <w:sz w:val="28"/>
          <w:szCs w:val="28"/>
          <w:lang w:val="es-SV"/>
        </w:rPr>
        <w:t>, Jefe de Equipo DA3 de la Corte de Cuentas de la Republica, remitiéndoles la documentación que ha sido proporcionada por las Diferentes Unidades, hasta el día 25 de enero del presente año.</w:t>
      </w:r>
      <w:r w:rsidR="00931CA4" w:rsidRPr="001D7957">
        <w:rPr>
          <w:rFonts w:ascii="Times New Roman" w:hAnsi="Times New Roman" w:cs="Times New Roman"/>
          <w:sz w:val="28"/>
          <w:szCs w:val="28"/>
          <w:lang w:val="es-SV"/>
        </w:rPr>
        <w:t xml:space="preserve"> </w:t>
      </w:r>
      <w:r w:rsidR="00DD738C" w:rsidRPr="001D7957">
        <w:rPr>
          <w:rFonts w:ascii="Times New Roman" w:hAnsi="Times New Roman" w:cs="Times New Roman"/>
          <w:b/>
          <w:sz w:val="28"/>
          <w:szCs w:val="28"/>
          <w:lang w:val="es-SV"/>
        </w:rPr>
        <w:t>I</w:t>
      </w:r>
      <w:r w:rsidR="00931CA4" w:rsidRPr="001D7957">
        <w:rPr>
          <w:rFonts w:ascii="Times New Roman" w:hAnsi="Times New Roman" w:cs="Times New Roman"/>
          <w:b/>
          <w:sz w:val="28"/>
          <w:szCs w:val="28"/>
          <w:lang w:val="es-SV"/>
        </w:rPr>
        <w:t xml:space="preserve">II. </w:t>
      </w:r>
      <w:r w:rsidR="00D4155C" w:rsidRPr="001D7957">
        <w:rPr>
          <w:rFonts w:ascii="Times New Roman" w:eastAsia="Calibri" w:hAnsi="Times New Roman" w:cs="Times New Roman"/>
          <w:sz w:val="28"/>
          <w:szCs w:val="28"/>
        </w:rPr>
        <w:t>Que</w:t>
      </w:r>
      <w:r w:rsidR="00931CA4" w:rsidRPr="001D7957">
        <w:rPr>
          <w:rFonts w:ascii="Times New Roman" w:eastAsia="Calibri" w:hAnsi="Times New Roman" w:cs="Times New Roman"/>
          <w:sz w:val="28"/>
          <w:szCs w:val="28"/>
        </w:rPr>
        <w:t xml:space="preserve"> por medio del p</w:t>
      </w:r>
      <w:r w:rsidR="00931CA4" w:rsidRPr="001D7957">
        <w:rPr>
          <w:rFonts w:ascii="Times New Roman" w:eastAsia="Calibri" w:hAnsi="Times New Roman" w:cs="Times New Roman"/>
          <w:b/>
          <w:sz w:val="28"/>
          <w:szCs w:val="28"/>
        </w:rPr>
        <w:t>unto número diez</w:t>
      </w:r>
      <w:r w:rsidR="00931CA4" w:rsidRPr="001D7957">
        <w:rPr>
          <w:rFonts w:ascii="Times New Roman" w:eastAsia="Calibri" w:hAnsi="Times New Roman" w:cs="Times New Roman"/>
          <w:sz w:val="28"/>
          <w:szCs w:val="28"/>
        </w:rPr>
        <w:t xml:space="preserve"> de la agenda de esta Sesión el cual corresponde a </w:t>
      </w:r>
      <w:r w:rsidR="00931CA4" w:rsidRPr="001D7957">
        <w:rPr>
          <w:rFonts w:ascii="Times New Roman" w:eastAsia="Calibri" w:hAnsi="Times New Roman" w:cs="Times New Roman"/>
          <w:b/>
          <w:sz w:val="28"/>
          <w:szCs w:val="28"/>
        </w:rPr>
        <w:t xml:space="preserve">Varios; </w:t>
      </w:r>
      <w:r w:rsidR="00931CA4" w:rsidRPr="001D7957">
        <w:rPr>
          <w:rFonts w:ascii="Times New Roman" w:eastAsia="Calibri" w:hAnsi="Times New Roman" w:cs="Times New Roman"/>
          <w:sz w:val="28"/>
          <w:szCs w:val="28"/>
        </w:rPr>
        <w:t xml:space="preserve">teniendo participación la </w:t>
      </w:r>
      <w:r w:rsidR="00931CA4" w:rsidRPr="001D7957">
        <w:rPr>
          <w:rFonts w:ascii="Times New Roman" w:eastAsia="Calibri" w:hAnsi="Times New Roman" w:cs="Times New Roman"/>
          <w:b/>
          <w:sz w:val="28"/>
          <w:szCs w:val="28"/>
        </w:rPr>
        <w:t>Señora María del Carmen García, Cuarta Regidora Suplente</w:t>
      </w:r>
      <w:r w:rsidR="00931CA4" w:rsidRPr="001D7957">
        <w:rPr>
          <w:rFonts w:ascii="Times New Roman" w:eastAsia="Calibri" w:hAnsi="Times New Roman" w:cs="Times New Roman"/>
          <w:sz w:val="28"/>
          <w:szCs w:val="28"/>
        </w:rPr>
        <w:t xml:space="preserve"> por medio de la cual expone al Pleno sobre el tema de los juegos mecánicos que se encuentran instalados en el Parque Central de Apopa, manifestando que están utilizando energía eléctrica la cual la están cargando a la Municipalidad. Por tanto solicita se Delegue al Jefe de la Sección de Catastro y Registro Tributario, para que realice las diligencias correspondientes con el objeto de verificar permisos y quien los autorizó, e informe al Pleno.</w:t>
      </w:r>
      <w:r w:rsidR="00A71D37" w:rsidRPr="001D7957">
        <w:rPr>
          <w:rFonts w:ascii="Times New Roman" w:eastAsia="Calibri" w:hAnsi="Times New Roman" w:cs="Times New Roman"/>
          <w:sz w:val="28"/>
          <w:szCs w:val="28"/>
        </w:rPr>
        <w:t xml:space="preserve"> </w:t>
      </w:r>
      <w:r w:rsidR="009627B8" w:rsidRPr="001D7957">
        <w:rPr>
          <w:rFonts w:ascii="Times New Roman" w:eastAsia="Times New Roman" w:hAnsi="Times New Roman" w:cs="Times New Roman"/>
          <w:color w:val="000000"/>
          <w:sz w:val="28"/>
          <w:szCs w:val="28"/>
          <w:lang w:eastAsia="es-ES"/>
        </w:rPr>
        <w:t xml:space="preserve">Y no habiendo más que hacer constar se cierra la sesión a las </w:t>
      </w:r>
      <w:r w:rsidR="005C39A9" w:rsidRPr="001D7957">
        <w:rPr>
          <w:rFonts w:ascii="Times New Roman" w:eastAsia="Times New Roman" w:hAnsi="Times New Roman" w:cs="Times New Roman"/>
          <w:color w:val="000000"/>
          <w:sz w:val="28"/>
          <w:szCs w:val="28"/>
          <w:lang w:eastAsia="es-ES"/>
        </w:rPr>
        <w:t>once</w:t>
      </w:r>
      <w:r w:rsidR="009627B8" w:rsidRPr="001D7957">
        <w:rPr>
          <w:rFonts w:ascii="Times New Roman" w:eastAsia="Times New Roman" w:hAnsi="Times New Roman" w:cs="Times New Roman"/>
          <w:color w:val="000000"/>
          <w:sz w:val="28"/>
          <w:szCs w:val="28"/>
          <w:lang w:eastAsia="es-ES"/>
        </w:rPr>
        <w:t xml:space="preserve"> horas con </w:t>
      </w:r>
      <w:r w:rsidR="00A71D37" w:rsidRPr="001D7957">
        <w:rPr>
          <w:rFonts w:ascii="Times New Roman" w:eastAsia="Times New Roman" w:hAnsi="Times New Roman" w:cs="Times New Roman"/>
          <w:color w:val="000000"/>
          <w:sz w:val="28"/>
          <w:szCs w:val="28"/>
          <w:lang w:eastAsia="es-ES"/>
        </w:rPr>
        <w:t>cincuenta</w:t>
      </w:r>
      <w:r w:rsidR="009627B8" w:rsidRPr="001D7957">
        <w:rPr>
          <w:rFonts w:ascii="Times New Roman" w:eastAsia="Times New Roman" w:hAnsi="Times New Roman" w:cs="Times New Roman"/>
          <w:color w:val="000000"/>
          <w:sz w:val="28"/>
          <w:szCs w:val="28"/>
          <w:lang w:eastAsia="es-ES"/>
        </w:rPr>
        <w:t xml:space="preserve"> minutos del día </w:t>
      </w:r>
      <w:r w:rsidR="005C39A9" w:rsidRPr="001D7957">
        <w:rPr>
          <w:rFonts w:ascii="Times New Roman" w:eastAsia="Times New Roman" w:hAnsi="Times New Roman" w:cs="Times New Roman"/>
          <w:color w:val="000000"/>
          <w:sz w:val="28"/>
          <w:szCs w:val="28"/>
          <w:lang w:eastAsia="es-ES"/>
        </w:rPr>
        <w:t>jueves</w:t>
      </w:r>
      <w:r w:rsidR="003B7DC1" w:rsidRPr="001D7957">
        <w:rPr>
          <w:rFonts w:ascii="Times New Roman" w:eastAsia="Times New Roman" w:hAnsi="Times New Roman" w:cs="Times New Roman"/>
          <w:color w:val="000000"/>
          <w:sz w:val="28"/>
          <w:szCs w:val="28"/>
          <w:lang w:eastAsia="es-ES"/>
        </w:rPr>
        <w:t xml:space="preserve"> </w:t>
      </w:r>
      <w:r w:rsidR="005C39A9" w:rsidRPr="001D7957">
        <w:rPr>
          <w:rFonts w:ascii="Times New Roman" w:eastAsia="Times New Roman" w:hAnsi="Times New Roman" w:cs="Times New Roman"/>
          <w:color w:val="000000"/>
          <w:sz w:val="28"/>
          <w:szCs w:val="28"/>
          <w:lang w:eastAsia="es-ES"/>
        </w:rPr>
        <w:t>dos</w:t>
      </w:r>
      <w:r w:rsidR="00274A43" w:rsidRPr="001D7957">
        <w:rPr>
          <w:rFonts w:ascii="Times New Roman" w:eastAsia="Times New Roman" w:hAnsi="Times New Roman" w:cs="Times New Roman"/>
          <w:color w:val="000000"/>
          <w:sz w:val="28"/>
          <w:szCs w:val="28"/>
          <w:lang w:eastAsia="es-ES"/>
        </w:rPr>
        <w:t xml:space="preserve"> de </w:t>
      </w:r>
      <w:r w:rsidR="005C39A9" w:rsidRPr="001D7957">
        <w:rPr>
          <w:rFonts w:ascii="Times New Roman" w:eastAsia="Times New Roman" w:hAnsi="Times New Roman" w:cs="Times New Roman"/>
          <w:color w:val="000000"/>
          <w:sz w:val="28"/>
          <w:szCs w:val="28"/>
          <w:lang w:eastAsia="es-ES"/>
        </w:rPr>
        <w:t>febrero</w:t>
      </w:r>
      <w:r w:rsidR="00274A43" w:rsidRPr="001D7957">
        <w:rPr>
          <w:rFonts w:ascii="Times New Roman" w:eastAsia="Times New Roman" w:hAnsi="Times New Roman" w:cs="Times New Roman"/>
          <w:color w:val="000000"/>
          <w:sz w:val="28"/>
          <w:szCs w:val="28"/>
          <w:lang w:eastAsia="es-ES"/>
        </w:rPr>
        <w:t xml:space="preserve"> del año dos mil veintitrés</w:t>
      </w:r>
      <w:r w:rsidR="009627B8" w:rsidRPr="001D7957">
        <w:rPr>
          <w:rFonts w:ascii="Times New Roman" w:eastAsia="Times New Roman" w:hAnsi="Times New Roman" w:cs="Times New Roman"/>
          <w:color w:val="000000"/>
          <w:sz w:val="28"/>
          <w:szCs w:val="28"/>
          <w:lang w:eastAsia="es-ES"/>
        </w:rPr>
        <w:t xml:space="preserve">. </w:t>
      </w:r>
    </w:p>
    <w:p w:rsidR="009627B8" w:rsidRPr="009627B8" w:rsidRDefault="009627B8" w:rsidP="00FE4054">
      <w:pPr>
        <w:tabs>
          <w:tab w:val="left" w:pos="864"/>
        </w:tabs>
        <w:spacing w:after="0" w:line="276" w:lineRule="auto"/>
        <w:rPr>
          <w:rFonts w:ascii="Times New Roman" w:eastAsia="Calibri" w:hAnsi="Times New Roman" w:cs="Times New Roman"/>
          <w:b/>
        </w:rPr>
      </w:pPr>
      <w:r w:rsidRPr="009627B8">
        <w:rPr>
          <w:rFonts w:ascii="Times New Roman" w:eastAsia="Calibri" w:hAnsi="Times New Roman" w:cs="Times New Roman"/>
          <w:b/>
          <w:sz w:val="28"/>
          <w:szCs w:val="28"/>
        </w:rPr>
        <w:t xml:space="preserve">  </w:t>
      </w:r>
    </w:p>
    <w:p w:rsidR="009627B8" w:rsidRDefault="009627B8" w:rsidP="009627B8">
      <w:pPr>
        <w:tabs>
          <w:tab w:val="left" w:pos="2347"/>
        </w:tabs>
        <w:spacing w:after="0" w:line="240" w:lineRule="auto"/>
        <w:jc w:val="both"/>
        <w:rPr>
          <w:rFonts w:ascii="Times New Roman" w:eastAsia="Calibri" w:hAnsi="Times New Roman" w:cs="Times New Roman"/>
          <w:b/>
          <w:lang w:val="es-SV"/>
        </w:rPr>
      </w:pPr>
    </w:p>
    <w:p w:rsidR="000679EB" w:rsidRDefault="000679EB" w:rsidP="009627B8">
      <w:pPr>
        <w:tabs>
          <w:tab w:val="left" w:pos="2347"/>
        </w:tabs>
        <w:spacing w:after="0" w:line="240" w:lineRule="auto"/>
        <w:jc w:val="both"/>
        <w:rPr>
          <w:rFonts w:ascii="Times New Roman" w:eastAsia="Calibri" w:hAnsi="Times New Roman" w:cs="Times New Roman"/>
          <w:b/>
          <w:lang w:val="es-SV"/>
        </w:rPr>
      </w:pPr>
    </w:p>
    <w:p w:rsidR="000679EB" w:rsidRPr="009627B8" w:rsidRDefault="000679EB" w:rsidP="009627B8">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Dra. Jennifer Esmeralda Juárez García, </w:t>
      </w:r>
    </w:p>
    <w:p w:rsidR="00402EEA" w:rsidRPr="002152F1" w:rsidRDefault="00402EEA" w:rsidP="00402EEA">
      <w:pPr>
        <w:shd w:val="clear" w:color="auto" w:fill="FFFFFF" w:themeFill="background1"/>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Alcaldesa Municipal                                                </w:t>
      </w:r>
      <w:r>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Lic. Sergio Noel Monroy Martínez,</w:t>
      </w:r>
      <w:r w:rsidRPr="002152F1">
        <w:rPr>
          <w:rFonts w:ascii="Times New Roman" w:eastAsia="Calibri" w:hAnsi="Times New Roman" w:cs="Times New Roman"/>
          <w:b/>
          <w:lang w:val="es-SV"/>
        </w:rPr>
        <w:t xml:space="preserve"> </w:t>
      </w:r>
    </w:p>
    <w:p w:rsidR="00402EEA" w:rsidRPr="002152F1" w:rsidRDefault="00402EEA" w:rsidP="00402EEA">
      <w:pPr>
        <w:shd w:val="clear" w:color="auto" w:fill="FFFFFF" w:themeFill="background1"/>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Síndico Municipal</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Carla María Navarro Franco,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Primera Regidora Propietaria                                              </w:t>
      </w:r>
      <w:r>
        <w:rPr>
          <w:rFonts w:ascii="Times New Roman" w:eastAsia="Calibri" w:hAnsi="Times New Roman" w:cs="Times New Roman"/>
          <w:b/>
          <w:lang w:val="es-SV"/>
        </w:rPr>
        <w:t xml:space="preserve"> </w:t>
      </w:r>
      <w:r w:rsidRPr="002152F1">
        <w:rPr>
          <w:rFonts w:ascii="Times New Roman" w:eastAsia="Calibri" w:hAnsi="Times New Roman" w:cs="Times New Roman"/>
          <w:b/>
          <w:lang w:val="es-SV"/>
        </w:rPr>
        <w:t xml:space="preserve">Sr. Damián Cristóbal Serrano Ortiz,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2152F1">
        <w:rPr>
          <w:rFonts w:ascii="Times New Roman" w:eastAsia="Calibri" w:hAnsi="Times New Roman" w:cs="Times New Roman"/>
          <w:b/>
          <w:lang w:val="es-SV"/>
        </w:rPr>
        <w:t xml:space="preserve">Segundo Regidor Propietario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Lesby Sugey Miranda Portillo,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Tercera Regidora Propietaria                                                    </w:t>
      </w:r>
      <w:r w:rsidRPr="002152F1">
        <w:rPr>
          <w:rFonts w:ascii="Times New Roman" w:eastAsia="Calibri" w:hAnsi="Times New Roman" w:cs="Times New Roman"/>
          <w:b/>
          <w:shd w:val="clear" w:color="auto" w:fill="FFFFFF" w:themeFill="background1"/>
          <w:lang w:val="es-SV"/>
        </w:rPr>
        <w:t>Dra. Yany Xiomara Fuentes Rivas</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 xml:space="preserve">                                                                Cuarta Regidora Propietaria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Default="00402EEA" w:rsidP="00402EEA">
      <w:pPr>
        <w:tabs>
          <w:tab w:val="left" w:pos="2347"/>
        </w:tabs>
        <w:spacing w:after="0" w:line="240" w:lineRule="auto"/>
        <w:jc w:val="both"/>
        <w:rPr>
          <w:rFonts w:ascii="Times New Roman" w:eastAsia="Calibri" w:hAnsi="Times New Roman" w:cs="Times New Roman"/>
          <w:b/>
          <w:lang w:val="es-SV"/>
        </w:rPr>
      </w:pPr>
    </w:p>
    <w:p w:rsidR="004A6878" w:rsidRPr="002152F1" w:rsidRDefault="004A6878"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 Jonathan Bryan Gómez Cruz,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Quinto Regidor Propietario                                                         Sr. Carlos Alberto Palma Fuentes,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 xml:space="preserve">                                                                   Sexto Regidor Propietario </w:t>
      </w:r>
    </w:p>
    <w:p w:rsidR="00402EEA" w:rsidRPr="002152F1" w:rsidRDefault="00402EEA" w:rsidP="00402EEA">
      <w:pPr>
        <w:tabs>
          <w:tab w:val="left" w:pos="620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620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Susana Yamileth Hernández </w:t>
      </w:r>
      <w:r w:rsidR="009148D7">
        <w:rPr>
          <w:rFonts w:ascii="Times New Roman" w:eastAsia="Calibri" w:hAnsi="Times New Roman" w:cs="Times New Roman"/>
          <w:b/>
          <w:lang w:val="es-SV"/>
        </w:rPr>
        <w:t>de Vásquez</w:t>
      </w:r>
      <w:r w:rsidRPr="009148D7">
        <w:rPr>
          <w:rFonts w:ascii="Times New Roman" w:eastAsia="Calibri" w:hAnsi="Times New Roman" w:cs="Times New Roman"/>
          <w:b/>
          <w:lang w:val="es-SV"/>
        </w:rPr>
        <w:t>,</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Séptima Regidora Propietario                                         Ing. Walter Arnoldo Ayala Rodríguez,           </w:t>
      </w:r>
    </w:p>
    <w:p w:rsidR="00402EEA" w:rsidRPr="002152F1" w:rsidRDefault="00402EEA" w:rsidP="00402EEA">
      <w:pPr>
        <w:tabs>
          <w:tab w:val="left" w:pos="1830"/>
          <w:tab w:val="left" w:pos="5661"/>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r>
      <w:r w:rsidRPr="002152F1">
        <w:rPr>
          <w:rFonts w:ascii="Times New Roman" w:eastAsia="Calibri" w:hAnsi="Times New Roman" w:cs="Times New Roman"/>
          <w:b/>
          <w:lang w:val="es-SV"/>
        </w:rPr>
        <w:tab/>
        <w:t xml:space="preserve">     Octavo Regidor Propietario</w:t>
      </w:r>
    </w:p>
    <w:p w:rsidR="00402EEA" w:rsidRPr="002152F1" w:rsidRDefault="00402EEA" w:rsidP="00402EEA">
      <w:pPr>
        <w:tabs>
          <w:tab w:val="left" w:pos="2347"/>
        </w:tabs>
        <w:spacing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bookmarkStart w:id="1" w:name="_GoBack"/>
      <w:bookmarkEnd w:id="1"/>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 Rafael Antonio Ardon Jule,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Noveno Regidor Propietario                                              </w:t>
      </w:r>
      <w:r w:rsidRPr="002152F1">
        <w:rPr>
          <w:rFonts w:ascii="Times New Roman" w:eastAsia="Calibri" w:hAnsi="Times New Roman" w:cs="Times New Roman"/>
          <w:b/>
          <w:shd w:val="clear" w:color="auto" w:fill="FFFFFF" w:themeFill="background1"/>
          <w:lang w:val="es-SV"/>
        </w:rPr>
        <w:t>Ing. Gilberto Antonio Amador Medrano</w:t>
      </w:r>
      <w:r w:rsidRPr="002152F1">
        <w:rPr>
          <w:rFonts w:ascii="Times New Roman" w:eastAsia="Calibri" w:hAnsi="Times New Roman" w:cs="Times New Roman"/>
          <w:b/>
          <w:lang w:val="es-SV"/>
        </w:rPr>
        <w:t xml:space="preserve">,         </w:t>
      </w:r>
    </w:p>
    <w:p w:rsidR="00402EEA" w:rsidRPr="002152F1" w:rsidRDefault="00402EEA" w:rsidP="00402EEA">
      <w:pPr>
        <w:tabs>
          <w:tab w:val="left" w:pos="572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Décimo Regidor Propietario</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shd w:val="clear" w:color="auto" w:fill="FFFFFF" w:themeFill="background1"/>
          <w:lang w:val="es-SV"/>
        </w:rPr>
        <w:t xml:space="preserve">Sr. Bayron Eraldo Baltazar Martínez Barahona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Décimo Primer Regidor Propietario</w:t>
      </w: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 xml:space="preserve">Sr. Osmin de Jesús </w:t>
      </w:r>
      <w:r w:rsidR="005C39A9" w:rsidRPr="002152F1">
        <w:rPr>
          <w:rFonts w:ascii="Times New Roman" w:eastAsia="Calibri" w:hAnsi="Times New Roman" w:cs="Times New Roman"/>
          <w:b/>
          <w:shd w:val="clear" w:color="auto" w:fill="FFFFFF" w:themeFill="background1"/>
          <w:lang w:val="es-SV"/>
        </w:rPr>
        <w:t>Menjívar</w:t>
      </w:r>
      <w:r w:rsidRPr="002152F1">
        <w:rPr>
          <w:rFonts w:ascii="Times New Roman" w:eastAsia="Calibri" w:hAnsi="Times New Roman" w:cs="Times New Roman"/>
          <w:b/>
          <w:shd w:val="clear" w:color="auto" w:fill="FFFFFF" w:themeFill="background1"/>
          <w:lang w:val="es-SV"/>
        </w:rPr>
        <w:t xml:space="preserve"> González,</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 xml:space="preserve">                                                        </w:t>
      </w:r>
      <w:r w:rsidRPr="002152F1">
        <w:rPr>
          <w:rFonts w:ascii="Times New Roman" w:eastAsia="Calibri" w:hAnsi="Times New Roman" w:cs="Times New Roman"/>
          <w:b/>
          <w:shd w:val="clear" w:color="auto" w:fill="FFFFFF" w:themeFill="background1"/>
          <w:lang w:val="es-SV"/>
        </w:rPr>
        <w:t>Décimo Segundo Regidor Propietario</w:t>
      </w:r>
      <w:r w:rsidRPr="002152F1">
        <w:rPr>
          <w:rFonts w:ascii="Times New Roman" w:eastAsia="Calibri" w:hAnsi="Times New Roman" w:cs="Times New Roman"/>
          <w:b/>
          <w:lang w:val="es-SV"/>
        </w:rPr>
        <w:t xml:space="preserve"> </w:t>
      </w:r>
    </w:p>
    <w:p w:rsidR="00402EEA" w:rsidRPr="002152F1" w:rsidRDefault="00402EEA" w:rsidP="00402EEA">
      <w:pPr>
        <w:tabs>
          <w:tab w:val="left" w:pos="6174"/>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6174"/>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6174"/>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5C39A9">
        <w:rPr>
          <w:rFonts w:ascii="Times New Roman" w:eastAsia="Calibri" w:hAnsi="Times New Roman" w:cs="Times New Roman"/>
          <w:b/>
          <w:shd w:val="clear" w:color="auto" w:fill="D9D9D9" w:themeFill="background1" w:themeFillShade="D9"/>
          <w:lang w:val="es-SV"/>
        </w:rPr>
        <w:t>Lic. José Francisco Luna Vásquez,</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5C39A9">
        <w:rPr>
          <w:rFonts w:ascii="Times New Roman" w:eastAsia="Calibri" w:hAnsi="Times New Roman" w:cs="Times New Roman"/>
          <w:b/>
          <w:shd w:val="clear" w:color="auto" w:fill="D9D9D9" w:themeFill="background1" w:themeFillShade="D9"/>
          <w:lang w:val="es-SV"/>
        </w:rPr>
        <w:t>Primer Regidor Suplente;</w:t>
      </w:r>
      <w:r w:rsidRPr="002152F1">
        <w:rPr>
          <w:rFonts w:ascii="Times New Roman" w:eastAsia="Calibri" w:hAnsi="Times New Roman" w:cs="Times New Roman"/>
          <w:b/>
          <w:lang w:val="es-SV"/>
        </w:rPr>
        <w:t xml:space="preserve">                                                    Sr. José Mauricio López Rivas</w:t>
      </w:r>
      <w:r w:rsidRPr="0070682E">
        <w:rPr>
          <w:rFonts w:ascii="Times New Roman" w:eastAsia="Calibri" w:hAnsi="Times New Roman" w:cs="Times New Roman"/>
          <w:b/>
          <w:lang w:val="es-SV"/>
        </w:rPr>
        <w:t xml:space="preserve">, </w:t>
      </w:r>
    </w:p>
    <w:p w:rsidR="00402EEA" w:rsidRPr="002152F1" w:rsidRDefault="00402EEA" w:rsidP="00402EEA">
      <w:pPr>
        <w:tabs>
          <w:tab w:val="left" w:pos="5926"/>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Segundo Regidor Suplente</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Stephanny Elizabeth Márquez Borjas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Tercera Regidora Suplente                                            </w:t>
      </w:r>
    </w:p>
    <w:p w:rsidR="00402EEA" w:rsidRPr="002152F1" w:rsidRDefault="00402EEA" w:rsidP="0070682E">
      <w:pPr>
        <w:tabs>
          <w:tab w:val="left" w:pos="2347"/>
        </w:tabs>
        <w:spacing w:after="0" w:line="240" w:lineRule="auto"/>
        <w:jc w:val="center"/>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Sra. María del Carmen García</w:t>
      </w:r>
      <w:r w:rsidRPr="0070682E">
        <w:rPr>
          <w:rFonts w:ascii="Times New Roman" w:eastAsia="Calibri" w:hAnsi="Times New Roman" w:cs="Times New Roman"/>
          <w:b/>
          <w:shd w:val="clear" w:color="auto" w:fill="D9D9D9" w:themeFill="background1" w:themeFillShade="D9"/>
          <w:lang w:val="es-SV"/>
        </w:rPr>
        <w:t>,</w:t>
      </w:r>
    </w:p>
    <w:p w:rsidR="00402EEA" w:rsidRPr="002152F1" w:rsidRDefault="00402EEA" w:rsidP="00402EEA">
      <w:pPr>
        <w:tabs>
          <w:tab w:val="left" w:pos="2347"/>
        </w:tabs>
        <w:spacing w:after="0" w:line="240" w:lineRule="auto"/>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Cuarta Regidora Suplente</w:t>
      </w:r>
    </w:p>
    <w:p w:rsidR="00402EEA" w:rsidRPr="002152F1" w:rsidRDefault="00402EEA" w:rsidP="00402EEA">
      <w:pPr>
        <w:tabs>
          <w:tab w:val="left" w:pos="6406"/>
          <w:tab w:val="left" w:pos="7560"/>
        </w:tabs>
        <w:spacing w:after="0" w:line="240" w:lineRule="auto"/>
        <w:jc w:val="center"/>
        <w:rPr>
          <w:rFonts w:ascii="Times New Roman" w:eastAsia="Calibri" w:hAnsi="Times New Roman" w:cs="Times New Roman"/>
          <w:b/>
        </w:rPr>
      </w:pPr>
    </w:p>
    <w:p w:rsidR="00402EEA" w:rsidRPr="002152F1" w:rsidRDefault="00402EEA" w:rsidP="00402EEA">
      <w:pPr>
        <w:tabs>
          <w:tab w:val="left" w:pos="7560"/>
        </w:tabs>
        <w:spacing w:after="0" w:line="240" w:lineRule="auto"/>
        <w:jc w:val="center"/>
        <w:rPr>
          <w:rFonts w:ascii="Times New Roman" w:eastAsia="Calibri" w:hAnsi="Times New Roman" w:cs="Times New Roman"/>
          <w:b/>
          <w:vertAlign w:val="subscript"/>
        </w:rPr>
      </w:pPr>
    </w:p>
    <w:p w:rsidR="00402EEA" w:rsidRPr="002152F1" w:rsidRDefault="00402EEA" w:rsidP="00402EEA">
      <w:pPr>
        <w:spacing w:after="0" w:line="240" w:lineRule="auto"/>
        <w:jc w:val="center"/>
        <w:rPr>
          <w:rFonts w:ascii="Times New Roman" w:eastAsia="Calibri" w:hAnsi="Times New Roman" w:cs="Times New Roman"/>
          <w:b/>
        </w:rPr>
      </w:pPr>
    </w:p>
    <w:p w:rsidR="00402EEA" w:rsidRPr="002152F1" w:rsidRDefault="00402EEA" w:rsidP="00402EEA">
      <w:pPr>
        <w:tabs>
          <w:tab w:val="left" w:pos="2347"/>
        </w:tabs>
        <w:spacing w:after="0" w:line="240" w:lineRule="auto"/>
        <w:jc w:val="both"/>
        <w:rPr>
          <w:rFonts w:ascii="Times New Roman" w:eastAsia="Calibri" w:hAnsi="Times New Roman" w:cs="Times New Roman"/>
          <w:b/>
          <w:bCs/>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shd w:val="clear" w:color="auto" w:fill="FFFFFF" w:themeFill="background1"/>
          <w:lang w:val="es-SV"/>
        </w:rPr>
        <w:t xml:space="preserve">                                                    </w:t>
      </w:r>
      <w:r w:rsidRPr="002152F1">
        <w:rPr>
          <w:rFonts w:ascii="Times New Roman" w:eastAsia="Calibri" w:hAnsi="Times New Roman" w:cs="Times New Roman"/>
          <w:b/>
          <w:shd w:val="clear" w:color="auto" w:fill="FFFFFF" w:themeFill="background1"/>
          <w:lang w:val="es-SV"/>
        </w:rPr>
        <w:t xml:space="preserve">Lic. </w:t>
      </w:r>
      <w:r w:rsidR="001D7957">
        <w:rPr>
          <w:rFonts w:ascii="Times New Roman" w:eastAsia="Calibri" w:hAnsi="Times New Roman" w:cs="Times New Roman"/>
          <w:b/>
          <w:shd w:val="clear" w:color="auto" w:fill="FFFFFF" w:themeFill="background1"/>
          <w:lang w:val="es-SV"/>
        </w:rPr>
        <w:t>Nelson Estrada Hernández</w:t>
      </w:r>
      <w:r w:rsidRPr="002152F1">
        <w:rPr>
          <w:rFonts w:ascii="Times New Roman" w:eastAsia="Calibri" w:hAnsi="Times New Roman" w:cs="Times New Roman"/>
          <w:b/>
          <w:lang w:val="es-SV"/>
        </w:rPr>
        <w:t xml:space="preserve">, </w:t>
      </w:r>
    </w:p>
    <w:p w:rsidR="00402EEA" w:rsidRPr="002152F1" w:rsidRDefault="00402EEA" w:rsidP="001D7957">
      <w:pPr>
        <w:shd w:val="clear" w:color="auto" w:fill="FFFFFF" w:themeFill="background1"/>
        <w:spacing w:after="0"/>
        <w:jc w:val="center"/>
      </w:pPr>
      <w:r w:rsidRPr="002152F1">
        <w:rPr>
          <w:rFonts w:ascii="Times New Roman" w:eastAsia="Calibri" w:hAnsi="Times New Roman" w:cs="Times New Roman"/>
          <w:b/>
          <w:lang w:val="es-SV"/>
        </w:rPr>
        <w:t xml:space="preserve">    </w:t>
      </w:r>
      <w:r w:rsidR="001D7957">
        <w:rPr>
          <w:rFonts w:ascii="Times New Roman" w:eastAsia="Calibri" w:hAnsi="Times New Roman" w:cs="Times New Roman"/>
          <w:b/>
          <w:lang w:val="es-SV"/>
        </w:rPr>
        <w:t>Secretario Municipal</w:t>
      </w:r>
    </w:p>
    <w:p w:rsidR="00402EEA" w:rsidRPr="00D15B68" w:rsidRDefault="00402EEA" w:rsidP="00402EEA">
      <w:pPr>
        <w:shd w:val="clear" w:color="auto" w:fill="FFFFFF" w:themeFill="background1"/>
        <w:spacing w:after="0"/>
        <w:jc w:val="center"/>
      </w:pPr>
    </w:p>
    <w:p w:rsidR="008D13C1" w:rsidRPr="008D13C1" w:rsidRDefault="008D13C1" w:rsidP="00402EEA">
      <w:pPr>
        <w:tabs>
          <w:tab w:val="left" w:pos="2347"/>
        </w:tabs>
        <w:spacing w:after="0" w:line="240" w:lineRule="auto"/>
        <w:jc w:val="both"/>
        <w:rPr>
          <w:rFonts w:ascii="Times New Roman" w:eastAsia="Calibri" w:hAnsi="Times New Roman" w:cs="Times New Roman"/>
          <w:b/>
          <w:sz w:val="30"/>
          <w:szCs w:val="30"/>
        </w:rPr>
      </w:pPr>
    </w:p>
    <w:sectPr w:rsidR="008D13C1" w:rsidRPr="008D13C1" w:rsidSect="00E42FCC">
      <w:headerReference w:type="default" r:id="rId11"/>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574" w:rsidRDefault="00501574" w:rsidP="008B68BD">
      <w:pPr>
        <w:spacing w:after="0" w:line="240" w:lineRule="auto"/>
      </w:pPr>
      <w:r>
        <w:separator/>
      </w:r>
    </w:p>
  </w:endnote>
  <w:endnote w:type="continuationSeparator" w:id="0">
    <w:p w:rsidR="00501574" w:rsidRDefault="00501574"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574" w:rsidRDefault="00501574" w:rsidP="008B68BD">
      <w:pPr>
        <w:spacing w:after="0" w:line="240" w:lineRule="auto"/>
      </w:pPr>
      <w:r>
        <w:separator/>
      </w:r>
    </w:p>
  </w:footnote>
  <w:footnote w:type="continuationSeparator" w:id="0">
    <w:p w:rsidR="00501574" w:rsidRDefault="00501574" w:rsidP="008B68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854925"/>
      <w:docPartObj>
        <w:docPartGallery w:val="Page Numbers (Top of Page)"/>
        <w:docPartUnique/>
      </w:docPartObj>
    </w:sdtPr>
    <w:sdtEndPr/>
    <w:sdtContent>
      <w:p w:rsidR="005E3077" w:rsidRDefault="005E3077">
        <w:pPr>
          <w:pStyle w:val="Encabezado"/>
          <w:jc w:val="center"/>
        </w:pPr>
        <w:r>
          <w:fldChar w:fldCharType="begin"/>
        </w:r>
        <w:r>
          <w:instrText>PAGE   \* MERGEFORMAT</w:instrText>
        </w:r>
        <w:r>
          <w:fldChar w:fldCharType="separate"/>
        </w:r>
        <w:r w:rsidR="009148D7">
          <w:rPr>
            <w:noProof/>
          </w:rPr>
          <w:t>20</w:t>
        </w:r>
        <w:r>
          <w:fldChar w:fldCharType="end"/>
        </w:r>
      </w:p>
    </w:sdtContent>
  </w:sdt>
  <w:p w:rsidR="005E3077" w:rsidRDefault="005E307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592"/>
      </v:shape>
    </w:pict>
  </w:numPicBullet>
  <w:abstractNum w:abstractNumId="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1645E5"/>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
    <w:nsid w:val="02E23CA4"/>
    <w:multiLevelType w:val="hybridMultilevel"/>
    <w:tmpl w:val="2F7E6346"/>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
    <w:nsid w:val="02E66686"/>
    <w:multiLevelType w:val="hybridMultilevel"/>
    <w:tmpl w:val="95960F80"/>
    <w:lvl w:ilvl="0" w:tplc="EC446E7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2E95496"/>
    <w:multiLevelType w:val="hybridMultilevel"/>
    <w:tmpl w:val="70ECAB4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4642EE6"/>
    <w:multiLevelType w:val="hybridMultilevel"/>
    <w:tmpl w:val="AE6E51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612088C"/>
    <w:multiLevelType w:val="hybridMultilevel"/>
    <w:tmpl w:val="380A53BE"/>
    <w:lvl w:ilvl="0" w:tplc="440A000B">
      <w:start w:val="1"/>
      <w:numFmt w:val="bullet"/>
      <w:lvlText w:val=""/>
      <w:lvlJc w:val="left"/>
      <w:pPr>
        <w:ind w:left="1800" w:hanging="360"/>
      </w:pPr>
      <w:rPr>
        <w:rFonts w:ascii="Wingdings" w:hAnsi="Wingdings" w:hint="default"/>
      </w:rPr>
    </w:lvl>
    <w:lvl w:ilvl="1" w:tplc="440A0003" w:tentative="1">
      <w:start w:val="1"/>
      <w:numFmt w:val="bullet"/>
      <w:lvlText w:val="o"/>
      <w:lvlJc w:val="left"/>
      <w:pPr>
        <w:ind w:left="2520" w:hanging="360"/>
      </w:pPr>
      <w:rPr>
        <w:rFonts w:ascii="Courier New" w:hAnsi="Courier New" w:cs="Courier New" w:hint="default"/>
      </w:rPr>
    </w:lvl>
    <w:lvl w:ilvl="2" w:tplc="440A0005" w:tentative="1">
      <w:start w:val="1"/>
      <w:numFmt w:val="bullet"/>
      <w:lvlText w:val=""/>
      <w:lvlJc w:val="left"/>
      <w:pPr>
        <w:ind w:left="3240" w:hanging="360"/>
      </w:pPr>
      <w:rPr>
        <w:rFonts w:ascii="Wingdings" w:hAnsi="Wingdings" w:hint="default"/>
      </w:rPr>
    </w:lvl>
    <w:lvl w:ilvl="3" w:tplc="440A0001" w:tentative="1">
      <w:start w:val="1"/>
      <w:numFmt w:val="bullet"/>
      <w:lvlText w:val=""/>
      <w:lvlJc w:val="left"/>
      <w:pPr>
        <w:ind w:left="3960" w:hanging="360"/>
      </w:pPr>
      <w:rPr>
        <w:rFonts w:ascii="Symbol" w:hAnsi="Symbol" w:hint="default"/>
      </w:rPr>
    </w:lvl>
    <w:lvl w:ilvl="4" w:tplc="440A0003" w:tentative="1">
      <w:start w:val="1"/>
      <w:numFmt w:val="bullet"/>
      <w:lvlText w:val="o"/>
      <w:lvlJc w:val="left"/>
      <w:pPr>
        <w:ind w:left="4680" w:hanging="360"/>
      </w:pPr>
      <w:rPr>
        <w:rFonts w:ascii="Courier New" w:hAnsi="Courier New" w:cs="Courier New" w:hint="default"/>
      </w:rPr>
    </w:lvl>
    <w:lvl w:ilvl="5" w:tplc="440A0005" w:tentative="1">
      <w:start w:val="1"/>
      <w:numFmt w:val="bullet"/>
      <w:lvlText w:val=""/>
      <w:lvlJc w:val="left"/>
      <w:pPr>
        <w:ind w:left="5400" w:hanging="360"/>
      </w:pPr>
      <w:rPr>
        <w:rFonts w:ascii="Wingdings" w:hAnsi="Wingdings" w:hint="default"/>
      </w:rPr>
    </w:lvl>
    <w:lvl w:ilvl="6" w:tplc="440A0001" w:tentative="1">
      <w:start w:val="1"/>
      <w:numFmt w:val="bullet"/>
      <w:lvlText w:val=""/>
      <w:lvlJc w:val="left"/>
      <w:pPr>
        <w:ind w:left="6120" w:hanging="360"/>
      </w:pPr>
      <w:rPr>
        <w:rFonts w:ascii="Symbol" w:hAnsi="Symbol" w:hint="default"/>
      </w:rPr>
    </w:lvl>
    <w:lvl w:ilvl="7" w:tplc="440A0003" w:tentative="1">
      <w:start w:val="1"/>
      <w:numFmt w:val="bullet"/>
      <w:lvlText w:val="o"/>
      <w:lvlJc w:val="left"/>
      <w:pPr>
        <w:ind w:left="6840" w:hanging="360"/>
      </w:pPr>
      <w:rPr>
        <w:rFonts w:ascii="Courier New" w:hAnsi="Courier New" w:cs="Courier New" w:hint="default"/>
      </w:rPr>
    </w:lvl>
    <w:lvl w:ilvl="8" w:tplc="440A0005" w:tentative="1">
      <w:start w:val="1"/>
      <w:numFmt w:val="bullet"/>
      <w:lvlText w:val=""/>
      <w:lvlJc w:val="left"/>
      <w:pPr>
        <w:ind w:left="7560" w:hanging="360"/>
      </w:pPr>
      <w:rPr>
        <w:rFonts w:ascii="Wingdings" w:hAnsi="Wingdings" w:hint="default"/>
      </w:rPr>
    </w:lvl>
  </w:abstractNum>
  <w:abstractNum w:abstractNumId="7">
    <w:nsid w:val="073822D0"/>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8">
    <w:nsid w:val="08460773"/>
    <w:multiLevelType w:val="hybridMultilevel"/>
    <w:tmpl w:val="CAF0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84B457B"/>
    <w:multiLevelType w:val="hybridMultilevel"/>
    <w:tmpl w:val="5276D7B6"/>
    <w:lvl w:ilvl="0" w:tplc="0C0A0013">
      <w:start w:val="1"/>
      <w:numFmt w:val="upperRoman"/>
      <w:lvlText w:val="%1."/>
      <w:lvlJc w:val="righ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0">
    <w:nsid w:val="08705F90"/>
    <w:multiLevelType w:val="hybridMultilevel"/>
    <w:tmpl w:val="82A6C284"/>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1">
    <w:nsid w:val="097E616C"/>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2">
    <w:nsid w:val="0B23708E"/>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13">
    <w:nsid w:val="0B710D27"/>
    <w:multiLevelType w:val="hybridMultilevel"/>
    <w:tmpl w:val="250EE4A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B7B2852"/>
    <w:multiLevelType w:val="hybridMultilevel"/>
    <w:tmpl w:val="2A30E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C170C26"/>
    <w:multiLevelType w:val="hybridMultilevel"/>
    <w:tmpl w:val="965CBC22"/>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6">
    <w:nsid w:val="0CE56962"/>
    <w:multiLevelType w:val="hybridMultilevel"/>
    <w:tmpl w:val="096CF072"/>
    <w:lvl w:ilvl="0" w:tplc="EAA09E1C">
      <w:start w:val="1"/>
      <w:numFmt w:val="upp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DDD1C27"/>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8">
    <w:nsid w:val="0E1333C5"/>
    <w:multiLevelType w:val="hybridMultilevel"/>
    <w:tmpl w:val="71CABC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0E2B4832"/>
    <w:multiLevelType w:val="hybridMultilevel"/>
    <w:tmpl w:val="C6320758"/>
    <w:lvl w:ilvl="0" w:tplc="07DE3958">
      <w:start w:val="1"/>
      <w:numFmt w:val="upperLetter"/>
      <w:lvlText w:val="%1."/>
      <w:lvlJc w:val="left"/>
      <w:pPr>
        <w:ind w:left="36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0">
    <w:nsid w:val="0E5B6274"/>
    <w:multiLevelType w:val="hybridMultilevel"/>
    <w:tmpl w:val="8C287BEA"/>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1">
    <w:nsid w:val="0E684F37"/>
    <w:multiLevelType w:val="hybridMultilevel"/>
    <w:tmpl w:val="5D5E40D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0E7A040F"/>
    <w:multiLevelType w:val="multilevel"/>
    <w:tmpl w:val="1F4CF946"/>
    <w:lvl w:ilvl="0">
      <w:start w:val="1"/>
      <w:numFmt w:val="upperRoman"/>
      <w:lvlText w:val="%1."/>
      <w:lvlJc w:val="right"/>
      <w:pPr>
        <w:ind w:left="720" w:hanging="360"/>
      </w:pPr>
    </w:lvl>
    <w:lvl w:ilvl="1">
      <w:start w:val="1"/>
      <w:numFmt w:val="decimal"/>
      <w:isLgl/>
      <w:lvlText w:val="%1.%2."/>
      <w:lvlJc w:val="left"/>
      <w:pPr>
        <w:ind w:left="1497" w:hanging="360"/>
      </w:pPr>
      <w:rPr>
        <w:rFonts w:hint="default"/>
      </w:rPr>
    </w:lvl>
    <w:lvl w:ilvl="2">
      <w:start w:val="1"/>
      <w:numFmt w:val="decimal"/>
      <w:isLgl/>
      <w:lvlText w:val="%1.%2.%3."/>
      <w:lvlJc w:val="left"/>
      <w:pPr>
        <w:ind w:left="2634" w:hanging="720"/>
      </w:pPr>
      <w:rPr>
        <w:rFonts w:hint="default"/>
      </w:rPr>
    </w:lvl>
    <w:lvl w:ilvl="3">
      <w:start w:val="1"/>
      <w:numFmt w:val="decimal"/>
      <w:isLgl/>
      <w:lvlText w:val="%1.%2.%3.%4."/>
      <w:lvlJc w:val="left"/>
      <w:pPr>
        <w:ind w:left="3411"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25" w:hanging="1080"/>
      </w:pPr>
      <w:rPr>
        <w:rFonts w:hint="default"/>
      </w:rPr>
    </w:lvl>
    <w:lvl w:ilvl="6">
      <w:start w:val="1"/>
      <w:numFmt w:val="decimal"/>
      <w:isLgl/>
      <w:lvlText w:val="%1.%2.%3.%4.%5.%6.%7."/>
      <w:lvlJc w:val="left"/>
      <w:pPr>
        <w:ind w:left="6462" w:hanging="1440"/>
      </w:pPr>
      <w:rPr>
        <w:rFonts w:hint="default"/>
      </w:rPr>
    </w:lvl>
    <w:lvl w:ilvl="7">
      <w:start w:val="1"/>
      <w:numFmt w:val="decimal"/>
      <w:isLgl/>
      <w:lvlText w:val="%1.%2.%3.%4.%5.%6.%7.%8."/>
      <w:lvlJc w:val="left"/>
      <w:pPr>
        <w:ind w:left="7239" w:hanging="1440"/>
      </w:pPr>
      <w:rPr>
        <w:rFonts w:hint="default"/>
      </w:rPr>
    </w:lvl>
    <w:lvl w:ilvl="8">
      <w:start w:val="1"/>
      <w:numFmt w:val="decimal"/>
      <w:isLgl/>
      <w:lvlText w:val="%1.%2.%3.%4.%5.%6.%7.%8.%9."/>
      <w:lvlJc w:val="left"/>
      <w:pPr>
        <w:ind w:left="8376" w:hanging="1800"/>
      </w:pPr>
      <w:rPr>
        <w:rFonts w:hint="default"/>
      </w:rPr>
    </w:lvl>
  </w:abstractNum>
  <w:abstractNum w:abstractNumId="23">
    <w:nsid w:val="0E8714F9"/>
    <w:multiLevelType w:val="hybridMultilevel"/>
    <w:tmpl w:val="C6320758"/>
    <w:lvl w:ilvl="0" w:tplc="07DE3958">
      <w:start w:val="1"/>
      <w:numFmt w:val="upperLetter"/>
      <w:lvlText w:val="%1."/>
      <w:lvlJc w:val="left"/>
      <w:pPr>
        <w:ind w:left="36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nsid w:val="0F8337D7"/>
    <w:multiLevelType w:val="hybridMultilevel"/>
    <w:tmpl w:val="1EE6C0FA"/>
    <w:lvl w:ilvl="0" w:tplc="C5D87B00">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0FF850AC"/>
    <w:multiLevelType w:val="hybridMultilevel"/>
    <w:tmpl w:val="4F0AA4E8"/>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nsid w:val="10955151"/>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7">
    <w:nsid w:val="12EB7B49"/>
    <w:multiLevelType w:val="hybridMultilevel"/>
    <w:tmpl w:val="10ACD296"/>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8">
    <w:nsid w:val="1328177B"/>
    <w:multiLevelType w:val="hybridMultilevel"/>
    <w:tmpl w:val="F96AED7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9">
    <w:nsid w:val="13B24E22"/>
    <w:multiLevelType w:val="hybridMultilevel"/>
    <w:tmpl w:val="5B44D02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14D6128B"/>
    <w:multiLevelType w:val="hybridMultilevel"/>
    <w:tmpl w:val="250EE4A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14F415A4"/>
    <w:multiLevelType w:val="hybridMultilevel"/>
    <w:tmpl w:val="E14CD9B6"/>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2">
    <w:nsid w:val="16C001E6"/>
    <w:multiLevelType w:val="hybridMultilevel"/>
    <w:tmpl w:val="0C2E8C8C"/>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3">
    <w:nsid w:val="17E2760A"/>
    <w:multiLevelType w:val="hybridMultilevel"/>
    <w:tmpl w:val="70ECAB4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89718DF"/>
    <w:multiLevelType w:val="hybridMultilevel"/>
    <w:tmpl w:val="B4407E92"/>
    <w:lvl w:ilvl="0" w:tplc="0C0A000B">
      <w:start w:val="1"/>
      <w:numFmt w:val="bullet"/>
      <w:lvlText w:val=""/>
      <w:lvlJc w:val="left"/>
      <w:pPr>
        <w:ind w:left="720" w:hanging="360"/>
      </w:pPr>
      <w:rPr>
        <w:rFonts w:ascii="Wingdings" w:hAnsi="Wingding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nsid w:val="18DC73F6"/>
    <w:multiLevelType w:val="hybridMultilevel"/>
    <w:tmpl w:val="E132B6CA"/>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6">
    <w:nsid w:val="19A05425"/>
    <w:multiLevelType w:val="hybridMultilevel"/>
    <w:tmpl w:val="3D22963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9ED4A97"/>
    <w:multiLevelType w:val="hybridMultilevel"/>
    <w:tmpl w:val="04A0DED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nsid w:val="1A5F65DB"/>
    <w:multiLevelType w:val="hybridMultilevel"/>
    <w:tmpl w:val="A09C1C42"/>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9">
    <w:nsid w:val="1A7D5B8E"/>
    <w:multiLevelType w:val="hybridMultilevel"/>
    <w:tmpl w:val="625CF4AE"/>
    <w:lvl w:ilvl="0" w:tplc="440A0001">
      <w:start w:val="1"/>
      <w:numFmt w:val="bullet"/>
      <w:lvlText w:val=""/>
      <w:lvlJc w:val="left"/>
      <w:pPr>
        <w:ind w:left="1800" w:hanging="360"/>
      </w:pPr>
      <w:rPr>
        <w:rFonts w:ascii="Symbol" w:hAnsi="Symbol" w:hint="default"/>
      </w:rPr>
    </w:lvl>
    <w:lvl w:ilvl="1" w:tplc="440A0003" w:tentative="1">
      <w:start w:val="1"/>
      <w:numFmt w:val="bullet"/>
      <w:lvlText w:val="o"/>
      <w:lvlJc w:val="left"/>
      <w:pPr>
        <w:ind w:left="2520" w:hanging="360"/>
      </w:pPr>
      <w:rPr>
        <w:rFonts w:ascii="Courier New" w:hAnsi="Courier New" w:hint="default"/>
      </w:rPr>
    </w:lvl>
    <w:lvl w:ilvl="2" w:tplc="440A0005" w:tentative="1">
      <w:start w:val="1"/>
      <w:numFmt w:val="bullet"/>
      <w:lvlText w:val=""/>
      <w:lvlJc w:val="left"/>
      <w:pPr>
        <w:ind w:left="3240" w:hanging="360"/>
      </w:pPr>
      <w:rPr>
        <w:rFonts w:ascii="Wingdings" w:hAnsi="Wingdings" w:hint="default"/>
      </w:rPr>
    </w:lvl>
    <w:lvl w:ilvl="3" w:tplc="440A0001" w:tentative="1">
      <w:start w:val="1"/>
      <w:numFmt w:val="bullet"/>
      <w:lvlText w:val=""/>
      <w:lvlJc w:val="left"/>
      <w:pPr>
        <w:ind w:left="3960" w:hanging="360"/>
      </w:pPr>
      <w:rPr>
        <w:rFonts w:ascii="Symbol" w:hAnsi="Symbol" w:hint="default"/>
      </w:rPr>
    </w:lvl>
    <w:lvl w:ilvl="4" w:tplc="440A0003" w:tentative="1">
      <w:start w:val="1"/>
      <w:numFmt w:val="bullet"/>
      <w:lvlText w:val="o"/>
      <w:lvlJc w:val="left"/>
      <w:pPr>
        <w:ind w:left="4680" w:hanging="360"/>
      </w:pPr>
      <w:rPr>
        <w:rFonts w:ascii="Courier New" w:hAnsi="Courier New" w:hint="default"/>
      </w:rPr>
    </w:lvl>
    <w:lvl w:ilvl="5" w:tplc="440A0005" w:tentative="1">
      <w:start w:val="1"/>
      <w:numFmt w:val="bullet"/>
      <w:lvlText w:val=""/>
      <w:lvlJc w:val="left"/>
      <w:pPr>
        <w:ind w:left="5400" w:hanging="360"/>
      </w:pPr>
      <w:rPr>
        <w:rFonts w:ascii="Wingdings" w:hAnsi="Wingdings" w:hint="default"/>
      </w:rPr>
    </w:lvl>
    <w:lvl w:ilvl="6" w:tplc="440A0001" w:tentative="1">
      <w:start w:val="1"/>
      <w:numFmt w:val="bullet"/>
      <w:lvlText w:val=""/>
      <w:lvlJc w:val="left"/>
      <w:pPr>
        <w:ind w:left="6120" w:hanging="360"/>
      </w:pPr>
      <w:rPr>
        <w:rFonts w:ascii="Symbol" w:hAnsi="Symbol" w:hint="default"/>
      </w:rPr>
    </w:lvl>
    <w:lvl w:ilvl="7" w:tplc="440A0003" w:tentative="1">
      <w:start w:val="1"/>
      <w:numFmt w:val="bullet"/>
      <w:lvlText w:val="o"/>
      <w:lvlJc w:val="left"/>
      <w:pPr>
        <w:ind w:left="6840" w:hanging="360"/>
      </w:pPr>
      <w:rPr>
        <w:rFonts w:ascii="Courier New" w:hAnsi="Courier New" w:hint="default"/>
      </w:rPr>
    </w:lvl>
    <w:lvl w:ilvl="8" w:tplc="440A0005" w:tentative="1">
      <w:start w:val="1"/>
      <w:numFmt w:val="bullet"/>
      <w:lvlText w:val=""/>
      <w:lvlJc w:val="left"/>
      <w:pPr>
        <w:ind w:left="7560" w:hanging="360"/>
      </w:pPr>
      <w:rPr>
        <w:rFonts w:ascii="Wingdings" w:hAnsi="Wingdings" w:hint="default"/>
      </w:rPr>
    </w:lvl>
  </w:abstractNum>
  <w:abstractNum w:abstractNumId="40">
    <w:nsid w:val="1C96583C"/>
    <w:multiLevelType w:val="hybridMultilevel"/>
    <w:tmpl w:val="7B3AF9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
    <w:nsid w:val="1D83709B"/>
    <w:multiLevelType w:val="hybridMultilevel"/>
    <w:tmpl w:val="87100DF4"/>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2">
    <w:nsid w:val="1DD24627"/>
    <w:multiLevelType w:val="hybridMultilevel"/>
    <w:tmpl w:val="06AC3F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1E4747BA"/>
    <w:multiLevelType w:val="hybridMultilevel"/>
    <w:tmpl w:val="A09C1C42"/>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4">
    <w:nsid w:val="1E8E7616"/>
    <w:multiLevelType w:val="hybridMultilevel"/>
    <w:tmpl w:val="D604FCBA"/>
    <w:lvl w:ilvl="0" w:tplc="0C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nsid w:val="1F176FB4"/>
    <w:multiLevelType w:val="hybridMultilevel"/>
    <w:tmpl w:val="E690E166"/>
    <w:lvl w:ilvl="0" w:tplc="C186BEF4">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1FE547A8"/>
    <w:multiLevelType w:val="hybridMultilevel"/>
    <w:tmpl w:val="6010BC52"/>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7">
    <w:nsid w:val="20045F31"/>
    <w:multiLevelType w:val="hybridMultilevel"/>
    <w:tmpl w:val="95960F80"/>
    <w:lvl w:ilvl="0" w:tplc="EC446E7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2035386C"/>
    <w:multiLevelType w:val="hybridMultilevel"/>
    <w:tmpl w:val="820EF7D2"/>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9">
    <w:nsid w:val="21486C5F"/>
    <w:multiLevelType w:val="hybridMultilevel"/>
    <w:tmpl w:val="8F0AEB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21B0263D"/>
    <w:multiLevelType w:val="hybridMultilevel"/>
    <w:tmpl w:val="4940976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24102EDA"/>
    <w:multiLevelType w:val="multilevel"/>
    <w:tmpl w:val="2E0A8776"/>
    <w:lvl w:ilvl="0">
      <w:start w:val="3"/>
      <w:numFmt w:val="decimal"/>
      <w:lvlText w:val="%1."/>
      <w:lvlJc w:val="left"/>
      <w:pPr>
        <w:ind w:left="360" w:hanging="360"/>
      </w:pPr>
      <w:rPr>
        <w:rFonts w:hint="default"/>
      </w:rPr>
    </w:lvl>
    <w:lvl w:ilvl="1">
      <w:start w:val="1"/>
      <w:numFmt w:val="decimal"/>
      <w:lvlText w:val="%1.%2."/>
      <w:lvlJc w:val="left"/>
      <w:pPr>
        <w:ind w:left="1497" w:hanging="360"/>
      </w:pPr>
      <w:rPr>
        <w:rFonts w:hint="default"/>
      </w:rPr>
    </w:lvl>
    <w:lvl w:ilvl="2">
      <w:start w:val="1"/>
      <w:numFmt w:val="decimal"/>
      <w:lvlText w:val="%1.%2.%3."/>
      <w:lvlJc w:val="left"/>
      <w:pPr>
        <w:ind w:left="2994" w:hanging="720"/>
      </w:pPr>
      <w:rPr>
        <w:rFonts w:hint="default"/>
      </w:rPr>
    </w:lvl>
    <w:lvl w:ilvl="3">
      <w:start w:val="1"/>
      <w:numFmt w:val="decimal"/>
      <w:lvlText w:val="%1.%2.%3.%4."/>
      <w:lvlJc w:val="left"/>
      <w:pPr>
        <w:ind w:left="4131" w:hanging="720"/>
      </w:pPr>
      <w:rPr>
        <w:rFonts w:hint="default"/>
      </w:rPr>
    </w:lvl>
    <w:lvl w:ilvl="4">
      <w:start w:val="1"/>
      <w:numFmt w:val="decimal"/>
      <w:lvlText w:val="%1.%2.%3.%4.%5."/>
      <w:lvlJc w:val="left"/>
      <w:pPr>
        <w:ind w:left="5628" w:hanging="1080"/>
      </w:pPr>
      <w:rPr>
        <w:rFonts w:hint="default"/>
      </w:rPr>
    </w:lvl>
    <w:lvl w:ilvl="5">
      <w:start w:val="1"/>
      <w:numFmt w:val="decimal"/>
      <w:lvlText w:val="%1.%2.%3.%4.%5.%6."/>
      <w:lvlJc w:val="left"/>
      <w:pPr>
        <w:ind w:left="6765" w:hanging="1080"/>
      </w:pPr>
      <w:rPr>
        <w:rFonts w:hint="default"/>
      </w:rPr>
    </w:lvl>
    <w:lvl w:ilvl="6">
      <w:start w:val="1"/>
      <w:numFmt w:val="decimal"/>
      <w:lvlText w:val="%1.%2.%3.%4.%5.%6.%7."/>
      <w:lvlJc w:val="left"/>
      <w:pPr>
        <w:ind w:left="8262" w:hanging="1440"/>
      </w:pPr>
      <w:rPr>
        <w:rFonts w:hint="default"/>
      </w:rPr>
    </w:lvl>
    <w:lvl w:ilvl="7">
      <w:start w:val="1"/>
      <w:numFmt w:val="decimal"/>
      <w:lvlText w:val="%1.%2.%3.%4.%5.%6.%7.%8."/>
      <w:lvlJc w:val="left"/>
      <w:pPr>
        <w:ind w:left="9399" w:hanging="1440"/>
      </w:pPr>
      <w:rPr>
        <w:rFonts w:hint="default"/>
      </w:rPr>
    </w:lvl>
    <w:lvl w:ilvl="8">
      <w:start w:val="1"/>
      <w:numFmt w:val="decimal"/>
      <w:lvlText w:val="%1.%2.%3.%4.%5.%6.%7.%8.%9."/>
      <w:lvlJc w:val="left"/>
      <w:pPr>
        <w:ind w:left="10896" w:hanging="1800"/>
      </w:pPr>
      <w:rPr>
        <w:rFonts w:hint="default"/>
      </w:rPr>
    </w:lvl>
  </w:abstractNum>
  <w:abstractNum w:abstractNumId="52">
    <w:nsid w:val="24A3405B"/>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53">
    <w:nsid w:val="24B73755"/>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54">
    <w:nsid w:val="25474952"/>
    <w:multiLevelType w:val="hybridMultilevel"/>
    <w:tmpl w:val="DE366558"/>
    <w:lvl w:ilvl="0" w:tplc="4558905E">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5">
    <w:nsid w:val="25C06EE2"/>
    <w:multiLevelType w:val="hybridMultilevel"/>
    <w:tmpl w:val="4F5A85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263A3F3A"/>
    <w:multiLevelType w:val="hybridMultilevel"/>
    <w:tmpl w:val="783AB7C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26C16C55"/>
    <w:multiLevelType w:val="hybridMultilevel"/>
    <w:tmpl w:val="5ED6C330"/>
    <w:lvl w:ilvl="0" w:tplc="9A02CD9C">
      <w:start w:val="1"/>
      <w:numFmt w:val="upperRoman"/>
      <w:lvlText w:val="%1."/>
      <w:lvlJc w:val="right"/>
      <w:pPr>
        <w:ind w:left="720" w:hanging="360"/>
      </w:pPr>
      <w:rPr>
        <w:rFonts w:cs="Times New Roman"/>
        <w:b/>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58">
    <w:nsid w:val="26E971F1"/>
    <w:multiLevelType w:val="hybridMultilevel"/>
    <w:tmpl w:val="04F6D392"/>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59">
    <w:nsid w:val="272B4A21"/>
    <w:multiLevelType w:val="hybridMultilevel"/>
    <w:tmpl w:val="F13AC7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27B86955"/>
    <w:multiLevelType w:val="hybridMultilevel"/>
    <w:tmpl w:val="6DC24C64"/>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nsid w:val="27F21664"/>
    <w:multiLevelType w:val="hybridMultilevel"/>
    <w:tmpl w:val="85964A0E"/>
    <w:lvl w:ilvl="0" w:tplc="0C0A0013">
      <w:start w:val="1"/>
      <w:numFmt w:val="upperRoman"/>
      <w:lvlText w:val="%1."/>
      <w:lvlJc w:val="right"/>
      <w:pPr>
        <w:ind w:left="1068" w:hanging="360"/>
      </w:pPr>
      <w:rPr>
        <w:rFonts w:hint="default"/>
        <w:b/>
        <w:color w:val="333333"/>
        <w:sz w:val="21"/>
        <w:u w:val="none"/>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2">
    <w:nsid w:val="29054FEE"/>
    <w:multiLevelType w:val="hybridMultilevel"/>
    <w:tmpl w:val="0DC0BB9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3">
    <w:nsid w:val="2AE67322"/>
    <w:multiLevelType w:val="hybridMultilevel"/>
    <w:tmpl w:val="69DEC1A8"/>
    <w:lvl w:ilvl="0" w:tplc="B1E89654">
      <w:start w:val="1"/>
      <w:numFmt w:val="upperLetter"/>
      <w:lvlText w:val="%1-"/>
      <w:lvlJc w:val="left"/>
      <w:pPr>
        <w:ind w:left="720" w:hanging="360"/>
      </w:pPr>
      <w:rPr>
        <w:rFonts w:ascii="Garamond" w:eastAsiaTheme="minorHAnsi" w:hAnsi="Garamond" w:cstheme="minorBidi"/>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BE12403"/>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65">
    <w:nsid w:val="2FC377CB"/>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66">
    <w:nsid w:val="2FCF4565"/>
    <w:multiLevelType w:val="hybridMultilevel"/>
    <w:tmpl w:val="977C163A"/>
    <w:lvl w:ilvl="0" w:tplc="1DD4B0F4">
      <w:start w:val="1"/>
      <w:numFmt w:val="upperRoman"/>
      <w:lvlText w:val="%1."/>
      <w:lvlJc w:val="left"/>
      <w:pPr>
        <w:ind w:left="1080" w:hanging="72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307E14AD"/>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68">
    <w:nsid w:val="30F44002"/>
    <w:multiLevelType w:val="hybridMultilevel"/>
    <w:tmpl w:val="AE6E51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32AE0084"/>
    <w:multiLevelType w:val="hybridMultilevel"/>
    <w:tmpl w:val="1624A3C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32EF2857"/>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71">
    <w:nsid w:val="33A87F31"/>
    <w:multiLevelType w:val="hybridMultilevel"/>
    <w:tmpl w:val="280EF83E"/>
    <w:lvl w:ilvl="0" w:tplc="CA1C2F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361449D6"/>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73">
    <w:nsid w:val="36C741DB"/>
    <w:multiLevelType w:val="hybridMultilevel"/>
    <w:tmpl w:val="66F08C9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38960DA8"/>
    <w:multiLevelType w:val="hybridMultilevel"/>
    <w:tmpl w:val="148EFE6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75">
    <w:nsid w:val="39A81391"/>
    <w:multiLevelType w:val="hybridMultilevel"/>
    <w:tmpl w:val="ADB45D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39EB1E6C"/>
    <w:multiLevelType w:val="hybridMultilevel"/>
    <w:tmpl w:val="8C146F3C"/>
    <w:lvl w:ilvl="0" w:tplc="44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77">
    <w:nsid w:val="3C217E58"/>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78">
    <w:nsid w:val="3CB05E55"/>
    <w:multiLevelType w:val="hybridMultilevel"/>
    <w:tmpl w:val="B15210EC"/>
    <w:lvl w:ilvl="0" w:tplc="897CC826">
      <w:start w:val="1"/>
      <w:numFmt w:val="decimal"/>
      <w:lvlText w:val="%1.-"/>
      <w:lvlJc w:val="left"/>
      <w:pPr>
        <w:ind w:left="1290" w:hanging="360"/>
      </w:pPr>
      <w:rPr>
        <w:rFonts w:hint="default"/>
      </w:rPr>
    </w:lvl>
    <w:lvl w:ilvl="1" w:tplc="440A0019" w:tentative="1">
      <w:start w:val="1"/>
      <w:numFmt w:val="lowerLetter"/>
      <w:lvlText w:val="%2."/>
      <w:lvlJc w:val="left"/>
      <w:pPr>
        <w:ind w:left="2010" w:hanging="360"/>
      </w:pPr>
    </w:lvl>
    <w:lvl w:ilvl="2" w:tplc="440A001B" w:tentative="1">
      <w:start w:val="1"/>
      <w:numFmt w:val="lowerRoman"/>
      <w:lvlText w:val="%3."/>
      <w:lvlJc w:val="right"/>
      <w:pPr>
        <w:ind w:left="2730" w:hanging="180"/>
      </w:pPr>
    </w:lvl>
    <w:lvl w:ilvl="3" w:tplc="440A000F" w:tentative="1">
      <w:start w:val="1"/>
      <w:numFmt w:val="decimal"/>
      <w:lvlText w:val="%4."/>
      <w:lvlJc w:val="left"/>
      <w:pPr>
        <w:ind w:left="3450" w:hanging="360"/>
      </w:pPr>
    </w:lvl>
    <w:lvl w:ilvl="4" w:tplc="440A0019" w:tentative="1">
      <w:start w:val="1"/>
      <w:numFmt w:val="lowerLetter"/>
      <w:lvlText w:val="%5."/>
      <w:lvlJc w:val="left"/>
      <w:pPr>
        <w:ind w:left="4170" w:hanging="360"/>
      </w:pPr>
    </w:lvl>
    <w:lvl w:ilvl="5" w:tplc="440A001B" w:tentative="1">
      <w:start w:val="1"/>
      <w:numFmt w:val="lowerRoman"/>
      <w:lvlText w:val="%6."/>
      <w:lvlJc w:val="right"/>
      <w:pPr>
        <w:ind w:left="4890" w:hanging="180"/>
      </w:pPr>
    </w:lvl>
    <w:lvl w:ilvl="6" w:tplc="440A000F" w:tentative="1">
      <w:start w:val="1"/>
      <w:numFmt w:val="decimal"/>
      <w:lvlText w:val="%7."/>
      <w:lvlJc w:val="left"/>
      <w:pPr>
        <w:ind w:left="5610" w:hanging="360"/>
      </w:pPr>
    </w:lvl>
    <w:lvl w:ilvl="7" w:tplc="440A0019" w:tentative="1">
      <w:start w:val="1"/>
      <w:numFmt w:val="lowerLetter"/>
      <w:lvlText w:val="%8."/>
      <w:lvlJc w:val="left"/>
      <w:pPr>
        <w:ind w:left="6330" w:hanging="360"/>
      </w:pPr>
    </w:lvl>
    <w:lvl w:ilvl="8" w:tplc="440A001B" w:tentative="1">
      <w:start w:val="1"/>
      <w:numFmt w:val="lowerRoman"/>
      <w:lvlText w:val="%9."/>
      <w:lvlJc w:val="right"/>
      <w:pPr>
        <w:ind w:left="7050" w:hanging="180"/>
      </w:pPr>
    </w:lvl>
  </w:abstractNum>
  <w:abstractNum w:abstractNumId="79">
    <w:nsid w:val="3CEA1A8F"/>
    <w:multiLevelType w:val="hybridMultilevel"/>
    <w:tmpl w:val="3D2638EC"/>
    <w:lvl w:ilvl="0" w:tplc="440A000B">
      <w:start w:val="1"/>
      <w:numFmt w:val="bullet"/>
      <w:lvlText w:val=""/>
      <w:lvlJc w:val="left"/>
      <w:pPr>
        <w:ind w:left="1146" w:hanging="360"/>
      </w:pPr>
      <w:rPr>
        <w:rFonts w:ascii="Wingdings" w:hAnsi="Wingdings"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80">
    <w:nsid w:val="3D5061BC"/>
    <w:multiLevelType w:val="hybridMultilevel"/>
    <w:tmpl w:val="48DA4D04"/>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81">
    <w:nsid w:val="3D885A54"/>
    <w:multiLevelType w:val="hybridMultilevel"/>
    <w:tmpl w:val="A4C6CE4A"/>
    <w:lvl w:ilvl="0" w:tplc="0C0A0013">
      <w:start w:val="1"/>
      <w:numFmt w:val="upperRoman"/>
      <w:lvlText w:val="%1."/>
      <w:lvlJc w:val="righ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82">
    <w:nsid w:val="3E4F12CB"/>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83">
    <w:nsid w:val="3E6C6964"/>
    <w:multiLevelType w:val="hybridMultilevel"/>
    <w:tmpl w:val="CD827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3F1E2369"/>
    <w:multiLevelType w:val="hybridMultilevel"/>
    <w:tmpl w:val="217E309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3FA9057E"/>
    <w:multiLevelType w:val="hybridMultilevel"/>
    <w:tmpl w:val="ECB6CB8A"/>
    <w:lvl w:ilvl="0" w:tplc="1D7EBF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407F1AC2"/>
    <w:multiLevelType w:val="hybridMultilevel"/>
    <w:tmpl w:val="70ECAB4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40F10F63"/>
    <w:multiLevelType w:val="hybridMultilevel"/>
    <w:tmpl w:val="F4D2A8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417266D0"/>
    <w:multiLevelType w:val="hybridMultilevel"/>
    <w:tmpl w:val="1948546C"/>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89">
    <w:nsid w:val="418D7057"/>
    <w:multiLevelType w:val="hybridMultilevel"/>
    <w:tmpl w:val="0EB0E054"/>
    <w:lvl w:ilvl="0" w:tplc="7750C23A">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426300E1"/>
    <w:multiLevelType w:val="hybridMultilevel"/>
    <w:tmpl w:val="E808052C"/>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91">
    <w:nsid w:val="429F1058"/>
    <w:multiLevelType w:val="hybridMultilevel"/>
    <w:tmpl w:val="69DEC1A8"/>
    <w:lvl w:ilvl="0" w:tplc="B1E89654">
      <w:start w:val="1"/>
      <w:numFmt w:val="upperLetter"/>
      <w:lvlText w:val="%1-"/>
      <w:lvlJc w:val="left"/>
      <w:pPr>
        <w:ind w:left="720" w:hanging="360"/>
      </w:pPr>
      <w:rPr>
        <w:rFonts w:ascii="Garamond" w:eastAsiaTheme="minorHAnsi" w:hAnsi="Garamond" w:cstheme="minorBidi"/>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3E856E8"/>
    <w:multiLevelType w:val="hybridMultilevel"/>
    <w:tmpl w:val="4524C4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nsid w:val="451A33E7"/>
    <w:multiLevelType w:val="hybridMultilevel"/>
    <w:tmpl w:val="D2F231A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4">
    <w:nsid w:val="453B2366"/>
    <w:multiLevelType w:val="hybridMultilevel"/>
    <w:tmpl w:val="AB60EE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46DD465E"/>
    <w:multiLevelType w:val="hybridMultilevel"/>
    <w:tmpl w:val="7E3AE656"/>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6">
    <w:nsid w:val="47386877"/>
    <w:multiLevelType w:val="hybridMultilevel"/>
    <w:tmpl w:val="2EE21878"/>
    <w:lvl w:ilvl="0" w:tplc="A418BF3E">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7">
    <w:nsid w:val="47485429"/>
    <w:multiLevelType w:val="hybridMultilevel"/>
    <w:tmpl w:val="F7A06AD4"/>
    <w:lvl w:ilvl="0" w:tplc="0C0A001B">
      <w:start w:val="1"/>
      <w:numFmt w:val="lowerRoman"/>
      <w:lvlText w:val="%1."/>
      <w:lvlJc w:val="righ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8">
    <w:nsid w:val="484964C7"/>
    <w:multiLevelType w:val="hybridMultilevel"/>
    <w:tmpl w:val="C874A4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49A20403"/>
    <w:multiLevelType w:val="hybridMultilevel"/>
    <w:tmpl w:val="1700D9F2"/>
    <w:lvl w:ilvl="0" w:tplc="0C0A0001">
      <w:start w:val="1"/>
      <w:numFmt w:val="bullet"/>
      <w:lvlText w:val=""/>
      <w:lvlJc w:val="left"/>
      <w:pPr>
        <w:ind w:left="856" w:hanging="360"/>
      </w:pPr>
      <w:rPr>
        <w:rFonts w:ascii="Symbol" w:hAnsi="Symbol" w:hint="default"/>
      </w:rPr>
    </w:lvl>
    <w:lvl w:ilvl="1" w:tplc="0C0A0003" w:tentative="1">
      <w:start w:val="1"/>
      <w:numFmt w:val="bullet"/>
      <w:lvlText w:val="o"/>
      <w:lvlJc w:val="left"/>
      <w:pPr>
        <w:ind w:left="1576" w:hanging="360"/>
      </w:pPr>
      <w:rPr>
        <w:rFonts w:ascii="Courier New" w:hAnsi="Courier New" w:cs="Courier New" w:hint="default"/>
      </w:rPr>
    </w:lvl>
    <w:lvl w:ilvl="2" w:tplc="0C0A0005" w:tentative="1">
      <w:start w:val="1"/>
      <w:numFmt w:val="bullet"/>
      <w:lvlText w:val=""/>
      <w:lvlJc w:val="left"/>
      <w:pPr>
        <w:ind w:left="2296" w:hanging="360"/>
      </w:pPr>
      <w:rPr>
        <w:rFonts w:ascii="Wingdings" w:hAnsi="Wingdings" w:hint="default"/>
      </w:rPr>
    </w:lvl>
    <w:lvl w:ilvl="3" w:tplc="0C0A0001" w:tentative="1">
      <w:start w:val="1"/>
      <w:numFmt w:val="bullet"/>
      <w:lvlText w:val=""/>
      <w:lvlJc w:val="left"/>
      <w:pPr>
        <w:ind w:left="3016" w:hanging="360"/>
      </w:pPr>
      <w:rPr>
        <w:rFonts w:ascii="Symbol" w:hAnsi="Symbol" w:hint="default"/>
      </w:rPr>
    </w:lvl>
    <w:lvl w:ilvl="4" w:tplc="0C0A0003" w:tentative="1">
      <w:start w:val="1"/>
      <w:numFmt w:val="bullet"/>
      <w:lvlText w:val="o"/>
      <w:lvlJc w:val="left"/>
      <w:pPr>
        <w:ind w:left="3736" w:hanging="360"/>
      </w:pPr>
      <w:rPr>
        <w:rFonts w:ascii="Courier New" w:hAnsi="Courier New" w:cs="Courier New" w:hint="default"/>
      </w:rPr>
    </w:lvl>
    <w:lvl w:ilvl="5" w:tplc="0C0A0005" w:tentative="1">
      <w:start w:val="1"/>
      <w:numFmt w:val="bullet"/>
      <w:lvlText w:val=""/>
      <w:lvlJc w:val="left"/>
      <w:pPr>
        <w:ind w:left="4456" w:hanging="360"/>
      </w:pPr>
      <w:rPr>
        <w:rFonts w:ascii="Wingdings" w:hAnsi="Wingdings" w:hint="default"/>
      </w:rPr>
    </w:lvl>
    <w:lvl w:ilvl="6" w:tplc="0C0A0001" w:tentative="1">
      <w:start w:val="1"/>
      <w:numFmt w:val="bullet"/>
      <w:lvlText w:val=""/>
      <w:lvlJc w:val="left"/>
      <w:pPr>
        <w:ind w:left="5176" w:hanging="360"/>
      </w:pPr>
      <w:rPr>
        <w:rFonts w:ascii="Symbol" w:hAnsi="Symbol" w:hint="default"/>
      </w:rPr>
    </w:lvl>
    <w:lvl w:ilvl="7" w:tplc="0C0A0003" w:tentative="1">
      <w:start w:val="1"/>
      <w:numFmt w:val="bullet"/>
      <w:lvlText w:val="o"/>
      <w:lvlJc w:val="left"/>
      <w:pPr>
        <w:ind w:left="5896" w:hanging="360"/>
      </w:pPr>
      <w:rPr>
        <w:rFonts w:ascii="Courier New" w:hAnsi="Courier New" w:cs="Courier New" w:hint="default"/>
      </w:rPr>
    </w:lvl>
    <w:lvl w:ilvl="8" w:tplc="0C0A0005" w:tentative="1">
      <w:start w:val="1"/>
      <w:numFmt w:val="bullet"/>
      <w:lvlText w:val=""/>
      <w:lvlJc w:val="left"/>
      <w:pPr>
        <w:ind w:left="6616" w:hanging="360"/>
      </w:pPr>
      <w:rPr>
        <w:rFonts w:ascii="Wingdings" w:hAnsi="Wingdings" w:hint="default"/>
      </w:rPr>
    </w:lvl>
  </w:abstractNum>
  <w:abstractNum w:abstractNumId="100">
    <w:nsid w:val="4AC41501"/>
    <w:multiLevelType w:val="hybridMultilevel"/>
    <w:tmpl w:val="3126EE3A"/>
    <w:lvl w:ilvl="0" w:tplc="DCBCD3EC">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4ACB21F6"/>
    <w:multiLevelType w:val="hybridMultilevel"/>
    <w:tmpl w:val="703AD2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nsid w:val="4B8E42DB"/>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03">
    <w:nsid w:val="4E0A1FA4"/>
    <w:multiLevelType w:val="hybridMultilevel"/>
    <w:tmpl w:val="6D3888C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4">
    <w:nsid w:val="4E206F2C"/>
    <w:multiLevelType w:val="hybridMultilevel"/>
    <w:tmpl w:val="8B8C1D90"/>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5">
    <w:nsid w:val="4EC356C0"/>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106">
    <w:nsid w:val="4EC63AE5"/>
    <w:multiLevelType w:val="hybridMultilevel"/>
    <w:tmpl w:val="C6320758"/>
    <w:lvl w:ilvl="0" w:tplc="07DE3958">
      <w:start w:val="1"/>
      <w:numFmt w:val="upperLetter"/>
      <w:lvlText w:val="%1."/>
      <w:lvlJc w:val="left"/>
      <w:pPr>
        <w:ind w:left="36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7">
    <w:nsid w:val="51CD7910"/>
    <w:multiLevelType w:val="hybridMultilevel"/>
    <w:tmpl w:val="95960F80"/>
    <w:lvl w:ilvl="0" w:tplc="EC446E7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526120AE"/>
    <w:multiLevelType w:val="hybridMultilevel"/>
    <w:tmpl w:val="F476D922"/>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09">
    <w:nsid w:val="54F457C9"/>
    <w:multiLevelType w:val="hybridMultilevel"/>
    <w:tmpl w:val="15B04696"/>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10">
    <w:nsid w:val="56B536B8"/>
    <w:multiLevelType w:val="hybridMultilevel"/>
    <w:tmpl w:val="D0CCE2A6"/>
    <w:lvl w:ilvl="0" w:tplc="0C0A000F">
      <w:start w:val="1"/>
      <w:numFmt w:val="decimal"/>
      <w:lvlText w:val="%1."/>
      <w:lvlJc w:val="left"/>
      <w:pPr>
        <w:ind w:left="1440" w:hanging="360"/>
      </w:pPr>
      <w:rPr>
        <w:rFonts w:cs="Times New Roman"/>
      </w:rPr>
    </w:lvl>
    <w:lvl w:ilvl="1" w:tplc="440A0019" w:tentative="1">
      <w:start w:val="1"/>
      <w:numFmt w:val="lowerLetter"/>
      <w:lvlText w:val="%2."/>
      <w:lvlJc w:val="left"/>
      <w:pPr>
        <w:ind w:left="2160" w:hanging="360"/>
      </w:pPr>
      <w:rPr>
        <w:rFonts w:cs="Times New Roman"/>
      </w:rPr>
    </w:lvl>
    <w:lvl w:ilvl="2" w:tplc="440A001B" w:tentative="1">
      <w:start w:val="1"/>
      <w:numFmt w:val="lowerRoman"/>
      <w:lvlText w:val="%3."/>
      <w:lvlJc w:val="right"/>
      <w:pPr>
        <w:ind w:left="2880" w:hanging="180"/>
      </w:pPr>
      <w:rPr>
        <w:rFonts w:cs="Times New Roman"/>
      </w:rPr>
    </w:lvl>
    <w:lvl w:ilvl="3" w:tplc="440A000F" w:tentative="1">
      <w:start w:val="1"/>
      <w:numFmt w:val="decimal"/>
      <w:lvlText w:val="%4."/>
      <w:lvlJc w:val="left"/>
      <w:pPr>
        <w:ind w:left="3600" w:hanging="360"/>
      </w:pPr>
      <w:rPr>
        <w:rFonts w:cs="Times New Roman"/>
      </w:rPr>
    </w:lvl>
    <w:lvl w:ilvl="4" w:tplc="440A0019" w:tentative="1">
      <w:start w:val="1"/>
      <w:numFmt w:val="lowerLetter"/>
      <w:lvlText w:val="%5."/>
      <w:lvlJc w:val="left"/>
      <w:pPr>
        <w:ind w:left="4320" w:hanging="360"/>
      </w:pPr>
      <w:rPr>
        <w:rFonts w:cs="Times New Roman"/>
      </w:rPr>
    </w:lvl>
    <w:lvl w:ilvl="5" w:tplc="440A001B" w:tentative="1">
      <w:start w:val="1"/>
      <w:numFmt w:val="lowerRoman"/>
      <w:lvlText w:val="%6."/>
      <w:lvlJc w:val="right"/>
      <w:pPr>
        <w:ind w:left="5040" w:hanging="180"/>
      </w:pPr>
      <w:rPr>
        <w:rFonts w:cs="Times New Roman"/>
      </w:rPr>
    </w:lvl>
    <w:lvl w:ilvl="6" w:tplc="440A000F" w:tentative="1">
      <w:start w:val="1"/>
      <w:numFmt w:val="decimal"/>
      <w:lvlText w:val="%7."/>
      <w:lvlJc w:val="left"/>
      <w:pPr>
        <w:ind w:left="5760" w:hanging="360"/>
      </w:pPr>
      <w:rPr>
        <w:rFonts w:cs="Times New Roman"/>
      </w:rPr>
    </w:lvl>
    <w:lvl w:ilvl="7" w:tplc="440A0019" w:tentative="1">
      <w:start w:val="1"/>
      <w:numFmt w:val="lowerLetter"/>
      <w:lvlText w:val="%8."/>
      <w:lvlJc w:val="left"/>
      <w:pPr>
        <w:ind w:left="6480" w:hanging="360"/>
      </w:pPr>
      <w:rPr>
        <w:rFonts w:cs="Times New Roman"/>
      </w:rPr>
    </w:lvl>
    <w:lvl w:ilvl="8" w:tplc="440A001B" w:tentative="1">
      <w:start w:val="1"/>
      <w:numFmt w:val="lowerRoman"/>
      <w:lvlText w:val="%9."/>
      <w:lvlJc w:val="right"/>
      <w:pPr>
        <w:ind w:left="7200" w:hanging="180"/>
      </w:pPr>
      <w:rPr>
        <w:rFonts w:cs="Times New Roman"/>
      </w:rPr>
    </w:lvl>
  </w:abstractNum>
  <w:abstractNum w:abstractNumId="111">
    <w:nsid w:val="58935130"/>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112">
    <w:nsid w:val="59BC40A9"/>
    <w:multiLevelType w:val="hybridMultilevel"/>
    <w:tmpl w:val="0ABC33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5CB550E2"/>
    <w:multiLevelType w:val="hybridMultilevel"/>
    <w:tmpl w:val="5B4C02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5D5D7751"/>
    <w:multiLevelType w:val="hybridMultilevel"/>
    <w:tmpl w:val="70ECAB4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5D693FE9"/>
    <w:multiLevelType w:val="hybridMultilevel"/>
    <w:tmpl w:val="405091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5D793062"/>
    <w:multiLevelType w:val="hybridMultilevel"/>
    <w:tmpl w:val="5386CF2A"/>
    <w:lvl w:ilvl="0" w:tplc="0C0A000F">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7">
    <w:nsid w:val="5E2F785D"/>
    <w:multiLevelType w:val="hybridMultilevel"/>
    <w:tmpl w:val="CDEC8B7A"/>
    <w:lvl w:ilvl="0" w:tplc="0C0A000F">
      <w:start w:val="1"/>
      <w:numFmt w:val="decimal"/>
      <w:lvlText w:val="%1."/>
      <w:lvlJc w:val="left"/>
      <w:pPr>
        <w:ind w:left="720" w:hanging="360"/>
      </w:pPr>
      <w:rPr>
        <w:rFonts w:cs="Times New Roman"/>
        <w:b w:val="0"/>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18">
    <w:nsid w:val="5FF57F3A"/>
    <w:multiLevelType w:val="hybridMultilevel"/>
    <w:tmpl w:val="600C06B4"/>
    <w:lvl w:ilvl="0" w:tplc="0C0A0011">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19">
    <w:nsid w:val="604B67C9"/>
    <w:multiLevelType w:val="hybridMultilevel"/>
    <w:tmpl w:val="11506E14"/>
    <w:lvl w:ilvl="0" w:tplc="0C0A000B">
      <w:start w:val="1"/>
      <w:numFmt w:val="bullet"/>
      <w:lvlText w:val=""/>
      <w:lvlJc w:val="left"/>
      <w:pPr>
        <w:ind w:left="928" w:hanging="360"/>
      </w:pPr>
      <w:rPr>
        <w:rFonts w:ascii="Wingdings" w:hAnsi="Wingdings" w:hint="default"/>
      </w:rPr>
    </w:lvl>
    <w:lvl w:ilvl="1" w:tplc="440A0003">
      <w:start w:val="1"/>
      <w:numFmt w:val="bullet"/>
      <w:lvlText w:val="o"/>
      <w:lvlJc w:val="left"/>
      <w:pPr>
        <w:ind w:left="2782" w:hanging="360"/>
      </w:pPr>
      <w:rPr>
        <w:rFonts w:ascii="Courier New" w:hAnsi="Courier New" w:cs="Courier New" w:hint="default"/>
      </w:rPr>
    </w:lvl>
    <w:lvl w:ilvl="2" w:tplc="440A0005" w:tentative="1">
      <w:start w:val="1"/>
      <w:numFmt w:val="bullet"/>
      <w:lvlText w:val=""/>
      <w:lvlJc w:val="left"/>
      <w:pPr>
        <w:ind w:left="3502" w:hanging="360"/>
      </w:pPr>
      <w:rPr>
        <w:rFonts w:ascii="Wingdings" w:hAnsi="Wingdings" w:hint="default"/>
      </w:rPr>
    </w:lvl>
    <w:lvl w:ilvl="3" w:tplc="440A0001" w:tentative="1">
      <w:start w:val="1"/>
      <w:numFmt w:val="bullet"/>
      <w:lvlText w:val=""/>
      <w:lvlJc w:val="left"/>
      <w:pPr>
        <w:ind w:left="4222" w:hanging="360"/>
      </w:pPr>
      <w:rPr>
        <w:rFonts w:ascii="Symbol" w:hAnsi="Symbol" w:hint="default"/>
      </w:rPr>
    </w:lvl>
    <w:lvl w:ilvl="4" w:tplc="440A0003" w:tentative="1">
      <w:start w:val="1"/>
      <w:numFmt w:val="bullet"/>
      <w:lvlText w:val="o"/>
      <w:lvlJc w:val="left"/>
      <w:pPr>
        <w:ind w:left="4942" w:hanging="360"/>
      </w:pPr>
      <w:rPr>
        <w:rFonts w:ascii="Courier New" w:hAnsi="Courier New" w:cs="Courier New" w:hint="default"/>
      </w:rPr>
    </w:lvl>
    <w:lvl w:ilvl="5" w:tplc="440A0005" w:tentative="1">
      <w:start w:val="1"/>
      <w:numFmt w:val="bullet"/>
      <w:lvlText w:val=""/>
      <w:lvlJc w:val="left"/>
      <w:pPr>
        <w:ind w:left="5662" w:hanging="360"/>
      </w:pPr>
      <w:rPr>
        <w:rFonts w:ascii="Wingdings" w:hAnsi="Wingdings" w:hint="default"/>
      </w:rPr>
    </w:lvl>
    <w:lvl w:ilvl="6" w:tplc="440A0001" w:tentative="1">
      <w:start w:val="1"/>
      <w:numFmt w:val="bullet"/>
      <w:lvlText w:val=""/>
      <w:lvlJc w:val="left"/>
      <w:pPr>
        <w:ind w:left="6382" w:hanging="360"/>
      </w:pPr>
      <w:rPr>
        <w:rFonts w:ascii="Symbol" w:hAnsi="Symbol" w:hint="default"/>
      </w:rPr>
    </w:lvl>
    <w:lvl w:ilvl="7" w:tplc="440A0003" w:tentative="1">
      <w:start w:val="1"/>
      <w:numFmt w:val="bullet"/>
      <w:lvlText w:val="o"/>
      <w:lvlJc w:val="left"/>
      <w:pPr>
        <w:ind w:left="7102" w:hanging="360"/>
      </w:pPr>
      <w:rPr>
        <w:rFonts w:ascii="Courier New" w:hAnsi="Courier New" w:cs="Courier New" w:hint="default"/>
      </w:rPr>
    </w:lvl>
    <w:lvl w:ilvl="8" w:tplc="440A0005" w:tentative="1">
      <w:start w:val="1"/>
      <w:numFmt w:val="bullet"/>
      <w:lvlText w:val=""/>
      <w:lvlJc w:val="left"/>
      <w:pPr>
        <w:ind w:left="7822" w:hanging="360"/>
      </w:pPr>
      <w:rPr>
        <w:rFonts w:ascii="Wingdings" w:hAnsi="Wingdings" w:hint="default"/>
      </w:rPr>
    </w:lvl>
  </w:abstractNum>
  <w:abstractNum w:abstractNumId="120">
    <w:nsid w:val="613033F9"/>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121">
    <w:nsid w:val="638F3263"/>
    <w:multiLevelType w:val="hybridMultilevel"/>
    <w:tmpl w:val="6D2004F8"/>
    <w:lvl w:ilvl="0" w:tplc="897CC826">
      <w:start w:val="1"/>
      <w:numFmt w:val="decimal"/>
      <w:lvlText w:val="%1.-"/>
      <w:lvlJc w:val="left"/>
      <w:pPr>
        <w:ind w:left="1283" w:hanging="360"/>
      </w:pPr>
      <w:rPr>
        <w:rFonts w:hint="default"/>
      </w:rPr>
    </w:lvl>
    <w:lvl w:ilvl="1" w:tplc="440A0019" w:tentative="1">
      <w:start w:val="1"/>
      <w:numFmt w:val="lowerLetter"/>
      <w:lvlText w:val="%2."/>
      <w:lvlJc w:val="left"/>
      <w:pPr>
        <w:ind w:left="2003" w:hanging="360"/>
      </w:pPr>
    </w:lvl>
    <w:lvl w:ilvl="2" w:tplc="440A001B" w:tentative="1">
      <w:start w:val="1"/>
      <w:numFmt w:val="lowerRoman"/>
      <w:lvlText w:val="%3."/>
      <w:lvlJc w:val="right"/>
      <w:pPr>
        <w:ind w:left="2723" w:hanging="180"/>
      </w:pPr>
    </w:lvl>
    <w:lvl w:ilvl="3" w:tplc="440A000F" w:tentative="1">
      <w:start w:val="1"/>
      <w:numFmt w:val="decimal"/>
      <w:lvlText w:val="%4."/>
      <w:lvlJc w:val="left"/>
      <w:pPr>
        <w:ind w:left="3443" w:hanging="360"/>
      </w:pPr>
    </w:lvl>
    <w:lvl w:ilvl="4" w:tplc="440A0019" w:tentative="1">
      <w:start w:val="1"/>
      <w:numFmt w:val="lowerLetter"/>
      <w:lvlText w:val="%5."/>
      <w:lvlJc w:val="left"/>
      <w:pPr>
        <w:ind w:left="4163" w:hanging="360"/>
      </w:pPr>
    </w:lvl>
    <w:lvl w:ilvl="5" w:tplc="440A001B" w:tentative="1">
      <w:start w:val="1"/>
      <w:numFmt w:val="lowerRoman"/>
      <w:lvlText w:val="%6."/>
      <w:lvlJc w:val="right"/>
      <w:pPr>
        <w:ind w:left="4883" w:hanging="180"/>
      </w:pPr>
    </w:lvl>
    <w:lvl w:ilvl="6" w:tplc="440A000F" w:tentative="1">
      <w:start w:val="1"/>
      <w:numFmt w:val="decimal"/>
      <w:lvlText w:val="%7."/>
      <w:lvlJc w:val="left"/>
      <w:pPr>
        <w:ind w:left="5603" w:hanging="360"/>
      </w:pPr>
    </w:lvl>
    <w:lvl w:ilvl="7" w:tplc="440A0019" w:tentative="1">
      <w:start w:val="1"/>
      <w:numFmt w:val="lowerLetter"/>
      <w:lvlText w:val="%8."/>
      <w:lvlJc w:val="left"/>
      <w:pPr>
        <w:ind w:left="6323" w:hanging="360"/>
      </w:pPr>
    </w:lvl>
    <w:lvl w:ilvl="8" w:tplc="440A001B" w:tentative="1">
      <w:start w:val="1"/>
      <w:numFmt w:val="lowerRoman"/>
      <w:lvlText w:val="%9."/>
      <w:lvlJc w:val="right"/>
      <w:pPr>
        <w:ind w:left="7043" w:hanging="180"/>
      </w:pPr>
    </w:lvl>
  </w:abstractNum>
  <w:abstractNum w:abstractNumId="122">
    <w:nsid w:val="661C00D9"/>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23">
    <w:nsid w:val="666325FE"/>
    <w:multiLevelType w:val="hybridMultilevel"/>
    <w:tmpl w:val="8688833A"/>
    <w:lvl w:ilvl="0" w:tplc="39CEF3C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nsid w:val="66F47468"/>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25">
    <w:nsid w:val="670E5AF2"/>
    <w:multiLevelType w:val="hybridMultilevel"/>
    <w:tmpl w:val="2F482672"/>
    <w:lvl w:ilvl="0" w:tplc="423076E4">
      <w:start w:val="1"/>
      <w:numFmt w:val="upperLetter"/>
      <w:lvlText w:val="%1."/>
      <w:lvlJc w:val="lef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6">
    <w:nsid w:val="68C2171A"/>
    <w:multiLevelType w:val="hybridMultilevel"/>
    <w:tmpl w:val="C6320758"/>
    <w:lvl w:ilvl="0" w:tplc="07DE3958">
      <w:start w:val="1"/>
      <w:numFmt w:val="upperLetter"/>
      <w:lvlText w:val="%1."/>
      <w:lvlJc w:val="left"/>
      <w:pPr>
        <w:ind w:left="36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7">
    <w:nsid w:val="68EE3B8D"/>
    <w:multiLevelType w:val="hybridMultilevel"/>
    <w:tmpl w:val="AEE887B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6A64595A"/>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29">
    <w:nsid w:val="6A8956EA"/>
    <w:multiLevelType w:val="hybridMultilevel"/>
    <w:tmpl w:val="BB5666B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nsid w:val="6AD07EA5"/>
    <w:multiLevelType w:val="hybridMultilevel"/>
    <w:tmpl w:val="7EA60332"/>
    <w:lvl w:ilvl="0" w:tplc="D82A7678">
      <w:start w:val="1"/>
      <w:numFmt w:val="upperRoman"/>
      <w:lvlText w:val="%1."/>
      <w:lvlJc w:val="right"/>
      <w:pPr>
        <w:ind w:left="720" w:hanging="360"/>
      </w:pPr>
      <w:rPr>
        <w:rFonts w:cs="Times New Roman"/>
        <w:b w:val="0"/>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31">
    <w:nsid w:val="6B31165D"/>
    <w:multiLevelType w:val="hybridMultilevel"/>
    <w:tmpl w:val="420A0954"/>
    <w:lvl w:ilvl="0" w:tplc="CDDE6A6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6CAA0D99"/>
    <w:multiLevelType w:val="hybridMultilevel"/>
    <w:tmpl w:val="CDC49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6D0A7386"/>
    <w:multiLevelType w:val="hybridMultilevel"/>
    <w:tmpl w:val="658E95D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nsid w:val="6EA21B80"/>
    <w:multiLevelType w:val="hybridMultilevel"/>
    <w:tmpl w:val="6838A768"/>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35">
    <w:nsid w:val="6F6B1D10"/>
    <w:multiLevelType w:val="hybridMultilevel"/>
    <w:tmpl w:val="6166E252"/>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36">
    <w:nsid w:val="70222A06"/>
    <w:multiLevelType w:val="hybridMultilevel"/>
    <w:tmpl w:val="EAB8206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nsid w:val="706105BB"/>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38">
    <w:nsid w:val="71900125"/>
    <w:multiLevelType w:val="hybridMultilevel"/>
    <w:tmpl w:val="07EA201A"/>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39">
    <w:nsid w:val="739B3F25"/>
    <w:multiLevelType w:val="hybridMultilevel"/>
    <w:tmpl w:val="434AD648"/>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40">
    <w:nsid w:val="73F552B9"/>
    <w:multiLevelType w:val="hybridMultilevel"/>
    <w:tmpl w:val="F83CBC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nsid w:val="745373D5"/>
    <w:multiLevelType w:val="hybridMultilevel"/>
    <w:tmpl w:val="00808660"/>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42">
    <w:nsid w:val="754F3017"/>
    <w:multiLevelType w:val="hybridMultilevel"/>
    <w:tmpl w:val="1A28C25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nsid w:val="768350EF"/>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44">
    <w:nsid w:val="77640E30"/>
    <w:multiLevelType w:val="hybridMultilevel"/>
    <w:tmpl w:val="5386CF2A"/>
    <w:lvl w:ilvl="0" w:tplc="0C0A000F">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5">
    <w:nsid w:val="78036E65"/>
    <w:multiLevelType w:val="hybridMultilevel"/>
    <w:tmpl w:val="B37E9B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78DE20DB"/>
    <w:multiLevelType w:val="hybridMultilevel"/>
    <w:tmpl w:val="5386CF2A"/>
    <w:lvl w:ilvl="0" w:tplc="0C0A000F">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7">
    <w:nsid w:val="790803CB"/>
    <w:multiLevelType w:val="hybridMultilevel"/>
    <w:tmpl w:val="DF9C0E50"/>
    <w:lvl w:ilvl="0" w:tplc="D9309364">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8">
    <w:nsid w:val="7AF31207"/>
    <w:multiLevelType w:val="hybridMultilevel"/>
    <w:tmpl w:val="21AAFFA0"/>
    <w:lvl w:ilvl="0" w:tplc="45CC360E">
      <w:start w:val="1"/>
      <w:numFmt w:val="upperLetter"/>
      <w:lvlText w:val="%1."/>
      <w:lvlJc w:val="left"/>
      <w:pPr>
        <w:ind w:left="720" w:hanging="360"/>
      </w:pPr>
      <w:rPr>
        <w:rFonts w:eastAsia="Arial Unicode MS" w:cs="Times New Roman" w:hint="default"/>
        <w:b/>
        <w:u w:val="single"/>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9">
    <w:nsid w:val="7C447E0E"/>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150">
    <w:nsid w:val="7CE12411"/>
    <w:multiLevelType w:val="hybridMultilevel"/>
    <w:tmpl w:val="95960F80"/>
    <w:lvl w:ilvl="0" w:tplc="EC446E7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nsid w:val="7D0736ED"/>
    <w:multiLevelType w:val="hybridMultilevel"/>
    <w:tmpl w:val="C792D00C"/>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52">
    <w:nsid w:val="7D125FA1"/>
    <w:multiLevelType w:val="hybridMultilevel"/>
    <w:tmpl w:val="F6D4A902"/>
    <w:lvl w:ilvl="0" w:tplc="2296152E">
      <w:start w:val="1"/>
      <w:numFmt w:val="upperRoman"/>
      <w:lvlText w:val="%1."/>
      <w:lvlJc w:val="right"/>
      <w:pPr>
        <w:ind w:left="720" w:hanging="360"/>
      </w:pPr>
      <w:rPr>
        <w:rFonts w:cs="Times New Roman"/>
        <w:i w:val="0"/>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53">
    <w:nsid w:val="7D561B99"/>
    <w:multiLevelType w:val="hybridMultilevel"/>
    <w:tmpl w:val="C6320758"/>
    <w:lvl w:ilvl="0" w:tplc="07DE3958">
      <w:start w:val="1"/>
      <w:numFmt w:val="upperLetter"/>
      <w:lvlText w:val="%1."/>
      <w:lvlJc w:val="left"/>
      <w:pPr>
        <w:ind w:left="36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4">
    <w:nsid w:val="7DC24B40"/>
    <w:multiLevelType w:val="hybridMultilevel"/>
    <w:tmpl w:val="AB60EE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7E3936CD"/>
    <w:multiLevelType w:val="hybridMultilevel"/>
    <w:tmpl w:val="AE6E51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7E4E39A3"/>
    <w:multiLevelType w:val="hybridMultilevel"/>
    <w:tmpl w:val="AE6E51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nsid w:val="7E5C7145"/>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158">
    <w:nsid w:val="7E61232A"/>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59">
    <w:nsid w:val="7EC52D87"/>
    <w:multiLevelType w:val="hybridMultilevel"/>
    <w:tmpl w:val="BA18B710"/>
    <w:lvl w:ilvl="0" w:tplc="2BE42E1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0">
    <w:nsid w:val="7EED0FAA"/>
    <w:multiLevelType w:val="hybridMultilevel"/>
    <w:tmpl w:val="5D76CB0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61">
    <w:nsid w:val="7F604923"/>
    <w:multiLevelType w:val="hybridMultilevel"/>
    <w:tmpl w:val="FA088668"/>
    <w:lvl w:ilvl="0" w:tplc="0FBE70FC">
      <w:start w:val="1"/>
      <w:numFmt w:val="decimal"/>
      <w:lvlText w:val="%1."/>
      <w:lvlJc w:val="left"/>
      <w:pPr>
        <w:ind w:left="937" w:hanging="360"/>
      </w:pPr>
      <w:rPr>
        <w:rFonts w:hint="default"/>
      </w:rPr>
    </w:lvl>
    <w:lvl w:ilvl="1" w:tplc="440A0019" w:tentative="1">
      <w:start w:val="1"/>
      <w:numFmt w:val="lowerLetter"/>
      <w:lvlText w:val="%2."/>
      <w:lvlJc w:val="left"/>
      <w:pPr>
        <w:ind w:left="1657" w:hanging="360"/>
      </w:pPr>
    </w:lvl>
    <w:lvl w:ilvl="2" w:tplc="440A001B" w:tentative="1">
      <w:start w:val="1"/>
      <w:numFmt w:val="lowerRoman"/>
      <w:lvlText w:val="%3."/>
      <w:lvlJc w:val="right"/>
      <w:pPr>
        <w:ind w:left="2377" w:hanging="180"/>
      </w:pPr>
    </w:lvl>
    <w:lvl w:ilvl="3" w:tplc="440A000F" w:tentative="1">
      <w:start w:val="1"/>
      <w:numFmt w:val="decimal"/>
      <w:lvlText w:val="%4."/>
      <w:lvlJc w:val="left"/>
      <w:pPr>
        <w:ind w:left="3097" w:hanging="360"/>
      </w:pPr>
    </w:lvl>
    <w:lvl w:ilvl="4" w:tplc="440A0019" w:tentative="1">
      <w:start w:val="1"/>
      <w:numFmt w:val="lowerLetter"/>
      <w:lvlText w:val="%5."/>
      <w:lvlJc w:val="left"/>
      <w:pPr>
        <w:ind w:left="3817" w:hanging="360"/>
      </w:pPr>
    </w:lvl>
    <w:lvl w:ilvl="5" w:tplc="440A001B" w:tentative="1">
      <w:start w:val="1"/>
      <w:numFmt w:val="lowerRoman"/>
      <w:lvlText w:val="%6."/>
      <w:lvlJc w:val="right"/>
      <w:pPr>
        <w:ind w:left="4537" w:hanging="180"/>
      </w:pPr>
    </w:lvl>
    <w:lvl w:ilvl="6" w:tplc="440A000F" w:tentative="1">
      <w:start w:val="1"/>
      <w:numFmt w:val="decimal"/>
      <w:lvlText w:val="%7."/>
      <w:lvlJc w:val="left"/>
      <w:pPr>
        <w:ind w:left="5257" w:hanging="360"/>
      </w:pPr>
    </w:lvl>
    <w:lvl w:ilvl="7" w:tplc="440A0019" w:tentative="1">
      <w:start w:val="1"/>
      <w:numFmt w:val="lowerLetter"/>
      <w:lvlText w:val="%8."/>
      <w:lvlJc w:val="left"/>
      <w:pPr>
        <w:ind w:left="5977" w:hanging="360"/>
      </w:pPr>
    </w:lvl>
    <w:lvl w:ilvl="8" w:tplc="440A001B" w:tentative="1">
      <w:start w:val="1"/>
      <w:numFmt w:val="lowerRoman"/>
      <w:lvlText w:val="%9."/>
      <w:lvlJc w:val="right"/>
      <w:pPr>
        <w:ind w:left="6697" w:hanging="180"/>
      </w:pPr>
    </w:lvl>
  </w:abstractNum>
  <w:abstractNum w:abstractNumId="162">
    <w:nsid w:val="7FD972F2"/>
    <w:multiLevelType w:val="hybridMultilevel"/>
    <w:tmpl w:val="00145142"/>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num w:numId="1">
    <w:abstractNumId w:val="63"/>
  </w:num>
  <w:num w:numId="2">
    <w:abstractNumId w:val="133"/>
  </w:num>
  <w:num w:numId="3">
    <w:abstractNumId w:val="0"/>
  </w:num>
  <w:num w:numId="4">
    <w:abstractNumId w:val="28"/>
  </w:num>
  <w:num w:numId="5">
    <w:abstractNumId w:val="58"/>
  </w:num>
  <w:num w:numId="6">
    <w:abstractNumId w:val="41"/>
  </w:num>
  <w:num w:numId="7">
    <w:abstractNumId w:val="15"/>
  </w:num>
  <w:num w:numId="8">
    <w:abstractNumId w:val="32"/>
  </w:num>
  <w:num w:numId="9">
    <w:abstractNumId w:val="101"/>
  </w:num>
  <w:num w:numId="10">
    <w:abstractNumId w:val="115"/>
  </w:num>
  <w:num w:numId="11">
    <w:abstractNumId w:val="139"/>
  </w:num>
  <w:num w:numId="12">
    <w:abstractNumId w:val="152"/>
  </w:num>
  <w:num w:numId="13">
    <w:abstractNumId w:val="10"/>
  </w:num>
  <w:num w:numId="14">
    <w:abstractNumId w:val="153"/>
  </w:num>
  <w:num w:numId="15">
    <w:abstractNumId w:val="59"/>
  </w:num>
  <w:num w:numId="16">
    <w:abstractNumId w:val="140"/>
  </w:num>
  <w:num w:numId="17">
    <w:abstractNumId w:val="148"/>
  </w:num>
  <w:num w:numId="18">
    <w:abstractNumId w:val="46"/>
  </w:num>
  <w:num w:numId="19">
    <w:abstractNumId w:val="81"/>
  </w:num>
  <w:num w:numId="20">
    <w:abstractNumId w:val="9"/>
  </w:num>
  <w:num w:numId="21">
    <w:abstractNumId w:val="76"/>
  </w:num>
  <w:num w:numId="22">
    <w:abstractNumId w:val="135"/>
  </w:num>
  <w:num w:numId="23">
    <w:abstractNumId w:val="109"/>
  </w:num>
  <w:num w:numId="24">
    <w:abstractNumId w:val="162"/>
  </w:num>
  <w:num w:numId="25">
    <w:abstractNumId w:val="96"/>
  </w:num>
  <w:num w:numId="26">
    <w:abstractNumId w:val="13"/>
  </w:num>
  <w:num w:numId="27">
    <w:abstractNumId w:val="154"/>
  </w:num>
  <w:num w:numId="28">
    <w:abstractNumId w:val="94"/>
  </w:num>
  <w:num w:numId="29">
    <w:abstractNumId w:val="123"/>
  </w:num>
  <w:num w:numId="30">
    <w:abstractNumId w:val="100"/>
  </w:num>
  <w:num w:numId="31">
    <w:abstractNumId w:val="145"/>
  </w:num>
  <w:num w:numId="32">
    <w:abstractNumId w:val="49"/>
  </w:num>
  <w:num w:numId="33">
    <w:abstractNumId w:val="57"/>
  </w:num>
  <w:num w:numId="34">
    <w:abstractNumId w:val="35"/>
  </w:num>
  <w:num w:numId="35">
    <w:abstractNumId w:val="117"/>
  </w:num>
  <w:num w:numId="36">
    <w:abstractNumId w:val="138"/>
  </w:num>
  <w:num w:numId="37">
    <w:abstractNumId w:val="52"/>
  </w:num>
  <w:num w:numId="38">
    <w:abstractNumId w:val="105"/>
  </w:num>
  <w:num w:numId="39">
    <w:abstractNumId w:val="39"/>
  </w:num>
  <w:num w:numId="40">
    <w:abstractNumId w:val="143"/>
  </w:num>
  <w:num w:numId="41">
    <w:abstractNumId w:val="91"/>
  </w:num>
  <w:num w:numId="42">
    <w:abstractNumId w:val="8"/>
  </w:num>
  <w:num w:numId="43">
    <w:abstractNumId w:val="45"/>
  </w:num>
  <w:num w:numId="44">
    <w:abstractNumId w:val="132"/>
  </w:num>
  <w:num w:numId="45">
    <w:abstractNumId w:val="83"/>
  </w:num>
  <w:num w:numId="46">
    <w:abstractNumId w:val="142"/>
  </w:num>
  <w:num w:numId="47">
    <w:abstractNumId w:val="24"/>
  </w:num>
  <w:num w:numId="48">
    <w:abstractNumId w:val="64"/>
  </w:num>
  <w:num w:numId="49">
    <w:abstractNumId w:val="1"/>
  </w:num>
  <w:num w:numId="50">
    <w:abstractNumId w:val="53"/>
  </w:num>
  <w:num w:numId="51">
    <w:abstractNumId w:val="124"/>
  </w:num>
  <w:num w:numId="52">
    <w:abstractNumId w:val="67"/>
  </w:num>
  <w:num w:numId="53">
    <w:abstractNumId w:val="158"/>
  </w:num>
  <w:num w:numId="54">
    <w:abstractNumId w:val="80"/>
  </w:num>
  <w:num w:numId="55">
    <w:abstractNumId w:val="38"/>
  </w:num>
  <w:num w:numId="56">
    <w:abstractNumId w:val="44"/>
  </w:num>
  <w:num w:numId="57">
    <w:abstractNumId w:val="48"/>
  </w:num>
  <w:num w:numId="58">
    <w:abstractNumId w:val="14"/>
  </w:num>
  <w:num w:numId="59">
    <w:abstractNumId w:val="42"/>
  </w:num>
  <w:num w:numId="60">
    <w:abstractNumId w:val="113"/>
  </w:num>
  <w:num w:numId="61">
    <w:abstractNumId w:val="102"/>
  </w:num>
  <w:num w:numId="62">
    <w:abstractNumId w:val="149"/>
  </w:num>
  <w:num w:numId="63">
    <w:abstractNumId w:val="65"/>
  </w:num>
  <w:num w:numId="64">
    <w:abstractNumId w:val="60"/>
  </w:num>
  <w:num w:numId="65">
    <w:abstractNumId w:val="50"/>
  </w:num>
  <w:num w:numId="66">
    <w:abstractNumId w:val="95"/>
  </w:num>
  <w:num w:numId="67">
    <w:abstractNumId w:val="104"/>
  </w:num>
  <w:num w:numId="68">
    <w:abstractNumId w:val="16"/>
  </w:num>
  <w:num w:numId="69">
    <w:abstractNumId w:val="69"/>
  </w:num>
  <w:num w:numId="70">
    <w:abstractNumId w:val="85"/>
  </w:num>
  <w:num w:numId="71">
    <w:abstractNumId w:val="127"/>
  </w:num>
  <w:num w:numId="72">
    <w:abstractNumId w:val="56"/>
  </w:num>
  <w:num w:numId="73">
    <w:abstractNumId w:val="18"/>
  </w:num>
  <w:num w:numId="74">
    <w:abstractNumId w:val="137"/>
  </w:num>
  <w:num w:numId="75">
    <w:abstractNumId w:val="157"/>
  </w:num>
  <w:num w:numId="76">
    <w:abstractNumId w:val="70"/>
  </w:num>
  <w:num w:numId="77">
    <w:abstractNumId w:val="11"/>
  </w:num>
  <w:num w:numId="78">
    <w:abstractNumId w:val="111"/>
  </w:num>
  <w:num w:numId="79">
    <w:abstractNumId w:val="26"/>
  </w:num>
  <w:num w:numId="80">
    <w:abstractNumId w:val="122"/>
  </w:num>
  <w:num w:numId="81">
    <w:abstractNumId w:val="120"/>
  </w:num>
  <w:num w:numId="82">
    <w:abstractNumId w:val="17"/>
  </w:num>
  <w:num w:numId="83">
    <w:abstractNumId w:val="87"/>
  </w:num>
  <w:num w:numId="84">
    <w:abstractNumId w:val="71"/>
  </w:num>
  <w:num w:numId="85">
    <w:abstractNumId w:val="55"/>
  </w:num>
  <w:num w:numId="86">
    <w:abstractNumId w:val="22"/>
  </w:num>
  <w:num w:numId="87">
    <w:abstractNumId w:val="121"/>
  </w:num>
  <w:num w:numId="88">
    <w:abstractNumId w:val="78"/>
  </w:num>
  <w:num w:numId="89">
    <w:abstractNumId w:val="51"/>
  </w:num>
  <w:num w:numId="90">
    <w:abstractNumId w:val="161"/>
  </w:num>
  <w:num w:numId="91">
    <w:abstractNumId w:val="25"/>
  </w:num>
  <w:num w:numId="92">
    <w:abstractNumId w:val="159"/>
  </w:num>
  <w:num w:numId="93">
    <w:abstractNumId w:val="27"/>
  </w:num>
  <w:num w:numId="94">
    <w:abstractNumId w:val="6"/>
  </w:num>
  <w:num w:numId="95">
    <w:abstractNumId w:val="89"/>
  </w:num>
  <w:num w:numId="96">
    <w:abstractNumId w:val="112"/>
  </w:num>
  <w:num w:numId="97">
    <w:abstractNumId w:val="73"/>
  </w:num>
  <w:num w:numId="98">
    <w:abstractNumId w:val="66"/>
  </w:num>
  <w:num w:numId="99">
    <w:abstractNumId w:val="75"/>
  </w:num>
  <w:num w:numId="100">
    <w:abstractNumId w:val="98"/>
  </w:num>
  <w:num w:numId="101">
    <w:abstractNumId w:val="40"/>
  </w:num>
  <w:num w:numId="102">
    <w:abstractNumId w:val="29"/>
  </w:num>
  <w:num w:numId="103">
    <w:abstractNumId w:val="118"/>
  </w:num>
  <w:num w:numId="104">
    <w:abstractNumId w:val="108"/>
  </w:num>
  <w:num w:numId="105">
    <w:abstractNumId w:val="20"/>
  </w:num>
  <w:num w:numId="106">
    <w:abstractNumId w:val="134"/>
  </w:num>
  <w:num w:numId="107">
    <w:abstractNumId w:val="74"/>
  </w:num>
  <w:num w:numId="108">
    <w:abstractNumId w:val="5"/>
  </w:num>
  <w:num w:numId="109">
    <w:abstractNumId w:val="3"/>
  </w:num>
  <w:num w:numId="110">
    <w:abstractNumId w:val="4"/>
  </w:num>
  <w:num w:numId="111">
    <w:abstractNumId w:val="144"/>
  </w:num>
  <w:num w:numId="112">
    <w:abstractNumId w:val="97"/>
  </w:num>
  <w:num w:numId="113">
    <w:abstractNumId w:val="62"/>
  </w:num>
  <w:num w:numId="114">
    <w:abstractNumId w:val="147"/>
  </w:num>
  <w:num w:numId="115">
    <w:abstractNumId w:val="151"/>
  </w:num>
  <w:num w:numId="116">
    <w:abstractNumId w:val="7"/>
  </w:num>
  <w:num w:numId="117">
    <w:abstractNumId w:val="82"/>
  </w:num>
  <w:num w:numId="118">
    <w:abstractNumId w:val="77"/>
  </w:num>
  <w:num w:numId="119">
    <w:abstractNumId w:val="30"/>
  </w:num>
  <w:num w:numId="120">
    <w:abstractNumId w:val="128"/>
  </w:num>
  <w:num w:numId="121">
    <w:abstractNumId w:val="12"/>
  </w:num>
  <w:num w:numId="122">
    <w:abstractNumId w:val="72"/>
  </w:num>
  <w:num w:numId="123">
    <w:abstractNumId w:val="23"/>
  </w:num>
  <w:num w:numId="124">
    <w:abstractNumId w:val="155"/>
  </w:num>
  <w:num w:numId="125">
    <w:abstractNumId w:val="19"/>
  </w:num>
  <w:num w:numId="126">
    <w:abstractNumId w:val="146"/>
  </w:num>
  <w:num w:numId="127">
    <w:abstractNumId w:val="47"/>
  </w:num>
  <w:num w:numId="128">
    <w:abstractNumId w:val="33"/>
  </w:num>
  <w:num w:numId="129">
    <w:abstractNumId w:val="68"/>
  </w:num>
  <w:num w:numId="130">
    <w:abstractNumId w:val="106"/>
  </w:num>
  <w:num w:numId="131">
    <w:abstractNumId w:val="116"/>
  </w:num>
  <w:num w:numId="132">
    <w:abstractNumId w:val="107"/>
  </w:num>
  <w:num w:numId="133">
    <w:abstractNumId w:val="86"/>
  </w:num>
  <w:num w:numId="134">
    <w:abstractNumId w:val="54"/>
  </w:num>
  <w:num w:numId="135">
    <w:abstractNumId w:val="131"/>
  </w:num>
  <w:num w:numId="136">
    <w:abstractNumId w:val="99"/>
  </w:num>
  <w:num w:numId="137">
    <w:abstractNumId w:val="160"/>
  </w:num>
  <w:num w:numId="138">
    <w:abstractNumId w:val="130"/>
  </w:num>
  <w:num w:numId="139">
    <w:abstractNumId w:val="110"/>
  </w:num>
  <w:num w:numId="140">
    <w:abstractNumId w:val="31"/>
  </w:num>
  <w:num w:numId="141">
    <w:abstractNumId w:val="90"/>
  </w:num>
  <w:num w:numId="142">
    <w:abstractNumId w:val="141"/>
  </w:num>
  <w:num w:numId="143">
    <w:abstractNumId w:val="88"/>
  </w:num>
  <w:num w:numId="144">
    <w:abstractNumId w:val="2"/>
  </w:num>
  <w:num w:numId="145">
    <w:abstractNumId w:val="43"/>
  </w:num>
  <w:num w:numId="146">
    <w:abstractNumId w:val="156"/>
  </w:num>
  <w:num w:numId="147">
    <w:abstractNumId w:val="126"/>
  </w:num>
  <w:num w:numId="148">
    <w:abstractNumId w:val="150"/>
  </w:num>
  <w:num w:numId="149">
    <w:abstractNumId w:val="114"/>
  </w:num>
  <w:num w:numId="150">
    <w:abstractNumId w:val="21"/>
  </w:num>
  <w:num w:numId="151">
    <w:abstractNumId w:val="84"/>
  </w:num>
  <w:num w:numId="152">
    <w:abstractNumId w:val="136"/>
  </w:num>
  <w:num w:numId="153">
    <w:abstractNumId w:val="36"/>
  </w:num>
  <w:num w:numId="154">
    <w:abstractNumId w:val="129"/>
  </w:num>
  <w:num w:numId="155">
    <w:abstractNumId w:val="125"/>
  </w:num>
  <w:num w:numId="156">
    <w:abstractNumId w:val="34"/>
  </w:num>
  <w:num w:numId="157">
    <w:abstractNumId w:val="92"/>
  </w:num>
  <w:num w:numId="158">
    <w:abstractNumId w:val="119"/>
  </w:num>
  <w:num w:numId="159">
    <w:abstractNumId w:val="79"/>
  </w:num>
  <w:num w:numId="160">
    <w:abstractNumId w:val="61"/>
  </w:num>
  <w:num w:numId="161">
    <w:abstractNumId w:val="37"/>
  </w:num>
  <w:num w:numId="162">
    <w:abstractNumId w:val="103"/>
  </w:num>
  <w:num w:numId="163">
    <w:abstractNumId w:val="93"/>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073D"/>
    <w:rsid w:val="00000B55"/>
    <w:rsid w:val="000010B8"/>
    <w:rsid w:val="00002136"/>
    <w:rsid w:val="0000226D"/>
    <w:rsid w:val="000029DE"/>
    <w:rsid w:val="00005A97"/>
    <w:rsid w:val="0000782B"/>
    <w:rsid w:val="00007C95"/>
    <w:rsid w:val="000105EF"/>
    <w:rsid w:val="000147B9"/>
    <w:rsid w:val="000148FD"/>
    <w:rsid w:val="00015EA9"/>
    <w:rsid w:val="0001696D"/>
    <w:rsid w:val="000210B4"/>
    <w:rsid w:val="00021320"/>
    <w:rsid w:val="00022601"/>
    <w:rsid w:val="00022860"/>
    <w:rsid w:val="000236DD"/>
    <w:rsid w:val="00030996"/>
    <w:rsid w:val="00030A84"/>
    <w:rsid w:val="0003115B"/>
    <w:rsid w:val="000316C9"/>
    <w:rsid w:val="00031FC9"/>
    <w:rsid w:val="000478BF"/>
    <w:rsid w:val="000541FE"/>
    <w:rsid w:val="000629DC"/>
    <w:rsid w:val="00062D5E"/>
    <w:rsid w:val="0006361F"/>
    <w:rsid w:val="000639C2"/>
    <w:rsid w:val="000679EB"/>
    <w:rsid w:val="00070F4F"/>
    <w:rsid w:val="000713D8"/>
    <w:rsid w:val="000742DC"/>
    <w:rsid w:val="000746D5"/>
    <w:rsid w:val="000833F1"/>
    <w:rsid w:val="00085F0B"/>
    <w:rsid w:val="00087F17"/>
    <w:rsid w:val="00090A59"/>
    <w:rsid w:val="000911E4"/>
    <w:rsid w:val="0009554C"/>
    <w:rsid w:val="000A343C"/>
    <w:rsid w:val="000A40F1"/>
    <w:rsid w:val="000A5A83"/>
    <w:rsid w:val="000B11A1"/>
    <w:rsid w:val="000B1F38"/>
    <w:rsid w:val="000B3B23"/>
    <w:rsid w:val="000B69A8"/>
    <w:rsid w:val="000C6E06"/>
    <w:rsid w:val="000D1EA4"/>
    <w:rsid w:val="000D2258"/>
    <w:rsid w:val="000D2EFC"/>
    <w:rsid w:val="000E122A"/>
    <w:rsid w:val="000E139C"/>
    <w:rsid w:val="000E53B7"/>
    <w:rsid w:val="000F05A3"/>
    <w:rsid w:val="000F077A"/>
    <w:rsid w:val="000F7ACE"/>
    <w:rsid w:val="00103D45"/>
    <w:rsid w:val="00104EB9"/>
    <w:rsid w:val="0010679F"/>
    <w:rsid w:val="00107725"/>
    <w:rsid w:val="00110D0F"/>
    <w:rsid w:val="001132EE"/>
    <w:rsid w:val="00121ED1"/>
    <w:rsid w:val="00127CEE"/>
    <w:rsid w:val="00127E52"/>
    <w:rsid w:val="00130298"/>
    <w:rsid w:val="00130D98"/>
    <w:rsid w:val="00131DB7"/>
    <w:rsid w:val="0013237F"/>
    <w:rsid w:val="001338E3"/>
    <w:rsid w:val="00134CED"/>
    <w:rsid w:val="00136F83"/>
    <w:rsid w:val="00142CD7"/>
    <w:rsid w:val="00144617"/>
    <w:rsid w:val="00144C42"/>
    <w:rsid w:val="00144EA1"/>
    <w:rsid w:val="001460F0"/>
    <w:rsid w:val="001475F7"/>
    <w:rsid w:val="00150E23"/>
    <w:rsid w:val="0015436B"/>
    <w:rsid w:val="00157CDC"/>
    <w:rsid w:val="00162206"/>
    <w:rsid w:val="00162D9B"/>
    <w:rsid w:val="00165543"/>
    <w:rsid w:val="00171ECC"/>
    <w:rsid w:val="001720DC"/>
    <w:rsid w:val="001759CA"/>
    <w:rsid w:val="001771BF"/>
    <w:rsid w:val="001774CE"/>
    <w:rsid w:val="0018061A"/>
    <w:rsid w:val="00182484"/>
    <w:rsid w:val="001826A4"/>
    <w:rsid w:val="00183ABD"/>
    <w:rsid w:val="00184EA8"/>
    <w:rsid w:val="00187C8E"/>
    <w:rsid w:val="00191129"/>
    <w:rsid w:val="00191805"/>
    <w:rsid w:val="00194F6B"/>
    <w:rsid w:val="00195BED"/>
    <w:rsid w:val="001A0D12"/>
    <w:rsid w:val="001A0EFC"/>
    <w:rsid w:val="001A2ABD"/>
    <w:rsid w:val="001A2F06"/>
    <w:rsid w:val="001A43C6"/>
    <w:rsid w:val="001A4E25"/>
    <w:rsid w:val="001A5447"/>
    <w:rsid w:val="001A64FF"/>
    <w:rsid w:val="001B624E"/>
    <w:rsid w:val="001C1549"/>
    <w:rsid w:val="001C2D41"/>
    <w:rsid w:val="001C3CB6"/>
    <w:rsid w:val="001D1C39"/>
    <w:rsid w:val="001D1E4D"/>
    <w:rsid w:val="001D38FD"/>
    <w:rsid w:val="001D54D0"/>
    <w:rsid w:val="001D719D"/>
    <w:rsid w:val="001D7957"/>
    <w:rsid w:val="001E07C2"/>
    <w:rsid w:val="001E15B2"/>
    <w:rsid w:val="001E3B26"/>
    <w:rsid w:val="001E520C"/>
    <w:rsid w:val="001E7E0C"/>
    <w:rsid w:val="001F069E"/>
    <w:rsid w:val="001F27C7"/>
    <w:rsid w:val="001F3684"/>
    <w:rsid w:val="001F48BA"/>
    <w:rsid w:val="001F7193"/>
    <w:rsid w:val="002032F6"/>
    <w:rsid w:val="002054E6"/>
    <w:rsid w:val="00205F6F"/>
    <w:rsid w:val="002068A3"/>
    <w:rsid w:val="0021136B"/>
    <w:rsid w:val="00216221"/>
    <w:rsid w:val="002245AE"/>
    <w:rsid w:val="00230EE7"/>
    <w:rsid w:val="00233AA0"/>
    <w:rsid w:val="00241FEC"/>
    <w:rsid w:val="00242FB2"/>
    <w:rsid w:val="002442A2"/>
    <w:rsid w:val="00244AD0"/>
    <w:rsid w:val="00253FF7"/>
    <w:rsid w:val="0025459C"/>
    <w:rsid w:val="00254EFE"/>
    <w:rsid w:val="00261762"/>
    <w:rsid w:val="00263353"/>
    <w:rsid w:val="00264D74"/>
    <w:rsid w:val="00267865"/>
    <w:rsid w:val="00271863"/>
    <w:rsid w:val="00271AAC"/>
    <w:rsid w:val="0027234A"/>
    <w:rsid w:val="00272BF1"/>
    <w:rsid w:val="00273E93"/>
    <w:rsid w:val="00274A43"/>
    <w:rsid w:val="002752EF"/>
    <w:rsid w:val="0027659C"/>
    <w:rsid w:val="00282F16"/>
    <w:rsid w:val="0028403C"/>
    <w:rsid w:val="0028459D"/>
    <w:rsid w:val="00285DB4"/>
    <w:rsid w:val="0028670F"/>
    <w:rsid w:val="0028786B"/>
    <w:rsid w:val="00287E73"/>
    <w:rsid w:val="00292A71"/>
    <w:rsid w:val="00293860"/>
    <w:rsid w:val="00294031"/>
    <w:rsid w:val="002958BF"/>
    <w:rsid w:val="002A0E54"/>
    <w:rsid w:val="002A43A8"/>
    <w:rsid w:val="002A475E"/>
    <w:rsid w:val="002A58DA"/>
    <w:rsid w:val="002B2746"/>
    <w:rsid w:val="002B517E"/>
    <w:rsid w:val="002B544E"/>
    <w:rsid w:val="002B6624"/>
    <w:rsid w:val="002C1355"/>
    <w:rsid w:val="002C2119"/>
    <w:rsid w:val="002C218C"/>
    <w:rsid w:val="002C232C"/>
    <w:rsid w:val="002C327B"/>
    <w:rsid w:val="002C35E3"/>
    <w:rsid w:val="002C3605"/>
    <w:rsid w:val="002C68C7"/>
    <w:rsid w:val="002C7156"/>
    <w:rsid w:val="002D2B58"/>
    <w:rsid w:val="002D567A"/>
    <w:rsid w:val="002D6A18"/>
    <w:rsid w:val="002E0731"/>
    <w:rsid w:val="002E4675"/>
    <w:rsid w:val="002E7469"/>
    <w:rsid w:val="002E7AB6"/>
    <w:rsid w:val="002F009D"/>
    <w:rsid w:val="002F17CA"/>
    <w:rsid w:val="002F1EF0"/>
    <w:rsid w:val="002F4C82"/>
    <w:rsid w:val="002F5563"/>
    <w:rsid w:val="002F6BCA"/>
    <w:rsid w:val="00303AE8"/>
    <w:rsid w:val="00304AA1"/>
    <w:rsid w:val="003066A0"/>
    <w:rsid w:val="00312B61"/>
    <w:rsid w:val="0031413F"/>
    <w:rsid w:val="00314FEA"/>
    <w:rsid w:val="00321329"/>
    <w:rsid w:val="003228FE"/>
    <w:rsid w:val="0032368C"/>
    <w:rsid w:val="00325E38"/>
    <w:rsid w:val="003309FA"/>
    <w:rsid w:val="00330A03"/>
    <w:rsid w:val="00332929"/>
    <w:rsid w:val="00333F68"/>
    <w:rsid w:val="0034226F"/>
    <w:rsid w:val="003436DA"/>
    <w:rsid w:val="00346C61"/>
    <w:rsid w:val="003475E9"/>
    <w:rsid w:val="003508C0"/>
    <w:rsid w:val="00351C32"/>
    <w:rsid w:val="00351FC7"/>
    <w:rsid w:val="00352852"/>
    <w:rsid w:val="0035570F"/>
    <w:rsid w:val="00356D06"/>
    <w:rsid w:val="003614DF"/>
    <w:rsid w:val="00361980"/>
    <w:rsid w:val="00373826"/>
    <w:rsid w:val="0037382C"/>
    <w:rsid w:val="003739DA"/>
    <w:rsid w:val="00374892"/>
    <w:rsid w:val="003758A7"/>
    <w:rsid w:val="003803D7"/>
    <w:rsid w:val="00381069"/>
    <w:rsid w:val="00382A90"/>
    <w:rsid w:val="00385D1F"/>
    <w:rsid w:val="00387A4C"/>
    <w:rsid w:val="00392181"/>
    <w:rsid w:val="003927F7"/>
    <w:rsid w:val="003947A5"/>
    <w:rsid w:val="00395555"/>
    <w:rsid w:val="003964AD"/>
    <w:rsid w:val="003966E6"/>
    <w:rsid w:val="003966FB"/>
    <w:rsid w:val="003976A6"/>
    <w:rsid w:val="003A1536"/>
    <w:rsid w:val="003A4129"/>
    <w:rsid w:val="003B738F"/>
    <w:rsid w:val="003B7D98"/>
    <w:rsid w:val="003B7DC1"/>
    <w:rsid w:val="003C4335"/>
    <w:rsid w:val="003C475D"/>
    <w:rsid w:val="003C4CA7"/>
    <w:rsid w:val="003D087B"/>
    <w:rsid w:val="003D3271"/>
    <w:rsid w:val="003D4AC6"/>
    <w:rsid w:val="003D6FF5"/>
    <w:rsid w:val="003E329D"/>
    <w:rsid w:val="003E549B"/>
    <w:rsid w:val="003E728B"/>
    <w:rsid w:val="003F0CC4"/>
    <w:rsid w:val="003F69FF"/>
    <w:rsid w:val="003F6C8E"/>
    <w:rsid w:val="003F6E0C"/>
    <w:rsid w:val="00402EEA"/>
    <w:rsid w:val="004035A8"/>
    <w:rsid w:val="004038CF"/>
    <w:rsid w:val="00404675"/>
    <w:rsid w:val="0040479D"/>
    <w:rsid w:val="0040521E"/>
    <w:rsid w:val="0040531D"/>
    <w:rsid w:val="0041446F"/>
    <w:rsid w:val="00417C87"/>
    <w:rsid w:val="00417E6D"/>
    <w:rsid w:val="00420D5D"/>
    <w:rsid w:val="00423B99"/>
    <w:rsid w:val="00425A8B"/>
    <w:rsid w:val="00427C46"/>
    <w:rsid w:val="00433753"/>
    <w:rsid w:val="0043522F"/>
    <w:rsid w:val="00435B05"/>
    <w:rsid w:val="004421AF"/>
    <w:rsid w:val="00445776"/>
    <w:rsid w:val="0044624E"/>
    <w:rsid w:val="00450C79"/>
    <w:rsid w:val="004548C4"/>
    <w:rsid w:val="00455503"/>
    <w:rsid w:val="0045796B"/>
    <w:rsid w:val="004643EF"/>
    <w:rsid w:val="00464749"/>
    <w:rsid w:val="00465BA5"/>
    <w:rsid w:val="00471F23"/>
    <w:rsid w:val="00474219"/>
    <w:rsid w:val="0048267C"/>
    <w:rsid w:val="00482E91"/>
    <w:rsid w:val="004831D7"/>
    <w:rsid w:val="00483B20"/>
    <w:rsid w:val="004843E6"/>
    <w:rsid w:val="00487575"/>
    <w:rsid w:val="00490363"/>
    <w:rsid w:val="00490DD6"/>
    <w:rsid w:val="004945D2"/>
    <w:rsid w:val="004A00FC"/>
    <w:rsid w:val="004A0C86"/>
    <w:rsid w:val="004A2DE2"/>
    <w:rsid w:val="004A46A0"/>
    <w:rsid w:val="004A6471"/>
    <w:rsid w:val="004A6878"/>
    <w:rsid w:val="004B553F"/>
    <w:rsid w:val="004C010A"/>
    <w:rsid w:val="004C0F0D"/>
    <w:rsid w:val="004C6DA5"/>
    <w:rsid w:val="004C7FAF"/>
    <w:rsid w:val="004D0E25"/>
    <w:rsid w:val="004D0E4A"/>
    <w:rsid w:val="004D1ACF"/>
    <w:rsid w:val="004D29A6"/>
    <w:rsid w:val="004D3C05"/>
    <w:rsid w:val="004D7800"/>
    <w:rsid w:val="004E58A8"/>
    <w:rsid w:val="004E6B97"/>
    <w:rsid w:val="004F3AD1"/>
    <w:rsid w:val="004F42C8"/>
    <w:rsid w:val="004F528B"/>
    <w:rsid w:val="004F53AB"/>
    <w:rsid w:val="004F58AE"/>
    <w:rsid w:val="00500FE3"/>
    <w:rsid w:val="00501574"/>
    <w:rsid w:val="00501FB9"/>
    <w:rsid w:val="005024EB"/>
    <w:rsid w:val="00503D98"/>
    <w:rsid w:val="0050450A"/>
    <w:rsid w:val="00505753"/>
    <w:rsid w:val="00507268"/>
    <w:rsid w:val="00507E28"/>
    <w:rsid w:val="00512EC6"/>
    <w:rsid w:val="00514074"/>
    <w:rsid w:val="00515B56"/>
    <w:rsid w:val="00517A27"/>
    <w:rsid w:val="005215FF"/>
    <w:rsid w:val="00522E26"/>
    <w:rsid w:val="0053560B"/>
    <w:rsid w:val="00536023"/>
    <w:rsid w:val="00537601"/>
    <w:rsid w:val="005377E4"/>
    <w:rsid w:val="00541B2E"/>
    <w:rsid w:val="0054370B"/>
    <w:rsid w:val="00543CC6"/>
    <w:rsid w:val="0055089A"/>
    <w:rsid w:val="00550F46"/>
    <w:rsid w:val="005551FD"/>
    <w:rsid w:val="00556CA0"/>
    <w:rsid w:val="00557351"/>
    <w:rsid w:val="00562A1E"/>
    <w:rsid w:val="00563514"/>
    <w:rsid w:val="005638A0"/>
    <w:rsid w:val="00563EDB"/>
    <w:rsid w:val="0056435F"/>
    <w:rsid w:val="005653AC"/>
    <w:rsid w:val="00565966"/>
    <w:rsid w:val="005671E6"/>
    <w:rsid w:val="005711D2"/>
    <w:rsid w:val="00571BED"/>
    <w:rsid w:val="005724B9"/>
    <w:rsid w:val="0057252E"/>
    <w:rsid w:val="0057346D"/>
    <w:rsid w:val="0057375F"/>
    <w:rsid w:val="00573D2F"/>
    <w:rsid w:val="0057609F"/>
    <w:rsid w:val="00576A95"/>
    <w:rsid w:val="00580FE1"/>
    <w:rsid w:val="00581430"/>
    <w:rsid w:val="0058272C"/>
    <w:rsid w:val="0058450E"/>
    <w:rsid w:val="00586066"/>
    <w:rsid w:val="00587829"/>
    <w:rsid w:val="005918BE"/>
    <w:rsid w:val="00592630"/>
    <w:rsid w:val="00595485"/>
    <w:rsid w:val="005A0693"/>
    <w:rsid w:val="005A77F8"/>
    <w:rsid w:val="005A78E8"/>
    <w:rsid w:val="005B0786"/>
    <w:rsid w:val="005B1573"/>
    <w:rsid w:val="005B1BAE"/>
    <w:rsid w:val="005B210E"/>
    <w:rsid w:val="005B345D"/>
    <w:rsid w:val="005B3C1C"/>
    <w:rsid w:val="005C2C2B"/>
    <w:rsid w:val="005C39A9"/>
    <w:rsid w:val="005C53D8"/>
    <w:rsid w:val="005D5557"/>
    <w:rsid w:val="005D59F2"/>
    <w:rsid w:val="005D67EF"/>
    <w:rsid w:val="005D73C0"/>
    <w:rsid w:val="005D7C24"/>
    <w:rsid w:val="005E3077"/>
    <w:rsid w:val="005E3488"/>
    <w:rsid w:val="005E3AF4"/>
    <w:rsid w:val="005E4B7A"/>
    <w:rsid w:val="005F2AEE"/>
    <w:rsid w:val="005F47FF"/>
    <w:rsid w:val="005F6EB3"/>
    <w:rsid w:val="005F7952"/>
    <w:rsid w:val="00603275"/>
    <w:rsid w:val="006036AF"/>
    <w:rsid w:val="006042FA"/>
    <w:rsid w:val="00604AEE"/>
    <w:rsid w:val="00605291"/>
    <w:rsid w:val="00606DBA"/>
    <w:rsid w:val="00607DD3"/>
    <w:rsid w:val="006109BD"/>
    <w:rsid w:val="00610F4A"/>
    <w:rsid w:val="00612FEB"/>
    <w:rsid w:val="006136C4"/>
    <w:rsid w:val="00615958"/>
    <w:rsid w:val="00616070"/>
    <w:rsid w:val="00630412"/>
    <w:rsid w:val="0063057B"/>
    <w:rsid w:val="00632FD4"/>
    <w:rsid w:val="006354FF"/>
    <w:rsid w:val="006412E4"/>
    <w:rsid w:val="0064223F"/>
    <w:rsid w:val="00643173"/>
    <w:rsid w:val="006434BA"/>
    <w:rsid w:val="00643649"/>
    <w:rsid w:val="0064532A"/>
    <w:rsid w:val="00647005"/>
    <w:rsid w:val="006471F4"/>
    <w:rsid w:val="00651C17"/>
    <w:rsid w:val="006559CF"/>
    <w:rsid w:val="006562C5"/>
    <w:rsid w:val="00656DA0"/>
    <w:rsid w:val="00660819"/>
    <w:rsid w:val="00660A0C"/>
    <w:rsid w:val="00660F64"/>
    <w:rsid w:val="006610BC"/>
    <w:rsid w:val="00661E4D"/>
    <w:rsid w:val="0066475A"/>
    <w:rsid w:val="006654F8"/>
    <w:rsid w:val="00666674"/>
    <w:rsid w:val="00666E54"/>
    <w:rsid w:val="006672B5"/>
    <w:rsid w:val="006678D4"/>
    <w:rsid w:val="00667FCA"/>
    <w:rsid w:val="00672FE9"/>
    <w:rsid w:val="006731D9"/>
    <w:rsid w:val="00673D09"/>
    <w:rsid w:val="0067702B"/>
    <w:rsid w:val="00677FA6"/>
    <w:rsid w:val="00684AD7"/>
    <w:rsid w:val="00690832"/>
    <w:rsid w:val="006961F9"/>
    <w:rsid w:val="006A3F2A"/>
    <w:rsid w:val="006A3FCF"/>
    <w:rsid w:val="006A4048"/>
    <w:rsid w:val="006A47AC"/>
    <w:rsid w:val="006A5CD8"/>
    <w:rsid w:val="006A6B2F"/>
    <w:rsid w:val="006B05D9"/>
    <w:rsid w:val="006B4049"/>
    <w:rsid w:val="006B517E"/>
    <w:rsid w:val="006B54ED"/>
    <w:rsid w:val="006B68A7"/>
    <w:rsid w:val="006B6BD0"/>
    <w:rsid w:val="006C0087"/>
    <w:rsid w:val="006C0931"/>
    <w:rsid w:val="006C4537"/>
    <w:rsid w:val="006C4F75"/>
    <w:rsid w:val="006C5E46"/>
    <w:rsid w:val="006C727F"/>
    <w:rsid w:val="006C774A"/>
    <w:rsid w:val="006D01A4"/>
    <w:rsid w:val="006D5929"/>
    <w:rsid w:val="006D5DE5"/>
    <w:rsid w:val="006E0C48"/>
    <w:rsid w:val="006E1963"/>
    <w:rsid w:val="006E35EA"/>
    <w:rsid w:val="006E3F30"/>
    <w:rsid w:val="006F5841"/>
    <w:rsid w:val="006F6140"/>
    <w:rsid w:val="006F77E2"/>
    <w:rsid w:val="006F7AF3"/>
    <w:rsid w:val="0070248E"/>
    <w:rsid w:val="0070256D"/>
    <w:rsid w:val="007034B8"/>
    <w:rsid w:val="0070381B"/>
    <w:rsid w:val="0070444F"/>
    <w:rsid w:val="0070682E"/>
    <w:rsid w:val="00707598"/>
    <w:rsid w:val="00707A36"/>
    <w:rsid w:val="00710886"/>
    <w:rsid w:val="007109CC"/>
    <w:rsid w:val="00710C00"/>
    <w:rsid w:val="00713913"/>
    <w:rsid w:val="00713D01"/>
    <w:rsid w:val="00720259"/>
    <w:rsid w:val="00723309"/>
    <w:rsid w:val="007236A1"/>
    <w:rsid w:val="00724232"/>
    <w:rsid w:val="00734F05"/>
    <w:rsid w:val="00735C6E"/>
    <w:rsid w:val="00736F6D"/>
    <w:rsid w:val="007405DE"/>
    <w:rsid w:val="00743F46"/>
    <w:rsid w:val="00746186"/>
    <w:rsid w:val="007509AF"/>
    <w:rsid w:val="00751758"/>
    <w:rsid w:val="0075308A"/>
    <w:rsid w:val="007579A6"/>
    <w:rsid w:val="00760BE9"/>
    <w:rsid w:val="00762AE8"/>
    <w:rsid w:val="007630FA"/>
    <w:rsid w:val="00763114"/>
    <w:rsid w:val="0076499E"/>
    <w:rsid w:val="00766D75"/>
    <w:rsid w:val="00770369"/>
    <w:rsid w:val="007770E8"/>
    <w:rsid w:val="00780AD3"/>
    <w:rsid w:val="00780FD5"/>
    <w:rsid w:val="00781D51"/>
    <w:rsid w:val="00785B7E"/>
    <w:rsid w:val="00792E55"/>
    <w:rsid w:val="00793793"/>
    <w:rsid w:val="007953CF"/>
    <w:rsid w:val="007A1065"/>
    <w:rsid w:val="007A191B"/>
    <w:rsid w:val="007A2450"/>
    <w:rsid w:val="007A3FF8"/>
    <w:rsid w:val="007A56BA"/>
    <w:rsid w:val="007A7E2C"/>
    <w:rsid w:val="007B017D"/>
    <w:rsid w:val="007B13A0"/>
    <w:rsid w:val="007B14B5"/>
    <w:rsid w:val="007B1EEB"/>
    <w:rsid w:val="007B3C52"/>
    <w:rsid w:val="007C1238"/>
    <w:rsid w:val="007C2416"/>
    <w:rsid w:val="007C2776"/>
    <w:rsid w:val="007C3153"/>
    <w:rsid w:val="007C6C34"/>
    <w:rsid w:val="007D3380"/>
    <w:rsid w:val="007D4677"/>
    <w:rsid w:val="007D74C7"/>
    <w:rsid w:val="007D7600"/>
    <w:rsid w:val="007E0792"/>
    <w:rsid w:val="007E531F"/>
    <w:rsid w:val="007E5E14"/>
    <w:rsid w:val="007E5EDB"/>
    <w:rsid w:val="007E79EB"/>
    <w:rsid w:val="007F11B4"/>
    <w:rsid w:val="007F2CEC"/>
    <w:rsid w:val="007F2DB4"/>
    <w:rsid w:val="007F36E5"/>
    <w:rsid w:val="007F6C58"/>
    <w:rsid w:val="008019F1"/>
    <w:rsid w:val="008034EB"/>
    <w:rsid w:val="008111C4"/>
    <w:rsid w:val="00812F83"/>
    <w:rsid w:val="00813806"/>
    <w:rsid w:val="00813A07"/>
    <w:rsid w:val="00813A79"/>
    <w:rsid w:val="0081402B"/>
    <w:rsid w:val="00823057"/>
    <w:rsid w:val="00823598"/>
    <w:rsid w:val="00824AFF"/>
    <w:rsid w:val="00836F44"/>
    <w:rsid w:val="00836F90"/>
    <w:rsid w:val="00840A91"/>
    <w:rsid w:val="0084215A"/>
    <w:rsid w:val="008424F8"/>
    <w:rsid w:val="008426FC"/>
    <w:rsid w:val="0084310F"/>
    <w:rsid w:val="008443A1"/>
    <w:rsid w:val="008459D6"/>
    <w:rsid w:val="008576A9"/>
    <w:rsid w:val="00860F69"/>
    <w:rsid w:val="008619E3"/>
    <w:rsid w:val="00863392"/>
    <w:rsid w:val="00864960"/>
    <w:rsid w:val="00874D26"/>
    <w:rsid w:val="008761ED"/>
    <w:rsid w:val="00876B10"/>
    <w:rsid w:val="00876EA2"/>
    <w:rsid w:val="00881EF2"/>
    <w:rsid w:val="00882F7D"/>
    <w:rsid w:val="008845BC"/>
    <w:rsid w:val="00884DD9"/>
    <w:rsid w:val="00886A2D"/>
    <w:rsid w:val="0088713D"/>
    <w:rsid w:val="008943AE"/>
    <w:rsid w:val="008959DB"/>
    <w:rsid w:val="0089656A"/>
    <w:rsid w:val="00897FE9"/>
    <w:rsid w:val="008A360E"/>
    <w:rsid w:val="008A5166"/>
    <w:rsid w:val="008B1EFE"/>
    <w:rsid w:val="008B36AC"/>
    <w:rsid w:val="008B4D19"/>
    <w:rsid w:val="008B6713"/>
    <w:rsid w:val="008B68BD"/>
    <w:rsid w:val="008B6F21"/>
    <w:rsid w:val="008B7EF8"/>
    <w:rsid w:val="008C5730"/>
    <w:rsid w:val="008C7292"/>
    <w:rsid w:val="008C7B6D"/>
    <w:rsid w:val="008D13C1"/>
    <w:rsid w:val="008D23B2"/>
    <w:rsid w:val="008D66A7"/>
    <w:rsid w:val="008D715E"/>
    <w:rsid w:val="008E499E"/>
    <w:rsid w:val="008E4AEB"/>
    <w:rsid w:val="008E5F79"/>
    <w:rsid w:val="008F04FD"/>
    <w:rsid w:val="008F0F8F"/>
    <w:rsid w:val="008F1297"/>
    <w:rsid w:val="008F13EB"/>
    <w:rsid w:val="00901A31"/>
    <w:rsid w:val="00906FD3"/>
    <w:rsid w:val="009148D7"/>
    <w:rsid w:val="00915021"/>
    <w:rsid w:val="0092485F"/>
    <w:rsid w:val="00924B68"/>
    <w:rsid w:val="009279A3"/>
    <w:rsid w:val="00930376"/>
    <w:rsid w:val="00930E89"/>
    <w:rsid w:val="0093162A"/>
    <w:rsid w:val="00931CA4"/>
    <w:rsid w:val="00935BA4"/>
    <w:rsid w:val="009361BC"/>
    <w:rsid w:val="00937B6E"/>
    <w:rsid w:val="00937F53"/>
    <w:rsid w:val="0094254E"/>
    <w:rsid w:val="00947461"/>
    <w:rsid w:val="009475F7"/>
    <w:rsid w:val="00953E80"/>
    <w:rsid w:val="00956971"/>
    <w:rsid w:val="00960935"/>
    <w:rsid w:val="009627B8"/>
    <w:rsid w:val="00964471"/>
    <w:rsid w:val="009722C4"/>
    <w:rsid w:val="00974055"/>
    <w:rsid w:val="009814D9"/>
    <w:rsid w:val="009831C5"/>
    <w:rsid w:val="0098340E"/>
    <w:rsid w:val="00983412"/>
    <w:rsid w:val="00985B21"/>
    <w:rsid w:val="00993F35"/>
    <w:rsid w:val="0099684E"/>
    <w:rsid w:val="009B173A"/>
    <w:rsid w:val="009B1A3D"/>
    <w:rsid w:val="009C1126"/>
    <w:rsid w:val="009C4CF0"/>
    <w:rsid w:val="009D05E8"/>
    <w:rsid w:val="009D20D8"/>
    <w:rsid w:val="009D232C"/>
    <w:rsid w:val="009D374D"/>
    <w:rsid w:val="009D6829"/>
    <w:rsid w:val="009D6C06"/>
    <w:rsid w:val="009D6EF6"/>
    <w:rsid w:val="009D7017"/>
    <w:rsid w:val="009E258E"/>
    <w:rsid w:val="009E2909"/>
    <w:rsid w:val="009E5F55"/>
    <w:rsid w:val="009E637B"/>
    <w:rsid w:val="009F39B8"/>
    <w:rsid w:val="009F48D5"/>
    <w:rsid w:val="009F64E4"/>
    <w:rsid w:val="00A00A16"/>
    <w:rsid w:val="00A05C74"/>
    <w:rsid w:val="00A06B2A"/>
    <w:rsid w:val="00A06C2E"/>
    <w:rsid w:val="00A129CE"/>
    <w:rsid w:val="00A13E36"/>
    <w:rsid w:val="00A2151C"/>
    <w:rsid w:val="00A21D08"/>
    <w:rsid w:val="00A2456F"/>
    <w:rsid w:val="00A2605F"/>
    <w:rsid w:val="00A263C2"/>
    <w:rsid w:val="00A27C8D"/>
    <w:rsid w:val="00A3106E"/>
    <w:rsid w:val="00A31F44"/>
    <w:rsid w:val="00A352BF"/>
    <w:rsid w:val="00A3540D"/>
    <w:rsid w:val="00A37F7D"/>
    <w:rsid w:val="00A417D4"/>
    <w:rsid w:val="00A421AC"/>
    <w:rsid w:val="00A43DD3"/>
    <w:rsid w:val="00A47E88"/>
    <w:rsid w:val="00A51A71"/>
    <w:rsid w:val="00A54B44"/>
    <w:rsid w:val="00A54FAB"/>
    <w:rsid w:val="00A556A1"/>
    <w:rsid w:val="00A57959"/>
    <w:rsid w:val="00A61FCA"/>
    <w:rsid w:val="00A624D3"/>
    <w:rsid w:val="00A66AF0"/>
    <w:rsid w:val="00A70AF8"/>
    <w:rsid w:val="00A71D37"/>
    <w:rsid w:val="00A7268A"/>
    <w:rsid w:val="00A73871"/>
    <w:rsid w:val="00A76AFC"/>
    <w:rsid w:val="00A92A0A"/>
    <w:rsid w:val="00AA5894"/>
    <w:rsid w:val="00AB2DAF"/>
    <w:rsid w:val="00AB7753"/>
    <w:rsid w:val="00AB796E"/>
    <w:rsid w:val="00AC27F6"/>
    <w:rsid w:val="00AC53B8"/>
    <w:rsid w:val="00AC5F15"/>
    <w:rsid w:val="00AC6156"/>
    <w:rsid w:val="00AD189A"/>
    <w:rsid w:val="00AD611F"/>
    <w:rsid w:val="00AE0143"/>
    <w:rsid w:val="00AE3AC2"/>
    <w:rsid w:val="00AE50FB"/>
    <w:rsid w:val="00AE571F"/>
    <w:rsid w:val="00AE7581"/>
    <w:rsid w:val="00AF1685"/>
    <w:rsid w:val="00AF39AC"/>
    <w:rsid w:val="00AF3C0C"/>
    <w:rsid w:val="00AF71D3"/>
    <w:rsid w:val="00B01DA8"/>
    <w:rsid w:val="00B01E94"/>
    <w:rsid w:val="00B1657D"/>
    <w:rsid w:val="00B16B7F"/>
    <w:rsid w:val="00B17AC2"/>
    <w:rsid w:val="00B356A9"/>
    <w:rsid w:val="00B40D0B"/>
    <w:rsid w:val="00B41BDC"/>
    <w:rsid w:val="00B45555"/>
    <w:rsid w:val="00B46FC3"/>
    <w:rsid w:val="00B47630"/>
    <w:rsid w:val="00B47BFC"/>
    <w:rsid w:val="00B5112F"/>
    <w:rsid w:val="00B5192F"/>
    <w:rsid w:val="00B53200"/>
    <w:rsid w:val="00B54425"/>
    <w:rsid w:val="00B60354"/>
    <w:rsid w:val="00B62176"/>
    <w:rsid w:val="00B62746"/>
    <w:rsid w:val="00B63A8C"/>
    <w:rsid w:val="00B654BE"/>
    <w:rsid w:val="00B65F97"/>
    <w:rsid w:val="00B6643F"/>
    <w:rsid w:val="00B71F53"/>
    <w:rsid w:val="00B73C1B"/>
    <w:rsid w:val="00B75120"/>
    <w:rsid w:val="00B7591E"/>
    <w:rsid w:val="00B82C29"/>
    <w:rsid w:val="00B8419D"/>
    <w:rsid w:val="00B90DF6"/>
    <w:rsid w:val="00B95F10"/>
    <w:rsid w:val="00B9677A"/>
    <w:rsid w:val="00BA231E"/>
    <w:rsid w:val="00BA2AB0"/>
    <w:rsid w:val="00BA48A8"/>
    <w:rsid w:val="00BA61CD"/>
    <w:rsid w:val="00BB63A2"/>
    <w:rsid w:val="00BB67B0"/>
    <w:rsid w:val="00BC0D95"/>
    <w:rsid w:val="00BC3496"/>
    <w:rsid w:val="00BC52F3"/>
    <w:rsid w:val="00BC76A5"/>
    <w:rsid w:val="00BD1DE4"/>
    <w:rsid w:val="00BD280F"/>
    <w:rsid w:val="00BD32A8"/>
    <w:rsid w:val="00BD7385"/>
    <w:rsid w:val="00BD787B"/>
    <w:rsid w:val="00BE186A"/>
    <w:rsid w:val="00BE2159"/>
    <w:rsid w:val="00BE249A"/>
    <w:rsid w:val="00BE38C9"/>
    <w:rsid w:val="00BF1A8E"/>
    <w:rsid w:val="00BF530C"/>
    <w:rsid w:val="00BF5B7F"/>
    <w:rsid w:val="00BF5C34"/>
    <w:rsid w:val="00C03F62"/>
    <w:rsid w:val="00C042F4"/>
    <w:rsid w:val="00C04624"/>
    <w:rsid w:val="00C065C3"/>
    <w:rsid w:val="00C1106E"/>
    <w:rsid w:val="00C11086"/>
    <w:rsid w:val="00C11090"/>
    <w:rsid w:val="00C11626"/>
    <w:rsid w:val="00C12BF8"/>
    <w:rsid w:val="00C20257"/>
    <w:rsid w:val="00C2087D"/>
    <w:rsid w:val="00C23973"/>
    <w:rsid w:val="00C25C56"/>
    <w:rsid w:val="00C30168"/>
    <w:rsid w:val="00C3146E"/>
    <w:rsid w:val="00C3242A"/>
    <w:rsid w:val="00C33454"/>
    <w:rsid w:val="00C345DD"/>
    <w:rsid w:val="00C34DDC"/>
    <w:rsid w:val="00C3505C"/>
    <w:rsid w:val="00C36105"/>
    <w:rsid w:val="00C36144"/>
    <w:rsid w:val="00C400D5"/>
    <w:rsid w:val="00C45306"/>
    <w:rsid w:val="00C56A26"/>
    <w:rsid w:val="00C57760"/>
    <w:rsid w:val="00C61532"/>
    <w:rsid w:val="00C644A7"/>
    <w:rsid w:val="00C64FC7"/>
    <w:rsid w:val="00C74D19"/>
    <w:rsid w:val="00C76491"/>
    <w:rsid w:val="00C76570"/>
    <w:rsid w:val="00C77AB4"/>
    <w:rsid w:val="00C82B95"/>
    <w:rsid w:val="00C83371"/>
    <w:rsid w:val="00C83918"/>
    <w:rsid w:val="00C8460B"/>
    <w:rsid w:val="00C84EA3"/>
    <w:rsid w:val="00C863BF"/>
    <w:rsid w:val="00C86ECB"/>
    <w:rsid w:val="00C94728"/>
    <w:rsid w:val="00C94BA7"/>
    <w:rsid w:val="00C95DA8"/>
    <w:rsid w:val="00C96B43"/>
    <w:rsid w:val="00CA17FA"/>
    <w:rsid w:val="00CB0042"/>
    <w:rsid w:val="00CB1D1B"/>
    <w:rsid w:val="00CB28D8"/>
    <w:rsid w:val="00CB2C8D"/>
    <w:rsid w:val="00CB5AE9"/>
    <w:rsid w:val="00CB5C81"/>
    <w:rsid w:val="00CC1A7D"/>
    <w:rsid w:val="00CC7354"/>
    <w:rsid w:val="00CD2EEE"/>
    <w:rsid w:val="00CD41C5"/>
    <w:rsid w:val="00CD4379"/>
    <w:rsid w:val="00CD6424"/>
    <w:rsid w:val="00CD6D8F"/>
    <w:rsid w:val="00CD7C9A"/>
    <w:rsid w:val="00CE0255"/>
    <w:rsid w:val="00CE57C4"/>
    <w:rsid w:val="00CE70BC"/>
    <w:rsid w:val="00CF1F4A"/>
    <w:rsid w:val="00CF221E"/>
    <w:rsid w:val="00CF313C"/>
    <w:rsid w:val="00CF7C8B"/>
    <w:rsid w:val="00D01A3A"/>
    <w:rsid w:val="00D077C2"/>
    <w:rsid w:val="00D1021F"/>
    <w:rsid w:val="00D11703"/>
    <w:rsid w:val="00D14F07"/>
    <w:rsid w:val="00D164CE"/>
    <w:rsid w:val="00D17CEF"/>
    <w:rsid w:val="00D33D77"/>
    <w:rsid w:val="00D350AD"/>
    <w:rsid w:val="00D3526D"/>
    <w:rsid w:val="00D3719E"/>
    <w:rsid w:val="00D410B9"/>
    <w:rsid w:val="00D4155C"/>
    <w:rsid w:val="00D43FA7"/>
    <w:rsid w:val="00D543E3"/>
    <w:rsid w:val="00D54941"/>
    <w:rsid w:val="00D54E18"/>
    <w:rsid w:val="00D54E9A"/>
    <w:rsid w:val="00D57010"/>
    <w:rsid w:val="00D62816"/>
    <w:rsid w:val="00D651E3"/>
    <w:rsid w:val="00D662E7"/>
    <w:rsid w:val="00D73D67"/>
    <w:rsid w:val="00D757ED"/>
    <w:rsid w:val="00D83B88"/>
    <w:rsid w:val="00D856DE"/>
    <w:rsid w:val="00D859CF"/>
    <w:rsid w:val="00D95DC1"/>
    <w:rsid w:val="00D97808"/>
    <w:rsid w:val="00D97A5F"/>
    <w:rsid w:val="00DA15CD"/>
    <w:rsid w:val="00DA31A1"/>
    <w:rsid w:val="00DA50AE"/>
    <w:rsid w:val="00DA5B14"/>
    <w:rsid w:val="00DA6EE0"/>
    <w:rsid w:val="00DA7BE9"/>
    <w:rsid w:val="00DB2077"/>
    <w:rsid w:val="00DB57EA"/>
    <w:rsid w:val="00DB6292"/>
    <w:rsid w:val="00DB7214"/>
    <w:rsid w:val="00DC4532"/>
    <w:rsid w:val="00DC4DB6"/>
    <w:rsid w:val="00DC64FE"/>
    <w:rsid w:val="00DD260B"/>
    <w:rsid w:val="00DD311F"/>
    <w:rsid w:val="00DD436F"/>
    <w:rsid w:val="00DD4C5B"/>
    <w:rsid w:val="00DD53BB"/>
    <w:rsid w:val="00DD69DD"/>
    <w:rsid w:val="00DD738C"/>
    <w:rsid w:val="00DE0E1E"/>
    <w:rsid w:val="00DE497C"/>
    <w:rsid w:val="00DE5967"/>
    <w:rsid w:val="00DE7A35"/>
    <w:rsid w:val="00E03727"/>
    <w:rsid w:val="00E07C92"/>
    <w:rsid w:val="00E11F35"/>
    <w:rsid w:val="00E12121"/>
    <w:rsid w:val="00E14680"/>
    <w:rsid w:val="00E15319"/>
    <w:rsid w:val="00E15DE5"/>
    <w:rsid w:val="00E244A6"/>
    <w:rsid w:val="00E24C5D"/>
    <w:rsid w:val="00E25486"/>
    <w:rsid w:val="00E2570F"/>
    <w:rsid w:val="00E3109A"/>
    <w:rsid w:val="00E31787"/>
    <w:rsid w:val="00E34310"/>
    <w:rsid w:val="00E35735"/>
    <w:rsid w:val="00E40DCF"/>
    <w:rsid w:val="00E42FCC"/>
    <w:rsid w:val="00E44296"/>
    <w:rsid w:val="00E46BDE"/>
    <w:rsid w:val="00E5285A"/>
    <w:rsid w:val="00E52B16"/>
    <w:rsid w:val="00E52D3E"/>
    <w:rsid w:val="00E56012"/>
    <w:rsid w:val="00E6256C"/>
    <w:rsid w:val="00E62749"/>
    <w:rsid w:val="00E632E5"/>
    <w:rsid w:val="00E637A5"/>
    <w:rsid w:val="00E64868"/>
    <w:rsid w:val="00E67352"/>
    <w:rsid w:val="00E76F0E"/>
    <w:rsid w:val="00E809BA"/>
    <w:rsid w:val="00E80DA0"/>
    <w:rsid w:val="00E81235"/>
    <w:rsid w:val="00E932C6"/>
    <w:rsid w:val="00E94830"/>
    <w:rsid w:val="00E953E5"/>
    <w:rsid w:val="00E95A47"/>
    <w:rsid w:val="00EA60BE"/>
    <w:rsid w:val="00EA72FC"/>
    <w:rsid w:val="00EB17C7"/>
    <w:rsid w:val="00EB6CEF"/>
    <w:rsid w:val="00EB7290"/>
    <w:rsid w:val="00EC049B"/>
    <w:rsid w:val="00EC1625"/>
    <w:rsid w:val="00EC4DA7"/>
    <w:rsid w:val="00EC5680"/>
    <w:rsid w:val="00ED02D8"/>
    <w:rsid w:val="00ED285A"/>
    <w:rsid w:val="00ED3760"/>
    <w:rsid w:val="00ED3798"/>
    <w:rsid w:val="00EE6DF6"/>
    <w:rsid w:val="00EE72E3"/>
    <w:rsid w:val="00EF1534"/>
    <w:rsid w:val="00EF1A14"/>
    <w:rsid w:val="00EF1BB3"/>
    <w:rsid w:val="00EF2F93"/>
    <w:rsid w:val="00EF49E8"/>
    <w:rsid w:val="00F00563"/>
    <w:rsid w:val="00F0066D"/>
    <w:rsid w:val="00F13E16"/>
    <w:rsid w:val="00F22350"/>
    <w:rsid w:val="00F22993"/>
    <w:rsid w:val="00F26207"/>
    <w:rsid w:val="00F2651D"/>
    <w:rsid w:val="00F2775D"/>
    <w:rsid w:val="00F27E49"/>
    <w:rsid w:val="00F301E8"/>
    <w:rsid w:val="00F313D5"/>
    <w:rsid w:val="00F31E3B"/>
    <w:rsid w:val="00F347F7"/>
    <w:rsid w:val="00F34E84"/>
    <w:rsid w:val="00F34F3F"/>
    <w:rsid w:val="00F35F2C"/>
    <w:rsid w:val="00F37354"/>
    <w:rsid w:val="00F4005C"/>
    <w:rsid w:val="00F43FDB"/>
    <w:rsid w:val="00F4448D"/>
    <w:rsid w:val="00F44494"/>
    <w:rsid w:val="00F4779A"/>
    <w:rsid w:val="00F47F79"/>
    <w:rsid w:val="00F50A8A"/>
    <w:rsid w:val="00F52A97"/>
    <w:rsid w:val="00F545F1"/>
    <w:rsid w:val="00F56D7A"/>
    <w:rsid w:val="00F57863"/>
    <w:rsid w:val="00F60CB9"/>
    <w:rsid w:val="00F62135"/>
    <w:rsid w:val="00F62860"/>
    <w:rsid w:val="00F632F7"/>
    <w:rsid w:val="00F655BD"/>
    <w:rsid w:val="00F66626"/>
    <w:rsid w:val="00F7126A"/>
    <w:rsid w:val="00F74915"/>
    <w:rsid w:val="00F74F1F"/>
    <w:rsid w:val="00F751FD"/>
    <w:rsid w:val="00F76FB9"/>
    <w:rsid w:val="00F772F1"/>
    <w:rsid w:val="00F82F09"/>
    <w:rsid w:val="00F83649"/>
    <w:rsid w:val="00F86ED3"/>
    <w:rsid w:val="00F87024"/>
    <w:rsid w:val="00F872C9"/>
    <w:rsid w:val="00F919A2"/>
    <w:rsid w:val="00F91DE1"/>
    <w:rsid w:val="00F922F4"/>
    <w:rsid w:val="00FA014D"/>
    <w:rsid w:val="00FA0DF1"/>
    <w:rsid w:val="00FA121C"/>
    <w:rsid w:val="00FA2F5D"/>
    <w:rsid w:val="00FA645B"/>
    <w:rsid w:val="00FB4E09"/>
    <w:rsid w:val="00FC19C7"/>
    <w:rsid w:val="00FC274C"/>
    <w:rsid w:val="00FD1971"/>
    <w:rsid w:val="00FD31DF"/>
    <w:rsid w:val="00FD5D6B"/>
    <w:rsid w:val="00FD652A"/>
    <w:rsid w:val="00FD7FA3"/>
    <w:rsid w:val="00FE3F1C"/>
    <w:rsid w:val="00FE4054"/>
    <w:rsid w:val="00FE6176"/>
    <w:rsid w:val="00FE749B"/>
    <w:rsid w:val="00FF274F"/>
    <w:rsid w:val="00FF4435"/>
    <w:rsid w:val="00FF5C7E"/>
    <w:rsid w:val="00FF74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FFE2037-7ED5-4C5E-BD08-EB43F8228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9"/>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9"/>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9"/>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iPriority w:val="99"/>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9"/>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3"/>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rsid w:val="004945D2"/>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4945D2"/>
  </w:style>
  <w:style w:type="numbering" w:customStyle="1" w:styleId="Sinlista14">
    <w:name w:val="Sin lista14"/>
    <w:next w:val="Sinlista"/>
    <w:uiPriority w:val="99"/>
    <w:semiHidden/>
    <w:unhideWhenUsed/>
    <w:rsid w:val="004945D2"/>
  </w:style>
  <w:style w:type="table" w:customStyle="1" w:styleId="Tablaconcuadrcula25">
    <w:name w:val="Tabla con cuadrícula25"/>
    <w:basedOn w:val="Tablanormal"/>
    <w:next w:val="Tablaconcuadrcula"/>
    <w:uiPriority w:val="59"/>
    <w:rsid w:val="004945D2"/>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4945D2"/>
  </w:style>
  <w:style w:type="table" w:customStyle="1" w:styleId="Tablaconcuadrcula114">
    <w:name w:val="Tabla con cuadrícula114"/>
    <w:basedOn w:val="Tablanormal"/>
    <w:next w:val="Tablaconcuadrcula"/>
    <w:uiPriority w:val="39"/>
    <w:rsid w:val="004945D2"/>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4945D2"/>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4945D2"/>
  </w:style>
  <w:style w:type="numbering" w:customStyle="1" w:styleId="Sinlista42">
    <w:name w:val="Sin lista42"/>
    <w:next w:val="Sinlista"/>
    <w:uiPriority w:val="99"/>
    <w:semiHidden/>
    <w:unhideWhenUsed/>
    <w:rsid w:val="004945D2"/>
  </w:style>
  <w:style w:type="numbering" w:customStyle="1" w:styleId="Sinlista52">
    <w:name w:val="Sin lista52"/>
    <w:next w:val="Sinlista"/>
    <w:uiPriority w:val="99"/>
    <w:semiHidden/>
    <w:unhideWhenUsed/>
    <w:rsid w:val="004945D2"/>
  </w:style>
  <w:style w:type="table" w:customStyle="1" w:styleId="Tablaconcuadrcula82">
    <w:name w:val="Tabla con cuadrícula82"/>
    <w:basedOn w:val="Tablanormal"/>
    <w:next w:val="Tablaconcuadrcula"/>
    <w:uiPriority w:val="59"/>
    <w:rsid w:val="00517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61E4D"/>
  </w:style>
  <w:style w:type="numbering" w:customStyle="1" w:styleId="Sinlista15">
    <w:name w:val="Sin lista15"/>
    <w:next w:val="Sinlista"/>
    <w:uiPriority w:val="99"/>
    <w:semiHidden/>
    <w:unhideWhenUsed/>
    <w:rsid w:val="00661E4D"/>
  </w:style>
  <w:style w:type="table" w:customStyle="1" w:styleId="Tablaconcuadrcula13">
    <w:name w:val="Tabla con cuadrícula13"/>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661E4D"/>
  </w:style>
  <w:style w:type="numbering" w:customStyle="1" w:styleId="Sinlista24">
    <w:name w:val="Sin lista24"/>
    <w:next w:val="Sinlista"/>
    <w:uiPriority w:val="99"/>
    <w:semiHidden/>
    <w:unhideWhenUsed/>
    <w:rsid w:val="00661E4D"/>
  </w:style>
  <w:style w:type="table" w:customStyle="1" w:styleId="Tablaconcuadrcula115">
    <w:name w:val="Tabla con cuadrícula115"/>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2">
    <w:name w:val="Tabla con cuadrícula2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661E4D"/>
  </w:style>
  <w:style w:type="table" w:customStyle="1" w:styleId="Tablaconcuadrcula11111">
    <w:name w:val="Tabla con cuadrícula1111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4">
    <w:name w:val="Sin lista34"/>
    <w:next w:val="Sinlista"/>
    <w:uiPriority w:val="99"/>
    <w:semiHidden/>
    <w:unhideWhenUsed/>
    <w:rsid w:val="00661E4D"/>
  </w:style>
  <w:style w:type="numbering" w:customStyle="1" w:styleId="Sinlista121">
    <w:name w:val="Sin lista121"/>
    <w:next w:val="Sinlista"/>
    <w:uiPriority w:val="99"/>
    <w:semiHidden/>
    <w:unhideWhenUsed/>
    <w:rsid w:val="00661E4D"/>
  </w:style>
  <w:style w:type="table" w:customStyle="1" w:styleId="Tablaconcuadrcula232">
    <w:name w:val="Tabla con cuadrícula23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661E4D"/>
  </w:style>
  <w:style w:type="table" w:customStyle="1" w:styleId="Tablaconcuadrcula1121">
    <w:name w:val="Tabla con cuadrícula112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
    <w:name w:val="Sin lista312"/>
    <w:next w:val="Sinlista"/>
    <w:uiPriority w:val="99"/>
    <w:semiHidden/>
    <w:unhideWhenUsed/>
    <w:rsid w:val="00661E4D"/>
  </w:style>
  <w:style w:type="table" w:customStyle="1" w:styleId="Tablaconcuadrcula52">
    <w:name w:val="Tabla con cuadrícula5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661E4D"/>
  </w:style>
  <w:style w:type="table" w:customStyle="1" w:styleId="Tablaconcuadrcula62">
    <w:name w:val="Tabla con cuadrícula6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661E4D"/>
  </w:style>
  <w:style w:type="table" w:customStyle="1" w:styleId="Tablaconcuadrcula92">
    <w:name w:val="Tabla con cuadrícula9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83"/>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661E4D"/>
  </w:style>
  <w:style w:type="numbering" w:customStyle="1" w:styleId="Sinlista131">
    <w:name w:val="Sin lista131"/>
    <w:next w:val="Sinlista"/>
    <w:uiPriority w:val="99"/>
    <w:semiHidden/>
    <w:unhideWhenUsed/>
    <w:rsid w:val="00661E4D"/>
  </w:style>
  <w:style w:type="table" w:customStyle="1" w:styleId="Tablaconcuadrcula241">
    <w:name w:val="Tabla con cuadrícula24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661E4D"/>
  </w:style>
  <w:style w:type="table" w:customStyle="1" w:styleId="Tablaconcuadrcula1131">
    <w:name w:val="Tabla con cuadrícula113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
    <w:name w:val="Sin lista321"/>
    <w:next w:val="Sinlista"/>
    <w:uiPriority w:val="99"/>
    <w:semiHidden/>
    <w:unhideWhenUsed/>
    <w:rsid w:val="00661E4D"/>
  </w:style>
  <w:style w:type="numbering" w:customStyle="1" w:styleId="Sinlista412">
    <w:name w:val="Sin lista412"/>
    <w:next w:val="Sinlista"/>
    <w:uiPriority w:val="99"/>
    <w:semiHidden/>
    <w:unhideWhenUsed/>
    <w:rsid w:val="00661E4D"/>
  </w:style>
  <w:style w:type="numbering" w:customStyle="1" w:styleId="Sinlista512">
    <w:name w:val="Sin lista512"/>
    <w:next w:val="Sinlista"/>
    <w:uiPriority w:val="99"/>
    <w:semiHidden/>
    <w:unhideWhenUsed/>
    <w:rsid w:val="00661E4D"/>
  </w:style>
  <w:style w:type="numbering" w:customStyle="1" w:styleId="Sinlista611">
    <w:name w:val="Sin lista611"/>
    <w:next w:val="Sinlista"/>
    <w:uiPriority w:val="99"/>
    <w:semiHidden/>
    <w:unhideWhenUsed/>
    <w:rsid w:val="00661E4D"/>
  </w:style>
  <w:style w:type="numbering" w:customStyle="1" w:styleId="Sinlista1121">
    <w:name w:val="Sin lista1121"/>
    <w:next w:val="Sinlista"/>
    <w:uiPriority w:val="99"/>
    <w:semiHidden/>
    <w:unhideWhenUsed/>
    <w:rsid w:val="00661E4D"/>
  </w:style>
  <w:style w:type="table" w:customStyle="1" w:styleId="Tablaconcuadrcula101">
    <w:name w:val="Tabla con cuadrícula101"/>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661E4D"/>
  </w:style>
  <w:style w:type="table" w:customStyle="1" w:styleId="Tablaconcuadrcula121">
    <w:name w:val="Tabla con cuadrícula121"/>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661E4D"/>
  </w:style>
  <w:style w:type="table" w:customStyle="1" w:styleId="Tablaconcuadrcula511">
    <w:name w:val="Tabla con cuadrícula51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661E4D"/>
  </w:style>
  <w:style w:type="table" w:customStyle="1" w:styleId="Tablaconcuadrcula611">
    <w:name w:val="Tabla con cuadrícula61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661E4D"/>
  </w:style>
  <w:style w:type="table" w:customStyle="1" w:styleId="Tablaconcuadrcula911">
    <w:name w:val="Tabla con cuadrícula911"/>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
    <w:name w:val="Tabla con cuadrícula811"/>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661E4D"/>
  </w:style>
  <w:style w:type="numbering" w:customStyle="1" w:styleId="Sinlista141">
    <w:name w:val="Sin lista141"/>
    <w:next w:val="Sinlista"/>
    <w:uiPriority w:val="99"/>
    <w:semiHidden/>
    <w:unhideWhenUsed/>
    <w:rsid w:val="00661E4D"/>
  </w:style>
  <w:style w:type="table" w:customStyle="1" w:styleId="Tablaconcuadrcula251">
    <w:name w:val="Tabla con cuadrícula25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1">
    <w:name w:val="Sin lista231"/>
    <w:next w:val="Sinlista"/>
    <w:uiPriority w:val="99"/>
    <w:semiHidden/>
    <w:unhideWhenUsed/>
    <w:rsid w:val="00661E4D"/>
  </w:style>
  <w:style w:type="table" w:customStyle="1" w:styleId="Tablaconcuadrcula1141">
    <w:name w:val="Tabla con cuadrícula114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
    <w:name w:val="Tabla con cuadrícula36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
    <w:name w:val="Sin lista331"/>
    <w:next w:val="Sinlista"/>
    <w:uiPriority w:val="99"/>
    <w:semiHidden/>
    <w:unhideWhenUsed/>
    <w:rsid w:val="00661E4D"/>
  </w:style>
  <w:style w:type="numbering" w:customStyle="1" w:styleId="Sinlista421">
    <w:name w:val="Sin lista421"/>
    <w:next w:val="Sinlista"/>
    <w:uiPriority w:val="99"/>
    <w:semiHidden/>
    <w:unhideWhenUsed/>
    <w:rsid w:val="00661E4D"/>
  </w:style>
  <w:style w:type="numbering" w:customStyle="1" w:styleId="Sinlista521">
    <w:name w:val="Sin lista521"/>
    <w:next w:val="Sinlista"/>
    <w:uiPriority w:val="99"/>
    <w:semiHidden/>
    <w:unhideWhenUsed/>
    <w:rsid w:val="00661E4D"/>
  </w:style>
  <w:style w:type="table" w:customStyle="1" w:styleId="Tablaconcuadrcula821">
    <w:name w:val="Tabla con cuadrícula82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661E4D"/>
  </w:style>
  <w:style w:type="character" w:customStyle="1" w:styleId="PrrafodelistaCar">
    <w:name w:val="Párrafo de lista Car"/>
    <w:link w:val="Prrafodelista"/>
    <w:uiPriority w:val="34"/>
    <w:locked/>
    <w:rsid w:val="00661E4D"/>
  </w:style>
  <w:style w:type="character" w:customStyle="1" w:styleId="a">
    <w:name w:val="_"/>
    <w:basedOn w:val="Fuentedeprrafopredeter"/>
    <w:rsid w:val="00661E4D"/>
  </w:style>
  <w:style w:type="character" w:customStyle="1" w:styleId="ff1">
    <w:name w:val="ff1"/>
    <w:basedOn w:val="Fuentedeprrafopredeter"/>
    <w:rsid w:val="00661E4D"/>
  </w:style>
  <w:style w:type="character" w:customStyle="1" w:styleId="ff9">
    <w:name w:val="ff9"/>
    <w:basedOn w:val="Fuentedeprrafopredeter"/>
    <w:rsid w:val="00661E4D"/>
  </w:style>
  <w:style w:type="character" w:customStyle="1" w:styleId="ls0">
    <w:name w:val="ls0"/>
    <w:basedOn w:val="Fuentedeprrafopredeter"/>
    <w:rsid w:val="00661E4D"/>
  </w:style>
  <w:style w:type="character" w:customStyle="1" w:styleId="ff8">
    <w:name w:val="ff8"/>
    <w:basedOn w:val="Fuentedeprrafopredeter"/>
    <w:rsid w:val="00661E4D"/>
  </w:style>
  <w:style w:type="character" w:customStyle="1" w:styleId="ff3">
    <w:name w:val="ff3"/>
    <w:basedOn w:val="Fuentedeprrafopredeter"/>
    <w:rsid w:val="00661E4D"/>
  </w:style>
  <w:style w:type="character" w:customStyle="1" w:styleId="highlight">
    <w:name w:val="highlight"/>
    <w:basedOn w:val="Fuentedeprrafopredeter"/>
    <w:rsid w:val="00661E4D"/>
  </w:style>
  <w:style w:type="table" w:customStyle="1" w:styleId="Tablaconcuadrcula371">
    <w:name w:val="Tabla con cuadrícula371"/>
    <w:basedOn w:val="Tablanormal"/>
    <w:next w:val="Tablaconcuadrcula"/>
    <w:uiPriority w:val="39"/>
    <w:rsid w:val="00661E4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661E4D"/>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661E4D"/>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661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51">
    <w:name w:val="Sin lista151"/>
    <w:next w:val="Sinlista"/>
    <w:uiPriority w:val="99"/>
    <w:semiHidden/>
    <w:unhideWhenUsed/>
    <w:rsid w:val="00661E4D"/>
  </w:style>
  <w:style w:type="numbering" w:customStyle="1" w:styleId="Sinlista1131">
    <w:name w:val="Sin lista1131"/>
    <w:next w:val="Sinlista"/>
    <w:uiPriority w:val="99"/>
    <w:semiHidden/>
    <w:unhideWhenUsed/>
    <w:rsid w:val="00661E4D"/>
  </w:style>
  <w:style w:type="numbering" w:customStyle="1" w:styleId="Sinlista9">
    <w:name w:val="Sin lista9"/>
    <w:next w:val="Sinlista"/>
    <w:uiPriority w:val="99"/>
    <w:semiHidden/>
    <w:unhideWhenUsed/>
    <w:rsid w:val="00661E4D"/>
  </w:style>
  <w:style w:type="numbering" w:customStyle="1" w:styleId="Sinlista16">
    <w:name w:val="Sin lista16"/>
    <w:next w:val="Sinlista"/>
    <w:uiPriority w:val="99"/>
    <w:semiHidden/>
    <w:unhideWhenUsed/>
    <w:rsid w:val="00661E4D"/>
  </w:style>
  <w:style w:type="table" w:customStyle="1" w:styleId="Tablaconcuadrcula15">
    <w:name w:val="Tabla con cuadrícula15"/>
    <w:basedOn w:val="Tablanormal"/>
    <w:next w:val="Tablaconcuadrcula"/>
    <w:uiPriority w:val="3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661E4D"/>
  </w:style>
  <w:style w:type="numbering" w:customStyle="1" w:styleId="Sinlista25">
    <w:name w:val="Sin lista25"/>
    <w:next w:val="Sinlista"/>
    <w:uiPriority w:val="99"/>
    <w:semiHidden/>
    <w:unhideWhenUsed/>
    <w:rsid w:val="00661E4D"/>
  </w:style>
  <w:style w:type="table" w:customStyle="1" w:styleId="Tablaconcuadrcula116">
    <w:name w:val="Tabla con cuadrícula116"/>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3">
    <w:name w:val="Tabla con cuadrícula21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3">
    <w:name w:val="Tabla con cuadrícula22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3">
    <w:name w:val="Tabla con cuadrícula333"/>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661E4D"/>
  </w:style>
  <w:style w:type="table" w:customStyle="1" w:styleId="Tablaconcuadrcula11112">
    <w:name w:val="Tabla con cuadrícula1111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3">
    <w:name w:val="Tabla con cuadrícula3113"/>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
    <w:name w:val="Tabla con cuadrícula211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2">
    <w:name w:val="Tabla con cuadrícula311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5">
    <w:name w:val="Sin lista35"/>
    <w:next w:val="Sinlista"/>
    <w:uiPriority w:val="99"/>
    <w:semiHidden/>
    <w:unhideWhenUsed/>
    <w:rsid w:val="00661E4D"/>
  </w:style>
  <w:style w:type="numbering" w:customStyle="1" w:styleId="Sinlista122">
    <w:name w:val="Sin lista122"/>
    <w:next w:val="Sinlista"/>
    <w:uiPriority w:val="99"/>
    <w:semiHidden/>
    <w:unhideWhenUsed/>
    <w:rsid w:val="00661E4D"/>
  </w:style>
  <w:style w:type="table" w:customStyle="1" w:styleId="Tablaconcuadrcula233">
    <w:name w:val="Tabla con cuadrícula233"/>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661E4D"/>
  </w:style>
  <w:style w:type="table" w:customStyle="1" w:styleId="Tablaconcuadrcula1122">
    <w:name w:val="Tabla con cuadrícula112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2">
    <w:name w:val="Tabla con cuadrícula34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
    <w:name w:val="Sin lista313"/>
    <w:next w:val="Sinlista"/>
    <w:uiPriority w:val="99"/>
    <w:semiHidden/>
    <w:unhideWhenUsed/>
    <w:rsid w:val="00661E4D"/>
  </w:style>
  <w:style w:type="table" w:customStyle="1" w:styleId="Tablaconcuadrcula53">
    <w:name w:val="Tabla con cuadrícula53"/>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661E4D"/>
  </w:style>
  <w:style w:type="table" w:customStyle="1" w:styleId="Tablaconcuadrcula63">
    <w:name w:val="Tabla con cuadrícula63"/>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661E4D"/>
  </w:style>
  <w:style w:type="table" w:customStyle="1" w:styleId="Tablaconcuadrcula93">
    <w:name w:val="Tabla con cuadrícula93"/>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84"/>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
    <w:name w:val="Sin lista63"/>
    <w:next w:val="Sinlista"/>
    <w:uiPriority w:val="99"/>
    <w:semiHidden/>
    <w:unhideWhenUsed/>
    <w:rsid w:val="00661E4D"/>
  </w:style>
  <w:style w:type="numbering" w:customStyle="1" w:styleId="Sinlista132">
    <w:name w:val="Sin lista132"/>
    <w:next w:val="Sinlista"/>
    <w:uiPriority w:val="99"/>
    <w:semiHidden/>
    <w:unhideWhenUsed/>
    <w:rsid w:val="00661E4D"/>
  </w:style>
  <w:style w:type="table" w:customStyle="1" w:styleId="Tablaconcuadrcula242">
    <w:name w:val="Tabla con cuadrícula24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661E4D"/>
  </w:style>
  <w:style w:type="table" w:customStyle="1" w:styleId="Tablaconcuadrcula1132">
    <w:name w:val="Tabla con cuadrícula113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2">
    <w:name w:val="Tabla con cuadrícula35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661E4D"/>
  </w:style>
  <w:style w:type="numbering" w:customStyle="1" w:styleId="Sinlista413">
    <w:name w:val="Sin lista413"/>
    <w:next w:val="Sinlista"/>
    <w:uiPriority w:val="99"/>
    <w:semiHidden/>
    <w:unhideWhenUsed/>
    <w:rsid w:val="00661E4D"/>
  </w:style>
  <w:style w:type="numbering" w:customStyle="1" w:styleId="Sinlista513">
    <w:name w:val="Sin lista513"/>
    <w:next w:val="Sinlista"/>
    <w:uiPriority w:val="99"/>
    <w:semiHidden/>
    <w:unhideWhenUsed/>
    <w:rsid w:val="00661E4D"/>
  </w:style>
  <w:style w:type="numbering" w:customStyle="1" w:styleId="Sinlista612">
    <w:name w:val="Sin lista612"/>
    <w:next w:val="Sinlista"/>
    <w:uiPriority w:val="99"/>
    <w:semiHidden/>
    <w:unhideWhenUsed/>
    <w:rsid w:val="00661E4D"/>
  </w:style>
  <w:style w:type="numbering" w:customStyle="1" w:styleId="Sinlista1122">
    <w:name w:val="Sin lista1122"/>
    <w:next w:val="Sinlista"/>
    <w:uiPriority w:val="99"/>
    <w:semiHidden/>
    <w:unhideWhenUsed/>
    <w:rsid w:val="00661E4D"/>
  </w:style>
  <w:style w:type="table" w:customStyle="1" w:styleId="Tablaconcuadrcula102">
    <w:name w:val="Tabla con cuadrícula10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2">
    <w:name w:val="Tabla con cuadrícula23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2">
    <w:name w:val="Sin lista2112"/>
    <w:next w:val="Sinlista"/>
    <w:uiPriority w:val="99"/>
    <w:semiHidden/>
    <w:unhideWhenUsed/>
    <w:rsid w:val="00661E4D"/>
  </w:style>
  <w:style w:type="table" w:customStyle="1" w:styleId="Tablaconcuadrcula122">
    <w:name w:val="Tabla con cuadrícula122"/>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2">
    <w:name w:val="Tabla con cuadrícula1112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2">
    <w:name w:val="Tabla con cuadrícula33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2">
    <w:name w:val="Tabla con cuadrícula22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2">
    <w:name w:val="Tabla con cuadrícula32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661E4D"/>
  </w:style>
  <w:style w:type="table" w:customStyle="1" w:styleId="Tablaconcuadrcula512">
    <w:name w:val="Tabla con cuadrícula51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661E4D"/>
  </w:style>
  <w:style w:type="table" w:customStyle="1" w:styleId="Tablaconcuadrcula612">
    <w:name w:val="Tabla con cuadrícula61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2">
    <w:name w:val="Tabla con cuadrícula71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661E4D"/>
  </w:style>
  <w:style w:type="table" w:customStyle="1" w:styleId="Tablaconcuadrcula912">
    <w:name w:val="Tabla con cuadrícula91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2">
    <w:name w:val="Tabla con cuadrícula812"/>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661E4D"/>
  </w:style>
  <w:style w:type="numbering" w:customStyle="1" w:styleId="Sinlista142">
    <w:name w:val="Sin lista142"/>
    <w:next w:val="Sinlista"/>
    <w:uiPriority w:val="99"/>
    <w:semiHidden/>
    <w:unhideWhenUsed/>
    <w:rsid w:val="00661E4D"/>
  </w:style>
  <w:style w:type="table" w:customStyle="1" w:styleId="Tablaconcuadrcula252">
    <w:name w:val="Tabla con cuadrícula25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661E4D"/>
  </w:style>
  <w:style w:type="table" w:customStyle="1" w:styleId="Tablaconcuadrcula1142">
    <w:name w:val="Tabla con cuadrícula114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
    <w:name w:val="Tabla con cuadrícula36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661E4D"/>
  </w:style>
  <w:style w:type="numbering" w:customStyle="1" w:styleId="Sinlista422">
    <w:name w:val="Sin lista422"/>
    <w:next w:val="Sinlista"/>
    <w:uiPriority w:val="99"/>
    <w:semiHidden/>
    <w:unhideWhenUsed/>
    <w:rsid w:val="00661E4D"/>
  </w:style>
  <w:style w:type="numbering" w:customStyle="1" w:styleId="Sinlista522">
    <w:name w:val="Sin lista522"/>
    <w:next w:val="Sinlista"/>
    <w:uiPriority w:val="99"/>
    <w:semiHidden/>
    <w:unhideWhenUsed/>
    <w:rsid w:val="00661E4D"/>
  </w:style>
  <w:style w:type="table" w:customStyle="1" w:styleId="Tablaconcuadrcula822">
    <w:name w:val="Tabla con cuadrícula82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59"/>
    <w:rsid w:val="00763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39"/>
    <w:rsid w:val="0076311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
    <w:name w:val="Tabla con cuadrícula143"/>
    <w:basedOn w:val="Tablanormal"/>
    <w:next w:val="Tablaconcuadrcula"/>
    <w:uiPriority w:val="59"/>
    <w:rsid w:val="006F7A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BE186A"/>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88CA5-CF56-4FCA-9D9E-367B766F5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2471</TotalTime>
  <Pages>20</Pages>
  <Words>6652</Words>
  <Characters>36592</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 03</dc:creator>
  <cp:lastModifiedBy>SECRETARIA-SA</cp:lastModifiedBy>
  <cp:revision>640</cp:revision>
  <cp:lastPrinted>2022-06-23T19:31:00Z</cp:lastPrinted>
  <dcterms:created xsi:type="dcterms:W3CDTF">2020-08-11T16:09:00Z</dcterms:created>
  <dcterms:modified xsi:type="dcterms:W3CDTF">2023-04-26T15:43:00Z</dcterms:modified>
</cp:coreProperties>
</file>