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560B" w:rsidRPr="0053560B" w:rsidRDefault="007B1EEB" w:rsidP="00104EB9">
      <w:pPr>
        <w:tabs>
          <w:tab w:val="left" w:pos="2347"/>
        </w:tabs>
        <w:spacing w:line="276" w:lineRule="auto"/>
        <w:jc w:val="both"/>
        <w:rPr>
          <w:rFonts w:ascii="Times New Roman" w:eastAsia="Calibri" w:hAnsi="Times New Roman" w:cs="Times New Roman"/>
          <w:sz w:val="28"/>
          <w:szCs w:val="28"/>
        </w:rPr>
      </w:pPr>
      <w:r w:rsidRPr="00630412">
        <w:rPr>
          <w:rFonts w:ascii="Times New Roman" w:eastAsia="Calibri" w:hAnsi="Times New Roman" w:cs="Times New Roman"/>
          <w:b/>
          <w:sz w:val="28"/>
          <w:szCs w:val="28"/>
          <w:lang w:val="es-SV"/>
        </w:rPr>
        <w:t xml:space="preserve">ACTA NÚMERO </w:t>
      </w:r>
      <w:r w:rsidR="005E3077" w:rsidRPr="00630412">
        <w:rPr>
          <w:rFonts w:ascii="Times New Roman" w:eastAsia="Calibri" w:hAnsi="Times New Roman" w:cs="Times New Roman"/>
          <w:b/>
          <w:sz w:val="28"/>
          <w:szCs w:val="28"/>
          <w:lang w:val="es-SV"/>
        </w:rPr>
        <w:t>CUATRO</w:t>
      </w:r>
      <w:r w:rsidR="004D0E4A" w:rsidRPr="00630412">
        <w:rPr>
          <w:rFonts w:ascii="Times New Roman" w:eastAsia="Calibri" w:hAnsi="Times New Roman" w:cs="Times New Roman"/>
          <w:b/>
          <w:sz w:val="28"/>
          <w:szCs w:val="28"/>
          <w:lang w:val="es-SV"/>
        </w:rPr>
        <w:t xml:space="preserve"> de la Sesión </w:t>
      </w:r>
      <w:r w:rsidR="005E3077" w:rsidRPr="00630412">
        <w:rPr>
          <w:rFonts w:ascii="Times New Roman" w:eastAsia="Calibri" w:hAnsi="Times New Roman" w:cs="Times New Roman"/>
          <w:b/>
          <w:sz w:val="28"/>
          <w:szCs w:val="28"/>
          <w:lang w:val="es-SV"/>
        </w:rPr>
        <w:t>E</w:t>
      </w:r>
      <w:r w:rsidR="00C94BA7" w:rsidRPr="00630412">
        <w:rPr>
          <w:rFonts w:ascii="Times New Roman" w:eastAsia="Calibri" w:hAnsi="Times New Roman" w:cs="Times New Roman"/>
          <w:b/>
          <w:sz w:val="28"/>
          <w:szCs w:val="28"/>
          <w:lang w:val="es-SV"/>
        </w:rPr>
        <w:t>xtraordinaria</w:t>
      </w:r>
      <w:r w:rsidR="004D0E4A" w:rsidRPr="00630412">
        <w:rPr>
          <w:rFonts w:ascii="Times New Roman" w:eastAsia="Calibri" w:hAnsi="Times New Roman" w:cs="Times New Roman"/>
          <w:b/>
          <w:sz w:val="28"/>
          <w:szCs w:val="28"/>
          <w:lang w:val="es-SV"/>
        </w:rPr>
        <w:t xml:space="preserve">, celebrada en la Sala de Sesiones de la Alcaldía Municipal de esta Ciudad, de las </w:t>
      </w:r>
      <w:r w:rsidR="00F27E49" w:rsidRPr="00630412">
        <w:rPr>
          <w:rFonts w:ascii="Times New Roman" w:eastAsia="Calibri" w:hAnsi="Times New Roman" w:cs="Times New Roman"/>
          <w:b/>
          <w:sz w:val="28"/>
          <w:szCs w:val="28"/>
          <w:lang w:val="es-SV"/>
        </w:rPr>
        <w:t xml:space="preserve">trece </w:t>
      </w:r>
      <w:r w:rsidR="004D0E4A" w:rsidRPr="00630412">
        <w:rPr>
          <w:rFonts w:ascii="Times New Roman" w:eastAsia="Calibri" w:hAnsi="Times New Roman" w:cs="Times New Roman"/>
          <w:b/>
          <w:sz w:val="28"/>
          <w:szCs w:val="28"/>
          <w:lang w:val="es-SV"/>
        </w:rPr>
        <w:t xml:space="preserve">horas en adelante del día </w:t>
      </w:r>
      <w:r w:rsidR="00713913" w:rsidRPr="00630412">
        <w:rPr>
          <w:rFonts w:ascii="Times New Roman" w:eastAsia="Calibri" w:hAnsi="Times New Roman" w:cs="Times New Roman"/>
          <w:b/>
          <w:sz w:val="28"/>
          <w:szCs w:val="28"/>
          <w:lang w:val="es-SV"/>
        </w:rPr>
        <w:t xml:space="preserve">jueves veintiséis </w:t>
      </w:r>
      <w:r w:rsidR="00960935" w:rsidRPr="00630412">
        <w:rPr>
          <w:rFonts w:ascii="Times New Roman" w:eastAsia="Calibri" w:hAnsi="Times New Roman" w:cs="Times New Roman"/>
          <w:b/>
          <w:sz w:val="28"/>
          <w:szCs w:val="28"/>
          <w:lang w:val="es-SV"/>
        </w:rPr>
        <w:t xml:space="preserve"> </w:t>
      </w:r>
      <w:r w:rsidR="004D0E4A" w:rsidRPr="00630412">
        <w:rPr>
          <w:rFonts w:ascii="Times New Roman" w:eastAsia="Calibri" w:hAnsi="Times New Roman" w:cs="Times New Roman"/>
          <w:b/>
          <w:sz w:val="28"/>
          <w:szCs w:val="28"/>
          <w:lang w:val="es-SV"/>
        </w:rPr>
        <w:t>de enero del año dos mil veintitrés</w:t>
      </w:r>
      <w:r w:rsidR="00886A2D" w:rsidRPr="00630412">
        <w:rPr>
          <w:rFonts w:ascii="Times New Roman" w:eastAsia="Calibri" w:hAnsi="Times New Roman" w:cs="Times New Roman"/>
          <w:b/>
          <w:sz w:val="28"/>
          <w:szCs w:val="28"/>
          <w:lang w:val="es-SV"/>
        </w:rPr>
        <w:t xml:space="preserve">, </w:t>
      </w:r>
      <w:r w:rsidR="00886A2D" w:rsidRPr="00630412">
        <w:rPr>
          <w:rFonts w:ascii="Times New Roman" w:eastAsia="Calibri" w:hAnsi="Times New Roman" w:cs="Times New Roman"/>
          <w:sz w:val="28"/>
          <w:szCs w:val="28"/>
          <w:lang w:val="es-SV"/>
        </w:rPr>
        <w:t>convocada y presidida por la señora Alcaldesa Municipal de Apopa, Doctora Jennifer Esmeralda Juárez García; están presentes los señores:</w:t>
      </w:r>
      <w:r w:rsidR="00886A2D" w:rsidRPr="00630412">
        <w:rPr>
          <w:rFonts w:ascii="Times New Roman" w:eastAsia="Calibri" w:hAnsi="Times New Roman" w:cs="Times New Roman"/>
          <w:sz w:val="28"/>
          <w:szCs w:val="28"/>
        </w:rPr>
        <w:t xml:space="preserve"> </w:t>
      </w:r>
      <w:r w:rsidR="00886A2D" w:rsidRPr="00630412">
        <w:rPr>
          <w:rFonts w:ascii="Times New Roman" w:eastAsia="Calibri" w:hAnsi="Times New Roman" w:cs="Times New Roman"/>
          <w:b/>
          <w:sz w:val="28"/>
          <w:szCs w:val="28"/>
          <w:lang w:val="es-SV"/>
        </w:rPr>
        <w:t>Doctora Jennifer Esmeralda Juárez García, Alcaldesa Municipal;</w:t>
      </w:r>
      <w:r w:rsidR="00886A2D" w:rsidRPr="00630412">
        <w:rPr>
          <w:rFonts w:ascii="Times New Roman" w:eastAsia="Calibri" w:hAnsi="Times New Roman" w:cs="Times New Roman"/>
          <w:sz w:val="28"/>
          <w:szCs w:val="28"/>
          <w:lang w:val="es-SV"/>
        </w:rPr>
        <w:t xml:space="preserve"> Licenciado Sergio Noel Monroy Martínez, Síndico Municipal; Señora Carla María Navarro Franco, Primera Regidora Propietaria; Señor Damián Cristóbal Serrano Ortiz, Segundo Regidor Propietario; Señora Lesby Sugey Miranda Portillo, Tercera Regidora Propietaria; Señor Jonathan Bryan Gómez Cruz, Quinto Regidor Propietario, Señor Carlos Alberto Palma Fuentes, Sexto Regidor Propietario; Señora Susana Yamileth Hernández </w:t>
      </w:r>
      <w:r w:rsidR="00DB652A">
        <w:rPr>
          <w:rFonts w:ascii="Times New Roman" w:eastAsia="Calibri" w:hAnsi="Times New Roman" w:cs="Times New Roman"/>
          <w:sz w:val="28"/>
          <w:szCs w:val="28"/>
          <w:lang w:val="es-SV"/>
        </w:rPr>
        <w:t xml:space="preserve">de </w:t>
      </w:r>
      <w:r w:rsidR="000A30C8">
        <w:rPr>
          <w:rFonts w:ascii="Times New Roman" w:eastAsia="Calibri" w:hAnsi="Times New Roman" w:cs="Times New Roman"/>
          <w:sz w:val="28"/>
          <w:szCs w:val="28"/>
          <w:lang w:val="es-SV"/>
        </w:rPr>
        <w:t>Vásquez</w:t>
      </w:r>
      <w:r w:rsidR="00886A2D" w:rsidRPr="00630412">
        <w:rPr>
          <w:rFonts w:ascii="Times New Roman" w:eastAsia="Calibri" w:hAnsi="Times New Roman" w:cs="Times New Roman"/>
          <w:sz w:val="28"/>
          <w:szCs w:val="28"/>
          <w:lang w:val="es-SV"/>
        </w:rPr>
        <w:t>, Séptima Regidora Propietaria; Ingeniero Walter Arnoldo Ayala Rodríguez, Octavo Regidor Propietario; Señor Rafael Antonio Ardon Jule, Noveno Regidor Propietario; Señor Bayron Eraldo Baltazar Martínez, Décimo Primer Regidor Propietario; Señor Osmin de Jesús Menjívar González, Décimo Segundo Regidor Propietario; Licenciado José Francisco Luna Vásquez, Primer Regidor Suplente; Señor José Mauricio López Rivas, Segundo Regidor Suplente; Señora Stephanny</w:t>
      </w:r>
      <w:r w:rsidR="00886A2D" w:rsidRPr="00630412">
        <w:rPr>
          <w:rFonts w:ascii="Times New Roman" w:eastAsia="Calibri" w:hAnsi="Times New Roman" w:cs="Times New Roman"/>
          <w:b/>
          <w:sz w:val="28"/>
          <w:szCs w:val="28"/>
          <w:lang w:val="es-SV"/>
        </w:rPr>
        <w:t xml:space="preserve"> </w:t>
      </w:r>
      <w:r w:rsidR="00886A2D" w:rsidRPr="00630412">
        <w:rPr>
          <w:rFonts w:ascii="Times New Roman" w:eastAsia="Calibri" w:hAnsi="Times New Roman" w:cs="Times New Roman"/>
          <w:sz w:val="28"/>
          <w:szCs w:val="28"/>
          <w:lang w:val="es-SV"/>
        </w:rPr>
        <w:t xml:space="preserve">Elizabeth Márquez Borjas, Tercera Regidora Suplente y Señora María del Carmen García, Cuarta Regidora Suplente. </w:t>
      </w:r>
      <w:r w:rsidR="00886A2D" w:rsidRPr="00630412">
        <w:rPr>
          <w:rFonts w:ascii="Times New Roman" w:eastAsia="Calibri" w:hAnsi="Times New Roman" w:cs="Times New Roman"/>
          <w:b/>
          <w:sz w:val="28"/>
          <w:szCs w:val="28"/>
          <w:lang w:val="es-SV"/>
        </w:rPr>
        <w:t>Habiendo Quórum</w:t>
      </w:r>
      <w:r w:rsidR="00886A2D" w:rsidRPr="00630412">
        <w:rPr>
          <w:rFonts w:ascii="Times New Roman" w:eastAsia="Calibri" w:hAnsi="Times New Roman" w:cs="Times New Roman"/>
          <w:sz w:val="28"/>
          <w:szCs w:val="28"/>
        </w:rPr>
        <w:t>,</w:t>
      </w:r>
      <w:r w:rsidR="00A54B44" w:rsidRPr="00630412">
        <w:rPr>
          <w:rFonts w:ascii="Times New Roman" w:eastAsia="Calibri" w:hAnsi="Times New Roman" w:cs="Times New Roman"/>
          <w:sz w:val="28"/>
          <w:szCs w:val="28"/>
        </w:rPr>
        <w:t xml:space="preserve">  en ausencia  de la</w:t>
      </w:r>
      <w:r w:rsidR="00F91DE1" w:rsidRPr="00630412">
        <w:rPr>
          <w:rFonts w:ascii="Times New Roman" w:eastAsia="Calibri" w:hAnsi="Times New Roman" w:cs="Times New Roman"/>
          <w:sz w:val="28"/>
          <w:szCs w:val="28"/>
          <w:lang w:val="es-SV"/>
        </w:rPr>
        <w:t xml:space="preserve"> Doctora Yany Xiomara Fuentes Rivas, Cuarta Regidora Propietaria</w:t>
      </w:r>
      <w:r w:rsidR="0076499E" w:rsidRPr="00630412">
        <w:rPr>
          <w:rFonts w:ascii="Times New Roman" w:eastAsia="Calibri" w:hAnsi="Times New Roman" w:cs="Times New Roman"/>
          <w:sz w:val="28"/>
          <w:szCs w:val="28"/>
          <w:lang w:val="es-SV"/>
        </w:rPr>
        <w:t xml:space="preserve"> y del Ingeniero Gilberto Antonio Amador Medrano, Décimo Regidor Propietario;</w:t>
      </w:r>
      <w:r w:rsidR="007A3FF8" w:rsidRPr="00630412">
        <w:rPr>
          <w:rFonts w:ascii="Times New Roman" w:eastAsia="Calibri" w:hAnsi="Times New Roman" w:cs="Times New Roman"/>
          <w:sz w:val="28"/>
          <w:szCs w:val="28"/>
          <w:lang w:val="es-SV"/>
        </w:rPr>
        <w:t xml:space="preserve"> </w:t>
      </w:r>
      <w:r w:rsidR="00A54B44" w:rsidRPr="00630412">
        <w:rPr>
          <w:rFonts w:ascii="Times New Roman" w:eastAsia="Calibri" w:hAnsi="Times New Roman" w:cs="Times New Roman"/>
          <w:sz w:val="28"/>
          <w:szCs w:val="28"/>
          <w:lang w:val="es-SV"/>
        </w:rPr>
        <w:t>e</w:t>
      </w:r>
      <w:r w:rsidR="00886A2D" w:rsidRPr="00630412">
        <w:rPr>
          <w:rFonts w:ascii="Times New Roman" w:eastAsia="Calibri" w:hAnsi="Times New Roman" w:cs="Times New Roman"/>
          <w:sz w:val="28"/>
          <w:szCs w:val="28"/>
        </w:rPr>
        <w:t xml:space="preserve"> </w:t>
      </w:r>
      <w:r w:rsidR="00886A2D" w:rsidRPr="00630412">
        <w:rPr>
          <w:rFonts w:ascii="Times New Roman" w:eastAsia="Calibri" w:hAnsi="Times New Roman" w:cs="Times New Roman"/>
          <w:sz w:val="28"/>
          <w:szCs w:val="28"/>
          <w:lang w:val="es-SV"/>
        </w:rPr>
        <w:t>iniciándose con la aprobación de la Agenda, y desarrollándose los demás numerales de la agenda</w:t>
      </w:r>
      <w:r w:rsidR="00CB2C8D" w:rsidRPr="00630412">
        <w:rPr>
          <w:rFonts w:ascii="Times New Roman" w:eastAsia="Calibri" w:hAnsi="Times New Roman" w:cs="Times New Roman"/>
          <w:sz w:val="28"/>
          <w:szCs w:val="28"/>
          <w:lang w:val="es-SV"/>
        </w:rPr>
        <w:t>;</w:t>
      </w:r>
      <w:r w:rsidR="00886A2D" w:rsidRPr="00630412">
        <w:rPr>
          <w:rFonts w:ascii="Times New Roman" w:eastAsia="Calibri" w:hAnsi="Times New Roman" w:cs="Times New Roman"/>
          <w:sz w:val="28"/>
          <w:szCs w:val="28"/>
          <w:lang w:val="es-SV"/>
        </w:rPr>
        <w:t xml:space="preserve"> del numeral uno al </w:t>
      </w:r>
      <w:r w:rsidR="007A3FF8" w:rsidRPr="00630412">
        <w:rPr>
          <w:rFonts w:ascii="Times New Roman" w:eastAsia="Calibri" w:hAnsi="Times New Roman" w:cs="Times New Roman"/>
          <w:sz w:val="28"/>
          <w:szCs w:val="28"/>
          <w:lang w:val="es-SV"/>
        </w:rPr>
        <w:t>veintiuno</w:t>
      </w:r>
      <w:r w:rsidR="00886A2D" w:rsidRPr="00630412">
        <w:rPr>
          <w:rFonts w:ascii="Times New Roman" w:eastAsia="Calibri" w:hAnsi="Times New Roman" w:cs="Times New Roman"/>
          <w:sz w:val="28"/>
          <w:szCs w:val="28"/>
          <w:lang w:val="es-SV"/>
        </w:rPr>
        <w:t xml:space="preserve">. </w:t>
      </w:r>
      <w:r w:rsidR="003964AD" w:rsidRPr="00630412">
        <w:rPr>
          <w:rFonts w:ascii="Times New Roman" w:eastAsia="Calibri" w:hAnsi="Times New Roman" w:cs="Times New Roman"/>
          <w:b/>
          <w:sz w:val="28"/>
          <w:szCs w:val="28"/>
          <w:lang w:val="es-SV"/>
        </w:rPr>
        <w:t xml:space="preserve">Seguidamente Informes de la señora alcaldesa: </w:t>
      </w:r>
      <w:r w:rsidR="0045796B" w:rsidRPr="00630412">
        <w:rPr>
          <w:rFonts w:ascii="Times New Roman" w:eastAsia="Calibri" w:hAnsi="Times New Roman" w:cs="Times New Roman"/>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VIERNES 20   DE ENERO  2023. </w:t>
      </w:r>
      <w:r w:rsidR="0045796B" w:rsidRPr="0045796B">
        <w:rPr>
          <w:rFonts w:ascii="Times New Roman" w:eastAsia="Calibri" w:hAnsi="Times New Roman" w:cs="Times New Roman"/>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9:00am Asistió a la sesión de Concejo ordinaria # 03 a celebrarse el sala de sesiones de esta comuna.  LUNES 23  DE ENERO  2023. 9:30am asistió a la Inauguración de talleres en el IMDA GRACIAS A AMEXCID. 2:00PM Reunión de trabajo con el </w:t>
      </w:r>
      <w:r w:rsidR="00A04C05">
        <w:rPr>
          <w:rFonts w:ascii="Times New Roman" w:eastAsia="Calibri" w:hAnsi="Times New Roman" w:cs="Times New Roman"/>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xxxxxxxx</w:t>
      </w:r>
      <w:r w:rsidR="0045796B" w:rsidRPr="0045796B">
        <w:rPr>
          <w:rFonts w:ascii="Times New Roman" w:eastAsia="Calibri" w:hAnsi="Times New Roman" w:cs="Times New Roman"/>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/Gerente General. 3:00pm Reunión Trabajo con el </w:t>
      </w:r>
      <w:r w:rsidR="00A04C05">
        <w:rPr>
          <w:rFonts w:ascii="Times New Roman" w:eastAsia="Calibri" w:hAnsi="Times New Roman" w:cs="Times New Roman"/>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xxxxxx</w:t>
      </w:r>
      <w:r w:rsidR="0045796B" w:rsidRPr="0045796B">
        <w:rPr>
          <w:rFonts w:ascii="Times New Roman" w:eastAsia="Calibri" w:hAnsi="Times New Roman" w:cs="Times New Roman"/>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/Auditor Interno. MARTES 24  DE ENERO  2023.  8:00am Recorrido e inspección en las diferentes comunidades del municipio de Apopa para dar cumplimiento a la recolección de los desechos solidos 2:00pm Atendió audiencia del </w:t>
      </w:r>
      <w:r w:rsidR="002651D2">
        <w:rPr>
          <w:rFonts w:ascii="Times New Roman" w:eastAsia="Calibri" w:hAnsi="Times New Roman" w:cs="Times New Roman"/>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xxxxxx</w:t>
      </w:r>
      <w:r w:rsidR="0045796B" w:rsidRPr="0045796B">
        <w:rPr>
          <w:rFonts w:ascii="Times New Roman" w:eastAsia="Calibri" w:hAnsi="Times New Roman" w:cs="Times New Roman"/>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/Procurador General de Apopa. MIERCOLES 25  DE ENERO  2023. 8:00AM Firma y revisión de documentos </w:t>
      </w:r>
      <w:r w:rsidR="0045796B" w:rsidRPr="0045796B">
        <w:rPr>
          <w:rFonts w:ascii="Times New Roman" w:eastAsia="Calibri" w:hAnsi="Times New Roman" w:cs="Times New Roman"/>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lastRenderedPageBreak/>
        <w:t xml:space="preserve">del Despacho Municipal. 2.00pm Reunión de trabajo con el representante de la Junta Directiva SITAMA. 3:00PM Reunión de trabajo con la </w:t>
      </w:r>
      <w:r w:rsidR="002651D2">
        <w:rPr>
          <w:rFonts w:ascii="Times New Roman" w:eastAsia="Calibri" w:hAnsi="Times New Roman" w:cs="Times New Roman"/>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xxxxx</w:t>
      </w:r>
      <w:r w:rsidR="0045796B" w:rsidRPr="0045796B">
        <w:rPr>
          <w:rFonts w:ascii="Times New Roman" w:eastAsia="Calibri" w:hAnsi="Times New Roman" w:cs="Times New Roman"/>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/Jefa de Planificación y Seguimiento. </w:t>
      </w:r>
      <w:r w:rsidR="00886A2D" w:rsidRPr="00104EB9">
        <w:rPr>
          <w:rFonts w:ascii="Times New Roman" w:eastAsia="Calibri" w:hAnsi="Times New Roman" w:cs="Times New Roman"/>
          <w:b/>
          <w:sz w:val="28"/>
          <w:szCs w:val="28"/>
        </w:rPr>
        <w:t>Seguidamente se tomaron los siguientes Acuerdos Municipales</w:t>
      </w:r>
      <w:r w:rsidR="00886A2D" w:rsidRPr="00104EB9">
        <w:rPr>
          <w:rFonts w:ascii="Times New Roman" w:eastAsia="Calibri" w:hAnsi="Times New Roman" w:cs="Times New Roman"/>
          <w:sz w:val="28"/>
          <w:szCs w:val="28"/>
        </w:rPr>
        <w:t>:</w:t>
      </w:r>
      <w:r w:rsidR="001460F0" w:rsidRPr="00104EB9">
        <w:rPr>
          <w:rFonts w:ascii="Times New Roman" w:eastAsia="Calibri" w:hAnsi="Times New Roman" w:cs="Times New Roman"/>
          <w:b/>
          <w:bCs/>
          <w:sz w:val="28"/>
          <w:szCs w:val="28"/>
        </w:rPr>
        <w:t xml:space="preserve"> </w:t>
      </w:r>
      <w:r w:rsidR="00104EB9" w:rsidRPr="00104EB9">
        <w:rPr>
          <w:rFonts w:ascii="Times New Roman" w:hAnsi="Times New Roman" w:cs="Times New Roman"/>
          <w:b/>
          <w:sz w:val="28"/>
          <w:szCs w:val="28"/>
        </w:rPr>
        <w:t>"ACUERDO MUNICIPAL NUMERO UNO”</w:t>
      </w:r>
      <w:r w:rsidR="00104EB9" w:rsidRPr="00104EB9">
        <w:rPr>
          <w:rFonts w:ascii="Times New Roman" w:hAnsi="Times New Roman" w:cs="Times New Roman"/>
          <w:sz w:val="28"/>
          <w:szCs w:val="28"/>
        </w:rPr>
        <w:t xml:space="preserve">. </w:t>
      </w:r>
      <w:r w:rsidR="00104EB9" w:rsidRPr="00104EB9">
        <w:rPr>
          <w:rFonts w:ascii="Times New Roman" w:eastAsia="Times New Roman" w:hAnsi="Times New Roman" w:cs="Times New Roman"/>
          <w:sz w:val="28"/>
          <w:szCs w:val="28"/>
          <w:lang w:eastAsia="es-ES"/>
        </w:rPr>
        <w:t xml:space="preserve">El Concejo Municipal en uso de sus facultades legales, de conformidad al art. 203 y 204 de la Constitución de la República, art. 30 numeral 4) 14) art. 31 numeral 4) del Código Municipal. Expuesto el punto número </w:t>
      </w:r>
      <w:r w:rsidR="00104EB9" w:rsidRPr="00104EB9">
        <w:rPr>
          <w:rFonts w:ascii="Times New Roman" w:eastAsia="Times New Roman" w:hAnsi="Times New Roman" w:cs="Times New Roman"/>
          <w:b/>
          <w:sz w:val="28"/>
          <w:szCs w:val="28"/>
          <w:lang w:eastAsia="es-ES"/>
        </w:rPr>
        <w:t>dos</w:t>
      </w:r>
      <w:r w:rsidR="00104EB9" w:rsidRPr="00104EB9">
        <w:rPr>
          <w:rFonts w:ascii="Times New Roman" w:eastAsia="Times New Roman" w:hAnsi="Times New Roman" w:cs="Times New Roman"/>
          <w:sz w:val="28"/>
          <w:szCs w:val="28"/>
          <w:lang w:eastAsia="es-ES"/>
        </w:rPr>
        <w:t xml:space="preserve"> de la agenda de esta sesión, el cual consiste aprobación de agenda</w:t>
      </w:r>
      <w:r w:rsidR="00104EB9" w:rsidRPr="00104EB9">
        <w:rPr>
          <w:rFonts w:ascii="Times New Roman" w:hAnsi="Times New Roman" w:cs="Times New Roman"/>
          <w:sz w:val="28"/>
          <w:szCs w:val="28"/>
        </w:rPr>
        <w:t xml:space="preserve">. Este Concejo Municipal en uso de sus facultades legales y habiendo deliberado el punto, por </w:t>
      </w:r>
      <w:r w:rsidR="00104EB9" w:rsidRPr="00104EB9">
        <w:rPr>
          <w:rFonts w:ascii="Times New Roman" w:hAnsi="Times New Roman" w:cs="Times New Roman"/>
          <w:b/>
          <w:sz w:val="28"/>
          <w:szCs w:val="28"/>
        </w:rPr>
        <w:t>MAYORIA</w:t>
      </w:r>
      <w:r w:rsidR="00104EB9" w:rsidRPr="00104EB9">
        <w:rPr>
          <w:rFonts w:ascii="Times New Roman" w:hAnsi="Times New Roman" w:cs="Times New Roman"/>
          <w:sz w:val="28"/>
          <w:szCs w:val="28"/>
        </w:rPr>
        <w:t xml:space="preserve"> de </w:t>
      </w:r>
      <w:r w:rsidR="00104EB9" w:rsidRPr="00104EB9">
        <w:rPr>
          <w:rFonts w:ascii="Times New Roman" w:hAnsi="Times New Roman" w:cs="Times New Roman"/>
          <w:b/>
          <w:sz w:val="28"/>
          <w:szCs w:val="28"/>
        </w:rPr>
        <w:t>DOCE VOTOS A FAVOR</w:t>
      </w:r>
      <w:r w:rsidR="00104EB9" w:rsidRPr="00104EB9">
        <w:rPr>
          <w:rFonts w:ascii="Times New Roman" w:hAnsi="Times New Roman" w:cs="Times New Roman"/>
          <w:sz w:val="28"/>
          <w:szCs w:val="28"/>
        </w:rPr>
        <w:t xml:space="preserve"> y </w:t>
      </w:r>
      <w:r w:rsidR="00104EB9" w:rsidRPr="00104EB9">
        <w:rPr>
          <w:rFonts w:ascii="Times New Roman" w:hAnsi="Times New Roman" w:cs="Times New Roman"/>
          <w:b/>
          <w:sz w:val="28"/>
          <w:szCs w:val="28"/>
        </w:rPr>
        <w:t>DOS AUSENCIA</w:t>
      </w:r>
      <w:r w:rsidR="00104EB9" w:rsidRPr="00104EB9">
        <w:rPr>
          <w:rFonts w:ascii="Times New Roman" w:hAnsi="Times New Roman" w:cs="Times New Roman"/>
          <w:sz w:val="28"/>
          <w:szCs w:val="28"/>
        </w:rPr>
        <w:t xml:space="preserve"> al momento de esta votación de la Dra. Yany Xiomara Fuentes Rivas, Cuarta Regidora Propietaria y del Ing. Gilberto Antonio Amador Medrano, Decimo Regidor Propietario. </w:t>
      </w:r>
      <w:r w:rsidR="00104EB9" w:rsidRPr="00104EB9">
        <w:rPr>
          <w:rFonts w:ascii="Times New Roman" w:hAnsi="Times New Roman" w:cs="Times New Roman"/>
          <w:b/>
          <w:sz w:val="28"/>
          <w:szCs w:val="28"/>
        </w:rPr>
        <w:t>ACUERDA</w:t>
      </w:r>
      <w:r w:rsidR="00104EB9" w:rsidRPr="00104EB9">
        <w:rPr>
          <w:rFonts w:ascii="Times New Roman" w:hAnsi="Times New Roman" w:cs="Times New Roman"/>
          <w:sz w:val="28"/>
          <w:szCs w:val="28"/>
        </w:rPr>
        <w:t xml:space="preserve">: aprobar la agenda número cuatro de la sesión extraordinaria de fecha veintiséis de enero del año dos mil veintitrés  el cual consta de veintiún numerales. </w:t>
      </w:r>
      <w:r w:rsidR="00104EB9" w:rsidRPr="00104EB9">
        <w:rPr>
          <w:rFonts w:ascii="Times New Roman" w:hAnsi="Times New Roman" w:cs="Times New Roman"/>
          <w:b/>
          <w:sz w:val="28"/>
          <w:szCs w:val="28"/>
        </w:rPr>
        <w:t>CERTIFIQUESE Y COMUNIQUESE</w:t>
      </w:r>
      <w:r w:rsidR="00104EB9" w:rsidRPr="00104EB9">
        <w:rPr>
          <w:rFonts w:ascii="Times New Roman" w:hAnsi="Times New Roman" w:cs="Times New Roman"/>
          <w:sz w:val="28"/>
          <w:szCs w:val="28"/>
        </w:rPr>
        <w:t xml:space="preserve">. </w:t>
      </w:r>
      <w:r w:rsidR="0053560B" w:rsidRPr="00104EB9">
        <w:rPr>
          <w:rFonts w:ascii="Times New Roman" w:eastAsia="Calibri" w:hAnsi="Times New Roman" w:cs="Times New Roman"/>
          <w:b/>
          <w:bCs/>
          <w:sz w:val="28"/>
          <w:szCs w:val="28"/>
        </w:rPr>
        <w:t xml:space="preserve">“ACUERDO MUNICIPAL NUMERO DOS”.  </w:t>
      </w:r>
      <w:r w:rsidR="0053560B" w:rsidRPr="00104EB9">
        <w:rPr>
          <w:rFonts w:ascii="Times New Roman" w:eastAsia="Times New Roman" w:hAnsi="Times New Roman" w:cs="Times New Roman"/>
          <w:sz w:val="28"/>
          <w:szCs w:val="28"/>
          <w:lang w:eastAsia="es-ES"/>
        </w:rPr>
        <w:t xml:space="preserve">El Concejo Municipal en uso de sus facultades legales, de conformidad al art. 203 y 204 de la Constitución de la República, art. 30 numeral 4) 14) art. 31 numeral 4) del Código Municipal. Expuesto el punto número </w:t>
      </w:r>
      <w:r w:rsidR="0053560B" w:rsidRPr="00104EB9">
        <w:rPr>
          <w:rFonts w:ascii="Times New Roman" w:eastAsia="Times New Roman" w:hAnsi="Times New Roman" w:cs="Times New Roman"/>
          <w:b/>
          <w:sz w:val="28"/>
          <w:szCs w:val="28"/>
          <w:lang w:eastAsia="es-ES"/>
        </w:rPr>
        <w:t>tres</w:t>
      </w:r>
      <w:r w:rsidR="0053560B" w:rsidRPr="00104EB9">
        <w:rPr>
          <w:rFonts w:ascii="Times New Roman" w:eastAsia="Times New Roman" w:hAnsi="Times New Roman" w:cs="Times New Roman"/>
          <w:sz w:val="28"/>
          <w:szCs w:val="28"/>
          <w:lang w:eastAsia="es-ES"/>
        </w:rPr>
        <w:t xml:space="preserve"> de la agenda de esta sesión, el cual consiste Lecturas de notas a conocimiento del Concejo Municipal. Y teniendo a la vista el acta de recepción de bienes y servicios firmada por el </w:t>
      </w:r>
      <w:r w:rsidR="002651D2">
        <w:rPr>
          <w:rFonts w:ascii="Times New Roman" w:eastAsia="Times New Roman" w:hAnsi="Times New Roman" w:cs="Times New Roman"/>
          <w:sz w:val="28"/>
          <w:szCs w:val="28"/>
          <w:lang w:eastAsia="es-ES"/>
        </w:rPr>
        <w:t>xxxxxx</w:t>
      </w:r>
      <w:r w:rsidR="0053560B" w:rsidRPr="00104EB9">
        <w:rPr>
          <w:rFonts w:ascii="Times New Roman" w:eastAsia="Times New Roman" w:hAnsi="Times New Roman" w:cs="Times New Roman"/>
          <w:sz w:val="28"/>
          <w:szCs w:val="28"/>
          <w:lang w:eastAsia="es-ES"/>
        </w:rPr>
        <w:t xml:space="preserve">, Director de Gestión y Cooperación Municipal y por </w:t>
      </w:r>
      <w:r w:rsidR="002651D2">
        <w:rPr>
          <w:rFonts w:ascii="Times New Roman" w:eastAsia="Times New Roman" w:hAnsi="Times New Roman" w:cs="Times New Roman"/>
          <w:sz w:val="28"/>
          <w:szCs w:val="28"/>
          <w:lang w:eastAsia="es-ES"/>
        </w:rPr>
        <w:t>xxxx</w:t>
      </w:r>
      <w:r w:rsidR="0053560B" w:rsidRPr="00104EB9">
        <w:rPr>
          <w:rFonts w:ascii="Times New Roman" w:eastAsia="Times New Roman" w:hAnsi="Times New Roman" w:cs="Times New Roman"/>
          <w:sz w:val="28"/>
          <w:szCs w:val="28"/>
          <w:lang w:eastAsia="es-ES"/>
        </w:rPr>
        <w:t xml:space="preserve">; del Grupo Job, la cual dice: </w:t>
      </w:r>
      <w:r w:rsidR="0053560B" w:rsidRPr="00104EB9">
        <w:rPr>
          <w:rFonts w:ascii="Times New Roman" w:hAnsi="Times New Roman" w:cs="Times New Roman"/>
          <w:sz w:val="28"/>
          <w:szCs w:val="28"/>
        </w:rPr>
        <w:t xml:space="preserve">Reunidos en las instalaciones de la Alcaldía Municipal de Apopa, </w:t>
      </w:r>
      <w:r w:rsidR="002651D2">
        <w:rPr>
          <w:rFonts w:ascii="Times New Roman" w:hAnsi="Times New Roman" w:cs="Times New Roman"/>
          <w:sz w:val="28"/>
          <w:szCs w:val="28"/>
        </w:rPr>
        <w:t>xxxxx</w:t>
      </w:r>
      <w:r w:rsidR="0053560B" w:rsidRPr="00104EB9">
        <w:rPr>
          <w:rFonts w:ascii="Times New Roman" w:hAnsi="Times New Roman" w:cs="Times New Roman"/>
          <w:sz w:val="28"/>
          <w:szCs w:val="28"/>
        </w:rPr>
        <w:t xml:space="preserve">, Director de Gestión y Cooperación Municipal y el </w:t>
      </w:r>
      <w:r w:rsidR="002651D2">
        <w:rPr>
          <w:rFonts w:ascii="Times New Roman" w:hAnsi="Times New Roman" w:cs="Times New Roman"/>
          <w:sz w:val="28"/>
          <w:szCs w:val="28"/>
        </w:rPr>
        <w:t>xxxx</w:t>
      </w:r>
      <w:r w:rsidR="0053560B" w:rsidRPr="00104EB9">
        <w:rPr>
          <w:rFonts w:ascii="Times New Roman" w:hAnsi="Times New Roman" w:cs="Times New Roman"/>
          <w:sz w:val="28"/>
          <w:szCs w:val="28"/>
        </w:rPr>
        <w:t xml:space="preserve"> en representación de Grupo JOB, - A efecto de revisar y recibir los insumos alimenticios</w:t>
      </w:r>
      <w:r w:rsidR="0053560B" w:rsidRPr="0053560B">
        <w:rPr>
          <w:rFonts w:ascii="Times New Roman" w:hAnsi="Times New Roman" w:cs="Times New Roman"/>
          <w:sz w:val="28"/>
          <w:szCs w:val="28"/>
        </w:rPr>
        <w:t xml:space="preserve"> que detallo en la siguiente factura de consumidor final # 0000210290, dado a las doce horas del día veinticuatro de Noviembre del año dos mil veintidós se procedió a recibir los insumos, habiéndose encontrado que los mismos se encuentran completos y existentes de acuerdo al documento contractual, razón por la cual se dan por recibidos. Se hace constar que se fija para la toma de posesión de los insumos el día 24 de Noviembre del año en dos mil veintidós</w:t>
      </w:r>
      <w:r w:rsidR="0053560B" w:rsidRPr="0053560B">
        <w:rPr>
          <w:rFonts w:ascii="Times New Roman" w:eastAsia="Calibri" w:hAnsi="Times New Roman" w:cs="Times New Roman"/>
          <w:sz w:val="28"/>
          <w:szCs w:val="28"/>
        </w:rPr>
        <w:t xml:space="preserve">. Este Concejo Municipal Plural, en uso de sus facultades legales y habiendo deliberado el punto;  POR </w:t>
      </w:r>
      <w:r w:rsidR="0053560B" w:rsidRPr="0053560B">
        <w:rPr>
          <w:rFonts w:ascii="Times New Roman" w:eastAsia="Calibri" w:hAnsi="Times New Roman" w:cs="Times New Roman"/>
          <w:b/>
          <w:sz w:val="28"/>
          <w:szCs w:val="28"/>
        </w:rPr>
        <w:t xml:space="preserve">MAYORÍA DE DIEZ VOTOS A FAVOR </w:t>
      </w:r>
      <w:r w:rsidR="0053560B" w:rsidRPr="0053560B">
        <w:rPr>
          <w:rFonts w:ascii="Times New Roman" w:eastAsia="Calibri" w:hAnsi="Times New Roman" w:cs="Times New Roman"/>
          <w:sz w:val="28"/>
          <w:szCs w:val="28"/>
        </w:rPr>
        <w:t xml:space="preserve">y </w:t>
      </w:r>
      <w:r w:rsidR="0053560B" w:rsidRPr="0053560B">
        <w:rPr>
          <w:rFonts w:ascii="Times New Roman" w:eastAsia="Calibri" w:hAnsi="Times New Roman" w:cs="Times New Roman"/>
          <w:b/>
          <w:sz w:val="28"/>
          <w:szCs w:val="28"/>
        </w:rPr>
        <w:t xml:space="preserve">CUATRO VOTOS RAZONADOS </w:t>
      </w:r>
      <w:r w:rsidR="0053560B" w:rsidRPr="0053560B">
        <w:rPr>
          <w:rFonts w:ascii="Times New Roman" w:eastAsia="Calibri" w:hAnsi="Times New Roman" w:cs="Times New Roman"/>
          <w:sz w:val="28"/>
          <w:szCs w:val="28"/>
        </w:rPr>
        <w:t xml:space="preserve">del Licenciado Sergio Noel Monroy Martínez, Síndico Municipal; (no razonando su </w:t>
      </w:r>
      <w:r w:rsidR="0053560B" w:rsidRPr="0053560B">
        <w:rPr>
          <w:rFonts w:ascii="Times New Roman" w:eastAsia="Calibri" w:hAnsi="Times New Roman" w:cs="Times New Roman"/>
          <w:sz w:val="28"/>
          <w:szCs w:val="28"/>
        </w:rPr>
        <w:lastRenderedPageBreak/>
        <w:t xml:space="preserve">voto); del Ing. Gilberto Antonio Amador Medrano; Decimo Regidor Propietario; (no razonando su voto); señor Bayron Eraldo Baltazar Martínez Barahona, Decimo Primer Regidor Propietario; manifestando literalmente lo siguiente: “Salvo el voto por la donación de $190.00, porque la ayuda se dio a otra institución y no a la Comuna”; y del  señor Osmin de Jesús Menjivar González; Segundo Regidor Propietario; manifestando literalmente lo siguiente: “Voto en contra porque es algo que ya se consumió en el tema de festejos patronales”. </w:t>
      </w:r>
      <w:r w:rsidR="0053560B" w:rsidRPr="0053560B">
        <w:rPr>
          <w:rFonts w:ascii="Times New Roman" w:eastAsia="Calibri" w:hAnsi="Times New Roman" w:cs="Times New Roman"/>
          <w:b/>
          <w:sz w:val="28"/>
          <w:szCs w:val="28"/>
        </w:rPr>
        <w:t>ACUERDA:</w:t>
      </w:r>
      <w:r w:rsidR="0053560B" w:rsidRPr="0053560B">
        <w:rPr>
          <w:rFonts w:ascii="Times New Roman" w:eastAsia="Times New Roman" w:hAnsi="Times New Roman" w:cs="Times New Roman"/>
          <w:b/>
          <w:sz w:val="28"/>
          <w:szCs w:val="28"/>
          <w:lang w:eastAsia="es-ES"/>
        </w:rPr>
        <w:t xml:space="preserve"> </w:t>
      </w:r>
      <w:r w:rsidR="0053560B" w:rsidRPr="0053560B">
        <w:rPr>
          <w:rFonts w:ascii="Times New Roman" w:eastAsia="Calibri" w:hAnsi="Times New Roman" w:cs="Times New Roman"/>
          <w:b/>
          <w:sz w:val="28"/>
          <w:szCs w:val="28"/>
        </w:rPr>
        <w:t>ACEPTAR</w:t>
      </w:r>
      <w:r w:rsidR="0053560B" w:rsidRPr="0053560B">
        <w:rPr>
          <w:rFonts w:ascii="Times New Roman" w:eastAsia="Calibri" w:hAnsi="Times New Roman" w:cs="Times New Roman"/>
          <w:sz w:val="28"/>
          <w:szCs w:val="28"/>
        </w:rPr>
        <w:t xml:space="preserve"> la donación de insumos alimenticios con un valor económico de: </w:t>
      </w:r>
      <w:r w:rsidR="0053560B" w:rsidRPr="0053560B">
        <w:rPr>
          <w:rFonts w:ascii="Times New Roman" w:eastAsia="Calibri" w:hAnsi="Times New Roman" w:cs="Times New Roman"/>
          <w:b/>
          <w:sz w:val="28"/>
          <w:szCs w:val="28"/>
        </w:rPr>
        <w:t>CIENTO NOVENTA DÓLARES CON SETENTA Y UN CENTAVOS DE LOS ESTADOS UNIDOS DE NORTEAMÉRICA</w:t>
      </w:r>
      <w:r w:rsidR="0053560B" w:rsidRPr="0053560B">
        <w:rPr>
          <w:rFonts w:ascii="Times New Roman" w:eastAsia="Calibri" w:hAnsi="Times New Roman" w:cs="Times New Roman"/>
          <w:sz w:val="28"/>
          <w:szCs w:val="28"/>
        </w:rPr>
        <w:t xml:space="preserve"> </w:t>
      </w:r>
      <w:r w:rsidR="0053560B" w:rsidRPr="0053560B">
        <w:rPr>
          <w:rFonts w:ascii="Times New Roman" w:eastAsia="Calibri" w:hAnsi="Times New Roman" w:cs="Times New Roman"/>
          <w:b/>
          <w:sz w:val="28"/>
          <w:szCs w:val="28"/>
        </w:rPr>
        <w:t>($190.71),</w:t>
      </w:r>
      <w:r w:rsidR="0053560B" w:rsidRPr="0053560B">
        <w:rPr>
          <w:rFonts w:ascii="Times New Roman" w:eastAsia="Calibri" w:hAnsi="Times New Roman" w:cs="Times New Roman"/>
          <w:sz w:val="28"/>
          <w:szCs w:val="28"/>
        </w:rPr>
        <w:t xml:space="preserve"> por parte de la empresa </w:t>
      </w:r>
      <w:r w:rsidR="0053560B" w:rsidRPr="0053560B">
        <w:rPr>
          <w:rFonts w:ascii="Times New Roman" w:eastAsia="Calibri" w:hAnsi="Times New Roman" w:cs="Times New Roman"/>
          <w:b/>
          <w:sz w:val="28"/>
          <w:szCs w:val="28"/>
        </w:rPr>
        <w:t>GRUPO JOB</w:t>
      </w:r>
      <w:r w:rsidR="0053560B" w:rsidRPr="0053560B">
        <w:rPr>
          <w:rFonts w:ascii="Times New Roman" w:eastAsia="Calibri" w:hAnsi="Times New Roman" w:cs="Times New Roman"/>
          <w:sz w:val="28"/>
          <w:szCs w:val="28"/>
        </w:rPr>
        <w:t xml:space="preserve">, con </w:t>
      </w:r>
      <w:r w:rsidR="0053560B" w:rsidRPr="0053560B">
        <w:rPr>
          <w:rFonts w:ascii="Times New Roman" w:hAnsi="Times New Roman" w:cs="Times New Roman"/>
          <w:sz w:val="28"/>
          <w:szCs w:val="28"/>
        </w:rPr>
        <w:t xml:space="preserve">factura de consumidor final # 0000210290, como comprobante. </w:t>
      </w:r>
      <w:r w:rsidR="0053560B" w:rsidRPr="0053560B">
        <w:rPr>
          <w:rFonts w:ascii="Times New Roman" w:eastAsia="Calibri" w:hAnsi="Times New Roman" w:cs="Times New Roman"/>
          <w:b/>
          <w:sz w:val="28"/>
          <w:szCs w:val="28"/>
          <w:u w:val="single"/>
        </w:rPr>
        <w:t>Segundo</w:t>
      </w:r>
      <w:r w:rsidR="0053560B" w:rsidRPr="0053560B">
        <w:rPr>
          <w:rFonts w:ascii="Times New Roman" w:eastAsia="Calibri" w:hAnsi="Times New Roman" w:cs="Times New Roman"/>
          <w:sz w:val="28"/>
          <w:szCs w:val="28"/>
        </w:rPr>
        <w:t>: Queda autorizado el Tesorero Municipal de esta Municipalidad, para que realice las diligencias correspondientes, a fin de emitir</w:t>
      </w:r>
      <w:r w:rsidR="0053560B" w:rsidRPr="0053560B">
        <w:rPr>
          <w:rFonts w:ascii="Times New Roman" w:eastAsia="Calibri" w:hAnsi="Times New Roman" w:cs="Times New Roman"/>
          <w:b/>
          <w:sz w:val="28"/>
          <w:szCs w:val="28"/>
        </w:rPr>
        <w:t xml:space="preserve"> RECIBO DE ACEPTACIÓN DE DONACIÓN, </w:t>
      </w:r>
      <w:r w:rsidR="0053560B" w:rsidRPr="0053560B">
        <w:rPr>
          <w:rFonts w:ascii="Times New Roman" w:eastAsia="Calibri" w:hAnsi="Times New Roman" w:cs="Times New Roman"/>
          <w:sz w:val="28"/>
          <w:szCs w:val="28"/>
        </w:rPr>
        <w:t>de conformidad a lo establecido en el numeral primero de este Acuerdo Municipal</w:t>
      </w:r>
      <w:r w:rsidR="0053560B" w:rsidRPr="0053560B">
        <w:rPr>
          <w:rFonts w:ascii="Times New Roman" w:eastAsia="Times New Roman" w:hAnsi="Times New Roman" w:cs="Times New Roman"/>
          <w:b/>
          <w:sz w:val="28"/>
          <w:szCs w:val="28"/>
          <w:lang w:eastAsia="es-ES"/>
        </w:rPr>
        <w:t xml:space="preserve"> CERTIFÍQUESE Y COMUNIQUESE.</w:t>
      </w:r>
      <w:r w:rsidR="0053560B" w:rsidRPr="0053560B">
        <w:rPr>
          <w:rFonts w:ascii="Times New Roman" w:eastAsia="Calibri" w:hAnsi="Times New Roman" w:cs="Times New Roman"/>
          <w:color w:val="000000"/>
          <w:sz w:val="28"/>
          <w:szCs w:val="28"/>
        </w:rPr>
        <w:t xml:space="preserve"> </w:t>
      </w:r>
      <w:r w:rsidR="004831D7" w:rsidRPr="0053560B">
        <w:rPr>
          <w:rFonts w:ascii="Times New Roman" w:eastAsia="Calibri" w:hAnsi="Times New Roman" w:cs="Times New Roman"/>
          <w:b/>
          <w:bCs/>
          <w:sz w:val="28"/>
          <w:szCs w:val="28"/>
        </w:rPr>
        <w:t>“</w:t>
      </w:r>
      <w:r w:rsidR="004831D7" w:rsidRPr="0053560B">
        <w:rPr>
          <w:rFonts w:ascii="Times New Roman" w:eastAsia="Calibri" w:hAnsi="Times New Roman" w:cs="Times New Roman"/>
          <w:b/>
          <w:sz w:val="28"/>
          <w:szCs w:val="28"/>
        </w:rPr>
        <w:t xml:space="preserve">ACUERDO MUNICIPAL NÚMERO TRES. </w:t>
      </w:r>
      <w:r w:rsidR="004831D7" w:rsidRPr="0053560B">
        <w:rPr>
          <w:rFonts w:ascii="Times New Roman" w:eastAsia="Calibri" w:hAnsi="Times New Roman" w:cs="Times New Roman"/>
          <w:sz w:val="28"/>
          <w:szCs w:val="28"/>
        </w:rPr>
        <w:t xml:space="preserve">El Concejo Municipal en uso de sus facultades legales, de conformidad al art. 86 inciso 3º, 203 y 204 y 235 de la Constitución de la República. Contenido dentro del punto número </w:t>
      </w:r>
      <w:r w:rsidR="004831D7" w:rsidRPr="0053560B">
        <w:rPr>
          <w:rFonts w:ascii="Times New Roman" w:eastAsia="Calibri" w:hAnsi="Times New Roman" w:cs="Times New Roman"/>
          <w:b/>
          <w:sz w:val="28"/>
          <w:szCs w:val="28"/>
        </w:rPr>
        <w:t xml:space="preserve">tres </w:t>
      </w:r>
      <w:r w:rsidR="004831D7" w:rsidRPr="0053560B">
        <w:rPr>
          <w:rFonts w:ascii="Times New Roman" w:eastAsia="Calibri" w:hAnsi="Times New Roman" w:cs="Times New Roman"/>
          <w:sz w:val="28"/>
          <w:szCs w:val="28"/>
        </w:rPr>
        <w:t xml:space="preserve">de la agenda de esta sesión, el cual consiste en </w:t>
      </w:r>
      <w:r w:rsidR="004831D7" w:rsidRPr="0053560B">
        <w:rPr>
          <w:rFonts w:ascii="Times New Roman" w:eastAsia="Calibri" w:hAnsi="Times New Roman" w:cs="Times New Roman"/>
          <w:b/>
          <w:sz w:val="28"/>
          <w:szCs w:val="28"/>
        </w:rPr>
        <w:t xml:space="preserve">Lecturas de notas a conocimiento del Concejo Municipal. </w:t>
      </w:r>
      <w:r w:rsidR="004831D7" w:rsidRPr="0053560B">
        <w:rPr>
          <w:rFonts w:ascii="Times New Roman" w:eastAsia="Calibri" w:hAnsi="Times New Roman" w:cs="Times New Roman"/>
          <w:sz w:val="28"/>
          <w:szCs w:val="28"/>
        </w:rPr>
        <w:t xml:space="preserve">Se da lectura a nota de fecha diecinueve de enero del año dos mil veintitrés, suscrito por el </w:t>
      </w:r>
      <w:r w:rsidR="00CA7DE8">
        <w:rPr>
          <w:rFonts w:ascii="Times New Roman" w:eastAsia="Calibri" w:hAnsi="Times New Roman" w:cs="Times New Roman"/>
          <w:sz w:val="28"/>
          <w:szCs w:val="28"/>
        </w:rPr>
        <w:t>xxxxxxzxxx</w:t>
      </w:r>
      <w:r w:rsidR="004831D7" w:rsidRPr="0053560B">
        <w:rPr>
          <w:rFonts w:ascii="Times New Roman" w:eastAsia="Calibri" w:hAnsi="Times New Roman" w:cs="Times New Roman"/>
          <w:sz w:val="28"/>
          <w:szCs w:val="28"/>
        </w:rPr>
        <w:t>/Director del CAM de esta Municipalidad; en el que solicita al Honorable Concejo Municipal Plural, prioricen y autoricen la reparación como el mantenimiento preventivo y correctivo de la flota de motocicletas asignadas al C.A.M,  ya que son un instrumento de apoyo para poder</w:t>
      </w:r>
      <w:r w:rsidR="004831D7" w:rsidRPr="004831D7">
        <w:rPr>
          <w:rFonts w:ascii="Times New Roman" w:eastAsia="Calibri" w:hAnsi="Times New Roman" w:cs="Times New Roman"/>
          <w:sz w:val="28"/>
          <w:szCs w:val="28"/>
        </w:rPr>
        <w:t xml:space="preserve"> ejecutar efectivamente las acciones directas e indirectas en pro la seguridad y resguardo del municipio en general. Por tanto este Concejo Municipal Plural, en uso de sus facultades legales y habiendo deliberado el punto, por  </w:t>
      </w:r>
      <w:r w:rsidR="004831D7" w:rsidRPr="004831D7">
        <w:rPr>
          <w:rFonts w:ascii="Times New Roman" w:eastAsia="Calibri" w:hAnsi="Times New Roman" w:cs="Times New Roman"/>
          <w:b/>
          <w:sz w:val="28"/>
          <w:szCs w:val="28"/>
        </w:rPr>
        <w:t>UNANIMIDAD</w:t>
      </w:r>
      <w:r w:rsidR="004831D7" w:rsidRPr="004831D7">
        <w:rPr>
          <w:rFonts w:ascii="Times New Roman" w:eastAsia="Calibri" w:hAnsi="Times New Roman" w:cs="Times New Roman"/>
          <w:sz w:val="28"/>
          <w:szCs w:val="28"/>
        </w:rPr>
        <w:t xml:space="preserve"> de votos. </w:t>
      </w:r>
      <w:r w:rsidR="004831D7" w:rsidRPr="004831D7">
        <w:rPr>
          <w:rFonts w:ascii="Times New Roman" w:eastAsia="Calibri" w:hAnsi="Times New Roman" w:cs="Times New Roman"/>
          <w:b/>
          <w:sz w:val="28"/>
          <w:szCs w:val="28"/>
        </w:rPr>
        <w:t xml:space="preserve">ACUERDA: </w:t>
      </w:r>
      <w:r w:rsidR="004831D7" w:rsidRPr="004831D7">
        <w:rPr>
          <w:rFonts w:ascii="Times New Roman" w:eastAsia="Calibri" w:hAnsi="Times New Roman" w:cs="Times New Roman"/>
          <w:b/>
          <w:sz w:val="28"/>
          <w:szCs w:val="28"/>
          <w:u w:val="single"/>
        </w:rPr>
        <w:t>Primero:</w:t>
      </w:r>
      <w:r w:rsidR="004831D7" w:rsidRPr="004831D7">
        <w:rPr>
          <w:rFonts w:ascii="Times New Roman" w:eastAsia="Calibri" w:hAnsi="Times New Roman" w:cs="Times New Roman"/>
          <w:b/>
          <w:sz w:val="28"/>
          <w:szCs w:val="28"/>
        </w:rPr>
        <w:t xml:space="preserve"> </w:t>
      </w:r>
      <w:r w:rsidR="004831D7" w:rsidRPr="004831D7">
        <w:rPr>
          <w:rFonts w:ascii="Times New Roman" w:eastAsia="Calibri" w:hAnsi="Times New Roman" w:cs="Times New Roman"/>
          <w:sz w:val="28"/>
          <w:szCs w:val="28"/>
        </w:rPr>
        <w:t xml:space="preserve">Autorizar a la Unidad de Adquisiciones y Contrataciones Institucionales UACI, para que inicie el proceso para darle mantenimiento preventivo y correctivo a la flota de motocicletas asignadas al Cuerpo de Agentes Municipales (CAM) de esta Municipalidad. </w:t>
      </w:r>
      <w:r w:rsidR="004831D7" w:rsidRPr="004831D7">
        <w:rPr>
          <w:rFonts w:ascii="Times New Roman" w:eastAsia="Calibri" w:hAnsi="Times New Roman" w:cs="Times New Roman"/>
          <w:b/>
          <w:sz w:val="28"/>
          <w:szCs w:val="28"/>
          <w:u w:val="single"/>
        </w:rPr>
        <w:t>Segundo:</w:t>
      </w:r>
      <w:r w:rsidR="004831D7" w:rsidRPr="004831D7">
        <w:rPr>
          <w:rFonts w:ascii="Times New Roman" w:eastAsia="Calibri" w:hAnsi="Times New Roman" w:cs="Times New Roman"/>
          <w:sz w:val="28"/>
          <w:szCs w:val="28"/>
        </w:rPr>
        <w:t xml:space="preserve"> Autorizar al Director del Cuerpo de Agentes Municipales (C.A.M), para que realice el requerimiento respectivo y lo presente a la UACI</w:t>
      </w:r>
      <w:r w:rsidR="004831D7" w:rsidRPr="004831D7">
        <w:rPr>
          <w:rFonts w:ascii="Times New Roman" w:eastAsia="Calibri" w:hAnsi="Times New Roman" w:cs="Times New Roman"/>
          <w:b/>
          <w:sz w:val="28"/>
          <w:szCs w:val="28"/>
        </w:rPr>
        <w:t>.</w:t>
      </w:r>
      <w:r w:rsidR="004831D7" w:rsidRPr="004831D7">
        <w:rPr>
          <w:rFonts w:ascii="Times New Roman" w:eastAsia="Calibri" w:hAnsi="Times New Roman" w:cs="Times New Roman"/>
          <w:sz w:val="28"/>
          <w:szCs w:val="28"/>
        </w:rPr>
        <w:t xml:space="preserve"> </w:t>
      </w:r>
      <w:r w:rsidR="004831D7" w:rsidRPr="004831D7">
        <w:rPr>
          <w:rFonts w:ascii="Times New Roman" w:eastAsia="Calibri" w:hAnsi="Times New Roman" w:cs="Times New Roman"/>
          <w:b/>
          <w:bCs/>
          <w:sz w:val="28"/>
          <w:szCs w:val="28"/>
        </w:rPr>
        <w:t>CERTIFÍQUESE Y COMUNÍQUESE.</w:t>
      </w:r>
      <w:r w:rsidR="004831D7" w:rsidRPr="004831D7">
        <w:rPr>
          <w:rFonts w:ascii="Times New Roman" w:eastAsia="Calibri" w:hAnsi="Times New Roman" w:cs="Times New Roman"/>
          <w:b/>
          <w:sz w:val="28"/>
          <w:szCs w:val="28"/>
        </w:rPr>
        <w:t xml:space="preserve">  </w:t>
      </w:r>
      <w:r w:rsidR="00A27C8D" w:rsidRPr="004831D7">
        <w:rPr>
          <w:rFonts w:ascii="Times New Roman" w:eastAsia="Calibri" w:hAnsi="Times New Roman" w:cs="Times New Roman"/>
          <w:sz w:val="28"/>
          <w:szCs w:val="28"/>
        </w:rPr>
        <w:t>“</w:t>
      </w:r>
      <w:r w:rsidR="00A27C8D" w:rsidRPr="004831D7">
        <w:rPr>
          <w:rFonts w:ascii="Times New Roman" w:eastAsia="Calibri" w:hAnsi="Times New Roman" w:cs="Times New Roman"/>
          <w:b/>
          <w:bCs/>
          <w:sz w:val="28"/>
          <w:szCs w:val="28"/>
        </w:rPr>
        <w:t xml:space="preserve">ACUERDO </w:t>
      </w:r>
      <w:r w:rsidR="00A27C8D" w:rsidRPr="004831D7">
        <w:rPr>
          <w:rFonts w:ascii="Times New Roman" w:eastAsia="Calibri" w:hAnsi="Times New Roman" w:cs="Times New Roman"/>
          <w:b/>
          <w:bCs/>
          <w:sz w:val="28"/>
          <w:szCs w:val="28"/>
        </w:rPr>
        <w:lastRenderedPageBreak/>
        <w:t xml:space="preserve">MUNICIPAL NÚMERO CUATRO”. </w:t>
      </w:r>
      <w:r w:rsidR="00A27C8D" w:rsidRPr="004831D7">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00A27C8D" w:rsidRPr="004831D7">
        <w:rPr>
          <w:rFonts w:ascii="Times New Roman" w:eastAsia="Calibri" w:hAnsi="Times New Roman" w:cs="Times New Roman"/>
          <w:b/>
          <w:sz w:val="28"/>
          <w:szCs w:val="28"/>
        </w:rPr>
        <w:t xml:space="preserve">tres </w:t>
      </w:r>
      <w:r w:rsidR="00A27C8D" w:rsidRPr="004831D7">
        <w:rPr>
          <w:rFonts w:ascii="Times New Roman" w:eastAsia="Calibri" w:hAnsi="Times New Roman" w:cs="Times New Roman"/>
          <w:sz w:val="28"/>
          <w:szCs w:val="28"/>
        </w:rPr>
        <w:t xml:space="preserve">de la agenda de esta sesión, el cual consiste en </w:t>
      </w:r>
      <w:r w:rsidR="00A27C8D" w:rsidRPr="004831D7">
        <w:rPr>
          <w:rFonts w:ascii="Times New Roman" w:eastAsia="Calibri" w:hAnsi="Times New Roman" w:cs="Times New Roman"/>
          <w:b/>
          <w:sz w:val="28"/>
          <w:szCs w:val="28"/>
        </w:rPr>
        <w:t xml:space="preserve">Lecturas de notas a conocimiento del Concejo Municipal. </w:t>
      </w:r>
      <w:r w:rsidR="00A27C8D" w:rsidRPr="004831D7">
        <w:rPr>
          <w:rFonts w:ascii="Times New Roman" w:eastAsia="Calibri" w:hAnsi="Times New Roman" w:cs="Times New Roman"/>
          <w:sz w:val="28"/>
          <w:szCs w:val="28"/>
        </w:rPr>
        <w:t>Se da lectura a nota de fecha trece de enero del presente año, suscrita por los miembros del Comité de Derechos de la Niñez y de la Adolescencia Apopa, en la cual solicitan apoyo, como siempre lo hemos recibido y tal como lo establece el Art. 187 de la Ley Crecer Juntos, en la cual expresa que es obligación de las municipalidades brindar apoyo técnico y financiero para el desarrollo de las funciones de los Comités Locales. En tal sentido en esta ocasión es para el desarrollo de las 6 Jornadas Iniciales Obligatorias de Capacitación de la Política Crecer Juntos, en la cual los facilitadores será el personal técnico de CONAPINA</w:t>
      </w:r>
      <w:r w:rsidR="00A27C8D" w:rsidRPr="00A27C8D">
        <w:rPr>
          <w:rFonts w:ascii="Times New Roman" w:eastAsia="Calibri" w:hAnsi="Times New Roman" w:cs="Times New Roman"/>
          <w:sz w:val="28"/>
          <w:szCs w:val="28"/>
        </w:rPr>
        <w:t xml:space="preserve">. Para tal efecto se ha realizado una fusión de Comités Locales de Derecho de la Niñez y Adolescencia de las Municipalidades de Aguilares y Apopa y Las Asistentes Técnicas de la Primera Infancia de ambos municipios. Por lo tanto, Apopa asumirá la Jornada de Elaboración del Plan Anual, más las primeras 3 Jornadas de Capacitación. Aguilares asumirá las 2 Últimas jornadas de Capacitación. Se estaría incluyendo 2 refrigerios sencillos, uno por la mañana y uno por la tarde, almuerzo, agua para el consumo y demás insumos necesarios, por un monto de $499.00 para un total 40 participantes. Por tanto este Concejo Municipal Plural, en uso de sus facultades legales y habiendo deliberado el punto, por  </w:t>
      </w:r>
      <w:r w:rsidR="00A27C8D" w:rsidRPr="00A27C8D">
        <w:rPr>
          <w:rFonts w:ascii="Times New Roman" w:eastAsia="Calibri" w:hAnsi="Times New Roman" w:cs="Times New Roman"/>
          <w:b/>
          <w:sz w:val="28"/>
          <w:szCs w:val="28"/>
        </w:rPr>
        <w:t>MAYORIA</w:t>
      </w:r>
      <w:r w:rsidR="00A27C8D" w:rsidRPr="00A27C8D">
        <w:rPr>
          <w:rFonts w:ascii="Times New Roman" w:eastAsia="Calibri" w:hAnsi="Times New Roman" w:cs="Times New Roman"/>
          <w:sz w:val="28"/>
          <w:szCs w:val="28"/>
        </w:rPr>
        <w:t xml:space="preserve"> de </w:t>
      </w:r>
      <w:r w:rsidR="00A27C8D" w:rsidRPr="00A27C8D">
        <w:rPr>
          <w:rFonts w:ascii="Times New Roman" w:eastAsia="Calibri" w:hAnsi="Times New Roman" w:cs="Times New Roman"/>
          <w:b/>
          <w:sz w:val="28"/>
          <w:szCs w:val="28"/>
        </w:rPr>
        <w:t>DOCE VOTOS A FAVOR</w:t>
      </w:r>
      <w:r w:rsidR="00A27C8D" w:rsidRPr="00A27C8D">
        <w:rPr>
          <w:rFonts w:ascii="Times New Roman" w:eastAsia="Calibri" w:hAnsi="Times New Roman" w:cs="Times New Roman"/>
          <w:sz w:val="28"/>
          <w:szCs w:val="28"/>
        </w:rPr>
        <w:t xml:space="preserve">, </w:t>
      </w:r>
      <w:r w:rsidR="00A27C8D" w:rsidRPr="00A27C8D">
        <w:rPr>
          <w:rFonts w:ascii="Times New Roman" w:eastAsia="Calibri" w:hAnsi="Times New Roman" w:cs="Times New Roman"/>
          <w:b/>
          <w:sz w:val="28"/>
          <w:szCs w:val="28"/>
        </w:rPr>
        <w:t>UNA ABSTENCION</w:t>
      </w:r>
      <w:r w:rsidR="00A27C8D" w:rsidRPr="00A27C8D">
        <w:rPr>
          <w:rFonts w:ascii="Times New Roman" w:eastAsia="Calibri" w:hAnsi="Times New Roman" w:cs="Times New Roman"/>
          <w:sz w:val="28"/>
          <w:szCs w:val="28"/>
        </w:rPr>
        <w:t xml:space="preserve"> por parte de la señora Susana Yamileth Hernández Cardoza, Séptima Regidora Propietaria y </w:t>
      </w:r>
      <w:r w:rsidR="00A27C8D" w:rsidRPr="00A27C8D">
        <w:rPr>
          <w:rFonts w:ascii="Times New Roman" w:eastAsia="Calibri" w:hAnsi="Times New Roman" w:cs="Times New Roman"/>
          <w:b/>
          <w:sz w:val="28"/>
          <w:szCs w:val="28"/>
        </w:rPr>
        <w:t xml:space="preserve">UNA </w:t>
      </w:r>
      <w:r w:rsidR="00A27C8D" w:rsidRPr="0053560B">
        <w:rPr>
          <w:rFonts w:ascii="Times New Roman" w:eastAsia="Calibri" w:hAnsi="Times New Roman" w:cs="Times New Roman"/>
          <w:b/>
          <w:sz w:val="28"/>
          <w:szCs w:val="28"/>
        </w:rPr>
        <w:t>AUSENCIA</w:t>
      </w:r>
      <w:r w:rsidR="00A27C8D" w:rsidRPr="0053560B">
        <w:rPr>
          <w:rFonts w:ascii="Times New Roman" w:eastAsia="Calibri" w:hAnsi="Times New Roman" w:cs="Times New Roman"/>
          <w:sz w:val="28"/>
          <w:szCs w:val="28"/>
        </w:rPr>
        <w:t xml:space="preserve"> al momento de esta votación de la Dra. Yany Xiomara Fuentes Rivas, Cuarta Regidora Propietaria. </w:t>
      </w:r>
      <w:r w:rsidR="00A27C8D" w:rsidRPr="0053560B">
        <w:rPr>
          <w:rFonts w:ascii="Times New Roman" w:eastAsia="Calibri" w:hAnsi="Times New Roman" w:cs="Times New Roman"/>
          <w:b/>
          <w:sz w:val="28"/>
          <w:szCs w:val="28"/>
        </w:rPr>
        <w:t xml:space="preserve">ACUERDA: </w:t>
      </w:r>
      <w:r w:rsidR="00A27C8D" w:rsidRPr="0053560B">
        <w:rPr>
          <w:rFonts w:ascii="Times New Roman" w:eastAsia="Calibri" w:hAnsi="Times New Roman" w:cs="Times New Roman"/>
          <w:b/>
          <w:sz w:val="28"/>
          <w:szCs w:val="28"/>
          <w:u w:val="single"/>
        </w:rPr>
        <w:t>Primero:</w:t>
      </w:r>
      <w:r w:rsidR="00A27C8D" w:rsidRPr="0053560B">
        <w:rPr>
          <w:rFonts w:ascii="Times New Roman" w:eastAsia="Calibri" w:hAnsi="Times New Roman" w:cs="Times New Roman"/>
          <w:b/>
          <w:sz w:val="28"/>
          <w:szCs w:val="28"/>
        </w:rPr>
        <w:t xml:space="preserve"> </w:t>
      </w:r>
      <w:r w:rsidR="00A27C8D" w:rsidRPr="0053560B">
        <w:rPr>
          <w:rFonts w:ascii="Times New Roman" w:eastAsia="Calibri" w:hAnsi="Times New Roman" w:cs="Times New Roman"/>
          <w:sz w:val="28"/>
          <w:szCs w:val="28"/>
        </w:rPr>
        <w:t xml:space="preserve">Autorizar a la Unidad de Adquisiciones y Contrataciones Institucionales UACI, para que inicie el proceso de compra para los suministros que serán utilizados en las seis Jornadas Iniciales Obligatorias de Capacitación de la Política Crecer Juntos, realizadas por el Comité de Derechos de la Niñez y de la Adolescencia Apopa; hasta por un monto de $499.00, para un total de 40 participantes. </w:t>
      </w:r>
      <w:r w:rsidR="00A27C8D" w:rsidRPr="0053560B">
        <w:rPr>
          <w:rFonts w:ascii="Times New Roman" w:eastAsia="Calibri" w:hAnsi="Times New Roman" w:cs="Times New Roman"/>
          <w:b/>
          <w:sz w:val="28"/>
          <w:szCs w:val="28"/>
          <w:u w:val="single"/>
        </w:rPr>
        <w:t>Segundo:</w:t>
      </w:r>
      <w:r w:rsidR="00A27C8D" w:rsidRPr="0053560B">
        <w:rPr>
          <w:rFonts w:ascii="Times New Roman" w:eastAsia="Calibri" w:hAnsi="Times New Roman" w:cs="Times New Roman"/>
          <w:sz w:val="28"/>
          <w:szCs w:val="28"/>
        </w:rPr>
        <w:t xml:space="preserve"> Autorizar a la </w:t>
      </w:r>
      <w:r w:rsidR="00DA3081">
        <w:rPr>
          <w:rFonts w:ascii="Times New Roman" w:eastAsia="Calibri" w:hAnsi="Times New Roman" w:cs="Times New Roman"/>
          <w:sz w:val="28"/>
          <w:szCs w:val="28"/>
        </w:rPr>
        <w:t>xxxxxxxxxx</w:t>
      </w:r>
      <w:r w:rsidR="00A27C8D" w:rsidRPr="0053560B">
        <w:rPr>
          <w:rFonts w:ascii="Times New Roman" w:eastAsia="Calibri" w:hAnsi="Times New Roman" w:cs="Times New Roman"/>
          <w:sz w:val="28"/>
          <w:szCs w:val="28"/>
        </w:rPr>
        <w:t xml:space="preserve"> con el cargo de Apoyo Técnico de la </w:t>
      </w:r>
      <w:r w:rsidR="00A27C8D" w:rsidRPr="00CC1A7D">
        <w:rPr>
          <w:rFonts w:ascii="Times New Roman" w:eastAsia="Calibri" w:hAnsi="Times New Roman" w:cs="Times New Roman"/>
          <w:sz w:val="28"/>
          <w:szCs w:val="28"/>
        </w:rPr>
        <w:t>Unidad de Mediación para que realice los requerimientos correspondientes y los presente a la UACI de esta Municipalidad, y será cargado a la partida presupuestaria del Concejo Municipal</w:t>
      </w:r>
      <w:r w:rsidR="00A27C8D" w:rsidRPr="00CC1A7D">
        <w:rPr>
          <w:rFonts w:ascii="Times New Roman" w:eastAsia="Calibri" w:hAnsi="Times New Roman" w:cs="Times New Roman"/>
          <w:b/>
          <w:sz w:val="28"/>
          <w:szCs w:val="28"/>
        </w:rPr>
        <w:t>.</w:t>
      </w:r>
      <w:r w:rsidR="00A27C8D" w:rsidRPr="00CC1A7D">
        <w:rPr>
          <w:rFonts w:ascii="Times New Roman" w:eastAsia="Calibri" w:hAnsi="Times New Roman" w:cs="Times New Roman"/>
          <w:sz w:val="28"/>
          <w:szCs w:val="28"/>
        </w:rPr>
        <w:t xml:space="preserve"> </w:t>
      </w:r>
      <w:r w:rsidR="00A27C8D" w:rsidRPr="00CC1A7D">
        <w:rPr>
          <w:rFonts w:ascii="Times New Roman" w:eastAsia="Calibri" w:hAnsi="Times New Roman" w:cs="Times New Roman"/>
          <w:b/>
          <w:sz w:val="28"/>
          <w:szCs w:val="28"/>
          <w:u w:val="single"/>
        </w:rPr>
        <w:t>Tercero</w:t>
      </w:r>
      <w:r w:rsidR="00A27C8D" w:rsidRPr="00CC1A7D">
        <w:rPr>
          <w:rFonts w:ascii="Times New Roman" w:eastAsia="Calibri" w:hAnsi="Times New Roman" w:cs="Times New Roman"/>
          <w:sz w:val="28"/>
          <w:szCs w:val="28"/>
        </w:rPr>
        <w:t xml:space="preserve">: Quedando autorizada la Jefa de Presupuesto para que realice la reprogramación presupuestaria para llevar a feliz término lo aprobado en el numeral primero de este Acuerdo. </w:t>
      </w:r>
      <w:r w:rsidR="00A27C8D" w:rsidRPr="00CC1A7D">
        <w:rPr>
          <w:rFonts w:ascii="Times New Roman" w:eastAsia="Calibri" w:hAnsi="Times New Roman" w:cs="Times New Roman"/>
          <w:b/>
          <w:bCs/>
          <w:sz w:val="28"/>
          <w:szCs w:val="28"/>
        </w:rPr>
        <w:t>CERTIFÍQUESE Y COMUNÍQUESE.</w:t>
      </w:r>
      <w:r w:rsidR="00CC1A7D" w:rsidRPr="00CC1A7D">
        <w:rPr>
          <w:rFonts w:ascii="Times New Roman" w:hAnsi="Times New Roman" w:cs="Times New Roman"/>
          <w:b/>
          <w:sz w:val="28"/>
          <w:szCs w:val="28"/>
        </w:rPr>
        <w:t xml:space="preserve"> "ACUERDO MUNICIPAL NUMERO CINCO”</w:t>
      </w:r>
      <w:r w:rsidR="00CC1A7D" w:rsidRPr="00CC1A7D">
        <w:rPr>
          <w:rFonts w:ascii="Times New Roman" w:hAnsi="Times New Roman" w:cs="Times New Roman"/>
          <w:sz w:val="28"/>
          <w:szCs w:val="28"/>
        </w:rPr>
        <w:t xml:space="preserve">. </w:t>
      </w:r>
      <w:r w:rsidR="00CC1A7D" w:rsidRPr="00CC1A7D">
        <w:rPr>
          <w:rFonts w:ascii="Times New Roman" w:eastAsia="Times New Roman" w:hAnsi="Times New Roman" w:cs="Times New Roman"/>
          <w:sz w:val="28"/>
          <w:szCs w:val="28"/>
          <w:lang w:eastAsia="es-ES"/>
        </w:rPr>
        <w:t xml:space="preserve">El Concejo Municipal en uso de sus facultades legales, de conformidad al art. 203 y 204 de la Constitución de la República, art. 30 numeral 4) 14) art. 31 numeral 4) del Código Municipal. Expuesto el punto número </w:t>
      </w:r>
      <w:r w:rsidR="00CC1A7D" w:rsidRPr="00CC1A7D">
        <w:rPr>
          <w:rFonts w:ascii="Times New Roman" w:eastAsia="Times New Roman" w:hAnsi="Times New Roman" w:cs="Times New Roman"/>
          <w:b/>
          <w:sz w:val="28"/>
          <w:szCs w:val="28"/>
          <w:lang w:eastAsia="es-ES"/>
        </w:rPr>
        <w:t>tres</w:t>
      </w:r>
      <w:r w:rsidR="00CC1A7D" w:rsidRPr="00CC1A7D">
        <w:rPr>
          <w:rFonts w:ascii="Times New Roman" w:eastAsia="Times New Roman" w:hAnsi="Times New Roman" w:cs="Times New Roman"/>
          <w:sz w:val="28"/>
          <w:szCs w:val="28"/>
          <w:lang w:eastAsia="es-ES"/>
        </w:rPr>
        <w:t xml:space="preserve"> de la agenda de esta sesión, el cual consiste Lecturas de notas a conocimiento del Concejo Municipal</w:t>
      </w:r>
      <w:r w:rsidR="00CC1A7D" w:rsidRPr="00CC1A7D">
        <w:rPr>
          <w:rFonts w:ascii="Times New Roman" w:hAnsi="Times New Roman" w:cs="Times New Roman"/>
          <w:sz w:val="28"/>
          <w:szCs w:val="28"/>
        </w:rPr>
        <w:t xml:space="preserve">, en el cual se da lectura a Memorándum de fecha diecinueve de enero del presente año, suscrito por el </w:t>
      </w:r>
      <w:r w:rsidR="00DA3081">
        <w:rPr>
          <w:rFonts w:ascii="Times New Roman" w:hAnsi="Times New Roman" w:cs="Times New Roman"/>
          <w:sz w:val="28"/>
          <w:szCs w:val="28"/>
        </w:rPr>
        <w:t>xxxxxx</w:t>
      </w:r>
      <w:r w:rsidR="00CC1A7D" w:rsidRPr="00CC1A7D">
        <w:rPr>
          <w:rFonts w:ascii="Times New Roman" w:hAnsi="Times New Roman" w:cs="Times New Roman"/>
          <w:sz w:val="28"/>
          <w:szCs w:val="28"/>
        </w:rPr>
        <w:t xml:space="preserve">, Jefe de Registro del Estado Familiar, en donde manifiesta que el Señor </w:t>
      </w:r>
      <w:r w:rsidR="00DA3081">
        <w:rPr>
          <w:rFonts w:ascii="Times New Roman" w:hAnsi="Times New Roman" w:cs="Times New Roman"/>
          <w:sz w:val="28"/>
          <w:szCs w:val="28"/>
        </w:rPr>
        <w:t>xxxxx</w:t>
      </w:r>
      <w:r w:rsidR="00CC1A7D" w:rsidRPr="00CC1A7D">
        <w:rPr>
          <w:rFonts w:ascii="Times New Roman" w:hAnsi="Times New Roman" w:cs="Times New Roman"/>
          <w:sz w:val="28"/>
          <w:szCs w:val="28"/>
        </w:rPr>
        <w:t xml:space="preserve">, solicita la reposición de la partida de Nacimiento del Señor </w:t>
      </w:r>
      <w:r w:rsidR="00DA3081">
        <w:rPr>
          <w:rFonts w:ascii="Times New Roman" w:hAnsi="Times New Roman" w:cs="Times New Roman"/>
          <w:sz w:val="28"/>
          <w:szCs w:val="28"/>
        </w:rPr>
        <w:t>xxxxx</w:t>
      </w:r>
      <w:r w:rsidR="00CC1A7D" w:rsidRPr="00CC1A7D">
        <w:rPr>
          <w:rFonts w:ascii="Times New Roman" w:hAnsi="Times New Roman" w:cs="Times New Roman"/>
          <w:sz w:val="28"/>
          <w:szCs w:val="28"/>
        </w:rPr>
        <w:t xml:space="preserve">, quien nació  el día 17 de febrero de 1923, asentada al número 258, del folio número 229 del libro 15 de nacimiento hijo de la Señora </w:t>
      </w:r>
      <w:r w:rsidR="00A0478E">
        <w:rPr>
          <w:rFonts w:ascii="Times New Roman" w:hAnsi="Times New Roman" w:cs="Times New Roman"/>
          <w:sz w:val="28"/>
          <w:szCs w:val="28"/>
        </w:rPr>
        <w:t>xxxxxx</w:t>
      </w:r>
      <w:r w:rsidR="00CC1A7D" w:rsidRPr="00CC1A7D">
        <w:rPr>
          <w:rFonts w:ascii="Times New Roman" w:hAnsi="Times New Roman" w:cs="Times New Roman"/>
          <w:sz w:val="28"/>
          <w:szCs w:val="28"/>
        </w:rPr>
        <w:t xml:space="preserve">, Es el caso, que el libro donde está sentada la relacionada partida, que esta municipalidad llevo en el año 1923, se encuentra en un deterioro parcial. Y en relación a lo anteriormente mencionado y de conformidad a los artículos cincuenta y seis y cincuenta y siete de la Ley Transitoria del Registe del Estado Familiar y de los Regímenes Patrimoniales del Matrimonio. Por lo que solicita al Honorable Concejo Municipal Plural, Emitan Acuerdo </w:t>
      </w:r>
      <w:r w:rsidR="00CC1A7D" w:rsidRPr="009B7BBB">
        <w:rPr>
          <w:rFonts w:ascii="Times New Roman" w:hAnsi="Times New Roman" w:cs="Times New Roman"/>
          <w:sz w:val="28"/>
          <w:szCs w:val="28"/>
        </w:rPr>
        <w:t xml:space="preserve">Municipal de autorización para la reposición de la partida de nacimiento del Señor: </w:t>
      </w:r>
      <w:r w:rsidR="00A0478E" w:rsidRPr="009B7BBB">
        <w:rPr>
          <w:rFonts w:ascii="Times New Roman" w:hAnsi="Times New Roman" w:cs="Times New Roman"/>
          <w:sz w:val="28"/>
          <w:szCs w:val="28"/>
        </w:rPr>
        <w:t>xxxxxx</w:t>
      </w:r>
      <w:r w:rsidR="00CC1A7D" w:rsidRPr="009B7BBB">
        <w:rPr>
          <w:rFonts w:ascii="Times New Roman" w:hAnsi="Times New Roman" w:cs="Times New Roman"/>
          <w:sz w:val="28"/>
          <w:szCs w:val="28"/>
        </w:rPr>
        <w:t xml:space="preserve">. Este Concejo Municipal en uso de sus facultades legales y habiendo deliberado el punto, por </w:t>
      </w:r>
      <w:r w:rsidR="00CC1A7D" w:rsidRPr="009B7BBB">
        <w:rPr>
          <w:rFonts w:ascii="Times New Roman" w:hAnsi="Times New Roman" w:cs="Times New Roman"/>
          <w:b/>
          <w:sz w:val="28"/>
          <w:szCs w:val="28"/>
        </w:rPr>
        <w:t>MAYORIA</w:t>
      </w:r>
      <w:r w:rsidR="00CC1A7D" w:rsidRPr="009B7BBB">
        <w:rPr>
          <w:rFonts w:ascii="Times New Roman" w:hAnsi="Times New Roman" w:cs="Times New Roman"/>
          <w:sz w:val="28"/>
          <w:szCs w:val="28"/>
        </w:rPr>
        <w:t xml:space="preserve"> de </w:t>
      </w:r>
      <w:r w:rsidR="00CC1A7D" w:rsidRPr="009B7BBB">
        <w:rPr>
          <w:rFonts w:ascii="Times New Roman" w:hAnsi="Times New Roman" w:cs="Times New Roman"/>
          <w:b/>
          <w:sz w:val="28"/>
          <w:szCs w:val="28"/>
        </w:rPr>
        <w:t>DOCE VOTOS A FAVOR</w:t>
      </w:r>
      <w:r w:rsidR="00CC1A7D" w:rsidRPr="009B7BBB">
        <w:rPr>
          <w:rFonts w:ascii="Times New Roman" w:hAnsi="Times New Roman" w:cs="Times New Roman"/>
          <w:sz w:val="28"/>
          <w:szCs w:val="28"/>
        </w:rPr>
        <w:t xml:space="preserve"> y </w:t>
      </w:r>
      <w:r w:rsidR="00CC1A7D" w:rsidRPr="009B7BBB">
        <w:rPr>
          <w:rFonts w:ascii="Times New Roman" w:hAnsi="Times New Roman" w:cs="Times New Roman"/>
          <w:b/>
          <w:sz w:val="28"/>
          <w:szCs w:val="28"/>
        </w:rPr>
        <w:t>DOS AUSENCIA</w:t>
      </w:r>
      <w:r w:rsidR="00CC1A7D" w:rsidRPr="009B7BBB">
        <w:rPr>
          <w:rFonts w:ascii="Times New Roman" w:hAnsi="Times New Roman" w:cs="Times New Roman"/>
          <w:sz w:val="28"/>
          <w:szCs w:val="28"/>
        </w:rPr>
        <w:t xml:space="preserve"> al momento de esta votación del Licenciado Sergio Noel Monroy Martínez, Síndico Municipal y de la Dra. Yany Xiomara Fuentes Rivas, Cuarta Regidora Propietaria. </w:t>
      </w:r>
      <w:r w:rsidR="00CC1A7D" w:rsidRPr="009B7BBB">
        <w:rPr>
          <w:rFonts w:ascii="Times New Roman" w:hAnsi="Times New Roman" w:cs="Times New Roman"/>
          <w:b/>
          <w:sz w:val="28"/>
          <w:szCs w:val="28"/>
        </w:rPr>
        <w:t>ACUERDA</w:t>
      </w:r>
      <w:r w:rsidR="00CC1A7D" w:rsidRPr="009B7BBB">
        <w:rPr>
          <w:rFonts w:ascii="Times New Roman" w:hAnsi="Times New Roman" w:cs="Times New Roman"/>
          <w:sz w:val="28"/>
          <w:szCs w:val="28"/>
        </w:rPr>
        <w:t xml:space="preserve">: </w:t>
      </w:r>
      <w:r w:rsidR="00CC1A7D" w:rsidRPr="009B7BBB">
        <w:rPr>
          <w:rFonts w:ascii="Times New Roman" w:hAnsi="Times New Roman" w:cs="Times New Roman"/>
          <w:b/>
          <w:sz w:val="28"/>
          <w:szCs w:val="28"/>
        </w:rPr>
        <w:t>AUTORIZAR AL JEFE DEL REGISTRO DEL ESTADO FAMILIAR</w:t>
      </w:r>
      <w:r w:rsidR="00CC1A7D" w:rsidRPr="009B7BBB">
        <w:rPr>
          <w:rFonts w:ascii="Times New Roman" w:hAnsi="Times New Roman" w:cs="Times New Roman"/>
          <w:sz w:val="28"/>
          <w:szCs w:val="28"/>
        </w:rPr>
        <w:t xml:space="preserve">, Licenciado </w:t>
      </w:r>
      <w:r w:rsidR="00A0478E" w:rsidRPr="009B7BBB">
        <w:rPr>
          <w:rFonts w:ascii="Times New Roman" w:hAnsi="Times New Roman" w:cs="Times New Roman"/>
          <w:sz w:val="28"/>
          <w:szCs w:val="28"/>
        </w:rPr>
        <w:t>xxxxxxxxxx</w:t>
      </w:r>
      <w:r w:rsidR="00CC1A7D" w:rsidRPr="009B7BBB">
        <w:rPr>
          <w:rFonts w:ascii="Times New Roman" w:hAnsi="Times New Roman" w:cs="Times New Roman"/>
          <w:sz w:val="28"/>
          <w:szCs w:val="28"/>
        </w:rPr>
        <w:t xml:space="preserve">, para que realice la Reposición de la Partida de Nacimiento a nombre del señor </w:t>
      </w:r>
      <w:r w:rsidR="00A0478E" w:rsidRPr="009B7BBB">
        <w:rPr>
          <w:rFonts w:ascii="Times New Roman" w:hAnsi="Times New Roman" w:cs="Times New Roman"/>
          <w:b/>
          <w:sz w:val="28"/>
          <w:szCs w:val="28"/>
        </w:rPr>
        <w:t>xxxxxxx</w:t>
      </w:r>
      <w:r w:rsidR="00CC1A7D" w:rsidRPr="009B7BBB">
        <w:rPr>
          <w:rFonts w:ascii="Times New Roman" w:hAnsi="Times New Roman" w:cs="Times New Roman"/>
          <w:sz w:val="28"/>
          <w:szCs w:val="28"/>
        </w:rPr>
        <w:t xml:space="preserve"> quien nació el día 17 de febrero del año 1923, asentada en la partida d 258, del folio número 229 del libro número 15 de nacimientos, hijo de la Señora </w:t>
      </w:r>
      <w:r w:rsidR="00B65B3C">
        <w:rPr>
          <w:rFonts w:ascii="Times New Roman" w:hAnsi="Times New Roman" w:cs="Times New Roman"/>
          <w:b/>
          <w:sz w:val="28"/>
          <w:szCs w:val="28"/>
        </w:rPr>
        <w:t>xxxxx</w:t>
      </w:r>
      <w:r w:rsidR="00CC1A7D" w:rsidRPr="009B7BBB">
        <w:rPr>
          <w:rFonts w:ascii="Times New Roman" w:hAnsi="Times New Roman" w:cs="Times New Roman"/>
          <w:sz w:val="28"/>
          <w:szCs w:val="28"/>
        </w:rPr>
        <w:t xml:space="preserve"> y del </w:t>
      </w:r>
      <w:r w:rsidR="00B65B3C">
        <w:rPr>
          <w:rFonts w:ascii="Times New Roman" w:hAnsi="Times New Roman" w:cs="Times New Roman"/>
          <w:b/>
          <w:sz w:val="28"/>
          <w:szCs w:val="28"/>
        </w:rPr>
        <w:t>xxxxxx</w:t>
      </w:r>
      <w:r w:rsidR="00CC1A7D" w:rsidRPr="009B7BBB">
        <w:rPr>
          <w:rFonts w:ascii="Times New Roman" w:hAnsi="Times New Roman" w:cs="Times New Roman"/>
          <w:b/>
          <w:sz w:val="28"/>
          <w:szCs w:val="28"/>
        </w:rPr>
        <w:t>;</w:t>
      </w:r>
      <w:r w:rsidR="00CC1A7D" w:rsidRPr="009B7BBB">
        <w:rPr>
          <w:rFonts w:ascii="Times New Roman" w:hAnsi="Times New Roman" w:cs="Times New Roman"/>
          <w:sz w:val="28"/>
          <w:szCs w:val="28"/>
        </w:rPr>
        <w:t xml:space="preserve"> ya</w:t>
      </w:r>
      <w:r w:rsidR="00CC1A7D" w:rsidRPr="00CC1A7D">
        <w:rPr>
          <w:rFonts w:ascii="Times New Roman" w:hAnsi="Times New Roman" w:cs="Times New Roman"/>
          <w:sz w:val="28"/>
          <w:szCs w:val="28"/>
        </w:rPr>
        <w:t xml:space="preserve"> que el libro donde está asentada la relacionada partida, que esta municipalidad llevo en el año 1923, se encuentra en un deterioro parcial. De conformidad a los artículos cincuenta y seis y cincuenta y siete de la Lay Transitoria del Registro del Estado Familiar y de los Regímenes Patrimoniales del Matrimonio </w:t>
      </w:r>
      <w:r w:rsidR="00CC1A7D" w:rsidRPr="00CC1A7D">
        <w:rPr>
          <w:rFonts w:ascii="Times New Roman" w:hAnsi="Times New Roman" w:cs="Times New Roman"/>
          <w:b/>
          <w:sz w:val="28"/>
          <w:szCs w:val="28"/>
        </w:rPr>
        <w:t>CERTIFIQUESE Y COMUNIQUESE</w:t>
      </w:r>
      <w:r w:rsidR="00CC1A7D" w:rsidRPr="00CC1A7D">
        <w:rPr>
          <w:rFonts w:ascii="Times New Roman" w:hAnsi="Times New Roman" w:cs="Times New Roman"/>
          <w:sz w:val="28"/>
          <w:szCs w:val="28"/>
        </w:rPr>
        <w:t>.</w:t>
      </w:r>
      <w:r w:rsidR="00CC1A7D" w:rsidRPr="00CC1A7D">
        <w:rPr>
          <w:rFonts w:ascii="Times New Roman" w:eastAsia="Calibri" w:hAnsi="Times New Roman" w:cs="Times New Roman"/>
          <w:b/>
          <w:bCs/>
          <w:sz w:val="28"/>
          <w:szCs w:val="28"/>
        </w:rPr>
        <w:t xml:space="preserve"> </w:t>
      </w:r>
      <w:r w:rsidR="00785B7E" w:rsidRPr="00CC1A7D">
        <w:rPr>
          <w:rFonts w:ascii="Times New Roman" w:eastAsia="Calibri" w:hAnsi="Times New Roman" w:cs="Times New Roman"/>
          <w:b/>
          <w:bCs/>
          <w:sz w:val="28"/>
          <w:szCs w:val="28"/>
        </w:rPr>
        <w:t xml:space="preserve">“ACUERDO MUNICIPAL NUMERO SEIS” </w:t>
      </w:r>
      <w:r w:rsidR="00785B7E" w:rsidRPr="00CC1A7D">
        <w:rPr>
          <w:rFonts w:ascii="Times New Roman" w:eastAsia="Times New Roman" w:hAnsi="Times New Roman" w:cs="Times New Roman"/>
          <w:sz w:val="28"/>
          <w:szCs w:val="28"/>
          <w:lang w:eastAsia="es-ES"/>
        </w:rPr>
        <w:t xml:space="preserve">El Concejo Municipal en uso de sus facultades legales, de conformidad al art. 203 y 204 de la Constitución de la República, art. 30 numeral 4) 14) art. 31 numeral 4) del Código Municipal. Expuesto el punto número </w:t>
      </w:r>
      <w:r w:rsidR="00785B7E" w:rsidRPr="00CC1A7D">
        <w:rPr>
          <w:rFonts w:ascii="Times New Roman" w:eastAsia="Times New Roman" w:hAnsi="Times New Roman" w:cs="Times New Roman"/>
          <w:b/>
          <w:sz w:val="28"/>
          <w:szCs w:val="28"/>
          <w:lang w:eastAsia="es-ES"/>
        </w:rPr>
        <w:t>tres</w:t>
      </w:r>
      <w:r w:rsidR="00785B7E" w:rsidRPr="00CC1A7D">
        <w:rPr>
          <w:rFonts w:ascii="Times New Roman" w:eastAsia="Times New Roman" w:hAnsi="Times New Roman" w:cs="Times New Roman"/>
          <w:sz w:val="28"/>
          <w:szCs w:val="28"/>
          <w:lang w:eastAsia="es-ES"/>
        </w:rPr>
        <w:t xml:space="preserve"> de la agenda de esta sesión, el cual consiste Lecturas de notas a conocimiento del Concejo Municipal. Se da lectura a memorándum de fecha dieciséis de enero del presente año, suscrito por la </w:t>
      </w:r>
      <w:r w:rsidR="009B7BBB">
        <w:rPr>
          <w:rFonts w:ascii="Times New Roman" w:eastAsia="Times New Roman" w:hAnsi="Times New Roman" w:cs="Times New Roman"/>
          <w:sz w:val="28"/>
          <w:szCs w:val="28"/>
          <w:lang w:eastAsia="es-ES"/>
        </w:rPr>
        <w:t>xxxxxxx</w:t>
      </w:r>
      <w:r w:rsidR="00785B7E" w:rsidRPr="00CC1A7D">
        <w:rPr>
          <w:rFonts w:ascii="Times New Roman" w:eastAsia="Times New Roman" w:hAnsi="Times New Roman" w:cs="Times New Roman"/>
          <w:sz w:val="28"/>
          <w:szCs w:val="28"/>
          <w:lang w:eastAsia="es-ES"/>
        </w:rPr>
        <w:t xml:space="preserve">, Directora de la Clínica Municipal, en el que solicita se elija al regente de la Clínica Municipal de Apopa para el año 2023. </w:t>
      </w:r>
      <w:r w:rsidR="00785B7E" w:rsidRPr="00CC1A7D">
        <w:rPr>
          <w:rFonts w:ascii="Times New Roman" w:eastAsia="Calibri" w:hAnsi="Times New Roman" w:cs="Times New Roman"/>
          <w:sz w:val="28"/>
          <w:szCs w:val="28"/>
        </w:rPr>
        <w:t xml:space="preserve">Este Concejo Municipal Plural, en uso de sus facultades legales y habiendo deliberado el punto;  Por </w:t>
      </w:r>
      <w:r w:rsidR="00785B7E" w:rsidRPr="00CC1A7D">
        <w:rPr>
          <w:rFonts w:ascii="Times New Roman" w:eastAsia="Calibri" w:hAnsi="Times New Roman" w:cs="Times New Roman"/>
          <w:b/>
          <w:sz w:val="28"/>
          <w:szCs w:val="28"/>
        </w:rPr>
        <w:t>UNANIMIDAD</w:t>
      </w:r>
      <w:r w:rsidR="00785B7E" w:rsidRPr="00CC1A7D">
        <w:rPr>
          <w:rFonts w:ascii="Times New Roman" w:eastAsia="Calibri" w:hAnsi="Times New Roman" w:cs="Times New Roman"/>
          <w:sz w:val="28"/>
          <w:szCs w:val="28"/>
        </w:rPr>
        <w:t xml:space="preserve"> de votos </w:t>
      </w:r>
      <w:r w:rsidR="00785B7E" w:rsidRPr="00CC1A7D">
        <w:rPr>
          <w:rFonts w:ascii="Times New Roman" w:eastAsia="Calibri" w:hAnsi="Times New Roman" w:cs="Times New Roman"/>
          <w:b/>
          <w:sz w:val="28"/>
          <w:szCs w:val="28"/>
        </w:rPr>
        <w:t>ACUERDA:</w:t>
      </w:r>
      <w:r w:rsidR="00785B7E" w:rsidRPr="00CC1A7D">
        <w:rPr>
          <w:rFonts w:ascii="Times New Roman" w:eastAsia="Times New Roman" w:hAnsi="Times New Roman" w:cs="Times New Roman"/>
          <w:b/>
          <w:sz w:val="28"/>
          <w:szCs w:val="28"/>
          <w:lang w:eastAsia="es-ES"/>
        </w:rPr>
        <w:t xml:space="preserve"> NOMBRAR </w:t>
      </w:r>
      <w:r w:rsidR="00785B7E" w:rsidRPr="00CC1A7D">
        <w:rPr>
          <w:rFonts w:ascii="Times New Roman" w:eastAsia="Times New Roman" w:hAnsi="Times New Roman" w:cs="Times New Roman"/>
          <w:sz w:val="28"/>
          <w:szCs w:val="28"/>
          <w:lang w:eastAsia="es-ES"/>
        </w:rPr>
        <w:t xml:space="preserve">a la  </w:t>
      </w:r>
      <w:r w:rsidR="009B7BBB">
        <w:rPr>
          <w:rFonts w:ascii="Times New Roman" w:eastAsia="Times New Roman" w:hAnsi="Times New Roman" w:cs="Times New Roman"/>
          <w:sz w:val="28"/>
          <w:szCs w:val="28"/>
          <w:lang w:eastAsia="es-ES"/>
        </w:rPr>
        <w:t>xxxxxxxxxx</w:t>
      </w:r>
      <w:r w:rsidR="00785B7E" w:rsidRPr="00CC1A7D">
        <w:rPr>
          <w:rFonts w:ascii="Times New Roman" w:eastAsia="Times New Roman" w:hAnsi="Times New Roman" w:cs="Times New Roman"/>
          <w:sz w:val="28"/>
          <w:szCs w:val="28"/>
          <w:lang w:eastAsia="es-ES"/>
        </w:rPr>
        <w:t>, Directora de la Clínica Municipal</w:t>
      </w:r>
      <w:r w:rsidR="00785B7E" w:rsidRPr="00CC1A7D">
        <w:rPr>
          <w:rFonts w:ascii="Times New Roman" w:eastAsia="Times New Roman" w:hAnsi="Times New Roman" w:cs="Times New Roman"/>
          <w:b/>
          <w:sz w:val="28"/>
          <w:szCs w:val="28"/>
          <w:lang w:eastAsia="es-ES"/>
        </w:rPr>
        <w:t xml:space="preserve"> </w:t>
      </w:r>
      <w:r w:rsidR="00785B7E" w:rsidRPr="00CC1A7D">
        <w:rPr>
          <w:rFonts w:ascii="Times New Roman" w:eastAsia="Times New Roman" w:hAnsi="Times New Roman" w:cs="Times New Roman"/>
          <w:sz w:val="28"/>
          <w:szCs w:val="28"/>
          <w:lang w:eastAsia="es-ES"/>
        </w:rPr>
        <w:t xml:space="preserve">como </w:t>
      </w:r>
      <w:r w:rsidR="00785B7E" w:rsidRPr="00CC1A7D">
        <w:rPr>
          <w:rFonts w:ascii="Times New Roman" w:eastAsia="Times New Roman" w:hAnsi="Times New Roman" w:cs="Times New Roman"/>
          <w:b/>
          <w:sz w:val="28"/>
          <w:szCs w:val="28"/>
          <w:lang w:eastAsia="es-ES"/>
        </w:rPr>
        <w:t>REGENTE  AD HONOREM DE LA CLÍNICA MUNICIPAL</w:t>
      </w:r>
      <w:r w:rsidR="00785B7E" w:rsidRPr="00CC1A7D">
        <w:rPr>
          <w:rFonts w:ascii="Times New Roman" w:eastAsia="Times New Roman" w:hAnsi="Times New Roman" w:cs="Times New Roman"/>
          <w:sz w:val="28"/>
          <w:szCs w:val="28"/>
          <w:lang w:eastAsia="es-ES"/>
        </w:rPr>
        <w:t xml:space="preserve">, a partir de enero al 31 de diciembre del año dos mil veintitrés. </w:t>
      </w:r>
      <w:r w:rsidR="00785B7E" w:rsidRPr="00CC1A7D">
        <w:rPr>
          <w:rFonts w:ascii="Times New Roman" w:eastAsia="Times New Roman" w:hAnsi="Times New Roman" w:cs="Times New Roman"/>
          <w:b/>
          <w:sz w:val="28"/>
          <w:szCs w:val="28"/>
          <w:lang w:eastAsia="es-ES"/>
        </w:rPr>
        <w:t>CERTIFÍQUESE</w:t>
      </w:r>
      <w:r w:rsidR="00785B7E" w:rsidRPr="0053560B">
        <w:rPr>
          <w:rFonts w:ascii="Times New Roman" w:eastAsia="Times New Roman" w:hAnsi="Times New Roman" w:cs="Times New Roman"/>
          <w:b/>
          <w:sz w:val="28"/>
          <w:szCs w:val="28"/>
          <w:lang w:eastAsia="es-ES"/>
        </w:rPr>
        <w:t xml:space="preserve"> Y COMUNIQUESE.</w:t>
      </w:r>
      <w:r w:rsidR="00785B7E" w:rsidRPr="0053560B">
        <w:rPr>
          <w:rFonts w:ascii="Times New Roman" w:eastAsia="Calibri" w:hAnsi="Times New Roman" w:cs="Times New Roman"/>
          <w:color w:val="000000"/>
          <w:sz w:val="28"/>
          <w:szCs w:val="28"/>
        </w:rPr>
        <w:t xml:space="preserve"> </w:t>
      </w:r>
      <w:r w:rsidR="0053560B" w:rsidRPr="0053560B">
        <w:rPr>
          <w:rFonts w:ascii="Times New Roman" w:eastAsia="Calibri" w:hAnsi="Times New Roman" w:cs="Times New Roman"/>
          <w:b/>
          <w:bCs/>
          <w:sz w:val="28"/>
          <w:szCs w:val="28"/>
        </w:rPr>
        <w:t xml:space="preserve">“ACUERDO MUNICIPAL NÚMERO SIETE”. </w:t>
      </w:r>
      <w:r w:rsidR="0053560B" w:rsidRPr="0053560B">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53560B" w:rsidRPr="0053560B">
        <w:rPr>
          <w:rFonts w:ascii="Times New Roman" w:eastAsia="Calibri" w:hAnsi="Times New Roman" w:cs="Times New Roman"/>
          <w:b/>
          <w:sz w:val="28"/>
          <w:szCs w:val="28"/>
        </w:rPr>
        <w:t xml:space="preserve">cinco, </w:t>
      </w:r>
      <w:r w:rsidR="0053560B" w:rsidRPr="0053560B">
        <w:rPr>
          <w:rFonts w:ascii="Times New Roman" w:eastAsia="Calibri" w:hAnsi="Times New Roman" w:cs="Times New Roman"/>
          <w:sz w:val="28"/>
          <w:szCs w:val="28"/>
        </w:rPr>
        <w:t xml:space="preserve">que consiste en </w:t>
      </w:r>
      <w:r w:rsidR="0053560B" w:rsidRPr="0053560B">
        <w:rPr>
          <w:rFonts w:ascii="Times New Roman" w:eastAsia="Calibri" w:hAnsi="Times New Roman" w:cs="Times New Roman"/>
          <w:b/>
          <w:sz w:val="28"/>
          <w:szCs w:val="28"/>
        </w:rPr>
        <w:t xml:space="preserve">participación del </w:t>
      </w:r>
      <w:r w:rsidR="009B7BBB">
        <w:rPr>
          <w:rFonts w:ascii="Times New Roman" w:eastAsia="Calibri" w:hAnsi="Times New Roman" w:cs="Times New Roman"/>
          <w:b/>
          <w:sz w:val="28"/>
          <w:szCs w:val="28"/>
        </w:rPr>
        <w:t>xxxxxx</w:t>
      </w:r>
      <w:r w:rsidR="0053560B" w:rsidRPr="0053560B">
        <w:rPr>
          <w:rFonts w:ascii="Times New Roman" w:eastAsia="Calibri" w:hAnsi="Times New Roman" w:cs="Times New Roman"/>
          <w:b/>
          <w:sz w:val="28"/>
          <w:szCs w:val="28"/>
        </w:rPr>
        <w:t>; Jefe de UACI,</w:t>
      </w:r>
      <w:r w:rsidR="0053560B" w:rsidRPr="0053560B">
        <w:rPr>
          <w:rFonts w:ascii="Times New Roman" w:eastAsia="Calibri" w:hAnsi="Times New Roman" w:cs="Times New Roman"/>
          <w:sz w:val="28"/>
          <w:szCs w:val="28"/>
        </w:rPr>
        <w:t xml:space="preserve"> solicitando al Honorable Concejo Municipal Plural, aprobación de adjudicaciones de requerimientos correspondientes al </w:t>
      </w:r>
      <w:r w:rsidR="0053560B" w:rsidRPr="0053560B">
        <w:rPr>
          <w:rFonts w:ascii="Times New Roman" w:eastAsia="Times New Roman" w:hAnsi="Times New Roman" w:cs="Times New Roman"/>
          <w:b/>
          <w:color w:val="000000"/>
          <w:sz w:val="28"/>
          <w:szCs w:val="28"/>
          <w:lang w:eastAsia="es-ES"/>
        </w:rPr>
        <w:t xml:space="preserve"> DEPARTAMENTO DE RECURSOS HUMANOS</w:t>
      </w:r>
      <w:r w:rsidR="0053560B" w:rsidRPr="0053560B">
        <w:rPr>
          <w:rFonts w:ascii="Times New Roman" w:eastAsia="Calibri" w:hAnsi="Times New Roman" w:cs="Times New Roman"/>
          <w:b/>
          <w:sz w:val="28"/>
          <w:szCs w:val="28"/>
        </w:rPr>
        <w:t xml:space="preserve">, </w:t>
      </w:r>
      <w:r w:rsidR="0053560B" w:rsidRPr="0053560B">
        <w:rPr>
          <w:rFonts w:ascii="Times New Roman" w:eastAsia="Calibri" w:hAnsi="Times New Roman" w:cs="Times New Roman"/>
          <w:sz w:val="28"/>
          <w:szCs w:val="28"/>
        </w:rPr>
        <w:t xml:space="preserve">por un monto total </w:t>
      </w:r>
      <w:r w:rsidR="0053560B" w:rsidRPr="0053560B">
        <w:rPr>
          <w:rFonts w:ascii="Times New Roman" w:eastAsia="Times New Roman" w:hAnsi="Times New Roman" w:cs="Times New Roman"/>
          <w:b/>
          <w:bCs/>
          <w:color w:val="000000"/>
          <w:sz w:val="28"/>
          <w:szCs w:val="28"/>
          <w:lang w:eastAsia="es-ES"/>
        </w:rPr>
        <w:t>$28.806,75</w:t>
      </w:r>
      <w:r w:rsidR="0053560B" w:rsidRPr="0053560B">
        <w:rPr>
          <w:rFonts w:ascii="Times New Roman" w:eastAsia="Calibri" w:hAnsi="Times New Roman" w:cs="Times New Roman"/>
          <w:b/>
          <w:sz w:val="28"/>
          <w:szCs w:val="28"/>
        </w:rPr>
        <w:t xml:space="preserve">, </w:t>
      </w:r>
      <w:r w:rsidR="0053560B" w:rsidRPr="0053560B">
        <w:rPr>
          <w:rFonts w:ascii="Times New Roman" w:eastAsia="Calibri" w:hAnsi="Times New Roman" w:cs="Times New Roman"/>
          <w:sz w:val="28"/>
          <w:szCs w:val="28"/>
        </w:rPr>
        <w:t xml:space="preserve">y proponiendo al administrador de la orden de compra o contrato  a la </w:t>
      </w:r>
      <w:r w:rsidR="002F0078">
        <w:rPr>
          <w:rFonts w:ascii="Times New Roman" w:eastAsia="Calibri" w:hAnsi="Times New Roman" w:cs="Times New Roman"/>
          <w:b/>
          <w:sz w:val="28"/>
          <w:szCs w:val="28"/>
        </w:rPr>
        <w:t>xxx</w:t>
      </w:r>
      <w:r w:rsidR="0053560B" w:rsidRPr="0053560B">
        <w:rPr>
          <w:rFonts w:ascii="Times New Roman" w:eastAsia="Calibri" w:hAnsi="Times New Roman" w:cs="Times New Roman"/>
          <w:b/>
          <w:sz w:val="28"/>
          <w:szCs w:val="28"/>
        </w:rPr>
        <w:t xml:space="preserve">, </w:t>
      </w:r>
      <w:r w:rsidR="0053560B" w:rsidRPr="0053560B">
        <w:rPr>
          <w:rFonts w:ascii="Times New Roman" w:eastAsia="Calibri" w:hAnsi="Times New Roman" w:cs="Times New Roman"/>
          <w:sz w:val="28"/>
          <w:szCs w:val="28"/>
        </w:rPr>
        <w:t xml:space="preserve">con fuente de financiamiento: </w:t>
      </w:r>
      <w:r w:rsidR="0053560B" w:rsidRPr="0053560B">
        <w:rPr>
          <w:rFonts w:ascii="Times New Roman" w:eastAsia="Times New Roman" w:hAnsi="Times New Roman" w:cs="Times New Roman"/>
          <w:b/>
          <w:bCs/>
          <w:color w:val="000000"/>
          <w:sz w:val="28"/>
          <w:szCs w:val="28"/>
          <w:lang w:eastAsia="es-ES"/>
        </w:rPr>
        <w:t xml:space="preserve">FONDOS PROPIOS. </w:t>
      </w:r>
      <w:r w:rsidR="0053560B" w:rsidRPr="0053560B">
        <w:rPr>
          <w:rFonts w:ascii="Times New Roman" w:eastAsia="Calibri" w:hAnsi="Times New Roman" w:cs="Times New Roman"/>
          <w:sz w:val="28"/>
          <w:szCs w:val="28"/>
        </w:rPr>
        <w:t xml:space="preserve">Este Concejo Municipal  Plural, en uso de sus facultades legales y habiendo deliberado el punto por </w:t>
      </w:r>
      <w:r w:rsidR="0053560B" w:rsidRPr="0053560B">
        <w:rPr>
          <w:rFonts w:ascii="Times New Roman" w:eastAsia="Calibri" w:hAnsi="Times New Roman" w:cs="Times New Roman"/>
          <w:b/>
          <w:sz w:val="28"/>
          <w:szCs w:val="28"/>
        </w:rPr>
        <w:t xml:space="preserve">MAYORÍA </w:t>
      </w:r>
      <w:r w:rsidR="0053560B" w:rsidRPr="0053560B">
        <w:rPr>
          <w:rFonts w:ascii="Times New Roman" w:eastAsia="Calibri" w:hAnsi="Times New Roman" w:cs="Times New Roman"/>
          <w:sz w:val="28"/>
          <w:szCs w:val="28"/>
        </w:rPr>
        <w:t xml:space="preserve">de </w:t>
      </w:r>
      <w:r w:rsidR="0053560B" w:rsidRPr="0053560B">
        <w:rPr>
          <w:rFonts w:ascii="Times New Roman" w:eastAsia="Calibri" w:hAnsi="Times New Roman" w:cs="Times New Roman"/>
          <w:b/>
          <w:sz w:val="28"/>
          <w:szCs w:val="28"/>
        </w:rPr>
        <w:t xml:space="preserve">DOCE VOTOS A FAVOR </w:t>
      </w:r>
      <w:r w:rsidR="0053560B" w:rsidRPr="0053560B">
        <w:rPr>
          <w:rFonts w:ascii="Times New Roman" w:eastAsia="Calibri" w:hAnsi="Times New Roman" w:cs="Times New Roman"/>
          <w:sz w:val="28"/>
          <w:szCs w:val="28"/>
        </w:rPr>
        <w:t>y</w:t>
      </w:r>
      <w:r w:rsidR="0053560B" w:rsidRPr="0053560B">
        <w:rPr>
          <w:rFonts w:ascii="Times New Roman" w:eastAsia="Calibri" w:hAnsi="Times New Roman" w:cs="Times New Roman"/>
          <w:b/>
          <w:sz w:val="28"/>
          <w:szCs w:val="28"/>
        </w:rPr>
        <w:t xml:space="preserve"> DOS AUSENCIAS </w:t>
      </w:r>
      <w:r w:rsidR="0053560B" w:rsidRPr="0053560B">
        <w:rPr>
          <w:rFonts w:ascii="Times New Roman" w:eastAsia="Calibri" w:hAnsi="Times New Roman" w:cs="Times New Roman"/>
          <w:sz w:val="28"/>
          <w:szCs w:val="28"/>
        </w:rPr>
        <w:t>al momento de esta votación del Licenciado Sergio Noel Monroy Martínez, Síndico Municipal y del señor Bayron Eraldo Baltazar Martínez, Decimo Primer Regidor Propietario.</w:t>
      </w:r>
      <w:r w:rsidR="0053560B" w:rsidRPr="0053560B">
        <w:rPr>
          <w:rFonts w:ascii="Times New Roman" w:eastAsia="Calibri" w:hAnsi="Times New Roman" w:cs="Times New Roman"/>
          <w:b/>
          <w:sz w:val="28"/>
          <w:szCs w:val="28"/>
        </w:rPr>
        <w:t xml:space="preserve"> </w:t>
      </w:r>
      <w:r w:rsidR="0053560B" w:rsidRPr="0053560B">
        <w:rPr>
          <w:rFonts w:ascii="Times New Roman" w:eastAsia="Calibri" w:hAnsi="Times New Roman" w:cs="Times New Roman"/>
          <w:b/>
          <w:bCs/>
          <w:sz w:val="28"/>
          <w:szCs w:val="28"/>
        </w:rPr>
        <w:t>ACUERDA</w:t>
      </w:r>
      <w:r w:rsidR="0053560B" w:rsidRPr="0053560B">
        <w:rPr>
          <w:rFonts w:ascii="Times New Roman" w:eastAsia="Calibri" w:hAnsi="Times New Roman" w:cs="Times New Roman"/>
          <w:bCs/>
          <w:sz w:val="28"/>
          <w:szCs w:val="28"/>
        </w:rPr>
        <w:t>:</w:t>
      </w:r>
      <w:r w:rsidR="0053560B" w:rsidRPr="0053560B">
        <w:rPr>
          <w:rFonts w:ascii="Times New Roman" w:eastAsia="Calibri" w:hAnsi="Times New Roman" w:cs="Times New Roman"/>
          <w:b/>
          <w:sz w:val="28"/>
          <w:szCs w:val="28"/>
        </w:rPr>
        <w:t xml:space="preserve"> </w:t>
      </w:r>
      <w:r w:rsidR="0053560B" w:rsidRPr="0053560B">
        <w:rPr>
          <w:rFonts w:ascii="Times New Roman" w:eastAsia="Calibri" w:hAnsi="Times New Roman" w:cs="Times New Roman"/>
          <w:b/>
          <w:sz w:val="28"/>
          <w:szCs w:val="28"/>
          <w:u w:val="single"/>
        </w:rPr>
        <w:t>Primero:</w:t>
      </w:r>
      <w:r w:rsidR="0053560B" w:rsidRPr="0053560B">
        <w:rPr>
          <w:rFonts w:ascii="Times New Roman" w:eastAsia="Calibri" w:hAnsi="Times New Roman" w:cs="Times New Roman"/>
          <w:b/>
          <w:sz w:val="28"/>
          <w:szCs w:val="28"/>
        </w:rPr>
        <w:t xml:space="preserve"> APROBAR</w:t>
      </w:r>
      <w:r w:rsidR="0053560B" w:rsidRPr="0053560B">
        <w:rPr>
          <w:rFonts w:ascii="Times New Roman" w:eastAsia="Calibri" w:hAnsi="Times New Roman" w:cs="Times New Roman"/>
          <w:sz w:val="28"/>
          <w:szCs w:val="28"/>
        </w:rPr>
        <w:t xml:space="preserve"> adjudicación de correspondiente al </w:t>
      </w:r>
      <w:r w:rsidR="0053560B" w:rsidRPr="0053560B">
        <w:rPr>
          <w:rFonts w:ascii="Times New Roman" w:eastAsia="Times New Roman" w:hAnsi="Times New Roman" w:cs="Times New Roman"/>
          <w:b/>
          <w:color w:val="000000"/>
          <w:sz w:val="28"/>
          <w:szCs w:val="28"/>
          <w:lang w:eastAsia="es-ES"/>
        </w:rPr>
        <w:t xml:space="preserve"> DEPARTAMENTO DE RECURSOS HUMANOS</w:t>
      </w:r>
      <w:r w:rsidR="0053560B" w:rsidRPr="0053560B">
        <w:rPr>
          <w:rFonts w:ascii="Times New Roman" w:eastAsia="Calibri" w:hAnsi="Times New Roman" w:cs="Times New Roman"/>
          <w:b/>
          <w:sz w:val="28"/>
          <w:szCs w:val="28"/>
        </w:rPr>
        <w:t xml:space="preserve">, </w:t>
      </w:r>
      <w:r w:rsidR="0053560B" w:rsidRPr="0053560B">
        <w:rPr>
          <w:rFonts w:ascii="Times New Roman" w:eastAsia="Calibri" w:hAnsi="Times New Roman" w:cs="Times New Roman"/>
          <w:sz w:val="28"/>
          <w:szCs w:val="28"/>
        </w:rPr>
        <w:t xml:space="preserve">por un monto total </w:t>
      </w:r>
      <w:r w:rsidR="0053560B" w:rsidRPr="0053560B">
        <w:rPr>
          <w:rFonts w:ascii="Times New Roman" w:eastAsia="Times New Roman" w:hAnsi="Times New Roman" w:cs="Times New Roman"/>
          <w:b/>
          <w:bCs/>
          <w:color w:val="000000"/>
          <w:sz w:val="28"/>
          <w:szCs w:val="28"/>
          <w:lang w:eastAsia="es-ES"/>
        </w:rPr>
        <w:t>$28.806,75</w:t>
      </w:r>
      <w:r w:rsidR="0053560B" w:rsidRPr="0053560B">
        <w:rPr>
          <w:rFonts w:ascii="Times New Roman" w:eastAsia="Calibri" w:hAnsi="Times New Roman" w:cs="Times New Roman"/>
          <w:b/>
          <w:sz w:val="28"/>
          <w:szCs w:val="28"/>
        </w:rPr>
        <w:t xml:space="preserve">, </w:t>
      </w:r>
      <w:r w:rsidR="0053560B" w:rsidRPr="0053560B">
        <w:rPr>
          <w:rFonts w:ascii="Times New Roman" w:eastAsia="Calibri" w:hAnsi="Times New Roman" w:cs="Times New Roman"/>
          <w:sz w:val="28"/>
          <w:szCs w:val="28"/>
        </w:rPr>
        <w:t>para los</w:t>
      </w:r>
      <w:r w:rsidR="0053560B" w:rsidRPr="0053560B">
        <w:rPr>
          <w:rFonts w:ascii="Times New Roman" w:eastAsia="Calibri" w:hAnsi="Times New Roman" w:cs="Times New Roman"/>
          <w:b/>
          <w:sz w:val="28"/>
          <w:szCs w:val="28"/>
        </w:rPr>
        <w:t xml:space="preserve"> SEGUROS DE VIDA COLECTIVO, </w:t>
      </w:r>
      <w:r w:rsidR="0053560B" w:rsidRPr="0053560B">
        <w:rPr>
          <w:rFonts w:ascii="Times New Roman" w:eastAsia="Calibri" w:hAnsi="Times New Roman" w:cs="Times New Roman"/>
          <w:sz w:val="28"/>
          <w:szCs w:val="28"/>
        </w:rPr>
        <w:t xml:space="preserve">con </w:t>
      </w:r>
      <w:r w:rsidR="0053560B" w:rsidRPr="0053560B">
        <w:rPr>
          <w:rFonts w:ascii="Times New Roman" w:eastAsia="Times New Roman" w:hAnsi="Times New Roman" w:cs="Times New Roman"/>
          <w:bCs/>
          <w:color w:val="000000"/>
          <w:sz w:val="28"/>
          <w:szCs w:val="28"/>
          <w:lang w:eastAsia="es-ES"/>
        </w:rPr>
        <w:t>fuente de financiamiento:</w:t>
      </w:r>
      <w:r w:rsidR="0053560B" w:rsidRPr="0053560B">
        <w:rPr>
          <w:rFonts w:ascii="Times New Roman" w:eastAsia="Times New Roman" w:hAnsi="Times New Roman" w:cs="Times New Roman"/>
          <w:b/>
          <w:bCs/>
          <w:color w:val="000000"/>
          <w:sz w:val="28"/>
          <w:szCs w:val="28"/>
          <w:lang w:eastAsia="es-ES"/>
        </w:rPr>
        <w:t xml:space="preserve"> FONDOS PROPIOS. </w:t>
      </w:r>
      <w:r w:rsidR="0053560B" w:rsidRPr="0053560B">
        <w:rPr>
          <w:rFonts w:ascii="Times New Roman" w:eastAsia="Calibri" w:hAnsi="Times New Roman" w:cs="Times New Roman"/>
          <w:b/>
          <w:sz w:val="28"/>
          <w:szCs w:val="28"/>
          <w:u w:val="single"/>
        </w:rPr>
        <w:t>Segundo:</w:t>
      </w:r>
      <w:r w:rsidR="0053560B" w:rsidRPr="0053560B">
        <w:rPr>
          <w:rFonts w:ascii="Times New Roman" w:eastAsia="Calibri" w:hAnsi="Times New Roman" w:cs="Times New Roman"/>
          <w:sz w:val="28"/>
          <w:szCs w:val="28"/>
        </w:rPr>
        <w:t xml:space="preserve"> Autorizar al Tesorero Municipal</w:t>
      </w:r>
      <w:r w:rsidR="0053560B" w:rsidRPr="0053560B">
        <w:rPr>
          <w:sz w:val="28"/>
          <w:szCs w:val="28"/>
        </w:rPr>
        <w:t xml:space="preserve"> </w:t>
      </w:r>
      <w:r w:rsidR="0053560B" w:rsidRPr="0053560B">
        <w:rPr>
          <w:rFonts w:ascii="Times New Roman" w:eastAsia="Calibri" w:hAnsi="Times New Roman" w:cs="Times New Roman"/>
          <w:sz w:val="28"/>
          <w:szCs w:val="28"/>
        </w:rPr>
        <w:t xml:space="preserve">para que erogue la cantidad de: </w:t>
      </w:r>
      <w:r w:rsidR="0053560B" w:rsidRPr="0053560B">
        <w:rPr>
          <w:rFonts w:ascii="Times New Roman" w:eastAsia="Calibri" w:hAnsi="Times New Roman" w:cs="Times New Roman"/>
          <w:b/>
          <w:sz w:val="28"/>
          <w:szCs w:val="28"/>
        </w:rPr>
        <w:t>VEINTIOCHO MIL OCHOCIENTOS SEIS DÓLARES CON SETENTA Y CINCO CENTAVOS  DE LOS ESTADOS UNIDOS DE NORTEAMÉRICA ($28.806,75</w:t>
      </w:r>
      <w:r w:rsidR="0053560B" w:rsidRPr="0053560B">
        <w:rPr>
          <w:rFonts w:ascii="Times New Roman" w:eastAsia="Calibri" w:hAnsi="Times New Roman" w:cs="Times New Roman"/>
          <w:b/>
          <w:sz w:val="28"/>
          <w:szCs w:val="28"/>
          <w:shd w:val="clear" w:color="auto" w:fill="FFFFFF"/>
        </w:rPr>
        <w:t>),</w:t>
      </w:r>
      <w:r w:rsidR="0053560B" w:rsidRPr="0053560B">
        <w:rPr>
          <w:rFonts w:ascii="Times New Roman" w:eastAsia="Calibri" w:hAnsi="Times New Roman" w:cs="Times New Roman"/>
          <w:sz w:val="28"/>
          <w:szCs w:val="28"/>
          <w:lang w:val="es-SV" w:eastAsia="es-ES"/>
        </w:rPr>
        <w:t xml:space="preserve"> de la Cuenta Corriente Numero </w:t>
      </w:r>
      <w:r w:rsidR="0053560B" w:rsidRPr="0053560B">
        <w:rPr>
          <w:rFonts w:ascii="Times New Roman" w:eastAsia="Calibri" w:hAnsi="Times New Roman" w:cs="Times New Roman"/>
          <w:b/>
          <w:sz w:val="28"/>
          <w:szCs w:val="28"/>
          <w:lang w:val="es-SV" w:eastAsia="es-ES"/>
        </w:rPr>
        <w:t>480005924 MUNICIPALIDAD DE APOPA, RECURSOS PROPIOS,</w:t>
      </w:r>
      <w:r w:rsidR="0053560B" w:rsidRPr="0053560B">
        <w:rPr>
          <w:rFonts w:ascii="Times New Roman" w:eastAsia="Calibri" w:hAnsi="Times New Roman" w:cs="Times New Roman"/>
          <w:sz w:val="28"/>
          <w:szCs w:val="28"/>
          <w:lang w:val="es-SV" w:eastAsia="es-ES"/>
        </w:rPr>
        <w:t xml:space="preserve"> Banco Hipotecario de El Salvador, S.A.</w:t>
      </w:r>
      <w:r w:rsidR="0053560B" w:rsidRPr="0053560B">
        <w:rPr>
          <w:rFonts w:ascii="Times New Roman" w:eastAsia="Times New Roman" w:hAnsi="Times New Roman" w:cs="Times New Roman"/>
          <w:b/>
          <w:bCs/>
          <w:color w:val="000000"/>
          <w:sz w:val="28"/>
          <w:szCs w:val="28"/>
          <w:lang w:eastAsia="es-ES"/>
        </w:rPr>
        <w:t xml:space="preserve">, </w:t>
      </w:r>
      <w:r w:rsidR="0053560B" w:rsidRPr="0053560B">
        <w:rPr>
          <w:rFonts w:ascii="Times New Roman" w:eastAsia="Calibri" w:hAnsi="Times New Roman" w:cs="Times New Roman"/>
          <w:sz w:val="28"/>
          <w:szCs w:val="28"/>
          <w:lang w:val="es-SV"/>
        </w:rPr>
        <w:t>y</w:t>
      </w:r>
      <w:r w:rsidR="0053560B" w:rsidRPr="0053560B">
        <w:rPr>
          <w:rFonts w:ascii="Times New Roman" w:eastAsia="Calibri" w:hAnsi="Times New Roman" w:cs="Times New Roman"/>
          <w:sz w:val="28"/>
          <w:szCs w:val="28"/>
        </w:rPr>
        <w:t xml:space="preserve"> emita cheque</w:t>
      </w:r>
      <w:r w:rsidR="0053560B" w:rsidRPr="0053560B">
        <w:rPr>
          <w:rFonts w:ascii="Times New Roman" w:eastAsia="Calibri" w:hAnsi="Times New Roman" w:cs="Times New Roman"/>
          <w:b/>
          <w:sz w:val="28"/>
          <w:szCs w:val="28"/>
        </w:rPr>
        <w:t xml:space="preserve"> </w:t>
      </w:r>
      <w:r w:rsidR="0053560B" w:rsidRPr="0053560B">
        <w:rPr>
          <w:rFonts w:ascii="Times New Roman" w:eastAsia="Calibri" w:hAnsi="Times New Roman" w:cs="Times New Roman"/>
          <w:sz w:val="28"/>
          <w:szCs w:val="28"/>
        </w:rPr>
        <w:t xml:space="preserve">a nombre del proveedor ASSA COMPAÑÍA DE SEGUROS S.A. según </w:t>
      </w:r>
    </w:p>
    <w:p w:rsidR="0053560B" w:rsidRDefault="0053560B" w:rsidP="0053560B">
      <w:pPr>
        <w:spacing w:line="360" w:lineRule="auto"/>
        <w:jc w:val="both"/>
        <w:rPr>
          <w:rFonts w:ascii="Times New Roman" w:eastAsia="Calibri" w:hAnsi="Times New Roman" w:cs="Times New Roman"/>
          <w:sz w:val="24"/>
          <w:szCs w:val="24"/>
        </w:rPr>
      </w:pPr>
    </w:p>
    <w:p w:rsidR="0053560B" w:rsidRDefault="0053560B" w:rsidP="0053560B">
      <w:pPr>
        <w:spacing w:line="360" w:lineRule="auto"/>
        <w:jc w:val="both"/>
        <w:rPr>
          <w:rFonts w:ascii="Times New Roman" w:eastAsia="Calibri" w:hAnsi="Times New Roman" w:cs="Times New Roman"/>
          <w:sz w:val="24"/>
          <w:szCs w:val="24"/>
        </w:rPr>
      </w:pPr>
    </w:p>
    <w:tbl>
      <w:tblPr>
        <w:tblW w:w="9390" w:type="dxa"/>
        <w:jc w:val="center"/>
        <w:tblCellMar>
          <w:left w:w="70" w:type="dxa"/>
          <w:right w:w="70" w:type="dxa"/>
        </w:tblCellMar>
        <w:tblLook w:val="04A0" w:firstRow="1" w:lastRow="0" w:firstColumn="1" w:lastColumn="0" w:noHBand="0" w:noVBand="1"/>
      </w:tblPr>
      <w:tblGrid>
        <w:gridCol w:w="717"/>
        <w:gridCol w:w="348"/>
        <w:gridCol w:w="492"/>
        <w:gridCol w:w="447"/>
        <w:gridCol w:w="604"/>
        <w:gridCol w:w="817"/>
        <w:gridCol w:w="514"/>
        <w:gridCol w:w="812"/>
        <w:gridCol w:w="514"/>
        <w:gridCol w:w="811"/>
        <w:gridCol w:w="515"/>
        <w:gridCol w:w="679"/>
        <w:gridCol w:w="752"/>
        <w:gridCol w:w="718"/>
        <w:gridCol w:w="626"/>
        <w:gridCol w:w="29"/>
      </w:tblGrid>
      <w:tr w:rsidR="0053560B" w:rsidRPr="00656506" w:rsidTr="005B78C1">
        <w:trPr>
          <w:trHeight w:val="42"/>
          <w:jc w:val="center"/>
        </w:trPr>
        <w:tc>
          <w:tcPr>
            <w:tcW w:w="9390" w:type="dxa"/>
            <w:gridSpan w:val="16"/>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53560B" w:rsidRPr="00656506" w:rsidRDefault="0053560B"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REQUERIMIENTO: 12</w:t>
            </w:r>
          </w:p>
        </w:tc>
      </w:tr>
      <w:tr w:rsidR="0053560B" w:rsidRPr="00656506" w:rsidTr="005B78C1">
        <w:trPr>
          <w:trHeight w:val="42"/>
          <w:jc w:val="center"/>
        </w:trPr>
        <w:tc>
          <w:tcPr>
            <w:tcW w:w="9390" w:type="dxa"/>
            <w:gridSpan w:val="16"/>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3560B" w:rsidRPr="00656506" w:rsidRDefault="0053560B"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 xml:space="preserve">DEPARTAMENTO DE RECURSOS HUMANOS </w:t>
            </w:r>
          </w:p>
        </w:tc>
      </w:tr>
      <w:tr w:rsidR="0053560B" w:rsidRPr="00656506" w:rsidTr="005B78C1">
        <w:trPr>
          <w:trHeight w:val="42"/>
          <w:jc w:val="center"/>
        </w:trPr>
        <w:tc>
          <w:tcPr>
            <w:tcW w:w="9390" w:type="dxa"/>
            <w:gridSpan w:val="16"/>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3560B" w:rsidRPr="00656506" w:rsidRDefault="0053560B" w:rsidP="005B78C1">
            <w:pPr>
              <w:spacing w:after="0" w:line="240" w:lineRule="auto"/>
              <w:jc w:val="center"/>
              <w:rPr>
                <w:rFonts w:ascii="Calibri" w:eastAsia="Times New Roman" w:hAnsi="Calibri" w:cs="Calibri"/>
                <w:b/>
                <w:bCs/>
                <w:color w:val="000000"/>
                <w:sz w:val="8"/>
                <w:szCs w:val="8"/>
                <w:lang w:eastAsia="es-ES"/>
              </w:rPr>
            </w:pPr>
            <w:r w:rsidRPr="00656506">
              <w:rPr>
                <w:rFonts w:ascii="Calibri" w:eastAsia="Times New Roman" w:hAnsi="Calibri" w:cs="Calibri"/>
                <w:b/>
                <w:bCs/>
                <w:color w:val="000000"/>
                <w:sz w:val="8"/>
                <w:szCs w:val="8"/>
                <w:lang w:eastAsia="es-ES"/>
              </w:rPr>
              <w:t>FUENTE DE FINANCIAMIENTO: FONDOS PROPIOS</w:t>
            </w:r>
          </w:p>
        </w:tc>
      </w:tr>
      <w:tr w:rsidR="0053560B" w:rsidRPr="00656506" w:rsidTr="005B78C1">
        <w:trPr>
          <w:trHeight w:val="42"/>
          <w:jc w:val="center"/>
        </w:trPr>
        <w:tc>
          <w:tcPr>
            <w:tcW w:w="9390" w:type="dxa"/>
            <w:gridSpan w:val="16"/>
            <w:tcBorders>
              <w:top w:val="single" w:sz="4" w:space="0" w:color="auto"/>
              <w:left w:val="single" w:sz="8" w:space="0" w:color="auto"/>
              <w:bottom w:val="single" w:sz="4" w:space="0" w:color="auto"/>
              <w:right w:val="single" w:sz="8" w:space="0" w:color="000000"/>
            </w:tcBorders>
            <w:shd w:val="clear" w:color="auto" w:fill="auto"/>
            <w:vAlign w:val="center"/>
            <w:hideMark/>
          </w:tcPr>
          <w:p w:rsidR="0053560B" w:rsidRPr="00656506" w:rsidRDefault="0053560B" w:rsidP="005B78C1">
            <w:pPr>
              <w:spacing w:after="0" w:line="240" w:lineRule="auto"/>
              <w:jc w:val="center"/>
              <w:rPr>
                <w:rFonts w:ascii="Calibri" w:eastAsia="Times New Roman" w:hAnsi="Calibri" w:cs="Calibri"/>
                <w:b/>
                <w:bCs/>
                <w:color w:val="000000"/>
                <w:sz w:val="8"/>
                <w:szCs w:val="8"/>
                <w:lang w:eastAsia="es-ES"/>
              </w:rPr>
            </w:pPr>
            <w:r w:rsidRPr="00656506">
              <w:rPr>
                <w:rFonts w:ascii="Calibri" w:eastAsia="Times New Roman" w:hAnsi="Calibri" w:cs="Calibri"/>
                <w:b/>
                <w:bCs/>
                <w:color w:val="000000"/>
                <w:sz w:val="8"/>
                <w:szCs w:val="8"/>
                <w:lang w:eastAsia="es-ES"/>
              </w:rPr>
              <w:t>SEGUROS DE VIDA Y FIDELIDAD PARA LOS EMPLEADOS Y CONCEJO MUNICIPAL PLURAL DE LA MUNICIPALIDAD DE APOPA, PARA EL PERIODO COMPRENDIDO  DE 01 DE ENERO AL 30 DE DICIEMBRE DE 2023</w:t>
            </w:r>
          </w:p>
        </w:tc>
      </w:tr>
      <w:tr w:rsidR="0053560B" w:rsidRPr="00656506" w:rsidTr="005B78C1">
        <w:trPr>
          <w:gridAfter w:val="1"/>
          <w:wAfter w:w="26" w:type="dxa"/>
          <w:trHeight w:val="262"/>
          <w:jc w:val="center"/>
        </w:trPr>
        <w:tc>
          <w:tcPr>
            <w:tcW w:w="717" w:type="dxa"/>
            <w:vMerge w:val="restart"/>
            <w:tcBorders>
              <w:top w:val="nil"/>
              <w:left w:val="single" w:sz="8" w:space="0" w:color="auto"/>
              <w:bottom w:val="single" w:sz="4" w:space="0" w:color="auto"/>
              <w:right w:val="single" w:sz="4" w:space="0" w:color="auto"/>
            </w:tcBorders>
            <w:shd w:val="clear" w:color="auto" w:fill="auto"/>
            <w:vAlign w:val="center"/>
            <w:hideMark/>
          </w:tcPr>
          <w:p w:rsidR="0053560B" w:rsidRPr="00656506" w:rsidRDefault="0053560B"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ADMINISTRADOR DE ORDEN DE COMPRA O CONTRATO</w:t>
            </w:r>
          </w:p>
        </w:tc>
        <w:tc>
          <w:tcPr>
            <w:tcW w:w="348" w:type="dxa"/>
            <w:vMerge w:val="restart"/>
            <w:tcBorders>
              <w:top w:val="nil"/>
              <w:left w:val="single" w:sz="4" w:space="0" w:color="auto"/>
              <w:bottom w:val="single" w:sz="4" w:space="0" w:color="auto"/>
              <w:right w:val="single" w:sz="4" w:space="0" w:color="auto"/>
            </w:tcBorders>
            <w:shd w:val="clear" w:color="auto" w:fill="auto"/>
            <w:vAlign w:val="center"/>
            <w:hideMark/>
          </w:tcPr>
          <w:p w:rsidR="0053560B" w:rsidRPr="00656506" w:rsidRDefault="0053560B"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ITEM</w:t>
            </w:r>
          </w:p>
        </w:tc>
        <w:tc>
          <w:tcPr>
            <w:tcW w:w="492" w:type="dxa"/>
            <w:vMerge w:val="restart"/>
            <w:tcBorders>
              <w:top w:val="nil"/>
              <w:left w:val="single" w:sz="4" w:space="0" w:color="auto"/>
              <w:bottom w:val="single" w:sz="4" w:space="0" w:color="auto"/>
              <w:right w:val="single" w:sz="4" w:space="0" w:color="auto"/>
            </w:tcBorders>
            <w:shd w:val="clear" w:color="auto" w:fill="auto"/>
            <w:vAlign w:val="center"/>
            <w:hideMark/>
          </w:tcPr>
          <w:p w:rsidR="0053560B" w:rsidRPr="00656506" w:rsidRDefault="0053560B"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CANTIDAD</w:t>
            </w:r>
          </w:p>
        </w:tc>
        <w:tc>
          <w:tcPr>
            <w:tcW w:w="447" w:type="dxa"/>
            <w:vMerge w:val="restart"/>
            <w:tcBorders>
              <w:top w:val="nil"/>
              <w:left w:val="single" w:sz="4" w:space="0" w:color="auto"/>
              <w:bottom w:val="single" w:sz="4" w:space="0" w:color="auto"/>
              <w:right w:val="single" w:sz="4" w:space="0" w:color="auto"/>
            </w:tcBorders>
            <w:shd w:val="clear" w:color="auto" w:fill="auto"/>
            <w:vAlign w:val="center"/>
            <w:hideMark/>
          </w:tcPr>
          <w:p w:rsidR="0053560B" w:rsidRPr="00656506" w:rsidRDefault="0053560B"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UNIDAD DE MEDIDA</w:t>
            </w:r>
          </w:p>
        </w:tc>
        <w:tc>
          <w:tcPr>
            <w:tcW w:w="602" w:type="dxa"/>
            <w:vMerge w:val="restart"/>
            <w:tcBorders>
              <w:top w:val="nil"/>
              <w:left w:val="single" w:sz="4" w:space="0" w:color="auto"/>
              <w:bottom w:val="single" w:sz="4" w:space="0" w:color="auto"/>
              <w:right w:val="single" w:sz="4" w:space="0" w:color="auto"/>
            </w:tcBorders>
            <w:shd w:val="clear" w:color="auto" w:fill="auto"/>
            <w:vAlign w:val="center"/>
            <w:hideMark/>
          </w:tcPr>
          <w:p w:rsidR="0053560B" w:rsidRPr="00656506" w:rsidRDefault="0053560B"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 xml:space="preserve">DESCRIPCIÓN </w:t>
            </w:r>
          </w:p>
        </w:tc>
        <w:tc>
          <w:tcPr>
            <w:tcW w:w="3983" w:type="dxa"/>
            <w:gridSpan w:val="6"/>
            <w:tcBorders>
              <w:top w:val="single" w:sz="4" w:space="0" w:color="auto"/>
              <w:left w:val="nil"/>
              <w:bottom w:val="single" w:sz="4" w:space="0" w:color="auto"/>
              <w:right w:val="single" w:sz="4" w:space="0" w:color="auto"/>
            </w:tcBorders>
            <w:shd w:val="clear" w:color="auto" w:fill="auto"/>
            <w:vAlign w:val="center"/>
            <w:hideMark/>
          </w:tcPr>
          <w:p w:rsidR="0053560B" w:rsidRPr="00656506" w:rsidRDefault="0053560B" w:rsidP="005B78C1">
            <w:pPr>
              <w:spacing w:after="0" w:line="240" w:lineRule="auto"/>
              <w:jc w:val="center"/>
              <w:rPr>
                <w:rFonts w:ascii="Calibri" w:eastAsia="Times New Roman" w:hAnsi="Calibri" w:cs="Calibri"/>
                <w:b/>
                <w:bCs/>
                <w:color w:val="000000"/>
                <w:sz w:val="8"/>
                <w:szCs w:val="8"/>
                <w:lang w:eastAsia="es-ES"/>
              </w:rPr>
            </w:pPr>
            <w:r w:rsidRPr="00656506">
              <w:rPr>
                <w:rFonts w:ascii="Calibri" w:eastAsia="Times New Roman" w:hAnsi="Calibri" w:cs="Calibri"/>
                <w:b/>
                <w:bCs/>
                <w:color w:val="000000"/>
                <w:sz w:val="8"/>
                <w:szCs w:val="8"/>
                <w:lang w:eastAsia="es-ES"/>
              </w:rPr>
              <w:t xml:space="preserve">OFERTAS RECIBIDAS </w:t>
            </w:r>
          </w:p>
        </w:tc>
        <w:tc>
          <w:tcPr>
            <w:tcW w:w="679" w:type="dxa"/>
            <w:vMerge w:val="restart"/>
            <w:tcBorders>
              <w:top w:val="nil"/>
              <w:left w:val="single" w:sz="4" w:space="0" w:color="auto"/>
              <w:bottom w:val="single" w:sz="4" w:space="0" w:color="auto"/>
              <w:right w:val="single" w:sz="4" w:space="0" w:color="auto"/>
            </w:tcBorders>
            <w:shd w:val="clear" w:color="auto" w:fill="auto"/>
            <w:vAlign w:val="center"/>
            <w:hideMark/>
          </w:tcPr>
          <w:p w:rsidR="0053560B" w:rsidRPr="00656506" w:rsidRDefault="0053560B"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OFERTA ECONOMICA RECOMENDADA POR LA UNIDAD SOLICITANTE</w:t>
            </w:r>
          </w:p>
        </w:tc>
        <w:tc>
          <w:tcPr>
            <w:tcW w:w="752" w:type="dxa"/>
            <w:vMerge w:val="restart"/>
            <w:tcBorders>
              <w:top w:val="nil"/>
              <w:left w:val="single" w:sz="4" w:space="0" w:color="auto"/>
              <w:bottom w:val="single" w:sz="4" w:space="0" w:color="auto"/>
              <w:right w:val="single" w:sz="4" w:space="0" w:color="auto"/>
            </w:tcBorders>
            <w:shd w:val="clear" w:color="auto" w:fill="auto"/>
            <w:vAlign w:val="center"/>
            <w:hideMark/>
          </w:tcPr>
          <w:p w:rsidR="0053560B" w:rsidRPr="00656506" w:rsidRDefault="0053560B"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 xml:space="preserve">JUSTIFICACION DE LA RECOMENDACIÓN </w:t>
            </w:r>
          </w:p>
        </w:tc>
        <w:tc>
          <w:tcPr>
            <w:tcW w:w="7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3560B" w:rsidRPr="00656506" w:rsidRDefault="0053560B"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PRESUPUESTADO</w:t>
            </w:r>
          </w:p>
        </w:tc>
        <w:tc>
          <w:tcPr>
            <w:tcW w:w="626" w:type="dxa"/>
            <w:vMerge w:val="restart"/>
            <w:tcBorders>
              <w:top w:val="nil"/>
              <w:left w:val="single" w:sz="4" w:space="0" w:color="auto"/>
              <w:bottom w:val="single" w:sz="4" w:space="0" w:color="auto"/>
              <w:right w:val="single" w:sz="8" w:space="0" w:color="auto"/>
            </w:tcBorders>
            <w:shd w:val="clear" w:color="auto" w:fill="auto"/>
            <w:vAlign w:val="center"/>
            <w:hideMark/>
          </w:tcPr>
          <w:p w:rsidR="0053560B" w:rsidRPr="00656506" w:rsidRDefault="0053560B"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FORMA DE PAGO</w:t>
            </w:r>
          </w:p>
        </w:tc>
      </w:tr>
      <w:tr w:rsidR="0053560B" w:rsidRPr="00656506" w:rsidTr="005B78C1">
        <w:trPr>
          <w:gridAfter w:val="1"/>
          <w:wAfter w:w="26" w:type="dxa"/>
          <w:trHeight w:val="183"/>
          <w:jc w:val="center"/>
        </w:trPr>
        <w:tc>
          <w:tcPr>
            <w:tcW w:w="717" w:type="dxa"/>
            <w:vMerge/>
            <w:tcBorders>
              <w:top w:val="nil"/>
              <w:left w:val="single" w:sz="8" w:space="0" w:color="auto"/>
              <w:bottom w:val="single" w:sz="4" w:space="0" w:color="auto"/>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348" w:type="dxa"/>
            <w:vMerge/>
            <w:tcBorders>
              <w:top w:val="nil"/>
              <w:left w:val="single" w:sz="4" w:space="0" w:color="auto"/>
              <w:bottom w:val="single" w:sz="4" w:space="0" w:color="auto"/>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492" w:type="dxa"/>
            <w:vMerge/>
            <w:tcBorders>
              <w:top w:val="nil"/>
              <w:left w:val="single" w:sz="4" w:space="0" w:color="auto"/>
              <w:bottom w:val="single" w:sz="4" w:space="0" w:color="auto"/>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447" w:type="dxa"/>
            <w:vMerge/>
            <w:tcBorders>
              <w:top w:val="nil"/>
              <w:left w:val="single" w:sz="4" w:space="0" w:color="auto"/>
              <w:bottom w:val="single" w:sz="4" w:space="0" w:color="auto"/>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602" w:type="dxa"/>
            <w:vMerge/>
            <w:tcBorders>
              <w:top w:val="nil"/>
              <w:left w:val="single" w:sz="4" w:space="0" w:color="auto"/>
              <w:bottom w:val="single" w:sz="4" w:space="0" w:color="auto"/>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1331" w:type="dxa"/>
            <w:gridSpan w:val="2"/>
            <w:tcBorders>
              <w:top w:val="single" w:sz="4" w:space="0" w:color="auto"/>
              <w:left w:val="nil"/>
              <w:bottom w:val="single" w:sz="4" w:space="0" w:color="auto"/>
              <w:right w:val="single" w:sz="4" w:space="0" w:color="auto"/>
            </w:tcBorders>
            <w:shd w:val="clear" w:color="auto" w:fill="auto"/>
            <w:vAlign w:val="center"/>
            <w:hideMark/>
          </w:tcPr>
          <w:p w:rsidR="0053560B" w:rsidRPr="00656506" w:rsidRDefault="0053560B" w:rsidP="005B78C1">
            <w:pPr>
              <w:spacing w:after="0" w:line="240" w:lineRule="auto"/>
              <w:jc w:val="center"/>
              <w:rPr>
                <w:rFonts w:ascii="Calibri" w:eastAsia="Times New Roman" w:hAnsi="Calibri" w:cs="Calibri"/>
                <w:b/>
                <w:bCs/>
                <w:color w:val="000000"/>
                <w:sz w:val="8"/>
                <w:szCs w:val="8"/>
                <w:lang w:eastAsia="es-ES"/>
              </w:rPr>
            </w:pPr>
            <w:r w:rsidRPr="00656506">
              <w:rPr>
                <w:rFonts w:ascii="Calibri" w:eastAsia="Times New Roman" w:hAnsi="Calibri" w:cs="Calibri"/>
                <w:b/>
                <w:bCs/>
                <w:color w:val="000000"/>
                <w:sz w:val="8"/>
                <w:szCs w:val="8"/>
                <w:lang w:eastAsia="es-ES"/>
              </w:rPr>
              <w:t>ASESUISA</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rsidR="0053560B" w:rsidRPr="00656506" w:rsidRDefault="0053560B" w:rsidP="005B78C1">
            <w:pPr>
              <w:spacing w:after="0" w:line="240" w:lineRule="auto"/>
              <w:jc w:val="center"/>
              <w:rPr>
                <w:rFonts w:ascii="Calibri" w:eastAsia="Times New Roman" w:hAnsi="Calibri" w:cs="Calibri"/>
                <w:b/>
                <w:bCs/>
                <w:color w:val="000000"/>
                <w:sz w:val="8"/>
                <w:szCs w:val="8"/>
                <w:lang w:eastAsia="es-ES"/>
              </w:rPr>
            </w:pPr>
            <w:r w:rsidRPr="00656506">
              <w:rPr>
                <w:rFonts w:ascii="Calibri" w:eastAsia="Times New Roman" w:hAnsi="Calibri" w:cs="Calibri"/>
                <w:b/>
                <w:bCs/>
                <w:color w:val="000000"/>
                <w:sz w:val="8"/>
                <w:szCs w:val="8"/>
                <w:lang w:eastAsia="es-ES"/>
              </w:rPr>
              <w:t>ASSA COMPAÑÍA DE SEGUROS S.A.</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rsidR="0053560B" w:rsidRPr="00656506" w:rsidRDefault="0053560B" w:rsidP="005B78C1">
            <w:pPr>
              <w:spacing w:after="0" w:line="240" w:lineRule="auto"/>
              <w:jc w:val="center"/>
              <w:rPr>
                <w:rFonts w:ascii="Calibri" w:eastAsia="Times New Roman" w:hAnsi="Calibri" w:cs="Calibri"/>
                <w:b/>
                <w:bCs/>
                <w:color w:val="000000"/>
                <w:sz w:val="8"/>
                <w:szCs w:val="8"/>
                <w:lang w:eastAsia="es-ES"/>
              </w:rPr>
            </w:pPr>
            <w:r w:rsidRPr="00656506">
              <w:rPr>
                <w:rFonts w:ascii="Calibri" w:eastAsia="Times New Roman" w:hAnsi="Calibri" w:cs="Calibri"/>
                <w:b/>
                <w:bCs/>
                <w:color w:val="000000"/>
                <w:sz w:val="8"/>
                <w:szCs w:val="8"/>
                <w:lang w:eastAsia="es-ES"/>
              </w:rPr>
              <w:t>ASEGURADORA ABANK, S.A.</w:t>
            </w:r>
          </w:p>
        </w:tc>
        <w:tc>
          <w:tcPr>
            <w:tcW w:w="679" w:type="dxa"/>
            <w:vMerge/>
            <w:tcBorders>
              <w:top w:val="nil"/>
              <w:left w:val="single" w:sz="4" w:space="0" w:color="auto"/>
              <w:bottom w:val="single" w:sz="4" w:space="0" w:color="auto"/>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752" w:type="dxa"/>
            <w:vMerge/>
            <w:tcBorders>
              <w:top w:val="nil"/>
              <w:left w:val="single" w:sz="4" w:space="0" w:color="auto"/>
              <w:bottom w:val="single" w:sz="4" w:space="0" w:color="auto"/>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718" w:type="dxa"/>
            <w:vMerge/>
            <w:tcBorders>
              <w:top w:val="nil"/>
              <w:left w:val="single" w:sz="4" w:space="0" w:color="auto"/>
              <w:bottom w:val="single" w:sz="4" w:space="0" w:color="auto"/>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626" w:type="dxa"/>
            <w:vMerge/>
            <w:tcBorders>
              <w:top w:val="nil"/>
              <w:left w:val="single" w:sz="4" w:space="0" w:color="auto"/>
              <w:bottom w:val="single" w:sz="4" w:space="0" w:color="auto"/>
              <w:right w:val="single" w:sz="8"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r>
      <w:tr w:rsidR="0053560B" w:rsidRPr="00656506" w:rsidTr="005B78C1">
        <w:trPr>
          <w:gridAfter w:val="1"/>
          <w:wAfter w:w="29" w:type="dxa"/>
          <w:trHeight w:val="383"/>
          <w:jc w:val="center"/>
        </w:trPr>
        <w:tc>
          <w:tcPr>
            <w:tcW w:w="717" w:type="dxa"/>
            <w:vMerge/>
            <w:tcBorders>
              <w:top w:val="nil"/>
              <w:left w:val="single" w:sz="8" w:space="0" w:color="auto"/>
              <w:bottom w:val="single" w:sz="4" w:space="0" w:color="auto"/>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348" w:type="dxa"/>
            <w:vMerge/>
            <w:tcBorders>
              <w:top w:val="nil"/>
              <w:left w:val="single" w:sz="4" w:space="0" w:color="auto"/>
              <w:bottom w:val="single" w:sz="4" w:space="0" w:color="auto"/>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492" w:type="dxa"/>
            <w:vMerge/>
            <w:tcBorders>
              <w:top w:val="nil"/>
              <w:left w:val="single" w:sz="4" w:space="0" w:color="auto"/>
              <w:bottom w:val="single" w:sz="4" w:space="0" w:color="auto"/>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447" w:type="dxa"/>
            <w:vMerge/>
            <w:tcBorders>
              <w:top w:val="nil"/>
              <w:left w:val="single" w:sz="4" w:space="0" w:color="auto"/>
              <w:bottom w:val="single" w:sz="4" w:space="0" w:color="auto"/>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602" w:type="dxa"/>
            <w:vMerge/>
            <w:tcBorders>
              <w:top w:val="nil"/>
              <w:left w:val="single" w:sz="4" w:space="0" w:color="auto"/>
              <w:bottom w:val="single" w:sz="4" w:space="0" w:color="auto"/>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817" w:type="dxa"/>
            <w:tcBorders>
              <w:top w:val="nil"/>
              <w:left w:val="nil"/>
              <w:bottom w:val="single" w:sz="4" w:space="0" w:color="auto"/>
              <w:right w:val="single" w:sz="4" w:space="0" w:color="auto"/>
            </w:tcBorders>
            <w:shd w:val="clear" w:color="000000" w:fill="FFFFFF"/>
            <w:vAlign w:val="center"/>
            <w:hideMark/>
          </w:tcPr>
          <w:p w:rsidR="0053560B" w:rsidRPr="00656506" w:rsidRDefault="0053560B"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DESCRIPCION</w:t>
            </w:r>
          </w:p>
        </w:tc>
        <w:tc>
          <w:tcPr>
            <w:tcW w:w="513" w:type="dxa"/>
            <w:tcBorders>
              <w:top w:val="nil"/>
              <w:left w:val="nil"/>
              <w:bottom w:val="single" w:sz="4" w:space="0" w:color="auto"/>
              <w:right w:val="single" w:sz="4" w:space="0" w:color="auto"/>
            </w:tcBorders>
            <w:shd w:val="clear" w:color="000000" w:fill="FFFFFF"/>
            <w:noWrap/>
            <w:vAlign w:val="center"/>
            <w:hideMark/>
          </w:tcPr>
          <w:p w:rsidR="0053560B" w:rsidRPr="00656506" w:rsidRDefault="0053560B"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TOTAL</w:t>
            </w:r>
          </w:p>
        </w:tc>
        <w:tc>
          <w:tcPr>
            <w:tcW w:w="812" w:type="dxa"/>
            <w:tcBorders>
              <w:top w:val="nil"/>
              <w:left w:val="nil"/>
              <w:bottom w:val="single" w:sz="4" w:space="0" w:color="auto"/>
              <w:right w:val="single" w:sz="4" w:space="0" w:color="auto"/>
            </w:tcBorders>
            <w:shd w:val="clear" w:color="000000" w:fill="FFFFFF"/>
            <w:vAlign w:val="center"/>
            <w:hideMark/>
          </w:tcPr>
          <w:p w:rsidR="0053560B" w:rsidRPr="00656506" w:rsidRDefault="0053560B"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DESCRIPCION</w:t>
            </w:r>
          </w:p>
        </w:tc>
        <w:tc>
          <w:tcPr>
            <w:tcW w:w="513" w:type="dxa"/>
            <w:tcBorders>
              <w:top w:val="nil"/>
              <w:left w:val="nil"/>
              <w:bottom w:val="single" w:sz="4" w:space="0" w:color="auto"/>
              <w:right w:val="single" w:sz="4" w:space="0" w:color="auto"/>
            </w:tcBorders>
            <w:shd w:val="clear" w:color="000000" w:fill="FFFFFF"/>
            <w:noWrap/>
            <w:vAlign w:val="center"/>
            <w:hideMark/>
          </w:tcPr>
          <w:p w:rsidR="0053560B" w:rsidRPr="00656506" w:rsidRDefault="0053560B"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TOTAL</w:t>
            </w:r>
          </w:p>
        </w:tc>
        <w:tc>
          <w:tcPr>
            <w:tcW w:w="811" w:type="dxa"/>
            <w:tcBorders>
              <w:top w:val="nil"/>
              <w:left w:val="nil"/>
              <w:bottom w:val="single" w:sz="4" w:space="0" w:color="auto"/>
              <w:right w:val="single" w:sz="4" w:space="0" w:color="auto"/>
            </w:tcBorders>
            <w:shd w:val="clear" w:color="000000" w:fill="FFFFFF"/>
            <w:vAlign w:val="center"/>
            <w:hideMark/>
          </w:tcPr>
          <w:p w:rsidR="0053560B" w:rsidRPr="00656506" w:rsidRDefault="0053560B"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DESCRIPCION</w:t>
            </w:r>
          </w:p>
        </w:tc>
        <w:tc>
          <w:tcPr>
            <w:tcW w:w="514" w:type="dxa"/>
            <w:tcBorders>
              <w:top w:val="nil"/>
              <w:left w:val="nil"/>
              <w:bottom w:val="single" w:sz="4" w:space="0" w:color="auto"/>
              <w:right w:val="single" w:sz="4" w:space="0" w:color="auto"/>
            </w:tcBorders>
            <w:shd w:val="clear" w:color="000000" w:fill="FFFFFF"/>
            <w:noWrap/>
            <w:vAlign w:val="center"/>
            <w:hideMark/>
          </w:tcPr>
          <w:p w:rsidR="0053560B" w:rsidRPr="00656506" w:rsidRDefault="0053560B"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TOTAL</w:t>
            </w:r>
          </w:p>
        </w:tc>
        <w:tc>
          <w:tcPr>
            <w:tcW w:w="679" w:type="dxa"/>
            <w:vMerge w:val="restart"/>
            <w:tcBorders>
              <w:top w:val="nil"/>
              <w:left w:val="single" w:sz="4" w:space="0" w:color="auto"/>
              <w:bottom w:val="single" w:sz="4" w:space="0" w:color="000000"/>
              <w:right w:val="single" w:sz="4" w:space="0" w:color="auto"/>
            </w:tcBorders>
            <w:shd w:val="clear" w:color="auto" w:fill="auto"/>
            <w:vAlign w:val="center"/>
            <w:hideMark/>
          </w:tcPr>
          <w:p w:rsidR="0053560B" w:rsidRPr="00656506" w:rsidRDefault="0053560B" w:rsidP="005B78C1">
            <w:pPr>
              <w:spacing w:after="0" w:line="240" w:lineRule="auto"/>
              <w:jc w:val="center"/>
              <w:rPr>
                <w:rFonts w:ascii="Calibri" w:eastAsia="Times New Roman" w:hAnsi="Calibri" w:cs="Calibri"/>
                <w:b/>
                <w:bCs/>
                <w:color w:val="000000"/>
                <w:sz w:val="8"/>
                <w:szCs w:val="8"/>
                <w:lang w:eastAsia="es-ES"/>
              </w:rPr>
            </w:pPr>
            <w:r w:rsidRPr="00656506">
              <w:rPr>
                <w:rFonts w:ascii="Calibri" w:eastAsia="Times New Roman" w:hAnsi="Calibri" w:cs="Calibri"/>
                <w:b/>
                <w:bCs/>
                <w:color w:val="000000"/>
                <w:sz w:val="8"/>
                <w:szCs w:val="8"/>
                <w:lang w:eastAsia="es-ES"/>
              </w:rPr>
              <w:t>ASESUISA</w:t>
            </w:r>
          </w:p>
        </w:tc>
        <w:tc>
          <w:tcPr>
            <w:tcW w:w="752" w:type="dxa"/>
            <w:vMerge w:val="restart"/>
            <w:tcBorders>
              <w:top w:val="nil"/>
              <w:left w:val="single" w:sz="4" w:space="0" w:color="auto"/>
              <w:bottom w:val="single" w:sz="4" w:space="0" w:color="000000"/>
              <w:right w:val="single" w:sz="4" w:space="0" w:color="auto"/>
            </w:tcBorders>
            <w:shd w:val="clear" w:color="auto" w:fill="auto"/>
            <w:vAlign w:val="center"/>
            <w:hideMark/>
          </w:tcPr>
          <w:p w:rsidR="0053560B" w:rsidRPr="00656506" w:rsidRDefault="0053560B"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EL RENGLÓN 2 POR OFERTAR MENOR PRECIO Y EL RENGLÓN 3 POR CUMPLIR CON LO SOLICITADO</w:t>
            </w:r>
          </w:p>
        </w:tc>
        <w:tc>
          <w:tcPr>
            <w:tcW w:w="71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3560B" w:rsidRPr="00656506" w:rsidRDefault="0053560B"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$35.004,96</w:t>
            </w:r>
          </w:p>
        </w:tc>
        <w:tc>
          <w:tcPr>
            <w:tcW w:w="626" w:type="dxa"/>
            <w:vMerge w:val="restart"/>
            <w:tcBorders>
              <w:top w:val="nil"/>
              <w:left w:val="single" w:sz="4" w:space="0" w:color="auto"/>
              <w:bottom w:val="single" w:sz="4" w:space="0" w:color="000000"/>
              <w:right w:val="single" w:sz="8" w:space="0" w:color="auto"/>
            </w:tcBorders>
            <w:shd w:val="clear" w:color="auto" w:fill="auto"/>
            <w:vAlign w:val="center"/>
            <w:hideMark/>
          </w:tcPr>
          <w:p w:rsidR="0053560B" w:rsidRPr="00656506" w:rsidRDefault="0053560B"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TRIMESTRAL</w:t>
            </w:r>
          </w:p>
        </w:tc>
      </w:tr>
      <w:tr w:rsidR="0053560B" w:rsidRPr="00656506" w:rsidTr="005B78C1">
        <w:trPr>
          <w:gridAfter w:val="1"/>
          <w:wAfter w:w="29" w:type="dxa"/>
          <w:trHeight w:val="205"/>
          <w:jc w:val="center"/>
        </w:trPr>
        <w:tc>
          <w:tcPr>
            <w:tcW w:w="717" w:type="dxa"/>
            <w:vMerge w:val="restart"/>
            <w:tcBorders>
              <w:top w:val="nil"/>
              <w:left w:val="single" w:sz="8" w:space="0" w:color="auto"/>
              <w:bottom w:val="single" w:sz="4" w:space="0" w:color="auto"/>
              <w:right w:val="single" w:sz="4" w:space="0" w:color="auto"/>
            </w:tcBorders>
            <w:shd w:val="clear" w:color="000000" w:fill="FFFFFF"/>
            <w:vAlign w:val="center"/>
            <w:hideMark/>
          </w:tcPr>
          <w:p w:rsidR="0053560B" w:rsidRPr="00656506" w:rsidRDefault="002F0078" w:rsidP="005B78C1">
            <w:pPr>
              <w:spacing w:after="0" w:line="240" w:lineRule="auto"/>
              <w:jc w:val="center"/>
              <w:rPr>
                <w:rFonts w:ascii="Calibri" w:eastAsia="Times New Roman" w:hAnsi="Calibri" w:cs="Calibri"/>
                <w:color w:val="000000"/>
                <w:sz w:val="8"/>
                <w:szCs w:val="8"/>
                <w:lang w:eastAsia="es-ES"/>
              </w:rPr>
            </w:pPr>
            <w:r>
              <w:rPr>
                <w:rFonts w:ascii="Calibri" w:eastAsia="Times New Roman" w:hAnsi="Calibri" w:cs="Calibri"/>
                <w:color w:val="000000"/>
                <w:sz w:val="8"/>
                <w:szCs w:val="8"/>
                <w:lang w:eastAsia="es-ES"/>
              </w:rPr>
              <w:t>xxxxxxxxx</w:t>
            </w:r>
          </w:p>
        </w:tc>
        <w:tc>
          <w:tcPr>
            <w:tcW w:w="348" w:type="dxa"/>
            <w:vMerge w:val="restart"/>
            <w:tcBorders>
              <w:top w:val="nil"/>
              <w:left w:val="single" w:sz="4" w:space="0" w:color="auto"/>
              <w:bottom w:val="single" w:sz="4" w:space="0" w:color="auto"/>
              <w:right w:val="single" w:sz="4" w:space="0" w:color="auto"/>
            </w:tcBorders>
            <w:shd w:val="clear" w:color="000000" w:fill="FFFFFF"/>
            <w:vAlign w:val="center"/>
            <w:hideMark/>
          </w:tcPr>
          <w:p w:rsidR="0053560B" w:rsidRPr="00656506" w:rsidRDefault="0053560B"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55602</w:t>
            </w:r>
          </w:p>
        </w:tc>
        <w:tc>
          <w:tcPr>
            <w:tcW w:w="492" w:type="dxa"/>
            <w:vMerge w:val="restart"/>
            <w:tcBorders>
              <w:top w:val="nil"/>
              <w:left w:val="single" w:sz="4" w:space="0" w:color="auto"/>
              <w:bottom w:val="single" w:sz="4" w:space="0" w:color="auto"/>
              <w:right w:val="single" w:sz="4" w:space="0" w:color="auto"/>
            </w:tcBorders>
            <w:shd w:val="clear" w:color="000000" w:fill="FFFFFF"/>
            <w:vAlign w:val="center"/>
            <w:hideMark/>
          </w:tcPr>
          <w:p w:rsidR="0053560B" w:rsidRPr="00656506" w:rsidRDefault="0053560B"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635</w:t>
            </w:r>
          </w:p>
        </w:tc>
        <w:tc>
          <w:tcPr>
            <w:tcW w:w="44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3560B" w:rsidRPr="00656506" w:rsidRDefault="0053560B"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SERVICIO</w:t>
            </w:r>
          </w:p>
        </w:tc>
        <w:tc>
          <w:tcPr>
            <w:tcW w:w="602" w:type="dxa"/>
            <w:vMerge w:val="restart"/>
            <w:tcBorders>
              <w:top w:val="nil"/>
              <w:left w:val="single" w:sz="4" w:space="0" w:color="auto"/>
              <w:bottom w:val="single" w:sz="4" w:space="0" w:color="auto"/>
              <w:right w:val="single" w:sz="4" w:space="0" w:color="auto"/>
            </w:tcBorders>
            <w:shd w:val="clear" w:color="000000" w:fill="FFFFFF"/>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 xml:space="preserve">SEGURO DE VIDA COLECTIVO </w:t>
            </w:r>
          </w:p>
        </w:tc>
        <w:tc>
          <w:tcPr>
            <w:tcW w:w="817" w:type="dxa"/>
            <w:vMerge w:val="restart"/>
            <w:tcBorders>
              <w:top w:val="nil"/>
              <w:left w:val="single" w:sz="4" w:space="0" w:color="auto"/>
              <w:bottom w:val="single" w:sz="4" w:space="0" w:color="auto"/>
              <w:right w:val="single" w:sz="4" w:space="0" w:color="auto"/>
            </w:tcBorders>
            <w:shd w:val="clear" w:color="auto" w:fill="auto"/>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 xml:space="preserve">SEGURO DE VIDA COLECTIVO </w:t>
            </w:r>
          </w:p>
        </w:tc>
        <w:tc>
          <w:tcPr>
            <w:tcW w:w="5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3560B" w:rsidRPr="00656506" w:rsidRDefault="0053560B"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$30.832,50</w:t>
            </w:r>
          </w:p>
        </w:tc>
        <w:tc>
          <w:tcPr>
            <w:tcW w:w="812" w:type="dxa"/>
            <w:vMerge w:val="restart"/>
            <w:tcBorders>
              <w:top w:val="nil"/>
              <w:left w:val="single" w:sz="4" w:space="0" w:color="auto"/>
              <w:bottom w:val="single" w:sz="4" w:space="0" w:color="auto"/>
              <w:right w:val="single" w:sz="4" w:space="0" w:color="auto"/>
            </w:tcBorders>
            <w:shd w:val="clear" w:color="auto" w:fill="AEAAAA" w:themeFill="background2" w:themeFillShade="BF"/>
            <w:vAlign w:val="center"/>
            <w:hideMark/>
          </w:tcPr>
          <w:p w:rsidR="0053560B" w:rsidRPr="00656506" w:rsidRDefault="0053560B" w:rsidP="005B78C1">
            <w:pPr>
              <w:spacing w:after="0" w:line="240" w:lineRule="auto"/>
              <w:rPr>
                <w:rFonts w:ascii="Calibri" w:eastAsia="Times New Roman" w:hAnsi="Calibri" w:cs="Calibri"/>
                <w:color w:val="000000"/>
                <w:sz w:val="8"/>
                <w:szCs w:val="8"/>
                <w:highlight w:val="lightGray"/>
                <w:lang w:eastAsia="es-ES"/>
              </w:rPr>
            </w:pPr>
            <w:r w:rsidRPr="00656506">
              <w:rPr>
                <w:rFonts w:ascii="Calibri" w:eastAsia="Times New Roman" w:hAnsi="Calibri" w:cs="Calibri"/>
                <w:color w:val="000000"/>
                <w:sz w:val="8"/>
                <w:szCs w:val="8"/>
                <w:highlight w:val="lightGray"/>
                <w:lang w:eastAsia="es-ES"/>
              </w:rPr>
              <w:t xml:space="preserve">SEGURO DE VIDA COLECTIVO </w:t>
            </w:r>
          </w:p>
        </w:tc>
        <w:tc>
          <w:tcPr>
            <w:tcW w:w="513" w:type="dxa"/>
            <w:vMerge w:val="restart"/>
            <w:tcBorders>
              <w:top w:val="nil"/>
              <w:left w:val="single" w:sz="4" w:space="0" w:color="auto"/>
              <w:bottom w:val="single" w:sz="4" w:space="0" w:color="auto"/>
              <w:right w:val="single" w:sz="4" w:space="0" w:color="auto"/>
            </w:tcBorders>
            <w:shd w:val="clear" w:color="000000" w:fill="F4B084"/>
            <w:noWrap/>
            <w:vAlign w:val="center"/>
            <w:hideMark/>
          </w:tcPr>
          <w:p w:rsidR="0053560B" w:rsidRPr="00656506" w:rsidRDefault="0053560B" w:rsidP="005B78C1">
            <w:pPr>
              <w:spacing w:after="0" w:line="240" w:lineRule="auto"/>
              <w:jc w:val="center"/>
              <w:rPr>
                <w:rFonts w:ascii="Calibri" w:eastAsia="Times New Roman" w:hAnsi="Calibri" w:cs="Calibri"/>
                <w:color w:val="000000"/>
                <w:sz w:val="8"/>
                <w:szCs w:val="8"/>
                <w:highlight w:val="lightGray"/>
                <w:lang w:eastAsia="es-ES"/>
              </w:rPr>
            </w:pPr>
            <w:r w:rsidRPr="00656506">
              <w:rPr>
                <w:rFonts w:ascii="Calibri" w:eastAsia="Times New Roman" w:hAnsi="Calibri" w:cs="Calibri"/>
                <w:color w:val="000000"/>
                <w:sz w:val="8"/>
                <w:szCs w:val="8"/>
                <w:highlight w:val="lightGray"/>
                <w:lang w:eastAsia="es-ES"/>
              </w:rPr>
              <w:t>$28.806,75</w:t>
            </w:r>
          </w:p>
        </w:tc>
        <w:tc>
          <w:tcPr>
            <w:tcW w:w="811" w:type="dxa"/>
            <w:vMerge w:val="restart"/>
            <w:tcBorders>
              <w:top w:val="nil"/>
              <w:left w:val="single" w:sz="4" w:space="0" w:color="auto"/>
              <w:bottom w:val="single" w:sz="4" w:space="0" w:color="auto"/>
              <w:right w:val="single" w:sz="4" w:space="0" w:color="auto"/>
            </w:tcBorders>
            <w:shd w:val="clear" w:color="000000" w:fill="FFFFFF"/>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 xml:space="preserve">SEGURO DE VIDA COLECTIVO </w:t>
            </w:r>
          </w:p>
        </w:tc>
        <w:tc>
          <w:tcPr>
            <w:tcW w:w="514"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53560B" w:rsidRPr="00656506" w:rsidRDefault="0053560B"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$26.951,40</w:t>
            </w:r>
          </w:p>
        </w:tc>
        <w:tc>
          <w:tcPr>
            <w:tcW w:w="679" w:type="dxa"/>
            <w:vMerge/>
            <w:tcBorders>
              <w:top w:val="nil"/>
              <w:left w:val="single" w:sz="4" w:space="0" w:color="auto"/>
              <w:bottom w:val="single" w:sz="4" w:space="0" w:color="000000"/>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b/>
                <w:bCs/>
                <w:color w:val="000000"/>
                <w:sz w:val="8"/>
                <w:szCs w:val="8"/>
                <w:lang w:eastAsia="es-ES"/>
              </w:rPr>
            </w:pPr>
          </w:p>
        </w:tc>
        <w:tc>
          <w:tcPr>
            <w:tcW w:w="752" w:type="dxa"/>
            <w:vMerge/>
            <w:tcBorders>
              <w:top w:val="nil"/>
              <w:left w:val="single" w:sz="4" w:space="0" w:color="auto"/>
              <w:bottom w:val="single" w:sz="4" w:space="0" w:color="000000"/>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626" w:type="dxa"/>
            <w:vMerge/>
            <w:tcBorders>
              <w:top w:val="nil"/>
              <w:left w:val="single" w:sz="4" w:space="0" w:color="auto"/>
              <w:bottom w:val="single" w:sz="4" w:space="0" w:color="000000"/>
              <w:right w:val="single" w:sz="8"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r>
      <w:tr w:rsidR="0053560B" w:rsidRPr="00656506" w:rsidTr="005B78C1">
        <w:trPr>
          <w:gridAfter w:val="1"/>
          <w:wAfter w:w="29" w:type="dxa"/>
          <w:trHeight w:val="205"/>
          <w:jc w:val="center"/>
        </w:trPr>
        <w:tc>
          <w:tcPr>
            <w:tcW w:w="717" w:type="dxa"/>
            <w:vMerge/>
            <w:tcBorders>
              <w:top w:val="nil"/>
              <w:left w:val="single" w:sz="8" w:space="0" w:color="auto"/>
              <w:bottom w:val="single" w:sz="4" w:space="0" w:color="auto"/>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348" w:type="dxa"/>
            <w:vMerge/>
            <w:tcBorders>
              <w:top w:val="nil"/>
              <w:left w:val="single" w:sz="4" w:space="0" w:color="auto"/>
              <w:bottom w:val="single" w:sz="4" w:space="0" w:color="auto"/>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492" w:type="dxa"/>
            <w:vMerge/>
            <w:tcBorders>
              <w:top w:val="nil"/>
              <w:left w:val="single" w:sz="4" w:space="0" w:color="auto"/>
              <w:bottom w:val="single" w:sz="4" w:space="0" w:color="auto"/>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447" w:type="dxa"/>
            <w:vMerge/>
            <w:tcBorders>
              <w:top w:val="nil"/>
              <w:left w:val="single" w:sz="4" w:space="0" w:color="auto"/>
              <w:bottom w:val="single" w:sz="4" w:space="0" w:color="000000"/>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602" w:type="dxa"/>
            <w:vMerge/>
            <w:tcBorders>
              <w:top w:val="nil"/>
              <w:left w:val="single" w:sz="4" w:space="0" w:color="auto"/>
              <w:bottom w:val="single" w:sz="4" w:space="0" w:color="auto"/>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817" w:type="dxa"/>
            <w:vMerge/>
            <w:tcBorders>
              <w:top w:val="nil"/>
              <w:left w:val="single" w:sz="4" w:space="0" w:color="auto"/>
              <w:bottom w:val="single" w:sz="4" w:space="0" w:color="auto"/>
              <w:right w:val="single" w:sz="4" w:space="0" w:color="auto"/>
            </w:tcBorders>
            <w:shd w:val="clear" w:color="auto" w:fill="auto"/>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513" w:type="dxa"/>
            <w:vMerge/>
            <w:tcBorders>
              <w:top w:val="nil"/>
              <w:left w:val="single" w:sz="4" w:space="0" w:color="auto"/>
              <w:bottom w:val="single" w:sz="4" w:space="0" w:color="auto"/>
              <w:right w:val="single" w:sz="4" w:space="0" w:color="auto"/>
            </w:tcBorders>
            <w:shd w:val="clear" w:color="auto" w:fill="auto"/>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812" w:type="dxa"/>
            <w:vMerge/>
            <w:tcBorders>
              <w:top w:val="nil"/>
              <w:left w:val="single" w:sz="4" w:space="0" w:color="auto"/>
              <w:bottom w:val="single" w:sz="4" w:space="0" w:color="auto"/>
              <w:right w:val="single" w:sz="4" w:space="0" w:color="auto"/>
            </w:tcBorders>
            <w:shd w:val="clear" w:color="auto" w:fill="AEAAAA" w:themeFill="background2" w:themeFillShade="BF"/>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513" w:type="dxa"/>
            <w:vMerge/>
            <w:tcBorders>
              <w:top w:val="nil"/>
              <w:left w:val="single" w:sz="4" w:space="0" w:color="auto"/>
              <w:bottom w:val="single" w:sz="4" w:space="0" w:color="auto"/>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811" w:type="dxa"/>
            <w:vMerge/>
            <w:tcBorders>
              <w:top w:val="nil"/>
              <w:left w:val="single" w:sz="4" w:space="0" w:color="auto"/>
              <w:bottom w:val="single" w:sz="4" w:space="0" w:color="auto"/>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514" w:type="dxa"/>
            <w:vMerge/>
            <w:tcBorders>
              <w:top w:val="nil"/>
              <w:left w:val="single" w:sz="4" w:space="0" w:color="auto"/>
              <w:bottom w:val="single" w:sz="4" w:space="0" w:color="auto"/>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679" w:type="dxa"/>
            <w:vMerge/>
            <w:tcBorders>
              <w:top w:val="nil"/>
              <w:left w:val="single" w:sz="4" w:space="0" w:color="auto"/>
              <w:bottom w:val="single" w:sz="4" w:space="0" w:color="000000"/>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b/>
                <w:bCs/>
                <w:color w:val="000000"/>
                <w:sz w:val="8"/>
                <w:szCs w:val="8"/>
                <w:lang w:eastAsia="es-ES"/>
              </w:rPr>
            </w:pPr>
          </w:p>
        </w:tc>
        <w:tc>
          <w:tcPr>
            <w:tcW w:w="752" w:type="dxa"/>
            <w:vMerge/>
            <w:tcBorders>
              <w:top w:val="nil"/>
              <w:left w:val="single" w:sz="4" w:space="0" w:color="auto"/>
              <w:bottom w:val="single" w:sz="4" w:space="0" w:color="000000"/>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626" w:type="dxa"/>
            <w:vMerge/>
            <w:tcBorders>
              <w:top w:val="nil"/>
              <w:left w:val="single" w:sz="4" w:space="0" w:color="auto"/>
              <w:bottom w:val="single" w:sz="4" w:space="0" w:color="000000"/>
              <w:right w:val="single" w:sz="8"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r>
      <w:tr w:rsidR="0053560B" w:rsidRPr="00656506" w:rsidTr="005B78C1">
        <w:trPr>
          <w:gridAfter w:val="1"/>
          <w:wAfter w:w="29" w:type="dxa"/>
          <w:trHeight w:val="130"/>
          <w:jc w:val="center"/>
        </w:trPr>
        <w:tc>
          <w:tcPr>
            <w:tcW w:w="717" w:type="dxa"/>
            <w:vMerge/>
            <w:tcBorders>
              <w:top w:val="nil"/>
              <w:left w:val="single" w:sz="8" w:space="0" w:color="auto"/>
              <w:bottom w:val="single" w:sz="4" w:space="0" w:color="auto"/>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348" w:type="dxa"/>
            <w:vMerge/>
            <w:tcBorders>
              <w:top w:val="nil"/>
              <w:left w:val="single" w:sz="4" w:space="0" w:color="auto"/>
              <w:bottom w:val="single" w:sz="4" w:space="0" w:color="auto"/>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492" w:type="dxa"/>
            <w:vMerge w:val="restart"/>
            <w:tcBorders>
              <w:top w:val="nil"/>
              <w:left w:val="single" w:sz="4" w:space="0" w:color="auto"/>
              <w:bottom w:val="single" w:sz="4" w:space="0" w:color="auto"/>
              <w:right w:val="single" w:sz="4" w:space="0" w:color="auto"/>
            </w:tcBorders>
            <w:shd w:val="clear" w:color="000000" w:fill="FFFFFF"/>
            <w:vAlign w:val="center"/>
            <w:hideMark/>
          </w:tcPr>
          <w:p w:rsidR="0053560B" w:rsidRPr="00656506" w:rsidRDefault="0053560B"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24</w:t>
            </w:r>
          </w:p>
        </w:tc>
        <w:tc>
          <w:tcPr>
            <w:tcW w:w="44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3560B" w:rsidRPr="00656506" w:rsidRDefault="0053560B"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SERVICIO</w:t>
            </w:r>
          </w:p>
        </w:tc>
        <w:tc>
          <w:tcPr>
            <w:tcW w:w="602" w:type="dxa"/>
            <w:vMerge w:val="restart"/>
            <w:tcBorders>
              <w:top w:val="nil"/>
              <w:left w:val="single" w:sz="4" w:space="0" w:color="auto"/>
              <w:bottom w:val="single" w:sz="4" w:space="0" w:color="auto"/>
              <w:right w:val="single" w:sz="4" w:space="0" w:color="auto"/>
            </w:tcBorders>
            <w:shd w:val="clear" w:color="000000" w:fill="FFFFFF"/>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SEGURO DE FIDELIDAD DE EMPLEADOS</w:t>
            </w:r>
          </w:p>
        </w:tc>
        <w:tc>
          <w:tcPr>
            <w:tcW w:w="817" w:type="dxa"/>
            <w:vMerge w:val="restart"/>
            <w:tcBorders>
              <w:top w:val="nil"/>
              <w:left w:val="single" w:sz="4" w:space="0" w:color="auto"/>
              <w:bottom w:val="single" w:sz="4" w:space="0" w:color="auto"/>
              <w:right w:val="single" w:sz="4" w:space="0" w:color="auto"/>
            </w:tcBorders>
            <w:shd w:val="clear" w:color="000000" w:fill="FFFFFF"/>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SEGURO DE FIDELIDAD DE EMPLEADOS</w:t>
            </w:r>
          </w:p>
        </w:tc>
        <w:tc>
          <w:tcPr>
            <w:tcW w:w="5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3560B" w:rsidRPr="00656506" w:rsidRDefault="0053560B"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$2.847,60</w:t>
            </w:r>
          </w:p>
        </w:tc>
        <w:tc>
          <w:tcPr>
            <w:tcW w:w="812" w:type="dxa"/>
            <w:vMerge w:val="restart"/>
            <w:tcBorders>
              <w:top w:val="nil"/>
              <w:left w:val="single" w:sz="4" w:space="0" w:color="auto"/>
              <w:bottom w:val="single" w:sz="4" w:space="0" w:color="auto"/>
              <w:right w:val="single" w:sz="4" w:space="0" w:color="auto"/>
            </w:tcBorders>
            <w:shd w:val="clear" w:color="000000" w:fill="FFFFFF"/>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SEGURO DE FIDELIDAD DE EMPLEADOS</w:t>
            </w:r>
          </w:p>
        </w:tc>
        <w:tc>
          <w:tcPr>
            <w:tcW w:w="5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3560B" w:rsidRPr="00656506" w:rsidRDefault="0053560B"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$3.864,60</w:t>
            </w:r>
          </w:p>
        </w:tc>
        <w:tc>
          <w:tcPr>
            <w:tcW w:w="811" w:type="dxa"/>
            <w:vMerge w:val="restart"/>
            <w:tcBorders>
              <w:top w:val="nil"/>
              <w:left w:val="single" w:sz="4" w:space="0" w:color="auto"/>
              <w:bottom w:val="single" w:sz="4" w:space="0" w:color="auto"/>
              <w:right w:val="single" w:sz="4" w:space="0" w:color="auto"/>
            </w:tcBorders>
            <w:shd w:val="clear" w:color="000000" w:fill="FFFFFF"/>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SEGURO DE FIDELIDAD DE EMPLEADOS</w:t>
            </w:r>
          </w:p>
        </w:tc>
        <w:tc>
          <w:tcPr>
            <w:tcW w:w="514"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53560B" w:rsidRPr="00656506" w:rsidRDefault="0053560B"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$0,00</w:t>
            </w:r>
          </w:p>
        </w:tc>
        <w:tc>
          <w:tcPr>
            <w:tcW w:w="679" w:type="dxa"/>
            <w:vMerge/>
            <w:tcBorders>
              <w:top w:val="nil"/>
              <w:left w:val="single" w:sz="4" w:space="0" w:color="auto"/>
              <w:bottom w:val="single" w:sz="4" w:space="0" w:color="000000"/>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b/>
                <w:bCs/>
                <w:color w:val="000000"/>
                <w:sz w:val="8"/>
                <w:szCs w:val="8"/>
                <w:lang w:eastAsia="es-ES"/>
              </w:rPr>
            </w:pPr>
          </w:p>
        </w:tc>
        <w:tc>
          <w:tcPr>
            <w:tcW w:w="752" w:type="dxa"/>
            <w:vMerge/>
            <w:tcBorders>
              <w:top w:val="nil"/>
              <w:left w:val="single" w:sz="4" w:space="0" w:color="auto"/>
              <w:bottom w:val="single" w:sz="4" w:space="0" w:color="000000"/>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626" w:type="dxa"/>
            <w:vMerge/>
            <w:tcBorders>
              <w:top w:val="nil"/>
              <w:left w:val="single" w:sz="4" w:space="0" w:color="auto"/>
              <w:bottom w:val="single" w:sz="4" w:space="0" w:color="000000"/>
              <w:right w:val="single" w:sz="8"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r>
      <w:tr w:rsidR="0053560B" w:rsidRPr="00656506" w:rsidTr="005B78C1">
        <w:trPr>
          <w:gridAfter w:val="1"/>
          <w:wAfter w:w="29" w:type="dxa"/>
          <w:trHeight w:val="283"/>
          <w:jc w:val="center"/>
        </w:trPr>
        <w:tc>
          <w:tcPr>
            <w:tcW w:w="717" w:type="dxa"/>
            <w:vMerge/>
            <w:tcBorders>
              <w:top w:val="nil"/>
              <w:left w:val="single" w:sz="8" w:space="0" w:color="auto"/>
              <w:bottom w:val="single" w:sz="4" w:space="0" w:color="auto"/>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348" w:type="dxa"/>
            <w:vMerge/>
            <w:tcBorders>
              <w:top w:val="nil"/>
              <w:left w:val="single" w:sz="4" w:space="0" w:color="auto"/>
              <w:bottom w:val="single" w:sz="4" w:space="0" w:color="auto"/>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492" w:type="dxa"/>
            <w:vMerge/>
            <w:tcBorders>
              <w:top w:val="nil"/>
              <w:left w:val="single" w:sz="4" w:space="0" w:color="auto"/>
              <w:bottom w:val="single" w:sz="4" w:space="0" w:color="auto"/>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447" w:type="dxa"/>
            <w:vMerge/>
            <w:tcBorders>
              <w:top w:val="nil"/>
              <w:left w:val="single" w:sz="4" w:space="0" w:color="auto"/>
              <w:bottom w:val="single" w:sz="4" w:space="0" w:color="000000"/>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602" w:type="dxa"/>
            <w:vMerge/>
            <w:tcBorders>
              <w:top w:val="nil"/>
              <w:left w:val="single" w:sz="4" w:space="0" w:color="auto"/>
              <w:bottom w:val="single" w:sz="4" w:space="0" w:color="auto"/>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817" w:type="dxa"/>
            <w:vMerge/>
            <w:tcBorders>
              <w:top w:val="nil"/>
              <w:left w:val="single" w:sz="4" w:space="0" w:color="auto"/>
              <w:bottom w:val="single" w:sz="4" w:space="0" w:color="auto"/>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513" w:type="dxa"/>
            <w:vMerge/>
            <w:tcBorders>
              <w:top w:val="nil"/>
              <w:left w:val="single" w:sz="4" w:space="0" w:color="auto"/>
              <w:bottom w:val="single" w:sz="4" w:space="0" w:color="auto"/>
              <w:right w:val="single" w:sz="4" w:space="0" w:color="auto"/>
            </w:tcBorders>
            <w:shd w:val="clear" w:color="auto" w:fill="auto"/>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812" w:type="dxa"/>
            <w:vMerge/>
            <w:tcBorders>
              <w:top w:val="nil"/>
              <w:left w:val="single" w:sz="4" w:space="0" w:color="auto"/>
              <w:bottom w:val="single" w:sz="4" w:space="0" w:color="auto"/>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513" w:type="dxa"/>
            <w:vMerge/>
            <w:tcBorders>
              <w:top w:val="nil"/>
              <w:left w:val="single" w:sz="4" w:space="0" w:color="auto"/>
              <w:bottom w:val="single" w:sz="4" w:space="0" w:color="auto"/>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811" w:type="dxa"/>
            <w:vMerge/>
            <w:tcBorders>
              <w:top w:val="nil"/>
              <w:left w:val="single" w:sz="4" w:space="0" w:color="auto"/>
              <w:bottom w:val="single" w:sz="4" w:space="0" w:color="auto"/>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514" w:type="dxa"/>
            <w:vMerge/>
            <w:tcBorders>
              <w:top w:val="nil"/>
              <w:left w:val="single" w:sz="4" w:space="0" w:color="auto"/>
              <w:bottom w:val="single" w:sz="4" w:space="0" w:color="auto"/>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679" w:type="dxa"/>
            <w:vMerge/>
            <w:tcBorders>
              <w:top w:val="nil"/>
              <w:left w:val="single" w:sz="4" w:space="0" w:color="auto"/>
              <w:bottom w:val="single" w:sz="4" w:space="0" w:color="000000"/>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b/>
                <w:bCs/>
                <w:color w:val="000000"/>
                <w:sz w:val="8"/>
                <w:szCs w:val="8"/>
                <w:lang w:eastAsia="es-ES"/>
              </w:rPr>
            </w:pPr>
          </w:p>
        </w:tc>
        <w:tc>
          <w:tcPr>
            <w:tcW w:w="752" w:type="dxa"/>
            <w:vMerge/>
            <w:tcBorders>
              <w:top w:val="nil"/>
              <w:left w:val="single" w:sz="4" w:space="0" w:color="auto"/>
              <w:bottom w:val="single" w:sz="4" w:space="0" w:color="000000"/>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626" w:type="dxa"/>
            <w:vMerge/>
            <w:tcBorders>
              <w:top w:val="nil"/>
              <w:left w:val="single" w:sz="4" w:space="0" w:color="auto"/>
              <w:bottom w:val="single" w:sz="4" w:space="0" w:color="000000"/>
              <w:right w:val="single" w:sz="8"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r>
      <w:tr w:rsidR="0053560B" w:rsidRPr="00656506" w:rsidTr="005B78C1">
        <w:trPr>
          <w:gridAfter w:val="1"/>
          <w:wAfter w:w="29" w:type="dxa"/>
          <w:trHeight w:val="350"/>
          <w:jc w:val="center"/>
        </w:trPr>
        <w:tc>
          <w:tcPr>
            <w:tcW w:w="717" w:type="dxa"/>
            <w:vMerge/>
            <w:tcBorders>
              <w:top w:val="nil"/>
              <w:left w:val="single" w:sz="8" w:space="0" w:color="auto"/>
              <w:bottom w:val="single" w:sz="4" w:space="0" w:color="auto"/>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348" w:type="dxa"/>
            <w:vMerge/>
            <w:tcBorders>
              <w:top w:val="nil"/>
              <w:left w:val="single" w:sz="4" w:space="0" w:color="auto"/>
              <w:bottom w:val="single" w:sz="4" w:space="0" w:color="auto"/>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492" w:type="dxa"/>
            <w:vMerge/>
            <w:tcBorders>
              <w:top w:val="nil"/>
              <w:left w:val="single" w:sz="4" w:space="0" w:color="auto"/>
              <w:bottom w:val="single" w:sz="4" w:space="0" w:color="auto"/>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447" w:type="dxa"/>
            <w:vMerge/>
            <w:tcBorders>
              <w:top w:val="nil"/>
              <w:left w:val="single" w:sz="4" w:space="0" w:color="auto"/>
              <w:bottom w:val="single" w:sz="4" w:space="0" w:color="000000"/>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602" w:type="dxa"/>
            <w:vMerge/>
            <w:tcBorders>
              <w:top w:val="nil"/>
              <w:left w:val="single" w:sz="4" w:space="0" w:color="auto"/>
              <w:bottom w:val="single" w:sz="4" w:space="0" w:color="auto"/>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817" w:type="dxa"/>
            <w:vMerge/>
            <w:tcBorders>
              <w:top w:val="nil"/>
              <w:left w:val="single" w:sz="4" w:space="0" w:color="auto"/>
              <w:bottom w:val="single" w:sz="4" w:space="0" w:color="auto"/>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513" w:type="dxa"/>
            <w:vMerge/>
            <w:tcBorders>
              <w:top w:val="nil"/>
              <w:left w:val="single" w:sz="4" w:space="0" w:color="auto"/>
              <w:bottom w:val="single" w:sz="4" w:space="0" w:color="auto"/>
              <w:right w:val="single" w:sz="4" w:space="0" w:color="auto"/>
            </w:tcBorders>
            <w:shd w:val="clear" w:color="auto" w:fill="auto"/>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812" w:type="dxa"/>
            <w:vMerge/>
            <w:tcBorders>
              <w:top w:val="nil"/>
              <w:left w:val="single" w:sz="4" w:space="0" w:color="auto"/>
              <w:bottom w:val="single" w:sz="4" w:space="0" w:color="auto"/>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513" w:type="dxa"/>
            <w:vMerge/>
            <w:tcBorders>
              <w:top w:val="nil"/>
              <w:left w:val="single" w:sz="4" w:space="0" w:color="auto"/>
              <w:bottom w:val="single" w:sz="4" w:space="0" w:color="auto"/>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811" w:type="dxa"/>
            <w:vMerge/>
            <w:tcBorders>
              <w:top w:val="nil"/>
              <w:left w:val="single" w:sz="4" w:space="0" w:color="auto"/>
              <w:bottom w:val="single" w:sz="4" w:space="0" w:color="auto"/>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514" w:type="dxa"/>
            <w:vMerge/>
            <w:tcBorders>
              <w:top w:val="nil"/>
              <w:left w:val="single" w:sz="4" w:space="0" w:color="auto"/>
              <w:bottom w:val="single" w:sz="4" w:space="0" w:color="auto"/>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679" w:type="dxa"/>
            <w:vMerge w:val="restart"/>
            <w:tcBorders>
              <w:top w:val="nil"/>
              <w:left w:val="single" w:sz="4" w:space="0" w:color="auto"/>
              <w:bottom w:val="single" w:sz="4" w:space="0" w:color="000000"/>
              <w:right w:val="single" w:sz="4" w:space="0" w:color="auto"/>
            </w:tcBorders>
            <w:shd w:val="clear" w:color="auto" w:fill="auto"/>
            <w:vAlign w:val="center"/>
            <w:hideMark/>
          </w:tcPr>
          <w:p w:rsidR="0053560B" w:rsidRPr="00656506" w:rsidRDefault="0053560B" w:rsidP="005B78C1">
            <w:pPr>
              <w:spacing w:after="0" w:line="240" w:lineRule="auto"/>
              <w:jc w:val="center"/>
              <w:rPr>
                <w:rFonts w:ascii="Calibri" w:eastAsia="Times New Roman" w:hAnsi="Calibri" w:cs="Calibri"/>
                <w:b/>
                <w:bCs/>
                <w:color w:val="000000"/>
                <w:sz w:val="8"/>
                <w:szCs w:val="8"/>
                <w:lang w:eastAsia="es-ES"/>
              </w:rPr>
            </w:pPr>
            <w:r w:rsidRPr="00656506">
              <w:rPr>
                <w:rFonts w:ascii="Calibri" w:eastAsia="Times New Roman" w:hAnsi="Calibri" w:cs="Calibri"/>
                <w:b/>
                <w:bCs/>
                <w:color w:val="000000"/>
                <w:sz w:val="8"/>
                <w:szCs w:val="8"/>
                <w:lang w:eastAsia="es-ES"/>
              </w:rPr>
              <w:t>ASSA COMPAÑÍA DE SEGUROS S.A.</w:t>
            </w:r>
          </w:p>
        </w:tc>
        <w:tc>
          <w:tcPr>
            <w:tcW w:w="752" w:type="dxa"/>
            <w:vMerge w:val="restart"/>
            <w:tcBorders>
              <w:top w:val="nil"/>
              <w:left w:val="single" w:sz="4" w:space="0" w:color="auto"/>
              <w:bottom w:val="single" w:sz="4" w:space="0" w:color="000000"/>
              <w:right w:val="single" w:sz="4" w:space="0" w:color="auto"/>
            </w:tcBorders>
            <w:shd w:val="clear" w:color="auto" w:fill="auto"/>
            <w:vAlign w:val="center"/>
            <w:hideMark/>
          </w:tcPr>
          <w:p w:rsidR="0053560B" w:rsidRPr="00656506" w:rsidRDefault="0053560B"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EL RENGÓN 1 POR CUMPLIR CON LAS COBERTURAS SOLICITADAS.</w:t>
            </w:r>
          </w:p>
        </w:tc>
        <w:tc>
          <w:tcPr>
            <w:tcW w:w="718" w:type="dxa"/>
            <w:vMerge/>
            <w:tcBorders>
              <w:top w:val="nil"/>
              <w:left w:val="single" w:sz="4" w:space="0" w:color="auto"/>
              <w:bottom w:val="single" w:sz="4" w:space="0" w:color="000000"/>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626" w:type="dxa"/>
            <w:vMerge/>
            <w:tcBorders>
              <w:top w:val="nil"/>
              <w:left w:val="single" w:sz="4" w:space="0" w:color="auto"/>
              <w:bottom w:val="single" w:sz="4" w:space="0" w:color="000000"/>
              <w:right w:val="single" w:sz="8"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r>
      <w:tr w:rsidR="0053560B" w:rsidRPr="00656506" w:rsidTr="005B78C1">
        <w:trPr>
          <w:gridAfter w:val="1"/>
          <w:wAfter w:w="29" w:type="dxa"/>
          <w:trHeight w:val="403"/>
          <w:jc w:val="center"/>
        </w:trPr>
        <w:tc>
          <w:tcPr>
            <w:tcW w:w="717" w:type="dxa"/>
            <w:vMerge/>
            <w:tcBorders>
              <w:top w:val="nil"/>
              <w:left w:val="single" w:sz="8" w:space="0" w:color="auto"/>
              <w:bottom w:val="single" w:sz="4" w:space="0" w:color="auto"/>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348" w:type="dxa"/>
            <w:vMerge/>
            <w:tcBorders>
              <w:top w:val="nil"/>
              <w:left w:val="single" w:sz="4" w:space="0" w:color="auto"/>
              <w:bottom w:val="single" w:sz="4" w:space="0" w:color="auto"/>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492" w:type="dxa"/>
            <w:tcBorders>
              <w:top w:val="nil"/>
              <w:left w:val="nil"/>
              <w:bottom w:val="single" w:sz="4" w:space="0" w:color="auto"/>
              <w:right w:val="single" w:sz="4" w:space="0" w:color="auto"/>
            </w:tcBorders>
            <w:shd w:val="clear" w:color="000000" w:fill="FFFFFF"/>
            <w:vAlign w:val="center"/>
            <w:hideMark/>
          </w:tcPr>
          <w:p w:rsidR="0053560B" w:rsidRPr="00656506" w:rsidRDefault="0053560B"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18</w:t>
            </w:r>
          </w:p>
        </w:tc>
        <w:tc>
          <w:tcPr>
            <w:tcW w:w="447" w:type="dxa"/>
            <w:tcBorders>
              <w:top w:val="nil"/>
              <w:left w:val="nil"/>
              <w:bottom w:val="single" w:sz="4" w:space="0" w:color="auto"/>
              <w:right w:val="single" w:sz="4" w:space="0" w:color="auto"/>
            </w:tcBorders>
            <w:shd w:val="clear" w:color="000000" w:fill="FFFFFF"/>
            <w:vAlign w:val="center"/>
            <w:hideMark/>
          </w:tcPr>
          <w:p w:rsidR="0053560B" w:rsidRPr="00656506" w:rsidRDefault="0053560B"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SERVICIO</w:t>
            </w:r>
          </w:p>
        </w:tc>
        <w:tc>
          <w:tcPr>
            <w:tcW w:w="602" w:type="dxa"/>
            <w:tcBorders>
              <w:top w:val="nil"/>
              <w:left w:val="nil"/>
              <w:bottom w:val="single" w:sz="4" w:space="0" w:color="auto"/>
              <w:right w:val="single" w:sz="4" w:space="0" w:color="auto"/>
            </w:tcBorders>
            <w:shd w:val="clear" w:color="000000" w:fill="FFFFFF"/>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SEGUROS DE GASTOS  MEDICOS PARA EL CONSEJO MUNICIPAL PLURAL</w:t>
            </w:r>
          </w:p>
        </w:tc>
        <w:tc>
          <w:tcPr>
            <w:tcW w:w="817" w:type="dxa"/>
            <w:tcBorders>
              <w:top w:val="nil"/>
              <w:left w:val="nil"/>
              <w:bottom w:val="single" w:sz="4" w:space="0" w:color="auto"/>
              <w:right w:val="single" w:sz="4" w:space="0" w:color="auto"/>
            </w:tcBorders>
            <w:shd w:val="clear" w:color="000000" w:fill="FFFFFF"/>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SEGUROS DE GASTOS  MEDICOS PARA EL CONSEJO MUNICIPAL PLURAL</w:t>
            </w:r>
          </w:p>
        </w:tc>
        <w:tc>
          <w:tcPr>
            <w:tcW w:w="513" w:type="dxa"/>
            <w:tcBorders>
              <w:top w:val="nil"/>
              <w:left w:val="nil"/>
              <w:bottom w:val="single" w:sz="4" w:space="0" w:color="auto"/>
              <w:right w:val="single" w:sz="4" w:space="0" w:color="auto"/>
            </w:tcBorders>
            <w:shd w:val="clear" w:color="auto" w:fill="auto"/>
            <w:noWrap/>
            <w:vAlign w:val="center"/>
            <w:hideMark/>
          </w:tcPr>
          <w:p w:rsidR="0053560B" w:rsidRPr="00656506" w:rsidRDefault="0053560B"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$19.800,00</w:t>
            </w:r>
          </w:p>
        </w:tc>
        <w:tc>
          <w:tcPr>
            <w:tcW w:w="812" w:type="dxa"/>
            <w:tcBorders>
              <w:top w:val="nil"/>
              <w:left w:val="nil"/>
              <w:bottom w:val="single" w:sz="4" w:space="0" w:color="auto"/>
              <w:right w:val="single" w:sz="4" w:space="0" w:color="auto"/>
            </w:tcBorders>
            <w:shd w:val="clear" w:color="000000" w:fill="FFFFFF"/>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SEGUROS DE GASTOS  MEDICOS PARA EL CONSEJO MUNICIPAL PLURAL</w:t>
            </w:r>
          </w:p>
        </w:tc>
        <w:tc>
          <w:tcPr>
            <w:tcW w:w="513" w:type="dxa"/>
            <w:tcBorders>
              <w:top w:val="nil"/>
              <w:left w:val="nil"/>
              <w:bottom w:val="single" w:sz="4" w:space="0" w:color="auto"/>
              <w:right w:val="single" w:sz="4" w:space="0" w:color="auto"/>
            </w:tcBorders>
            <w:shd w:val="clear" w:color="000000" w:fill="FFFFFF"/>
            <w:noWrap/>
            <w:vAlign w:val="center"/>
            <w:hideMark/>
          </w:tcPr>
          <w:p w:rsidR="0053560B" w:rsidRPr="00656506" w:rsidRDefault="0053560B"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$12.708,00</w:t>
            </w:r>
          </w:p>
        </w:tc>
        <w:tc>
          <w:tcPr>
            <w:tcW w:w="811" w:type="dxa"/>
            <w:tcBorders>
              <w:top w:val="nil"/>
              <w:left w:val="nil"/>
              <w:bottom w:val="single" w:sz="4" w:space="0" w:color="auto"/>
              <w:right w:val="single" w:sz="4" w:space="0" w:color="auto"/>
            </w:tcBorders>
            <w:shd w:val="clear" w:color="000000" w:fill="FFFFFF"/>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SEGUROS DE GASTOS  MEDICOS PARA EL CONSEJO MUNICIPAL PLURAL</w:t>
            </w:r>
          </w:p>
        </w:tc>
        <w:tc>
          <w:tcPr>
            <w:tcW w:w="514" w:type="dxa"/>
            <w:tcBorders>
              <w:top w:val="nil"/>
              <w:left w:val="nil"/>
              <w:bottom w:val="single" w:sz="4" w:space="0" w:color="auto"/>
              <w:right w:val="single" w:sz="4" w:space="0" w:color="auto"/>
            </w:tcBorders>
            <w:shd w:val="clear" w:color="000000" w:fill="FFFFFF"/>
            <w:noWrap/>
            <w:vAlign w:val="center"/>
            <w:hideMark/>
          </w:tcPr>
          <w:p w:rsidR="0053560B" w:rsidRPr="00656506" w:rsidRDefault="0053560B"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$8.640,00</w:t>
            </w:r>
          </w:p>
        </w:tc>
        <w:tc>
          <w:tcPr>
            <w:tcW w:w="679" w:type="dxa"/>
            <w:vMerge/>
            <w:tcBorders>
              <w:top w:val="nil"/>
              <w:left w:val="single" w:sz="4" w:space="0" w:color="auto"/>
              <w:bottom w:val="single" w:sz="4" w:space="0" w:color="000000"/>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b/>
                <w:bCs/>
                <w:color w:val="000000"/>
                <w:sz w:val="8"/>
                <w:szCs w:val="8"/>
                <w:lang w:eastAsia="es-ES"/>
              </w:rPr>
            </w:pPr>
          </w:p>
        </w:tc>
        <w:tc>
          <w:tcPr>
            <w:tcW w:w="752" w:type="dxa"/>
            <w:vMerge/>
            <w:tcBorders>
              <w:top w:val="nil"/>
              <w:left w:val="single" w:sz="4" w:space="0" w:color="auto"/>
              <w:bottom w:val="single" w:sz="4" w:space="0" w:color="000000"/>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626" w:type="dxa"/>
            <w:vMerge/>
            <w:tcBorders>
              <w:top w:val="nil"/>
              <w:left w:val="single" w:sz="4" w:space="0" w:color="auto"/>
              <w:bottom w:val="single" w:sz="4" w:space="0" w:color="000000"/>
              <w:right w:val="single" w:sz="8"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r>
      <w:tr w:rsidR="0053560B" w:rsidRPr="00656506" w:rsidTr="005B78C1">
        <w:trPr>
          <w:gridAfter w:val="1"/>
          <w:wAfter w:w="24" w:type="dxa"/>
          <w:trHeight w:val="42"/>
          <w:jc w:val="center"/>
        </w:trPr>
        <w:tc>
          <w:tcPr>
            <w:tcW w:w="2608"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3560B" w:rsidRPr="00656506" w:rsidRDefault="0053560B" w:rsidP="005B78C1">
            <w:pPr>
              <w:spacing w:after="0" w:line="240" w:lineRule="auto"/>
              <w:rPr>
                <w:rFonts w:ascii="Calibri" w:eastAsia="Times New Roman" w:hAnsi="Calibri" w:cs="Calibri"/>
                <w:b/>
                <w:bCs/>
                <w:color w:val="000000"/>
                <w:sz w:val="8"/>
                <w:szCs w:val="8"/>
                <w:lang w:eastAsia="es-ES"/>
              </w:rPr>
            </w:pPr>
            <w:r w:rsidRPr="00656506">
              <w:rPr>
                <w:rFonts w:ascii="Calibri" w:eastAsia="Times New Roman" w:hAnsi="Calibri" w:cs="Calibri"/>
                <w:b/>
                <w:bCs/>
                <w:color w:val="000000"/>
                <w:sz w:val="8"/>
                <w:szCs w:val="8"/>
                <w:lang w:eastAsia="es-ES"/>
              </w:rPr>
              <w:t>TOTAL</w:t>
            </w:r>
          </w:p>
        </w:tc>
        <w:tc>
          <w:tcPr>
            <w:tcW w:w="1331"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53560B" w:rsidRPr="00656506" w:rsidRDefault="0053560B" w:rsidP="005B78C1">
            <w:pPr>
              <w:spacing w:after="0" w:line="240" w:lineRule="auto"/>
              <w:jc w:val="center"/>
              <w:rPr>
                <w:rFonts w:ascii="Calibri" w:eastAsia="Times New Roman" w:hAnsi="Calibri" w:cs="Calibri"/>
                <w:b/>
                <w:bCs/>
                <w:color w:val="000000"/>
                <w:sz w:val="8"/>
                <w:szCs w:val="8"/>
                <w:lang w:eastAsia="es-ES"/>
              </w:rPr>
            </w:pPr>
            <w:r w:rsidRPr="00656506">
              <w:rPr>
                <w:rFonts w:ascii="Calibri" w:eastAsia="Times New Roman" w:hAnsi="Calibri" w:cs="Calibri"/>
                <w:b/>
                <w:bCs/>
                <w:color w:val="000000"/>
                <w:sz w:val="8"/>
                <w:szCs w:val="8"/>
                <w:lang w:eastAsia="es-ES"/>
              </w:rPr>
              <w:t>$53.480,10</w:t>
            </w:r>
          </w:p>
        </w:tc>
        <w:tc>
          <w:tcPr>
            <w:tcW w:w="1326"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53560B" w:rsidRPr="00656506" w:rsidRDefault="0053560B" w:rsidP="005B78C1">
            <w:pPr>
              <w:spacing w:after="0" w:line="240" w:lineRule="auto"/>
              <w:jc w:val="center"/>
              <w:rPr>
                <w:rFonts w:ascii="Calibri" w:eastAsia="Times New Roman" w:hAnsi="Calibri" w:cs="Calibri"/>
                <w:b/>
                <w:bCs/>
                <w:color w:val="000000"/>
                <w:sz w:val="8"/>
                <w:szCs w:val="8"/>
                <w:lang w:eastAsia="es-ES"/>
              </w:rPr>
            </w:pPr>
            <w:r w:rsidRPr="00656506">
              <w:rPr>
                <w:rFonts w:ascii="Calibri" w:eastAsia="Times New Roman" w:hAnsi="Calibri" w:cs="Calibri"/>
                <w:b/>
                <w:bCs/>
                <w:color w:val="000000"/>
                <w:sz w:val="8"/>
                <w:szCs w:val="8"/>
                <w:lang w:eastAsia="es-ES"/>
              </w:rPr>
              <w:t>$45.379,35</w:t>
            </w:r>
          </w:p>
        </w:tc>
        <w:tc>
          <w:tcPr>
            <w:tcW w:w="1326"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53560B" w:rsidRPr="00656506" w:rsidRDefault="0053560B" w:rsidP="005B78C1">
            <w:pPr>
              <w:spacing w:after="0" w:line="240" w:lineRule="auto"/>
              <w:jc w:val="center"/>
              <w:rPr>
                <w:rFonts w:ascii="Calibri" w:eastAsia="Times New Roman" w:hAnsi="Calibri" w:cs="Calibri"/>
                <w:b/>
                <w:bCs/>
                <w:color w:val="000000"/>
                <w:sz w:val="8"/>
                <w:szCs w:val="8"/>
                <w:lang w:eastAsia="es-ES"/>
              </w:rPr>
            </w:pPr>
            <w:r w:rsidRPr="00656506">
              <w:rPr>
                <w:rFonts w:ascii="Calibri" w:eastAsia="Times New Roman" w:hAnsi="Calibri" w:cs="Calibri"/>
                <w:b/>
                <w:bCs/>
                <w:color w:val="000000"/>
                <w:sz w:val="8"/>
                <w:szCs w:val="8"/>
                <w:lang w:eastAsia="es-ES"/>
              </w:rPr>
              <w:t>$35.591,40</w:t>
            </w:r>
          </w:p>
        </w:tc>
        <w:tc>
          <w:tcPr>
            <w:tcW w:w="679" w:type="dxa"/>
            <w:vMerge/>
            <w:tcBorders>
              <w:top w:val="nil"/>
              <w:left w:val="single" w:sz="4" w:space="0" w:color="auto"/>
              <w:bottom w:val="single" w:sz="4" w:space="0" w:color="000000"/>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b/>
                <w:bCs/>
                <w:color w:val="000000"/>
                <w:sz w:val="8"/>
                <w:szCs w:val="8"/>
                <w:lang w:eastAsia="es-ES"/>
              </w:rPr>
            </w:pPr>
          </w:p>
        </w:tc>
        <w:tc>
          <w:tcPr>
            <w:tcW w:w="752" w:type="dxa"/>
            <w:vMerge/>
            <w:tcBorders>
              <w:top w:val="nil"/>
              <w:left w:val="single" w:sz="4" w:space="0" w:color="auto"/>
              <w:bottom w:val="single" w:sz="4" w:space="0" w:color="000000"/>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c>
          <w:tcPr>
            <w:tcW w:w="626" w:type="dxa"/>
            <w:vMerge/>
            <w:tcBorders>
              <w:top w:val="nil"/>
              <w:left w:val="single" w:sz="4" w:space="0" w:color="auto"/>
              <w:bottom w:val="single" w:sz="4" w:space="0" w:color="000000"/>
              <w:right w:val="single" w:sz="8" w:space="0" w:color="auto"/>
            </w:tcBorders>
            <w:vAlign w:val="center"/>
            <w:hideMark/>
          </w:tcPr>
          <w:p w:rsidR="0053560B" w:rsidRPr="00656506" w:rsidRDefault="0053560B" w:rsidP="005B78C1">
            <w:pPr>
              <w:spacing w:after="0" w:line="240" w:lineRule="auto"/>
              <w:rPr>
                <w:rFonts w:ascii="Calibri" w:eastAsia="Times New Roman" w:hAnsi="Calibri" w:cs="Calibri"/>
                <w:color w:val="000000"/>
                <w:sz w:val="8"/>
                <w:szCs w:val="8"/>
                <w:lang w:eastAsia="es-ES"/>
              </w:rPr>
            </w:pPr>
          </w:p>
        </w:tc>
      </w:tr>
      <w:tr w:rsidR="0053560B" w:rsidRPr="00656506" w:rsidTr="005B78C1">
        <w:trPr>
          <w:trHeight w:val="42"/>
          <w:jc w:val="center"/>
        </w:trPr>
        <w:tc>
          <w:tcPr>
            <w:tcW w:w="9390" w:type="dxa"/>
            <w:gridSpan w:val="16"/>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3560B" w:rsidRPr="00656506" w:rsidRDefault="0053560B" w:rsidP="005B78C1">
            <w:pPr>
              <w:spacing w:after="0" w:line="240" w:lineRule="auto"/>
              <w:rPr>
                <w:rFonts w:ascii="Calibri" w:eastAsia="Times New Roman" w:hAnsi="Calibri" w:cs="Calibri"/>
                <w:b/>
                <w:bCs/>
                <w:color w:val="000000"/>
                <w:sz w:val="8"/>
                <w:szCs w:val="8"/>
                <w:lang w:eastAsia="es-ES"/>
              </w:rPr>
            </w:pPr>
            <w:r w:rsidRPr="00656506">
              <w:rPr>
                <w:rFonts w:ascii="Calibri" w:eastAsia="Times New Roman" w:hAnsi="Calibri" w:cs="Calibri"/>
                <w:b/>
                <w:bCs/>
                <w:color w:val="000000"/>
                <w:sz w:val="8"/>
                <w:szCs w:val="8"/>
                <w:lang w:eastAsia="es-ES"/>
              </w:rPr>
              <w:t>AUTORIZAR A JEFA DE PRESUPUESTO A REALIZAR LAS REFORMAS PRESUPUESTARIAS NECESARIAS.</w:t>
            </w:r>
          </w:p>
        </w:tc>
      </w:tr>
      <w:tr w:rsidR="0053560B" w:rsidRPr="00656506" w:rsidTr="005B78C1">
        <w:trPr>
          <w:trHeight w:val="42"/>
          <w:jc w:val="center"/>
        </w:trPr>
        <w:tc>
          <w:tcPr>
            <w:tcW w:w="9390" w:type="dxa"/>
            <w:gridSpan w:val="16"/>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3560B" w:rsidRPr="00656506" w:rsidRDefault="0053560B" w:rsidP="005B78C1">
            <w:pPr>
              <w:spacing w:after="0" w:line="240" w:lineRule="auto"/>
              <w:rPr>
                <w:rFonts w:ascii="Calibri" w:eastAsia="Times New Roman" w:hAnsi="Calibri" w:cs="Calibri"/>
                <w:b/>
                <w:bCs/>
                <w:color w:val="000000"/>
                <w:sz w:val="8"/>
                <w:szCs w:val="8"/>
                <w:lang w:eastAsia="es-ES"/>
              </w:rPr>
            </w:pPr>
            <w:r w:rsidRPr="00656506">
              <w:rPr>
                <w:rFonts w:ascii="Calibri" w:eastAsia="Times New Roman" w:hAnsi="Calibri" w:cs="Calibri"/>
                <w:b/>
                <w:bCs/>
                <w:color w:val="000000"/>
                <w:sz w:val="8"/>
                <w:szCs w:val="8"/>
                <w:lang w:eastAsia="es-ES"/>
              </w:rPr>
              <w:t>DELEGAR A LA UNIDAD JURÍDICA PARA ELABORAR Y SUSCRIBIR LOS CONTRATOS RESPECTIVOS DE ACUERDO A LAS FORMALIDADES ESTABLECIDAS EN LA LEY.</w:t>
            </w:r>
          </w:p>
        </w:tc>
      </w:tr>
      <w:tr w:rsidR="0053560B" w:rsidRPr="00656506" w:rsidTr="005B78C1">
        <w:trPr>
          <w:trHeight w:val="49"/>
          <w:jc w:val="center"/>
        </w:trPr>
        <w:tc>
          <w:tcPr>
            <w:tcW w:w="9390" w:type="dxa"/>
            <w:gridSpan w:val="16"/>
            <w:tcBorders>
              <w:top w:val="single" w:sz="4" w:space="0" w:color="auto"/>
              <w:left w:val="single" w:sz="8" w:space="0" w:color="auto"/>
              <w:bottom w:val="single" w:sz="8" w:space="0" w:color="auto"/>
              <w:right w:val="single" w:sz="8" w:space="0" w:color="000000"/>
            </w:tcBorders>
            <w:shd w:val="clear" w:color="000000" w:fill="F4B084"/>
            <w:noWrap/>
            <w:vAlign w:val="center"/>
            <w:hideMark/>
          </w:tcPr>
          <w:p w:rsidR="0053560B" w:rsidRPr="00656506" w:rsidRDefault="0053560B" w:rsidP="005B78C1">
            <w:pPr>
              <w:spacing w:after="0" w:line="240" w:lineRule="auto"/>
              <w:jc w:val="center"/>
              <w:rPr>
                <w:rFonts w:ascii="Calibri" w:eastAsia="Times New Roman" w:hAnsi="Calibri" w:cs="Calibri"/>
                <w:b/>
                <w:bCs/>
                <w:color w:val="000000"/>
                <w:sz w:val="8"/>
                <w:szCs w:val="8"/>
                <w:lang w:eastAsia="es-ES"/>
              </w:rPr>
            </w:pPr>
            <w:r w:rsidRPr="00656506">
              <w:rPr>
                <w:rFonts w:ascii="Calibri" w:eastAsia="Times New Roman" w:hAnsi="Calibri" w:cs="Calibri"/>
                <w:b/>
                <w:bCs/>
                <w:color w:val="000000"/>
                <w:sz w:val="8"/>
                <w:szCs w:val="8"/>
                <w:lang w:eastAsia="es-ES"/>
              </w:rPr>
              <w:t>TOTAL DEL REQUERIMIENTO: $51,454.35</w:t>
            </w:r>
          </w:p>
        </w:tc>
      </w:tr>
    </w:tbl>
    <w:p w:rsidR="0053560B" w:rsidRDefault="0053560B" w:rsidP="0053560B">
      <w:pPr>
        <w:spacing w:line="276" w:lineRule="auto"/>
        <w:jc w:val="both"/>
        <w:rPr>
          <w:rFonts w:ascii="Times New Roman" w:eastAsia="Calibri" w:hAnsi="Times New Roman" w:cs="Times New Roman"/>
          <w:b/>
          <w:color w:val="000000"/>
          <w:sz w:val="24"/>
          <w:szCs w:val="24"/>
          <w:u w:val="single"/>
        </w:rPr>
      </w:pPr>
    </w:p>
    <w:p w:rsidR="00586066" w:rsidRPr="005433D1" w:rsidRDefault="0053560B" w:rsidP="00586066">
      <w:pPr>
        <w:spacing w:line="276" w:lineRule="auto"/>
        <w:jc w:val="both"/>
        <w:rPr>
          <w:rFonts w:ascii="Times New Roman" w:eastAsia="Calibri" w:hAnsi="Times New Roman" w:cs="Times New Roman"/>
          <w:sz w:val="24"/>
          <w:szCs w:val="24"/>
        </w:rPr>
      </w:pPr>
      <w:r w:rsidRPr="0053560B">
        <w:rPr>
          <w:rFonts w:ascii="Times New Roman" w:eastAsia="Calibri" w:hAnsi="Times New Roman" w:cs="Times New Roman"/>
          <w:b/>
          <w:color w:val="000000"/>
          <w:sz w:val="28"/>
          <w:szCs w:val="28"/>
          <w:u w:val="single"/>
        </w:rPr>
        <w:t>Tercero:</w:t>
      </w:r>
      <w:r w:rsidRPr="0053560B">
        <w:rPr>
          <w:rFonts w:ascii="Times New Roman" w:eastAsia="Calibri" w:hAnsi="Times New Roman" w:cs="Times New Roman"/>
          <w:color w:val="000000"/>
          <w:sz w:val="28"/>
          <w:szCs w:val="28"/>
        </w:rPr>
        <w:t xml:space="preserve"> Nombrar al administrador de la orden de compra o contrato </w:t>
      </w:r>
      <w:r w:rsidRPr="0053560B">
        <w:rPr>
          <w:rFonts w:ascii="Times New Roman" w:eastAsia="Calibri" w:hAnsi="Times New Roman" w:cs="Times New Roman"/>
          <w:sz w:val="28"/>
          <w:szCs w:val="28"/>
        </w:rPr>
        <w:t xml:space="preserve">a la </w:t>
      </w:r>
      <w:r w:rsidR="00FB2267">
        <w:rPr>
          <w:rFonts w:ascii="Times New Roman" w:eastAsia="Calibri" w:hAnsi="Times New Roman" w:cs="Times New Roman"/>
          <w:b/>
          <w:sz w:val="28"/>
          <w:szCs w:val="28"/>
        </w:rPr>
        <w:t>xxxxxxxxxxx</w:t>
      </w:r>
      <w:r w:rsidRPr="0053560B">
        <w:rPr>
          <w:rFonts w:ascii="Times New Roman" w:eastAsia="Calibri" w:hAnsi="Times New Roman" w:cs="Times New Roman"/>
          <w:b/>
          <w:sz w:val="28"/>
          <w:szCs w:val="28"/>
        </w:rPr>
        <w:t>.</w:t>
      </w:r>
      <w:r w:rsidRPr="0053560B">
        <w:rPr>
          <w:rFonts w:ascii="Times New Roman" w:eastAsia="Calibri" w:hAnsi="Times New Roman" w:cs="Times New Roman"/>
          <w:sz w:val="28"/>
          <w:szCs w:val="28"/>
        </w:rPr>
        <w:t xml:space="preserve">  </w:t>
      </w:r>
      <w:r w:rsidRPr="0053560B">
        <w:rPr>
          <w:rFonts w:ascii="Times New Roman" w:eastAsia="Calibri" w:hAnsi="Times New Roman" w:cs="Times New Roman"/>
          <w:b/>
          <w:sz w:val="28"/>
          <w:szCs w:val="28"/>
          <w:u w:val="single"/>
        </w:rPr>
        <w:t>Cuarto:</w:t>
      </w:r>
      <w:r w:rsidRPr="0053560B">
        <w:rPr>
          <w:rFonts w:ascii="Times New Roman" w:eastAsia="Calibri" w:hAnsi="Times New Roman" w:cs="Times New Roman"/>
          <w:sz w:val="28"/>
          <w:szCs w:val="28"/>
        </w:rPr>
        <w:t xml:space="preserve"> </w:t>
      </w:r>
      <w:r w:rsidRPr="0053560B">
        <w:rPr>
          <w:rFonts w:ascii="Times New Roman" w:eastAsia="Calibri" w:hAnsi="Times New Roman" w:cs="Times New Roman"/>
          <w:b/>
          <w:sz w:val="28"/>
          <w:szCs w:val="28"/>
        </w:rPr>
        <w:t>QUEDANDO</w:t>
      </w:r>
      <w:r w:rsidRPr="0053560B">
        <w:rPr>
          <w:rFonts w:ascii="Times New Roman" w:eastAsia="Calibri" w:hAnsi="Times New Roman" w:cs="Times New Roman"/>
          <w:sz w:val="28"/>
          <w:szCs w:val="28"/>
        </w:rPr>
        <w:t xml:space="preserve"> delegada la Apoderada General y Judicial de esta Municipalidad para que elabore y suscriba el contrato respectivo de acuerdo a las formalidades </w:t>
      </w:r>
      <w:r w:rsidRPr="00586066">
        <w:rPr>
          <w:rFonts w:ascii="Times New Roman" w:eastAsia="Calibri" w:hAnsi="Times New Roman" w:cs="Times New Roman"/>
          <w:sz w:val="28"/>
          <w:szCs w:val="28"/>
        </w:rPr>
        <w:t xml:space="preserve">establecidas en la Ley. </w:t>
      </w:r>
      <w:r w:rsidRPr="00586066">
        <w:rPr>
          <w:rFonts w:ascii="Times New Roman" w:eastAsia="Calibri" w:hAnsi="Times New Roman" w:cs="Times New Roman"/>
          <w:b/>
          <w:sz w:val="28"/>
          <w:szCs w:val="28"/>
          <w:u w:val="single"/>
        </w:rPr>
        <w:t>Quinto</w:t>
      </w:r>
      <w:r w:rsidRPr="00586066">
        <w:rPr>
          <w:rFonts w:ascii="Times New Roman" w:eastAsia="Calibri" w:hAnsi="Times New Roman" w:cs="Times New Roman"/>
          <w:sz w:val="28"/>
          <w:szCs w:val="28"/>
        </w:rPr>
        <w:t xml:space="preserve">: </w:t>
      </w:r>
      <w:r w:rsidRPr="00586066">
        <w:rPr>
          <w:rFonts w:ascii="Times New Roman" w:eastAsia="Calibri" w:hAnsi="Times New Roman" w:cs="Times New Roman"/>
          <w:b/>
          <w:sz w:val="28"/>
          <w:szCs w:val="28"/>
        </w:rPr>
        <w:t>QUEDANDO</w:t>
      </w:r>
      <w:r w:rsidRPr="00586066">
        <w:rPr>
          <w:rFonts w:ascii="Times New Roman" w:eastAsia="Calibri" w:hAnsi="Times New Roman" w:cs="Times New Roman"/>
          <w:sz w:val="28"/>
          <w:szCs w:val="28"/>
        </w:rPr>
        <w:t xml:space="preserve"> autorizada la Dra. Jennifer Esmeralda Juárez García, Alcaldesa Municipal, para que firme el respectivo contrato. </w:t>
      </w:r>
      <w:r w:rsidRPr="00586066">
        <w:rPr>
          <w:rFonts w:ascii="Times New Roman" w:eastAsia="Calibri" w:hAnsi="Times New Roman" w:cs="Times New Roman"/>
          <w:b/>
          <w:sz w:val="28"/>
          <w:szCs w:val="28"/>
          <w:u w:val="single"/>
        </w:rPr>
        <w:t>Sexto</w:t>
      </w:r>
      <w:r w:rsidRPr="00586066">
        <w:rPr>
          <w:rFonts w:ascii="Times New Roman" w:eastAsia="Calibri" w:hAnsi="Times New Roman" w:cs="Times New Roman"/>
          <w:sz w:val="28"/>
          <w:szCs w:val="28"/>
        </w:rPr>
        <w:t xml:space="preserve">: Quedado autorizada la Jefa de Presupuesto para que realice la reprogramación presupuestaria para llevar a feliz término lo aprobado en el numeral primero de este Acuerdo. Fondos con aplicación al específico y expresión  presupuestaria  vigente  que  se comprobara como lo establece el Art.78 del Código Municipal. </w:t>
      </w:r>
      <w:r w:rsidRPr="00586066">
        <w:rPr>
          <w:rFonts w:ascii="Times New Roman" w:eastAsia="Calibri" w:hAnsi="Times New Roman" w:cs="Times New Roman"/>
          <w:b/>
          <w:bCs/>
          <w:sz w:val="28"/>
          <w:szCs w:val="28"/>
        </w:rPr>
        <w:t>CERTIFÍQUESE Y COMUNÍQUESE</w:t>
      </w:r>
      <w:r w:rsidRPr="00586066">
        <w:rPr>
          <w:rFonts w:ascii="Times New Roman" w:eastAsia="Times New Roman" w:hAnsi="Times New Roman" w:cs="Times New Roman"/>
          <w:b/>
          <w:sz w:val="28"/>
          <w:szCs w:val="28"/>
          <w:lang w:eastAsia="es-ES"/>
        </w:rPr>
        <w:t>.</w:t>
      </w:r>
      <w:r w:rsidRPr="00586066">
        <w:rPr>
          <w:rFonts w:ascii="Times New Roman" w:eastAsia="Calibri" w:hAnsi="Times New Roman" w:cs="Times New Roman"/>
          <w:color w:val="000000"/>
          <w:sz w:val="28"/>
          <w:szCs w:val="28"/>
        </w:rPr>
        <w:t xml:space="preserve"> </w:t>
      </w:r>
      <w:r w:rsidR="00586066" w:rsidRPr="00586066">
        <w:rPr>
          <w:rFonts w:ascii="Times New Roman" w:eastAsia="Calibri" w:hAnsi="Times New Roman" w:cs="Times New Roman"/>
          <w:b/>
          <w:bCs/>
          <w:sz w:val="28"/>
          <w:szCs w:val="28"/>
        </w:rPr>
        <w:t xml:space="preserve">“ACUERDO MUNICIPAL NÚMERO OCHO”. </w:t>
      </w:r>
      <w:r w:rsidR="00586066" w:rsidRPr="00586066">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586066" w:rsidRPr="00586066">
        <w:rPr>
          <w:rFonts w:ascii="Times New Roman" w:eastAsia="Calibri" w:hAnsi="Times New Roman" w:cs="Times New Roman"/>
          <w:b/>
          <w:sz w:val="28"/>
          <w:szCs w:val="28"/>
        </w:rPr>
        <w:t xml:space="preserve">cinco, </w:t>
      </w:r>
      <w:r w:rsidR="00586066" w:rsidRPr="00586066">
        <w:rPr>
          <w:rFonts w:ascii="Times New Roman" w:eastAsia="Calibri" w:hAnsi="Times New Roman" w:cs="Times New Roman"/>
          <w:sz w:val="28"/>
          <w:szCs w:val="28"/>
        </w:rPr>
        <w:t xml:space="preserve">que consiste en </w:t>
      </w:r>
      <w:r w:rsidR="00586066" w:rsidRPr="00586066">
        <w:rPr>
          <w:rFonts w:ascii="Times New Roman" w:eastAsia="Calibri" w:hAnsi="Times New Roman" w:cs="Times New Roman"/>
          <w:b/>
          <w:sz w:val="28"/>
          <w:szCs w:val="28"/>
        </w:rPr>
        <w:t xml:space="preserve">participación del Licenciado </w:t>
      </w:r>
      <w:r w:rsidR="00BD0BD1">
        <w:rPr>
          <w:rFonts w:ascii="Times New Roman" w:eastAsia="Calibri" w:hAnsi="Times New Roman" w:cs="Times New Roman"/>
          <w:b/>
          <w:sz w:val="28"/>
          <w:szCs w:val="28"/>
        </w:rPr>
        <w:t>xxxxxxxx</w:t>
      </w:r>
      <w:r w:rsidR="00586066" w:rsidRPr="00586066">
        <w:rPr>
          <w:rFonts w:ascii="Times New Roman" w:eastAsia="Calibri" w:hAnsi="Times New Roman" w:cs="Times New Roman"/>
          <w:b/>
          <w:sz w:val="28"/>
          <w:szCs w:val="28"/>
        </w:rPr>
        <w:t>; Jefe de UACI,</w:t>
      </w:r>
      <w:r w:rsidR="00586066" w:rsidRPr="00586066">
        <w:rPr>
          <w:rFonts w:ascii="Times New Roman" w:eastAsia="Calibri" w:hAnsi="Times New Roman" w:cs="Times New Roman"/>
          <w:sz w:val="28"/>
          <w:szCs w:val="28"/>
        </w:rPr>
        <w:t xml:space="preserve"> solicitando al Honorable Concejo Municipal Plural, aprobación de adjudicaciones de requerimientos correspondientes al </w:t>
      </w:r>
      <w:r w:rsidR="00586066" w:rsidRPr="00586066">
        <w:rPr>
          <w:rFonts w:ascii="Times New Roman" w:eastAsia="Times New Roman" w:hAnsi="Times New Roman" w:cs="Times New Roman"/>
          <w:b/>
          <w:color w:val="000000"/>
          <w:sz w:val="28"/>
          <w:szCs w:val="28"/>
          <w:lang w:eastAsia="es-ES"/>
        </w:rPr>
        <w:t xml:space="preserve"> DEPARTAMENTO DE RECURSOS HUMANOS</w:t>
      </w:r>
      <w:r w:rsidR="00586066" w:rsidRPr="00586066">
        <w:rPr>
          <w:rFonts w:ascii="Times New Roman" w:eastAsia="Calibri" w:hAnsi="Times New Roman" w:cs="Times New Roman"/>
          <w:b/>
          <w:sz w:val="28"/>
          <w:szCs w:val="28"/>
        </w:rPr>
        <w:t xml:space="preserve">, </w:t>
      </w:r>
      <w:r w:rsidR="00586066" w:rsidRPr="00586066">
        <w:rPr>
          <w:rFonts w:ascii="Times New Roman" w:eastAsia="Calibri" w:hAnsi="Times New Roman" w:cs="Times New Roman"/>
          <w:sz w:val="28"/>
          <w:szCs w:val="28"/>
        </w:rPr>
        <w:t xml:space="preserve">por un monto total </w:t>
      </w:r>
      <w:r w:rsidR="00586066" w:rsidRPr="00586066">
        <w:rPr>
          <w:rFonts w:ascii="Times New Roman" w:eastAsia="Times New Roman" w:hAnsi="Times New Roman" w:cs="Times New Roman"/>
          <w:b/>
          <w:bCs/>
          <w:color w:val="000000"/>
          <w:sz w:val="28"/>
          <w:szCs w:val="28"/>
          <w:lang w:eastAsia="es-ES"/>
        </w:rPr>
        <w:t>$2.847,60</w:t>
      </w:r>
      <w:r w:rsidR="00586066" w:rsidRPr="00586066">
        <w:rPr>
          <w:rFonts w:ascii="Times New Roman" w:eastAsia="Calibri" w:hAnsi="Times New Roman" w:cs="Times New Roman"/>
          <w:b/>
          <w:sz w:val="28"/>
          <w:szCs w:val="28"/>
        </w:rPr>
        <w:t xml:space="preserve">, </w:t>
      </w:r>
      <w:r w:rsidR="00586066" w:rsidRPr="00586066">
        <w:rPr>
          <w:rFonts w:ascii="Times New Roman" w:eastAsia="Calibri" w:hAnsi="Times New Roman" w:cs="Times New Roman"/>
          <w:sz w:val="28"/>
          <w:szCs w:val="28"/>
        </w:rPr>
        <w:t xml:space="preserve">y proponiendo al administrador de la orden de compra o contrato  a la </w:t>
      </w:r>
      <w:r w:rsidR="00FB2267">
        <w:rPr>
          <w:rFonts w:ascii="Times New Roman" w:eastAsia="Calibri" w:hAnsi="Times New Roman" w:cs="Times New Roman"/>
          <w:b/>
          <w:sz w:val="28"/>
          <w:szCs w:val="28"/>
        </w:rPr>
        <w:t>xxxxxxx</w:t>
      </w:r>
      <w:r w:rsidR="00586066" w:rsidRPr="00586066">
        <w:rPr>
          <w:rFonts w:ascii="Times New Roman" w:eastAsia="Calibri" w:hAnsi="Times New Roman" w:cs="Times New Roman"/>
          <w:b/>
          <w:sz w:val="28"/>
          <w:szCs w:val="28"/>
        </w:rPr>
        <w:t xml:space="preserve">, </w:t>
      </w:r>
      <w:r w:rsidR="00586066" w:rsidRPr="00586066">
        <w:rPr>
          <w:rFonts w:ascii="Times New Roman" w:eastAsia="Calibri" w:hAnsi="Times New Roman" w:cs="Times New Roman"/>
          <w:sz w:val="28"/>
          <w:szCs w:val="28"/>
        </w:rPr>
        <w:t xml:space="preserve">con fuente de financiamiento: </w:t>
      </w:r>
      <w:r w:rsidR="00586066" w:rsidRPr="00586066">
        <w:rPr>
          <w:rFonts w:ascii="Times New Roman" w:eastAsia="Times New Roman" w:hAnsi="Times New Roman" w:cs="Times New Roman"/>
          <w:b/>
          <w:bCs/>
          <w:color w:val="000000"/>
          <w:sz w:val="28"/>
          <w:szCs w:val="28"/>
          <w:lang w:eastAsia="es-ES"/>
        </w:rPr>
        <w:t xml:space="preserve">FONDOS PROPIOS. </w:t>
      </w:r>
      <w:r w:rsidR="00586066" w:rsidRPr="00586066">
        <w:rPr>
          <w:rFonts w:ascii="Times New Roman" w:eastAsia="Calibri" w:hAnsi="Times New Roman" w:cs="Times New Roman"/>
          <w:sz w:val="28"/>
          <w:szCs w:val="28"/>
        </w:rPr>
        <w:t xml:space="preserve">Este Concejo Municipal  Plural, en uso de sus facultades legales y habiendo deliberado el punto por </w:t>
      </w:r>
      <w:r w:rsidR="00586066" w:rsidRPr="00586066">
        <w:rPr>
          <w:rFonts w:ascii="Times New Roman" w:eastAsia="Calibri" w:hAnsi="Times New Roman" w:cs="Times New Roman"/>
          <w:b/>
          <w:sz w:val="28"/>
          <w:szCs w:val="28"/>
        </w:rPr>
        <w:t xml:space="preserve">MAYORÍA </w:t>
      </w:r>
      <w:r w:rsidR="00586066" w:rsidRPr="00586066">
        <w:rPr>
          <w:rFonts w:ascii="Times New Roman" w:eastAsia="Calibri" w:hAnsi="Times New Roman" w:cs="Times New Roman"/>
          <w:sz w:val="28"/>
          <w:szCs w:val="28"/>
        </w:rPr>
        <w:t xml:space="preserve">de </w:t>
      </w:r>
      <w:r w:rsidR="00586066" w:rsidRPr="00586066">
        <w:rPr>
          <w:rFonts w:ascii="Times New Roman" w:eastAsia="Calibri" w:hAnsi="Times New Roman" w:cs="Times New Roman"/>
          <w:b/>
          <w:sz w:val="28"/>
          <w:szCs w:val="28"/>
        </w:rPr>
        <w:t xml:space="preserve">DOCE VOTOS A FAVOR </w:t>
      </w:r>
      <w:r w:rsidR="00586066" w:rsidRPr="00586066">
        <w:rPr>
          <w:rFonts w:ascii="Times New Roman" w:eastAsia="Calibri" w:hAnsi="Times New Roman" w:cs="Times New Roman"/>
          <w:sz w:val="28"/>
          <w:szCs w:val="28"/>
        </w:rPr>
        <w:t>y</w:t>
      </w:r>
      <w:r w:rsidR="00586066" w:rsidRPr="00586066">
        <w:rPr>
          <w:rFonts w:ascii="Times New Roman" w:eastAsia="Calibri" w:hAnsi="Times New Roman" w:cs="Times New Roman"/>
          <w:b/>
          <w:sz w:val="28"/>
          <w:szCs w:val="28"/>
        </w:rPr>
        <w:t xml:space="preserve"> DOS AUSENCIAS </w:t>
      </w:r>
      <w:r w:rsidR="00586066" w:rsidRPr="00586066">
        <w:rPr>
          <w:rFonts w:ascii="Times New Roman" w:eastAsia="Calibri" w:hAnsi="Times New Roman" w:cs="Times New Roman"/>
          <w:sz w:val="28"/>
          <w:szCs w:val="28"/>
        </w:rPr>
        <w:t>al momento de esta votación del Licenciado Sergio Noel Monroy Martínez, Síndico Municipal y del señor Bayron Eraldo Baltazar Martínez, Decimo Primer Regidor Propietario.</w:t>
      </w:r>
      <w:r w:rsidR="00586066" w:rsidRPr="00586066">
        <w:rPr>
          <w:rFonts w:ascii="Times New Roman" w:eastAsia="Calibri" w:hAnsi="Times New Roman" w:cs="Times New Roman"/>
          <w:b/>
          <w:sz w:val="28"/>
          <w:szCs w:val="28"/>
        </w:rPr>
        <w:t xml:space="preserve"> </w:t>
      </w:r>
      <w:r w:rsidR="00586066" w:rsidRPr="00586066">
        <w:rPr>
          <w:rFonts w:ascii="Times New Roman" w:eastAsia="Calibri" w:hAnsi="Times New Roman" w:cs="Times New Roman"/>
          <w:b/>
          <w:bCs/>
          <w:sz w:val="28"/>
          <w:szCs w:val="28"/>
        </w:rPr>
        <w:t>ACUERDA</w:t>
      </w:r>
      <w:r w:rsidR="00586066" w:rsidRPr="00586066">
        <w:rPr>
          <w:rFonts w:ascii="Times New Roman" w:eastAsia="Calibri" w:hAnsi="Times New Roman" w:cs="Times New Roman"/>
          <w:bCs/>
          <w:sz w:val="28"/>
          <w:szCs w:val="28"/>
        </w:rPr>
        <w:t>:</w:t>
      </w:r>
      <w:r w:rsidR="00586066" w:rsidRPr="00586066">
        <w:rPr>
          <w:rFonts w:ascii="Times New Roman" w:eastAsia="Calibri" w:hAnsi="Times New Roman" w:cs="Times New Roman"/>
          <w:b/>
          <w:sz w:val="28"/>
          <w:szCs w:val="28"/>
        </w:rPr>
        <w:t xml:space="preserve"> </w:t>
      </w:r>
      <w:r w:rsidR="00586066" w:rsidRPr="00586066">
        <w:rPr>
          <w:rFonts w:ascii="Times New Roman" w:eastAsia="Calibri" w:hAnsi="Times New Roman" w:cs="Times New Roman"/>
          <w:b/>
          <w:sz w:val="28"/>
          <w:szCs w:val="28"/>
          <w:u w:val="single"/>
        </w:rPr>
        <w:t>Primero:</w:t>
      </w:r>
      <w:r w:rsidR="00586066" w:rsidRPr="00586066">
        <w:rPr>
          <w:rFonts w:ascii="Times New Roman" w:eastAsia="Calibri" w:hAnsi="Times New Roman" w:cs="Times New Roman"/>
          <w:b/>
          <w:sz w:val="28"/>
          <w:szCs w:val="28"/>
        </w:rPr>
        <w:t xml:space="preserve"> APROBAR</w:t>
      </w:r>
      <w:r w:rsidR="00586066" w:rsidRPr="00586066">
        <w:rPr>
          <w:rFonts w:ascii="Times New Roman" w:eastAsia="Calibri" w:hAnsi="Times New Roman" w:cs="Times New Roman"/>
          <w:sz w:val="28"/>
          <w:szCs w:val="28"/>
        </w:rPr>
        <w:t xml:space="preserve"> adjudicación de correspondiente al </w:t>
      </w:r>
      <w:r w:rsidR="00586066" w:rsidRPr="00586066">
        <w:rPr>
          <w:rFonts w:ascii="Times New Roman" w:eastAsia="Times New Roman" w:hAnsi="Times New Roman" w:cs="Times New Roman"/>
          <w:b/>
          <w:color w:val="000000"/>
          <w:sz w:val="28"/>
          <w:szCs w:val="28"/>
          <w:lang w:eastAsia="es-ES"/>
        </w:rPr>
        <w:t xml:space="preserve"> DEPARTAMENTO DE RECURSOS HUMANOS</w:t>
      </w:r>
      <w:r w:rsidR="00586066" w:rsidRPr="00586066">
        <w:rPr>
          <w:rFonts w:ascii="Times New Roman" w:eastAsia="Calibri" w:hAnsi="Times New Roman" w:cs="Times New Roman"/>
          <w:b/>
          <w:sz w:val="28"/>
          <w:szCs w:val="28"/>
        </w:rPr>
        <w:t xml:space="preserve">, </w:t>
      </w:r>
      <w:r w:rsidR="00586066" w:rsidRPr="00586066">
        <w:rPr>
          <w:rFonts w:ascii="Times New Roman" w:eastAsia="Calibri" w:hAnsi="Times New Roman" w:cs="Times New Roman"/>
          <w:sz w:val="28"/>
          <w:szCs w:val="28"/>
        </w:rPr>
        <w:t xml:space="preserve">por un monto total </w:t>
      </w:r>
      <w:r w:rsidR="00586066" w:rsidRPr="00586066">
        <w:rPr>
          <w:rFonts w:ascii="Times New Roman" w:eastAsia="Times New Roman" w:hAnsi="Times New Roman" w:cs="Times New Roman"/>
          <w:b/>
          <w:bCs/>
          <w:color w:val="000000"/>
          <w:sz w:val="28"/>
          <w:szCs w:val="28"/>
          <w:lang w:eastAsia="es-ES"/>
        </w:rPr>
        <w:t>$2.847,60</w:t>
      </w:r>
      <w:r w:rsidR="00586066" w:rsidRPr="00586066">
        <w:rPr>
          <w:rFonts w:ascii="Times New Roman" w:eastAsia="Calibri" w:hAnsi="Times New Roman" w:cs="Times New Roman"/>
          <w:b/>
          <w:sz w:val="28"/>
          <w:szCs w:val="28"/>
        </w:rPr>
        <w:t xml:space="preserve">, </w:t>
      </w:r>
      <w:r w:rsidR="00586066" w:rsidRPr="00586066">
        <w:rPr>
          <w:rFonts w:ascii="Times New Roman" w:eastAsia="Calibri" w:hAnsi="Times New Roman" w:cs="Times New Roman"/>
          <w:sz w:val="28"/>
          <w:szCs w:val="28"/>
        </w:rPr>
        <w:t xml:space="preserve">para los </w:t>
      </w:r>
      <w:r w:rsidR="00586066" w:rsidRPr="00586066">
        <w:rPr>
          <w:rFonts w:ascii="Times New Roman" w:eastAsia="Calibri" w:hAnsi="Times New Roman" w:cs="Times New Roman"/>
          <w:b/>
          <w:sz w:val="28"/>
          <w:szCs w:val="28"/>
        </w:rPr>
        <w:t>SEGURO DE FIDELIDAD DE EMPLEADOS</w:t>
      </w:r>
      <w:r w:rsidR="00586066" w:rsidRPr="00586066">
        <w:rPr>
          <w:rFonts w:ascii="Times New Roman" w:eastAsia="Calibri" w:hAnsi="Times New Roman" w:cs="Times New Roman"/>
          <w:sz w:val="28"/>
          <w:szCs w:val="28"/>
        </w:rPr>
        <w:t xml:space="preserve"> con </w:t>
      </w:r>
      <w:r w:rsidR="00586066" w:rsidRPr="00586066">
        <w:rPr>
          <w:rFonts w:ascii="Times New Roman" w:eastAsia="Times New Roman" w:hAnsi="Times New Roman" w:cs="Times New Roman"/>
          <w:bCs/>
          <w:color w:val="000000"/>
          <w:sz w:val="28"/>
          <w:szCs w:val="28"/>
          <w:lang w:eastAsia="es-ES"/>
        </w:rPr>
        <w:t>fuente de financiamiento:</w:t>
      </w:r>
      <w:r w:rsidR="00586066" w:rsidRPr="00586066">
        <w:rPr>
          <w:rFonts w:ascii="Times New Roman" w:eastAsia="Times New Roman" w:hAnsi="Times New Roman" w:cs="Times New Roman"/>
          <w:b/>
          <w:bCs/>
          <w:color w:val="000000"/>
          <w:sz w:val="28"/>
          <w:szCs w:val="28"/>
          <w:lang w:eastAsia="es-ES"/>
        </w:rPr>
        <w:t xml:space="preserve"> FONDOS PROPIOS. </w:t>
      </w:r>
      <w:r w:rsidR="00586066" w:rsidRPr="00586066">
        <w:rPr>
          <w:rFonts w:ascii="Times New Roman" w:eastAsia="Calibri" w:hAnsi="Times New Roman" w:cs="Times New Roman"/>
          <w:b/>
          <w:sz w:val="28"/>
          <w:szCs w:val="28"/>
          <w:u w:val="single"/>
        </w:rPr>
        <w:t>Segundo:</w:t>
      </w:r>
      <w:r w:rsidR="00586066" w:rsidRPr="00586066">
        <w:rPr>
          <w:rFonts w:ascii="Times New Roman" w:eastAsia="Calibri" w:hAnsi="Times New Roman" w:cs="Times New Roman"/>
          <w:sz w:val="28"/>
          <w:szCs w:val="28"/>
        </w:rPr>
        <w:t xml:space="preserve"> Autorizar al Tesorero Municipal</w:t>
      </w:r>
      <w:r w:rsidR="00586066" w:rsidRPr="00586066">
        <w:rPr>
          <w:sz w:val="28"/>
          <w:szCs w:val="28"/>
        </w:rPr>
        <w:t xml:space="preserve"> </w:t>
      </w:r>
      <w:r w:rsidR="00586066" w:rsidRPr="00586066">
        <w:rPr>
          <w:rFonts w:ascii="Times New Roman" w:eastAsia="Calibri" w:hAnsi="Times New Roman" w:cs="Times New Roman"/>
          <w:sz w:val="28"/>
          <w:szCs w:val="28"/>
        </w:rPr>
        <w:t xml:space="preserve">para que erogue la cantidad de: </w:t>
      </w:r>
      <w:r w:rsidR="00586066" w:rsidRPr="00586066">
        <w:rPr>
          <w:rFonts w:ascii="Times New Roman" w:eastAsia="Calibri" w:hAnsi="Times New Roman" w:cs="Times New Roman"/>
          <w:b/>
          <w:sz w:val="28"/>
          <w:szCs w:val="28"/>
        </w:rPr>
        <w:t>DOS MIL OCHOCIENTOS CUARENTA Y SIETE DOLARES CON SESENTA CENTAVOS  DE LOS ESTADOS UNIDOS DE NORTEAMÉRICA ($2.847,60)</w:t>
      </w:r>
      <w:r w:rsidR="00586066" w:rsidRPr="00586066">
        <w:rPr>
          <w:rFonts w:ascii="Times New Roman" w:eastAsia="Calibri" w:hAnsi="Times New Roman" w:cs="Times New Roman"/>
          <w:sz w:val="28"/>
          <w:szCs w:val="28"/>
          <w:lang w:val="es-SV" w:eastAsia="es-ES"/>
        </w:rPr>
        <w:t xml:space="preserve"> de la Cuenta Corriente Numero </w:t>
      </w:r>
      <w:r w:rsidR="00586066" w:rsidRPr="00586066">
        <w:rPr>
          <w:rFonts w:ascii="Times New Roman" w:eastAsia="Calibri" w:hAnsi="Times New Roman" w:cs="Times New Roman"/>
          <w:b/>
          <w:sz w:val="28"/>
          <w:szCs w:val="28"/>
          <w:lang w:val="es-SV" w:eastAsia="es-ES"/>
        </w:rPr>
        <w:t>480005924 MUNICIPALIDAD DE APOPA, RECURSOS PROPIOS,</w:t>
      </w:r>
      <w:r w:rsidR="00586066" w:rsidRPr="00586066">
        <w:rPr>
          <w:rFonts w:ascii="Times New Roman" w:eastAsia="Calibri" w:hAnsi="Times New Roman" w:cs="Times New Roman"/>
          <w:sz w:val="28"/>
          <w:szCs w:val="28"/>
          <w:lang w:val="es-SV" w:eastAsia="es-ES"/>
        </w:rPr>
        <w:t xml:space="preserve"> Banco Hipotecario de El Salvador, S.A.</w:t>
      </w:r>
      <w:r w:rsidR="00586066" w:rsidRPr="00586066">
        <w:rPr>
          <w:rFonts w:ascii="Times New Roman" w:eastAsia="Times New Roman" w:hAnsi="Times New Roman" w:cs="Times New Roman"/>
          <w:b/>
          <w:bCs/>
          <w:color w:val="000000"/>
          <w:sz w:val="28"/>
          <w:szCs w:val="28"/>
          <w:lang w:eastAsia="es-ES"/>
        </w:rPr>
        <w:t xml:space="preserve">, </w:t>
      </w:r>
      <w:r w:rsidR="00586066" w:rsidRPr="00586066">
        <w:rPr>
          <w:rFonts w:ascii="Times New Roman" w:eastAsia="Calibri" w:hAnsi="Times New Roman" w:cs="Times New Roman"/>
          <w:sz w:val="28"/>
          <w:szCs w:val="28"/>
          <w:lang w:val="es-SV"/>
        </w:rPr>
        <w:t>y</w:t>
      </w:r>
      <w:r w:rsidR="00586066" w:rsidRPr="00586066">
        <w:rPr>
          <w:rFonts w:ascii="Times New Roman" w:eastAsia="Calibri" w:hAnsi="Times New Roman" w:cs="Times New Roman"/>
          <w:sz w:val="28"/>
          <w:szCs w:val="28"/>
        </w:rPr>
        <w:t xml:space="preserve"> emita cheque</w:t>
      </w:r>
      <w:r w:rsidR="00586066" w:rsidRPr="00586066">
        <w:rPr>
          <w:rFonts w:ascii="Times New Roman" w:eastAsia="Calibri" w:hAnsi="Times New Roman" w:cs="Times New Roman"/>
          <w:b/>
          <w:sz w:val="28"/>
          <w:szCs w:val="28"/>
        </w:rPr>
        <w:t xml:space="preserve"> </w:t>
      </w:r>
      <w:r w:rsidR="00586066" w:rsidRPr="00586066">
        <w:rPr>
          <w:rFonts w:ascii="Times New Roman" w:eastAsia="Calibri" w:hAnsi="Times New Roman" w:cs="Times New Roman"/>
          <w:sz w:val="28"/>
          <w:szCs w:val="28"/>
        </w:rPr>
        <w:t>a nombre del proveedor ASESUISA. según el cuadro siguiente:</w:t>
      </w:r>
    </w:p>
    <w:tbl>
      <w:tblPr>
        <w:tblW w:w="9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7"/>
        <w:gridCol w:w="350"/>
        <w:gridCol w:w="493"/>
        <w:gridCol w:w="450"/>
        <w:gridCol w:w="475"/>
        <w:gridCol w:w="148"/>
        <w:gridCol w:w="876"/>
        <w:gridCol w:w="368"/>
        <w:gridCol w:w="148"/>
        <w:gridCol w:w="870"/>
        <w:gridCol w:w="368"/>
        <w:gridCol w:w="148"/>
        <w:gridCol w:w="866"/>
        <w:gridCol w:w="372"/>
        <w:gridCol w:w="150"/>
        <w:gridCol w:w="512"/>
        <w:gridCol w:w="157"/>
        <w:gridCol w:w="578"/>
        <w:gridCol w:w="163"/>
        <w:gridCol w:w="708"/>
        <w:gridCol w:w="94"/>
        <w:gridCol w:w="632"/>
      </w:tblGrid>
      <w:tr w:rsidR="00586066" w:rsidRPr="00656506" w:rsidTr="005B78C1">
        <w:trPr>
          <w:trHeight w:val="64"/>
          <w:jc w:val="center"/>
        </w:trPr>
        <w:tc>
          <w:tcPr>
            <w:tcW w:w="9530" w:type="dxa"/>
            <w:gridSpan w:val="22"/>
            <w:shd w:val="clear" w:color="auto" w:fill="auto"/>
            <w:noWrap/>
            <w:vAlign w:val="center"/>
            <w:hideMark/>
          </w:tcPr>
          <w:p w:rsidR="00586066" w:rsidRPr="00656506" w:rsidRDefault="00586066"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REQUERIMIENTO: 12</w:t>
            </w:r>
          </w:p>
        </w:tc>
      </w:tr>
      <w:tr w:rsidR="00586066" w:rsidRPr="00656506" w:rsidTr="005B78C1">
        <w:trPr>
          <w:trHeight w:val="64"/>
          <w:jc w:val="center"/>
        </w:trPr>
        <w:tc>
          <w:tcPr>
            <w:tcW w:w="9530" w:type="dxa"/>
            <w:gridSpan w:val="22"/>
            <w:shd w:val="clear" w:color="auto" w:fill="auto"/>
            <w:noWrap/>
            <w:vAlign w:val="center"/>
            <w:hideMark/>
          </w:tcPr>
          <w:p w:rsidR="00586066" w:rsidRPr="00656506" w:rsidRDefault="00586066"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 xml:space="preserve">DEPARTAMENTO DE RECURSOS HUMANOS </w:t>
            </w:r>
          </w:p>
        </w:tc>
      </w:tr>
      <w:tr w:rsidR="00586066" w:rsidRPr="00656506" w:rsidTr="005B78C1">
        <w:trPr>
          <w:trHeight w:val="64"/>
          <w:jc w:val="center"/>
        </w:trPr>
        <w:tc>
          <w:tcPr>
            <w:tcW w:w="9530" w:type="dxa"/>
            <w:gridSpan w:val="22"/>
            <w:shd w:val="clear" w:color="auto" w:fill="auto"/>
            <w:noWrap/>
            <w:vAlign w:val="center"/>
            <w:hideMark/>
          </w:tcPr>
          <w:p w:rsidR="00586066" w:rsidRPr="00656506" w:rsidRDefault="00586066" w:rsidP="005B78C1">
            <w:pPr>
              <w:spacing w:after="0" w:line="240" w:lineRule="auto"/>
              <w:jc w:val="center"/>
              <w:rPr>
                <w:rFonts w:ascii="Calibri" w:eastAsia="Times New Roman" w:hAnsi="Calibri" w:cs="Calibri"/>
                <w:b/>
                <w:bCs/>
                <w:color w:val="000000"/>
                <w:sz w:val="8"/>
                <w:szCs w:val="8"/>
                <w:lang w:eastAsia="es-ES"/>
              </w:rPr>
            </w:pPr>
            <w:r w:rsidRPr="00656506">
              <w:rPr>
                <w:rFonts w:ascii="Calibri" w:eastAsia="Times New Roman" w:hAnsi="Calibri" w:cs="Calibri"/>
                <w:b/>
                <w:bCs/>
                <w:color w:val="000000"/>
                <w:sz w:val="8"/>
                <w:szCs w:val="8"/>
                <w:lang w:eastAsia="es-ES"/>
              </w:rPr>
              <w:t>FUENTE DE FINANCIAMIENTO: FONDOS PROPIOS</w:t>
            </w:r>
          </w:p>
        </w:tc>
      </w:tr>
      <w:tr w:rsidR="00586066" w:rsidRPr="00656506" w:rsidTr="005B78C1">
        <w:trPr>
          <w:trHeight w:val="64"/>
          <w:jc w:val="center"/>
        </w:trPr>
        <w:tc>
          <w:tcPr>
            <w:tcW w:w="9530" w:type="dxa"/>
            <w:gridSpan w:val="22"/>
            <w:shd w:val="clear" w:color="auto" w:fill="auto"/>
            <w:vAlign w:val="center"/>
            <w:hideMark/>
          </w:tcPr>
          <w:p w:rsidR="00586066" w:rsidRPr="00656506" w:rsidRDefault="00586066" w:rsidP="005B78C1">
            <w:pPr>
              <w:spacing w:after="0" w:line="240" w:lineRule="auto"/>
              <w:jc w:val="center"/>
              <w:rPr>
                <w:rFonts w:ascii="Calibri" w:eastAsia="Times New Roman" w:hAnsi="Calibri" w:cs="Calibri"/>
                <w:b/>
                <w:bCs/>
                <w:color w:val="000000"/>
                <w:sz w:val="8"/>
                <w:szCs w:val="8"/>
                <w:lang w:eastAsia="es-ES"/>
              </w:rPr>
            </w:pPr>
            <w:r w:rsidRPr="00656506">
              <w:rPr>
                <w:rFonts w:ascii="Calibri" w:eastAsia="Times New Roman" w:hAnsi="Calibri" w:cs="Calibri"/>
                <w:b/>
                <w:bCs/>
                <w:color w:val="000000"/>
                <w:sz w:val="8"/>
                <w:szCs w:val="8"/>
                <w:lang w:eastAsia="es-ES"/>
              </w:rPr>
              <w:t>SEGUROS DE VIDA Y FIDELIDAD PARA LOS EMPLEADOS Y CONCEJO MUNICIPAL PLURAL DE LA MUNICIPALIDAD DE APOPA, PARA EL PERIODO COMPRENDIDO  DE 01 DE ENERO AL 30 DE DICIEMBRE DE 2023</w:t>
            </w:r>
          </w:p>
        </w:tc>
      </w:tr>
      <w:tr w:rsidR="00586066" w:rsidRPr="00656506" w:rsidTr="005B78C1">
        <w:trPr>
          <w:trHeight w:val="374"/>
          <w:jc w:val="center"/>
        </w:trPr>
        <w:tc>
          <w:tcPr>
            <w:tcW w:w="681" w:type="dxa"/>
            <w:vMerge w:val="restart"/>
            <w:shd w:val="clear" w:color="auto" w:fill="auto"/>
            <w:vAlign w:val="center"/>
            <w:hideMark/>
          </w:tcPr>
          <w:p w:rsidR="00586066" w:rsidRPr="00656506" w:rsidRDefault="00586066"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ADMINISTRADOR DE ORDEN DE COMPRA O CONTRATO</w:t>
            </w:r>
          </w:p>
        </w:tc>
        <w:tc>
          <w:tcPr>
            <w:tcW w:w="350" w:type="dxa"/>
            <w:vMerge w:val="restart"/>
            <w:shd w:val="clear" w:color="auto" w:fill="auto"/>
            <w:vAlign w:val="center"/>
            <w:hideMark/>
          </w:tcPr>
          <w:p w:rsidR="00586066" w:rsidRPr="00656506" w:rsidRDefault="00586066"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ITEM</w:t>
            </w:r>
          </w:p>
        </w:tc>
        <w:tc>
          <w:tcPr>
            <w:tcW w:w="493" w:type="dxa"/>
            <w:vMerge w:val="restart"/>
            <w:shd w:val="clear" w:color="auto" w:fill="auto"/>
            <w:vAlign w:val="center"/>
            <w:hideMark/>
          </w:tcPr>
          <w:p w:rsidR="00586066" w:rsidRPr="00656506" w:rsidRDefault="00586066"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CANTIDAD</w:t>
            </w:r>
          </w:p>
        </w:tc>
        <w:tc>
          <w:tcPr>
            <w:tcW w:w="450" w:type="dxa"/>
            <w:vMerge w:val="restart"/>
            <w:shd w:val="clear" w:color="auto" w:fill="auto"/>
            <w:vAlign w:val="center"/>
            <w:hideMark/>
          </w:tcPr>
          <w:p w:rsidR="00586066" w:rsidRPr="00656506" w:rsidRDefault="00586066"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UNIDAD DE MEDIDA</w:t>
            </w:r>
          </w:p>
        </w:tc>
        <w:tc>
          <w:tcPr>
            <w:tcW w:w="623" w:type="dxa"/>
            <w:gridSpan w:val="2"/>
            <w:vMerge w:val="restart"/>
            <w:shd w:val="clear" w:color="auto" w:fill="auto"/>
            <w:vAlign w:val="center"/>
            <w:hideMark/>
          </w:tcPr>
          <w:p w:rsidR="00586066" w:rsidRPr="00656506" w:rsidRDefault="00586066"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 xml:space="preserve">DESCRIPCIÓN </w:t>
            </w:r>
          </w:p>
        </w:tc>
        <w:tc>
          <w:tcPr>
            <w:tcW w:w="4166" w:type="dxa"/>
            <w:gridSpan w:val="9"/>
            <w:shd w:val="clear" w:color="auto" w:fill="auto"/>
            <w:vAlign w:val="center"/>
            <w:hideMark/>
          </w:tcPr>
          <w:p w:rsidR="00586066" w:rsidRPr="00656506" w:rsidRDefault="00586066" w:rsidP="005B78C1">
            <w:pPr>
              <w:spacing w:after="0" w:line="240" w:lineRule="auto"/>
              <w:jc w:val="center"/>
              <w:rPr>
                <w:rFonts w:ascii="Calibri" w:eastAsia="Times New Roman" w:hAnsi="Calibri" w:cs="Calibri"/>
                <w:b/>
                <w:bCs/>
                <w:color w:val="000000"/>
                <w:sz w:val="8"/>
                <w:szCs w:val="8"/>
                <w:lang w:eastAsia="es-ES"/>
              </w:rPr>
            </w:pPr>
            <w:r w:rsidRPr="00656506">
              <w:rPr>
                <w:rFonts w:ascii="Calibri" w:eastAsia="Times New Roman" w:hAnsi="Calibri" w:cs="Calibri"/>
                <w:b/>
                <w:bCs/>
                <w:color w:val="000000"/>
                <w:sz w:val="8"/>
                <w:szCs w:val="8"/>
                <w:lang w:eastAsia="es-ES"/>
              </w:rPr>
              <w:t xml:space="preserve">OFERTAS RECIBIDAS </w:t>
            </w:r>
          </w:p>
        </w:tc>
        <w:tc>
          <w:tcPr>
            <w:tcW w:w="645" w:type="dxa"/>
            <w:gridSpan w:val="2"/>
            <w:vMerge w:val="restart"/>
            <w:shd w:val="clear" w:color="auto" w:fill="auto"/>
            <w:vAlign w:val="center"/>
            <w:hideMark/>
          </w:tcPr>
          <w:p w:rsidR="00586066" w:rsidRPr="00656506" w:rsidRDefault="00586066"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OFERTA ECONOMICA RECOMENDADA POR LA UNIDAD SOLICITANTE</w:t>
            </w:r>
          </w:p>
        </w:tc>
        <w:tc>
          <w:tcPr>
            <w:tcW w:w="714" w:type="dxa"/>
            <w:gridSpan w:val="2"/>
            <w:vMerge w:val="restart"/>
            <w:shd w:val="clear" w:color="auto" w:fill="auto"/>
            <w:vAlign w:val="center"/>
            <w:hideMark/>
          </w:tcPr>
          <w:p w:rsidR="00586066" w:rsidRPr="00656506" w:rsidRDefault="00586066"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 xml:space="preserve">JUSTIFICACION DE LA RECOMENDACIÓN </w:t>
            </w:r>
          </w:p>
        </w:tc>
        <w:tc>
          <w:tcPr>
            <w:tcW w:w="682" w:type="dxa"/>
            <w:vMerge w:val="restart"/>
            <w:shd w:val="clear" w:color="auto" w:fill="auto"/>
            <w:noWrap/>
            <w:vAlign w:val="center"/>
            <w:hideMark/>
          </w:tcPr>
          <w:p w:rsidR="00586066" w:rsidRPr="00656506" w:rsidRDefault="00586066"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PRESUPUESTADO</w:t>
            </w:r>
          </w:p>
        </w:tc>
        <w:tc>
          <w:tcPr>
            <w:tcW w:w="726" w:type="dxa"/>
            <w:gridSpan w:val="2"/>
            <w:vMerge w:val="restart"/>
            <w:shd w:val="clear" w:color="auto" w:fill="auto"/>
            <w:vAlign w:val="center"/>
            <w:hideMark/>
          </w:tcPr>
          <w:p w:rsidR="00586066" w:rsidRPr="00656506" w:rsidRDefault="00586066"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FORMA DE PAGO</w:t>
            </w:r>
          </w:p>
        </w:tc>
      </w:tr>
      <w:tr w:rsidR="00586066" w:rsidRPr="00656506" w:rsidTr="005B78C1">
        <w:trPr>
          <w:trHeight w:val="262"/>
          <w:jc w:val="center"/>
        </w:trPr>
        <w:tc>
          <w:tcPr>
            <w:tcW w:w="681" w:type="dxa"/>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350" w:type="dxa"/>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493" w:type="dxa"/>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450" w:type="dxa"/>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623" w:type="dxa"/>
            <w:gridSpan w:val="2"/>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1392" w:type="dxa"/>
            <w:gridSpan w:val="3"/>
            <w:shd w:val="clear" w:color="auto" w:fill="auto"/>
            <w:vAlign w:val="center"/>
            <w:hideMark/>
          </w:tcPr>
          <w:p w:rsidR="00586066" w:rsidRPr="00656506" w:rsidRDefault="00586066" w:rsidP="005B78C1">
            <w:pPr>
              <w:spacing w:after="0" w:line="240" w:lineRule="auto"/>
              <w:jc w:val="center"/>
              <w:rPr>
                <w:rFonts w:ascii="Calibri" w:eastAsia="Times New Roman" w:hAnsi="Calibri" w:cs="Calibri"/>
                <w:b/>
                <w:bCs/>
                <w:color w:val="000000"/>
                <w:sz w:val="8"/>
                <w:szCs w:val="8"/>
                <w:lang w:eastAsia="es-ES"/>
              </w:rPr>
            </w:pPr>
            <w:r w:rsidRPr="00656506">
              <w:rPr>
                <w:rFonts w:ascii="Calibri" w:eastAsia="Times New Roman" w:hAnsi="Calibri" w:cs="Calibri"/>
                <w:b/>
                <w:bCs/>
                <w:color w:val="000000"/>
                <w:sz w:val="8"/>
                <w:szCs w:val="8"/>
                <w:lang w:eastAsia="es-ES"/>
              </w:rPr>
              <w:t>ASESUISA</w:t>
            </w:r>
          </w:p>
        </w:tc>
        <w:tc>
          <w:tcPr>
            <w:tcW w:w="1386" w:type="dxa"/>
            <w:gridSpan w:val="3"/>
            <w:shd w:val="clear" w:color="auto" w:fill="auto"/>
            <w:vAlign w:val="center"/>
            <w:hideMark/>
          </w:tcPr>
          <w:p w:rsidR="00586066" w:rsidRPr="00656506" w:rsidRDefault="00586066" w:rsidP="005B78C1">
            <w:pPr>
              <w:spacing w:after="0" w:line="240" w:lineRule="auto"/>
              <w:jc w:val="center"/>
              <w:rPr>
                <w:rFonts w:ascii="Calibri" w:eastAsia="Times New Roman" w:hAnsi="Calibri" w:cs="Calibri"/>
                <w:b/>
                <w:bCs/>
                <w:color w:val="000000"/>
                <w:sz w:val="8"/>
                <w:szCs w:val="8"/>
                <w:lang w:eastAsia="es-ES"/>
              </w:rPr>
            </w:pPr>
            <w:r w:rsidRPr="00656506">
              <w:rPr>
                <w:rFonts w:ascii="Calibri" w:eastAsia="Times New Roman" w:hAnsi="Calibri" w:cs="Calibri"/>
                <w:b/>
                <w:bCs/>
                <w:color w:val="000000"/>
                <w:sz w:val="8"/>
                <w:szCs w:val="8"/>
                <w:lang w:eastAsia="es-ES"/>
              </w:rPr>
              <w:t>ASSA COMPAÑÍA DE SEGUROS S.A.</w:t>
            </w:r>
          </w:p>
        </w:tc>
        <w:tc>
          <w:tcPr>
            <w:tcW w:w="1387" w:type="dxa"/>
            <w:gridSpan w:val="3"/>
            <w:shd w:val="clear" w:color="auto" w:fill="auto"/>
            <w:vAlign w:val="center"/>
            <w:hideMark/>
          </w:tcPr>
          <w:p w:rsidR="00586066" w:rsidRPr="00656506" w:rsidRDefault="00586066" w:rsidP="005B78C1">
            <w:pPr>
              <w:spacing w:after="0" w:line="240" w:lineRule="auto"/>
              <w:jc w:val="center"/>
              <w:rPr>
                <w:rFonts w:ascii="Calibri" w:eastAsia="Times New Roman" w:hAnsi="Calibri" w:cs="Calibri"/>
                <w:b/>
                <w:bCs/>
                <w:color w:val="000000"/>
                <w:sz w:val="8"/>
                <w:szCs w:val="8"/>
                <w:lang w:eastAsia="es-ES"/>
              </w:rPr>
            </w:pPr>
            <w:r w:rsidRPr="00656506">
              <w:rPr>
                <w:rFonts w:ascii="Calibri" w:eastAsia="Times New Roman" w:hAnsi="Calibri" w:cs="Calibri"/>
                <w:b/>
                <w:bCs/>
                <w:color w:val="000000"/>
                <w:sz w:val="8"/>
                <w:szCs w:val="8"/>
                <w:lang w:eastAsia="es-ES"/>
              </w:rPr>
              <w:t>ASEGURADORA ABANK, S.A.</w:t>
            </w:r>
          </w:p>
        </w:tc>
        <w:tc>
          <w:tcPr>
            <w:tcW w:w="645" w:type="dxa"/>
            <w:gridSpan w:val="2"/>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714" w:type="dxa"/>
            <w:gridSpan w:val="2"/>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682" w:type="dxa"/>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726" w:type="dxa"/>
            <w:gridSpan w:val="2"/>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r>
      <w:tr w:rsidR="00586066" w:rsidRPr="00656506" w:rsidTr="005B78C1">
        <w:trPr>
          <w:trHeight w:val="547"/>
          <w:jc w:val="center"/>
        </w:trPr>
        <w:tc>
          <w:tcPr>
            <w:tcW w:w="681" w:type="dxa"/>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350" w:type="dxa"/>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493" w:type="dxa"/>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450" w:type="dxa"/>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623" w:type="dxa"/>
            <w:gridSpan w:val="2"/>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876" w:type="dxa"/>
            <w:shd w:val="clear" w:color="000000" w:fill="FFFFFF"/>
            <w:vAlign w:val="center"/>
            <w:hideMark/>
          </w:tcPr>
          <w:p w:rsidR="00586066" w:rsidRPr="00656506" w:rsidRDefault="00586066"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DESCRIPCION</w:t>
            </w:r>
          </w:p>
        </w:tc>
        <w:tc>
          <w:tcPr>
            <w:tcW w:w="515" w:type="dxa"/>
            <w:gridSpan w:val="2"/>
            <w:shd w:val="clear" w:color="000000" w:fill="FFFFFF"/>
            <w:noWrap/>
            <w:vAlign w:val="center"/>
            <w:hideMark/>
          </w:tcPr>
          <w:p w:rsidR="00586066" w:rsidRPr="00656506" w:rsidRDefault="00586066"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TOTAL</w:t>
            </w:r>
          </w:p>
        </w:tc>
        <w:tc>
          <w:tcPr>
            <w:tcW w:w="870" w:type="dxa"/>
            <w:shd w:val="clear" w:color="000000" w:fill="FFFFFF"/>
            <w:vAlign w:val="center"/>
            <w:hideMark/>
          </w:tcPr>
          <w:p w:rsidR="00586066" w:rsidRPr="00656506" w:rsidRDefault="00586066"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DESCRIPCION</w:t>
            </w:r>
          </w:p>
        </w:tc>
        <w:tc>
          <w:tcPr>
            <w:tcW w:w="515" w:type="dxa"/>
            <w:gridSpan w:val="2"/>
            <w:shd w:val="clear" w:color="000000" w:fill="FFFFFF"/>
            <w:noWrap/>
            <w:vAlign w:val="center"/>
            <w:hideMark/>
          </w:tcPr>
          <w:p w:rsidR="00586066" w:rsidRPr="00656506" w:rsidRDefault="00586066"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TOTAL</w:t>
            </w:r>
          </w:p>
        </w:tc>
        <w:tc>
          <w:tcPr>
            <w:tcW w:w="866" w:type="dxa"/>
            <w:shd w:val="clear" w:color="000000" w:fill="FFFFFF"/>
            <w:vAlign w:val="center"/>
            <w:hideMark/>
          </w:tcPr>
          <w:p w:rsidR="00586066" w:rsidRPr="00656506" w:rsidRDefault="00586066"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DESCRIPCION</w:t>
            </w:r>
          </w:p>
        </w:tc>
        <w:tc>
          <w:tcPr>
            <w:tcW w:w="520" w:type="dxa"/>
            <w:gridSpan w:val="2"/>
            <w:shd w:val="clear" w:color="000000" w:fill="FFFFFF"/>
            <w:noWrap/>
            <w:vAlign w:val="center"/>
            <w:hideMark/>
          </w:tcPr>
          <w:p w:rsidR="00586066" w:rsidRPr="00656506" w:rsidRDefault="00586066"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TOTAL</w:t>
            </w:r>
          </w:p>
        </w:tc>
        <w:tc>
          <w:tcPr>
            <w:tcW w:w="645" w:type="dxa"/>
            <w:gridSpan w:val="2"/>
            <w:vMerge w:val="restart"/>
            <w:shd w:val="clear" w:color="auto" w:fill="auto"/>
            <w:vAlign w:val="center"/>
            <w:hideMark/>
          </w:tcPr>
          <w:p w:rsidR="00586066" w:rsidRPr="00656506" w:rsidRDefault="00586066" w:rsidP="005B78C1">
            <w:pPr>
              <w:spacing w:after="0" w:line="240" w:lineRule="auto"/>
              <w:jc w:val="center"/>
              <w:rPr>
                <w:rFonts w:ascii="Calibri" w:eastAsia="Times New Roman" w:hAnsi="Calibri" w:cs="Calibri"/>
                <w:b/>
                <w:bCs/>
                <w:color w:val="000000"/>
                <w:sz w:val="8"/>
                <w:szCs w:val="8"/>
                <w:lang w:eastAsia="es-ES"/>
              </w:rPr>
            </w:pPr>
            <w:r w:rsidRPr="00656506">
              <w:rPr>
                <w:rFonts w:ascii="Calibri" w:eastAsia="Times New Roman" w:hAnsi="Calibri" w:cs="Calibri"/>
                <w:b/>
                <w:bCs/>
                <w:color w:val="000000"/>
                <w:sz w:val="8"/>
                <w:szCs w:val="8"/>
                <w:lang w:eastAsia="es-ES"/>
              </w:rPr>
              <w:t>ASESUISA</w:t>
            </w:r>
          </w:p>
        </w:tc>
        <w:tc>
          <w:tcPr>
            <w:tcW w:w="714" w:type="dxa"/>
            <w:gridSpan w:val="2"/>
            <w:vMerge w:val="restart"/>
            <w:shd w:val="clear" w:color="auto" w:fill="auto"/>
            <w:vAlign w:val="center"/>
            <w:hideMark/>
          </w:tcPr>
          <w:p w:rsidR="00586066" w:rsidRPr="00656506" w:rsidRDefault="00586066"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EL RENGLÓN 2 POR OFERTAR MENOR PRECIO Y EL RENGLÓN 3 POR CUMPLIR CON LO SOLICITADO</w:t>
            </w:r>
          </w:p>
        </w:tc>
        <w:tc>
          <w:tcPr>
            <w:tcW w:w="682" w:type="dxa"/>
            <w:vMerge w:val="restart"/>
            <w:shd w:val="clear" w:color="auto" w:fill="auto"/>
            <w:noWrap/>
            <w:vAlign w:val="center"/>
            <w:hideMark/>
          </w:tcPr>
          <w:p w:rsidR="00586066" w:rsidRPr="00656506" w:rsidRDefault="00586066"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$35.004,96</w:t>
            </w:r>
          </w:p>
        </w:tc>
        <w:tc>
          <w:tcPr>
            <w:tcW w:w="726" w:type="dxa"/>
            <w:gridSpan w:val="2"/>
            <w:vMerge w:val="restart"/>
            <w:shd w:val="clear" w:color="auto" w:fill="auto"/>
            <w:vAlign w:val="center"/>
            <w:hideMark/>
          </w:tcPr>
          <w:p w:rsidR="00586066" w:rsidRPr="00656506" w:rsidRDefault="00586066"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TRIMESTRAL</w:t>
            </w:r>
          </w:p>
        </w:tc>
      </w:tr>
      <w:tr w:rsidR="00586066" w:rsidRPr="00656506" w:rsidTr="005B78C1">
        <w:trPr>
          <w:trHeight w:val="293"/>
          <w:jc w:val="center"/>
        </w:trPr>
        <w:tc>
          <w:tcPr>
            <w:tcW w:w="681" w:type="dxa"/>
            <w:vMerge w:val="restart"/>
            <w:shd w:val="clear" w:color="000000" w:fill="FFFFFF"/>
            <w:vAlign w:val="center"/>
            <w:hideMark/>
          </w:tcPr>
          <w:p w:rsidR="00586066" w:rsidRPr="00656506" w:rsidRDefault="00AD72B4" w:rsidP="005B78C1">
            <w:pPr>
              <w:spacing w:after="0" w:line="240" w:lineRule="auto"/>
              <w:jc w:val="center"/>
              <w:rPr>
                <w:rFonts w:ascii="Calibri" w:eastAsia="Times New Roman" w:hAnsi="Calibri" w:cs="Calibri"/>
                <w:color w:val="000000"/>
                <w:sz w:val="8"/>
                <w:szCs w:val="8"/>
                <w:lang w:eastAsia="es-ES"/>
              </w:rPr>
            </w:pPr>
            <w:r>
              <w:rPr>
                <w:rFonts w:ascii="Calibri" w:eastAsia="Times New Roman" w:hAnsi="Calibri" w:cs="Calibri"/>
                <w:color w:val="000000"/>
                <w:sz w:val="8"/>
                <w:szCs w:val="8"/>
                <w:lang w:eastAsia="es-ES"/>
              </w:rPr>
              <w:t>xxxxxx</w:t>
            </w:r>
          </w:p>
        </w:tc>
        <w:tc>
          <w:tcPr>
            <w:tcW w:w="350" w:type="dxa"/>
            <w:vMerge w:val="restart"/>
            <w:shd w:val="clear" w:color="000000" w:fill="FFFFFF"/>
            <w:vAlign w:val="center"/>
            <w:hideMark/>
          </w:tcPr>
          <w:p w:rsidR="00586066" w:rsidRPr="00656506" w:rsidRDefault="00586066"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55602</w:t>
            </w:r>
          </w:p>
        </w:tc>
        <w:tc>
          <w:tcPr>
            <w:tcW w:w="493" w:type="dxa"/>
            <w:vMerge w:val="restart"/>
            <w:shd w:val="clear" w:color="000000" w:fill="FFFFFF"/>
            <w:vAlign w:val="center"/>
            <w:hideMark/>
          </w:tcPr>
          <w:p w:rsidR="00586066" w:rsidRPr="00656506" w:rsidRDefault="00586066"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635</w:t>
            </w:r>
          </w:p>
        </w:tc>
        <w:tc>
          <w:tcPr>
            <w:tcW w:w="450" w:type="dxa"/>
            <w:vMerge w:val="restart"/>
            <w:shd w:val="clear" w:color="000000" w:fill="FFFFFF"/>
            <w:vAlign w:val="center"/>
            <w:hideMark/>
          </w:tcPr>
          <w:p w:rsidR="00586066" w:rsidRPr="00656506" w:rsidRDefault="00586066"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SERVICIO</w:t>
            </w:r>
          </w:p>
        </w:tc>
        <w:tc>
          <w:tcPr>
            <w:tcW w:w="623" w:type="dxa"/>
            <w:gridSpan w:val="2"/>
            <w:vMerge w:val="restart"/>
            <w:shd w:val="clear" w:color="000000" w:fill="FFFFFF"/>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 xml:space="preserve">SEGURO DE VIDA COLECTIVO </w:t>
            </w:r>
          </w:p>
        </w:tc>
        <w:tc>
          <w:tcPr>
            <w:tcW w:w="876" w:type="dxa"/>
            <w:vMerge w:val="restart"/>
            <w:shd w:val="clear" w:color="auto" w:fill="auto"/>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 xml:space="preserve">SEGURO DE VIDA COLECTIVO </w:t>
            </w:r>
          </w:p>
        </w:tc>
        <w:tc>
          <w:tcPr>
            <w:tcW w:w="515" w:type="dxa"/>
            <w:gridSpan w:val="2"/>
            <w:vMerge w:val="restart"/>
            <w:shd w:val="clear" w:color="auto" w:fill="auto"/>
            <w:noWrap/>
            <w:vAlign w:val="center"/>
            <w:hideMark/>
          </w:tcPr>
          <w:p w:rsidR="00586066" w:rsidRPr="00656506" w:rsidRDefault="00586066"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$30.832,50</w:t>
            </w:r>
          </w:p>
        </w:tc>
        <w:tc>
          <w:tcPr>
            <w:tcW w:w="870" w:type="dxa"/>
            <w:vMerge w:val="restart"/>
            <w:shd w:val="clear" w:color="auto" w:fill="auto"/>
            <w:vAlign w:val="center"/>
            <w:hideMark/>
          </w:tcPr>
          <w:p w:rsidR="00586066" w:rsidRPr="00D3384C" w:rsidRDefault="00586066" w:rsidP="005B78C1">
            <w:pPr>
              <w:spacing w:after="0" w:line="240" w:lineRule="auto"/>
              <w:rPr>
                <w:rFonts w:ascii="Calibri" w:eastAsia="Times New Roman" w:hAnsi="Calibri" w:cs="Calibri"/>
                <w:color w:val="000000"/>
                <w:sz w:val="8"/>
                <w:szCs w:val="8"/>
                <w:lang w:eastAsia="es-ES"/>
              </w:rPr>
            </w:pPr>
            <w:r w:rsidRPr="00D3384C">
              <w:rPr>
                <w:rFonts w:ascii="Calibri" w:eastAsia="Times New Roman" w:hAnsi="Calibri" w:cs="Calibri"/>
                <w:color w:val="000000"/>
                <w:sz w:val="8"/>
                <w:szCs w:val="8"/>
                <w:lang w:eastAsia="es-ES"/>
              </w:rPr>
              <w:t xml:space="preserve">SEGURO DE VIDA COLECTIVO </w:t>
            </w:r>
          </w:p>
        </w:tc>
        <w:tc>
          <w:tcPr>
            <w:tcW w:w="515" w:type="dxa"/>
            <w:gridSpan w:val="2"/>
            <w:vMerge w:val="restart"/>
            <w:shd w:val="clear" w:color="auto" w:fill="auto"/>
            <w:noWrap/>
            <w:vAlign w:val="center"/>
            <w:hideMark/>
          </w:tcPr>
          <w:p w:rsidR="00586066" w:rsidRPr="00D3384C" w:rsidRDefault="00586066" w:rsidP="005B78C1">
            <w:pPr>
              <w:spacing w:after="0" w:line="240" w:lineRule="auto"/>
              <w:jc w:val="center"/>
              <w:rPr>
                <w:rFonts w:ascii="Calibri" w:eastAsia="Times New Roman" w:hAnsi="Calibri" w:cs="Calibri"/>
                <w:color w:val="000000"/>
                <w:sz w:val="8"/>
                <w:szCs w:val="8"/>
                <w:lang w:eastAsia="es-ES"/>
              </w:rPr>
            </w:pPr>
            <w:r w:rsidRPr="00D3384C">
              <w:rPr>
                <w:rFonts w:ascii="Calibri" w:eastAsia="Times New Roman" w:hAnsi="Calibri" w:cs="Calibri"/>
                <w:color w:val="000000"/>
                <w:sz w:val="8"/>
                <w:szCs w:val="8"/>
                <w:lang w:eastAsia="es-ES"/>
              </w:rPr>
              <w:t>$28.806,75</w:t>
            </w:r>
          </w:p>
        </w:tc>
        <w:tc>
          <w:tcPr>
            <w:tcW w:w="866" w:type="dxa"/>
            <w:vMerge w:val="restart"/>
            <w:shd w:val="clear" w:color="000000" w:fill="FFFFFF"/>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 xml:space="preserve">SEGURO DE VIDA COLECTIVO </w:t>
            </w:r>
          </w:p>
        </w:tc>
        <w:tc>
          <w:tcPr>
            <w:tcW w:w="520" w:type="dxa"/>
            <w:gridSpan w:val="2"/>
            <w:vMerge w:val="restart"/>
            <w:shd w:val="clear" w:color="000000" w:fill="FFFFFF"/>
            <w:noWrap/>
            <w:vAlign w:val="center"/>
            <w:hideMark/>
          </w:tcPr>
          <w:p w:rsidR="00586066" w:rsidRPr="00656506" w:rsidRDefault="00586066"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$26.951,40</w:t>
            </w:r>
          </w:p>
        </w:tc>
        <w:tc>
          <w:tcPr>
            <w:tcW w:w="645" w:type="dxa"/>
            <w:gridSpan w:val="2"/>
            <w:vMerge/>
            <w:vAlign w:val="center"/>
            <w:hideMark/>
          </w:tcPr>
          <w:p w:rsidR="00586066" w:rsidRPr="00656506" w:rsidRDefault="00586066" w:rsidP="005B78C1">
            <w:pPr>
              <w:spacing w:after="0" w:line="240" w:lineRule="auto"/>
              <w:rPr>
                <w:rFonts w:ascii="Calibri" w:eastAsia="Times New Roman" w:hAnsi="Calibri" w:cs="Calibri"/>
                <w:b/>
                <w:bCs/>
                <w:color w:val="000000"/>
                <w:sz w:val="8"/>
                <w:szCs w:val="8"/>
                <w:lang w:eastAsia="es-ES"/>
              </w:rPr>
            </w:pPr>
          </w:p>
        </w:tc>
        <w:tc>
          <w:tcPr>
            <w:tcW w:w="714" w:type="dxa"/>
            <w:gridSpan w:val="2"/>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682" w:type="dxa"/>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726" w:type="dxa"/>
            <w:gridSpan w:val="2"/>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r>
      <w:tr w:rsidR="00586066" w:rsidRPr="00656506" w:rsidTr="005B78C1">
        <w:trPr>
          <w:trHeight w:val="293"/>
          <w:jc w:val="center"/>
        </w:trPr>
        <w:tc>
          <w:tcPr>
            <w:tcW w:w="681" w:type="dxa"/>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350" w:type="dxa"/>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493" w:type="dxa"/>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450" w:type="dxa"/>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623" w:type="dxa"/>
            <w:gridSpan w:val="2"/>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876" w:type="dxa"/>
            <w:vMerge/>
            <w:shd w:val="clear" w:color="auto" w:fill="auto"/>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515" w:type="dxa"/>
            <w:gridSpan w:val="2"/>
            <w:vMerge/>
            <w:shd w:val="clear" w:color="auto" w:fill="auto"/>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870" w:type="dxa"/>
            <w:vMerge/>
            <w:shd w:val="clear" w:color="auto" w:fill="auto"/>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515" w:type="dxa"/>
            <w:gridSpan w:val="2"/>
            <w:vMerge/>
            <w:shd w:val="clear" w:color="auto" w:fill="auto"/>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866" w:type="dxa"/>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520" w:type="dxa"/>
            <w:gridSpan w:val="2"/>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645" w:type="dxa"/>
            <w:gridSpan w:val="2"/>
            <w:vMerge/>
            <w:vAlign w:val="center"/>
            <w:hideMark/>
          </w:tcPr>
          <w:p w:rsidR="00586066" w:rsidRPr="00656506" w:rsidRDefault="00586066" w:rsidP="005B78C1">
            <w:pPr>
              <w:spacing w:after="0" w:line="240" w:lineRule="auto"/>
              <w:rPr>
                <w:rFonts w:ascii="Calibri" w:eastAsia="Times New Roman" w:hAnsi="Calibri" w:cs="Calibri"/>
                <w:b/>
                <w:bCs/>
                <w:color w:val="000000"/>
                <w:sz w:val="8"/>
                <w:szCs w:val="8"/>
                <w:lang w:eastAsia="es-ES"/>
              </w:rPr>
            </w:pPr>
          </w:p>
        </w:tc>
        <w:tc>
          <w:tcPr>
            <w:tcW w:w="714" w:type="dxa"/>
            <w:gridSpan w:val="2"/>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682" w:type="dxa"/>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726" w:type="dxa"/>
            <w:gridSpan w:val="2"/>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r>
      <w:tr w:rsidR="00586066" w:rsidRPr="00656506" w:rsidTr="005B78C1">
        <w:trPr>
          <w:trHeight w:val="134"/>
          <w:jc w:val="center"/>
        </w:trPr>
        <w:tc>
          <w:tcPr>
            <w:tcW w:w="681" w:type="dxa"/>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350" w:type="dxa"/>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493" w:type="dxa"/>
            <w:vMerge w:val="restart"/>
            <w:shd w:val="clear" w:color="000000" w:fill="FFFFFF"/>
            <w:vAlign w:val="center"/>
            <w:hideMark/>
          </w:tcPr>
          <w:p w:rsidR="00586066" w:rsidRPr="00656506" w:rsidRDefault="00586066"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24</w:t>
            </w:r>
          </w:p>
        </w:tc>
        <w:tc>
          <w:tcPr>
            <w:tcW w:w="450" w:type="dxa"/>
            <w:vMerge w:val="restart"/>
            <w:shd w:val="clear" w:color="000000" w:fill="FFFFFF"/>
            <w:vAlign w:val="center"/>
            <w:hideMark/>
          </w:tcPr>
          <w:p w:rsidR="00586066" w:rsidRPr="00656506" w:rsidRDefault="00586066"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SERVICIO</w:t>
            </w:r>
          </w:p>
        </w:tc>
        <w:tc>
          <w:tcPr>
            <w:tcW w:w="623" w:type="dxa"/>
            <w:gridSpan w:val="2"/>
            <w:vMerge w:val="restart"/>
            <w:shd w:val="clear" w:color="auto" w:fill="A6A6A6" w:themeFill="background1" w:themeFillShade="A6"/>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SEGURO DE FIDELIDAD DE EMPLEADOS</w:t>
            </w:r>
          </w:p>
        </w:tc>
        <w:tc>
          <w:tcPr>
            <w:tcW w:w="876" w:type="dxa"/>
            <w:vMerge w:val="restart"/>
            <w:shd w:val="clear" w:color="auto" w:fill="A6A6A6" w:themeFill="background1" w:themeFillShade="A6"/>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SEGURO DE FIDELIDAD DE EMPLEADOS</w:t>
            </w:r>
          </w:p>
        </w:tc>
        <w:tc>
          <w:tcPr>
            <w:tcW w:w="515" w:type="dxa"/>
            <w:gridSpan w:val="2"/>
            <w:vMerge w:val="restart"/>
            <w:shd w:val="clear" w:color="auto" w:fill="A6A6A6" w:themeFill="background1" w:themeFillShade="A6"/>
            <w:noWrap/>
            <w:vAlign w:val="center"/>
            <w:hideMark/>
          </w:tcPr>
          <w:p w:rsidR="00586066" w:rsidRPr="00656506" w:rsidRDefault="00586066"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$2.847,60</w:t>
            </w:r>
          </w:p>
        </w:tc>
        <w:tc>
          <w:tcPr>
            <w:tcW w:w="870" w:type="dxa"/>
            <w:vMerge w:val="restart"/>
            <w:shd w:val="clear" w:color="000000" w:fill="FFFFFF"/>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SEGURO DE FIDELIDAD DE EMPLEADOS</w:t>
            </w:r>
          </w:p>
        </w:tc>
        <w:tc>
          <w:tcPr>
            <w:tcW w:w="515" w:type="dxa"/>
            <w:gridSpan w:val="2"/>
            <w:vMerge w:val="restart"/>
            <w:shd w:val="clear" w:color="auto" w:fill="auto"/>
            <w:noWrap/>
            <w:vAlign w:val="center"/>
            <w:hideMark/>
          </w:tcPr>
          <w:p w:rsidR="00586066" w:rsidRPr="00656506" w:rsidRDefault="00586066"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$3.864,60</w:t>
            </w:r>
          </w:p>
        </w:tc>
        <w:tc>
          <w:tcPr>
            <w:tcW w:w="866" w:type="dxa"/>
            <w:vMerge w:val="restart"/>
            <w:shd w:val="clear" w:color="000000" w:fill="FFFFFF"/>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SEGURO DE FIDELIDAD DE EMPLEADOS</w:t>
            </w:r>
          </w:p>
        </w:tc>
        <w:tc>
          <w:tcPr>
            <w:tcW w:w="520" w:type="dxa"/>
            <w:gridSpan w:val="2"/>
            <w:vMerge w:val="restart"/>
            <w:shd w:val="clear" w:color="000000" w:fill="FFFFFF"/>
            <w:noWrap/>
            <w:vAlign w:val="center"/>
            <w:hideMark/>
          </w:tcPr>
          <w:p w:rsidR="00586066" w:rsidRPr="00656506" w:rsidRDefault="00586066"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$0,00</w:t>
            </w:r>
          </w:p>
        </w:tc>
        <w:tc>
          <w:tcPr>
            <w:tcW w:w="645" w:type="dxa"/>
            <w:gridSpan w:val="2"/>
            <w:vMerge/>
            <w:vAlign w:val="center"/>
            <w:hideMark/>
          </w:tcPr>
          <w:p w:rsidR="00586066" w:rsidRPr="00656506" w:rsidRDefault="00586066" w:rsidP="005B78C1">
            <w:pPr>
              <w:spacing w:after="0" w:line="240" w:lineRule="auto"/>
              <w:rPr>
                <w:rFonts w:ascii="Calibri" w:eastAsia="Times New Roman" w:hAnsi="Calibri" w:cs="Calibri"/>
                <w:b/>
                <w:bCs/>
                <w:color w:val="000000"/>
                <w:sz w:val="8"/>
                <w:szCs w:val="8"/>
                <w:lang w:eastAsia="es-ES"/>
              </w:rPr>
            </w:pPr>
          </w:p>
        </w:tc>
        <w:tc>
          <w:tcPr>
            <w:tcW w:w="714" w:type="dxa"/>
            <w:gridSpan w:val="2"/>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682" w:type="dxa"/>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726" w:type="dxa"/>
            <w:gridSpan w:val="2"/>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r>
      <w:tr w:rsidR="00586066" w:rsidRPr="00656506" w:rsidTr="005B78C1">
        <w:trPr>
          <w:trHeight w:val="404"/>
          <w:jc w:val="center"/>
        </w:trPr>
        <w:tc>
          <w:tcPr>
            <w:tcW w:w="681" w:type="dxa"/>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350" w:type="dxa"/>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493" w:type="dxa"/>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450" w:type="dxa"/>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623" w:type="dxa"/>
            <w:gridSpan w:val="2"/>
            <w:vMerge/>
            <w:shd w:val="clear" w:color="auto" w:fill="A6A6A6" w:themeFill="background1" w:themeFillShade="A6"/>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876" w:type="dxa"/>
            <w:vMerge/>
            <w:shd w:val="clear" w:color="auto" w:fill="A6A6A6" w:themeFill="background1" w:themeFillShade="A6"/>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515" w:type="dxa"/>
            <w:gridSpan w:val="2"/>
            <w:vMerge/>
            <w:shd w:val="clear" w:color="auto" w:fill="A6A6A6" w:themeFill="background1" w:themeFillShade="A6"/>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870" w:type="dxa"/>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515" w:type="dxa"/>
            <w:gridSpan w:val="2"/>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866" w:type="dxa"/>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520" w:type="dxa"/>
            <w:gridSpan w:val="2"/>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645" w:type="dxa"/>
            <w:gridSpan w:val="2"/>
            <w:vMerge/>
            <w:vAlign w:val="center"/>
            <w:hideMark/>
          </w:tcPr>
          <w:p w:rsidR="00586066" w:rsidRPr="00656506" w:rsidRDefault="00586066" w:rsidP="005B78C1">
            <w:pPr>
              <w:spacing w:after="0" w:line="240" w:lineRule="auto"/>
              <w:rPr>
                <w:rFonts w:ascii="Calibri" w:eastAsia="Times New Roman" w:hAnsi="Calibri" w:cs="Calibri"/>
                <w:b/>
                <w:bCs/>
                <w:color w:val="000000"/>
                <w:sz w:val="8"/>
                <w:szCs w:val="8"/>
                <w:lang w:eastAsia="es-ES"/>
              </w:rPr>
            </w:pPr>
          </w:p>
        </w:tc>
        <w:tc>
          <w:tcPr>
            <w:tcW w:w="714" w:type="dxa"/>
            <w:gridSpan w:val="2"/>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682" w:type="dxa"/>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726" w:type="dxa"/>
            <w:gridSpan w:val="2"/>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r>
      <w:tr w:rsidR="00586066" w:rsidRPr="00656506" w:rsidTr="005B78C1">
        <w:trPr>
          <w:trHeight w:val="500"/>
          <w:jc w:val="center"/>
        </w:trPr>
        <w:tc>
          <w:tcPr>
            <w:tcW w:w="681" w:type="dxa"/>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350" w:type="dxa"/>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493" w:type="dxa"/>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450" w:type="dxa"/>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623" w:type="dxa"/>
            <w:gridSpan w:val="2"/>
            <w:vMerge/>
            <w:shd w:val="clear" w:color="auto" w:fill="A6A6A6" w:themeFill="background1" w:themeFillShade="A6"/>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876" w:type="dxa"/>
            <w:vMerge/>
            <w:shd w:val="clear" w:color="auto" w:fill="A6A6A6" w:themeFill="background1" w:themeFillShade="A6"/>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515" w:type="dxa"/>
            <w:gridSpan w:val="2"/>
            <w:vMerge/>
            <w:shd w:val="clear" w:color="auto" w:fill="A6A6A6" w:themeFill="background1" w:themeFillShade="A6"/>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870" w:type="dxa"/>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515" w:type="dxa"/>
            <w:gridSpan w:val="2"/>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866" w:type="dxa"/>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520" w:type="dxa"/>
            <w:gridSpan w:val="2"/>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645" w:type="dxa"/>
            <w:gridSpan w:val="2"/>
            <w:vMerge w:val="restart"/>
            <w:shd w:val="clear" w:color="auto" w:fill="auto"/>
            <w:vAlign w:val="center"/>
            <w:hideMark/>
          </w:tcPr>
          <w:p w:rsidR="00586066" w:rsidRPr="00656506" w:rsidRDefault="00586066" w:rsidP="005B78C1">
            <w:pPr>
              <w:spacing w:after="0" w:line="240" w:lineRule="auto"/>
              <w:jc w:val="center"/>
              <w:rPr>
                <w:rFonts w:ascii="Calibri" w:eastAsia="Times New Roman" w:hAnsi="Calibri" w:cs="Calibri"/>
                <w:b/>
                <w:bCs/>
                <w:color w:val="000000"/>
                <w:sz w:val="8"/>
                <w:szCs w:val="8"/>
                <w:lang w:eastAsia="es-ES"/>
              </w:rPr>
            </w:pPr>
            <w:r w:rsidRPr="00656506">
              <w:rPr>
                <w:rFonts w:ascii="Calibri" w:eastAsia="Times New Roman" w:hAnsi="Calibri" w:cs="Calibri"/>
                <w:b/>
                <w:bCs/>
                <w:color w:val="000000"/>
                <w:sz w:val="8"/>
                <w:szCs w:val="8"/>
                <w:lang w:eastAsia="es-ES"/>
              </w:rPr>
              <w:t>ASSA COMPAÑÍA DE SEGUROS S.A.</w:t>
            </w:r>
          </w:p>
        </w:tc>
        <w:tc>
          <w:tcPr>
            <w:tcW w:w="714" w:type="dxa"/>
            <w:gridSpan w:val="2"/>
            <w:vMerge w:val="restart"/>
            <w:shd w:val="clear" w:color="auto" w:fill="auto"/>
            <w:vAlign w:val="center"/>
            <w:hideMark/>
          </w:tcPr>
          <w:p w:rsidR="00586066" w:rsidRPr="00656506" w:rsidRDefault="00586066"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EL RENGÓN 1 POR CUMPLIR CON LAS COBERTURAS SOLICITADAS.</w:t>
            </w:r>
          </w:p>
        </w:tc>
        <w:tc>
          <w:tcPr>
            <w:tcW w:w="682" w:type="dxa"/>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726" w:type="dxa"/>
            <w:gridSpan w:val="2"/>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r>
      <w:tr w:rsidR="00586066" w:rsidRPr="00656506" w:rsidTr="005B78C1">
        <w:trPr>
          <w:trHeight w:val="575"/>
          <w:jc w:val="center"/>
        </w:trPr>
        <w:tc>
          <w:tcPr>
            <w:tcW w:w="681" w:type="dxa"/>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350" w:type="dxa"/>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493" w:type="dxa"/>
            <w:shd w:val="clear" w:color="000000" w:fill="FFFFFF"/>
            <w:vAlign w:val="center"/>
            <w:hideMark/>
          </w:tcPr>
          <w:p w:rsidR="00586066" w:rsidRPr="00656506" w:rsidRDefault="00586066"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18</w:t>
            </w:r>
          </w:p>
        </w:tc>
        <w:tc>
          <w:tcPr>
            <w:tcW w:w="450" w:type="dxa"/>
            <w:shd w:val="clear" w:color="000000" w:fill="FFFFFF"/>
            <w:vAlign w:val="center"/>
            <w:hideMark/>
          </w:tcPr>
          <w:p w:rsidR="00586066" w:rsidRPr="00656506" w:rsidRDefault="00586066"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SERVICIO</w:t>
            </w:r>
          </w:p>
        </w:tc>
        <w:tc>
          <w:tcPr>
            <w:tcW w:w="623" w:type="dxa"/>
            <w:gridSpan w:val="2"/>
            <w:shd w:val="clear" w:color="000000" w:fill="FFFFFF"/>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SEGUROS DE GASTOS  MEDICOS PARA EL CONSEJO MUNICIPAL PLURAL</w:t>
            </w:r>
          </w:p>
        </w:tc>
        <w:tc>
          <w:tcPr>
            <w:tcW w:w="876" w:type="dxa"/>
            <w:shd w:val="clear" w:color="000000" w:fill="FFFFFF"/>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SEGUROS DE GASTOS  MEDICOS PARA EL CONSEJO MUNICIPAL PLURAL</w:t>
            </w:r>
          </w:p>
        </w:tc>
        <w:tc>
          <w:tcPr>
            <w:tcW w:w="515" w:type="dxa"/>
            <w:gridSpan w:val="2"/>
            <w:shd w:val="clear" w:color="auto" w:fill="auto"/>
            <w:noWrap/>
            <w:vAlign w:val="center"/>
            <w:hideMark/>
          </w:tcPr>
          <w:p w:rsidR="00586066" w:rsidRPr="00656506" w:rsidRDefault="00586066"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$19.800,00</w:t>
            </w:r>
          </w:p>
        </w:tc>
        <w:tc>
          <w:tcPr>
            <w:tcW w:w="870" w:type="dxa"/>
            <w:shd w:val="clear" w:color="000000" w:fill="FFFFFF"/>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SEGUROS DE GASTOS  MEDICOS PARA EL CONSEJO MUNICIPAL PLURAL</w:t>
            </w:r>
          </w:p>
        </w:tc>
        <w:tc>
          <w:tcPr>
            <w:tcW w:w="515" w:type="dxa"/>
            <w:gridSpan w:val="2"/>
            <w:shd w:val="clear" w:color="000000" w:fill="FFFFFF"/>
            <w:noWrap/>
            <w:vAlign w:val="center"/>
            <w:hideMark/>
          </w:tcPr>
          <w:p w:rsidR="00586066" w:rsidRPr="00656506" w:rsidRDefault="00586066"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$12.708,00</w:t>
            </w:r>
          </w:p>
        </w:tc>
        <w:tc>
          <w:tcPr>
            <w:tcW w:w="866" w:type="dxa"/>
            <w:shd w:val="clear" w:color="000000" w:fill="FFFFFF"/>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SEGUROS DE GASTOS  MEDICOS PARA EL CONSEJO MUNICIPAL PLURAL</w:t>
            </w:r>
          </w:p>
        </w:tc>
        <w:tc>
          <w:tcPr>
            <w:tcW w:w="520" w:type="dxa"/>
            <w:gridSpan w:val="2"/>
            <w:shd w:val="clear" w:color="000000" w:fill="FFFFFF"/>
            <w:noWrap/>
            <w:vAlign w:val="center"/>
            <w:hideMark/>
          </w:tcPr>
          <w:p w:rsidR="00586066" w:rsidRPr="00656506" w:rsidRDefault="00586066"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$8.640,00</w:t>
            </w:r>
          </w:p>
        </w:tc>
        <w:tc>
          <w:tcPr>
            <w:tcW w:w="645" w:type="dxa"/>
            <w:gridSpan w:val="2"/>
            <w:vMerge/>
            <w:vAlign w:val="center"/>
            <w:hideMark/>
          </w:tcPr>
          <w:p w:rsidR="00586066" w:rsidRPr="00656506" w:rsidRDefault="00586066" w:rsidP="005B78C1">
            <w:pPr>
              <w:spacing w:after="0" w:line="240" w:lineRule="auto"/>
              <w:rPr>
                <w:rFonts w:ascii="Calibri" w:eastAsia="Times New Roman" w:hAnsi="Calibri" w:cs="Calibri"/>
                <w:b/>
                <w:bCs/>
                <w:color w:val="000000"/>
                <w:sz w:val="8"/>
                <w:szCs w:val="8"/>
                <w:lang w:eastAsia="es-ES"/>
              </w:rPr>
            </w:pPr>
          </w:p>
        </w:tc>
        <w:tc>
          <w:tcPr>
            <w:tcW w:w="714" w:type="dxa"/>
            <w:gridSpan w:val="2"/>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682" w:type="dxa"/>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726" w:type="dxa"/>
            <w:gridSpan w:val="2"/>
            <w:vMerge/>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r>
      <w:tr w:rsidR="00586066" w:rsidRPr="00656506" w:rsidTr="005B78C1">
        <w:trPr>
          <w:trHeight w:val="64"/>
          <w:jc w:val="center"/>
        </w:trPr>
        <w:tc>
          <w:tcPr>
            <w:tcW w:w="2449" w:type="dxa"/>
            <w:gridSpan w:val="5"/>
            <w:shd w:val="clear" w:color="auto" w:fill="auto"/>
            <w:noWrap/>
            <w:vAlign w:val="center"/>
            <w:hideMark/>
          </w:tcPr>
          <w:p w:rsidR="00586066" w:rsidRPr="00656506" w:rsidRDefault="00586066" w:rsidP="005B78C1">
            <w:pPr>
              <w:spacing w:after="0" w:line="240" w:lineRule="auto"/>
              <w:rPr>
                <w:rFonts w:ascii="Calibri" w:eastAsia="Times New Roman" w:hAnsi="Calibri" w:cs="Calibri"/>
                <w:b/>
                <w:bCs/>
                <w:color w:val="000000"/>
                <w:sz w:val="8"/>
                <w:szCs w:val="8"/>
                <w:lang w:eastAsia="es-ES"/>
              </w:rPr>
            </w:pPr>
            <w:r w:rsidRPr="00656506">
              <w:rPr>
                <w:rFonts w:ascii="Calibri" w:eastAsia="Times New Roman" w:hAnsi="Calibri" w:cs="Calibri"/>
                <w:b/>
                <w:bCs/>
                <w:color w:val="000000"/>
                <w:sz w:val="8"/>
                <w:szCs w:val="8"/>
                <w:lang w:eastAsia="es-ES"/>
              </w:rPr>
              <w:t>TOTAL</w:t>
            </w:r>
          </w:p>
        </w:tc>
        <w:tc>
          <w:tcPr>
            <w:tcW w:w="1392" w:type="dxa"/>
            <w:gridSpan w:val="3"/>
            <w:shd w:val="clear" w:color="000000" w:fill="FFFFFF"/>
            <w:noWrap/>
            <w:vAlign w:val="center"/>
            <w:hideMark/>
          </w:tcPr>
          <w:p w:rsidR="00586066" w:rsidRPr="00656506" w:rsidRDefault="00586066" w:rsidP="005B78C1">
            <w:pPr>
              <w:spacing w:after="0" w:line="240" w:lineRule="auto"/>
              <w:jc w:val="center"/>
              <w:rPr>
                <w:rFonts w:ascii="Calibri" w:eastAsia="Times New Roman" w:hAnsi="Calibri" w:cs="Calibri"/>
                <w:b/>
                <w:bCs/>
                <w:color w:val="000000"/>
                <w:sz w:val="8"/>
                <w:szCs w:val="8"/>
                <w:lang w:eastAsia="es-ES"/>
              </w:rPr>
            </w:pPr>
            <w:r w:rsidRPr="00656506">
              <w:rPr>
                <w:rFonts w:ascii="Calibri" w:eastAsia="Times New Roman" w:hAnsi="Calibri" w:cs="Calibri"/>
                <w:b/>
                <w:bCs/>
                <w:color w:val="000000"/>
                <w:sz w:val="8"/>
                <w:szCs w:val="8"/>
                <w:lang w:eastAsia="es-ES"/>
              </w:rPr>
              <w:t>$53.480,10</w:t>
            </w:r>
          </w:p>
        </w:tc>
        <w:tc>
          <w:tcPr>
            <w:tcW w:w="1386" w:type="dxa"/>
            <w:gridSpan w:val="3"/>
            <w:shd w:val="clear" w:color="000000" w:fill="FFFFFF"/>
            <w:noWrap/>
            <w:vAlign w:val="center"/>
            <w:hideMark/>
          </w:tcPr>
          <w:p w:rsidR="00586066" w:rsidRPr="00656506" w:rsidRDefault="00586066" w:rsidP="005B78C1">
            <w:pPr>
              <w:spacing w:after="0" w:line="240" w:lineRule="auto"/>
              <w:jc w:val="center"/>
              <w:rPr>
                <w:rFonts w:ascii="Calibri" w:eastAsia="Times New Roman" w:hAnsi="Calibri" w:cs="Calibri"/>
                <w:b/>
                <w:bCs/>
                <w:color w:val="000000"/>
                <w:sz w:val="8"/>
                <w:szCs w:val="8"/>
                <w:lang w:eastAsia="es-ES"/>
              </w:rPr>
            </w:pPr>
            <w:r w:rsidRPr="00656506">
              <w:rPr>
                <w:rFonts w:ascii="Calibri" w:eastAsia="Times New Roman" w:hAnsi="Calibri" w:cs="Calibri"/>
                <w:b/>
                <w:bCs/>
                <w:color w:val="000000"/>
                <w:sz w:val="8"/>
                <w:szCs w:val="8"/>
                <w:lang w:eastAsia="es-ES"/>
              </w:rPr>
              <w:t>$45.379,35</w:t>
            </w:r>
          </w:p>
        </w:tc>
        <w:tc>
          <w:tcPr>
            <w:tcW w:w="1386" w:type="dxa"/>
            <w:gridSpan w:val="3"/>
            <w:shd w:val="clear" w:color="000000" w:fill="FFFFFF"/>
            <w:noWrap/>
            <w:vAlign w:val="center"/>
            <w:hideMark/>
          </w:tcPr>
          <w:p w:rsidR="00586066" w:rsidRPr="00656506" w:rsidRDefault="00586066" w:rsidP="005B78C1">
            <w:pPr>
              <w:spacing w:after="0" w:line="240" w:lineRule="auto"/>
              <w:jc w:val="center"/>
              <w:rPr>
                <w:rFonts w:ascii="Calibri" w:eastAsia="Times New Roman" w:hAnsi="Calibri" w:cs="Calibri"/>
                <w:b/>
                <w:bCs/>
                <w:color w:val="000000"/>
                <w:sz w:val="8"/>
                <w:szCs w:val="8"/>
                <w:lang w:eastAsia="es-ES"/>
              </w:rPr>
            </w:pPr>
            <w:r w:rsidRPr="00656506">
              <w:rPr>
                <w:rFonts w:ascii="Calibri" w:eastAsia="Times New Roman" w:hAnsi="Calibri" w:cs="Calibri"/>
                <w:b/>
                <w:bCs/>
                <w:color w:val="000000"/>
                <w:sz w:val="8"/>
                <w:szCs w:val="8"/>
                <w:lang w:eastAsia="es-ES"/>
              </w:rPr>
              <w:t>$35.591,40</w:t>
            </w:r>
          </w:p>
        </w:tc>
        <w:tc>
          <w:tcPr>
            <w:tcW w:w="644" w:type="dxa"/>
            <w:gridSpan w:val="2"/>
            <w:vAlign w:val="center"/>
            <w:hideMark/>
          </w:tcPr>
          <w:p w:rsidR="00586066" w:rsidRPr="00656506" w:rsidRDefault="00586066" w:rsidP="005B78C1">
            <w:pPr>
              <w:spacing w:after="0" w:line="240" w:lineRule="auto"/>
              <w:rPr>
                <w:rFonts w:ascii="Calibri" w:eastAsia="Times New Roman" w:hAnsi="Calibri" w:cs="Calibri"/>
                <w:b/>
                <w:bCs/>
                <w:color w:val="000000"/>
                <w:sz w:val="8"/>
                <w:szCs w:val="8"/>
                <w:lang w:eastAsia="es-ES"/>
              </w:rPr>
            </w:pPr>
          </w:p>
        </w:tc>
        <w:tc>
          <w:tcPr>
            <w:tcW w:w="714" w:type="dxa"/>
            <w:gridSpan w:val="2"/>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927" w:type="dxa"/>
            <w:gridSpan w:val="3"/>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c>
          <w:tcPr>
            <w:tcW w:w="629" w:type="dxa"/>
            <w:vAlign w:val="center"/>
            <w:hideMark/>
          </w:tcPr>
          <w:p w:rsidR="00586066" w:rsidRPr="00656506" w:rsidRDefault="00586066" w:rsidP="005B78C1">
            <w:pPr>
              <w:spacing w:after="0" w:line="240" w:lineRule="auto"/>
              <w:rPr>
                <w:rFonts w:ascii="Calibri" w:eastAsia="Times New Roman" w:hAnsi="Calibri" w:cs="Calibri"/>
                <w:color w:val="000000"/>
                <w:sz w:val="8"/>
                <w:szCs w:val="8"/>
                <w:lang w:eastAsia="es-ES"/>
              </w:rPr>
            </w:pPr>
          </w:p>
        </w:tc>
      </w:tr>
      <w:tr w:rsidR="00586066" w:rsidRPr="00656506" w:rsidTr="005B78C1">
        <w:trPr>
          <w:trHeight w:val="64"/>
          <w:jc w:val="center"/>
        </w:trPr>
        <w:tc>
          <w:tcPr>
            <w:tcW w:w="9530" w:type="dxa"/>
            <w:gridSpan w:val="22"/>
            <w:shd w:val="clear" w:color="auto" w:fill="auto"/>
            <w:noWrap/>
            <w:vAlign w:val="center"/>
            <w:hideMark/>
          </w:tcPr>
          <w:p w:rsidR="00586066" w:rsidRPr="00656506" w:rsidRDefault="00586066" w:rsidP="005B78C1">
            <w:pPr>
              <w:spacing w:after="0" w:line="240" w:lineRule="auto"/>
              <w:rPr>
                <w:rFonts w:ascii="Calibri" w:eastAsia="Times New Roman" w:hAnsi="Calibri" w:cs="Calibri"/>
                <w:b/>
                <w:bCs/>
                <w:color w:val="000000"/>
                <w:sz w:val="8"/>
                <w:szCs w:val="8"/>
                <w:lang w:eastAsia="es-ES"/>
              </w:rPr>
            </w:pPr>
            <w:r w:rsidRPr="00656506">
              <w:rPr>
                <w:rFonts w:ascii="Calibri" w:eastAsia="Times New Roman" w:hAnsi="Calibri" w:cs="Calibri"/>
                <w:b/>
                <w:bCs/>
                <w:color w:val="000000"/>
                <w:sz w:val="8"/>
                <w:szCs w:val="8"/>
                <w:lang w:eastAsia="es-ES"/>
              </w:rPr>
              <w:t>AUTORIZAR A JEFA DE PRESUPUESTO A REALIZAR LAS REFORMAS PRESUPUESTARIAS NECESARIAS.</w:t>
            </w:r>
          </w:p>
        </w:tc>
      </w:tr>
      <w:tr w:rsidR="00586066" w:rsidRPr="00656506" w:rsidTr="005B78C1">
        <w:trPr>
          <w:trHeight w:val="64"/>
          <w:jc w:val="center"/>
        </w:trPr>
        <w:tc>
          <w:tcPr>
            <w:tcW w:w="9530" w:type="dxa"/>
            <w:gridSpan w:val="22"/>
            <w:shd w:val="clear" w:color="auto" w:fill="auto"/>
            <w:noWrap/>
            <w:vAlign w:val="center"/>
            <w:hideMark/>
          </w:tcPr>
          <w:p w:rsidR="00586066" w:rsidRPr="00656506" w:rsidRDefault="00586066" w:rsidP="005B78C1">
            <w:pPr>
              <w:spacing w:after="0" w:line="240" w:lineRule="auto"/>
              <w:rPr>
                <w:rFonts w:ascii="Calibri" w:eastAsia="Times New Roman" w:hAnsi="Calibri" w:cs="Calibri"/>
                <w:b/>
                <w:bCs/>
                <w:color w:val="000000"/>
                <w:sz w:val="8"/>
                <w:szCs w:val="8"/>
                <w:lang w:eastAsia="es-ES"/>
              </w:rPr>
            </w:pPr>
            <w:r w:rsidRPr="00656506">
              <w:rPr>
                <w:rFonts w:ascii="Calibri" w:eastAsia="Times New Roman" w:hAnsi="Calibri" w:cs="Calibri"/>
                <w:b/>
                <w:bCs/>
                <w:color w:val="000000"/>
                <w:sz w:val="8"/>
                <w:szCs w:val="8"/>
                <w:lang w:eastAsia="es-ES"/>
              </w:rPr>
              <w:t>DELEGAR A LA UNIDAD JURÍDICA PARA ELABORAR Y SUSCRIBIR LOS CONTRATOS RESPECTIVOS DE ACUERDO A LAS FORMALIDADES ESTABLECIDAS EN LA LEY.</w:t>
            </w:r>
          </w:p>
        </w:tc>
      </w:tr>
      <w:tr w:rsidR="00586066" w:rsidRPr="00656506" w:rsidTr="005B78C1">
        <w:trPr>
          <w:trHeight w:val="71"/>
          <w:jc w:val="center"/>
        </w:trPr>
        <w:tc>
          <w:tcPr>
            <w:tcW w:w="9530" w:type="dxa"/>
            <w:gridSpan w:val="22"/>
            <w:shd w:val="clear" w:color="000000" w:fill="F4B084"/>
            <w:noWrap/>
            <w:vAlign w:val="center"/>
            <w:hideMark/>
          </w:tcPr>
          <w:p w:rsidR="00586066" w:rsidRPr="00656506" w:rsidRDefault="00586066" w:rsidP="005B78C1">
            <w:pPr>
              <w:spacing w:after="0" w:line="240" w:lineRule="auto"/>
              <w:jc w:val="center"/>
              <w:rPr>
                <w:rFonts w:ascii="Calibri" w:eastAsia="Times New Roman" w:hAnsi="Calibri" w:cs="Calibri"/>
                <w:b/>
                <w:bCs/>
                <w:color w:val="000000"/>
                <w:sz w:val="8"/>
                <w:szCs w:val="8"/>
                <w:lang w:eastAsia="es-ES"/>
              </w:rPr>
            </w:pPr>
            <w:r w:rsidRPr="00656506">
              <w:rPr>
                <w:rFonts w:ascii="Calibri" w:eastAsia="Times New Roman" w:hAnsi="Calibri" w:cs="Calibri"/>
                <w:b/>
                <w:bCs/>
                <w:color w:val="000000"/>
                <w:sz w:val="8"/>
                <w:szCs w:val="8"/>
                <w:lang w:eastAsia="es-ES"/>
              </w:rPr>
              <w:t>TOTAL DEL REQUERIMIENTO: $51,454.35</w:t>
            </w:r>
          </w:p>
        </w:tc>
      </w:tr>
    </w:tbl>
    <w:p w:rsidR="00586066" w:rsidRDefault="00586066" w:rsidP="00586066">
      <w:pPr>
        <w:spacing w:line="276" w:lineRule="auto"/>
        <w:jc w:val="both"/>
        <w:rPr>
          <w:rFonts w:ascii="Times New Roman" w:eastAsia="Calibri" w:hAnsi="Times New Roman" w:cs="Times New Roman"/>
          <w:b/>
          <w:color w:val="000000"/>
          <w:sz w:val="24"/>
          <w:szCs w:val="24"/>
          <w:u w:val="single"/>
        </w:rPr>
      </w:pPr>
    </w:p>
    <w:p w:rsidR="00241FEC" w:rsidRPr="00241FEC" w:rsidRDefault="00586066" w:rsidP="00241FEC">
      <w:pPr>
        <w:spacing w:line="276" w:lineRule="auto"/>
        <w:jc w:val="both"/>
        <w:rPr>
          <w:rFonts w:ascii="Times New Roman" w:eastAsia="Calibri" w:hAnsi="Times New Roman" w:cs="Times New Roman"/>
          <w:sz w:val="28"/>
          <w:szCs w:val="28"/>
        </w:rPr>
      </w:pPr>
      <w:r w:rsidRPr="00241FEC">
        <w:rPr>
          <w:rFonts w:ascii="Times New Roman" w:eastAsia="Calibri" w:hAnsi="Times New Roman" w:cs="Times New Roman"/>
          <w:b/>
          <w:color w:val="000000"/>
          <w:sz w:val="28"/>
          <w:szCs w:val="28"/>
          <w:u w:val="single"/>
        </w:rPr>
        <w:t>Tercero:</w:t>
      </w:r>
      <w:r w:rsidRPr="00241FEC">
        <w:rPr>
          <w:rFonts w:ascii="Times New Roman" w:eastAsia="Calibri" w:hAnsi="Times New Roman" w:cs="Times New Roman"/>
          <w:color w:val="000000"/>
          <w:sz w:val="28"/>
          <w:szCs w:val="28"/>
        </w:rPr>
        <w:t xml:space="preserve"> Nombrar al administrador de la orden de compra o contrato </w:t>
      </w:r>
      <w:r w:rsidRPr="00241FEC">
        <w:rPr>
          <w:rFonts w:ascii="Times New Roman" w:eastAsia="Calibri" w:hAnsi="Times New Roman" w:cs="Times New Roman"/>
          <w:sz w:val="28"/>
          <w:szCs w:val="28"/>
        </w:rPr>
        <w:t xml:space="preserve">a la </w:t>
      </w:r>
      <w:r w:rsidR="00AD72B4">
        <w:rPr>
          <w:rFonts w:ascii="Times New Roman" w:eastAsia="Calibri" w:hAnsi="Times New Roman" w:cs="Times New Roman"/>
          <w:b/>
          <w:sz w:val="28"/>
          <w:szCs w:val="28"/>
        </w:rPr>
        <w:t>xxxxx</w:t>
      </w:r>
      <w:r w:rsidRPr="00241FEC">
        <w:rPr>
          <w:rFonts w:ascii="Times New Roman" w:eastAsia="Calibri" w:hAnsi="Times New Roman" w:cs="Times New Roman"/>
          <w:b/>
          <w:sz w:val="28"/>
          <w:szCs w:val="28"/>
        </w:rPr>
        <w:t>.</w:t>
      </w:r>
      <w:r w:rsidRPr="00241FEC">
        <w:rPr>
          <w:rFonts w:ascii="Times New Roman" w:eastAsia="Calibri" w:hAnsi="Times New Roman" w:cs="Times New Roman"/>
          <w:sz w:val="28"/>
          <w:szCs w:val="28"/>
        </w:rPr>
        <w:t xml:space="preserve">  </w:t>
      </w:r>
      <w:r w:rsidRPr="00241FEC">
        <w:rPr>
          <w:rFonts w:ascii="Times New Roman" w:eastAsia="Calibri" w:hAnsi="Times New Roman" w:cs="Times New Roman"/>
          <w:b/>
          <w:sz w:val="28"/>
          <w:szCs w:val="28"/>
          <w:u w:val="single"/>
        </w:rPr>
        <w:t>Cuarto:</w:t>
      </w:r>
      <w:r w:rsidRPr="00241FEC">
        <w:rPr>
          <w:rFonts w:ascii="Times New Roman" w:eastAsia="Calibri" w:hAnsi="Times New Roman" w:cs="Times New Roman"/>
          <w:sz w:val="28"/>
          <w:szCs w:val="28"/>
        </w:rPr>
        <w:t xml:space="preserve"> </w:t>
      </w:r>
      <w:r w:rsidRPr="00241FEC">
        <w:rPr>
          <w:rFonts w:ascii="Times New Roman" w:eastAsia="Calibri" w:hAnsi="Times New Roman" w:cs="Times New Roman"/>
          <w:b/>
          <w:sz w:val="28"/>
          <w:szCs w:val="28"/>
        </w:rPr>
        <w:t>QUEDANDO</w:t>
      </w:r>
      <w:r w:rsidRPr="00241FEC">
        <w:rPr>
          <w:rFonts w:ascii="Times New Roman" w:eastAsia="Calibri" w:hAnsi="Times New Roman" w:cs="Times New Roman"/>
          <w:sz w:val="28"/>
          <w:szCs w:val="28"/>
        </w:rPr>
        <w:t xml:space="preserve"> delegada la Apoderada General y Judicial de esta Municipalidad para que elabore y suscriba el contrato respectivo de acuerdo a las formalidades establecidas en la Ley. </w:t>
      </w:r>
      <w:r w:rsidRPr="00241FEC">
        <w:rPr>
          <w:rFonts w:ascii="Times New Roman" w:eastAsia="Calibri" w:hAnsi="Times New Roman" w:cs="Times New Roman"/>
          <w:b/>
          <w:sz w:val="28"/>
          <w:szCs w:val="28"/>
          <w:u w:val="single"/>
        </w:rPr>
        <w:t>Quinto</w:t>
      </w:r>
      <w:r w:rsidRPr="00241FEC">
        <w:rPr>
          <w:rFonts w:ascii="Times New Roman" w:eastAsia="Calibri" w:hAnsi="Times New Roman" w:cs="Times New Roman"/>
          <w:sz w:val="28"/>
          <w:szCs w:val="28"/>
        </w:rPr>
        <w:t xml:space="preserve">: </w:t>
      </w:r>
      <w:r w:rsidRPr="00241FEC">
        <w:rPr>
          <w:rFonts w:ascii="Times New Roman" w:eastAsia="Calibri" w:hAnsi="Times New Roman" w:cs="Times New Roman"/>
          <w:b/>
          <w:sz w:val="28"/>
          <w:szCs w:val="28"/>
        </w:rPr>
        <w:t>QUEDANDO</w:t>
      </w:r>
      <w:r w:rsidRPr="00241FEC">
        <w:rPr>
          <w:rFonts w:ascii="Times New Roman" w:eastAsia="Calibri" w:hAnsi="Times New Roman" w:cs="Times New Roman"/>
          <w:sz w:val="28"/>
          <w:szCs w:val="28"/>
        </w:rPr>
        <w:t xml:space="preserve"> autorizada la Dra. Jennifer Esmeralda Juárez García, Alcaldesa Municipal, para que firme el respectivo contrato. </w:t>
      </w:r>
      <w:r w:rsidRPr="00241FEC">
        <w:rPr>
          <w:rFonts w:ascii="Times New Roman" w:eastAsia="Calibri" w:hAnsi="Times New Roman" w:cs="Times New Roman"/>
          <w:b/>
          <w:sz w:val="28"/>
          <w:szCs w:val="28"/>
          <w:u w:val="single"/>
        </w:rPr>
        <w:t>Sexto</w:t>
      </w:r>
      <w:r w:rsidRPr="00241FEC">
        <w:rPr>
          <w:rFonts w:ascii="Times New Roman" w:eastAsia="Calibri" w:hAnsi="Times New Roman" w:cs="Times New Roman"/>
          <w:sz w:val="28"/>
          <w:szCs w:val="28"/>
        </w:rPr>
        <w:t xml:space="preserve">: Quedado autorizada la Jefa de Presupuesto para que realice la reprogramación presupuestaria para llevar a feliz término lo aprobado en el numeral primero de este Acuerdo. Fondos con aplicación al específico y expresión  presupuestaria  vigente  que  se comprobara como lo establece el Art.78 del Código Municipal. </w:t>
      </w:r>
      <w:r w:rsidRPr="00241FEC">
        <w:rPr>
          <w:rFonts w:ascii="Times New Roman" w:eastAsia="Calibri" w:hAnsi="Times New Roman" w:cs="Times New Roman"/>
          <w:b/>
          <w:bCs/>
          <w:sz w:val="28"/>
          <w:szCs w:val="28"/>
        </w:rPr>
        <w:t xml:space="preserve">CERTIFÍQUESE Y COMUNÍQUESE. </w:t>
      </w:r>
      <w:r w:rsidR="00241FEC" w:rsidRPr="00241FEC">
        <w:rPr>
          <w:rFonts w:ascii="Times New Roman" w:eastAsia="Calibri" w:hAnsi="Times New Roman" w:cs="Times New Roman"/>
          <w:b/>
          <w:bCs/>
          <w:sz w:val="28"/>
          <w:szCs w:val="28"/>
        </w:rPr>
        <w:t xml:space="preserve">“ACUERDO MUNICIPAL NÚMERO NUEVE”. </w:t>
      </w:r>
      <w:r w:rsidR="00241FEC" w:rsidRPr="00241FEC">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241FEC" w:rsidRPr="00241FEC">
        <w:rPr>
          <w:rFonts w:ascii="Times New Roman" w:eastAsia="Calibri" w:hAnsi="Times New Roman" w:cs="Times New Roman"/>
          <w:b/>
          <w:sz w:val="28"/>
          <w:szCs w:val="28"/>
        </w:rPr>
        <w:t xml:space="preserve">cinco, </w:t>
      </w:r>
      <w:r w:rsidR="00241FEC" w:rsidRPr="00241FEC">
        <w:rPr>
          <w:rFonts w:ascii="Times New Roman" w:eastAsia="Calibri" w:hAnsi="Times New Roman" w:cs="Times New Roman"/>
          <w:sz w:val="28"/>
          <w:szCs w:val="28"/>
        </w:rPr>
        <w:t xml:space="preserve">que consiste en </w:t>
      </w:r>
      <w:r w:rsidR="00241FEC" w:rsidRPr="00241FEC">
        <w:rPr>
          <w:rFonts w:ascii="Times New Roman" w:eastAsia="Calibri" w:hAnsi="Times New Roman" w:cs="Times New Roman"/>
          <w:b/>
          <w:sz w:val="28"/>
          <w:szCs w:val="28"/>
        </w:rPr>
        <w:t xml:space="preserve">participación del </w:t>
      </w:r>
      <w:r w:rsidR="00AD72B4">
        <w:rPr>
          <w:rFonts w:ascii="Times New Roman" w:eastAsia="Calibri" w:hAnsi="Times New Roman" w:cs="Times New Roman"/>
          <w:b/>
          <w:sz w:val="28"/>
          <w:szCs w:val="28"/>
        </w:rPr>
        <w:t>xxxxxxxxxx</w:t>
      </w:r>
      <w:r w:rsidR="00241FEC" w:rsidRPr="00241FEC">
        <w:rPr>
          <w:rFonts w:ascii="Times New Roman" w:eastAsia="Calibri" w:hAnsi="Times New Roman" w:cs="Times New Roman"/>
          <w:b/>
          <w:sz w:val="28"/>
          <w:szCs w:val="28"/>
        </w:rPr>
        <w:t>; Jefe de UACI,</w:t>
      </w:r>
      <w:r w:rsidR="00241FEC" w:rsidRPr="00241FEC">
        <w:rPr>
          <w:rFonts w:ascii="Times New Roman" w:eastAsia="Calibri" w:hAnsi="Times New Roman" w:cs="Times New Roman"/>
          <w:sz w:val="28"/>
          <w:szCs w:val="28"/>
        </w:rPr>
        <w:t xml:space="preserve"> solicitando al Honorable Concejo Municipal Plural, aprobación de adjudicaciones de requerimientos correspondientes al </w:t>
      </w:r>
      <w:r w:rsidR="00241FEC" w:rsidRPr="00241FEC">
        <w:rPr>
          <w:rFonts w:ascii="Times New Roman" w:eastAsia="Times New Roman" w:hAnsi="Times New Roman" w:cs="Times New Roman"/>
          <w:b/>
          <w:color w:val="000000"/>
          <w:sz w:val="28"/>
          <w:szCs w:val="28"/>
          <w:lang w:eastAsia="es-ES"/>
        </w:rPr>
        <w:t xml:space="preserve"> DEPARTAMENTO DE RECURSOS HUMANOS</w:t>
      </w:r>
      <w:r w:rsidR="00241FEC" w:rsidRPr="00241FEC">
        <w:rPr>
          <w:rFonts w:ascii="Times New Roman" w:eastAsia="Calibri" w:hAnsi="Times New Roman" w:cs="Times New Roman"/>
          <w:b/>
          <w:sz w:val="28"/>
          <w:szCs w:val="28"/>
        </w:rPr>
        <w:t xml:space="preserve">, </w:t>
      </w:r>
      <w:r w:rsidR="00241FEC" w:rsidRPr="00241FEC">
        <w:rPr>
          <w:rFonts w:ascii="Times New Roman" w:eastAsia="Calibri" w:hAnsi="Times New Roman" w:cs="Times New Roman"/>
          <w:sz w:val="28"/>
          <w:szCs w:val="28"/>
        </w:rPr>
        <w:t xml:space="preserve">por un monto total </w:t>
      </w:r>
      <w:r w:rsidR="00241FEC" w:rsidRPr="00241FEC">
        <w:rPr>
          <w:rFonts w:ascii="Times New Roman" w:eastAsia="Times New Roman" w:hAnsi="Times New Roman" w:cs="Times New Roman"/>
          <w:b/>
          <w:bCs/>
          <w:color w:val="000000"/>
          <w:sz w:val="28"/>
          <w:szCs w:val="28"/>
          <w:lang w:eastAsia="es-ES"/>
        </w:rPr>
        <w:t>$19.800,00</w:t>
      </w:r>
      <w:r w:rsidR="00241FEC" w:rsidRPr="00241FEC">
        <w:rPr>
          <w:rFonts w:ascii="Times New Roman" w:eastAsia="Calibri" w:hAnsi="Times New Roman" w:cs="Times New Roman"/>
          <w:b/>
          <w:sz w:val="28"/>
          <w:szCs w:val="28"/>
        </w:rPr>
        <w:t xml:space="preserve">, </w:t>
      </w:r>
      <w:r w:rsidR="00241FEC" w:rsidRPr="00241FEC">
        <w:rPr>
          <w:rFonts w:ascii="Times New Roman" w:eastAsia="Calibri" w:hAnsi="Times New Roman" w:cs="Times New Roman"/>
          <w:sz w:val="28"/>
          <w:szCs w:val="28"/>
        </w:rPr>
        <w:t xml:space="preserve">y proponiendo al administrador de la orden de compra o contrato  a la </w:t>
      </w:r>
      <w:r w:rsidR="00AD72B4">
        <w:rPr>
          <w:rFonts w:ascii="Times New Roman" w:eastAsia="Calibri" w:hAnsi="Times New Roman" w:cs="Times New Roman"/>
          <w:b/>
          <w:sz w:val="28"/>
          <w:szCs w:val="28"/>
        </w:rPr>
        <w:t>xxxxx</w:t>
      </w:r>
      <w:r w:rsidR="00241FEC" w:rsidRPr="00241FEC">
        <w:rPr>
          <w:rFonts w:ascii="Times New Roman" w:eastAsia="Calibri" w:hAnsi="Times New Roman" w:cs="Times New Roman"/>
          <w:b/>
          <w:sz w:val="28"/>
          <w:szCs w:val="28"/>
        </w:rPr>
        <w:t xml:space="preserve">, </w:t>
      </w:r>
      <w:r w:rsidR="00241FEC" w:rsidRPr="00241FEC">
        <w:rPr>
          <w:rFonts w:ascii="Times New Roman" w:eastAsia="Calibri" w:hAnsi="Times New Roman" w:cs="Times New Roman"/>
          <w:sz w:val="28"/>
          <w:szCs w:val="28"/>
        </w:rPr>
        <w:t xml:space="preserve">con fuente de financiamiento: </w:t>
      </w:r>
      <w:r w:rsidR="00241FEC" w:rsidRPr="00241FEC">
        <w:rPr>
          <w:rFonts w:ascii="Times New Roman" w:eastAsia="Times New Roman" w:hAnsi="Times New Roman" w:cs="Times New Roman"/>
          <w:b/>
          <w:bCs/>
          <w:color w:val="000000"/>
          <w:sz w:val="28"/>
          <w:szCs w:val="28"/>
          <w:lang w:eastAsia="es-ES"/>
        </w:rPr>
        <w:t xml:space="preserve">FONDOS PROPIOS. </w:t>
      </w:r>
      <w:r w:rsidR="00241FEC" w:rsidRPr="00241FEC">
        <w:rPr>
          <w:rFonts w:ascii="Times New Roman" w:eastAsia="Calibri" w:hAnsi="Times New Roman" w:cs="Times New Roman"/>
          <w:sz w:val="28"/>
          <w:szCs w:val="28"/>
        </w:rPr>
        <w:t xml:space="preserve">Este Concejo Municipal  Plural, en uso de sus facultades legales y habiendo deliberado el punto por </w:t>
      </w:r>
      <w:r w:rsidR="00241FEC" w:rsidRPr="00241FEC">
        <w:rPr>
          <w:rFonts w:ascii="Times New Roman" w:eastAsia="Calibri" w:hAnsi="Times New Roman" w:cs="Times New Roman"/>
          <w:b/>
          <w:sz w:val="28"/>
          <w:szCs w:val="28"/>
        </w:rPr>
        <w:t xml:space="preserve">MAYORÍA </w:t>
      </w:r>
      <w:r w:rsidR="00241FEC" w:rsidRPr="00241FEC">
        <w:rPr>
          <w:rFonts w:ascii="Times New Roman" w:eastAsia="Calibri" w:hAnsi="Times New Roman" w:cs="Times New Roman"/>
          <w:sz w:val="28"/>
          <w:szCs w:val="28"/>
        </w:rPr>
        <w:t xml:space="preserve">de </w:t>
      </w:r>
      <w:r w:rsidR="00241FEC" w:rsidRPr="00241FEC">
        <w:rPr>
          <w:rFonts w:ascii="Times New Roman" w:eastAsia="Calibri" w:hAnsi="Times New Roman" w:cs="Times New Roman"/>
          <w:b/>
          <w:sz w:val="28"/>
          <w:szCs w:val="28"/>
        </w:rPr>
        <w:t xml:space="preserve">ONCE VOTOS A FAVOR, UN VOTO RAZONADO, </w:t>
      </w:r>
      <w:r w:rsidR="00241FEC" w:rsidRPr="00241FEC">
        <w:rPr>
          <w:rFonts w:ascii="Times New Roman" w:eastAsia="Calibri" w:hAnsi="Times New Roman" w:cs="Times New Roman"/>
          <w:sz w:val="28"/>
          <w:szCs w:val="28"/>
        </w:rPr>
        <w:t>por parte del señor Osmin de Jesús Menjivar González, Decimo Primer Regidor Propietaria; manifestando literalmente lo siguiente: “Voto en contra por creer que no es necesario ya que contamos con seguro social (ISSS) y estos son los privilegios de los mismos de siempre”</w:t>
      </w:r>
      <w:r w:rsidR="00241FEC" w:rsidRPr="00241FEC">
        <w:rPr>
          <w:rFonts w:ascii="Times New Roman" w:eastAsia="Calibri" w:hAnsi="Times New Roman" w:cs="Times New Roman"/>
          <w:b/>
          <w:sz w:val="28"/>
          <w:szCs w:val="28"/>
        </w:rPr>
        <w:t xml:space="preserve"> </w:t>
      </w:r>
      <w:r w:rsidR="00241FEC" w:rsidRPr="00241FEC">
        <w:rPr>
          <w:rFonts w:ascii="Times New Roman" w:eastAsia="Calibri" w:hAnsi="Times New Roman" w:cs="Times New Roman"/>
          <w:sz w:val="28"/>
          <w:szCs w:val="28"/>
        </w:rPr>
        <w:t>y</w:t>
      </w:r>
      <w:r w:rsidR="00241FEC" w:rsidRPr="00241FEC">
        <w:rPr>
          <w:rFonts w:ascii="Times New Roman" w:eastAsia="Calibri" w:hAnsi="Times New Roman" w:cs="Times New Roman"/>
          <w:b/>
          <w:sz w:val="28"/>
          <w:szCs w:val="28"/>
        </w:rPr>
        <w:t xml:space="preserve"> DOS AUSENCIAS </w:t>
      </w:r>
      <w:r w:rsidR="00241FEC" w:rsidRPr="00241FEC">
        <w:rPr>
          <w:rFonts w:ascii="Times New Roman" w:eastAsia="Calibri" w:hAnsi="Times New Roman" w:cs="Times New Roman"/>
          <w:sz w:val="28"/>
          <w:szCs w:val="28"/>
        </w:rPr>
        <w:t>al momento de esta votación del Licenciado Sergio Noel Monroy Martínez, Síndico Municipal y del señor Bayron Eraldo Baltazar Martínez, Decimo Primer Regidor Propietario.</w:t>
      </w:r>
      <w:r w:rsidR="00241FEC" w:rsidRPr="00241FEC">
        <w:rPr>
          <w:rFonts w:ascii="Times New Roman" w:eastAsia="Calibri" w:hAnsi="Times New Roman" w:cs="Times New Roman"/>
          <w:b/>
          <w:sz w:val="28"/>
          <w:szCs w:val="28"/>
        </w:rPr>
        <w:t xml:space="preserve"> </w:t>
      </w:r>
      <w:r w:rsidR="00241FEC" w:rsidRPr="00241FEC">
        <w:rPr>
          <w:rFonts w:ascii="Times New Roman" w:eastAsia="Calibri" w:hAnsi="Times New Roman" w:cs="Times New Roman"/>
          <w:b/>
          <w:bCs/>
          <w:sz w:val="28"/>
          <w:szCs w:val="28"/>
        </w:rPr>
        <w:t>ACUERDA</w:t>
      </w:r>
      <w:r w:rsidR="00241FEC" w:rsidRPr="00241FEC">
        <w:rPr>
          <w:rFonts w:ascii="Times New Roman" w:eastAsia="Calibri" w:hAnsi="Times New Roman" w:cs="Times New Roman"/>
          <w:bCs/>
          <w:sz w:val="28"/>
          <w:szCs w:val="28"/>
        </w:rPr>
        <w:t>:</w:t>
      </w:r>
      <w:r w:rsidR="00241FEC" w:rsidRPr="00241FEC">
        <w:rPr>
          <w:rFonts w:ascii="Times New Roman" w:eastAsia="Calibri" w:hAnsi="Times New Roman" w:cs="Times New Roman"/>
          <w:b/>
          <w:sz w:val="28"/>
          <w:szCs w:val="28"/>
        </w:rPr>
        <w:t xml:space="preserve"> </w:t>
      </w:r>
      <w:r w:rsidR="00241FEC" w:rsidRPr="00241FEC">
        <w:rPr>
          <w:rFonts w:ascii="Times New Roman" w:eastAsia="Calibri" w:hAnsi="Times New Roman" w:cs="Times New Roman"/>
          <w:b/>
          <w:sz w:val="28"/>
          <w:szCs w:val="28"/>
          <w:u w:val="single"/>
        </w:rPr>
        <w:t>Primero:</w:t>
      </w:r>
      <w:r w:rsidR="00241FEC" w:rsidRPr="00241FEC">
        <w:rPr>
          <w:rFonts w:ascii="Times New Roman" w:eastAsia="Calibri" w:hAnsi="Times New Roman" w:cs="Times New Roman"/>
          <w:b/>
          <w:sz w:val="28"/>
          <w:szCs w:val="28"/>
        </w:rPr>
        <w:t xml:space="preserve"> APROBAR</w:t>
      </w:r>
      <w:r w:rsidR="00241FEC" w:rsidRPr="00241FEC">
        <w:rPr>
          <w:rFonts w:ascii="Times New Roman" w:eastAsia="Calibri" w:hAnsi="Times New Roman" w:cs="Times New Roman"/>
          <w:sz w:val="28"/>
          <w:szCs w:val="28"/>
        </w:rPr>
        <w:t xml:space="preserve"> adjudicación de correspondiente al </w:t>
      </w:r>
      <w:r w:rsidR="00241FEC" w:rsidRPr="00241FEC">
        <w:rPr>
          <w:rFonts w:ascii="Times New Roman" w:eastAsia="Times New Roman" w:hAnsi="Times New Roman" w:cs="Times New Roman"/>
          <w:b/>
          <w:color w:val="000000"/>
          <w:sz w:val="28"/>
          <w:szCs w:val="28"/>
          <w:lang w:eastAsia="es-ES"/>
        </w:rPr>
        <w:t>DEPARTAMENTO DE RECURSOS HUMANOS</w:t>
      </w:r>
      <w:r w:rsidR="00241FEC" w:rsidRPr="00241FEC">
        <w:rPr>
          <w:rFonts w:ascii="Times New Roman" w:eastAsia="Calibri" w:hAnsi="Times New Roman" w:cs="Times New Roman"/>
          <w:b/>
          <w:sz w:val="28"/>
          <w:szCs w:val="28"/>
        </w:rPr>
        <w:t xml:space="preserve">, </w:t>
      </w:r>
      <w:r w:rsidR="00241FEC" w:rsidRPr="00241FEC">
        <w:rPr>
          <w:rFonts w:ascii="Times New Roman" w:eastAsia="Calibri" w:hAnsi="Times New Roman" w:cs="Times New Roman"/>
          <w:sz w:val="28"/>
          <w:szCs w:val="28"/>
        </w:rPr>
        <w:t xml:space="preserve">por un monto total </w:t>
      </w:r>
      <w:r w:rsidR="00241FEC" w:rsidRPr="00241FEC">
        <w:rPr>
          <w:rFonts w:ascii="Times New Roman" w:eastAsia="Times New Roman" w:hAnsi="Times New Roman" w:cs="Times New Roman"/>
          <w:b/>
          <w:bCs/>
          <w:color w:val="000000"/>
          <w:sz w:val="28"/>
          <w:szCs w:val="28"/>
          <w:lang w:eastAsia="es-ES"/>
        </w:rPr>
        <w:t>$19.800,00,</w:t>
      </w:r>
      <w:r w:rsidR="00241FEC" w:rsidRPr="00241FEC">
        <w:rPr>
          <w:rFonts w:ascii="Times New Roman" w:eastAsia="Calibri" w:hAnsi="Times New Roman" w:cs="Times New Roman"/>
          <w:b/>
          <w:sz w:val="28"/>
          <w:szCs w:val="28"/>
        </w:rPr>
        <w:t xml:space="preserve"> </w:t>
      </w:r>
      <w:r w:rsidR="00241FEC" w:rsidRPr="00241FEC">
        <w:rPr>
          <w:rFonts w:ascii="Times New Roman" w:eastAsia="Calibri" w:hAnsi="Times New Roman" w:cs="Times New Roman"/>
          <w:sz w:val="28"/>
          <w:szCs w:val="28"/>
        </w:rPr>
        <w:t xml:space="preserve">para </w:t>
      </w:r>
      <w:r w:rsidR="00241FEC" w:rsidRPr="00241FEC">
        <w:rPr>
          <w:rFonts w:ascii="Times New Roman" w:eastAsia="Calibri" w:hAnsi="Times New Roman" w:cs="Times New Roman"/>
          <w:b/>
          <w:sz w:val="28"/>
          <w:szCs w:val="28"/>
        </w:rPr>
        <w:t>SEGUROS DE GASTOS  MEDICOS PARA EL CONCEJO MUNICIPAL PLURAL</w:t>
      </w:r>
      <w:r w:rsidR="00241FEC" w:rsidRPr="00241FEC">
        <w:rPr>
          <w:rFonts w:ascii="Times New Roman" w:eastAsia="Calibri" w:hAnsi="Times New Roman" w:cs="Times New Roman"/>
          <w:sz w:val="28"/>
          <w:szCs w:val="28"/>
        </w:rPr>
        <w:t xml:space="preserve"> con </w:t>
      </w:r>
      <w:r w:rsidR="00241FEC" w:rsidRPr="00241FEC">
        <w:rPr>
          <w:rFonts w:ascii="Times New Roman" w:eastAsia="Times New Roman" w:hAnsi="Times New Roman" w:cs="Times New Roman"/>
          <w:bCs/>
          <w:color w:val="000000"/>
          <w:sz w:val="28"/>
          <w:szCs w:val="28"/>
          <w:lang w:eastAsia="es-ES"/>
        </w:rPr>
        <w:t>fuente de financiamiento:</w:t>
      </w:r>
      <w:r w:rsidR="00241FEC" w:rsidRPr="00241FEC">
        <w:rPr>
          <w:rFonts w:ascii="Times New Roman" w:eastAsia="Times New Roman" w:hAnsi="Times New Roman" w:cs="Times New Roman"/>
          <w:b/>
          <w:bCs/>
          <w:color w:val="000000"/>
          <w:sz w:val="28"/>
          <w:szCs w:val="28"/>
          <w:lang w:eastAsia="es-ES"/>
        </w:rPr>
        <w:t xml:space="preserve"> FONDOS PROPIOS. </w:t>
      </w:r>
      <w:r w:rsidR="00241FEC" w:rsidRPr="00241FEC">
        <w:rPr>
          <w:rFonts w:ascii="Times New Roman" w:eastAsia="Calibri" w:hAnsi="Times New Roman" w:cs="Times New Roman"/>
          <w:b/>
          <w:sz w:val="28"/>
          <w:szCs w:val="28"/>
          <w:u w:val="single"/>
        </w:rPr>
        <w:t>Segundo:</w:t>
      </w:r>
      <w:r w:rsidR="00241FEC" w:rsidRPr="00241FEC">
        <w:rPr>
          <w:rFonts w:ascii="Times New Roman" w:eastAsia="Calibri" w:hAnsi="Times New Roman" w:cs="Times New Roman"/>
          <w:sz w:val="28"/>
          <w:szCs w:val="28"/>
        </w:rPr>
        <w:t xml:space="preserve"> Autorizar al Tesorero Municipal</w:t>
      </w:r>
      <w:r w:rsidR="00241FEC" w:rsidRPr="00241FEC">
        <w:rPr>
          <w:sz w:val="28"/>
          <w:szCs w:val="28"/>
        </w:rPr>
        <w:t xml:space="preserve"> </w:t>
      </w:r>
      <w:r w:rsidR="00241FEC" w:rsidRPr="00241FEC">
        <w:rPr>
          <w:rFonts w:ascii="Times New Roman" w:eastAsia="Calibri" w:hAnsi="Times New Roman" w:cs="Times New Roman"/>
          <w:sz w:val="28"/>
          <w:szCs w:val="28"/>
        </w:rPr>
        <w:t xml:space="preserve">para que erogue la cantidad de: </w:t>
      </w:r>
      <w:r w:rsidR="00241FEC" w:rsidRPr="00241FEC">
        <w:rPr>
          <w:rFonts w:ascii="Times New Roman" w:eastAsia="Calibri" w:hAnsi="Times New Roman" w:cs="Times New Roman"/>
          <w:b/>
          <w:sz w:val="28"/>
          <w:szCs w:val="28"/>
        </w:rPr>
        <w:t>DIECINUEVE MIL OCHOCIENTOS DÓLARES EXACTOS DE LOS ESTADOS UNIDOS DE NORTEAMÉRICA ($</w:t>
      </w:r>
      <w:r w:rsidR="00241FEC" w:rsidRPr="00241FEC">
        <w:rPr>
          <w:rFonts w:ascii="Times New Roman" w:eastAsia="Times New Roman" w:hAnsi="Times New Roman" w:cs="Times New Roman"/>
          <w:b/>
          <w:bCs/>
          <w:color w:val="000000"/>
          <w:sz w:val="28"/>
          <w:szCs w:val="28"/>
          <w:lang w:eastAsia="es-ES"/>
        </w:rPr>
        <w:t>19.800,00</w:t>
      </w:r>
      <w:r w:rsidR="00241FEC" w:rsidRPr="00241FEC">
        <w:rPr>
          <w:rFonts w:ascii="Times New Roman" w:eastAsia="Calibri" w:hAnsi="Times New Roman" w:cs="Times New Roman"/>
          <w:b/>
          <w:sz w:val="28"/>
          <w:szCs w:val="28"/>
        </w:rPr>
        <w:t>)</w:t>
      </w:r>
      <w:r w:rsidR="00241FEC" w:rsidRPr="00241FEC">
        <w:rPr>
          <w:rFonts w:ascii="Times New Roman" w:eastAsia="Calibri" w:hAnsi="Times New Roman" w:cs="Times New Roman"/>
          <w:sz w:val="28"/>
          <w:szCs w:val="28"/>
          <w:lang w:val="es-SV" w:eastAsia="es-ES"/>
        </w:rPr>
        <w:t xml:space="preserve"> de la Cuenta Corriente Numero </w:t>
      </w:r>
      <w:r w:rsidR="00241FEC" w:rsidRPr="00241FEC">
        <w:rPr>
          <w:rFonts w:ascii="Times New Roman" w:eastAsia="Calibri" w:hAnsi="Times New Roman" w:cs="Times New Roman"/>
          <w:b/>
          <w:sz w:val="28"/>
          <w:szCs w:val="28"/>
          <w:lang w:val="es-SV" w:eastAsia="es-ES"/>
        </w:rPr>
        <w:t>480005924 MUNICIPALIDAD DE APOPA, RECURSOS PROPIOS,</w:t>
      </w:r>
      <w:r w:rsidR="00241FEC" w:rsidRPr="00241FEC">
        <w:rPr>
          <w:rFonts w:ascii="Times New Roman" w:eastAsia="Calibri" w:hAnsi="Times New Roman" w:cs="Times New Roman"/>
          <w:sz w:val="28"/>
          <w:szCs w:val="28"/>
          <w:lang w:val="es-SV" w:eastAsia="es-ES"/>
        </w:rPr>
        <w:t xml:space="preserve"> Banco Hipotecario de El Salvador, S.A.</w:t>
      </w:r>
      <w:r w:rsidR="00241FEC" w:rsidRPr="00241FEC">
        <w:rPr>
          <w:rFonts w:ascii="Times New Roman" w:eastAsia="Times New Roman" w:hAnsi="Times New Roman" w:cs="Times New Roman"/>
          <w:b/>
          <w:bCs/>
          <w:color w:val="000000"/>
          <w:sz w:val="28"/>
          <w:szCs w:val="28"/>
          <w:lang w:eastAsia="es-ES"/>
        </w:rPr>
        <w:t xml:space="preserve">, </w:t>
      </w:r>
      <w:r w:rsidR="00241FEC" w:rsidRPr="00241FEC">
        <w:rPr>
          <w:rFonts w:ascii="Times New Roman" w:eastAsia="Calibri" w:hAnsi="Times New Roman" w:cs="Times New Roman"/>
          <w:sz w:val="28"/>
          <w:szCs w:val="28"/>
          <w:lang w:val="es-SV"/>
        </w:rPr>
        <w:t>y</w:t>
      </w:r>
      <w:r w:rsidR="00241FEC" w:rsidRPr="00241FEC">
        <w:rPr>
          <w:rFonts w:ascii="Times New Roman" w:eastAsia="Calibri" w:hAnsi="Times New Roman" w:cs="Times New Roman"/>
          <w:sz w:val="28"/>
          <w:szCs w:val="28"/>
        </w:rPr>
        <w:t xml:space="preserve"> emita cheque</w:t>
      </w:r>
      <w:r w:rsidR="00241FEC" w:rsidRPr="00241FEC">
        <w:rPr>
          <w:rFonts w:ascii="Times New Roman" w:eastAsia="Calibri" w:hAnsi="Times New Roman" w:cs="Times New Roman"/>
          <w:b/>
          <w:sz w:val="28"/>
          <w:szCs w:val="28"/>
        </w:rPr>
        <w:t xml:space="preserve"> </w:t>
      </w:r>
      <w:r w:rsidR="00241FEC" w:rsidRPr="00241FEC">
        <w:rPr>
          <w:rFonts w:ascii="Times New Roman" w:eastAsia="Calibri" w:hAnsi="Times New Roman" w:cs="Times New Roman"/>
          <w:sz w:val="28"/>
          <w:szCs w:val="28"/>
        </w:rPr>
        <w:t>a nombre del proveedor ASESUISA. Según el cuadro siguiente:</w:t>
      </w:r>
    </w:p>
    <w:tbl>
      <w:tblPr>
        <w:tblW w:w="8305" w:type="dxa"/>
        <w:jc w:val="center"/>
        <w:tblCellMar>
          <w:left w:w="70" w:type="dxa"/>
          <w:right w:w="70" w:type="dxa"/>
        </w:tblCellMar>
        <w:tblLook w:val="04A0" w:firstRow="1" w:lastRow="0" w:firstColumn="1" w:lastColumn="0" w:noHBand="0" w:noVBand="1"/>
      </w:tblPr>
      <w:tblGrid>
        <w:gridCol w:w="707"/>
        <w:gridCol w:w="343"/>
        <w:gridCol w:w="485"/>
        <w:gridCol w:w="441"/>
        <w:gridCol w:w="444"/>
        <w:gridCol w:w="137"/>
        <w:gridCol w:w="708"/>
        <w:gridCol w:w="363"/>
        <w:gridCol w:w="142"/>
        <w:gridCol w:w="707"/>
        <w:gridCol w:w="363"/>
        <w:gridCol w:w="142"/>
        <w:gridCol w:w="703"/>
        <w:gridCol w:w="362"/>
        <w:gridCol w:w="143"/>
        <w:gridCol w:w="511"/>
        <w:gridCol w:w="158"/>
        <w:gridCol w:w="569"/>
        <w:gridCol w:w="172"/>
        <w:gridCol w:w="536"/>
        <w:gridCol w:w="172"/>
        <w:gridCol w:w="550"/>
        <w:gridCol w:w="13"/>
      </w:tblGrid>
      <w:tr w:rsidR="00241FEC" w:rsidRPr="00656506" w:rsidTr="005B78C1">
        <w:trPr>
          <w:trHeight w:val="72"/>
          <w:jc w:val="center"/>
        </w:trPr>
        <w:tc>
          <w:tcPr>
            <w:tcW w:w="8305" w:type="dxa"/>
            <w:gridSpan w:val="23"/>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241FEC" w:rsidRPr="00656506" w:rsidRDefault="00241FEC"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REQUERIMIENTO: 12</w:t>
            </w:r>
          </w:p>
        </w:tc>
      </w:tr>
      <w:tr w:rsidR="00241FEC" w:rsidRPr="00656506" w:rsidTr="005B78C1">
        <w:trPr>
          <w:trHeight w:val="72"/>
          <w:jc w:val="center"/>
        </w:trPr>
        <w:tc>
          <w:tcPr>
            <w:tcW w:w="8305" w:type="dxa"/>
            <w:gridSpan w:val="2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241FEC" w:rsidRPr="00656506" w:rsidRDefault="00241FEC"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 xml:space="preserve">DEPARTAMENTO DE RECURSOS HUMANOS </w:t>
            </w:r>
          </w:p>
        </w:tc>
      </w:tr>
      <w:tr w:rsidR="00241FEC" w:rsidRPr="00656506" w:rsidTr="005B78C1">
        <w:trPr>
          <w:trHeight w:val="72"/>
          <w:jc w:val="center"/>
        </w:trPr>
        <w:tc>
          <w:tcPr>
            <w:tcW w:w="8305" w:type="dxa"/>
            <w:gridSpan w:val="2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241FEC" w:rsidRPr="00656506" w:rsidRDefault="00241FEC" w:rsidP="005B78C1">
            <w:pPr>
              <w:spacing w:after="0" w:line="240" w:lineRule="auto"/>
              <w:jc w:val="center"/>
              <w:rPr>
                <w:rFonts w:ascii="Calibri" w:eastAsia="Times New Roman" w:hAnsi="Calibri" w:cs="Calibri"/>
                <w:b/>
                <w:bCs/>
                <w:color w:val="000000"/>
                <w:sz w:val="8"/>
                <w:szCs w:val="8"/>
                <w:lang w:eastAsia="es-ES"/>
              </w:rPr>
            </w:pPr>
            <w:r w:rsidRPr="00656506">
              <w:rPr>
                <w:rFonts w:ascii="Calibri" w:eastAsia="Times New Roman" w:hAnsi="Calibri" w:cs="Calibri"/>
                <w:b/>
                <w:bCs/>
                <w:color w:val="000000"/>
                <w:sz w:val="8"/>
                <w:szCs w:val="8"/>
                <w:lang w:eastAsia="es-ES"/>
              </w:rPr>
              <w:t>FUENTE DE FINANCIAMIENTO: FONDOS PROPIOS</w:t>
            </w:r>
          </w:p>
        </w:tc>
      </w:tr>
      <w:tr w:rsidR="00241FEC" w:rsidRPr="00656506" w:rsidTr="005B78C1">
        <w:trPr>
          <w:trHeight w:val="72"/>
          <w:jc w:val="center"/>
        </w:trPr>
        <w:tc>
          <w:tcPr>
            <w:tcW w:w="8305" w:type="dxa"/>
            <w:gridSpan w:val="23"/>
            <w:tcBorders>
              <w:top w:val="single" w:sz="4" w:space="0" w:color="auto"/>
              <w:left w:val="single" w:sz="8" w:space="0" w:color="auto"/>
              <w:bottom w:val="single" w:sz="4" w:space="0" w:color="auto"/>
              <w:right w:val="single" w:sz="8" w:space="0" w:color="000000"/>
            </w:tcBorders>
            <w:shd w:val="clear" w:color="auto" w:fill="auto"/>
            <w:vAlign w:val="center"/>
            <w:hideMark/>
          </w:tcPr>
          <w:p w:rsidR="00241FEC" w:rsidRPr="00656506" w:rsidRDefault="00241FEC" w:rsidP="005B78C1">
            <w:pPr>
              <w:spacing w:after="0" w:line="240" w:lineRule="auto"/>
              <w:jc w:val="center"/>
              <w:rPr>
                <w:rFonts w:ascii="Calibri" w:eastAsia="Times New Roman" w:hAnsi="Calibri" w:cs="Calibri"/>
                <w:b/>
                <w:bCs/>
                <w:color w:val="000000"/>
                <w:sz w:val="8"/>
                <w:szCs w:val="8"/>
                <w:lang w:eastAsia="es-ES"/>
              </w:rPr>
            </w:pPr>
            <w:r w:rsidRPr="00656506">
              <w:rPr>
                <w:rFonts w:ascii="Calibri" w:eastAsia="Times New Roman" w:hAnsi="Calibri" w:cs="Calibri"/>
                <w:b/>
                <w:bCs/>
                <w:color w:val="000000"/>
                <w:sz w:val="8"/>
                <w:szCs w:val="8"/>
                <w:lang w:eastAsia="es-ES"/>
              </w:rPr>
              <w:t>SEGUROS DE VIDA Y FIDELIDAD PARA LOS EMPLEADOS Y CONCEJO MUNICIPAL PLURAL DE LA MUNICIPALIDAD DE APOPA, PARA EL PERIODO COMPRENDIDO  DE 01 DE ENERO AL 30 DE DICIEMBRE DE 2023</w:t>
            </w:r>
          </w:p>
        </w:tc>
      </w:tr>
      <w:tr w:rsidR="00241FEC" w:rsidRPr="00656506" w:rsidTr="005B78C1">
        <w:trPr>
          <w:gridAfter w:val="1"/>
          <w:wAfter w:w="9" w:type="dxa"/>
          <w:trHeight w:val="429"/>
          <w:jc w:val="center"/>
        </w:trPr>
        <w:tc>
          <w:tcPr>
            <w:tcW w:w="648" w:type="dxa"/>
            <w:vMerge w:val="restart"/>
            <w:tcBorders>
              <w:top w:val="nil"/>
              <w:left w:val="single" w:sz="8" w:space="0" w:color="auto"/>
              <w:bottom w:val="single" w:sz="4" w:space="0" w:color="auto"/>
              <w:right w:val="single" w:sz="4" w:space="0" w:color="auto"/>
            </w:tcBorders>
            <w:shd w:val="clear" w:color="auto" w:fill="auto"/>
            <w:vAlign w:val="center"/>
            <w:hideMark/>
          </w:tcPr>
          <w:p w:rsidR="00241FEC" w:rsidRPr="00656506" w:rsidRDefault="00241FEC"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ADMINISTRADOR DE ORDEN DE COMPRA O CONTRATO</w:t>
            </w:r>
          </w:p>
        </w:tc>
        <w:tc>
          <w:tcPr>
            <w:tcW w:w="315" w:type="dxa"/>
            <w:vMerge w:val="restart"/>
            <w:tcBorders>
              <w:top w:val="nil"/>
              <w:left w:val="single" w:sz="4" w:space="0" w:color="auto"/>
              <w:bottom w:val="single" w:sz="4" w:space="0" w:color="auto"/>
              <w:right w:val="single" w:sz="4" w:space="0" w:color="auto"/>
            </w:tcBorders>
            <w:shd w:val="clear" w:color="auto" w:fill="auto"/>
            <w:vAlign w:val="center"/>
            <w:hideMark/>
          </w:tcPr>
          <w:p w:rsidR="00241FEC" w:rsidRPr="00656506" w:rsidRDefault="00241FEC"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ITEM</w:t>
            </w:r>
          </w:p>
        </w:tc>
        <w:tc>
          <w:tcPr>
            <w:tcW w:w="444" w:type="dxa"/>
            <w:vMerge w:val="restart"/>
            <w:tcBorders>
              <w:top w:val="nil"/>
              <w:left w:val="single" w:sz="4" w:space="0" w:color="auto"/>
              <w:bottom w:val="single" w:sz="4" w:space="0" w:color="auto"/>
              <w:right w:val="single" w:sz="4" w:space="0" w:color="auto"/>
            </w:tcBorders>
            <w:shd w:val="clear" w:color="auto" w:fill="auto"/>
            <w:vAlign w:val="center"/>
            <w:hideMark/>
          </w:tcPr>
          <w:p w:rsidR="00241FEC" w:rsidRPr="00656506" w:rsidRDefault="00241FEC"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CANTIDAD</w:t>
            </w:r>
          </w:p>
        </w:tc>
        <w:tc>
          <w:tcPr>
            <w:tcW w:w="404" w:type="dxa"/>
            <w:vMerge w:val="restart"/>
            <w:tcBorders>
              <w:top w:val="nil"/>
              <w:left w:val="single" w:sz="4" w:space="0" w:color="auto"/>
              <w:bottom w:val="single" w:sz="4" w:space="0" w:color="auto"/>
              <w:right w:val="single" w:sz="4" w:space="0" w:color="auto"/>
            </w:tcBorders>
            <w:shd w:val="clear" w:color="auto" w:fill="auto"/>
            <w:vAlign w:val="center"/>
            <w:hideMark/>
          </w:tcPr>
          <w:p w:rsidR="00241FEC" w:rsidRPr="00656506" w:rsidRDefault="00241FEC"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UNIDAD DE MEDIDA</w:t>
            </w:r>
          </w:p>
        </w:tc>
        <w:tc>
          <w:tcPr>
            <w:tcW w:w="53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241FEC" w:rsidRPr="00656506" w:rsidRDefault="00241FEC"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 xml:space="preserve">DESCRIPCIÓN </w:t>
            </w:r>
          </w:p>
        </w:tc>
        <w:tc>
          <w:tcPr>
            <w:tcW w:w="3508" w:type="dxa"/>
            <w:gridSpan w:val="9"/>
            <w:tcBorders>
              <w:top w:val="single" w:sz="4" w:space="0" w:color="auto"/>
              <w:left w:val="nil"/>
              <w:bottom w:val="single" w:sz="4" w:space="0" w:color="auto"/>
              <w:right w:val="single" w:sz="4" w:space="0" w:color="auto"/>
            </w:tcBorders>
            <w:shd w:val="clear" w:color="auto" w:fill="auto"/>
            <w:vAlign w:val="center"/>
            <w:hideMark/>
          </w:tcPr>
          <w:p w:rsidR="00241FEC" w:rsidRPr="00656506" w:rsidRDefault="00241FEC" w:rsidP="005B78C1">
            <w:pPr>
              <w:spacing w:after="0" w:line="240" w:lineRule="auto"/>
              <w:jc w:val="center"/>
              <w:rPr>
                <w:rFonts w:ascii="Calibri" w:eastAsia="Times New Roman" w:hAnsi="Calibri" w:cs="Calibri"/>
                <w:b/>
                <w:bCs/>
                <w:color w:val="000000"/>
                <w:sz w:val="8"/>
                <w:szCs w:val="8"/>
                <w:lang w:eastAsia="es-ES"/>
              </w:rPr>
            </w:pPr>
            <w:r w:rsidRPr="00656506">
              <w:rPr>
                <w:rFonts w:ascii="Calibri" w:eastAsia="Times New Roman" w:hAnsi="Calibri" w:cs="Calibri"/>
                <w:b/>
                <w:bCs/>
                <w:color w:val="000000"/>
                <w:sz w:val="8"/>
                <w:szCs w:val="8"/>
                <w:lang w:eastAsia="es-ES"/>
              </w:rPr>
              <w:t xml:space="preserve">OFERTAS RECIBIDAS </w:t>
            </w:r>
          </w:p>
        </w:tc>
        <w:tc>
          <w:tcPr>
            <w:tcW w:w="61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241FEC" w:rsidRPr="00656506" w:rsidRDefault="00241FEC"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OFERTA ECONOMICA RECOMENDADA POR LA UNIDAD SOLICITANTE</w:t>
            </w:r>
          </w:p>
        </w:tc>
        <w:tc>
          <w:tcPr>
            <w:tcW w:w="67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241FEC" w:rsidRPr="00656506" w:rsidRDefault="00241FEC"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 xml:space="preserve">JUSTIFICACION DE LA RECOMENDACIÓN </w:t>
            </w:r>
          </w:p>
        </w:tc>
        <w:tc>
          <w:tcPr>
            <w:tcW w:w="649"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241FEC" w:rsidRPr="00656506" w:rsidRDefault="00241FEC"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PRESUPUESTADO</w:t>
            </w:r>
          </w:p>
        </w:tc>
        <w:tc>
          <w:tcPr>
            <w:tcW w:w="504" w:type="dxa"/>
            <w:vMerge w:val="restart"/>
            <w:tcBorders>
              <w:top w:val="nil"/>
              <w:left w:val="single" w:sz="4" w:space="0" w:color="auto"/>
              <w:bottom w:val="single" w:sz="4" w:space="0" w:color="auto"/>
              <w:right w:val="single" w:sz="8" w:space="0" w:color="auto"/>
            </w:tcBorders>
            <w:shd w:val="clear" w:color="auto" w:fill="auto"/>
            <w:vAlign w:val="center"/>
            <w:hideMark/>
          </w:tcPr>
          <w:p w:rsidR="00241FEC" w:rsidRPr="00656506" w:rsidRDefault="00241FEC"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FORMA DE PAGO</w:t>
            </w:r>
          </w:p>
        </w:tc>
      </w:tr>
      <w:tr w:rsidR="00241FEC" w:rsidRPr="00656506" w:rsidTr="005B78C1">
        <w:trPr>
          <w:gridAfter w:val="1"/>
          <w:wAfter w:w="10" w:type="dxa"/>
          <w:trHeight w:val="300"/>
          <w:jc w:val="center"/>
        </w:trPr>
        <w:tc>
          <w:tcPr>
            <w:tcW w:w="648" w:type="dxa"/>
            <w:vMerge/>
            <w:tcBorders>
              <w:top w:val="nil"/>
              <w:left w:val="single" w:sz="8" w:space="0" w:color="auto"/>
              <w:bottom w:val="single" w:sz="4" w:space="0" w:color="auto"/>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315" w:type="dxa"/>
            <w:vMerge/>
            <w:tcBorders>
              <w:top w:val="nil"/>
              <w:left w:val="single" w:sz="4" w:space="0" w:color="auto"/>
              <w:bottom w:val="single" w:sz="4" w:space="0" w:color="auto"/>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444" w:type="dxa"/>
            <w:vMerge/>
            <w:tcBorders>
              <w:top w:val="nil"/>
              <w:left w:val="single" w:sz="4" w:space="0" w:color="auto"/>
              <w:bottom w:val="single" w:sz="4" w:space="0" w:color="auto"/>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404" w:type="dxa"/>
            <w:vMerge/>
            <w:tcBorders>
              <w:top w:val="nil"/>
              <w:left w:val="single" w:sz="4" w:space="0" w:color="auto"/>
              <w:bottom w:val="single" w:sz="4" w:space="0" w:color="auto"/>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532" w:type="dxa"/>
            <w:gridSpan w:val="2"/>
            <w:vMerge/>
            <w:tcBorders>
              <w:top w:val="nil"/>
              <w:left w:val="single" w:sz="4" w:space="0" w:color="auto"/>
              <w:bottom w:val="single" w:sz="4" w:space="0" w:color="auto"/>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1171" w:type="dxa"/>
            <w:gridSpan w:val="3"/>
            <w:tcBorders>
              <w:top w:val="single" w:sz="4" w:space="0" w:color="auto"/>
              <w:left w:val="nil"/>
              <w:bottom w:val="single" w:sz="4" w:space="0" w:color="auto"/>
              <w:right w:val="single" w:sz="4" w:space="0" w:color="auto"/>
            </w:tcBorders>
            <w:shd w:val="clear" w:color="auto" w:fill="auto"/>
            <w:vAlign w:val="center"/>
            <w:hideMark/>
          </w:tcPr>
          <w:p w:rsidR="00241FEC" w:rsidRPr="00656506" w:rsidRDefault="00241FEC" w:rsidP="005B78C1">
            <w:pPr>
              <w:spacing w:after="0" w:line="240" w:lineRule="auto"/>
              <w:jc w:val="center"/>
              <w:rPr>
                <w:rFonts w:ascii="Calibri" w:eastAsia="Times New Roman" w:hAnsi="Calibri" w:cs="Calibri"/>
                <w:b/>
                <w:bCs/>
                <w:color w:val="000000"/>
                <w:sz w:val="8"/>
                <w:szCs w:val="8"/>
                <w:lang w:eastAsia="es-ES"/>
              </w:rPr>
            </w:pPr>
            <w:r w:rsidRPr="00656506">
              <w:rPr>
                <w:rFonts w:ascii="Calibri" w:eastAsia="Times New Roman" w:hAnsi="Calibri" w:cs="Calibri"/>
                <w:b/>
                <w:bCs/>
                <w:color w:val="000000"/>
                <w:sz w:val="8"/>
                <w:szCs w:val="8"/>
                <w:lang w:eastAsia="es-ES"/>
              </w:rPr>
              <w:t>ASESUISA</w:t>
            </w:r>
          </w:p>
        </w:tc>
        <w:tc>
          <w:tcPr>
            <w:tcW w:w="1170" w:type="dxa"/>
            <w:gridSpan w:val="3"/>
            <w:tcBorders>
              <w:top w:val="single" w:sz="4" w:space="0" w:color="auto"/>
              <w:left w:val="nil"/>
              <w:bottom w:val="single" w:sz="4" w:space="0" w:color="auto"/>
              <w:right w:val="single" w:sz="4" w:space="0" w:color="auto"/>
            </w:tcBorders>
            <w:shd w:val="clear" w:color="auto" w:fill="auto"/>
            <w:vAlign w:val="center"/>
            <w:hideMark/>
          </w:tcPr>
          <w:p w:rsidR="00241FEC" w:rsidRPr="00656506" w:rsidRDefault="00241FEC" w:rsidP="005B78C1">
            <w:pPr>
              <w:spacing w:after="0" w:line="240" w:lineRule="auto"/>
              <w:jc w:val="center"/>
              <w:rPr>
                <w:rFonts w:ascii="Calibri" w:eastAsia="Times New Roman" w:hAnsi="Calibri" w:cs="Calibri"/>
                <w:b/>
                <w:bCs/>
                <w:color w:val="000000"/>
                <w:sz w:val="8"/>
                <w:szCs w:val="8"/>
                <w:lang w:eastAsia="es-ES"/>
              </w:rPr>
            </w:pPr>
            <w:r w:rsidRPr="00656506">
              <w:rPr>
                <w:rFonts w:ascii="Calibri" w:eastAsia="Times New Roman" w:hAnsi="Calibri" w:cs="Calibri"/>
                <w:b/>
                <w:bCs/>
                <w:color w:val="000000"/>
                <w:sz w:val="8"/>
                <w:szCs w:val="8"/>
                <w:lang w:eastAsia="es-ES"/>
              </w:rPr>
              <w:t>ASSA COMPAÑÍA DE SEGUROS S.A.</w:t>
            </w:r>
          </w:p>
        </w:tc>
        <w:tc>
          <w:tcPr>
            <w:tcW w:w="1166" w:type="dxa"/>
            <w:gridSpan w:val="3"/>
            <w:tcBorders>
              <w:top w:val="single" w:sz="4" w:space="0" w:color="auto"/>
              <w:left w:val="nil"/>
              <w:bottom w:val="single" w:sz="4" w:space="0" w:color="auto"/>
              <w:right w:val="single" w:sz="4" w:space="0" w:color="auto"/>
            </w:tcBorders>
            <w:shd w:val="clear" w:color="auto" w:fill="auto"/>
            <w:vAlign w:val="center"/>
            <w:hideMark/>
          </w:tcPr>
          <w:p w:rsidR="00241FEC" w:rsidRPr="00656506" w:rsidRDefault="00241FEC" w:rsidP="005B78C1">
            <w:pPr>
              <w:spacing w:after="0" w:line="240" w:lineRule="auto"/>
              <w:jc w:val="center"/>
              <w:rPr>
                <w:rFonts w:ascii="Calibri" w:eastAsia="Times New Roman" w:hAnsi="Calibri" w:cs="Calibri"/>
                <w:b/>
                <w:bCs/>
                <w:color w:val="000000"/>
                <w:sz w:val="8"/>
                <w:szCs w:val="8"/>
                <w:lang w:eastAsia="es-ES"/>
              </w:rPr>
            </w:pPr>
            <w:r w:rsidRPr="00656506">
              <w:rPr>
                <w:rFonts w:ascii="Calibri" w:eastAsia="Times New Roman" w:hAnsi="Calibri" w:cs="Calibri"/>
                <w:b/>
                <w:bCs/>
                <w:color w:val="000000"/>
                <w:sz w:val="8"/>
                <w:szCs w:val="8"/>
                <w:lang w:eastAsia="es-ES"/>
              </w:rPr>
              <w:t>ASEGURADORA ABANK, S.A.</w:t>
            </w:r>
          </w:p>
        </w:tc>
        <w:tc>
          <w:tcPr>
            <w:tcW w:w="613" w:type="dxa"/>
            <w:gridSpan w:val="2"/>
            <w:vMerge/>
            <w:tcBorders>
              <w:top w:val="nil"/>
              <w:left w:val="single" w:sz="4" w:space="0" w:color="auto"/>
              <w:bottom w:val="single" w:sz="4" w:space="0" w:color="auto"/>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679" w:type="dxa"/>
            <w:gridSpan w:val="2"/>
            <w:vMerge/>
            <w:tcBorders>
              <w:top w:val="nil"/>
              <w:left w:val="single" w:sz="4" w:space="0" w:color="auto"/>
              <w:bottom w:val="single" w:sz="4" w:space="0" w:color="auto"/>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649" w:type="dxa"/>
            <w:gridSpan w:val="2"/>
            <w:vMerge/>
            <w:tcBorders>
              <w:top w:val="nil"/>
              <w:left w:val="single" w:sz="4" w:space="0" w:color="auto"/>
              <w:bottom w:val="single" w:sz="4" w:space="0" w:color="auto"/>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504" w:type="dxa"/>
            <w:vMerge/>
            <w:tcBorders>
              <w:top w:val="nil"/>
              <w:left w:val="single" w:sz="4" w:space="0" w:color="auto"/>
              <w:bottom w:val="single" w:sz="4" w:space="0" w:color="auto"/>
              <w:right w:val="single" w:sz="8"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r>
      <w:tr w:rsidR="00241FEC" w:rsidRPr="00656506" w:rsidTr="005B78C1">
        <w:trPr>
          <w:gridAfter w:val="1"/>
          <w:wAfter w:w="13" w:type="dxa"/>
          <w:trHeight w:val="628"/>
          <w:jc w:val="center"/>
        </w:trPr>
        <w:tc>
          <w:tcPr>
            <w:tcW w:w="648" w:type="dxa"/>
            <w:vMerge/>
            <w:tcBorders>
              <w:top w:val="nil"/>
              <w:left w:val="single" w:sz="8" w:space="0" w:color="auto"/>
              <w:bottom w:val="single" w:sz="4" w:space="0" w:color="auto"/>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315" w:type="dxa"/>
            <w:vMerge/>
            <w:tcBorders>
              <w:top w:val="nil"/>
              <w:left w:val="single" w:sz="4" w:space="0" w:color="auto"/>
              <w:bottom w:val="single" w:sz="4" w:space="0" w:color="auto"/>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444" w:type="dxa"/>
            <w:vMerge/>
            <w:tcBorders>
              <w:top w:val="nil"/>
              <w:left w:val="single" w:sz="4" w:space="0" w:color="auto"/>
              <w:bottom w:val="single" w:sz="4" w:space="0" w:color="auto"/>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404" w:type="dxa"/>
            <w:vMerge/>
            <w:tcBorders>
              <w:top w:val="nil"/>
              <w:left w:val="single" w:sz="4" w:space="0" w:color="auto"/>
              <w:bottom w:val="single" w:sz="4" w:space="0" w:color="auto"/>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532" w:type="dxa"/>
            <w:gridSpan w:val="2"/>
            <w:vMerge/>
            <w:tcBorders>
              <w:top w:val="nil"/>
              <w:left w:val="single" w:sz="4" w:space="0" w:color="auto"/>
              <w:bottom w:val="single" w:sz="4" w:space="0" w:color="auto"/>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708" w:type="dxa"/>
            <w:tcBorders>
              <w:top w:val="nil"/>
              <w:left w:val="nil"/>
              <w:bottom w:val="single" w:sz="4" w:space="0" w:color="auto"/>
              <w:right w:val="single" w:sz="4" w:space="0" w:color="auto"/>
            </w:tcBorders>
            <w:shd w:val="clear" w:color="000000" w:fill="FFFFFF"/>
            <w:vAlign w:val="center"/>
            <w:hideMark/>
          </w:tcPr>
          <w:p w:rsidR="00241FEC" w:rsidRPr="00656506" w:rsidRDefault="00241FEC"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DESCRIPCION</w:t>
            </w:r>
          </w:p>
        </w:tc>
        <w:tc>
          <w:tcPr>
            <w:tcW w:w="462" w:type="dxa"/>
            <w:gridSpan w:val="2"/>
            <w:tcBorders>
              <w:top w:val="nil"/>
              <w:left w:val="nil"/>
              <w:bottom w:val="single" w:sz="4" w:space="0" w:color="auto"/>
              <w:right w:val="single" w:sz="4" w:space="0" w:color="auto"/>
            </w:tcBorders>
            <w:shd w:val="clear" w:color="000000" w:fill="FFFFFF"/>
            <w:noWrap/>
            <w:vAlign w:val="center"/>
            <w:hideMark/>
          </w:tcPr>
          <w:p w:rsidR="00241FEC" w:rsidRPr="00656506" w:rsidRDefault="00241FEC"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TOTAL</w:t>
            </w:r>
          </w:p>
        </w:tc>
        <w:tc>
          <w:tcPr>
            <w:tcW w:w="707" w:type="dxa"/>
            <w:tcBorders>
              <w:top w:val="nil"/>
              <w:left w:val="nil"/>
              <w:bottom w:val="single" w:sz="4" w:space="0" w:color="auto"/>
              <w:right w:val="single" w:sz="4" w:space="0" w:color="auto"/>
            </w:tcBorders>
            <w:shd w:val="clear" w:color="000000" w:fill="FFFFFF"/>
            <w:vAlign w:val="center"/>
            <w:hideMark/>
          </w:tcPr>
          <w:p w:rsidR="00241FEC" w:rsidRPr="00656506" w:rsidRDefault="00241FEC"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DESCRIPCION</w:t>
            </w:r>
          </w:p>
        </w:tc>
        <w:tc>
          <w:tcPr>
            <w:tcW w:w="462" w:type="dxa"/>
            <w:gridSpan w:val="2"/>
            <w:tcBorders>
              <w:top w:val="nil"/>
              <w:left w:val="nil"/>
              <w:bottom w:val="single" w:sz="4" w:space="0" w:color="auto"/>
              <w:right w:val="single" w:sz="4" w:space="0" w:color="auto"/>
            </w:tcBorders>
            <w:shd w:val="clear" w:color="000000" w:fill="FFFFFF"/>
            <w:noWrap/>
            <w:vAlign w:val="center"/>
            <w:hideMark/>
          </w:tcPr>
          <w:p w:rsidR="00241FEC" w:rsidRPr="00656506" w:rsidRDefault="00241FEC"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TOTAL</w:t>
            </w:r>
          </w:p>
        </w:tc>
        <w:tc>
          <w:tcPr>
            <w:tcW w:w="703" w:type="dxa"/>
            <w:tcBorders>
              <w:top w:val="nil"/>
              <w:left w:val="nil"/>
              <w:bottom w:val="single" w:sz="4" w:space="0" w:color="auto"/>
              <w:right w:val="single" w:sz="4" w:space="0" w:color="auto"/>
            </w:tcBorders>
            <w:shd w:val="clear" w:color="000000" w:fill="FFFFFF"/>
            <w:vAlign w:val="center"/>
            <w:hideMark/>
          </w:tcPr>
          <w:p w:rsidR="00241FEC" w:rsidRPr="00656506" w:rsidRDefault="00241FEC"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DESCRIPCION</w:t>
            </w:r>
          </w:p>
        </w:tc>
        <w:tc>
          <w:tcPr>
            <w:tcW w:w="462" w:type="dxa"/>
            <w:gridSpan w:val="2"/>
            <w:tcBorders>
              <w:top w:val="nil"/>
              <w:left w:val="nil"/>
              <w:bottom w:val="single" w:sz="4" w:space="0" w:color="auto"/>
              <w:right w:val="single" w:sz="4" w:space="0" w:color="auto"/>
            </w:tcBorders>
            <w:shd w:val="clear" w:color="000000" w:fill="FFFFFF"/>
            <w:noWrap/>
            <w:vAlign w:val="center"/>
            <w:hideMark/>
          </w:tcPr>
          <w:p w:rsidR="00241FEC" w:rsidRPr="00656506" w:rsidRDefault="00241FEC"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TOTAL</w:t>
            </w:r>
          </w:p>
        </w:tc>
        <w:tc>
          <w:tcPr>
            <w:tcW w:w="61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241FEC" w:rsidRPr="00656506" w:rsidRDefault="00241FEC" w:rsidP="005B78C1">
            <w:pPr>
              <w:spacing w:after="0" w:line="240" w:lineRule="auto"/>
              <w:jc w:val="center"/>
              <w:rPr>
                <w:rFonts w:ascii="Calibri" w:eastAsia="Times New Roman" w:hAnsi="Calibri" w:cs="Calibri"/>
                <w:b/>
                <w:bCs/>
                <w:color w:val="000000"/>
                <w:sz w:val="8"/>
                <w:szCs w:val="8"/>
                <w:lang w:eastAsia="es-ES"/>
              </w:rPr>
            </w:pPr>
            <w:r w:rsidRPr="00656506">
              <w:rPr>
                <w:rFonts w:ascii="Calibri" w:eastAsia="Times New Roman" w:hAnsi="Calibri" w:cs="Calibri"/>
                <w:b/>
                <w:bCs/>
                <w:color w:val="000000"/>
                <w:sz w:val="8"/>
                <w:szCs w:val="8"/>
                <w:lang w:eastAsia="es-ES"/>
              </w:rPr>
              <w:t>ASESUISA</w:t>
            </w:r>
          </w:p>
        </w:tc>
        <w:tc>
          <w:tcPr>
            <w:tcW w:w="679"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241FEC" w:rsidRPr="00656506" w:rsidRDefault="00241FEC"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EL RENGLÓN 2 POR OFERTAR MENOR PRECIO Y EL RENGLÓN 3 POR CUMPLIR CON LO SOLICITADO</w:t>
            </w:r>
          </w:p>
        </w:tc>
        <w:tc>
          <w:tcPr>
            <w:tcW w:w="649"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241FEC" w:rsidRPr="00656506" w:rsidRDefault="00241FEC"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$35.004,96</w:t>
            </w:r>
          </w:p>
        </w:tc>
        <w:tc>
          <w:tcPr>
            <w:tcW w:w="504" w:type="dxa"/>
            <w:vMerge w:val="restart"/>
            <w:tcBorders>
              <w:top w:val="nil"/>
              <w:left w:val="single" w:sz="4" w:space="0" w:color="auto"/>
              <w:bottom w:val="single" w:sz="4" w:space="0" w:color="000000"/>
              <w:right w:val="single" w:sz="8" w:space="0" w:color="auto"/>
            </w:tcBorders>
            <w:shd w:val="clear" w:color="auto" w:fill="auto"/>
            <w:vAlign w:val="center"/>
            <w:hideMark/>
          </w:tcPr>
          <w:p w:rsidR="00241FEC" w:rsidRPr="00656506" w:rsidRDefault="00241FEC"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TRIMESTRAL</w:t>
            </w:r>
          </w:p>
        </w:tc>
      </w:tr>
      <w:tr w:rsidR="00241FEC" w:rsidRPr="00656506" w:rsidTr="005B78C1">
        <w:trPr>
          <w:gridAfter w:val="1"/>
          <w:wAfter w:w="13" w:type="dxa"/>
          <w:trHeight w:val="335"/>
          <w:jc w:val="center"/>
        </w:trPr>
        <w:tc>
          <w:tcPr>
            <w:tcW w:w="648" w:type="dxa"/>
            <w:vMerge w:val="restart"/>
            <w:tcBorders>
              <w:top w:val="nil"/>
              <w:left w:val="single" w:sz="8" w:space="0" w:color="auto"/>
              <w:bottom w:val="single" w:sz="4" w:space="0" w:color="auto"/>
              <w:right w:val="single" w:sz="4" w:space="0" w:color="auto"/>
            </w:tcBorders>
            <w:shd w:val="clear" w:color="000000" w:fill="FFFFFF"/>
            <w:vAlign w:val="center"/>
            <w:hideMark/>
          </w:tcPr>
          <w:p w:rsidR="00241FEC" w:rsidRPr="00656506" w:rsidRDefault="00541FB8" w:rsidP="005B78C1">
            <w:pPr>
              <w:spacing w:after="0" w:line="240" w:lineRule="auto"/>
              <w:jc w:val="center"/>
              <w:rPr>
                <w:rFonts w:ascii="Calibri" w:eastAsia="Times New Roman" w:hAnsi="Calibri" w:cs="Calibri"/>
                <w:color w:val="000000"/>
                <w:sz w:val="8"/>
                <w:szCs w:val="8"/>
                <w:lang w:eastAsia="es-ES"/>
              </w:rPr>
            </w:pPr>
            <w:r>
              <w:rPr>
                <w:rFonts w:ascii="Calibri" w:eastAsia="Times New Roman" w:hAnsi="Calibri" w:cs="Calibri"/>
                <w:color w:val="000000"/>
                <w:sz w:val="8"/>
                <w:szCs w:val="8"/>
                <w:lang w:eastAsia="es-ES"/>
              </w:rPr>
              <w:t>xxxxxxx</w:t>
            </w:r>
          </w:p>
        </w:tc>
        <w:tc>
          <w:tcPr>
            <w:tcW w:w="315" w:type="dxa"/>
            <w:vMerge w:val="restart"/>
            <w:tcBorders>
              <w:top w:val="nil"/>
              <w:left w:val="single" w:sz="4" w:space="0" w:color="auto"/>
              <w:bottom w:val="single" w:sz="4" w:space="0" w:color="auto"/>
              <w:right w:val="single" w:sz="4" w:space="0" w:color="auto"/>
            </w:tcBorders>
            <w:shd w:val="clear" w:color="000000" w:fill="FFFFFF"/>
            <w:vAlign w:val="center"/>
            <w:hideMark/>
          </w:tcPr>
          <w:p w:rsidR="00241FEC" w:rsidRPr="00656506" w:rsidRDefault="00241FEC"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55602</w:t>
            </w:r>
          </w:p>
        </w:tc>
        <w:tc>
          <w:tcPr>
            <w:tcW w:w="444" w:type="dxa"/>
            <w:vMerge w:val="restart"/>
            <w:tcBorders>
              <w:top w:val="nil"/>
              <w:left w:val="single" w:sz="4" w:space="0" w:color="auto"/>
              <w:bottom w:val="single" w:sz="4" w:space="0" w:color="auto"/>
              <w:right w:val="single" w:sz="4" w:space="0" w:color="auto"/>
            </w:tcBorders>
            <w:shd w:val="clear" w:color="000000" w:fill="FFFFFF"/>
            <w:vAlign w:val="center"/>
            <w:hideMark/>
          </w:tcPr>
          <w:p w:rsidR="00241FEC" w:rsidRPr="00656506" w:rsidRDefault="00241FEC"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635</w:t>
            </w:r>
          </w:p>
        </w:tc>
        <w:tc>
          <w:tcPr>
            <w:tcW w:w="40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41FEC" w:rsidRPr="00656506" w:rsidRDefault="00241FEC"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SERVICIO</w:t>
            </w:r>
          </w:p>
        </w:tc>
        <w:tc>
          <w:tcPr>
            <w:tcW w:w="532"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 xml:space="preserve">SEGURO DE VIDA COLECTIVO </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 xml:space="preserve">SEGURO DE VIDA COLECTIVO </w:t>
            </w:r>
          </w:p>
        </w:tc>
        <w:tc>
          <w:tcPr>
            <w:tcW w:w="462"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241FEC" w:rsidRPr="00656506" w:rsidRDefault="00241FEC"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$30.832,50</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rsidR="00241FEC" w:rsidRPr="00D3384C" w:rsidRDefault="00241FEC" w:rsidP="005B78C1">
            <w:pPr>
              <w:spacing w:after="0" w:line="240" w:lineRule="auto"/>
              <w:rPr>
                <w:rFonts w:ascii="Calibri" w:eastAsia="Times New Roman" w:hAnsi="Calibri" w:cs="Calibri"/>
                <w:color w:val="000000"/>
                <w:sz w:val="8"/>
                <w:szCs w:val="8"/>
                <w:lang w:eastAsia="es-ES"/>
              </w:rPr>
            </w:pPr>
            <w:r w:rsidRPr="00D3384C">
              <w:rPr>
                <w:rFonts w:ascii="Calibri" w:eastAsia="Times New Roman" w:hAnsi="Calibri" w:cs="Calibri"/>
                <w:color w:val="000000"/>
                <w:sz w:val="8"/>
                <w:szCs w:val="8"/>
                <w:lang w:eastAsia="es-ES"/>
              </w:rPr>
              <w:t xml:space="preserve">SEGURO DE VIDA COLECTIVO </w:t>
            </w:r>
          </w:p>
        </w:tc>
        <w:tc>
          <w:tcPr>
            <w:tcW w:w="462"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241FEC" w:rsidRPr="00D3384C" w:rsidRDefault="00241FEC" w:rsidP="005B78C1">
            <w:pPr>
              <w:spacing w:after="0" w:line="240" w:lineRule="auto"/>
              <w:jc w:val="center"/>
              <w:rPr>
                <w:rFonts w:ascii="Calibri" w:eastAsia="Times New Roman" w:hAnsi="Calibri" w:cs="Calibri"/>
                <w:color w:val="000000"/>
                <w:sz w:val="8"/>
                <w:szCs w:val="8"/>
                <w:lang w:eastAsia="es-ES"/>
              </w:rPr>
            </w:pPr>
            <w:r w:rsidRPr="00D3384C">
              <w:rPr>
                <w:rFonts w:ascii="Calibri" w:eastAsia="Times New Roman" w:hAnsi="Calibri" w:cs="Calibri"/>
                <w:color w:val="000000"/>
                <w:sz w:val="8"/>
                <w:szCs w:val="8"/>
                <w:lang w:eastAsia="es-ES"/>
              </w:rPr>
              <w:t>$28.806,75</w:t>
            </w:r>
          </w:p>
        </w:tc>
        <w:tc>
          <w:tcPr>
            <w:tcW w:w="703" w:type="dxa"/>
            <w:vMerge w:val="restart"/>
            <w:tcBorders>
              <w:top w:val="nil"/>
              <w:left w:val="single" w:sz="4" w:space="0" w:color="auto"/>
              <w:bottom w:val="single" w:sz="4" w:space="0" w:color="auto"/>
              <w:right w:val="single" w:sz="4" w:space="0" w:color="auto"/>
            </w:tcBorders>
            <w:shd w:val="clear" w:color="000000" w:fill="FFFFFF"/>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 xml:space="preserve">SEGURO DE VIDA COLECTIVO </w:t>
            </w:r>
          </w:p>
        </w:tc>
        <w:tc>
          <w:tcPr>
            <w:tcW w:w="462" w:type="dxa"/>
            <w:gridSpan w:val="2"/>
            <w:vMerge w:val="restart"/>
            <w:tcBorders>
              <w:top w:val="nil"/>
              <w:left w:val="single" w:sz="4" w:space="0" w:color="auto"/>
              <w:bottom w:val="single" w:sz="4" w:space="0" w:color="auto"/>
              <w:right w:val="single" w:sz="4" w:space="0" w:color="auto"/>
            </w:tcBorders>
            <w:shd w:val="clear" w:color="000000" w:fill="FFFFFF"/>
            <w:noWrap/>
            <w:vAlign w:val="center"/>
            <w:hideMark/>
          </w:tcPr>
          <w:p w:rsidR="00241FEC" w:rsidRPr="00656506" w:rsidRDefault="00241FEC"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$26.951,40</w:t>
            </w:r>
          </w:p>
        </w:tc>
        <w:tc>
          <w:tcPr>
            <w:tcW w:w="613" w:type="dxa"/>
            <w:gridSpan w:val="2"/>
            <w:vMerge/>
            <w:tcBorders>
              <w:top w:val="nil"/>
              <w:left w:val="single" w:sz="4" w:space="0" w:color="auto"/>
              <w:bottom w:val="single" w:sz="4" w:space="0" w:color="000000"/>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b/>
                <w:bCs/>
                <w:color w:val="000000"/>
                <w:sz w:val="8"/>
                <w:szCs w:val="8"/>
                <w:lang w:eastAsia="es-ES"/>
              </w:rPr>
            </w:pPr>
          </w:p>
        </w:tc>
        <w:tc>
          <w:tcPr>
            <w:tcW w:w="679" w:type="dxa"/>
            <w:gridSpan w:val="2"/>
            <w:vMerge/>
            <w:tcBorders>
              <w:top w:val="nil"/>
              <w:left w:val="single" w:sz="4" w:space="0" w:color="auto"/>
              <w:bottom w:val="single" w:sz="4" w:space="0" w:color="000000"/>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649" w:type="dxa"/>
            <w:gridSpan w:val="2"/>
            <w:vMerge/>
            <w:tcBorders>
              <w:top w:val="nil"/>
              <w:left w:val="single" w:sz="4" w:space="0" w:color="auto"/>
              <w:bottom w:val="single" w:sz="4" w:space="0" w:color="000000"/>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504" w:type="dxa"/>
            <w:vMerge/>
            <w:tcBorders>
              <w:top w:val="nil"/>
              <w:left w:val="single" w:sz="4" w:space="0" w:color="auto"/>
              <w:bottom w:val="single" w:sz="4" w:space="0" w:color="000000"/>
              <w:right w:val="single" w:sz="8"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r>
      <w:tr w:rsidR="00241FEC" w:rsidRPr="00656506" w:rsidTr="005B78C1">
        <w:trPr>
          <w:gridAfter w:val="1"/>
          <w:wAfter w:w="13" w:type="dxa"/>
          <w:trHeight w:val="335"/>
          <w:jc w:val="center"/>
        </w:trPr>
        <w:tc>
          <w:tcPr>
            <w:tcW w:w="648" w:type="dxa"/>
            <w:vMerge/>
            <w:tcBorders>
              <w:top w:val="nil"/>
              <w:left w:val="single" w:sz="8" w:space="0" w:color="auto"/>
              <w:bottom w:val="single" w:sz="4" w:space="0" w:color="auto"/>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315" w:type="dxa"/>
            <w:vMerge/>
            <w:tcBorders>
              <w:top w:val="nil"/>
              <w:left w:val="single" w:sz="4" w:space="0" w:color="auto"/>
              <w:bottom w:val="single" w:sz="4" w:space="0" w:color="auto"/>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444" w:type="dxa"/>
            <w:vMerge/>
            <w:tcBorders>
              <w:top w:val="nil"/>
              <w:left w:val="single" w:sz="4" w:space="0" w:color="auto"/>
              <w:bottom w:val="single" w:sz="4" w:space="0" w:color="auto"/>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404" w:type="dxa"/>
            <w:vMerge/>
            <w:tcBorders>
              <w:top w:val="nil"/>
              <w:left w:val="single" w:sz="4" w:space="0" w:color="auto"/>
              <w:bottom w:val="single" w:sz="4" w:space="0" w:color="000000"/>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532" w:type="dxa"/>
            <w:gridSpan w:val="2"/>
            <w:vMerge/>
            <w:tcBorders>
              <w:top w:val="nil"/>
              <w:left w:val="single" w:sz="4" w:space="0" w:color="auto"/>
              <w:bottom w:val="single" w:sz="4" w:space="0" w:color="auto"/>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708" w:type="dxa"/>
            <w:vMerge/>
            <w:tcBorders>
              <w:top w:val="nil"/>
              <w:left w:val="single" w:sz="4" w:space="0" w:color="auto"/>
              <w:bottom w:val="single" w:sz="4" w:space="0" w:color="auto"/>
              <w:right w:val="single" w:sz="4" w:space="0" w:color="auto"/>
            </w:tcBorders>
            <w:shd w:val="clear" w:color="auto" w:fill="auto"/>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462" w:type="dxa"/>
            <w:gridSpan w:val="2"/>
            <w:vMerge/>
            <w:tcBorders>
              <w:top w:val="nil"/>
              <w:left w:val="single" w:sz="4" w:space="0" w:color="auto"/>
              <w:bottom w:val="single" w:sz="4" w:space="0" w:color="auto"/>
              <w:right w:val="single" w:sz="4" w:space="0" w:color="auto"/>
            </w:tcBorders>
            <w:shd w:val="clear" w:color="auto" w:fill="auto"/>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707" w:type="dxa"/>
            <w:vMerge/>
            <w:tcBorders>
              <w:top w:val="nil"/>
              <w:left w:val="single" w:sz="4" w:space="0" w:color="auto"/>
              <w:bottom w:val="single" w:sz="4" w:space="0" w:color="auto"/>
              <w:right w:val="single" w:sz="4" w:space="0" w:color="auto"/>
            </w:tcBorders>
            <w:shd w:val="clear" w:color="auto" w:fill="auto"/>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462" w:type="dxa"/>
            <w:gridSpan w:val="2"/>
            <w:vMerge/>
            <w:tcBorders>
              <w:top w:val="nil"/>
              <w:left w:val="single" w:sz="4" w:space="0" w:color="auto"/>
              <w:bottom w:val="single" w:sz="4" w:space="0" w:color="auto"/>
              <w:right w:val="single" w:sz="4" w:space="0" w:color="auto"/>
            </w:tcBorders>
            <w:shd w:val="clear" w:color="auto" w:fill="auto"/>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703" w:type="dxa"/>
            <w:vMerge/>
            <w:tcBorders>
              <w:top w:val="nil"/>
              <w:left w:val="single" w:sz="4" w:space="0" w:color="auto"/>
              <w:bottom w:val="single" w:sz="4" w:space="0" w:color="auto"/>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462" w:type="dxa"/>
            <w:gridSpan w:val="2"/>
            <w:vMerge/>
            <w:tcBorders>
              <w:top w:val="nil"/>
              <w:left w:val="single" w:sz="4" w:space="0" w:color="auto"/>
              <w:bottom w:val="single" w:sz="4" w:space="0" w:color="auto"/>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613" w:type="dxa"/>
            <w:gridSpan w:val="2"/>
            <w:vMerge/>
            <w:tcBorders>
              <w:top w:val="nil"/>
              <w:left w:val="single" w:sz="4" w:space="0" w:color="auto"/>
              <w:bottom w:val="single" w:sz="4" w:space="0" w:color="000000"/>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b/>
                <w:bCs/>
                <w:color w:val="000000"/>
                <w:sz w:val="8"/>
                <w:szCs w:val="8"/>
                <w:lang w:eastAsia="es-ES"/>
              </w:rPr>
            </w:pPr>
          </w:p>
        </w:tc>
        <w:tc>
          <w:tcPr>
            <w:tcW w:w="679" w:type="dxa"/>
            <w:gridSpan w:val="2"/>
            <w:vMerge/>
            <w:tcBorders>
              <w:top w:val="nil"/>
              <w:left w:val="single" w:sz="4" w:space="0" w:color="auto"/>
              <w:bottom w:val="single" w:sz="4" w:space="0" w:color="000000"/>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649" w:type="dxa"/>
            <w:gridSpan w:val="2"/>
            <w:vMerge/>
            <w:tcBorders>
              <w:top w:val="nil"/>
              <w:left w:val="single" w:sz="4" w:space="0" w:color="auto"/>
              <w:bottom w:val="single" w:sz="4" w:space="0" w:color="000000"/>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504" w:type="dxa"/>
            <w:vMerge/>
            <w:tcBorders>
              <w:top w:val="nil"/>
              <w:left w:val="single" w:sz="4" w:space="0" w:color="auto"/>
              <w:bottom w:val="single" w:sz="4" w:space="0" w:color="000000"/>
              <w:right w:val="single" w:sz="8"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r>
      <w:tr w:rsidR="00241FEC" w:rsidRPr="00656506" w:rsidTr="005B78C1">
        <w:trPr>
          <w:gridAfter w:val="1"/>
          <w:wAfter w:w="13" w:type="dxa"/>
          <w:trHeight w:val="262"/>
          <w:jc w:val="center"/>
        </w:trPr>
        <w:tc>
          <w:tcPr>
            <w:tcW w:w="648" w:type="dxa"/>
            <w:vMerge/>
            <w:tcBorders>
              <w:top w:val="nil"/>
              <w:left w:val="single" w:sz="8" w:space="0" w:color="auto"/>
              <w:bottom w:val="single" w:sz="4" w:space="0" w:color="auto"/>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315" w:type="dxa"/>
            <w:vMerge/>
            <w:tcBorders>
              <w:top w:val="nil"/>
              <w:left w:val="single" w:sz="4" w:space="0" w:color="auto"/>
              <w:bottom w:val="single" w:sz="4" w:space="0" w:color="auto"/>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444" w:type="dxa"/>
            <w:vMerge w:val="restart"/>
            <w:tcBorders>
              <w:top w:val="nil"/>
              <w:left w:val="single" w:sz="4" w:space="0" w:color="auto"/>
              <w:bottom w:val="single" w:sz="4" w:space="0" w:color="auto"/>
              <w:right w:val="single" w:sz="4" w:space="0" w:color="auto"/>
            </w:tcBorders>
            <w:shd w:val="clear" w:color="000000" w:fill="FFFFFF"/>
            <w:vAlign w:val="center"/>
            <w:hideMark/>
          </w:tcPr>
          <w:p w:rsidR="00241FEC" w:rsidRPr="00656506" w:rsidRDefault="00241FEC"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24</w:t>
            </w:r>
          </w:p>
        </w:tc>
        <w:tc>
          <w:tcPr>
            <w:tcW w:w="40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41FEC" w:rsidRPr="00656506" w:rsidRDefault="00241FEC"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SERVICIO</w:t>
            </w:r>
          </w:p>
        </w:tc>
        <w:tc>
          <w:tcPr>
            <w:tcW w:w="53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SEGURO DE FIDELIDAD DE EMPLEADOS</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SEGURO DE FIDELIDAD DE EMPLEADOS</w:t>
            </w:r>
          </w:p>
        </w:tc>
        <w:tc>
          <w:tcPr>
            <w:tcW w:w="462"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241FEC" w:rsidRPr="00656506" w:rsidRDefault="00241FEC"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$2.847,60</w:t>
            </w:r>
          </w:p>
        </w:tc>
        <w:tc>
          <w:tcPr>
            <w:tcW w:w="707" w:type="dxa"/>
            <w:vMerge w:val="restart"/>
            <w:tcBorders>
              <w:top w:val="nil"/>
              <w:left w:val="single" w:sz="4" w:space="0" w:color="auto"/>
              <w:bottom w:val="single" w:sz="4" w:space="0" w:color="auto"/>
              <w:right w:val="single" w:sz="4" w:space="0" w:color="auto"/>
            </w:tcBorders>
            <w:shd w:val="clear" w:color="000000" w:fill="FFFFFF"/>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SEGURO DE FIDELIDAD DE EMPLEADOS</w:t>
            </w:r>
          </w:p>
        </w:tc>
        <w:tc>
          <w:tcPr>
            <w:tcW w:w="462"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241FEC" w:rsidRPr="00656506" w:rsidRDefault="00241FEC"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$3.864,60</w:t>
            </w:r>
          </w:p>
        </w:tc>
        <w:tc>
          <w:tcPr>
            <w:tcW w:w="703" w:type="dxa"/>
            <w:vMerge w:val="restart"/>
            <w:tcBorders>
              <w:top w:val="nil"/>
              <w:left w:val="single" w:sz="4" w:space="0" w:color="auto"/>
              <w:bottom w:val="single" w:sz="4" w:space="0" w:color="auto"/>
              <w:right w:val="single" w:sz="4" w:space="0" w:color="auto"/>
            </w:tcBorders>
            <w:shd w:val="clear" w:color="000000" w:fill="FFFFFF"/>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SEGURO DE FIDELIDAD DE EMPLEADOS</w:t>
            </w:r>
          </w:p>
        </w:tc>
        <w:tc>
          <w:tcPr>
            <w:tcW w:w="462" w:type="dxa"/>
            <w:gridSpan w:val="2"/>
            <w:vMerge w:val="restart"/>
            <w:tcBorders>
              <w:top w:val="nil"/>
              <w:left w:val="single" w:sz="4" w:space="0" w:color="auto"/>
              <w:bottom w:val="single" w:sz="4" w:space="0" w:color="auto"/>
              <w:right w:val="single" w:sz="4" w:space="0" w:color="auto"/>
            </w:tcBorders>
            <w:shd w:val="clear" w:color="000000" w:fill="FFFFFF"/>
            <w:noWrap/>
            <w:vAlign w:val="center"/>
            <w:hideMark/>
          </w:tcPr>
          <w:p w:rsidR="00241FEC" w:rsidRPr="00656506" w:rsidRDefault="00241FEC"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$0,00</w:t>
            </w:r>
          </w:p>
        </w:tc>
        <w:tc>
          <w:tcPr>
            <w:tcW w:w="613" w:type="dxa"/>
            <w:gridSpan w:val="2"/>
            <w:vMerge/>
            <w:tcBorders>
              <w:top w:val="nil"/>
              <w:left w:val="single" w:sz="4" w:space="0" w:color="auto"/>
              <w:bottom w:val="single" w:sz="4" w:space="0" w:color="000000"/>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b/>
                <w:bCs/>
                <w:color w:val="000000"/>
                <w:sz w:val="8"/>
                <w:szCs w:val="8"/>
                <w:lang w:eastAsia="es-ES"/>
              </w:rPr>
            </w:pPr>
          </w:p>
        </w:tc>
        <w:tc>
          <w:tcPr>
            <w:tcW w:w="679" w:type="dxa"/>
            <w:gridSpan w:val="2"/>
            <w:vMerge/>
            <w:tcBorders>
              <w:top w:val="nil"/>
              <w:left w:val="single" w:sz="4" w:space="0" w:color="auto"/>
              <w:bottom w:val="single" w:sz="4" w:space="0" w:color="000000"/>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649" w:type="dxa"/>
            <w:gridSpan w:val="2"/>
            <w:vMerge/>
            <w:tcBorders>
              <w:top w:val="nil"/>
              <w:left w:val="single" w:sz="4" w:space="0" w:color="auto"/>
              <w:bottom w:val="single" w:sz="4" w:space="0" w:color="000000"/>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504" w:type="dxa"/>
            <w:vMerge/>
            <w:tcBorders>
              <w:top w:val="nil"/>
              <w:left w:val="single" w:sz="4" w:space="0" w:color="auto"/>
              <w:bottom w:val="single" w:sz="4" w:space="0" w:color="000000"/>
              <w:right w:val="single" w:sz="8"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r>
      <w:tr w:rsidR="00241FEC" w:rsidRPr="00656506" w:rsidTr="005B78C1">
        <w:trPr>
          <w:gridAfter w:val="1"/>
          <w:wAfter w:w="13" w:type="dxa"/>
          <w:trHeight w:val="462"/>
          <w:jc w:val="center"/>
        </w:trPr>
        <w:tc>
          <w:tcPr>
            <w:tcW w:w="648" w:type="dxa"/>
            <w:vMerge/>
            <w:tcBorders>
              <w:top w:val="nil"/>
              <w:left w:val="single" w:sz="8" w:space="0" w:color="auto"/>
              <w:bottom w:val="single" w:sz="4" w:space="0" w:color="auto"/>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315" w:type="dxa"/>
            <w:vMerge/>
            <w:tcBorders>
              <w:top w:val="nil"/>
              <w:left w:val="single" w:sz="4" w:space="0" w:color="auto"/>
              <w:bottom w:val="single" w:sz="4" w:space="0" w:color="auto"/>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444" w:type="dxa"/>
            <w:vMerge/>
            <w:tcBorders>
              <w:top w:val="nil"/>
              <w:left w:val="single" w:sz="4" w:space="0" w:color="auto"/>
              <w:bottom w:val="single" w:sz="4" w:space="0" w:color="auto"/>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404" w:type="dxa"/>
            <w:vMerge/>
            <w:tcBorders>
              <w:top w:val="nil"/>
              <w:left w:val="single" w:sz="4" w:space="0" w:color="auto"/>
              <w:bottom w:val="single" w:sz="4" w:space="0" w:color="000000"/>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532" w:type="dxa"/>
            <w:gridSpan w:val="2"/>
            <w:vMerge/>
            <w:tcBorders>
              <w:top w:val="nil"/>
              <w:left w:val="single" w:sz="4" w:space="0" w:color="auto"/>
              <w:bottom w:val="single" w:sz="4" w:space="0" w:color="auto"/>
              <w:right w:val="single" w:sz="4" w:space="0" w:color="auto"/>
            </w:tcBorders>
            <w:shd w:val="clear" w:color="auto" w:fill="auto"/>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708" w:type="dxa"/>
            <w:vMerge/>
            <w:tcBorders>
              <w:top w:val="nil"/>
              <w:left w:val="single" w:sz="4" w:space="0" w:color="auto"/>
              <w:bottom w:val="single" w:sz="4" w:space="0" w:color="auto"/>
              <w:right w:val="single" w:sz="4" w:space="0" w:color="auto"/>
            </w:tcBorders>
            <w:shd w:val="clear" w:color="auto" w:fill="auto"/>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462" w:type="dxa"/>
            <w:gridSpan w:val="2"/>
            <w:vMerge/>
            <w:tcBorders>
              <w:top w:val="nil"/>
              <w:left w:val="single" w:sz="4" w:space="0" w:color="auto"/>
              <w:bottom w:val="single" w:sz="4" w:space="0" w:color="auto"/>
              <w:right w:val="single" w:sz="4" w:space="0" w:color="auto"/>
            </w:tcBorders>
            <w:shd w:val="clear" w:color="auto" w:fill="auto"/>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707" w:type="dxa"/>
            <w:vMerge/>
            <w:tcBorders>
              <w:top w:val="nil"/>
              <w:left w:val="single" w:sz="4" w:space="0" w:color="auto"/>
              <w:bottom w:val="single" w:sz="4" w:space="0" w:color="auto"/>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462" w:type="dxa"/>
            <w:gridSpan w:val="2"/>
            <w:vMerge/>
            <w:tcBorders>
              <w:top w:val="nil"/>
              <w:left w:val="single" w:sz="4" w:space="0" w:color="auto"/>
              <w:bottom w:val="single" w:sz="4" w:space="0" w:color="auto"/>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703" w:type="dxa"/>
            <w:vMerge/>
            <w:tcBorders>
              <w:top w:val="nil"/>
              <w:left w:val="single" w:sz="4" w:space="0" w:color="auto"/>
              <w:bottom w:val="single" w:sz="4" w:space="0" w:color="auto"/>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462" w:type="dxa"/>
            <w:gridSpan w:val="2"/>
            <w:vMerge/>
            <w:tcBorders>
              <w:top w:val="nil"/>
              <w:left w:val="single" w:sz="4" w:space="0" w:color="auto"/>
              <w:bottom w:val="single" w:sz="4" w:space="0" w:color="auto"/>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613" w:type="dxa"/>
            <w:gridSpan w:val="2"/>
            <w:vMerge/>
            <w:tcBorders>
              <w:top w:val="nil"/>
              <w:left w:val="single" w:sz="4" w:space="0" w:color="auto"/>
              <w:bottom w:val="single" w:sz="4" w:space="0" w:color="000000"/>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b/>
                <w:bCs/>
                <w:color w:val="000000"/>
                <w:sz w:val="8"/>
                <w:szCs w:val="8"/>
                <w:lang w:eastAsia="es-ES"/>
              </w:rPr>
            </w:pPr>
          </w:p>
        </w:tc>
        <w:tc>
          <w:tcPr>
            <w:tcW w:w="679" w:type="dxa"/>
            <w:gridSpan w:val="2"/>
            <w:vMerge/>
            <w:tcBorders>
              <w:top w:val="nil"/>
              <w:left w:val="single" w:sz="4" w:space="0" w:color="auto"/>
              <w:bottom w:val="single" w:sz="4" w:space="0" w:color="000000"/>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649" w:type="dxa"/>
            <w:gridSpan w:val="2"/>
            <w:vMerge/>
            <w:tcBorders>
              <w:top w:val="nil"/>
              <w:left w:val="single" w:sz="4" w:space="0" w:color="auto"/>
              <w:bottom w:val="single" w:sz="4" w:space="0" w:color="000000"/>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504" w:type="dxa"/>
            <w:vMerge/>
            <w:tcBorders>
              <w:top w:val="nil"/>
              <w:left w:val="single" w:sz="4" w:space="0" w:color="auto"/>
              <w:bottom w:val="single" w:sz="4" w:space="0" w:color="000000"/>
              <w:right w:val="single" w:sz="8"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r>
      <w:tr w:rsidR="00241FEC" w:rsidRPr="00656506" w:rsidTr="005B78C1">
        <w:trPr>
          <w:gridAfter w:val="1"/>
          <w:wAfter w:w="13" w:type="dxa"/>
          <w:trHeight w:val="574"/>
          <w:jc w:val="center"/>
        </w:trPr>
        <w:tc>
          <w:tcPr>
            <w:tcW w:w="648" w:type="dxa"/>
            <w:vMerge/>
            <w:tcBorders>
              <w:top w:val="nil"/>
              <w:left w:val="single" w:sz="8" w:space="0" w:color="auto"/>
              <w:bottom w:val="single" w:sz="4" w:space="0" w:color="auto"/>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315" w:type="dxa"/>
            <w:vMerge/>
            <w:tcBorders>
              <w:top w:val="nil"/>
              <w:left w:val="single" w:sz="4" w:space="0" w:color="auto"/>
              <w:bottom w:val="single" w:sz="4" w:space="0" w:color="auto"/>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444" w:type="dxa"/>
            <w:vMerge/>
            <w:tcBorders>
              <w:top w:val="nil"/>
              <w:left w:val="single" w:sz="4" w:space="0" w:color="auto"/>
              <w:bottom w:val="single" w:sz="4" w:space="0" w:color="auto"/>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404" w:type="dxa"/>
            <w:vMerge/>
            <w:tcBorders>
              <w:top w:val="nil"/>
              <w:left w:val="single" w:sz="4" w:space="0" w:color="auto"/>
              <w:bottom w:val="single" w:sz="4" w:space="0" w:color="000000"/>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532" w:type="dxa"/>
            <w:gridSpan w:val="2"/>
            <w:vMerge/>
            <w:tcBorders>
              <w:top w:val="nil"/>
              <w:left w:val="single" w:sz="4" w:space="0" w:color="auto"/>
              <w:bottom w:val="single" w:sz="4" w:space="0" w:color="auto"/>
              <w:right w:val="single" w:sz="4" w:space="0" w:color="auto"/>
            </w:tcBorders>
            <w:shd w:val="clear" w:color="auto" w:fill="auto"/>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708" w:type="dxa"/>
            <w:vMerge/>
            <w:tcBorders>
              <w:top w:val="nil"/>
              <w:left w:val="single" w:sz="4" w:space="0" w:color="auto"/>
              <w:bottom w:val="single" w:sz="4" w:space="0" w:color="auto"/>
              <w:right w:val="single" w:sz="4" w:space="0" w:color="auto"/>
            </w:tcBorders>
            <w:shd w:val="clear" w:color="auto" w:fill="auto"/>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462" w:type="dxa"/>
            <w:gridSpan w:val="2"/>
            <w:vMerge/>
            <w:tcBorders>
              <w:top w:val="nil"/>
              <w:left w:val="single" w:sz="4" w:space="0" w:color="auto"/>
              <w:bottom w:val="single" w:sz="4" w:space="0" w:color="auto"/>
              <w:right w:val="single" w:sz="4" w:space="0" w:color="auto"/>
            </w:tcBorders>
            <w:shd w:val="clear" w:color="auto" w:fill="auto"/>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707" w:type="dxa"/>
            <w:vMerge/>
            <w:tcBorders>
              <w:top w:val="nil"/>
              <w:left w:val="single" w:sz="4" w:space="0" w:color="auto"/>
              <w:bottom w:val="single" w:sz="4" w:space="0" w:color="auto"/>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462" w:type="dxa"/>
            <w:gridSpan w:val="2"/>
            <w:vMerge/>
            <w:tcBorders>
              <w:top w:val="nil"/>
              <w:left w:val="single" w:sz="4" w:space="0" w:color="auto"/>
              <w:bottom w:val="single" w:sz="4" w:space="0" w:color="auto"/>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703" w:type="dxa"/>
            <w:vMerge/>
            <w:tcBorders>
              <w:top w:val="nil"/>
              <w:left w:val="single" w:sz="4" w:space="0" w:color="auto"/>
              <w:bottom w:val="single" w:sz="4" w:space="0" w:color="auto"/>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462" w:type="dxa"/>
            <w:gridSpan w:val="2"/>
            <w:vMerge/>
            <w:tcBorders>
              <w:top w:val="nil"/>
              <w:left w:val="single" w:sz="4" w:space="0" w:color="auto"/>
              <w:bottom w:val="single" w:sz="4" w:space="0" w:color="auto"/>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61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241FEC" w:rsidRPr="00656506" w:rsidRDefault="00241FEC" w:rsidP="005B78C1">
            <w:pPr>
              <w:spacing w:after="0" w:line="240" w:lineRule="auto"/>
              <w:jc w:val="center"/>
              <w:rPr>
                <w:rFonts w:ascii="Calibri" w:eastAsia="Times New Roman" w:hAnsi="Calibri" w:cs="Calibri"/>
                <w:b/>
                <w:bCs/>
                <w:color w:val="000000"/>
                <w:sz w:val="8"/>
                <w:szCs w:val="8"/>
                <w:lang w:eastAsia="es-ES"/>
              </w:rPr>
            </w:pPr>
            <w:r w:rsidRPr="00656506">
              <w:rPr>
                <w:rFonts w:ascii="Calibri" w:eastAsia="Times New Roman" w:hAnsi="Calibri" w:cs="Calibri"/>
                <w:b/>
                <w:bCs/>
                <w:color w:val="000000"/>
                <w:sz w:val="8"/>
                <w:szCs w:val="8"/>
                <w:lang w:eastAsia="es-ES"/>
              </w:rPr>
              <w:t>ASSA COMPAÑÍA DE SEGUROS S.A.</w:t>
            </w:r>
          </w:p>
        </w:tc>
        <w:tc>
          <w:tcPr>
            <w:tcW w:w="679"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241FEC" w:rsidRPr="00656506" w:rsidRDefault="00241FEC"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EL RENGÓN 1 POR CUMPLIR CON LAS COBERTURAS SOLICITADAS.</w:t>
            </w:r>
          </w:p>
        </w:tc>
        <w:tc>
          <w:tcPr>
            <w:tcW w:w="649" w:type="dxa"/>
            <w:gridSpan w:val="2"/>
            <w:vMerge/>
            <w:tcBorders>
              <w:top w:val="nil"/>
              <w:left w:val="single" w:sz="4" w:space="0" w:color="auto"/>
              <w:bottom w:val="single" w:sz="4" w:space="0" w:color="000000"/>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504" w:type="dxa"/>
            <w:vMerge/>
            <w:tcBorders>
              <w:top w:val="nil"/>
              <w:left w:val="single" w:sz="4" w:space="0" w:color="auto"/>
              <w:bottom w:val="single" w:sz="4" w:space="0" w:color="000000"/>
              <w:right w:val="single" w:sz="8"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r>
      <w:tr w:rsidR="00241FEC" w:rsidRPr="00656506" w:rsidTr="005B78C1">
        <w:trPr>
          <w:gridAfter w:val="1"/>
          <w:wAfter w:w="13" w:type="dxa"/>
          <w:trHeight w:val="657"/>
          <w:jc w:val="center"/>
        </w:trPr>
        <w:tc>
          <w:tcPr>
            <w:tcW w:w="648" w:type="dxa"/>
            <w:vMerge/>
            <w:tcBorders>
              <w:top w:val="nil"/>
              <w:left w:val="single" w:sz="8" w:space="0" w:color="auto"/>
              <w:bottom w:val="single" w:sz="4" w:space="0" w:color="auto"/>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315" w:type="dxa"/>
            <w:vMerge/>
            <w:tcBorders>
              <w:top w:val="nil"/>
              <w:left w:val="single" w:sz="4" w:space="0" w:color="auto"/>
              <w:bottom w:val="single" w:sz="4" w:space="0" w:color="auto"/>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444" w:type="dxa"/>
            <w:tcBorders>
              <w:top w:val="nil"/>
              <w:left w:val="nil"/>
              <w:bottom w:val="single" w:sz="4" w:space="0" w:color="auto"/>
              <w:right w:val="single" w:sz="4" w:space="0" w:color="auto"/>
            </w:tcBorders>
            <w:shd w:val="clear" w:color="000000" w:fill="FFFFFF"/>
            <w:vAlign w:val="center"/>
            <w:hideMark/>
          </w:tcPr>
          <w:p w:rsidR="00241FEC" w:rsidRPr="00656506" w:rsidRDefault="00241FEC"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18</w:t>
            </w:r>
          </w:p>
        </w:tc>
        <w:tc>
          <w:tcPr>
            <w:tcW w:w="404" w:type="dxa"/>
            <w:tcBorders>
              <w:top w:val="nil"/>
              <w:left w:val="nil"/>
              <w:bottom w:val="single" w:sz="4" w:space="0" w:color="auto"/>
              <w:right w:val="single" w:sz="4" w:space="0" w:color="auto"/>
            </w:tcBorders>
            <w:shd w:val="clear" w:color="000000" w:fill="FFFFFF"/>
            <w:vAlign w:val="center"/>
            <w:hideMark/>
          </w:tcPr>
          <w:p w:rsidR="00241FEC" w:rsidRPr="00656506" w:rsidRDefault="00241FEC"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SERVICIO</w:t>
            </w:r>
          </w:p>
        </w:tc>
        <w:tc>
          <w:tcPr>
            <w:tcW w:w="532" w:type="dxa"/>
            <w:gridSpan w:val="2"/>
            <w:tcBorders>
              <w:top w:val="nil"/>
              <w:left w:val="nil"/>
              <w:bottom w:val="single" w:sz="4" w:space="0" w:color="auto"/>
              <w:right w:val="single" w:sz="4" w:space="0" w:color="auto"/>
            </w:tcBorders>
            <w:shd w:val="clear" w:color="000000" w:fill="FFFFFF"/>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SEGUROS DE GASTOS  MEDICOS PARA EL CONSEJO MUNICIPAL PLURAL</w:t>
            </w:r>
          </w:p>
        </w:tc>
        <w:tc>
          <w:tcPr>
            <w:tcW w:w="708" w:type="dxa"/>
            <w:tcBorders>
              <w:top w:val="nil"/>
              <w:left w:val="nil"/>
              <w:bottom w:val="single" w:sz="4" w:space="0" w:color="auto"/>
              <w:right w:val="single" w:sz="4" w:space="0" w:color="auto"/>
            </w:tcBorders>
            <w:shd w:val="clear" w:color="auto" w:fill="A6A6A6" w:themeFill="background1" w:themeFillShade="A6"/>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SEGUROS DE GASTOS  MEDICOS PARA EL CONSEJO MUNICIPAL PLURAL</w:t>
            </w:r>
          </w:p>
        </w:tc>
        <w:tc>
          <w:tcPr>
            <w:tcW w:w="462" w:type="dxa"/>
            <w:gridSpan w:val="2"/>
            <w:tcBorders>
              <w:top w:val="nil"/>
              <w:left w:val="nil"/>
              <w:bottom w:val="single" w:sz="4" w:space="0" w:color="auto"/>
              <w:right w:val="single" w:sz="4" w:space="0" w:color="auto"/>
            </w:tcBorders>
            <w:shd w:val="clear" w:color="auto" w:fill="A6A6A6" w:themeFill="background1" w:themeFillShade="A6"/>
            <w:noWrap/>
            <w:vAlign w:val="center"/>
            <w:hideMark/>
          </w:tcPr>
          <w:p w:rsidR="00241FEC" w:rsidRPr="00656506" w:rsidRDefault="00241FEC"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$19.800,00</w:t>
            </w:r>
          </w:p>
        </w:tc>
        <w:tc>
          <w:tcPr>
            <w:tcW w:w="707" w:type="dxa"/>
            <w:tcBorders>
              <w:top w:val="nil"/>
              <w:left w:val="nil"/>
              <w:bottom w:val="single" w:sz="4" w:space="0" w:color="auto"/>
              <w:right w:val="single" w:sz="4" w:space="0" w:color="auto"/>
            </w:tcBorders>
            <w:shd w:val="clear" w:color="auto" w:fill="A6A6A6" w:themeFill="background1" w:themeFillShade="A6"/>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SEGUROS DE GASTOS  MEDICOS PARA EL CONSEJO MUNICIPAL PLURAL</w:t>
            </w:r>
          </w:p>
        </w:tc>
        <w:tc>
          <w:tcPr>
            <w:tcW w:w="462" w:type="dxa"/>
            <w:gridSpan w:val="2"/>
            <w:tcBorders>
              <w:top w:val="nil"/>
              <w:left w:val="nil"/>
              <w:bottom w:val="single" w:sz="4" w:space="0" w:color="auto"/>
              <w:right w:val="single" w:sz="4" w:space="0" w:color="auto"/>
            </w:tcBorders>
            <w:shd w:val="clear" w:color="000000" w:fill="FFFFFF"/>
            <w:noWrap/>
            <w:vAlign w:val="center"/>
            <w:hideMark/>
          </w:tcPr>
          <w:p w:rsidR="00241FEC" w:rsidRPr="00656506" w:rsidRDefault="00241FEC"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$12.708,00</w:t>
            </w:r>
          </w:p>
        </w:tc>
        <w:tc>
          <w:tcPr>
            <w:tcW w:w="703" w:type="dxa"/>
            <w:tcBorders>
              <w:top w:val="nil"/>
              <w:left w:val="nil"/>
              <w:bottom w:val="single" w:sz="4" w:space="0" w:color="auto"/>
              <w:right w:val="single" w:sz="4" w:space="0" w:color="auto"/>
            </w:tcBorders>
            <w:shd w:val="clear" w:color="000000" w:fill="FFFFFF"/>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SEGUROS DE GASTOS  MEDICOS PARA EL CONSEJO MUNICIPAL PLURAL</w:t>
            </w:r>
          </w:p>
        </w:tc>
        <w:tc>
          <w:tcPr>
            <w:tcW w:w="462" w:type="dxa"/>
            <w:gridSpan w:val="2"/>
            <w:tcBorders>
              <w:top w:val="nil"/>
              <w:left w:val="nil"/>
              <w:bottom w:val="single" w:sz="4" w:space="0" w:color="auto"/>
              <w:right w:val="single" w:sz="4" w:space="0" w:color="auto"/>
            </w:tcBorders>
            <w:shd w:val="clear" w:color="000000" w:fill="FFFFFF"/>
            <w:noWrap/>
            <w:vAlign w:val="center"/>
            <w:hideMark/>
          </w:tcPr>
          <w:p w:rsidR="00241FEC" w:rsidRPr="00656506" w:rsidRDefault="00241FEC" w:rsidP="005B78C1">
            <w:pPr>
              <w:spacing w:after="0" w:line="240" w:lineRule="auto"/>
              <w:jc w:val="center"/>
              <w:rPr>
                <w:rFonts w:ascii="Calibri" w:eastAsia="Times New Roman" w:hAnsi="Calibri" w:cs="Calibri"/>
                <w:color w:val="000000"/>
                <w:sz w:val="8"/>
                <w:szCs w:val="8"/>
                <w:lang w:eastAsia="es-ES"/>
              </w:rPr>
            </w:pPr>
            <w:r w:rsidRPr="00656506">
              <w:rPr>
                <w:rFonts w:ascii="Calibri" w:eastAsia="Times New Roman" w:hAnsi="Calibri" w:cs="Calibri"/>
                <w:color w:val="000000"/>
                <w:sz w:val="8"/>
                <w:szCs w:val="8"/>
                <w:lang w:eastAsia="es-ES"/>
              </w:rPr>
              <w:t>$8.640,00</w:t>
            </w:r>
          </w:p>
        </w:tc>
        <w:tc>
          <w:tcPr>
            <w:tcW w:w="613" w:type="dxa"/>
            <w:gridSpan w:val="2"/>
            <w:vMerge/>
            <w:tcBorders>
              <w:top w:val="nil"/>
              <w:left w:val="single" w:sz="4" w:space="0" w:color="auto"/>
              <w:bottom w:val="single" w:sz="4" w:space="0" w:color="000000"/>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b/>
                <w:bCs/>
                <w:color w:val="000000"/>
                <w:sz w:val="8"/>
                <w:szCs w:val="8"/>
                <w:lang w:eastAsia="es-ES"/>
              </w:rPr>
            </w:pPr>
          </w:p>
        </w:tc>
        <w:tc>
          <w:tcPr>
            <w:tcW w:w="679" w:type="dxa"/>
            <w:gridSpan w:val="2"/>
            <w:vMerge/>
            <w:tcBorders>
              <w:top w:val="nil"/>
              <w:left w:val="single" w:sz="4" w:space="0" w:color="auto"/>
              <w:bottom w:val="single" w:sz="4" w:space="0" w:color="000000"/>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649" w:type="dxa"/>
            <w:gridSpan w:val="2"/>
            <w:vMerge/>
            <w:tcBorders>
              <w:top w:val="nil"/>
              <w:left w:val="single" w:sz="4" w:space="0" w:color="auto"/>
              <w:bottom w:val="single" w:sz="4" w:space="0" w:color="000000"/>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504" w:type="dxa"/>
            <w:vMerge/>
            <w:tcBorders>
              <w:top w:val="nil"/>
              <w:left w:val="single" w:sz="4" w:space="0" w:color="auto"/>
              <w:bottom w:val="single" w:sz="4" w:space="0" w:color="000000"/>
              <w:right w:val="single" w:sz="8"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r>
      <w:tr w:rsidR="00241FEC" w:rsidRPr="00656506" w:rsidTr="005B78C1">
        <w:trPr>
          <w:gridAfter w:val="1"/>
          <w:wAfter w:w="8" w:type="dxa"/>
          <w:trHeight w:val="72"/>
          <w:jc w:val="center"/>
        </w:trPr>
        <w:tc>
          <w:tcPr>
            <w:tcW w:w="2218"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41FEC" w:rsidRPr="00656506" w:rsidRDefault="00241FEC" w:rsidP="005B78C1">
            <w:pPr>
              <w:spacing w:after="0" w:line="240" w:lineRule="auto"/>
              <w:rPr>
                <w:rFonts w:ascii="Calibri" w:eastAsia="Times New Roman" w:hAnsi="Calibri" w:cs="Calibri"/>
                <w:b/>
                <w:bCs/>
                <w:color w:val="000000"/>
                <w:sz w:val="8"/>
                <w:szCs w:val="8"/>
                <w:lang w:eastAsia="es-ES"/>
              </w:rPr>
            </w:pPr>
            <w:r w:rsidRPr="00656506">
              <w:rPr>
                <w:rFonts w:ascii="Calibri" w:eastAsia="Times New Roman" w:hAnsi="Calibri" w:cs="Calibri"/>
                <w:b/>
                <w:bCs/>
                <w:color w:val="000000"/>
                <w:sz w:val="8"/>
                <w:szCs w:val="8"/>
                <w:lang w:eastAsia="es-ES"/>
              </w:rPr>
              <w:t>TOTAL</w:t>
            </w:r>
          </w:p>
        </w:tc>
        <w:tc>
          <w:tcPr>
            <w:tcW w:w="1166"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241FEC" w:rsidRPr="00656506" w:rsidRDefault="00241FEC" w:rsidP="005B78C1">
            <w:pPr>
              <w:spacing w:after="0" w:line="240" w:lineRule="auto"/>
              <w:jc w:val="center"/>
              <w:rPr>
                <w:rFonts w:ascii="Calibri" w:eastAsia="Times New Roman" w:hAnsi="Calibri" w:cs="Calibri"/>
                <w:b/>
                <w:bCs/>
                <w:color w:val="000000"/>
                <w:sz w:val="8"/>
                <w:szCs w:val="8"/>
                <w:lang w:eastAsia="es-ES"/>
              </w:rPr>
            </w:pPr>
            <w:r w:rsidRPr="00656506">
              <w:rPr>
                <w:rFonts w:ascii="Calibri" w:eastAsia="Times New Roman" w:hAnsi="Calibri" w:cs="Calibri"/>
                <w:b/>
                <w:bCs/>
                <w:color w:val="000000"/>
                <w:sz w:val="8"/>
                <w:szCs w:val="8"/>
                <w:lang w:eastAsia="es-ES"/>
              </w:rPr>
              <w:t>$53.480,10</w:t>
            </w:r>
          </w:p>
        </w:tc>
        <w:tc>
          <w:tcPr>
            <w:tcW w:w="1170"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241FEC" w:rsidRPr="00656506" w:rsidRDefault="00241FEC" w:rsidP="005B78C1">
            <w:pPr>
              <w:spacing w:after="0" w:line="240" w:lineRule="auto"/>
              <w:jc w:val="center"/>
              <w:rPr>
                <w:rFonts w:ascii="Calibri" w:eastAsia="Times New Roman" w:hAnsi="Calibri" w:cs="Calibri"/>
                <w:b/>
                <w:bCs/>
                <w:color w:val="000000"/>
                <w:sz w:val="8"/>
                <w:szCs w:val="8"/>
                <w:lang w:eastAsia="es-ES"/>
              </w:rPr>
            </w:pPr>
            <w:r w:rsidRPr="00656506">
              <w:rPr>
                <w:rFonts w:ascii="Calibri" w:eastAsia="Times New Roman" w:hAnsi="Calibri" w:cs="Calibri"/>
                <w:b/>
                <w:bCs/>
                <w:color w:val="000000"/>
                <w:sz w:val="8"/>
                <w:szCs w:val="8"/>
                <w:lang w:eastAsia="es-ES"/>
              </w:rPr>
              <w:t>$45.379,35</w:t>
            </w:r>
          </w:p>
        </w:tc>
        <w:tc>
          <w:tcPr>
            <w:tcW w:w="1166"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241FEC" w:rsidRPr="00656506" w:rsidRDefault="00241FEC" w:rsidP="005B78C1">
            <w:pPr>
              <w:spacing w:after="0" w:line="240" w:lineRule="auto"/>
              <w:jc w:val="center"/>
              <w:rPr>
                <w:rFonts w:ascii="Calibri" w:eastAsia="Times New Roman" w:hAnsi="Calibri" w:cs="Calibri"/>
                <w:b/>
                <w:bCs/>
                <w:color w:val="000000"/>
                <w:sz w:val="8"/>
                <w:szCs w:val="8"/>
                <w:lang w:eastAsia="es-ES"/>
              </w:rPr>
            </w:pPr>
            <w:r w:rsidRPr="00656506">
              <w:rPr>
                <w:rFonts w:ascii="Calibri" w:eastAsia="Times New Roman" w:hAnsi="Calibri" w:cs="Calibri"/>
                <w:b/>
                <w:bCs/>
                <w:color w:val="000000"/>
                <w:sz w:val="8"/>
                <w:szCs w:val="8"/>
                <w:lang w:eastAsia="es-ES"/>
              </w:rPr>
              <w:t>$35.591,40</w:t>
            </w:r>
          </w:p>
        </w:tc>
        <w:tc>
          <w:tcPr>
            <w:tcW w:w="602" w:type="dxa"/>
            <w:gridSpan w:val="2"/>
            <w:tcBorders>
              <w:top w:val="nil"/>
              <w:left w:val="single" w:sz="4" w:space="0" w:color="auto"/>
              <w:bottom w:val="single" w:sz="4" w:space="0" w:color="000000"/>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b/>
                <w:bCs/>
                <w:color w:val="000000"/>
                <w:sz w:val="8"/>
                <w:szCs w:val="8"/>
                <w:lang w:eastAsia="es-ES"/>
              </w:rPr>
            </w:pPr>
          </w:p>
        </w:tc>
        <w:tc>
          <w:tcPr>
            <w:tcW w:w="674" w:type="dxa"/>
            <w:gridSpan w:val="2"/>
            <w:tcBorders>
              <w:top w:val="nil"/>
              <w:left w:val="single" w:sz="4" w:space="0" w:color="auto"/>
              <w:bottom w:val="single" w:sz="4" w:space="0" w:color="000000"/>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651" w:type="dxa"/>
            <w:gridSpan w:val="2"/>
            <w:tcBorders>
              <w:top w:val="nil"/>
              <w:left w:val="single" w:sz="4" w:space="0" w:color="auto"/>
              <w:bottom w:val="single" w:sz="4" w:space="0" w:color="000000"/>
              <w:right w:val="single" w:sz="4"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c>
          <w:tcPr>
            <w:tcW w:w="650" w:type="dxa"/>
            <w:gridSpan w:val="2"/>
            <w:tcBorders>
              <w:top w:val="nil"/>
              <w:left w:val="single" w:sz="4" w:space="0" w:color="auto"/>
              <w:bottom w:val="single" w:sz="4" w:space="0" w:color="000000"/>
              <w:right w:val="single" w:sz="8" w:space="0" w:color="auto"/>
            </w:tcBorders>
            <w:vAlign w:val="center"/>
            <w:hideMark/>
          </w:tcPr>
          <w:p w:rsidR="00241FEC" w:rsidRPr="00656506" w:rsidRDefault="00241FEC" w:rsidP="005B78C1">
            <w:pPr>
              <w:spacing w:after="0" w:line="240" w:lineRule="auto"/>
              <w:rPr>
                <w:rFonts w:ascii="Calibri" w:eastAsia="Times New Roman" w:hAnsi="Calibri" w:cs="Calibri"/>
                <w:color w:val="000000"/>
                <w:sz w:val="8"/>
                <w:szCs w:val="8"/>
                <w:lang w:eastAsia="es-ES"/>
              </w:rPr>
            </w:pPr>
          </w:p>
        </w:tc>
      </w:tr>
      <w:tr w:rsidR="00241FEC" w:rsidRPr="00656506" w:rsidTr="005B78C1">
        <w:trPr>
          <w:trHeight w:val="72"/>
          <w:jc w:val="center"/>
        </w:trPr>
        <w:tc>
          <w:tcPr>
            <w:tcW w:w="8305" w:type="dxa"/>
            <w:gridSpan w:val="2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241FEC" w:rsidRPr="00656506" w:rsidRDefault="00241FEC" w:rsidP="005B78C1">
            <w:pPr>
              <w:spacing w:after="0" w:line="240" w:lineRule="auto"/>
              <w:rPr>
                <w:rFonts w:ascii="Calibri" w:eastAsia="Times New Roman" w:hAnsi="Calibri" w:cs="Calibri"/>
                <w:b/>
                <w:bCs/>
                <w:color w:val="000000"/>
                <w:sz w:val="8"/>
                <w:szCs w:val="8"/>
                <w:lang w:eastAsia="es-ES"/>
              </w:rPr>
            </w:pPr>
            <w:r w:rsidRPr="00656506">
              <w:rPr>
                <w:rFonts w:ascii="Calibri" w:eastAsia="Times New Roman" w:hAnsi="Calibri" w:cs="Calibri"/>
                <w:b/>
                <w:bCs/>
                <w:color w:val="000000"/>
                <w:sz w:val="8"/>
                <w:szCs w:val="8"/>
                <w:lang w:eastAsia="es-ES"/>
              </w:rPr>
              <w:t>AUTORIZAR A JEFA DE PRESUPUESTO A REALIZAR LAS REFORMAS PRESUPUESTARIAS NECESARIAS.</w:t>
            </w:r>
          </w:p>
        </w:tc>
      </w:tr>
      <w:tr w:rsidR="00241FEC" w:rsidRPr="00656506" w:rsidTr="005B78C1">
        <w:trPr>
          <w:trHeight w:val="72"/>
          <w:jc w:val="center"/>
        </w:trPr>
        <w:tc>
          <w:tcPr>
            <w:tcW w:w="8305" w:type="dxa"/>
            <w:gridSpan w:val="2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241FEC" w:rsidRPr="00656506" w:rsidRDefault="00241FEC" w:rsidP="005B78C1">
            <w:pPr>
              <w:spacing w:after="0" w:line="240" w:lineRule="auto"/>
              <w:rPr>
                <w:rFonts w:ascii="Calibri" w:eastAsia="Times New Roman" w:hAnsi="Calibri" w:cs="Calibri"/>
                <w:b/>
                <w:bCs/>
                <w:color w:val="000000"/>
                <w:sz w:val="8"/>
                <w:szCs w:val="8"/>
                <w:lang w:eastAsia="es-ES"/>
              </w:rPr>
            </w:pPr>
            <w:r w:rsidRPr="00656506">
              <w:rPr>
                <w:rFonts w:ascii="Calibri" w:eastAsia="Times New Roman" w:hAnsi="Calibri" w:cs="Calibri"/>
                <w:b/>
                <w:bCs/>
                <w:color w:val="000000"/>
                <w:sz w:val="8"/>
                <w:szCs w:val="8"/>
                <w:lang w:eastAsia="es-ES"/>
              </w:rPr>
              <w:t>DELEGAR A LA UNIDAD JURÍDICA PARA ELABORAR Y SUSCRIBIR LOS CONTRATOS RESPECTIVOS DE ACUERDO A LAS FORMALIDADES ESTABLECIDAS EN LA LEY.</w:t>
            </w:r>
          </w:p>
        </w:tc>
      </w:tr>
      <w:tr w:rsidR="00241FEC" w:rsidRPr="00656506" w:rsidTr="005B78C1">
        <w:trPr>
          <w:trHeight w:val="79"/>
          <w:jc w:val="center"/>
        </w:trPr>
        <w:tc>
          <w:tcPr>
            <w:tcW w:w="8305" w:type="dxa"/>
            <w:gridSpan w:val="23"/>
            <w:tcBorders>
              <w:top w:val="single" w:sz="4" w:space="0" w:color="auto"/>
              <w:left w:val="single" w:sz="8" w:space="0" w:color="auto"/>
              <w:bottom w:val="single" w:sz="8" w:space="0" w:color="auto"/>
              <w:right w:val="single" w:sz="8" w:space="0" w:color="000000"/>
            </w:tcBorders>
            <w:shd w:val="clear" w:color="000000" w:fill="F4B084"/>
            <w:noWrap/>
            <w:vAlign w:val="center"/>
            <w:hideMark/>
          </w:tcPr>
          <w:p w:rsidR="00241FEC" w:rsidRPr="00656506" w:rsidRDefault="00241FEC" w:rsidP="005B78C1">
            <w:pPr>
              <w:spacing w:after="0" w:line="240" w:lineRule="auto"/>
              <w:jc w:val="center"/>
              <w:rPr>
                <w:rFonts w:ascii="Calibri" w:eastAsia="Times New Roman" w:hAnsi="Calibri" w:cs="Calibri"/>
                <w:b/>
                <w:bCs/>
                <w:color w:val="000000"/>
                <w:sz w:val="8"/>
                <w:szCs w:val="8"/>
                <w:lang w:eastAsia="es-ES"/>
              </w:rPr>
            </w:pPr>
            <w:r w:rsidRPr="00656506">
              <w:rPr>
                <w:rFonts w:ascii="Calibri" w:eastAsia="Times New Roman" w:hAnsi="Calibri" w:cs="Calibri"/>
                <w:b/>
                <w:bCs/>
                <w:color w:val="000000"/>
                <w:sz w:val="8"/>
                <w:szCs w:val="8"/>
                <w:lang w:eastAsia="es-ES"/>
              </w:rPr>
              <w:t>TOTAL DEL REQUERIMIENTO: $51,454.35</w:t>
            </w:r>
          </w:p>
        </w:tc>
      </w:tr>
    </w:tbl>
    <w:p w:rsidR="00241FEC" w:rsidRDefault="00241FEC" w:rsidP="00241FEC">
      <w:pPr>
        <w:spacing w:line="276" w:lineRule="auto"/>
        <w:jc w:val="both"/>
        <w:rPr>
          <w:rFonts w:ascii="Times New Roman" w:eastAsia="Calibri" w:hAnsi="Times New Roman" w:cs="Times New Roman"/>
          <w:color w:val="000000"/>
          <w:sz w:val="24"/>
          <w:szCs w:val="24"/>
        </w:rPr>
      </w:pPr>
    </w:p>
    <w:p w:rsidR="00D1021F" w:rsidRPr="00D1021F" w:rsidRDefault="00241FEC" w:rsidP="00241FEC">
      <w:pPr>
        <w:tabs>
          <w:tab w:val="left" w:pos="2347"/>
        </w:tabs>
        <w:spacing w:line="276" w:lineRule="auto"/>
        <w:jc w:val="both"/>
        <w:rPr>
          <w:rFonts w:ascii="Times New Roman" w:eastAsia="Calibri" w:hAnsi="Times New Roman" w:cs="Times New Roman"/>
          <w:sz w:val="28"/>
          <w:szCs w:val="28"/>
        </w:rPr>
      </w:pPr>
      <w:r w:rsidRPr="00241FEC">
        <w:rPr>
          <w:rFonts w:ascii="Times New Roman" w:eastAsia="Calibri" w:hAnsi="Times New Roman" w:cs="Times New Roman"/>
          <w:b/>
          <w:color w:val="000000"/>
          <w:sz w:val="28"/>
          <w:szCs w:val="28"/>
          <w:u w:val="single"/>
        </w:rPr>
        <w:t>Tercero:</w:t>
      </w:r>
      <w:r w:rsidRPr="00241FEC">
        <w:rPr>
          <w:rFonts w:ascii="Times New Roman" w:eastAsia="Calibri" w:hAnsi="Times New Roman" w:cs="Times New Roman"/>
          <w:color w:val="000000"/>
          <w:sz w:val="28"/>
          <w:szCs w:val="28"/>
        </w:rPr>
        <w:t xml:space="preserve"> Nombrar al administrador de la orden de compra o contrato </w:t>
      </w:r>
      <w:r w:rsidRPr="00241FEC">
        <w:rPr>
          <w:rFonts w:ascii="Times New Roman" w:eastAsia="Calibri" w:hAnsi="Times New Roman" w:cs="Times New Roman"/>
          <w:sz w:val="28"/>
          <w:szCs w:val="28"/>
        </w:rPr>
        <w:t xml:space="preserve">a la </w:t>
      </w:r>
      <w:r w:rsidR="00541FB8">
        <w:rPr>
          <w:rFonts w:ascii="Times New Roman" w:eastAsia="Calibri" w:hAnsi="Times New Roman" w:cs="Times New Roman"/>
          <w:b/>
          <w:sz w:val="28"/>
          <w:szCs w:val="28"/>
        </w:rPr>
        <w:t>xxxxxxxx</w:t>
      </w:r>
      <w:r w:rsidRPr="00241FEC">
        <w:rPr>
          <w:rFonts w:ascii="Times New Roman" w:eastAsia="Calibri" w:hAnsi="Times New Roman" w:cs="Times New Roman"/>
          <w:b/>
          <w:sz w:val="28"/>
          <w:szCs w:val="28"/>
        </w:rPr>
        <w:t>.</w:t>
      </w:r>
      <w:r w:rsidRPr="00241FEC">
        <w:rPr>
          <w:rFonts w:ascii="Times New Roman" w:eastAsia="Calibri" w:hAnsi="Times New Roman" w:cs="Times New Roman"/>
          <w:sz w:val="28"/>
          <w:szCs w:val="28"/>
        </w:rPr>
        <w:t xml:space="preserve">  </w:t>
      </w:r>
      <w:r w:rsidRPr="00241FEC">
        <w:rPr>
          <w:rFonts w:ascii="Times New Roman" w:eastAsia="Calibri" w:hAnsi="Times New Roman" w:cs="Times New Roman"/>
          <w:b/>
          <w:sz w:val="28"/>
          <w:szCs w:val="28"/>
          <w:u w:val="single"/>
        </w:rPr>
        <w:t>Cuarto:</w:t>
      </w:r>
      <w:r w:rsidRPr="00241FEC">
        <w:rPr>
          <w:rFonts w:ascii="Times New Roman" w:eastAsia="Calibri" w:hAnsi="Times New Roman" w:cs="Times New Roman"/>
          <w:sz w:val="28"/>
          <w:szCs w:val="28"/>
        </w:rPr>
        <w:t xml:space="preserve"> </w:t>
      </w:r>
      <w:r w:rsidRPr="00241FEC">
        <w:rPr>
          <w:rFonts w:ascii="Times New Roman" w:eastAsia="Calibri" w:hAnsi="Times New Roman" w:cs="Times New Roman"/>
          <w:b/>
          <w:sz w:val="28"/>
          <w:szCs w:val="28"/>
        </w:rPr>
        <w:t>QUEDANDO</w:t>
      </w:r>
      <w:r w:rsidRPr="00241FEC">
        <w:rPr>
          <w:rFonts w:ascii="Times New Roman" w:eastAsia="Calibri" w:hAnsi="Times New Roman" w:cs="Times New Roman"/>
          <w:sz w:val="28"/>
          <w:szCs w:val="28"/>
        </w:rPr>
        <w:t xml:space="preserve"> delegada la Apoderada General y Judicial de esta Municipalidad para que elabore y suscriba el contrato respectivo de acuerdo a las formalidades establecidas en la Ley. </w:t>
      </w:r>
      <w:r w:rsidRPr="00241FEC">
        <w:rPr>
          <w:rFonts w:ascii="Times New Roman" w:eastAsia="Calibri" w:hAnsi="Times New Roman" w:cs="Times New Roman"/>
          <w:b/>
          <w:sz w:val="28"/>
          <w:szCs w:val="28"/>
          <w:u w:val="single"/>
        </w:rPr>
        <w:t>Quinto</w:t>
      </w:r>
      <w:r w:rsidRPr="00241FEC">
        <w:rPr>
          <w:rFonts w:ascii="Times New Roman" w:eastAsia="Calibri" w:hAnsi="Times New Roman" w:cs="Times New Roman"/>
          <w:sz w:val="28"/>
          <w:szCs w:val="28"/>
        </w:rPr>
        <w:t xml:space="preserve">: </w:t>
      </w:r>
      <w:r w:rsidRPr="00241FEC">
        <w:rPr>
          <w:rFonts w:ascii="Times New Roman" w:eastAsia="Calibri" w:hAnsi="Times New Roman" w:cs="Times New Roman"/>
          <w:b/>
          <w:sz w:val="28"/>
          <w:szCs w:val="28"/>
        </w:rPr>
        <w:t>QUEDANDO</w:t>
      </w:r>
      <w:r w:rsidRPr="00241FEC">
        <w:rPr>
          <w:rFonts w:ascii="Times New Roman" w:eastAsia="Calibri" w:hAnsi="Times New Roman" w:cs="Times New Roman"/>
          <w:sz w:val="28"/>
          <w:szCs w:val="28"/>
        </w:rPr>
        <w:t xml:space="preserve"> autorizada la Dra. Jennifer Esmeralda Juárez García, Alcaldesa Municipal, para que firme el respectivo contrato. </w:t>
      </w:r>
      <w:r w:rsidRPr="00241FEC">
        <w:rPr>
          <w:rFonts w:ascii="Times New Roman" w:eastAsia="Calibri" w:hAnsi="Times New Roman" w:cs="Times New Roman"/>
          <w:b/>
          <w:sz w:val="28"/>
          <w:szCs w:val="28"/>
          <w:u w:val="single"/>
        </w:rPr>
        <w:t>Sexto</w:t>
      </w:r>
      <w:r w:rsidRPr="00241FEC">
        <w:rPr>
          <w:rFonts w:ascii="Times New Roman" w:eastAsia="Calibri" w:hAnsi="Times New Roman" w:cs="Times New Roman"/>
          <w:sz w:val="28"/>
          <w:szCs w:val="28"/>
        </w:rPr>
        <w:t xml:space="preserve">: Quedado autorizada la Jefa de Presupuesto para que realice la reprogramación presupuestaria para llevar a feliz término lo aprobado en el numeral primero de este Acuerdo. Fondos con aplicación al específico y expresión  presupuestaria  vigente  que  se comprobara como lo establece el Art.78 del Código Municipal. </w:t>
      </w:r>
      <w:r w:rsidRPr="00241FEC">
        <w:rPr>
          <w:rFonts w:ascii="Times New Roman" w:eastAsia="Calibri" w:hAnsi="Times New Roman" w:cs="Times New Roman"/>
          <w:b/>
          <w:bCs/>
          <w:sz w:val="28"/>
          <w:szCs w:val="28"/>
        </w:rPr>
        <w:t>CERTIFÍQUESE Y COMUNÍQUESE</w:t>
      </w:r>
      <w:r w:rsidRPr="00241FEC">
        <w:rPr>
          <w:rFonts w:ascii="Times New Roman" w:eastAsia="Times New Roman" w:hAnsi="Times New Roman" w:cs="Times New Roman"/>
          <w:b/>
          <w:sz w:val="28"/>
          <w:szCs w:val="28"/>
          <w:lang w:eastAsia="es-ES"/>
        </w:rPr>
        <w:t>.</w:t>
      </w:r>
      <w:r w:rsidRPr="00241FEC">
        <w:rPr>
          <w:rFonts w:ascii="Times New Roman" w:eastAsia="Calibri" w:hAnsi="Times New Roman" w:cs="Times New Roman"/>
          <w:color w:val="000000"/>
          <w:sz w:val="28"/>
          <w:szCs w:val="28"/>
        </w:rPr>
        <w:t xml:space="preserve"> </w:t>
      </w:r>
      <w:r w:rsidR="00D1021F" w:rsidRPr="00241FEC">
        <w:rPr>
          <w:rFonts w:ascii="Times New Roman" w:eastAsia="Calibri" w:hAnsi="Times New Roman" w:cs="Times New Roman"/>
          <w:b/>
          <w:bCs/>
          <w:sz w:val="28"/>
          <w:szCs w:val="28"/>
        </w:rPr>
        <w:t>“</w:t>
      </w:r>
      <w:r w:rsidR="00D1021F" w:rsidRPr="00241FEC">
        <w:rPr>
          <w:rFonts w:ascii="Times New Roman" w:eastAsia="Calibri" w:hAnsi="Times New Roman" w:cs="Times New Roman"/>
          <w:b/>
          <w:sz w:val="28"/>
          <w:szCs w:val="28"/>
        </w:rPr>
        <w:t xml:space="preserve">ACUERDO MUNICIPAL NÚMERO DIEZ. </w:t>
      </w:r>
      <w:r w:rsidR="00D1021F" w:rsidRPr="00241FEC">
        <w:rPr>
          <w:rFonts w:ascii="Times New Roman" w:eastAsia="Calibri" w:hAnsi="Times New Roman" w:cs="Times New Roman"/>
          <w:sz w:val="28"/>
          <w:szCs w:val="28"/>
        </w:rPr>
        <w:t xml:space="preserve">El Concejo Municipal en uso de sus facultades legales, de conformidad al art. 86 inciso 3º, 203 y 204 y 235 de la Constitución de la República. Contenido dentro del punto número </w:t>
      </w:r>
      <w:r w:rsidR="00D1021F" w:rsidRPr="00241FEC">
        <w:rPr>
          <w:rFonts w:ascii="Times New Roman" w:eastAsia="Calibri" w:hAnsi="Times New Roman" w:cs="Times New Roman"/>
          <w:b/>
          <w:sz w:val="28"/>
          <w:szCs w:val="28"/>
        </w:rPr>
        <w:t xml:space="preserve">seis </w:t>
      </w:r>
      <w:r w:rsidR="00D1021F" w:rsidRPr="00241FEC">
        <w:rPr>
          <w:rFonts w:ascii="Times New Roman" w:eastAsia="Calibri" w:hAnsi="Times New Roman" w:cs="Times New Roman"/>
          <w:sz w:val="28"/>
          <w:szCs w:val="28"/>
        </w:rPr>
        <w:t xml:space="preserve">de la agenda de esta sesión, el cual consiste en Participación de Encargada de Especies Municipales, </w:t>
      </w:r>
      <w:r w:rsidR="00307DF7">
        <w:rPr>
          <w:rFonts w:ascii="Times New Roman" w:eastAsia="Calibri" w:hAnsi="Times New Roman" w:cs="Times New Roman"/>
          <w:sz w:val="28"/>
          <w:szCs w:val="28"/>
        </w:rPr>
        <w:t>xxxxxxxxxx</w:t>
      </w:r>
      <w:r w:rsidR="00D1021F" w:rsidRPr="00241FEC">
        <w:rPr>
          <w:rFonts w:ascii="Times New Roman" w:eastAsia="Calibri" w:hAnsi="Times New Roman" w:cs="Times New Roman"/>
          <w:sz w:val="28"/>
          <w:szCs w:val="28"/>
        </w:rPr>
        <w:t>; en el cual hace de conocimiento al Pleno, y a la vez solicitud ya que por cuarta ocasión se ha reportado por parte de las Colectoras del Edificio Central faltantes en</w:t>
      </w:r>
      <w:r w:rsidR="00D1021F" w:rsidRPr="00D1021F">
        <w:rPr>
          <w:rFonts w:ascii="Times New Roman" w:eastAsia="Calibri" w:hAnsi="Times New Roman" w:cs="Times New Roman"/>
          <w:sz w:val="28"/>
          <w:szCs w:val="28"/>
        </w:rPr>
        <w:t xml:space="preserve"> correlativos ISAM seria "A", en los siguientes días que se describirán a continuación:</w:t>
      </w:r>
    </w:p>
    <w:p w:rsidR="00D1021F" w:rsidRPr="00D1021F" w:rsidRDefault="00D1021F" w:rsidP="00D1021F">
      <w:pPr>
        <w:spacing w:line="360" w:lineRule="auto"/>
        <w:jc w:val="both"/>
        <w:rPr>
          <w:rFonts w:ascii="Times New Roman" w:eastAsia="Calibri" w:hAnsi="Times New Roman" w:cs="Times New Roman"/>
          <w:sz w:val="28"/>
          <w:szCs w:val="28"/>
        </w:rPr>
      </w:pPr>
      <w:r w:rsidRPr="00D1021F">
        <w:rPr>
          <w:rFonts w:ascii="Times New Roman" w:eastAsia="Calibri" w:hAnsi="Times New Roman" w:cs="Times New Roman"/>
          <w:sz w:val="28"/>
          <w:szCs w:val="28"/>
        </w:rPr>
        <w:t xml:space="preserve">Que en fecha 09 de Enero de 2023, recibí memorándum suscrito por las Colectoras </w:t>
      </w:r>
      <w:r w:rsidR="00307DF7">
        <w:rPr>
          <w:rFonts w:ascii="Times New Roman" w:eastAsia="Calibri" w:hAnsi="Times New Roman" w:cs="Times New Roman"/>
          <w:sz w:val="28"/>
          <w:szCs w:val="28"/>
        </w:rPr>
        <w:t>xxxxxx</w:t>
      </w:r>
      <w:r w:rsidRPr="00D1021F">
        <w:rPr>
          <w:rFonts w:ascii="Times New Roman" w:eastAsia="Calibri" w:hAnsi="Times New Roman" w:cs="Times New Roman"/>
          <w:sz w:val="28"/>
          <w:szCs w:val="28"/>
        </w:rPr>
        <w:t xml:space="preserve"> Y </w:t>
      </w:r>
      <w:r w:rsidR="00307DF7">
        <w:rPr>
          <w:rFonts w:ascii="Times New Roman" w:eastAsia="Calibri" w:hAnsi="Times New Roman" w:cs="Times New Roman"/>
          <w:sz w:val="28"/>
          <w:szCs w:val="28"/>
        </w:rPr>
        <w:t>xxxxxxxx</w:t>
      </w:r>
      <w:r w:rsidRPr="00D1021F">
        <w:rPr>
          <w:rFonts w:ascii="Times New Roman" w:eastAsia="Calibri" w:hAnsi="Times New Roman" w:cs="Times New Roman"/>
          <w:sz w:val="28"/>
          <w:szCs w:val="28"/>
        </w:rPr>
        <w:t xml:space="preserve">, por medio de cual, hicieron del conocimiento a mi persona en calidad de Encargada de Especies Municipales y del Lic. Bryan </w:t>
      </w:r>
      <w:r w:rsidR="00307DF7">
        <w:rPr>
          <w:rFonts w:ascii="Times New Roman" w:eastAsia="Calibri" w:hAnsi="Times New Roman" w:cs="Times New Roman"/>
          <w:sz w:val="28"/>
          <w:szCs w:val="28"/>
        </w:rPr>
        <w:t>xxxxxxx</w:t>
      </w:r>
      <w:r w:rsidRPr="00D1021F">
        <w:rPr>
          <w:rFonts w:ascii="Times New Roman" w:eastAsia="Calibri" w:hAnsi="Times New Roman" w:cs="Times New Roman"/>
          <w:sz w:val="28"/>
          <w:szCs w:val="28"/>
        </w:rPr>
        <w:t xml:space="preserve"> en su calidad de Tesorero Municipal, sobre un faltante de OCHO RECIBOS ISAM del día 14 de Diciembre de 2022, los cuales no habían reportado ya que en Diciembre hubo mucha afluencia de contribuyente. Los correlativos ISAM seria "A" faltantes son los siguiente: A328424, A328425, A328426, A328427, A328428, A328429, A328430, A328431.</w:t>
      </w:r>
    </w:p>
    <w:p w:rsidR="00D1021F" w:rsidRPr="00D1021F" w:rsidRDefault="00D1021F" w:rsidP="00D1021F">
      <w:pPr>
        <w:spacing w:line="360" w:lineRule="auto"/>
        <w:jc w:val="both"/>
        <w:rPr>
          <w:rFonts w:ascii="Times New Roman" w:eastAsia="Calibri" w:hAnsi="Times New Roman" w:cs="Times New Roman"/>
          <w:sz w:val="28"/>
          <w:szCs w:val="28"/>
        </w:rPr>
      </w:pPr>
      <w:r w:rsidRPr="00D1021F">
        <w:rPr>
          <w:rFonts w:ascii="Times New Roman" w:eastAsia="Calibri" w:hAnsi="Times New Roman" w:cs="Times New Roman"/>
          <w:sz w:val="28"/>
          <w:szCs w:val="28"/>
        </w:rPr>
        <w:t xml:space="preserve">Y que en fecha 09 de Enero de 2023, por cuarta ocasión las Colectoras </w:t>
      </w:r>
      <w:r w:rsidR="00922674">
        <w:rPr>
          <w:rFonts w:ascii="Times New Roman" w:eastAsia="Calibri" w:hAnsi="Times New Roman" w:cs="Times New Roman"/>
          <w:sz w:val="28"/>
          <w:szCs w:val="28"/>
        </w:rPr>
        <w:t>xxxxxxxx</w:t>
      </w:r>
      <w:r w:rsidRPr="00D1021F">
        <w:rPr>
          <w:rFonts w:ascii="Times New Roman" w:eastAsia="Calibri" w:hAnsi="Times New Roman" w:cs="Times New Roman"/>
          <w:sz w:val="28"/>
          <w:szCs w:val="28"/>
        </w:rPr>
        <w:t xml:space="preserve">, hicieron del conocimiento a mi persona en calidad de Encargada de Especies Municipales y del </w:t>
      </w:r>
      <w:r w:rsidR="00922674">
        <w:rPr>
          <w:rFonts w:ascii="Times New Roman" w:eastAsia="Calibri" w:hAnsi="Times New Roman" w:cs="Times New Roman"/>
          <w:sz w:val="28"/>
          <w:szCs w:val="28"/>
        </w:rPr>
        <w:t>xxxxxxxxxxxxx</w:t>
      </w:r>
      <w:r w:rsidRPr="00D1021F">
        <w:rPr>
          <w:rFonts w:ascii="Times New Roman" w:eastAsia="Calibri" w:hAnsi="Times New Roman" w:cs="Times New Roman"/>
          <w:sz w:val="28"/>
          <w:szCs w:val="28"/>
        </w:rPr>
        <w:t xml:space="preserve"> en su calidad de Tesorero Municipal, sobre otro faltante de OCHO RECIBOS ISAM del dia 09 de Enero de 2023, Los correlativos 15AM seria "A" son los siguiente: A333424, A333425, A333426, A333427, A333428, A333429, A333430, A333431.</w:t>
      </w:r>
    </w:p>
    <w:p w:rsidR="00512EC6" w:rsidRPr="00512EC6" w:rsidRDefault="00D1021F" w:rsidP="00512EC6">
      <w:pPr>
        <w:spacing w:line="276" w:lineRule="auto"/>
        <w:jc w:val="both"/>
        <w:rPr>
          <w:rFonts w:ascii="Times New Roman" w:eastAsia="Calibri" w:hAnsi="Times New Roman" w:cs="Times New Roman"/>
          <w:sz w:val="28"/>
          <w:szCs w:val="28"/>
        </w:rPr>
      </w:pPr>
      <w:r w:rsidRPr="00D1021F">
        <w:rPr>
          <w:rFonts w:ascii="Times New Roman" w:eastAsia="Calibri" w:hAnsi="Times New Roman" w:cs="Times New Roman"/>
          <w:sz w:val="28"/>
          <w:szCs w:val="28"/>
        </w:rPr>
        <w:t xml:space="preserve">En atención a lo antes mencionado se le solicita al honorable Concejo Municipal Plural, emita Acuerdo Municipal por medio del cual autorice a la Unidad de Tesorería ANULE los correlativos ISAM serie "A", y a su vez autorizar a mi persona para realizar los trámites necesarios en Ministerio de Hacienda. Así mismo informar que dichos casos ya fueron notificados nuevamente vía telefónica al Ministerio de Hacienda y se le hizo énfasis que es la CUARTA ver qué sucede y con el mismo patrón de los 3 últimos dígitos son los mismos correlativos, por lo que se les solicitó nos haga ver su postura por escrito ante dicha </w:t>
      </w:r>
      <w:r w:rsidRPr="00512EC6">
        <w:rPr>
          <w:rFonts w:ascii="Times New Roman" w:eastAsia="Calibri" w:hAnsi="Times New Roman" w:cs="Times New Roman"/>
          <w:sz w:val="28"/>
          <w:szCs w:val="28"/>
        </w:rPr>
        <w:t xml:space="preserve">situación. Por tanto este Concejo Municipal Plural, en uso de sus facultades legales y habiendo deliberado el punto, por  </w:t>
      </w:r>
      <w:r w:rsidRPr="00512EC6">
        <w:rPr>
          <w:rFonts w:ascii="Times New Roman" w:eastAsia="Calibri" w:hAnsi="Times New Roman" w:cs="Times New Roman"/>
          <w:b/>
          <w:sz w:val="28"/>
          <w:szCs w:val="28"/>
        </w:rPr>
        <w:t xml:space="preserve">mayoría </w:t>
      </w:r>
      <w:r w:rsidRPr="00512EC6">
        <w:rPr>
          <w:rFonts w:ascii="Times New Roman" w:eastAsia="Calibri" w:hAnsi="Times New Roman" w:cs="Times New Roman"/>
          <w:sz w:val="28"/>
          <w:szCs w:val="28"/>
        </w:rPr>
        <w:t xml:space="preserve">de </w:t>
      </w:r>
      <w:r w:rsidRPr="00512EC6">
        <w:rPr>
          <w:rFonts w:ascii="Times New Roman" w:eastAsia="Calibri" w:hAnsi="Times New Roman" w:cs="Times New Roman"/>
          <w:b/>
          <w:sz w:val="28"/>
          <w:szCs w:val="28"/>
        </w:rPr>
        <w:t>once votos a favor</w:t>
      </w:r>
      <w:r w:rsidRPr="00512EC6">
        <w:rPr>
          <w:rFonts w:ascii="Times New Roman" w:eastAsia="Calibri" w:hAnsi="Times New Roman" w:cs="Times New Roman"/>
          <w:sz w:val="28"/>
          <w:szCs w:val="28"/>
        </w:rPr>
        <w:t xml:space="preserve"> y </w:t>
      </w:r>
      <w:r w:rsidRPr="00512EC6">
        <w:rPr>
          <w:rFonts w:ascii="Times New Roman" w:eastAsia="Calibri" w:hAnsi="Times New Roman" w:cs="Times New Roman"/>
          <w:b/>
          <w:sz w:val="28"/>
          <w:szCs w:val="28"/>
        </w:rPr>
        <w:t>tres ausencias</w:t>
      </w:r>
      <w:r w:rsidRPr="00512EC6">
        <w:rPr>
          <w:rFonts w:ascii="Times New Roman" w:eastAsia="Calibri" w:hAnsi="Times New Roman" w:cs="Times New Roman"/>
          <w:sz w:val="28"/>
          <w:szCs w:val="28"/>
        </w:rPr>
        <w:t xml:space="preserve"> al momento de esta votación del Lic. Sergio Noel Monroy Martínez, Síndico Municipal; señor Rafael Antonio Ardon Jule, Noveno Regidor Propietario y del señor Bayron Eraldo Baltazar Martínez Barahona, Decimo Primer Regidor Propietario. </w:t>
      </w:r>
      <w:r w:rsidRPr="00512EC6">
        <w:rPr>
          <w:rFonts w:ascii="Times New Roman" w:eastAsia="Calibri" w:hAnsi="Times New Roman" w:cs="Times New Roman"/>
          <w:b/>
          <w:sz w:val="28"/>
          <w:szCs w:val="28"/>
        </w:rPr>
        <w:t xml:space="preserve">ACUERDA: </w:t>
      </w:r>
      <w:r w:rsidRPr="00512EC6">
        <w:rPr>
          <w:rFonts w:ascii="Times New Roman" w:eastAsia="Calibri" w:hAnsi="Times New Roman" w:cs="Times New Roman"/>
          <w:b/>
          <w:sz w:val="28"/>
          <w:szCs w:val="28"/>
          <w:u w:val="single"/>
        </w:rPr>
        <w:t>Primero:</w:t>
      </w:r>
      <w:r w:rsidRPr="00512EC6">
        <w:rPr>
          <w:rFonts w:ascii="Times New Roman" w:eastAsia="Calibri" w:hAnsi="Times New Roman" w:cs="Times New Roman"/>
          <w:b/>
          <w:sz w:val="28"/>
          <w:szCs w:val="28"/>
        </w:rPr>
        <w:t xml:space="preserve"> AUTORIZAR AL TESORERO MUNICIPAL</w:t>
      </w:r>
      <w:r w:rsidRPr="00512EC6">
        <w:rPr>
          <w:rFonts w:ascii="Times New Roman" w:eastAsia="Calibri" w:hAnsi="Times New Roman" w:cs="Times New Roman"/>
          <w:sz w:val="28"/>
          <w:szCs w:val="28"/>
        </w:rPr>
        <w:t xml:space="preserve">, para que ANULE los correlativos ISAM serie "A" que son: A328424, A328425, A328426, A328427, A328428, A328429, A328430, A328431; y  los A333424, A333425, A333426, A333427, A333428, A333429, A333430, A333431. </w:t>
      </w:r>
      <w:r w:rsidRPr="00512EC6">
        <w:rPr>
          <w:rFonts w:ascii="Times New Roman" w:eastAsia="Calibri" w:hAnsi="Times New Roman" w:cs="Times New Roman"/>
          <w:b/>
          <w:sz w:val="28"/>
          <w:szCs w:val="28"/>
          <w:u w:val="single"/>
        </w:rPr>
        <w:t>Segundo:</w:t>
      </w:r>
      <w:r w:rsidRPr="00512EC6">
        <w:rPr>
          <w:rFonts w:ascii="Times New Roman" w:eastAsia="Calibri" w:hAnsi="Times New Roman" w:cs="Times New Roman"/>
          <w:b/>
          <w:sz w:val="28"/>
          <w:szCs w:val="28"/>
        </w:rPr>
        <w:t xml:space="preserve"> QUEDANDO AUTORIZADA</w:t>
      </w:r>
      <w:r w:rsidRPr="00512EC6">
        <w:rPr>
          <w:rFonts w:ascii="Times New Roman" w:eastAsia="Calibri" w:hAnsi="Times New Roman" w:cs="Times New Roman"/>
          <w:sz w:val="28"/>
          <w:szCs w:val="28"/>
        </w:rPr>
        <w:t xml:space="preserve"> la </w:t>
      </w:r>
      <w:r w:rsidR="00035A22">
        <w:rPr>
          <w:rFonts w:ascii="Times New Roman" w:eastAsia="Calibri" w:hAnsi="Times New Roman" w:cs="Times New Roman"/>
          <w:sz w:val="28"/>
          <w:szCs w:val="28"/>
        </w:rPr>
        <w:t>xxxxxxxx</w:t>
      </w:r>
      <w:r w:rsidRPr="00512EC6">
        <w:rPr>
          <w:rFonts w:ascii="Times New Roman" w:eastAsia="Calibri" w:hAnsi="Times New Roman" w:cs="Times New Roman"/>
          <w:sz w:val="28"/>
          <w:szCs w:val="28"/>
        </w:rPr>
        <w:t>, Encargada de Especies Municipales de esta Municipalidad;  para realizar los trámites necesarios en el Ministerio de Hacienda</w:t>
      </w:r>
      <w:r w:rsidRPr="00512EC6">
        <w:rPr>
          <w:rFonts w:ascii="Times New Roman" w:eastAsia="Calibri" w:hAnsi="Times New Roman" w:cs="Times New Roman"/>
          <w:b/>
          <w:sz w:val="28"/>
          <w:szCs w:val="28"/>
        </w:rPr>
        <w:t>.</w:t>
      </w:r>
      <w:r w:rsidRPr="00512EC6">
        <w:rPr>
          <w:rFonts w:ascii="Times New Roman" w:eastAsia="Calibri" w:hAnsi="Times New Roman" w:cs="Times New Roman"/>
          <w:sz w:val="28"/>
          <w:szCs w:val="28"/>
        </w:rPr>
        <w:t xml:space="preserve"> </w:t>
      </w:r>
      <w:r w:rsidRPr="00512EC6">
        <w:rPr>
          <w:rFonts w:ascii="Times New Roman" w:eastAsia="Calibri" w:hAnsi="Times New Roman" w:cs="Times New Roman"/>
          <w:b/>
          <w:bCs/>
          <w:sz w:val="28"/>
          <w:szCs w:val="28"/>
        </w:rPr>
        <w:t>CERTIFÍQUESE Y COMUNÍQUESE.</w:t>
      </w:r>
      <w:r w:rsidRPr="00512EC6">
        <w:rPr>
          <w:rFonts w:ascii="Times New Roman" w:eastAsia="Calibri" w:hAnsi="Times New Roman" w:cs="Times New Roman"/>
          <w:b/>
          <w:sz w:val="28"/>
          <w:szCs w:val="28"/>
        </w:rPr>
        <w:t xml:space="preserve">  </w:t>
      </w:r>
      <w:r w:rsidR="00512EC6" w:rsidRPr="00512EC6">
        <w:rPr>
          <w:rFonts w:ascii="Times New Roman" w:eastAsia="Calibri" w:hAnsi="Times New Roman" w:cs="Times New Roman"/>
          <w:b/>
          <w:bCs/>
          <w:sz w:val="28"/>
          <w:szCs w:val="28"/>
        </w:rPr>
        <w:t>“</w:t>
      </w:r>
      <w:r w:rsidR="00512EC6" w:rsidRPr="00512EC6">
        <w:rPr>
          <w:rFonts w:ascii="Times New Roman" w:eastAsia="Calibri" w:hAnsi="Times New Roman" w:cs="Times New Roman"/>
          <w:b/>
          <w:sz w:val="28"/>
          <w:szCs w:val="28"/>
        </w:rPr>
        <w:t xml:space="preserve">ACUERDO MUNICIPAL NÚMERO ONCE. </w:t>
      </w:r>
      <w:r w:rsidR="00512EC6" w:rsidRPr="00512EC6">
        <w:rPr>
          <w:rFonts w:ascii="Times New Roman" w:eastAsia="Calibri" w:hAnsi="Times New Roman" w:cs="Times New Roman"/>
          <w:sz w:val="28"/>
          <w:szCs w:val="28"/>
        </w:rPr>
        <w:t xml:space="preserve">El Concejo Municipal en uso de sus facultades legales, de conformidad al art. 86 inciso 3º, 203 y 204 y 235 de la Constitución de la República. Contenido dentro del punto número </w:t>
      </w:r>
      <w:r w:rsidR="00512EC6" w:rsidRPr="00512EC6">
        <w:rPr>
          <w:rFonts w:ascii="Times New Roman" w:eastAsia="Calibri" w:hAnsi="Times New Roman" w:cs="Times New Roman"/>
          <w:b/>
          <w:sz w:val="28"/>
          <w:szCs w:val="28"/>
        </w:rPr>
        <w:t xml:space="preserve">siete literal b) </w:t>
      </w:r>
      <w:r w:rsidR="00512EC6" w:rsidRPr="00512EC6">
        <w:rPr>
          <w:rFonts w:ascii="Times New Roman" w:eastAsia="Calibri" w:hAnsi="Times New Roman" w:cs="Times New Roman"/>
          <w:sz w:val="28"/>
          <w:szCs w:val="28"/>
        </w:rPr>
        <w:t xml:space="preserve">de la agenda de esta sesión, que consiste en la Participación del Gerente de Medio Ambiente; en el que solicita al Honorable Concejo Municipal Plural, la reforma de las tasas de la ordenanza por destazo de ganado Bovino y porcino, ya que por los incrementos en la ala de los precios de los insumos, se proyecta un incremento en las tasas la cuales se detalla  de la siguiente manera: </w:t>
      </w:r>
    </w:p>
    <w:p w:rsidR="00512EC6" w:rsidRPr="00512EC6" w:rsidRDefault="00512EC6" w:rsidP="00512EC6">
      <w:pPr>
        <w:spacing w:line="360" w:lineRule="auto"/>
        <w:jc w:val="center"/>
        <w:rPr>
          <w:rFonts w:ascii="Times New Roman" w:eastAsia="Calibri" w:hAnsi="Times New Roman" w:cs="Times New Roman"/>
          <w:sz w:val="28"/>
          <w:szCs w:val="28"/>
        </w:rPr>
      </w:pPr>
      <w:r w:rsidRPr="00512EC6">
        <w:rPr>
          <w:rFonts w:ascii="Times New Roman" w:eastAsia="Calibri" w:hAnsi="Times New Roman" w:cs="Times New Roman"/>
          <w:noProof/>
          <w:sz w:val="28"/>
          <w:szCs w:val="28"/>
          <w:lang w:val="es-SV" w:eastAsia="es-SV"/>
        </w:rPr>
        <w:drawing>
          <wp:inline distT="0" distB="0" distL="0" distR="0" wp14:anchorId="362489FF" wp14:editId="32CEDC12">
            <wp:extent cx="4822190" cy="177728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2026" cy="1780909"/>
                    </a:xfrm>
                    <a:prstGeom prst="rect">
                      <a:avLst/>
                    </a:prstGeom>
                    <a:noFill/>
                  </pic:spPr>
                </pic:pic>
              </a:graphicData>
            </a:graphic>
          </wp:inline>
        </w:drawing>
      </w:r>
    </w:p>
    <w:p w:rsidR="00512EC6" w:rsidRPr="00512EC6" w:rsidRDefault="00512EC6" w:rsidP="00512EC6">
      <w:pPr>
        <w:spacing w:line="360" w:lineRule="auto"/>
        <w:jc w:val="both"/>
        <w:rPr>
          <w:rFonts w:ascii="Times New Roman" w:eastAsia="Calibri" w:hAnsi="Times New Roman" w:cs="Times New Roman"/>
          <w:sz w:val="28"/>
          <w:szCs w:val="28"/>
        </w:rPr>
      </w:pPr>
      <w:r w:rsidRPr="00512EC6">
        <w:rPr>
          <w:rFonts w:ascii="Times New Roman" w:eastAsia="Calibri" w:hAnsi="Times New Roman" w:cs="Times New Roman"/>
          <w:noProof/>
          <w:sz w:val="28"/>
          <w:szCs w:val="28"/>
          <w:lang w:val="es-SV" w:eastAsia="es-SV"/>
        </w:rPr>
        <w:drawing>
          <wp:inline distT="0" distB="0" distL="0" distR="0" wp14:anchorId="44DD6F9D" wp14:editId="7E0FA20A">
            <wp:extent cx="5388791" cy="3277589"/>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27425" t="20215" r="14594" b="41099"/>
                    <a:stretch/>
                  </pic:blipFill>
                  <pic:spPr bwMode="auto">
                    <a:xfrm>
                      <a:off x="0" y="0"/>
                      <a:ext cx="5391721" cy="3279371"/>
                    </a:xfrm>
                    <a:prstGeom prst="rect">
                      <a:avLst/>
                    </a:prstGeom>
                    <a:noFill/>
                    <a:ln>
                      <a:noFill/>
                    </a:ln>
                    <a:extLst>
                      <a:ext uri="{53640926-AAD7-44D8-BBD7-CCE9431645EC}">
                        <a14:shadowObscured xmlns:a14="http://schemas.microsoft.com/office/drawing/2010/main"/>
                      </a:ext>
                    </a:extLst>
                  </pic:spPr>
                </pic:pic>
              </a:graphicData>
            </a:graphic>
          </wp:inline>
        </w:drawing>
      </w:r>
    </w:p>
    <w:p w:rsidR="00714E75" w:rsidRPr="00714E75" w:rsidRDefault="00512EC6" w:rsidP="00CA7043">
      <w:pPr>
        <w:tabs>
          <w:tab w:val="left" w:pos="2347"/>
        </w:tabs>
        <w:spacing w:line="276" w:lineRule="auto"/>
        <w:jc w:val="both"/>
        <w:rPr>
          <w:rFonts w:ascii="Times New Roman" w:eastAsia="Calibri" w:hAnsi="Times New Roman" w:cs="Times New Roman"/>
          <w:sz w:val="28"/>
          <w:szCs w:val="24"/>
        </w:rPr>
      </w:pPr>
      <w:r w:rsidRPr="00512EC6">
        <w:rPr>
          <w:rFonts w:ascii="Times New Roman" w:eastAsia="Calibri" w:hAnsi="Times New Roman" w:cs="Times New Roman"/>
          <w:sz w:val="28"/>
          <w:szCs w:val="28"/>
        </w:rPr>
        <w:t xml:space="preserve">Este Concejo Municipal Plural, en uso de sus facultades legales y habiendo deliberado el  punto, Por  </w:t>
      </w:r>
      <w:r w:rsidRPr="00512EC6">
        <w:rPr>
          <w:rFonts w:ascii="Times New Roman" w:eastAsia="Calibri" w:hAnsi="Times New Roman" w:cs="Times New Roman"/>
          <w:b/>
          <w:sz w:val="28"/>
          <w:szCs w:val="28"/>
        </w:rPr>
        <w:t xml:space="preserve">mayoría </w:t>
      </w:r>
      <w:r w:rsidRPr="00512EC6">
        <w:rPr>
          <w:rFonts w:ascii="Times New Roman" w:eastAsia="Calibri" w:hAnsi="Times New Roman" w:cs="Times New Roman"/>
          <w:sz w:val="28"/>
          <w:szCs w:val="28"/>
        </w:rPr>
        <w:t xml:space="preserve">de </w:t>
      </w:r>
      <w:r w:rsidRPr="00512EC6">
        <w:rPr>
          <w:rFonts w:ascii="Times New Roman" w:eastAsia="Calibri" w:hAnsi="Times New Roman" w:cs="Times New Roman"/>
          <w:b/>
          <w:sz w:val="28"/>
          <w:szCs w:val="28"/>
        </w:rPr>
        <w:t>doce votos a favor</w:t>
      </w:r>
      <w:r w:rsidRPr="00512EC6">
        <w:rPr>
          <w:rFonts w:ascii="Times New Roman" w:eastAsia="Calibri" w:hAnsi="Times New Roman" w:cs="Times New Roman"/>
          <w:sz w:val="28"/>
          <w:szCs w:val="28"/>
        </w:rPr>
        <w:t xml:space="preserve"> y </w:t>
      </w:r>
      <w:r w:rsidRPr="00512EC6">
        <w:rPr>
          <w:rFonts w:ascii="Times New Roman" w:eastAsia="Calibri" w:hAnsi="Times New Roman" w:cs="Times New Roman"/>
          <w:b/>
          <w:sz w:val="28"/>
          <w:szCs w:val="28"/>
        </w:rPr>
        <w:t>dos ausencias</w:t>
      </w:r>
      <w:r w:rsidRPr="00512EC6">
        <w:rPr>
          <w:rFonts w:ascii="Times New Roman" w:eastAsia="Calibri" w:hAnsi="Times New Roman" w:cs="Times New Roman"/>
          <w:sz w:val="28"/>
          <w:szCs w:val="28"/>
        </w:rPr>
        <w:t xml:space="preserve"> al momento de esta votación del Lic. Sergio Noel Monroy Martínez, Síndico Municipal y del señor Bayron Eraldo Baltazar Martínez Barahona, Decimo Primer Regidor Propietario. </w:t>
      </w:r>
      <w:r w:rsidRPr="00512EC6">
        <w:rPr>
          <w:rFonts w:ascii="Times New Roman" w:eastAsia="Calibri" w:hAnsi="Times New Roman" w:cs="Times New Roman"/>
          <w:b/>
          <w:sz w:val="28"/>
          <w:szCs w:val="28"/>
        </w:rPr>
        <w:t xml:space="preserve">ACUERDA: REMITIR AL DEPARTAMENTO JURÍDICO, </w:t>
      </w:r>
      <w:r w:rsidRPr="00512EC6">
        <w:rPr>
          <w:rFonts w:ascii="Times New Roman" w:eastAsia="Calibri" w:hAnsi="Times New Roman" w:cs="Times New Roman"/>
          <w:sz w:val="28"/>
          <w:szCs w:val="28"/>
        </w:rPr>
        <w:t xml:space="preserve">la propuesta antes descrita; presentada por el Gerente de Medio Ambiente de esta Municipalidad, en el sentido de reformar la Ordenanza de tasas Municipales por destace de ganado bovino y porcino, para que emita Opinión Jurídica y sea presentada al Concejo Municipal. </w:t>
      </w:r>
      <w:r w:rsidRPr="00512EC6">
        <w:rPr>
          <w:rFonts w:ascii="Times New Roman" w:eastAsia="Calibri" w:hAnsi="Times New Roman" w:cs="Times New Roman"/>
          <w:b/>
          <w:bCs/>
          <w:sz w:val="28"/>
          <w:szCs w:val="28"/>
        </w:rPr>
        <w:t>CERTIFÍQUESE Y COMUNÍQUESE.</w:t>
      </w:r>
      <w:r w:rsidR="00436467">
        <w:rPr>
          <w:rFonts w:ascii="Times New Roman" w:eastAsia="Calibri" w:hAnsi="Times New Roman" w:cs="Times New Roman"/>
          <w:b/>
          <w:sz w:val="28"/>
          <w:szCs w:val="28"/>
        </w:rPr>
        <w:t xml:space="preserve"> </w:t>
      </w:r>
      <w:r w:rsidR="00542908" w:rsidRPr="00542908">
        <w:rPr>
          <w:rFonts w:ascii="Times New Roman" w:eastAsia="Calibri" w:hAnsi="Times New Roman" w:cs="Times New Roman"/>
          <w:b/>
          <w:bCs/>
          <w:sz w:val="28"/>
          <w:szCs w:val="24"/>
        </w:rPr>
        <w:t xml:space="preserve">“ACUERDO MUNICIPAL NUMERO DOCE”. </w:t>
      </w:r>
      <w:r w:rsidR="00542908" w:rsidRPr="00542908">
        <w:rPr>
          <w:rFonts w:ascii="Times New Roman" w:eastAsia="Calibri" w:hAnsi="Times New Roman" w:cs="Times New Roman"/>
          <w:sz w:val="28"/>
          <w:szCs w:val="24"/>
        </w:rPr>
        <w:t>El Concejo Municipal en uso de sus facultades legales, de conformidad al art. 86 inciso final, 203, 204 y 235 de la Constitución de la República, art. 30 numeral 4) 14) art. 31 numeral 4) y art. 91 del Código Municipal. Expuesto en el punto número siete de la agenda de esta sesión, el cual corresponde a la participación del Gerente de Medio Ambiente, por medio del cual presenta escrito presentado por empresario</w:t>
      </w:r>
      <w:r w:rsidR="00542908" w:rsidRPr="00542908">
        <w:rPr>
          <w:rFonts w:ascii="Times New Roman" w:eastAsia="Calibri" w:hAnsi="Times New Roman" w:cs="Times New Roman"/>
          <w:b/>
          <w:sz w:val="28"/>
          <w:szCs w:val="24"/>
        </w:rPr>
        <w:t xml:space="preserve"> </w:t>
      </w:r>
      <w:r w:rsidR="00CB3B3E">
        <w:rPr>
          <w:rFonts w:ascii="Times New Roman" w:eastAsia="Calibri" w:hAnsi="Times New Roman" w:cs="Times New Roman"/>
          <w:b/>
          <w:sz w:val="28"/>
          <w:szCs w:val="24"/>
        </w:rPr>
        <w:t>xxxxxxxx</w:t>
      </w:r>
      <w:r w:rsidR="00542908" w:rsidRPr="00542908">
        <w:rPr>
          <w:rFonts w:ascii="Times New Roman" w:eastAsia="Calibri" w:hAnsi="Times New Roman" w:cs="Times New Roman"/>
          <w:b/>
          <w:sz w:val="28"/>
          <w:szCs w:val="24"/>
        </w:rPr>
        <w:t>,</w:t>
      </w:r>
      <w:r w:rsidR="00542908" w:rsidRPr="00542908">
        <w:rPr>
          <w:rFonts w:ascii="Times New Roman" w:eastAsia="Calibri" w:hAnsi="Times New Roman" w:cs="Times New Roman"/>
          <w:sz w:val="28"/>
          <w:szCs w:val="24"/>
        </w:rPr>
        <w:t xml:space="preserve"> Representante Legal de Grupo Job S.A De C.V., por medio del cual como representante de dicha sociedad hace referencia a la prórroga del "CONTRATO DE SERVICIO DE RECOLECCIÓN Y TRANSPORTE DE DESECHOS SÓLIDOS DOMICILIARES EN EL MUNICIPIO DE APOPA", con base a la declaratoria de ESTADO DE EMERGENCIA SANITARIA en el Municipios de Apopa, vigente a la fecha, con base al Acuerdo Municipal número treinta y tres, correspondiente al Acta Número cuarenta y siete de la fecha seis de octubre de dos mil veintidós" haciendo del conocimiento que no se ha podido cancelar  un monto total de </w:t>
      </w:r>
      <w:r w:rsidR="00542908" w:rsidRPr="00542908">
        <w:rPr>
          <w:rFonts w:ascii="Times New Roman" w:eastAsia="Calibri" w:hAnsi="Times New Roman" w:cs="Times New Roman"/>
          <w:b/>
          <w:sz w:val="28"/>
          <w:szCs w:val="24"/>
        </w:rPr>
        <w:t>$5,034.56,</w:t>
      </w:r>
      <w:r w:rsidR="00542908" w:rsidRPr="00542908">
        <w:rPr>
          <w:rFonts w:ascii="Times New Roman" w:eastAsia="Calibri" w:hAnsi="Times New Roman" w:cs="Times New Roman"/>
          <w:sz w:val="28"/>
          <w:szCs w:val="24"/>
        </w:rPr>
        <w:t xml:space="preserve"> según fotocopia de factura No. 0178, adjunta al escrito presentado por dicha sociedad, asimismo solicitan al pleno lo siguiente: </w:t>
      </w:r>
      <w:r w:rsidR="00542908" w:rsidRPr="00542908">
        <w:rPr>
          <w:rFonts w:ascii="Times New Roman" w:eastAsia="Calibri" w:hAnsi="Times New Roman" w:cs="Times New Roman"/>
          <w:b/>
          <w:sz w:val="28"/>
          <w:szCs w:val="24"/>
        </w:rPr>
        <w:t>1)</w:t>
      </w:r>
      <w:r w:rsidR="00542908" w:rsidRPr="00542908">
        <w:rPr>
          <w:rFonts w:ascii="Times New Roman" w:eastAsia="Calibri" w:hAnsi="Times New Roman" w:cs="Times New Roman"/>
          <w:sz w:val="28"/>
          <w:szCs w:val="24"/>
        </w:rPr>
        <w:t xml:space="preserve"> Se admita el Presente escrito, </w:t>
      </w:r>
      <w:r w:rsidR="00542908" w:rsidRPr="00542908">
        <w:rPr>
          <w:rFonts w:ascii="Times New Roman" w:eastAsia="Calibri" w:hAnsi="Times New Roman" w:cs="Times New Roman"/>
          <w:b/>
          <w:sz w:val="28"/>
          <w:szCs w:val="24"/>
        </w:rPr>
        <w:t>2)</w:t>
      </w:r>
      <w:r w:rsidR="00542908" w:rsidRPr="00542908">
        <w:rPr>
          <w:rFonts w:ascii="Times New Roman" w:eastAsia="Calibri" w:hAnsi="Times New Roman" w:cs="Times New Roman"/>
          <w:sz w:val="28"/>
          <w:szCs w:val="24"/>
        </w:rPr>
        <w:t xml:space="preserve"> Sea autorizado el pago adeudado por los días  pendientes de pago por parte del municipio de Apopa, departamento de San Salvador, a favor de GRUPO JOB, S.A DE C.V., en los términos descritos en el presente escrito y </w:t>
      </w:r>
      <w:r w:rsidR="00542908" w:rsidRPr="00542908">
        <w:rPr>
          <w:rFonts w:ascii="Times New Roman" w:eastAsia="Calibri" w:hAnsi="Times New Roman" w:cs="Times New Roman"/>
          <w:b/>
          <w:sz w:val="28"/>
          <w:szCs w:val="24"/>
        </w:rPr>
        <w:t>3)</w:t>
      </w:r>
      <w:r w:rsidR="00542908" w:rsidRPr="00542908">
        <w:rPr>
          <w:rFonts w:ascii="Times New Roman" w:eastAsia="Calibri" w:hAnsi="Times New Roman" w:cs="Times New Roman"/>
          <w:sz w:val="28"/>
          <w:szCs w:val="24"/>
        </w:rPr>
        <w:t xml:space="preserve"> Se siga el trámite de ley correspondiente. Por lo tanto, este Concejo Municipal Plural y en uso de sus facultades legales y habiendo deliberado el punto, por </w:t>
      </w:r>
      <w:r w:rsidR="00542908" w:rsidRPr="00542908">
        <w:rPr>
          <w:rFonts w:ascii="Times New Roman" w:eastAsia="Calibri" w:hAnsi="Times New Roman" w:cs="Times New Roman"/>
          <w:b/>
          <w:sz w:val="28"/>
          <w:szCs w:val="24"/>
        </w:rPr>
        <w:t xml:space="preserve">MAYORIA </w:t>
      </w:r>
      <w:r w:rsidR="00542908" w:rsidRPr="00542908">
        <w:rPr>
          <w:rFonts w:ascii="Times New Roman" w:eastAsia="Calibri" w:hAnsi="Times New Roman" w:cs="Times New Roman"/>
          <w:sz w:val="28"/>
          <w:szCs w:val="24"/>
        </w:rPr>
        <w:t>de OCHO VOTOS A FAVOR</w:t>
      </w:r>
      <w:r w:rsidR="00542908" w:rsidRPr="00542908">
        <w:rPr>
          <w:rFonts w:ascii="Times New Roman" w:eastAsia="Calibri" w:hAnsi="Times New Roman" w:cs="Times New Roman"/>
          <w:b/>
          <w:sz w:val="28"/>
          <w:szCs w:val="24"/>
        </w:rPr>
        <w:t xml:space="preserve"> </w:t>
      </w:r>
      <w:r w:rsidR="00542908" w:rsidRPr="00542908">
        <w:rPr>
          <w:rFonts w:ascii="Times New Roman" w:eastAsia="Calibri" w:hAnsi="Times New Roman" w:cs="Times New Roman"/>
          <w:sz w:val="28"/>
          <w:szCs w:val="24"/>
        </w:rPr>
        <w:t>y</w:t>
      </w:r>
      <w:r w:rsidR="00542908" w:rsidRPr="00542908">
        <w:rPr>
          <w:rFonts w:ascii="Times New Roman" w:eastAsia="Calibri" w:hAnsi="Times New Roman" w:cs="Times New Roman"/>
          <w:b/>
          <w:sz w:val="28"/>
          <w:szCs w:val="24"/>
        </w:rPr>
        <w:t xml:space="preserve"> </w:t>
      </w:r>
      <w:r w:rsidR="00542908" w:rsidRPr="00542908">
        <w:rPr>
          <w:rFonts w:ascii="Times New Roman" w:eastAsia="Calibri" w:hAnsi="Times New Roman" w:cs="Times New Roman"/>
          <w:sz w:val="28"/>
          <w:szCs w:val="24"/>
        </w:rPr>
        <w:t xml:space="preserve">UN VOTO SALVADO por parte del Concejal Sr. Osmín de Jesús Menjívar González Menjívar, </w:t>
      </w:r>
      <w:r w:rsidR="00542908" w:rsidRPr="00542908">
        <w:rPr>
          <w:rFonts w:ascii="Times New Roman" w:eastAsia="Calibri" w:hAnsi="Times New Roman" w:cs="Times New Roman"/>
          <w:b/>
          <w:sz w:val="28"/>
          <w:szCs w:val="24"/>
        </w:rPr>
        <w:t>Décimo Segundo Regidor Propietario,</w:t>
      </w:r>
      <w:r w:rsidR="00542908" w:rsidRPr="00542908">
        <w:rPr>
          <w:rFonts w:ascii="Times New Roman" w:eastAsia="Calibri" w:hAnsi="Times New Roman" w:cs="Times New Roman"/>
          <w:sz w:val="28"/>
          <w:szCs w:val="24"/>
        </w:rPr>
        <w:t xml:space="preserve">  manifestando literalmente lo siguiente: “Voto en contra por no tener clara la deuda que se tiene con el grupo Job” y CINCO AUSENCIAS al momento de esta votación por parte de los siguientes miembros del concejo Municipal Plural: </w:t>
      </w:r>
      <w:r w:rsidR="00542908" w:rsidRPr="00542908">
        <w:rPr>
          <w:rFonts w:ascii="Times New Roman" w:eastAsia="Calibri" w:hAnsi="Times New Roman" w:cs="Times New Roman"/>
          <w:b/>
          <w:sz w:val="28"/>
          <w:szCs w:val="24"/>
        </w:rPr>
        <w:t xml:space="preserve">Licenciado Sergio Noel Monroy Martínez, </w:t>
      </w:r>
      <w:r w:rsidR="00542908" w:rsidRPr="00542908">
        <w:rPr>
          <w:rFonts w:ascii="Times New Roman" w:eastAsia="Calibri" w:hAnsi="Times New Roman" w:cs="Times New Roman"/>
          <w:sz w:val="28"/>
          <w:szCs w:val="24"/>
        </w:rPr>
        <w:t xml:space="preserve">Síndico Municipal, </w:t>
      </w:r>
      <w:r w:rsidR="00542908" w:rsidRPr="00542908">
        <w:rPr>
          <w:rFonts w:ascii="Times New Roman" w:eastAsia="Calibri" w:hAnsi="Times New Roman" w:cs="Times New Roman"/>
          <w:b/>
          <w:sz w:val="28"/>
          <w:szCs w:val="24"/>
        </w:rPr>
        <w:t>Dra. Yany Xiomara Fuentes Rivas</w:t>
      </w:r>
      <w:r w:rsidR="00542908" w:rsidRPr="00542908">
        <w:rPr>
          <w:rFonts w:ascii="Times New Roman" w:eastAsia="Calibri" w:hAnsi="Times New Roman" w:cs="Times New Roman"/>
          <w:sz w:val="28"/>
          <w:szCs w:val="24"/>
        </w:rPr>
        <w:t>, Cuarta Regidora Propietaria</w:t>
      </w:r>
      <w:r w:rsidR="00542908" w:rsidRPr="00542908">
        <w:rPr>
          <w:rFonts w:ascii="Times New Roman" w:eastAsia="Calibri" w:hAnsi="Times New Roman" w:cs="Times New Roman"/>
          <w:b/>
          <w:sz w:val="28"/>
          <w:szCs w:val="24"/>
        </w:rPr>
        <w:t xml:space="preserve">, Sr. Carlos Alberto Palma Fuentes, </w:t>
      </w:r>
      <w:r w:rsidR="00542908" w:rsidRPr="00542908">
        <w:rPr>
          <w:rFonts w:ascii="Times New Roman" w:eastAsia="Calibri" w:hAnsi="Times New Roman" w:cs="Times New Roman"/>
          <w:sz w:val="28"/>
          <w:szCs w:val="24"/>
        </w:rPr>
        <w:t xml:space="preserve">Sexto Regidor Propietario, </w:t>
      </w:r>
      <w:r w:rsidR="00542908" w:rsidRPr="00542908">
        <w:rPr>
          <w:rFonts w:ascii="Times New Roman" w:eastAsia="Calibri" w:hAnsi="Times New Roman" w:cs="Times New Roman"/>
          <w:b/>
          <w:sz w:val="28"/>
          <w:szCs w:val="24"/>
        </w:rPr>
        <w:t>Ing. Gilberto Antonio Amador Medrano</w:t>
      </w:r>
      <w:r w:rsidR="00542908" w:rsidRPr="00542908">
        <w:rPr>
          <w:rFonts w:ascii="Times New Roman" w:eastAsia="Calibri" w:hAnsi="Times New Roman" w:cs="Times New Roman"/>
          <w:sz w:val="28"/>
          <w:szCs w:val="24"/>
        </w:rPr>
        <w:t xml:space="preserve">, Décimo Regidor Propietario y </w:t>
      </w:r>
      <w:r w:rsidR="00542908" w:rsidRPr="00542908">
        <w:rPr>
          <w:rFonts w:ascii="Times New Roman" w:eastAsia="Calibri" w:hAnsi="Times New Roman" w:cs="Times New Roman"/>
          <w:b/>
          <w:sz w:val="28"/>
          <w:szCs w:val="24"/>
        </w:rPr>
        <w:t xml:space="preserve">Sr. Bayron Eraldo Baltazar Martínez Barahona, </w:t>
      </w:r>
      <w:r w:rsidR="00542908" w:rsidRPr="00542908">
        <w:rPr>
          <w:rFonts w:ascii="Times New Roman" w:eastAsia="Calibri" w:hAnsi="Times New Roman" w:cs="Times New Roman"/>
          <w:sz w:val="28"/>
          <w:szCs w:val="24"/>
        </w:rPr>
        <w:t xml:space="preserve">Decimo Primer Regidor Propietario. </w:t>
      </w:r>
      <w:r w:rsidR="00542908" w:rsidRPr="00542908">
        <w:rPr>
          <w:rFonts w:ascii="Times New Roman" w:eastAsia="Calibri" w:hAnsi="Times New Roman" w:cs="Times New Roman"/>
          <w:b/>
          <w:sz w:val="28"/>
          <w:szCs w:val="24"/>
        </w:rPr>
        <w:t xml:space="preserve">ACUERDA: </w:t>
      </w:r>
      <w:r w:rsidR="00542908" w:rsidRPr="00542908">
        <w:rPr>
          <w:rFonts w:ascii="Times New Roman" w:eastAsia="Calibri" w:hAnsi="Times New Roman" w:cs="Times New Roman"/>
          <w:b/>
          <w:sz w:val="28"/>
          <w:szCs w:val="24"/>
          <w:u w:val="single"/>
        </w:rPr>
        <w:t>Primero</w:t>
      </w:r>
      <w:r w:rsidR="00542908" w:rsidRPr="00542908">
        <w:rPr>
          <w:rFonts w:ascii="Times New Roman" w:eastAsia="Calibri" w:hAnsi="Times New Roman" w:cs="Times New Roman"/>
          <w:b/>
          <w:sz w:val="28"/>
          <w:szCs w:val="24"/>
        </w:rPr>
        <w:t xml:space="preserve">: </w:t>
      </w:r>
      <w:r w:rsidR="00542908" w:rsidRPr="00542908">
        <w:rPr>
          <w:rFonts w:ascii="Times New Roman" w:eastAsia="Calibri" w:hAnsi="Times New Roman" w:cs="Times New Roman"/>
          <w:sz w:val="28"/>
          <w:szCs w:val="24"/>
        </w:rPr>
        <w:t xml:space="preserve">Reconocer la deuda con la sociedad </w:t>
      </w:r>
      <w:r w:rsidR="00542908" w:rsidRPr="00542908">
        <w:rPr>
          <w:rFonts w:ascii="Times New Roman" w:eastAsia="Calibri" w:hAnsi="Times New Roman" w:cs="Times New Roman"/>
          <w:b/>
          <w:sz w:val="28"/>
          <w:szCs w:val="24"/>
        </w:rPr>
        <w:t>GRUPO JOB, S.A DE C.V</w:t>
      </w:r>
      <w:r w:rsidR="00542908" w:rsidRPr="00542908">
        <w:rPr>
          <w:rFonts w:ascii="Times New Roman" w:eastAsia="Calibri" w:hAnsi="Times New Roman" w:cs="Times New Roman"/>
          <w:sz w:val="28"/>
          <w:szCs w:val="24"/>
        </w:rPr>
        <w:t xml:space="preserve">., por la cantidad de CINCO MIL TREINTA Y CUATRO DÓLARES CON CINCUENTA Y SEIS CENTAVOS DE DÓLAR DE LOS ESTADOS UNIDOS DE NORTE AMÉRICA </w:t>
      </w:r>
      <w:r w:rsidR="00542908" w:rsidRPr="00542908">
        <w:rPr>
          <w:rFonts w:ascii="Times New Roman" w:eastAsia="Calibri" w:hAnsi="Times New Roman" w:cs="Times New Roman"/>
          <w:b/>
          <w:sz w:val="28"/>
          <w:szCs w:val="24"/>
        </w:rPr>
        <w:t xml:space="preserve">($5,034.56), </w:t>
      </w:r>
      <w:r w:rsidR="00542908" w:rsidRPr="00542908">
        <w:rPr>
          <w:rFonts w:ascii="Times New Roman" w:eastAsia="Calibri" w:hAnsi="Times New Roman" w:cs="Times New Roman"/>
          <w:sz w:val="28"/>
          <w:szCs w:val="24"/>
        </w:rPr>
        <w:t xml:space="preserve">por haber prestado los Servicio de Recolección y Transporte de Desechos Sólidos domiciliares en el municipio de apopa, según factura presentada por dicha sociedad. </w:t>
      </w:r>
      <w:r w:rsidR="00542908" w:rsidRPr="00542908">
        <w:rPr>
          <w:rFonts w:ascii="Times New Roman" w:eastAsia="Times New Roman" w:hAnsi="Times New Roman" w:cs="Times New Roman"/>
          <w:b/>
          <w:sz w:val="28"/>
          <w:szCs w:val="24"/>
          <w:u w:val="single"/>
          <w:lang w:val="es-SV" w:eastAsia="es-SV"/>
        </w:rPr>
        <w:t>Segundo:</w:t>
      </w:r>
      <w:r w:rsidR="00542908" w:rsidRPr="00542908">
        <w:rPr>
          <w:rFonts w:ascii="Times New Roman" w:eastAsia="Times New Roman" w:hAnsi="Times New Roman" w:cs="Times New Roman"/>
          <w:b/>
          <w:sz w:val="28"/>
          <w:szCs w:val="24"/>
          <w:lang w:val="es-SV" w:eastAsia="es-SV"/>
        </w:rPr>
        <w:t xml:space="preserve"> </w:t>
      </w:r>
      <w:r w:rsidR="00542908" w:rsidRPr="00542908">
        <w:rPr>
          <w:rFonts w:ascii="Times New Roman" w:eastAsia="Times New Roman" w:hAnsi="Times New Roman" w:cs="Times New Roman"/>
          <w:sz w:val="28"/>
          <w:szCs w:val="24"/>
          <w:lang w:val="es-SV" w:eastAsia="es-SV"/>
        </w:rPr>
        <w:t xml:space="preserve">Autorizar al Tesorero Municipal,  erogue la cantidad de </w:t>
      </w:r>
      <w:r w:rsidR="00542908" w:rsidRPr="00542908">
        <w:rPr>
          <w:rFonts w:ascii="Times New Roman" w:eastAsia="Calibri" w:hAnsi="Times New Roman" w:cs="Times New Roman"/>
          <w:sz w:val="28"/>
          <w:szCs w:val="24"/>
        </w:rPr>
        <w:t xml:space="preserve">CINCO MIL TREINTA Y CUATRO DÓLARES CON CINCUENTA Y SEIS CENTAVOS DE DÓLAR DE LOS ESTADOS UNIDOS DE NORTE AMÉRICA </w:t>
      </w:r>
      <w:r w:rsidR="00542908" w:rsidRPr="00542908">
        <w:rPr>
          <w:rFonts w:ascii="Times New Roman" w:eastAsia="Calibri" w:hAnsi="Times New Roman" w:cs="Times New Roman"/>
          <w:b/>
          <w:sz w:val="28"/>
          <w:szCs w:val="24"/>
        </w:rPr>
        <w:t xml:space="preserve">($5,034.56), </w:t>
      </w:r>
      <w:r w:rsidR="00542908" w:rsidRPr="00542908">
        <w:rPr>
          <w:rFonts w:ascii="Times New Roman" w:eastAsia="Times New Roman" w:hAnsi="Times New Roman" w:cs="Times New Roman"/>
          <w:sz w:val="28"/>
          <w:szCs w:val="24"/>
          <w:lang w:val="es-SV" w:eastAsia="es-SV"/>
        </w:rPr>
        <w:t xml:space="preserve">con Fuente de Financiamiento </w:t>
      </w:r>
      <w:r w:rsidR="00542908" w:rsidRPr="00542908">
        <w:rPr>
          <w:rFonts w:ascii="Times New Roman" w:eastAsia="Times New Roman" w:hAnsi="Times New Roman" w:cs="Times New Roman"/>
          <w:b/>
          <w:sz w:val="28"/>
          <w:szCs w:val="24"/>
          <w:lang w:val="es-SV" w:eastAsia="es-SV"/>
        </w:rPr>
        <w:t>Recursos Propios</w:t>
      </w:r>
      <w:r w:rsidR="00542908" w:rsidRPr="00542908">
        <w:rPr>
          <w:rFonts w:ascii="Times New Roman" w:eastAsia="Times New Roman" w:hAnsi="Times New Roman" w:cs="Times New Roman"/>
          <w:sz w:val="28"/>
          <w:szCs w:val="24"/>
          <w:lang w:val="es-SV" w:eastAsia="es-SV"/>
        </w:rPr>
        <w:t xml:space="preserve"> y pague de conformidad a la factura presentada por la sociedad antes descrita: </w:t>
      </w:r>
      <w:r w:rsidR="00542908" w:rsidRPr="00542908">
        <w:rPr>
          <w:rFonts w:ascii="Times New Roman" w:eastAsia="Times New Roman" w:hAnsi="Times New Roman" w:cs="Times New Roman"/>
          <w:b/>
          <w:sz w:val="28"/>
          <w:szCs w:val="24"/>
          <w:lang w:val="es-SV" w:eastAsia="es-SV"/>
        </w:rPr>
        <w:t>Tercero:</w:t>
      </w:r>
      <w:r w:rsidR="00542908" w:rsidRPr="00542908">
        <w:rPr>
          <w:rFonts w:ascii="Times New Roman" w:eastAsia="Times New Roman" w:hAnsi="Times New Roman" w:cs="Times New Roman"/>
          <w:sz w:val="28"/>
          <w:szCs w:val="24"/>
          <w:lang w:val="es-SV" w:eastAsia="es-SV"/>
        </w:rPr>
        <w:t xml:space="preserve"> Quedando autorizada la Jefa de Presupuesto, elabore Reprogramación Presupuestaria, si fuese necesaria</w:t>
      </w:r>
      <w:r w:rsidR="00542908" w:rsidRPr="00542908">
        <w:rPr>
          <w:rFonts w:ascii="Times New Roman" w:eastAsia="Calibri" w:hAnsi="Times New Roman" w:cs="Times New Roman"/>
          <w:sz w:val="28"/>
          <w:szCs w:val="24"/>
        </w:rPr>
        <w:t xml:space="preserve">. Fondos con aplicación al específico y expresión  presupuestaria  vigente que se comprobara como lo establece el Art.78 del Código Municipal. </w:t>
      </w:r>
      <w:r w:rsidR="00542908" w:rsidRPr="00542908">
        <w:rPr>
          <w:rFonts w:ascii="Times New Roman" w:eastAsia="Calibri" w:hAnsi="Times New Roman" w:cs="Times New Roman"/>
          <w:b/>
          <w:sz w:val="28"/>
          <w:szCs w:val="24"/>
        </w:rPr>
        <w:t>CERTIFÍQUESE Y COMUNÍQUESE.</w:t>
      </w:r>
      <w:r w:rsidR="00CA7043">
        <w:rPr>
          <w:rFonts w:ascii="Times New Roman" w:eastAsia="Calibri" w:hAnsi="Times New Roman" w:cs="Times New Roman"/>
          <w:b/>
          <w:sz w:val="28"/>
          <w:szCs w:val="24"/>
        </w:rPr>
        <w:t xml:space="preserve"> </w:t>
      </w:r>
      <w:r w:rsidR="00714E75" w:rsidRPr="00714E75">
        <w:rPr>
          <w:rFonts w:ascii="Times New Roman" w:eastAsia="Calibri" w:hAnsi="Times New Roman" w:cs="Times New Roman"/>
          <w:b/>
          <w:bCs/>
          <w:sz w:val="28"/>
          <w:szCs w:val="24"/>
        </w:rPr>
        <w:t xml:space="preserve">“ACUERDO MUNICIPAL NUMERO TRECE”. </w:t>
      </w:r>
      <w:r w:rsidR="00714E75" w:rsidRPr="00714E75">
        <w:rPr>
          <w:rFonts w:ascii="Times New Roman" w:eastAsia="Calibri" w:hAnsi="Times New Roman" w:cs="Times New Roman"/>
          <w:sz w:val="28"/>
          <w:szCs w:val="24"/>
        </w:rPr>
        <w:t xml:space="preserve">El Concejo Municipal en uso de sus facultades legales, de conformidad al art. 86 inciso final, 203, 204 y 235 de la Constitución de la República, art. 30 numeral 4) 14) art. 31 numeral 4) y art. 91 del Código Municipal. Expuesto en el punto número ocho de la agenda de esta sesión, el cual corresponde a la participación la </w:t>
      </w:r>
      <w:r w:rsidR="00705AD8">
        <w:rPr>
          <w:rFonts w:ascii="Times New Roman" w:eastAsia="Calibri" w:hAnsi="Times New Roman" w:cs="Times New Roman"/>
          <w:sz w:val="28"/>
          <w:szCs w:val="24"/>
        </w:rPr>
        <w:t>xxxxxxx</w:t>
      </w:r>
      <w:r w:rsidR="00714E75" w:rsidRPr="00714E75">
        <w:rPr>
          <w:rFonts w:ascii="Times New Roman" w:eastAsia="Calibri" w:hAnsi="Times New Roman" w:cs="Times New Roman"/>
          <w:sz w:val="28"/>
          <w:szCs w:val="24"/>
        </w:rPr>
        <w:t>, Jefa del Dpto. de Medio ambiente y Agropecuario presentando informe de MECO, por medio del cual informa que en atención al informe que se brinda desde la unidad Ambiental Agropecuaria al Proyecto “Mejoramiento a la Intersección de las carreteras SAL37N-SAL38W (Plaza Integración) a través de nota con número de referencia MOP –CO 074 2022 remitido por el MOP a secretaria Municipal con fecha 15 de julio del 2022 solicitando que el concejo Municipal genere nota de “NO OBJECION DE TALA Y PODA DE ARBOLES”</w:t>
      </w:r>
    </w:p>
    <w:p w:rsidR="00714E75" w:rsidRPr="00714E75" w:rsidRDefault="00714E75" w:rsidP="00714E75">
      <w:pPr>
        <w:spacing w:after="200" w:line="276" w:lineRule="auto"/>
        <w:jc w:val="both"/>
        <w:rPr>
          <w:rFonts w:ascii="Times New Roman" w:eastAsia="Calibri" w:hAnsi="Times New Roman" w:cs="Times New Roman"/>
          <w:sz w:val="28"/>
          <w:szCs w:val="24"/>
        </w:rPr>
      </w:pPr>
      <w:r w:rsidRPr="00714E75">
        <w:rPr>
          <w:rFonts w:ascii="Times New Roman" w:eastAsia="Calibri" w:hAnsi="Times New Roman" w:cs="Times New Roman"/>
          <w:sz w:val="28"/>
          <w:szCs w:val="24"/>
        </w:rPr>
        <w:t xml:space="preserve">En vista de lo anterior el concejo toma a bien, generar acuerdo número diecisiete de acta número trece, el día veintisiete 27 de julio del 2022, en donde el </w:t>
      </w:r>
      <w:r w:rsidR="00705AD8">
        <w:rPr>
          <w:rFonts w:ascii="Times New Roman" w:eastAsia="Calibri" w:hAnsi="Times New Roman" w:cs="Times New Roman"/>
          <w:sz w:val="28"/>
          <w:szCs w:val="24"/>
        </w:rPr>
        <w:t>xxxxxxxxx</w:t>
      </w:r>
      <w:r w:rsidRPr="00714E75">
        <w:rPr>
          <w:rFonts w:ascii="Times New Roman" w:eastAsia="Calibri" w:hAnsi="Times New Roman" w:cs="Times New Roman"/>
          <w:sz w:val="28"/>
          <w:szCs w:val="24"/>
        </w:rPr>
        <w:t xml:space="preserve">, solicita  en pleno se acepte la donación de 950 árboles como compensación a la tala de 95 árboles, que se realizaría en dicho proyecto, y el concejo toma a bien la petición y considera compromisos que se establecen en el acuerdo antes mencionado del cual lo adjunta al informe, asimismo manifiesta en memorándum que en atención  al acuerdo emitido por parte del Concejo y por órdenes verbales del Gerente de Medio Ambiente se le delega a la unidad ambiental a realizar las gestiones para los permisos correspondientes, solicitar los requisitos y ponerlos en contacto con personal del MOP, para poderles explicar los procedimientos para tramitar los permisos de talas para dicho proyecto y pagos correspondientes, asimismo informa que se realizó el proceso de ubicación de sitios para la arborización de la compensación, ya determinada con FIAES y MARN, el cual la Unidad Ambiental acompañados por los técnicos del MOP ubicaron los sitios a arborizar y se presentó informe de ubicación de sitios al Gerente de Medio Ambiente, asimismo hace constar que a través de  vía correo, se solicitaron planos  de levantamiento arbóreo , resolución de permiso por parte del MARN, y que se solicitó en su momento a la empresa MECO remitiera solicitud de inspección, para verificar dichos árboles y que la comunicación fue factible y que les fue trasladada la información solicitada, EXCEPTO estudio de impacto ambiental , resolución del MARN y solicitud de inspección, para verificar dichos árboles, la comunicación fue muy factible con el Inge. </w:t>
      </w:r>
      <w:r w:rsidR="003F598D">
        <w:rPr>
          <w:rFonts w:ascii="Times New Roman" w:eastAsia="Calibri" w:hAnsi="Times New Roman" w:cs="Times New Roman"/>
          <w:sz w:val="28"/>
          <w:szCs w:val="24"/>
        </w:rPr>
        <w:t>xxxxxxx</w:t>
      </w:r>
      <w:r w:rsidRPr="00714E75">
        <w:rPr>
          <w:rFonts w:ascii="Times New Roman" w:eastAsia="Calibri" w:hAnsi="Times New Roman" w:cs="Times New Roman"/>
          <w:sz w:val="28"/>
          <w:szCs w:val="24"/>
        </w:rPr>
        <w:t xml:space="preserve"> /Técnico ambiental de la Sub Dirección de Gestión Ambiental del Ministerio de Obras Públicas y de Transporte en donde el ingeniero Robles nos trasladó la información solicitada, excepto estudio de impacto ambiental, resolución del MARN y solicitud de inspección, ante esto el ingeniero nos traslada todo el proceso con la ing. Patricia Pimente de Montes coordinadora del proyecto de la empresa MECO, se solicitó también dicha información con la responsable y a su vez se le entrego formulario para ingresar procesos de permisos de tatas y mandamientos de pago para la inspección, Aclarando que esta unidad ya no se acercaron a cancelar la inspección y darle seguimiento al proceso desde esa fecha.</w:t>
      </w:r>
    </w:p>
    <w:p w:rsidR="00714E75" w:rsidRPr="00714E75" w:rsidRDefault="00714E75" w:rsidP="00714E75">
      <w:pPr>
        <w:spacing w:after="200" w:line="276" w:lineRule="auto"/>
        <w:jc w:val="both"/>
        <w:rPr>
          <w:rFonts w:ascii="Times New Roman" w:eastAsia="Calibri" w:hAnsi="Times New Roman" w:cs="Times New Roman"/>
          <w:sz w:val="28"/>
          <w:szCs w:val="24"/>
        </w:rPr>
      </w:pPr>
      <w:r w:rsidRPr="00714E75">
        <w:rPr>
          <w:rFonts w:ascii="Times New Roman" w:eastAsia="Calibri" w:hAnsi="Times New Roman" w:cs="Times New Roman"/>
          <w:sz w:val="28"/>
          <w:szCs w:val="24"/>
        </w:rPr>
        <w:t xml:space="preserve">Seguidamente en fecha 26 de septiembre del 2022, presentan a despacho solicitud de cambios de número de árboles a talar y solicitan cambio en el acuerdo primero para incluir los nuevos árboles a talar, en vista de las modificaciones en el diseño de la obra, ampliando en detalle la cantidad de talas, dejando sin efecto el acuerdo diecisiete en donde se aceptan 950 árboles en compensación por tala de 95 árboles y modificando un nuevo dato en número de tala 608 árboles ampliando la compensación a 6,545 árboles a sembrar dentro del municipio. </w:t>
      </w:r>
    </w:p>
    <w:p w:rsidR="00714E75" w:rsidRPr="00714E75" w:rsidRDefault="00714E75" w:rsidP="00714E75">
      <w:pPr>
        <w:spacing w:after="200" w:line="276" w:lineRule="auto"/>
        <w:jc w:val="both"/>
        <w:rPr>
          <w:rFonts w:ascii="Times New Roman" w:eastAsia="Calibri" w:hAnsi="Times New Roman" w:cs="Times New Roman"/>
          <w:sz w:val="28"/>
          <w:szCs w:val="24"/>
        </w:rPr>
      </w:pPr>
      <w:r w:rsidRPr="00714E75">
        <w:rPr>
          <w:rFonts w:ascii="Times New Roman" w:eastAsia="Calibri" w:hAnsi="Times New Roman" w:cs="Times New Roman"/>
          <w:sz w:val="28"/>
          <w:szCs w:val="24"/>
        </w:rPr>
        <w:t>Informar que durante las meses del proceso de verificación de la solicitud y recibimiento de documentación y realización de los acuerdos, la empresa ya estaba efectuando las talas SIN PERMISO, desde le comisión de medio ambiente se sostuvo reunión con MECO y se le solicitó no seguir con las talas hasta tener los permisos correspondientes, acuerdo que hasta el momento no se ha realizado ya que ellos no presentaron la documentación solicitada para poder completar el proceso de permiso de talas, manifiesto que la inspección programada para la verificación de árboles a talar fue suspendida ya se estaban realizando las talas sin el permiso sin haber completado la información solicitada ni el pago respectivo.</w:t>
      </w:r>
    </w:p>
    <w:p w:rsidR="00714E75" w:rsidRPr="00714E75" w:rsidRDefault="00714E75" w:rsidP="00714E75">
      <w:pPr>
        <w:spacing w:after="200" w:line="276" w:lineRule="auto"/>
        <w:jc w:val="both"/>
        <w:rPr>
          <w:rFonts w:ascii="Times New Roman" w:eastAsia="Calibri" w:hAnsi="Times New Roman" w:cs="Times New Roman"/>
          <w:sz w:val="28"/>
          <w:szCs w:val="24"/>
        </w:rPr>
      </w:pPr>
      <w:r w:rsidRPr="00714E75">
        <w:rPr>
          <w:rFonts w:ascii="Times New Roman" w:eastAsia="Calibri" w:hAnsi="Times New Roman" w:cs="Times New Roman"/>
          <w:sz w:val="28"/>
          <w:szCs w:val="24"/>
        </w:rPr>
        <w:t>El día 11 de enero del 2023, se recibió solitud de inspección ambiental por parte de la Asociación Comunal de Agua Potable ARA Sistema Múltiple, Joya Galana. Por una presunta tala indiscriminada de árboles (adjunto denuncia y memorándum de respuesta realizado el mismo día) esta unidad se a contactó en el momento vía correo con el área forestal, para solicitar acompañamiento a la denuncia</w:t>
      </w:r>
    </w:p>
    <w:p w:rsidR="00714E75" w:rsidRPr="00714E75" w:rsidRDefault="00714E75" w:rsidP="00714E75">
      <w:pPr>
        <w:spacing w:after="200" w:line="276" w:lineRule="auto"/>
        <w:jc w:val="both"/>
        <w:rPr>
          <w:rFonts w:ascii="Times New Roman" w:eastAsia="Calibri" w:hAnsi="Times New Roman" w:cs="Times New Roman"/>
          <w:sz w:val="28"/>
          <w:szCs w:val="24"/>
        </w:rPr>
      </w:pPr>
      <w:r w:rsidRPr="00714E75">
        <w:rPr>
          <w:rFonts w:ascii="Times New Roman" w:eastAsia="Calibri" w:hAnsi="Times New Roman" w:cs="Times New Roman"/>
          <w:sz w:val="28"/>
          <w:szCs w:val="24"/>
        </w:rPr>
        <w:t xml:space="preserve">Por lo cual se realizó en fecha 20 de enero del 2023 inspección en terreno estando los presentes el delegado técnico del área forestal </w:t>
      </w:r>
      <w:r w:rsidR="00E354F1">
        <w:rPr>
          <w:rFonts w:ascii="Times New Roman" w:eastAsia="Calibri" w:hAnsi="Times New Roman" w:cs="Times New Roman"/>
          <w:sz w:val="28"/>
          <w:szCs w:val="24"/>
        </w:rPr>
        <w:t>xxxxx</w:t>
      </w:r>
      <w:r w:rsidRPr="00714E75">
        <w:rPr>
          <w:rFonts w:ascii="Times New Roman" w:eastAsia="Calibri" w:hAnsi="Times New Roman" w:cs="Times New Roman"/>
          <w:sz w:val="28"/>
          <w:szCs w:val="24"/>
        </w:rPr>
        <w:t xml:space="preserve"> y el </w:t>
      </w:r>
      <w:r w:rsidR="00E354F1">
        <w:rPr>
          <w:rFonts w:ascii="Times New Roman" w:eastAsia="Calibri" w:hAnsi="Times New Roman" w:cs="Times New Roman"/>
          <w:sz w:val="28"/>
          <w:szCs w:val="24"/>
        </w:rPr>
        <w:t>xxxxx</w:t>
      </w:r>
      <w:r w:rsidRPr="00714E75">
        <w:rPr>
          <w:rFonts w:ascii="Times New Roman" w:eastAsia="Calibri" w:hAnsi="Times New Roman" w:cs="Times New Roman"/>
          <w:sz w:val="28"/>
          <w:szCs w:val="24"/>
        </w:rPr>
        <w:t xml:space="preserve"> y la </w:t>
      </w:r>
      <w:r w:rsidR="00E354F1">
        <w:rPr>
          <w:rFonts w:ascii="Times New Roman" w:eastAsia="Calibri" w:hAnsi="Times New Roman" w:cs="Times New Roman"/>
          <w:sz w:val="28"/>
          <w:szCs w:val="24"/>
        </w:rPr>
        <w:t>xxxxx</w:t>
      </w:r>
      <w:r w:rsidRPr="00714E75">
        <w:rPr>
          <w:rFonts w:ascii="Times New Roman" w:eastAsia="Calibri" w:hAnsi="Times New Roman" w:cs="Times New Roman"/>
          <w:sz w:val="28"/>
          <w:szCs w:val="24"/>
        </w:rPr>
        <w:t xml:space="preserve"> (sindica de ARAS) y la </w:t>
      </w:r>
      <w:r w:rsidR="00E354F1">
        <w:rPr>
          <w:rFonts w:ascii="Times New Roman" w:eastAsia="Calibri" w:hAnsi="Times New Roman" w:cs="Times New Roman"/>
          <w:sz w:val="28"/>
          <w:szCs w:val="24"/>
        </w:rPr>
        <w:t>xxxxx</w:t>
      </w:r>
      <w:r w:rsidRPr="00714E75">
        <w:rPr>
          <w:rFonts w:ascii="Times New Roman" w:eastAsia="Calibri" w:hAnsi="Times New Roman" w:cs="Times New Roman"/>
          <w:sz w:val="28"/>
          <w:szCs w:val="24"/>
        </w:rPr>
        <w:t xml:space="preserve"> (Tesorera de ARAS) acompañados del inspector ambiental </w:t>
      </w:r>
      <w:r w:rsidR="00E354F1">
        <w:rPr>
          <w:rFonts w:ascii="Times New Roman" w:eastAsia="Calibri" w:hAnsi="Times New Roman" w:cs="Times New Roman"/>
          <w:sz w:val="28"/>
          <w:szCs w:val="24"/>
        </w:rPr>
        <w:t>xxxxx</w:t>
      </w:r>
      <w:r w:rsidRPr="00714E75">
        <w:rPr>
          <w:rFonts w:ascii="Times New Roman" w:eastAsia="Calibri" w:hAnsi="Times New Roman" w:cs="Times New Roman"/>
          <w:sz w:val="28"/>
          <w:szCs w:val="24"/>
        </w:rPr>
        <w:t xml:space="preserve"> adjunto informe y a su vez notas presentadas por trabajadores del MOP que realizaban terracerías en el lugar dicha nota relacionadas a los permisos emitidos por el MINISTERIO DEL MEDIO AMBIENTE NFA 1883-2022-SITIOS DE DISPOSICION FINAL EL ANGEL TIPO PIAL DIRECCION GENERAL DE EVALUACION Y CUMPLIMIENTO AMBIENTAL, GERENCIA DE EVALUACION AMBIENTAL en donde se determina la VIABILIDAD AMBIENTAL DEL PROYECTO en el sentido que el titular MECO es responsable de mitigar, atenuar o compensar cualquier impacto adverso no previsto que surja de la ejecución del proyecto. En el segundo apartado del permiso de viabilidad ambiental emitido explica que el dictamen técnico no exime al titular MECO de obtener las demás autorizaciones que establecen las leyes de nuestro Estado para la ejecución del mismo. Por tanto determina que el informe de viabilidad del proyecto es muy aparte y no cubre la autorización Y LA EJECUCION DE OBRAS FISICAS, ACTIVIDADES DE TERRACERIA NI CONSTITUYE AUTORIZACION DE TALA DE ARBOLES, en tal sentido la empresa MECO no ha cumplido la disposición del MARN en el proceso de solicitar los permisos de talas dejo estimado hasta la fecha la información del estado del proceso, para que se determine las actuaciones pertinentes.</w:t>
      </w:r>
    </w:p>
    <w:p w:rsidR="00714E75" w:rsidRPr="00714E75" w:rsidRDefault="00714E75" w:rsidP="00714E75">
      <w:pPr>
        <w:spacing w:after="200" w:line="276" w:lineRule="auto"/>
        <w:jc w:val="both"/>
        <w:rPr>
          <w:rFonts w:ascii="Times New Roman" w:eastAsia="Calibri" w:hAnsi="Times New Roman" w:cs="Times New Roman"/>
          <w:sz w:val="28"/>
          <w:szCs w:val="24"/>
        </w:rPr>
      </w:pPr>
      <w:r w:rsidRPr="00714E75">
        <w:rPr>
          <w:rFonts w:ascii="Times New Roman" w:eastAsia="Calibri" w:hAnsi="Times New Roman" w:cs="Times New Roman"/>
          <w:sz w:val="28"/>
          <w:szCs w:val="24"/>
        </w:rPr>
        <w:t>Conclusión:</w:t>
      </w:r>
    </w:p>
    <w:p w:rsidR="00714E75" w:rsidRPr="00714E75" w:rsidRDefault="00714E75" w:rsidP="00714E75">
      <w:pPr>
        <w:spacing w:after="200" w:line="276" w:lineRule="auto"/>
        <w:jc w:val="both"/>
        <w:rPr>
          <w:rFonts w:ascii="Times New Roman" w:eastAsia="Calibri" w:hAnsi="Times New Roman" w:cs="Times New Roman"/>
          <w:sz w:val="28"/>
          <w:szCs w:val="24"/>
        </w:rPr>
      </w:pPr>
      <w:r w:rsidRPr="00714E75">
        <w:rPr>
          <w:rFonts w:ascii="Times New Roman" w:eastAsia="Calibri" w:hAnsi="Times New Roman" w:cs="Times New Roman"/>
          <w:sz w:val="28"/>
          <w:szCs w:val="24"/>
        </w:rPr>
        <w:t>El MARN, en su Resolución NFA 627-2021-R497-2021, de permiso de construcción determina que el proyecto es considerado de IMPACTO LEVE A LO CUAL NO LE OBLIGA PRESENTAR EIA.</w:t>
      </w:r>
    </w:p>
    <w:p w:rsidR="00714E75" w:rsidRPr="00714E75" w:rsidRDefault="00714E75" w:rsidP="00714E75">
      <w:pPr>
        <w:spacing w:after="200" w:line="276" w:lineRule="auto"/>
        <w:jc w:val="both"/>
        <w:rPr>
          <w:rFonts w:ascii="Times New Roman" w:eastAsia="Calibri" w:hAnsi="Times New Roman" w:cs="Times New Roman"/>
          <w:sz w:val="28"/>
          <w:szCs w:val="24"/>
        </w:rPr>
      </w:pPr>
      <w:r w:rsidRPr="00714E75">
        <w:rPr>
          <w:rFonts w:ascii="Times New Roman" w:eastAsia="Calibri" w:hAnsi="Times New Roman" w:cs="Times New Roman"/>
          <w:sz w:val="28"/>
          <w:szCs w:val="24"/>
        </w:rPr>
        <w:t>Se tiene pendiente cancelen la inspección, el aval por parte del consejo por la no objeción de las talas, la compensación ambiental de los árboles y el permiso respectivo previo al acuerdo de No objeción y pago de talas por cada árbol, para poder realizar finalmente EL PERMISO POR TALAS Y PODAS.</w:t>
      </w:r>
    </w:p>
    <w:p w:rsidR="00714E75" w:rsidRPr="00714E75" w:rsidRDefault="00714E75" w:rsidP="00714E75">
      <w:pPr>
        <w:spacing w:after="200" w:line="276" w:lineRule="auto"/>
        <w:jc w:val="both"/>
        <w:rPr>
          <w:rFonts w:ascii="Times New Roman" w:eastAsia="Calibri" w:hAnsi="Times New Roman" w:cs="Times New Roman"/>
          <w:sz w:val="28"/>
          <w:szCs w:val="24"/>
        </w:rPr>
      </w:pPr>
      <w:r w:rsidRPr="00714E75">
        <w:rPr>
          <w:rFonts w:ascii="Times New Roman" w:eastAsia="Calibri" w:hAnsi="Times New Roman" w:cs="Times New Roman"/>
          <w:sz w:val="28"/>
          <w:szCs w:val="24"/>
        </w:rPr>
        <w:t>Informar que, durante los meses del proceso de verificación de la solicitud y recibimiento de documentación, y realización de los acuerdos, la empresa ya estaba efectuando las talas SIN PERMISO.</w:t>
      </w:r>
    </w:p>
    <w:p w:rsidR="00714E75" w:rsidRPr="00714E75" w:rsidRDefault="00714E75" w:rsidP="00714E75">
      <w:pPr>
        <w:spacing w:after="200" w:line="276" w:lineRule="auto"/>
        <w:jc w:val="both"/>
        <w:rPr>
          <w:rFonts w:ascii="Times New Roman" w:eastAsia="Calibri" w:hAnsi="Times New Roman" w:cs="Times New Roman"/>
          <w:sz w:val="28"/>
          <w:szCs w:val="24"/>
        </w:rPr>
      </w:pPr>
      <w:r w:rsidRPr="00714E75">
        <w:rPr>
          <w:rFonts w:ascii="Times New Roman" w:eastAsia="Calibri" w:hAnsi="Times New Roman" w:cs="Times New Roman"/>
          <w:sz w:val="28"/>
          <w:szCs w:val="24"/>
        </w:rPr>
        <w:t>La presente resolución solo determina viabilidad ambiental de la ejecución del proyecto. No exime al titular MECO, de obtener las demás autorizaciones que establecen las leyes de nuestro Estado para la ejecución del mismo. Por tanto, determina que el informe de viabilidad del proyecto es muy aparte y NO CUBRE LA AUTORIZACIÓN Y LA EJECUCION DE OBRAS FISICAS, ACTIVIDADES DE TERRACERIA NI CONSTITUYE AUTORIZACION DE TALA DE ARBOLES.</w:t>
      </w:r>
    </w:p>
    <w:p w:rsidR="00714E75" w:rsidRPr="00714E75" w:rsidRDefault="00714E75" w:rsidP="00714E75">
      <w:pPr>
        <w:spacing w:after="200" w:line="276" w:lineRule="auto"/>
        <w:jc w:val="both"/>
        <w:rPr>
          <w:rFonts w:ascii="Times New Roman" w:eastAsia="Calibri" w:hAnsi="Times New Roman" w:cs="Times New Roman"/>
          <w:sz w:val="28"/>
          <w:szCs w:val="24"/>
        </w:rPr>
      </w:pPr>
      <w:r w:rsidRPr="00714E75">
        <w:rPr>
          <w:rFonts w:ascii="Times New Roman" w:eastAsia="Calibri" w:hAnsi="Times New Roman" w:cs="Times New Roman"/>
          <w:sz w:val="28"/>
          <w:szCs w:val="24"/>
        </w:rPr>
        <w:t>Recomendación:</w:t>
      </w:r>
    </w:p>
    <w:p w:rsidR="00714E75" w:rsidRPr="00714E75" w:rsidRDefault="00714E75" w:rsidP="00714E75">
      <w:pPr>
        <w:spacing w:after="200" w:line="276" w:lineRule="auto"/>
        <w:jc w:val="both"/>
        <w:rPr>
          <w:rFonts w:ascii="Times New Roman" w:eastAsia="Calibri" w:hAnsi="Times New Roman" w:cs="Times New Roman"/>
          <w:sz w:val="28"/>
          <w:szCs w:val="24"/>
        </w:rPr>
      </w:pPr>
      <w:r w:rsidRPr="00714E75">
        <w:rPr>
          <w:rFonts w:ascii="Times New Roman" w:eastAsia="Calibri" w:hAnsi="Times New Roman" w:cs="Times New Roman"/>
          <w:sz w:val="28"/>
          <w:szCs w:val="24"/>
        </w:rPr>
        <w:t>Se debe considerar, que, al no haber cumplido con la autorización de permisos previo a la tala, se debe imponer la multa establecida en el art.70 de la ordenanza Contravencional, por destrucción del patrimonio arbóreo a través del CAM y Contravensor o permitir que la empresa comience el proceso de manera extemporánea los pagos respectivos por cada tala.</w:t>
      </w:r>
    </w:p>
    <w:p w:rsidR="00C22FD2" w:rsidRPr="00C22FD2" w:rsidRDefault="00714E75" w:rsidP="0017330C">
      <w:pPr>
        <w:tabs>
          <w:tab w:val="left" w:pos="2347"/>
        </w:tabs>
        <w:spacing w:line="276" w:lineRule="auto"/>
        <w:jc w:val="both"/>
        <w:rPr>
          <w:rFonts w:ascii="Times New Roman" w:eastAsia="Calibri" w:hAnsi="Times New Roman" w:cs="Times New Roman"/>
          <w:sz w:val="28"/>
          <w:szCs w:val="24"/>
        </w:rPr>
      </w:pPr>
      <w:r w:rsidRPr="00714E75">
        <w:rPr>
          <w:rFonts w:ascii="Times New Roman" w:eastAsia="Calibri" w:hAnsi="Times New Roman" w:cs="Times New Roman"/>
          <w:sz w:val="28"/>
          <w:szCs w:val="24"/>
        </w:rPr>
        <w:t xml:space="preserve">Por lo tanto, este Concejo Municipal Plural y en uso de sus facultades legales y habiendo deliberado el punto, por </w:t>
      </w:r>
      <w:r w:rsidRPr="00714E75">
        <w:rPr>
          <w:rFonts w:ascii="Times New Roman" w:eastAsia="Calibri" w:hAnsi="Times New Roman" w:cs="Times New Roman"/>
          <w:b/>
          <w:sz w:val="28"/>
          <w:szCs w:val="24"/>
        </w:rPr>
        <w:t xml:space="preserve">MAYORIA </w:t>
      </w:r>
      <w:r w:rsidRPr="00714E75">
        <w:rPr>
          <w:rFonts w:ascii="Times New Roman" w:eastAsia="Calibri" w:hAnsi="Times New Roman" w:cs="Times New Roman"/>
          <w:sz w:val="28"/>
          <w:szCs w:val="24"/>
        </w:rPr>
        <w:t>de DOCE VOTOS A FAVOR</w:t>
      </w:r>
      <w:r w:rsidRPr="00714E75">
        <w:rPr>
          <w:rFonts w:ascii="Times New Roman" w:eastAsia="Calibri" w:hAnsi="Times New Roman" w:cs="Times New Roman"/>
          <w:b/>
          <w:sz w:val="28"/>
          <w:szCs w:val="24"/>
        </w:rPr>
        <w:t xml:space="preserve"> </w:t>
      </w:r>
      <w:r w:rsidRPr="00714E75">
        <w:rPr>
          <w:rFonts w:ascii="Times New Roman" w:eastAsia="Calibri" w:hAnsi="Times New Roman" w:cs="Times New Roman"/>
          <w:sz w:val="28"/>
          <w:szCs w:val="24"/>
        </w:rPr>
        <w:t>y</w:t>
      </w:r>
      <w:r w:rsidRPr="00714E75">
        <w:rPr>
          <w:rFonts w:ascii="Times New Roman" w:eastAsia="Calibri" w:hAnsi="Times New Roman" w:cs="Times New Roman"/>
          <w:b/>
          <w:sz w:val="28"/>
          <w:szCs w:val="24"/>
        </w:rPr>
        <w:t xml:space="preserve"> DOS AUSENCIAS </w:t>
      </w:r>
      <w:r w:rsidRPr="00714E75">
        <w:rPr>
          <w:rFonts w:ascii="Times New Roman" w:eastAsia="Calibri" w:hAnsi="Times New Roman" w:cs="Times New Roman"/>
          <w:sz w:val="28"/>
          <w:szCs w:val="24"/>
        </w:rPr>
        <w:t xml:space="preserve"> al momento de esta votación por parte de los siguientes miembros del Concejo Municipal Plural: </w:t>
      </w:r>
      <w:r w:rsidRPr="00714E75">
        <w:rPr>
          <w:rFonts w:ascii="Times New Roman" w:eastAsia="Calibri" w:hAnsi="Times New Roman" w:cs="Times New Roman"/>
          <w:b/>
          <w:sz w:val="28"/>
          <w:szCs w:val="24"/>
        </w:rPr>
        <w:t xml:space="preserve">Licenciado Sergio Noel Monroy Martínez, </w:t>
      </w:r>
      <w:r w:rsidRPr="00714E75">
        <w:rPr>
          <w:rFonts w:ascii="Times New Roman" w:eastAsia="Calibri" w:hAnsi="Times New Roman" w:cs="Times New Roman"/>
          <w:sz w:val="28"/>
          <w:szCs w:val="24"/>
        </w:rPr>
        <w:t xml:space="preserve">Síndico Municipal y Sr. Jonathan Bryan Gómez Cruz, </w:t>
      </w:r>
      <w:r w:rsidRPr="00714E75">
        <w:rPr>
          <w:rFonts w:ascii="Times New Roman" w:eastAsia="Calibri" w:hAnsi="Times New Roman" w:cs="Times New Roman"/>
          <w:b/>
          <w:sz w:val="28"/>
          <w:szCs w:val="24"/>
        </w:rPr>
        <w:t>Quinto Regidor Propietario</w:t>
      </w:r>
      <w:r w:rsidRPr="00714E75">
        <w:rPr>
          <w:rFonts w:ascii="Times New Roman" w:eastAsia="Calibri" w:hAnsi="Times New Roman" w:cs="Times New Roman"/>
          <w:sz w:val="28"/>
          <w:szCs w:val="24"/>
        </w:rPr>
        <w:t xml:space="preserve">. </w:t>
      </w:r>
      <w:r w:rsidRPr="00714E75">
        <w:rPr>
          <w:rFonts w:ascii="Times New Roman" w:eastAsia="Calibri" w:hAnsi="Times New Roman" w:cs="Times New Roman"/>
          <w:b/>
          <w:sz w:val="28"/>
          <w:szCs w:val="24"/>
        </w:rPr>
        <w:t xml:space="preserve">ACUERDA: </w:t>
      </w:r>
      <w:r w:rsidRPr="00714E75">
        <w:rPr>
          <w:rFonts w:ascii="Times New Roman" w:eastAsia="Calibri" w:hAnsi="Times New Roman" w:cs="Times New Roman"/>
          <w:sz w:val="28"/>
          <w:szCs w:val="24"/>
        </w:rPr>
        <w:t xml:space="preserve">Instruir a </w:t>
      </w:r>
      <w:r w:rsidR="00A919FE">
        <w:rPr>
          <w:rFonts w:ascii="Times New Roman" w:eastAsia="Calibri" w:hAnsi="Times New Roman" w:cs="Times New Roman"/>
          <w:sz w:val="28"/>
          <w:szCs w:val="24"/>
        </w:rPr>
        <w:t>xxxxxx</w:t>
      </w:r>
      <w:r w:rsidRPr="00714E75">
        <w:rPr>
          <w:rFonts w:ascii="Times New Roman" w:eastAsia="Calibri" w:hAnsi="Times New Roman" w:cs="Times New Roman"/>
          <w:sz w:val="28"/>
          <w:szCs w:val="24"/>
        </w:rPr>
        <w:t>, Jefa de la Unidad Ambiental y Agropecuaria, para que presente informe con una LÍNEA DE TIEMPO, de las acciones realizadas por la unidad y acuerdo tomados por el Concejo Municipal, asimismo, presente un recomendable claro, con el objeto que el Concejo Municipal, emita decisión de conformidad al recomendable presentado en relación a Constructora MECO, y sea presentado en un periodo de quince días hábiles, posterior a la notificación del presente Acuerdo Municipal.-</w:t>
      </w:r>
      <w:r w:rsidRPr="00714E75">
        <w:rPr>
          <w:rFonts w:ascii="Times New Roman" w:eastAsia="Calibri" w:hAnsi="Times New Roman" w:cs="Times New Roman"/>
          <w:b/>
          <w:sz w:val="28"/>
          <w:szCs w:val="24"/>
        </w:rPr>
        <w:t>CERTIFÍQUESE Y COMUNÍQUESE.</w:t>
      </w:r>
      <w:r w:rsidR="0065434A">
        <w:rPr>
          <w:rFonts w:ascii="Times New Roman" w:eastAsia="Calibri" w:hAnsi="Times New Roman" w:cs="Times New Roman"/>
          <w:b/>
          <w:sz w:val="28"/>
          <w:szCs w:val="24"/>
        </w:rPr>
        <w:t xml:space="preserve"> </w:t>
      </w:r>
      <w:r w:rsidR="0065434A" w:rsidRPr="0065434A">
        <w:rPr>
          <w:rFonts w:ascii="Times New Roman" w:eastAsia="Calibri" w:hAnsi="Times New Roman" w:cs="Times New Roman"/>
          <w:b/>
          <w:bCs/>
          <w:sz w:val="28"/>
          <w:szCs w:val="24"/>
        </w:rPr>
        <w:t xml:space="preserve">“ACUERDO MUNICIPAL NUMERO CATORCE”. </w:t>
      </w:r>
      <w:r w:rsidR="0065434A" w:rsidRPr="0065434A">
        <w:rPr>
          <w:rFonts w:ascii="Times New Roman" w:eastAsia="Calibri" w:hAnsi="Times New Roman" w:cs="Times New Roman"/>
          <w:sz w:val="28"/>
          <w:szCs w:val="24"/>
        </w:rPr>
        <w:t xml:space="preserve">El Concejo Municipal en uso de sus facultades legales, de conformidad al art. 86 inciso final, 203, 204 y 235 de la Constitución de la República, art. 30 numeral 4) 14) art. 31 numeral 4) y art. 91 del Código Municipal. Expuesto en el punto número nueve de la agenda de esta sesión, el cual corresponde a la participación de la </w:t>
      </w:r>
      <w:r w:rsidR="00F27F52">
        <w:rPr>
          <w:rFonts w:ascii="Times New Roman" w:eastAsia="Calibri" w:hAnsi="Times New Roman" w:cs="Times New Roman"/>
          <w:sz w:val="28"/>
          <w:szCs w:val="24"/>
        </w:rPr>
        <w:t>xxxxxxx</w:t>
      </w:r>
      <w:r w:rsidR="0065434A" w:rsidRPr="0065434A">
        <w:rPr>
          <w:rFonts w:ascii="Times New Roman" w:eastAsia="Calibri" w:hAnsi="Times New Roman" w:cs="Times New Roman"/>
          <w:sz w:val="28"/>
          <w:szCs w:val="24"/>
        </w:rPr>
        <w:t>, Jefa de Centro  Integral de Atención Municipal (</w:t>
      </w:r>
      <w:r w:rsidR="0065434A" w:rsidRPr="0065434A">
        <w:rPr>
          <w:rFonts w:ascii="Times New Roman" w:eastAsia="Calibri" w:hAnsi="Times New Roman" w:cs="Times New Roman"/>
          <w:b/>
          <w:sz w:val="28"/>
          <w:szCs w:val="24"/>
        </w:rPr>
        <w:t>CIAM</w:t>
      </w:r>
      <w:r w:rsidR="0065434A" w:rsidRPr="0065434A">
        <w:rPr>
          <w:rFonts w:ascii="Times New Roman" w:eastAsia="Calibri" w:hAnsi="Times New Roman" w:cs="Times New Roman"/>
          <w:sz w:val="28"/>
          <w:szCs w:val="24"/>
        </w:rPr>
        <w:t xml:space="preserve">), por medio del cual solicita ampliación del Acuerdo Municipal número seis de acta cincuenta y seis de fecha 14/11/2022, EN EL SENTIDO: Que se autorice al Tesorero Municipal  para que erogue los fondos para pago de suministro de energía eléctrica al proveedor  de empresa Comercializadora de Energía Eléctrica San Rafael, COESAR, S.A. DE C.V., Por lo tanto, este Concejo Municipal Plural y en uso de sus facultades legales y habiendo deliberado el punto, por </w:t>
      </w:r>
      <w:r w:rsidR="0065434A" w:rsidRPr="0065434A">
        <w:rPr>
          <w:rFonts w:ascii="Times New Roman" w:eastAsia="Calibri" w:hAnsi="Times New Roman" w:cs="Times New Roman"/>
          <w:b/>
          <w:sz w:val="28"/>
          <w:szCs w:val="24"/>
        </w:rPr>
        <w:t xml:space="preserve">MAYORIA </w:t>
      </w:r>
      <w:r w:rsidR="0065434A" w:rsidRPr="0065434A">
        <w:rPr>
          <w:rFonts w:ascii="Times New Roman" w:eastAsia="Calibri" w:hAnsi="Times New Roman" w:cs="Times New Roman"/>
          <w:sz w:val="28"/>
          <w:szCs w:val="24"/>
        </w:rPr>
        <w:t>de DIEZ votos a favor</w:t>
      </w:r>
      <w:r w:rsidR="0065434A" w:rsidRPr="0065434A">
        <w:rPr>
          <w:rFonts w:ascii="Times New Roman" w:eastAsia="Calibri" w:hAnsi="Times New Roman" w:cs="Times New Roman"/>
          <w:b/>
          <w:sz w:val="28"/>
          <w:szCs w:val="24"/>
        </w:rPr>
        <w:t xml:space="preserve"> </w:t>
      </w:r>
      <w:r w:rsidR="0065434A" w:rsidRPr="0065434A">
        <w:rPr>
          <w:rFonts w:ascii="Times New Roman" w:eastAsia="Calibri" w:hAnsi="Times New Roman" w:cs="Times New Roman"/>
          <w:sz w:val="28"/>
          <w:szCs w:val="24"/>
        </w:rPr>
        <w:t>y</w:t>
      </w:r>
      <w:r w:rsidR="0065434A" w:rsidRPr="0065434A">
        <w:rPr>
          <w:rFonts w:ascii="Times New Roman" w:eastAsia="Calibri" w:hAnsi="Times New Roman" w:cs="Times New Roman"/>
          <w:b/>
          <w:sz w:val="28"/>
          <w:szCs w:val="24"/>
        </w:rPr>
        <w:t xml:space="preserve"> </w:t>
      </w:r>
      <w:r w:rsidR="0065434A" w:rsidRPr="0065434A">
        <w:rPr>
          <w:rFonts w:ascii="Times New Roman" w:eastAsia="Calibri" w:hAnsi="Times New Roman" w:cs="Times New Roman"/>
          <w:sz w:val="28"/>
          <w:szCs w:val="24"/>
        </w:rPr>
        <w:t xml:space="preserve">CUATRO ausencias  al momento de esta votación por parte de los siguientes miembros del Concejo Municipal Plural: </w:t>
      </w:r>
      <w:r w:rsidR="0065434A" w:rsidRPr="0065434A">
        <w:rPr>
          <w:rFonts w:ascii="Times New Roman" w:eastAsia="Calibri" w:hAnsi="Times New Roman" w:cs="Times New Roman"/>
          <w:b/>
          <w:sz w:val="28"/>
          <w:szCs w:val="24"/>
        </w:rPr>
        <w:t xml:space="preserve">Licenciado Sergio Noel Monroy Martínez, </w:t>
      </w:r>
      <w:r w:rsidR="0065434A" w:rsidRPr="0065434A">
        <w:rPr>
          <w:rFonts w:ascii="Times New Roman" w:eastAsia="Calibri" w:hAnsi="Times New Roman" w:cs="Times New Roman"/>
          <w:sz w:val="28"/>
          <w:szCs w:val="24"/>
        </w:rPr>
        <w:t xml:space="preserve">Síndico Municipal, </w:t>
      </w:r>
      <w:r w:rsidR="0065434A" w:rsidRPr="0065434A">
        <w:rPr>
          <w:rFonts w:ascii="Times New Roman" w:eastAsia="Calibri" w:hAnsi="Times New Roman" w:cs="Times New Roman"/>
          <w:b/>
          <w:sz w:val="28"/>
          <w:szCs w:val="24"/>
        </w:rPr>
        <w:t>Sr. Carlos Alberto Palma Fuentes</w:t>
      </w:r>
      <w:r w:rsidR="0065434A" w:rsidRPr="0065434A">
        <w:rPr>
          <w:rFonts w:ascii="Times New Roman" w:eastAsia="Calibri" w:hAnsi="Times New Roman" w:cs="Times New Roman"/>
          <w:sz w:val="28"/>
          <w:szCs w:val="24"/>
        </w:rPr>
        <w:t xml:space="preserve">, Sexto Regidor Propietario, </w:t>
      </w:r>
      <w:r w:rsidR="0065434A" w:rsidRPr="0065434A">
        <w:rPr>
          <w:rFonts w:ascii="Times New Roman" w:eastAsia="Calibri" w:hAnsi="Times New Roman" w:cs="Times New Roman"/>
          <w:b/>
          <w:sz w:val="28"/>
          <w:szCs w:val="24"/>
        </w:rPr>
        <w:t xml:space="preserve">Sra. Susana Yamileth Hernández Cardoza, </w:t>
      </w:r>
      <w:r w:rsidR="0065434A" w:rsidRPr="0065434A">
        <w:rPr>
          <w:rFonts w:ascii="Times New Roman" w:eastAsia="Calibri" w:hAnsi="Times New Roman" w:cs="Times New Roman"/>
          <w:sz w:val="28"/>
          <w:szCs w:val="24"/>
        </w:rPr>
        <w:t>Séptima Regidora Propietaria</w:t>
      </w:r>
      <w:r w:rsidR="0065434A" w:rsidRPr="0065434A">
        <w:rPr>
          <w:rFonts w:ascii="Times New Roman" w:eastAsia="Calibri" w:hAnsi="Times New Roman" w:cs="Times New Roman"/>
          <w:b/>
          <w:sz w:val="28"/>
          <w:szCs w:val="24"/>
        </w:rPr>
        <w:t xml:space="preserve">, Sr. Bayron Eraldo Baltazar Martínez Barahona, </w:t>
      </w:r>
      <w:r w:rsidR="0065434A" w:rsidRPr="0065434A">
        <w:rPr>
          <w:rFonts w:ascii="Times New Roman" w:eastAsia="Calibri" w:hAnsi="Times New Roman" w:cs="Times New Roman"/>
          <w:sz w:val="28"/>
          <w:szCs w:val="24"/>
        </w:rPr>
        <w:t xml:space="preserve">Decimo Primer Regidor Propietario. </w:t>
      </w:r>
      <w:r w:rsidR="0065434A" w:rsidRPr="0065434A">
        <w:rPr>
          <w:rFonts w:ascii="Times New Roman" w:eastAsia="Calibri" w:hAnsi="Times New Roman" w:cs="Times New Roman"/>
          <w:b/>
          <w:sz w:val="28"/>
          <w:szCs w:val="24"/>
        </w:rPr>
        <w:t xml:space="preserve">ACUERDA: </w:t>
      </w:r>
      <w:r w:rsidR="0065434A" w:rsidRPr="0065434A">
        <w:rPr>
          <w:rFonts w:ascii="Times New Roman" w:eastAsia="Calibri" w:hAnsi="Times New Roman" w:cs="Times New Roman"/>
          <w:b/>
          <w:sz w:val="28"/>
          <w:szCs w:val="24"/>
          <w:u w:val="single"/>
        </w:rPr>
        <w:t>PRIMERO</w:t>
      </w:r>
      <w:r w:rsidR="0065434A" w:rsidRPr="0065434A">
        <w:rPr>
          <w:rFonts w:ascii="Times New Roman" w:eastAsia="Times New Roman" w:hAnsi="Times New Roman" w:cs="Times New Roman"/>
          <w:b/>
          <w:sz w:val="28"/>
          <w:szCs w:val="24"/>
          <w:u w:val="single"/>
        </w:rPr>
        <w:t>:</w:t>
      </w:r>
      <w:r w:rsidR="0065434A" w:rsidRPr="0065434A">
        <w:rPr>
          <w:rFonts w:ascii="Times New Roman" w:eastAsia="Times New Roman" w:hAnsi="Times New Roman" w:cs="Times New Roman"/>
          <w:b/>
          <w:sz w:val="28"/>
          <w:szCs w:val="24"/>
        </w:rPr>
        <w:t xml:space="preserve"> </w:t>
      </w:r>
      <w:r w:rsidR="0065434A" w:rsidRPr="0065434A">
        <w:rPr>
          <w:rFonts w:ascii="Times New Roman" w:eastAsia="Calibri" w:hAnsi="Times New Roman" w:cs="Times New Roman"/>
          <w:sz w:val="28"/>
          <w:szCs w:val="24"/>
        </w:rPr>
        <w:t xml:space="preserve">Ampliar el  Acuerdo Municipal número seis de acta cincuenta y seis de fecha 14/11/2022, EN EL SENTIDO: Que se autorice al Tesorero Municipal para que erogue los fondos para pago de suministro de energía eléctrica al proveedor  de empresa Comercializadora de Energía Eléctrica San Rafael, COESAR, S.A. DE C.V; </w:t>
      </w:r>
      <w:r w:rsidR="0065434A" w:rsidRPr="0065434A">
        <w:rPr>
          <w:rFonts w:ascii="Times New Roman" w:eastAsia="Times New Roman" w:hAnsi="Times New Roman" w:cs="Times New Roman"/>
          <w:b/>
          <w:sz w:val="28"/>
          <w:szCs w:val="24"/>
          <w:lang w:val="es-SV" w:eastAsia="es-SV"/>
        </w:rPr>
        <w:t>SEGUNDO</w:t>
      </w:r>
      <w:r w:rsidR="0065434A" w:rsidRPr="0065434A">
        <w:rPr>
          <w:rFonts w:ascii="Times New Roman" w:eastAsia="Times New Roman" w:hAnsi="Times New Roman" w:cs="Times New Roman"/>
          <w:sz w:val="28"/>
          <w:szCs w:val="24"/>
          <w:lang w:val="es-SV" w:eastAsia="es-SV"/>
        </w:rPr>
        <w:t>:</w:t>
      </w:r>
      <w:r w:rsidR="0065434A" w:rsidRPr="0065434A">
        <w:rPr>
          <w:rFonts w:ascii="Times New Roman" w:eastAsia="Calibri" w:hAnsi="Times New Roman" w:cs="Times New Roman"/>
          <w:sz w:val="28"/>
          <w:szCs w:val="24"/>
        </w:rPr>
        <w:t xml:space="preserve"> Acuerdo Municipal número seis de acta cincuenta y seis de fecha 14/11/2022</w:t>
      </w:r>
      <w:r w:rsidR="0065434A" w:rsidRPr="0065434A">
        <w:rPr>
          <w:rFonts w:ascii="Times New Roman" w:eastAsia="Times New Roman" w:hAnsi="Times New Roman" w:cs="Times New Roman"/>
          <w:sz w:val="28"/>
          <w:szCs w:val="24"/>
          <w:lang w:val="es-SV" w:eastAsia="es-SV"/>
        </w:rPr>
        <w:t>, en sus demás partes</w:t>
      </w:r>
      <w:r w:rsidR="0065434A" w:rsidRPr="0065434A">
        <w:rPr>
          <w:rFonts w:ascii="Times New Roman" w:eastAsia="Calibri" w:hAnsi="Times New Roman" w:cs="Times New Roman"/>
          <w:sz w:val="28"/>
          <w:szCs w:val="24"/>
        </w:rPr>
        <w:t xml:space="preserve">. Fondos con aplicación al específico y expresión  presupuestaria  vigente que se comprobara como lo establece el Art.78 del Código Municipal. </w:t>
      </w:r>
      <w:r w:rsidR="0065434A" w:rsidRPr="0065434A">
        <w:rPr>
          <w:rFonts w:ascii="Times New Roman" w:eastAsia="Calibri" w:hAnsi="Times New Roman" w:cs="Times New Roman"/>
          <w:b/>
          <w:sz w:val="28"/>
          <w:szCs w:val="24"/>
        </w:rPr>
        <w:t>CERTIFÍQUESE Y COMUNÍQUESE.</w:t>
      </w:r>
      <w:r w:rsidR="0017330C">
        <w:rPr>
          <w:rFonts w:ascii="Times New Roman" w:eastAsia="Calibri" w:hAnsi="Times New Roman" w:cs="Times New Roman"/>
          <w:b/>
          <w:sz w:val="28"/>
          <w:szCs w:val="24"/>
        </w:rPr>
        <w:t xml:space="preserve"> </w:t>
      </w:r>
      <w:r w:rsidR="00C22FD2" w:rsidRPr="00C22FD2">
        <w:rPr>
          <w:rFonts w:ascii="Times New Roman" w:eastAsia="Calibri" w:hAnsi="Times New Roman" w:cs="Times New Roman"/>
          <w:b/>
          <w:bCs/>
          <w:sz w:val="28"/>
          <w:szCs w:val="24"/>
        </w:rPr>
        <w:t xml:space="preserve">“ACUERDO MUNICIPAL NUMERO QUINCE”. </w:t>
      </w:r>
      <w:r w:rsidR="00C22FD2" w:rsidRPr="00C22FD2">
        <w:rPr>
          <w:rFonts w:ascii="Times New Roman" w:eastAsia="Calibri" w:hAnsi="Times New Roman" w:cs="Times New Roman"/>
          <w:sz w:val="28"/>
          <w:szCs w:val="24"/>
        </w:rPr>
        <w:t xml:space="preserve">El Concejo Municipal en uso de sus facultades legales, de conformidad al art. 86 inciso final, 203, 204 y 235 de la Constitución de la República, art. 30 numeral 4) 14) art. 31 numeral 4) y art. 91 del Código Municipal. Expuesto en el punto número nueve de la agenda de esta sesión, el cual corresponde a la participación de la Licenciada </w:t>
      </w:r>
      <w:r w:rsidR="00205C95">
        <w:rPr>
          <w:rFonts w:ascii="Times New Roman" w:eastAsia="Calibri" w:hAnsi="Times New Roman" w:cs="Times New Roman"/>
          <w:sz w:val="28"/>
          <w:szCs w:val="24"/>
        </w:rPr>
        <w:t>xxxxxx</w:t>
      </w:r>
      <w:r w:rsidR="00C22FD2" w:rsidRPr="00C22FD2">
        <w:rPr>
          <w:rFonts w:ascii="Times New Roman" w:eastAsia="Calibri" w:hAnsi="Times New Roman" w:cs="Times New Roman"/>
          <w:sz w:val="28"/>
          <w:szCs w:val="24"/>
        </w:rPr>
        <w:t>, Jefa de Centro  Integral de Atención Municipal (</w:t>
      </w:r>
      <w:r w:rsidR="00C22FD2" w:rsidRPr="00C22FD2">
        <w:rPr>
          <w:rFonts w:ascii="Times New Roman" w:eastAsia="Calibri" w:hAnsi="Times New Roman" w:cs="Times New Roman"/>
          <w:b/>
          <w:sz w:val="28"/>
          <w:szCs w:val="24"/>
        </w:rPr>
        <w:t>CIAM</w:t>
      </w:r>
      <w:r w:rsidR="00C22FD2" w:rsidRPr="00C22FD2">
        <w:rPr>
          <w:rFonts w:ascii="Times New Roman" w:eastAsia="Calibri" w:hAnsi="Times New Roman" w:cs="Times New Roman"/>
          <w:sz w:val="28"/>
          <w:szCs w:val="24"/>
        </w:rPr>
        <w:t xml:space="preserve">), en el cual  hace referencia al contrato de arrendamiento del local del CIAM, en el Centro Comercial Plaza Mundo, manifiesta lo siguiente: </w:t>
      </w:r>
      <w:r w:rsidR="00C22FD2" w:rsidRPr="00C22FD2">
        <w:rPr>
          <w:rFonts w:ascii="Times New Roman" w:eastAsia="Calibri" w:hAnsi="Times New Roman" w:cs="Times New Roman"/>
          <w:b/>
          <w:sz w:val="28"/>
          <w:szCs w:val="24"/>
        </w:rPr>
        <w:t xml:space="preserve">1) </w:t>
      </w:r>
      <w:r w:rsidR="00C22FD2" w:rsidRPr="00C22FD2">
        <w:rPr>
          <w:rFonts w:ascii="Times New Roman" w:eastAsia="Calibri" w:hAnsi="Times New Roman" w:cs="Times New Roman"/>
          <w:sz w:val="28"/>
          <w:szCs w:val="24"/>
        </w:rPr>
        <w:t xml:space="preserve">A partir de enero del presente año, sería de </w:t>
      </w:r>
      <w:r w:rsidR="00C22FD2" w:rsidRPr="00C22FD2">
        <w:rPr>
          <w:rFonts w:ascii="Times New Roman" w:eastAsia="Calibri" w:hAnsi="Times New Roman" w:cs="Times New Roman"/>
          <w:b/>
          <w:sz w:val="28"/>
          <w:szCs w:val="24"/>
        </w:rPr>
        <w:t>$1,547.82</w:t>
      </w:r>
      <w:r w:rsidR="00C22FD2" w:rsidRPr="00C22FD2">
        <w:rPr>
          <w:rFonts w:ascii="Times New Roman" w:eastAsia="Calibri" w:hAnsi="Times New Roman" w:cs="Times New Roman"/>
          <w:sz w:val="28"/>
          <w:szCs w:val="24"/>
        </w:rPr>
        <w:t xml:space="preserve">.,  más el 3%  de incremento, haciendo un total de </w:t>
      </w:r>
      <w:r w:rsidR="00C22FD2" w:rsidRPr="00C22FD2">
        <w:rPr>
          <w:rFonts w:ascii="Times New Roman" w:eastAsia="Calibri" w:hAnsi="Times New Roman" w:cs="Times New Roman"/>
          <w:b/>
          <w:sz w:val="28"/>
          <w:szCs w:val="24"/>
        </w:rPr>
        <w:t xml:space="preserve">$1,625.50, </w:t>
      </w:r>
      <w:r w:rsidR="00C22FD2" w:rsidRPr="00C22FD2">
        <w:rPr>
          <w:rFonts w:ascii="Times New Roman" w:eastAsia="Calibri" w:hAnsi="Times New Roman" w:cs="Times New Roman"/>
          <w:sz w:val="28"/>
          <w:szCs w:val="24"/>
        </w:rPr>
        <w:t>según lo establece el contrato de arrendamiento lo cual detalla los montos según mes calendario el incremento mensual:</w:t>
      </w:r>
    </w:p>
    <w:tbl>
      <w:tblPr>
        <w:tblStyle w:val="Tablaconcuadrcula"/>
        <w:tblW w:w="0" w:type="auto"/>
        <w:tblInd w:w="-30" w:type="dxa"/>
        <w:tblLook w:val="04A0" w:firstRow="1" w:lastRow="0" w:firstColumn="1" w:lastColumn="0" w:noHBand="0" w:noVBand="1"/>
      </w:tblPr>
      <w:tblGrid>
        <w:gridCol w:w="1980"/>
        <w:gridCol w:w="1124"/>
        <w:gridCol w:w="1448"/>
        <w:gridCol w:w="1428"/>
        <w:gridCol w:w="1422"/>
        <w:gridCol w:w="1428"/>
      </w:tblGrid>
      <w:tr w:rsidR="00C22FD2" w:rsidRPr="00C22FD2" w:rsidTr="005B78C1">
        <w:tc>
          <w:tcPr>
            <w:tcW w:w="1980" w:type="dxa"/>
            <w:tcBorders>
              <w:top w:val="nil"/>
              <w:left w:val="nil"/>
            </w:tcBorders>
          </w:tcPr>
          <w:p w:rsidR="00C22FD2" w:rsidRPr="00C22FD2" w:rsidRDefault="00C22FD2" w:rsidP="00C22FD2">
            <w:pPr>
              <w:jc w:val="both"/>
              <w:rPr>
                <w:rFonts w:ascii="Times New Roman" w:eastAsia="Calibri" w:hAnsi="Times New Roman" w:cs="Times New Roman"/>
                <w:sz w:val="24"/>
                <w:szCs w:val="24"/>
              </w:rPr>
            </w:pPr>
          </w:p>
        </w:tc>
        <w:tc>
          <w:tcPr>
            <w:tcW w:w="1124" w:type="dxa"/>
          </w:tcPr>
          <w:p w:rsidR="00C22FD2" w:rsidRPr="00C22FD2" w:rsidRDefault="00C22FD2" w:rsidP="00C22FD2">
            <w:pPr>
              <w:jc w:val="both"/>
              <w:rPr>
                <w:rFonts w:ascii="Times New Roman" w:eastAsia="Calibri" w:hAnsi="Times New Roman" w:cs="Times New Roman"/>
                <w:sz w:val="24"/>
                <w:szCs w:val="24"/>
              </w:rPr>
            </w:pPr>
            <w:r w:rsidRPr="00C22FD2">
              <w:rPr>
                <w:rFonts w:ascii="Times New Roman" w:eastAsia="Calibri" w:hAnsi="Times New Roman" w:cs="Times New Roman"/>
                <w:sz w:val="24"/>
                <w:szCs w:val="24"/>
              </w:rPr>
              <w:t>Canon</w:t>
            </w:r>
          </w:p>
        </w:tc>
        <w:tc>
          <w:tcPr>
            <w:tcW w:w="1448" w:type="dxa"/>
          </w:tcPr>
          <w:p w:rsidR="00C22FD2" w:rsidRPr="00C22FD2" w:rsidRDefault="00C22FD2" w:rsidP="00C22FD2">
            <w:pPr>
              <w:jc w:val="both"/>
              <w:rPr>
                <w:rFonts w:ascii="Times New Roman" w:eastAsia="Calibri" w:hAnsi="Times New Roman" w:cs="Times New Roman"/>
                <w:sz w:val="24"/>
                <w:szCs w:val="24"/>
              </w:rPr>
            </w:pPr>
            <w:r w:rsidRPr="00C22FD2">
              <w:rPr>
                <w:rFonts w:ascii="Times New Roman" w:eastAsia="Calibri" w:hAnsi="Times New Roman" w:cs="Times New Roman"/>
                <w:sz w:val="24"/>
                <w:szCs w:val="24"/>
              </w:rPr>
              <w:t>Área/AA</w:t>
            </w:r>
          </w:p>
        </w:tc>
        <w:tc>
          <w:tcPr>
            <w:tcW w:w="1428" w:type="dxa"/>
          </w:tcPr>
          <w:p w:rsidR="00C22FD2" w:rsidRPr="00C22FD2" w:rsidRDefault="00C22FD2" w:rsidP="00C22FD2">
            <w:pPr>
              <w:jc w:val="both"/>
              <w:rPr>
                <w:rFonts w:ascii="Times New Roman" w:eastAsia="Calibri" w:hAnsi="Times New Roman" w:cs="Times New Roman"/>
                <w:sz w:val="24"/>
                <w:szCs w:val="24"/>
              </w:rPr>
            </w:pPr>
            <w:r w:rsidRPr="00C22FD2">
              <w:rPr>
                <w:rFonts w:ascii="Times New Roman" w:eastAsia="Calibri" w:hAnsi="Times New Roman" w:cs="Times New Roman"/>
                <w:sz w:val="24"/>
                <w:szCs w:val="24"/>
              </w:rPr>
              <w:t>Sub Total</w:t>
            </w:r>
          </w:p>
        </w:tc>
        <w:tc>
          <w:tcPr>
            <w:tcW w:w="1422" w:type="dxa"/>
          </w:tcPr>
          <w:p w:rsidR="00C22FD2" w:rsidRPr="00C22FD2" w:rsidRDefault="00C22FD2" w:rsidP="00C22FD2">
            <w:pPr>
              <w:jc w:val="both"/>
              <w:rPr>
                <w:rFonts w:ascii="Times New Roman" w:eastAsia="Calibri" w:hAnsi="Times New Roman" w:cs="Times New Roman"/>
                <w:sz w:val="24"/>
                <w:szCs w:val="24"/>
              </w:rPr>
            </w:pPr>
            <w:r w:rsidRPr="00C22FD2">
              <w:rPr>
                <w:rFonts w:ascii="Times New Roman" w:eastAsia="Calibri" w:hAnsi="Times New Roman" w:cs="Times New Roman"/>
                <w:sz w:val="24"/>
                <w:szCs w:val="24"/>
              </w:rPr>
              <w:t>IVA</w:t>
            </w:r>
          </w:p>
        </w:tc>
        <w:tc>
          <w:tcPr>
            <w:tcW w:w="1428" w:type="dxa"/>
          </w:tcPr>
          <w:p w:rsidR="00C22FD2" w:rsidRPr="00C22FD2" w:rsidRDefault="00C22FD2" w:rsidP="00C22FD2">
            <w:pPr>
              <w:jc w:val="both"/>
              <w:rPr>
                <w:rFonts w:ascii="Times New Roman" w:eastAsia="Calibri" w:hAnsi="Times New Roman" w:cs="Times New Roman"/>
                <w:sz w:val="24"/>
                <w:szCs w:val="24"/>
              </w:rPr>
            </w:pPr>
            <w:r w:rsidRPr="00C22FD2">
              <w:rPr>
                <w:rFonts w:ascii="Times New Roman" w:eastAsia="Calibri" w:hAnsi="Times New Roman" w:cs="Times New Roman"/>
                <w:sz w:val="24"/>
                <w:szCs w:val="24"/>
              </w:rPr>
              <w:t xml:space="preserve">Total </w:t>
            </w:r>
          </w:p>
        </w:tc>
      </w:tr>
      <w:tr w:rsidR="00C22FD2" w:rsidRPr="00C22FD2" w:rsidTr="005B78C1">
        <w:tc>
          <w:tcPr>
            <w:tcW w:w="1980" w:type="dxa"/>
          </w:tcPr>
          <w:p w:rsidR="00C22FD2" w:rsidRPr="00C22FD2" w:rsidRDefault="00C22FD2" w:rsidP="00C22FD2">
            <w:pPr>
              <w:jc w:val="both"/>
              <w:rPr>
                <w:rFonts w:ascii="Times New Roman" w:eastAsia="Calibri" w:hAnsi="Times New Roman" w:cs="Times New Roman"/>
                <w:sz w:val="24"/>
                <w:szCs w:val="24"/>
              </w:rPr>
            </w:pPr>
            <w:r w:rsidRPr="00C22FD2">
              <w:rPr>
                <w:rFonts w:ascii="Times New Roman" w:eastAsia="Calibri" w:hAnsi="Times New Roman" w:cs="Times New Roman"/>
                <w:sz w:val="24"/>
                <w:szCs w:val="24"/>
              </w:rPr>
              <w:t>Arrendamiento</w:t>
            </w:r>
          </w:p>
        </w:tc>
        <w:tc>
          <w:tcPr>
            <w:tcW w:w="1124" w:type="dxa"/>
          </w:tcPr>
          <w:p w:rsidR="00C22FD2" w:rsidRPr="00C22FD2" w:rsidRDefault="00C22FD2" w:rsidP="00C22FD2">
            <w:pPr>
              <w:jc w:val="both"/>
              <w:rPr>
                <w:rFonts w:ascii="Times New Roman" w:eastAsia="Calibri" w:hAnsi="Times New Roman" w:cs="Times New Roman"/>
                <w:sz w:val="24"/>
                <w:szCs w:val="24"/>
              </w:rPr>
            </w:pPr>
            <w:r w:rsidRPr="00C22FD2">
              <w:rPr>
                <w:rFonts w:ascii="Times New Roman" w:eastAsia="Calibri" w:hAnsi="Times New Roman" w:cs="Times New Roman"/>
                <w:sz w:val="24"/>
                <w:szCs w:val="24"/>
              </w:rPr>
              <w:t>$16.13</w:t>
            </w:r>
          </w:p>
        </w:tc>
        <w:tc>
          <w:tcPr>
            <w:tcW w:w="1448" w:type="dxa"/>
          </w:tcPr>
          <w:p w:rsidR="00C22FD2" w:rsidRPr="00C22FD2" w:rsidRDefault="00C22FD2" w:rsidP="00C22FD2">
            <w:pPr>
              <w:jc w:val="both"/>
              <w:rPr>
                <w:rFonts w:ascii="Times New Roman" w:eastAsia="Calibri" w:hAnsi="Times New Roman" w:cs="Times New Roman"/>
                <w:sz w:val="24"/>
                <w:szCs w:val="24"/>
              </w:rPr>
            </w:pPr>
            <w:r w:rsidRPr="00C22FD2">
              <w:rPr>
                <w:rFonts w:ascii="Times New Roman" w:eastAsia="Calibri" w:hAnsi="Times New Roman" w:cs="Times New Roman"/>
                <w:sz w:val="24"/>
                <w:szCs w:val="24"/>
              </w:rPr>
              <w:t>70</w:t>
            </w:r>
          </w:p>
        </w:tc>
        <w:tc>
          <w:tcPr>
            <w:tcW w:w="1428" w:type="dxa"/>
          </w:tcPr>
          <w:p w:rsidR="00C22FD2" w:rsidRPr="00C22FD2" w:rsidRDefault="00C22FD2" w:rsidP="00C22FD2">
            <w:pPr>
              <w:jc w:val="both"/>
              <w:rPr>
                <w:rFonts w:ascii="Times New Roman" w:eastAsia="Calibri" w:hAnsi="Times New Roman" w:cs="Times New Roman"/>
                <w:sz w:val="24"/>
                <w:szCs w:val="24"/>
              </w:rPr>
            </w:pPr>
            <w:r w:rsidRPr="00C22FD2">
              <w:rPr>
                <w:rFonts w:ascii="Times New Roman" w:eastAsia="Calibri" w:hAnsi="Times New Roman" w:cs="Times New Roman"/>
                <w:sz w:val="24"/>
                <w:szCs w:val="24"/>
              </w:rPr>
              <w:t>$1,129.10</w:t>
            </w:r>
          </w:p>
        </w:tc>
        <w:tc>
          <w:tcPr>
            <w:tcW w:w="1422" w:type="dxa"/>
          </w:tcPr>
          <w:p w:rsidR="00C22FD2" w:rsidRPr="00C22FD2" w:rsidRDefault="00C22FD2" w:rsidP="00C22FD2">
            <w:pPr>
              <w:jc w:val="both"/>
              <w:rPr>
                <w:rFonts w:ascii="Times New Roman" w:eastAsia="Calibri" w:hAnsi="Times New Roman" w:cs="Times New Roman"/>
                <w:sz w:val="24"/>
                <w:szCs w:val="24"/>
              </w:rPr>
            </w:pPr>
            <w:r w:rsidRPr="00C22FD2">
              <w:rPr>
                <w:rFonts w:ascii="Times New Roman" w:eastAsia="Calibri" w:hAnsi="Times New Roman" w:cs="Times New Roman"/>
                <w:sz w:val="24"/>
                <w:szCs w:val="24"/>
              </w:rPr>
              <w:t>$146.78</w:t>
            </w:r>
          </w:p>
        </w:tc>
        <w:tc>
          <w:tcPr>
            <w:tcW w:w="1428" w:type="dxa"/>
          </w:tcPr>
          <w:p w:rsidR="00C22FD2" w:rsidRPr="00C22FD2" w:rsidRDefault="00C22FD2" w:rsidP="00C22FD2">
            <w:pPr>
              <w:jc w:val="both"/>
              <w:rPr>
                <w:rFonts w:ascii="Times New Roman" w:eastAsia="Calibri" w:hAnsi="Times New Roman" w:cs="Times New Roman"/>
                <w:sz w:val="24"/>
                <w:szCs w:val="24"/>
              </w:rPr>
            </w:pPr>
            <w:r w:rsidRPr="00C22FD2">
              <w:rPr>
                <w:rFonts w:ascii="Times New Roman" w:eastAsia="Calibri" w:hAnsi="Times New Roman" w:cs="Times New Roman"/>
                <w:sz w:val="24"/>
                <w:szCs w:val="24"/>
              </w:rPr>
              <w:t>$1,275.88</w:t>
            </w:r>
          </w:p>
        </w:tc>
      </w:tr>
      <w:tr w:rsidR="00C22FD2" w:rsidRPr="00C22FD2" w:rsidTr="005B78C1">
        <w:tc>
          <w:tcPr>
            <w:tcW w:w="1980" w:type="dxa"/>
          </w:tcPr>
          <w:p w:rsidR="00C22FD2" w:rsidRPr="00C22FD2" w:rsidRDefault="00C22FD2" w:rsidP="00C22FD2">
            <w:pPr>
              <w:jc w:val="both"/>
              <w:rPr>
                <w:rFonts w:ascii="Times New Roman" w:eastAsia="Calibri" w:hAnsi="Times New Roman" w:cs="Times New Roman"/>
                <w:sz w:val="24"/>
                <w:szCs w:val="24"/>
              </w:rPr>
            </w:pPr>
            <w:r w:rsidRPr="00C22FD2">
              <w:rPr>
                <w:rFonts w:ascii="Times New Roman" w:eastAsia="Calibri" w:hAnsi="Times New Roman" w:cs="Times New Roman"/>
                <w:sz w:val="24"/>
                <w:szCs w:val="24"/>
              </w:rPr>
              <w:t>Cuota CAM</w:t>
            </w:r>
          </w:p>
        </w:tc>
        <w:tc>
          <w:tcPr>
            <w:tcW w:w="1124" w:type="dxa"/>
          </w:tcPr>
          <w:p w:rsidR="00C22FD2" w:rsidRPr="00C22FD2" w:rsidRDefault="00C22FD2" w:rsidP="00C22FD2">
            <w:pPr>
              <w:jc w:val="both"/>
              <w:rPr>
                <w:rFonts w:ascii="Times New Roman" w:eastAsia="Calibri" w:hAnsi="Times New Roman" w:cs="Times New Roman"/>
                <w:sz w:val="24"/>
                <w:szCs w:val="24"/>
              </w:rPr>
            </w:pPr>
            <w:r w:rsidRPr="00C22FD2">
              <w:rPr>
                <w:rFonts w:ascii="Times New Roman" w:eastAsia="Calibri" w:hAnsi="Times New Roman" w:cs="Times New Roman"/>
                <w:sz w:val="24"/>
                <w:szCs w:val="24"/>
              </w:rPr>
              <w:t>$4.42</w:t>
            </w:r>
          </w:p>
        </w:tc>
        <w:tc>
          <w:tcPr>
            <w:tcW w:w="1448" w:type="dxa"/>
          </w:tcPr>
          <w:p w:rsidR="00C22FD2" w:rsidRPr="00C22FD2" w:rsidRDefault="00C22FD2" w:rsidP="00C22FD2">
            <w:pPr>
              <w:jc w:val="both"/>
              <w:rPr>
                <w:rFonts w:ascii="Times New Roman" w:eastAsia="Calibri" w:hAnsi="Times New Roman" w:cs="Times New Roman"/>
                <w:sz w:val="24"/>
                <w:szCs w:val="24"/>
              </w:rPr>
            </w:pPr>
            <w:r w:rsidRPr="00C22FD2">
              <w:rPr>
                <w:rFonts w:ascii="Times New Roman" w:eastAsia="Calibri" w:hAnsi="Times New Roman" w:cs="Times New Roman"/>
                <w:sz w:val="24"/>
                <w:szCs w:val="24"/>
              </w:rPr>
              <w:t>70</w:t>
            </w:r>
          </w:p>
        </w:tc>
        <w:tc>
          <w:tcPr>
            <w:tcW w:w="1428" w:type="dxa"/>
          </w:tcPr>
          <w:p w:rsidR="00C22FD2" w:rsidRPr="00C22FD2" w:rsidRDefault="00C22FD2" w:rsidP="00C22FD2">
            <w:pPr>
              <w:jc w:val="both"/>
              <w:rPr>
                <w:rFonts w:ascii="Times New Roman" w:eastAsia="Calibri" w:hAnsi="Times New Roman" w:cs="Times New Roman"/>
                <w:sz w:val="24"/>
                <w:szCs w:val="24"/>
              </w:rPr>
            </w:pPr>
            <w:r w:rsidRPr="00C22FD2">
              <w:rPr>
                <w:rFonts w:ascii="Times New Roman" w:eastAsia="Calibri" w:hAnsi="Times New Roman" w:cs="Times New Roman"/>
                <w:sz w:val="24"/>
                <w:szCs w:val="24"/>
              </w:rPr>
              <w:t>$309.40</w:t>
            </w:r>
          </w:p>
        </w:tc>
        <w:tc>
          <w:tcPr>
            <w:tcW w:w="1422" w:type="dxa"/>
          </w:tcPr>
          <w:p w:rsidR="00C22FD2" w:rsidRPr="00C22FD2" w:rsidRDefault="00C22FD2" w:rsidP="00C22FD2">
            <w:pPr>
              <w:jc w:val="both"/>
              <w:rPr>
                <w:rFonts w:ascii="Times New Roman" w:eastAsia="Calibri" w:hAnsi="Times New Roman" w:cs="Times New Roman"/>
                <w:sz w:val="24"/>
                <w:szCs w:val="24"/>
              </w:rPr>
            </w:pPr>
            <w:r w:rsidRPr="00C22FD2">
              <w:rPr>
                <w:rFonts w:ascii="Times New Roman" w:eastAsia="Calibri" w:hAnsi="Times New Roman" w:cs="Times New Roman"/>
                <w:sz w:val="24"/>
                <w:szCs w:val="24"/>
              </w:rPr>
              <w:t>$40.22</w:t>
            </w:r>
          </w:p>
        </w:tc>
        <w:tc>
          <w:tcPr>
            <w:tcW w:w="1428" w:type="dxa"/>
          </w:tcPr>
          <w:p w:rsidR="00C22FD2" w:rsidRPr="00C22FD2" w:rsidRDefault="00C22FD2" w:rsidP="00C22FD2">
            <w:pPr>
              <w:jc w:val="both"/>
              <w:rPr>
                <w:rFonts w:ascii="Times New Roman" w:eastAsia="Calibri" w:hAnsi="Times New Roman" w:cs="Times New Roman"/>
                <w:sz w:val="24"/>
                <w:szCs w:val="24"/>
              </w:rPr>
            </w:pPr>
            <w:r w:rsidRPr="00C22FD2">
              <w:rPr>
                <w:rFonts w:ascii="Times New Roman" w:eastAsia="Calibri" w:hAnsi="Times New Roman" w:cs="Times New Roman"/>
                <w:sz w:val="24"/>
                <w:szCs w:val="24"/>
              </w:rPr>
              <w:t>$349.62</w:t>
            </w:r>
          </w:p>
        </w:tc>
      </w:tr>
      <w:tr w:rsidR="00C22FD2" w:rsidRPr="00C22FD2" w:rsidTr="005B78C1">
        <w:tc>
          <w:tcPr>
            <w:tcW w:w="1980" w:type="dxa"/>
          </w:tcPr>
          <w:p w:rsidR="00C22FD2" w:rsidRPr="00C22FD2" w:rsidRDefault="00C22FD2" w:rsidP="00C22FD2">
            <w:pPr>
              <w:jc w:val="both"/>
              <w:rPr>
                <w:rFonts w:ascii="Times New Roman" w:eastAsia="Calibri" w:hAnsi="Times New Roman" w:cs="Times New Roman"/>
                <w:sz w:val="24"/>
                <w:szCs w:val="24"/>
              </w:rPr>
            </w:pPr>
            <w:r w:rsidRPr="00C22FD2">
              <w:rPr>
                <w:rFonts w:ascii="Times New Roman" w:eastAsia="Calibri" w:hAnsi="Times New Roman" w:cs="Times New Roman"/>
                <w:sz w:val="24"/>
                <w:szCs w:val="24"/>
              </w:rPr>
              <w:t>Mantenimiento AA</w:t>
            </w:r>
          </w:p>
        </w:tc>
        <w:tc>
          <w:tcPr>
            <w:tcW w:w="1124" w:type="dxa"/>
          </w:tcPr>
          <w:p w:rsidR="00C22FD2" w:rsidRPr="00C22FD2" w:rsidRDefault="00C22FD2" w:rsidP="00C22FD2">
            <w:pPr>
              <w:jc w:val="both"/>
              <w:rPr>
                <w:rFonts w:ascii="Times New Roman" w:eastAsia="Calibri" w:hAnsi="Times New Roman" w:cs="Times New Roman"/>
                <w:sz w:val="24"/>
                <w:szCs w:val="24"/>
              </w:rPr>
            </w:pPr>
            <w:r w:rsidRPr="00C22FD2">
              <w:rPr>
                <w:rFonts w:ascii="Times New Roman" w:eastAsia="Calibri" w:hAnsi="Times New Roman" w:cs="Times New Roman"/>
                <w:sz w:val="24"/>
                <w:szCs w:val="24"/>
              </w:rPr>
              <w:t>$3.05</w:t>
            </w:r>
          </w:p>
        </w:tc>
        <w:tc>
          <w:tcPr>
            <w:tcW w:w="1448" w:type="dxa"/>
          </w:tcPr>
          <w:p w:rsidR="00C22FD2" w:rsidRPr="00C22FD2" w:rsidRDefault="00C22FD2" w:rsidP="00C22FD2">
            <w:pPr>
              <w:jc w:val="both"/>
              <w:rPr>
                <w:rFonts w:ascii="Times New Roman" w:eastAsia="Calibri" w:hAnsi="Times New Roman" w:cs="Times New Roman"/>
                <w:sz w:val="24"/>
                <w:szCs w:val="24"/>
              </w:rPr>
            </w:pPr>
            <w:r w:rsidRPr="00C22FD2">
              <w:rPr>
                <w:rFonts w:ascii="Times New Roman" w:eastAsia="Calibri" w:hAnsi="Times New Roman" w:cs="Times New Roman"/>
                <w:sz w:val="24"/>
                <w:szCs w:val="24"/>
              </w:rPr>
              <w:t>5</w:t>
            </w:r>
          </w:p>
        </w:tc>
        <w:tc>
          <w:tcPr>
            <w:tcW w:w="1428" w:type="dxa"/>
          </w:tcPr>
          <w:p w:rsidR="00C22FD2" w:rsidRPr="00C22FD2" w:rsidRDefault="00C22FD2" w:rsidP="00C22FD2">
            <w:pPr>
              <w:jc w:val="both"/>
              <w:rPr>
                <w:rFonts w:ascii="Times New Roman" w:eastAsia="Calibri" w:hAnsi="Times New Roman" w:cs="Times New Roman"/>
                <w:sz w:val="24"/>
                <w:szCs w:val="24"/>
              </w:rPr>
            </w:pPr>
            <w:r w:rsidRPr="00C22FD2">
              <w:rPr>
                <w:rFonts w:ascii="Times New Roman" w:eastAsia="Calibri" w:hAnsi="Times New Roman" w:cs="Times New Roman"/>
                <w:sz w:val="24"/>
                <w:szCs w:val="24"/>
              </w:rPr>
              <w:t>$15.25</w:t>
            </w:r>
          </w:p>
        </w:tc>
        <w:tc>
          <w:tcPr>
            <w:tcW w:w="1422" w:type="dxa"/>
          </w:tcPr>
          <w:p w:rsidR="00C22FD2" w:rsidRPr="00C22FD2" w:rsidRDefault="00C22FD2" w:rsidP="00C22FD2">
            <w:pPr>
              <w:jc w:val="both"/>
              <w:rPr>
                <w:rFonts w:ascii="Times New Roman" w:eastAsia="Calibri" w:hAnsi="Times New Roman" w:cs="Times New Roman"/>
                <w:sz w:val="24"/>
                <w:szCs w:val="24"/>
              </w:rPr>
            </w:pPr>
            <w:r w:rsidRPr="00C22FD2">
              <w:rPr>
                <w:rFonts w:ascii="Times New Roman" w:eastAsia="Calibri" w:hAnsi="Times New Roman" w:cs="Times New Roman"/>
                <w:sz w:val="24"/>
                <w:szCs w:val="24"/>
              </w:rPr>
              <w:t>$1.98</w:t>
            </w:r>
          </w:p>
        </w:tc>
        <w:tc>
          <w:tcPr>
            <w:tcW w:w="1428" w:type="dxa"/>
          </w:tcPr>
          <w:p w:rsidR="00C22FD2" w:rsidRPr="00C22FD2" w:rsidRDefault="00C22FD2" w:rsidP="00C22FD2">
            <w:pPr>
              <w:jc w:val="both"/>
              <w:rPr>
                <w:rFonts w:ascii="Times New Roman" w:eastAsia="Calibri" w:hAnsi="Times New Roman" w:cs="Times New Roman"/>
                <w:sz w:val="24"/>
                <w:szCs w:val="24"/>
              </w:rPr>
            </w:pPr>
            <w:r w:rsidRPr="00C22FD2">
              <w:rPr>
                <w:rFonts w:ascii="Times New Roman" w:eastAsia="Calibri" w:hAnsi="Times New Roman" w:cs="Times New Roman"/>
                <w:sz w:val="24"/>
                <w:szCs w:val="24"/>
              </w:rPr>
              <w:t>$17.23</w:t>
            </w:r>
          </w:p>
        </w:tc>
      </w:tr>
      <w:tr w:rsidR="00C22FD2" w:rsidRPr="00C22FD2" w:rsidTr="005B78C1">
        <w:tc>
          <w:tcPr>
            <w:tcW w:w="4552" w:type="dxa"/>
            <w:gridSpan w:val="3"/>
            <w:tcBorders>
              <w:left w:val="nil"/>
              <w:bottom w:val="nil"/>
            </w:tcBorders>
          </w:tcPr>
          <w:p w:rsidR="00C22FD2" w:rsidRPr="00C22FD2" w:rsidRDefault="00C22FD2" w:rsidP="00C22FD2">
            <w:pPr>
              <w:jc w:val="both"/>
              <w:rPr>
                <w:rFonts w:ascii="Times New Roman" w:eastAsia="Calibri" w:hAnsi="Times New Roman" w:cs="Times New Roman"/>
                <w:b/>
                <w:sz w:val="24"/>
                <w:szCs w:val="24"/>
              </w:rPr>
            </w:pPr>
          </w:p>
        </w:tc>
        <w:tc>
          <w:tcPr>
            <w:tcW w:w="2850" w:type="dxa"/>
            <w:gridSpan w:val="2"/>
          </w:tcPr>
          <w:p w:rsidR="00C22FD2" w:rsidRPr="00C22FD2" w:rsidRDefault="00C22FD2" w:rsidP="00C22FD2">
            <w:pPr>
              <w:jc w:val="both"/>
              <w:rPr>
                <w:rFonts w:ascii="Times New Roman" w:eastAsia="Calibri" w:hAnsi="Times New Roman" w:cs="Times New Roman"/>
                <w:b/>
                <w:sz w:val="24"/>
                <w:szCs w:val="24"/>
              </w:rPr>
            </w:pPr>
            <w:r w:rsidRPr="00C22FD2">
              <w:rPr>
                <w:rFonts w:ascii="Times New Roman" w:eastAsia="Calibri" w:hAnsi="Times New Roman" w:cs="Times New Roman"/>
                <w:b/>
                <w:sz w:val="24"/>
                <w:szCs w:val="24"/>
              </w:rPr>
              <w:t>Total arrendamiento</w:t>
            </w:r>
          </w:p>
        </w:tc>
        <w:tc>
          <w:tcPr>
            <w:tcW w:w="1428" w:type="dxa"/>
          </w:tcPr>
          <w:p w:rsidR="00C22FD2" w:rsidRPr="00C22FD2" w:rsidRDefault="00C22FD2" w:rsidP="00C22FD2">
            <w:pPr>
              <w:jc w:val="both"/>
              <w:rPr>
                <w:rFonts w:ascii="Times New Roman" w:eastAsia="Calibri" w:hAnsi="Times New Roman" w:cs="Times New Roman"/>
                <w:b/>
                <w:sz w:val="24"/>
                <w:szCs w:val="24"/>
              </w:rPr>
            </w:pPr>
            <w:r w:rsidRPr="00C22FD2">
              <w:rPr>
                <w:rFonts w:ascii="Times New Roman" w:eastAsia="Calibri" w:hAnsi="Times New Roman" w:cs="Times New Roman"/>
                <w:b/>
                <w:sz w:val="24"/>
                <w:szCs w:val="24"/>
              </w:rPr>
              <w:t>$1,642.74</w:t>
            </w:r>
          </w:p>
        </w:tc>
      </w:tr>
    </w:tbl>
    <w:p w:rsidR="00C22FD2" w:rsidRPr="00C22FD2" w:rsidRDefault="00C22FD2" w:rsidP="00C22FD2">
      <w:pPr>
        <w:spacing w:after="200" w:line="276" w:lineRule="auto"/>
        <w:jc w:val="both"/>
        <w:rPr>
          <w:rFonts w:ascii="Times New Roman" w:eastAsia="Calibri" w:hAnsi="Times New Roman" w:cs="Times New Roman"/>
          <w:b/>
          <w:sz w:val="24"/>
          <w:szCs w:val="24"/>
        </w:rPr>
      </w:pPr>
      <w:r w:rsidRPr="00C22FD2">
        <w:rPr>
          <w:rFonts w:ascii="Times New Roman" w:eastAsia="Calibri" w:hAnsi="Times New Roman" w:cs="Times New Roman"/>
          <w:b/>
          <w:sz w:val="24"/>
          <w:szCs w:val="24"/>
        </w:rPr>
        <w:t xml:space="preserve"> </w:t>
      </w:r>
    </w:p>
    <w:p w:rsidR="00C22FD2" w:rsidRPr="00C22FD2" w:rsidRDefault="00C22FD2" w:rsidP="00C22FD2">
      <w:pPr>
        <w:spacing w:after="200" w:line="276" w:lineRule="auto"/>
        <w:jc w:val="both"/>
        <w:rPr>
          <w:rFonts w:ascii="Times New Roman" w:eastAsia="Calibri" w:hAnsi="Times New Roman" w:cs="Times New Roman"/>
          <w:sz w:val="28"/>
          <w:szCs w:val="24"/>
        </w:rPr>
      </w:pPr>
      <w:r w:rsidRPr="00C22FD2">
        <w:rPr>
          <w:rFonts w:ascii="Times New Roman" w:eastAsia="Calibri" w:hAnsi="Times New Roman" w:cs="Times New Roman"/>
          <w:sz w:val="28"/>
          <w:szCs w:val="24"/>
        </w:rPr>
        <w:t xml:space="preserve">Asimismo hace referencia a lo establecido en el contrato de arrendamiento de la siguiente manera: </w:t>
      </w:r>
      <w:r w:rsidRPr="00C22FD2">
        <w:rPr>
          <w:rFonts w:ascii="Times New Roman" w:eastAsia="Calibri" w:hAnsi="Times New Roman" w:cs="Times New Roman"/>
          <w:i/>
          <w:sz w:val="28"/>
          <w:szCs w:val="24"/>
        </w:rPr>
        <w:t xml:space="preserve">con, el cual en su literal f, dice: "A partir del inicio de la primera prórroga, si la hubiere, anualmente se incrementará en el mismo porcentaje de inflación de los últimos doce meses que determine el Banco Central de Reserva de El Salvador, sin que en ningún caso este incremento sea inferior al TRES por ciento (3%). </w:t>
      </w:r>
      <w:r w:rsidRPr="00C22FD2">
        <w:rPr>
          <w:rFonts w:ascii="Times New Roman" w:eastAsia="Calibri" w:hAnsi="Times New Roman" w:cs="Times New Roman"/>
          <w:sz w:val="28"/>
          <w:szCs w:val="24"/>
        </w:rPr>
        <w:t>La cuota va a variar según los días calendarios a los meses a cancelar ejemplo:</w:t>
      </w:r>
    </w:p>
    <w:tbl>
      <w:tblPr>
        <w:tblStyle w:val="Tablaconcuadrcula"/>
        <w:tblW w:w="0" w:type="auto"/>
        <w:tblLook w:val="04A0" w:firstRow="1" w:lastRow="0" w:firstColumn="1" w:lastColumn="0" w:noHBand="0" w:noVBand="1"/>
      </w:tblPr>
      <w:tblGrid>
        <w:gridCol w:w="988"/>
        <w:gridCol w:w="7842"/>
      </w:tblGrid>
      <w:tr w:rsidR="00C22FD2" w:rsidRPr="00C22FD2" w:rsidTr="005B78C1">
        <w:tc>
          <w:tcPr>
            <w:tcW w:w="988" w:type="dxa"/>
          </w:tcPr>
          <w:p w:rsidR="00C22FD2" w:rsidRPr="00C22FD2" w:rsidRDefault="00C22FD2" w:rsidP="00C22FD2">
            <w:pPr>
              <w:jc w:val="both"/>
              <w:rPr>
                <w:rFonts w:ascii="Times New Roman" w:eastAsia="Calibri" w:hAnsi="Times New Roman" w:cs="Times New Roman"/>
                <w:b/>
                <w:sz w:val="24"/>
                <w:szCs w:val="24"/>
              </w:rPr>
            </w:pPr>
            <w:r w:rsidRPr="00C22FD2">
              <w:rPr>
                <w:rFonts w:ascii="Times New Roman" w:eastAsia="Calibri" w:hAnsi="Times New Roman" w:cs="Times New Roman"/>
                <w:b/>
                <w:sz w:val="24"/>
                <w:szCs w:val="24"/>
              </w:rPr>
              <w:t xml:space="preserve">MES </w:t>
            </w:r>
          </w:p>
        </w:tc>
        <w:tc>
          <w:tcPr>
            <w:tcW w:w="7842" w:type="dxa"/>
          </w:tcPr>
          <w:p w:rsidR="00C22FD2" w:rsidRPr="00C22FD2" w:rsidRDefault="00C22FD2" w:rsidP="00C22FD2">
            <w:pPr>
              <w:jc w:val="both"/>
              <w:rPr>
                <w:rFonts w:ascii="Times New Roman" w:eastAsia="Calibri" w:hAnsi="Times New Roman" w:cs="Times New Roman"/>
                <w:b/>
                <w:sz w:val="24"/>
                <w:szCs w:val="24"/>
              </w:rPr>
            </w:pPr>
            <w:r w:rsidRPr="00C22FD2">
              <w:rPr>
                <w:rFonts w:ascii="Times New Roman" w:eastAsia="Calibri" w:hAnsi="Times New Roman" w:cs="Times New Roman"/>
                <w:b/>
                <w:sz w:val="24"/>
                <w:szCs w:val="24"/>
              </w:rPr>
              <w:t>CUOTA DE ARRENDAMIENTO</w:t>
            </w:r>
          </w:p>
        </w:tc>
      </w:tr>
      <w:tr w:rsidR="00C22FD2" w:rsidRPr="00C22FD2" w:rsidTr="005B78C1">
        <w:tc>
          <w:tcPr>
            <w:tcW w:w="988" w:type="dxa"/>
          </w:tcPr>
          <w:p w:rsidR="00C22FD2" w:rsidRPr="00C22FD2" w:rsidRDefault="00C22FD2" w:rsidP="00C22FD2">
            <w:pPr>
              <w:jc w:val="both"/>
              <w:rPr>
                <w:rFonts w:ascii="Times New Roman" w:eastAsia="Calibri" w:hAnsi="Times New Roman" w:cs="Times New Roman"/>
                <w:sz w:val="24"/>
                <w:szCs w:val="24"/>
              </w:rPr>
            </w:pPr>
            <w:r w:rsidRPr="00C22FD2">
              <w:rPr>
                <w:rFonts w:ascii="Times New Roman" w:eastAsia="Calibri" w:hAnsi="Times New Roman" w:cs="Times New Roman"/>
                <w:sz w:val="24"/>
                <w:szCs w:val="24"/>
              </w:rPr>
              <w:t xml:space="preserve">Enero </w:t>
            </w:r>
          </w:p>
        </w:tc>
        <w:tc>
          <w:tcPr>
            <w:tcW w:w="7842" w:type="dxa"/>
          </w:tcPr>
          <w:p w:rsidR="00C22FD2" w:rsidRPr="00C22FD2" w:rsidRDefault="00C22FD2" w:rsidP="00C22FD2">
            <w:pPr>
              <w:jc w:val="both"/>
              <w:rPr>
                <w:rFonts w:ascii="Times New Roman" w:eastAsia="Calibri" w:hAnsi="Times New Roman" w:cs="Times New Roman"/>
                <w:sz w:val="24"/>
                <w:szCs w:val="24"/>
              </w:rPr>
            </w:pPr>
            <w:r w:rsidRPr="00C22FD2">
              <w:rPr>
                <w:rFonts w:ascii="Times New Roman" w:eastAsia="Calibri" w:hAnsi="Times New Roman" w:cs="Times New Roman"/>
                <w:sz w:val="24"/>
                <w:szCs w:val="24"/>
              </w:rPr>
              <w:t>$1,625.50</w:t>
            </w:r>
          </w:p>
        </w:tc>
      </w:tr>
      <w:tr w:rsidR="00C22FD2" w:rsidRPr="00C22FD2" w:rsidTr="005B78C1">
        <w:tc>
          <w:tcPr>
            <w:tcW w:w="988" w:type="dxa"/>
          </w:tcPr>
          <w:p w:rsidR="00C22FD2" w:rsidRPr="00C22FD2" w:rsidRDefault="00C22FD2" w:rsidP="00C22FD2">
            <w:pPr>
              <w:jc w:val="both"/>
              <w:rPr>
                <w:rFonts w:ascii="Times New Roman" w:eastAsia="Calibri" w:hAnsi="Times New Roman" w:cs="Times New Roman"/>
                <w:sz w:val="24"/>
                <w:szCs w:val="24"/>
              </w:rPr>
            </w:pPr>
            <w:r w:rsidRPr="00C22FD2">
              <w:rPr>
                <w:rFonts w:ascii="Times New Roman" w:eastAsia="Calibri" w:hAnsi="Times New Roman" w:cs="Times New Roman"/>
                <w:sz w:val="24"/>
                <w:szCs w:val="24"/>
              </w:rPr>
              <w:t>Febrero</w:t>
            </w:r>
          </w:p>
        </w:tc>
        <w:tc>
          <w:tcPr>
            <w:tcW w:w="7842" w:type="dxa"/>
          </w:tcPr>
          <w:p w:rsidR="00C22FD2" w:rsidRPr="00C22FD2" w:rsidRDefault="00C22FD2" w:rsidP="00C22FD2">
            <w:pPr>
              <w:jc w:val="both"/>
              <w:rPr>
                <w:rFonts w:ascii="Times New Roman" w:eastAsia="Calibri" w:hAnsi="Times New Roman" w:cs="Times New Roman"/>
                <w:sz w:val="24"/>
                <w:szCs w:val="24"/>
              </w:rPr>
            </w:pPr>
            <w:r w:rsidRPr="00C22FD2">
              <w:rPr>
                <w:rFonts w:ascii="Times New Roman" w:eastAsia="Calibri" w:hAnsi="Times New Roman" w:cs="Times New Roman"/>
                <w:sz w:val="24"/>
                <w:szCs w:val="24"/>
              </w:rPr>
              <w:t>$1,642.73 +$5.65 cobro de tarjeta de parqueo como lo establece el contrato</w:t>
            </w:r>
          </w:p>
        </w:tc>
      </w:tr>
    </w:tbl>
    <w:p w:rsidR="00C22FD2" w:rsidRPr="00C22FD2" w:rsidRDefault="00C22FD2" w:rsidP="00C22FD2">
      <w:pPr>
        <w:spacing w:after="200" w:line="276" w:lineRule="auto"/>
        <w:jc w:val="both"/>
        <w:rPr>
          <w:rFonts w:ascii="Times New Roman" w:eastAsia="Calibri" w:hAnsi="Times New Roman" w:cs="Times New Roman"/>
          <w:sz w:val="24"/>
          <w:szCs w:val="24"/>
        </w:rPr>
      </w:pPr>
      <w:r w:rsidRPr="00C22FD2">
        <w:rPr>
          <w:rFonts w:ascii="Times New Roman" w:eastAsia="Calibri" w:hAnsi="Times New Roman" w:cs="Times New Roman"/>
          <w:sz w:val="24"/>
          <w:szCs w:val="24"/>
        </w:rPr>
        <w:t xml:space="preserve"> </w:t>
      </w:r>
    </w:p>
    <w:p w:rsidR="0017330C" w:rsidRPr="0017330C" w:rsidRDefault="00C22FD2" w:rsidP="0017330C">
      <w:pPr>
        <w:tabs>
          <w:tab w:val="left" w:pos="2347"/>
        </w:tabs>
        <w:spacing w:line="276" w:lineRule="auto"/>
        <w:jc w:val="both"/>
        <w:rPr>
          <w:rFonts w:ascii="Times New Roman" w:eastAsia="Calibri" w:hAnsi="Times New Roman" w:cs="Times New Roman"/>
          <w:szCs w:val="24"/>
        </w:rPr>
      </w:pPr>
      <w:r w:rsidRPr="00C22FD2">
        <w:rPr>
          <w:rFonts w:ascii="Times New Roman" w:eastAsia="Calibri" w:hAnsi="Times New Roman" w:cs="Times New Roman"/>
          <w:sz w:val="28"/>
          <w:szCs w:val="24"/>
        </w:rPr>
        <w:t xml:space="preserve">Y </w:t>
      </w:r>
      <w:r w:rsidRPr="00C22FD2">
        <w:rPr>
          <w:rFonts w:ascii="Times New Roman" w:eastAsia="Calibri" w:hAnsi="Times New Roman" w:cs="Times New Roman"/>
          <w:b/>
          <w:sz w:val="28"/>
          <w:szCs w:val="24"/>
        </w:rPr>
        <w:t>2)</w:t>
      </w:r>
      <w:r w:rsidRPr="00C22FD2">
        <w:rPr>
          <w:rFonts w:ascii="Times New Roman" w:eastAsia="Calibri" w:hAnsi="Times New Roman" w:cs="Times New Roman"/>
          <w:sz w:val="28"/>
          <w:szCs w:val="24"/>
        </w:rPr>
        <w:t xml:space="preserve"> Se mantenga el administrador de contrato. Según acuerdo 43 acta 28 sesión ordinaria celebrada el día 16/06/2022, Este concejo Municipal </w:t>
      </w:r>
      <w:r w:rsidRPr="00C22FD2">
        <w:rPr>
          <w:rFonts w:ascii="Times New Roman" w:eastAsia="Calibri" w:hAnsi="Times New Roman" w:cs="Times New Roman"/>
          <w:b/>
          <w:sz w:val="28"/>
          <w:szCs w:val="24"/>
        </w:rPr>
        <w:t xml:space="preserve">CONSIDERANDO: </w:t>
      </w:r>
      <w:r w:rsidRPr="00C22FD2">
        <w:rPr>
          <w:rFonts w:ascii="Times New Roman" w:eastAsia="Calibri" w:hAnsi="Times New Roman" w:cs="Times New Roman"/>
          <w:sz w:val="28"/>
          <w:szCs w:val="24"/>
        </w:rPr>
        <w:t>Lo establecido en el contrato de arrendamiento del local donde se encuentra ubicado el Centro Integral de Atención Municipal (</w:t>
      </w:r>
      <w:r w:rsidRPr="00C22FD2">
        <w:rPr>
          <w:rFonts w:ascii="Times New Roman" w:eastAsia="Calibri" w:hAnsi="Times New Roman" w:cs="Times New Roman"/>
          <w:b/>
          <w:sz w:val="28"/>
          <w:szCs w:val="24"/>
        </w:rPr>
        <w:t>CIAM</w:t>
      </w:r>
      <w:r w:rsidRPr="00C22FD2">
        <w:rPr>
          <w:rFonts w:ascii="Times New Roman" w:eastAsia="Calibri" w:hAnsi="Times New Roman" w:cs="Times New Roman"/>
          <w:sz w:val="28"/>
          <w:szCs w:val="24"/>
        </w:rPr>
        <w:t xml:space="preserve">), con Fondo de Titularización de Inmuebles Ricorp Titularizadora Plaza Mundo Apopa, que se abrevia FTIRTPMA, en el cual se establece en el romano I: </w:t>
      </w:r>
      <w:r w:rsidRPr="00C22FD2">
        <w:rPr>
          <w:rFonts w:ascii="Times New Roman" w:eastAsia="Calibri" w:hAnsi="Times New Roman" w:cs="Times New Roman"/>
          <w:i/>
          <w:sz w:val="28"/>
          <w:szCs w:val="24"/>
        </w:rPr>
        <w:t xml:space="preserve">Definiciones Generales y Cuantías Reestablecidas, en el literal f) en cual define lo siguiente: Canon de Arrendamiento: Se refiere al precio mensual del arrendamiento, será la suma de MIL QUINIENTOS CUARENTA Y SIETE DOLARES CON OCHENTA Y DOS CENTAVOS DE DOLAR ($1,547.82); aquí y en adelante moneda legal de los Estados Unidos de América, el cual incluye el Impuesto a la Transferencia de Bienes Muebles y a la Prestación de Servicios (aquí y en adelante IVA), Cuota CAM actual y Cuota de Mantenimiento de Aires Acondicionados actual. A partir del inicio de la primera prorroga, si la hubiere, anualmente se incrementará en el mismo porcentaje de inflación de los últimos doce meses que determine el Banco Central de Reserva de El Salvador, sin que en ningún caso este incremento sea inferior al TRES por ciento (3%); asimismo en el romano </w:t>
      </w:r>
      <w:r w:rsidRPr="00C22FD2">
        <w:rPr>
          <w:rFonts w:ascii="Times New Roman" w:eastAsia="Calibri" w:hAnsi="Times New Roman" w:cs="Times New Roman"/>
          <w:b/>
          <w:i/>
          <w:sz w:val="28"/>
          <w:szCs w:val="24"/>
        </w:rPr>
        <w:t>V</w:t>
      </w:r>
      <w:r w:rsidRPr="00C22FD2">
        <w:rPr>
          <w:rFonts w:ascii="Times New Roman" w:eastAsia="Calibri" w:hAnsi="Times New Roman" w:cs="Times New Roman"/>
          <w:i/>
          <w:sz w:val="28"/>
          <w:szCs w:val="24"/>
        </w:rPr>
        <w:t xml:space="preserve"> del contrato, establece lo siguiente: PLAZO, RENOVACIONES Y CAUSALES DE TERMINACIÓN. EI Plazo es el referido en La cláusula I, A partir de la primara renovación, el contrato se tendrá por prorrogado por periodos de UN (1) año contado del uno de enero y hasta el treinta y uno de diciembre de cada año calendario, siempre que ninguna de las partes comunique a la otra su decisión de no prorrogarlo, por escrito con un mínimo de NOVENTA (90) DÍAS de anticipación a la fecha de vencimiento del plazo o de cualquiera de sus prorrogas. En caso de no renovación, si llegada la fecha de vencimiento del Plazo, y  si LA ARRENDATARIA no desocupa el Local, se entenderá que dicha ocupación la hace sin el consentimiento de EL ARRENDANTE sin embargo, deberá continuar pagando el Canon de Arrendamiento, las Cuotas y demás servicios hasta la desocupación total del local y entrega a satisfacción de EL ARRENDANTE… </w:t>
      </w:r>
      <w:r w:rsidRPr="00C22FD2">
        <w:rPr>
          <w:rFonts w:ascii="Times New Roman" w:eastAsia="Calibri" w:hAnsi="Times New Roman" w:cs="Times New Roman"/>
          <w:sz w:val="28"/>
          <w:szCs w:val="24"/>
        </w:rPr>
        <w:t xml:space="preserve">Por lo tanto, este Concejo Municipal Plural y en uso de sus facultades legales y habiendo deliberado el punto, por </w:t>
      </w:r>
      <w:r w:rsidRPr="00C22FD2">
        <w:rPr>
          <w:rFonts w:ascii="Times New Roman" w:eastAsia="Calibri" w:hAnsi="Times New Roman" w:cs="Times New Roman"/>
          <w:b/>
          <w:sz w:val="28"/>
          <w:szCs w:val="24"/>
        </w:rPr>
        <w:t xml:space="preserve">MAYORIA </w:t>
      </w:r>
      <w:r w:rsidRPr="00C22FD2">
        <w:rPr>
          <w:rFonts w:ascii="Times New Roman" w:eastAsia="Calibri" w:hAnsi="Times New Roman" w:cs="Times New Roman"/>
          <w:sz w:val="28"/>
          <w:szCs w:val="24"/>
        </w:rPr>
        <w:t>de DIEZ votos a favor</w:t>
      </w:r>
      <w:r w:rsidRPr="00C22FD2">
        <w:rPr>
          <w:rFonts w:ascii="Times New Roman" w:eastAsia="Calibri" w:hAnsi="Times New Roman" w:cs="Times New Roman"/>
          <w:b/>
          <w:sz w:val="28"/>
          <w:szCs w:val="24"/>
        </w:rPr>
        <w:t xml:space="preserve"> </w:t>
      </w:r>
      <w:r w:rsidRPr="00C22FD2">
        <w:rPr>
          <w:rFonts w:ascii="Times New Roman" w:eastAsia="Calibri" w:hAnsi="Times New Roman" w:cs="Times New Roman"/>
          <w:sz w:val="28"/>
          <w:szCs w:val="24"/>
        </w:rPr>
        <w:t>y</w:t>
      </w:r>
      <w:r w:rsidRPr="00C22FD2">
        <w:rPr>
          <w:rFonts w:ascii="Times New Roman" w:eastAsia="Calibri" w:hAnsi="Times New Roman" w:cs="Times New Roman"/>
          <w:b/>
          <w:sz w:val="28"/>
          <w:szCs w:val="24"/>
        </w:rPr>
        <w:t xml:space="preserve"> </w:t>
      </w:r>
      <w:r w:rsidRPr="00C22FD2">
        <w:rPr>
          <w:rFonts w:ascii="Times New Roman" w:eastAsia="Calibri" w:hAnsi="Times New Roman" w:cs="Times New Roman"/>
          <w:sz w:val="28"/>
          <w:szCs w:val="24"/>
        </w:rPr>
        <w:t xml:space="preserve">CUATRO ausencias  al momento de esta votación, por parte de los siguientes miembros del Concejo Municipal Plural: </w:t>
      </w:r>
      <w:r w:rsidRPr="00C22FD2">
        <w:rPr>
          <w:rFonts w:ascii="Times New Roman" w:eastAsia="Calibri" w:hAnsi="Times New Roman" w:cs="Times New Roman"/>
          <w:b/>
          <w:sz w:val="28"/>
          <w:szCs w:val="24"/>
        </w:rPr>
        <w:t xml:space="preserve">Licenciado Sergio Noel Monroy Martínez, </w:t>
      </w:r>
      <w:r w:rsidRPr="00C22FD2">
        <w:rPr>
          <w:rFonts w:ascii="Times New Roman" w:eastAsia="Calibri" w:hAnsi="Times New Roman" w:cs="Times New Roman"/>
          <w:sz w:val="28"/>
          <w:szCs w:val="24"/>
        </w:rPr>
        <w:t xml:space="preserve">Síndico Municipal, </w:t>
      </w:r>
      <w:r w:rsidRPr="00C22FD2">
        <w:rPr>
          <w:rFonts w:ascii="Times New Roman" w:eastAsia="Calibri" w:hAnsi="Times New Roman" w:cs="Times New Roman"/>
          <w:b/>
          <w:sz w:val="28"/>
          <w:szCs w:val="24"/>
        </w:rPr>
        <w:t>Sr. Carlos Alberto Palma Fuentes</w:t>
      </w:r>
      <w:r w:rsidRPr="00C22FD2">
        <w:rPr>
          <w:rFonts w:ascii="Times New Roman" w:eastAsia="Calibri" w:hAnsi="Times New Roman" w:cs="Times New Roman"/>
          <w:sz w:val="28"/>
          <w:szCs w:val="24"/>
        </w:rPr>
        <w:t xml:space="preserve">, Sexto Regidor Propietario, </w:t>
      </w:r>
      <w:r w:rsidRPr="00C22FD2">
        <w:rPr>
          <w:rFonts w:ascii="Times New Roman" w:eastAsia="Calibri" w:hAnsi="Times New Roman" w:cs="Times New Roman"/>
          <w:b/>
          <w:sz w:val="28"/>
          <w:szCs w:val="24"/>
        </w:rPr>
        <w:t xml:space="preserve">Sra. Susana Yamileth Hernández Cardoza, </w:t>
      </w:r>
      <w:r w:rsidRPr="00C22FD2">
        <w:rPr>
          <w:rFonts w:ascii="Times New Roman" w:eastAsia="Calibri" w:hAnsi="Times New Roman" w:cs="Times New Roman"/>
          <w:sz w:val="28"/>
          <w:szCs w:val="24"/>
        </w:rPr>
        <w:t>Séptima Regidora Propietaria</w:t>
      </w:r>
      <w:r w:rsidRPr="00C22FD2">
        <w:rPr>
          <w:rFonts w:ascii="Times New Roman" w:eastAsia="Calibri" w:hAnsi="Times New Roman" w:cs="Times New Roman"/>
          <w:b/>
          <w:sz w:val="28"/>
          <w:szCs w:val="24"/>
        </w:rPr>
        <w:t xml:space="preserve">, Sr. Bayron Eraldo Baltazar Martínez Barahona, </w:t>
      </w:r>
      <w:r w:rsidRPr="00C22FD2">
        <w:rPr>
          <w:rFonts w:ascii="Times New Roman" w:eastAsia="Calibri" w:hAnsi="Times New Roman" w:cs="Times New Roman"/>
          <w:sz w:val="28"/>
          <w:szCs w:val="24"/>
        </w:rPr>
        <w:t xml:space="preserve">Decimo Primer Regidor Propietario. </w:t>
      </w:r>
      <w:r w:rsidRPr="00C22FD2">
        <w:rPr>
          <w:rFonts w:ascii="Times New Roman" w:eastAsia="Calibri" w:hAnsi="Times New Roman" w:cs="Times New Roman"/>
          <w:b/>
          <w:sz w:val="28"/>
          <w:szCs w:val="24"/>
        </w:rPr>
        <w:t xml:space="preserve">ACUERDA: Primero: </w:t>
      </w:r>
      <w:r w:rsidRPr="00C22FD2">
        <w:rPr>
          <w:rFonts w:ascii="Times New Roman" w:eastAsia="Calibri" w:hAnsi="Times New Roman" w:cs="Times New Roman"/>
          <w:sz w:val="28"/>
          <w:szCs w:val="24"/>
        </w:rPr>
        <w:t>DESE la continuidad del contrato de arrendamiento del local de Centro Integral de Atención Municipal (</w:t>
      </w:r>
      <w:r w:rsidRPr="00C22FD2">
        <w:rPr>
          <w:rFonts w:ascii="Times New Roman" w:eastAsia="Calibri" w:hAnsi="Times New Roman" w:cs="Times New Roman"/>
          <w:b/>
          <w:sz w:val="28"/>
          <w:szCs w:val="24"/>
        </w:rPr>
        <w:t>CIAM</w:t>
      </w:r>
      <w:r w:rsidRPr="00C22FD2">
        <w:rPr>
          <w:rFonts w:ascii="Times New Roman" w:eastAsia="Calibri" w:hAnsi="Times New Roman" w:cs="Times New Roman"/>
          <w:sz w:val="28"/>
          <w:szCs w:val="24"/>
        </w:rPr>
        <w:t xml:space="preserve">) con esta Municipalidad y FONDO DE TITULARIZACIÓN DE INMUEBLES RICORP TITULARIZADORA PLAZA MUNDO APOPA, que se abrevia FTIRTPMA, para el año dos mil veintitrés. </w:t>
      </w:r>
      <w:r w:rsidRPr="00C22FD2">
        <w:rPr>
          <w:rFonts w:ascii="Times New Roman" w:eastAsia="Calibri" w:hAnsi="Times New Roman" w:cs="Times New Roman"/>
          <w:b/>
          <w:sz w:val="28"/>
          <w:szCs w:val="24"/>
        </w:rPr>
        <w:t xml:space="preserve">Segundo: </w:t>
      </w:r>
      <w:r w:rsidRPr="00C22FD2">
        <w:rPr>
          <w:rFonts w:ascii="Times New Roman" w:eastAsia="Calibri" w:hAnsi="Times New Roman" w:cs="Times New Roman"/>
          <w:sz w:val="28"/>
          <w:szCs w:val="24"/>
        </w:rPr>
        <w:t xml:space="preserve">Autorizar al Tesorero Municipal, pague de conformidad a las facturas presentadora por FONDO DE TITULARIZACIÓN DE INMUEBLES RICORP TITULARIZADORA PLAZA MUNDO APOPA, que se abrevia FTIRTPMA, de conformidad a lo establecido en el contrato ya existente entre la Municipalidad y FTIRTPMA. </w:t>
      </w:r>
      <w:r w:rsidRPr="00C22FD2">
        <w:rPr>
          <w:rFonts w:ascii="Times New Roman" w:eastAsia="Calibri" w:hAnsi="Times New Roman" w:cs="Times New Roman"/>
          <w:b/>
          <w:sz w:val="28"/>
          <w:szCs w:val="24"/>
        </w:rPr>
        <w:t>Tercero</w:t>
      </w:r>
      <w:r w:rsidRPr="00C22FD2">
        <w:rPr>
          <w:rFonts w:ascii="Times New Roman" w:eastAsia="Calibri" w:hAnsi="Times New Roman" w:cs="Times New Roman"/>
          <w:sz w:val="28"/>
          <w:szCs w:val="24"/>
        </w:rPr>
        <w:t xml:space="preserve">: Se mantenga como administradora del referido contrato de arrendamiento la </w:t>
      </w:r>
      <w:r w:rsidR="001D1397">
        <w:rPr>
          <w:rFonts w:ascii="Times New Roman" w:eastAsia="Calibri" w:hAnsi="Times New Roman" w:cs="Times New Roman"/>
          <w:sz w:val="28"/>
          <w:szCs w:val="24"/>
        </w:rPr>
        <w:t>xxxx</w:t>
      </w:r>
      <w:r w:rsidRPr="00C22FD2">
        <w:rPr>
          <w:rFonts w:ascii="Times New Roman" w:eastAsia="Calibri" w:hAnsi="Times New Roman" w:cs="Times New Roman"/>
          <w:sz w:val="28"/>
          <w:szCs w:val="24"/>
        </w:rPr>
        <w:t xml:space="preserve"> </w:t>
      </w:r>
      <w:r w:rsidR="001D1397">
        <w:rPr>
          <w:rFonts w:ascii="Times New Roman" w:eastAsia="Calibri" w:hAnsi="Times New Roman" w:cs="Times New Roman"/>
          <w:b/>
          <w:sz w:val="28"/>
          <w:szCs w:val="24"/>
        </w:rPr>
        <w:t>xxxxxxxxxx</w:t>
      </w:r>
      <w:r w:rsidRPr="00C22FD2">
        <w:rPr>
          <w:rFonts w:ascii="Times New Roman" w:eastAsia="Calibri" w:hAnsi="Times New Roman" w:cs="Times New Roman"/>
          <w:sz w:val="28"/>
          <w:szCs w:val="24"/>
        </w:rPr>
        <w:t xml:space="preserve">; Jefa de Centro Integral de Atención Municipal. </w:t>
      </w:r>
      <w:r w:rsidRPr="00C22FD2">
        <w:rPr>
          <w:rFonts w:ascii="Times New Roman" w:eastAsia="Times New Roman" w:hAnsi="Times New Roman" w:cs="Times New Roman"/>
          <w:b/>
          <w:sz w:val="28"/>
          <w:szCs w:val="24"/>
          <w:lang w:val="es-SV" w:eastAsia="es-SV"/>
        </w:rPr>
        <w:t>Cuarto</w:t>
      </w:r>
      <w:r w:rsidRPr="00C22FD2">
        <w:rPr>
          <w:rFonts w:ascii="Times New Roman" w:eastAsia="Times New Roman" w:hAnsi="Times New Roman" w:cs="Times New Roman"/>
          <w:sz w:val="28"/>
          <w:szCs w:val="24"/>
          <w:lang w:val="es-SV" w:eastAsia="es-SV"/>
        </w:rPr>
        <w:t>:</w:t>
      </w:r>
      <w:r w:rsidRPr="00C22FD2">
        <w:rPr>
          <w:rFonts w:ascii="Times New Roman" w:eastAsia="Calibri" w:hAnsi="Times New Roman" w:cs="Times New Roman"/>
          <w:sz w:val="28"/>
          <w:szCs w:val="24"/>
        </w:rPr>
        <w:t xml:space="preserve"> Quedando autorizada la Jefa de Presupuesto realizar reprogramación presupuestaria, si fuese necesaria. Fondos con aplicación al específico y expresión  presupuestaria  vigente que se comprobara como lo establece el Art.78 del Código Municipal. </w:t>
      </w:r>
      <w:r w:rsidRPr="00C22FD2">
        <w:rPr>
          <w:rFonts w:ascii="Times New Roman" w:eastAsia="Calibri" w:hAnsi="Times New Roman" w:cs="Times New Roman"/>
          <w:b/>
          <w:sz w:val="28"/>
          <w:szCs w:val="24"/>
        </w:rPr>
        <w:t>CERTIFÍQUESE Y COMUNÍQUESE.</w:t>
      </w:r>
      <w:r w:rsidR="0017330C">
        <w:rPr>
          <w:rFonts w:ascii="Times New Roman" w:eastAsia="Calibri" w:hAnsi="Times New Roman" w:cs="Times New Roman"/>
          <w:b/>
          <w:sz w:val="28"/>
          <w:szCs w:val="24"/>
        </w:rPr>
        <w:t xml:space="preserve"> </w:t>
      </w:r>
      <w:r w:rsidR="0017330C" w:rsidRPr="0017330C">
        <w:rPr>
          <w:rFonts w:ascii="Times New Roman" w:eastAsia="Calibri" w:hAnsi="Times New Roman" w:cs="Times New Roman"/>
          <w:b/>
          <w:bCs/>
          <w:sz w:val="28"/>
          <w:szCs w:val="24"/>
        </w:rPr>
        <w:t xml:space="preserve">“ACUERDO MUNICIPAL NUMERO DIESISEIS”. </w:t>
      </w:r>
      <w:r w:rsidR="0017330C" w:rsidRPr="0017330C">
        <w:rPr>
          <w:rFonts w:ascii="Times New Roman" w:eastAsia="Calibri" w:hAnsi="Times New Roman" w:cs="Times New Roman"/>
          <w:sz w:val="28"/>
          <w:szCs w:val="24"/>
        </w:rPr>
        <w:t xml:space="preserve">El Concejo Municipal en uso de sus facultades legales, de conformidad al art. 86 inciso final, 203, 204 y 235 de la Constitución de la República, art. 30 numeral 4) 14) art. 31 numeral 4) y art. 91 del Código Municipal. Expuesto en el punto número diez de la agenda de esta sesión, el cual corresponde a participación de la </w:t>
      </w:r>
      <w:r w:rsidR="00764EE6">
        <w:rPr>
          <w:rFonts w:ascii="Times New Roman" w:eastAsia="Calibri" w:hAnsi="Times New Roman" w:cs="Times New Roman"/>
          <w:sz w:val="28"/>
          <w:szCs w:val="24"/>
        </w:rPr>
        <w:t>xxxxxxxxxx</w:t>
      </w:r>
      <w:r w:rsidR="0017330C" w:rsidRPr="0017330C">
        <w:rPr>
          <w:rFonts w:ascii="Times New Roman" w:eastAsia="Calibri" w:hAnsi="Times New Roman" w:cs="Times New Roman"/>
          <w:sz w:val="28"/>
          <w:szCs w:val="24"/>
        </w:rPr>
        <w:t>, Coordinadora Jurídica,  por medio del cual  presenta la siguiente opinión Jurídica:</w:t>
      </w:r>
      <w:r w:rsidR="0017330C" w:rsidRPr="0017330C">
        <w:rPr>
          <w:rFonts w:ascii="Times New Roman" w:eastAsia="Calibri" w:hAnsi="Times New Roman" w:cs="Times New Roman"/>
          <w:szCs w:val="24"/>
        </w:rPr>
        <w:t xml:space="preserve"> </w:t>
      </w:r>
    </w:p>
    <w:p w:rsidR="0017330C" w:rsidRPr="0017330C" w:rsidRDefault="0017330C" w:rsidP="0017330C">
      <w:pPr>
        <w:spacing w:line="360" w:lineRule="auto"/>
        <w:rPr>
          <w:rFonts w:ascii="Calibri" w:eastAsia="Times New Roman" w:hAnsi="Calibri" w:cs="Times New Roman"/>
          <w:sz w:val="14"/>
          <w:szCs w:val="16"/>
          <w:lang w:val="es-SV" w:eastAsia="es-SV"/>
        </w:rPr>
      </w:pPr>
    </w:p>
    <w:tbl>
      <w:tblPr>
        <w:tblStyle w:val="Tablaconcuadrcula3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310"/>
      </w:tblGrid>
      <w:tr w:rsidR="0017330C" w:rsidRPr="0017330C" w:rsidTr="005B78C1">
        <w:tc>
          <w:tcPr>
            <w:tcW w:w="1668" w:type="dxa"/>
          </w:tcPr>
          <w:p w:rsidR="0017330C" w:rsidRPr="0017330C" w:rsidRDefault="0017330C" w:rsidP="0017330C">
            <w:pPr>
              <w:rPr>
                <w:rFonts w:ascii="Century Schoolbook" w:hAnsi="Century Schoolbook"/>
                <w:b/>
                <w:sz w:val="14"/>
                <w:szCs w:val="16"/>
              </w:rPr>
            </w:pPr>
            <w:r w:rsidRPr="0017330C">
              <w:rPr>
                <w:rFonts w:ascii="Century Schoolbook" w:hAnsi="Century Schoolbook"/>
                <w:b/>
                <w:sz w:val="14"/>
                <w:szCs w:val="16"/>
              </w:rPr>
              <w:t>Para:</w:t>
            </w:r>
          </w:p>
        </w:tc>
        <w:tc>
          <w:tcPr>
            <w:tcW w:w="7310" w:type="dxa"/>
          </w:tcPr>
          <w:p w:rsidR="0017330C" w:rsidRPr="0017330C" w:rsidRDefault="0017330C" w:rsidP="0017330C">
            <w:pPr>
              <w:rPr>
                <w:rFonts w:ascii="Century Schoolbook" w:hAnsi="Century Schoolbook"/>
                <w:sz w:val="14"/>
                <w:szCs w:val="16"/>
              </w:rPr>
            </w:pPr>
            <w:r w:rsidRPr="0017330C">
              <w:rPr>
                <w:rFonts w:ascii="Century Schoolbook" w:hAnsi="Century Schoolbook"/>
                <w:sz w:val="14"/>
                <w:szCs w:val="16"/>
              </w:rPr>
              <w:t>Concejo Municipal Plural.</w:t>
            </w:r>
          </w:p>
        </w:tc>
      </w:tr>
      <w:tr w:rsidR="0017330C" w:rsidRPr="0017330C" w:rsidTr="005B78C1">
        <w:tc>
          <w:tcPr>
            <w:tcW w:w="1668" w:type="dxa"/>
          </w:tcPr>
          <w:p w:rsidR="0017330C" w:rsidRPr="0017330C" w:rsidRDefault="0017330C" w:rsidP="0017330C">
            <w:pPr>
              <w:rPr>
                <w:rFonts w:ascii="Century Schoolbook" w:hAnsi="Century Schoolbook"/>
                <w:b/>
                <w:sz w:val="14"/>
                <w:szCs w:val="16"/>
              </w:rPr>
            </w:pPr>
            <w:r w:rsidRPr="0017330C">
              <w:rPr>
                <w:rFonts w:ascii="Century Schoolbook" w:hAnsi="Century Schoolbook"/>
                <w:b/>
                <w:sz w:val="14"/>
                <w:szCs w:val="16"/>
              </w:rPr>
              <w:t>De:</w:t>
            </w:r>
          </w:p>
        </w:tc>
        <w:tc>
          <w:tcPr>
            <w:tcW w:w="7310" w:type="dxa"/>
          </w:tcPr>
          <w:p w:rsidR="0017330C" w:rsidRPr="0017330C" w:rsidRDefault="00764EE6" w:rsidP="0017330C">
            <w:pPr>
              <w:rPr>
                <w:rFonts w:ascii="Century Schoolbook" w:hAnsi="Century Schoolbook"/>
                <w:sz w:val="14"/>
                <w:szCs w:val="16"/>
              </w:rPr>
            </w:pPr>
            <w:r>
              <w:rPr>
                <w:rFonts w:ascii="Century Schoolbook" w:hAnsi="Century Schoolbook"/>
                <w:sz w:val="14"/>
                <w:szCs w:val="16"/>
              </w:rPr>
              <w:t>xxxxx</w:t>
            </w:r>
            <w:r w:rsidR="0017330C" w:rsidRPr="0017330C">
              <w:rPr>
                <w:rFonts w:ascii="Century Schoolbook" w:hAnsi="Century Schoolbook"/>
                <w:sz w:val="14"/>
                <w:szCs w:val="16"/>
              </w:rPr>
              <w:t>/ Coordinadora Jurídica</w:t>
            </w:r>
          </w:p>
        </w:tc>
      </w:tr>
      <w:tr w:rsidR="0017330C" w:rsidRPr="0017330C" w:rsidTr="005B78C1">
        <w:tc>
          <w:tcPr>
            <w:tcW w:w="1668" w:type="dxa"/>
          </w:tcPr>
          <w:p w:rsidR="0017330C" w:rsidRPr="0017330C" w:rsidRDefault="0017330C" w:rsidP="0017330C">
            <w:pPr>
              <w:rPr>
                <w:rFonts w:ascii="Century Schoolbook" w:hAnsi="Century Schoolbook"/>
                <w:b/>
                <w:sz w:val="14"/>
                <w:szCs w:val="16"/>
              </w:rPr>
            </w:pPr>
            <w:r w:rsidRPr="0017330C">
              <w:rPr>
                <w:rFonts w:ascii="Century Schoolbook" w:hAnsi="Century Schoolbook"/>
                <w:b/>
                <w:sz w:val="14"/>
                <w:szCs w:val="16"/>
              </w:rPr>
              <w:t>Asunto:</w:t>
            </w:r>
          </w:p>
        </w:tc>
        <w:tc>
          <w:tcPr>
            <w:tcW w:w="7310" w:type="dxa"/>
          </w:tcPr>
          <w:p w:rsidR="0017330C" w:rsidRPr="0017330C" w:rsidRDefault="0017330C" w:rsidP="0017330C">
            <w:pPr>
              <w:rPr>
                <w:rFonts w:ascii="Century Schoolbook" w:hAnsi="Century Schoolbook"/>
                <w:sz w:val="14"/>
                <w:szCs w:val="16"/>
              </w:rPr>
            </w:pPr>
            <w:r w:rsidRPr="0017330C">
              <w:rPr>
                <w:rFonts w:ascii="Century Schoolbook" w:hAnsi="Century Schoolbook"/>
                <w:sz w:val="14"/>
                <w:szCs w:val="16"/>
              </w:rPr>
              <w:t>Opinión Jurídica.</w:t>
            </w:r>
          </w:p>
        </w:tc>
      </w:tr>
      <w:tr w:rsidR="0017330C" w:rsidRPr="0017330C" w:rsidTr="005B78C1">
        <w:tc>
          <w:tcPr>
            <w:tcW w:w="1668" w:type="dxa"/>
          </w:tcPr>
          <w:p w:rsidR="0017330C" w:rsidRPr="0017330C" w:rsidRDefault="0017330C" w:rsidP="0017330C">
            <w:pPr>
              <w:rPr>
                <w:rFonts w:ascii="Century Schoolbook" w:hAnsi="Century Schoolbook"/>
                <w:b/>
                <w:sz w:val="14"/>
                <w:szCs w:val="16"/>
              </w:rPr>
            </w:pPr>
            <w:r w:rsidRPr="0017330C">
              <w:rPr>
                <w:rFonts w:ascii="Century Schoolbook" w:hAnsi="Century Schoolbook"/>
                <w:b/>
                <w:sz w:val="14"/>
                <w:szCs w:val="16"/>
              </w:rPr>
              <w:t>Fecha:</w:t>
            </w:r>
          </w:p>
        </w:tc>
        <w:tc>
          <w:tcPr>
            <w:tcW w:w="7310" w:type="dxa"/>
          </w:tcPr>
          <w:p w:rsidR="0017330C" w:rsidRPr="0017330C" w:rsidRDefault="0017330C" w:rsidP="0017330C">
            <w:pPr>
              <w:rPr>
                <w:rFonts w:ascii="Century Schoolbook" w:hAnsi="Century Schoolbook"/>
                <w:sz w:val="14"/>
                <w:szCs w:val="16"/>
              </w:rPr>
            </w:pPr>
            <w:r w:rsidRPr="0017330C">
              <w:rPr>
                <w:rFonts w:ascii="Century Schoolbook" w:hAnsi="Century Schoolbook"/>
                <w:sz w:val="14"/>
                <w:szCs w:val="16"/>
              </w:rPr>
              <w:t>26 de enero de 2023.</w:t>
            </w:r>
          </w:p>
        </w:tc>
      </w:tr>
    </w:tbl>
    <w:p w:rsidR="0017330C" w:rsidRPr="0017330C" w:rsidRDefault="0017330C" w:rsidP="0017330C">
      <w:pPr>
        <w:spacing w:line="360" w:lineRule="auto"/>
        <w:rPr>
          <w:rFonts w:ascii="Century Schoolbook" w:eastAsia="Times New Roman" w:hAnsi="Century Schoolbook" w:cs="Times New Roman"/>
          <w:sz w:val="14"/>
          <w:szCs w:val="16"/>
          <w:lang w:val="es-SV" w:eastAsia="es-SV"/>
        </w:rPr>
      </w:pPr>
      <w:r w:rsidRPr="0017330C">
        <w:rPr>
          <w:rFonts w:ascii="Calibri" w:eastAsia="Times New Roman" w:hAnsi="Calibri" w:cs="Times New Roman"/>
          <w:noProof/>
          <w:sz w:val="14"/>
          <w:szCs w:val="16"/>
          <w:lang w:val="es-SV" w:eastAsia="es-SV"/>
        </w:rPr>
        <mc:AlternateContent>
          <mc:Choice Requires="wps">
            <w:drawing>
              <wp:anchor distT="0" distB="0" distL="114300" distR="114300" simplePos="0" relativeHeight="251659264" behindDoc="0" locked="0" layoutInCell="1" allowOverlap="1" wp14:anchorId="0226F183" wp14:editId="2B0BE956">
                <wp:simplePos x="0" y="0"/>
                <wp:positionH relativeFrom="column">
                  <wp:posOffset>635</wp:posOffset>
                </wp:positionH>
                <wp:positionV relativeFrom="paragraph">
                  <wp:posOffset>115570</wp:posOffset>
                </wp:positionV>
                <wp:extent cx="5640705" cy="635"/>
                <wp:effectExtent l="13970" t="5080" r="12700" b="13335"/>
                <wp:wrapNone/>
                <wp:docPr id="1"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07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3F8024" id="_x0000_t32" coordsize="21600,21600" o:spt="32" o:oned="t" path="m,l21600,21600e" filled="f">
                <v:path arrowok="t" fillok="f" o:connecttype="none"/>
                <o:lock v:ext="edit" shapetype="t"/>
              </v:shapetype>
              <v:shape id="Conector recto de flecha 1" o:spid="_x0000_s1026" type="#_x0000_t32" style="position:absolute;margin-left:.05pt;margin-top:9.1pt;width:444.1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"/>
            </w:pict>
          </mc:Fallback>
        </mc:AlternateContent>
      </w:r>
    </w:p>
    <w:p w:rsidR="0017330C" w:rsidRPr="0017330C" w:rsidRDefault="0017330C" w:rsidP="0017330C">
      <w:pPr>
        <w:spacing w:line="360" w:lineRule="auto"/>
        <w:jc w:val="both"/>
        <w:rPr>
          <w:rFonts w:ascii="Century Schoolbook" w:eastAsia="Times New Roman" w:hAnsi="Century Schoolbook" w:cs="Times New Roman"/>
          <w:sz w:val="14"/>
          <w:szCs w:val="16"/>
          <w:lang w:val="es-SV" w:eastAsia="es-SV"/>
        </w:rPr>
      </w:pPr>
      <w:r w:rsidRPr="0017330C">
        <w:rPr>
          <w:rFonts w:ascii="Century Schoolbook" w:eastAsia="Times New Roman" w:hAnsi="Century Schoolbook" w:cs="Times New Roman"/>
          <w:b/>
          <w:sz w:val="14"/>
          <w:szCs w:val="16"/>
          <w:lang w:val="es-SV" w:eastAsia="es-SV"/>
        </w:rPr>
        <w:t xml:space="preserve">Unidad Jurídica, </w:t>
      </w:r>
      <w:r w:rsidRPr="0017330C">
        <w:rPr>
          <w:rFonts w:ascii="Century Schoolbook" w:eastAsia="Times New Roman" w:hAnsi="Century Schoolbook" w:cs="Times New Roman"/>
          <w:sz w:val="14"/>
          <w:szCs w:val="16"/>
          <w:lang w:val="es-SV" w:eastAsia="es-SV"/>
        </w:rPr>
        <w:t>Alcaldía Municipal de Apopa a los veintiséis días del mes de enero del año dos mil veintitrés, por medio de la presente y de la forma más atenta posible tengo a bien presentarles la siguiente opinión jurídica:</w:t>
      </w:r>
    </w:p>
    <w:p w:rsidR="0017330C" w:rsidRPr="0017330C" w:rsidRDefault="0017330C" w:rsidP="0017330C">
      <w:pPr>
        <w:spacing w:line="360" w:lineRule="auto"/>
        <w:jc w:val="both"/>
        <w:rPr>
          <w:rFonts w:ascii="Century Schoolbook" w:eastAsia="Times New Roman" w:hAnsi="Century Schoolbook" w:cs="Times New Roman"/>
          <w:b/>
          <w:sz w:val="14"/>
          <w:szCs w:val="16"/>
          <w:u w:val="single"/>
          <w:lang w:val="es-SV" w:eastAsia="es-SV"/>
        </w:rPr>
      </w:pPr>
      <w:r w:rsidRPr="0017330C">
        <w:rPr>
          <w:rFonts w:ascii="Century Schoolbook" w:eastAsia="Times New Roman" w:hAnsi="Century Schoolbook" w:cs="Times New Roman"/>
          <w:b/>
          <w:sz w:val="14"/>
          <w:szCs w:val="16"/>
          <w:u w:val="single"/>
          <w:lang w:val="es-SV" w:eastAsia="es-SV"/>
        </w:rPr>
        <w:t>FUNDAMENTOS DE HECHO:</w:t>
      </w:r>
    </w:p>
    <w:p w:rsidR="0017330C" w:rsidRPr="0017330C" w:rsidRDefault="0017330C" w:rsidP="0017330C">
      <w:pPr>
        <w:spacing w:line="360" w:lineRule="auto"/>
        <w:jc w:val="both"/>
        <w:rPr>
          <w:rFonts w:ascii="Century Schoolbook" w:eastAsia="Times New Roman" w:hAnsi="Century Schoolbook" w:cs="Times New Roman"/>
          <w:sz w:val="14"/>
          <w:szCs w:val="16"/>
          <w:lang w:val="es-SV" w:eastAsia="es-SV"/>
        </w:rPr>
      </w:pPr>
      <w:r w:rsidRPr="0017330C">
        <w:rPr>
          <w:rFonts w:ascii="Century Schoolbook" w:eastAsia="Times New Roman" w:hAnsi="Century Schoolbook" w:cs="Times New Roman"/>
          <w:sz w:val="14"/>
          <w:szCs w:val="16"/>
          <w:lang w:val="es-SV" w:eastAsia="es-SV"/>
        </w:rPr>
        <w:t xml:space="preserve">Mediante memorándum recibido en fecha veintiséis de enero de dos mil veintitrés, en donde la Alcaldesa delega a la Unidad Jurídica dar seguimiento y respuesta a lo solicitado por el señor </w:t>
      </w:r>
      <w:r w:rsidR="00764EE6">
        <w:rPr>
          <w:rFonts w:ascii="Century Schoolbook" w:eastAsia="Times New Roman" w:hAnsi="Century Schoolbook" w:cs="Times New Roman"/>
          <w:sz w:val="14"/>
          <w:szCs w:val="16"/>
          <w:lang w:val="es-SV" w:eastAsia="es-SV"/>
        </w:rPr>
        <w:t>xxxxxx</w:t>
      </w:r>
      <w:r w:rsidRPr="0017330C">
        <w:rPr>
          <w:rFonts w:ascii="Century Schoolbook" w:eastAsia="Times New Roman" w:hAnsi="Century Schoolbook" w:cs="Times New Roman"/>
          <w:b/>
          <w:sz w:val="14"/>
          <w:szCs w:val="16"/>
          <w:lang w:val="es-SV" w:eastAsia="es-SV"/>
        </w:rPr>
        <w:t xml:space="preserve">, </w:t>
      </w:r>
      <w:r w:rsidRPr="0017330C">
        <w:rPr>
          <w:rFonts w:ascii="Century Schoolbook" w:eastAsia="Times New Roman" w:hAnsi="Century Schoolbook" w:cs="Times New Roman"/>
          <w:sz w:val="14"/>
          <w:szCs w:val="16"/>
          <w:lang w:val="es-SV" w:eastAsia="es-SV"/>
        </w:rPr>
        <w:t>quienes a la fecha ha presentado su Renuncia Irrevocable.</w:t>
      </w:r>
    </w:p>
    <w:p w:rsidR="0017330C" w:rsidRPr="0017330C" w:rsidRDefault="0017330C" w:rsidP="0017330C">
      <w:pPr>
        <w:spacing w:line="360" w:lineRule="auto"/>
        <w:jc w:val="both"/>
        <w:rPr>
          <w:rFonts w:ascii="Century Schoolbook" w:eastAsia="Times New Roman" w:hAnsi="Century Schoolbook" w:cs="Times New Roman"/>
          <w:b/>
          <w:sz w:val="14"/>
          <w:szCs w:val="16"/>
          <w:u w:val="single"/>
          <w:lang w:val="es-SV" w:eastAsia="es-SV"/>
        </w:rPr>
      </w:pPr>
      <w:r w:rsidRPr="0017330C">
        <w:rPr>
          <w:rFonts w:ascii="Century Schoolbook" w:eastAsia="Times New Roman" w:hAnsi="Century Schoolbook" w:cs="Times New Roman"/>
          <w:b/>
          <w:sz w:val="14"/>
          <w:szCs w:val="16"/>
          <w:u w:val="single"/>
          <w:lang w:val="es-SV" w:eastAsia="es-SV"/>
        </w:rPr>
        <w:t>FUNDAMENTOS DE DERECHO:</w:t>
      </w:r>
    </w:p>
    <w:p w:rsidR="0017330C" w:rsidRPr="0017330C" w:rsidRDefault="0017330C" w:rsidP="0017330C">
      <w:pPr>
        <w:spacing w:line="360" w:lineRule="auto"/>
        <w:jc w:val="both"/>
        <w:rPr>
          <w:rFonts w:ascii="Century Schoolbook" w:eastAsia="Times New Roman" w:hAnsi="Century Schoolbook" w:cs="Times New Roman"/>
          <w:sz w:val="14"/>
          <w:szCs w:val="16"/>
          <w:lang w:val="es-SV" w:eastAsia="es-SV"/>
        </w:rPr>
      </w:pPr>
      <w:r w:rsidRPr="0017330C">
        <w:rPr>
          <w:rFonts w:ascii="Century Schoolbook" w:eastAsia="Times New Roman" w:hAnsi="Century Schoolbook" w:cs="Times New Roman"/>
          <w:sz w:val="14"/>
          <w:szCs w:val="16"/>
          <w:lang w:val="es-SV" w:eastAsia="es-SV"/>
        </w:rPr>
        <w:t xml:space="preserve">La Ley de la Carrera Administrativa Municipal es la normativa que regula los principios constitucionales y todo lo relacionado a los derechos de los empleados o funcionarios que se encuentran bajo este régimen, en el </w:t>
      </w:r>
      <w:r w:rsidRPr="0017330C">
        <w:rPr>
          <w:rFonts w:ascii="Century Schoolbook" w:eastAsia="Times New Roman" w:hAnsi="Century Schoolbook" w:cs="Times New Roman"/>
          <w:b/>
          <w:sz w:val="14"/>
          <w:szCs w:val="16"/>
          <w:lang w:val="es-SV" w:eastAsia="es-SV"/>
        </w:rPr>
        <w:t xml:space="preserve">artículo 53-A </w:t>
      </w:r>
      <w:r w:rsidRPr="0017330C">
        <w:rPr>
          <w:rFonts w:ascii="Century Schoolbook" w:eastAsia="Times New Roman" w:hAnsi="Century Schoolbook" w:cs="Times New Roman"/>
          <w:sz w:val="14"/>
          <w:szCs w:val="16"/>
          <w:lang w:val="es-SV" w:eastAsia="es-SV"/>
        </w:rPr>
        <w:t>de la referida ley se habla de una prestación económica de la cual gozarán en caso de renuncia voluntaria, dicha renuncia debe constar por escrito debidamente firmado, acompañado por copia de DUI y constancia proporcionada por la Dirección General de Inspección de Trabajo del Ministerio de Trabajo y Previsión Social del cálculo de la prestación. De conformidad a este mismo artículo la renuncia producirá sus efectos sin necesidad de la aceptación del Concejo Municipal, literalmente el Art. 53 A Inc. 3° LCAM consagra que: “</w:t>
      </w:r>
      <w:r w:rsidRPr="0017330C">
        <w:rPr>
          <w:rFonts w:ascii="Century Schoolbook" w:eastAsia="Times New Roman" w:hAnsi="Century Schoolbook" w:cs="Times New Roman"/>
          <w:i/>
          <w:sz w:val="14"/>
          <w:szCs w:val="16"/>
          <w:lang w:val="es-SV" w:eastAsia="es-SV"/>
        </w:rPr>
        <w:t>La renuncia producirá sus efectos sin necesidad de aceptación del Concejo Municipal</w:t>
      </w:r>
      <w:r w:rsidRPr="0017330C">
        <w:rPr>
          <w:rFonts w:ascii="Century Schoolbook" w:eastAsia="Times New Roman" w:hAnsi="Century Schoolbook" w:cs="Times New Roman"/>
          <w:sz w:val="14"/>
          <w:szCs w:val="16"/>
          <w:lang w:val="es-SV" w:eastAsia="es-SV"/>
        </w:rPr>
        <w:t xml:space="preserve">”, por disposición legal es procedente la renuncia del empleado que expresen esa intención.   </w:t>
      </w:r>
    </w:p>
    <w:p w:rsidR="0017330C" w:rsidRPr="0017330C" w:rsidRDefault="0017330C" w:rsidP="0017330C">
      <w:pPr>
        <w:spacing w:line="360" w:lineRule="auto"/>
        <w:jc w:val="both"/>
        <w:rPr>
          <w:rFonts w:ascii="Century Schoolbook" w:eastAsia="Times New Roman" w:hAnsi="Century Schoolbook" w:cs="Times New Roman"/>
          <w:sz w:val="14"/>
          <w:szCs w:val="16"/>
          <w:lang w:val="es-SV" w:eastAsia="es-SV"/>
        </w:rPr>
      </w:pPr>
      <w:r w:rsidRPr="0017330C">
        <w:rPr>
          <w:rFonts w:ascii="Century Schoolbook" w:eastAsia="Times New Roman" w:hAnsi="Century Schoolbook" w:cs="Times New Roman"/>
          <w:sz w:val="14"/>
          <w:szCs w:val="16"/>
          <w:lang w:val="es-SV" w:eastAsia="es-SV"/>
        </w:rPr>
        <w:t xml:space="preserve">En el </w:t>
      </w:r>
      <w:r w:rsidRPr="0017330C">
        <w:rPr>
          <w:rFonts w:ascii="Century Schoolbook" w:eastAsia="Times New Roman" w:hAnsi="Century Schoolbook" w:cs="Times New Roman"/>
          <w:b/>
          <w:sz w:val="14"/>
          <w:szCs w:val="16"/>
          <w:lang w:val="es-SV" w:eastAsia="es-SV"/>
        </w:rPr>
        <w:t>artículo</w:t>
      </w:r>
      <w:r w:rsidRPr="0017330C">
        <w:rPr>
          <w:rFonts w:ascii="Century Schoolbook" w:eastAsia="Times New Roman" w:hAnsi="Century Schoolbook" w:cs="Times New Roman"/>
          <w:sz w:val="14"/>
          <w:szCs w:val="16"/>
          <w:lang w:val="es-SV" w:eastAsia="es-SV"/>
        </w:rPr>
        <w:t xml:space="preserve"> </w:t>
      </w:r>
      <w:r w:rsidRPr="0017330C">
        <w:rPr>
          <w:rFonts w:ascii="Century Schoolbook" w:eastAsia="Times New Roman" w:hAnsi="Century Schoolbook" w:cs="Times New Roman"/>
          <w:b/>
          <w:sz w:val="14"/>
          <w:szCs w:val="16"/>
          <w:lang w:val="es-SV" w:eastAsia="es-SV"/>
        </w:rPr>
        <w:t xml:space="preserve">53-B </w:t>
      </w:r>
      <w:r w:rsidRPr="0017330C">
        <w:rPr>
          <w:rFonts w:ascii="Century Schoolbook" w:eastAsia="Times New Roman" w:hAnsi="Century Schoolbook" w:cs="Times New Roman"/>
          <w:sz w:val="14"/>
          <w:szCs w:val="16"/>
          <w:lang w:val="es-SV" w:eastAsia="es-SV"/>
        </w:rPr>
        <w:t>se establece que la prestación económica será equivalente a quince días del salario básico por cada año de servicio y proporcional por fracciones de año. Una vez aprobadas las partidas presupuestarias, la ley da un plazo de setenta días posteriores a la fecha en que se hizo efectiva la renuncia para poder ser cancelada a los trabajadores.</w:t>
      </w:r>
    </w:p>
    <w:p w:rsidR="0017330C" w:rsidRPr="0017330C" w:rsidRDefault="0017330C" w:rsidP="0017330C">
      <w:pPr>
        <w:spacing w:line="360" w:lineRule="auto"/>
        <w:jc w:val="both"/>
        <w:rPr>
          <w:rFonts w:ascii="Century Schoolbook" w:eastAsia="Times New Roman" w:hAnsi="Century Schoolbook" w:cs="Times New Roman"/>
          <w:b/>
          <w:sz w:val="14"/>
          <w:szCs w:val="16"/>
          <w:u w:val="single"/>
          <w:lang w:val="es-SV" w:eastAsia="es-SV"/>
        </w:rPr>
      </w:pPr>
      <w:r w:rsidRPr="0017330C">
        <w:rPr>
          <w:rFonts w:ascii="Century Schoolbook" w:eastAsia="Times New Roman" w:hAnsi="Century Schoolbook" w:cs="Times New Roman"/>
          <w:b/>
          <w:sz w:val="14"/>
          <w:szCs w:val="16"/>
          <w:u w:val="single"/>
          <w:lang w:val="es-SV" w:eastAsia="es-SV"/>
        </w:rPr>
        <w:t>CONCLUSIONES:</w:t>
      </w:r>
    </w:p>
    <w:p w:rsidR="0017330C" w:rsidRPr="0017330C" w:rsidRDefault="0017330C" w:rsidP="0017330C">
      <w:pPr>
        <w:spacing w:line="360" w:lineRule="auto"/>
        <w:jc w:val="both"/>
        <w:rPr>
          <w:rFonts w:ascii="Century Schoolbook" w:eastAsia="Times New Roman" w:hAnsi="Century Schoolbook" w:cs="Times New Roman"/>
          <w:sz w:val="14"/>
          <w:szCs w:val="16"/>
          <w:lang w:val="es-SV" w:eastAsia="es-SV"/>
        </w:rPr>
      </w:pPr>
      <w:r w:rsidRPr="0017330C">
        <w:rPr>
          <w:rFonts w:ascii="Century Schoolbook" w:eastAsia="Times New Roman" w:hAnsi="Century Schoolbook" w:cs="Times New Roman"/>
          <w:sz w:val="14"/>
          <w:szCs w:val="16"/>
          <w:lang w:val="es-SV" w:eastAsia="es-SV"/>
        </w:rPr>
        <w:t>La normativa antes citada regula lo requerido para la interposición de una renuncia y el procedimiento a seguir, posterior a esto para poder hacer efectivo el pago de la prestación económica a la que gozan los empleados que renuncien de manera voluntaria.</w:t>
      </w:r>
    </w:p>
    <w:p w:rsidR="0017330C" w:rsidRPr="0017330C" w:rsidRDefault="0017330C" w:rsidP="0017330C">
      <w:pPr>
        <w:spacing w:line="360" w:lineRule="auto"/>
        <w:jc w:val="both"/>
        <w:rPr>
          <w:rFonts w:ascii="Century Schoolbook" w:eastAsia="Times New Roman" w:hAnsi="Century Schoolbook" w:cs="Times New Roman"/>
          <w:b/>
          <w:sz w:val="14"/>
          <w:szCs w:val="16"/>
          <w:u w:val="single"/>
          <w:lang w:val="es-SV" w:eastAsia="es-SV"/>
        </w:rPr>
      </w:pPr>
      <w:r w:rsidRPr="0017330C">
        <w:rPr>
          <w:rFonts w:ascii="Century Schoolbook" w:eastAsia="Times New Roman" w:hAnsi="Century Schoolbook" w:cs="Times New Roman"/>
          <w:b/>
          <w:sz w:val="14"/>
          <w:szCs w:val="16"/>
          <w:u w:val="single"/>
          <w:lang w:val="es-SV" w:eastAsia="es-SV"/>
        </w:rPr>
        <w:t>PARTE DISPOSITIVA:</w:t>
      </w:r>
    </w:p>
    <w:p w:rsidR="0017330C" w:rsidRPr="0017330C" w:rsidRDefault="0017330C" w:rsidP="0017330C">
      <w:pPr>
        <w:spacing w:line="360" w:lineRule="auto"/>
        <w:jc w:val="both"/>
        <w:rPr>
          <w:rFonts w:ascii="Century Schoolbook" w:eastAsia="Times New Roman" w:hAnsi="Century Schoolbook" w:cs="Times New Roman"/>
          <w:sz w:val="14"/>
          <w:szCs w:val="16"/>
          <w:lang w:val="es-SV" w:eastAsia="es-SV"/>
        </w:rPr>
      </w:pPr>
      <w:r w:rsidRPr="0017330C">
        <w:rPr>
          <w:rFonts w:ascii="Century Schoolbook" w:eastAsia="Times New Roman" w:hAnsi="Century Schoolbook" w:cs="Times New Roman"/>
          <w:sz w:val="14"/>
          <w:szCs w:val="16"/>
          <w:lang w:val="es-SV" w:eastAsia="es-SV"/>
        </w:rPr>
        <w:t xml:space="preserve">Por las razones anteriormente expuestas y con base en los artículos 53-A, 53-B y 53-C de la Ley de la Carrera Administrativa Municipal, es procedente que el honorable Concejo Municipal Plural  se  le </w:t>
      </w:r>
      <w:r w:rsidRPr="0017330C">
        <w:rPr>
          <w:rFonts w:ascii="Century Schoolbook" w:eastAsia="Times New Roman" w:hAnsi="Century Schoolbook" w:cs="Times New Roman"/>
          <w:b/>
          <w:sz w:val="14"/>
          <w:szCs w:val="16"/>
          <w:lang w:val="es-SV" w:eastAsia="es-SV"/>
        </w:rPr>
        <w:t>RECOMIENDA</w:t>
      </w:r>
    </w:p>
    <w:p w:rsidR="0017330C" w:rsidRPr="0017330C" w:rsidRDefault="0017330C" w:rsidP="0017330C">
      <w:pPr>
        <w:numPr>
          <w:ilvl w:val="0"/>
          <w:numId w:val="161"/>
        </w:numPr>
        <w:spacing w:after="200" w:line="360" w:lineRule="auto"/>
        <w:jc w:val="both"/>
        <w:rPr>
          <w:rFonts w:ascii="Century Schoolbook" w:eastAsia="Times New Roman" w:hAnsi="Century Schoolbook" w:cs="Times New Roman"/>
          <w:sz w:val="14"/>
          <w:szCs w:val="16"/>
          <w:lang w:val="es-SV" w:eastAsia="es-SV"/>
        </w:rPr>
      </w:pPr>
      <w:r w:rsidRPr="0017330C">
        <w:rPr>
          <w:rFonts w:ascii="Century Schoolbook" w:eastAsia="Times New Roman" w:hAnsi="Century Schoolbook" w:cs="Times New Roman"/>
          <w:b/>
          <w:sz w:val="14"/>
          <w:szCs w:val="16"/>
          <w:lang w:val="es-SV" w:eastAsia="es-SV"/>
        </w:rPr>
        <w:t>ES PROCEDENTE LA RENUNCIA VOLUNTARIA</w:t>
      </w:r>
      <w:r w:rsidRPr="0017330C">
        <w:rPr>
          <w:rFonts w:ascii="Century Schoolbook" w:eastAsia="Times New Roman" w:hAnsi="Century Schoolbook" w:cs="Times New Roman"/>
          <w:sz w:val="14"/>
          <w:szCs w:val="16"/>
          <w:lang w:val="es-SV" w:eastAsia="es-SV"/>
        </w:rPr>
        <w:t xml:space="preserve"> del señor </w:t>
      </w:r>
      <w:r w:rsidR="00297F2D">
        <w:rPr>
          <w:rFonts w:ascii="Century Schoolbook" w:eastAsia="Times New Roman" w:hAnsi="Century Schoolbook" w:cs="Times New Roman"/>
          <w:sz w:val="14"/>
          <w:szCs w:val="16"/>
          <w:lang w:val="es-SV" w:eastAsia="es-SV"/>
        </w:rPr>
        <w:t>xxxxxxxx</w:t>
      </w:r>
      <w:r w:rsidRPr="0017330C">
        <w:rPr>
          <w:rFonts w:ascii="Century Schoolbook" w:eastAsia="Times New Roman" w:hAnsi="Century Schoolbook" w:cs="Times New Roman"/>
          <w:sz w:val="14"/>
          <w:szCs w:val="16"/>
          <w:lang w:val="es-SV" w:eastAsia="es-SV"/>
        </w:rPr>
        <w:t xml:space="preserve"> quien desempeñaba el cargo de Jefe de la Unidad Vial del Cuerpo de Agentes Municipales.</w:t>
      </w:r>
    </w:p>
    <w:p w:rsidR="0017330C" w:rsidRPr="0017330C" w:rsidRDefault="0017330C" w:rsidP="0017330C">
      <w:pPr>
        <w:numPr>
          <w:ilvl w:val="0"/>
          <w:numId w:val="161"/>
        </w:numPr>
        <w:spacing w:after="200" w:line="360" w:lineRule="auto"/>
        <w:jc w:val="both"/>
        <w:rPr>
          <w:rFonts w:ascii="Cambria" w:eastAsia="Times New Roman" w:hAnsi="Cambria" w:cs="Times New Roman"/>
          <w:sz w:val="14"/>
          <w:szCs w:val="16"/>
          <w:lang w:val="es-SV" w:eastAsia="es-SV"/>
        </w:rPr>
      </w:pPr>
      <w:r w:rsidRPr="0017330C">
        <w:rPr>
          <w:rFonts w:ascii="Cambria" w:eastAsia="Times New Roman" w:hAnsi="Cambria" w:cs="Times New Roman"/>
          <w:sz w:val="14"/>
          <w:szCs w:val="16"/>
          <w:lang w:val="es-SV" w:eastAsia="es-SV"/>
        </w:rPr>
        <w:t xml:space="preserve">Es procedente hacer la respectiva Reforma Presupuestaria por la suma a pagar, según hoja de liquidación por parte del Ministerio de Trabajo en el caso del señor </w:t>
      </w:r>
      <w:r w:rsidR="00297F2D">
        <w:rPr>
          <w:rFonts w:ascii="Cambria" w:eastAsia="Times New Roman" w:hAnsi="Cambria" w:cs="Times New Roman"/>
          <w:sz w:val="14"/>
          <w:szCs w:val="16"/>
          <w:lang w:val="es-SV" w:eastAsia="es-SV"/>
        </w:rPr>
        <w:t>xxxxxxx</w:t>
      </w:r>
      <w:r w:rsidRPr="0017330C">
        <w:rPr>
          <w:rFonts w:ascii="Cambria" w:eastAsia="Times New Roman" w:hAnsi="Cambria" w:cs="Times New Roman"/>
          <w:sz w:val="14"/>
          <w:szCs w:val="16"/>
          <w:lang w:val="es-SV" w:eastAsia="es-SV"/>
        </w:rPr>
        <w:t>.</w:t>
      </w:r>
    </w:p>
    <w:p w:rsidR="0017330C" w:rsidRPr="0017330C" w:rsidRDefault="0017330C" w:rsidP="0017330C">
      <w:pPr>
        <w:numPr>
          <w:ilvl w:val="0"/>
          <w:numId w:val="161"/>
        </w:numPr>
        <w:spacing w:after="200" w:line="360" w:lineRule="auto"/>
        <w:jc w:val="both"/>
        <w:rPr>
          <w:rFonts w:ascii="Century Schoolbook" w:eastAsia="Times New Roman" w:hAnsi="Century Schoolbook" w:cs="Times New Roman"/>
          <w:sz w:val="14"/>
          <w:szCs w:val="16"/>
          <w:lang w:val="es-SV" w:eastAsia="es-SV"/>
        </w:rPr>
      </w:pPr>
      <w:r w:rsidRPr="0017330C">
        <w:rPr>
          <w:rFonts w:ascii="Century Schoolbook" w:eastAsia="Times New Roman" w:hAnsi="Century Schoolbook" w:cs="Times New Roman"/>
          <w:sz w:val="14"/>
          <w:szCs w:val="16"/>
          <w:lang w:val="es-SV" w:eastAsia="es-SV"/>
        </w:rPr>
        <w:t>Se delegue a la Unidad de Recursos Humanos y Tesorería para que realicen los trámites pertinentes.</w:t>
      </w:r>
    </w:p>
    <w:p w:rsidR="0017330C" w:rsidRPr="0017330C" w:rsidRDefault="0017330C" w:rsidP="0017330C">
      <w:pPr>
        <w:spacing w:line="360" w:lineRule="auto"/>
        <w:jc w:val="center"/>
        <w:rPr>
          <w:rFonts w:ascii="Cambria" w:eastAsia="Times New Roman" w:hAnsi="Cambria" w:cs="Times New Roman"/>
          <w:b/>
          <w:sz w:val="14"/>
          <w:szCs w:val="16"/>
          <w:lang w:val="es-SV" w:eastAsia="es-SV"/>
        </w:rPr>
      </w:pPr>
    </w:p>
    <w:p w:rsidR="0017330C" w:rsidRPr="0017330C" w:rsidRDefault="0017330C" w:rsidP="0017330C">
      <w:pPr>
        <w:spacing w:line="240" w:lineRule="auto"/>
        <w:jc w:val="center"/>
        <w:rPr>
          <w:rFonts w:ascii="Cambria" w:eastAsia="Times New Roman" w:hAnsi="Cambria" w:cs="Times New Roman"/>
          <w:b/>
          <w:sz w:val="14"/>
          <w:szCs w:val="16"/>
          <w:lang w:val="es-SV" w:eastAsia="es-SV"/>
        </w:rPr>
      </w:pPr>
      <w:r w:rsidRPr="0017330C">
        <w:rPr>
          <w:rFonts w:ascii="Cambria" w:eastAsia="Times New Roman" w:hAnsi="Cambria" w:cs="Times New Roman"/>
          <w:b/>
          <w:sz w:val="14"/>
          <w:szCs w:val="16"/>
          <w:lang w:val="es-SV" w:eastAsia="es-SV"/>
        </w:rPr>
        <w:t xml:space="preserve">Licda. </w:t>
      </w:r>
      <w:r w:rsidR="00297F2D">
        <w:rPr>
          <w:rFonts w:ascii="Cambria" w:eastAsia="Times New Roman" w:hAnsi="Cambria" w:cs="Times New Roman"/>
          <w:b/>
          <w:sz w:val="14"/>
          <w:szCs w:val="16"/>
          <w:lang w:val="es-SV" w:eastAsia="es-SV"/>
        </w:rPr>
        <w:t>xxxxxxx</w:t>
      </w:r>
    </w:p>
    <w:p w:rsidR="0017330C" w:rsidRPr="0017330C" w:rsidRDefault="0017330C" w:rsidP="0017330C">
      <w:pPr>
        <w:spacing w:after="200" w:line="276" w:lineRule="auto"/>
        <w:jc w:val="center"/>
        <w:rPr>
          <w:rFonts w:ascii="Times New Roman" w:eastAsia="Calibri" w:hAnsi="Times New Roman" w:cs="Times New Roman"/>
          <w:sz w:val="14"/>
          <w:szCs w:val="16"/>
        </w:rPr>
      </w:pPr>
      <w:r w:rsidRPr="0017330C">
        <w:rPr>
          <w:rFonts w:ascii="Cambria" w:eastAsia="Times New Roman" w:hAnsi="Cambria" w:cs="Times New Roman"/>
          <w:b/>
          <w:sz w:val="14"/>
          <w:szCs w:val="16"/>
          <w:lang w:val="es-SV" w:eastAsia="es-SV"/>
        </w:rPr>
        <w:t>Coordinadora Jurídica</w:t>
      </w:r>
    </w:p>
    <w:p w:rsidR="008443A1" w:rsidRPr="008443A1" w:rsidRDefault="0017330C" w:rsidP="0017330C">
      <w:pPr>
        <w:tabs>
          <w:tab w:val="left" w:pos="2347"/>
        </w:tabs>
        <w:spacing w:line="276" w:lineRule="auto"/>
        <w:jc w:val="both"/>
        <w:rPr>
          <w:rFonts w:ascii="Times New Roman" w:eastAsia="Times New Roman" w:hAnsi="Times New Roman" w:cs="Times New Roman"/>
          <w:sz w:val="28"/>
          <w:szCs w:val="28"/>
          <w:lang w:eastAsia="es-ES"/>
        </w:rPr>
      </w:pPr>
      <w:r w:rsidRPr="0017330C">
        <w:rPr>
          <w:rFonts w:ascii="Times New Roman" w:eastAsia="Calibri" w:hAnsi="Times New Roman" w:cs="Times New Roman"/>
          <w:sz w:val="28"/>
          <w:szCs w:val="24"/>
        </w:rPr>
        <w:t xml:space="preserve">Por lo tanto, este Concejo Municipal Plural y en uso de sus facultades legales y habiendo deliberado el punto, por </w:t>
      </w:r>
      <w:r w:rsidRPr="0017330C">
        <w:rPr>
          <w:rFonts w:ascii="Times New Roman" w:eastAsia="Calibri" w:hAnsi="Times New Roman" w:cs="Times New Roman"/>
          <w:b/>
          <w:sz w:val="28"/>
          <w:szCs w:val="24"/>
        </w:rPr>
        <w:t xml:space="preserve">MAYORIA </w:t>
      </w:r>
      <w:r w:rsidRPr="0017330C">
        <w:rPr>
          <w:rFonts w:ascii="Times New Roman" w:eastAsia="Calibri" w:hAnsi="Times New Roman" w:cs="Times New Roman"/>
          <w:sz w:val="28"/>
          <w:szCs w:val="24"/>
        </w:rPr>
        <w:t>de TRECE VOTOS A FAVOR</w:t>
      </w:r>
      <w:r w:rsidRPr="0017330C">
        <w:rPr>
          <w:rFonts w:ascii="Times New Roman" w:eastAsia="Calibri" w:hAnsi="Times New Roman" w:cs="Times New Roman"/>
          <w:b/>
          <w:sz w:val="28"/>
          <w:szCs w:val="24"/>
        </w:rPr>
        <w:t xml:space="preserve"> </w:t>
      </w:r>
      <w:r w:rsidRPr="0017330C">
        <w:rPr>
          <w:rFonts w:ascii="Times New Roman" w:eastAsia="Calibri" w:hAnsi="Times New Roman" w:cs="Times New Roman"/>
          <w:sz w:val="28"/>
          <w:szCs w:val="24"/>
        </w:rPr>
        <w:t>y</w:t>
      </w:r>
      <w:r w:rsidRPr="0017330C">
        <w:rPr>
          <w:rFonts w:ascii="Times New Roman" w:eastAsia="Calibri" w:hAnsi="Times New Roman" w:cs="Times New Roman"/>
          <w:b/>
          <w:sz w:val="28"/>
          <w:szCs w:val="24"/>
        </w:rPr>
        <w:t xml:space="preserve"> </w:t>
      </w:r>
      <w:r w:rsidRPr="0017330C">
        <w:rPr>
          <w:rFonts w:ascii="Times New Roman" w:eastAsia="Calibri" w:hAnsi="Times New Roman" w:cs="Times New Roman"/>
          <w:sz w:val="28"/>
          <w:szCs w:val="24"/>
        </w:rPr>
        <w:t>UNA AUSENCIA</w:t>
      </w:r>
      <w:r w:rsidRPr="0017330C">
        <w:rPr>
          <w:rFonts w:ascii="Times New Roman" w:eastAsia="Calibri" w:hAnsi="Times New Roman" w:cs="Times New Roman"/>
          <w:b/>
          <w:sz w:val="28"/>
          <w:szCs w:val="24"/>
        </w:rPr>
        <w:t xml:space="preserve"> </w:t>
      </w:r>
      <w:r w:rsidRPr="0017330C">
        <w:rPr>
          <w:rFonts w:ascii="Times New Roman" w:eastAsia="Calibri" w:hAnsi="Times New Roman" w:cs="Times New Roman"/>
          <w:sz w:val="28"/>
          <w:szCs w:val="24"/>
        </w:rPr>
        <w:t>por el</w:t>
      </w:r>
      <w:r w:rsidRPr="0017330C">
        <w:rPr>
          <w:rFonts w:ascii="Times New Roman" w:eastAsia="Calibri" w:hAnsi="Times New Roman" w:cs="Times New Roman"/>
          <w:b/>
          <w:sz w:val="28"/>
          <w:szCs w:val="24"/>
        </w:rPr>
        <w:t xml:space="preserve"> </w:t>
      </w:r>
      <w:r w:rsidRPr="0017330C">
        <w:rPr>
          <w:rFonts w:ascii="Times New Roman" w:eastAsia="Calibri" w:hAnsi="Times New Roman" w:cs="Times New Roman"/>
          <w:sz w:val="28"/>
          <w:szCs w:val="24"/>
        </w:rPr>
        <w:t>Concejal</w:t>
      </w:r>
      <w:r w:rsidRPr="0017330C">
        <w:rPr>
          <w:rFonts w:ascii="Times New Roman" w:eastAsia="Calibri" w:hAnsi="Times New Roman" w:cs="Times New Roman"/>
          <w:b/>
          <w:sz w:val="28"/>
          <w:szCs w:val="24"/>
        </w:rPr>
        <w:t xml:space="preserve"> Licenciado Sergio Noel Monroy Martínez, </w:t>
      </w:r>
      <w:r w:rsidRPr="0017330C">
        <w:rPr>
          <w:rFonts w:ascii="Times New Roman" w:eastAsia="Calibri" w:hAnsi="Times New Roman" w:cs="Times New Roman"/>
          <w:sz w:val="28"/>
          <w:szCs w:val="24"/>
        </w:rPr>
        <w:t>Sindico Municipal</w:t>
      </w:r>
      <w:r w:rsidRPr="0017330C">
        <w:rPr>
          <w:rFonts w:ascii="Times New Roman" w:eastAsia="Calibri" w:hAnsi="Times New Roman" w:cs="Times New Roman"/>
          <w:b/>
          <w:sz w:val="28"/>
          <w:szCs w:val="24"/>
        </w:rPr>
        <w:t xml:space="preserve">   ACUERDA: </w:t>
      </w:r>
      <w:r w:rsidRPr="0017330C">
        <w:rPr>
          <w:rFonts w:ascii="Times New Roman" w:eastAsia="Calibri" w:hAnsi="Times New Roman" w:cs="Times New Roman"/>
          <w:b/>
          <w:sz w:val="28"/>
          <w:szCs w:val="24"/>
          <w:u w:val="single"/>
        </w:rPr>
        <w:t>Primero</w:t>
      </w:r>
      <w:r w:rsidRPr="0017330C">
        <w:rPr>
          <w:rFonts w:ascii="Times New Roman" w:eastAsia="Calibri" w:hAnsi="Times New Roman" w:cs="Times New Roman"/>
          <w:b/>
          <w:sz w:val="28"/>
          <w:szCs w:val="24"/>
        </w:rPr>
        <w:t xml:space="preserve">: </w:t>
      </w:r>
      <w:r w:rsidRPr="0017330C">
        <w:rPr>
          <w:rFonts w:ascii="Times New Roman" w:eastAsia="Calibri" w:hAnsi="Times New Roman" w:cs="Times New Roman"/>
          <w:sz w:val="28"/>
          <w:szCs w:val="24"/>
        </w:rPr>
        <w:t xml:space="preserve">APROBAR la opinión Jurídica que antecede, presentada por la Coordinadora Jurídica, en relación a la renuncia voluntaria por parte del empleado de esta municipalidad señor </w:t>
      </w:r>
      <w:r w:rsidR="00297F2D">
        <w:rPr>
          <w:rFonts w:ascii="Times New Roman" w:eastAsia="Calibri" w:hAnsi="Times New Roman" w:cs="Times New Roman"/>
          <w:sz w:val="28"/>
          <w:szCs w:val="24"/>
        </w:rPr>
        <w:t>xxxxxx</w:t>
      </w:r>
      <w:r w:rsidRPr="0017330C">
        <w:rPr>
          <w:rFonts w:ascii="Times New Roman" w:eastAsia="Calibri" w:hAnsi="Times New Roman" w:cs="Times New Roman"/>
          <w:sz w:val="28"/>
          <w:szCs w:val="24"/>
        </w:rPr>
        <w:t xml:space="preserve">. </w:t>
      </w:r>
      <w:r w:rsidRPr="0017330C">
        <w:rPr>
          <w:rFonts w:ascii="Times New Roman" w:eastAsia="Calibri" w:hAnsi="Times New Roman" w:cs="Times New Roman"/>
          <w:b/>
          <w:sz w:val="28"/>
          <w:szCs w:val="24"/>
        </w:rPr>
        <w:t>Segundo</w:t>
      </w:r>
      <w:r w:rsidRPr="0017330C">
        <w:rPr>
          <w:rFonts w:ascii="Times New Roman" w:eastAsia="Calibri" w:hAnsi="Times New Roman" w:cs="Times New Roman"/>
          <w:sz w:val="28"/>
          <w:szCs w:val="24"/>
        </w:rPr>
        <w:t xml:space="preserve">: Deléguese al Departamento de Recursos Humanos, realice los proceso correspondientes e efecto que se cumpla el numeral primero de este Acuerdo Municipal. </w:t>
      </w:r>
      <w:r w:rsidRPr="0017330C">
        <w:rPr>
          <w:rFonts w:ascii="Times New Roman" w:eastAsia="Times New Roman" w:hAnsi="Times New Roman" w:cs="Times New Roman"/>
          <w:b/>
          <w:sz w:val="28"/>
          <w:szCs w:val="24"/>
          <w:u w:val="single"/>
          <w:lang w:val="es-SV" w:eastAsia="es-SV"/>
        </w:rPr>
        <w:t>Tercero:</w:t>
      </w:r>
      <w:r w:rsidRPr="0017330C">
        <w:rPr>
          <w:rFonts w:ascii="Times New Roman" w:eastAsia="Times New Roman" w:hAnsi="Times New Roman" w:cs="Times New Roman"/>
          <w:b/>
          <w:sz w:val="28"/>
          <w:szCs w:val="24"/>
          <w:lang w:val="es-SV" w:eastAsia="es-SV"/>
        </w:rPr>
        <w:t xml:space="preserve"> </w:t>
      </w:r>
      <w:r w:rsidRPr="0017330C">
        <w:rPr>
          <w:rFonts w:ascii="Times New Roman" w:eastAsia="Times New Roman" w:hAnsi="Times New Roman" w:cs="Times New Roman"/>
          <w:sz w:val="28"/>
          <w:szCs w:val="24"/>
          <w:lang w:val="es-SV" w:eastAsia="es-SV"/>
        </w:rPr>
        <w:t xml:space="preserve">Autorizar al Tesorero Municipal,  erogue la cantidad de MIL CUATROCIENTOS VEINTISÉIS DÓLARES CON OCHENTA Y CINCO CENTAVOS DE LOS ESTADOS UNIDOS DE NORTE AMÉRICA ($1,426.85), con Fuente de Financiamiento Recursos Propios y pague en concepto de renuncia voluntaria del empleado </w:t>
      </w:r>
      <w:r w:rsidR="003B7096">
        <w:rPr>
          <w:rFonts w:ascii="Times New Roman" w:eastAsia="Calibri" w:hAnsi="Times New Roman" w:cs="Times New Roman"/>
          <w:sz w:val="28"/>
          <w:szCs w:val="24"/>
        </w:rPr>
        <w:t>xxxxxxx</w:t>
      </w:r>
      <w:r w:rsidRPr="0017330C">
        <w:rPr>
          <w:rFonts w:ascii="Times New Roman" w:eastAsia="Calibri" w:hAnsi="Times New Roman" w:cs="Times New Roman"/>
          <w:sz w:val="28"/>
          <w:szCs w:val="24"/>
        </w:rPr>
        <w:t>,</w:t>
      </w:r>
      <w:r w:rsidRPr="0017330C">
        <w:rPr>
          <w:rFonts w:ascii="Times New Roman" w:eastAsia="Times New Roman" w:hAnsi="Times New Roman" w:cs="Times New Roman"/>
          <w:sz w:val="28"/>
          <w:szCs w:val="24"/>
          <w:lang w:val="es-SV" w:eastAsia="es-SV"/>
        </w:rPr>
        <w:t xml:space="preserve"> según hoja de cálculo presentada por el Ministerio de  Trabajo y Previsión Social Cuarto. Quedando autorizada la Jefa de Presupuesto, elabore Reprogramación Presupuestaria, si fuese necesaria</w:t>
      </w:r>
      <w:r w:rsidRPr="0017330C">
        <w:rPr>
          <w:rFonts w:ascii="Times New Roman" w:eastAsia="Calibri" w:hAnsi="Times New Roman" w:cs="Times New Roman"/>
          <w:sz w:val="28"/>
          <w:szCs w:val="24"/>
        </w:rPr>
        <w:t xml:space="preserve">. Fondos con aplicación al específico y expresión  presupuestaria  vigente que se comprobara como lo establece el Art.78 del Código Municipal. </w:t>
      </w:r>
      <w:r w:rsidRPr="0017330C">
        <w:rPr>
          <w:rFonts w:ascii="Times New Roman" w:eastAsia="Calibri" w:hAnsi="Times New Roman" w:cs="Times New Roman"/>
          <w:b/>
          <w:sz w:val="28"/>
          <w:szCs w:val="24"/>
        </w:rPr>
        <w:t>CERTIFÍQUESE Y COMUNÍQUESE.</w:t>
      </w:r>
      <w:r>
        <w:rPr>
          <w:rFonts w:ascii="Times New Roman" w:eastAsia="Calibri" w:hAnsi="Times New Roman" w:cs="Times New Roman"/>
          <w:b/>
          <w:sz w:val="28"/>
          <w:szCs w:val="24"/>
        </w:rPr>
        <w:t xml:space="preserve"> </w:t>
      </w:r>
      <w:r w:rsidR="008443A1" w:rsidRPr="008443A1">
        <w:rPr>
          <w:rFonts w:ascii="Times New Roman" w:hAnsi="Times New Roman" w:cs="Times New Roman"/>
          <w:b/>
          <w:sz w:val="28"/>
          <w:szCs w:val="28"/>
        </w:rPr>
        <w:t>"ACUERDO MUNICIPAL NUMERO DIECISIETE”</w:t>
      </w:r>
      <w:r w:rsidR="008443A1" w:rsidRPr="008443A1">
        <w:rPr>
          <w:rFonts w:ascii="Times New Roman" w:hAnsi="Times New Roman" w:cs="Times New Roman"/>
          <w:sz w:val="28"/>
          <w:szCs w:val="28"/>
        </w:rPr>
        <w:t xml:space="preserve">. </w:t>
      </w:r>
      <w:r w:rsidR="008443A1" w:rsidRPr="008443A1">
        <w:rPr>
          <w:rFonts w:ascii="Times New Roman" w:eastAsia="Times New Roman" w:hAnsi="Times New Roman" w:cs="Times New Roman"/>
          <w:sz w:val="28"/>
          <w:szCs w:val="28"/>
          <w:lang w:eastAsia="es-ES"/>
        </w:rPr>
        <w:t xml:space="preserve">El Concejo Municipal en uso de sus facultades legales, de conformidad al art. 203 y 204 de la Constitución de la República, art. 30 numeral 4) 14) art. 31 numeral 4) del Código Municipal. Expuesto el punto número </w:t>
      </w:r>
      <w:r w:rsidR="008443A1" w:rsidRPr="008443A1">
        <w:rPr>
          <w:rFonts w:ascii="Times New Roman" w:eastAsia="Times New Roman" w:hAnsi="Times New Roman" w:cs="Times New Roman"/>
          <w:b/>
          <w:sz w:val="28"/>
          <w:szCs w:val="28"/>
          <w:lang w:eastAsia="es-ES"/>
        </w:rPr>
        <w:t>diez literal b)</w:t>
      </w:r>
      <w:r w:rsidR="008443A1" w:rsidRPr="008443A1">
        <w:rPr>
          <w:rFonts w:ascii="Times New Roman" w:eastAsia="Times New Roman" w:hAnsi="Times New Roman" w:cs="Times New Roman"/>
          <w:sz w:val="28"/>
          <w:szCs w:val="28"/>
          <w:lang w:eastAsia="es-ES"/>
        </w:rPr>
        <w:t xml:space="preserve"> de la agenda de esta sesión. Presentando al Pleno, Opinión Jurídica en relación al pago de indemnización de la Ing. Machado la cual se inserta al cuerpo de este Acuerdo Municipal:  </w:t>
      </w:r>
    </w:p>
    <w:p w:rsidR="008443A1" w:rsidRPr="008443A1" w:rsidRDefault="008443A1" w:rsidP="008443A1">
      <w:pPr>
        <w:spacing w:after="200" w:line="276" w:lineRule="auto"/>
        <w:jc w:val="both"/>
        <w:rPr>
          <w:rFonts w:ascii="Times New Roman" w:hAnsi="Times New Roman" w:cs="Times New Roman"/>
          <w:sz w:val="28"/>
          <w:szCs w:val="28"/>
          <w:lang w:val="es-SV"/>
        </w:rPr>
      </w:pPr>
      <w:r w:rsidRPr="008443A1">
        <w:rPr>
          <w:rFonts w:ascii="Times New Roman" w:hAnsi="Times New Roman" w:cs="Times New Roman"/>
          <w:b/>
          <w:sz w:val="28"/>
          <w:szCs w:val="28"/>
          <w:lang w:val="es-SV"/>
        </w:rPr>
        <w:t>UNIDAD JURIDICA</w:t>
      </w:r>
      <w:r w:rsidRPr="008443A1">
        <w:rPr>
          <w:rFonts w:ascii="Times New Roman" w:hAnsi="Times New Roman" w:cs="Times New Roman"/>
          <w:sz w:val="28"/>
          <w:szCs w:val="28"/>
          <w:lang w:val="es-SV"/>
        </w:rPr>
        <w:t xml:space="preserve">; Alcaldía Municipal de Apopa, a los catorce  días del mes de enero  de dos mil veintitrés.                          </w:t>
      </w:r>
    </w:p>
    <w:p w:rsidR="008443A1" w:rsidRPr="008443A1" w:rsidRDefault="008443A1" w:rsidP="008443A1">
      <w:pPr>
        <w:spacing w:after="200" w:line="276" w:lineRule="auto"/>
        <w:jc w:val="both"/>
        <w:rPr>
          <w:rFonts w:ascii="Times New Roman" w:eastAsia="Arial Unicode MS" w:hAnsi="Times New Roman" w:cs="Times New Roman"/>
          <w:b/>
          <w:sz w:val="28"/>
          <w:szCs w:val="28"/>
          <w:u w:val="single"/>
        </w:rPr>
      </w:pPr>
      <w:r w:rsidRPr="008443A1">
        <w:rPr>
          <w:rFonts w:ascii="Times New Roman" w:eastAsia="Arial Unicode MS" w:hAnsi="Times New Roman" w:cs="Times New Roman"/>
          <w:b/>
          <w:sz w:val="28"/>
          <w:szCs w:val="28"/>
          <w:u w:val="single"/>
        </w:rPr>
        <w:t xml:space="preserve">ANTECEDENTE: </w:t>
      </w:r>
    </w:p>
    <w:p w:rsidR="008443A1" w:rsidRPr="008443A1" w:rsidRDefault="008443A1" w:rsidP="008443A1">
      <w:pPr>
        <w:numPr>
          <w:ilvl w:val="0"/>
          <w:numId w:val="1"/>
        </w:numPr>
        <w:spacing w:after="200" w:line="276" w:lineRule="auto"/>
        <w:contextualSpacing/>
        <w:jc w:val="both"/>
        <w:rPr>
          <w:rFonts w:ascii="Times New Roman" w:hAnsi="Times New Roman" w:cs="Times New Roman"/>
          <w:b/>
          <w:sz w:val="28"/>
          <w:szCs w:val="28"/>
          <w:lang w:val="es-SV"/>
        </w:rPr>
      </w:pPr>
      <w:r w:rsidRPr="008443A1">
        <w:rPr>
          <w:rFonts w:ascii="Times New Roman" w:hAnsi="Times New Roman" w:cs="Times New Roman"/>
          <w:sz w:val="28"/>
          <w:szCs w:val="28"/>
          <w:lang w:val="es-SV"/>
        </w:rPr>
        <w:t xml:space="preserve">En fecha  veintiocho de octubre del presente año se recibe  Acuerdo Municipal número OCHO del acta número  CINCUENTA, de fecha veinticinco de octubre del dos mil veintidós, mediante el cual   se acepta el oficio número 1484 del Juzgado Quinto de lo laboral con referencia 05033-21LBPM – 5lb1, dirigido al Concejo Municipal y Alcaldesa Municipal, relacionado al procesal Municipal de Nulidad de Despido  , promovido por el Licenciado </w:t>
      </w:r>
      <w:r w:rsidR="003B7096">
        <w:rPr>
          <w:rFonts w:ascii="Times New Roman" w:hAnsi="Times New Roman" w:cs="Times New Roman"/>
          <w:sz w:val="28"/>
          <w:szCs w:val="28"/>
          <w:lang w:val="es-SV"/>
        </w:rPr>
        <w:t>xxxxxxxxx</w:t>
      </w:r>
      <w:r w:rsidRPr="008443A1">
        <w:rPr>
          <w:rFonts w:ascii="Times New Roman" w:hAnsi="Times New Roman" w:cs="Times New Roman"/>
          <w:sz w:val="28"/>
          <w:szCs w:val="28"/>
          <w:lang w:val="es-SV"/>
        </w:rPr>
        <w:t xml:space="preserve">, Apoderado General Judicial de la trabajadora </w:t>
      </w:r>
      <w:r w:rsidR="003B7096">
        <w:rPr>
          <w:rFonts w:ascii="Times New Roman" w:hAnsi="Times New Roman" w:cs="Times New Roman"/>
          <w:sz w:val="28"/>
          <w:szCs w:val="28"/>
          <w:lang w:val="es-SV"/>
        </w:rPr>
        <w:t>xxxxxxxx</w:t>
      </w:r>
      <w:r w:rsidRPr="008443A1">
        <w:rPr>
          <w:rFonts w:ascii="Times New Roman" w:hAnsi="Times New Roman" w:cs="Times New Roman"/>
          <w:sz w:val="28"/>
          <w:szCs w:val="28"/>
          <w:lang w:val="es-SV"/>
        </w:rPr>
        <w:t>, contra el Concejo Municipal de Apopa.</w:t>
      </w:r>
    </w:p>
    <w:p w:rsidR="008443A1" w:rsidRPr="008443A1" w:rsidRDefault="008443A1" w:rsidP="008443A1">
      <w:pPr>
        <w:spacing w:after="200" w:line="276" w:lineRule="auto"/>
        <w:ind w:left="720"/>
        <w:contextualSpacing/>
        <w:jc w:val="both"/>
        <w:rPr>
          <w:rFonts w:ascii="Times New Roman" w:hAnsi="Times New Roman" w:cs="Times New Roman"/>
          <w:b/>
          <w:sz w:val="28"/>
          <w:szCs w:val="28"/>
          <w:lang w:val="es-SV"/>
        </w:rPr>
      </w:pPr>
    </w:p>
    <w:p w:rsidR="008443A1" w:rsidRPr="008443A1" w:rsidRDefault="008443A1" w:rsidP="008443A1">
      <w:pPr>
        <w:numPr>
          <w:ilvl w:val="0"/>
          <w:numId w:val="1"/>
        </w:numPr>
        <w:spacing w:after="200" w:line="276" w:lineRule="auto"/>
        <w:contextualSpacing/>
        <w:jc w:val="both"/>
        <w:rPr>
          <w:rFonts w:ascii="Times New Roman" w:hAnsi="Times New Roman" w:cs="Times New Roman"/>
          <w:b/>
          <w:sz w:val="28"/>
          <w:szCs w:val="28"/>
          <w:lang w:val="es-SV"/>
        </w:rPr>
      </w:pPr>
      <w:r w:rsidRPr="008443A1">
        <w:rPr>
          <w:rFonts w:ascii="Times New Roman" w:hAnsi="Times New Roman" w:cs="Times New Roman"/>
          <w:sz w:val="28"/>
          <w:szCs w:val="28"/>
          <w:lang w:val="es-SV"/>
        </w:rPr>
        <w:t xml:space="preserve">Oficio número 1484  mediante en el cual solicitan se autorice y libre orden de pago correspondiente a la señora </w:t>
      </w:r>
      <w:r w:rsidR="005B78C1">
        <w:rPr>
          <w:rFonts w:ascii="Times New Roman" w:hAnsi="Times New Roman" w:cs="Times New Roman"/>
          <w:sz w:val="28"/>
          <w:szCs w:val="28"/>
          <w:lang w:val="es-SV"/>
        </w:rPr>
        <w:t>xxxxxxxxx</w:t>
      </w:r>
      <w:r w:rsidRPr="008443A1">
        <w:rPr>
          <w:rFonts w:ascii="Times New Roman" w:hAnsi="Times New Roman" w:cs="Times New Roman"/>
          <w:sz w:val="28"/>
          <w:szCs w:val="28"/>
          <w:lang w:val="es-SV"/>
        </w:rPr>
        <w:t xml:space="preserve">  con cargo  a las partidas correspondientes del presupuesto general de gastos de los contrario que informe que si por razones de índole puramente fiscal, no fuere posible  cargar la orden de pago al presupuesto vigente, deberá incluirlo en el presupuesto general de gastos del año 2023, e incluirá las asignaciones o paridas necesarias para el pago de lo condenado en la sentencia ejecutoria.</w:t>
      </w:r>
    </w:p>
    <w:p w:rsidR="008443A1" w:rsidRPr="008443A1" w:rsidRDefault="008443A1" w:rsidP="008443A1">
      <w:pPr>
        <w:spacing w:after="200" w:line="276" w:lineRule="auto"/>
        <w:jc w:val="both"/>
        <w:rPr>
          <w:rFonts w:ascii="Times New Roman" w:hAnsi="Times New Roman" w:cs="Times New Roman"/>
          <w:b/>
          <w:sz w:val="28"/>
          <w:szCs w:val="28"/>
          <w:u w:val="single"/>
          <w:lang w:val="es-SV"/>
        </w:rPr>
      </w:pPr>
    </w:p>
    <w:p w:rsidR="008443A1" w:rsidRPr="008443A1" w:rsidRDefault="008443A1" w:rsidP="008443A1">
      <w:pPr>
        <w:spacing w:after="200" w:line="276" w:lineRule="auto"/>
        <w:jc w:val="both"/>
        <w:rPr>
          <w:rFonts w:ascii="Times New Roman" w:hAnsi="Times New Roman" w:cs="Times New Roman"/>
          <w:b/>
          <w:sz w:val="28"/>
          <w:szCs w:val="28"/>
          <w:u w:val="single"/>
          <w:lang w:val="es-SV"/>
        </w:rPr>
      </w:pPr>
      <w:r w:rsidRPr="008443A1">
        <w:rPr>
          <w:rFonts w:ascii="Times New Roman" w:hAnsi="Times New Roman" w:cs="Times New Roman"/>
          <w:b/>
          <w:sz w:val="28"/>
          <w:szCs w:val="28"/>
          <w:u w:val="single"/>
          <w:lang w:val="es-SV"/>
        </w:rPr>
        <w:t>FUNDAMENTO LEGAL</w:t>
      </w:r>
    </w:p>
    <w:p w:rsidR="008443A1" w:rsidRPr="008443A1" w:rsidRDefault="008443A1" w:rsidP="008443A1">
      <w:pPr>
        <w:spacing w:after="200" w:line="276" w:lineRule="auto"/>
        <w:jc w:val="both"/>
        <w:rPr>
          <w:rFonts w:ascii="Times New Roman" w:hAnsi="Times New Roman" w:cs="Times New Roman"/>
          <w:sz w:val="28"/>
          <w:szCs w:val="28"/>
          <w:lang w:val="es-SV"/>
        </w:rPr>
      </w:pPr>
      <w:r w:rsidRPr="008443A1">
        <w:rPr>
          <w:rFonts w:ascii="Times New Roman" w:hAnsi="Times New Roman" w:cs="Times New Roman"/>
          <w:sz w:val="28"/>
          <w:szCs w:val="28"/>
          <w:lang w:val="es-SV"/>
        </w:rPr>
        <w:t>La Autonomía Municipal como el Derecho y la Capacidad del Municipio de Gobernarse a sí mismo y la facultad de administrar sus propios recursos para el logro de sus propósitos y el cumplimiento de sus funciones. La Autonomía Municipal debe ejercer serse en el marco de la ley y solo puede aplicarse en el propio territorio. Las decisiones del gobierno Municipal deben sujetarse en todo casor a la Constitución y  las Leyes Nacionales y Procurar la coordinación con otras instituciones y políticas estatales y velar por la convivencia Ciudadana.</w:t>
      </w:r>
    </w:p>
    <w:p w:rsidR="008443A1" w:rsidRPr="008443A1" w:rsidRDefault="008443A1" w:rsidP="008443A1">
      <w:pPr>
        <w:spacing w:after="200" w:line="276" w:lineRule="auto"/>
        <w:jc w:val="both"/>
        <w:rPr>
          <w:rFonts w:ascii="Times New Roman" w:hAnsi="Times New Roman" w:cs="Times New Roman"/>
          <w:sz w:val="28"/>
          <w:szCs w:val="28"/>
          <w:lang w:val="es-SV"/>
        </w:rPr>
      </w:pPr>
      <w:r w:rsidRPr="008443A1">
        <w:rPr>
          <w:rFonts w:ascii="Times New Roman" w:hAnsi="Times New Roman" w:cs="Times New Roman"/>
          <w:sz w:val="28"/>
          <w:szCs w:val="28"/>
          <w:lang w:val="es-SV"/>
        </w:rPr>
        <w:t>El Artículo 72 del Código Municipal, el cual establece que los municipios están obligados a desarrollar su actuación administrativa y de gobierno por un presupuesto de ingresos  y egresos aprobado con iguales formalidades que las ordenanzas y con el voto favorable de la mitad más uno de los concejales o concejalas propietarios. El ejercicio fiscal se inicia el primero de enero y termina el treinta y uno de diciembre de cada año.</w:t>
      </w:r>
    </w:p>
    <w:p w:rsidR="008443A1" w:rsidRPr="008443A1" w:rsidRDefault="008443A1" w:rsidP="008443A1">
      <w:pPr>
        <w:spacing w:after="200" w:line="276" w:lineRule="auto"/>
        <w:jc w:val="both"/>
        <w:rPr>
          <w:rFonts w:ascii="Times New Roman" w:hAnsi="Times New Roman" w:cs="Times New Roman"/>
          <w:sz w:val="28"/>
          <w:szCs w:val="28"/>
          <w:lang w:val="es-SV"/>
        </w:rPr>
      </w:pPr>
      <w:r w:rsidRPr="008443A1">
        <w:rPr>
          <w:rFonts w:ascii="Times New Roman" w:hAnsi="Times New Roman" w:cs="Times New Roman"/>
          <w:sz w:val="28"/>
          <w:szCs w:val="28"/>
          <w:lang w:val="es-SV"/>
        </w:rPr>
        <w:t>El artículo 73 del código municipal, el presupuesto comprenderá las disposiciones generales; el presupuesto de ingresos y el presupuesto de egresos. El Concejo Podrá incorporar los anexos que considere necesario. En cuanto  a lo dispuesto en el inciso anterior , solamente las cabeceras departamentales tendrán la obligación de publicar en el Diario Oficial o en uno de mayor circulación del país un extracto de su conte4nido, el cual contendrá el encabezamiento del acuerdo respectivo, los sumarios de ingresos y egresos, los artículos pertinentes de las disposiciones gen erales los anexos relativos a los gastos  fijos, el lugar y fecha de su aprobación, los nombre y cargos de los miembros del concejo que autoricen dicho acuerdo. La publicación a que se refiere el inciso que antecede y que se efectué en un diario de mayor circulación  nacional, se contara su vigencia a partir del día siguiente de esta publicación.</w:t>
      </w:r>
    </w:p>
    <w:p w:rsidR="008443A1" w:rsidRPr="008443A1" w:rsidRDefault="008443A1" w:rsidP="008443A1">
      <w:pPr>
        <w:spacing w:after="200" w:line="276" w:lineRule="auto"/>
        <w:jc w:val="both"/>
        <w:rPr>
          <w:rFonts w:ascii="Times New Roman" w:hAnsi="Times New Roman" w:cs="Times New Roman"/>
          <w:sz w:val="28"/>
          <w:szCs w:val="28"/>
          <w:lang w:val="es-SV"/>
        </w:rPr>
      </w:pPr>
      <w:r w:rsidRPr="008443A1">
        <w:rPr>
          <w:rFonts w:ascii="Times New Roman" w:hAnsi="Times New Roman" w:cs="Times New Roman"/>
          <w:sz w:val="28"/>
          <w:szCs w:val="28"/>
          <w:lang w:val="es-SV"/>
        </w:rPr>
        <w:t xml:space="preserve">En fecha cinco de mayo del dos mil veintidós se presenta   Renuncia Irrevocable  de manera  Voluntaria presentada por la Apoderada  </w:t>
      </w:r>
      <w:r w:rsidR="00341826">
        <w:rPr>
          <w:rFonts w:ascii="Times New Roman" w:hAnsi="Times New Roman" w:cs="Times New Roman"/>
          <w:sz w:val="28"/>
          <w:szCs w:val="28"/>
          <w:lang w:val="es-SV"/>
        </w:rPr>
        <w:t>xxxxxxxxx</w:t>
      </w:r>
      <w:r w:rsidRPr="008443A1">
        <w:rPr>
          <w:rFonts w:ascii="Times New Roman" w:hAnsi="Times New Roman" w:cs="Times New Roman"/>
          <w:sz w:val="28"/>
          <w:szCs w:val="28"/>
          <w:lang w:val="es-SV"/>
        </w:rPr>
        <w:t xml:space="preserve">, en representación de la  </w:t>
      </w:r>
      <w:r w:rsidR="00341826">
        <w:rPr>
          <w:rFonts w:ascii="Times New Roman" w:hAnsi="Times New Roman" w:cs="Times New Roman"/>
          <w:sz w:val="28"/>
          <w:szCs w:val="28"/>
          <w:lang w:val="es-SV"/>
        </w:rPr>
        <w:t>xxxxxxxx</w:t>
      </w:r>
      <w:r w:rsidRPr="008443A1">
        <w:rPr>
          <w:rFonts w:ascii="Times New Roman" w:hAnsi="Times New Roman" w:cs="Times New Roman"/>
          <w:sz w:val="28"/>
          <w:szCs w:val="28"/>
          <w:lang w:val="es-SV"/>
        </w:rPr>
        <w:t xml:space="preserve">, la cual manifiesta que surtirá efecto a partir de mayo del dos mil veintidós </w:t>
      </w:r>
    </w:p>
    <w:p w:rsidR="008443A1" w:rsidRPr="008443A1" w:rsidRDefault="008443A1" w:rsidP="008443A1">
      <w:pPr>
        <w:spacing w:after="200" w:line="276" w:lineRule="auto"/>
        <w:jc w:val="both"/>
        <w:rPr>
          <w:rFonts w:ascii="Times New Roman" w:hAnsi="Times New Roman" w:cs="Times New Roman"/>
          <w:sz w:val="28"/>
          <w:szCs w:val="28"/>
          <w:lang w:val="es-SV"/>
        </w:rPr>
      </w:pPr>
      <w:r w:rsidRPr="008443A1">
        <w:rPr>
          <w:rFonts w:ascii="Times New Roman" w:hAnsi="Times New Roman" w:cs="Times New Roman"/>
          <w:sz w:val="28"/>
          <w:szCs w:val="28"/>
          <w:lang w:val="es-SV"/>
        </w:rPr>
        <w:t xml:space="preserve">Acuerdo Municipal  Número OCHO, del Acta Numero VEINTITRES, de fecha nueve de mayo del dos mil veintidós. En el cual  se ACUERDA: PRIMERO: Dese por recibido, el escrito presentado apoderado la </w:t>
      </w:r>
      <w:r w:rsidR="00341826">
        <w:rPr>
          <w:rFonts w:ascii="Times New Roman" w:hAnsi="Times New Roman" w:cs="Times New Roman"/>
          <w:sz w:val="28"/>
          <w:szCs w:val="28"/>
          <w:lang w:val="es-SV"/>
        </w:rPr>
        <w:t>xxxxxxxxx</w:t>
      </w:r>
      <w:r w:rsidRPr="008443A1">
        <w:rPr>
          <w:rFonts w:ascii="Times New Roman" w:hAnsi="Times New Roman" w:cs="Times New Roman"/>
          <w:sz w:val="28"/>
          <w:szCs w:val="28"/>
          <w:lang w:val="es-SV"/>
        </w:rPr>
        <w:t>;  SEGUNDO: Remítase el presente escrito al Apoderado Legal de la Municipalidad, para que tramite, diligencie y lleve sustanciación, así mismo.</w:t>
      </w:r>
    </w:p>
    <w:p w:rsidR="008443A1" w:rsidRPr="008443A1" w:rsidRDefault="008443A1" w:rsidP="008443A1">
      <w:pPr>
        <w:spacing w:after="200" w:line="276" w:lineRule="auto"/>
        <w:jc w:val="both"/>
        <w:rPr>
          <w:rFonts w:ascii="Times New Roman" w:hAnsi="Times New Roman" w:cs="Times New Roman"/>
          <w:sz w:val="28"/>
          <w:szCs w:val="28"/>
          <w:lang w:val="es-SV"/>
        </w:rPr>
      </w:pPr>
      <w:r w:rsidRPr="008443A1">
        <w:rPr>
          <w:rFonts w:ascii="Times New Roman" w:hAnsi="Times New Roman" w:cs="Times New Roman"/>
          <w:sz w:val="28"/>
          <w:szCs w:val="28"/>
          <w:lang w:val="es-SV"/>
        </w:rPr>
        <w:t>Calculo de Renuncia  del Ministerio de Trabajo, que sería la Hoja de Liquidación por el periodo comprendido de la fecha 01/05/2015 a 01/05/2022 por un monto a cancelar de $2,522.96.</w:t>
      </w:r>
    </w:p>
    <w:p w:rsidR="008443A1" w:rsidRPr="008443A1" w:rsidRDefault="008443A1" w:rsidP="008443A1">
      <w:pPr>
        <w:spacing w:after="200" w:line="276" w:lineRule="auto"/>
        <w:jc w:val="both"/>
        <w:rPr>
          <w:rFonts w:ascii="Times New Roman" w:hAnsi="Times New Roman" w:cs="Times New Roman"/>
          <w:b/>
          <w:color w:val="000000" w:themeColor="text1"/>
          <w:sz w:val="28"/>
          <w:szCs w:val="28"/>
          <w:u w:val="single"/>
          <w:lang w:val="es-SV"/>
        </w:rPr>
      </w:pPr>
      <w:r w:rsidRPr="008443A1">
        <w:rPr>
          <w:rFonts w:ascii="Times New Roman" w:hAnsi="Times New Roman" w:cs="Times New Roman"/>
          <w:b/>
          <w:color w:val="000000" w:themeColor="text1"/>
          <w:sz w:val="28"/>
          <w:szCs w:val="28"/>
          <w:u w:val="single"/>
          <w:lang w:val="es-SV"/>
        </w:rPr>
        <w:t>RECOMENDACIONES:</w:t>
      </w:r>
    </w:p>
    <w:p w:rsidR="008443A1" w:rsidRPr="008443A1" w:rsidRDefault="008443A1" w:rsidP="008443A1">
      <w:pPr>
        <w:numPr>
          <w:ilvl w:val="0"/>
          <w:numId w:val="160"/>
        </w:numPr>
        <w:autoSpaceDE w:val="0"/>
        <w:autoSpaceDN w:val="0"/>
        <w:adjustRightInd w:val="0"/>
        <w:spacing w:before="100" w:beforeAutospacing="1" w:after="100" w:afterAutospacing="1" w:line="276" w:lineRule="auto"/>
        <w:contextualSpacing/>
        <w:jc w:val="both"/>
        <w:rPr>
          <w:rFonts w:ascii="Times New Roman" w:hAnsi="Times New Roman" w:cs="Times New Roman"/>
          <w:color w:val="000000" w:themeColor="text1"/>
          <w:sz w:val="28"/>
          <w:szCs w:val="28"/>
          <w:lang w:val="es-SV"/>
        </w:rPr>
      </w:pPr>
      <w:r w:rsidRPr="008443A1">
        <w:rPr>
          <w:rFonts w:ascii="Times New Roman" w:hAnsi="Times New Roman" w:cs="Times New Roman"/>
          <w:color w:val="000000" w:themeColor="text1"/>
          <w:sz w:val="28"/>
          <w:szCs w:val="28"/>
          <w:lang w:val="es-SV"/>
        </w:rPr>
        <w:t xml:space="preserve">Que el Concejo Municipal Plural, remita Sentencia Definitiva Condenatoria de la </w:t>
      </w:r>
      <w:r w:rsidR="00907A5F">
        <w:rPr>
          <w:rFonts w:ascii="Times New Roman" w:hAnsi="Times New Roman" w:cs="Times New Roman"/>
          <w:color w:val="000000" w:themeColor="text1"/>
          <w:sz w:val="28"/>
          <w:szCs w:val="28"/>
          <w:lang w:val="es-SV"/>
        </w:rPr>
        <w:t>xxxxxxxxxx</w:t>
      </w:r>
      <w:r w:rsidRPr="008443A1">
        <w:rPr>
          <w:rFonts w:ascii="Times New Roman" w:hAnsi="Times New Roman" w:cs="Times New Roman"/>
          <w:color w:val="000000" w:themeColor="text1"/>
          <w:sz w:val="28"/>
          <w:szCs w:val="28"/>
          <w:lang w:val="es-SV"/>
        </w:rPr>
        <w:t xml:space="preserve">,  a la Jefa de Recursos Humanos para que efectué las deducciones correspondientes de Ley , y así  realizar el pago de los salarios dejados de percibir, tomando en consideración la fecha que se interpuso la renuncia voluntaria la </w:t>
      </w:r>
      <w:r w:rsidR="00907A5F">
        <w:rPr>
          <w:rFonts w:ascii="Times New Roman" w:hAnsi="Times New Roman" w:cs="Times New Roman"/>
          <w:color w:val="000000" w:themeColor="text1"/>
          <w:sz w:val="28"/>
          <w:szCs w:val="28"/>
          <w:lang w:val="es-SV"/>
        </w:rPr>
        <w:t>xxxxxxxx</w:t>
      </w:r>
    </w:p>
    <w:p w:rsidR="006E3F30" w:rsidRPr="003436DA" w:rsidRDefault="008443A1" w:rsidP="00EE3CE0">
      <w:pPr>
        <w:tabs>
          <w:tab w:val="left" w:pos="2347"/>
        </w:tabs>
        <w:spacing w:line="276" w:lineRule="auto"/>
        <w:jc w:val="both"/>
        <w:rPr>
          <w:rFonts w:ascii="Times New Roman" w:eastAsia="Calibri" w:hAnsi="Times New Roman" w:cs="Times New Roman"/>
          <w:sz w:val="28"/>
          <w:szCs w:val="28"/>
        </w:rPr>
      </w:pPr>
      <w:r w:rsidRPr="008443A1">
        <w:rPr>
          <w:rFonts w:ascii="Times New Roman" w:hAnsi="Times New Roman" w:cs="Times New Roman"/>
          <w:sz w:val="28"/>
          <w:szCs w:val="28"/>
        </w:rPr>
        <w:t xml:space="preserve">Este Concejo Municipal en uso de sus facultades legales y habiendo deliberado el punto, por </w:t>
      </w:r>
      <w:r w:rsidRPr="008443A1">
        <w:rPr>
          <w:rFonts w:ascii="Times New Roman" w:hAnsi="Times New Roman" w:cs="Times New Roman"/>
          <w:b/>
          <w:sz w:val="28"/>
          <w:szCs w:val="28"/>
        </w:rPr>
        <w:t>MAYORIA</w:t>
      </w:r>
      <w:r w:rsidRPr="008443A1">
        <w:rPr>
          <w:rFonts w:ascii="Times New Roman" w:hAnsi="Times New Roman" w:cs="Times New Roman"/>
          <w:sz w:val="28"/>
          <w:szCs w:val="28"/>
        </w:rPr>
        <w:t xml:space="preserve"> de </w:t>
      </w:r>
      <w:r w:rsidRPr="008443A1">
        <w:rPr>
          <w:rFonts w:ascii="Times New Roman" w:hAnsi="Times New Roman" w:cs="Times New Roman"/>
          <w:b/>
          <w:sz w:val="28"/>
          <w:szCs w:val="28"/>
        </w:rPr>
        <w:t>TRECE VOTOS A FAVOR</w:t>
      </w:r>
      <w:r w:rsidRPr="008443A1">
        <w:rPr>
          <w:rFonts w:ascii="Times New Roman" w:hAnsi="Times New Roman" w:cs="Times New Roman"/>
          <w:sz w:val="28"/>
          <w:szCs w:val="28"/>
        </w:rPr>
        <w:t xml:space="preserve"> y </w:t>
      </w:r>
      <w:r w:rsidRPr="008443A1">
        <w:rPr>
          <w:rFonts w:ascii="Times New Roman" w:hAnsi="Times New Roman" w:cs="Times New Roman"/>
          <w:b/>
          <w:sz w:val="28"/>
          <w:szCs w:val="28"/>
        </w:rPr>
        <w:t>UNA</w:t>
      </w:r>
      <w:r w:rsidRPr="008443A1">
        <w:rPr>
          <w:rFonts w:ascii="Times New Roman" w:hAnsi="Times New Roman" w:cs="Times New Roman"/>
          <w:sz w:val="28"/>
          <w:szCs w:val="28"/>
        </w:rPr>
        <w:t xml:space="preserve"> </w:t>
      </w:r>
      <w:r w:rsidRPr="008443A1">
        <w:rPr>
          <w:rFonts w:ascii="Times New Roman" w:hAnsi="Times New Roman" w:cs="Times New Roman"/>
          <w:b/>
          <w:sz w:val="28"/>
          <w:szCs w:val="28"/>
        </w:rPr>
        <w:t xml:space="preserve"> AUSENCIA</w:t>
      </w:r>
      <w:r w:rsidRPr="008443A1">
        <w:rPr>
          <w:rFonts w:ascii="Times New Roman" w:hAnsi="Times New Roman" w:cs="Times New Roman"/>
          <w:sz w:val="28"/>
          <w:szCs w:val="28"/>
        </w:rPr>
        <w:t xml:space="preserve"> al momento de esta votación del Licenciado Sergio Noel Monroy Martínez, Síndico Municipal. </w:t>
      </w:r>
      <w:r w:rsidRPr="008443A1">
        <w:rPr>
          <w:rFonts w:ascii="Times New Roman" w:hAnsi="Times New Roman" w:cs="Times New Roman"/>
          <w:b/>
          <w:sz w:val="28"/>
          <w:szCs w:val="28"/>
        </w:rPr>
        <w:t>ACUERDA</w:t>
      </w:r>
      <w:r w:rsidRPr="008443A1">
        <w:rPr>
          <w:rFonts w:ascii="Times New Roman" w:hAnsi="Times New Roman" w:cs="Times New Roman"/>
          <w:sz w:val="28"/>
          <w:szCs w:val="28"/>
        </w:rPr>
        <w:t xml:space="preserve">: Aprobar Opinión Jurídica Presentada por </w:t>
      </w:r>
      <w:r w:rsidR="00907A5F">
        <w:rPr>
          <w:rFonts w:ascii="Times New Roman" w:hAnsi="Times New Roman" w:cs="Times New Roman"/>
          <w:sz w:val="28"/>
          <w:szCs w:val="28"/>
        </w:rPr>
        <w:t>xxxx</w:t>
      </w:r>
      <w:r w:rsidRPr="008443A1">
        <w:rPr>
          <w:rFonts w:ascii="Times New Roman" w:hAnsi="Times New Roman" w:cs="Times New Roman"/>
          <w:sz w:val="28"/>
          <w:szCs w:val="28"/>
        </w:rPr>
        <w:t>, COORDINADORA JURIDICA DE ESTA MUNICIPALIDAD en la que</w:t>
      </w:r>
      <w:r w:rsidRPr="008443A1">
        <w:rPr>
          <w:rFonts w:ascii="Times New Roman" w:hAnsi="Times New Roman" w:cs="Times New Roman"/>
          <w:b/>
          <w:sz w:val="28"/>
          <w:szCs w:val="28"/>
        </w:rPr>
        <w:t xml:space="preserve"> RECOMIENDA:  </w:t>
      </w:r>
      <w:r w:rsidRPr="008443A1">
        <w:rPr>
          <w:rFonts w:ascii="Times New Roman" w:hAnsi="Times New Roman" w:cs="Times New Roman"/>
          <w:color w:val="000000" w:themeColor="text1"/>
          <w:sz w:val="28"/>
          <w:szCs w:val="28"/>
          <w:lang w:val="es-SV"/>
        </w:rPr>
        <w:t xml:space="preserve">Que el Concejo Municipal Plural, remita Sentencia Definitiva Condenatoria de la </w:t>
      </w:r>
      <w:r w:rsidR="00907A5F">
        <w:rPr>
          <w:rFonts w:ascii="Times New Roman" w:hAnsi="Times New Roman" w:cs="Times New Roman"/>
          <w:color w:val="000000" w:themeColor="text1"/>
          <w:sz w:val="28"/>
          <w:szCs w:val="28"/>
          <w:lang w:val="es-SV"/>
        </w:rPr>
        <w:t>xxxxxxxx</w:t>
      </w:r>
      <w:r w:rsidRPr="008443A1">
        <w:rPr>
          <w:rFonts w:ascii="Times New Roman" w:hAnsi="Times New Roman" w:cs="Times New Roman"/>
          <w:color w:val="000000" w:themeColor="text1"/>
          <w:sz w:val="28"/>
          <w:szCs w:val="28"/>
          <w:lang w:val="es-SV"/>
        </w:rPr>
        <w:t xml:space="preserve">,  a la Jefa de Recursos Humanos para que efectué las deducciones correspondientes de Ley , y así  realizar el pago de los salarios dejados de percibir, tomando en consideración la fecha que se interpuso la renuncia voluntaria la señora </w:t>
      </w:r>
      <w:r w:rsidR="00907A5F">
        <w:rPr>
          <w:rFonts w:ascii="Times New Roman" w:hAnsi="Times New Roman" w:cs="Times New Roman"/>
          <w:color w:val="000000" w:themeColor="text1"/>
          <w:sz w:val="28"/>
          <w:szCs w:val="28"/>
          <w:lang w:val="es-SV"/>
        </w:rPr>
        <w:t>xxxxxx</w:t>
      </w:r>
      <w:r w:rsidRPr="008443A1">
        <w:rPr>
          <w:rFonts w:ascii="Times New Roman" w:hAnsi="Times New Roman" w:cs="Times New Roman"/>
          <w:color w:val="000000" w:themeColor="text1"/>
          <w:sz w:val="28"/>
          <w:szCs w:val="28"/>
          <w:lang w:val="es-SV"/>
        </w:rPr>
        <w:t xml:space="preserve">, y sea presentada al Concejo Municipal. </w:t>
      </w:r>
      <w:r w:rsidRPr="008443A1">
        <w:rPr>
          <w:rFonts w:ascii="Times New Roman" w:hAnsi="Times New Roman" w:cs="Times New Roman"/>
          <w:b/>
          <w:sz w:val="28"/>
          <w:szCs w:val="28"/>
        </w:rPr>
        <w:t>CERTIFIQUESE Y COMUNIQUESE</w:t>
      </w:r>
      <w:r w:rsidR="00750919">
        <w:rPr>
          <w:rFonts w:ascii="Times New Roman" w:hAnsi="Times New Roman" w:cs="Times New Roman"/>
          <w:b/>
          <w:sz w:val="28"/>
          <w:szCs w:val="28"/>
        </w:rPr>
        <w:t xml:space="preserve"> </w:t>
      </w:r>
      <w:r w:rsidR="005E0CDA" w:rsidRPr="005E0CDA">
        <w:rPr>
          <w:rFonts w:ascii="Times New Roman" w:eastAsia="Calibri" w:hAnsi="Times New Roman" w:cs="Times New Roman"/>
          <w:b/>
          <w:bCs/>
          <w:sz w:val="28"/>
          <w:szCs w:val="24"/>
        </w:rPr>
        <w:t xml:space="preserve">“ACUERDO MUNICIPAL NUMERO DIECIOCHO”. </w:t>
      </w:r>
      <w:r w:rsidR="005E0CDA" w:rsidRPr="005E0CDA">
        <w:rPr>
          <w:rFonts w:ascii="Times New Roman" w:eastAsia="Calibri" w:hAnsi="Times New Roman" w:cs="Times New Roman"/>
          <w:sz w:val="28"/>
          <w:szCs w:val="24"/>
        </w:rPr>
        <w:t xml:space="preserve">El Concejo Municipal en uso de sus facultades legales, de conformidad al art. 86 inciso final, 203, 204 y 235 de la Constitución de la República, art. 30 numeral 4) 14) art. 31 numeral 4) y art. 91 del Código Municipal. Expuesto en el punto número diez de la agenda de esta sesión, el cual corresponde a participación de la </w:t>
      </w:r>
      <w:r w:rsidR="00907A5F">
        <w:rPr>
          <w:rFonts w:ascii="Times New Roman" w:eastAsia="Calibri" w:hAnsi="Times New Roman" w:cs="Times New Roman"/>
          <w:sz w:val="28"/>
          <w:szCs w:val="24"/>
        </w:rPr>
        <w:t>xxxxxxxx</w:t>
      </w:r>
      <w:r w:rsidR="005E0CDA" w:rsidRPr="005E0CDA">
        <w:rPr>
          <w:rFonts w:ascii="Times New Roman" w:eastAsia="Calibri" w:hAnsi="Times New Roman" w:cs="Times New Roman"/>
          <w:sz w:val="28"/>
          <w:szCs w:val="24"/>
        </w:rPr>
        <w:t xml:space="preserve">, Coordinadora Jurídica,  por medio del cual  presenta manifiesta que en  </w:t>
      </w:r>
      <w:r w:rsidR="005E0CDA" w:rsidRPr="005E0CDA">
        <w:rPr>
          <w:rFonts w:ascii="Times New Roman" w:eastAsia="Calibri" w:hAnsi="Times New Roman" w:cs="Times New Roman"/>
          <w:color w:val="000000"/>
          <w:sz w:val="28"/>
          <w:szCs w:val="24"/>
        </w:rPr>
        <w:t xml:space="preserve">atendiendo a la necesidad de los habitantes de Comunidad El Sartén, de esta jurisdicción, en vista que se legalizo sus correspondientes Escrituras Públicas por medio del ILP; pero es el caso que las personas no habían cancelado totalmente cada inmueble por lo que de Ley la MUNICIPALIDAD DE APOPA, formalizo Hipoteca a su favor, hasta que cada habitante cancelara lo adeudado a esta Municipalidad, pero es el caso que muchos de ellos ya comenzaron a cancelar totalmente el inmueble, por lo que han requerido desgravar el inmueble, y la Ley establece que para desgravar en CNR, cada inmueble se necesita que cada propietario de la COMUNIDAD EL SARTEN realice Acta Notarial de Cancelación de Hipoteca, para lo cual en este caso se solicita la Personería Jurídica del representante de la municipalidad de Apopa. Así también el CONCEJO MUNICIPAL deberá AUTORIZAR  a la señora Alcaldesa para que firme cada Acta Notarial presentada por los habitantes que cancelen la totalidad de la deuda adquirida con la Municipalidad de Apopa; es por tal razón que solicito: </w:t>
      </w:r>
      <w:r w:rsidR="005E0CDA" w:rsidRPr="005E0CDA">
        <w:rPr>
          <w:rFonts w:ascii="Times New Roman" w:eastAsia="Calibri" w:hAnsi="Times New Roman" w:cs="Times New Roman"/>
          <w:b/>
          <w:color w:val="000000"/>
          <w:sz w:val="28"/>
          <w:szCs w:val="24"/>
        </w:rPr>
        <w:t xml:space="preserve">se elabore ACUERDO MUNICIPAL en el que se autorice a la señora Alcaldesa JENNIFER ESMERALDA JUAREZ GARCIA para que comparezca a firmar la respectiva Acta de Cancelación de Hipoteca del inmueble </w:t>
      </w:r>
      <w:r w:rsidR="005E0CDA" w:rsidRPr="005E0CDA">
        <w:rPr>
          <w:rFonts w:ascii="Times New Roman" w:eastAsia="Calibri" w:hAnsi="Times New Roman" w:cs="Times New Roman"/>
          <w:color w:val="000000"/>
          <w:sz w:val="28"/>
          <w:szCs w:val="24"/>
        </w:rPr>
        <w:t xml:space="preserve">ubicado en Parcelación Municipal El Sartén, </w:t>
      </w:r>
      <w:r w:rsidR="000F618D">
        <w:rPr>
          <w:rFonts w:ascii="Times New Roman" w:eastAsia="Calibri" w:hAnsi="Times New Roman" w:cs="Times New Roman"/>
          <w:color w:val="000000"/>
          <w:sz w:val="28"/>
          <w:szCs w:val="24"/>
        </w:rPr>
        <w:t>xxxxxx</w:t>
      </w:r>
      <w:r w:rsidR="005E0CDA" w:rsidRPr="005E0CDA">
        <w:rPr>
          <w:rFonts w:ascii="Times New Roman" w:eastAsia="Calibri" w:hAnsi="Times New Roman" w:cs="Times New Roman"/>
          <w:color w:val="000000"/>
          <w:sz w:val="28"/>
          <w:szCs w:val="24"/>
        </w:rPr>
        <w:t>, Cantón Joya Grande, Apopa; propiedad de la</w:t>
      </w:r>
      <w:r w:rsidR="005E0CDA" w:rsidRPr="005E0CDA">
        <w:rPr>
          <w:rFonts w:ascii="Times New Roman" w:eastAsia="Calibri" w:hAnsi="Times New Roman" w:cs="Times New Roman"/>
          <w:b/>
          <w:color w:val="000000"/>
          <w:sz w:val="28"/>
          <w:szCs w:val="24"/>
        </w:rPr>
        <w:t xml:space="preserve"> </w:t>
      </w:r>
      <w:r w:rsidR="005E0CDA" w:rsidRPr="005E0CDA">
        <w:rPr>
          <w:rFonts w:ascii="Times New Roman" w:eastAsia="Calibri" w:hAnsi="Times New Roman" w:cs="Times New Roman"/>
          <w:color w:val="000000"/>
          <w:sz w:val="28"/>
          <w:szCs w:val="24"/>
        </w:rPr>
        <w:t>señora:</w:t>
      </w:r>
      <w:r w:rsidR="005E0CDA" w:rsidRPr="005E0CDA">
        <w:rPr>
          <w:rFonts w:ascii="Times New Roman" w:eastAsia="Calibri" w:hAnsi="Times New Roman" w:cs="Times New Roman"/>
          <w:b/>
          <w:color w:val="000000"/>
          <w:sz w:val="28"/>
          <w:szCs w:val="24"/>
        </w:rPr>
        <w:t xml:space="preserve"> </w:t>
      </w:r>
      <w:r w:rsidR="000F618D">
        <w:rPr>
          <w:rFonts w:ascii="Times New Roman" w:eastAsia="Calibri" w:hAnsi="Times New Roman" w:cs="Times New Roman"/>
          <w:b/>
          <w:color w:val="000000"/>
          <w:sz w:val="28"/>
          <w:szCs w:val="24"/>
        </w:rPr>
        <w:t>xxxx</w:t>
      </w:r>
      <w:r w:rsidR="005E0CDA" w:rsidRPr="005E0CDA">
        <w:rPr>
          <w:rFonts w:ascii="Times New Roman" w:eastAsia="Calibri" w:hAnsi="Times New Roman" w:cs="Times New Roman"/>
          <w:b/>
          <w:color w:val="000000"/>
          <w:sz w:val="28"/>
          <w:szCs w:val="24"/>
        </w:rPr>
        <w:t>,</w:t>
      </w:r>
      <w:r w:rsidR="005E0CDA" w:rsidRPr="005E0CDA">
        <w:rPr>
          <w:rFonts w:ascii="Times New Roman" w:eastAsia="Calibri" w:hAnsi="Times New Roman" w:cs="Times New Roman"/>
          <w:color w:val="000000"/>
          <w:sz w:val="28"/>
          <w:szCs w:val="24"/>
        </w:rPr>
        <w:t xml:space="preserve"> personas que cancelaron en su totalidad la Hipoteca del inmueble antes descrito el mes de septiembre de dos mil diecinueve. </w:t>
      </w:r>
      <w:r w:rsidR="005E0CDA" w:rsidRPr="005E0CDA">
        <w:rPr>
          <w:rFonts w:ascii="Times New Roman" w:eastAsia="Calibri" w:hAnsi="Times New Roman" w:cs="Times New Roman"/>
          <w:sz w:val="28"/>
          <w:szCs w:val="24"/>
        </w:rPr>
        <w:t xml:space="preserve">Por lo tanto, este Concejo Municipal Plural y en uso de sus facultades legales y habiendo deliberado el punto, por </w:t>
      </w:r>
      <w:r w:rsidR="005E0CDA" w:rsidRPr="005E0CDA">
        <w:rPr>
          <w:rFonts w:ascii="Times New Roman" w:eastAsia="Calibri" w:hAnsi="Times New Roman" w:cs="Times New Roman"/>
          <w:b/>
          <w:sz w:val="28"/>
          <w:szCs w:val="24"/>
        </w:rPr>
        <w:t xml:space="preserve">MAYORIA </w:t>
      </w:r>
      <w:r w:rsidR="005E0CDA" w:rsidRPr="005E0CDA">
        <w:rPr>
          <w:rFonts w:ascii="Times New Roman" w:eastAsia="Calibri" w:hAnsi="Times New Roman" w:cs="Times New Roman"/>
          <w:sz w:val="28"/>
          <w:szCs w:val="24"/>
        </w:rPr>
        <w:t>de TRECE VOTOS A FAVOR</w:t>
      </w:r>
      <w:r w:rsidR="005E0CDA" w:rsidRPr="005E0CDA">
        <w:rPr>
          <w:rFonts w:ascii="Times New Roman" w:eastAsia="Calibri" w:hAnsi="Times New Roman" w:cs="Times New Roman"/>
          <w:b/>
          <w:sz w:val="28"/>
          <w:szCs w:val="24"/>
        </w:rPr>
        <w:t xml:space="preserve"> </w:t>
      </w:r>
      <w:r w:rsidR="005E0CDA" w:rsidRPr="005E0CDA">
        <w:rPr>
          <w:rFonts w:ascii="Times New Roman" w:eastAsia="Calibri" w:hAnsi="Times New Roman" w:cs="Times New Roman"/>
          <w:sz w:val="28"/>
          <w:szCs w:val="24"/>
        </w:rPr>
        <w:t>y</w:t>
      </w:r>
      <w:r w:rsidR="005E0CDA" w:rsidRPr="005E0CDA">
        <w:rPr>
          <w:rFonts w:ascii="Times New Roman" w:eastAsia="Calibri" w:hAnsi="Times New Roman" w:cs="Times New Roman"/>
          <w:b/>
          <w:sz w:val="28"/>
          <w:szCs w:val="24"/>
        </w:rPr>
        <w:t xml:space="preserve"> </w:t>
      </w:r>
      <w:r w:rsidR="005E0CDA" w:rsidRPr="005E0CDA">
        <w:rPr>
          <w:rFonts w:ascii="Times New Roman" w:eastAsia="Calibri" w:hAnsi="Times New Roman" w:cs="Times New Roman"/>
          <w:sz w:val="28"/>
          <w:szCs w:val="24"/>
        </w:rPr>
        <w:t>UNA AUSENCIA</w:t>
      </w:r>
      <w:r w:rsidR="005E0CDA" w:rsidRPr="005E0CDA">
        <w:rPr>
          <w:rFonts w:ascii="Times New Roman" w:eastAsia="Calibri" w:hAnsi="Times New Roman" w:cs="Times New Roman"/>
          <w:b/>
          <w:sz w:val="28"/>
          <w:szCs w:val="24"/>
        </w:rPr>
        <w:t xml:space="preserve"> </w:t>
      </w:r>
      <w:r w:rsidR="005E0CDA" w:rsidRPr="005E0CDA">
        <w:rPr>
          <w:rFonts w:ascii="Times New Roman" w:eastAsia="Calibri" w:hAnsi="Times New Roman" w:cs="Times New Roman"/>
          <w:sz w:val="28"/>
          <w:szCs w:val="24"/>
        </w:rPr>
        <w:t>por parte del</w:t>
      </w:r>
      <w:r w:rsidR="005E0CDA" w:rsidRPr="005E0CDA">
        <w:rPr>
          <w:rFonts w:ascii="Times New Roman" w:eastAsia="Calibri" w:hAnsi="Times New Roman" w:cs="Times New Roman"/>
          <w:b/>
          <w:sz w:val="28"/>
          <w:szCs w:val="24"/>
        </w:rPr>
        <w:t xml:space="preserve"> Licenciado Sergio Noel Monroy Martínez, </w:t>
      </w:r>
      <w:r w:rsidR="005E0CDA" w:rsidRPr="005E0CDA">
        <w:rPr>
          <w:rFonts w:ascii="Times New Roman" w:eastAsia="Calibri" w:hAnsi="Times New Roman" w:cs="Times New Roman"/>
          <w:sz w:val="28"/>
          <w:szCs w:val="24"/>
        </w:rPr>
        <w:t>Síndico Municipal</w:t>
      </w:r>
      <w:r w:rsidR="005E0CDA" w:rsidRPr="005E0CDA">
        <w:rPr>
          <w:rFonts w:ascii="Times New Roman" w:eastAsia="Calibri" w:hAnsi="Times New Roman" w:cs="Times New Roman"/>
          <w:b/>
          <w:sz w:val="28"/>
          <w:szCs w:val="24"/>
        </w:rPr>
        <w:t xml:space="preserve"> ACUERDA </w:t>
      </w:r>
      <w:r w:rsidR="005E0CDA" w:rsidRPr="005E0CDA">
        <w:rPr>
          <w:rFonts w:ascii="Times New Roman" w:eastAsia="Times New Roman" w:hAnsi="Times New Roman" w:cs="Times New Roman"/>
          <w:b/>
          <w:bCs/>
          <w:sz w:val="28"/>
          <w:szCs w:val="24"/>
          <w:lang w:val="es-SV"/>
        </w:rPr>
        <w:t xml:space="preserve">AUTORIZAR </w:t>
      </w:r>
      <w:r w:rsidR="005E0CDA" w:rsidRPr="005E0CDA">
        <w:rPr>
          <w:rFonts w:ascii="Times New Roman" w:eastAsia="Times New Roman" w:hAnsi="Times New Roman" w:cs="Times New Roman"/>
          <w:sz w:val="28"/>
          <w:szCs w:val="24"/>
          <w:lang w:val="es-SV"/>
        </w:rPr>
        <w:t xml:space="preserve">a la Alcaldesa </w:t>
      </w:r>
      <w:r w:rsidR="005E0CDA" w:rsidRPr="005E0CDA">
        <w:rPr>
          <w:rFonts w:ascii="Times New Roman" w:eastAsia="Times New Roman" w:hAnsi="Times New Roman" w:cs="Times New Roman"/>
          <w:b/>
          <w:bCs/>
          <w:sz w:val="28"/>
          <w:szCs w:val="24"/>
          <w:lang w:val="es-SV"/>
        </w:rPr>
        <w:t>Dra. Jennifer Esmeralda Juárez García,</w:t>
      </w:r>
      <w:r w:rsidR="005E0CDA" w:rsidRPr="005E0CDA">
        <w:rPr>
          <w:rFonts w:ascii="Times New Roman" w:eastAsia="Times New Roman" w:hAnsi="Times New Roman" w:cs="Times New Roman"/>
          <w:sz w:val="28"/>
          <w:szCs w:val="24"/>
          <w:lang w:val="es-SV"/>
        </w:rPr>
        <w:t xml:space="preserve"> para que comparezca a firmar la Respectiva ACTA DE CANCELACIÓN DE HIPOTECA </w:t>
      </w:r>
      <w:r w:rsidR="005E0CDA" w:rsidRPr="005E0CDA">
        <w:rPr>
          <w:rFonts w:ascii="Times New Roman" w:eastAsia="Calibri" w:hAnsi="Times New Roman" w:cs="Times New Roman"/>
          <w:sz w:val="28"/>
          <w:szCs w:val="24"/>
        </w:rPr>
        <w:t xml:space="preserve">de la señora solicitante: </w:t>
      </w:r>
      <w:r w:rsidR="009D56BF">
        <w:rPr>
          <w:rFonts w:ascii="Times New Roman" w:eastAsia="Calibri" w:hAnsi="Times New Roman" w:cs="Times New Roman"/>
          <w:b/>
          <w:color w:val="000000"/>
          <w:sz w:val="28"/>
          <w:szCs w:val="24"/>
        </w:rPr>
        <w:t>xxxxx</w:t>
      </w:r>
      <w:r w:rsidR="005E0CDA" w:rsidRPr="005E0CDA">
        <w:rPr>
          <w:rFonts w:ascii="Times New Roman" w:eastAsia="Calibri" w:hAnsi="Times New Roman" w:cs="Times New Roman"/>
          <w:sz w:val="28"/>
          <w:szCs w:val="24"/>
        </w:rPr>
        <w:t xml:space="preserve">, </w:t>
      </w:r>
      <w:r w:rsidR="005E0CDA" w:rsidRPr="005E0CDA">
        <w:rPr>
          <w:rFonts w:ascii="Times New Roman" w:eastAsia="Times New Roman" w:hAnsi="Times New Roman" w:cs="Times New Roman"/>
          <w:sz w:val="28"/>
          <w:szCs w:val="24"/>
          <w:lang w:val="es-SV"/>
        </w:rPr>
        <w:t xml:space="preserve">habitante que cancelo la totalidad de </w:t>
      </w:r>
      <w:r w:rsidR="005E0CDA" w:rsidRPr="005E0CDA">
        <w:rPr>
          <w:rFonts w:ascii="Times New Roman" w:eastAsia="Calibri" w:hAnsi="Times New Roman" w:cs="Times New Roman"/>
          <w:sz w:val="28"/>
          <w:szCs w:val="24"/>
        </w:rPr>
        <w:t xml:space="preserve">la Hipoteca del inmueble antes descrito, del </w:t>
      </w:r>
      <w:r w:rsidR="005E0CDA" w:rsidRPr="005E0CDA">
        <w:rPr>
          <w:rFonts w:ascii="Times New Roman" w:eastAsia="Calibri" w:hAnsi="Times New Roman" w:cs="Times New Roman"/>
          <w:color w:val="000000"/>
          <w:sz w:val="28"/>
          <w:szCs w:val="24"/>
        </w:rPr>
        <w:t>mes de septiembre de dos mil diecinueve</w:t>
      </w:r>
      <w:r w:rsidR="005E0CDA" w:rsidRPr="005E0CDA">
        <w:rPr>
          <w:rFonts w:ascii="Times New Roman" w:eastAsia="Times New Roman" w:hAnsi="Times New Roman" w:cs="Times New Roman"/>
          <w:sz w:val="28"/>
          <w:szCs w:val="24"/>
          <w:lang w:val="es-SV"/>
        </w:rPr>
        <w:t xml:space="preserve">, totalmente la deuda adquirida con la Municipalidad de Apopa, sobre el inmueble ubicado en </w:t>
      </w:r>
      <w:r w:rsidR="005E0CDA" w:rsidRPr="005E0CDA">
        <w:rPr>
          <w:rFonts w:ascii="Times New Roman" w:eastAsia="Calibri" w:hAnsi="Times New Roman" w:cs="Times New Roman"/>
          <w:color w:val="000000"/>
          <w:sz w:val="28"/>
          <w:szCs w:val="24"/>
        </w:rPr>
        <w:t xml:space="preserve">Parcelación Municipal </w:t>
      </w:r>
      <w:r w:rsidR="009D56BF">
        <w:rPr>
          <w:rFonts w:ascii="Times New Roman" w:eastAsia="Calibri" w:hAnsi="Times New Roman" w:cs="Times New Roman"/>
          <w:color w:val="000000"/>
          <w:sz w:val="28"/>
          <w:szCs w:val="24"/>
        </w:rPr>
        <w:t>xxxxx</w:t>
      </w:r>
      <w:r w:rsidR="005E0CDA" w:rsidRPr="005E0CDA">
        <w:rPr>
          <w:rFonts w:ascii="Times New Roman" w:eastAsia="Calibri" w:hAnsi="Times New Roman" w:cs="Times New Roman"/>
          <w:color w:val="000000"/>
          <w:sz w:val="28"/>
          <w:szCs w:val="24"/>
        </w:rPr>
        <w:t>, Cantón Joya Grande, Apopa</w:t>
      </w:r>
      <w:r w:rsidR="005E0CDA" w:rsidRPr="005E0CDA">
        <w:rPr>
          <w:rFonts w:ascii="Times New Roman" w:eastAsia="Times New Roman" w:hAnsi="Times New Roman" w:cs="Times New Roman"/>
          <w:sz w:val="28"/>
          <w:szCs w:val="24"/>
          <w:lang w:val="es-SV"/>
        </w:rPr>
        <w:t>.</w:t>
      </w:r>
      <w:r w:rsidR="005E0CDA" w:rsidRPr="005E0CDA">
        <w:rPr>
          <w:rFonts w:ascii="Times New Roman" w:eastAsia="Calibri" w:hAnsi="Times New Roman" w:cs="Times New Roman"/>
          <w:b/>
          <w:color w:val="000000"/>
          <w:sz w:val="28"/>
          <w:szCs w:val="24"/>
          <w:u w:val="single"/>
        </w:rPr>
        <w:t>Segundo:</w:t>
      </w:r>
      <w:r w:rsidR="005E0CDA" w:rsidRPr="005E0CDA">
        <w:rPr>
          <w:rFonts w:ascii="Times New Roman" w:eastAsia="Calibri" w:hAnsi="Times New Roman" w:cs="Times New Roman"/>
          <w:color w:val="000000"/>
          <w:sz w:val="28"/>
          <w:szCs w:val="24"/>
        </w:rPr>
        <w:t xml:space="preserve"> </w:t>
      </w:r>
      <w:r w:rsidR="005E0CDA" w:rsidRPr="005E0CDA">
        <w:rPr>
          <w:rFonts w:ascii="Times New Roman" w:eastAsia="Calibri" w:hAnsi="Times New Roman" w:cs="Times New Roman"/>
          <w:sz w:val="28"/>
          <w:szCs w:val="24"/>
        </w:rPr>
        <w:t>DELEGUESE al Apoderado General Judicial de la Municipalidad para que elabore Acta de Cancelación de Hipoteca a favor del solicitante y NOTIFIQUE al interesado del presente Acuerdo.-</w:t>
      </w:r>
      <w:r w:rsidR="005E0CDA" w:rsidRPr="005E0CDA">
        <w:rPr>
          <w:rFonts w:ascii="Times New Roman" w:eastAsia="Calibri" w:hAnsi="Times New Roman" w:cs="Times New Roman"/>
          <w:b/>
          <w:sz w:val="28"/>
          <w:szCs w:val="24"/>
        </w:rPr>
        <w:t>CERTIFÍQUESE Y COMUNÍQUESE.</w:t>
      </w:r>
      <w:r w:rsidR="005E0CDA">
        <w:rPr>
          <w:rFonts w:ascii="Times New Roman" w:eastAsia="Calibri" w:hAnsi="Times New Roman" w:cs="Times New Roman"/>
          <w:b/>
          <w:sz w:val="28"/>
          <w:szCs w:val="24"/>
        </w:rPr>
        <w:t xml:space="preserve"> </w:t>
      </w:r>
      <w:r w:rsidR="00104EB9" w:rsidRPr="004D0E25">
        <w:rPr>
          <w:rFonts w:ascii="Times New Roman" w:hAnsi="Times New Roman" w:cs="Times New Roman"/>
          <w:b/>
          <w:sz w:val="28"/>
          <w:szCs w:val="28"/>
        </w:rPr>
        <w:t>"ACUERDO MUNICIPAL NUMERO DIECINUEVE”</w:t>
      </w:r>
      <w:r w:rsidR="00104EB9" w:rsidRPr="004D0E25">
        <w:rPr>
          <w:rFonts w:ascii="Times New Roman" w:hAnsi="Times New Roman" w:cs="Times New Roman"/>
          <w:sz w:val="28"/>
          <w:szCs w:val="28"/>
        </w:rPr>
        <w:t xml:space="preserve">. </w:t>
      </w:r>
      <w:r w:rsidR="00104EB9" w:rsidRPr="004D0E25">
        <w:rPr>
          <w:rFonts w:ascii="Times New Roman" w:eastAsia="Times New Roman" w:hAnsi="Times New Roman" w:cs="Times New Roman"/>
          <w:sz w:val="28"/>
          <w:szCs w:val="28"/>
          <w:lang w:eastAsia="es-ES"/>
        </w:rPr>
        <w:t xml:space="preserve">El Concejo Municipal en uso de sus facultades legales, de conformidad al art. 203 y 204 de la Constitución de la República, art. 30 numeral 4) 14) art. 31 numeral 4) del Código Municipal. Expuesto el punto número </w:t>
      </w:r>
      <w:r w:rsidR="00104EB9" w:rsidRPr="004D0E25">
        <w:rPr>
          <w:rFonts w:ascii="Times New Roman" w:eastAsia="Times New Roman" w:hAnsi="Times New Roman" w:cs="Times New Roman"/>
          <w:b/>
          <w:sz w:val="28"/>
          <w:szCs w:val="28"/>
          <w:lang w:eastAsia="es-ES"/>
        </w:rPr>
        <w:t>once</w:t>
      </w:r>
      <w:r w:rsidR="00104EB9" w:rsidRPr="004D0E25">
        <w:rPr>
          <w:rFonts w:ascii="Times New Roman" w:eastAsia="Times New Roman" w:hAnsi="Times New Roman" w:cs="Times New Roman"/>
          <w:sz w:val="28"/>
          <w:szCs w:val="28"/>
          <w:lang w:eastAsia="es-ES"/>
        </w:rPr>
        <w:t xml:space="preserve"> de la agenda de esta sesión. Teniendo la participación de la </w:t>
      </w:r>
      <w:r w:rsidR="008D310A">
        <w:rPr>
          <w:rFonts w:ascii="Times New Roman" w:eastAsia="Times New Roman" w:hAnsi="Times New Roman" w:cs="Times New Roman"/>
          <w:sz w:val="28"/>
          <w:szCs w:val="28"/>
          <w:lang w:eastAsia="es-ES"/>
        </w:rPr>
        <w:t>xxxxxxxxx</w:t>
      </w:r>
      <w:r w:rsidR="00104EB9" w:rsidRPr="004D0E25">
        <w:rPr>
          <w:rFonts w:ascii="Times New Roman" w:eastAsia="Times New Roman" w:hAnsi="Times New Roman" w:cs="Times New Roman"/>
          <w:sz w:val="28"/>
          <w:szCs w:val="28"/>
          <w:lang w:eastAsia="es-ES"/>
        </w:rPr>
        <w:t xml:space="preserve">, presentado liquidación de los fondos de tormenta tropical Julia. </w:t>
      </w:r>
      <w:r w:rsidR="00104EB9" w:rsidRPr="004D0E25">
        <w:rPr>
          <w:rFonts w:ascii="Times New Roman" w:hAnsi="Times New Roman" w:cs="Times New Roman"/>
          <w:sz w:val="28"/>
          <w:szCs w:val="28"/>
        </w:rPr>
        <w:t xml:space="preserve"> Este Concejo Municipal en uso de sus facultades legales y habiendo deliberado el punto, por </w:t>
      </w:r>
      <w:r w:rsidR="00104EB9" w:rsidRPr="004D0E25">
        <w:rPr>
          <w:rFonts w:ascii="Times New Roman" w:hAnsi="Times New Roman" w:cs="Times New Roman"/>
          <w:b/>
          <w:sz w:val="28"/>
          <w:szCs w:val="28"/>
        </w:rPr>
        <w:t>MAYORIA</w:t>
      </w:r>
      <w:r w:rsidR="00104EB9" w:rsidRPr="004D0E25">
        <w:rPr>
          <w:rFonts w:ascii="Times New Roman" w:hAnsi="Times New Roman" w:cs="Times New Roman"/>
          <w:sz w:val="28"/>
          <w:szCs w:val="28"/>
        </w:rPr>
        <w:t xml:space="preserve"> de </w:t>
      </w:r>
      <w:r w:rsidR="00104EB9" w:rsidRPr="004D0E25">
        <w:rPr>
          <w:rFonts w:ascii="Times New Roman" w:hAnsi="Times New Roman" w:cs="Times New Roman"/>
          <w:b/>
          <w:sz w:val="28"/>
          <w:szCs w:val="28"/>
        </w:rPr>
        <w:t>TRECE VOTOS A FAVOR</w:t>
      </w:r>
      <w:r w:rsidR="00104EB9" w:rsidRPr="004D0E25">
        <w:rPr>
          <w:rFonts w:ascii="Times New Roman" w:hAnsi="Times New Roman" w:cs="Times New Roman"/>
          <w:sz w:val="28"/>
          <w:szCs w:val="28"/>
        </w:rPr>
        <w:t xml:space="preserve"> y </w:t>
      </w:r>
      <w:r w:rsidR="00104EB9" w:rsidRPr="004D0E25">
        <w:rPr>
          <w:rFonts w:ascii="Times New Roman" w:hAnsi="Times New Roman" w:cs="Times New Roman"/>
          <w:b/>
          <w:sz w:val="28"/>
          <w:szCs w:val="28"/>
        </w:rPr>
        <w:t>UNA</w:t>
      </w:r>
      <w:r w:rsidR="00104EB9" w:rsidRPr="004D0E25">
        <w:rPr>
          <w:rFonts w:ascii="Times New Roman" w:hAnsi="Times New Roman" w:cs="Times New Roman"/>
          <w:sz w:val="28"/>
          <w:szCs w:val="28"/>
        </w:rPr>
        <w:t xml:space="preserve"> </w:t>
      </w:r>
      <w:r w:rsidR="00104EB9" w:rsidRPr="004D0E25">
        <w:rPr>
          <w:rFonts w:ascii="Times New Roman" w:hAnsi="Times New Roman" w:cs="Times New Roman"/>
          <w:b/>
          <w:sz w:val="28"/>
          <w:szCs w:val="28"/>
        </w:rPr>
        <w:t xml:space="preserve"> AUSENCIA</w:t>
      </w:r>
      <w:r w:rsidR="00104EB9" w:rsidRPr="004D0E25">
        <w:rPr>
          <w:rFonts w:ascii="Times New Roman" w:hAnsi="Times New Roman" w:cs="Times New Roman"/>
          <w:sz w:val="28"/>
          <w:szCs w:val="28"/>
        </w:rPr>
        <w:t xml:space="preserve"> al momento de esta votación del Licenciado Sergio Noel Monroy Martínez, Síndico Municipal. </w:t>
      </w:r>
      <w:r w:rsidR="00104EB9" w:rsidRPr="004D0E25">
        <w:rPr>
          <w:rFonts w:ascii="Times New Roman" w:hAnsi="Times New Roman" w:cs="Times New Roman"/>
          <w:b/>
          <w:sz w:val="28"/>
          <w:szCs w:val="28"/>
        </w:rPr>
        <w:t>ACUERDA</w:t>
      </w:r>
      <w:r w:rsidR="00104EB9" w:rsidRPr="004D0E25">
        <w:rPr>
          <w:rFonts w:ascii="Times New Roman" w:hAnsi="Times New Roman" w:cs="Times New Roman"/>
          <w:sz w:val="28"/>
          <w:szCs w:val="28"/>
        </w:rPr>
        <w:t xml:space="preserve">: </w:t>
      </w:r>
      <w:r w:rsidR="00104EB9" w:rsidRPr="004D0E25">
        <w:rPr>
          <w:rFonts w:ascii="Times New Roman" w:hAnsi="Times New Roman" w:cs="Times New Roman"/>
          <w:b/>
          <w:sz w:val="28"/>
          <w:szCs w:val="28"/>
          <w:u w:val="single"/>
        </w:rPr>
        <w:t>Primero</w:t>
      </w:r>
      <w:r w:rsidR="00104EB9" w:rsidRPr="004D0E25">
        <w:rPr>
          <w:rFonts w:ascii="Times New Roman" w:hAnsi="Times New Roman" w:cs="Times New Roman"/>
          <w:sz w:val="28"/>
          <w:szCs w:val="28"/>
        </w:rPr>
        <w:t xml:space="preserve">: </w:t>
      </w:r>
      <w:r w:rsidR="00104EB9" w:rsidRPr="004D0E25">
        <w:rPr>
          <w:rFonts w:ascii="Times New Roman" w:hAnsi="Times New Roman" w:cs="Times New Roman"/>
          <w:b/>
          <w:sz w:val="28"/>
          <w:szCs w:val="28"/>
        </w:rPr>
        <w:t>AMPLIAR</w:t>
      </w:r>
      <w:r w:rsidR="00104EB9" w:rsidRPr="004D0E25">
        <w:rPr>
          <w:rFonts w:ascii="Times New Roman" w:hAnsi="Times New Roman" w:cs="Times New Roman"/>
          <w:sz w:val="28"/>
          <w:szCs w:val="28"/>
        </w:rPr>
        <w:t xml:space="preserve"> el Acuerdo Municipal Número Seis  del Acta Numero Treinta y Uno de fecha </w:t>
      </w:r>
      <w:r w:rsidR="00104EB9" w:rsidRPr="004D0E25">
        <w:rPr>
          <w:rFonts w:ascii="Times New Roman" w:eastAsia="Calibri" w:hAnsi="Times New Roman" w:cs="Times New Roman"/>
          <w:sz w:val="28"/>
          <w:szCs w:val="28"/>
          <w:lang w:val="es-SV"/>
        </w:rPr>
        <w:t xml:space="preserve">cuatro de julio del año dos mil veintidós, en el cual se declaró calificación de urgencia en el Municipio de Apopa </w:t>
      </w:r>
      <w:r w:rsidR="00104EB9" w:rsidRPr="004D0E25">
        <w:rPr>
          <w:rFonts w:ascii="Times New Roman" w:eastAsia="Times New Roman" w:hAnsi="Times New Roman" w:cs="Times New Roman"/>
          <w:sz w:val="28"/>
          <w:szCs w:val="28"/>
          <w:lang w:val="es-SV" w:eastAsia="es-SV"/>
        </w:rPr>
        <w:t xml:space="preserve">de conformidad </w:t>
      </w:r>
      <w:r w:rsidR="00104EB9" w:rsidRPr="004D0E25">
        <w:rPr>
          <w:rFonts w:ascii="Times New Roman" w:eastAsia="Calibri" w:hAnsi="Times New Roman" w:cs="Times New Roman"/>
          <w:sz w:val="28"/>
          <w:szCs w:val="28"/>
        </w:rPr>
        <w:t xml:space="preserve">la declaratoria de ALERTA ROJA emitida por el MINISTERIO DE GOBERNACIÓN, emitida para 42 Municipios del país, siendo el Municipio de Apopa uno de ellos; por incidencia de HURACÁN BONNIE, </w:t>
      </w:r>
      <w:r w:rsidR="00104EB9" w:rsidRPr="004D0E25">
        <w:rPr>
          <w:rFonts w:ascii="Times New Roman" w:eastAsia="Calibri" w:hAnsi="Times New Roman" w:cs="Times New Roman"/>
          <w:sz w:val="28"/>
          <w:szCs w:val="28"/>
          <w:u w:val="single"/>
        </w:rPr>
        <w:t>EN EL SENTIDO</w:t>
      </w:r>
      <w:r w:rsidR="00104EB9" w:rsidRPr="004D0E25">
        <w:rPr>
          <w:rFonts w:ascii="Times New Roman" w:eastAsia="Calibri" w:hAnsi="Times New Roman" w:cs="Times New Roman"/>
          <w:sz w:val="28"/>
          <w:szCs w:val="28"/>
        </w:rPr>
        <w:t xml:space="preserve"> de incorporar el numeral </w:t>
      </w:r>
      <w:r w:rsidR="00104EB9" w:rsidRPr="004D0E25">
        <w:rPr>
          <w:rFonts w:ascii="Times New Roman" w:eastAsia="Calibri" w:hAnsi="Times New Roman" w:cs="Times New Roman"/>
          <w:sz w:val="28"/>
          <w:szCs w:val="28"/>
          <w:u w:val="single"/>
        </w:rPr>
        <w:t>SEXTO</w:t>
      </w:r>
      <w:r w:rsidR="00104EB9" w:rsidRPr="004D0E25">
        <w:rPr>
          <w:rFonts w:ascii="Times New Roman" w:eastAsia="Calibri" w:hAnsi="Times New Roman" w:cs="Times New Roman"/>
          <w:sz w:val="28"/>
          <w:szCs w:val="28"/>
        </w:rPr>
        <w:t xml:space="preserve">: Quedando autorizada  la </w:t>
      </w:r>
      <w:r w:rsidR="00131164">
        <w:rPr>
          <w:rFonts w:ascii="Times New Roman" w:eastAsia="Calibri" w:hAnsi="Times New Roman" w:cs="Times New Roman"/>
          <w:sz w:val="28"/>
          <w:szCs w:val="28"/>
        </w:rPr>
        <w:t>xxxxx</w:t>
      </w:r>
      <w:r w:rsidR="00104EB9" w:rsidRPr="004D0E25">
        <w:rPr>
          <w:rFonts w:ascii="Times New Roman" w:eastAsia="Calibri" w:hAnsi="Times New Roman" w:cs="Times New Roman"/>
          <w:sz w:val="28"/>
          <w:szCs w:val="28"/>
        </w:rPr>
        <w:t xml:space="preserve">/ Jefa del Departamento de Gestión del Riesgo y Adaptación al Cambio Climático de esta Municipalidad, como Administradora de orden de compra o contrato y liquide en un periodo de una semana posterior a su notificación. </w:t>
      </w:r>
      <w:r w:rsidR="00104EB9" w:rsidRPr="004D0E25">
        <w:rPr>
          <w:rFonts w:ascii="Times New Roman" w:eastAsia="Calibri" w:hAnsi="Times New Roman" w:cs="Times New Roman"/>
          <w:b/>
          <w:sz w:val="28"/>
          <w:szCs w:val="28"/>
          <w:u w:val="single"/>
        </w:rPr>
        <w:t>Segundo</w:t>
      </w:r>
      <w:r w:rsidR="00104EB9" w:rsidRPr="004D0E25">
        <w:rPr>
          <w:rFonts w:ascii="Times New Roman" w:eastAsia="Calibri" w:hAnsi="Times New Roman" w:cs="Times New Roman"/>
          <w:sz w:val="28"/>
          <w:szCs w:val="28"/>
        </w:rPr>
        <w:t xml:space="preserve">: </w:t>
      </w:r>
      <w:r w:rsidR="00104EB9" w:rsidRPr="004D0E25">
        <w:rPr>
          <w:rFonts w:ascii="Times New Roman" w:eastAsia="Calibri" w:hAnsi="Times New Roman" w:cs="Times New Roman"/>
          <w:b/>
          <w:sz w:val="28"/>
          <w:szCs w:val="28"/>
        </w:rPr>
        <w:t>AMPLIAR</w:t>
      </w:r>
      <w:r w:rsidR="00104EB9" w:rsidRPr="004D0E25">
        <w:rPr>
          <w:rFonts w:ascii="Times New Roman" w:eastAsia="Calibri" w:hAnsi="Times New Roman" w:cs="Times New Roman"/>
          <w:sz w:val="28"/>
          <w:szCs w:val="28"/>
        </w:rPr>
        <w:t xml:space="preserve"> el Acuerdo Municipal Numero Dieciséis del Acta Numero Cuarenta y Cinco de fecha 27/09/2022, en el cual se establece como fondo </w:t>
      </w:r>
      <w:r w:rsidR="00104EB9" w:rsidRPr="004D0E25">
        <w:rPr>
          <w:rFonts w:ascii="Times New Roman" w:eastAsia="Calibri" w:hAnsi="Times New Roman" w:cs="Times New Roman"/>
          <w:sz w:val="28"/>
          <w:szCs w:val="28"/>
          <w:lang w:val="es-SV"/>
        </w:rPr>
        <w:t>para emergencias por Desastres Naturales</w:t>
      </w:r>
      <w:r w:rsidR="00104EB9" w:rsidRPr="004D0E25">
        <w:rPr>
          <w:rFonts w:ascii="Times New Roman" w:eastAsia="Calibri" w:hAnsi="Times New Roman" w:cs="Times New Roman"/>
          <w:b/>
          <w:sz w:val="28"/>
          <w:szCs w:val="28"/>
          <w:lang w:val="es-SV"/>
        </w:rPr>
        <w:t xml:space="preserve"> </w:t>
      </w:r>
      <w:r w:rsidR="00104EB9" w:rsidRPr="004D0E25">
        <w:rPr>
          <w:rFonts w:ascii="Times New Roman" w:eastAsia="Calibri" w:hAnsi="Times New Roman" w:cs="Times New Roman"/>
          <w:sz w:val="28"/>
          <w:szCs w:val="28"/>
          <w:lang w:val="es-SV"/>
        </w:rPr>
        <w:t xml:space="preserve">hasta por un monto $5,000.00, en el sentido de </w:t>
      </w:r>
      <w:r w:rsidR="00104EB9" w:rsidRPr="004D0E25">
        <w:rPr>
          <w:rFonts w:ascii="Times New Roman" w:eastAsia="Calibri" w:hAnsi="Times New Roman" w:cs="Times New Roman"/>
          <w:sz w:val="28"/>
          <w:szCs w:val="28"/>
          <w:u w:val="single"/>
        </w:rPr>
        <w:t>EN EL SENTIDO</w:t>
      </w:r>
      <w:r w:rsidR="00104EB9" w:rsidRPr="004D0E25">
        <w:rPr>
          <w:rFonts w:ascii="Times New Roman" w:eastAsia="Calibri" w:hAnsi="Times New Roman" w:cs="Times New Roman"/>
          <w:sz w:val="28"/>
          <w:szCs w:val="28"/>
        </w:rPr>
        <w:t xml:space="preserve"> de incorporar el numeral </w:t>
      </w:r>
      <w:r w:rsidR="00104EB9" w:rsidRPr="004D0E25">
        <w:rPr>
          <w:rFonts w:ascii="Times New Roman" w:eastAsia="Calibri" w:hAnsi="Times New Roman" w:cs="Times New Roman"/>
          <w:sz w:val="28"/>
          <w:szCs w:val="28"/>
          <w:u w:val="single"/>
        </w:rPr>
        <w:t>Segundo</w:t>
      </w:r>
      <w:r w:rsidR="00104EB9" w:rsidRPr="004D0E25">
        <w:rPr>
          <w:rFonts w:ascii="Times New Roman" w:eastAsia="Calibri" w:hAnsi="Times New Roman" w:cs="Times New Roman"/>
          <w:sz w:val="28"/>
          <w:szCs w:val="28"/>
        </w:rPr>
        <w:t xml:space="preserve">: Quedando autorizada  la </w:t>
      </w:r>
      <w:r w:rsidR="00131164">
        <w:rPr>
          <w:rFonts w:ascii="Times New Roman" w:eastAsia="Calibri" w:hAnsi="Times New Roman" w:cs="Times New Roman"/>
          <w:sz w:val="28"/>
          <w:szCs w:val="28"/>
        </w:rPr>
        <w:t>xxxxxxxxx</w:t>
      </w:r>
      <w:r w:rsidR="00104EB9" w:rsidRPr="004D0E25">
        <w:rPr>
          <w:rFonts w:ascii="Times New Roman" w:eastAsia="Calibri" w:hAnsi="Times New Roman" w:cs="Times New Roman"/>
          <w:sz w:val="28"/>
          <w:szCs w:val="28"/>
        </w:rPr>
        <w:t xml:space="preserve">/ Jefa del Departamento de Gestión del Riesgo y Adaptación al Cambio Climático de esta Municipalidad, como Administradora de orden de compra o contrato y liquide en un periodo de una semana posterior a su notificación. </w:t>
      </w:r>
      <w:r w:rsidR="00104EB9" w:rsidRPr="004D0E25">
        <w:rPr>
          <w:rFonts w:ascii="Times New Roman" w:eastAsia="Calibri" w:hAnsi="Times New Roman" w:cs="Times New Roman"/>
          <w:b/>
          <w:sz w:val="28"/>
          <w:szCs w:val="28"/>
          <w:u w:val="single"/>
        </w:rPr>
        <w:t>Tercero</w:t>
      </w:r>
      <w:r w:rsidR="00104EB9" w:rsidRPr="004D0E25">
        <w:rPr>
          <w:rFonts w:ascii="Times New Roman" w:eastAsia="Calibri" w:hAnsi="Times New Roman" w:cs="Times New Roman"/>
          <w:sz w:val="28"/>
          <w:szCs w:val="28"/>
        </w:rPr>
        <w:t xml:space="preserve">: </w:t>
      </w:r>
      <w:r w:rsidR="00104EB9" w:rsidRPr="004D0E25">
        <w:rPr>
          <w:rFonts w:ascii="Times New Roman" w:eastAsia="Calibri" w:hAnsi="Times New Roman" w:cs="Times New Roman"/>
          <w:b/>
          <w:sz w:val="28"/>
          <w:szCs w:val="28"/>
        </w:rPr>
        <w:t>RATIFICAR</w:t>
      </w:r>
      <w:r w:rsidR="00104EB9" w:rsidRPr="004D0E25">
        <w:rPr>
          <w:rFonts w:ascii="Times New Roman" w:eastAsia="Calibri" w:hAnsi="Times New Roman" w:cs="Times New Roman"/>
          <w:sz w:val="28"/>
          <w:szCs w:val="28"/>
        </w:rPr>
        <w:t xml:space="preserve"> los Acuerdos Municipales: </w:t>
      </w:r>
      <w:r w:rsidR="00104EB9" w:rsidRPr="004D0E25">
        <w:rPr>
          <w:rFonts w:ascii="Times New Roman" w:hAnsi="Times New Roman" w:cs="Times New Roman"/>
          <w:sz w:val="28"/>
          <w:szCs w:val="28"/>
        </w:rPr>
        <w:t xml:space="preserve">Número Seis  del Acta Numero Treinta y Uno de fecha </w:t>
      </w:r>
      <w:r w:rsidR="00104EB9" w:rsidRPr="004D0E25">
        <w:rPr>
          <w:rFonts w:ascii="Times New Roman" w:eastAsia="Calibri" w:hAnsi="Times New Roman" w:cs="Times New Roman"/>
          <w:sz w:val="28"/>
          <w:szCs w:val="28"/>
          <w:lang w:val="es-SV"/>
        </w:rPr>
        <w:t xml:space="preserve">cuatro de julio del año dos mil veintidós y el </w:t>
      </w:r>
      <w:r w:rsidR="00104EB9" w:rsidRPr="004D0E25">
        <w:rPr>
          <w:rFonts w:ascii="Times New Roman" w:eastAsia="Calibri" w:hAnsi="Times New Roman" w:cs="Times New Roman"/>
          <w:sz w:val="28"/>
          <w:szCs w:val="28"/>
        </w:rPr>
        <w:t>Acuerdo Municipal Numero Dieciséis del Acta Numero Cuarenta y Cinco de fecha 27/09/2022, en todas sus partes.</w:t>
      </w:r>
      <w:r w:rsidR="00104EB9" w:rsidRPr="004D0E25">
        <w:rPr>
          <w:rFonts w:ascii="Times New Roman" w:hAnsi="Times New Roman" w:cs="Times New Roman"/>
          <w:sz w:val="28"/>
          <w:szCs w:val="28"/>
        </w:rPr>
        <w:t xml:space="preserve"> </w:t>
      </w:r>
      <w:r w:rsidR="00104EB9" w:rsidRPr="004D0E25">
        <w:rPr>
          <w:rFonts w:ascii="Times New Roman" w:hAnsi="Times New Roman" w:cs="Times New Roman"/>
          <w:b/>
          <w:sz w:val="28"/>
          <w:szCs w:val="28"/>
        </w:rPr>
        <w:t>CERTIFIQUESE Y COMUNIQUESE</w:t>
      </w:r>
      <w:r w:rsidR="00104EB9" w:rsidRPr="004D0E25">
        <w:rPr>
          <w:rFonts w:ascii="Times New Roman" w:hAnsi="Times New Roman" w:cs="Times New Roman"/>
          <w:sz w:val="28"/>
          <w:szCs w:val="28"/>
        </w:rPr>
        <w:t xml:space="preserve">. </w:t>
      </w:r>
      <w:r w:rsidR="00750919" w:rsidRPr="00750919">
        <w:rPr>
          <w:rFonts w:ascii="Times New Roman" w:eastAsia="Calibri" w:hAnsi="Times New Roman" w:cs="Times New Roman"/>
          <w:b/>
          <w:bCs/>
          <w:sz w:val="28"/>
          <w:szCs w:val="28"/>
        </w:rPr>
        <w:t xml:space="preserve">“ACUERDO MUNICIPAL NUMERO VEINTE”. </w:t>
      </w:r>
      <w:r w:rsidR="00750919" w:rsidRPr="00750919">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art. 91 del Código Municipal. Expuesto dentro del punto número trece de la Agenda de esta Sesión, el cual corresponde a lectura de memorándum suscrito por  </w:t>
      </w:r>
      <w:r w:rsidR="00E420FA">
        <w:rPr>
          <w:rFonts w:ascii="Times New Roman" w:eastAsia="Calibri" w:hAnsi="Times New Roman" w:cs="Times New Roman"/>
          <w:sz w:val="28"/>
          <w:szCs w:val="28"/>
        </w:rPr>
        <w:t>xxxxxxxxx</w:t>
      </w:r>
      <w:r w:rsidR="00750919" w:rsidRPr="00750919">
        <w:rPr>
          <w:rFonts w:ascii="Times New Roman" w:eastAsia="Calibri" w:hAnsi="Times New Roman" w:cs="Times New Roman"/>
          <w:sz w:val="28"/>
          <w:szCs w:val="28"/>
        </w:rPr>
        <w:t xml:space="preserve">, Jefa de Carpetista, por medio del cual solicita ratificación de Acuerdo Municipal número veintiuno de acta numero cincuenta de fecha 25/10/2021, acuerdo de aprobación para contratación de un Ingeniero Estructurista, para que de propuestas del diseño de las estructuras para el funcionamiento del Rastro Municipal, específicamente en las áreas de bovino y porcino, a la vez que realice las referencias de las instalaciones de las estructuras a utilizar para la colocación de rieles, por motivos que el Acuerdo Municipal es del año anterior. </w:t>
      </w:r>
      <w:r w:rsidR="00750919" w:rsidRPr="00750919">
        <w:rPr>
          <w:rFonts w:ascii="Times New Roman" w:eastAsia="Times New Roman" w:hAnsi="Times New Roman" w:cs="Times New Roman"/>
          <w:sz w:val="28"/>
          <w:szCs w:val="28"/>
        </w:rPr>
        <w:t xml:space="preserve">Este Concejo Municipal, en uso de sus facultades legales y habiendo deliberado el punto </w:t>
      </w:r>
      <w:r w:rsidR="00750919" w:rsidRPr="00750919">
        <w:rPr>
          <w:rFonts w:ascii="Times New Roman" w:eastAsia="Calibri" w:hAnsi="Times New Roman" w:cs="Times New Roman"/>
          <w:sz w:val="28"/>
          <w:szCs w:val="28"/>
          <w:lang w:val="es-SV"/>
        </w:rPr>
        <w:t xml:space="preserve">por </w:t>
      </w:r>
      <w:r w:rsidR="00750919" w:rsidRPr="00750919">
        <w:rPr>
          <w:rFonts w:ascii="Times New Roman" w:eastAsia="Times New Roman" w:hAnsi="Times New Roman" w:cs="Times New Roman"/>
          <w:b/>
          <w:sz w:val="28"/>
          <w:szCs w:val="28"/>
        </w:rPr>
        <w:t xml:space="preserve">MAYORIA </w:t>
      </w:r>
      <w:r w:rsidR="00750919" w:rsidRPr="00750919">
        <w:rPr>
          <w:rFonts w:ascii="Times New Roman" w:eastAsia="Times New Roman" w:hAnsi="Times New Roman" w:cs="Times New Roman"/>
          <w:sz w:val="28"/>
          <w:szCs w:val="28"/>
        </w:rPr>
        <w:t>de DOCE VOTOS</w:t>
      </w:r>
      <w:r w:rsidR="00750919" w:rsidRPr="00750919">
        <w:rPr>
          <w:rFonts w:ascii="Times New Roman" w:eastAsia="Times New Roman" w:hAnsi="Times New Roman" w:cs="Times New Roman"/>
          <w:b/>
          <w:sz w:val="28"/>
          <w:szCs w:val="28"/>
        </w:rPr>
        <w:t xml:space="preserve"> </w:t>
      </w:r>
      <w:r w:rsidR="00750919" w:rsidRPr="00750919">
        <w:rPr>
          <w:rFonts w:ascii="Times New Roman" w:eastAsia="Times New Roman" w:hAnsi="Times New Roman" w:cs="Times New Roman"/>
          <w:sz w:val="28"/>
          <w:szCs w:val="28"/>
        </w:rPr>
        <w:t>a favor</w:t>
      </w:r>
      <w:r w:rsidR="00750919" w:rsidRPr="00750919">
        <w:rPr>
          <w:rFonts w:ascii="Times New Roman" w:eastAsia="Times New Roman" w:hAnsi="Times New Roman" w:cs="Times New Roman"/>
          <w:b/>
          <w:sz w:val="28"/>
          <w:szCs w:val="28"/>
        </w:rPr>
        <w:t xml:space="preserve"> </w:t>
      </w:r>
      <w:r w:rsidR="00750919" w:rsidRPr="00750919">
        <w:rPr>
          <w:rFonts w:ascii="Times New Roman" w:eastAsia="Times New Roman" w:hAnsi="Times New Roman" w:cs="Times New Roman"/>
          <w:sz w:val="28"/>
          <w:szCs w:val="28"/>
        </w:rPr>
        <w:t xml:space="preserve">y DOS AUSENCIAS al momento de esta votación, por parte de los siguientes miembros del Concejo Municipal: Licdo. Sergio Noel Monroy Martínez, </w:t>
      </w:r>
      <w:r w:rsidR="00750919" w:rsidRPr="00750919">
        <w:rPr>
          <w:rFonts w:ascii="Times New Roman" w:eastAsia="Times New Roman" w:hAnsi="Times New Roman" w:cs="Times New Roman"/>
          <w:b/>
          <w:sz w:val="28"/>
          <w:szCs w:val="28"/>
        </w:rPr>
        <w:t xml:space="preserve">Síndico Municipal </w:t>
      </w:r>
      <w:r w:rsidR="00750919" w:rsidRPr="00750919">
        <w:rPr>
          <w:rFonts w:ascii="Times New Roman" w:eastAsia="Times New Roman" w:hAnsi="Times New Roman" w:cs="Times New Roman"/>
          <w:sz w:val="28"/>
          <w:szCs w:val="28"/>
        </w:rPr>
        <w:t xml:space="preserve">y Sr. Bayron Eraldo Baltazar Martínez Barahona, </w:t>
      </w:r>
      <w:r w:rsidR="00750919" w:rsidRPr="00750919">
        <w:rPr>
          <w:rFonts w:ascii="Times New Roman" w:eastAsia="Times New Roman" w:hAnsi="Times New Roman" w:cs="Times New Roman"/>
          <w:b/>
          <w:sz w:val="28"/>
          <w:szCs w:val="28"/>
        </w:rPr>
        <w:t>Decimo Primer Regidor Propietario ACUERDA:</w:t>
      </w:r>
      <w:r w:rsidR="00750919" w:rsidRPr="00750919">
        <w:rPr>
          <w:rFonts w:ascii="Times New Roman" w:eastAsia="Calibri" w:hAnsi="Times New Roman" w:cs="Times New Roman"/>
          <w:sz w:val="28"/>
          <w:szCs w:val="28"/>
        </w:rPr>
        <w:t xml:space="preserve"> ratificación de Acuerdo Municipal número veintiuno de acta numero cincuenta de fecha 25/10/2021, en todas sus partes, con el objeto que surta efecto para el presente año, para continuar con los procesos descritos en el acuerdo en mención.- </w:t>
      </w:r>
      <w:r w:rsidR="00750919" w:rsidRPr="00750919">
        <w:rPr>
          <w:rFonts w:ascii="Times New Roman" w:eastAsia="Calibri" w:hAnsi="Times New Roman" w:cs="Times New Roman"/>
          <w:b/>
          <w:sz w:val="28"/>
          <w:szCs w:val="28"/>
        </w:rPr>
        <w:t>CERTIFÍQUESE Y COMUNÍQUESE.</w:t>
      </w:r>
      <w:r w:rsidR="0098585A">
        <w:rPr>
          <w:rFonts w:ascii="Times New Roman" w:eastAsia="Calibri" w:hAnsi="Times New Roman" w:cs="Times New Roman"/>
          <w:b/>
          <w:sz w:val="28"/>
          <w:szCs w:val="28"/>
        </w:rPr>
        <w:t xml:space="preserve"> </w:t>
      </w:r>
      <w:r w:rsidR="0098585A" w:rsidRPr="0098585A">
        <w:rPr>
          <w:rFonts w:ascii="Times New Roman" w:eastAsia="Calibri" w:hAnsi="Times New Roman" w:cs="Times New Roman"/>
          <w:b/>
          <w:bCs/>
          <w:sz w:val="28"/>
          <w:szCs w:val="24"/>
        </w:rPr>
        <w:t xml:space="preserve">“ACUERDO MUNICIPAL NUMERO VEINTIUNO”. </w:t>
      </w:r>
      <w:r w:rsidR="0098585A" w:rsidRPr="0098585A">
        <w:rPr>
          <w:rFonts w:ascii="Times New Roman" w:eastAsia="Calibri" w:hAnsi="Times New Roman" w:cs="Times New Roman"/>
          <w:sz w:val="28"/>
          <w:szCs w:val="24"/>
        </w:rPr>
        <w:t xml:space="preserve">El Concejo Municipal en uso de sus facultades legales, de conformidad al art. 86 inciso final, 203, 204 y 235 de la Constitución de la República, art. 30 numeral 4) 14) art. 31 numeral 4) y art. 91 del Código Municipal. Expuesto dentro del punto número cuatro de la Agenda de esta Sesión, el cual corresponde a Participación de Sra. Alcaldesa Municipal, por  medio del cual solicita  a este Pleno aprobación para que se nombre ASESOR DE DESPACHO MUNICIPAL, por lo tanto y considerando lo siguiente: </w:t>
      </w:r>
      <w:r w:rsidR="0098585A" w:rsidRPr="0098585A">
        <w:rPr>
          <w:rFonts w:ascii="Times New Roman" w:eastAsia="Calibri" w:hAnsi="Times New Roman" w:cs="Times New Roman"/>
          <w:b/>
          <w:sz w:val="28"/>
          <w:szCs w:val="24"/>
        </w:rPr>
        <w:t>I)</w:t>
      </w:r>
      <w:r w:rsidR="0098585A" w:rsidRPr="0098585A">
        <w:rPr>
          <w:rFonts w:ascii="Times New Roman" w:eastAsia="Calibri" w:hAnsi="Times New Roman" w:cs="Times New Roman"/>
          <w:sz w:val="28"/>
          <w:szCs w:val="24"/>
        </w:rPr>
        <w:t xml:space="preserve"> De conformidad al  art. 47 del Código Municipal, en el cual  manifiesta lo siguiente: </w:t>
      </w:r>
      <w:r w:rsidR="0098585A" w:rsidRPr="0098585A">
        <w:rPr>
          <w:rFonts w:ascii="Times New Roman" w:eastAsia="Calibri" w:hAnsi="Times New Roman" w:cs="Times New Roman"/>
          <w:i/>
          <w:sz w:val="28"/>
          <w:szCs w:val="24"/>
        </w:rPr>
        <w:t xml:space="preserve">El Alcalde representa legal y administrativamente al Municipio. Es el titular del gobierno y de la administración municipales. </w:t>
      </w:r>
      <w:r w:rsidR="0098585A" w:rsidRPr="0098585A">
        <w:rPr>
          <w:rFonts w:ascii="Times New Roman" w:eastAsia="Calibri" w:hAnsi="Times New Roman" w:cs="Times New Roman"/>
          <w:sz w:val="28"/>
          <w:szCs w:val="24"/>
        </w:rPr>
        <w:t xml:space="preserve">Debiendo ejercer las funciones de gobierno y de la administración municipal, expidiendo al efecto los acuerdos, órdenes e instrucciones necesarias, dictando las medidas que fueren convenientes para la buena marcha del municipio y a la política emanadas del Concejo Municipal, debiendo resolver los casos y asuntos particulares de gobierno y administración  y para ello requiere de un profesional que coadyuve al Alcalde Municipal, en la adecuada motivación legal en la toma de sus decisiones, cumpliendo en lo establecido en el art. 22 literal e) y art. 23 de la Ley de Procedimientos Administrativos. </w:t>
      </w:r>
      <w:r w:rsidR="0098585A" w:rsidRPr="0098585A">
        <w:rPr>
          <w:rFonts w:ascii="Times New Roman" w:eastAsia="Calibri" w:hAnsi="Times New Roman" w:cs="Times New Roman"/>
          <w:b/>
          <w:sz w:val="28"/>
          <w:szCs w:val="24"/>
        </w:rPr>
        <w:t xml:space="preserve">II) </w:t>
      </w:r>
      <w:r w:rsidR="0098585A" w:rsidRPr="0098585A">
        <w:rPr>
          <w:rFonts w:ascii="Times New Roman" w:eastAsia="Calibri" w:hAnsi="Times New Roman" w:cs="Times New Roman"/>
          <w:sz w:val="28"/>
          <w:szCs w:val="24"/>
        </w:rPr>
        <w:t xml:space="preserve">Para el correcto desempeño de sus funciones el Alcalde Municipal debe auxiliarse de un </w:t>
      </w:r>
      <w:r w:rsidR="0098585A" w:rsidRPr="0098585A">
        <w:rPr>
          <w:rFonts w:ascii="Times New Roman" w:eastAsia="Calibri" w:hAnsi="Times New Roman" w:cs="Times New Roman"/>
          <w:b/>
          <w:sz w:val="28"/>
          <w:szCs w:val="24"/>
        </w:rPr>
        <w:t xml:space="preserve">ASESOR </w:t>
      </w:r>
      <w:r w:rsidR="0098585A" w:rsidRPr="0098585A">
        <w:rPr>
          <w:rFonts w:ascii="Times New Roman" w:eastAsia="Calibri" w:hAnsi="Times New Roman" w:cs="Times New Roman"/>
          <w:sz w:val="28"/>
          <w:szCs w:val="24"/>
        </w:rPr>
        <w:t xml:space="preserve">cuya función principal es la de proponer y recomendarle las mejores opciones posibles en materia ADMINISTRATIVA y LEGAL, con el objeto de evitar el inobservar procedimientos  previamente establecidos por la ley, de conformidad a los art. 57 del Código Municipal. </w:t>
      </w:r>
      <w:r w:rsidR="0098585A" w:rsidRPr="0098585A">
        <w:rPr>
          <w:rFonts w:ascii="Times New Roman" w:eastAsia="Calibri" w:hAnsi="Times New Roman" w:cs="Times New Roman"/>
          <w:b/>
          <w:sz w:val="28"/>
          <w:szCs w:val="24"/>
        </w:rPr>
        <w:t xml:space="preserve">III) </w:t>
      </w:r>
      <w:r w:rsidR="0098585A" w:rsidRPr="0098585A">
        <w:rPr>
          <w:rFonts w:ascii="Times New Roman" w:eastAsia="Calibri" w:hAnsi="Times New Roman" w:cs="Times New Roman"/>
          <w:sz w:val="28"/>
          <w:szCs w:val="24"/>
        </w:rPr>
        <w:t>Dentro del detalle de las plazas de la municipalidad se encuentra las plazas de Asesor Legal y Asesor Administrativo, sin embargo, de conformidad al art. 47 del Código Municipal ambas funciones  por ministerio de ley son de exclusiva responsabilidad del Alcalde Municipal y por lo tanto, ambas plazas deben fusionarse  e identificarse  como ASESOR LEGAL DE DESPACHO, fusionándose a su vez la remuneración de ambos puestos, por lo antes mencionado propone se nombre como</w:t>
      </w:r>
      <w:r w:rsidR="0098585A" w:rsidRPr="0098585A">
        <w:rPr>
          <w:rFonts w:ascii="Calibri" w:eastAsia="Calibri" w:hAnsi="Calibri" w:cs="Times New Roman"/>
          <w:sz w:val="28"/>
          <w:szCs w:val="24"/>
        </w:rPr>
        <w:t xml:space="preserve"> </w:t>
      </w:r>
      <w:r w:rsidR="0098585A" w:rsidRPr="0098585A">
        <w:rPr>
          <w:rFonts w:ascii="Times New Roman" w:eastAsia="Calibri" w:hAnsi="Times New Roman" w:cs="Times New Roman"/>
          <w:sz w:val="28"/>
          <w:szCs w:val="24"/>
        </w:rPr>
        <w:t xml:space="preserve">ASESOR DE DESPACHO MUNICIPAL a la licenciada </w:t>
      </w:r>
      <w:r w:rsidR="00E420FA">
        <w:rPr>
          <w:rFonts w:ascii="Times New Roman" w:eastAsia="Calibri" w:hAnsi="Times New Roman" w:cs="Times New Roman"/>
          <w:b/>
          <w:sz w:val="28"/>
          <w:szCs w:val="24"/>
        </w:rPr>
        <w:t>xxxxxxxxxxx</w:t>
      </w:r>
      <w:r w:rsidR="0098585A" w:rsidRPr="0098585A">
        <w:rPr>
          <w:rFonts w:ascii="Times New Roman" w:eastAsia="Calibri" w:hAnsi="Times New Roman" w:cs="Times New Roman"/>
          <w:b/>
          <w:sz w:val="28"/>
          <w:szCs w:val="24"/>
        </w:rPr>
        <w:t xml:space="preserve">, </w:t>
      </w:r>
      <w:r w:rsidR="0098585A" w:rsidRPr="0098585A">
        <w:rPr>
          <w:rFonts w:ascii="Times New Roman" w:eastAsia="Calibri" w:hAnsi="Times New Roman" w:cs="Times New Roman"/>
          <w:sz w:val="28"/>
          <w:szCs w:val="24"/>
        </w:rPr>
        <w:t xml:space="preserve"> por tener el perfil profesional idóneo para el a cargo antes descrito. Por lo tanto, e</w:t>
      </w:r>
      <w:r w:rsidR="0098585A" w:rsidRPr="0098585A">
        <w:rPr>
          <w:rFonts w:ascii="Times New Roman" w:eastAsia="Times New Roman" w:hAnsi="Times New Roman" w:cs="Times New Roman"/>
          <w:sz w:val="28"/>
          <w:szCs w:val="24"/>
        </w:rPr>
        <w:t xml:space="preserve">ste Concejo Municipal, en uso de sus facultades legales y habiendo deliberado el punto </w:t>
      </w:r>
      <w:r w:rsidR="0098585A" w:rsidRPr="0098585A">
        <w:rPr>
          <w:rFonts w:ascii="Times New Roman" w:eastAsia="Calibri" w:hAnsi="Times New Roman" w:cs="Times New Roman"/>
          <w:sz w:val="28"/>
          <w:szCs w:val="24"/>
          <w:lang w:val="es-SV"/>
        </w:rPr>
        <w:t xml:space="preserve">por </w:t>
      </w:r>
      <w:r w:rsidR="0098585A" w:rsidRPr="0098585A">
        <w:rPr>
          <w:rFonts w:ascii="Times New Roman" w:eastAsia="Times New Roman" w:hAnsi="Times New Roman" w:cs="Times New Roman"/>
          <w:b/>
          <w:sz w:val="28"/>
          <w:szCs w:val="24"/>
        </w:rPr>
        <w:t xml:space="preserve">MAYORIA </w:t>
      </w:r>
      <w:r w:rsidR="0098585A" w:rsidRPr="0098585A">
        <w:rPr>
          <w:rFonts w:ascii="Times New Roman" w:eastAsia="Times New Roman" w:hAnsi="Times New Roman" w:cs="Times New Roman"/>
          <w:sz w:val="28"/>
          <w:szCs w:val="24"/>
        </w:rPr>
        <w:t>de NUEVE VOTOS</w:t>
      </w:r>
      <w:r w:rsidR="0098585A" w:rsidRPr="0098585A">
        <w:rPr>
          <w:rFonts w:ascii="Times New Roman" w:eastAsia="Times New Roman" w:hAnsi="Times New Roman" w:cs="Times New Roman"/>
          <w:b/>
          <w:sz w:val="28"/>
          <w:szCs w:val="24"/>
        </w:rPr>
        <w:t xml:space="preserve"> </w:t>
      </w:r>
      <w:r w:rsidR="0098585A" w:rsidRPr="0098585A">
        <w:rPr>
          <w:rFonts w:ascii="Times New Roman" w:eastAsia="Times New Roman" w:hAnsi="Times New Roman" w:cs="Times New Roman"/>
          <w:sz w:val="28"/>
          <w:szCs w:val="24"/>
        </w:rPr>
        <w:t>a favor</w:t>
      </w:r>
      <w:r w:rsidR="0098585A" w:rsidRPr="0098585A">
        <w:rPr>
          <w:rFonts w:ascii="Times New Roman" w:eastAsia="Times New Roman" w:hAnsi="Times New Roman" w:cs="Times New Roman"/>
          <w:b/>
          <w:sz w:val="28"/>
          <w:szCs w:val="24"/>
        </w:rPr>
        <w:t>,</w:t>
      </w:r>
      <w:r w:rsidR="0098585A" w:rsidRPr="0098585A">
        <w:rPr>
          <w:rFonts w:ascii="Times New Roman" w:eastAsia="Times New Roman" w:hAnsi="Times New Roman" w:cs="Times New Roman"/>
          <w:sz w:val="28"/>
          <w:szCs w:val="24"/>
        </w:rPr>
        <w:t xml:space="preserve"> DOS VOTOS SALVADOS por parte de los siguientes concejales: </w:t>
      </w:r>
      <w:r w:rsidR="0098585A" w:rsidRPr="0098585A">
        <w:rPr>
          <w:rFonts w:ascii="Times New Roman" w:eastAsia="Times New Roman" w:hAnsi="Times New Roman" w:cs="Times New Roman"/>
          <w:b/>
          <w:sz w:val="28"/>
          <w:szCs w:val="24"/>
        </w:rPr>
        <w:t>Ing. Gilberto Antonio Amador Medrano</w:t>
      </w:r>
      <w:r w:rsidR="0098585A" w:rsidRPr="0098585A">
        <w:rPr>
          <w:rFonts w:ascii="Times New Roman" w:eastAsia="Times New Roman" w:hAnsi="Times New Roman" w:cs="Times New Roman"/>
          <w:sz w:val="28"/>
          <w:szCs w:val="24"/>
        </w:rPr>
        <w:t xml:space="preserve">, Décimo Regidor Propietario, Manifestando literalmente lo siguiente: “Punto Numero 14 Nombramiento de Asesor de Alcaldesa Municipal, por considerar que no es una posición necesaria y es un gasto innecesario” y </w:t>
      </w:r>
      <w:r w:rsidR="0098585A" w:rsidRPr="0098585A">
        <w:rPr>
          <w:rFonts w:ascii="Times New Roman" w:eastAsia="Times New Roman" w:hAnsi="Times New Roman" w:cs="Times New Roman"/>
          <w:b/>
          <w:sz w:val="28"/>
          <w:szCs w:val="24"/>
        </w:rPr>
        <w:t>Sr. Osmín de Jesús Menjívar González</w:t>
      </w:r>
      <w:r w:rsidR="0098585A" w:rsidRPr="0098585A">
        <w:rPr>
          <w:rFonts w:ascii="Times New Roman" w:eastAsia="Times New Roman" w:hAnsi="Times New Roman" w:cs="Times New Roman"/>
          <w:sz w:val="28"/>
          <w:szCs w:val="24"/>
        </w:rPr>
        <w:t xml:space="preserve">, Décimo Segundo Regidor Propietario, manifestando literalmente lo siguiente: “ Voto en contra por ser una prestación de servicio profesionales por lo tanto tiene que pasar el procedimiento por UACI  y además es la esposa del ex Gerente despedido por pérdida de confianza por descargar de la cuenta del canal 29 una cantidad considerable de dinero sin hacer los procedimientos y a espaldas de este Concejo” y TRES AUSENCIAS de los siguientes miembros del Concejo Municipal : </w:t>
      </w:r>
      <w:r w:rsidR="0098585A" w:rsidRPr="0098585A">
        <w:rPr>
          <w:rFonts w:ascii="Times New Roman" w:eastAsia="Times New Roman" w:hAnsi="Times New Roman" w:cs="Times New Roman"/>
          <w:b/>
          <w:sz w:val="28"/>
          <w:szCs w:val="24"/>
        </w:rPr>
        <w:t>Licdo. Sergio Noel Monroy Martínez</w:t>
      </w:r>
      <w:r w:rsidR="0098585A" w:rsidRPr="0098585A">
        <w:rPr>
          <w:rFonts w:ascii="Times New Roman" w:eastAsia="Times New Roman" w:hAnsi="Times New Roman" w:cs="Times New Roman"/>
          <w:sz w:val="28"/>
          <w:szCs w:val="24"/>
        </w:rPr>
        <w:t>, Síndico Municipal</w:t>
      </w:r>
      <w:r w:rsidR="0098585A" w:rsidRPr="0098585A">
        <w:rPr>
          <w:rFonts w:ascii="Times New Roman" w:eastAsia="Times New Roman" w:hAnsi="Times New Roman" w:cs="Times New Roman"/>
          <w:b/>
          <w:sz w:val="28"/>
          <w:szCs w:val="24"/>
        </w:rPr>
        <w:t>, Sr. Carlos Alberto Palma Fuentes</w:t>
      </w:r>
      <w:r w:rsidR="0098585A" w:rsidRPr="0098585A">
        <w:rPr>
          <w:rFonts w:ascii="Times New Roman" w:eastAsia="Times New Roman" w:hAnsi="Times New Roman" w:cs="Times New Roman"/>
          <w:sz w:val="28"/>
          <w:szCs w:val="24"/>
        </w:rPr>
        <w:t>, Sexto Regidor Propietario</w:t>
      </w:r>
      <w:r w:rsidR="0098585A" w:rsidRPr="0098585A">
        <w:rPr>
          <w:rFonts w:ascii="Times New Roman" w:eastAsia="Times New Roman" w:hAnsi="Times New Roman" w:cs="Times New Roman"/>
          <w:b/>
          <w:sz w:val="28"/>
          <w:szCs w:val="24"/>
        </w:rPr>
        <w:t>,</w:t>
      </w:r>
      <w:r w:rsidR="0098585A" w:rsidRPr="0098585A">
        <w:rPr>
          <w:rFonts w:ascii="Times New Roman" w:eastAsia="Times New Roman" w:hAnsi="Times New Roman" w:cs="Times New Roman"/>
          <w:sz w:val="28"/>
          <w:szCs w:val="24"/>
        </w:rPr>
        <w:t xml:space="preserve"> </w:t>
      </w:r>
      <w:r w:rsidR="0098585A" w:rsidRPr="0098585A">
        <w:rPr>
          <w:rFonts w:ascii="Times New Roman" w:eastAsia="Times New Roman" w:hAnsi="Times New Roman" w:cs="Times New Roman"/>
          <w:b/>
          <w:sz w:val="28"/>
          <w:szCs w:val="24"/>
        </w:rPr>
        <w:t>Sr. Bayron Eraldo Baltazar Martínez Barahona</w:t>
      </w:r>
      <w:r w:rsidR="0098585A" w:rsidRPr="0098585A">
        <w:rPr>
          <w:rFonts w:ascii="Times New Roman" w:eastAsia="Times New Roman" w:hAnsi="Times New Roman" w:cs="Times New Roman"/>
          <w:sz w:val="28"/>
          <w:szCs w:val="24"/>
        </w:rPr>
        <w:t xml:space="preserve">, </w:t>
      </w:r>
      <w:r w:rsidR="0098585A" w:rsidRPr="0098585A">
        <w:rPr>
          <w:rFonts w:ascii="Times New Roman" w:eastAsia="Times New Roman" w:hAnsi="Times New Roman" w:cs="Times New Roman"/>
          <w:b/>
          <w:sz w:val="28"/>
          <w:szCs w:val="24"/>
        </w:rPr>
        <w:t xml:space="preserve">Decimo </w:t>
      </w:r>
      <w:r w:rsidR="0098585A" w:rsidRPr="0098585A">
        <w:rPr>
          <w:rFonts w:ascii="Times New Roman" w:eastAsia="Times New Roman" w:hAnsi="Times New Roman" w:cs="Times New Roman"/>
          <w:sz w:val="28"/>
          <w:szCs w:val="24"/>
        </w:rPr>
        <w:t xml:space="preserve">Primer Regidor Propietario. </w:t>
      </w:r>
      <w:r w:rsidR="0098585A" w:rsidRPr="0098585A">
        <w:rPr>
          <w:rFonts w:ascii="Times New Roman" w:eastAsia="Times New Roman" w:hAnsi="Times New Roman" w:cs="Times New Roman"/>
          <w:b/>
          <w:sz w:val="28"/>
          <w:szCs w:val="24"/>
        </w:rPr>
        <w:t xml:space="preserve">ACUERDA: PRIMERO: </w:t>
      </w:r>
      <w:r w:rsidR="0098585A" w:rsidRPr="0098585A">
        <w:rPr>
          <w:rFonts w:ascii="Times New Roman" w:eastAsia="Times New Roman" w:hAnsi="Times New Roman" w:cs="Times New Roman"/>
          <w:sz w:val="28"/>
          <w:szCs w:val="24"/>
        </w:rPr>
        <w:t>Contratar</w:t>
      </w:r>
      <w:r w:rsidR="0098585A" w:rsidRPr="0098585A">
        <w:rPr>
          <w:rFonts w:ascii="Times New Roman" w:eastAsia="Times New Roman" w:hAnsi="Times New Roman" w:cs="Times New Roman"/>
          <w:b/>
          <w:sz w:val="28"/>
          <w:szCs w:val="24"/>
        </w:rPr>
        <w:t xml:space="preserve"> de forma directa </w:t>
      </w:r>
      <w:r w:rsidR="0098585A" w:rsidRPr="0098585A">
        <w:rPr>
          <w:rFonts w:ascii="Times New Roman" w:eastAsia="Times New Roman" w:hAnsi="Times New Roman" w:cs="Times New Roman"/>
          <w:sz w:val="28"/>
          <w:szCs w:val="24"/>
        </w:rPr>
        <w:t>por servicios profesionales</w:t>
      </w:r>
      <w:r w:rsidR="0098585A" w:rsidRPr="0098585A">
        <w:rPr>
          <w:rFonts w:ascii="Times New Roman" w:eastAsia="Times New Roman" w:hAnsi="Times New Roman" w:cs="Times New Roman"/>
          <w:b/>
          <w:sz w:val="28"/>
          <w:szCs w:val="24"/>
        </w:rPr>
        <w:t xml:space="preserve"> </w:t>
      </w:r>
      <w:r w:rsidR="0098585A" w:rsidRPr="0098585A">
        <w:rPr>
          <w:rFonts w:ascii="Times New Roman" w:eastAsia="Times New Roman" w:hAnsi="Times New Roman" w:cs="Times New Roman"/>
          <w:sz w:val="28"/>
          <w:szCs w:val="24"/>
        </w:rPr>
        <w:t>como asesor</w:t>
      </w:r>
      <w:r w:rsidR="0098585A" w:rsidRPr="0098585A">
        <w:rPr>
          <w:rFonts w:ascii="Times New Roman" w:eastAsia="Calibri" w:hAnsi="Times New Roman" w:cs="Times New Roman"/>
          <w:sz w:val="28"/>
          <w:szCs w:val="24"/>
        </w:rPr>
        <w:t xml:space="preserve"> </w:t>
      </w:r>
      <w:r w:rsidR="0098585A" w:rsidRPr="0098585A">
        <w:rPr>
          <w:rFonts w:ascii="Times New Roman" w:eastAsia="Calibri" w:hAnsi="Times New Roman" w:cs="Times New Roman"/>
          <w:b/>
          <w:sz w:val="28"/>
          <w:szCs w:val="24"/>
        </w:rPr>
        <w:t>ADMINISTRATIVA y LEGAL</w:t>
      </w:r>
      <w:r w:rsidR="0098585A" w:rsidRPr="0098585A">
        <w:rPr>
          <w:rFonts w:ascii="Times New Roman" w:eastAsia="Calibri" w:hAnsi="Times New Roman" w:cs="Times New Roman"/>
          <w:sz w:val="28"/>
          <w:szCs w:val="24"/>
        </w:rPr>
        <w:t>, de DESPACHO MUNICIPAL;</w:t>
      </w:r>
      <w:r w:rsidR="0098585A" w:rsidRPr="0098585A">
        <w:rPr>
          <w:rFonts w:ascii="Times New Roman" w:eastAsia="Times New Roman" w:hAnsi="Times New Roman" w:cs="Times New Roman"/>
          <w:sz w:val="28"/>
          <w:szCs w:val="24"/>
        </w:rPr>
        <w:t xml:space="preserve"> por un periodo de un año a partir</w:t>
      </w:r>
      <w:r w:rsidR="0098585A" w:rsidRPr="0098585A">
        <w:rPr>
          <w:rFonts w:ascii="Times New Roman" w:eastAsia="Calibri" w:hAnsi="Times New Roman" w:cs="Times New Roman"/>
          <w:sz w:val="28"/>
          <w:szCs w:val="24"/>
        </w:rPr>
        <w:t xml:space="preserve"> del veintisiete de enero del año dos mil veintitrés, a</w:t>
      </w:r>
      <w:r w:rsidR="0098585A" w:rsidRPr="0098585A">
        <w:rPr>
          <w:rFonts w:ascii="Times New Roman" w:eastAsia="Calibri" w:hAnsi="Times New Roman" w:cs="Times New Roman"/>
          <w:b/>
          <w:sz w:val="28"/>
          <w:szCs w:val="24"/>
        </w:rPr>
        <w:t xml:space="preserve"> </w:t>
      </w:r>
      <w:r w:rsidR="0098585A" w:rsidRPr="0098585A">
        <w:rPr>
          <w:rFonts w:ascii="Times New Roman" w:eastAsia="Calibri" w:hAnsi="Times New Roman" w:cs="Times New Roman"/>
          <w:sz w:val="28"/>
          <w:szCs w:val="24"/>
        </w:rPr>
        <w:t xml:space="preserve">la Licenciada </w:t>
      </w:r>
      <w:r w:rsidR="00884EF9">
        <w:rPr>
          <w:rFonts w:ascii="Times New Roman" w:eastAsia="Calibri" w:hAnsi="Times New Roman" w:cs="Times New Roman"/>
          <w:sz w:val="28"/>
          <w:szCs w:val="24"/>
        </w:rPr>
        <w:t>xxxxxxxx</w:t>
      </w:r>
      <w:r w:rsidR="0098585A" w:rsidRPr="0098585A">
        <w:rPr>
          <w:rFonts w:ascii="Times New Roman" w:eastAsia="Calibri" w:hAnsi="Times New Roman" w:cs="Times New Roman"/>
          <w:sz w:val="28"/>
          <w:szCs w:val="24"/>
        </w:rPr>
        <w:t xml:space="preserve">, con un sueldo de </w:t>
      </w:r>
      <w:r w:rsidR="0098585A" w:rsidRPr="0098585A">
        <w:rPr>
          <w:rFonts w:ascii="Times New Roman" w:eastAsia="Calibri" w:hAnsi="Times New Roman" w:cs="Times New Roman"/>
          <w:b/>
          <w:sz w:val="28"/>
          <w:szCs w:val="24"/>
        </w:rPr>
        <w:t>$2,000.00</w:t>
      </w:r>
      <w:r w:rsidR="0098585A" w:rsidRPr="0098585A">
        <w:rPr>
          <w:rFonts w:ascii="Times New Roman" w:eastAsia="Calibri" w:hAnsi="Times New Roman" w:cs="Times New Roman"/>
          <w:sz w:val="28"/>
          <w:szCs w:val="24"/>
        </w:rPr>
        <w:t xml:space="preserve">, mensuales, fijas y sucesivas. </w:t>
      </w:r>
      <w:r w:rsidR="0098585A" w:rsidRPr="0098585A">
        <w:rPr>
          <w:rFonts w:ascii="Times New Roman" w:eastAsia="Calibri" w:hAnsi="Times New Roman" w:cs="Times New Roman"/>
          <w:b/>
          <w:sz w:val="28"/>
          <w:szCs w:val="24"/>
        </w:rPr>
        <w:t>SEGUNDO</w:t>
      </w:r>
      <w:r w:rsidR="0098585A" w:rsidRPr="0098585A">
        <w:rPr>
          <w:rFonts w:ascii="Times New Roman" w:eastAsia="Calibri" w:hAnsi="Times New Roman" w:cs="Times New Roman"/>
          <w:sz w:val="28"/>
          <w:szCs w:val="24"/>
        </w:rPr>
        <w:t xml:space="preserve">: </w:t>
      </w:r>
      <w:r w:rsidR="0098585A" w:rsidRPr="0098585A">
        <w:rPr>
          <w:rFonts w:ascii="Times New Roman" w:eastAsia="Times New Roman" w:hAnsi="Times New Roman" w:cs="Times New Roman"/>
          <w:sz w:val="28"/>
          <w:szCs w:val="24"/>
          <w:lang w:val="es-SV" w:eastAsia="es-SV"/>
        </w:rPr>
        <w:t xml:space="preserve">Autorícese a la Unidad Jurídica, para que realice conforme a la ley el contrato correspondiente de conformidad al numeral primero de este Acuerdo Municipal, quedando autorizada la Señora Alcaldesa Municipal </w:t>
      </w:r>
      <w:r w:rsidR="0098585A" w:rsidRPr="0098585A">
        <w:rPr>
          <w:rFonts w:ascii="Times New Roman" w:eastAsia="Times New Roman" w:hAnsi="Times New Roman" w:cs="Times New Roman"/>
          <w:b/>
          <w:sz w:val="28"/>
          <w:szCs w:val="24"/>
          <w:lang w:val="es-SV" w:eastAsia="es-SV"/>
        </w:rPr>
        <w:t>DOCTORA</w:t>
      </w:r>
      <w:r w:rsidR="0098585A" w:rsidRPr="0098585A">
        <w:rPr>
          <w:rFonts w:ascii="Times New Roman" w:eastAsia="Times New Roman" w:hAnsi="Times New Roman" w:cs="Times New Roman"/>
          <w:sz w:val="28"/>
          <w:szCs w:val="24"/>
          <w:lang w:val="es-SV" w:eastAsia="es-SV"/>
        </w:rPr>
        <w:t xml:space="preserve"> </w:t>
      </w:r>
      <w:r w:rsidR="0098585A" w:rsidRPr="0098585A">
        <w:rPr>
          <w:rFonts w:ascii="Times New Roman" w:eastAsia="Times New Roman" w:hAnsi="Times New Roman" w:cs="Times New Roman"/>
          <w:b/>
          <w:sz w:val="28"/>
          <w:szCs w:val="24"/>
          <w:lang w:val="es-SV" w:eastAsia="es-SV"/>
        </w:rPr>
        <w:t xml:space="preserve">JENNIFER ESMERALDA JUAREZ GARCIA, </w:t>
      </w:r>
      <w:r w:rsidR="0098585A" w:rsidRPr="0098585A">
        <w:rPr>
          <w:rFonts w:ascii="Times New Roman" w:eastAsia="Times New Roman" w:hAnsi="Times New Roman" w:cs="Times New Roman"/>
          <w:sz w:val="28"/>
          <w:szCs w:val="24"/>
          <w:lang w:val="es-SV" w:eastAsia="es-SV"/>
        </w:rPr>
        <w:t xml:space="preserve">a suscribir el </w:t>
      </w:r>
      <w:r w:rsidR="0098585A" w:rsidRPr="0098585A">
        <w:rPr>
          <w:rFonts w:ascii="Times New Roman" w:eastAsia="Times New Roman" w:hAnsi="Times New Roman" w:cs="Times New Roman"/>
          <w:bCs/>
          <w:sz w:val="28"/>
          <w:szCs w:val="24"/>
          <w:lang w:val="es-SV" w:eastAsia="es-SV"/>
        </w:rPr>
        <w:t xml:space="preserve">Contrato </w:t>
      </w:r>
      <w:r w:rsidR="0098585A" w:rsidRPr="0098585A">
        <w:rPr>
          <w:rFonts w:ascii="Times New Roman" w:eastAsia="Times New Roman" w:hAnsi="Times New Roman" w:cs="Times New Roman"/>
          <w:b/>
          <w:sz w:val="28"/>
          <w:szCs w:val="24"/>
          <w:lang w:val="es-SV" w:eastAsia="es-SV"/>
        </w:rPr>
        <w:t>de conformidad al art. 47 del Código Municipal</w:t>
      </w:r>
      <w:r w:rsidR="0098585A" w:rsidRPr="0098585A">
        <w:rPr>
          <w:rFonts w:ascii="Times New Roman" w:eastAsia="Times New Roman" w:hAnsi="Times New Roman" w:cs="Times New Roman"/>
          <w:sz w:val="28"/>
          <w:szCs w:val="24"/>
          <w:lang w:val="es-SV" w:eastAsia="es-SV"/>
        </w:rPr>
        <w:t xml:space="preserve"> y</w:t>
      </w:r>
      <w:r w:rsidR="0098585A" w:rsidRPr="0098585A">
        <w:rPr>
          <w:rFonts w:ascii="Times New Roman" w:eastAsia="Times New Roman" w:hAnsi="Times New Roman" w:cs="Times New Roman"/>
          <w:b/>
          <w:sz w:val="28"/>
          <w:szCs w:val="24"/>
          <w:lang w:val="es-SV" w:eastAsia="es-SV"/>
        </w:rPr>
        <w:t xml:space="preserve"> </w:t>
      </w:r>
      <w:r w:rsidR="0098585A" w:rsidRPr="0098585A">
        <w:rPr>
          <w:rFonts w:ascii="Times New Roman" w:eastAsia="Times New Roman" w:hAnsi="Times New Roman" w:cs="Times New Roman"/>
          <w:sz w:val="28"/>
          <w:szCs w:val="24"/>
          <w:lang w:val="es-SV" w:eastAsia="es-SV"/>
        </w:rPr>
        <w:t xml:space="preserve">se apliquen los descuentos de ley correspondientes. </w:t>
      </w:r>
      <w:r w:rsidR="0098585A" w:rsidRPr="0098585A">
        <w:rPr>
          <w:rFonts w:ascii="Times New Roman" w:eastAsia="Calibri" w:hAnsi="Times New Roman" w:cs="Times New Roman"/>
          <w:b/>
          <w:sz w:val="28"/>
          <w:szCs w:val="24"/>
        </w:rPr>
        <w:t xml:space="preserve">TERCERO: </w:t>
      </w:r>
      <w:r w:rsidR="0098585A" w:rsidRPr="0098585A">
        <w:rPr>
          <w:rFonts w:ascii="Times New Roman" w:eastAsia="Calibri" w:hAnsi="Times New Roman" w:cs="Times New Roman"/>
          <w:sz w:val="28"/>
          <w:szCs w:val="24"/>
        </w:rPr>
        <w:t>Autorizar al Tesorero Municipal, para que pague la cantidad DOS MIL DÓLARES EXACTOS DE LOS ESTADOS UNIDOS DE NORTEAMÉRICA, (</w:t>
      </w:r>
      <w:r w:rsidR="0098585A" w:rsidRPr="0098585A">
        <w:rPr>
          <w:rFonts w:ascii="Times New Roman" w:eastAsia="Calibri" w:hAnsi="Times New Roman" w:cs="Times New Roman"/>
          <w:b/>
          <w:sz w:val="28"/>
          <w:szCs w:val="24"/>
        </w:rPr>
        <w:t>$2,000.00</w:t>
      </w:r>
      <w:r w:rsidR="0098585A" w:rsidRPr="0098585A">
        <w:rPr>
          <w:rFonts w:ascii="Times New Roman" w:eastAsia="Calibri" w:hAnsi="Times New Roman" w:cs="Times New Roman"/>
          <w:sz w:val="28"/>
          <w:szCs w:val="24"/>
        </w:rPr>
        <w:t>), de forma mensual y sucesiva, con fuente de financiamiento</w:t>
      </w:r>
      <w:r w:rsidR="0098585A" w:rsidRPr="0098585A">
        <w:rPr>
          <w:rFonts w:ascii="Times New Roman" w:eastAsia="Calibri" w:hAnsi="Times New Roman" w:cs="Times New Roman"/>
          <w:b/>
          <w:sz w:val="28"/>
          <w:szCs w:val="24"/>
        </w:rPr>
        <w:t xml:space="preserve"> </w:t>
      </w:r>
      <w:r w:rsidR="0098585A" w:rsidRPr="0098585A">
        <w:rPr>
          <w:rFonts w:ascii="Times New Roman" w:eastAsia="Calibri" w:hAnsi="Times New Roman" w:cs="Times New Roman"/>
          <w:sz w:val="28"/>
          <w:szCs w:val="24"/>
          <w:lang w:val="es-SV" w:eastAsia="es-ES"/>
        </w:rPr>
        <w:t xml:space="preserve">RECURSOS PROPIOS, </w:t>
      </w:r>
      <w:r w:rsidR="0098585A" w:rsidRPr="0098585A">
        <w:rPr>
          <w:rFonts w:ascii="Times New Roman" w:eastAsia="Times New Roman" w:hAnsi="Times New Roman" w:cs="Times New Roman"/>
          <w:bCs/>
          <w:color w:val="000000"/>
          <w:sz w:val="28"/>
          <w:szCs w:val="24"/>
          <w:lang w:eastAsia="es-ES"/>
        </w:rPr>
        <w:t>cargado a la partida del Concejo Municipal</w:t>
      </w:r>
      <w:r w:rsidR="0098585A" w:rsidRPr="0098585A">
        <w:rPr>
          <w:rFonts w:ascii="Times New Roman" w:eastAsia="Times New Roman" w:hAnsi="Times New Roman" w:cs="Times New Roman"/>
          <w:b/>
          <w:bCs/>
          <w:color w:val="000000"/>
          <w:sz w:val="28"/>
          <w:szCs w:val="24"/>
          <w:lang w:eastAsia="es-ES"/>
        </w:rPr>
        <w:t xml:space="preserve"> </w:t>
      </w:r>
      <w:r w:rsidR="0098585A" w:rsidRPr="0098585A">
        <w:rPr>
          <w:rFonts w:ascii="Times New Roman" w:eastAsia="Calibri" w:hAnsi="Times New Roman" w:cs="Times New Roman"/>
          <w:sz w:val="28"/>
          <w:szCs w:val="24"/>
          <w:lang w:val="es-SV"/>
        </w:rPr>
        <w:t>y</w:t>
      </w:r>
      <w:r w:rsidR="0098585A" w:rsidRPr="0098585A">
        <w:rPr>
          <w:rFonts w:ascii="Times New Roman" w:eastAsia="Calibri" w:hAnsi="Times New Roman" w:cs="Times New Roman"/>
          <w:sz w:val="28"/>
          <w:szCs w:val="24"/>
        </w:rPr>
        <w:t xml:space="preserve"> emita cheque </w:t>
      </w:r>
      <w:r w:rsidR="0098585A" w:rsidRPr="0098585A">
        <w:rPr>
          <w:rFonts w:ascii="Times New Roman" w:eastAsia="Calibri" w:hAnsi="Times New Roman" w:cs="Times New Roman"/>
          <w:b/>
          <w:sz w:val="28"/>
          <w:szCs w:val="24"/>
        </w:rPr>
        <w:t xml:space="preserve"> </w:t>
      </w:r>
      <w:r w:rsidR="0098585A" w:rsidRPr="0098585A">
        <w:rPr>
          <w:rFonts w:ascii="Times New Roman" w:eastAsia="Calibri" w:hAnsi="Times New Roman" w:cs="Times New Roman"/>
          <w:sz w:val="28"/>
          <w:szCs w:val="24"/>
        </w:rPr>
        <w:t>a nombre</w:t>
      </w:r>
      <w:r w:rsidR="0098585A" w:rsidRPr="0098585A">
        <w:rPr>
          <w:rFonts w:ascii="Times New Roman" w:eastAsia="Calibri" w:hAnsi="Times New Roman" w:cs="Times New Roman"/>
          <w:b/>
          <w:sz w:val="28"/>
          <w:szCs w:val="24"/>
        </w:rPr>
        <w:t xml:space="preserve"> </w:t>
      </w:r>
      <w:r w:rsidR="0098585A" w:rsidRPr="0098585A">
        <w:rPr>
          <w:rFonts w:ascii="Times New Roman" w:eastAsia="Calibri" w:hAnsi="Times New Roman" w:cs="Times New Roman"/>
          <w:sz w:val="28"/>
          <w:szCs w:val="24"/>
        </w:rPr>
        <w:t>de</w:t>
      </w:r>
      <w:r w:rsidR="0098585A" w:rsidRPr="0098585A">
        <w:rPr>
          <w:rFonts w:ascii="Times New Roman" w:eastAsia="Calibri" w:hAnsi="Times New Roman" w:cs="Times New Roman"/>
          <w:b/>
          <w:sz w:val="28"/>
          <w:szCs w:val="24"/>
        </w:rPr>
        <w:t xml:space="preserve"> Claudia Josefina Elizabeth Menéndez de Sánchez, </w:t>
      </w:r>
      <w:r w:rsidR="0098585A" w:rsidRPr="0098585A">
        <w:rPr>
          <w:rFonts w:ascii="Times New Roman" w:eastAsia="Calibri" w:hAnsi="Times New Roman" w:cs="Times New Roman"/>
          <w:sz w:val="28"/>
          <w:szCs w:val="24"/>
        </w:rPr>
        <w:t>en base a contrato</w:t>
      </w:r>
      <w:r w:rsidR="0098585A" w:rsidRPr="0098585A">
        <w:rPr>
          <w:rFonts w:ascii="Times New Roman" w:eastAsia="Calibri" w:hAnsi="Times New Roman" w:cs="Times New Roman"/>
          <w:b/>
          <w:sz w:val="28"/>
          <w:szCs w:val="24"/>
        </w:rPr>
        <w:t xml:space="preserve"> </w:t>
      </w:r>
      <w:r w:rsidR="0098585A" w:rsidRPr="0098585A">
        <w:rPr>
          <w:rFonts w:ascii="Times New Roman" w:eastAsia="Calibri" w:hAnsi="Times New Roman" w:cs="Times New Roman"/>
          <w:sz w:val="28"/>
          <w:szCs w:val="24"/>
        </w:rPr>
        <w:t xml:space="preserve">respectivo. </w:t>
      </w:r>
      <w:r w:rsidR="0098585A" w:rsidRPr="0098585A">
        <w:rPr>
          <w:rFonts w:ascii="Times New Roman" w:eastAsia="Times New Roman" w:hAnsi="Times New Roman" w:cs="Times New Roman"/>
          <w:b/>
          <w:sz w:val="28"/>
          <w:szCs w:val="24"/>
          <w:lang w:val="es-SV"/>
        </w:rPr>
        <w:t xml:space="preserve">CUARTO: </w:t>
      </w:r>
      <w:r w:rsidR="0098585A" w:rsidRPr="0098585A">
        <w:rPr>
          <w:rFonts w:ascii="Times New Roman" w:eastAsia="Times New Roman" w:hAnsi="Times New Roman" w:cs="Times New Roman"/>
          <w:sz w:val="28"/>
          <w:szCs w:val="24"/>
          <w:lang w:val="es-SV"/>
        </w:rPr>
        <w:t>Autorícese</w:t>
      </w:r>
      <w:r w:rsidR="0098585A" w:rsidRPr="0098585A">
        <w:rPr>
          <w:rFonts w:ascii="Times New Roman" w:eastAsia="Times New Roman" w:hAnsi="Times New Roman" w:cs="Times New Roman"/>
          <w:b/>
          <w:sz w:val="28"/>
          <w:szCs w:val="24"/>
          <w:lang w:val="es-SV"/>
        </w:rPr>
        <w:t xml:space="preserve"> </w:t>
      </w:r>
      <w:r w:rsidR="0098585A" w:rsidRPr="0098585A">
        <w:rPr>
          <w:rFonts w:ascii="Times New Roman" w:eastAsia="Calibri" w:hAnsi="Times New Roman" w:cs="Times New Roman"/>
          <w:sz w:val="28"/>
          <w:szCs w:val="24"/>
          <w:lang w:val="es-SV"/>
        </w:rPr>
        <w:t xml:space="preserve">a la Jefa de Presupuesto </w:t>
      </w:r>
      <w:r w:rsidR="0098585A" w:rsidRPr="0098585A">
        <w:rPr>
          <w:rFonts w:ascii="Times New Roman" w:eastAsia="Calibri" w:hAnsi="Times New Roman" w:cs="Times New Roman"/>
          <w:b/>
          <w:sz w:val="28"/>
          <w:szCs w:val="24"/>
          <w:lang w:val="es-SV"/>
        </w:rPr>
        <w:t>Municipal,</w:t>
      </w:r>
      <w:r w:rsidR="0098585A" w:rsidRPr="0098585A">
        <w:rPr>
          <w:rFonts w:ascii="Times New Roman" w:eastAsia="Calibri" w:hAnsi="Times New Roman" w:cs="Times New Roman"/>
          <w:sz w:val="28"/>
          <w:szCs w:val="24"/>
          <w:lang w:val="es-SV"/>
        </w:rPr>
        <w:t xml:space="preserve"> para que realice reprogramación si fuese necesario.- Fondos con aplicación al específico y expresión Presupuestaria Municipal vigente, que se comprobara como lo establece el artículo 78 del Código Municipal.-</w:t>
      </w:r>
      <w:r w:rsidR="0098585A" w:rsidRPr="0098585A">
        <w:rPr>
          <w:rFonts w:ascii="Times New Roman" w:eastAsia="Calibri" w:hAnsi="Times New Roman" w:cs="Times New Roman"/>
          <w:sz w:val="28"/>
          <w:szCs w:val="24"/>
        </w:rPr>
        <w:t xml:space="preserve"> </w:t>
      </w:r>
      <w:r w:rsidR="0098585A" w:rsidRPr="0098585A">
        <w:rPr>
          <w:rFonts w:ascii="Times New Roman" w:eastAsia="Calibri" w:hAnsi="Times New Roman" w:cs="Times New Roman"/>
          <w:b/>
          <w:sz w:val="28"/>
          <w:szCs w:val="24"/>
        </w:rPr>
        <w:t>CERTIFÍQUESE Y COMUNÍQUESE.</w:t>
      </w:r>
      <w:r w:rsidR="00EE3CE0">
        <w:rPr>
          <w:rFonts w:ascii="Times New Roman" w:eastAsia="Calibri" w:hAnsi="Times New Roman" w:cs="Times New Roman"/>
          <w:b/>
          <w:sz w:val="28"/>
          <w:szCs w:val="24"/>
        </w:rPr>
        <w:t xml:space="preserve"> </w:t>
      </w:r>
      <w:r w:rsidR="00EE3CE0" w:rsidRPr="00EE3CE0">
        <w:rPr>
          <w:rFonts w:ascii="Times New Roman" w:eastAsia="Calibri" w:hAnsi="Times New Roman" w:cs="Times New Roman"/>
          <w:b/>
          <w:bCs/>
          <w:sz w:val="28"/>
          <w:szCs w:val="24"/>
        </w:rPr>
        <w:t xml:space="preserve">“ACUERDO MUNICIPAL NUMERO VEINTIDOS”. </w:t>
      </w:r>
      <w:r w:rsidR="00EE3CE0" w:rsidRPr="00EE3CE0">
        <w:rPr>
          <w:rFonts w:ascii="Times New Roman" w:eastAsia="Calibri" w:hAnsi="Times New Roman" w:cs="Times New Roman"/>
          <w:sz w:val="28"/>
          <w:szCs w:val="24"/>
        </w:rPr>
        <w:t xml:space="preserve">El Concejo Municipal en uso de sus facultades legales, de conformidad al art. 86 inciso final, 203, 204 y 235 de la Constitución de la República, art. 30 numeral 4) 14) art. 31 numeral 4) y art. 91 del Código Municipal. Expuesto dentro del punto número diecisiete de la agenda de esta sesión el cual corresponde a Nombramiento de Apoderado Judicial,  por lo que CONSIDERANDO: que en acuerdo Municipal número nueve de acta número uno de fecha 05/01/2023,  por medio del cual se separó del cardo de APODERADO GENERAL Y JUDICIAL, de la municipalidad  al licenciado </w:t>
      </w:r>
      <w:r w:rsidR="0095201D">
        <w:rPr>
          <w:rFonts w:ascii="Times New Roman" w:eastAsia="Calibri" w:hAnsi="Times New Roman" w:cs="Times New Roman"/>
          <w:b/>
          <w:sz w:val="28"/>
          <w:szCs w:val="24"/>
        </w:rPr>
        <w:t>xxxx</w:t>
      </w:r>
      <w:r w:rsidR="00EE3CE0" w:rsidRPr="00EE3CE0">
        <w:rPr>
          <w:rFonts w:ascii="Times New Roman" w:eastAsia="Calibri" w:hAnsi="Times New Roman" w:cs="Times New Roman"/>
          <w:sz w:val="28"/>
          <w:szCs w:val="24"/>
        </w:rPr>
        <w:t xml:space="preserve">, a partir del seis de enero del presente año, por lo que surge la necesidad de nombrar a un apoderado que ejerza el cargo de manera profesional e idóneo, para dicho cargo, por lo anterior que la Alcaldesa Municipal, propone se nombre como apoderada General y Judicial a Sra. </w:t>
      </w:r>
      <w:r w:rsidR="00920FBD">
        <w:rPr>
          <w:rFonts w:ascii="Times New Roman" w:eastAsia="Calibri" w:hAnsi="Times New Roman" w:cs="Times New Roman"/>
          <w:b/>
          <w:sz w:val="28"/>
          <w:szCs w:val="24"/>
        </w:rPr>
        <w:t>xxxxxxxxxxx</w:t>
      </w:r>
      <w:r w:rsidR="00EE3CE0" w:rsidRPr="00EE3CE0">
        <w:rPr>
          <w:rFonts w:ascii="Times New Roman" w:eastAsia="Calibri" w:hAnsi="Times New Roman" w:cs="Times New Roman"/>
          <w:sz w:val="28"/>
          <w:szCs w:val="24"/>
        </w:rPr>
        <w:t>, Licenciada en Ciencias Jurídicas, con experiencia en municipalismo y Administración Pública. Por lo tanto, e</w:t>
      </w:r>
      <w:r w:rsidR="00EE3CE0" w:rsidRPr="00EE3CE0">
        <w:rPr>
          <w:rFonts w:ascii="Times New Roman" w:eastAsia="Times New Roman" w:hAnsi="Times New Roman" w:cs="Times New Roman"/>
          <w:sz w:val="28"/>
          <w:szCs w:val="24"/>
        </w:rPr>
        <w:t xml:space="preserve">ste Concejo Municipal, en uso de sus facultades legales y habiendo deliberado el punto </w:t>
      </w:r>
      <w:r w:rsidR="00EE3CE0" w:rsidRPr="00EE3CE0">
        <w:rPr>
          <w:rFonts w:ascii="Times New Roman" w:eastAsia="Calibri" w:hAnsi="Times New Roman" w:cs="Times New Roman"/>
          <w:sz w:val="28"/>
          <w:szCs w:val="24"/>
          <w:lang w:val="es-SV"/>
        </w:rPr>
        <w:t xml:space="preserve">por </w:t>
      </w:r>
      <w:r w:rsidR="00EE3CE0" w:rsidRPr="00EE3CE0">
        <w:rPr>
          <w:rFonts w:ascii="Times New Roman" w:eastAsia="Times New Roman" w:hAnsi="Times New Roman" w:cs="Times New Roman"/>
          <w:b/>
          <w:sz w:val="28"/>
          <w:szCs w:val="24"/>
        </w:rPr>
        <w:t xml:space="preserve">MAYORIA </w:t>
      </w:r>
      <w:r w:rsidR="00EE3CE0" w:rsidRPr="00EE3CE0">
        <w:rPr>
          <w:rFonts w:ascii="Times New Roman" w:eastAsia="Times New Roman" w:hAnsi="Times New Roman" w:cs="Times New Roman"/>
          <w:sz w:val="28"/>
          <w:szCs w:val="24"/>
        </w:rPr>
        <w:t xml:space="preserve">de ONCE VOTOS A FAVOR, y  TRES AUSENCIAS por parte de los siguientes miembros del Concejo Municipal: </w:t>
      </w:r>
      <w:r w:rsidR="00EE3CE0" w:rsidRPr="00EE3CE0">
        <w:rPr>
          <w:rFonts w:ascii="Times New Roman" w:eastAsia="Times New Roman" w:hAnsi="Times New Roman" w:cs="Times New Roman"/>
          <w:b/>
          <w:sz w:val="28"/>
          <w:szCs w:val="24"/>
        </w:rPr>
        <w:t>Licdo. Sergio Noel Monroy Martínez</w:t>
      </w:r>
      <w:r w:rsidR="00EE3CE0" w:rsidRPr="00EE3CE0">
        <w:rPr>
          <w:rFonts w:ascii="Times New Roman" w:eastAsia="Times New Roman" w:hAnsi="Times New Roman" w:cs="Times New Roman"/>
          <w:sz w:val="28"/>
          <w:szCs w:val="24"/>
        </w:rPr>
        <w:t xml:space="preserve">, Síndico Municipal, </w:t>
      </w:r>
      <w:r w:rsidR="00EE3CE0" w:rsidRPr="00EE3CE0">
        <w:rPr>
          <w:rFonts w:ascii="Times New Roman" w:eastAsia="Times New Roman" w:hAnsi="Times New Roman" w:cs="Times New Roman"/>
          <w:b/>
          <w:sz w:val="28"/>
          <w:szCs w:val="24"/>
        </w:rPr>
        <w:t>Sr. Carlos Alberto Palma Fuentes</w:t>
      </w:r>
      <w:r w:rsidR="00EE3CE0" w:rsidRPr="00EE3CE0">
        <w:rPr>
          <w:rFonts w:ascii="Times New Roman" w:eastAsia="Times New Roman" w:hAnsi="Times New Roman" w:cs="Times New Roman"/>
          <w:sz w:val="28"/>
          <w:szCs w:val="24"/>
        </w:rPr>
        <w:t xml:space="preserve">, Sexto Regidor Propietario y </w:t>
      </w:r>
      <w:r w:rsidR="00EE3CE0" w:rsidRPr="00EE3CE0">
        <w:rPr>
          <w:rFonts w:ascii="Times New Roman" w:eastAsia="Times New Roman" w:hAnsi="Times New Roman" w:cs="Times New Roman"/>
          <w:b/>
          <w:sz w:val="28"/>
          <w:szCs w:val="24"/>
        </w:rPr>
        <w:t>Sr. Bayron Eraldo Baltazar Martínez Barahona</w:t>
      </w:r>
      <w:r w:rsidR="00EE3CE0" w:rsidRPr="00EE3CE0">
        <w:rPr>
          <w:rFonts w:ascii="Times New Roman" w:eastAsia="Times New Roman" w:hAnsi="Times New Roman" w:cs="Times New Roman"/>
          <w:sz w:val="28"/>
          <w:szCs w:val="24"/>
        </w:rPr>
        <w:t xml:space="preserve">, </w:t>
      </w:r>
      <w:r w:rsidR="00EE3CE0" w:rsidRPr="00EE3CE0">
        <w:rPr>
          <w:rFonts w:ascii="Times New Roman" w:eastAsia="Times New Roman" w:hAnsi="Times New Roman" w:cs="Times New Roman"/>
          <w:b/>
          <w:sz w:val="28"/>
          <w:szCs w:val="24"/>
        </w:rPr>
        <w:t xml:space="preserve">Decimo </w:t>
      </w:r>
      <w:r w:rsidR="00EE3CE0" w:rsidRPr="00EE3CE0">
        <w:rPr>
          <w:rFonts w:ascii="Times New Roman" w:eastAsia="Times New Roman" w:hAnsi="Times New Roman" w:cs="Times New Roman"/>
          <w:sz w:val="28"/>
          <w:szCs w:val="24"/>
        </w:rPr>
        <w:t xml:space="preserve">Primer Regidor Propietario. </w:t>
      </w:r>
      <w:r w:rsidR="00EE3CE0" w:rsidRPr="00EE3CE0">
        <w:rPr>
          <w:rFonts w:ascii="Times New Roman" w:eastAsia="Times New Roman" w:hAnsi="Times New Roman" w:cs="Times New Roman"/>
          <w:b/>
          <w:sz w:val="28"/>
          <w:szCs w:val="24"/>
        </w:rPr>
        <w:t>ACUERDA</w:t>
      </w:r>
      <w:r w:rsidR="00EE3CE0" w:rsidRPr="00EE3CE0">
        <w:rPr>
          <w:rFonts w:ascii="Times New Roman" w:eastAsia="Times New Roman" w:hAnsi="Times New Roman" w:cs="Times New Roman"/>
          <w:sz w:val="28"/>
          <w:szCs w:val="24"/>
        </w:rPr>
        <w:t>: PRIMERO</w:t>
      </w:r>
      <w:r w:rsidR="00EE3CE0" w:rsidRPr="00EE3CE0">
        <w:rPr>
          <w:rFonts w:ascii="Times New Roman" w:eastAsia="Times New Roman" w:hAnsi="Times New Roman" w:cs="Times New Roman"/>
          <w:b/>
          <w:sz w:val="28"/>
          <w:szCs w:val="24"/>
        </w:rPr>
        <w:t xml:space="preserve">: </w:t>
      </w:r>
      <w:r w:rsidR="00EE3CE0" w:rsidRPr="00EE3CE0">
        <w:rPr>
          <w:rFonts w:ascii="Times New Roman" w:eastAsia="Times New Roman" w:hAnsi="Times New Roman" w:cs="Times New Roman"/>
          <w:sz w:val="28"/>
          <w:szCs w:val="24"/>
        </w:rPr>
        <w:t>NOMBRAR como</w:t>
      </w:r>
      <w:r w:rsidR="00EE3CE0" w:rsidRPr="00EE3CE0">
        <w:rPr>
          <w:rFonts w:ascii="Times New Roman" w:eastAsia="Calibri" w:hAnsi="Times New Roman" w:cs="Times New Roman"/>
          <w:sz w:val="28"/>
          <w:szCs w:val="24"/>
        </w:rPr>
        <w:t xml:space="preserve"> APODERADA GENERAL Y JUDICIAL de la municipalidad  a la</w:t>
      </w:r>
      <w:r w:rsidR="00EE3CE0" w:rsidRPr="00EE3CE0">
        <w:rPr>
          <w:rFonts w:ascii="Times New Roman" w:eastAsia="Calibri" w:hAnsi="Times New Roman" w:cs="Times New Roman"/>
          <w:b/>
          <w:sz w:val="28"/>
          <w:szCs w:val="24"/>
        </w:rPr>
        <w:t xml:space="preserve"> </w:t>
      </w:r>
      <w:r w:rsidR="00920FBD">
        <w:rPr>
          <w:rFonts w:ascii="Times New Roman" w:eastAsia="Calibri" w:hAnsi="Times New Roman" w:cs="Times New Roman"/>
          <w:b/>
          <w:sz w:val="28"/>
          <w:szCs w:val="24"/>
        </w:rPr>
        <w:t>xxxx</w:t>
      </w:r>
      <w:r w:rsidR="00EE3CE0" w:rsidRPr="00EE3CE0">
        <w:rPr>
          <w:rFonts w:ascii="Times New Roman" w:eastAsia="Calibri" w:hAnsi="Times New Roman" w:cs="Times New Roman"/>
          <w:b/>
          <w:sz w:val="28"/>
          <w:szCs w:val="24"/>
        </w:rPr>
        <w:t>,</w:t>
      </w:r>
      <w:r w:rsidR="00EE3CE0" w:rsidRPr="00EE3CE0">
        <w:rPr>
          <w:rFonts w:ascii="Times New Roman" w:eastAsia="Calibri" w:hAnsi="Times New Roman" w:cs="Times New Roman"/>
          <w:sz w:val="28"/>
          <w:szCs w:val="24"/>
        </w:rPr>
        <w:t xml:space="preserve"> Licenciada en Ciencias Jurídicas, con experiencia en municipalismo  y Administración Pública por un periodo de prueba de tres meses a partir de  este veintisiete de enero del año dos mil veintitrés, quien devengará el salario establecido en el Presupuesto Municipal Vigente. </w:t>
      </w:r>
      <w:r w:rsidR="00EE3CE0" w:rsidRPr="00EE3CE0">
        <w:rPr>
          <w:rFonts w:ascii="Times New Roman" w:eastAsia="Times New Roman" w:hAnsi="Times New Roman" w:cs="Times New Roman"/>
          <w:sz w:val="28"/>
          <w:szCs w:val="24"/>
          <w:lang w:val="es-SV" w:eastAsia="es-SV"/>
        </w:rPr>
        <w:t>SEGUNDO</w:t>
      </w:r>
      <w:r w:rsidR="00EE3CE0" w:rsidRPr="00EE3CE0">
        <w:rPr>
          <w:rFonts w:ascii="Times New Roman" w:eastAsia="Calibri" w:hAnsi="Times New Roman" w:cs="Times New Roman"/>
          <w:b/>
          <w:sz w:val="28"/>
          <w:szCs w:val="24"/>
          <w:lang w:val="es-SV" w:eastAsia="es-SV"/>
        </w:rPr>
        <w:t xml:space="preserve">: </w:t>
      </w:r>
      <w:r w:rsidR="00EE3CE0" w:rsidRPr="00EE3CE0">
        <w:rPr>
          <w:rFonts w:ascii="Times New Roman" w:eastAsia="Times New Roman" w:hAnsi="Times New Roman" w:cs="Times New Roman"/>
          <w:sz w:val="28"/>
          <w:szCs w:val="24"/>
          <w:lang w:val="es-SV"/>
        </w:rPr>
        <w:t>AUTORÍCESE</w:t>
      </w:r>
      <w:r w:rsidR="00EE3CE0" w:rsidRPr="00EE3CE0">
        <w:rPr>
          <w:rFonts w:ascii="Times New Roman" w:eastAsia="Times New Roman" w:hAnsi="Times New Roman" w:cs="Times New Roman"/>
          <w:b/>
          <w:sz w:val="28"/>
          <w:szCs w:val="24"/>
          <w:lang w:val="es-SV"/>
        </w:rPr>
        <w:t xml:space="preserve"> </w:t>
      </w:r>
      <w:r w:rsidR="00EE3CE0" w:rsidRPr="00EE3CE0">
        <w:rPr>
          <w:rFonts w:ascii="Times New Roman" w:eastAsia="Times New Roman" w:hAnsi="Times New Roman" w:cs="Times New Roman"/>
          <w:sz w:val="28"/>
          <w:szCs w:val="24"/>
          <w:lang w:val="es-SV"/>
        </w:rPr>
        <w:t>a la Jefa del departamento de Recursos Humanos</w:t>
      </w:r>
      <w:r w:rsidR="00EE3CE0" w:rsidRPr="00EE3CE0">
        <w:rPr>
          <w:rFonts w:ascii="Times New Roman" w:eastAsia="Times New Roman" w:hAnsi="Times New Roman" w:cs="Times New Roman"/>
          <w:b/>
          <w:sz w:val="28"/>
          <w:szCs w:val="24"/>
          <w:lang w:val="es-SV"/>
        </w:rPr>
        <w:t>,</w:t>
      </w:r>
      <w:r w:rsidR="00EE3CE0" w:rsidRPr="00EE3CE0">
        <w:rPr>
          <w:rFonts w:ascii="Times New Roman" w:eastAsia="Times New Roman" w:hAnsi="Times New Roman" w:cs="Times New Roman"/>
          <w:sz w:val="28"/>
          <w:szCs w:val="24"/>
          <w:lang w:val="es-SV"/>
        </w:rPr>
        <w:t xml:space="preserve"> para que realice las diligencias correspondientes, con el objeto de modificar el detalle de plazas en la planilla correspondiente. </w:t>
      </w:r>
      <w:r w:rsidR="00EE3CE0" w:rsidRPr="00EE3CE0">
        <w:rPr>
          <w:rFonts w:ascii="Times New Roman" w:eastAsia="Times New Roman" w:hAnsi="Times New Roman" w:cs="Times New Roman"/>
          <w:b/>
          <w:sz w:val="28"/>
          <w:szCs w:val="24"/>
          <w:u w:val="single"/>
          <w:lang w:val="es-SV"/>
        </w:rPr>
        <w:t>Cuarto:</w:t>
      </w:r>
      <w:r w:rsidR="00EE3CE0" w:rsidRPr="00EE3CE0">
        <w:rPr>
          <w:rFonts w:ascii="Times New Roman" w:eastAsia="Times New Roman" w:hAnsi="Times New Roman" w:cs="Times New Roman"/>
          <w:sz w:val="28"/>
          <w:szCs w:val="24"/>
          <w:lang w:val="es-SV"/>
        </w:rPr>
        <w:t xml:space="preserve"> </w:t>
      </w:r>
      <w:r w:rsidR="00EE3CE0" w:rsidRPr="00EE3CE0">
        <w:rPr>
          <w:rFonts w:ascii="Times New Roman" w:eastAsia="Times New Roman" w:hAnsi="Times New Roman" w:cs="Times New Roman"/>
          <w:b/>
          <w:sz w:val="28"/>
          <w:szCs w:val="24"/>
          <w:lang w:val="es-SV"/>
        </w:rPr>
        <w:t xml:space="preserve">AUTORÍCESE </w:t>
      </w:r>
      <w:r w:rsidR="00EE3CE0" w:rsidRPr="00EE3CE0">
        <w:rPr>
          <w:rFonts w:ascii="Times New Roman" w:eastAsia="Calibri" w:hAnsi="Times New Roman" w:cs="Times New Roman"/>
          <w:sz w:val="28"/>
          <w:szCs w:val="24"/>
          <w:lang w:val="es-SV"/>
        </w:rPr>
        <w:t>al departamento de Presupuesto Municipal, para que realice las diligencias correspondientes, con el objeto de efectuar las modificaciones correspondientes al Presupuesto Municipal Vigente.- Fondos con aplicación al específico y expresión Presupuestaria Municipal vigente, que se comprobara como lo establece el artículo 78 del Código Municipal.-</w:t>
      </w:r>
      <w:r w:rsidR="00EE3CE0" w:rsidRPr="00EE3CE0">
        <w:rPr>
          <w:rFonts w:ascii="Times New Roman" w:eastAsia="Calibri" w:hAnsi="Times New Roman" w:cs="Times New Roman"/>
          <w:sz w:val="28"/>
          <w:szCs w:val="24"/>
        </w:rPr>
        <w:t xml:space="preserve">.- </w:t>
      </w:r>
      <w:r w:rsidR="00EE3CE0" w:rsidRPr="00EE3CE0">
        <w:rPr>
          <w:rFonts w:ascii="Times New Roman" w:eastAsia="Calibri" w:hAnsi="Times New Roman" w:cs="Times New Roman"/>
          <w:b/>
          <w:sz w:val="28"/>
          <w:szCs w:val="24"/>
        </w:rPr>
        <w:t>CERTIFÍQUESE Y COMUNÍQUESE.</w:t>
      </w:r>
      <w:r w:rsidR="00EE3CE0">
        <w:rPr>
          <w:rFonts w:ascii="Times New Roman" w:eastAsia="Calibri" w:hAnsi="Times New Roman" w:cs="Times New Roman"/>
          <w:b/>
          <w:sz w:val="28"/>
          <w:szCs w:val="24"/>
        </w:rPr>
        <w:t xml:space="preserve"> </w:t>
      </w:r>
      <w:r w:rsidR="006E3F30" w:rsidRPr="003436DA">
        <w:rPr>
          <w:rFonts w:ascii="Times New Roman" w:eastAsia="Calibri" w:hAnsi="Times New Roman" w:cs="Times New Roman"/>
          <w:b/>
          <w:bCs/>
          <w:sz w:val="28"/>
          <w:szCs w:val="28"/>
        </w:rPr>
        <w:t xml:space="preserve">“ACUERDO MUNICIPAL NUMERO VEINTITRES” </w:t>
      </w:r>
      <w:r w:rsidR="006E3F30" w:rsidRPr="003436DA">
        <w:rPr>
          <w:rFonts w:ascii="Times New Roman" w:eastAsia="Calibri" w:hAnsi="Times New Roman" w:cs="Times New Roman"/>
          <w:sz w:val="28"/>
          <w:szCs w:val="28"/>
        </w:rPr>
        <w:t xml:space="preserve">El Concejo Municipal en uso de sus facultades legales, de conformidad a los arts., 203, 204, de la Constitución de la República, Art. 30 numeral 2 y 4 del Código Municipal, Art. 2 y 35 de la Ley de la Carrera Administrativa Municipal. Expuesto en el punto número </w:t>
      </w:r>
      <w:r w:rsidR="006E3F30" w:rsidRPr="003436DA">
        <w:rPr>
          <w:rFonts w:ascii="Times New Roman" w:eastAsia="Calibri" w:hAnsi="Times New Roman" w:cs="Times New Roman"/>
          <w:b/>
          <w:sz w:val="28"/>
          <w:szCs w:val="28"/>
        </w:rPr>
        <w:t xml:space="preserve">dieciséis de esta agenda, </w:t>
      </w:r>
      <w:r w:rsidR="006E3F30" w:rsidRPr="003436DA">
        <w:rPr>
          <w:rFonts w:ascii="Times New Roman" w:eastAsia="Calibri" w:hAnsi="Times New Roman" w:cs="Times New Roman"/>
          <w:sz w:val="28"/>
          <w:szCs w:val="28"/>
        </w:rPr>
        <w:t xml:space="preserve">que corresponde a separación del cargo del Gerente General. Teniendo a la vista escrito presentado por la señora Alcaldesa Municipal, se plasma en el </w:t>
      </w:r>
      <w:r w:rsidR="006E3F30" w:rsidRPr="003436DA">
        <w:rPr>
          <w:rFonts w:ascii="Times New Roman" w:eastAsia="Calibri" w:hAnsi="Times New Roman" w:cs="Times New Roman"/>
          <w:b/>
          <w:sz w:val="28"/>
          <w:szCs w:val="28"/>
        </w:rPr>
        <w:t>Numeral</w:t>
      </w:r>
      <w:r w:rsidR="006E3F30" w:rsidRPr="003436DA">
        <w:rPr>
          <w:rFonts w:ascii="Times New Roman" w:eastAsia="Calibri" w:hAnsi="Times New Roman" w:cs="Times New Roman"/>
          <w:sz w:val="28"/>
          <w:szCs w:val="28"/>
        </w:rPr>
        <w:t xml:space="preserve"> </w:t>
      </w:r>
      <w:r w:rsidR="006E3F30" w:rsidRPr="003436DA">
        <w:rPr>
          <w:rFonts w:ascii="Times New Roman" w:eastAsia="Calibri" w:hAnsi="Times New Roman" w:cs="Times New Roman"/>
          <w:b/>
          <w:sz w:val="28"/>
          <w:szCs w:val="28"/>
        </w:rPr>
        <w:t>1:</w:t>
      </w:r>
      <w:r w:rsidR="006E3F30" w:rsidRPr="003436DA">
        <w:rPr>
          <w:rFonts w:ascii="Times New Roman" w:eastAsia="Calibri" w:hAnsi="Times New Roman" w:cs="Times New Roman"/>
          <w:sz w:val="28"/>
          <w:szCs w:val="28"/>
        </w:rPr>
        <w:t xml:space="preserve"> Por falta de diligencia y celo en el desempeño de sus labores e incumplimiento de funciones. </w:t>
      </w:r>
      <w:r w:rsidR="006E3F30" w:rsidRPr="003436DA">
        <w:rPr>
          <w:rFonts w:ascii="Times New Roman" w:eastAsia="Calibri" w:hAnsi="Times New Roman" w:cs="Times New Roman"/>
          <w:b/>
          <w:sz w:val="28"/>
          <w:szCs w:val="28"/>
        </w:rPr>
        <w:t>Numeral 2</w:t>
      </w:r>
      <w:r w:rsidR="006E3F30" w:rsidRPr="003436DA">
        <w:rPr>
          <w:rFonts w:ascii="Times New Roman" w:eastAsia="Calibri" w:hAnsi="Times New Roman" w:cs="Times New Roman"/>
          <w:sz w:val="28"/>
          <w:szCs w:val="28"/>
        </w:rPr>
        <w:t>: DE LA NO REALIZACIÓN DEL PAGO DE CUOTAS SOCIALES Y PREVISIONALES DESCONTADAS A EMPLEADOS Y /O LA REALIZACIÓN DE DESCUENTOS DOBLES DE CUOTAS SOCIALES Y PREVISIONALES A EMPLEADOS NO REMITIDOS A LAS INSTITUCIONES  CORRESPONDIENTES</w:t>
      </w:r>
      <w:r w:rsidR="006E3F30" w:rsidRPr="003436DA">
        <w:rPr>
          <w:rFonts w:ascii="Times New Roman" w:eastAsia="Calibri" w:hAnsi="Times New Roman" w:cs="Times New Roman"/>
          <w:b/>
          <w:sz w:val="28"/>
          <w:szCs w:val="28"/>
        </w:rPr>
        <w:t xml:space="preserve">.  Numeral 3: </w:t>
      </w:r>
      <w:r w:rsidR="006E3F30" w:rsidRPr="003436DA">
        <w:rPr>
          <w:rFonts w:ascii="Times New Roman" w:eastAsia="Calibri" w:hAnsi="Times New Roman" w:cs="Times New Roman"/>
          <w:sz w:val="28"/>
          <w:szCs w:val="28"/>
        </w:rPr>
        <w:t xml:space="preserve">DISPOSICIONES </w:t>
      </w:r>
      <w:r w:rsidR="006E3F30" w:rsidRPr="003436DA">
        <w:rPr>
          <w:rFonts w:ascii="Times New Roman" w:eastAsia="Calibri" w:hAnsi="Times New Roman" w:cs="Times New Roman"/>
          <w:b/>
          <w:sz w:val="28"/>
          <w:szCs w:val="28"/>
        </w:rPr>
        <w:t xml:space="preserve">LEGALES  </w:t>
      </w:r>
      <w:r w:rsidR="006E3F30" w:rsidRPr="003436DA">
        <w:rPr>
          <w:rFonts w:ascii="Times New Roman" w:eastAsia="Calibri" w:hAnsi="Times New Roman" w:cs="Times New Roman"/>
          <w:sz w:val="28"/>
          <w:szCs w:val="28"/>
        </w:rPr>
        <w:t xml:space="preserve">los artículos 24, 30, 31 y  57 del Código Municipal. </w:t>
      </w:r>
      <w:r w:rsidR="006E3F30" w:rsidRPr="003436DA">
        <w:rPr>
          <w:rFonts w:ascii="Times New Roman" w:eastAsia="Calibri" w:hAnsi="Times New Roman" w:cs="Times New Roman"/>
          <w:b/>
          <w:sz w:val="28"/>
          <w:szCs w:val="28"/>
        </w:rPr>
        <w:t xml:space="preserve">Numeral 4: </w:t>
      </w:r>
      <w:r w:rsidR="006E3F30" w:rsidRPr="003436DA">
        <w:rPr>
          <w:rFonts w:ascii="Times New Roman" w:eastAsia="Calibri" w:hAnsi="Times New Roman" w:cs="Times New Roman"/>
          <w:sz w:val="28"/>
          <w:szCs w:val="28"/>
        </w:rPr>
        <w:t xml:space="preserve">INFRACCIÓN: Retención de cuotas laborales. </w:t>
      </w:r>
      <w:r w:rsidR="006E3F30" w:rsidRPr="003436DA">
        <w:rPr>
          <w:rFonts w:ascii="Times New Roman" w:eastAsia="Calibri" w:hAnsi="Times New Roman" w:cs="Times New Roman"/>
          <w:b/>
          <w:sz w:val="28"/>
          <w:szCs w:val="28"/>
        </w:rPr>
        <w:t>Numeral 5:</w:t>
      </w:r>
      <w:r w:rsidR="006E3F30" w:rsidRPr="003436DA">
        <w:rPr>
          <w:rFonts w:ascii="Times New Roman" w:eastAsia="Calibri" w:hAnsi="Times New Roman" w:cs="Times New Roman"/>
          <w:sz w:val="28"/>
          <w:szCs w:val="28"/>
        </w:rPr>
        <w:t xml:space="preserve"> RESPONSABILIDAD POR INCUMPLIMIENTO</w:t>
      </w:r>
      <w:r w:rsidR="006E3F30" w:rsidRPr="003436DA">
        <w:rPr>
          <w:rFonts w:ascii="Times New Roman" w:eastAsia="Calibri" w:hAnsi="Times New Roman" w:cs="Times New Roman"/>
          <w:b/>
          <w:sz w:val="28"/>
          <w:szCs w:val="28"/>
        </w:rPr>
        <w:t xml:space="preserve">: </w:t>
      </w:r>
      <w:r w:rsidR="006E3F30" w:rsidRPr="003436DA">
        <w:rPr>
          <w:rFonts w:ascii="Times New Roman" w:eastAsia="Calibri" w:hAnsi="Times New Roman" w:cs="Times New Roman"/>
          <w:sz w:val="28"/>
          <w:szCs w:val="28"/>
        </w:rPr>
        <w:t xml:space="preserve">Gerente General. </w:t>
      </w:r>
      <w:r w:rsidR="006E3F30" w:rsidRPr="003436DA">
        <w:rPr>
          <w:rFonts w:ascii="Times New Roman" w:eastAsia="Calibri" w:hAnsi="Times New Roman" w:cs="Times New Roman"/>
          <w:b/>
          <w:sz w:val="28"/>
          <w:szCs w:val="28"/>
        </w:rPr>
        <w:t>Numeral 6:</w:t>
      </w:r>
      <w:r w:rsidR="006E3F30" w:rsidRPr="003436DA">
        <w:rPr>
          <w:rFonts w:ascii="Times New Roman" w:eastAsia="Calibri" w:hAnsi="Times New Roman" w:cs="Times New Roman"/>
          <w:sz w:val="28"/>
          <w:szCs w:val="28"/>
        </w:rPr>
        <w:t xml:space="preserve"> CATEGORÍA LABORAL: Cargo de Confianza. </w:t>
      </w:r>
      <w:r w:rsidR="006E3F30" w:rsidRPr="003436DA">
        <w:rPr>
          <w:rFonts w:ascii="Times New Roman" w:eastAsia="Calibri" w:hAnsi="Times New Roman" w:cs="Times New Roman"/>
          <w:b/>
          <w:sz w:val="28"/>
          <w:szCs w:val="28"/>
        </w:rPr>
        <w:t xml:space="preserve">Numeral 7: </w:t>
      </w:r>
      <w:r w:rsidR="006E3F30" w:rsidRPr="003436DA">
        <w:rPr>
          <w:rFonts w:ascii="Times New Roman" w:eastAsia="Calibri" w:hAnsi="Times New Roman" w:cs="Times New Roman"/>
          <w:sz w:val="28"/>
          <w:szCs w:val="28"/>
        </w:rPr>
        <w:t>FUNDAMENTO LEGAL: tipificado y sancionado en el art. 245 del Código Penal.</w:t>
      </w:r>
    </w:p>
    <w:p w:rsidR="006E3F30" w:rsidRPr="003436DA" w:rsidRDefault="006E3F30" w:rsidP="006E3F30">
      <w:pPr>
        <w:spacing w:line="276" w:lineRule="auto"/>
        <w:jc w:val="both"/>
        <w:rPr>
          <w:rFonts w:ascii="Times New Roman" w:eastAsia="Calibri" w:hAnsi="Times New Roman" w:cs="Times New Roman"/>
          <w:sz w:val="28"/>
          <w:szCs w:val="28"/>
        </w:rPr>
      </w:pPr>
      <w:r w:rsidRPr="003436DA">
        <w:rPr>
          <w:rFonts w:ascii="Times New Roman" w:eastAsia="Calibri" w:hAnsi="Times New Roman" w:cs="Times New Roman"/>
          <w:sz w:val="28"/>
          <w:szCs w:val="28"/>
        </w:rPr>
        <w:t xml:space="preserve">Seguidamente se manifiesta literalmente lo siguiente: </w:t>
      </w:r>
    </w:p>
    <w:p w:rsidR="006E3F30" w:rsidRPr="003436DA" w:rsidRDefault="006E3F30" w:rsidP="006E3F30">
      <w:pPr>
        <w:spacing w:line="276" w:lineRule="auto"/>
        <w:jc w:val="both"/>
        <w:rPr>
          <w:rFonts w:ascii="Times New Roman" w:eastAsia="Calibri" w:hAnsi="Times New Roman" w:cs="Times New Roman"/>
          <w:sz w:val="28"/>
          <w:szCs w:val="28"/>
        </w:rPr>
      </w:pPr>
      <w:r w:rsidRPr="003436DA">
        <w:rPr>
          <w:rFonts w:ascii="Times New Roman" w:eastAsia="Calibri" w:hAnsi="Times New Roman" w:cs="Times New Roman"/>
          <w:sz w:val="28"/>
          <w:szCs w:val="28"/>
        </w:rPr>
        <w:t>Estamos ante un delito pluriofensivo, que ataca, en primer lugar, al patrimonio  de los trabajadores, que viene a ser el bien Jurídico protegido primordial y en segundo lugar al Erario Público o al patrimonio de los trabajadores de asistencia o seguridad social o sindical que son perjudicados por la conducta del sujeto activo, constituyendo estos especiales patrimonios bienes Jurídicos secundarios. Sin embargo, estos bienes jurídicos se encuentran vinculados a aspectos eminentemente supraindividuales, que les dotan de alcance socioeconómico.</w:t>
      </w:r>
    </w:p>
    <w:p w:rsidR="006E3F30" w:rsidRPr="003436DA" w:rsidRDefault="006E3F30" w:rsidP="006E3F30">
      <w:pPr>
        <w:spacing w:line="276" w:lineRule="auto"/>
        <w:jc w:val="both"/>
        <w:rPr>
          <w:rFonts w:ascii="Times New Roman" w:eastAsia="Calibri" w:hAnsi="Times New Roman" w:cs="Times New Roman"/>
          <w:sz w:val="28"/>
          <w:szCs w:val="28"/>
        </w:rPr>
      </w:pPr>
      <w:r w:rsidRPr="003436DA">
        <w:rPr>
          <w:rFonts w:ascii="Times New Roman" w:eastAsia="Calibri" w:hAnsi="Times New Roman" w:cs="Times New Roman"/>
          <w:sz w:val="28"/>
          <w:szCs w:val="28"/>
        </w:rPr>
        <w:t>El sujeto activo es el patrono (Concejo Municipal), por lo que nos encontramos ante un delito especial, esta expresión debe ser considerada sinónima de la que delimita el sujeto activo. Sujeto pasivo del delito son, básicamente, los trabajadores afectados por el comportamiento del sujeto activo, también de modo secundario, el Estado o las instituciones que menciona el artículo, pues la conducta típica recae sobre activos a ellos destinados.</w:t>
      </w:r>
    </w:p>
    <w:p w:rsidR="006E3F30" w:rsidRPr="003436DA" w:rsidRDefault="006E3F30" w:rsidP="006E3F30">
      <w:pPr>
        <w:spacing w:line="276" w:lineRule="auto"/>
        <w:jc w:val="both"/>
        <w:rPr>
          <w:rFonts w:ascii="Times New Roman" w:eastAsia="Calibri" w:hAnsi="Times New Roman" w:cs="Times New Roman"/>
          <w:sz w:val="28"/>
          <w:szCs w:val="28"/>
        </w:rPr>
      </w:pPr>
      <w:r w:rsidRPr="003436DA">
        <w:rPr>
          <w:rFonts w:ascii="Times New Roman" w:eastAsia="Calibri" w:hAnsi="Times New Roman" w:cs="Times New Roman"/>
          <w:sz w:val="28"/>
          <w:szCs w:val="28"/>
        </w:rPr>
        <w:t xml:space="preserve">El objeto material es de estricta definición legal, pues debe tratarse de fondos, contribuciones, cotizaciones o cuentas de trabajadores, por lo que vale decir cantidades o bienes de tales trabajadores que  por   ley tengan por destino al Estado. </w:t>
      </w:r>
    </w:p>
    <w:p w:rsidR="006E3F30" w:rsidRPr="003436DA" w:rsidRDefault="006E3F30" w:rsidP="006E3F30">
      <w:pPr>
        <w:spacing w:line="276" w:lineRule="auto"/>
        <w:jc w:val="both"/>
        <w:rPr>
          <w:rFonts w:ascii="Times New Roman" w:eastAsia="Calibri" w:hAnsi="Times New Roman" w:cs="Times New Roman"/>
          <w:sz w:val="28"/>
          <w:szCs w:val="28"/>
        </w:rPr>
      </w:pPr>
      <w:r w:rsidRPr="003436DA">
        <w:rPr>
          <w:rFonts w:ascii="Times New Roman" w:eastAsia="Calibri" w:hAnsi="Times New Roman" w:cs="Times New Roman"/>
          <w:sz w:val="28"/>
          <w:szCs w:val="28"/>
        </w:rPr>
        <w:t>En conclusión recae en la acción el patrono que descuenta del salario del empleado fondos destinados al pago de cotizaciones y este las retiene indebidamente y nos las reporta o remite a la institución correspondiente (ISSS, AFP, Hacienda, INPEP), causando un perjuicio al trabajador, acciones que recae directamente sobre el patrono (Concejo Municipal) ante la omisión de personal con cargo de confianza (Gerente General) que no realiza la función de su responsabilidad directa (controlar, verificar, coordinar y vigilar el cumplimiento en sus funciones y responsabilidades de todas las unidades a su cargo).</w:t>
      </w:r>
    </w:p>
    <w:p w:rsidR="006E3F30" w:rsidRPr="003436DA" w:rsidRDefault="006E3F30" w:rsidP="006E3F30">
      <w:pPr>
        <w:spacing w:line="276" w:lineRule="auto"/>
        <w:jc w:val="both"/>
        <w:rPr>
          <w:rFonts w:ascii="Times New Roman" w:eastAsia="Calibri" w:hAnsi="Times New Roman" w:cs="Times New Roman"/>
          <w:sz w:val="28"/>
          <w:szCs w:val="28"/>
        </w:rPr>
      </w:pPr>
      <w:r w:rsidRPr="003436DA">
        <w:rPr>
          <w:rFonts w:ascii="Times New Roman" w:eastAsia="Calibri" w:hAnsi="Times New Roman" w:cs="Times New Roman"/>
          <w:b/>
          <w:sz w:val="28"/>
          <w:szCs w:val="28"/>
          <w:u w:val="single"/>
        </w:rPr>
        <w:t>Gerente General</w:t>
      </w:r>
      <w:r w:rsidRPr="003436DA">
        <w:rPr>
          <w:rFonts w:ascii="Times New Roman" w:eastAsia="Calibri" w:hAnsi="Times New Roman" w:cs="Times New Roman"/>
          <w:sz w:val="28"/>
          <w:szCs w:val="28"/>
        </w:rPr>
        <w:t>: (Cargo de Confianza)</w:t>
      </w:r>
    </w:p>
    <w:p w:rsidR="006E3F30" w:rsidRPr="003436DA" w:rsidRDefault="006E3F30" w:rsidP="006E3F30">
      <w:pPr>
        <w:spacing w:line="276" w:lineRule="auto"/>
        <w:jc w:val="both"/>
        <w:rPr>
          <w:rFonts w:ascii="Times New Roman" w:eastAsia="Calibri" w:hAnsi="Times New Roman" w:cs="Times New Roman"/>
          <w:sz w:val="28"/>
          <w:szCs w:val="28"/>
        </w:rPr>
      </w:pPr>
      <w:r w:rsidRPr="003436DA">
        <w:rPr>
          <w:rFonts w:ascii="Times New Roman" w:eastAsia="Calibri" w:hAnsi="Times New Roman" w:cs="Times New Roman"/>
          <w:sz w:val="28"/>
          <w:szCs w:val="28"/>
        </w:rPr>
        <w:t>Los cargos de confianza se caracterizan como aquellos desempeñados por funcionarios (Gerente General) o empleados públicos que llevan a cabo actividades vinculadas directamente con los objetivos y fines de una determinada Institución (Administración Municipal). Gozando de un alto grado de libertad en la toma de decisiones, y/o que prestan un servicio personal y directo al titular de la entidad (Concejo Municipal).</w:t>
      </w:r>
    </w:p>
    <w:p w:rsidR="006E3F30" w:rsidRPr="003436DA" w:rsidRDefault="006E3F30" w:rsidP="006E3F30">
      <w:pPr>
        <w:spacing w:line="276" w:lineRule="auto"/>
        <w:jc w:val="both"/>
        <w:rPr>
          <w:rFonts w:ascii="Times New Roman" w:eastAsia="Calibri" w:hAnsi="Times New Roman" w:cs="Times New Roman"/>
          <w:sz w:val="28"/>
          <w:szCs w:val="28"/>
        </w:rPr>
      </w:pPr>
      <w:r w:rsidRPr="003436DA">
        <w:rPr>
          <w:rFonts w:ascii="Times New Roman" w:eastAsia="Calibri" w:hAnsi="Times New Roman" w:cs="Times New Roman"/>
          <w:b/>
          <w:sz w:val="28"/>
          <w:szCs w:val="28"/>
        </w:rPr>
        <w:t>Las funciones inherentes al cargo de Gerente General</w:t>
      </w:r>
      <w:r w:rsidRPr="003436DA">
        <w:rPr>
          <w:rFonts w:ascii="Times New Roman" w:eastAsia="Calibri" w:hAnsi="Times New Roman" w:cs="Times New Roman"/>
          <w:sz w:val="28"/>
          <w:szCs w:val="28"/>
        </w:rPr>
        <w:t xml:space="preserve"> son -entre otras- las siguientes: </w:t>
      </w:r>
      <w:r w:rsidRPr="003436DA">
        <w:rPr>
          <w:rFonts w:ascii="Times New Roman" w:eastAsia="Calibri" w:hAnsi="Times New Roman" w:cs="Times New Roman"/>
          <w:b/>
          <w:sz w:val="28"/>
          <w:szCs w:val="28"/>
        </w:rPr>
        <w:t xml:space="preserve">(i) </w:t>
      </w:r>
      <w:r w:rsidRPr="003436DA">
        <w:rPr>
          <w:rFonts w:ascii="Times New Roman" w:eastAsia="Calibri" w:hAnsi="Times New Roman" w:cs="Times New Roman"/>
          <w:sz w:val="28"/>
          <w:szCs w:val="28"/>
        </w:rPr>
        <w:t>elaborar el plan de trabajo institucional</w:t>
      </w:r>
      <w:r w:rsidRPr="003436DA">
        <w:rPr>
          <w:rFonts w:ascii="Times New Roman" w:eastAsia="Calibri" w:hAnsi="Times New Roman" w:cs="Times New Roman"/>
          <w:b/>
          <w:sz w:val="28"/>
          <w:szCs w:val="28"/>
        </w:rPr>
        <w:t xml:space="preserve">; (ii) </w:t>
      </w:r>
      <w:r w:rsidRPr="003436DA">
        <w:rPr>
          <w:rFonts w:ascii="Times New Roman" w:eastAsia="Calibri" w:hAnsi="Times New Roman" w:cs="Times New Roman"/>
          <w:sz w:val="28"/>
          <w:szCs w:val="28"/>
        </w:rPr>
        <w:t>establecer un sistema de información financiera, administrativa y operativa de las diferentes unidades que integran la municipalidad, que refleje la ejecución de los planes de acción de cada unidad y del presupuesto municipal;</w:t>
      </w:r>
      <w:r w:rsidRPr="003436DA">
        <w:rPr>
          <w:rFonts w:ascii="Times New Roman" w:eastAsia="Calibri" w:hAnsi="Times New Roman" w:cs="Times New Roman"/>
          <w:b/>
          <w:sz w:val="28"/>
          <w:szCs w:val="28"/>
        </w:rPr>
        <w:t xml:space="preserve"> (iii) </w:t>
      </w:r>
      <w:r w:rsidRPr="003436DA">
        <w:rPr>
          <w:rFonts w:ascii="Times New Roman" w:eastAsia="Calibri" w:hAnsi="Times New Roman" w:cs="Times New Roman"/>
          <w:sz w:val="28"/>
          <w:szCs w:val="28"/>
        </w:rPr>
        <w:t xml:space="preserve">velar porque se presten los servicios de forma efectiva y a costo razonable; </w:t>
      </w:r>
      <w:r w:rsidRPr="003436DA">
        <w:rPr>
          <w:rFonts w:ascii="Times New Roman" w:eastAsia="Calibri" w:hAnsi="Times New Roman" w:cs="Times New Roman"/>
          <w:b/>
          <w:sz w:val="28"/>
          <w:szCs w:val="28"/>
        </w:rPr>
        <w:t xml:space="preserve">(iv) </w:t>
      </w:r>
      <w:r w:rsidRPr="003436DA">
        <w:rPr>
          <w:rFonts w:ascii="Times New Roman" w:eastAsia="Calibri" w:hAnsi="Times New Roman" w:cs="Times New Roman"/>
          <w:sz w:val="28"/>
          <w:szCs w:val="28"/>
        </w:rPr>
        <w:t>ejercer control sobre los bienes de la municipalidad e informar sobre su situación al Alcalde Municipal; y</w:t>
      </w:r>
      <w:r w:rsidRPr="003436DA">
        <w:rPr>
          <w:rFonts w:ascii="Times New Roman" w:eastAsia="Calibri" w:hAnsi="Times New Roman" w:cs="Times New Roman"/>
          <w:b/>
          <w:sz w:val="28"/>
          <w:szCs w:val="28"/>
        </w:rPr>
        <w:t xml:space="preserve"> (v)</w:t>
      </w:r>
      <w:r w:rsidRPr="003436DA">
        <w:rPr>
          <w:rFonts w:ascii="Times New Roman" w:eastAsia="Calibri" w:hAnsi="Times New Roman" w:cs="Times New Roman"/>
          <w:sz w:val="28"/>
          <w:szCs w:val="28"/>
        </w:rPr>
        <w:t xml:space="preserve"> reunirse mensualmente con Gerentes y Jefes para abordar  los informes sobre la administración municipal e informar al Concejo Municipal sobre cualquier acción y omisión de las diferentes dependencias de la municipalidad que pueda efectuar directa o indirectamente a los miembros del Concejo o a la Municipalidad.</w:t>
      </w:r>
    </w:p>
    <w:p w:rsidR="006E3F30" w:rsidRPr="003436DA" w:rsidRDefault="006E3F30" w:rsidP="006E3F30">
      <w:pPr>
        <w:spacing w:line="276" w:lineRule="auto"/>
        <w:jc w:val="both"/>
        <w:rPr>
          <w:rFonts w:ascii="Times New Roman" w:eastAsia="Calibri" w:hAnsi="Times New Roman" w:cs="Times New Roman"/>
          <w:sz w:val="28"/>
          <w:szCs w:val="28"/>
        </w:rPr>
      </w:pPr>
      <w:r w:rsidRPr="003436DA">
        <w:rPr>
          <w:rFonts w:ascii="Times New Roman" w:eastAsia="Calibri" w:hAnsi="Times New Roman" w:cs="Times New Roman"/>
          <w:sz w:val="28"/>
          <w:szCs w:val="28"/>
        </w:rPr>
        <w:t>A partir de lo anterior, se advierte que el cargo de Gerente General, tiene facultades de dirección  relacionadas con la planificación institucional, con la supervisión de los servicios prestados por las áreas que estaban bajo su dependencia y de control sobre los bienes y administración municipal: lo  cual explica que se encuentra subordinado únicamente al Concejo y al Alcalde, es decir, a las máximas autoridades de la municipalidad. Por ello, el mencionado cargo es catalogado como de confianza y, en consecuencia, ate la omisión en el cumplimiento de sus funciones, derivado de su falta de celo y diligencia, no es titular del derecho a la estabilidad laboral, siendo responsable directo de conformidad a lo establecido en el art. 57 del Código Municipal respecto de la retención de cuotas laborales que ponen al Concejo Municipal en grave riesgo de responsabilidad penal, ante la displicencia laboral evidenciada por el  Gerente General.</w:t>
      </w:r>
    </w:p>
    <w:p w:rsidR="006E3F30" w:rsidRPr="003436DA" w:rsidRDefault="006E3F30" w:rsidP="006E3F30">
      <w:pPr>
        <w:spacing w:line="276" w:lineRule="auto"/>
        <w:jc w:val="both"/>
        <w:rPr>
          <w:rFonts w:ascii="Times New Roman" w:eastAsia="Calibri" w:hAnsi="Times New Roman" w:cs="Times New Roman"/>
          <w:sz w:val="28"/>
          <w:szCs w:val="28"/>
        </w:rPr>
      </w:pPr>
      <w:r w:rsidRPr="003436DA">
        <w:rPr>
          <w:rFonts w:ascii="Times New Roman" w:eastAsia="Calibri" w:hAnsi="Times New Roman" w:cs="Times New Roman"/>
          <w:sz w:val="28"/>
          <w:szCs w:val="28"/>
        </w:rPr>
        <w:t xml:space="preserve">Aclarando que en el caso del </w:t>
      </w:r>
      <w:r w:rsidR="00844FD4">
        <w:rPr>
          <w:rFonts w:ascii="Times New Roman" w:eastAsia="Calibri" w:hAnsi="Times New Roman" w:cs="Times New Roman"/>
          <w:sz w:val="28"/>
          <w:szCs w:val="28"/>
        </w:rPr>
        <w:t>xxx</w:t>
      </w:r>
      <w:r w:rsidRPr="003436DA">
        <w:rPr>
          <w:rFonts w:ascii="Times New Roman" w:eastAsia="Calibri" w:hAnsi="Times New Roman" w:cs="Times New Roman"/>
          <w:sz w:val="28"/>
          <w:szCs w:val="28"/>
        </w:rPr>
        <w:t>, pese a que previo a ser nombrado como Gerente General, era empleado municipal ostentando primero el cargo de Jefe de la Unidad de Desarrollo Urbano, posteriormente ascendió al cargo de Sub Gerente de Desarrollo Urbano, al haber aceptado la Gerencia y ejercido sus funciones como  tal, resulta intrascendente la trayectoria laboral dentro de la institución.</w:t>
      </w:r>
    </w:p>
    <w:p w:rsidR="006E3F30" w:rsidRPr="003436DA" w:rsidRDefault="006E3F30" w:rsidP="006E3F30">
      <w:pPr>
        <w:spacing w:line="276" w:lineRule="auto"/>
        <w:jc w:val="both"/>
        <w:rPr>
          <w:rFonts w:ascii="Times New Roman" w:eastAsia="Calibri" w:hAnsi="Times New Roman" w:cs="Times New Roman"/>
          <w:b/>
          <w:sz w:val="28"/>
          <w:szCs w:val="28"/>
          <w:u w:val="single"/>
        </w:rPr>
      </w:pPr>
      <w:r w:rsidRPr="003436DA">
        <w:rPr>
          <w:rFonts w:ascii="Times New Roman" w:eastAsia="Calibri" w:hAnsi="Times New Roman" w:cs="Times New Roman"/>
          <w:b/>
          <w:sz w:val="28"/>
          <w:szCs w:val="28"/>
          <w:u w:val="single"/>
        </w:rPr>
        <w:t xml:space="preserve">CONCLUSIÓN: </w:t>
      </w:r>
    </w:p>
    <w:p w:rsidR="006E3F30" w:rsidRPr="003436DA" w:rsidRDefault="006E3F30" w:rsidP="006E3F30">
      <w:pPr>
        <w:spacing w:line="276" w:lineRule="auto"/>
        <w:jc w:val="both"/>
        <w:rPr>
          <w:rFonts w:ascii="Times New Roman" w:eastAsia="Calibri" w:hAnsi="Times New Roman" w:cs="Times New Roman"/>
          <w:sz w:val="28"/>
          <w:szCs w:val="28"/>
        </w:rPr>
      </w:pPr>
      <w:r w:rsidRPr="003436DA">
        <w:rPr>
          <w:rFonts w:ascii="Times New Roman" w:eastAsia="Calibri" w:hAnsi="Times New Roman" w:cs="Times New Roman"/>
          <w:sz w:val="28"/>
          <w:szCs w:val="28"/>
        </w:rPr>
        <w:t>-Separar del cargo al Gerente General</w:t>
      </w:r>
    </w:p>
    <w:p w:rsidR="006E3F30" w:rsidRPr="003436DA" w:rsidRDefault="006E3F30" w:rsidP="006E3F30">
      <w:pPr>
        <w:spacing w:line="276" w:lineRule="auto"/>
        <w:jc w:val="both"/>
        <w:rPr>
          <w:rFonts w:ascii="Times New Roman" w:eastAsia="Calibri" w:hAnsi="Times New Roman" w:cs="Times New Roman"/>
          <w:sz w:val="28"/>
          <w:szCs w:val="28"/>
        </w:rPr>
      </w:pPr>
      <w:r w:rsidRPr="003436DA">
        <w:rPr>
          <w:rFonts w:ascii="Times New Roman" w:eastAsia="Calibri" w:hAnsi="Times New Roman" w:cs="Times New Roman"/>
          <w:sz w:val="28"/>
          <w:szCs w:val="28"/>
        </w:rPr>
        <w:t>-Concederle el derecho de audiencia y defensa, de conformidad como lo establecido en el Art. 2, 3, 4 de la Ley de Garantía de audiencia de los empleados públicos no comprendidos en la carrera administrativa.</w:t>
      </w:r>
    </w:p>
    <w:p w:rsidR="006E3F30" w:rsidRPr="003436DA" w:rsidRDefault="006E3F30" w:rsidP="006E3F30">
      <w:pPr>
        <w:spacing w:line="276" w:lineRule="auto"/>
        <w:jc w:val="both"/>
        <w:rPr>
          <w:rFonts w:ascii="Times New Roman" w:eastAsia="Calibri" w:hAnsi="Times New Roman" w:cs="Times New Roman"/>
          <w:sz w:val="28"/>
          <w:szCs w:val="28"/>
        </w:rPr>
      </w:pPr>
      <w:r w:rsidRPr="003436DA">
        <w:rPr>
          <w:rFonts w:ascii="Times New Roman" w:eastAsia="Calibri" w:hAnsi="Times New Roman" w:cs="Times New Roman"/>
          <w:sz w:val="28"/>
          <w:szCs w:val="28"/>
        </w:rPr>
        <w:t>--El nuevo Gerente General, determine la responsabilidad administrativa del Gerente Financiero (Cargo de Confianza) al no advertir al Concejo Municipal sobre el incumpliendo en el pago de cuotas laborales en las fechas establecidas por ley a las instituciones correspondientes y no fue oportuno por falta de diligencia y celo en el cumplimiento de sus funciones.</w:t>
      </w:r>
    </w:p>
    <w:p w:rsidR="006E3F30" w:rsidRPr="003436DA" w:rsidRDefault="006E3F30" w:rsidP="006E3F30">
      <w:pPr>
        <w:spacing w:line="276" w:lineRule="auto"/>
        <w:jc w:val="both"/>
        <w:rPr>
          <w:rFonts w:ascii="Times New Roman" w:eastAsia="Calibri" w:hAnsi="Times New Roman" w:cs="Times New Roman"/>
          <w:sz w:val="28"/>
          <w:szCs w:val="28"/>
        </w:rPr>
      </w:pPr>
      <w:r w:rsidRPr="003436DA">
        <w:rPr>
          <w:rFonts w:ascii="Times New Roman" w:eastAsia="Calibri" w:hAnsi="Times New Roman" w:cs="Times New Roman"/>
          <w:sz w:val="28"/>
          <w:szCs w:val="28"/>
        </w:rPr>
        <w:t>-Ordenar al Tesorero Municipal realizar los pagos respectivos en concepto de cuotas laborales retenidas indebidamente.</w:t>
      </w:r>
    </w:p>
    <w:p w:rsidR="008A0AFD" w:rsidRPr="008A0AFD" w:rsidRDefault="006E3F30" w:rsidP="008A0AFD">
      <w:pPr>
        <w:tabs>
          <w:tab w:val="left" w:pos="2347"/>
        </w:tabs>
        <w:spacing w:line="276" w:lineRule="auto"/>
        <w:jc w:val="both"/>
        <w:rPr>
          <w:rFonts w:ascii="Times New Roman" w:eastAsia="Calibri" w:hAnsi="Times New Roman" w:cs="Times New Roman"/>
          <w:b/>
          <w:bCs/>
          <w:sz w:val="28"/>
          <w:szCs w:val="28"/>
        </w:rPr>
      </w:pPr>
      <w:r w:rsidRPr="002C327B">
        <w:rPr>
          <w:rFonts w:ascii="Times New Roman" w:eastAsia="Calibri" w:hAnsi="Times New Roman" w:cs="Times New Roman"/>
          <w:sz w:val="28"/>
          <w:szCs w:val="28"/>
        </w:rPr>
        <w:t xml:space="preserve">Por lo antes descrito, este Concejo Municipal Plural, en uso de sus facultades legales y  </w:t>
      </w:r>
      <w:r w:rsidRPr="002C327B">
        <w:rPr>
          <w:rFonts w:ascii="Times New Roman" w:eastAsia="Calibri" w:hAnsi="Times New Roman" w:cs="Times New Roman"/>
          <w:b/>
          <w:bCs/>
          <w:sz w:val="28"/>
          <w:szCs w:val="28"/>
        </w:rPr>
        <w:t xml:space="preserve"> </w:t>
      </w:r>
      <w:r w:rsidRPr="002C327B">
        <w:rPr>
          <w:rFonts w:ascii="Times New Roman" w:eastAsia="Calibri" w:hAnsi="Times New Roman" w:cs="Times New Roman"/>
          <w:sz w:val="28"/>
          <w:szCs w:val="28"/>
        </w:rPr>
        <w:t xml:space="preserve">habiendo deliberado el punto por </w:t>
      </w:r>
      <w:r w:rsidRPr="002C327B">
        <w:rPr>
          <w:rFonts w:ascii="Times New Roman" w:eastAsia="Calibri" w:hAnsi="Times New Roman" w:cs="Times New Roman"/>
          <w:b/>
          <w:sz w:val="28"/>
          <w:szCs w:val="28"/>
        </w:rPr>
        <w:t>MAYORIA</w:t>
      </w:r>
      <w:r w:rsidRPr="002C327B">
        <w:rPr>
          <w:rFonts w:ascii="Times New Roman" w:eastAsia="Calibri" w:hAnsi="Times New Roman" w:cs="Times New Roman"/>
          <w:sz w:val="28"/>
          <w:szCs w:val="28"/>
        </w:rPr>
        <w:t xml:space="preserve"> de </w:t>
      </w:r>
      <w:r w:rsidRPr="002C327B">
        <w:rPr>
          <w:rFonts w:ascii="Times New Roman" w:eastAsia="Calibri" w:hAnsi="Times New Roman" w:cs="Times New Roman"/>
          <w:b/>
          <w:sz w:val="28"/>
          <w:szCs w:val="28"/>
        </w:rPr>
        <w:t xml:space="preserve">NUEVE VOTOS A FAVOR </w:t>
      </w:r>
      <w:r w:rsidRPr="002C327B">
        <w:rPr>
          <w:rFonts w:ascii="Times New Roman" w:eastAsia="Calibri" w:hAnsi="Times New Roman" w:cs="Times New Roman"/>
          <w:sz w:val="28"/>
          <w:szCs w:val="28"/>
        </w:rPr>
        <w:t xml:space="preserve">y </w:t>
      </w:r>
      <w:r w:rsidRPr="002C327B">
        <w:rPr>
          <w:rFonts w:ascii="Times New Roman" w:eastAsia="Calibri" w:hAnsi="Times New Roman" w:cs="Times New Roman"/>
          <w:b/>
          <w:sz w:val="28"/>
          <w:szCs w:val="28"/>
        </w:rPr>
        <w:t xml:space="preserve">DOS VOTOS SALVADOS, </w:t>
      </w:r>
      <w:r w:rsidRPr="002C327B">
        <w:rPr>
          <w:rFonts w:ascii="Times New Roman" w:eastAsia="Calibri" w:hAnsi="Times New Roman" w:cs="Times New Roman"/>
          <w:sz w:val="28"/>
          <w:szCs w:val="28"/>
        </w:rPr>
        <w:t>por parte de los siguientes miembros del Concejo Municipal:</w:t>
      </w:r>
      <w:r w:rsidRPr="002C327B">
        <w:rPr>
          <w:rFonts w:ascii="Times New Roman" w:eastAsia="Calibri" w:hAnsi="Times New Roman" w:cs="Times New Roman"/>
          <w:b/>
          <w:sz w:val="28"/>
          <w:szCs w:val="28"/>
        </w:rPr>
        <w:t xml:space="preserve"> Ing. Gilberto Antonio Amador Medrano; Decimo Regidor Propietario; </w:t>
      </w:r>
      <w:r w:rsidRPr="002C327B">
        <w:rPr>
          <w:rFonts w:ascii="Times New Roman" w:eastAsia="Calibri" w:hAnsi="Times New Roman" w:cs="Times New Roman"/>
          <w:sz w:val="28"/>
          <w:szCs w:val="28"/>
        </w:rPr>
        <w:t xml:space="preserve">manifestando literalmente lo siguiente: “Voto en contra de la separación del cargo del Gerente General, </w:t>
      </w:r>
      <w:r w:rsidR="00D75B07">
        <w:rPr>
          <w:rFonts w:ascii="Times New Roman" w:eastAsia="Calibri" w:hAnsi="Times New Roman" w:cs="Times New Roman"/>
          <w:sz w:val="28"/>
          <w:szCs w:val="28"/>
        </w:rPr>
        <w:t>xxxxxxxx</w:t>
      </w:r>
      <w:r w:rsidRPr="002C327B">
        <w:rPr>
          <w:rFonts w:ascii="Times New Roman" w:eastAsia="Calibri" w:hAnsi="Times New Roman" w:cs="Times New Roman"/>
          <w:sz w:val="28"/>
          <w:szCs w:val="28"/>
        </w:rPr>
        <w:t xml:space="preserve">, por no tener a la vista la evaluaciones de desempeño, así como la responsabilidad de las omisiones relativas a las obligaciones laborales no son de su exclusiva competencia” y el </w:t>
      </w:r>
      <w:r w:rsidRPr="002C327B">
        <w:rPr>
          <w:rFonts w:ascii="Times New Roman" w:eastAsia="Calibri" w:hAnsi="Times New Roman" w:cs="Times New Roman"/>
          <w:b/>
          <w:sz w:val="28"/>
          <w:szCs w:val="28"/>
        </w:rPr>
        <w:t xml:space="preserve">Señor Osmin de Jesús Menjívar González, Décimo Segundo Regidor Propietario, </w:t>
      </w:r>
      <w:r w:rsidRPr="002C327B">
        <w:rPr>
          <w:rFonts w:ascii="Times New Roman" w:eastAsia="Calibri" w:hAnsi="Times New Roman" w:cs="Times New Roman"/>
          <w:sz w:val="28"/>
          <w:szCs w:val="28"/>
        </w:rPr>
        <w:t xml:space="preserve">manifestando literalmente lo siguiente: “Voto en contra por no tener un informe de su desempeño y pérdida de confianza para separarlo de su cargo”; y </w:t>
      </w:r>
      <w:r w:rsidRPr="002C327B">
        <w:rPr>
          <w:rFonts w:ascii="Times New Roman" w:eastAsia="Calibri" w:hAnsi="Times New Roman" w:cs="Times New Roman"/>
          <w:b/>
          <w:sz w:val="28"/>
          <w:szCs w:val="28"/>
        </w:rPr>
        <w:t>TRES AUSENCIAS</w:t>
      </w:r>
      <w:r w:rsidRPr="002C327B">
        <w:rPr>
          <w:rFonts w:ascii="Times New Roman" w:eastAsia="Calibri" w:hAnsi="Times New Roman" w:cs="Times New Roman"/>
          <w:sz w:val="28"/>
          <w:szCs w:val="28"/>
        </w:rPr>
        <w:t xml:space="preserve"> al momento de esta votación del Licenciado Sergio Noel Monroy Martínez, Síndico Municipal; señor Carlos Alberto Palma Fuentes, Sexto Regidor Propietario y del señor Bayron Eraldo Baltazar Martínez Barahona, Decimo Primer Regidor Propietario</w:t>
      </w:r>
      <w:r w:rsidRPr="002C327B">
        <w:rPr>
          <w:rFonts w:ascii="Times New Roman" w:eastAsia="Calibri" w:hAnsi="Times New Roman" w:cs="Times New Roman"/>
          <w:b/>
          <w:sz w:val="28"/>
          <w:szCs w:val="28"/>
        </w:rPr>
        <w:t>.</w:t>
      </w:r>
      <w:r w:rsidRPr="002C327B">
        <w:rPr>
          <w:rFonts w:ascii="Times New Roman" w:eastAsia="Calibri" w:hAnsi="Times New Roman" w:cs="Times New Roman"/>
          <w:sz w:val="28"/>
          <w:szCs w:val="28"/>
        </w:rPr>
        <w:t xml:space="preserve">  </w:t>
      </w:r>
      <w:r w:rsidRPr="002C327B">
        <w:rPr>
          <w:rFonts w:ascii="Times New Roman" w:eastAsia="Calibri" w:hAnsi="Times New Roman" w:cs="Times New Roman"/>
          <w:b/>
          <w:sz w:val="28"/>
          <w:szCs w:val="28"/>
        </w:rPr>
        <w:t xml:space="preserve">ACUERDA: </w:t>
      </w:r>
      <w:r w:rsidRPr="002C327B">
        <w:rPr>
          <w:rFonts w:ascii="Times New Roman" w:eastAsia="Calibri" w:hAnsi="Times New Roman" w:cs="Times New Roman"/>
          <w:b/>
          <w:sz w:val="28"/>
          <w:szCs w:val="28"/>
          <w:u w:val="single"/>
        </w:rPr>
        <w:t>Primero:</w:t>
      </w:r>
      <w:r w:rsidRPr="002C327B">
        <w:rPr>
          <w:rFonts w:ascii="Times New Roman" w:eastAsia="Calibri" w:hAnsi="Times New Roman" w:cs="Times New Roman"/>
          <w:sz w:val="28"/>
          <w:szCs w:val="28"/>
        </w:rPr>
        <w:t xml:space="preserve"> </w:t>
      </w:r>
      <w:r w:rsidRPr="002C327B">
        <w:rPr>
          <w:rFonts w:ascii="Times New Roman" w:eastAsia="Calibri" w:hAnsi="Times New Roman" w:cs="Times New Roman"/>
          <w:b/>
          <w:sz w:val="28"/>
          <w:szCs w:val="28"/>
        </w:rPr>
        <w:t>SEPARAR DEL CARGO</w:t>
      </w:r>
      <w:r w:rsidRPr="002C327B">
        <w:rPr>
          <w:rFonts w:ascii="Times New Roman" w:eastAsia="Calibri" w:hAnsi="Times New Roman" w:cs="Times New Roman"/>
          <w:sz w:val="28"/>
          <w:szCs w:val="28"/>
        </w:rPr>
        <w:t xml:space="preserve"> de </w:t>
      </w:r>
      <w:r w:rsidRPr="002C327B">
        <w:rPr>
          <w:rFonts w:ascii="Times New Roman" w:eastAsia="Calibri" w:hAnsi="Times New Roman" w:cs="Times New Roman"/>
          <w:b/>
          <w:bCs/>
          <w:sz w:val="28"/>
          <w:szCs w:val="28"/>
        </w:rPr>
        <w:t>GERENTE GENERAL</w:t>
      </w:r>
      <w:r w:rsidRPr="002C327B">
        <w:rPr>
          <w:rFonts w:ascii="Times New Roman" w:eastAsia="Calibri" w:hAnsi="Times New Roman" w:cs="Times New Roman"/>
          <w:sz w:val="28"/>
          <w:szCs w:val="28"/>
        </w:rPr>
        <w:t xml:space="preserve">, al </w:t>
      </w:r>
      <w:r w:rsidRPr="002C327B">
        <w:rPr>
          <w:rFonts w:ascii="Times New Roman" w:eastAsia="Calibri" w:hAnsi="Times New Roman" w:cs="Times New Roman"/>
          <w:b/>
          <w:sz w:val="28"/>
          <w:szCs w:val="28"/>
        </w:rPr>
        <w:t xml:space="preserve">MDT y </w:t>
      </w:r>
      <w:r w:rsidR="00844FD4">
        <w:rPr>
          <w:rFonts w:ascii="Times New Roman" w:eastAsia="Calibri" w:hAnsi="Times New Roman" w:cs="Times New Roman"/>
          <w:b/>
          <w:sz w:val="28"/>
          <w:szCs w:val="28"/>
        </w:rPr>
        <w:t>xxxxxxxxx</w:t>
      </w:r>
      <w:r w:rsidRPr="002C327B">
        <w:rPr>
          <w:rFonts w:ascii="Times New Roman" w:eastAsia="Calibri" w:hAnsi="Times New Roman" w:cs="Times New Roman"/>
          <w:b/>
          <w:sz w:val="28"/>
          <w:szCs w:val="28"/>
        </w:rPr>
        <w:t xml:space="preserve">; </w:t>
      </w:r>
      <w:r w:rsidRPr="002C327B">
        <w:rPr>
          <w:rFonts w:ascii="Times New Roman" w:eastAsia="Calibri" w:hAnsi="Times New Roman" w:cs="Times New Roman"/>
          <w:sz w:val="28"/>
          <w:szCs w:val="28"/>
        </w:rPr>
        <w:t xml:space="preserve">por falta de diligencia y celo en el desempeño de sus labores e incumplimiento de sus funciones; a partir del viernes veintisiete de enero del año dos mil veintitrés. </w:t>
      </w:r>
      <w:r w:rsidRPr="002C327B">
        <w:rPr>
          <w:rFonts w:ascii="Times New Roman" w:eastAsia="Calibri" w:hAnsi="Times New Roman" w:cs="Times New Roman"/>
          <w:b/>
          <w:sz w:val="28"/>
          <w:szCs w:val="28"/>
          <w:u w:val="single"/>
        </w:rPr>
        <w:t>Segundo:</w:t>
      </w:r>
      <w:r w:rsidRPr="002C327B">
        <w:rPr>
          <w:rFonts w:ascii="Times New Roman" w:eastAsia="Calibri" w:hAnsi="Times New Roman" w:cs="Times New Roman"/>
          <w:sz w:val="28"/>
          <w:szCs w:val="28"/>
        </w:rPr>
        <w:t xml:space="preserve"> Concédasele tres días  el derecho de audiencia y defensa, de conformidad a los Art. 2, 3, 4 de la Ley de Garantía de audiencia de los empleados públicos no comprendidos en la carrera administrativa, posterior a su notificación. </w:t>
      </w:r>
      <w:r w:rsidRPr="002C327B">
        <w:rPr>
          <w:rFonts w:ascii="Times New Roman" w:eastAsia="Calibri" w:hAnsi="Times New Roman" w:cs="Times New Roman"/>
          <w:b/>
          <w:sz w:val="28"/>
          <w:szCs w:val="28"/>
          <w:u w:val="single"/>
        </w:rPr>
        <w:t>Tercero:</w:t>
      </w:r>
      <w:r w:rsidRPr="002C327B">
        <w:rPr>
          <w:rFonts w:ascii="Times New Roman" w:eastAsia="Calibri" w:hAnsi="Times New Roman" w:cs="Times New Roman"/>
          <w:sz w:val="28"/>
          <w:szCs w:val="28"/>
        </w:rPr>
        <w:t xml:space="preserve"> Autorizar a la Jefa de Recursos Humanos de esta Municipalidad realice el procedimiento correspondiente para dar cumplimiento a lo aprobado en el numeral primero de este Acuerdo Municipal.  Fondos con aplicación al específico y expresión Presupuestaria Municipal vigente, que se comprobara como lo establece el artículo 78 del Código Municipal.- </w:t>
      </w:r>
      <w:r w:rsidRPr="002C327B">
        <w:rPr>
          <w:rFonts w:ascii="Times New Roman" w:eastAsia="Calibri" w:hAnsi="Times New Roman" w:cs="Times New Roman"/>
          <w:b/>
          <w:sz w:val="28"/>
          <w:szCs w:val="28"/>
        </w:rPr>
        <w:t xml:space="preserve">CERTIFÍQUESE Y COMUNIQUESE.- </w:t>
      </w:r>
      <w:r>
        <w:rPr>
          <w:rFonts w:ascii="Times New Roman" w:eastAsia="Calibri" w:hAnsi="Times New Roman" w:cs="Times New Roman"/>
          <w:b/>
          <w:sz w:val="28"/>
          <w:szCs w:val="28"/>
        </w:rPr>
        <w:t xml:space="preserve"> </w:t>
      </w:r>
      <w:r w:rsidR="002C327B" w:rsidRPr="002C327B">
        <w:rPr>
          <w:rFonts w:ascii="Times New Roman" w:eastAsia="Calibri" w:hAnsi="Times New Roman" w:cs="Times New Roman"/>
          <w:b/>
          <w:bCs/>
          <w:sz w:val="28"/>
          <w:szCs w:val="28"/>
        </w:rPr>
        <w:t xml:space="preserve">ACUERDO MUNICIPAL NUMERO VEINTICUATRO” </w:t>
      </w:r>
      <w:r w:rsidR="002C327B" w:rsidRPr="002C327B">
        <w:rPr>
          <w:rFonts w:ascii="Times New Roman" w:eastAsia="Calibri" w:hAnsi="Times New Roman" w:cs="Times New Roman"/>
          <w:sz w:val="28"/>
          <w:szCs w:val="28"/>
        </w:rPr>
        <w:t xml:space="preserve">El Concejo Municipal en uso de sus facultades legales, de conformidad a los arts., 203, 204, de la Constitución de la República, Art. 30 numeral 2 y 4 del Código Municipal, Art. 2 y 35 de la Ley de la Carrera Administrativa Municipal. Expuesto en el punto número </w:t>
      </w:r>
      <w:r w:rsidR="002C327B" w:rsidRPr="002C327B">
        <w:rPr>
          <w:rFonts w:ascii="Times New Roman" w:eastAsia="Calibri" w:hAnsi="Times New Roman" w:cs="Times New Roman"/>
          <w:b/>
          <w:sz w:val="28"/>
          <w:szCs w:val="28"/>
        </w:rPr>
        <w:t xml:space="preserve">diecisiete de esta agenda, </w:t>
      </w:r>
      <w:r w:rsidR="002C327B" w:rsidRPr="002C327B">
        <w:rPr>
          <w:rFonts w:ascii="Times New Roman" w:eastAsia="Calibri" w:hAnsi="Times New Roman" w:cs="Times New Roman"/>
          <w:sz w:val="28"/>
          <w:szCs w:val="28"/>
        </w:rPr>
        <w:t xml:space="preserve">que corresponde al nombramiento del Gerente General. Este Concejo Municipal Plural, </w:t>
      </w:r>
      <w:r w:rsidR="002C327B" w:rsidRPr="002C327B">
        <w:rPr>
          <w:rFonts w:ascii="Times New Roman" w:eastAsia="Calibri" w:hAnsi="Times New Roman" w:cs="Times New Roman"/>
          <w:b/>
          <w:sz w:val="28"/>
          <w:szCs w:val="28"/>
        </w:rPr>
        <w:t>CONSIDERANDO</w:t>
      </w:r>
      <w:r w:rsidR="002C327B" w:rsidRPr="002C327B">
        <w:rPr>
          <w:rFonts w:ascii="Times New Roman" w:eastAsia="Calibri" w:hAnsi="Times New Roman" w:cs="Times New Roman"/>
          <w:sz w:val="28"/>
          <w:szCs w:val="28"/>
        </w:rPr>
        <w:t xml:space="preserve">: Que en el Acuerdo Municipal Numero Veintitrés de esta misma Acta; se separa del cargo como Gerente General, al MDT y </w:t>
      </w:r>
      <w:r w:rsidR="00504C4E">
        <w:rPr>
          <w:rFonts w:ascii="Times New Roman" w:eastAsia="Calibri" w:hAnsi="Times New Roman" w:cs="Times New Roman"/>
          <w:sz w:val="28"/>
          <w:szCs w:val="28"/>
        </w:rPr>
        <w:t>xxxxxxxx</w:t>
      </w:r>
      <w:r w:rsidR="002C327B" w:rsidRPr="002C327B">
        <w:rPr>
          <w:rFonts w:ascii="Times New Roman" w:eastAsia="Calibri" w:hAnsi="Times New Roman" w:cs="Times New Roman"/>
          <w:sz w:val="28"/>
          <w:szCs w:val="28"/>
        </w:rPr>
        <w:t xml:space="preserve">, a partir del veintisiete de enero del presente año. Por lo tanto, este Concejo Municipal Plural, en uso de sus facultades legales y  </w:t>
      </w:r>
      <w:r w:rsidR="002C327B" w:rsidRPr="002C327B">
        <w:rPr>
          <w:rFonts w:ascii="Times New Roman" w:eastAsia="Calibri" w:hAnsi="Times New Roman" w:cs="Times New Roman"/>
          <w:b/>
          <w:bCs/>
          <w:sz w:val="28"/>
          <w:szCs w:val="28"/>
        </w:rPr>
        <w:t xml:space="preserve"> </w:t>
      </w:r>
      <w:r w:rsidR="002C327B" w:rsidRPr="002C327B">
        <w:rPr>
          <w:rFonts w:ascii="Times New Roman" w:eastAsia="Calibri" w:hAnsi="Times New Roman" w:cs="Times New Roman"/>
          <w:sz w:val="28"/>
          <w:szCs w:val="28"/>
        </w:rPr>
        <w:t>habiendo deliberado el punto; toma a bien de nombrar al</w:t>
      </w:r>
      <w:r w:rsidR="002C327B" w:rsidRPr="002C327B">
        <w:rPr>
          <w:sz w:val="28"/>
          <w:szCs w:val="28"/>
        </w:rPr>
        <w:t xml:space="preserve"> </w:t>
      </w:r>
      <w:r w:rsidR="00621DCB">
        <w:rPr>
          <w:rFonts w:ascii="Times New Roman" w:eastAsia="Calibri" w:hAnsi="Times New Roman" w:cs="Times New Roman"/>
          <w:sz w:val="28"/>
          <w:szCs w:val="28"/>
        </w:rPr>
        <w:t>xxxxxxxx</w:t>
      </w:r>
      <w:r w:rsidR="002C327B" w:rsidRPr="002C327B">
        <w:rPr>
          <w:rFonts w:ascii="Times New Roman" w:eastAsia="Calibri" w:hAnsi="Times New Roman" w:cs="Times New Roman"/>
          <w:sz w:val="28"/>
          <w:szCs w:val="28"/>
        </w:rPr>
        <w:t xml:space="preserve">, en el cargo de Gerente General a partir del veintisiete de enero del presente año. Por </w:t>
      </w:r>
      <w:r w:rsidR="002C327B" w:rsidRPr="002C327B">
        <w:rPr>
          <w:rFonts w:ascii="Times New Roman" w:eastAsia="Calibri" w:hAnsi="Times New Roman" w:cs="Times New Roman"/>
          <w:b/>
          <w:sz w:val="28"/>
          <w:szCs w:val="28"/>
        </w:rPr>
        <w:t>MAYORIA</w:t>
      </w:r>
      <w:r w:rsidR="002C327B" w:rsidRPr="002C327B">
        <w:rPr>
          <w:rFonts w:ascii="Times New Roman" w:eastAsia="Calibri" w:hAnsi="Times New Roman" w:cs="Times New Roman"/>
          <w:sz w:val="28"/>
          <w:szCs w:val="28"/>
        </w:rPr>
        <w:t xml:space="preserve"> de </w:t>
      </w:r>
      <w:r w:rsidR="002C327B" w:rsidRPr="002C327B">
        <w:rPr>
          <w:rFonts w:ascii="Times New Roman" w:eastAsia="Calibri" w:hAnsi="Times New Roman" w:cs="Times New Roman"/>
          <w:b/>
          <w:sz w:val="28"/>
          <w:szCs w:val="28"/>
        </w:rPr>
        <w:t xml:space="preserve">ONCE VOTOS A FAVOR </w:t>
      </w:r>
      <w:r w:rsidR="002C327B" w:rsidRPr="002C327B">
        <w:rPr>
          <w:rFonts w:ascii="Times New Roman" w:eastAsia="Calibri" w:hAnsi="Times New Roman" w:cs="Times New Roman"/>
          <w:sz w:val="28"/>
          <w:szCs w:val="28"/>
        </w:rPr>
        <w:t xml:space="preserve">y  </w:t>
      </w:r>
      <w:r w:rsidR="002C327B" w:rsidRPr="002C327B">
        <w:rPr>
          <w:rFonts w:ascii="Times New Roman" w:eastAsia="Calibri" w:hAnsi="Times New Roman" w:cs="Times New Roman"/>
          <w:b/>
          <w:sz w:val="28"/>
          <w:szCs w:val="28"/>
        </w:rPr>
        <w:t>TRES AUSENCIAS</w:t>
      </w:r>
      <w:r w:rsidR="002C327B" w:rsidRPr="002C327B">
        <w:rPr>
          <w:rFonts w:ascii="Times New Roman" w:eastAsia="Calibri" w:hAnsi="Times New Roman" w:cs="Times New Roman"/>
          <w:sz w:val="28"/>
          <w:szCs w:val="28"/>
        </w:rPr>
        <w:t xml:space="preserve"> al momento de esta votación del Licenciado Sergio Noel Monroy Martínez, Síndico Municipal; señor Carlos Alberto Palma Fuentes, Sexto Regidor Propietario y del señor Bayron Eraldo Baltazar Martínez Barahona, Decimo Primer Regidor Propietario</w:t>
      </w:r>
      <w:r w:rsidR="002C327B" w:rsidRPr="002C327B">
        <w:rPr>
          <w:rFonts w:ascii="Times New Roman" w:eastAsia="Calibri" w:hAnsi="Times New Roman" w:cs="Times New Roman"/>
          <w:b/>
          <w:sz w:val="28"/>
          <w:szCs w:val="28"/>
        </w:rPr>
        <w:t>.</w:t>
      </w:r>
      <w:r w:rsidR="002C327B" w:rsidRPr="002C327B">
        <w:rPr>
          <w:rFonts w:ascii="Times New Roman" w:eastAsia="Calibri" w:hAnsi="Times New Roman" w:cs="Times New Roman"/>
          <w:sz w:val="28"/>
          <w:szCs w:val="28"/>
        </w:rPr>
        <w:t xml:space="preserve"> </w:t>
      </w:r>
      <w:r w:rsidR="002C327B" w:rsidRPr="002C327B">
        <w:rPr>
          <w:rFonts w:ascii="Times New Roman" w:eastAsia="Calibri" w:hAnsi="Times New Roman" w:cs="Times New Roman"/>
          <w:b/>
          <w:sz w:val="28"/>
          <w:szCs w:val="28"/>
        </w:rPr>
        <w:t xml:space="preserve">ACUERDA: </w:t>
      </w:r>
      <w:r w:rsidR="002C327B" w:rsidRPr="002C327B">
        <w:rPr>
          <w:rFonts w:ascii="Times New Roman" w:eastAsia="Calibri" w:hAnsi="Times New Roman" w:cs="Times New Roman"/>
          <w:b/>
          <w:sz w:val="28"/>
          <w:szCs w:val="28"/>
          <w:u w:val="single"/>
        </w:rPr>
        <w:t>Primero:</w:t>
      </w:r>
      <w:r w:rsidR="002C327B" w:rsidRPr="002C327B">
        <w:rPr>
          <w:rFonts w:ascii="Times New Roman" w:eastAsia="Calibri" w:hAnsi="Times New Roman" w:cs="Times New Roman"/>
          <w:sz w:val="28"/>
          <w:szCs w:val="28"/>
        </w:rPr>
        <w:t xml:space="preserve"> </w:t>
      </w:r>
      <w:r w:rsidR="002C327B" w:rsidRPr="002C327B">
        <w:rPr>
          <w:rFonts w:ascii="Times New Roman" w:eastAsia="Calibri" w:hAnsi="Times New Roman" w:cs="Times New Roman"/>
          <w:b/>
          <w:sz w:val="28"/>
          <w:szCs w:val="28"/>
        </w:rPr>
        <w:t>NOMBRAR</w:t>
      </w:r>
      <w:r w:rsidR="002C327B" w:rsidRPr="002C327B">
        <w:rPr>
          <w:rFonts w:ascii="Times New Roman" w:eastAsia="Calibri" w:hAnsi="Times New Roman" w:cs="Times New Roman"/>
          <w:sz w:val="28"/>
          <w:szCs w:val="28"/>
        </w:rPr>
        <w:t xml:space="preserve"> al </w:t>
      </w:r>
      <w:r w:rsidR="00504C4E">
        <w:rPr>
          <w:rFonts w:ascii="Times New Roman" w:eastAsia="Calibri" w:hAnsi="Times New Roman" w:cs="Times New Roman"/>
          <w:b/>
          <w:sz w:val="28"/>
          <w:szCs w:val="28"/>
        </w:rPr>
        <w:t>xxxxxx</w:t>
      </w:r>
      <w:r w:rsidR="002C327B" w:rsidRPr="002C327B">
        <w:rPr>
          <w:rFonts w:ascii="Times New Roman" w:eastAsia="Calibri" w:hAnsi="Times New Roman" w:cs="Times New Roman"/>
          <w:b/>
          <w:sz w:val="28"/>
          <w:szCs w:val="28"/>
        </w:rPr>
        <w:t>,</w:t>
      </w:r>
      <w:r w:rsidR="002C327B" w:rsidRPr="002C327B">
        <w:rPr>
          <w:rFonts w:ascii="Times New Roman" w:eastAsia="Calibri" w:hAnsi="Times New Roman" w:cs="Times New Roman"/>
          <w:sz w:val="28"/>
          <w:szCs w:val="28"/>
        </w:rPr>
        <w:t xml:space="preserve"> como </w:t>
      </w:r>
      <w:r w:rsidR="002C327B" w:rsidRPr="002C327B">
        <w:rPr>
          <w:rFonts w:ascii="Times New Roman" w:eastAsia="Calibri" w:hAnsi="Times New Roman" w:cs="Times New Roman"/>
          <w:b/>
          <w:sz w:val="28"/>
          <w:szCs w:val="28"/>
        </w:rPr>
        <w:t>GERENTE GENERAL DE ESTA MUNICIPALIDAD</w:t>
      </w:r>
      <w:r w:rsidR="002C327B" w:rsidRPr="002C327B">
        <w:rPr>
          <w:rFonts w:ascii="Times New Roman" w:eastAsia="Calibri" w:hAnsi="Times New Roman" w:cs="Times New Roman"/>
          <w:sz w:val="28"/>
          <w:szCs w:val="28"/>
        </w:rPr>
        <w:t xml:space="preserve"> a partir del veintisiete de enero del año dos mil veintitrés, quien devengara el salario establecido en el presupuesto municipal vigente; con un periodo de prueba de dos meses; </w:t>
      </w:r>
      <w:r w:rsidR="002C327B" w:rsidRPr="002C327B">
        <w:rPr>
          <w:rFonts w:ascii="Times New Roman" w:eastAsia="Calibri" w:hAnsi="Times New Roman" w:cs="Times New Roman"/>
          <w:b/>
          <w:sz w:val="28"/>
          <w:szCs w:val="28"/>
          <w:u w:val="single"/>
        </w:rPr>
        <w:t>Segundo</w:t>
      </w:r>
      <w:r w:rsidR="002C327B" w:rsidRPr="002C327B">
        <w:rPr>
          <w:rFonts w:ascii="Times New Roman" w:eastAsia="Calibri" w:hAnsi="Times New Roman" w:cs="Times New Roman"/>
          <w:sz w:val="28"/>
          <w:szCs w:val="28"/>
        </w:rPr>
        <w:t xml:space="preserve">: Quedando Autorizado el Gerente General de esta Municipalidad; para que determine la responsabilidad administrativa del Gerente Financiero (Cargo de Confianza) al no advertir al Concejo Municipal sobre el incumpliendo en el pago de cuotas laborales en las fechas establecidas por ley a las instituciones correspondientes y no fue oportuno por falta de diligencia y celo en el cumplimiento de sus funciones. </w:t>
      </w:r>
      <w:r w:rsidR="002C327B" w:rsidRPr="002C327B">
        <w:rPr>
          <w:rFonts w:ascii="Times New Roman" w:eastAsia="Calibri" w:hAnsi="Times New Roman" w:cs="Times New Roman"/>
          <w:b/>
          <w:sz w:val="28"/>
          <w:szCs w:val="28"/>
          <w:u w:val="single"/>
        </w:rPr>
        <w:t>Tercero</w:t>
      </w:r>
      <w:r w:rsidR="002C327B" w:rsidRPr="002C327B">
        <w:rPr>
          <w:rFonts w:ascii="Times New Roman" w:eastAsia="Calibri" w:hAnsi="Times New Roman" w:cs="Times New Roman"/>
          <w:b/>
          <w:sz w:val="28"/>
          <w:szCs w:val="28"/>
        </w:rPr>
        <w:t xml:space="preserve">: </w:t>
      </w:r>
      <w:r w:rsidR="002C327B" w:rsidRPr="002C327B">
        <w:rPr>
          <w:rFonts w:ascii="Times New Roman" w:eastAsia="Calibri" w:hAnsi="Times New Roman" w:cs="Times New Roman"/>
          <w:sz w:val="28"/>
          <w:szCs w:val="28"/>
        </w:rPr>
        <w:t xml:space="preserve">Se autoriza al Departamento de Recursos Humanos, para que realicen las diligencias correspondientes a fin de ejecutar las modificaciones respectivas en la planilla. </w:t>
      </w:r>
      <w:r w:rsidR="002C327B" w:rsidRPr="002C327B">
        <w:rPr>
          <w:rFonts w:ascii="Times New Roman" w:eastAsia="Calibri" w:hAnsi="Times New Roman" w:cs="Times New Roman"/>
          <w:b/>
          <w:sz w:val="28"/>
          <w:szCs w:val="28"/>
          <w:u w:val="single"/>
        </w:rPr>
        <w:t>Cuarto</w:t>
      </w:r>
      <w:r w:rsidR="002C327B" w:rsidRPr="002C327B">
        <w:rPr>
          <w:rFonts w:ascii="Times New Roman" w:eastAsia="Calibri" w:hAnsi="Times New Roman" w:cs="Times New Roman"/>
          <w:sz w:val="28"/>
          <w:szCs w:val="28"/>
        </w:rPr>
        <w:t>: Autorizar a la Jefa de Presupuesto para que efectué las modificaciones necesarias en el presupuesto Municipal vigente. Fondos con aplicación al específico y expresión Presupuestaria Municipal vigente, que se comprobara como lo establece el artículo 78 del Código Municipal</w:t>
      </w:r>
      <w:r w:rsidR="002C327B" w:rsidRPr="002C327B">
        <w:rPr>
          <w:rFonts w:ascii="Times New Roman" w:eastAsia="Calibri" w:hAnsi="Times New Roman" w:cs="Times New Roman"/>
          <w:b/>
          <w:sz w:val="28"/>
          <w:szCs w:val="28"/>
        </w:rPr>
        <w:t>. CERTIFÍQUESE Y COMUNIQUESE.-</w:t>
      </w:r>
      <w:r w:rsidR="00104EB9">
        <w:rPr>
          <w:rFonts w:ascii="Times New Roman" w:eastAsia="Calibri" w:hAnsi="Times New Roman" w:cs="Times New Roman"/>
          <w:b/>
          <w:sz w:val="28"/>
          <w:szCs w:val="28"/>
        </w:rPr>
        <w:t xml:space="preserve"> </w:t>
      </w:r>
      <w:r w:rsidR="00191805" w:rsidRPr="00191805">
        <w:rPr>
          <w:rFonts w:ascii="Times New Roman" w:eastAsia="Calibri" w:hAnsi="Times New Roman" w:cs="Times New Roman"/>
          <w:b/>
          <w:bCs/>
          <w:sz w:val="28"/>
          <w:szCs w:val="28"/>
        </w:rPr>
        <w:t xml:space="preserve">“ACUERDO MUNICIPAL NUMERO VEINTICINCO” </w:t>
      </w:r>
      <w:r w:rsidR="00191805" w:rsidRPr="00191805">
        <w:rPr>
          <w:rFonts w:ascii="Times New Roman" w:eastAsia="Calibri" w:hAnsi="Times New Roman" w:cs="Times New Roman"/>
          <w:sz w:val="28"/>
          <w:szCs w:val="28"/>
        </w:rPr>
        <w:t xml:space="preserve">El Concejo Municipal en uso de sus facultades legales, de conformidad a los arts., 203, 204, de la Constitución de la República, Art. 30 numeral 2 y 4 del Código Municipal, Art. 2 y 35 de la Ley de la Carrera Administrativa Municipal. Expuesto en el punto número </w:t>
      </w:r>
      <w:r w:rsidR="00191805" w:rsidRPr="00191805">
        <w:rPr>
          <w:rFonts w:ascii="Times New Roman" w:eastAsia="Calibri" w:hAnsi="Times New Roman" w:cs="Times New Roman"/>
          <w:b/>
          <w:sz w:val="28"/>
          <w:szCs w:val="28"/>
        </w:rPr>
        <w:t xml:space="preserve">dieciocho de esta agenda, </w:t>
      </w:r>
      <w:r w:rsidR="00191805" w:rsidRPr="00191805">
        <w:rPr>
          <w:rFonts w:ascii="Times New Roman" w:eastAsia="Calibri" w:hAnsi="Times New Roman" w:cs="Times New Roman"/>
          <w:sz w:val="28"/>
          <w:szCs w:val="28"/>
        </w:rPr>
        <w:t xml:space="preserve">que corresponde al nombramiento del Auditor Interno. Este Concejo Municipal Plural, </w:t>
      </w:r>
      <w:r w:rsidR="00191805" w:rsidRPr="00191805">
        <w:rPr>
          <w:rFonts w:ascii="Times New Roman" w:eastAsia="Calibri" w:hAnsi="Times New Roman" w:cs="Times New Roman"/>
          <w:b/>
          <w:sz w:val="28"/>
          <w:szCs w:val="28"/>
        </w:rPr>
        <w:t>CONSIDERANDO</w:t>
      </w:r>
      <w:r w:rsidR="00191805" w:rsidRPr="00191805">
        <w:rPr>
          <w:rFonts w:ascii="Times New Roman" w:eastAsia="Calibri" w:hAnsi="Times New Roman" w:cs="Times New Roman"/>
          <w:sz w:val="28"/>
          <w:szCs w:val="28"/>
        </w:rPr>
        <w:t>: Que en el Acuerdo Municipal Numero Veinticuatro de esta misma Acta; se nombra al</w:t>
      </w:r>
      <w:r w:rsidR="00191805" w:rsidRPr="00191805">
        <w:rPr>
          <w:sz w:val="28"/>
          <w:szCs w:val="28"/>
        </w:rPr>
        <w:t xml:space="preserve"> </w:t>
      </w:r>
      <w:r w:rsidR="00191805" w:rsidRPr="00191805">
        <w:rPr>
          <w:rFonts w:ascii="Times New Roman" w:eastAsia="Calibri" w:hAnsi="Times New Roman" w:cs="Times New Roman"/>
          <w:sz w:val="28"/>
          <w:szCs w:val="28"/>
        </w:rPr>
        <w:t>L</w:t>
      </w:r>
      <w:r w:rsidR="00094311">
        <w:rPr>
          <w:rFonts w:ascii="Times New Roman" w:eastAsia="Calibri" w:hAnsi="Times New Roman" w:cs="Times New Roman"/>
          <w:sz w:val="28"/>
          <w:szCs w:val="28"/>
        </w:rPr>
        <w:t>xxxxx</w:t>
      </w:r>
      <w:r w:rsidR="00191805" w:rsidRPr="00191805">
        <w:rPr>
          <w:rFonts w:ascii="Times New Roman" w:eastAsia="Calibri" w:hAnsi="Times New Roman" w:cs="Times New Roman"/>
          <w:sz w:val="28"/>
          <w:szCs w:val="28"/>
        </w:rPr>
        <w:t xml:space="preserve"> en el cargo de Gerente General a partir del veintisiete de enero del presente año. Por tal razón este Pleno toma a bien de nombrar al  </w:t>
      </w:r>
      <w:r w:rsidR="00094311">
        <w:rPr>
          <w:rFonts w:ascii="Times New Roman" w:eastAsia="Calibri" w:hAnsi="Times New Roman" w:cs="Times New Roman"/>
          <w:sz w:val="28"/>
          <w:szCs w:val="28"/>
        </w:rPr>
        <w:t>xxxxxx</w:t>
      </w:r>
      <w:r w:rsidR="00191805" w:rsidRPr="00191805">
        <w:rPr>
          <w:rFonts w:ascii="Times New Roman" w:eastAsia="Calibri" w:hAnsi="Times New Roman" w:cs="Times New Roman"/>
          <w:sz w:val="28"/>
          <w:szCs w:val="28"/>
        </w:rPr>
        <w:t xml:space="preserve"> como Auditor Interno de esta municipalidad a partir del primero de febrero del año dos mil veintitrés. Por </w:t>
      </w:r>
      <w:r w:rsidR="00191805" w:rsidRPr="00191805">
        <w:rPr>
          <w:rFonts w:ascii="Times New Roman" w:eastAsia="Calibri" w:hAnsi="Times New Roman" w:cs="Times New Roman"/>
          <w:b/>
          <w:sz w:val="28"/>
          <w:szCs w:val="28"/>
        </w:rPr>
        <w:t>MAYORIA</w:t>
      </w:r>
      <w:r w:rsidR="00191805" w:rsidRPr="00191805">
        <w:rPr>
          <w:rFonts w:ascii="Times New Roman" w:eastAsia="Calibri" w:hAnsi="Times New Roman" w:cs="Times New Roman"/>
          <w:sz w:val="28"/>
          <w:szCs w:val="28"/>
        </w:rPr>
        <w:t xml:space="preserve"> de </w:t>
      </w:r>
      <w:r w:rsidR="00191805" w:rsidRPr="00191805">
        <w:rPr>
          <w:rFonts w:ascii="Times New Roman" w:eastAsia="Calibri" w:hAnsi="Times New Roman" w:cs="Times New Roman"/>
          <w:b/>
          <w:sz w:val="28"/>
          <w:szCs w:val="28"/>
        </w:rPr>
        <w:t xml:space="preserve">ONCE VOTOS A FAVOR </w:t>
      </w:r>
      <w:r w:rsidR="00191805" w:rsidRPr="00191805">
        <w:rPr>
          <w:rFonts w:ascii="Times New Roman" w:eastAsia="Calibri" w:hAnsi="Times New Roman" w:cs="Times New Roman"/>
          <w:sz w:val="28"/>
          <w:szCs w:val="28"/>
        </w:rPr>
        <w:t xml:space="preserve">y  </w:t>
      </w:r>
      <w:r w:rsidR="00191805" w:rsidRPr="00191805">
        <w:rPr>
          <w:rFonts w:ascii="Times New Roman" w:eastAsia="Calibri" w:hAnsi="Times New Roman" w:cs="Times New Roman"/>
          <w:b/>
          <w:sz w:val="28"/>
          <w:szCs w:val="28"/>
        </w:rPr>
        <w:t>TRES AUSENCIAS</w:t>
      </w:r>
      <w:r w:rsidR="00191805" w:rsidRPr="00191805">
        <w:rPr>
          <w:rFonts w:ascii="Times New Roman" w:eastAsia="Calibri" w:hAnsi="Times New Roman" w:cs="Times New Roman"/>
          <w:sz w:val="28"/>
          <w:szCs w:val="28"/>
        </w:rPr>
        <w:t xml:space="preserve"> al momento de esta votación del Licenciado Sergio Noel Monroy Martínez, Síndico Municipal; señor Carlos Alberto Palma Fuentes, Sexto Regidor Propietario y del señor Bayron Eraldo Baltazar Martínez Barahona, Decimo Primer Regidor Propietario</w:t>
      </w:r>
      <w:r w:rsidR="00191805" w:rsidRPr="00191805">
        <w:rPr>
          <w:rFonts w:ascii="Times New Roman" w:eastAsia="Calibri" w:hAnsi="Times New Roman" w:cs="Times New Roman"/>
          <w:b/>
          <w:sz w:val="28"/>
          <w:szCs w:val="28"/>
        </w:rPr>
        <w:t>.</w:t>
      </w:r>
      <w:r w:rsidR="00191805" w:rsidRPr="00191805">
        <w:rPr>
          <w:rFonts w:ascii="Times New Roman" w:eastAsia="Calibri" w:hAnsi="Times New Roman" w:cs="Times New Roman"/>
          <w:sz w:val="28"/>
          <w:szCs w:val="28"/>
        </w:rPr>
        <w:t xml:space="preserve"> </w:t>
      </w:r>
      <w:r w:rsidR="00191805" w:rsidRPr="00191805">
        <w:rPr>
          <w:rFonts w:ascii="Times New Roman" w:eastAsia="Calibri" w:hAnsi="Times New Roman" w:cs="Times New Roman"/>
          <w:b/>
          <w:sz w:val="28"/>
          <w:szCs w:val="28"/>
        </w:rPr>
        <w:t xml:space="preserve">ACUERDA: </w:t>
      </w:r>
      <w:r w:rsidR="00191805" w:rsidRPr="00191805">
        <w:rPr>
          <w:rFonts w:ascii="Times New Roman" w:eastAsia="Calibri" w:hAnsi="Times New Roman" w:cs="Times New Roman"/>
          <w:b/>
          <w:sz w:val="28"/>
          <w:szCs w:val="28"/>
          <w:u w:val="single"/>
        </w:rPr>
        <w:t>Primero:</w:t>
      </w:r>
      <w:r w:rsidR="00191805" w:rsidRPr="00191805">
        <w:rPr>
          <w:rFonts w:ascii="Times New Roman" w:eastAsia="Calibri" w:hAnsi="Times New Roman" w:cs="Times New Roman"/>
          <w:sz w:val="28"/>
          <w:szCs w:val="28"/>
        </w:rPr>
        <w:t xml:space="preserve"> </w:t>
      </w:r>
      <w:r w:rsidR="00191805" w:rsidRPr="00191805">
        <w:rPr>
          <w:rFonts w:ascii="Times New Roman" w:eastAsia="Calibri" w:hAnsi="Times New Roman" w:cs="Times New Roman"/>
          <w:b/>
          <w:sz w:val="28"/>
          <w:szCs w:val="28"/>
        </w:rPr>
        <w:t>NOMBRAR</w:t>
      </w:r>
      <w:r w:rsidR="00191805" w:rsidRPr="00191805">
        <w:rPr>
          <w:rFonts w:ascii="Times New Roman" w:eastAsia="Calibri" w:hAnsi="Times New Roman" w:cs="Times New Roman"/>
          <w:sz w:val="28"/>
          <w:szCs w:val="28"/>
        </w:rPr>
        <w:t xml:space="preserve"> al </w:t>
      </w:r>
      <w:r w:rsidR="00197885">
        <w:rPr>
          <w:rFonts w:ascii="Times New Roman" w:eastAsia="Calibri" w:hAnsi="Times New Roman" w:cs="Times New Roman"/>
          <w:b/>
          <w:sz w:val="28"/>
          <w:szCs w:val="28"/>
        </w:rPr>
        <w:t>xxxxx</w:t>
      </w:r>
      <w:r w:rsidR="00191805" w:rsidRPr="00191805">
        <w:rPr>
          <w:rFonts w:ascii="Times New Roman" w:eastAsia="Calibri" w:hAnsi="Times New Roman" w:cs="Times New Roman"/>
          <w:sz w:val="28"/>
          <w:szCs w:val="28"/>
        </w:rPr>
        <w:t xml:space="preserve"> como </w:t>
      </w:r>
      <w:r w:rsidR="00191805" w:rsidRPr="00191805">
        <w:rPr>
          <w:rFonts w:ascii="Times New Roman" w:eastAsia="Calibri" w:hAnsi="Times New Roman" w:cs="Times New Roman"/>
          <w:b/>
          <w:sz w:val="28"/>
          <w:szCs w:val="28"/>
        </w:rPr>
        <w:t>AUDITOR INTERNO</w:t>
      </w:r>
      <w:r w:rsidR="00191805" w:rsidRPr="00191805">
        <w:rPr>
          <w:rFonts w:ascii="Times New Roman" w:eastAsia="Calibri" w:hAnsi="Times New Roman" w:cs="Times New Roman"/>
          <w:sz w:val="28"/>
          <w:szCs w:val="28"/>
        </w:rPr>
        <w:t xml:space="preserve"> </w:t>
      </w:r>
      <w:r w:rsidR="00191805" w:rsidRPr="00191805">
        <w:rPr>
          <w:rFonts w:ascii="Times New Roman" w:eastAsia="Calibri" w:hAnsi="Times New Roman" w:cs="Times New Roman"/>
          <w:b/>
          <w:sz w:val="28"/>
          <w:szCs w:val="28"/>
        </w:rPr>
        <w:t>DE ESTA MUNICIPALIDAD</w:t>
      </w:r>
      <w:r w:rsidR="00191805" w:rsidRPr="00191805">
        <w:rPr>
          <w:rFonts w:ascii="Times New Roman" w:eastAsia="Calibri" w:hAnsi="Times New Roman" w:cs="Times New Roman"/>
          <w:sz w:val="28"/>
          <w:szCs w:val="28"/>
        </w:rPr>
        <w:t xml:space="preserve"> a partir del primero de febrero del año dos mil veintitrés, quien devengara el salario establecido en el presupuesto municipal vigente; con un periodo de prueba de tres meses.</w:t>
      </w:r>
      <w:r w:rsidR="00191805" w:rsidRPr="00191805">
        <w:rPr>
          <w:rFonts w:ascii="Times New Roman" w:eastAsia="Calibri" w:hAnsi="Times New Roman" w:cs="Times New Roman"/>
          <w:b/>
          <w:sz w:val="28"/>
          <w:szCs w:val="28"/>
          <w:u w:val="single"/>
        </w:rPr>
        <w:t xml:space="preserve"> Segundo</w:t>
      </w:r>
      <w:r w:rsidR="00191805" w:rsidRPr="00191805">
        <w:rPr>
          <w:rFonts w:ascii="Times New Roman" w:eastAsia="Calibri" w:hAnsi="Times New Roman" w:cs="Times New Roman"/>
          <w:b/>
          <w:sz w:val="28"/>
          <w:szCs w:val="28"/>
        </w:rPr>
        <w:t xml:space="preserve">: </w:t>
      </w:r>
      <w:r w:rsidR="00191805" w:rsidRPr="00191805">
        <w:rPr>
          <w:rFonts w:ascii="Times New Roman" w:eastAsia="Calibri" w:hAnsi="Times New Roman" w:cs="Times New Roman"/>
          <w:sz w:val="28"/>
          <w:szCs w:val="28"/>
        </w:rPr>
        <w:t xml:space="preserve">Se autoriza al Departamento de Recursos Humanos, para que realicen las diligencias correspondientes a fin de ejecutar las modificaciones respectivas en la planilla. </w:t>
      </w:r>
      <w:r w:rsidR="00191805" w:rsidRPr="00191805">
        <w:rPr>
          <w:rFonts w:ascii="Times New Roman" w:eastAsia="Calibri" w:hAnsi="Times New Roman" w:cs="Times New Roman"/>
          <w:b/>
          <w:sz w:val="28"/>
          <w:szCs w:val="28"/>
          <w:u w:val="single"/>
        </w:rPr>
        <w:t>Tercero</w:t>
      </w:r>
      <w:r w:rsidR="00191805" w:rsidRPr="00191805">
        <w:rPr>
          <w:rFonts w:ascii="Times New Roman" w:eastAsia="Calibri" w:hAnsi="Times New Roman" w:cs="Times New Roman"/>
          <w:sz w:val="28"/>
          <w:szCs w:val="28"/>
        </w:rPr>
        <w:t xml:space="preserve">: Autorizar a la Jefa de Presupuesto para que efectué las modificaciones necesarias en el presupuesto Municipal vigente. </w:t>
      </w:r>
      <w:r w:rsidR="00191805" w:rsidRPr="00191805">
        <w:rPr>
          <w:rFonts w:ascii="Times New Roman" w:eastAsia="Times New Roman" w:hAnsi="Times New Roman" w:cs="Times New Roman"/>
          <w:b/>
          <w:sz w:val="28"/>
          <w:szCs w:val="28"/>
          <w:u w:val="single"/>
          <w:lang w:val="es-SV" w:eastAsia="es-SV"/>
        </w:rPr>
        <w:t>Cuarto</w:t>
      </w:r>
      <w:r w:rsidR="00191805" w:rsidRPr="00191805">
        <w:rPr>
          <w:rFonts w:ascii="Times New Roman" w:eastAsia="Times New Roman" w:hAnsi="Times New Roman" w:cs="Times New Roman"/>
          <w:sz w:val="28"/>
          <w:szCs w:val="28"/>
          <w:lang w:val="es-SV" w:eastAsia="es-SV"/>
        </w:rPr>
        <w:t>: Se delega a la Unidad Jurídica de esta Municipalidad, para que realice el contrato respectivo con el objeto de dar cumplimiento a lo establecido en el numeral primero de este Acuerdo; dicho contrato deberá ser firmado por la señora Alcaldesa Municipal.</w:t>
      </w:r>
      <w:r w:rsidR="00191805" w:rsidRPr="00191805">
        <w:rPr>
          <w:rFonts w:ascii="Times New Roman" w:eastAsia="Calibri" w:hAnsi="Times New Roman" w:cs="Times New Roman"/>
          <w:sz w:val="28"/>
          <w:szCs w:val="28"/>
        </w:rPr>
        <w:t>Fondos con aplicación al específico y expresión Presupuestaria Municipal vigente, que se comprobara como lo establece el artículo 78 del Código Municipal</w:t>
      </w:r>
      <w:r w:rsidR="00191805" w:rsidRPr="00191805">
        <w:rPr>
          <w:rFonts w:ascii="Times New Roman" w:eastAsia="Calibri" w:hAnsi="Times New Roman" w:cs="Times New Roman"/>
          <w:b/>
          <w:sz w:val="28"/>
          <w:szCs w:val="28"/>
        </w:rPr>
        <w:t>. CERTIFÍQUESE Y COMUNIQUESE.</w:t>
      </w:r>
      <w:r w:rsidR="00191805" w:rsidRPr="00191805">
        <w:rPr>
          <w:rFonts w:ascii="Times New Roman" w:eastAsia="Calibri" w:hAnsi="Times New Roman" w:cs="Times New Roman"/>
          <w:b/>
          <w:bCs/>
          <w:sz w:val="28"/>
          <w:szCs w:val="28"/>
        </w:rPr>
        <w:t xml:space="preserve"> </w:t>
      </w:r>
      <w:r w:rsidR="000639C2" w:rsidRPr="00191805">
        <w:rPr>
          <w:rFonts w:ascii="Times New Roman" w:eastAsia="Calibri" w:hAnsi="Times New Roman" w:cs="Times New Roman"/>
          <w:b/>
          <w:bCs/>
          <w:sz w:val="28"/>
          <w:szCs w:val="28"/>
        </w:rPr>
        <w:t xml:space="preserve">“ACUERDO MUNICIPAL NUMERO VEINTISEIS” </w:t>
      </w:r>
      <w:r w:rsidR="000639C2" w:rsidRPr="00191805">
        <w:rPr>
          <w:rFonts w:ascii="Times New Roman" w:eastAsia="Calibri" w:hAnsi="Times New Roman" w:cs="Times New Roman"/>
          <w:sz w:val="28"/>
          <w:szCs w:val="28"/>
        </w:rPr>
        <w:t xml:space="preserve">El Concejo Municipal en uso de sus facultades legales, de conformidad a los arts., 203, 204, de la Constitución de la República, Art. 30 numeral 2 y 4 del Código Municipal, Art. 2 y 35 de la Ley de la Carrera Administrativa Municipal. Expuesto en el punto número </w:t>
      </w:r>
      <w:r w:rsidR="000639C2" w:rsidRPr="00191805">
        <w:rPr>
          <w:rFonts w:ascii="Times New Roman" w:eastAsia="Calibri" w:hAnsi="Times New Roman" w:cs="Times New Roman"/>
          <w:b/>
          <w:sz w:val="28"/>
          <w:szCs w:val="28"/>
        </w:rPr>
        <w:t xml:space="preserve">diecinueve de esta agenda, </w:t>
      </w:r>
      <w:r w:rsidR="000639C2" w:rsidRPr="00191805">
        <w:rPr>
          <w:rFonts w:ascii="Times New Roman" w:eastAsia="Calibri" w:hAnsi="Times New Roman" w:cs="Times New Roman"/>
          <w:sz w:val="28"/>
          <w:szCs w:val="28"/>
        </w:rPr>
        <w:t xml:space="preserve">que corresponde al nombramiento del Secretario Municipal. </w:t>
      </w:r>
      <w:r w:rsidR="000639C2" w:rsidRPr="00191805">
        <w:rPr>
          <w:rFonts w:ascii="Times New Roman" w:eastAsia="Times New Roman" w:hAnsi="Times New Roman" w:cs="Times New Roman"/>
          <w:sz w:val="28"/>
          <w:szCs w:val="28"/>
          <w:lang w:val="es-SV" w:eastAsia="es-SV"/>
        </w:rPr>
        <w:t xml:space="preserve">Por tanto el Pleno: </w:t>
      </w:r>
      <w:r w:rsidR="000639C2" w:rsidRPr="00191805">
        <w:rPr>
          <w:rFonts w:ascii="Times New Roman" w:eastAsia="Times New Roman" w:hAnsi="Times New Roman" w:cs="Times New Roman"/>
          <w:b/>
          <w:sz w:val="28"/>
          <w:szCs w:val="28"/>
          <w:lang w:val="es-SV" w:eastAsia="es-SV"/>
        </w:rPr>
        <w:t>CONSIDERANDO: I-</w:t>
      </w:r>
      <w:r w:rsidR="000639C2" w:rsidRPr="00191805">
        <w:rPr>
          <w:rFonts w:ascii="Times New Roman" w:eastAsia="Times New Roman" w:hAnsi="Times New Roman" w:cs="Times New Roman"/>
          <w:sz w:val="28"/>
          <w:szCs w:val="28"/>
          <w:lang w:val="es-SV" w:eastAsia="es-SV"/>
        </w:rPr>
        <w:t xml:space="preserve">Que en Acuerdo Municipal Numero Veintidós del Acta Numero Sesenta y Uno de fecha seis de diciembre del año dos mil veintidós, fue nombrado el Lic. José Francisco Luna Vásquez, Primer Regidor Suplente para que desempeñe el cargo de Secretario Municipal Ad Honorem, de conformidad al  artículo 56 del Código Municipal, a partir del 07/12/2022, o hasta que nombren al Secretario Municipal Oficial. </w:t>
      </w:r>
      <w:r w:rsidR="000639C2" w:rsidRPr="00191805">
        <w:rPr>
          <w:rFonts w:ascii="Times New Roman" w:eastAsia="Times New Roman" w:hAnsi="Times New Roman" w:cs="Times New Roman"/>
          <w:b/>
          <w:sz w:val="28"/>
          <w:szCs w:val="28"/>
          <w:lang w:val="es-SV" w:eastAsia="es-SV"/>
        </w:rPr>
        <w:t xml:space="preserve">II- </w:t>
      </w:r>
      <w:r w:rsidR="000639C2" w:rsidRPr="00191805">
        <w:rPr>
          <w:rFonts w:ascii="Times New Roman" w:eastAsia="Times New Roman" w:hAnsi="Times New Roman" w:cs="Times New Roman"/>
          <w:sz w:val="28"/>
          <w:szCs w:val="28"/>
          <w:lang w:val="es-SV" w:eastAsia="es-SV"/>
        </w:rPr>
        <w:t>Que la Unidad de Secretaria Municipal es una de la unidad</w:t>
      </w:r>
      <w:r w:rsidR="000639C2" w:rsidRPr="000639C2">
        <w:rPr>
          <w:rFonts w:ascii="Times New Roman" w:eastAsia="Times New Roman" w:hAnsi="Times New Roman" w:cs="Times New Roman"/>
          <w:sz w:val="28"/>
          <w:szCs w:val="28"/>
          <w:lang w:val="es-SV" w:eastAsia="es-SV"/>
        </w:rPr>
        <w:t xml:space="preserve"> indispensable para la Administración Municipal, por lo cual, el pleno, toma a bien de nombrar al </w:t>
      </w:r>
      <w:r w:rsidR="00BF0B30">
        <w:rPr>
          <w:rFonts w:ascii="Times New Roman" w:eastAsia="Times New Roman" w:hAnsi="Times New Roman" w:cs="Times New Roman"/>
          <w:sz w:val="28"/>
          <w:szCs w:val="28"/>
          <w:lang w:val="es-SV" w:eastAsia="es-SV"/>
        </w:rPr>
        <w:t>xxxxxxxx</w:t>
      </w:r>
      <w:r w:rsidR="000639C2" w:rsidRPr="000639C2">
        <w:rPr>
          <w:rFonts w:ascii="Times New Roman" w:eastAsia="Times New Roman" w:hAnsi="Times New Roman" w:cs="Times New Roman"/>
          <w:sz w:val="28"/>
          <w:szCs w:val="28"/>
          <w:lang w:val="es-SV" w:eastAsia="es-SV"/>
        </w:rPr>
        <w:t xml:space="preserve"> como Secretario Municipal oficial  a partir del primero de febrero del año dos mil veintitrés. Por tanto Este Concejo Municipal Plural, en uso de sus facultades legales y habiendo deliberado el punto, </w:t>
      </w:r>
      <w:r w:rsidR="000639C2" w:rsidRPr="000639C2">
        <w:rPr>
          <w:rFonts w:ascii="Times New Roman" w:eastAsia="Calibri" w:hAnsi="Times New Roman" w:cs="Times New Roman"/>
          <w:sz w:val="28"/>
          <w:szCs w:val="28"/>
        </w:rPr>
        <w:t xml:space="preserve">Por </w:t>
      </w:r>
      <w:r w:rsidR="000639C2" w:rsidRPr="000639C2">
        <w:rPr>
          <w:rFonts w:ascii="Times New Roman" w:eastAsia="Calibri" w:hAnsi="Times New Roman" w:cs="Times New Roman"/>
          <w:b/>
          <w:sz w:val="28"/>
          <w:szCs w:val="28"/>
        </w:rPr>
        <w:t>MAYORIA</w:t>
      </w:r>
      <w:r w:rsidR="000639C2" w:rsidRPr="000639C2">
        <w:rPr>
          <w:rFonts w:ascii="Times New Roman" w:eastAsia="Calibri" w:hAnsi="Times New Roman" w:cs="Times New Roman"/>
          <w:sz w:val="28"/>
          <w:szCs w:val="28"/>
        </w:rPr>
        <w:t xml:space="preserve"> de </w:t>
      </w:r>
      <w:r w:rsidR="000639C2" w:rsidRPr="000639C2">
        <w:rPr>
          <w:rFonts w:ascii="Times New Roman" w:eastAsia="Calibri" w:hAnsi="Times New Roman" w:cs="Times New Roman"/>
          <w:b/>
          <w:sz w:val="28"/>
          <w:szCs w:val="28"/>
        </w:rPr>
        <w:t xml:space="preserve">ONCE VOTOS A FAVOR </w:t>
      </w:r>
      <w:r w:rsidR="000639C2" w:rsidRPr="000639C2">
        <w:rPr>
          <w:rFonts w:ascii="Times New Roman" w:eastAsia="Calibri" w:hAnsi="Times New Roman" w:cs="Times New Roman"/>
          <w:sz w:val="28"/>
          <w:szCs w:val="28"/>
        </w:rPr>
        <w:t xml:space="preserve">y  </w:t>
      </w:r>
      <w:r w:rsidR="000639C2" w:rsidRPr="000639C2">
        <w:rPr>
          <w:rFonts w:ascii="Times New Roman" w:eastAsia="Calibri" w:hAnsi="Times New Roman" w:cs="Times New Roman"/>
          <w:b/>
          <w:sz w:val="28"/>
          <w:szCs w:val="28"/>
        </w:rPr>
        <w:t>TRES AUSENCIAS</w:t>
      </w:r>
      <w:r w:rsidR="000639C2" w:rsidRPr="000639C2">
        <w:rPr>
          <w:rFonts w:ascii="Times New Roman" w:eastAsia="Calibri" w:hAnsi="Times New Roman" w:cs="Times New Roman"/>
          <w:sz w:val="28"/>
          <w:szCs w:val="28"/>
        </w:rPr>
        <w:t xml:space="preserve"> al momento de esta votación del Licenciado Sergio Noel Monroy Martínez, Síndico Municipal; señor Carlos Alberto Palma Fuentes, Sexto Regidor Propietario y del señor Bayron Eraldo Baltazar Martínez Barahona, Decimo Primer Regidor Propietario</w:t>
      </w:r>
      <w:r w:rsidR="000639C2" w:rsidRPr="000639C2">
        <w:rPr>
          <w:rFonts w:ascii="Times New Roman" w:eastAsia="Calibri" w:hAnsi="Times New Roman" w:cs="Times New Roman"/>
          <w:b/>
          <w:sz w:val="28"/>
          <w:szCs w:val="28"/>
        </w:rPr>
        <w:t>.</w:t>
      </w:r>
      <w:r w:rsidR="000639C2" w:rsidRPr="000639C2">
        <w:rPr>
          <w:rFonts w:ascii="Times New Roman" w:eastAsia="Calibri" w:hAnsi="Times New Roman" w:cs="Times New Roman"/>
          <w:sz w:val="28"/>
          <w:szCs w:val="28"/>
        </w:rPr>
        <w:t xml:space="preserve"> </w:t>
      </w:r>
      <w:r w:rsidR="000639C2" w:rsidRPr="000639C2">
        <w:rPr>
          <w:rFonts w:ascii="Times New Roman" w:eastAsia="Calibri" w:hAnsi="Times New Roman" w:cs="Times New Roman"/>
          <w:b/>
          <w:sz w:val="28"/>
          <w:szCs w:val="28"/>
        </w:rPr>
        <w:t xml:space="preserve">ACUERDA: </w:t>
      </w:r>
      <w:r w:rsidR="000639C2" w:rsidRPr="000639C2">
        <w:rPr>
          <w:rFonts w:ascii="Times New Roman" w:eastAsia="Times New Roman" w:hAnsi="Times New Roman" w:cs="Times New Roman"/>
          <w:b/>
          <w:sz w:val="28"/>
          <w:szCs w:val="28"/>
          <w:u w:val="single"/>
          <w:lang w:val="es-SV" w:eastAsia="es-SV"/>
        </w:rPr>
        <w:t>Primero</w:t>
      </w:r>
      <w:r w:rsidR="000639C2" w:rsidRPr="000639C2">
        <w:rPr>
          <w:rFonts w:ascii="Times New Roman" w:eastAsia="Times New Roman" w:hAnsi="Times New Roman" w:cs="Times New Roman"/>
          <w:b/>
          <w:sz w:val="28"/>
          <w:szCs w:val="28"/>
          <w:lang w:val="es-SV" w:eastAsia="es-SV"/>
        </w:rPr>
        <w:t>:</w:t>
      </w:r>
      <w:r w:rsidR="000639C2" w:rsidRPr="000639C2">
        <w:rPr>
          <w:rFonts w:ascii="Times New Roman" w:eastAsia="Times New Roman" w:hAnsi="Times New Roman" w:cs="Times New Roman"/>
          <w:sz w:val="28"/>
          <w:szCs w:val="28"/>
          <w:lang w:val="es-SV" w:eastAsia="es-SV"/>
        </w:rPr>
        <w:t xml:space="preserve"> </w:t>
      </w:r>
      <w:r w:rsidR="000639C2" w:rsidRPr="000639C2">
        <w:rPr>
          <w:rFonts w:ascii="Times New Roman" w:eastAsia="Times New Roman" w:hAnsi="Times New Roman" w:cs="Times New Roman"/>
          <w:b/>
          <w:sz w:val="28"/>
          <w:szCs w:val="28"/>
          <w:lang w:val="es-SV" w:eastAsia="es-SV"/>
        </w:rPr>
        <w:t>NOMBRAR</w:t>
      </w:r>
      <w:r w:rsidR="000639C2" w:rsidRPr="000639C2">
        <w:rPr>
          <w:rFonts w:ascii="Times New Roman" w:eastAsia="Times New Roman" w:hAnsi="Times New Roman" w:cs="Times New Roman"/>
          <w:sz w:val="28"/>
          <w:szCs w:val="28"/>
          <w:lang w:val="es-SV" w:eastAsia="es-SV"/>
        </w:rPr>
        <w:t xml:space="preserve"> al </w:t>
      </w:r>
      <w:r w:rsidR="00BF0B30">
        <w:rPr>
          <w:rFonts w:ascii="Times New Roman" w:eastAsia="Times New Roman" w:hAnsi="Times New Roman" w:cs="Times New Roman"/>
          <w:b/>
          <w:sz w:val="28"/>
          <w:szCs w:val="28"/>
          <w:lang w:val="es-SV" w:eastAsia="es-SV"/>
        </w:rPr>
        <w:t>xxxxxx</w:t>
      </w:r>
      <w:r w:rsidR="000639C2" w:rsidRPr="000639C2">
        <w:rPr>
          <w:rFonts w:ascii="Times New Roman" w:eastAsia="Times New Roman" w:hAnsi="Times New Roman" w:cs="Times New Roman"/>
          <w:b/>
          <w:sz w:val="28"/>
          <w:szCs w:val="28"/>
          <w:lang w:val="es-SV" w:eastAsia="es-SV"/>
        </w:rPr>
        <w:t xml:space="preserve">, </w:t>
      </w:r>
      <w:r w:rsidR="000639C2" w:rsidRPr="000639C2">
        <w:rPr>
          <w:rFonts w:ascii="Times New Roman" w:eastAsia="Times New Roman" w:hAnsi="Times New Roman" w:cs="Times New Roman"/>
          <w:sz w:val="28"/>
          <w:szCs w:val="28"/>
          <w:lang w:val="es-SV" w:eastAsia="es-SV"/>
        </w:rPr>
        <w:t xml:space="preserve">como </w:t>
      </w:r>
      <w:r w:rsidR="000639C2" w:rsidRPr="000639C2">
        <w:rPr>
          <w:rFonts w:ascii="Times New Roman" w:eastAsia="Times New Roman" w:hAnsi="Times New Roman" w:cs="Times New Roman"/>
          <w:b/>
          <w:sz w:val="28"/>
          <w:szCs w:val="28"/>
          <w:lang w:val="es-SV" w:eastAsia="es-SV"/>
        </w:rPr>
        <w:t xml:space="preserve">SECRETARIO MUNICIPAL; </w:t>
      </w:r>
      <w:r w:rsidR="000639C2" w:rsidRPr="000639C2">
        <w:rPr>
          <w:rFonts w:ascii="Times New Roman" w:eastAsia="Times New Roman" w:hAnsi="Times New Roman" w:cs="Times New Roman"/>
          <w:sz w:val="28"/>
          <w:szCs w:val="28"/>
          <w:lang w:val="es-SV" w:eastAsia="es-SV"/>
        </w:rPr>
        <w:t>por un periodo de prueba de tres meses a partir del primero de febrero del presente año, devengando el salario estipulado en el Presupuesto Municipal Vigente.</w:t>
      </w:r>
      <w:r w:rsidR="000639C2" w:rsidRPr="000639C2">
        <w:rPr>
          <w:rFonts w:ascii="Times New Roman" w:eastAsia="Times New Roman" w:hAnsi="Times New Roman" w:cs="Times New Roman"/>
          <w:b/>
          <w:sz w:val="28"/>
          <w:szCs w:val="28"/>
          <w:lang w:val="es-SV" w:eastAsia="es-SV"/>
        </w:rPr>
        <w:t xml:space="preserve"> </w:t>
      </w:r>
      <w:r w:rsidR="000639C2" w:rsidRPr="000639C2">
        <w:rPr>
          <w:rFonts w:ascii="Times New Roman" w:eastAsia="Times New Roman" w:hAnsi="Times New Roman" w:cs="Times New Roman"/>
          <w:b/>
          <w:sz w:val="28"/>
          <w:szCs w:val="28"/>
          <w:u w:val="single"/>
          <w:lang w:val="es-SV" w:eastAsia="es-SV"/>
        </w:rPr>
        <w:t>Segundo</w:t>
      </w:r>
      <w:r w:rsidR="000639C2" w:rsidRPr="000639C2">
        <w:rPr>
          <w:rFonts w:ascii="Times New Roman" w:eastAsia="Times New Roman" w:hAnsi="Times New Roman" w:cs="Times New Roman"/>
          <w:b/>
          <w:sz w:val="28"/>
          <w:szCs w:val="28"/>
          <w:lang w:val="es-SV" w:eastAsia="es-SV"/>
        </w:rPr>
        <w:t>: AUTORÍCESE</w:t>
      </w:r>
      <w:r w:rsidR="000639C2" w:rsidRPr="000639C2">
        <w:rPr>
          <w:rFonts w:ascii="Times New Roman" w:eastAsia="Times New Roman" w:hAnsi="Times New Roman" w:cs="Times New Roman"/>
          <w:sz w:val="28"/>
          <w:szCs w:val="28"/>
          <w:lang w:val="es-SV" w:eastAsia="es-SV"/>
        </w:rPr>
        <w:t xml:space="preserve"> al </w:t>
      </w:r>
      <w:r w:rsidR="000639C2" w:rsidRPr="000639C2">
        <w:rPr>
          <w:rFonts w:ascii="Times New Roman" w:eastAsia="Times New Roman" w:hAnsi="Times New Roman" w:cs="Times New Roman"/>
          <w:b/>
          <w:sz w:val="28"/>
          <w:szCs w:val="28"/>
          <w:lang w:val="es-SV" w:eastAsia="es-SV"/>
        </w:rPr>
        <w:t>DEPARTAMENTO DE RECURSOS HUMANOS</w:t>
      </w:r>
      <w:r w:rsidR="000639C2" w:rsidRPr="000639C2">
        <w:rPr>
          <w:rFonts w:ascii="Times New Roman" w:eastAsia="Times New Roman" w:hAnsi="Times New Roman" w:cs="Times New Roman"/>
          <w:sz w:val="28"/>
          <w:szCs w:val="28"/>
          <w:lang w:val="es-SV" w:eastAsia="es-SV"/>
        </w:rPr>
        <w:t xml:space="preserve"> para que realicen las diligencias correspondientes a fin de ejecutar las modificaciones respectivas en la planilla. </w:t>
      </w:r>
      <w:r w:rsidR="000639C2" w:rsidRPr="000639C2">
        <w:rPr>
          <w:rFonts w:ascii="Times New Roman" w:eastAsia="Times New Roman" w:hAnsi="Times New Roman" w:cs="Times New Roman"/>
          <w:b/>
          <w:sz w:val="28"/>
          <w:szCs w:val="28"/>
          <w:u w:val="single"/>
          <w:lang w:val="es-SV" w:eastAsia="es-SV"/>
        </w:rPr>
        <w:t>Tercero</w:t>
      </w:r>
      <w:r w:rsidR="000639C2" w:rsidRPr="000639C2">
        <w:rPr>
          <w:rFonts w:ascii="Times New Roman" w:eastAsia="Times New Roman" w:hAnsi="Times New Roman" w:cs="Times New Roman"/>
          <w:sz w:val="28"/>
          <w:szCs w:val="28"/>
          <w:lang w:val="es-SV" w:eastAsia="es-SV"/>
        </w:rPr>
        <w:t xml:space="preserve">: Quedando autorizada la Jefa de presupuesto para que realice las modificaciones necesarias al presupuesto municipal vigente. </w:t>
      </w:r>
      <w:r w:rsidR="000639C2" w:rsidRPr="000639C2">
        <w:rPr>
          <w:rFonts w:ascii="Times New Roman" w:eastAsia="Times New Roman" w:hAnsi="Times New Roman" w:cs="Times New Roman"/>
          <w:b/>
          <w:sz w:val="28"/>
          <w:szCs w:val="28"/>
          <w:u w:val="single"/>
          <w:lang w:val="es-SV" w:eastAsia="es-SV"/>
        </w:rPr>
        <w:t>Cuarto</w:t>
      </w:r>
      <w:r w:rsidR="000639C2" w:rsidRPr="000639C2">
        <w:rPr>
          <w:rFonts w:ascii="Times New Roman" w:eastAsia="Times New Roman" w:hAnsi="Times New Roman" w:cs="Times New Roman"/>
          <w:sz w:val="28"/>
          <w:szCs w:val="28"/>
          <w:lang w:val="es-SV" w:eastAsia="es-SV"/>
        </w:rPr>
        <w:t xml:space="preserve">: Se delega a la Unidad Jurídica de esta Municipalidad, para que realice el contrato respectivo con el objeto de dar cumplimiento a lo establecido en el numeral primero de este Acuerdo; dicho contrato deberá ser firmado por la señora Alcaldesa Municipal. Fondos con aplicación al específico y expresión Presupuestaria Municipal vigente, que se comprobara como lo establece el artículo 78 del Código Municipal.- </w:t>
      </w:r>
      <w:r w:rsidR="000639C2" w:rsidRPr="000639C2">
        <w:rPr>
          <w:rFonts w:ascii="Times New Roman" w:eastAsia="Times New Roman" w:hAnsi="Times New Roman" w:cs="Times New Roman"/>
          <w:b/>
          <w:sz w:val="28"/>
          <w:szCs w:val="28"/>
          <w:lang w:val="es-SV" w:eastAsia="es-SV"/>
        </w:rPr>
        <w:t xml:space="preserve">CERTIFÍQUESE Y COMUNIQUESE. </w:t>
      </w:r>
      <w:r w:rsidR="00CC0AAE" w:rsidRPr="00CC0AAE">
        <w:rPr>
          <w:rFonts w:ascii="Times New Roman" w:eastAsia="Calibri" w:hAnsi="Times New Roman" w:cs="Times New Roman"/>
          <w:b/>
          <w:bCs/>
          <w:sz w:val="28"/>
          <w:szCs w:val="24"/>
        </w:rPr>
        <w:t xml:space="preserve">“ACUERDO MUNICIPAL NUMERO VEINTISIETE”. </w:t>
      </w:r>
      <w:r w:rsidR="00CC0AAE" w:rsidRPr="00CC0AAE">
        <w:rPr>
          <w:rFonts w:ascii="Times New Roman" w:eastAsia="Calibri" w:hAnsi="Times New Roman" w:cs="Times New Roman"/>
          <w:sz w:val="28"/>
          <w:szCs w:val="24"/>
        </w:rPr>
        <w:t xml:space="preserve">El Concejo Municipal en uso de sus facultades legales, de conformidad al art. 86 inciso final, 203, 204 y 235 de la Constitución de la República, art. 30 numeral 4) 14) art. 31 numeral 4) y art. 91 del Código Municipal. Expuesto dentro del punto número veinte de la agenda de esta sesión el cual corresponde a Nombramiento de del Director de  Gestión y Cooperación. CONSIDERANDO: Que en acuerdo Municipal número doce de acta número uno  de fecha 05/01/2023. Por medio del cual se trasladó al Director de Gestión y Cooperación a Director del Cuerpo de Agentes Municipales, por lo que surge la necesidad de nombrar a un nuevo director para que ejerza el cargo de manera profesional e idóneo, para dicho cargo, por lo anterior que la Alcaldesa Municipal, propone se nombre como DIRECTORA DE GESTIÓN Y COOPERACIÓN a la </w:t>
      </w:r>
      <w:r w:rsidR="0037178A">
        <w:rPr>
          <w:rFonts w:ascii="Times New Roman" w:eastAsia="Calibri" w:hAnsi="Times New Roman" w:cs="Times New Roman"/>
          <w:b/>
          <w:sz w:val="28"/>
          <w:szCs w:val="24"/>
        </w:rPr>
        <w:t>XXXXXX</w:t>
      </w:r>
      <w:r w:rsidR="00CC0AAE" w:rsidRPr="00CC0AAE">
        <w:rPr>
          <w:rFonts w:ascii="Times New Roman" w:eastAsia="Calibri" w:hAnsi="Times New Roman" w:cs="Times New Roman"/>
          <w:b/>
          <w:sz w:val="28"/>
          <w:szCs w:val="24"/>
        </w:rPr>
        <w:t>,</w:t>
      </w:r>
      <w:r w:rsidR="00CC0AAE" w:rsidRPr="00CC0AAE">
        <w:rPr>
          <w:rFonts w:ascii="Times New Roman" w:eastAsia="Calibri" w:hAnsi="Times New Roman" w:cs="Times New Roman"/>
          <w:sz w:val="28"/>
          <w:szCs w:val="24"/>
        </w:rPr>
        <w:t xml:space="preserve"> Licenciada en relaciones Públicas. Por lo tanto, e</w:t>
      </w:r>
      <w:r w:rsidR="00CC0AAE" w:rsidRPr="00CC0AAE">
        <w:rPr>
          <w:rFonts w:ascii="Times New Roman" w:eastAsia="Times New Roman" w:hAnsi="Times New Roman" w:cs="Times New Roman"/>
          <w:sz w:val="28"/>
          <w:szCs w:val="24"/>
        </w:rPr>
        <w:t xml:space="preserve">ste Concejo Municipal, en uso de sus facultades legales y habiendo deliberado el punto </w:t>
      </w:r>
      <w:r w:rsidR="00CC0AAE" w:rsidRPr="00CC0AAE">
        <w:rPr>
          <w:rFonts w:ascii="Times New Roman" w:eastAsia="Calibri" w:hAnsi="Times New Roman" w:cs="Times New Roman"/>
          <w:sz w:val="28"/>
          <w:szCs w:val="24"/>
          <w:lang w:val="es-SV"/>
        </w:rPr>
        <w:t xml:space="preserve">por </w:t>
      </w:r>
      <w:r w:rsidR="00CC0AAE" w:rsidRPr="00CC0AAE">
        <w:rPr>
          <w:rFonts w:ascii="Times New Roman" w:eastAsia="Times New Roman" w:hAnsi="Times New Roman" w:cs="Times New Roman"/>
          <w:b/>
          <w:sz w:val="28"/>
          <w:szCs w:val="24"/>
        </w:rPr>
        <w:t xml:space="preserve">MAYORIA </w:t>
      </w:r>
      <w:r w:rsidR="00CC0AAE" w:rsidRPr="00CC0AAE">
        <w:rPr>
          <w:rFonts w:ascii="Times New Roman" w:eastAsia="Times New Roman" w:hAnsi="Times New Roman" w:cs="Times New Roman"/>
          <w:sz w:val="28"/>
          <w:szCs w:val="24"/>
        </w:rPr>
        <w:t xml:space="preserve">de ONCE VOTOS A FAVOR, y  TRES AUSENCIAS por parte de los siguientes miembros del Concejo Municipal: </w:t>
      </w:r>
      <w:r w:rsidR="00CC0AAE" w:rsidRPr="00CC0AAE">
        <w:rPr>
          <w:rFonts w:ascii="Times New Roman" w:eastAsia="Times New Roman" w:hAnsi="Times New Roman" w:cs="Times New Roman"/>
          <w:b/>
          <w:sz w:val="28"/>
          <w:szCs w:val="24"/>
        </w:rPr>
        <w:t>Licdo. Sergio Noel Monroy Martínez</w:t>
      </w:r>
      <w:r w:rsidR="00CC0AAE" w:rsidRPr="00CC0AAE">
        <w:rPr>
          <w:rFonts w:ascii="Times New Roman" w:eastAsia="Times New Roman" w:hAnsi="Times New Roman" w:cs="Times New Roman"/>
          <w:sz w:val="28"/>
          <w:szCs w:val="24"/>
        </w:rPr>
        <w:t xml:space="preserve">, Síndico Municipal, </w:t>
      </w:r>
      <w:r w:rsidR="00CC0AAE" w:rsidRPr="00CC0AAE">
        <w:rPr>
          <w:rFonts w:ascii="Times New Roman" w:eastAsia="Times New Roman" w:hAnsi="Times New Roman" w:cs="Times New Roman"/>
          <w:b/>
          <w:sz w:val="28"/>
          <w:szCs w:val="24"/>
        </w:rPr>
        <w:t>Sr. Carlos Alberto Palma Fuentes</w:t>
      </w:r>
      <w:r w:rsidR="00CC0AAE" w:rsidRPr="00CC0AAE">
        <w:rPr>
          <w:rFonts w:ascii="Times New Roman" w:eastAsia="Times New Roman" w:hAnsi="Times New Roman" w:cs="Times New Roman"/>
          <w:sz w:val="28"/>
          <w:szCs w:val="24"/>
        </w:rPr>
        <w:t xml:space="preserve">, Sexto Regidor Propietario y </w:t>
      </w:r>
      <w:r w:rsidR="00CC0AAE" w:rsidRPr="00CC0AAE">
        <w:rPr>
          <w:rFonts w:ascii="Times New Roman" w:eastAsia="Times New Roman" w:hAnsi="Times New Roman" w:cs="Times New Roman"/>
          <w:b/>
          <w:sz w:val="28"/>
          <w:szCs w:val="24"/>
        </w:rPr>
        <w:t>Sr. Bayron Eraldo Baltazar Martínez Barahona</w:t>
      </w:r>
      <w:r w:rsidR="00CC0AAE" w:rsidRPr="00CC0AAE">
        <w:rPr>
          <w:rFonts w:ascii="Times New Roman" w:eastAsia="Times New Roman" w:hAnsi="Times New Roman" w:cs="Times New Roman"/>
          <w:sz w:val="28"/>
          <w:szCs w:val="24"/>
        </w:rPr>
        <w:t xml:space="preserve">, </w:t>
      </w:r>
      <w:r w:rsidR="00CC0AAE" w:rsidRPr="00CC0AAE">
        <w:rPr>
          <w:rFonts w:ascii="Times New Roman" w:eastAsia="Times New Roman" w:hAnsi="Times New Roman" w:cs="Times New Roman"/>
          <w:b/>
          <w:sz w:val="28"/>
          <w:szCs w:val="24"/>
        </w:rPr>
        <w:t xml:space="preserve">Decimo </w:t>
      </w:r>
      <w:r w:rsidR="00CC0AAE" w:rsidRPr="00CC0AAE">
        <w:rPr>
          <w:rFonts w:ascii="Times New Roman" w:eastAsia="Times New Roman" w:hAnsi="Times New Roman" w:cs="Times New Roman"/>
          <w:sz w:val="28"/>
          <w:szCs w:val="24"/>
        </w:rPr>
        <w:t xml:space="preserve">Primer Regidor Propietario. </w:t>
      </w:r>
      <w:r w:rsidR="00CC0AAE" w:rsidRPr="00CC0AAE">
        <w:rPr>
          <w:rFonts w:ascii="Times New Roman" w:eastAsia="Times New Roman" w:hAnsi="Times New Roman" w:cs="Times New Roman"/>
          <w:b/>
          <w:sz w:val="28"/>
          <w:szCs w:val="24"/>
        </w:rPr>
        <w:t>ACUERDA</w:t>
      </w:r>
      <w:r w:rsidR="00CC0AAE" w:rsidRPr="00CC0AAE">
        <w:rPr>
          <w:rFonts w:ascii="Times New Roman" w:eastAsia="Times New Roman" w:hAnsi="Times New Roman" w:cs="Times New Roman"/>
          <w:sz w:val="28"/>
          <w:szCs w:val="24"/>
        </w:rPr>
        <w:t>: PRIMERO</w:t>
      </w:r>
      <w:r w:rsidR="00CC0AAE" w:rsidRPr="00CC0AAE">
        <w:rPr>
          <w:rFonts w:ascii="Times New Roman" w:eastAsia="Times New Roman" w:hAnsi="Times New Roman" w:cs="Times New Roman"/>
          <w:b/>
          <w:sz w:val="28"/>
          <w:szCs w:val="24"/>
        </w:rPr>
        <w:t xml:space="preserve">: </w:t>
      </w:r>
      <w:r w:rsidR="00CC0AAE" w:rsidRPr="00CC0AAE">
        <w:rPr>
          <w:rFonts w:ascii="Times New Roman" w:eastAsia="Times New Roman" w:hAnsi="Times New Roman" w:cs="Times New Roman"/>
          <w:sz w:val="28"/>
          <w:szCs w:val="24"/>
        </w:rPr>
        <w:t>NOMBRAR como</w:t>
      </w:r>
      <w:r w:rsidR="00CC0AAE" w:rsidRPr="00CC0AAE">
        <w:rPr>
          <w:rFonts w:ascii="Times New Roman" w:eastAsia="Calibri" w:hAnsi="Times New Roman" w:cs="Times New Roman"/>
          <w:sz w:val="28"/>
          <w:szCs w:val="24"/>
        </w:rPr>
        <w:t xml:space="preserve"> DIRECTORA DE GESTIÓN Y COOPERACIÓN a la</w:t>
      </w:r>
      <w:r w:rsidR="00CC0AAE" w:rsidRPr="00CC0AAE">
        <w:rPr>
          <w:rFonts w:ascii="Times New Roman" w:eastAsia="Calibri" w:hAnsi="Times New Roman" w:cs="Times New Roman"/>
          <w:b/>
          <w:sz w:val="28"/>
          <w:szCs w:val="24"/>
        </w:rPr>
        <w:t xml:space="preserve"> </w:t>
      </w:r>
      <w:r w:rsidR="004470D2">
        <w:rPr>
          <w:rFonts w:ascii="Times New Roman" w:eastAsia="Calibri" w:hAnsi="Times New Roman" w:cs="Times New Roman"/>
          <w:b/>
          <w:sz w:val="28"/>
          <w:szCs w:val="24"/>
        </w:rPr>
        <w:t>XXXXXX</w:t>
      </w:r>
      <w:r w:rsidR="00CC0AAE" w:rsidRPr="00CC0AAE">
        <w:rPr>
          <w:rFonts w:ascii="Times New Roman" w:eastAsia="Calibri" w:hAnsi="Times New Roman" w:cs="Times New Roman"/>
          <w:b/>
          <w:sz w:val="28"/>
          <w:szCs w:val="24"/>
        </w:rPr>
        <w:t>,</w:t>
      </w:r>
      <w:r w:rsidR="00CC0AAE" w:rsidRPr="00CC0AAE">
        <w:rPr>
          <w:rFonts w:ascii="Times New Roman" w:eastAsia="Calibri" w:hAnsi="Times New Roman" w:cs="Times New Roman"/>
          <w:sz w:val="28"/>
          <w:szCs w:val="24"/>
        </w:rPr>
        <w:t xml:space="preserve"> Licenciada en relaciones Públicas, por un periodo de prueba de tres meses </w:t>
      </w:r>
      <w:r w:rsidR="00CC0AAE" w:rsidRPr="00CC0AAE">
        <w:rPr>
          <w:rFonts w:ascii="Times New Roman" w:eastAsia="Calibri" w:hAnsi="Times New Roman" w:cs="Times New Roman"/>
          <w:b/>
          <w:sz w:val="28"/>
          <w:szCs w:val="24"/>
        </w:rPr>
        <w:t>a partir del</w:t>
      </w:r>
      <w:r w:rsidR="00CC0AAE" w:rsidRPr="00CC0AAE">
        <w:rPr>
          <w:rFonts w:ascii="Times New Roman" w:eastAsia="Calibri" w:hAnsi="Times New Roman" w:cs="Times New Roman"/>
          <w:sz w:val="28"/>
          <w:szCs w:val="24"/>
        </w:rPr>
        <w:t xml:space="preserve"> </w:t>
      </w:r>
      <w:r w:rsidR="00CC0AAE" w:rsidRPr="00CC0AAE">
        <w:rPr>
          <w:rFonts w:ascii="Times New Roman" w:eastAsia="Calibri" w:hAnsi="Times New Roman" w:cs="Times New Roman"/>
          <w:b/>
          <w:sz w:val="28"/>
          <w:szCs w:val="24"/>
        </w:rPr>
        <w:t>uno de febrero del año dos mil veintitrés</w:t>
      </w:r>
      <w:r w:rsidR="00CC0AAE" w:rsidRPr="00CC0AAE">
        <w:rPr>
          <w:rFonts w:ascii="Times New Roman" w:eastAsia="Calibri" w:hAnsi="Times New Roman" w:cs="Times New Roman"/>
          <w:sz w:val="28"/>
          <w:szCs w:val="24"/>
        </w:rPr>
        <w:t xml:space="preserve">, quien devengará el salario de $1,500.00, según lo establecido en el Presupuesto Municipal vigente. </w:t>
      </w:r>
      <w:r w:rsidR="00CC0AAE" w:rsidRPr="00CC0AAE">
        <w:rPr>
          <w:rFonts w:ascii="Times New Roman" w:eastAsia="Times New Roman" w:hAnsi="Times New Roman" w:cs="Times New Roman"/>
          <w:sz w:val="28"/>
          <w:szCs w:val="24"/>
          <w:lang w:val="es-SV" w:eastAsia="es-SV"/>
        </w:rPr>
        <w:t>SEGUNDO</w:t>
      </w:r>
      <w:r w:rsidR="00CC0AAE" w:rsidRPr="00CC0AAE">
        <w:rPr>
          <w:rFonts w:ascii="Times New Roman" w:eastAsia="Calibri" w:hAnsi="Times New Roman" w:cs="Times New Roman"/>
          <w:b/>
          <w:sz w:val="28"/>
          <w:szCs w:val="24"/>
          <w:lang w:val="es-SV" w:eastAsia="es-SV"/>
        </w:rPr>
        <w:t xml:space="preserve">: </w:t>
      </w:r>
      <w:r w:rsidR="00CC0AAE" w:rsidRPr="00CC0AAE">
        <w:rPr>
          <w:rFonts w:ascii="Times New Roman" w:eastAsia="Times New Roman" w:hAnsi="Times New Roman" w:cs="Times New Roman"/>
          <w:sz w:val="28"/>
          <w:szCs w:val="24"/>
          <w:lang w:val="es-SV"/>
        </w:rPr>
        <w:t>AUTORÍCESE</w:t>
      </w:r>
      <w:r w:rsidR="00CC0AAE" w:rsidRPr="00CC0AAE">
        <w:rPr>
          <w:rFonts w:ascii="Times New Roman" w:eastAsia="Times New Roman" w:hAnsi="Times New Roman" w:cs="Times New Roman"/>
          <w:b/>
          <w:sz w:val="28"/>
          <w:szCs w:val="24"/>
          <w:lang w:val="es-SV"/>
        </w:rPr>
        <w:t xml:space="preserve"> </w:t>
      </w:r>
      <w:r w:rsidR="00CC0AAE" w:rsidRPr="00CC0AAE">
        <w:rPr>
          <w:rFonts w:ascii="Times New Roman" w:eastAsia="Times New Roman" w:hAnsi="Times New Roman" w:cs="Times New Roman"/>
          <w:sz w:val="28"/>
          <w:szCs w:val="24"/>
          <w:lang w:val="es-SV"/>
        </w:rPr>
        <w:t>a la Jefa del departamento de Recursos Humanos</w:t>
      </w:r>
      <w:r w:rsidR="00CC0AAE" w:rsidRPr="00CC0AAE">
        <w:rPr>
          <w:rFonts w:ascii="Times New Roman" w:eastAsia="Times New Roman" w:hAnsi="Times New Roman" w:cs="Times New Roman"/>
          <w:b/>
          <w:sz w:val="28"/>
          <w:szCs w:val="24"/>
          <w:lang w:val="es-SV"/>
        </w:rPr>
        <w:t>,</w:t>
      </w:r>
      <w:r w:rsidR="00CC0AAE" w:rsidRPr="00CC0AAE">
        <w:rPr>
          <w:rFonts w:ascii="Times New Roman" w:eastAsia="Times New Roman" w:hAnsi="Times New Roman" w:cs="Times New Roman"/>
          <w:sz w:val="28"/>
          <w:szCs w:val="24"/>
          <w:lang w:val="es-SV"/>
        </w:rPr>
        <w:t xml:space="preserve"> para que realice las diligencias correspondientes, con el objeto de modificar el detalle de plazas en la planilla correspondiente. TERCERO: Deléguese al departamento Jurídico, para que elabore el contrato respectivo de conformidad al art. 47 del Código Municipal. </w:t>
      </w:r>
      <w:r w:rsidR="00CC0AAE" w:rsidRPr="00CC0AAE">
        <w:rPr>
          <w:rFonts w:ascii="Times New Roman" w:eastAsia="Times New Roman" w:hAnsi="Times New Roman" w:cs="Times New Roman"/>
          <w:b/>
          <w:sz w:val="28"/>
          <w:szCs w:val="24"/>
          <w:u w:val="single"/>
          <w:lang w:val="es-SV"/>
        </w:rPr>
        <w:t>Cuarto:</w:t>
      </w:r>
      <w:r w:rsidR="00CC0AAE" w:rsidRPr="00CC0AAE">
        <w:rPr>
          <w:rFonts w:ascii="Times New Roman" w:eastAsia="Times New Roman" w:hAnsi="Times New Roman" w:cs="Times New Roman"/>
          <w:sz w:val="28"/>
          <w:szCs w:val="24"/>
          <w:lang w:val="es-SV"/>
        </w:rPr>
        <w:t xml:space="preserve"> </w:t>
      </w:r>
      <w:r w:rsidR="00CC0AAE" w:rsidRPr="00CC0AAE">
        <w:rPr>
          <w:rFonts w:ascii="Times New Roman" w:eastAsia="Times New Roman" w:hAnsi="Times New Roman" w:cs="Times New Roman"/>
          <w:b/>
          <w:sz w:val="28"/>
          <w:szCs w:val="24"/>
          <w:lang w:val="es-SV"/>
        </w:rPr>
        <w:t xml:space="preserve">AUTORÍCESE </w:t>
      </w:r>
      <w:r w:rsidR="00CC0AAE" w:rsidRPr="00CC0AAE">
        <w:rPr>
          <w:rFonts w:ascii="Times New Roman" w:eastAsia="Calibri" w:hAnsi="Times New Roman" w:cs="Times New Roman"/>
          <w:sz w:val="28"/>
          <w:szCs w:val="24"/>
          <w:lang w:val="es-SV"/>
        </w:rPr>
        <w:t>al departamento de Presupuesto Municipal, para que realice las diligencias correspondientes, con el objeto de efectuar las modificaciones correspondientes al Presupuesto Municipal Vigente.- Fondos con aplicación al específico y expresión Presupuestaria Municipal vigente, que se comprobara como lo establece el artículo 78 del Código Municipal.-</w:t>
      </w:r>
      <w:r w:rsidR="00CC0AAE" w:rsidRPr="00CC0AAE">
        <w:rPr>
          <w:rFonts w:ascii="Times New Roman" w:eastAsia="Calibri" w:hAnsi="Times New Roman" w:cs="Times New Roman"/>
          <w:sz w:val="28"/>
          <w:szCs w:val="24"/>
        </w:rPr>
        <w:t xml:space="preserve">.- </w:t>
      </w:r>
      <w:r w:rsidR="00CC0AAE" w:rsidRPr="00CC0AAE">
        <w:rPr>
          <w:rFonts w:ascii="Times New Roman" w:eastAsia="Calibri" w:hAnsi="Times New Roman" w:cs="Times New Roman"/>
          <w:b/>
          <w:sz w:val="28"/>
          <w:szCs w:val="24"/>
        </w:rPr>
        <w:t>CERTIFÍQUESE Y COMUNÍQUESE.</w:t>
      </w:r>
      <w:r w:rsidR="00BB4677">
        <w:rPr>
          <w:rFonts w:ascii="Times New Roman" w:eastAsia="Calibri" w:hAnsi="Times New Roman" w:cs="Times New Roman"/>
          <w:b/>
          <w:sz w:val="28"/>
          <w:szCs w:val="24"/>
        </w:rPr>
        <w:t xml:space="preserve"> </w:t>
      </w:r>
      <w:r w:rsidR="008A0AFD" w:rsidRPr="008A0AFD">
        <w:rPr>
          <w:rFonts w:ascii="Times New Roman" w:eastAsia="Arial" w:hAnsi="Times New Roman" w:cs="Times New Roman"/>
          <w:b/>
          <w:bCs/>
          <w:kern w:val="2"/>
          <w:sz w:val="28"/>
          <w:szCs w:val="28"/>
          <w:lang w:val="es-SV" w:eastAsia="zh-CN" w:bidi="hi-IN"/>
        </w:rPr>
        <w:t xml:space="preserve">ACUERDO NÚMERO VEINTIOCHO. </w:t>
      </w:r>
      <w:r w:rsidR="008A0AFD" w:rsidRPr="008A0AFD">
        <w:rPr>
          <w:rFonts w:ascii="Times New Roman" w:eastAsia="Arial" w:hAnsi="Times New Roman" w:cs="Times New Roman"/>
          <w:bCs/>
          <w:kern w:val="2"/>
          <w:sz w:val="28"/>
          <w:szCs w:val="28"/>
          <w:lang w:val="es-SV" w:eastAsia="zh-CN" w:bidi="hi-IN"/>
        </w:rPr>
        <w:t>Por medio del cual en el punto número</w:t>
      </w:r>
      <w:r w:rsidR="008A0AFD" w:rsidRPr="008A0AFD">
        <w:rPr>
          <w:rFonts w:ascii="Times New Roman" w:eastAsia="Arial" w:hAnsi="Times New Roman" w:cs="Times New Roman"/>
          <w:b/>
          <w:bCs/>
          <w:kern w:val="2"/>
          <w:sz w:val="28"/>
          <w:szCs w:val="28"/>
          <w:lang w:val="es-SV" w:eastAsia="zh-CN" w:bidi="hi-IN"/>
        </w:rPr>
        <w:t xml:space="preserve"> cuatro el cual corresponde a participación de la Sra. Alcaldesa Municipal, por medio del cual  el </w:t>
      </w:r>
      <w:r w:rsidR="008A0AFD" w:rsidRPr="008A0AFD">
        <w:rPr>
          <w:rFonts w:ascii="Times New Roman" w:eastAsia="Arial" w:hAnsi="Times New Roman" w:cs="Times New Roman"/>
          <w:kern w:val="2"/>
          <w:sz w:val="28"/>
          <w:szCs w:val="28"/>
          <w:lang w:val="es-SV" w:eastAsia="zh-CN" w:bidi="hi-IN"/>
        </w:rPr>
        <w:t>Jefe de Recuperación de Mora de esta Municipalidad, solicita se somete para aprobación de este Concejo,</w:t>
      </w:r>
      <w:r w:rsidR="008A0AFD" w:rsidRPr="008A0AFD">
        <w:rPr>
          <w:rFonts w:ascii="Times New Roman" w:eastAsia="Arial" w:hAnsi="Times New Roman" w:cs="Times New Roman"/>
          <w:iCs/>
          <w:kern w:val="2"/>
          <w:sz w:val="28"/>
          <w:szCs w:val="28"/>
          <w:lang w:val="es-SV" w:eastAsia="zh-CN" w:bidi="hi-IN"/>
        </w:rPr>
        <w:t xml:space="preserve"> la ORDENANZA TRANSITORIA DE AMNISTÍA TRIBUTARIA PARA LA EXONERACIÓN DE LOS INTERESES Y MULTAS PRODUCTO DE LAS TASAS Y CONTRIBUCIONES ESPECIALES MUNICIPALES DE APOPA, para su respectiva aprobación y posterior  publicación en el Diario Oficial,  ordenanza que es con la finalidad de generar mayores ingresos monetarios a la Municipalidad y que será de beneficio para la población de nuestro Municipio, para que sus habitantes y las personas jurídicas. Por lo tanto, </w:t>
      </w:r>
      <w:r w:rsidR="008A0AFD" w:rsidRPr="008A0AFD">
        <w:rPr>
          <w:rFonts w:ascii="Times New Roman" w:eastAsia="Noto Sans CJK SC Regular" w:hAnsi="Times New Roman" w:cs="Times New Roman"/>
          <w:iCs/>
          <w:kern w:val="2"/>
          <w:sz w:val="28"/>
          <w:szCs w:val="28"/>
          <w:lang w:val="es-SV" w:eastAsia="zh-CN" w:bidi="hi-IN"/>
        </w:rPr>
        <w:t xml:space="preserve">Este Concejo Municipal, después de discutir la propuesta y el texto del decreto que contendría la ordenanza, </w:t>
      </w:r>
      <w:r w:rsidR="008A0AFD" w:rsidRPr="008A0AFD">
        <w:rPr>
          <w:rFonts w:ascii="Times New Roman" w:eastAsia="Noto Sans CJK SC Regular" w:hAnsi="Times New Roman" w:cs="Times New Roman"/>
          <w:b/>
          <w:bCs/>
          <w:iCs/>
          <w:kern w:val="2"/>
          <w:sz w:val="28"/>
          <w:szCs w:val="28"/>
          <w:lang w:val="es-SV" w:eastAsia="zh-CN" w:bidi="hi-IN"/>
        </w:rPr>
        <w:t xml:space="preserve">CONSIDERANDO: </w:t>
      </w:r>
      <w:r w:rsidR="008A0AFD" w:rsidRPr="008A0AFD">
        <w:rPr>
          <w:rFonts w:ascii="Times New Roman" w:eastAsia="Noto Sans CJK SC Regular" w:hAnsi="Times New Roman" w:cs="Times New Roman"/>
          <w:iCs/>
          <w:kern w:val="2"/>
          <w:sz w:val="28"/>
          <w:szCs w:val="28"/>
          <w:lang w:val="es-SV" w:eastAsia="zh-CN" w:bidi="hi-IN"/>
        </w:rPr>
        <w:t>Que de conformidad con lo dispuesto en el artículo 204 numerales 1, 3 y 5 de la Constitución y el artículo 3 numerales 3 y 5, del Código Municipal, constituye una facultad de los municipios, en el ejercicio de su autonomía, la de emitir y decretar ordenanzas y reglamentos locales para regular las materias de su competencia.</w:t>
      </w:r>
    </w:p>
    <w:p w:rsidR="008A0AFD" w:rsidRPr="008A0AFD" w:rsidRDefault="008A0AFD" w:rsidP="008A0AFD">
      <w:pPr>
        <w:keepLines/>
        <w:widowControl w:val="0"/>
        <w:numPr>
          <w:ilvl w:val="0"/>
          <w:numId w:val="162"/>
        </w:numPr>
        <w:suppressAutoHyphens/>
        <w:spacing w:after="0" w:line="360" w:lineRule="auto"/>
        <w:contextualSpacing/>
        <w:jc w:val="both"/>
        <w:rPr>
          <w:rFonts w:ascii="Times New Roman" w:eastAsia="Noto Sans CJK SC Regular" w:hAnsi="Times New Roman" w:cs="Times New Roman"/>
          <w:kern w:val="2"/>
          <w:sz w:val="28"/>
          <w:szCs w:val="28"/>
          <w:lang w:val="es-SV" w:eastAsia="zh-CN" w:bidi="hi-IN"/>
        </w:rPr>
      </w:pPr>
      <w:r w:rsidRPr="008A0AFD">
        <w:rPr>
          <w:rFonts w:ascii="Times New Roman" w:eastAsia="Bitstream Vera Sans" w:hAnsi="Times New Roman" w:cs="Times New Roman"/>
          <w:color w:val="000000"/>
          <w:kern w:val="2"/>
          <w:sz w:val="28"/>
          <w:szCs w:val="28"/>
          <w:shd w:val="clear" w:color="auto" w:fill="FFFFFF"/>
          <w:lang w:eastAsia="zh-CN"/>
        </w:rPr>
        <w:t>Que también el artículo doscientos cuatro ordinal primero y quinto de la misma, prescribe la facultad del Municipio para crear, modificar y suprimir tasas y contribuciones públicas en asuntos de su competencia; correspondiéndole al Concejo Municipal la función normativa, que la ejerce a través de sus Ordenanzas con rango de Ley.</w:t>
      </w:r>
    </w:p>
    <w:p w:rsidR="008A0AFD" w:rsidRPr="008A0AFD" w:rsidRDefault="008A0AFD" w:rsidP="008A0AFD">
      <w:pPr>
        <w:widowControl w:val="0"/>
        <w:numPr>
          <w:ilvl w:val="0"/>
          <w:numId w:val="162"/>
        </w:numPr>
        <w:suppressAutoHyphens/>
        <w:spacing w:after="119" w:line="240" w:lineRule="auto"/>
        <w:jc w:val="both"/>
        <w:textAlignment w:val="baseline"/>
        <w:rPr>
          <w:rFonts w:ascii="Times New Roman" w:eastAsia="Times New Roman" w:hAnsi="Times New Roman" w:cs="Times New Roman"/>
          <w:color w:val="000000"/>
          <w:kern w:val="2"/>
          <w:sz w:val="28"/>
          <w:szCs w:val="28"/>
          <w:shd w:val="clear" w:color="auto" w:fill="FFFFFF"/>
          <w:lang w:eastAsia="zh-CN" w:bidi="hi-IN"/>
        </w:rPr>
      </w:pPr>
      <w:r w:rsidRPr="008A0AFD">
        <w:rPr>
          <w:rFonts w:ascii="Times New Roman" w:eastAsia="Times New Roman" w:hAnsi="Times New Roman" w:cs="Times New Roman"/>
          <w:color w:val="000000"/>
          <w:kern w:val="2"/>
          <w:sz w:val="28"/>
          <w:szCs w:val="28"/>
          <w:shd w:val="clear" w:color="auto" w:fill="FFFFFF"/>
          <w:lang w:eastAsia="zh-CN" w:bidi="hi-IN"/>
        </w:rPr>
        <w:t>Que, los Municipios por medio de sus Concejos Municipales al tener la facultad de crear tasas y contribuciones municipales, también a través de una Ordenanza puede dispensar el pago de los intereses y multas, provenientes de deudas con el Municipio, por el impago de tasas o contribuciones municipales.</w:t>
      </w:r>
    </w:p>
    <w:p w:rsidR="008A0AFD" w:rsidRPr="008A0AFD" w:rsidRDefault="008A0AFD" w:rsidP="008A0AFD">
      <w:pPr>
        <w:widowControl w:val="0"/>
        <w:numPr>
          <w:ilvl w:val="0"/>
          <w:numId w:val="162"/>
        </w:numPr>
        <w:suppressAutoHyphens/>
        <w:spacing w:after="119" w:line="240" w:lineRule="auto"/>
        <w:jc w:val="both"/>
        <w:textAlignment w:val="baseline"/>
        <w:rPr>
          <w:rFonts w:ascii="Times New Roman" w:eastAsia="Times New Roman" w:hAnsi="Times New Roman" w:cs="Times New Roman"/>
          <w:color w:val="000000"/>
          <w:kern w:val="2"/>
          <w:sz w:val="28"/>
          <w:szCs w:val="28"/>
          <w:shd w:val="clear" w:color="auto" w:fill="FFFFFF"/>
          <w:lang w:eastAsia="zh-CN" w:bidi="hi-IN"/>
        </w:rPr>
      </w:pPr>
      <w:r w:rsidRPr="008A0AFD">
        <w:rPr>
          <w:rFonts w:ascii="Times New Roman" w:eastAsia="Times New Roman" w:hAnsi="Times New Roman" w:cs="Times New Roman"/>
          <w:color w:val="000000"/>
          <w:kern w:val="2"/>
          <w:sz w:val="28"/>
          <w:szCs w:val="28"/>
          <w:shd w:val="clear" w:color="auto" w:fill="FFFFFF"/>
          <w:lang w:eastAsia="zh-CN" w:bidi="hi-IN"/>
        </w:rPr>
        <w:t>Que con el objeto de brindar a sus contribuyentes las mayores facilidades para el cumplimiento de sus obligaciones formales y sustanciales e incentivar una conducta de pago en los mismos y lograr así un mayor ingreso en las arcas municipales que le permita al municipio cumplir con sus obligaciones en beneficio de sus habitantes; y a la vez, contribuir a continuar mejorando la situación económica de aquellas familias de escasos recursos, pequeñas y medianas empresas de este Municipio, es menester y propicio emitir la “Ordenanza Transitoria de Amnistía Tributaria Para La Exoneración de Los Intereses y Multas Productos de Las Tasas y Contribuciones Especiales Municipales de  Apopa .”</w:t>
      </w:r>
    </w:p>
    <w:p w:rsidR="008A0AFD" w:rsidRPr="008A0AFD" w:rsidRDefault="008A0AFD" w:rsidP="008A0AFD">
      <w:pPr>
        <w:keepLines/>
        <w:suppressAutoHyphens/>
        <w:spacing w:after="0" w:line="360" w:lineRule="auto"/>
        <w:jc w:val="both"/>
        <w:rPr>
          <w:rFonts w:ascii="Times New Roman" w:eastAsia="Noto Sans CJK SC Regular" w:hAnsi="Times New Roman" w:cs="Times New Roman"/>
          <w:kern w:val="2"/>
          <w:sz w:val="24"/>
          <w:szCs w:val="24"/>
          <w:lang w:val="es-SV" w:eastAsia="zh-CN" w:bidi="hi-IN"/>
        </w:rPr>
      </w:pPr>
    </w:p>
    <w:p w:rsidR="00610F4A" w:rsidRPr="00F86ED3" w:rsidRDefault="008A0AFD" w:rsidP="008A0AFD">
      <w:pPr>
        <w:tabs>
          <w:tab w:val="left" w:pos="2347"/>
        </w:tabs>
        <w:spacing w:line="276" w:lineRule="auto"/>
        <w:jc w:val="both"/>
        <w:rPr>
          <w:rFonts w:ascii="Times New Roman" w:eastAsia="Times New Roman" w:hAnsi="Times New Roman" w:cs="Times New Roman"/>
          <w:color w:val="000000"/>
          <w:sz w:val="28"/>
          <w:szCs w:val="28"/>
          <w:lang w:eastAsia="es-ES"/>
        </w:rPr>
      </w:pPr>
      <w:r w:rsidRPr="008A0AFD">
        <w:rPr>
          <w:rFonts w:ascii="Times New Roman" w:eastAsia="Sans Uni Code" w:hAnsi="Times New Roman" w:cs="Times New Roman"/>
          <w:iCs/>
          <w:color w:val="000000"/>
          <w:kern w:val="2"/>
          <w:sz w:val="28"/>
          <w:szCs w:val="28"/>
          <w:shd w:val="clear" w:color="auto" w:fill="FFFFFF"/>
          <w:lang w:eastAsia="es-ES" w:bidi="es-ES"/>
        </w:rPr>
        <w:t>Por tanto, el Concejo Municipal, de conformidad con los considerandos antes mencionados y en uso de sus facultades legales y constitucionales,</w:t>
      </w:r>
      <w:r w:rsidRPr="008A0AFD">
        <w:rPr>
          <w:rFonts w:ascii="Times New Roman" w:eastAsia="Sans Uni Code" w:hAnsi="Times New Roman" w:cs="Times New Roman"/>
          <w:bCs/>
          <w:iCs/>
          <w:color w:val="000000"/>
          <w:kern w:val="2"/>
          <w:sz w:val="28"/>
          <w:szCs w:val="28"/>
          <w:shd w:val="clear" w:color="auto" w:fill="FFFFFF"/>
          <w:lang w:eastAsia="es-ES" w:bidi="es-ES"/>
        </w:rPr>
        <w:t xml:space="preserve"> por</w:t>
      </w:r>
      <w:r w:rsidRPr="008A0AFD">
        <w:rPr>
          <w:rFonts w:ascii="Times New Roman" w:eastAsia="Sans Uni Code" w:hAnsi="Times New Roman" w:cs="Times New Roman"/>
          <w:b/>
          <w:bCs/>
          <w:iCs/>
          <w:color w:val="000000"/>
          <w:kern w:val="2"/>
          <w:sz w:val="28"/>
          <w:szCs w:val="28"/>
          <w:shd w:val="clear" w:color="auto" w:fill="FFFFFF"/>
          <w:lang w:eastAsia="es-ES" w:bidi="es-ES"/>
        </w:rPr>
        <w:t xml:space="preserve"> MAYORÍA </w:t>
      </w:r>
      <w:r w:rsidRPr="008A0AFD">
        <w:rPr>
          <w:rFonts w:ascii="Times New Roman" w:eastAsia="Sans Uni Code" w:hAnsi="Times New Roman" w:cs="Times New Roman"/>
          <w:bCs/>
          <w:iCs/>
          <w:color w:val="000000"/>
          <w:kern w:val="2"/>
          <w:sz w:val="28"/>
          <w:szCs w:val="28"/>
          <w:shd w:val="clear" w:color="auto" w:fill="FFFFFF"/>
          <w:lang w:eastAsia="es-ES" w:bidi="es-ES"/>
        </w:rPr>
        <w:t>de</w:t>
      </w:r>
      <w:r w:rsidRPr="008A0AFD">
        <w:rPr>
          <w:rFonts w:ascii="Times New Roman" w:eastAsia="Times New Roman" w:hAnsi="Times New Roman" w:cs="Times New Roman"/>
          <w:sz w:val="28"/>
          <w:szCs w:val="28"/>
        </w:rPr>
        <w:t xml:space="preserve"> ONCE VOTOS</w:t>
      </w:r>
      <w:r w:rsidRPr="008A0AFD">
        <w:rPr>
          <w:rFonts w:ascii="Times New Roman" w:eastAsia="Times New Roman" w:hAnsi="Times New Roman" w:cs="Times New Roman"/>
          <w:b/>
          <w:sz w:val="28"/>
          <w:szCs w:val="28"/>
        </w:rPr>
        <w:t xml:space="preserve"> </w:t>
      </w:r>
      <w:r w:rsidRPr="008A0AFD">
        <w:rPr>
          <w:rFonts w:ascii="Times New Roman" w:eastAsia="Times New Roman" w:hAnsi="Times New Roman" w:cs="Times New Roman"/>
          <w:sz w:val="28"/>
          <w:szCs w:val="28"/>
        </w:rPr>
        <w:t>a favor</w:t>
      </w:r>
      <w:r w:rsidRPr="008A0AFD">
        <w:rPr>
          <w:rFonts w:ascii="Times New Roman" w:eastAsia="Times New Roman" w:hAnsi="Times New Roman" w:cs="Times New Roman"/>
          <w:b/>
          <w:sz w:val="28"/>
          <w:szCs w:val="28"/>
        </w:rPr>
        <w:t xml:space="preserve"> </w:t>
      </w:r>
      <w:r w:rsidRPr="008A0AFD">
        <w:rPr>
          <w:rFonts w:ascii="Times New Roman" w:eastAsia="Times New Roman" w:hAnsi="Times New Roman" w:cs="Times New Roman"/>
          <w:sz w:val="28"/>
          <w:szCs w:val="28"/>
        </w:rPr>
        <w:t xml:space="preserve">y TRES AUSENCIAS al momento de esta votación, por parte de los siguientes miembros del Concejo Municipal: Licdo. Sergio Noel Monroy Martínez, </w:t>
      </w:r>
      <w:r w:rsidRPr="008A0AFD">
        <w:rPr>
          <w:rFonts w:ascii="Times New Roman" w:eastAsia="Times New Roman" w:hAnsi="Times New Roman" w:cs="Times New Roman"/>
          <w:b/>
          <w:sz w:val="28"/>
          <w:szCs w:val="28"/>
        </w:rPr>
        <w:t xml:space="preserve">Síndico Municipal; </w:t>
      </w:r>
      <w:r w:rsidRPr="008A0AFD">
        <w:rPr>
          <w:rFonts w:ascii="Times New Roman" w:eastAsia="Times New Roman" w:hAnsi="Times New Roman" w:cs="Times New Roman"/>
          <w:sz w:val="28"/>
          <w:szCs w:val="28"/>
        </w:rPr>
        <w:t xml:space="preserve">(Ausencia por motivos de salud), Sr. Carlos Alberto Palma Fuentes, </w:t>
      </w:r>
      <w:r w:rsidRPr="008A0AFD">
        <w:rPr>
          <w:rFonts w:ascii="Times New Roman" w:eastAsia="Times New Roman" w:hAnsi="Times New Roman" w:cs="Times New Roman"/>
          <w:b/>
          <w:sz w:val="28"/>
          <w:szCs w:val="28"/>
        </w:rPr>
        <w:t>Sexto Regidor Propietario,</w:t>
      </w:r>
      <w:r w:rsidRPr="008A0AFD">
        <w:rPr>
          <w:rFonts w:ascii="Times New Roman" w:eastAsia="Times New Roman" w:hAnsi="Times New Roman" w:cs="Times New Roman"/>
          <w:sz w:val="28"/>
          <w:szCs w:val="28"/>
        </w:rPr>
        <w:t xml:space="preserve"> (Ausencia injustificada) y Sr. Bayron Eraldo Baltazar Martínez Barahona, </w:t>
      </w:r>
      <w:r w:rsidRPr="008A0AFD">
        <w:rPr>
          <w:rFonts w:ascii="Times New Roman" w:eastAsia="Times New Roman" w:hAnsi="Times New Roman" w:cs="Times New Roman"/>
          <w:b/>
          <w:sz w:val="28"/>
          <w:szCs w:val="28"/>
        </w:rPr>
        <w:t xml:space="preserve">Decimo Primer Regidor Propietario </w:t>
      </w:r>
      <w:r w:rsidRPr="008A0AFD">
        <w:rPr>
          <w:rFonts w:ascii="Times New Roman" w:eastAsia="Times New Roman" w:hAnsi="Times New Roman" w:cs="Times New Roman"/>
          <w:sz w:val="28"/>
          <w:szCs w:val="28"/>
        </w:rPr>
        <w:t>(Ausencia por motivos de salud)</w:t>
      </w:r>
      <w:r w:rsidRPr="008A0AFD">
        <w:rPr>
          <w:rFonts w:ascii="Times New Roman" w:eastAsia="Sans Uni Code" w:hAnsi="Times New Roman" w:cs="Times New Roman"/>
          <w:iCs/>
          <w:color w:val="000000"/>
          <w:kern w:val="2"/>
          <w:sz w:val="28"/>
          <w:szCs w:val="28"/>
          <w:shd w:val="clear" w:color="auto" w:fill="FFFFFF"/>
          <w:lang w:eastAsia="es-ES" w:bidi="es-ES"/>
        </w:rPr>
        <w:t xml:space="preserve"> </w:t>
      </w:r>
      <w:r w:rsidRPr="008A0AFD">
        <w:rPr>
          <w:rFonts w:ascii="Times New Roman" w:eastAsia="Sans Uni Code" w:hAnsi="Times New Roman" w:cs="Times New Roman"/>
          <w:b/>
          <w:bCs/>
          <w:iCs/>
          <w:color w:val="000000"/>
          <w:kern w:val="2"/>
          <w:sz w:val="28"/>
          <w:szCs w:val="28"/>
          <w:shd w:val="clear" w:color="auto" w:fill="FFFFFF"/>
          <w:lang w:eastAsia="es-ES" w:bidi="es-ES"/>
        </w:rPr>
        <w:t xml:space="preserve">ACUERDA: PRIMERO: </w:t>
      </w:r>
      <w:r w:rsidRPr="008A0AFD">
        <w:rPr>
          <w:rFonts w:ascii="Times New Roman" w:eastAsia="Sans Uni Code" w:hAnsi="Times New Roman" w:cs="Times New Roman"/>
          <w:iCs/>
          <w:color w:val="000000"/>
          <w:kern w:val="2"/>
          <w:sz w:val="28"/>
          <w:szCs w:val="28"/>
          <w:shd w:val="clear" w:color="auto" w:fill="FFFFFF"/>
          <w:lang w:eastAsia="es-ES" w:bidi="es-ES"/>
        </w:rPr>
        <w:t xml:space="preserve">Tener por recibida la propuesta de </w:t>
      </w:r>
      <w:r w:rsidRPr="008A0AFD">
        <w:rPr>
          <w:rFonts w:ascii="Times New Roman" w:eastAsia="Arial" w:hAnsi="Times New Roman" w:cs="Times New Roman"/>
          <w:iCs/>
          <w:kern w:val="2"/>
          <w:sz w:val="28"/>
          <w:szCs w:val="28"/>
          <w:lang w:val="es-SV" w:eastAsia="zh-CN" w:bidi="hi-IN"/>
        </w:rPr>
        <w:t xml:space="preserve">ORDENANZA TRANSITORIA DE AMNISTÍA TRIBUTARIA PARA LA EXONERACIÓN DE LOS INTERESES Y MULTAS PRODUCTO DE LAS TASAS Y CONTRIBUCIONES ESPECIALES MUNICIPALES DE APOPA. </w:t>
      </w:r>
      <w:r w:rsidRPr="008A0AFD">
        <w:rPr>
          <w:rFonts w:ascii="Times New Roman" w:eastAsia="Sans Uni Code" w:hAnsi="Times New Roman" w:cs="Times New Roman"/>
          <w:b/>
          <w:bCs/>
          <w:iCs/>
          <w:color w:val="000000"/>
          <w:kern w:val="2"/>
          <w:sz w:val="28"/>
          <w:szCs w:val="28"/>
          <w:shd w:val="clear" w:color="auto" w:fill="FFFFFF"/>
          <w:lang w:eastAsia="es-ES" w:bidi="es-ES"/>
        </w:rPr>
        <w:t xml:space="preserve">SEGUNDO: </w:t>
      </w:r>
      <w:r w:rsidRPr="008A0AFD">
        <w:rPr>
          <w:rFonts w:ascii="Times New Roman" w:eastAsia="Sans Uni Code" w:hAnsi="Times New Roman" w:cs="Times New Roman"/>
          <w:bCs/>
          <w:iCs/>
          <w:color w:val="000000"/>
          <w:kern w:val="2"/>
          <w:sz w:val="28"/>
          <w:szCs w:val="28"/>
          <w:shd w:val="clear" w:color="auto" w:fill="FFFFFF"/>
          <w:lang w:eastAsia="es-ES" w:bidi="es-ES"/>
        </w:rPr>
        <w:t>APROBAR Y AUTORIZAR</w:t>
      </w:r>
      <w:r w:rsidRPr="008A0AFD">
        <w:rPr>
          <w:rFonts w:ascii="Times New Roman" w:eastAsia="Sans Uni Code" w:hAnsi="Times New Roman" w:cs="Times New Roman"/>
          <w:iCs/>
          <w:color w:val="000000"/>
          <w:kern w:val="2"/>
          <w:sz w:val="28"/>
          <w:szCs w:val="28"/>
          <w:shd w:val="clear" w:color="auto" w:fill="FFFFFF"/>
          <w:lang w:eastAsia="es-ES" w:bidi="es-ES"/>
        </w:rPr>
        <w:t xml:space="preserve"> la ordenanza</w:t>
      </w:r>
      <w:r w:rsidRPr="008A0AFD">
        <w:rPr>
          <w:rFonts w:ascii="Times New Roman" w:eastAsia="Arial" w:hAnsi="Times New Roman" w:cs="Times New Roman"/>
          <w:iCs/>
          <w:kern w:val="2"/>
          <w:sz w:val="28"/>
          <w:szCs w:val="28"/>
          <w:lang w:val="es-SV" w:eastAsia="zh-CN" w:bidi="hi-IN"/>
        </w:rPr>
        <w:t xml:space="preserve"> ORDENANZA TRANSITORIA DE AMNISTÍA TRIBUTARIA PARA LA EXONERACIÓN DE LOS INTERESES Y MULTAS PRODUCTO DE LAS TASAS Y CONTRIBUCIONES ESPECIALES MUNICIPALES DE APOPA,</w:t>
      </w:r>
      <w:r w:rsidRPr="008A0AFD">
        <w:rPr>
          <w:rFonts w:ascii="Times New Roman" w:eastAsia="Sans Uni Code" w:hAnsi="Times New Roman" w:cs="Times New Roman"/>
          <w:iCs/>
          <w:color w:val="000000"/>
          <w:kern w:val="2"/>
          <w:sz w:val="28"/>
          <w:szCs w:val="28"/>
          <w:shd w:val="clear" w:color="auto" w:fill="FFFFFF"/>
          <w:lang w:eastAsia="es-ES" w:bidi="es-ES"/>
        </w:rPr>
        <w:t xml:space="preserve"> antes mencionada, la cual queda establecida como </w:t>
      </w:r>
      <w:r w:rsidRPr="008A0AFD">
        <w:rPr>
          <w:rFonts w:ascii="Times New Roman" w:eastAsia="Sans Uni Code" w:hAnsi="Times New Roman" w:cs="Times New Roman"/>
          <w:b/>
          <w:bCs/>
          <w:iCs/>
          <w:color w:val="000000"/>
          <w:kern w:val="2"/>
          <w:sz w:val="28"/>
          <w:szCs w:val="28"/>
          <w:shd w:val="clear" w:color="auto" w:fill="FFFFFF"/>
          <w:lang w:eastAsia="es-ES" w:bidi="es-ES"/>
        </w:rPr>
        <w:t xml:space="preserve">DECRETO MUNICIPAL NÚMERO 01/2023, </w:t>
      </w:r>
      <w:r w:rsidRPr="008A0AFD">
        <w:rPr>
          <w:rFonts w:ascii="Times New Roman" w:eastAsia="Sans Uni Code" w:hAnsi="Times New Roman" w:cs="Times New Roman"/>
          <w:bCs/>
          <w:iCs/>
          <w:color w:val="000000"/>
          <w:kern w:val="2"/>
          <w:sz w:val="28"/>
          <w:szCs w:val="28"/>
          <w:shd w:val="clear" w:color="auto" w:fill="FFFFFF"/>
          <w:lang w:eastAsia="es-ES" w:bidi="es-ES"/>
        </w:rPr>
        <w:t xml:space="preserve">el cual tendrá un periodo de vigencia de la presente ordenanza la duración de 90 días hábiles desde su entrada en vigencia, en donde los planes de pago formalizados mediante la presente Ordenanza no deberán exceder al 22 de diciembre 2023. </w:t>
      </w:r>
      <w:r w:rsidRPr="008A0AFD">
        <w:rPr>
          <w:rFonts w:ascii="Times New Roman" w:eastAsia="Sans Uni Code" w:hAnsi="Times New Roman" w:cs="Times New Roman"/>
          <w:b/>
          <w:bCs/>
          <w:iCs/>
          <w:color w:val="000000"/>
          <w:kern w:val="2"/>
          <w:sz w:val="28"/>
          <w:szCs w:val="28"/>
          <w:shd w:val="clear" w:color="auto" w:fill="FFFFFF"/>
          <w:lang w:eastAsia="es-ES" w:bidi="es-ES"/>
        </w:rPr>
        <w:t>TERCERO: Autorizar al Tesorero Municipal</w:t>
      </w:r>
      <w:r w:rsidRPr="008A0AFD">
        <w:rPr>
          <w:rFonts w:ascii="Times New Roman" w:eastAsia="Sans Uni Code" w:hAnsi="Times New Roman" w:cs="Times New Roman"/>
          <w:iCs/>
          <w:color w:val="000000"/>
          <w:kern w:val="2"/>
          <w:sz w:val="28"/>
          <w:szCs w:val="28"/>
          <w:shd w:val="clear" w:color="auto" w:fill="FFFFFF"/>
          <w:lang w:eastAsia="es-ES" w:bidi="es-ES"/>
        </w:rPr>
        <w:t xml:space="preserve"> erogar el monto necesario para el pago de la publicación de la ordenanza antes descrita, y erogue según requerimiento presentado por Jefa de la Sección de Recuperación de Mora. </w:t>
      </w:r>
      <w:r w:rsidRPr="008A0AFD">
        <w:rPr>
          <w:rFonts w:ascii="Times New Roman" w:eastAsia="Sans Uni Code" w:hAnsi="Times New Roman" w:cs="Times New Roman"/>
          <w:b/>
          <w:bCs/>
          <w:iCs/>
          <w:color w:val="000000"/>
          <w:kern w:val="2"/>
          <w:sz w:val="28"/>
          <w:szCs w:val="28"/>
          <w:shd w:val="clear" w:color="auto" w:fill="FFFFFF"/>
          <w:lang w:eastAsia="es-ES" w:bidi="es-ES"/>
        </w:rPr>
        <w:t xml:space="preserve">CUARTO: </w:t>
      </w:r>
      <w:r w:rsidRPr="008A0AFD">
        <w:rPr>
          <w:rFonts w:ascii="Times New Roman" w:eastAsia="Sans Uni Code" w:hAnsi="Times New Roman" w:cs="Times New Roman"/>
          <w:bCs/>
          <w:iCs/>
          <w:color w:val="000000"/>
          <w:kern w:val="2"/>
          <w:sz w:val="28"/>
          <w:szCs w:val="28"/>
          <w:shd w:val="clear" w:color="auto" w:fill="FFFFFF"/>
          <w:lang w:eastAsia="es-ES" w:bidi="es-ES"/>
        </w:rPr>
        <w:t>Instruir al Jefe de la de Sección de</w:t>
      </w:r>
      <w:r w:rsidRPr="008A0AFD">
        <w:rPr>
          <w:rFonts w:ascii="Times New Roman" w:eastAsia="Sans Uni Code" w:hAnsi="Times New Roman" w:cs="Times New Roman"/>
          <w:b/>
          <w:bCs/>
          <w:iCs/>
          <w:color w:val="000000"/>
          <w:kern w:val="2"/>
          <w:sz w:val="28"/>
          <w:szCs w:val="28"/>
          <w:shd w:val="clear" w:color="auto" w:fill="FFFFFF"/>
          <w:lang w:eastAsia="es-ES" w:bidi="es-ES"/>
        </w:rPr>
        <w:t xml:space="preserve">  </w:t>
      </w:r>
      <w:r w:rsidRPr="008A0AFD">
        <w:rPr>
          <w:rFonts w:ascii="Times New Roman" w:eastAsia="Sans Uni Code" w:hAnsi="Times New Roman" w:cs="Times New Roman"/>
          <w:iCs/>
          <w:color w:val="000000"/>
          <w:kern w:val="2"/>
          <w:sz w:val="28"/>
          <w:szCs w:val="28"/>
          <w:shd w:val="clear" w:color="auto" w:fill="FFFFFF"/>
          <w:lang w:eastAsia="es-ES" w:bidi="es-ES"/>
        </w:rPr>
        <w:t xml:space="preserve">Recuperación de Mora de esta Municipalidad, para que realice las gestiones necesarias  en coordinación con el Jefe de Comunicaciones para la divulgación de la ordenanza antes mencionada, con el objeto de que todos los habitantes de este Municipio y público en general, sean informados de la entrada en vigencia. </w:t>
      </w:r>
      <w:r w:rsidRPr="008A0AFD">
        <w:rPr>
          <w:rFonts w:ascii="Times New Roman" w:eastAsia="Sans Uni Code" w:hAnsi="Times New Roman" w:cs="Times New Roman"/>
          <w:b/>
          <w:bCs/>
          <w:iCs/>
          <w:color w:val="000000"/>
          <w:kern w:val="2"/>
          <w:sz w:val="28"/>
          <w:szCs w:val="28"/>
          <w:shd w:val="clear" w:color="auto" w:fill="FFFFFF"/>
          <w:lang w:eastAsia="es-ES" w:bidi="es-ES"/>
        </w:rPr>
        <w:t>QUINTO:</w:t>
      </w:r>
      <w:r w:rsidRPr="008A0AFD">
        <w:rPr>
          <w:rFonts w:ascii="Times New Roman" w:eastAsia="Sans Uni Code" w:hAnsi="Times New Roman" w:cs="Times New Roman"/>
          <w:iCs/>
          <w:color w:val="000000"/>
          <w:kern w:val="2"/>
          <w:sz w:val="28"/>
          <w:szCs w:val="28"/>
          <w:shd w:val="clear" w:color="auto" w:fill="FFFFFF"/>
          <w:lang w:eastAsia="es-ES" w:bidi="es-ES"/>
        </w:rPr>
        <w:t xml:space="preserve"> Instruir a </w:t>
      </w:r>
      <w:r w:rsidRPr="008A0AFD">
        <w:rPr>
          <w:rFonts w:ascii="Times New Roman" w:eastAsia="Sans Uni Code" w:hAnsi="Times New Roman" w:cs="Times New Roman"/>
          <w:b/>
          <w:bCs/>
          <w:iCs/>
          <w:color w:val="000000"/>
          <w:kern w:val="2"/>
          <w:sz w:val="28"/>
          <w:szCs w:val="28"/>
          <w:shd w:val="clear" w:color="auto" w:fill="FFFFFF"/>
          <w:lang w:eastAsia="es-ES" w:bidi="es-ES"/>
        </w:rPr>
        <w:t xml:space="preserve">Gerencia financiera y Jefe de sección de Recuperación de Mora, </w:t>
      </w:r>
      <w:r w:rsidRPr="008A0AFD">
        <w:rPr>
          <w:rFonts w:ascii="Times New Roman" w:eastAsia="Sans Uni Code" w:hAnsi="Times New Roman" w:cs="Times New Roman"/>
          <w:iCs/>
          <w:color w:val="000000"/>
          <w:kern w:val="2"/>
          <w:sz w:val="28"/>
          <w:szCs w:val="28"/>
          <w:shd w:val="clear" w:color="auto" w:fill="FFFFFF"/>
          <w:lang w:eastAsia="es-ES" w:bidi="es-ES"/>
        </w:rPr>
        <w:t>de esta Municipalidad, para dar seguimiento y cumplimiento a la presente resolución</w:t>
      </w:r>
      <w:r w:rsidRPr="008A0AFD">
        <w:rPr>
          <w:rFonts w:ascii="Times New Roman" w:eastAsia="Calibri" w:hAnsi="Times New Roman" w:cs="Times New Roman"/>
          <w:sz w:val="28"/>
          <w:szCs w:val="28"/>
        </w:rPr>
        <w:t xml:space="preserve">.- </w:t>
      </w:r>
      <w:r w:rsidRPr="008A0AFD">
        <w:rPr>
          <w:rFonts w:ascii="Times New Roman" w:eastAsia="Calibri" w:hAnsi="Times New Roman" w:cs="Times New Roman"/>
          <w:b/>
          <w:sz w:val="28"/>
          <w:szCs w:val="28"/>
        </w:rPr>
        <w:t>CERTIFÍQUESE Y COMUNÍQUESE.</w:t>
      </w:r>
      <w:r>
        <w:rPr>
          <w:rFonts w:ascii="Times New Roman" w:eastAsia="Calibri" w:hAnsi="Times New Roman" w:cs="Times New Roman"/>
          <w:b/>
          <w:sz w:val="28"/>
          <w:szCs w:val="28"/>
        </w:rPr>
        <w:t xml:space="preserve"> </w:t>
      </w:r>
      <w:r w:rsidR="00F86ED3" w:rsidRPr="00F86ED3">
        <w:rPr>
          <w:rFonts w:ascii="Times New Roman" w:eastAsia="Times New Roman" w:hAnsi="Times New Roman" w:cs="Times New Roman"/>
          <w:b/>
          <w:color w:val="000000"/>
          <w:sz w:val="28"/>
          <w:szCs w:val="28"/>
          <w:lang w:eastAsia="es-ES"/>
        </w:rPr>
        <w:t>HAGO CONSTAR:</w:t>
      </w:r>
      <w:r w:rsidR="00F86ED3">
        <w:rPr>
          <w:rFonts w:ascii="Times New Roman" w:eastAsia="Times New Roman" w:hAnsi="Times New Roman" w:cs="Times New Roman"/>
          <w:b/>
          <w:color w:val="000000"/>
          <w:sz w:val="28"/>
          <w:szCs w:val="28"/>
          <w:lang w:eastAsia="es-ES"/>
        </w:rPr>
        <w:t xml:space="preserve"> </w:t>
      </w:r>
      <w:r w:rsidR="00F86ED3">
        <w:rPr>
          <w:rFonts w:ascii="Times New Roman" w:eastAsia="Times New Roman" w:hAnsi="Times New Roman" w:cs="Times New Roman"/>
          <w:color w:val="000000"/>
          <w:sz w:val="28"/>
          <w:szCs w:val="28"/>
          <w:lang w:eastAsia="es-ES"/>
        </w:rPr>
        <w:t>se  incorporan  a</w:t>
      </w:r>
      <w:r w:rsidR="00EC5680">
        <w:rPr>
          <w:rFonts w:ascii="Times New Roman" w:eastAsia="Times New Roman" w:hAnsi="Times New Roman" w:cs="Times New Roman"/>
          <w:color w:val="000000"/>
          <w:sz w:val="28"/>
          <w:szCs w:val="28"/>
          <w:lang w:eastAsia="es-ES"/>
        </w:rPr>
        <w:t xml:space="preserve">l desarrollo de esta acta </w:t>
      </w:r>
      <w:r w:rsidR="00EC5680" w:rsidRPr="00630412">
        <w:rPr>
          <w:rFonts w:ascii="Times New Roman" w:eastAsia="Calibri" w:hAnsi="Times New Roman" w:cs="Times New Roman"/>
          <w:sz w:val="28"/>
          <w:szCs w:val="28"/>
        </w:rPr>
        <w:t>la</w:t>
      </w:r>
      <w:r w:rsidR="00EC5680" w:rsidRPr="00630412">
        <w:rPr>
          <w:rFonts w:ascii="Times New Roman" w:eastAsia="Calibri" w:hAnsi="Times New Roman" w:cs="Times New Roman"/>
          <w:sz w:val="28"/>
          <w:szCs w:val="28"/>
          <w:lang w:val="es-SV"/>
        </w:rPr>
        <w:t xml:space="preserve"> Doctora Yany Xiomara Fuentes Rivas, Cuarta Regidora Propietaria y del Ingeniero Gilberto Antonio Amador Medrano, Décimo Regidor Propietario</w:t>
      </w:r>
      <w:r w:rsidR="00EC5680">
        <w:rPr>
          <w:rFonts w:ascii="Times New Roman" w:eastAsia="Calibri" w:hAnsi="Times New Roman" w:cs="Times New Roman"/>
          <w:sz w:val="28"/>
          <w:szCs w:val="28"/>
          <w:lang w:val="es-SV"/>
        </w:rPr>
        <w:t>.</w:t>
      </w:r>
    </w:p>
    <w:p w:rsidR="009627B8" w:rsidRPr="009627B8" w:rsidRDefault="009627B8" w:rsidP="00205F6F">
      <w:pPr>
        <w:spacing w:line="276" w:lineRule="auto"/>
        <w:jc w:val="both"/>
        <w:rPr>
          <w:rFonts w:ascii="Times New Roman" w:eastAsia="Calibri" w:hAnsi="Times New Roman" w:cs="Times New Roman"/>
          <w:b/>
          <w:bCs/>
          <w:sz w:val="28"/>
          <w:szCs w:val="28"/>
        </w:rPr>
      </w:pPr>
      <w:r w:rsidRPr="009627B8">
        <w:rPr>
          <w:rFonts w:ascii="Times New Roman" w:eastAsia="Times New Roman" w:hAnsi="Times New Roman" w:cs="Times New Roman"/>
          <w:color w:val="000000"/>
          <w:sz w:val="28"/>
          <w:szCs w:val="28"/>
          <w:lang w:eastAsia="es-ES"/>
        </w:rPr>
        <w:t xml:space="preserve">Y no habiendo más que hacer constar se </w:t>
      </w:r>
      <w:r w:rsidRPr="009627B8">
        <w:rPr>
          <w:rFonts w:ascii="Times New Roman" w:eastAsia="Times New Roman" w:hAnsi="Times New Roman" w:cs="Times New Roman"/>
          <w:color w:val="000000"/>
          <w:sz w:val="28"/>
          <w:szCs w:val="28"/>
          <w:highlight w:val="yellow"/>
          <w:lang w:eastAsia="es-ES"/>
        </w:rPr>
        <w:t>cierra la sesión a las dieciséis horas con cincuenta y tres minutos</w:t>
      </w:r>
      <w:r w:rsidRPr="009627B8">
        <w:rPr>
          <w:rFonts w:ascii="Times New Roman" w:eastAsia="Times New Roman" w:hAnsi="Times New Roman" w:cs="Times New Roman"/>
          <w:color w:val="000000"/>
          <w:sz w:val="28"/>
          <w:szCs w:val="28"/>
          <w:lang w:eastAsia="es-ES"/>
        </w:rPr>
        <w:t xml:space="preserve"> del día </w:t>
      </w:r>
      <w:r w:rsidR="003B7DC1">
        <w:rPr>
          <w:rFonts w:ascii="Times New Roman" w:eastAsia="Times New Roman" w:hAnsi="Times New Roman" w:cs="Times New Roman"/>
          <w:color w:val="000000"/>
          <w:sz w:val="28"/>
          <w:szCs w:val="28"/>
          <w:lang w:eastAsia="es-ES"/>
        </w:rPr>
        <w:t>viernes veinte</w:t>
      </w:r>
      <w:r w:rsidR="00274A43">
        <w:rPr>
          <w:rFonts w:ascii="Times New Roman" w:eastAsia="Times New Roman" w:hAnsi="Times New Roman" w:cs="Times New Roman"/>
          <w:color w:val="000000"/>
          <w:sz w:val="28"/>
          <w:szCs w:val="28"/>
          <w:lang w:eastAsia="es-ES"/>
        </w:rPr>
        <w:t xml:space="preserve"> de enero del año dos mil veintitrés</w:t>
      </w:r>
      <w:r w:rsidRPr="009627B8">
        <w:rPr>
          <w:rFonts w:ascii="Times New Roman" w:eastAsia="Times New Roman" w:hAnsi="Times New Roman" w:cs="Times New Roman"/>
          <w:color w:val="000000"/>
          <w:sz w:val="28"/>
          <w:szCs w:val="28"/>
          <w:lang w:eastAsia="es-ES"/>
        </w:rPr>
        <w:t xml:space="preserve">. </w:t>
      </w:r>
    </w:p>
    <w:p w:rsidR="009627B8" w:rsidRPr="009627B8" w:rsidRDefault="009627B8" w:rsidP="00FE4054">
      <w:pPr>
        <w:tabs>
          <w:tab w:val="left" w:pos="864"/>
        </w:tabs>
        <w:spacing w:after="0" w:line="276" w:lineRule="auto"/>
        <w:rPr>
          <w:rFonts w:ascii="Times New Roman" w:eastAsia="Calibri" w:hAnsi="Times New Roman" w:cs="Times New Roman"/>
          <w:b/>
        </w:rPr>
      </w:pPr>
      <w:r w:rsidRPr="009627B8">
        <w:rPr>
          <w:rFonts w:ascii="Times New Roman" w:eastAsia="Calibri" w:hAnsi="Times New Roman" w:cs="Times New Roman"/>
          <w:b/>
          <w:sz w:val="28"/>
          <w:szCs w:val="28"/>
        </w:rPr>
        <w:t xml:space="preserve">  </w:t>
      </w:r>
    </w:p>
    <w:p w:rsidR="009627B8" w:rsidRDefault="009627B8" w:rsidP="009627B8">
      <w:pPr>
        <w:tabs>
          <w:tab w:val="left" w:pos="2347"/>
        </w:tabs>
        <w:spacing w:after="0" w:line="240" w:lineRule="auto"/>
        <w:jc w:val="both"/>
        <w:rPr>
          <w:rFonts w:ascii="Times New Roman" w:eastAsia="Calibri" w:hAnsi="Times New Roman" w:cs="Times New Roman"/>
          <w:b/>
          <w:lang w:val="es-SV"/>
        </w:rPr>
      </w:pPr>
    </w:p>
    <w:p w:rsidR="000679EB" w:rsidRDefault="000679EB" w:rsidP="009627B8">
      <w:pPr>
        <w:tabs>
          <w:tab w:val="left" w:pos="2347"/>
        </w:tabs>
        <w:spacing w:after="0" w:line="240" w:lineRule="auto"/>
        <w:jc w:val="both"/>
        <w:rPr>
          <w:rFonts w:ascii="Times New Roman" w:eastAsia="Calibri" w:hAnsi="Times New Roman" w:cs="Times New Roman"/>
          <w:b/>
          <w:lang w:val="es-SV"/>
        </w:rPr>
      </w:pPr>
    </w:p>
    <w:p w:rsidR="000679EB" w:rsidRPr="009627B8" w:rsidRDefault="000679EB" w:rsidP="009627B8">
      <w:pPr>
        <w:tabs>
          <w:tab w:val="left" w:pos="234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Dra. Jennifer Esmeralda Juárez García, </w:t>
      </w:r>
    </w:p>
    <w:p w:rsidR="00402EEA" w:rsidRPr="002152F1" w:rsidRDefault="00402EEA" w:rsidP="00402EEA">
      <w:pPr>
        <w:shd w:val="clear" w:color="auto" w:fill="FFFFFF" w:themeFill="background1"/>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            Alcaldesa Municipal                                                </w:t>
      </w:r>
      <w:r>
        <w:rPr>
          <w:rFonts w:ascii="Times New Roman" w:eastAsia="Calibri" w:hAnsi="Times New Roman" w:cs="Times New Roman"/>
          <w:b/>
          <w:lang w:val="es-SV"/>
        </w:rPr>
        <w:t xml:space="preserve">        </w:t>
      </w:r>
      <w:r w:rsidRPr="002152F1">
        <w:rPr>
          <w:rFonts w:ascii="Times New Roman" w:eastAsia="Calibri" w:hAnsi="Times New Roman" w:cs="Times New Roman"/>
          <w:b/>
          <w:shd w:val="clear" w:color="auto" w:fill="FFFFFF" w:themeFill="background1"/>
          <w:lang w:val="es-SV"/>
        </w:rPr>
        <w:t>Lic. Sergio Noel Monroy Martínez,</w:t>
      </w:r>
      <w:r w:rsidRPr="002152F1">
        <w:rPr>
          <w:rFonts w:ascii="Times New Roman" w:eastAsia="Calibri" w:hAnsi="Times New Roman" w:cs="Times New Roman"/>
          <w:b/>
          <w:lang w:val="es-SV"/>
        </w:rPr>
        <w:t xml:space="preserve"> </w:t>
      </w:r>
    </w:p>
    <w:p w:rsidR="00402EEA" w:rsidRPr="002152F1" w:rsidRDefault="00402EEA" w:rsidP="00402EEA">
      <w:pPr>
        <w:shd w:val="clear" w:color="auto" w:fill="FFFFFF" w:themeFill="background1"/>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                                                                                                         </w:t>
      </w:r>
      <w:r>
        <w:rPr>
          <w:rFonts w:ascii="Times New Roman" w:eastAsia="Calibri" w:hAnsi="Times New Roman" w:cs="Times New Roman"/>
          <w:b/>
          <w:lang w:val="es-SV"/>
        </w:rPr>
        <w:t xml:space="preserve">           </w:t>
      </w:r>
      <w:r w:rsidRPr="002152F1">
        <w:rPr>
          <w:rFonts w:ascii="Times New Roman" w:eastAsia="Calibri" w:hAnsi="Times New Roman" w:cs="Times New Roman"/>
          <w:b/>
          <w:shd w:val="clear" w:color="auto" w:fill="FFFFFF" w:themeFill="background1"/>
          <w:lang w:val="es-SV"/>
        </w:rPr>
        <w:t>Síndico Municipal</w:t>
      </w:r>
      <w:r w:rsidRPr="002152F1">
        <w:rPr>
          <w:rFonts w:ascii="Times New Roman" w:eastAsia="Calibri" w:hAnsi="Times New Roman" w:cs="Times New Roman"/>
          <w:b/>
          <w:lang w:val="es-SV"/>
        </w:rPr>
        <w:t xml:space="preserve">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Sra. Carla María Navarro Franco,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   Primera Regidora Propietaria                                              </w:t>
      </w:r>
      <w:r>
        <w:rPr>
          <w:rFonts w:ascii="Times New Roman" w:eastAsia="Calibri" w:hAnsi="Times New Roman" w:cs="Times New Roman"/>
          <w:b/>
          <w:lang w:val="es-SV"/>
        </w:rPr>
        <w:t xml:space="preserve"> </w:t>
      </w:r>
      <w:r w:rsidRPr="002152F1">
        <w:rPr>
          <w:rFonts w:ascii="Times New Roman" w:eastAsia="Calibri" w:hAnsi="Times New Roman" w:cs="Times New Roman"/>
          <w:b/>
          <w:lang w:val="es-SV"/>
        </w:rPr>
        <w:t xml:space="preserve">Sr. Damián Cristóbal Serrano Ortiz,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                                                                                                    </w:t>
      </w:r>
      <w:r>
        <w:rPr>
          <w:rFonts w:ascii="Times New Roman" w:eastAsia="Calibri" w:hAnsi="Times New Roman" w:cs="Times New Roman"/>
          <w:b/>
          <w:lang w:val="es-SV"/>
        </w:rPr>
        <w:t xml:space="preserve">       </w:t>
      </w:r>
      <w:r w:rsidRPr="002152F1">
        <w:rPr>
          <w:rFonts w:ascii="Times New Roman" w:eastAsia="Calibri" w:hAnsi="Times New Roman" w:cs="Times New Roman"/>
          <w:b/>
          <w:lang w:val="es-SV"/>
        </w:rPr>
        <w:t xml:space="preserve">Segundo Regidor Propietario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Sra. Lesby Sugey Miranda Portillo,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 Tercera Regidora Propietaria                                                    </w:t>
      </w:r>
      <w:r w:rsidRPr="002152F1">
        <w:rPr>
          <w:rFonts w:ascii="Times New Roman" w:eastAsia="Calibri" w:hAnsi="Times New Roman" w:cs="Times New Roman"/>
          <w:b/>
          <w:shd w:val="clear" w:color="auto" w:fill="FFFFFF" w:themeFill="background1"/>
          <w:lang w:val="es-SV"/>
        </w:rPr>
        <w:t>Dra. Yany Xiomara Fuentes Rivas</w:t>
      </w:r>
      <w:r w:rsidRPr="002152F1">
        <w:rPr>
          <w:rFonts w:ascii="Times New Roman" w:eastAsia="Calibri" w:hAnsi="Times New Roman" w:cs="Times New Roman"/>
          <w:b/>
          <w:lang w:val="es-SV"/>
        </w:rPr>
        <w:t xml:space="preserve">,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ab/>
        <w:t xml:space="preserve">                                                                Cuarta Regidora Propietaria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p>
    <w:p w:rsidR="00402EEA" w:rsidRDefault="00402EEA" w:rsidP="00402EEA">
      <w:pPr>
        <w:tabs>
          <w:tab w:val="left" w:pos="2347"/>
        </w:tabs>
        <w:spacing w:after="0" w:line="240" w:lineRule="auto"/>
        <w:jc w:val="both"/>
        <w:rPr>
          <w:rFonts w:ascii="Times New Roman" w:eastAsia="Calibri" w:hAnsi="Times New Roman" w:cs="Times New Roman"/>
          <w:b/>
          <w:lang w:val="es-SV"/>
        </w:rPr>
      </w:pPr>
    </w:p>
    <w:p w:rsidR="004A6878" w:rsidRPr="002152F1" w:rsidRDefault="004A6878" w:rsidP="00402EEA">
      <w:pPr>
        <w:tabs>
          <w:tab w:val="left" w:pos="234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Sr. Jonathan Bryan Gómez Cruz,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 Quinto Regidor Propietario                                                         Sr. Carlos Alberto Palma Fuentes,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ab/>
        <w:t xml:space="preserve">                                                                   Sexto Regidor Propietario </w:t>
      </w:r>
    </w:p>
    <w:p w:rsidR="00402EEA" w:rsidRPr="002152F1" w:rsidRDefault="00402EEA" w:rsidP="00402EEA">
      <w:pPr>
        <w:tabs>
          <w:tab w:val="left" w:pos="620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620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Sra. Susana Yamileth Hernández </w:t>
      </w:r>
      <w:r w:rsidR="00AF1F07">
        <w:rPr>
          <w:rFonts w:ascii="Times New Roman" w:eastAsia="Calibri" w:hAnsi="Times New Roman" w:cs="Times New Roman"/>
          <w:b/>
          <w:lang w:val="es-SV"/>
        </w:rPr>
        <w:t>de Vásquez</w:t>
      </w:r>
      <w:r w:rsidRPr="00295718">
        <w:rPr>
          <w:rFonts w:ascii="Times New Roman" w:eastAsia="Calibri" w:hAnsi="Times New Roman" w:cs="Times New Roman"/>
          <w:b/>
          <w:lang w:val="es-SV"/>
        </w:rPr>
        <w:t>,</w:t>
      </w:r>
      <w:r w:rsidRPr="002152F1">
        <w:rPr>
          <w:rFonts w:ascii="Times New Roman" w:eastAsia="Calibri" w:hAnsi="Times New Roman" w:cs="Times New Roman"/>
          <w:b/>
          <w:lang w:val="es-SV"/>
        </w:rPr>
        <w:t xml:space="preserve">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     Séptima Regidora Propietario                                         Ing. Walter Arnoldo Ayala Rodríguez,           </w:t>
      </w:r>
    </w:p>
    <w:p w:rsidR="00402EEA" w:rsidRPr="002152F1" w:rsidRDefault="00402EEA" w:rsidP="00402EEA">
      <w:pPr>
        <w:tabs>
          <w:tab w:val="left" w:pos="1830"/>
          <w:tab w:val="left" w:pos="5661"/>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ab/>
      </w:r>
      <w:r w:rsidRPr="002152F1">
        <w:rPr>
          <w:rFonts w:ascii="Times New Roman" w:eastAsia="Calibri" w:hAnsi="Times New Roman" w:cs="Times New Roman"/>
          <w:b/>
          <w:lang w:val="es-SV"/>
        </w:rPr>
        <w:tab/>
        <w:t xml:space="preserve">     Octavo Regidor Propietario</w:t>
      </w:r>
    </w:p>
    <w:p w:rsidR="00402EEA" w:rsidRPr="002152F1" w:rsidRDefault="00402EEA" w:rsidP="00402EEA">
      <w:pPr>
        <w:tabs>
          <w:tab w:val="left" w:pos="2347"/>
        </w:tabs>
        <w:spacing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Sr. Rafael Antonio Ardon Jule,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Noveno Regidor Propietario                                   </w:t>
      </w:r>
      <w:bookmarkStart w:id="0" w:name="_GoBack"/>
      <w:bookmarkEnd w:id="0"/>
      <w:r w:rsidRPr="002152F1">
        <w:rPr>
          <w:rFonts w:ascii="Times New Roman" w:eastAsia="Calibri" w:hAnsi="Times New Roman" w:cs="Times New Roman"/>
          <w:b/>
          <w:lang w:val="es-SV"/>
        </w:rPr>
        <w:t xml:space="preserve">           </w:t>
      </w:r>
      <w:r w:rsidRPr="002152F1">
        <w:rPr>
          <w:rFonts w:ascii="Times New Roman" w:eastAsia="Calibri" w:hAnsi="Times New Roman" w:cs="Times New Roman"/>
          <w:b/>
          <w:shd w:val="clear" w:color="auto" w:fill="FFFFFF" w:themeFill="background1"/>
          <w:lang w:val="es-SV"/>
        </w:rPr>
        <w:t>Ing. Gilberto Antonio Amador Medrano</w:t>
      </w:r>
      <w:r w:rsidRPr="002152F1">
        <w:rPr>
          <w:rFonts w:ascii="Times New Roman" w:eastAsia="Calibri" w:hAnsi="Times New Roman" w:cs="Times New Roman"/>
          <w:b/>
          <w:lang w:val="es-SV"/>
        </w:rPr>
        <w:t xml:space="preserve">,         </w:t>
      </w:r>
    </w:p>
    <w:p w:rsidR="00402EEA" w:rsidRPr="002152F1" w:rsidRDefault="00402EEA" w:rsidP="00402EEA">
      <w:pPr>
        <w:tabs>
          <w:tab w:val="left" w:pos="572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                                                                                                        </w:t>
      </w:r>
      <w:r w:rsidRPr="002152F1">
        <w:rPr>
          <w:rFonts w:ascii="Times New Roman" w:eastAsia="Calibri" w:hAnsi="Times New Roman" w:cs="Times New Roman"/>
          <w:b/>
          <w:shd w:val="clear" w:color="auto" w:fill="FFFFFF" w:themeFill="background1"/>
          <w:lang w:val="es-SV"/>
        </w:rPr>
        <w:t>Décimo Regidor Propietario</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shd w:val="clear" w:color="auto" w:fill="FFFFFF" w:themeFill="background1"/>
          <w:lang w:val="es-SV"/>
        </w:rPr>
        <w:t xml:space="preserve">Sr. Bayron Eraldo Baltazar Martínez Barahona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       </w:t>
      </w:r>
      <w:r w:rsidRPr="002152F1">
        <w:rPr>
          <w:rFonts w:ascii="Times New Roman" w:eastAsia="Calibri" w:hAnsi="Times New Roman" w:cs="Times New Roman"/>
          <w:b/>
          <w:shd w:val="clear" w:color="auto" w:fill="FFFFFF" w:themeFill="background1"/>
          <w:lang w:val="es-SV"/>
        </w:rPr>
        <w:t>Décimo Primer Regidor Propietario</w:t>
      </w:r>
      <w:r w:rsidRPr="002152F1">
        <w:rPr>
          <w:rFonts w:ascii="Times New Roman" w:eastAsia="Calibri" w:hAnsi="Times New Roman" w:cs="Times New Roman"/>
          <w:b/>
          <w:lang w:val="es-SV"/>
        </w:rPr>
        <w:t xml:space="preserve">                             </w:t>
      </w:r>
      <w:r w:rsidRPr="002152F1">
        <w:rPr>
          <w:rFonts w:ascii="Times New Roman" w:eastAsia="Calibri" w:hAnsi="Times New Roman" w:cs="Times New Roman"/>
          <w:b/>
          <w:shd w:val="clear" w:color="auto" w:fill="FFFFFF" w:themeFill="background1"/>
          <w:lang w:val="es-SV"/>
        </w:rPr>
        <w:t>Sr. Osmin de Jesús Menjivar González,</w:t>
      </w:r>
      <w:r w:rsidRPr="002152F1">
        <w:rPr>
          <w:rFonts w:ascii="Times New Roman" w:eastAsia="Calibri" w:hAnsi="Times New Roman" w:cs="Times New Roman"/>
          <w:b/>
          <w:lang w:val="es-SV"/>
        </w:rPr>
        <w:t xml:space="preserve">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ab/>
        <w:t xml:space="preserve">                                                        </w:t>
      </w:r>
      <w:r w:rsidRPr="002152F1">
        <w:rPr>
          <w:rFonts w:ascii="Times New Roman" w:eastAsia="Calibri" w:hAnsi="Times New Roman" w:cs="Times New Roman"/>
          <w:b/>
          <w:shd w:val="clear" w:color="auto" w:fill="FFFFFF" w:themeFill="background1"/>
          <w:lang w:val="es-SV"/>
        </w:rPr>
        <w:t>Décimo Segundo Regidor Propietario</w:t>
      </w:r>
      <w:r w:rsidRPr="002152F1">
        <w:rPr>
          <w:rFonts w:ascii="Times New Roman" w:eastAsia="Calibri" w:hAnsi="Times New Roman" w:cs="Times New Roman"/>
          <w:b/>
          <w:lang w:val="es-SV"/>
        </w:rPr>
        <w:t xml:space="preserve"> </w:t>
      </w:r>
    </w:p>
    <w:p w:rsidR="00402EEA" w:rsidRPr="002152F1" w:rsidRDefault="00402EEA" w:rsidP="00402EEA">
      <w:pPr>
        <w:tabs>
          <w:tab w:val="left" w:pos="6174"/>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6174"/>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6174"/>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shd w:val="clear" w:color="auto" w:fill="FFFFFF" w:themeFill="background1"/>
          <w:lang w:val="es-SV"/>
        </w:rPr>
        <w:t>Lic. José Francisco Luna Vásquez</w:t>
      </w:r>
      <w:r w:rsidRPr="002152F1">
        <w:rPr>
          <w:rFonts w:ascii="Times New Roman" w:eastAsia="Calibri" w:hAnsi="Times New Roman" w:cs="Times New Roman"/>
          <w:b/>
          <w:lang w:val="es-SV"/>
        </w:rPr>
        <w:t xml:space="preserve">,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    </w:t>
      </w:r>
      <w:r w:rsidRPr="002152F1">
        <w:rPr>
          <w:rFonts w:ascii="Times New Roman" w:eastAsia="Calibri" w:hAnsi="Times New Roman" w:cs="Times New Roman"/>
          <w:b/>
          <w:shd w:val="clear" w:color="auto" w:fill="FFFFFF" w:themeFill="background1"/>
          <w:lang w:val="es-SV"/>
        </w:rPr>
        <w:t>Primer Regidor Suplente</w:t>
      </w:r>
      <w:r w:rsidRPr="002152F1">
        <w:rPr>
          <w:rFonts w:ascii="Times New Roman" w:eastAsia="Calibri" w:hAnsi="Times New Roman" w:cs="Times New Roman"/>
          <w:b/>
          <w:lang w:val="es-SV"/>
        </w:rPr>
        <w:t>;                                                    Sr. José Mauricio López Rivas</w:t>
      </w:r>
      <w:r w:rsidRPr="0070682E">
        <w:rPr>
          <w:rFonts w:ascii="Times New Roman" w:eastAsia="Calibri" w:hAnsi="Times New Roman" w:cs="Times New Roman"/>
          <w:b/>
          <w:lang w:val="es-SV"/>
        </w:rPr>
        <w:t xml:space="preserve">, </w:t>
      </w:r>
    </w:p>
    <w:p w:rsidR="00402EEA" w:rsidRPr="002152F1" w:rsidRDefault="00402EEA" w:rsidP="00402EEA">
      <w:pPr>
        <w:tabs>
          <w:tab w:val="left" w:pos="5926"/>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ab/>
        <w:t>Segundo Regidor Suplente</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Sra. Stephanny Elizabeth Márquez Borjas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           Tercera Regidora Suplente                                            </w:t>
      </w:r>
    </w:p>
    <w:p w:rsidR="00402EEA" w:rsidRPr="002152F1" w:rsidRDefault="00402EEA" w:rsidP="0070682E">
      <w:pPr>
        <w:tabs>
          <w:tab w:val="left" w:pos="2347"/>
        </w:tabs>
        <w:spacing w:after="0" w:line="240" w:lineRule="auto"/>
        <w:jc w:val="center"/>
        <w:rPr>
          <w:rFonts w:ascii="Times New Roman" w:eastAsia="Calibri" w:hAnsi="Times New Roman" w:cs="Times New Roman"/>
          <w:b/>
          <w:lang w:val="es-SV"/>
        </w:rPr>
      </w:pPr>
      <w:r w:rsidRPr="002152F1">
        <w:rPr>
          <w:rFonts w:ascii="Times New Roman" w:eastAsia="Calibri" w:hAnsi="Times New Roman" w:cs="Times New Roman"/>
          <w:b/>
          <w:lang w:val="es-SV"/>
        </w:rPr>
        <w:t xml:space="preserve">                                                                                                      </w:t>
      </w:r>
      <w:r w:rsidRPr="002152F1">
        <w:rPr>
          <w:rFonts w:ascii="Times New Roman" w:eastAsia="Calibri" w:hAnsi="Times New Roman" w:cs="Times New Roman"/>
          <w:b/>
          <w:shd w:val="clear" w:color="auto" w:fill="FFFFFF" w:themeFill="background1"/>
          <w:lang w:val="es-SV"/>
        </w:rPr>
        <w:t>Sra. María del Carmen García</w:t>
      </w:r>
      <w:r w:rsidRPr="0070682E">
        <w:rPr>
          <w:rFonts w:ascii="Times New Roman" w:eastAsia="Calibri" w:hAnsi="Times New Roman" w:cs="Times New Roman"/>
          <w:b/>
          <w:shd w:val="clear" w:color="auto" w:fill="D9D9D9" w:themeFill="background1" w:themeFillShade="D9"/>
          <w:lang w:val="es-SV"/>
        </w:rPr>
        <w:t>,</w:t>
      </w:r>
    </w:p>
    <w:p w:rsidR="00402EEA" w:rsidRPr="002152F1" w:rsidRDefault="00402EEA" w:rsidP="00402EEA">
      <w:pPr>
        <w:tabs>
          <w:tab w:val="left" w:pos="2347"/>
        </w:tabs>
        <w:spacing w:after="0" w:line="240" w:lineRule="auto"/>
        <w:rPr>
          <w:rFonts w:ascii="Times New Roman" w:eastAsia="Calibri" w:hAnsi="Times New Roman" w:cs="Times New Roman"/>
          <w:b/>
          <w:lang w:val="es-SV"/>
        </w:rPr>
      </w:pPr>
      <w:r w:rsidRPr="002152F1">
        <w:rPr>
          <w:rFonts w:ascii="Times New Roman" w:eastAsia="Calibri" w:hAnsi="Times New Roman" w:cs="Times New Roman"/>
          <w:b/>
          <w:lang w:val="es-SV"/>
        </w:rPr>
        <w:t xml:space="preserve">                                                                                                                </w:t>
      </w:r>
      <w:r w:rsidRPr="002152F1">
        <w:rPr>
          <w:rFonts w:ascii="Times New Roman" w:eastAsia="Calibri" w:hAnsi="Times New Roman" w:cs="Times New Roman"/>
          <w:b/>
          <w:shd w:val="clear" w:color="auto" w:fill="FFFFFF" w:themeFill="background1"/>
          <w:lang w:val="es-SV"/>
        </w:rPr>
        <w:t>Cuarta Regidora Suplente</w:t>
      </w:r>
    </w:p>
    <w:p w:rsidR="00402EEA" w:rsidRPr="002152F1" w:rsidRDefault="00402EEA" w:rsidP="00402EEA">
      <w:pPr>
        <w:tabs>
          <w:tab w:val="left" w:pos="6406"/>
          <w:tab w:val="left" w:pos="7560"/>
        </w:tabs>
        <w:spacing w:after="0" w:line="240" w:lineRule="auto"/>
        <w:jc w:val="center"/>
        <w:rPr>
          <w:rFonts w:ascii="Times New Roman" w:eastAsia="Calibri" w:hAnsi="Times New Roman" w:cs="Times New Roman"/>
          <w:b/>
        </w:rPr>
      </w:pPr>
    </w:p>
    <w:p w:rsidR="00402EEA" w:rsidRPr="002152F1" w:rsidRDefault="00402EEA" w:rsidP="00402EEA">
      <w:pPr>
        <w:tabs>
          <w:tab w:val="left" w:pos="7560"/>
        </w:tabs>
        <w:spacing w:after="0" w:line="240" w:lineRule="auto"/>
        <w:jc w:val="center"/>
        <w:rPr>
          <w:rFonts w:ascii="Times New Roman" w:eastAsia="Calibri" w:hAnsi="Times New Roman" w:cs="Times New Roman"/>
          <w:b/>
          <w:vertAlign w:val="subscript"/>
        </w:rPr>
      </w:pPr>
    </w:p>
    <w:p w:rsidR="00402EEA" w:rsidRPr="002152F1" w:rsidRDefault="00402EEA" w:rsidP="00402EEA">
      <w:pPr>
        <w:spacing w:after="0" w:line="240" w:lineRule="auto"/>
        <w:jc w:val="center"/>
        <w:rPr>
          <w:rFonts w:ascii="Times New Roman" w:eastAsia="Calibri" w:hAnsi="Times New Roman" w:cs="Times New Roman"/>
          <w:b/>
        </w:rPr>
      </w:pPr>
    </w:p>
    <w:p w:rsidR="00402EEA" w:rsidRPr="002152F1" w:rsidRDefault="00402EEA" w:rsidP="00402EEA">
      <w:pPr>
        <w:tabs>
          <w:tab w:val="left" w:pos="2347"/>
        </w:tabs>
        <w:spacing w:after="0" w:line="240" w:lineRule="auto"/>
        <w:jc w:val="both"/>
        <w:rPr>
          <w:rFonts w:ascii="Times New Roman" w:eastAsia="Calibri" w:hAnsi="Times New Roman" w:cs="Times New Roman"/>
          <w:b/>
          <w:bCs/>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Pr>
          <w:rFonts w:ascii="Times New Roman" w:eastAsia="Calibri" w:hAnsi="Times New Roman" w:cs="Times New Roman"/>
          <w:b/>
          <w:shd w:val="clear" w:color="auto" w:fill="FFFFFF" w:themeFill="background1"/>
          <w:lang w:val="es-SV"/>
        </w:rPr>
        <w:t xml:space="preserve">                                                    </w:t>
      </w:r>
      <w:r w:rsidRPr="002152F1">
        <w:rPr>
          <w:rFonts w:ascii="Times New Roman" w:eastAsia="Calibri" w:hAnsi="Times New Roman" w:cs="Times New Roman"/>
          <w:b/>
          <w:shd w:val="clear" w:color="auto" w:fill="FFFFFF" w:themeFill="background1"/>
          <w:lang w:val="es-SV"/>
        </w:rPr>
        <w:t>Lic. José Francisco Luna Vásquez</w:t>
      </w:r>
      <w:r w:rsidRPr="002152F1">
        <w:rPr>
          <w:rFonts w:ascii="Times New Roman" w:eastAsia="Calibri" w:hAnsi="Times New Roman" w:cs="Times New Roman"/>
          <w:b/>
          <w:lang w:val="es-SV"/>
        </w:rPr>
        <w:t xml:space="preserve">, </w:t>
      </w:r>
    </w:p>
    <w:p w:rsidR="00402EEA" w:rsidRDefault="00402EEA" w:rsidP="00402EEA">
      <w:pPr>
        <w:shd w:val="clear" w:color="auto" w:fill="FFFFFF" w:themeFill="background1"/>
        <w:spacing w:after="0"/>
        <w:jc w:val="center"/>
        <w:rPr>
          <w:rFonts w:ascii="Times New Roman" w:eastAsia="Calibri" w:hAnsi="Times New Roman" w:cs="Times New Roman"/>
          <w:b/>
          <w:lang w:val="es-SV"/>
        </w:rPr>
      </w:pPr>
      <w:r w:rsidRPr="002152F1">
        <w:rPr>
          <w:rFonts w:ascii="Times New Roman" w:eastAsia="Calibri" w:hAnsi="Times New Roman" w:cs="Times New Roman"/>
          <w:b/>
          <w:lang w:val="es-SV"/>
        </w:rPr>
        <w:t xml:space="preserve">    </w:t>
      </w:r>
      <w:r w:rsidRPr="002152F1">
        <w:rPr>
          <w:rFonts w:ascii="Times New Roman" w:eastAsia="Calibri" w:hAnsi="Times New Roman" w:cs="Times New Roman"/>
          <w:b/>
          <w:shd w:val="clear" w:color="auto" w:fill="FFFFFF" w:themeFill="background1"/>
          <w:lang w:val="es-SV"/>
        </w:rPr>
        <w:t>Primer Regidor Suplente</w:t>
      </w:r>
      <w:r w:rsidRPr="002152F1">
        <w:rPr>
          <w:rFonts w:ascii="Times New Roman" w:eastAsia="Calibri" w:hAnsi="Times New Roman" w:cs="Times New Roman"/>
          <w:b/>
          <w:lang w:val="es-SV"/>
        </w:rPr>
        <w:t xml:space="preserve"> </w:t>
      </w:r>
    </w:p>
    <w:p w:rsidR="00402EEA" w:rsidRPr="002152F1" w:rsidRDefault="00402EEA" w:rsidP="00402EEA">
      <w:pPr>
        <w:shd w:val="clear" w:color="auto" w:fill="FFFFFF" w:themeFill="background1"/>
        <w:spacing w:after="0"/>
        <w:jc w:val="center"/>
      </w:pPr>
      <w:r w:rsidRPr="002152F1">
        <w:rPr>
          <w:rFonts w:ascii="Times New Roman" w:eastAsia="Calibri" w:hAnsi="Times New Roman" w:cs="Times New Roman"/>
          <w:b/>
          <w:lang w:val="es-SV"/>
        </w:rPr>
        <w:t>Secretari</w:t>
      </w:r>
      <w:r>
        <w:rPr>
          <w:rFonts w:ascii="Times New Roman" w:eastAsia="Calibri" w:hAnsi="Times New Roman" w:cs="Times New Roman"/>
          <w:b/>
          <w:lang w:val="es-SV"/>
        </w:rPr>
        <w:t>o</w:t>
      </w:r>
      <w:r w:rsidRPr="002152F1">
        <w:rPr>
          <w:rFonts w:ascii="Times New Roman" w:eastAsia="Calibri" w:hAnsi="Times New Roman" w:cs="Times New Roman"/>
          <w:b/>
          <w:lang w:val="es-SV"/>
        </w:rPr>
        <w:t xml:space="preserve"> Municipal Ad Honorem</w:t>
      </w:r>
    </w:p>
    <w:p w:rsidR="00402EEA" w:rsidRPr="002152F1" w:rsidRDefault="00402EEA" w:rsidP="00402EEA">
      <w:pPr>
        <w:shd w:val="clear" w:color="auto" w:fill="FFFFFF" w:themeFill="background1"/>
        <w:spacing w:after="0"/>
        <w:jc w:val="center"/>
      </w:pPr>
    </w:p>
    <w:p w:rsidR="00402EEA" w:rsidRPr="00D15B68" w:rsidRDefault="00402EEA" w:rsidP="00402EEA">
      <w:pPr>
        <w:shd w:val="clear" w:color="auto" w:fill="FFFFFF" w:themeFill="background1"/>
        <w:spacing w:after="0"/>
        <w:jc w:val="center"/>
      </w:pPr>
    </w:p>
    <w:p w:rsidR="008D13C1" w:rsidRPr="008D13C1" w:rsidRDefault="008D13C1" w:rsidP="00402EEA">
      <w:pPr>
        <w:tabs>
          <w:tab w:val="left" w:pos="2347"/>
        </w:tabs>
        <w:spacing w:after="0" w:line="240" w:lineRule="auto"/>
        <w:jc w:val="both"/>
        <w:rPr>
          <w:rFonts w:ascii="Times New Roman" w:eastAsia="Calibri" w:hAnsi="Times New Roman" w:cs="Times New Roman"/>
          <w:b/>
          <w:sz w:val="30"/>
          <w:szCs w:val="30"/>
        </w:rPr>
      </w:pPr>
    </w:p>
    <w:sectPr w:rsidR="008D13C1" w:rsidRPr="008D13C1" w:rsidSect="00E42FCC">
      <w:headerReference w:type="default" r:id="rId10"/>
      <w:pgSz w:w="12240" w:h="15840" w:code="1"/>
      <w:pgMar w:top="1418" w:right="1588" w:bottom="1418" w:left="158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3E97" w:rsidRDefault="00AA3E97" w:rsidP="008B68BD">
      <w:pPr>
        <w:spacing w:after="0" w:line="240" w:lineRule="auto"/>
      </w:pPr>
      <w:r>
        <w:separator/>
      </w:r>
    </w:p>
  </w:endnote>
  <w:endnote w:type="continuationSeparator" w:id="0">
    <w:p w:rsidR="00AA3E97" w:rsidRDefault="00AA3E97" w:rsidP="008B6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gency FB">
    <w:panose1 w:val="020B0503020202020204"/>
    <w:charset w:val="00"/>
    <w:family w:val="swiss"/>
    <w:pitch w:val="variable"/>
    <w:sig w:usb0="00000003" w:usb1="00000000" w:usb2="00000000" w:usb3="00000000" w:csb0="00000001" w:csb1="00000000"/>
  </w:font>
  <w:font w:name="Trade Gothic">
    <w:altName w:val="Trade Gothic"/>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A00002AF" w:usb1="400078FB"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Noto Sans CJK SC Regular">
    <w:panose1 w:val="00000000000000000000"/>
    <w:charset w:val="00"/>
    <w:family w:val="roman"/>
    <w:notTrueType/>
    <w:pitch w:val="default"/>
  </w:font>
  <w:font w:name="Bitstream Vera Sans">
    <w:altName w:val="Cambria"/>
    <w:charset w:val="00"/>
    <w:family w:val="roman"/>
    <w:pitch w:val="variable"/>
  </w:font>
  <w:font w:name="Sans Uni Code">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3E97" w:rsidRDefault="00AA3E97" w:rsidP="008B68BD">
      <w:pPr>
        <w:spacing w:after="0" w:line="240" w:lineRule="auto"/>
      </w:pPr>
      <w:r>
        <w:separator/>
      </w:r>
    </w:p>
  </w:footnote>
  <w:footnote w:type="continuationSeparator" w:id="0">
    <w:p w:rsidR="00AA3E97" w:rsidRDefault="00AA3E97" w:rsidP="008B68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7854925"/>
      <w:docPartObj>
        <w:docPartGallery w:val="Page Numbers (Top of Page)"/>
        <w:docPartUnique/>
      </w:docPartObj>
    </w:sdtPr>
    <w:sdtEndPr/>
    <w:sdtContent>
      <w:p w:rsidR="005B78C1" w:rsidRDefault="005B78C1">
        <w:pPr>
          <w:pStyle w:val="Encabezado"/>
          <w:jc w:val="center"/>
        </w:pPr>
        <w:r>
          <w:fldChar w:fldCharType="begin"/>
        </w:r>
        <w:r>
          <w:instrText>PAGE   \* MERGEFORMAT</w:instrText>
        </w:r>
        <w:r>
          <w:fldChar w:fldCharType="separate"/>
        </w:r>
        <w:r w:rsidR="00295718">
          <w:rPr>
            <w:noProof/>
          </w:rPr>
          <w:t>41</w:t>
        </w:r>
        <w:r>
          <w:fldChar w:fldCharType="end"/>
        </w:r>
      </w:p>
    </w:sdtContent>
  </w:sdt>
  <w:p w:rsidR="005B78C1" w:rsidRDefault="005B78C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4592"/>
      </v:shape>
    </w:pict>
  </w:numPicBullet>
  <w:abstractNum w:abstractNumId="0">
    <w:nsid w:val="FFFFFF83"/>
    <w:multiLevelType w:val="singleLevel"/>
    <w:tmpl w:val="F9DE6442"/>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11645E5"/>
    <w:multiLevelType w:val="hybridMultilevel"/>
    <w:tmpl w:val="2F9E388A"/>
    <w:lvl w:ilvl="0" w:tplc="0C0A000F">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2">
    <w:nsid w:val="02E23CA4"/>
    <w:multiLevelType w:val="hybridMultilevel"/>
    <w:tmpl w:val="2F7E6346"/>
    <w:lvl w:ilvl="0" w:tplc="0C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3">
    <w:nsid w:val="02E66686"/>
    <w:multiLevelType w:val="hybridMultilevel"/>
    <w:tmpl w:val="95960F80"/>
    <w:lvl w:ilvl="0" w:tplc="EC446E72">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2E95496"/>
    <w:multiLevelType w:val="hybridMultilevel"/>
    <w:tmpl w:val="70ECAB4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4642EE6"/>
    <w:multiLevelType w:val="hybridMultilevel"/>
    <w:tmpl w:val="AE6E51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612088C"/>
    <w:multiLevelType w:val="hybridMultilevel"/>
    <w:tmpl w:val="380A53BE"/>
    <w:lvl w:ilvl="0" w:tplc="440A000B">
      <w:start w:val="1"/>
      <w:numFmt w:val="bullet"/>
      <w:lvlText w:val=""/>
      <w:lvlJc w:val="left"/>
      <w:pPr>
        <w:ind w:left="1800" w:hanging="360"/>
      </w:pPr>
      <w:rPr>
        <w:rFonts w:ascii="Wingdings" w:hAnsi="Wingdings" w:hint="default"/>
      </w:rPr>
    </w:lvl>
    <w:lvl w:ilvl="1" w:tplc="440A0003" w:tentative="1">
      <w:start w:val="1"/>
      <w:numFmt w:val="bullet"/>
      <w:lvlText w:val="o"/>
      <w:lvlJc w:val="left"/>
      <w:pPr>
        <w:ind w:left="2520" w:hanging="360"/>
      </w:pPr>
      <w:rPr>
        <w:rFonts w:ascii="Courier New" w:hAnsi="Courier New" w:cs="Courier New" w:hint="default"/>
      </w:rPr>
    </w:lvl>
    <w:lvl w:ilvl="2" w:tplc="440A0005" w:tentative="1">
      <w:start w:val="1"/>
      <w:numFmt w:val="bullet"/>
      <w:lvlText w:val=""/>
      <w:lvlJc w:val="left"/>
      <w:pPr>
        <w:ind w:left="3240" w:hanging="360"/>
      </w:pPr>
      <w:rPr>
        <w:rFonts w:ascii="Wingdings" w:hAnsi="Wingdings" w:hint="default"/>
      </w:rPr>
    </w:lvl>
    <w:lvl w:ilvl="3" w:tplc="440A0001" w:tentative="1">
      <w:start w:val="1"/>
      <w:numFmt w:val="bullet"/>
      <w:lvlText w:val=""/>
      <w:lvlJc w:val="left"/>
      <w:pPr>
        <w:ind w:left="3960" w:hanging="360"/>
      </w:pPr>
      <w:rPr>
        <w:rFonts w:ascii="Symbol" w:hAnsi="Symbol" w:hint="default"/>
      </w:rPr>
    </w:lvl>
    <w:lvl w:ilvl="4" w:tplc="440A0003" w:tentative="1">
      <w:start w:val="1"/>
      <w:numFmt w:val="bullet"/>
      <w:lvlText w:val="o"/>
      <w:lvlJc w:val="left"/>
      <w:pPr>
        <w:ind w:left="4680" w:hanging="360"/>
      </w:pPr>
      <w:rPr>
        <w:rFonts w:ascii="Courier New" w:hAnsi="Courier New" w:cs="Courier New" w:hint="default"/>
      </w:rPr>
    </w:lvl>
    <w:lvl w:ilvl="5" w:tplc="440A0005" w:tentative="1">
      <w:start w:val="1"/>
      <w:numFmt w:val="bullet"/>
      <w:lvlText w:val=""/>
      <w:lvlJc w:val="left"/>
      <w:pPr>
        <w:ind w:left="5400" w:hanging="360"/>
      </w:pPr>
      <w:rPr>
        <w:rFonts w:ascii="Wingdings" w:hAnsi="Wingdings" w:hint="default"/>
      </w:rPr>
    </w:lvl>
    <w:lvl w:ilvl="6" w:tplc="440A0001" w:tentative="1">
      <w:start w:val="1"/>
      <w:numFmt w:val="bullet"/>
      <w:lvlText w:val=""/>
      <w:lvlJc w:val="left"/>
      <w:pPr>
        <w:ind w:left="6120" w:hanging="360"/>
      </w:pPr>
      <w:rPr>
        <w:rFonts w:ascii="Symbol" w:hAnsi="Symbol" w:hint="default"/>
      </w:rPr>
    </w:lvl>
    <w:lvl w:ilvl="7" w:tplc="440A0003" w:tentative="1">
      <w:start w:val="1"/>
      <w:numFmt w:val="bullet"/>
      <w:lvlText w:val="o"/>
      <w:lvlJc w:val="left"/>
      <w:pPr>
        <w:ind w:left="6840" w:hanging="360"/>
      </w:pPr>
      <w:rPr>
        <w:rFonts w:ascii="Courier New" w:hAnsi="Courier New" w:cs="Courier New" w:hint="default"/>
      </w:rPr>
    </w:lvl>
    <w:lvl w:ilvl="8" w:tplc="440A0005" w:tentative="1">
      <w:start w:val="1"/>
      <w:numFmt w:val="bullet"/>
      <w:lvlText w:val=""/>
      <w:lvlJc w:val="left"/>
      <w:pPr>
        <w:ind w:left="7560" w:hanging="360"/>
      </w:pPr>
      <w:rPr>
        <w:rFonts w:ascii="Wingdings" w:hAnsi="Wingdings" w:hint="default"/>
      </w:rPr>
    </w:lvl>
  </w:abstractNum>
  <w:abstractNum w:abstractNumId="7">
    <w:nsid w:val="073822D0"/>
    <w:multiLevelType w:val="hybridMultilevel"/>
    <w:tmpl w:val="2F9E388A"/>
    <w:lvl w:ilvl="0" w:tplc="0C0A000F">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8">
    <w:nsid w:val="08460773"/>
    <w:multiLevelType w:val="hybridMultilevel"/>
    <w:tmpl w:val="CAF0E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84B457B"/>
    <w:multiLevelType w:val="hybridMultilevel"/>
    <w:tmpl w:val="5276D7B6"/>
    <w:lvl w:ilvl="0" w:tplc="0C0A0013">
      <w:start w:val="1"/>
      <w:numFmt w:val="upperRoman"/>
      <w:lvlText w:val="%1."/>
      <w:lvlJc w:val="right"/>
      <w:pPr>
        <w:ind w:left="720" w:hanging="360"/>
      </w:pPr>
      <w:rPr>
        <w:rFonts w:cs="Times New Roman"/>
      </w:rPr>
    </w:lvl>
    <w:lvl w:ilvl="1" w:tplc="440A0019">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0">
    <w:nsid w:val="08705F90"/>
    <w:multiLevelType w:val="hybridMultilevel"/>
    <w:tmpl w:val="82A6C284"/>
    <w:lvl w:ilvl="0" w:tplc="0C0A000F">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1">
    <w:nsid w:val="097E616C"/>
    <w:multiLevelType w:val="hybridMultilevel"/>
    <w:tmpl w:val="2F9E388A"/>
    <w:lvl w:ilvl="0" w:tplc="0C0A000F">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2">
    <w:nsid w:val="0B23708E"/>
    <w:multiLevelType w:val="hybridMultilevel"/>
    <w:tmpl w:val="AC10850E"/>
    <w:lvl w:ilvl="0" w:tplc="0C0A0017">
      <w:start w:val="1"/>
      <w:numFmt w:val="lowerLetter"/>
      <w:lvlText w:val="%1)"/>
      <w:lvlJc w:val="left"/>
      <w:pPr>
        <w:ind w:left="1080" w:hanging="360"/>
      </w:pPr>
      <w:rPr>
        <w:rFonts w:cs="Times New Roman"/>
      </w:rPr>
    </w:lvl>
    <w:lvl w:ilvl="1" w:tplc="440A0019" w:tentative="1">
      <w:start w:val="1"/>
      <w:numFmt w:val="lowerLetter"/>
      <w:lvlText w:val="%2."/>
      <w:lvlJc w:val="left"/>
      <w:pPr>
        <w:ind w:left="1800" w:hanging="360"/>
      </w:pPr>
      <w:rPr>
        <w:rFonts w:cs="Times New Roman"/>
      </w:rPr>
    </w:lvl>
    <w:lvl w:ilvl="2" w:tplc="440A001B" w:tentative="1">
      <w:start w:val="1"/>
      <w:numFmt w:val="lowerRoman"/>
      <w:lvlText w:val="%3."/>
      <w:lvlJc w:val="right"/>
      <w:pPr>
        <w:ind w:left="2520" w:hanging="180"/>
      </w:pPr>
      <w:rPr>
        <w:rFonts w:cs="Times New Roman"/>
      </w:rPr>
    </w:lvl>
    <w:lvl w:ilvl="3" w:tplc="440A000F" w:tentative="1">
      <w:start w:val="1"/>
      <w:numFmt w:val="decimal"/>
      <w:lvlText w:val="%4."/>
      <w:lvlJc w:val="left"/>
      <w:pPr>
        <w:ind w:left="3240" w:hanging="360"/>
      </w:pPr>
      <w:rPr>
        <w:rFonts w:cs="Times New Roman"/>
      </w:rPr>
    </w:lvl>
    <w:lvl w:ilvl="4" w:tplc="440A0019" w:tentative="1">
      <w:start w:val="1"/>
      <w:numFmt w:val="lowerLetter"/>
      <w:lvlText w:val="%5."/>
      <w:lvlJc w:val="left"/>
      <w:pPr>
        <w:ind w:left="3960" w:hanging="360"/>
      </w:pPr>
      <w:rPr>
        <w:rFonts w:cs="Times New Roman"/>
      </w:rPr>
    </w:lvl>
    <w:lvl w:ilvl="5" w:tplc="440A001B" w:tentative="1">
      <w:start w:val="1"/>
      <w:numFmt w:val="lowerRoman"/>
      <w:lvlText w:val="%6."/>
      <w:lvlJc w:val="right"/>
      <w:pPr>
        <w:ind w:left="4680" w:hanging="180"/>
      </w:pPr>
      <w:rPr>
        <w:rFonts w:cs="Times New Roman"/>
      </w:rPr>
    </w:lvl>
    <w:lvl w:ilvl="6" w:tplc="440A000F" w:tentative="1">
      <w:start w:val="1"/>
      <w:numFmt w:val="decimal"/>
      <w:lvlText w:val="%7."/>
      <w:lvlJc w:val="left"/>
      <w:pPr>
        <w:ind w:left="5400" w:hanging="360"/>
      </w:pPr>
      <w:rPr>
        <w:rFonts w:cs="Times New Roman"/>
      </w:rPr>
    </w:lvl>
    <w:lvl w:ilvl="7" w:tplc="440A0019" w:tentative="1">
      <w:start w:val="1"/>
      <w:numFmt w:val="lowerLetter"/>
      <w:lvlText w:val="%8."/>
      <w:lvlJc w:val="left"/>
      <w:pPr>
        <w:ind w:left="6120" w:hanging="360"/>
      </w:pPr>
      <w:rPr>
        <w:rFonts w:cs="Times New Roman"/>
      </w:rPr>
    </w:lvl>
    <w:lvl w:ilvl="8" w:tplc="440A001B" w:tentative="1">
      <w:start w:val="1"/>
      <w:numFmt w:val="lowerRoman"/>
      <w:lvlText w:val="%9."/>
      <w:lvlJc w:val="right"/>
      <w:pPr>
        <w:ind w:left="6840" w:hanging="180"/>
      </w:pPr>
      <w:rPr>
        <w:rFonts w:cs="Times New Roman"/>
      </w:rPr>
    </w:lvl>
  </w:abstractNum>
  <w:abstractNum w:abstractNumId="13">
    <w:nsid w:val="0B710D27"/>
    <w:multiLevelType w:val="hybridMultilevel"/>
    <w:tmpl w:val="250EE4A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0B7B2852"/>
    <w:multiLevelType w:val="hybridMultilevel"/>
    <w:tmpl w:val="2A30E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0C170C26"/>
    <w:multiLevelType w:val="hybridMultilevel"/>
    <w:tmpl w:val="965CBC22"/>
    <w:lvl w:ilvl="0" w:tplc="0C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6">
    <w:nsid w:val="0CE56962"/>
    <w:multiLevelType w:val="hybridMultilevel"/>
    <w:tmpl w:val="096CF072"/>
    <w:lvl w:ilvl="0" w:tplc="EAA09E1C">
      <w:start w:val="1"/>
      <w:numFmt w:val="upperRoman"/>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0DDD1C27"/>
    <w:multiLevelType w:val="hybridMultilevel"/>
    <w:tmpl w:val="5E0C54C8"/>
    <w:lvl w:ilvl="0" w:tplc="0C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8">
    <w:nsid w:val="0E1333C5"/>
    <w:multiLevelType w:val="hybridMultilevel"/>
    <w:tmpl w:val="71CABC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0E2B4832"/>
    <w:multiLevelType w:val="hybridMultilevel"/>
    <w:tmpl w:val="C6320758"/>
    <w:lvl w:ilvl="0" w:tplc="07DE3958">
      <w:start w:val="1"/>
      <w:numFmt w:val="upperLetter"/>
      <w:lvlText w:val="%1."/>
      <w:lvlJc w:val="left"/>
      <w:pPr>
        <w:ind w:left="360" w:hanging="360"/>
      </w:pPr>
      <w:rPr>
        <w:rFonts w:cs="Times New Roman"/>
        <w:b/>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0">
    <w:nsid w:val="0E5B6274"/>
    <w:multiLevelType w:val="hybridMultilevel"/>
    <w:tmpl w:val="8C287BEA"/>
    <w:lvl w:ilvl="0" w:tplc="0C0A0017">
      <w:start w:val="1"/>
      <w:numFmt w:val="lowerLetter"/>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21">
    <w:nsid w:val="0E684F37"/>
    <w:multiLevelType w:val="hybridMultilevel"/>
    <w:tmpl w:val="5D5E40D0"/>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0E7A040F"/>
    <w:multiLevelType w:val="multilevel"/>
    <w:tmpl w:val="1F4CF946"/>
    <w:lvl w:ilvl="0">
      <w:start w:val="1"/>
      <w:numFmt w:val="upperRoman"/>
      <w:lvlText w:val="%1."/>
      <w:lvlJc w:val="right"/>
      <w:pPr>
        <w:ind w:left="720" w:hanging="360"/>
      </w:pPr>
    </w:lvl>
    <w:lvl w:ilvl="1">
      <w:start w:val="1"/>
      <w:numFmt w:val="decimal"/>
      <w:isLgl/>
      <w:lvlText w:val="%1.%2."/>
      <w:lvlJc w:val="left"/>
      <w:pPr>
        <w:ind w:left="1497" w:hanging="360"/>
      </w:pPr>
      <w:rPr>
        <w:rFonts w:hint="default"/>
      </w:rPr>
    </w:lvl>
    <w:lvl w:ilvl="2">
      <w:start w:val="1"/>
      <w:numFmt w:val="decimal"/>
      <w:isLgl/>
      <w:lvlText w:val="%1.%2.%3."/>
      <w:lvlJc w:val="left"/>
      <w:pPr>
        <w:ind w:left="2634" w:hanging="720"/>
      </w:pPr>
      <w:rPr>
        <w:rFonts w:hint="default"/>
      </w:rPr>
    </w:lvl>
    <w:lvl w:ilvl="3">
      <w:start w:val="1"/>
      <w:numFmt w:val="decimal"/>
      <w:isLgl/>
      <w:lvlText w:val="%1.%2.%3.%4."/>
      <w:lvlJc w:val="left"/>
      <w:pPr>
        <w:ind w:left="3411" w:hanging="720"/>
      </w:pPr>
      <w:rPr>
        <w:rFonts w:hint="default"/>
      </w:rPr>
    </w:lvl>
    <w:lvl w:ilvl="4">
      <w:start w:val="1"/>
      <w:numFmt w:val="decimal"/>
      <w:isLgl/>
      <w:lvlText w:val="%1.%2.%3.%4.%5."/>
      <w:lvlJc w:val="left"/>
      <w:pPr>
        <w:ind w:left="4548" w:hanging="1080"/>
      </w:pPr>
      <w:rPr>
        <w:rFonts w:hint="default"/>
      </w:rPr>
    </w:lvl>
    <w:lvl w:ilvl="5">
      <w:start w:val="1"/>
      <w:numFmt w:val="decimal"/>
      <w:isLgl/>
      <w:lvlText w:val="%1.%2.%3.%4.%5.%6."/>
      <w:lvlJc w:val="left"/>
      <w:pPr>
        <w:ind w:left="5325" w:hanging="1080"/>
      </w:pPr>
      <w:rPr>
        <w:rFonts w:hint="default"/>
      </w:rPr>
    </w:lvl>
    <w:lvl w:ilvl="6">
      <w:start w:val="1"/>
      <w:numFmt w:val="decimal"/>
      <w:isLgl/>
      <w:lvlText w:val="%1.%2.%3.%4.%5.%6.%7."/>
      <w:lvlJc w:val="left"/>
      <w:pPr>
        <w:ind w:left="6462" w:hanging="1440"/>
      </w:pPr>
      <w:rPr>
        <w:rFonts w:hint="default"/>
      </w:rPr>
    </w:lvl>
    <w:lvl w:ilvl="7">
      <w:start w:val="1"/>
      <w:numFmt w:val="decimal"/>
      <w:isLgl/>
      <w:lvlText w:val="%1.%2.%3.%4.%5.%6.%7.%8."/>
      <w:lvlJc w:val="left"/>
      <w:pPr>
        <w:ind w:left="7239" w:hanging="1440"/>
      </w:pPr>
      <w:rPr>
        <w:rFonts w:hint="default"/>
      </w:rPr>
    </w:lvl>
    <w:lvl w:ilvl="8">
      <w:start w:val="1"/>
      <w:numFmt w:val="decimal"/>
      <w:isLgl/>
      <w:lvlText w:val="%1.%2.%3.%4.%5.%6.%7.%8.%9."/>
      <w:lvlJc w:val="left"/>
      <w:pPr>
        <w:ind w:left="8376" w:hanging="1800"/>
      </w:pPr>
      <w:rPr>
        <w:rFonts w:hint="default"/>
      </w:rPr>
    </w:lvl>
  </w:abstractNum>
  <w:abstractNum w:abstractNumId="23">
    <w:nsid w:val="0E8714F9"/>
    <w:multiLevelType w:val="hybridMultilevel"/>
    <w:tmpl w:val="C6320758"/>
    <w:lvl w:ilvl="0" w:tplc="07DE3958">
      <w:start w:val="1"/>
      <w:numFmt w:val="upperLetter"/>
      <w:lvlText w:val="%1."/>
      <w:lvlJc w:val="left"/>
      <w:pPr>
        <w:ind w:left="360" w:hanging="360"/>
      </w:pPr>
      <w:rPr>
        <w:rFonts w:cs="Times New Roman"/>
        <w:b/>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4">
    <w:nsid w:val="0F8337D7"/>
    <w:multiLevelType w:val="hybridMultilevel"/>
    <w:tmpl w:val="1EE6C0FA"/>
    <w:lvl w:ilvl="0" w:tplc="C5D87B00">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0FF850AC"/>
    <w:multiLevelType w:val="hybridMultilevel"/>
    <w:tmpl w:val="4F0AA4E8"/>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6">
    <w:nsid w:val="10955151"/>
    <w:multiLevelType w:val="hybridMultilevel"/>
    <w:tmpl w:val="5E0C54C8"/>
    <w:lvl w:ilvl="0" w:tplc="0C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27">
    <w:nsid w:val="12EB7B49"/>
    <w:multiLevelType w:val="hybridMultilevel"/>
    <w:tmpl w:val="10ACD296"/>
    <w:lvl w:ilvl="0" w:tplc="440A0001">
      <w:start w:val="1"/>
      <w:numFmt w:val="bullet"/>
      <w:lvlText w:val=""/>
      <w:lvlJc w:val="left"/>
      <w:pPr>
        <w:ind w:left="1080" w:hanging="360"/>
      </w:pPr>
      <w:rPr>
        <w:rFonts w:ascii="Symbol" w:hAnsi="Symbo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28">
    <w:nsid w:val="1328177B"/>
    <w:multiLevelType w:val="hybridMultilevel"/>
    <w:tmpl w:val="F96AED7A"/>
    <w:lvl w:ilvl="0" w:tplc="0C0A000F">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29">
    <w:nsid w:val="13B24E22"/>
    <w:multiLevelType w:val="hybridMultilevel"/>
    <w:tmpl w:val="5B44D020"/>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0">
    <w:nsid w:val="14D6128B"/>
    <w:multiLevelType w:val="hybridMultilevel"/>
    <w:tmpl w:val="250EE4A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14F415A4"/>
    <w:multiLevelType w:val="hybridMultilevel"/>
    <w:tmpl w:val="E14CD9B6"/>
    <w:lvl w:ilvl="0" w:tplc="0C0A0017">
      <w:start w:val="1"/>
      <w:numFmt w:val="lowerLetter"/>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32">
    <w:nsid w:val="16C001E6"/>
    <w:multiLevelType w:val="hybridMultilevel"/>
    <w:tmpl w:val="0C2E8C8C"/>
    <w:lvl w:ilvl="0" w:tplc="0C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33">
    <w:nsid w:val="17E2760A"/>
    <w:multiLevelType w:val="hybridMultilevel"/>
    <w:tmpl w:val="70ECAB4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189718DF"/>
    <w:multiLevelType w:val="hybridMultilevel"/>
    <w:tmpl w:val="B4407E92"/>
    <w:lvl w:ilvl="0" w:tplc="0C0A000B">
      <w:start w:val="1"/>
      <w:numFmt w:val="bullet"/>
      <w:lvlText w:val=""/>
      <w:lvlJc w:val="left"/>
      <w:pPr>
        <w:ind w:left="720" w:hanging="360"/>
      </w:pPr>
      <w:rPr>
        <w:rFonts w:ascii="Wingdings" w:hAnsi="Wingding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5">
    <w:nsid w:val="18DC73F6"/>
    <w:multiLevelType w:val="hybridMultilevel"/>
    <w:tmpl w:val="E132B6CA"/>
    <w:lvl w:ilvl="0" w:tplc="0C0A0017">
      <w:start w:val="1"/>
      <w:numFmt w:val="lowerLetter"/>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36">
    <w:nsid w:val="19A05425"/>
    <w:multiLevelType w:val="hybridMultilevel"/>
    <w:tmpl w:val="3D22963C"/>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1A5F65DB"/>
    <w:multiLevelType w:val="hybridMultilevel"/>
    <w:tmpl w:val="A09C1C42"/>
    <w:lvl w:ilvl="0" w:tplc="0C0A0017">
      <w:start w:val="1"/>
      <w:numFmt w:val="lowerLetter"/>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38">
    <w:nsid w:val="1A7D5B8E"/>
    <w:multiLevelType w:val="hybridMultilevel"/>
    <w:tmpl w:val="625CF4AE"/>
    <w:lvl w:ilvl="0" w:tplc="440A0001">
      <w:start w:val="1"/>
      <w:numFmt w:val="bullet"/>
      <w:lvlText w:val=""/>
      <w:lvlJc w:val="left"/>
      <w:pPr>
        <w:ind w:left="1800" w:hanging="360"/>
      </w:pPr>
      <w:rPr>
        <w:rFonts w:ascii="Symbol" w:hAnsi="Symbol" w:hint="default"/>
      </w:rPr>
    </w:lvl>
    <w:lvl w:ilvl="1" w:tplc="440A0003" w:tentative="1">
      <w:start w:val="1"/>
      <w:numFmt w:val="bullet"/>
      <w:lvlText w:val="o"/>
      <w:lvlJc w:val="left"/>
      <w:pPr>
        <w:ind w:left="2520" w:hanging="360"/>
      </w:pPr>
      <w:rPr>
        <w:rFonts w:ascii="Courier New" w:hAnsi="Courier New" w:hint="default"/>
      </w:rPr>
    </w:lvl>
    <w:lvl w:ilvl="2" w:tplc="440A0005" w:tentative="1">
      <w:start w:val="1"/>
      <w:numFmt w:val="bullet"/>
      <w:lvlText w:val=""/>
      <w:lvlJc w:val="left"/>
      <w:pPr>
        <w:ind w:left="3240" w:hanging="360"/>
      </w:pPr>
      <w:rPr>
        <w:rFonts w:ascii="Wingdings" w:hAnsi="Wingdings" w:hint="default"/>
      </w:rPr>
    </w:lvl>
    <w:lvl w:ilvl="3" w:tplc="440A0001" w:tentative="1">
      <w:start w:val="1"/>
      <w:numFmt w:val="bullet"/>
      <w:lvlText w:val=""/>
      <w:lvlJc w:val="left"/>
      <w:pPr>
        <w:ind w:left="3960" w:hanging="360"/>
      </w:pPr>
      <w:rPr>
        <w:rFonts w:ascii="Symbol" w:hAnsi="Symbol" w:hint="default"/>
      </w:rPr>
    </w:lvl>
    <w:lvl w:ilvl="4" w:tplc="440A0003" w:tentative="1">
      <w:start w:val="1"/>
      <w:numFmt w:val="bullet"/>
      <w:lvlText w:val="o"/>
      <w:lvlJc w:val="left"/>
      <w:pPr>
        <w:ind w:left="4680" w:hanging="360"/>
      </w:pPr>
      <w:rPr>
        <w:rFonts w:ascii="Courier New" w:hAnsi="Courier New" w:hint="default"/>
      </w:rPr>
    </w:lvl>
    <w:lvl w:ilvl="5" w:tplc="440A0005" w:tentative="1">
      <w:start w:val="1"/>
      <w:numFmt w:val="bullet"/>
      <w:lvlText w:val=""/>
      <w:lvlJc w:val="left"/>
      <w:pPr>
        <w:ind w:left="5400" w:hanging="360"/>
      </w:pPr>
      <w:rPr>
        <w:rFonts w:ascii="Wingdings" w:hAnsi="Wingdings" w:hint="default"/>
      </w:rPr>
    </w:lvl>
    <w:lvl w:ilvl="6" w:tplc="440A0001" w:tentative="1">
      <w:start w:val="1"/>
      <w:numFmt w:val="bullet"/>
      <w:lvlText w:val=""/>
      <w:lvlJc w:val="left"/>
      <w:pPr>
        <w:ind w:left="6120" w:hanging="360"/>
      </w:pPr>
      <w:rPr>
        <w:rFonts w:ascii="Symbol" w:hAnsi="Symbol" w:hint="default"/>
      </w:rPr>
    </w:lvl>
    <w:lvl w:ilvl="7" w:tplc="440A0003" w:tentative="1">
      <w:start w:val="1"/>
      <w:numFmt w:val="bullet"/>
      <w:lvlText w:val="o"/>
      <w:lvlJc w:val="left"/>
      <w:pPr>
        <w:ind w:left="6840" w:hanging="360"/>
      </w:pPr>
      <w:rPr>
        <w:rFonts w:ascii="Courier New" w:hAnsi="Courier New" w:hint="default"/>
      </w:rPr>
    </w:lvl>
    <w:lvl w:ilvl="8" w:tplc="440A0005" w:tentative="1">
      <w:start w:val="1"/>
      <w:numFmt w:val="bullet"/>
      <w:lvlText w:val=""/>
      <w:lvlJc w:val="left"/>
      <w:pPr>
        <w:ind w:left="7560" w:hanging="360"/>
      </w:pPr>
      <w:rPr>
        <w:rFonts w:ascii="Wingdings" w:hAnsi="Wingdings" w:hint="default"/>
      </w:rPr>
    </w:lvl>
  </w:abstractNum>
  <w:abstractNum w:abstractNumId="39">
    <w:nsid w:val="1C96583C"/>
    <w:multiLevelType w:val="hybridMultilevel"/>
    <w:tmpl w:val="7B3AF94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0">
    <w:nsid w:val="1D83709B"/>
    <w:multiLevelType w:val="hybridMultilevel"/>
    <w:tmpl w:val="87100DF4"/>
    <w:lvl w:ilvl="0" w:tplc="0C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41">
    <w:nsid w:val="1DD24627"/>
    <w:multiLevelType w:val="hybridMultilevel"/>
    <w:tmpl w:val="06AC3F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1E4747BA"/>
    <w:multiLevelType w:val="hybridMultilevel"/>
    <w:tmpl w:val="A09C1C42"/>
    <w:lvl w:ilvl="0" w:tplc="0C0A0017">
      <w:start w:val="1"/>
      <w:numFmt w:val="lowerLetter"/>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43">
    <w:nsid w:val="1E8E7616"/>
    <w:multiLevelType w:val="hybridMultilevel"/>
    <w:tmpl w:val="D604FCBA"/>
    <w:lvl w:ilvl="0" w:tplc="0C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4">
    <w:nsid w:val="1F176FB4"/>
    <w:multiLevelType w:val="hybridMultilevel"/>
    <w:tmpl w:val="E690E166"/>
    <w:lvl w:ilvl="0" w:tplc="C186BEF4">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1F62374D"/>
    <w:multiLevelType w:val="hybridMultilevel"/>
    <w:tmpl w:val="98767C18"/>
    <w:lvl w:ilvl="0" w:tplc="98E4F362">
      <w:start w:val="1"/>
      <w:numFmt w:val="lowerLetter"/>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6">
    <w:nsid w:val="1FE547A8"/>
    <w:multiLevelType w:val="hybridMultilevel"/>
    <w:tmpl w:val="6010BC52"/>
    <w:lvl w:ilvl="0" w:tplc="0C0A000F">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47">
    <w:nsid w:val="20045F31"/>
    <w:multiLevelType w:val="hybridMultilevel"/>
    <w:tmpl w:val="95960F80"/>
    <w:lvl w:ilvl="0" w:tplc="EC446E72">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2035386C"/>
    <w:multiLevelType w:val="hybridMultilevel"/>
    <w:tmpl w:val="820EF7D2"/>
    <w:lvl w:ilvl="0" w:tplc="0C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49">
    <w:nsid w:val="21486C5F"/>
    <w:multiLevelType w:val="hybridMultilevel"/>
    <w:tmpl w:val="8F0AEBA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21B0263D"/>
    <w:multiLevelType w:val="hybridMultilevel"/>
    <w:tmpl w:val="4940976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1">
    <w:nsid w:val="24102EDA"/>
    <w:multiLevelType w:val="multilevel"/>
    <w:tmpl w:val="2E0A8776"/>
    <w:lvl w:ilvl="0">
      <w:start w:val="3"/>
      <w:numFmt w:val="decimal"/>
      <w:lvlText w:val="%1."/>
      <w:lvlJc w:val="left"/>
      <w:pPr>
        <w:ind w:left="360" w:hanging="360"/>
      </w:pPr>
      <w:rPr>
        <w:rFonts w:hint="default"/>
      </w:rPr>
    </w:lvl>
    <w:lvl w:ilvl="1">
      <w:start w:val="1"/>
      <w:numFmt w:val="decimal"/>
      <w:lvlText w:val="%1.%2."/>
      <w:lvlJc w:val="left"/>
      <w:pPr>
        <w:ind w:left="1497" w:hanging="360"/>
      </w:pPr>
      <w:rPr>
        <w:rFonts w:hint="default"/>
      </w:rPr>
    </w:lvl>
    <w:lvl w:ilvl="2">
      <w:start w:val="1"/>
      <w:numFmt w:val="decimal"/>
      <w:lvlText w:val="%1.%2.%3."/>
      <w:lvlJc w:val="left"/>
      <w:pPr>
        <w:ind w:left="2994" w:hanging="720"/>
      </w:pPr>
      <w:rPr>
        <w:rFonts w:hint="default"/>
      </w:rPr>
    </w:lvl>
    <w:lvl w:ilvl="3">
      <w:start w:val="1"/>
      <w:numFmt w:val="decimal"/>
      <w:lvlText w:val="%1.%2.%3.%4."/>
      <w:lvlJc w:val="left"/>
      <w:pPr>
        <w:ind w:left="4131" w:hanging="720"/>
      </w:pPr>
      <w:rPr>
        <w:rFonts w:hint="default"/>
      </w:rPr>
    </w:lvl>
    <w:lvl w:ilvl="4">
      <w:start w:val="1"/>
      <w:numFmt w:val="decimal"/>
      <w:lvlText w:val="%1.%2.%3.%4.%5."/>
      <w:lvlJc w:val="left"/>
      <w:pPr>
        <w:ind w:left="5628" w:hanging="1080"/>
      </w:pPr>
      <w:rPr>
        <w:rFonts w:hint="default"/>
      </w:rPr>
    </w:lvl>
    <w:lvl w:ilvl="5">
      <w:start w:val="1"/>
      <w:numFmt w:val="decimal"/>
      <w:lvlText w:val="%1.%2.%3.%4.%5.%6."/>
      <w:lvlJc w:val="left"/>
      <w:pPr>
        <w:ind w:left="6765" w:hanging="1080"/>
      </w:pPr>
      <w:rPr>
        <w:rFonts w:hint="default"/>
      </w:rPr>
    </w:lvl>
    <w:lvl w:ilvl="6">
      <w:start w:val="1"/>
      <w:numFmt w:val="decimal"/>
      <w:lvlText w:val="%1.%2.%3.%4.%5.%6.%7."/>
      <w:lvlJc w:val="left"/>
      <w:pPr>
        <w:ind w:left="8262" w:hanging="1440"/>
      </w:pPr>
      <w:rPr>
        <w:rFonts w:hint="default"/>
      </w:rPr>
    </w:lvl>
    <w:lvl w:ilvl="7">
      <w:start w:val="1"/>
      <w:numFmt w:val="decimal"/>
      <w:lvlText w:val="%1.%2.%3.%4.%5.%6.%7.%8."/>
      <w:lvlJc w:val="left"/>
      <w:pPr>
        <w:ind w:left="9399" w:hanging="1440"/>
      </w:pPr>
      <w:rPr>
        <w:rFonts w:hint="default"/>
      </w:rPr>
    </w:lvl>
    <w:lvl w:ilvl="8">
      <w:start w:val="1"/>
      <w:numFmt w:val="decimal"/>
      <w:lvlText w:val="%1.%2.%3.%4.%5.%6.%7.%8.%9."/>
      <w:lvlJc w:val="left"/>
      <w:pPr>
        <w:ind w:left="10896" w:hanging="1800"/>
      </w:pPr>
      <w:rPr>
        <w:rFonts w:hint="default"/>
      </w:rPr>
    </w:lvl>
  </w:abstractNum>
  <w:abstractNum w:abstractNumId="52">
    <w:nsid w:val="24A3405B"/>
    <w:multiLevelType w:val="hybridMultilevel"/>
    <w:tmpl w:val="2F9E388A"/>
    <w:lvl w:ilvl="0" w:tplc="0C0A000F">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53">
    <w:nsid w:val="24B73755"/>
    <w:multiLevelType w:val="hybridMultilevel"/>
    <w:tmpl w:val="AC10850E"/>
    <w:lvl w:ilvl="0" w:tplc="0C0A0017">
      <w:start w:val="1"/>
      <w:numFmt w:val="lowerLetter"/>
      <w:lvlText w:val="%1)"/>
      <w:lvlJc w:val="left"/>
      <w:pPr>
        <w:ind w:left="1080" w:hanging="360"/>
      </w:pPr>
      <w:rPr>
        <w:rFonts w:cs="Times New Roman"/>
      </w:rPr>
    </w:lvl>
    <w:lvl w:ilvl="1" w:tplc="440A0019" w:tentative="1">
      <w:start w:val="1"/>
      <w:numFmt w:val="lowerLetter"/>
      <w:lvlText w:val="%2."/>
      <w:lvlJc w:val="left"/>
      <w:pPr>
        <w:ind w:left="1800" w:hanging="360"/>
      </w:pPr>
      <w:rPr>
        <w:rFonts w:cs="Times New Roman"/>
      </w:rPr>
    </w:lvl>
    <w:lvl w:ilvl="2" w:tplc="440A001B" w:tentative="1">
      <w:start w:val="1"/>
      <w:numFmt w:val="lowerRoman"/>
      <w:lvlText w:val="%3."/>
      <w:lvlJc w:val="right"/>
      <w:pPr>
        <w:ind w:left="2520" w:hanging="180"/>
      </w:pPr>
      <w:rPr>
        <w:rFonts w:cs="Times New Roman"/>
      </w:rPr>
    </w:lvl>
    <w:lvl w:ilvl="3" w:tplc="440A000F" w:tentative="1">
      <w:start w:val="1"/>
      <w:numFmt w:val="decimal"/>
      <w:lvlText w:val="%4."/>
      <w:lvlJc w:val="left"/>
      <w:pPr>
        <w:ind w:left="3240" w:hanging="360"/>
      </w:pPr>
      <w:rPr>
        <w:rFonts w:cs="Times New Roman"/>
      </w:rPr>
    </w:lvl>
    <w:lvl w:ilvl="4" w:tplc="440A0019" w:tentative="1">
      <w:start w:val="1"/>
      <w:numFmt w:val="lowerLetter"/>
      <w:lvlText w:val="%5."/>
      <w:lvlJc w:val="left"/>
      <w:pPr>
        <w:ind w:left="3960" w:hanging="360"/>
      </w:pPr>
      <w:rPr>
        <w:rFonts w:cs="Times New Roman"/>
      </w:rPr>
    </w:lvl>
    <w:lvl w:ilvl="5" w:tplc="440A001B" w:tentative="1">
      <w:start w:val="1"/>
      <w:numFmt w:val="lowerRoman"/>
      <w:lvlText w:val="%6."/>
      <w:lvlJc w:val="right"/>
      <w:pPr>
        <w:ind w:left="4680" w:hanging="180"/>
      </w:pPr>
      <w:rPr>
        <w:rFonts w:cs="Times New Roman"/>
      </w:rPr>
    </w:lvl>
    <w:lvl w:ilvl="6" w:tplc="440A000F" w:tentative="1">
      <w:start w:val="1"/>
      <w:numFmt w:val="decimal"/>
      <w:lvlText w:val="%7."/>
      <w:lvlJc w:val="left"/>
      <w:pPr>
        <w:ind w:left="5400" w:hanging="360"/>
      </w:pPr>
      <w:rPr>
        <w:rFonts w:cs="Times New Roman"/>
      </w:rPr>
    </w:lvl>
    <w:lvl w:ilvl="7" w:tplc="440A0019" w:tentative="1">
      <w:start w:val="1"/>
      <w:numFmt w:val="lowerLetter"/>
      <w:lvlText w:val="%8."/>
      <w:lvlJc w:val="left"/>
      <w:pPr>
        <w:ind w:left="6120" w:hanging="360"/>
      </w:pPr>
      <w:rPr>
        <w:rFonts w:cs="Times New Roman"/>
      </w:rPr>
    </w:lvl>
    <w:lvl w:ilvl="8" w:tplc="440A001B" w:tentative="1">
      <w:start w:val="1"/>
      <w:numFmt w:val="lowerRoman"/>
      <w:lvlText w:val="%9."/>
      <w:lvlJc w:val="right"/>
      <w:pPr>
        <w:ind w:left="6840" w:hanging="180"/>
      </w:pPr>
      <w:rPr>
        <w:rFonts w:cs="Times New Roman"/>
      </w:rPr>
    </w:lvl>
  </w:abstractNum>
  <w:abstractNum w:abstractNumId="54">
    <w:nsid w:val="25474952"/>
    <w:multiLevelType w:val="hybridMultilevel"/>
    <w:tmpl w:val="DE366558"/>
    <w:lvl w:ilvl="0" w:tplc="4558905E">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5">
    <w:nsid w:val="25C06EE2"/>
    <w:multiLevelType w:val="hybridMultilevel"/>
    <w:tmpl w:val="4F5A85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263A3F3A"/>
    <w:multiLevelType w:val="hybridMultilevel"/>
    <w:tmpl w:val="783AB7C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26C16C55"/>
    <w:multiLevelType w:val="hybridMultilevel"/>
    <w:tmpl w:val="5ED6C330"/>
    <w:lvl w:ilvl="0" w:tplc="9A02CD9C">
      <w:start w:val="1"/>
      <w:numFmt w:val="upperRoman"/>
      <w:lvlText w:val="%1."/>
      <w:lvlJc w:val="right"/>
      <w:pPr>
        <w:ind w:left="720" w:hanging="360"/>
      </w:pPr>
      <w:rPr>
        <w:rFonts w:cs="Times New Roman"/>
        <w:b/>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58">
    <w:nsid w:val="26E971F1"/>
    <w:multiLevelType w:val="hybridMultilevel"/>
    <w:tmpl w:val="04F6D392"/>
    <w:lvl w:ilvl="0" w:tplc="0C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59">
    <w:nsid w:val="272B4A21"/>
    <w:multiLevelType w:val="hybridMultilevel"/>
    <w:tmpl w:val="F13AC7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27B86955"/>
    <w:multiLevelType w:val="hybridMultilevel"/>
    <w:tmpl w:val="6DC24C64"/>
    <w:lvl w:ilvl="0" w:tplc="0C0A0013">
      <w:start w:val="1"/>
      <w:numFmt w:val="upperRoman"/>
      <w:lvlText w:val="%1."/>
      <w:lvlJc w:val="righ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1">
    <w:nsid w:val="27F21664"/>
    <w:multiLevelType w:val="hybridMultilevel"/>
    <w:tmpl w:val="85964A0E"/>
    <w:lvl w:ilvl="0" w:tplc="0C0A0013">
      <w:start w:val="1"/>
      <w:numFmt w:val="upperRoman"/>
      <w:lvlText w:val="%1."/>
      <w:lvlJc w:val="right"/>
      <w:pPr>
        <w:ind w:left="1068" w:hanging="360"/>
      </w:pPr>
      <w:rPr>
        <w:rFonts w:hint="default"/>
        <w:b/>
        <w:color w:val="333333"/>
        <w:sz w:val="21"/>
        <w:u w:val="none"/>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2">
    <w:nsid w:val="29054FEE"/>
    <w:multiLevelType w:val="hybridMultilevel"/>
    <w:tmpl w:val="0DC0BB9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3">
    <w:nsid w:val="2AE67322"/>
    <w:multiLevelType w:val="hybridMultilevel"/>
    <w:tmpl w:val="69DEC1A8"/>
    <w:lvl w:ilvl="0" w:tplc="B1E89654">
      <w:start w:val="1"/>
      <w:numFmt w:val="upperLetter"/>
      <w:lvlText w:val="%1-"/>
      <w:lvlJc w:val="left"/>
      <w:pPr>
        <w:ind w:left="720" w:hanging="360"/>
      </w:pPr>
      <w:rPr>
        <w:rFonts w:ascii="Garamond" w:eastAsiaTheme="minorHAnsi" w:hAnsi="Garamond" w:cstheme="minorBidi"/>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BE12403"/>
    <w:multiLevelType w:val="hybridMultilevel"/>
    <w:tmpl w:val="5E0C54C8"/>
    <w:lvl w:ilvl="0" w:tplc="0C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65">
    <w:nsid w:val="2FC377CB"/>
    <w:multiLevelType w:val="hybridMultilevel"/>
    <w:tmpl w:val="5E0C54C8"/>
    <w:lvl w:ilvl="0" w:tplc="0C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66">
    <w:nsid w:val="2FCF4565"/>
    <w:multiLevelType w:val="hybridMultilevel"/>
    <w:tmpl w:val="977C163A"/>
    <w:lvl w:ilvl="0" w:tplc="1DD4B0F4">
      <w:start w:val="1"/>
      <w:numFmt w:val="upperRoman"/>
      <w:lvlText w:val="%1."/>
      <w:lvlJc w:val="left"/>
      <w:pPr>
        <w:ind w:left="1080" w:hanging="720"/>
      </w:pPr>
      <w:rPr>
        <w:rFonts w:hint="default"/>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307E14AD"/>
    <w:multiLevelType w:val="hybridMultilevel"/>
    <w:tmpl w:val="AC10850E"/>
    <w:lvl w:ilvl="0" w:tplc="0C0A0017">
      <w:start w:val="1"/>
      <w:numFmt w:val="lowerLetter"/>
      <w:lvlText w:val="%1)"/>
      <w:lvlJc w:val="left"/>
      <w:pPr>
        <w:ind w:left="1080" w:hanging="360"/>
      </w:pPr>
      <w:rPr>
        <w:rFonts w:cs="Times New Roman"/>
      </w:rPr>
    </w:lvl>
    <w:lvl w:ilvl="1" w:tplc="440A0019" w:tentative="1">
      <w:start w:val="1"/>
      <w:numFmt w:val="lowerLetter"/>
      <w:lvlText w:val="%2."/>
      <w:lvlJc w:val="left"/>
      <w:pPr>
        <w:ind w:left="1800" w:hanging="360"/>
      </w:pPr>
      <w:rPr>
        <w:rFonts w:cs="Times New Roman"/>
      </w:rPr>
    </w:lvl>
    <w:lvl w:ilvl="2" w:tplc="440A001B" w:tentative="1">
      <w:start w:val="1"/>
      <w:numFmt w:val="lowerRoman"/>
      <w:lvlText w:val="%3."/>
      <w:lvlJc w:val="right"/>
      <w:pPr>
        <w:ind w:left="2520" w:hanging="180"/>
      </w:pPr>
      <w:rPr>
        <w:rFonts w:cs="Times New Roman"/>
      </w:rPr>
    </w:lvl>
    <w:lvl w:ilvl="3" w:tplc="440A000F" w:tentative="1">
      <w:start w:val="1"/>
      <w:numFmt w:val="decimal"/>
      <w:lvlText w:val="%4."/>
      <w:lvlJc w:val="left"/>
      <w:pPr>
        <w:ind w:left="3240" w:hanging="360"/>
      </w:pPr>
      <w:rPr>
        <w:rFonts w:cs="Times New Roman"/>
      </w:rPr>
    </w:lvl>
    <w:lvl w:ilvl="4" w:tplc="440A0019" w:tentative="1">
      <w:start w:val="1"/>
      <w:numFmt w:val="lowerLetter"/>
      <w:lvlText w:val="%5."/>
      <w:lvlJc w:val="left"/>
      <w:pPr>
        <w:ind w:left="3960" w:hanging="360"/>
      </w:pPr>
      <w:rPr>
        <w:rFonts w:cs="Times New Roman"/>
      </w:rPr>
    </w:lvl>
    <w:lvl w:ilvl="5" w:tplc="440A001B" w:tentative="1">
      <w:start w:val="1"/>
      <w:numFmt w:val="lowerRoman"/>
      <w:lvlText w:val="%6."/>
      <w:lvlJc w:val="right"/>
      <w:pPr>
        <w:ind w:left="4680" w:hanging="180"/>
      </w:pPr>
      <w:rPr>
        <w:rFonts w:cs="Times New Roman"/>
      </w:rPr>
    </w:lvl>
    <w:lvl w:ilvl="6" w:tplc="440A000F" w:tentative="1">
      <w:start w:val="1"/>
      <w:numFmt w:val="decimal"/>
      <w:lvlText w:val="%7."/>
      <w:lvlJc w:val="left"/>
      <w:pPr>
        <w:ind w:left="5400" w:hanging="360"/>
      </w:pPr>
      <w:rPr>
        <w:rFonts w:cs="Times New Roman"/>
      </w:rPr>
    </w:lvl>
    <w:lvl w:ilvl="7" w:tplc="440A0019" w:tentative="1">
      <w:start w:val="1"/>
      <w:numFmt w:val="lowerLetter"/>
      <w:lvlText w:val="%8."/>
      <w:lvlJc w:val="left"/>
      <w:pPr>
        <w:ind w:left="6120" w:hanging="360"/>
      </w:pPr>
      <w:rPr>
        <w:rFonts w:cs="Times New Roman"/>
      </w:rPr>
    </w:lvl>
    <w:lvl w:ilvl="8" w:tplc="440A001B" w:tentative="1">
      <w:start w:val="1"/>
      <w:numFmt w:val="lowerRoman"/>
      <w:lvlText w:val="%9."/>
      <w:lvlJc w:val="right"/>
      <w:pPr>
        <w:ind w:left="6840" w:hanging="180"/>
      </w:pPr>
      <w:rPr>
        <w:rFonts w:cs="Times New Roman"/>
      </w:rPr>
    </w:lvl>
  </w:abstractNum>
  <w:abstractNum w:abstractNumId="68">
    <w:nsid w:val="30F44002"/>
    <w:multiLevelType w:val="hybridMultilevel"/>
    <w:tmpl w:val="AE6E51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32AE0084"/>
    <w:multiLevelType w:val="hybridMultilevel"/>
    <w:tmpl w:val="1624A3C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32EF2857"/>
    <w:multiLevelType w:val="hybridMultilevel"/>
    <w:tmpl w:val="5E0C54C8"/>
    <w:lvl w:ilvl="0" w:tplc="0C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71">
    <w:nsid w:val="33A87F31"/>
    <w:multiLevelType w:val="hybridMultilevel"/>
    <w:tmpl w:val="280EF83E"/>
    <w:lvl w:ilvl="0" w:tplc="CA1C2F7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361449D6"/>
    <w:multiLevelType w:val="hybridMultilevel"/>
    <w:tmpl w:val="5E0C54C8"/>
    <w:lvl w:ilvl="0" w:tplc="0C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73">
    <w:nsid w:val="36C741DB"/>
    <w:multiLevelType w:val="hybridMultilevel"/>
    <w:tmpl w:val="66F08C9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38960DA8"/>
    <w:multiLevelType w:val="hybridMultilevel"/>
    <w:tmpl w:val="148EFE68"/>
    <w:lvl w:ilvl="0" w:tplc="0C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75">
    <w:nsid w:val="39A81391"/>
    <w:multiLevelType w:val="hybridMultilevel"/>
    <w:tmpl w:val="ADB45D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nsid w:val="39EB1E6C"/>
    <w:multiLevelType w:val="hybridMultilevel"/>
    <w:tmpl w:val="8C146F3C"/>
    <w:lvl w:ilvl="0" w:tplc="440A000F">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77">
    <w:nsid w:val="3C217E58"/>
    <w:multiLevelType w:val="hybridMultilevel"/>
    <w:tmpl w:val="5E0C54C8"/>
    <w:lvl w:ilvl="0" w:tplc="0C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78">
    <w:nsid w:val="3CB05E55"/>
    <w:multiLevelType w:val="hybridMultilevel"/>
    <w:tmpl w:val="B15210EC"/>
    <w:lvl w:ilvl="0" w:tplc="897CC826">
      <w:start w:val="1"/>
      <w:numFmt w:val="decimal"/>
      <w:lvlText w:val="%1.-"/>
      <w:lvlJc w:val="left"/>
      <w:pPr>
        <w:ind w:left="1290" w:hanging="360"/>
      </w:pPr>
      <w:rPr>
        <w:rFonts w:hint="default"/>
      </w:rPr>
    </w:lvl>
    <w:lvl w:ilvl="1" w:tplc="440A0019" w:tentative="1">
      <w:start w:val="1"/>
      <w:numFmt w:val="lowerLetter"/>
      <w:lvlText w:val="%2."/>
      <w:lvlJc w:val="left"/>
      <w:pPr>
        <w:ind w:left="2010" w:hanging="360"/>
      </w:pPr>
    </w:lvl>
    <w:lvl w:ilvl="2" w:tplc="440A001B" w:tentative="1">
      <w:start w:val="1"/>
      <w:numFmt w:val="lowerRoman"/>
      <w:lvlText w:val="%3."/>
      <w:lvlJc w:val="right"/>
      <w:pPr>
        <w:ind w:left="2730" w:hanging="180"/>
      </w:pPr>
    </w:lvl>
    <w:lvl w:ilvl="3" w:tplc="440A000F" w:tentative="1">
      <w:start w:val="1"/>
      <w:numFmt w:val="decimal"/>
      <w:lvlText w:val="%4."/>
      <w:lvlJc w:val="left"/>
      <w:pPr>
        <w:ind w:left="3450" w:hanging="360"/>
      </w:pPr>
    </w:lvl>
    <w:lvl w:ilvl="4" w:tplc="440A0019" w:tentative="1">
      <w:start w:val="1"/>
      <w:numFmt w:val="lowerLetter"/>
      <w:lvlText w:val="%5."/>
      <w:lvlJc w:val="left"/>
      <w:pPr>
        <w:ind w:left="4170" w:hanging="360"/>
      </w:pPr>
    </w:lvl>
    <w:lvl w:ilvl="5" w:tplc="440A001B" w:tentative="1">
      <w:start w:val="1"/>
      <w:numFmt w:val="lowerRoman"/>
      <w:lvlText w:val="%6."/>
      <w:lvlJc w:val="right"/>
      <w:pPr>
        <w:ind w:left="4890" w:hanging="180"/>
      </w:pPr>
    </w:lvl>
    <w:lvl w:ilvl="6" w:tplc="440A000F" w:tentative="1">
      <w:start w:val="1"/>
      <w:numFmt w:val="decimal"/>
      <w:lvlText w:val="%7."/>
      <w:lvlJc w:val="left"/>
      <w:pPr>
        <w:ind w:left="5610" w:hanging="360"/>
      </w:pPr>
    </w:lvl>
    <w:lvl w:ilvl="7" w:tplc="440A0019" w:tentative="1">
      <w:start w:val="1"/>
      <w:numFmt w:val="lowerLetter"/>
      <w:lvlText w:val="%8."/>
      <w:lvlJc w:val="left"/>
      <w:pPr>
        <w:ind w:left="6330" w:hanging="360"/>
      </w:pPr>
    </w:lvl>
    <w:lvl w:ilvl="8" w:tplc="440A001B" w:tentative="1">
      <w:start w:val="1"/>
      <w:numFmt w:val="lowerRoman"/>
      <w:lvlText w:val="%9."/>
      <w:lvlJc w:val="right"/>
      <w:pPr>
        <w:ind w:left="7050" w:hanging="180"/>
      </w:pPr>
    </w:lvl>
  </w:abstractNum>
  <w:abstractNum w:abstractNumId="79">
    <w:nsid w:val="3CEA1A8F"/>
    <w:multiLevelType w:val="hybridMultilevel"/>
    <w:tmpl w:val="3D2638EC"/>
    <w:lvl w:ilvl="0" w:tplc="440A000B">
      <w:start w:val="1"/>
      <w:numFmt w:val="bullet"/>
      <w:lvlText w:val=""/>
      <w:lvlJc w:val="left"/>
      <w:pPr>
        <w:ind w:left="1146" w:hanging="360"/>
      </w:pPr>
      <w:rPr>
        <w:rFonts w:ascii="Wingdings" w:hAnsi="Wingdings" w:hint="default"/>
      </w:rPr>
    </w:lvl>
    <w:lvl w:ilvl="1" w:tplc="440A0003" w:tentative="1">
      <w:start w:val="1"/>
      <w:numFmt w:val="bullet"/>
      <w:lvlText w:val="o"/>
      <w:lvlJc w:val="left"/>
      <w:pPr>
        <w:ind w:left="1866" w:hanging="360"/>
      </w:pPr>
      <w:rPr>
        <w:rFonts w:ascii="Courier New" w:hAnsi="Courier New" w:cs="Courier New" w:hint="default"/>
      </w:rPr>
    </w:lvl>
    <w:lvl w:ilvl="2" w:tplc="440A0005" w:tentative="1">
      <w:start w:val="1"/>
      <w:numFmt w:val="bullet"/>
      <w:lvlText w:val=""/>
      <w:lvlJc w:val="left"/>
      <w:pPr>
        <w:ind w:left="2586" w:hanging="360"/>
      </w:pPr>
      <w:rPr>
        <w:rFonts w:ascii="Wingdings" w:hAnsi="Wingdings" w:hint="default"/>
      </w:rPr>
    </w:lvl>
    <w:lvl w:ilvl="3" w:tplc="440A0001" w:tentative="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80">
    <w:nsid w:val="3D5061BC"/>
    <w:multiLevelType w:val="hybridMultilevel"/>
    <w:tmpl w:val="48DA4D04"/>
    <w:lvl w:ilvl="0" w:tplc="0C0A000F">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81">
    <w:nsid w:val="3D885A54"/>
    <w:multiLevelType w:val="hybridMultilevel"/>
    <w:tmpl w:val="A4C6CE4A"/>
    <w:lvl w:ilvl="0" w:tplc="0C0A0013">
      <w:start w:val="1"/>
      <w:numFmt w:val="upperRoman"/>
      <w:lvlText w:val="%1."/>
      <w:lvlJc w:val="right"/>
      <w:pPr>
        <w:ind w:left="720" w:hanging="360"/>
      </w:pPr>
      <w:rPr>
        <w:rFonts w:cs="Times New Roman"/>
      </w:rPr>
    </w:lvl>
    <w:lvl w:ilvl="1" w:tplc="440A0019">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82">
    <w:nsid w:val="3E4F12CB"/>
    <w:multiLevelType w:val="hybridMultilevel"/>
    <w:tmpl w:val="AC10850E"/>
    <w:lvl w:ilvl="0" w:tplc="0C0A0017">
      <w:start w:val="1"/>
      <w:numFmt w:val="lowerLetter"/>
      <w:lvlText w:val="%1)"/>
      <w:lvlJc w:val="left"/>
      <w:pPr>
        <w:ind w:left="1080" w:hanging="360"/>
      </w:pPr>
      <w:rPr>
        <w:rFonts w:cs="Times New Roman"/>
      </w:rPr>
    </w:lvl>
    <w:lvl w:ilvl="1" w:tplc="440A0019" w:tentative="1">
      <w:start w:val="1"/>
      <w:numFmt w:val="lowerLetter"/>
      <w:lvlText w:val="%2."/>
      <w:lvlJc w:val="left"/>
      <w:pPr>
        <w:ind w:left="1800" w:hanging="360"/>
      </w:pPr>
      <w:rPr>
        <w:rFonts w:cs="Times New Roman"/>
      </w:rPr>
    </w:lvl>
    <w:lvl w:ilvl="2" w:tplc="440A001B" w:tentative="1">
      <w:start w:val="1"/>
      <w:numFmt w:val="lowerRoman"/>
      <w:lvlText w:val="%3."/>
      <w:lvlJc w:val="right"/>
      <w:pPr>
        <w:ind w:left="2520" w:hanging="180"/>
      </w:pPr>
      <w:rPr>
        <w:rFonts w:cs="Times New Roman"/>
      </w:rPr>
    </w:lvl>
    <w:lvl w:ilvl="3" w:tplc="440A000F" w:tentative="1">
      <w:start w:val="1"/>
      <w:numFmt w:val="decimal"/>
      <w:lvlText w:val="%4."/>
      <w:lvlJc w:val="left"/>
      <w:pPr>
        <w:ind w:left="3240" w:hanging="360"/>
      </w:pPr>
      <w:rPr>
        <w:rFonts w:cs="Times New Roman"/>
      </w:rPr>
    </w:lvl>
    <w:lvl w:ilvl="4" w:tplc="440A0019" w:tentative="1">
      <w:start w:val="1"/>
      <w:numFmt w:val="lowerLetter"/>
      <w:lvlText w:val="%5."/>
      <w:lvlJc w:val="left"/>
      <w:pPr>
        <w:ind w:left="3960" w:hanging="360"/>
      </w:pPr>
      <w:rPr>
        <w:rFonts w:cs="Times New Roman"/>
      </w:rPr>
    </w:lvl>
    <w:lvl w:ilvl="5" w:tplc="440A001B" w:tentative="1">
      <w:start w:val="1"/>
      <w:numFmt w:val="lowerRoman"/>
      <w:lvlText w:val="%6."/>
      <w:lvlJc w:val="right"/>
      <w:pPr>
        <w:ind w:left="4680" w:hanging="180"/>
      </w:pPr>
      <w:rPr>
        <w:rFonts w:cs="Times New Roman"/>
      </w:rPr>
    </w:lvl>
    <w:lvl w:ilvl="6" w:tplc="440A000F" w:tentative="1">
      <w:start w:val="1"/>
      <w:numFmt w:val="decimal"/>
      <w:lvlText w:val="%7."/>
      <w:lvlJc w:val="left"/>
      <w:pPr>
        <w:ind w:left="5400" w:hanging="360"/>
      </w:pPr>
      <w:rPr>
        <w:rFonts w:cs="Times New Roman"/>
      </w:rPr>
    </w:lvl>
    <w:lvl w:ilvl="7" w:tplc="440A0019" w:tentative="1">
      <w:start w:val="1"/>
      <w:numFmt w:val="lowerLetter"/>
      <w:lvlText w:val="%8."/>
      <w:lvlJc w:val="left"/>
      <w:pPr>
        <w:ind w:left="6120" w:hanging="360"/>
      </w:pPr>
      <w:rPr>
        <w:rFonts w:cs="Times New Roman"/>
      </w:rPr>
    </w:lvl>
    <w:lvl w:ilvl="8" w:tplc="440A001B" w:tentative="1">
      <w:start w:val="1"/>
      <w:numFmt w:val="lowerRoman"/>
      <w:lvlText w:val="%9."/>
      <w:lvlJc w:val="right"/>
      <w:pPr>
        <w:ind w:left="6840" w:hanging="180"/>
      </w:pPr>
      <w:rPr>
        <w:rFonts w:cs="Times New Roman"/>
      </w:rPr>
    </w:lvl>
  </w:abstractNum>
  <w:abstractNum w:abstractNumId="83">
    <w:nsid w:val="3E6C6964"/>
    <w:multiLevelType w:val="hybridMultilevel"/>
    <w:tmpl w:val="CD8275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nsid w:val="3F1E2369"/>
    <w:multiLevelType w:val="hybridMultilevel"/>
    <w:tmpl w:val="217E3092"/>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nsid w:val="3FA9057E"/>
    <w:multiLevelType w:val="hybridMultilevel"/>
    <w:tmpl w:val="ECB6CB8A"/>
    <w:lvl w:ilvl="0" w:tplc="1D7EBF5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407F1AC2"/>
    <w:multiLevelType w:val="hybridMultilevel"/>
    <w:tmpl w:val="70ECAB4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40F10F63"/>
    <w:multiLevelType w:val="hybridMultilevel"/>
    <w:tmpl w:val="F4D2A8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nsid w:val="417266D0"/>
    <w:multiLevelType w:val="hybridMultilevel"/>
    <w:tmpl w:val="1948546C"/>
    <w:lvl w:ilvl="0" w:tplc="0C0A0017">
      <w:start w:val="1"/>
      <w:numFmt w:val="lowerLetter"/>
      <w:lvlText w:val="%1)"/>
      <w:lvlJc w:val="left"/>
      <w:pPr>
        <w:ind w:left="1080" w:hanging="360"/>
      </w:pPr>
      <w:rPr>
        <w:rFonts w:cs="Times New Roman"/>
      </w:rPr>
    </w:lvl>
    <w:lvl w:ilvl="1" w:tplc="440A0019" w:tentative="1">
      <w:start w:val="1"/>
      <w:numFmt w:val="lowerLetter"/>
      <w:lvlText w:val="%2."/>
      <w:lvlJc w:val="left"/>
      <w:pPr>
        <w:ind w:left="1800" w:hanging="360"/>
      </w:pPr>
      <w:rPr>
        <w:rFonts w:cs="Times New Roman"/>
      </w:rPr>
    </w:lvl>
    <w:lvl w:ilvl="2" w:tplc="440A001B" w:tentative="1">
      <w:start w:val="1"/>
      <w:numFmt w:val="lowerRoman"/>
      <w:lvlText w:val="%3."/>
      <w:lvlJc w:val="right"/>
      <w:pPr>
        <w:ind w:left="2520" w:hanging="180"/>
      </w:pPr>
      <w:rPr>
        <w:rFonts w:cs="Times New Roman"/>
      </w:rPr>
    </w:lvl>
    <w:lvl w:ilvl="3" w:tplc="440A000F" w:tentative="1">
      <w:start w:val="1"/>
      <w:numFmt w:val="decimal"/>
      <w:lvlText w:val="%4."/>
      <w:lvlJc w:val="left"/>
      <w:pPr>
        <w:ind w:left="3240" w:hanging="360"/>
      </w:pPr>
      <w:rPr>
        <w:rFonts w:cs="Times New Roman"/>
      </w:rPr>
    </w:lvl>
    <w:lvl w:ilvl="4" w:tplc="440A0019" w:tentative="1">
      <w:start w:val="1"/>
      <w:numFmt w:val="lowerLetter"/>
      <w:lvlText w:val="%5."/>
      <w:lvlJc w:val="left"/>
      <w:pPr>
        <w:ind w:left="3960" w:hanging="360"/>
      </w:pPr>
      <w:rPr>
        <w:rFonts w:cs="Times New Roman"/>
      </w:rPr>
    </w:lvl>
    <w:lvl w:ilvl="5" w:tplc="440A001B" w:tentative="1">
      <w:start w:val="1"/>
      <w:numFmt w:val="lowerRoman"/>
      <w:lvlText w:val="%6."/>
      <w:lvlJc w:val="right"/>
      <w:pPr>
        <w:ind w:left="4680" w:hanging="180"/>
      </w:pPr>
      <w:rPr>
        <w:rFonts w:cs="Times New Roman"/>
      </w:rPr>
    </w:lvl>
    <w:lvl w:ilvl="6" w:tplc="440A000F" w:tentative="1">
      <w:start w:val="1"/>
      <w:numFmt w:val="decimal"/>
      <w:lvlText w:val="%7."/>
      <w:lvlJc w:val="left"/>
      <w:pPr>
        <w:ind w:left="5400" w:hanging="360"/>
      </w:pPr>
      <w:rPr>
        <w:rFonts w:cs="Times New Roman"/>
      </w:rPr>
    </w:lvl>
    <w:lvl w:ilvl="7" w:tplc="440A0019" w:tentative="1">
      <w:start w:val="1"/>
      <w:numFmt w:val="lowerLetter"/>
      <w:lvlText w:val="%8."/>
      <w:lvlJc w:val="left"/>
      <w:pPr>
        <w:ind w:left="6120" w:hanging="360"/>
      </w:pPr>
      <w:rPr>
        <w:rFonts w:cs="Times New Roman"/>
      </w:rPr>
    </w:lvl>
    <w:lvl w:ilvl="8" w:tplc="440A001B" w:tentative="1">
      <w:start w:val="1"/>
      <w:numFmt w:val="lowerRoman"/>
      <w:lvlText w:val="%9."/>
      <w:lvlJc w:val="right"/>
      <w:pPr>
        <w:ind w:left="6840" w:hanging="180"/>
      </w:pPr>
      <w:rPr>
        <w:rFonts w:cs="Times New Roman"/>
      </w:rPr>
    </w:lvl>
  </w:abstractNum>
  <w:abstractNum w:abstractNumId="89">
    <w:nsid w:val="418D7057"/>
    <w:multiLevelType w:val="hybridMultilevel"/>
    <w:tmpl w:val="0EB0E054"/>
    <w:lvl w:ilvl="0" w:tplc="7750C23A">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426300E1"/>
    <w:multiLevelType w:val="hybridMultilevel"/>
    <w:tmpl w:val="E808052C"/>
    <w:lvl w:ilvl="0" w:tplc="0C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91">
    <w:nsid w:val="429F1058"/>
    <w:multiLevelType w:val="hybridMultilevel"/>
    <w:tmpl w:val="69DEC1A8"/>
    <w:lvl w:ilvl="0" w:tplc="B1E89654">
      <w:start w:val="1"/>
      <w:numFmt w:val="upperLetter"/>
      <w:lvlText w:val="%1-"/>
      <w:lvlJc w:val="left"/>
      <w:pPr>
        <w:ind w:left="720" w:hanging="360"/>
      </w:pPr>
      <w:rPr>
        <w:rFonts w:ascii="Garamond" w:eastAsiaTheme="minorHAnsi" w:hAnsi="Garamond" w:cstheme="minorBidi"/>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3E856E8"/>
    <w:multiLevelType w:val="hybridMultilevel"/>
    <w:tmpl w:val="4524C4A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3">
    <w:nsid w:val="453B2366"/>
    <w:multiLevelType w:val="hybridMultilevel"/>
    <w:tmpl w:val="AB60EE7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nsid w:val="46DD465E"/>
    <w:multiLevelType w:val="hybridMultilevel"/>
    <w:tmpl w:val="7E3AE656"/>
    <w:lvl w:ilvl="0" w:tplc="0C0A0015">
      <w:start w:val="1"/>
      <w:numFmt w:val="upp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5">
    <w:nsid w:val="47386877"/>
    <w:multiLevelType w:val="hybridMultilevel"/>
    <w:tmpl w:val="2EE21878"/>
    <w:lvl w:ilvl="0" w:tplc="A418BF3E">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6">
    <w:nsid w:val="47485429"/>
    <w:multiLevelType w:val="hybridMultilevel"/>
    <w:tmpl w:val="F7A06AD4"/>
    <w:lvl w:ilvl="0" w:tplc="0C0A001B">
      <w:start w:val="1"/>
      <w:numFmt w:val="lowerRoman"/>
      <w:lvlText w:val="%1."/>
      <w:lvlJc w:val="right"/>
      <w:pPr>
        <w:ind w:left="2160"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7">
    <w:nsid w:val="484964C7"/>
    <w:multiLevelType w:val="hybridMultilevel"/>
    <w:tmpl w:val="C874A46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nsid w:val="49A20403"/>
    <w:multiLevelType w:val="hybridMultilevel"/>
    <w:tmpl w:val="1700D9F2"/>
    <w:lvl w:ilvl="0" w:tplc="0C0A0001">
      <w:start w:val="1"/>
      <w:numFmt w:val="bullet"/>
      <w:lvlText w:val=""/>
      <w:lvlJc w:val="left"/>
      <w:pPr>
        <w:ind w:left="856" w:hanging="360"/>
      </w:pPr>
      <w:rPr>
        <w:rFonts w:ascii="Symbol" w:hAnsi="Symbol" w:hint="default"/>
      </w:rPr>
    </w:lvl>
    <w:lvl w:ilvl="1" w:tplc="0C0A0003" w:tentative="1">
      <w:start w:val="1"/>
      <w:numFmt w:val="bullet"/>
      <w:lvlText w:val="o"/>
      <w:lvlJc w:val="left"/>
      <w:pPr>
        <w:ind w:left="1576" w:hanging="360"/>
      </w:pPr>
      <w:rPr>
        <w:rFonts w:ascii="Courier New" w:hAnsi="Courier New" w:cs="Courier New" w:hint="default"/>
      </w:rPr>
    </w:lvl>
    <w:lvl w:ilvl="2" w:tplc="0C0A0005" w:tentative="1">
      <w:start w:val="1"/>
      <w:numFmt w:val="bullet"/>
      <w:lvlText w:val=""/>
      <w:lvlJc w:val="left"/>
      <w:pPr>
        <w:ind w:left="2296" w:hanging="360"/>
      </w:pPr>
      <w:rPr>
        <w:rFonts w:ascii="Wingdings" w:hAnsi="Wingdings" w:hint="default"/>
      </w:rPr>
    </w:lvl>
    <w:lvl w:ilvl="3" w:tplc="0C0A0001" w:tentative="1">
      <w:start w:val="1"/>
      <w:numFmt w:val="bullet"/>
      <w:lvlText w:val=""/>
      <w:lvlJc w:val="left"/>
      <w:pPr>
        <w:ind w:left="3016" w:hanging="360"/>
      </w:pPr>
      <w:rPr>
        <w:rFonts w:ascii="Symbol" w:hAnsi="Symbol" w:hint="default"/>
      </w:rPr>
    </w:lvl>
    <w:lvl w:ilvl="4" w:tplc="0C0A0003" w:tentative="1">
      <w:start w:val="1"/>
      <w:numFmt w:val="bullet"/>
      <w:lvlText w:val="o"/>
      <w:lvlJc w:val="left"/>
      <w:pPr>
        <w:ind w:left="3736" w:hanging="360"/>
      </w:pPr>
      <w:rPr>
        <w:rFonts w:ascii="Courier New" w:hAnsi="Courier New" w:cs="Courier New" w:hint="default"/>
      </w:rPr>
    </w:lvl>
    <w:lvl w:ilvl="5" w:tplc="0C0A0005" w:tentative="1">
      <w:start w:val="1"/>
      <w:numFmt w:val="bullet"/>
      <w:lvlText w:val=""/>
      <w:lvlJc w:val="left"/>
      <w:pPr>
        <w:ind w:left="4456" w:hanging="360"/>
      </w:pPr>
      <w:rPr>
        <w:rFonts w:ascii="Wingdings" w:hAnsi="Wingdings" w:hint="default"/>
      </w:rPr>
    </w:lvl>
    <w:lvl w:ilvl="6" w:tplc="0C0A0001" w:tentative="1">
      <w:start w:val="1"/>
      <w:numFmt w:val="bullet"/>
      <w:lvlText w:val=""/>
      <w:lvlJc w:val="left"/>
      <w:pPr>
        <w:ind w:left="5176" w:hanging="360"/>
      </w:pPr>
      <w:rPr>
        <w:rFonts w:ascii="Symbol" w:hAnsi="Symbol" w:hint="default"/>
      </w:rPr>
    </w:lvl>
    <w:lvl w:ilvl="7" w:tplc="0C0A0003" w:tentative="1">
      <w:start w:val="1"/>
      <w:numFmt w:val="bullet"/>
      <w:lvlText w:val="o"/>
      <w:lvlJc w:val="left"/>
      <w:pPr>
        <w:ind w:left="5896" w:hanging="360"/>
      </w:pPr>
      <w:rPr>
        <w:rFonts w:ascii="Courier New" w:hAnsi="Courier New" w:cs="Courier New" w:hint="default"/>
      </w:rPr>
    </w:lvl>
    <w:lvl w:ilvl="8" w:tplc="0C0A0005" w:tentative="1">
      <w:start w:val="1"/>
      <w:numFmt w:val="bullet"/>
      <w:lvlText w:val=""/>
      <w:lvlJc w:val="left"/>
      <w:pPr>
        <w:ind w:left="6616" w:hanging="360"/>
      </w:pPr>
      <w:rPr>
        <w:rFonts w:ascii="Wingdings" w:hAnsi="Wingdings" w:hint="default"/>
      </w:rPr>
    </w:lvl>
  </w:abstractNum>
  <w:abstractNum w:abstractNumId="99">
    <w:nsid w:val="4AC41501"/>
    <w:multiLevelType w:val="hybridMultilevel"/>
    <w:tmpl w:val="3126EE3A"/>
    <w:lvl w:ilvl="0" w:tplc="DCBCD3EC">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nsid w:val="4ACB21F6"/>
    <w:multiLevelType w:val="hybridMultilevel"/>
    <w:tmpl w:val="703AD2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nsid w:val="4B8E42DB"/>
    <w:multiLevelType w:val="hybridMultilevel"/>
    <w:tmpl w:val="2F9E388A"/>
    <w:lvl w:ilvl="0" w:tplc="0C0A000F">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02">
    <w:nsid w:val="4E206F2C"/>
    <w:multiLevelType w:val="hybridMultilevel"/>
    <w:tmpl w:val="8B8C1D90"/>
    <w:lvl w:ilvl="0" w:tplc="0C0A0015">
      <w:start w:val="1"/>
      <w:numFmt w:val="upp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3">
    <w:nsid w:val="4EC356C0"/>
    <w:multiLevelType w:val="hybridMultilevel"/>
    <w:tmpl w:val="AC10850E"/>
    <w:lvl w:ilvl="0" w:tplc="0C0A0017">
      <w:start w:val="1"/>
      <w:numFmt w:val="lowerLetter"/>
      <w:lvlText w:val="%1)"/>
      <w:lvlJc w:val="left"/>
      <w:pPr>
        <w:ind w:left="1080" w:hanging="360"/>
      </w:pPr>
      <w:rPr>
        <w:rFonts w:cs="Times New Roman"/>
      </w:rPr>
    </w:lvl>
    <w:lvl w:ilvl="1" w:tplc="440A0019" w:tentative="1">
      <w:start w:val="1"/>
      <w:numFmt w:val="lowerLetter"/>
      <w:lvlText w:val="%2."/>
      <w:lvlJc w:val="left"/>
      <w:pPr>
        <w:ind w:left="1800" w:hanging="360"/>
      </w:pPr>
      <w:rPr>
        <w:rFonts w:cs="Times New Roman"/>
      </w:rPr>
    </w:lvl>
    <w:lvl w:ilvl="2" w:tplc="440A001B" w:tentative="1">
      <w:start w:val="1"/>
      <w:numFmt w:val="lowerRoman"/>
      <w:lvlText w:val="%3."/>
      <w:lvlJc w:val="right"/>
      <w:pPr>
        <w:ind w:left="2520" w:hanging="180"/>
      </w:pPr>
      <w:rPr>
        <w:rFonts w:cs="Times New Roman"/>
      </w:rPr>
    </w:lvl>
    <w:lvl w:ilvl="3" w:tplc="440A000F" w:tentative="1">
      <w:start w:val="1"/>
      <w:numFmt w:val="decimal"/>
      <w:lvlText w:val="%4."/>
      <w:lvlJc w:val="left"/>
      <w:pPr>
        <w:ind w:left="3240" w:hanging="360"/>
      </w:pPr>
      <w:rPr>
        <w:rFonts w:cs="Times New Roman"/>
      </w:rPr>
    </w:lvl>
    <w:lvl w:ilvl="4" w:tplc="440A0019" w:tentative="1">
      <w:start w:val="1"/>
      <w:numFmt w:val="lowerLetter"/>
      <w:lvlText w:val="%5."/>
      <w:lvlJc w:val="left"/>
      <w:pPr>
        <w:ind w:left="3960" w:hanging="360"/>
      </w:pPr>
      <w:rPr>
        <w:rFonts w:cs="Times New Roman"/>
      </w:rPr>
    </w:lvl>
    <w:lvl w:ilvl="5" w:tplc="440A001B" w:tentative="1">
      <w:start w:val="1"/>
      <w:numFmt w:val="lowerRoman"/>
      <w:lvlText w:val="%6."/>
      <w:lvlJc w:val="right"/>
      <w:pPr>
        <w:ind w:left="4680" w:hanging="180"/>
      </w:pPr>
      <w:rPr>
        <w:rFonts w:cs="Times New Roman"/>
      </w:rPr>
    </w:lvl>
    <w:lvl w:ilvl="6" w:tplc="440A000F" w:tentative="1">
      <w:start w:val="1"/>
      <w:numFmt w:val="decimal"/>
      <w:lvlText w:val="%7."/>
      <w:lvlJc w:val="left"/>
      <w:pPr>
        <w:ind w:left="5400" w:hanging="360"/>
      </w:pPr>
      <w:rPr>
        <w:rFonts w:cs="Times New Roman"/>
      </w:rPr>
    </w:lvl>
    <w:lvl w:ilvl="7" w:tplc="440A0019" w:tentative="1">
      <w:start w:val="1"/>
      <w:numFmt w:val="lowerLetter"/>
      <w:lvlText w:val="%8."/>
      <w:lvlJc w:val="left"/>
      <w:pPr>
        <w:ind w:left="6120" w:hanging="360"/>
      </w:pPr>
      <w:rPr>
        <w:rFonts w:cs="Times New Roman"/>
      </w:rPr>
    </w:lvl>
    <w:lvl w:ilvl="8" w:tplc="440A001B" w:tentative="1">
      <w:start w:val="1"/>
      <w:numFmt w:val="lowerRoman"/>
      <w:lvlText w:val="%9."/>
      <w:lvlJc w:val="right"/>
      <w:pPr>
        <w:ind w:left="6840" w:hanging="180"/>
      </w:pPr>
      <w:rPr>
        <w:rFonts w:cs="Times New Roman"/>
      </w:rPr>
    </w:lvl>
  </w:abstractNum>
  <w:abstractNum w:abstractNumId="104">
    <w:nsid w:val="4EC63AE5"/>
    <w:multiLevelType w:val="hybridMultilevel"/>
    <w:tmpl w:val="C6320758"/>
    <w:lvl w:ilvl="0" w:tplc="07DE3958">
      <w:start w:val="1"/>
      <w:numFmt w:val="upperLetter"/>
      <w:lvlText w:val="%1."/>
      <w:lvlJc w:val="left"/>
      <w:pPr>
        <w:ind w:left="360" w:hanging="360"/>
      </w:pPr>
      <w:rPr>
        <w:rFonts w:cs="Times New Roman"/>
        <w:b/>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05">
    <w:nsid w:val="51CD7910"/>
    <w:multiLevelType w:val="hybridMultilevel"/>
    <w:tmpl w:val="95960F80"/>
    <w:lvl w:ilvl="0" w:tplc="EC446E72">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nsid w:val="526120AE"/>
    <w:multiLevelType w:val="hybridMultilevel"/>
    <w:tmpl w:val="F476D922"/>
    <w:lvl w:ilvl="0" w:tplc="0C0A000F">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07">
    <w:nsid w:val="54F457C9"/>
    <w:multiLevelType w:val="hybridMultilevel"/>
    <w:tmpl w:val="15B04696"/>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108">
    <w:nsid w:val="56B536B8"/>
    <w:multiLevelType w:val="hybridMultilevel"/>
    <w:tmpl w:val="D0CCE2A6"/>
    <w:lvl w:ilvl="0" w:tplc="0C0A000F">
      <w:start w:val="1"/>
      <w:numFmt w:val="decimal"/>
      <w:lvlText w:val="%1."/>
      <w:lvlJc w:val="left"/>
      <w:pPr>
        <w:ind w:left="1440" w:hanging="360"/>
      </w:pPr>
      <w:rPr>
        <w:rFonts w:cs="Times New Roman"/>
      </w:rPr>
    </w:lvl>
    <w:lvl w:ilvl="1" w:tplc="440A0019" w:tentative="1">
      <w:start w:val="1"/>
      <w:numFmt w:val="lowerLetter"/>
      <w:lvlText w:val="%2."/>
      <w:lvlJc w:val="left"/>
      <w:pPr>
        <w:ind w:left="2160" w:hanging="360"/>
      </w:pPr>
      <w:rPr>
        <w:rFonts w:cs="Times New Roman"/>
      </w:rPr>
    </w:lvl>
    <w:lvl w:ilvl="2" w:tplc="440A001B" w:tentative="1">
      <w:start w:val="1"/>
      <w:numFmt w:val="lowerRoman"/>
      <w:lvlText w:val="%3."/>
      <w:lvlJc w:val="right"/>
      <w:pPr>
        <w:ind w:left="2880" w:hanging="180"/>
      </w:pPr>
      <w:rPr>
        <w:rFonts w:cs="Times New Roman"/>
      </w:rPr>
    </w:lvl>
    <w:lvl w:ilvl="3" w:tplc="440A000F" w:tentative="1">
      <w:start w:val="1"/>
      <w:numFmt w:val="decimal"/>
      <w:lvlText w:val="%4."/>
      <w:lvlJc w:val="left"/>
      <w:pPr>
        <w:ind w:left="3600" w:hanging="360"/>
      </w:pPr>
      <w:rPr>
        <w:rFonts w:cs="Times New Roman"/>
      </w:rPr>
    </w:lvl>
    <w:lvl w:ilvl="4" w:tplc="440A0019" w:tentative="1">
      <w:start w:val="1"/>
      <w:numFmt w:val="lowerLetter"/>
      <w:lvlText w:val="%5."/>
      <w:lvlJc w:val="left"/>
      <w:pPr>
        <w:ind w:left="4320" w:hanging="360"/>
      </w:pPr>
      <w:rPr>
        <w:rFonts w:cs="Times New Roman"/>
      </w:rPr>
    </w:lvl>
    <w:lvl w:ilvl="5" w:tplc="440A001B" w:tentative="1">
      <w:start w:val="1"/>
      <w:numFmt w:val="lowerRoman"/>
      <w:lvlText w:val="%6."/>
      <w:lvlJc w:val="right"/>
      <w:pPr>
        <w:ind w:left="5040" w:hanging="180"/>
      </w:pPr>
      <w:rPr>
        <w:rFonts w:cs="Times New Roman"/>
      </w:rPr>
    </w:lvl>
    <w:lvl w:ilvl="6" w:tplc="440A000F" w:tentative="1">
      <w:start w:val="1"/>
      <w:numFmt w:val="decimal"/>
      <w:lvlText w:val="%7."/>
      <w:lvlJc w:val="left"/>
      <w:pPr>
        <w:ind w:left="5760" w:hanging="360"/>
      </w:pPr>
      <w:rPr>
        <w:rFonts w:cs="Times New Roman"/>
      </w:rPr>
    </w:lvl>
    <w:lvl w:ilvl="7" w:tplc="440A0019" w:tentative="1">
      <w:start w:val="1"/>
      <w:numFmt w:val="lowerLetter"/>
      <w:lvlText w:val="%8."/>
      <w:lvlJc w:val="left"/>
      <w:pPr>
        <w:ind w:left="6480" w:hanging="360"/>
      </w:pPr>
      <w:rPr>
        <w:rFonts w:cs="Times New Roman"/>
      </w:rPr>
    </w:lvl>
    <w:lvl w:ilvl="8" w:tplc="440A001B" w:tentative="1">
      <w:start w:val="1"/>
      <w:numFmt w:val="lowerRoman"/>
      <w:lvlText w:val="%9."/>
      <w:lvlJc w:val="right"/>
      <w:pPr>
        <w:ind w:left="7200" w:hanging="180"/>
      </w:pPr>
      <w:rPr>
        <w:rFonts w:cs="Times New Roman"/>
      </w:rPr>
    </w:lvl>
  </w:abstractNum>
  <w:abstractNum w:abstractNumId="109">
    <w:nsid w:val="58935130"/>
    <w:multiLevelType w:val="hybridMultilevel"/>
    <w:tmpl w:val="AC10850E"/>
    <w:lvl w:ilvl="0" w:tplc="0C0A0017">
      <w:start w:val="1"/>
      <w:numFmt w:val="lowerLetter"/>
      <w:lvlText w:val="%1)"/>
      <w:lvlJc w:val="left"/>
      <w:pPr>
        <w:ind w:left="1080" w:hanging="360"/>
      </w:pPr>
      <w:rPr>
        <w:rFonts w:cs="Times New Roman"/>
      </w:rPr>
    </w:lvl>
    <w:lvl w:ilvl="1" w:tplc="440A0019" w:tentative="1">
      <w:start w:val="1"/>
      <w:numFmt w:val="lowerLetter"/>
      <w:lvlText w:val="%2."/>
      <w:lvlJc w:val="left"/>
      <w:pPr>
        <w:ind w:left="1800" w:hanging="360"/>
      </w:pPr>
      <w:rPr>
        <w:rFonts w:cs="Times New Roman"/>
      </w:rPr>
    </w:lvl>
    <w:lvl w:ilvl="2" w:tplc="440A001B" w:tentative="1">
      <w:start w:val="1"/>
      <w:numFmt w:val="lowerRoman"/>
      <w:lvlText w:val="%3."/>
      <w:lvlJc w:val="right"/>
      <w:pPr>
        <w:ind w:left="2520" w:hanging="180"/>
      </w:pPr>
      <w:rPr>
        <w:rFonts w:cs="Times New Roman"/>
      </w:rPr>
    </w:lvl>
    <w:lvl w:ilvl="3" w:tplc="440A000F" w:tentative="1">
      <w:start w:val="1"/>
      <w:numFmt w:val="decimal"/>
      <w:lvlText w:val="%4."/>
      <w:lvlJc w:val="left"/>
      <w:pPr>
        <w:ind w:left="3240" w:hanging="360"/>
      </w:pPr>
      <w:rPr>
        <w:rFonts w:cs="Times New Roman"/>
      </w:rPr>
    </w:lvl>
    <w:lvl w:ilvl="4" w:tplc="440A0019" w:tentative="1">
      <w:start w:val="1"/>
      <w:numFmt w:val="lowerLetter"/>
      <w:lvlText w:val="%5."/>
      <w:lvlJc w:val="left"/>
      <w:pPr>
        <w:ind w:left="3960" w:hanging="360"/>
      </w:pPr>
      <w:rPr>
        <w:rFonts w:cs="Times New Roman"/>
      </w:rPr>
    </w:lvl>
    <w:lvl w:ilvl="5" w:tplc="440A001B" w:tentative="1">
      <w:start w:val="1"/>
      <w:numFmt w:val="lowerRoman"/>
      <w:lvlText w:val="%6."/>
      <w:lvlJc w:val="right"/>
      <w:pPr>
        <w:ind w:left="4680" w:hanging="180"/>
      </w:pPr>
      <w:rPr>
        <w:rFonts w:cs="Times New Roman"/>
      </w:rPr>
    </w:lvl>
    <w:lvl w:ilvl="6" w:tplc="440A000F" w:tentative="1">
      <w:start w:val="1"/>
      <w:numFmt w:val="decimal"/>
      <w:lvlText w:val="%7."/>
      <w:lvlJc w:val="left"/>
      <w:pPr>
        <w:ind w:left="5400" w:hanging="360"/>
      </w:pPr>
      <w:rPr>
        <w:rFonts w:cs="Times New Roman"/>
      </w:rPr>
    </w:lvl>
    <w:lvl w:ilvl="7" w:tplc="440A0019" w:tentative="1">
      <w:start w:val="1"/>
      <w:numFmt w:val="lowerLetter"/>
      <w:lvlText w:val="%8."/>
      <w:lvlJc w:val="left"/>
      <w:pPr>
        <w:ind w:left="6120" w:hanging="360"/>
      </w:pPr>
      <w:rPr>
        <w:rFonts w:cs="Times New Roman"/>
      </w:rPr>
    </w:lvl>
    <w:lvl w:ilvl="8" w:tplc="440A001B" w:tentative="1">
      <w:start w:val="1"/>
      <w:numFmt w:val="lowerRoman"/>
      <w:lvlText w:val="%9."/>
      <w:lvlJc w:val="right"/>
      <w:pPr>
        <w:ind w:left="6840" w:hanging="180"/>
      </w:pPr>
      <w:rPr>
        <w:rFonts w:cs="Times New Roman"/>
      </w:rPr>
    </w:lvl>
  </w:abstractNum>
  <w:abstractNum w:abstractNumId="110">
    <w:nsid w:val="59BC40A9"/>
    <w:multiLevelType w:val="hybridMultilevel"/>
    <w:tmpl w:val="0ABC33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nsid w:val="5CB550E2"/>
    <w:multiLevelType w:val="hybridMultilevel"/>
    <w:tmpl w:val="5B4C02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2">
    <w:nsid w:val="5D5D7751"/>
    <w:multiLevelType w:val="hybridMultilevel"/>
    <w:tmpl w:val="70ECAB4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nsid w:val="5D693FE9"/>
    <w:multiLevelType w:val="hybridMultilevel"/>
    <w:tmpl w:val="405091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nsid w:val="5D793062"/>
    <w:multiLevelType w:val="hybridMultilevel"/>
    <w:tmpl w:val="5386CF2A"/>
    <w:lvl w:ilvl="0" w:tplc="0C0A000F">
      <w:start w:val="1"/>
      <w:numFmt w:val="decim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5">
    <w:nsid w:val="5E2F785D"/>
    <w:multiLevelType w:val="hybridMultilevel"/>
    <w:tmpl w:val="CDEC8B7A"/>
    <w:lvl w:ilvl="0" w:tplc="0C0A000F">
      <w:start w:val="1"/>
      <w:numFmt w:val="decimal"/>
      <w:lvlText w:val="%1."/>
      <w:lvlJc w:val="left"/>
      <w:pPr>
        <w:ind w:left="720" w:hanging="360"/>
      </w:pPr>
      <w:rPr>
        <w:rFonts w:cs="Times New Roman"/>
        <w:b w:val="0"/>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16">
    <w:nsid w:val="5FF57F3A"/>
    <w:multiLevelType w:val="hybridMultilevel"/>
    <w:tmpl w:val="600C06B4"/>
    <w:lvl w:ilvl="0" w:tplc="0C0A0011">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17">
    <w:nsid w:val="604B67C9"/>
    <w:multiLevelType w:val="hybridMultilevel"/>
    <w:tmpl w:val="11506E14"/>
    <w:lvl w:ilvl="0" w:tplc="0C0A000B">
      <w:start w:val="1"/>
      <w:numFmt w:val="bullet"/>
      <w:lvlText w:val=""/>
      <w:lvlJc w:val="left"/>
      <w:pPr>
        <w:ind w:left="928" w:hanging="360"/>
      </w:pPr>
      <w:rPr>
        <w:rFonts w:ascii="Wingdings" w:hAnsi="Wingdings" w:hint="default"/>
      </w:rPr>
    </w:lvl>
    <w:lvl w:ilvl="1" w:tplc="440A0003">
      <w:start w:val="1"/>
      <w:numFmt w:val="bullet"/>
      <w:lvlText w:val="o"/>
      <w:lvlJc w:val="left"/>
      <w:pPr>
        <w:ind w:left="2782" w:hanging="360"/>
      </w:pPr>
      <w:rPr>
        <w:rFonts w:ascii="Courier New" w:hAnsi="Courier New" w:cs="Courier New" w:hint="default"/>
      </w:rPr>
    </w:lvl>
    <w:lvl w:ilvl="2" w:tplc="440A0005" w:tentative="1">
      <w:start w:val="1"/>
      <w:numFmt w:val="bullet"/>
      <w:lvlText w:val=""/>
      <w:lvlJc w:val="left"/>
      <w:pPr>
        <w:ind w:left="3502" w:hanging="360"/>
      </w:pPr>
      <w:rPr>
        <w:rFonts w:ascii="Wingdings" w:hAnsi="Wingdings" w:hint="default"/>
      </w:rPr>
    </w:lvl>
    <w:lvl w:ilvl="3" w:tplc="440A0001" w:tentative="1">
      <w:start w:val="1"/>
      <w:numFmt w:val="bullet"/>
      <w:lvlText w:val=""/>
      <w:lvlJc w:val="left"/>
      <w:pPr>
        <w:ind w:left="4222" w:hanging="360"/>
      </w:pPr>
      <w:rPr>
        <w:rFonts w:ascii="Symbol" w:hAnsi="Symbol" w:hint="default"/>
      </w:rPr>
    </w:lvl>
    <w:lvl w:ilvl="4" w:tplc="440A0003" w:tentative="1">
      <w:start w:val="1"/>
      <w:numFmt w:val="bullet"/>
      <w:lvlText w:val="o"/>
      <w:lvlJc w:val="left"/>
      <w:pPr>
        <w:ind w:left="4942" w:hanging="360"/>
      </w:pPr>
      <w:rPr>
        <w:rFonts w:ascii="Courier New" w:hAnsi="Courier New" w:cs="Courier New" w:hint="default"/>
      </w:rPr>
    </w:lvl>
    <w:lvl w:ilvl="5" w:tplc="440A0005" w:tentative="1">
      <w:start w:val="1"/>
      <w:numFmt w:val="bullet"/>
      <w:lvlText w:val=""/>
      <w:lvlJc w:val="left"/>
      <w:pPr>
        <w:ind w:left="5662" w:hanging="360"/>
      </w:pPr>
      <w:rPr>
        <w:rFonts w:ascii="Wingdings" w:hAnsi="Wingdings" w:hint="default"/>
      </w:rPr>
    </w:lvl>
    <w:lvl w:ilvl="6" w:tplc="440A0001" w:tentative="1">
      <w:start w:val="1"/>
      <w:numFmt w:val="bullet"/>
      <w:lvlText w:val=""/>
      <w:lvlJc w:val="left"/>
      <w:pPr>
        <w:ind w:left="6382" w:hanging="360"/>
      </w:pPr>
      <w:rPr>
        <w:rFonts w:ascii="Symbol" w:hAnsi="Symbol" w:hint="default"/>
      </w:rPr>
    </w:lvl>
    <w:lvl w:ilvl="7" w:tplc="440A0003" w:tentative="1">
      <w:start w:val="1"/>
      <w:numFmt w:val="bullet"/>
      <w:lvlText w:val="o"/>
      <w:lvlJc w:val="left"/>
      <w:pPr>
        <w:ind w:left="7102" w:hanging="360"/>
      </w:pPr>
      <w:rPr>
        <w:rFonts w:ascii="Courier New" w:hAnsi="Courier New" w:cs="Courier New" w:hint="default"/>
      </w:rPr>
    </w:lvl>
    <w:lvl w:ilvl="8" w:tplc="440A0005" w:tentative="1">
      <w:start w:val="1"/>
      <w:numFmt w:val="bullet"/>
      <w:lvlText w:val=""/>
      <w:lvlJc w:val="left"/>
      <w:pPr>
        <w:ind w:left="7822" w:hanging="360"/>
      </w:pPr>
      <w:rPr>
        <w:rFonts w:ascii="Wingdings" w:hAnsi="Wingdings" w:hint="default"/>
      </w:rPr>
    </w:lvl>
  </w:abstractNum>
  <w:abstractNum w:abstractNumId="118">
    <w:nsid w:val="613033F9"/>
    <w:multiLevelType w:val="hybridMultilevel"/>
    <w:tmpl w:val="AC10850E"/>
    <w:lvl w:ilvl="0" w:tplc="0C0A0017">
      <w:start w:val="1"/>
      <w:numFmt w:val="lowerLetter"/>
      <w:lvlText w:val="%1)"/>
      <w:lvlJc w:val="left"/>
      <w:pPr>
        <w:ind w:left="1080" w:hanging="360"/>
      </w:pPr>
      <w:rPr>
        <w:rFonts w:cs="Times New Roman"/>
      </w:rPr>
    </w:lvl>
    <w:lvl w:ilvl="1" w:tplc="440A0019" w:tentative="1">
      <w:start w:val="1"/>
      <w:numFmt w:val="lowerLetter"/>
      <w:lvlText w:val="%2."/>
      <w:lvlJc w:val="left"/>
      <w:pPr>
        <w:ind w:left="1800" w:hanging="360"/>
      </w:pPr>
      <w:rPr>
        <w:rFonts w:cs="Times New Roman"/>
      </w:rPr>
    </w:lvl>
    <w:lvl w:ilvl="2" w:tplc="440A001B" w:tentative="1">
      <w:start w:val="1"/>
      <w:numFmt w:val="lowerRoman"/>
      <w:lvlText w:val="%3."/>
      <w:lvlJc w:val="right"/>
      <w:pPr>
        <w:ind w:left="2520" w:hanging="180"/>
      </w:pPr>
      <w:rPr>
        <w:rFonts w:cs="Times New Roman"/>
      </w:rPr>
    </w:lvl>
    <w:lvl w:ilvl="3" w:tplc="440A000F" w:tentative="1">
      <w:start w:val="1"/>
      <w:numFmt w:val="decimal"/>
      <w:lvlText w:val="%4."/>
      <w:lvlJc w:val="left"/>
      <w:pPr>
        <w:ind w:left="3240" w:hanging="360"/>
      </w:pPr>
      <w:rPr>
        <w:rFonts w:cs="Times New Roman"/>
      </w:rPr>
    </w:lvl>
    <w:lvl w:ilvl="4" w:tplc="440A0019" w:tentative="1">
      <w:start w:val="1"/>
      <w:numFmt w:val="lowerLetter"/>
      <w:lvlText w:val="%5."/>
      <w:lvlJc w:val="left"/>
      <w:pPr>
        <w:ind w:left="3960" w:hanging="360"/>
      </w:pPr>
      <w:rPr>
        <w:rFonts w:cs="Times New Roman"/>
      </w:rPr>
    </w:lvl>
    <w:lvl w:ilvl="5" w:tplc="440A001B" w:tentative="1">
      <w:start w:val="1"/>
      <w:numFmt w:val="lowerRoman"/>
      <w:lvlText w:val="%6."/>
      <w:lvlJc w:val="right"/>
      <w:pPr>
        <w:ind w:left="4680" w:hanging="180"/>
      </w:pPr>
      <w:rPr>
        <w:rFonts w:cs="Times New Roman"/>
      </w:rPr>
    </w:lvl>
    <w:lvl w:ilvl="6" w:tplc="440A000F" w:tentative="1">
      <w:start w:val="1"/>
      <w:numFmt w:val="decimal"/>
      <w:lvlText w:val="%7."/>
      <w:lvlJc w:val="left"/>
      <w:pPr>
        <w:ind w:left="5400" w:hanging="360"/>
      </w:pPr>
      <w:rPr>
        <w:rFonts w:cs="Times New Roman"/>
      </w:rPr>
    </w:lvl>
    <w:lvl w:ilvl="7" w:tplc="440A0019" w:tentative="1">
      <w:start w:val="1"/>
      <w:numFmt w:val="lowerLetter"/>
      <w:lvlText w:val="%8."/>
      <w:lvlJc w:val="left"/>
      <w:pPr>
        <w:ind w:left="6120" w:hanging="360"/>
      </w:pPr>
      <w:rPr>
        <w:rFonts w:cs="Times New Roman"/>
      </w:rPr>
    </w:lvl>
    <w:lvl w:ilvl="8" w:tplc="440A001B" w:tentative="1">
      <w:start w:val="1"/>
      <w:numFmt w:val="lowerRoman"/>
      <w:lvlText w:val="%9."/>
      <w:lvlJc w:val="right"/>
      <w:pPr>
        <w:ind w:left="6840" w:hanging="180"/>
      </w:pPr>
      <w:rPr>
        <w:rFonts w:cs="Times New Roman"/>
      </w:rPr>
    </w:lvl>
  </w:abstractNum>
  <w:abstractNum w:abstractNumId="119">
    <w:nsid w:val="638F3263"/>
    <w:multiLevelType w:val="hybridMultilevel"/>
    <w:tmpl w:val="6D2004F8"/>
    <w:lvl w:ilvl="0" w:tplc="897CC826">
      <w:start w:val="1"/>
      <w:numFmt w:val="decimal"/>
      <w:lvlText w:val="%1.-"/>
      <w:lvlJc w:val="left"/>
      <w:pPr>
        <w:ind w:left="1283" w:hanging="360"/>
      </w:pPr>
      <w:rPr>
        <w:rFonts w:hint="default"/>
      </w:rPr>
    </w:lvl>
    <w:lvl w:ilvl="1" w:tplc="440A0019" w:tentative="1">
      <w:start w:val="1"/>
      <w:numFmt w:val="lowerLetter"/>
      <w:lvlText w:val="%2."/>
      <w:lvlJc w:val="left"/>
      <w:pPr>
        <w:ind w:left="2003" w:hanging="360"/>
      </w:pPr>
    </w:lvl>
    <w:lvl w:ilvl="2" w:tplc="440A001B" w:tentative="1">
      <w:start w:val="1"/>
      <w:numFmt w:val="lowerRoman"/>
      <w:lvlText w:val="%3."/>
      <w:lvlJc w:val="right"/>
      <w:pPr>
        <w:ind w:left="2723" w:hanging="180"/>
      </w:pPr>
    </w:lvl>
    <w:lvl w:ilvl="3" w:tplc="440A000F" w:tentative="1">
      <w:start w:val="1"/>
      <w:numFmt w:val="decimal"/>
      <w:lvlText w:val="%4."/>
      <w:lvlJc w:val="left"/>
      <w:pPr>
        <w:ind w:left="3443" w:hanging="360"/>
      </w:pPr>
    </w:lvl>
    <w:lvl w:ilvl="4" w:tplc="440A0019" w:tentative="1">
      <w:start w:val="1"/>
      <w:numFmt w:val="lowerLetter"/>
      <w:lvlText w:val="%5."/>
      <w:lvlJc w:val="left"/>
      <w:pPr>
        <w:ind w:left="4163" w:hanging="360"/>
      </w:pPr>
    </w:lvl>
    <w:lvl w:ilvl="5" w:tplc="440A001B" w:tentative="1">
      <w:start w:val="1"/>
      <w:numFmt w:val="lowerRoman"/>
      <w:lvlText w:val="%6."/>
      <w:lvlJc w:val="right"/>
      <w:pPr>
        <w:ind w:left="4883" w:hanging="180"/>
      </w:pPr>
    </w:lvl>
    <w:lvl w:ilvl="6" w:tplc="440A000F" w:tentative="1">
      <w:start w:val="1"/>
      <w:numFmt w:val="decimal"/>
      <w:lvlText w:val="%7."/>
      <w:lvlJc w:val="left"/>
      <w:pPr>
        <w:ind w:left="5603" w:hanging="360"/>
      </w:pPr>
    </w:lvl>
    <w:lvl w:ilvl="7" w:tplc="440A0019" w:tentative="1">
      <w:start w:val="1"/>
      <w:numFmt w:val="lowerLetter"/>
      <w:lvlText w:val="%8."/>
      <w:lvlJc w:val="left"/>
      <w:pPr>
        <w:ind w:left="6323" w:hanging="360"/>
      </w:pPr>
    </w:lvl>
    <w:lvl w:ilvl="8" w:tplc="440A001B" w:tentative="1">
      <w:start w:val="1"/>
      <w:numFmt w:val="lowerRoman"/>
      <w:lvlText w:val="%9."/>
      <w:lvlJc w:val="right"/>
      <w:pPr>
        <w:ind w:left="7043" w:hanging="180"/>
      </w:pPr>
    </w:lvl>
  </w:abstractNum>
  <w:abstractNum w:abstractNumId="120">
    <w:nsid w:val="64740172"/>
    <w:multiLevelType w:val="hybridMultilevel"/>
    <w:tmpl w:val="51F48C56"/>
    <w:lvl w:ilvl="0" w:tplc="44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21">
    <w:nsid w:val="661C00D9"/>
    <w:multiLevelType w:val="hybridMultilevel"/>
    <w:tmpl w:val="2F9E388A"/>
    <w:lvl w:ilvl="0" w:tplc="0C0A000F">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22">
    <w:nsid w:val="666325FE"/>
    <w:multiLevelType w:val="hybridMultilevel"/>
    <w:tmpl w:val="8688833A"/>
    <w:lvl w:ilvl="0" w:tplc="39CEF3C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nsid w:val="66F47468"/>
    <w:multiLevelType w:val="hybridMultilevel"/>
    <w:tmpl w:val="2F9E388A"/>
    <w:lvl w:ilvl="0" w:tplc="0C0A000F">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24">
    <w:nsid w:val="670E5AF2"/>
    <w:multiLevelType w:val="hybridMultilevel"/>
    <w:tmpl w:val="2F482672"/>
    <w:lvl w:ilvl="0" w:tplc="423076E4">
      <w:start w:val="1"/>
      <w:numFmt w:val="upperLetter"/>
      <w:lvlText w:val="%1."/>
      <w:lvlJc w:val="left"/>
      <w:pPr>
        <w:ind w:left="720" w:hanging="360"/>
      </w:pPr>
      <w:rPr>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5">
    <w:nsid w:val="68C2171A"/>
    <w:multiLevelType w:val="hybridMultilevel"/>
    <w:tmpl w:val="C6320758"/>
    <w:lvl w:ilvl="0" w:tplc="07DE3958">
      <w:start w:val="1"/>
      <w:numFmt w:val="upperLetter"/>
      <w:lvlText w:val="%1."/>
      <w:lvlJc w:val="left"/>
      <w:pPr>
        <w:ind w:left="360" w:hanging="360"/>
      </w:pPr>
      <w:rPr>
        <w:rFonts w:cs="Times New Roman"/>
        <w:b/>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26">
    <w:nsid w:val="68EE3B8D"/>
    <w:multiLevelType w:val="hybridMultilevel"/>
    <w:tmpl w:val="AEE887B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nsid w:val="6A64595A"/>
    <w:multiLevelType w:val="hybridMultilevel"/>
    <w:tmpl w:val="2F9E388A"/>
    <w:lvl w:ilvl="0" w:tplc="0C0A000F">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28">
    <w:nsid w:val="6A8956EA"/>
    <w:multiLevelType w:val="hybridMultilevel"/>
    <w:tmpl w:val="BB5666B2"/>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9">
    <w:nsid w:val="6AD07EA5"/>
    <w:multiLevelType w:val="hybridMultilevel"/>
    <w:tmpl w:val="7EA60332"/>
    <w:lvl w:ilvl="0" w:tplc="D82A7678">
      <w:start w:val="1"/>
      <w:numFmt w:val="upperRoman"/>
      <w:lvlText w:val="%1."/>
      <w:lvlJc w:val="right"/>
      <w:pPr>
        <w:ind w:left="720" w:hanging="360"/>
      </w:pPr>
      <w:rPr>
        <w:rFonts w:cs="Times New Roman"/>
        <w:b w:val="0"/>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30">
    <w:nsid w:val="6B31165D"/>
    <w:multiLevelType w:val="hybridMultilevel"/>
    <w:tmpl w:val="420A0954"/>
    <w:lvl w:ilvl="0" w:tplc="CDDE6A66">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1">
    <w:nsid w:val="6CAA0D99"/>
    <w:multiLevelType w:val="hybridMultilevel"/>
    <w:tmpl w:val="CDC494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nsid w:val="6D0A7386"/>
    <w:multiLevelType w:val="hybridMultilevel"/>
    <w:tmpl w:val="658E95DA"/>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nsid w:val="6EA21B80"/>
    <w:multiLevelType w:val="hybridMultilevel"/>
    <w:tmpl w:val="6838A768"/>
    <w:lvl w:ilvl="0" w:tplc="0C0A0017">
      <w:start w:val="1"/>
      <w:numFmt w:val="lowerLetter"/>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34">
    <w:nsid w:val="6F6B1D10"/>
    <w:multiLevelType w:val="hybridMultilevel"/>
    <w:tmpl w:val="6166E252"/>
    <w:lvl w:ilvl="0" w:tplc="0C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35">
    <w:nsid w:val="70222A06"/>
    <w:multiLevelType w:val="hybridMultilevel"/>
    <w:tmpl w:val="EAB82068"/>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6">
    <w:nsid w:val="706105BB"/>
    <w:multiLevelType w:val="hybridMultilevel"/>
    <w:tmpl w:val="2F9E388A"/>
    <w:lvl w:ilvl="0" w:tplc="0C0A000F">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37">
    <w:nsid w:val="71900125"/>
    <w:multiLevelType w:val="hybridMultilevel"/>
    <w:tmpl w:val="07EA201A"/>
    <w:lvl w:ilvl="0" w:tplc="0C0A0017">
      <w:start w:val="1"/>
      <w:numFmt w:val="lowerLetter"/>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38">
    <w:nsid w:val="739B3F25"/>
    <w:multiLevelType w:val="hybridMultilevel"/>
    <w:tmpl w:val="434AD648"/>
    <w:lvl w:ilvl="0" w:tplc="0C0A000F">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39">
    <w:nsid w:val="73F552B9"/>
    <w:multiLevelType w:val="hybridMultilevel"/>
    <w:tmpl w:val="F83CBC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0">
    <w:nsid w:val="745373D5"/>
    <w:multiLevelType w:val="hybridMultilevel"/>
    <w:tmpl w:val="00808660"/>
    <w:lvl w:ilvl="0" w:tplc="0C0A000F">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41">
    <w:nsid w:val="754F3017"/>
    <w:multiLevelType w:val="hybridMultilevel"/>
    <w:tmpl w:val="1A28C25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2">
    <w:nsid w:val="768350EF"/>
    <w:multiLevelType w:val="hybridMultilevel"/>
    <w:tmpl w:val="5E0C54C8"/>
    <w:lvl w:ilvl="0" w:tplc="0C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43">
    <w:nsid w:val="77640E30"/>
    <w:multiLevelType w:val="hybridMultilevel"/>
    <w:tmpl w:val="5386CF2A"/>
    <w:lvl w:ilvl="0" w:tplc="0C0A000F">
      <w:start w:val="1"/>
      <w:numFmt w:val="decim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4">
    <w:nsid w:val="78036E65"/>
    <w:multiLevelType w:val="hybridMultilevel"/>
    <w:tmpl w:val="B37E9B9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5">
    <w:nsid w:val="78DE20DB"/>
    <w:multiLevelType w:val="hybridMultilevel"/>
    <w:tmpl w:val="5386CF2A"/>
    <w:lvl w:ilvl="0" w:tplc="0C0A000F">
      <w:start w:val="1"/>
      <w:numFmt w:val="decim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6">
    <w:nsid w:val="790803CB"/>
    <w:multiLevelType w:val="hybridMultilevel"/>
    <w:tmpl w:val="DF9C0E50"/>
    <w:lvl w:ilvl="0" w:tplc="D9309364">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7">
    <w:nsid w:val="7AF31207"/>
    <w:multiLevelType w:val="hybridMultilevel"/>
    <w:tmpl w:val="21AAFFA0"/>
    <w:lvl w:ilvl="0" w:tplc="45CC360E">
      <w:start w:val="1"/>
      <w:numFmt w:val="upperLetter"/>
      <w:lvlText w:val="%1."/>
      <w:lvlJc w:val="left"/>
      <w:pPr>
        <w:ind w:left="720" w:hanging="360"/>
      </w:pPr>
      <w:rPr>
        <w:rFonts w:eastAsia="Arial Unicode MS" w:cs="Times New Roman" w:hint="default"/>
        <w:b/>
        <w:u w:val="single"/>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48">
    <w:nsid w:val="7C447E0E"/>
    <w:multiLevelType w:val="hybridMultilevel"/>
    <w:tmpl w:val="AC10850E"/>
    <w:lvl w:ilvl="0" w:tplc="0C0A0017">
      <w:start w:val="1"/>
      <w:numFmt w:val="lowerLetter"/>
      <w:lvlText w:val="%1)"/>
      <w:lvlJc w:val="left"/>
      <w:pPr>
        <w:ind w:left="1080" w:hanging="360"/>
      </w:pPr>
      <w:rPr>
        <w:rFonts w:cs="Times New Roman"/>
      </w:rPr>
    </w:lvl>
    <w:lvl w:ilvl="1" w:tplc="440A0019" w:tentative="1">
      <w:start w:val="1"/>
      <w:numFmt w:val="lowerLetter"/>
      <w:lvlText w:val="%2."/>
      <w:lvlJc w:val="left"/>
      <w:pPr>
        <w:ind w:left="1800" w:hanging="360"/>
      </w:pPr>
      <w:rPr>
        <w:rFonts w:cs="Times New Roman"/>
      </w:rPr>
    </w:lvl>
    <w:lvl w:ilvl="2" w:tplc="440A001B" w:tentative="1">
      <w:start w:val="1"/>
      <w:numFmt w:val="lowerRoman"/>
      <w:lvlText w:val="%3."/>
      <w:lvlJc w:val="right"/>
      <w:pPr>
        <w:ind w:left="2520" w:hanging="180"/>
      </w:pPr>
      <w:rPr>
        <w:rFonts w:cs="Times New Roman"/>
      </w:rPr>
    </w:lvl>
    <w:lvl w:ilvl="3" w:tplc="440A000F" w:tentative="1">
      <w:start w:val="1"/>
      <w:numFmt w:val="decimal"/>
      <w:lvlText w:val="%4."/>
      <w:lvlJc w:val="left"/>
      <w:pPr>
        <w:ind w:left="3240" w:hanging="360"/>
      </w:pPr>
      <w:rPr>
        <w:rFonts w:cs="Times New Roman"/>
      </w:rPr>
    </w:lvl>
    <w:lvl w:ilvl="4" w:tplc="440A0019" w:tentative="1">
      <w:start w:val="1"/>
      <w:numFmt w:val="lowerLetter"/>
      <w:lvlText w:val="%5."/>
      <w:lvlJc w:val="left"/>
      <w:pPr>
        <w:ind w:left="3960" w:hanging="360"/>
      </w:pPr>
      <w:rPr>
        <w:rFonts w:cs="Times New Roman"/>
      </w:rPr>
    </w:lvl>
    <w:lvl w:ilvl="5" w:tplc="440A001B" w:tentative="1">
      <w:start w:val="1"/>
      <w:numFmt w:val="lowerRoman"/>
      <w:lvlText w:val="%6."/>
      <w:lvlJc w:val="right"/>
      <w:pPr>
        <w:ind w:left="4680" w:hanging="180"/>
      </w:pPr>
      <w:rPr>
        <w:rFonts w:cs="Times New Roman"/>
      </w:rPr>
    </w:lvl>
    <w:lvl w:ilvl="6" w:tplc="440A000F" w:tentative="1">
      <w:start w:val="1"/>
      <w:numFmt w:val="decimal"/>
      <w:lvlText w:val="%7."/>
      <w:lvlJc w:val="left"/>
      <w:pPr>
        <w:ind w:left="5400" w:hanging="360"/>
      </w:pPr>
      <w:rPr>
        <w:rFonts w:cs="Times New Roman"/>
      </w:rPr>
    </w:lvl>
    <w:lvl w:ilvl="7" w:tplc="440A0019" w:tentative="1">
      <w:start w:val="1"/>
      <w:numFmt w:val="lowerLetter"/>
      <w:lvlText w:val="%8."/>
      <w:lvlJc w:val="left"/>
      <w:pPr>
        <w:ind w:left="6120" w:hanging="360"/>
      </w:pPr>
      <w:rPr>
        <w:rFonts w:cs="Times New Roman"/>
      </w:rPr>
    </w:lvl>
    <w:lvl w:ilvl="8" w:tplc="440A001B" w:tentative="1">
      <w:start w:val="1"/>
      <w:numFmt w:val="lowerRoman"/>
      <w:lvlText w:val="%9."/>
      <w:lvlJc w:val="right"/>
      <w:pPr>
        <w:ind w:left="6840" w:hanging="180"/>
      </w:pPr>
      <w:rPr>
        <w:rFonts w:cs="Times New Roman"/>
      </w:rPr>
    </w:lvl>
  </w:abstractNum>
  <w:abstractNum w:abstractNumId="149">
    <w:nsid w:val="7CE12411"/>
    <w:multiLevelType w:val="hybridMultilevel"/>
    <w:tmpl w:val="95960F80"/>
    <w:lvl w:ilvl="0" w:tplc="EC446E72">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0">
    <w:nsid w:val="7D0736ED"/>
    <w:multiLevelType w:val="hybridMultilevel"/>
    <w:tmpl w:val="C792D00C"/>
    <w:lvl w:ilvl="0" w:tplc="440A000F">
      <w:start w:val="1"/>
      <w:numFmt w:val="decimal"/>
      <w:lvlText w:val="%1."/>
      <w:lvlJc w:val="lef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151">
    <w:nsid w:val="7D125FA1"/>
    <w:multiLevelType w:val="hybridMultilevel"/>
    <w:tmpl w:val="F6D4A902"/>
    <w:lvl w:ilvl="0" w:tplc="2296152E">
      <w:start w:val="1"/>
      <w:numFmt w:val="upperRoman"/>
      <w:lvlText w:val="%1."/>
      <w:lvlJc w:val="right"/>
      <w:pPr>
        <w:ind w:left="720" w:hanging="360"/>
      </w:pPr>
      <w:rPr>
        <w:rFonts w:cs="Times New Roman"/>
        <w:i w:val="0"/>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52">
    <w:nsid w:val="7D561B99"/>
    <w:multiLevelType w:val="hybridMultilevel"/>
    <w:tmpl w:val="C6320758"/>
    <w:lvl w:ilvl="0" w:tplc="07DE3958">
      <w:start w:val="1"/>
      <w:numFmt w:val="upperLetter"/>
      <w:lvlText w:val="%1."/>
      <w:lvlJc w:val="left"/>
      <w:pPr>
        <w:ind w:left="360" w:hanging="360"/>
      </w:pPr>
      <w:rPr>
        <w:rFonts w:cs="Times New Roman"/>
        <w:b/>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53">
    <w:nsid w:val="7DC24B40"/>
    <w:multiLevelType w:val="hybridMultilevel"/>
    <w:tmpl w:val="AB60EE7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4">
    <w:nsid w:val="7E3936CD"/>
    <w:multiLevelType w:val="hybridMultilevel"/>
    <w:tmpl w:val="AE6E51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5">
    <w:nsid w:val="7E4E39A3"/>
    <w:multiLevelType w:val="hybridMultilevel"/>
    <w:tmpl w:val="AE6E51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6">
    <w:nsid w:val="7E5C7145"/>
    <w:multiLevelType w:val="hybridMultilevel"/>
    <w:tmpl w:val="AC10850E"/>
    <w:lvl w:ilvl="0" w:tplc="0C0A0017">
      <w:start w:val="1"/>
      <w:numFmt w:val="lowerLetter"/>
      <w:lvlText w:val="%1)"/>
      <w:lvlJc w:val="left"/>
      <w:pPr>
        <w:ind w:left="1080" w:hanging="360"/>
      </w:pPr>
      <w:rPr>
        <w:rFonts w:cs="Times New Roman"/>
      </w:rPr>
    </w:lvl>
    <w:lvl w:ilvl="1" w:tplc="440A0019" w:tentative="1">
      <w:start w:val="1"/>
      <w:numFmt w:val="lowerLetter"/>
      <w:lvlText w:val="%2."/>
      <w:lvlJc w:val="left"/>
      <w:pPr>
        <w:ind w:left="1800" w:hanging="360"/>
      </w:pPr>
      <w:rPr>
        <w:rFonts w:cs="Times New Roman"/>
      </w:rPr>
    </w:lvl>
    <w:lvl w:ilvl="2" w:tplc="440A001B" w:tentative="1">
      <w:start w:val="1"/>
      <w:numFmt w:val="lowerRoman"/>
      <w:lvlText w:val="%3."/>
      <w:lvlJc w:val="right"/>
      <w:pPr>
        <w:ind w:left="2520" w:hanging="180"/>
      </w:pPr>
      <w:rPr>
        <w:rFonts w:cs="Times New Roman"/>
      </w:rPr>
    </w:lvl>
    <w:lvl w:ilvl="3" w:tplc="440A000F" w:tentative="1">
      <w:start w:val="1"/>
      <w:numFmt w:val="decimal"/>
      <w:lvlText w:val="%4."/>
      <w:lvlJc w:val="left"/>
      <w:pPr>
        <w:ind w:left="3240" w:hanging="360"/>
      </w:pPr>
      <w:rPr>
        <w:rFonts w:cs="Times New Roman"/>
      </w:rPr>
    </w:lvl>
    <w:lvl w:ilvl="4" w:tplc="440A0019" w:tentative="1">
      <w:start w:val="1"/>
      <w:numFmt w:val="lowerLetter"/>
      <w:lvlText w:val="%5."/>
      <w:lvlJc w:val="left"/>
      <w:pPr>
        <w:ind w:left="3960" w:hanging="360"/>
      </w:pPr>
      <w:rPr>
        <w:rFonts w:cs="Times New Roman"/>
      </w:rPr>
    </w:lvl>
    <w:lvl w:ilvl="5" w:tplc="440A001B" w:tentative="1">
      <w:start w:val="1"/>
      <w:numFmt w:val="lowerRoman"/>
      <w:lvlText w:val="%6."/>
      <w:lvlJc w:val="right"/>
      <w:pPr>
        <w:ind w:left="4680" w:hanging="180"/>
      </w:pPr>
      <w:rPr>
        <w:rFonts w:cs="Times New Roman"/>
      </w:rPr>
    </w:lvl>
    <w:lvl w:ilvl="6" w:tplc="440A000F" w:tentative="1">
      <w:start w:val="1"/>
      <w:numFmt w:val="decimal"/>
      <w:lvlText w:val="%7."/>
      <w:lvlJc w:val="left"/>
      <w:pPr>
        <w:ind w:left="5400" w:hanging="360"/>
      </w:pPr>
      <w:rPr>
        <w:rFonts w:cs="Times New Roman"/>
      </w:rPr>
    </w:lvl>
    <w:lvl w:ilvl="7" w:tplc="440A0019" w:tentative="1">
      <w:start w:val="1"/>
      <w:numFmt w:val="lowerLetter"/>
      <w:lvlText w:val="%8."/>
      <w:lvlJc w:val="left"/>
      <w:pPr>
        <w:ind w:left="6120" w:hanging="360"/>
      </w:pPr>
      <w:rPr>
        <w:rFonts w:cs="Times New Roman"/>
      </w:rPr>
    </w:lvl>
    <w:lvl w:ilvl="8" w:tplc="440A001B" w:tentative="1">
      <w:start w:val="1"/>
      <w:numFmt w:val="lowerRoman"/>
      <w:lvlText w:val="%9."/>
      <w:lvlJc w:val="right"/>
      <w:pPr>
        <w:ind w:left="6840" w:hanging="180"/>
      </w:pPr>
      <w:rPr>
        <w:rFonts w:cs="Times New Roman"/>
      </w:rPr>
    </w:lvl>
  </w:abstractNum>
  <w:abstractNum w:abstractNumId="157">
    <w:nsid w:val="7E61232A"/>
    <w:multiLevelType w:val="hybridMultilevel"/>
    <w:tmpl w:val="5E0C54C8"/>
    <w:lvl w:ilvl="0" w:tplc="0C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58">
    <w:nsid w:val="7EC52D87"/>
    <w:multiLevelType w:val="hybridMultilevel"/>
    <w:tmpl w:val="BA18B710"/>
    <w:lvl w:ilvl="0" w:tplc="2BE42E1E">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9">
    <w:nsid w:val="7EED0FAA"/>
    <w:multiLevelType w:val="hybridMultilevel"/>
    <w:tmpl w:val="5D76CB0A"/>
    <w:lvl w:ilvl="0" w:tplc="0C0A000F">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60">
    <w:nsid w:val="7F604923"/>
    <w:multiLevelType w:val="hybridMultilevel"/>
    <w:tmpl w:val="FA088668"/>
    <w:lvl w:ilvl="0" w:tplc="0FBE70FC">
      <w:start w:val="1"/>
      <w:numFmt w:val="decimal"/>
      <w:lvlText w:val="%1."/>
      <w:lvlJc w:val="left"/>
      <w:pPr>
        <w:ind w:left="937" w:hanging="360"/>
      </w:pPr>
      <w:rPr>
        <w:rFonts w:hint="default"/>
      </w:rPr>
    </w:lvl>
    <w:lvl w:ilvl="1" w:tplc="440A0019" w:tentative="1">
      <w:start w:val="1"/>
      <w:numFmt w:val="lowerLetter"/>
      <w:lvlText w:val="%2."/>
      <w:lvlJc w:val="left"/>
      <w:pPr>
        <w:ind w:left="1657" w:hanging="360"/>
      </w:pPr>
    </w:lvl>
    <w:lvl w:ilvl="2" w:tplc="440A001B" w:tentative="1">
      <w:start w:val="1"/>
      <w:numFmt w:val="lowerRoman"/>
      <w:lvlText w:val="%3."/>
      <w:lvlJc w:val="right"/>
      <w:pPr>
        <w:ind w:left="2377" w:hanging="180"/>
      </w:pPr>
    </w:lvl>
    <w:lvl w:ilvl="3" w:tplc="440A000F" w:tentative="1">
      <w:start w:val="1"/>
      <w:numFmt w:val="decimal"/>
      <w:lvlText w:val="%4."/>
      <w:lvlJc w:val="left"/>
      <w:pPr>
        <w:ind w:left="3097" w:hanging="360"/>
      </w:pPr>
    </w:lvl>
    <w:lvl w:ilvl="4" w:tplc="440A0019" w:tentative="1">
      <w:start w:val="1"/>
      <w:numFmt w:val="lowerLetter"/>
      <w:lvlText w:val="%5."/>
      <w:lvlJc w:val="left"/>
      <w:pPr>
        <w:ind w:left="3817" w:hanging="360"/>
      </w:pPr>
    </w:lvl>
    <w:lvl w:ilvl="5" w:tplc="440A001B" w:tentative="1">
      <w:start w:val="1"/>
      <w:numFmt w:val="lowerRoman"/>
      <w:lvlText w:val="%6."/>
      <w:lvlJc w:val="right"/>
      <w:pPr>
        <w:ind w:left="4537" w:hanging="180"/>
      </w:pPr>
    </w:lvl>
    <w:lvl w:ilvl="6" w:tplc="440A000F" w:tentative="1">
      <w:start w:val="1"/>
      <w:numFmt w:val="decimal"/>
      <w:lvlText w:val="%7."/>
      <w:lvlJc w:val="left"/>
      <w:pPr>
        <w:ind w:left="5257" w:hanging="360"/>
      </w:pPr>
    </w:lvl>
    <w:lvl w:ilvl="7" w:tplc="440A0019" w:tentative="1">
      <w:start w:val="1"/>
      <w:numFmt w:val="lowerLetter"/>
      <w:lvlText w:val="%8."/>
      <w:lvlJc w:val="left"/>
      <w:pPr>
        <w:ind w:left="5977" w:hanging="360"/>
      </w:pPr>
    </w:lvl>
    <w:lvl w:ilvl="8" w:tplc="440A001B" w:tentative="1">
      <w:start w:val="1"/>
      <w:numFmt w:val="lowerRoman"/>
      <w:lvlText w:val="%9."/>
      <w:lvlJc w:val="right"/>
      <w:pPr>
        <w:ind w:left="6697" w:hanging="180"/>
      </w:pPr>
    </w:lvl>
  </w:abstractNum>
  <w:abstractNum w:abstractNumId="161">
    <w:nsid w:val="7FD972F2"/>
    <w:multiLevelType w:val="hybridMultilevel"/>
    <w:tmpl w:val="00145142"/>
    <w:lvl w:ilvl="0" w:tplc="0C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num w:numId="1">
    <w:abstractNumId w:val="63"/>
  </w:num>
  <w:num w:numId="2">
    <w:abstractNumId w:val="132"/>
  </w:num>
  <w:num w:numId="3">
    <w:abstractNumId w:val="0"/>
  </w:num>
  <w:num w:numId="4">
    <w:abstractNumId w:val="28"/>
  </w:num>
  <w:num w:numId="5">
    <w:abstractNumId w:val="58"/>
  </w:num>
  <w:num w:numId="6">
    <w:abstractNumId w:val="40"/>
  </w:num>
  <w:num w:numId="7">
    <w:abstractNumId w:val="15"/>
  </w:num>
  <w:num w:numId="8">
    <w:abstractNumId w:val="32"/>
  </w:num>
  <w:num w:numId="9">
    <w:abstractNumId w:val="100"/>
  </w:num>
  <w:num w:numId="10">
    <w:abstractNumId w:val="113"/>
  </w:num>
  <w:num w:numId="11">
    <w:abstractNumId w:val="138"/>
  </w:num>
  <w:num w:numId="12">
    <w:abstractNumId w:val="151"/>
  </w:num>
  <w:num w:numId="13">
    <w:abstractNumId w:val="10"/>
  </w:num>
  <w:num w:numId="14">
    <w:abstractNumId w:val="152"/>
  </w:num>
  <w:num w:numId="15">
    <w:abstractNumId w:val="59"/>
  </w:num>
  <w:num w:numId="16">
    <w:abstractNumId w:val="139"/>
  </w:num>
  <w:num w:numId="17">
    <w:abstractNumId w:val="147"/>
  </w:num>
  <w:num w:numId="18">
    <w:abstractNumId w:val="46"/>
  </w:num>
  <w:num w:numId="19">
    <w:abstractNumId w:val="81"/>
  </w:num>
  <w:num w:numId="20">
    <w:abstractNumId w:val="9"/>
  </w:num>
  <w:num w:numId="21">
    <w:abstractNumId w:val="76"/>
  </w:num>
  <w:num w:numId="22">
    <w:abstractNumId w:val="134"/>
  </w:num>
  <w:num w:numId="23">
    <w:abstractNumId w:val="107"/>
  </w:num>
  <w:num w:numId="24">
    <w:abstractNumId w:val="161"/>
  </w:num>
  <w:num w:numId="25">
    <w:abstractNumId w:val="95"/>
  </w:num>
  <w:num w:numId="26">
    <w:abstractNumId w:val="13"/>
  </w:num>
  <w:num w:numId="27">
    <w:abstractNumId w:val="153"/>
  </w:num>
  <w:num w:numId="28">
    <w:abstractNumId w:val="93"/>
  </w:num>
  <w:num w:numId="29">
    <w:abstractNumId w:val="122"/>
  </w:num>
  <w:num w:numId="30">
    <w:abstractNumId w:val="99"/>
  </w:num>
  <w:num w:numId="31">
    <w:abstractNumId w:val="144"/>
  </w:num>
  <w:num w:numId="32">
    <w:abstractNumId w:val="49"/>
  </w:num>
  <w:num w:numId="33">
    <w:abstractNumId w:val="57"/>
  </w:num>
  <w:num w:numId="34">
    <w:abstractNumId w:val="35"/>
  </w:num>
  <w:num w:numId="35">
    <w:abstractNumId w:val="115"/>
  </w:num>
  <w:num w:numId="36">
    <w:abstractNumId w:val="137"/>
  </w:num>
  <w:num w:numId="37">
    <w:abstractNumId w:val="52"/>
  </w:num>
  <w:num w:numId="38">
    <w:abstractNumId w:val="103"/>
  </w:num>
  <w:num w:numId="39">
    <w:abstractNumId w:val="38"/>
  </w:num>
  <w:num w:numId="40">
    <w:abstractNumId w:val="142"/>
  </w:num>
  <w:num w:numId="41">
    <w:abstractNumId w:val="91"/>
  </w:num>
  <w:num w:numId="42">
    <w:abstractNumId w:val="8"/>
  </w:num>
  <w:num w:numId="43">
    <w:abstractNumId w:val="44"/>
  </w:num>
  <w:num w:numId="44">
    <w:abstractNumId w:val="131"/>
  </w:num>
  <w:num w:numId="45">
    <w:abstractNumId w:val="83"/>
  </w:num>
  <w:num w:numId="46">
    <w:abstractNumId w:val="141"/>
  </w:num>
  <w:num w:numId="47">
    <w:abstractNumId w:val="24"/>
  </w:num>
  <w:num w:numId="48">
    <w:abstractNumId w:val="64"/>
  </w:num>
  <w:num w:numId="49">
    <w:abstractNumId w:val="1"/>
  </w:num>
  <w:num w:numId="50">
    <w:abstractNumId w:val="53"/>
  </w:num>
  <w:num w:numId="51">
    <w:abstractNumId w:val="123"/>
  </w:num>
  <w:num w:numId="52">
    <w:abstractNumId w:val="67"/>
  </w:num>
  <w:num w:numId="53">
    <w:abstractNumId w:val="157"/>
  </w:num>
  <w:num w:numId="54">
    <w:abstractNumId w:val="80"/>
  </w:num>
  <w:num w:numId="55">
    <w:abstractNumId w:val="37"/>
  </w:num>
  <w:num w:numId="56">
    <w:abstractNumId w:val="43"/>
  </w:num>
  <w:num w:numId="57">
    <w:abstractNumId w:val="48"/>
  </w:num>
  <w:num w:numId="58">
    <w:abstractNumId w:val="14"/>
  </w:num>
  <w:num w:numId="59">
    <w:abstractNumId w:val="41"/>
  </w:num>
  <w:num w:numId="60">
    <w:abstractNumId w:val="111"/>
  </w:num>
  <w:num w:numId="61">
    <w:abstractNumId w:val="101"/>
  </w:num>
  <w:num w:numId="62">
    <w:abstractNumId w:val="148"/>
  </w:num>
  <w:num w:numId="63">
    <w:abstractNumId w:val="65"/>
  </w:num>
  <w:num w:numId="64">
    <w:abstractNumId w:val="60"/>
  </w:num>
  <w:num w:numId="65">
    <w:abstractNumId w:val="50"/>
  </w:num>
  <w:num w:numId="66">
    <w:abstractNumId w:val="94"/>
  </w:num>
  <w:num w:numId="67">
    <w:abstractNumId w:val="102"/>
  </w:num>
  <w:num w:numId="68">
    <w:abstractNumId w:val="16"/>
  </w:num>
  <w:num w:numId="69">
    <w:abstractNumId w:val="69"/>
  </w:num>
  <w:num w:numId="70">
    <w:abstractNumId w:val="85"/>
  </w:num>
  <w:num w:numId="71">
    <w:abstractNumId w:val="126"/>
  </w:num>
  <w:num w:numId="72">
    <w:abstractNumId w:val="56"/>
  </w:num>
  <w:num w:numId="73">
    <w:abstractNumId w:val="18"/>
  </w:num>
  <w:num w:numId="74">
    <w:abstractNumId w:val="136"/>
  </w:num>
  <w:num w:numId="75">
    <w:abstractNumId w:val="156"/>
  </w:num>
  <w:num w:numId="76">
    <w:abstractNumId w:val="70"/>
  </w:num>
  <w:num w:numId="77">
    <w:abstractNumId w:val="11"/>
  </w:num>
  <w:num w:numId="78">
    <w:abstractNumId w:val="109"/>
  </w:num>
  <w:num w:numId="79">
    <w:abstractNumId w:val="26"/>
  </w:num>
  <w:num w:numId="80">
    <w:abstractNumId w:val="121"/>
  </w:num>
  <w:num w:numId="81">
    <w:abstractNumId w:val="118"/>
  </w:num>
  <w:num w:numId="82">
    <w:abstractNumId w:val="17"/>
  </w:num>
  <w:num w:numId="83">
    <w:abstractNumId w:val="87"/>
  </w:num>
  <w:num w:numId="84">
    <w:abstractNumId w:val="71"/>
  </w:num>
  <w:num w:numId="85">
    <w:abstractNumId w:val="55"/>
  </w:num>
  <w:num w:numId="86">
    <w:abstractNumId w:val="22"/>
  </w:num>
  <w:num w:numId="87">
    <w:abstractNumId w:val="119"/>
  </w:num>
  <w:num w:numId="88">
    <w:abstractNumId w:val="78"/>
  </w:num>
  <w:num w:numId="89">
    <w:abstractNumId w:val="51"/>
  </w:num>
  <w:num w:numId="90">
    <w:abstractNumId w:val="160"/>
  </w:num>
  <w:num w:numId="91">
    <w:abstractNumId w:val="25"/>
  </w:num>
  <w:num w:numId="92">
    <w:abstractNumId w:val="158"/>
  </w:num>
  <w:num w:numId="93">
    <w:abstractNumId w:val="27"/>
  </w:num>
  <w:num w:numId="94">
    <w:abstractNumId w:val="6"/>
  </w:num>
  <w:num w:numId="95">
    <w:abstractNumId w:val="89"/>
  </w:num>
  <w:num w:numId="96">
    <w:abstractNumId w:val="110"/>
  </w:num>
  <w:num w:numId="97">
    <w:abstractNumId w:val="73"/>
  </w:num>
  <w:num w:numId="98">
    <w:abstractNumId w:val="66"/>
  </w:num>
  <w:num w:numId="99">
    <w:abstractNumId w:val="75"/>
  </w:num>
  <w:num w:numId="100">
    <w:abstractNumId w:val="97"/>
  </w:num>
  <w:num w:numId="101">
    <w:abstractNumId w:val="39"/>
  </w:num>
  <w:num w:numId="102">
    <w:abstractNumId w:val="29"/>
  </w:num>
  <w:num w:numId="103">
    <w:abstractNumId w:val="116"/>
  </w:num>
  <w:num w:numId="104">
    <w:abstractNumId w:val="106"/>
  </w:num>
  <w:num w:numId="105">
    <w:abstractNumId w:val="20"/>
  </w:num>
  <w:num w:numId="106">
    <w:abstractNumId w:val="133"/>
  </w:num>
  <w:num w:numId="107">
    <w:abstractNumId w:val="74"/>
  </w:num>
  <w:num w:numId="108">
    <w:abstractNumId w:val="5"/>
  </w:num>
  <w:num w:numId="109">
    <w:abstractNumId w:val="3"/>
  </w:num>
  <w:num w:numId="110">
    <w:abstractNumId w:val="4"/>
  </w:num>
  <w:num w:numId="111">
    <w:abstractNumId w:val="143"/>
  </w:num>
  <w:num w:numId="112">
    <w:abstractNumId w:val="96"/>
  </w:num>
  <w:num w:numId="113">
    <w:abstractNumId w:val="62"/>
  </w:num>
  <w:num w:numId="114">
    <w:abstractNumId w:val="146"/>
  </w:num>
  <w:num w:numId="115">
    <w:abstractNumId w:val="150"/>
  </w:num>
  <w:num w:numId="116">
    <w:abstractNumId w:val="7"/>
  </w:num>
  <w:num w:numId="117">
    <w:abstractNumId w:val="82"/>
  </w:num>
  <w:num w:numId="118">
    <w:abstractNumId w:val="77"/>
  </w:num>
  <w:num w:numId="119">
    <w:abstractNumId w:val="30"/>
  </w:num>
  <w:num w:numId="120">
    <w:abstractNumId w:val="127"/>
  </w:num>
  <w:num w:numId="121">
    <w:abstractNumId w:val="12"/>
  </w:num>
  <w:num w:numId="122">
    <w:abstractNumId w:val="72"/>
  </w:num>
  <w:num w:numId="123">
    <w:abstractNumId w:val="23"/>
  </w:num>
  <w:num w:numId="124">
    <w:abstractNumId w:val="154"/>
  </w:num>
  <w:num w:numId="125">
    <w:abstractNumId w:val="19"/>
  </w:num>
  <w:num w:numId="126">
    <w:abstractNumId w:val="145"/>
  </w:num>
  <w:num w:numId="127">
    <w:abstractNumId w:val="47"/>
  </w:num>
  <w:num w:numId="128">
    <w:abstractNumId w:val="33"/>
  </w:num>
  <w:num w:numId="129">
    <w:abstractNumId w:val="68"/>
  </w:num>
  <w:num w:numId="130">
    <w:abstractNumId w:val="104"/>
  </w:num>
  <w:num w:numId="131">
    <w:abstractNumId w:val="114"/>
  </w:num>
  <w:num w:numId="132">
    <w:abstractNumId w:val="105"/>
  </w:num>
  <w:num w:numId="133">
    <w:abstractNumId w:val="86"/>
  </w:num>
  <w:num w:numId="134">
    <w:abstractNumId w:val="54"/>
  </w:num>
  <w:num w:numId="135">
    <w:abstractNumId w:val="130"/>
  </w:num>
  <w:num w:numId="136">
    <w:abstractNumId w:val="98"/>
  </w:num>
  <w:num w:numId="137">
    <w:abstractNumId w:val="159"/>
  </w:num>
  <w:num w:numId="138">
    <w:abstractNumId w:val="129"/>
  </w:num>
  <w:num w:numId="139">
    <w:abstractNumId w:val="108"/>
  </w:num>
  <w:num w:numId="140">
    <w:abstractNumId w:val="31"/>
  </w:num>
  <w:num w:numId="141">
    <w:abstractNumId w:val="90"/>
  </w:num>
  <w:num w:numId="142">
    <w:abstractNumId w:val="140"/>
  </w:num>
  <w:num w:numId="143">
    <w:abstractNumId w:val="88"/>
  </w:num>
  <w:num w:numId="144">
    <w:abstractNumId w:val="2"/>
  </w:num>
  <w:num w:numId="145">
    <w:abstractNumId w:val="42"/>
  </w:num>
  <w:num w:numId="146">
    <w:abstractNumId w:val="155"/>
  </w:num>
  <w:num w:numId="147">
    <w:abstractNumId w:val="125"/>
  </w:num>
  <w:num w:numId="148">
    <w:abstractNumId w:val="149"/>
  </w:num>
  <w:num w:numId="149">
    <w:abstractNumId w:val="112"/>
  </w:num>
  <w:num w:numId="150">
    <w:abstractNumId w:val="21"/>
  </w:num>
  <w:num w:numId="151">
    <w:abstractNumId w:val="84"/>
  </w:num>
  <w:num w:numId="152">
    <w:abstractNumId w:val="135"/>
  </w:num>
  <w:num w:numId="153">
    <w:abstractNumId w:val="36"/>
  </w:num>
  <w:num w:numId="154">
    <w:abstractNumId w:val="128"/>
  </w:num>
  <w:num w:numId="155">
    <w:abstractNumId w:val="124"/>
  </w:num>
  <w:num w:numId="156">
    <w:abstractNumId w:val="34"/>
  </w:num>
  <w:num w:numId="157">
    <w:abstractNumId w:val="92"/>
  </w:num>
  <w:num w:numId="158">
    <w:abstractNumId w:val="117"/>
  </w:num>
  <w:num w:numId="159">
    <w:abstractNumId w:val="79"/>
  </w:num>
  <w:num w:numId="160">
    <w:abstractNumId w:val="61"/>
  </w:num>
  <w:num w:numId="161">
    <w:abstractNumId w:val="120"/>
  </w:num>
  <w:num w:numId="162">
    <w:abstractNumId w:val="45"/>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090"/>
    <w:rsid w:val="0000073D"/>
    <w:rsid w:val="00000B55"/>
    <w:rsid w:val="000010B8"/>
    <w:rsid w:val="00002136"/>
    <w:rsid w:val="0000226D"/>
    <w:rsid w:val="000029DE"/>
    <w:rsid w:val="00005A97"/>
    <w:rsid w:val="0000782B"/>
    <w:rsid w:val="00007C95"/>
    <w:rsid w:val="000105EF"/>
    <w:rsid w:val="00013ADA"/>
    <w:rsid w:val="000147B9"/>
    <w:rsid w:val="000148FD"/>
    <w:rsid w:val="00015EA9"/>
    <w:rsid w:val="0001696D"/>
    <w:rsid w:val="000210B4"/>
    <w:rsid w:val="00021320"/>
    <w:rsid w:val="00022601"/>
    <w:rsid w:val="00022860"/>
    <w:rsid w:val="000236DD"/>
    <w:rsid w:val="00030996"/>
    <w:rsid w:val="00030A84"/>
    <w:rsid w:val="0003115B"/>
    <w:rsid w:val="000316C9"/>
    <w:rsid w:val="00031FC9"/>
    <w:rsid w:val="00035A22"/>
    <w:rsid w:val="000478BF"/>
    <w:rsid w:val="000541FE"/>
    <w:rsid w:val="000629DC"/>
    <w:rsid w:val="00062D5E"/>
    <w:rsid w:val="0006361F"/>
    <w:rsid w:val="000639C2"/>
    <w:rsid w:val="000679EB"/>
    <w:rsid w:val="00070F4F"/>
    <w:rsid w:val="000713D8"/>
    <w:rsid w:val="000742DC"/>
    <w:rsid w:val="000746D5"/>
    <w:rsid w:val="000833F1"/>
    <w:rsid w:val="00085F0B"/>
    <w:rsid w:val="00087F17"/>
    <w:rsid w:val="00090A59"/>
    <w:rsid w:val="000911E4"/>
    <w:rsid w:val="00094311"/>
    <w:rsid w:val="0009554C"/>
    <w:rsid w:val="000A30C8"/>
    <w:rsid w:val="000A343C"/>
    <w:rsid w:val="000A40F1"/>
    <w:rsid w:val="000A5A83"/>
    <w:rsid w:val="000B11A1"/>
    <w:rsid w:val="000B1F38"/>
    <w:rsid w:val="000B3B23"/>
    <w:rsid w:val="000B69A8"/>
    <w:rsid w:val="000C6E06"/>
    <w:rsid w:val="000D1EA4"/>
    <w:rsid w:val="000D2258"/>
    <w:rsid w:val="000D2EFC"/>
    <w:rsid w:val="000E122A"/>
    <w:rsid w:val="000E139C"/>
    <w:rsid w:val="000E53B7"/>
    <w:rsid w:val="000F05A3"/>
    <w:rsid w:val="000F077A"/>
    <w:rsid w:val="000F618D"/>
    <w:rsid w:val="000F7ACE"/>
    <w:rsid w:val="00103D45"/>
    <w:rsid w:val="00104EB9"/>
    <w:rsid w:val="0010679F"/>
    <w:rsid w:val="00107725"/>
    <w:rsid w:val="00110D0F"/>
    <w:rsid w:val="001132EE"/>
    <w:rsid w:val="00121ED1"/>
    <w:rsid w:val="00127CEE"/>
    <w:rsid w:val="00127E52"/>
    <w:rsid w:val="00130298"/>
    <w:rsid w:val="00130D98"/>
    <w:rsid w:val="00131164"/>
    <w:rsid w:val="00131DB7"/>
    <w:rsid w:val="0013237F"/>
    <w:rsid w:val="001338E3"/>
    <w:rsid w:val="00134CED"/>
    <w:rsid w:val="00136F83"/>
    <w:rsid w:val="00142CD7"/>
    <w:rsid w:val="00144617"/>
    <w:rsid w:val="00144C42"/>
    <w:rsid w:val="00144EA1"/>
    <w:rsid w:val="001460F0"/>
    <w:rsid w:val="001475F7"/>
    <w:rsid w:val="00150E23"/>
    <w:rsid w:val="0015436B"/>
    <w:rsid w:val="00157CDC"/>
    <w:rsid w:val="00162206"/>
    <w:rsid w:val="00162D9B"/>
    <w:rsid w:val="00165543"/>
    <w:rsid w:val="00171ECC"/>
    <w:rsid w:val="001720DC"/>
    <w:rsid w:val="0017330C"/>
    <w:rsid w:val="001759CA"/>
    <w:rsid w:val="001771BF"/>
    <w:rsid w:val="001774CE"/>
    <w:rsid w:val="0018061A"/>
    <w:rsid w:val="00182484"/>
    <w:rsid w:val="001826A4"/>
    <w:rsid w:val="00183ABD"/>
    <w:rsid w:val="00184EA8"/>
    <w:rsid w:val="00187C8E"/>
    <w:rsid w:val="00191129"/>
    <w:rsid w:val="00191805"/>
    <w:rsid w:val="00194F6B"/>
    <w:rsid w:val="00195BED"/>
    <w:rsid w:val="00197885"/>
    <w:rsid w:val="001A0D12"/>
    <w:rsid w:val="001A0EFC"/>
    <w:rsid w:val="001A2ABD"/>
    <w:rsid w:val="001A2F06"/>
    <w:rsid w:val="001A43C6"/>
    <w:rsid w:val="001A4E25"/>
    <w:rsid w:val="001A5447"/>
    <w:rsid w:val="001A64FF"/>
    <w:rsid w:val="001B466B"/>
    <w:rsid w:val="001C1549"/>
    <w:rsid w:val="001C2D41"/>
    <w:rsid w:val="001C3CB6"/>
    <w:rsid w:val="001D1397"/>
    <w:rsid w:val="001D1C39"/>
    <w:rsid w:val="001D1E4D"/>
    <w:rsid w:val="001D38FD"/>
    <w:rsid w:val="001D54D0"/>
    <w:rsid w:val="001D719D"/>
    <w:rsid w:val="001E07C2"/>
    <w:rsid w:val="001E15B2"/>
    <w:rsid w:val="001E3B26"/>
    <w:rsid w:val="001E520C"/>
    <w:rsid w:val="001E7E0C"/>
    <w:rsid w:val="001F069E"/>
    <w:rsid w:val="001F27C7"/>
    <w:rsid w:val="001F3684"/>
    <w:rsid w:val="001F48BA"/>
    <w:rsid w:val="001F7193"/>
    <w:rsid w:val="002032F6"/>
    <w:rsid w:val="002054E6"/>
    <w:rsid w:val="00205C95"/>
    <w:rsid w:val="00205F6F"/>
    <w:rsid w:val="002068A3"/>
    <w:rsid w:val="0021136B"/>
    <w:rsid w:val="00216221"/>
    <w:rsid w:val="002245AE"/>
    <w:rsid w:val="00230EE7"/>
    <w:rsid w:val="00233AA0"/>
    <w:rsid w:val="00241FEC"/>
    <w:rsid w:val="00242FB2"/>
    <w:rsid w:val="002442A2"/>
    <w:rsid w:val="00244AD0"/>
    <w:rsid w:val="00253FF7"/>
    <w:rsid w:val="0025459C"/>
    <w:rsid w:val="00254EFE"/>
    <w:rsid w:val="00261762"/>
    <w:rsid w:val="00263353"/>
    <w:rsid w:val="00264D74"/>
    <w:rsid w:val="002651D2"/>
    <w:rsid w:val="00267865"/>
    <w:rsid w:val="00271863"/>
    <w:rsid w:val="00271AAC"/>
    <w:rsid w:val="0027234A"/>
    <w:rsid w:val="00272BF1"/>
    <w:rsid w:val="00273E93"/>
    <w:rsid w:val="00274A43"/>
    <w:rsid w:val="002752EF"/>
    <w:rsid w:val="0027659C"/>
    <w:rsid w:val="00282F16"/>
    <w:rsid w:val="0028403C"/>
    <w:rsid w:val="0028459D"/>
    <w:rsid w:val="00285DB4"/>
    <w:rsid w:val="0028670F"/>
    <w:rsid w:val="0028786B"/>
    <w:rsid w:val="00287E73"/>
    <w:rsid w:val="00292A71"/>
    <w:rsid w:val="00293860"/>
    <w:rsid w:val="00294031"/>
    <w:rsid w:val="00295718"/>
    <w:rsid w:val="002958BF"/>
    <w:rsid w:val="00297F2D"/>
    <w:rsid w:val="002A0E54"/>
    <w:rsid w:val="002A43A8"/>
    <w:rsid w:val="002A475E"/>
    <w:rsid w:val="002A58DA"/>
    <w:rsid w:val="002B2746"/>
    <w:rsid w:val="002B517E"/>
    <w:rsid w:val="002B544E"/>
    <w:rsid w:val="002B6624"/>
    <w:rsid w:val="002C1355"/>
    <w:rsid w:val="002C2119"/>
    <w:rsid w:val="002C218C"/>
    <w:rsid w:val="002C232C"/>
    <w:rsid w:val="002C327B"/>
    <w:rsid w:val="002C35E3"/>
    <w:rsid w:val="002C3605"/>
    <w:rsid w:val="002C68C7"/>
    <w:rsid w:val="002C7156"/>
    <w:rsid w:val="002D2B58"/>
    <w:rsid w:val="002D567A"/>
    <w:rsid w:val="002D6A18"/>
    <w:rsid w:val="002E0731"/>
    <w:rsid w:val="002E4675"/>
    <w:rsid w:val="002E7469"/>
    <w:rsid w:val="002E7AB6"/>
    <w:rsid w:val="002F0078"/>
    <w:rsid w:val="002F009D"/>
    <w:rsid w:val="002F17CA"/>
    <w:rsid w:val="002F1EF0"/>
    <w:rsid w:val="002F4C82"/>
    <w:rsid w:val="002F5563"/>
    <w:rsid w:val="002F6BCA"/>
    <w:rsid w:val="00303AE8"/>
    <w:rsid w:val="00304AA1"/>
    <w:rsid w:val="003066A0"/>
    <w:rsid w:val="00307DF7"/>
    <w:rsid w:val="00312B61"/>
    <w:rsid w:val="0031413F"/>
    <w:rsid w:val="00314FEA"/>
    <w:rsid w:val="00321329"/>
    <w:rsid w:val="003228FE"/>
    <w:rsid w:val="0032368C"/>
    <w:rsid w:val="00325E38"/>
    <w:rsid w:val="00330A03"/>
    <w:rsid w:val="00332929"/>
    <w:rsid w:val="00333F68"/>
    <w:rsid w:val="00337E7F"/>
    <w:rsid w:val="00341826"/>
    <w:rsid w:val="003436DA"/>
    <w:rsid w:val="00346C61"/>
    <w:rsid w:val="003475E9"/>
    <w:rsid w:val="003508C0"/>
    <w:rsid w:val="00351C32"/>
    <w:rsid w:val="00351FC7"/>
    <w:rsid w:val="00352852"/>
    <w:rsid w:val="0035570F"/>
    <w:rsid w:val="00356D06"/>
    <w:rsid w:val="003614DF"/>
    <w:rsid w:val="00361980"/>
    <w:rsid w:val="0037178A"/>
    <w:rsid w:val="00373826"/>
    <w:rsid w:val="0037382C"/>
    <w:rsid w:val="003739DA"/>
    <w:rsid w:val="00374892"/>
    <w:rsid w:val="003758A7"/>
    <w:rsid w:val="003803D7"/>
    <w:rsid w:val="00381069"/>
    <w:rsid w:val="00382A90"/>
    <w:rsid w:val="00385D1F"/>
    <w:rsid w:val="00387A4C"/>
    <w:rsid w:val="00392181"/>
    <w:rsid w:val="003927F7"/>
    <w:rsid w:val="003947A5"/>
    <w:rsid w:val="00395555"/>
    <w:rsid w:val="003964AD"/>
    <w:rsid w:val="003966E6"/>
    <w:rsid w:val="003966FB"/>
    <w:rsid w:val="003976A6"/>
    <w:rsid w:val="003A1536"/>
    <w:rsid w:val="003A4129"/>
    <w:rsid w:val="003B7096"/>
    <w:rsid w:val="003B738F"/>
    <w:rsid w:val="003B7D98"/>
    <w:rsid w:val="003B7DC1"/>
    <w:rsid w:val="003C4335"/>
    <w:rsid w:val="003C475D"/>
    <w:rsid w:val="003C4CA7"/>
    <w:rsid w:val="003D087B"/>
    <w:rsid w:val="003D3271"/>
    <w:rsid w:val="003D4AC6"/>
    <w:rsid w:val="003D6FF5"/>
    <w:rsid w:val="003E329D"/>
    <w:rsid w:val="003E549B"/>
    <w:rsid w:val="003E728B"/>
    <w:rsid w:val="003F0CC4"/>
    <w:rsid w:val="003F598D"/>
    <w:rsid w:val="003F69FF"/>
    <w:rsid w:val="003F6C8E"/>
    <w:rsid w:val="003F6E0C"/>
    <w:rsid w:val="00402EEA"/>
    <w:rsid w:val="004035A8"/>
    <w:rsid w:val="004038CF"/>
    <w:rsid w:val="00404675"/>
    <w:rsid w:val="0040479D"/>
    <w:rsid w:val="0040521E"/>
    <w:rsid w:val="0040531D"/>
    <w:rsid w:val="0041446F"/>
    <w:rsid w:val="00417C87"/>
    <w:rsid w:val="00417E6D"/>
    <w:rsid w:val="00420D5D"/>
    <w:rsid w:val="00423B99"/>
    <w:rsid w:val="00425A8B"/>
    <w:rsid w:val="00427C46"/>
    <w:rsid w:val="00433753"/>
    <w:rsid w:val="0043522F"/>
    <w:rsid w:val="00435B05"/>
    <w:rsid w:val="00436467"/>
    <w:rsid w:val="004421AF"/>
    <w:rsid w:val="00445776"/>
    <w:rsid w:val="0044624E"/>
    <w:rsid w:val="004470D2"/>
    <w:rsid w:val="00450C79"/>
    <w:rsid w:val="004548C4"/>
    <w:rsid w:val="00455503"/>
    <w:rsid w:val="0045796B"/>
    <w:rsid w:val="004643EF"/>
    <w:rsid w:val="00464749"/>
    <w:rsid w:val="00465BA5"/>
    <w:rsid w:val="00471F23"/>
    <w:rsid w:val="00474219"/>
    <w:rsid w:val="0048267C"/>
    <w:rsid w:val="00482E91"/>
    <w:rsid w:val="004831D7"/>
    <w:rsid w:val="00483B20"/>
    <w:rsid w:val="004843E6"/>
    <w:rsid w:val="00484432"/>
    <w:rsid w:val="00487575"/>
    <w:rsid w:val="00490363"/>
    <w:rsid w:val="00490DD6"/>
    <w:rsid w:val="004945D2"/>
    <w:rsid w:val="004A00FC"/>
    <w:rsid w:val="004A0C86"/>
    <w:rsid w:val="004A2DE2"/>
    <w:rsid w:val="004A46A0"/>
    <w:rsid w:val="004A6471"/>
    <w:rsid w:val="004A6878"/>
    <w:rsid w:val="004B553F"/>
    <w:rsid w:val="004C010A"/>
    <w:rsid w:val="004C0F0D"/>
    <w:rsid w:val="004C6DA5"/>
    <w:rsid w:val="004C7FAF"/>
    <w:rsid w:val="004D0E25"/>
    <w:rsid w:val="004D0E4A"/>
    <w:rsid w:val="004D1ACF"/>
    <w:rsid w:val="004D29A6"/>
    <w:rsid w:val="004D3C05"/>
    <w:rsid w:val="004E58A8"/>
    <w:rsid w:val="004E6B97"/>
    <w:rsid w:val="004F3AD1"/>
    <w:rsid w:val="004F42C8"/>
    <w:rsid w:val="004F528B"/>
    <w:rsid w:val="004F53AB"/>
    <w:rsid w:val="004F58AE"/>
    <w:rsid w:val="0050075A"/>
    <w:rsid w:val="00500FE3"/>
    <w:rsid w:val="00501FB9"/>
    <w:rsid w:val="005024EB"/>
    <w:rsid w:val="00503D98"/>
    <w:rsid w:val="0050450A"/>
    <w:rsid w:val="00504C4E"/>
    <w:rsid w:val="00505753"/>
    <w:rsid w:val="00507268"/>
    <w:rsid w:val="00507E28"/>
    <w:rsid w:val="00512EC6"/>
    <w:rsid w:val="00514074"/>
    <w:rsid w:val="00515B56"/>
    <w:rsid w:val="00517A27"/>
    <w:rsid w:val="005215FF"/>
    <w:rsid w:val="00522E26"/>
    <w:rsid w:val="0053560B"/>
    <w:rsid w:val="00536023"/>
    <w:rsid w:val="00537601"/>
    <w:rsid w:val="005377E4"/>
    <w:rsid w:val="00541B2E"/>
    <w:rsid w:val="00541FB8"/>
    <w:rsid w:val="00542908"/>
    <w:rsid w:val="0054370B"/>
    <w:rsid w:val="00543CC6"/>
    <w:rsid w:val="0055089A"/>
    <w:rsid w:val="00550F46"/>
    <w:rsid w:val="005551FD"/>
    <w:rsid w:val="00556CA0"/>
    <w:rsid w:val="00557351"/>
    <w:rsid w:val="00562A1E"/>
    <w:rsid w:val="00563514"/>
    <w:rsid w:val="005638A0"/>
    <w:rsid w:val="00563EDB"/>
    <w:rsid w:val="0056435F"/>
    <w:rsid w:val="005653AC"/>
    <w:rsid w:val="00565966"/>
    <w:rsid w:val="005671E6"/>
    <w:rsid w:val="005711D2"/>
    <w:rsid w:val="00571BED"/>
    <w:rsid w:val="005724B9"/>
    <w:rsid w:val="0057252E"/>
    <w:rsid w:val="0057346D"/>
    <w:rsid w:val="0057375F"/>
    <w:rsid w:val="00573D2F"/>
    <w:rsid w:val="0057609F"/>
    <w:rsid w:val="00576A95"/>
    <w:rsid w:val="00580FE1"/>
    <w:rsid w:val="00581430"/>
    <w:rsid w:val="0058272C"/>
    <w:rsid w:val="0058450E"/>
    <w:rsid w:val="00586066"/>
    <w:rsid w:val="005918BE"/>
    <w:rsid w:val="00592630"/>
    <w:rsid w:val="00595485"/>
    <w:rsid w:val="005A0693"/>
    <w:rsid w:val="005A77F8"/>
    <w:rsid w:val="005A78E8"/>
    <w:rsid w:val="005B0786"/>
    <w:rsid w:val="005B1573"/>
    <w:rsid w:val="005B1BAE"/>
    <w:rsid w:val="005B210E"/>
    <w:rsid w:val="005B345D"/>
    <w:rsid w:val="005B3C1C"/>
    <w:rsid w:val="005B78C1"/>
    <w:rsid w:val="005C2C2B"/>
    <w:rsid w:val="005C53D8"/>
    <w:rsid w:val="005D5557"/>
    <w:rsid w:val="005D59F2"/>
    <w:rsid w:val="005D67EF"/>
    <w:rsid w:val="005D73C0"/>
    <w:rsid w:val="005D7C24"/>
    <w:rsid w:val="005E0CDA"/>
    <w:rsid w:val="005E3077"/>
    <w:rsid w:val="005E3488"/>
    <w:rsid w:val="005E3AF4"/>
    <w:rsid w:val="005E4B7A"/>
    <w:rsid w:val="005F2AEE"/>
    <w:rsid w:val="005F47FF"/>
    <w:rsid w:val="005F6EB3"/>
    <w:rsid w:val="005F7952"/>
    <w:rsid w:val="00603275"/>
    <w:rsid w:val="006036AF"/>
    <w:rsid w:val="006042FA"/>
    <w:rsid w:val="00604AEE"/>
    <w:rsid w:val="00606DBA"/>
    <w:rsid w:val="00607DD3"/>
    <w:rsid w:val="006109BD"/>
    <w:rsid w:val="00610F4A"/>
    <w:rsid w:val="00612FEB"/>
    <w:rsid w:val="006136C4"/>
    <w:rsid w:val="00615958"/>
    <w:rsid w:val="00616070"/>
    <w:rsid w:val="00621DCB"/>
    <w:rsid w:val="00630412"/>
    <w:rsid w:val="0063057B"/>
    <w:rsid w:val="00632FD4"/>
    <w:rsid w:val="006354FF"/>
    <w:rsid w:val="006412E4"/>
    <w:rsid w:val="0064223F"/>
    <w:rsid w:val="00643173"/>
    <w:rsid w:val="006434BA"/>
    <w:rsid w:val="00643649"/>
    <w:rsid w:val="0064532A"/>
    <w:rsid w:val="00647005"/>
    <w:rsid w:val="006471F4"/>
    <w:rsid w:val="00651C17"/>
    <w:rsid w:val="0065434A"/>
    <w:rsid w:val="006559CF"/>
    <w:rsid w:val="006562C5"/>
    <w:rsid w:val="00656DA0"/>
    <w:rsid w:val="00660819"/>
    <w:rsid w:val="00660A0C"/>
    <w:rsid w:val="00660F64"/>
    <w:rsid w:val="006610BC"/>
    <w:rsid w:val="00661E4D"/>
    <w:rsid w:val="0066475A"/>
    <w:rsid w:val="006654F8"/>
    <w:rsid w:val="00666674"/>
    <w:rsid w:val="006672B5"/>
    <w:rsid w:val="006678D4"/>
    <w:rsid w:val="00667FCA"/>
    <w:rsid w:val="00672FE9"/>
    <w:rsid w:val="006731D9"/>
    <w:rsid w:val="00673D09"/>
    <w:rsid w:val="0067702B"/>
    <w:rsid w:val="00677FA6"/>
    <w:rsid w:val="00684AD7"/>
    <w:rsid w:val="00690832"/>
    <w:rsid w:val="006961F9"/>
    <w:rsid w:val="006A3F2A"/>
    <w:rsid w:val="006A3FCF"/>
    <w:rsid w:val="006A4048"/>
    <w:rsid w:val="006A47AC"/>
    <w:rsid w:val="006A5CD8"/>
    <w:rsid w:val="006A6B2F"/>
    <w:rsid w:val="006B05D9"/>
    <w:rsid w:val="006B4049"/>
    <w:rsid w:val="006B517E"/>
    <w:rsid w:val="006B54ED"/>
    <w:rsid w:val="006B68A7"/>
    <w:rsid w:val="006B6BD0"/>
    <w:rsid w:val="006C0087"/>
    <w:rsid w:val="006C0931"/>
    <w:rsid w:val="006C4537"/>
    <w:rsid w:val="006C4F75"/>
    <w:rsid w:val="006C5E46"/>
    <w:rsid w:val="006C727F"/>
    <w:rsid w:val="006C774A"/>
    <w:rsid w:val="006D01A4"/>
    <w:rsid w:val="006D5929"/>
    <w:rsid w:val="006D5DE5"/>
    <w:rsid w:val="006E0C48"/>
    <w:rsid w:val="006E1963"/>
    <w:rsid w:val="006E35EA"/>
    <w:rsid w:val="006E3F30"/>
    <w:rsid w:val="006F5841"/>
    <w:rsid w:val="006F6140"/>
    <w:rsid w:val="006F77E2"/>
    <w:rsid w:val="006F7AF3"/>
    <w:rsid w:val="0070248E"/>
    <w:rsid w:val="0070256D"/>
    <w:rsid w:val="007034B8"/>
    <w:rsid w:val="0070381B"/>
    <w:rsid w:val="0070444F"/>
    <w:rsid w:val="00705AD8"/>
    <w:rsid w:val="0070682E"/>
    <w:rsid w:val="00707598"/>
    <w:rsid w:val="00707A36"/>
    <w:rsid w:val="00710886"/>
    <w:rsid w:val="007109CC"/>
    <w:rsid w:val="00710C00"/>
    <w:rsid w:val="00713913"/>
    <w:rsid w:val="00713D01"/>
    <w:rsid w:val="00714E75"/>
    <w:rsid w:val="00720259"/>
    <w:rsid w:val="00723309"/>
    <w:rsid w:val="007236A1"/>
    <w:rsid w:val="00724232"/>
    <w:rsid w:val="00734F05"/>
    <w:rsid w:val="00735C6E"/>
    <w:rsid w:val="00736F6D"/>
    <w:rsid w:val="00740233"/>
    <w:rsid w:val="007405DE"/>
    <w:rsid w:val="00743F46"/>
    <w:rsid w:val="00746186"/>
    <w:rsid w:val="00750919"/>
    <w:rsid w:val="007509AF"/>
    <w:rsid w:val="00751758"/>
    <w:rsid w:val="0075308A"/>
    <w:rsid w:val="007579A6"/>
    <w:rsid w:val="00760BE9"/>
    <w:rsid w:val="00762AE8"/>
    <w:rsid w:val="007630FA"/>
    <w:rsid w:val="00763114"/>
    <w:rsid w:val="0076499E"/>
    <w:rsid w:val="00764EE6"/>
    <w:rsid w:val="00766D75"/>
    <w:rsid w:val="00770369"/>
    <w:rsid w:val="007770E8"/>
    <w:rsid w:val="00780AD3"/>
    <w:rsid w:val="00780FD5"/>
    <w:rsid w:val="00781D51"/>
    <w:rsid w:val="00785B7E"/>
    <w:rsid w:val="00792E55"/>
    <w:rsid w:val="00793793"/>
    <w:rsid w:val="007953CF"/>
    <w:rsid w:val="007A1065"/>
    <w:rsid w:val="007A191B"/>
    <w:rsid w:val="007A2450"/>
    <w:rsid w:val="007A3FF8"/>
    <w:rsid w:val="007A56BA"/>
    <w:rsid w:val="007A7E2C"/>
    <w:rsid w:val="007B017D"/>
    <w:rsid w:val="007B13A0"/>
    <w:rsid w:val="007B14B5"/>
    <w:rsid w:val="007B1EEB"/>
    <w:rsid w:val="007B4528"/>
    <w:rsid w:val="007C2416"/>
    <w:rsid w:val="007C3153"/>
    <w:rsid w:val="007C6C34"/>
    <w:rsid w:val="007D3380"/>
    <w:rsid w:val="007D4677"/>
    <w:rsid w:val="007D74C7"/>
    <w:rsid w:val="007D7600"/>
    <w:rsid w:val="007E531F"/>
    <w:rsid w:val="007E5E14"/>
    <w:rsid w:val="007E5EDB"/>
    <w:rsid w:val="007E62C5"/>
    <w:rsid w:val="007E79EB"/>
    <w:rsid w:val="007F11B4"/>
    <w:rsid w:val="007F2CEC"/>
    <w:rsid w:val="007F2DB4"/>
    <w:rsid w:val="007F36E5"/>
    <w:rsid w:val="007F6C58"/>
    <w:rsid w:val="008019F1"/>
    <w:rsid w:val="008034EB"/>
    <w:rsid w:val="008111C4"/>
    <w:rsid w:val="00812F83"/>
    <w:rsid w:val="00813806"/>
    <w:rsid w:val="00813A07"/>
    <w:rsid w:val="00813A79"/>
    <w:rsid w:val="0081402B"/>
    <w:rsid w:val="00823057"/>
    <w:rsid w:val="00823598"/>
    <w:rsid w:val="00824AFF"/>
    <w:rsid w:val="00832E23"/>
    <w:rsid w:val="00836F44"/>
    <w:rsid w:val="00836F90"/>
    <w:rsid w:val="0084215A"/>
    <w:rsid w:val="008424F8"/>
    <w:rsid w:val="008426FC"/>
    <w:rsid w:val="0084310F"/>
    <w:rsid w:val="008443A1"/>
    <w:rsid w:val="00844FD4"/>
    <w:rsid w:val="008459D6"/>
    <w:rsid w:val="008576A9"/>
    <w:rsid w:val="00860F69"/>
    <w:rsid w:val="008619E3"/>
    <w:rsid w:val="00863392"/>
    <w:rsid w:val="00864960"/>
    <w:rsid w:val="00874D26"/>
    <w:rsid w:val="008751ED"/>
    <w:rsid w:val="008761ED"/>
    <w:rsid w:val="00876B10"/>
    <w:rsid w:val="00876EA2"/>
    <w:rsid w:val="00881EF2"/>
    <w:rsid w:val="00882F7D"/>
    <w:rsid w:val="008845BC"/>
    <w:rsid w:val="00884DD9"/>
    <w:rsid w:val="00884EF9"/>
    <w:rsid w:val="00886A2D"/>
    <w:rsid w:val="0088713D"/>
    <w:rsid w:val="008943AE"/>
    <w:rsid w:val="008959DB"/>
    <w:rsid w:val="0089656A"/>
    <w:rsid w:val="00897FE9"/>
    <w:rsid w:val="008A0AFD"/>
    <w:rsid w:val="008A360E"/>
    <w:rsid w:val="008A5166"/>
    <w:rsid w:val="008B1EFE"/>
    <w:rsid w:val="008B36AC"/>
    <w:rsid w:val="008B4D19"/>
    <w:rsid w:val="008B6713"/>
    <w:rsid w:val="008B68BD"/>
    <w:rsid w:val="008B6F21"/>
    <w:rsid w:val="008B7EF8"/>
    <w:rsid w:val="008C5730"/>
    <w:rsid w:val="008C7292"/>
    <w:rsid w:val="008C7B6D"/>
    <w:rsid w:val="008D13C1"/>
    <w:rsid w:val="008D23B2"/>
    <w:rsid w:val="008D310A"/>
    <w:rsid w:val="008D66A7"/>
    <w:rsid w:val="008D715E"/>
    <w:rsid w:val="008E499E"/>
    <w:rsid w:val="008E4AEB"/>
    <w:rsid w:val="008E5F79"/>
    <w:rsid w:val="008F04FD"/>
    <w:rsid w:val="008F0F8F"/>
    <w:rsid w:val="008F13EB"/>
    <w:rsid w:val="00901A31"/>
    <w:rsid w:val="00906FD3"/>
    <w:rsid w:val="00907A5F"/>
    <w:rsid w:val="00915021"/>
    <w:rsid w:val="00920FBD"/>
    <w:rsid w:val="00922674"/>
    <w:rsid w:val="0092485F"/>
    <w:rsid w:val="00924B68"/>
    <w:rsid w:val="009279A3"/>
    <w:rsid w:val="00930376"/>
    <w:rsid w:val="00930E89"/>
    <w:rsid w:val="0093162A"/>
    <w:rsid w:val="00935BA4"/>
    <w:rsid w:val="009361BC"/>
    <w:rsid w:val="00937B6E"/>
    <w:rsid w:val="00937F53"/>
    <w:rsid w:val="0094254E"/>
    <w:rsid w:val="00947461"/>
    <w:rsid w:val="009475F7"/>
    <w:rsid w:val="0095201D"/>
    <w:rsid w:val="00953E80"/>
    <w:rsid w:val="00956971"/>
    <w:rsid w:val="00960935"/>
    <w:rsid w:val="009627B8"/>
    <w:rsid w:val="00964471"/>
    <w:rsid w:val="009722C4"/>
    <w:rsid w:val="00974055"/>
    <w:rsid w:val="009814D9"/>
    <w:rsid w:val="009831C5"/>
    <w:rsid w:val="0098340E"/>
    <w:rsid w:val="00983412"/>
    <w:rsid w:val="0098585A"/>
    <w:rsid w:val="00985B21"/>
    <w:rsid w:val="00993F35"/>
    <w:rsid w:val="0099684E"/>
    <w:rsid w:val="009B173A"/>
    <w:rsid w:val="009B1A3D"/>
    <w:rsid w:val="009B7BBB"/>
    <w:rsid w:val="009C1126"/>
    <w:rsid w:val="009C2DEE"/>
    <w:rsid w:val="009C4CF0"/>
    <w:rsid w:val="009D05E8"/>
    <w:rsid w:val="009D20D8"/>
    <w:rsid w:val="009D232C"/>
    <w:rsid w:val="009D374D"/>
    <w:rsid w:val="009D56BF"/>
    <w:rsid w:val="009D6829"/>
    <w:rsid w:val="009D6C06"/>
    <w:rsid w:val="009D6EF6"/>
    <w:rsid w:val="009D7017"/>
    <w:rsid w:val="009E258E"/>
    <w:rsid w:val="009E2909"/>
    <w:rsid w:val="009E5F55"/>
    <w:rsid w:val="009E637B"/>
    <w:rsid w:val="009F39B8"/>
    <w:rsid w:val="009F48D5"/>
    <w:rsid w:val="009F64E4"/>
    <w:rsid w:val="00A00A16"/>
    <w:rsid w:val="00A0478E"/>
    <w:rsid w:val="00A04C05"/>
    <w:rsid w:val="00A05C74"/>
    <w:rsid w:val="00A06B2A"/>
    <w:rsid w:val="00A06C2E"/>
    <w:rsid w:val="00A129CE"/>
    <w:rsid w:val="00A13E36"/>
    <w:rsid w:val="00A2151C"/>
    <w:rsid w:val="00A21D08"/>
    <w:rsid w:val="00A2456F"/>
    <w:rsid w:val="00A2605F"/>
    <w:rsid w:val="00A27C8D"/>
    <w:rsid w:val="00A3106E"/>
    <w:rsid w:val="00A31F44"/>
    <w:rsid w:val="00A352BF"/>
    <w:rsid w:val="00A3540D"/>
    <w:rsid w:val="00A37F7D"/>
    <w:rsid w:val="00A417D4"/>
    <w:rsid w:val="00A421AC"/>
    <w:rsid w:val="00A43DD3"/>
    <w:rsid w:val="00A47E88"/>
    <w:rsid w:val="00A51A71"/>
    <w:rsid w:val="00A54B44"/>
    <w:rsid w:val="00A54FAB"/>
    <w:rsid w:val="00A556A1"/>
    <w:rsid w:val="00A57959"/>
    <w:rsid w:val="00A61FCA"/>
    <w:rsid w:val="00A624D3"/>
    <w:rsid w:val="00A66AF0"/>
    <w:rsid w:val="00A70AF8"/>
    <w:rsid w:val="00A7268A"/>
    <w:rsid w:val="00A73871"/>
    <w:rsid w:val="00A76AFC"/>
    <w:rsid w:val="00A919FE"/>
    <w:rsid w:val="00A92A0A"/>
    <w:rsid w:val="00AA3E97"/>
    <w:rsid w:val="00AA5894"/>
    <w:rsid w:val="00AB2DAF"/>
    <w:rsid w:val="00AB7753"/>
    <w:rsid w:val="00AB796E"/>
    <w:rsid w:val="00AC27F6"/>
    <w:rsid w:val="00AC5F15"/>
    <w:rsid w:val="00AC6156"/>
    <w:rsid w:val="00AD189A"/>
    <w:rsid w:val="00AD611F"/>
    <w:rsid w:val="00AD72B4"/>
    <w:rsid w:val="00AE0143"/>
    <w:rsid w:val="00AE3AC2"/>
    <w:rsid w:val="00AE50FB"/>
    <w:rsid w:val="00AE571F"/>
    <w:rsid w:val="00AE7581"/>
    <w:rsid w:val="00AF0E46"/>
    <w:rsid w:val="00AF1685"/>
    <w:rsid w:val="00AF1F07"/>
    <w:rsid w:val="00AF39AC"/>
    <w:rsid w:val="00AF3C0C"/>
    <w:rsid w:val="00AF71D3"/>
    <w:rsid w:val="00B01DA8"/>
    <w:rsid w:val="00B01E94"/>
    <w:rsid w:val="00B1657D"/>
    <w:rsid w:val="00B16B7F"/>
    <w:rsid w:val="00B17AC2"/>
    <w:rsid w:val="00B22000"/>
    <w:rsid w:val="00B356A9"/>
    <w:rsid w:val="00B40D0B"/>
    <w:rsid w:val="00B45555"/>
    <w:rsid w:val="00B46FC3"/>
    <w:rsid w:val="00B47630"/>
    <w:rsid w:val="00B47BFC"/>
    <w:rsid w:val="00B5112F"/>
    <w:rsid w:val="00B5192F"/>
    <w:rsid w:val="00B53200"/>
    <w:rsid w:val="00B54425"/>
    <w:rsid w:val="00B60354"/>
    <w:rsid w:val="00B62176"/>
    <w:rsid w:val="00B62746"/>
    <w:rsid w:val="00B63A8C"/>
    <w:rsid w:val="00B654BE"/>
    <w:rsid w:val="00B65B3C"/>
    <w:rsid w:val="00B65F97"/>
    <w:rsid w:val="00B6643F"/>
    <w:rsid w:val="00B71F53"/>
    <w:rsid w:val="00B73C1B"/>
    <w:rsid w:val="00B75120"/>
    <w:rsid w:val="00B7591E"/>
    <w:rsid w:val="00B82C29"/>
    <w:rsid w:val="00B8419D"/>
    <w:rsid w:val="00B90DF6"/>
    <w:rsid w:val="00B95F10"/>
    <w:rsid w:val="00B9677A"/>
    <w:rsid w:val="00BA231E"/>
    <w:rsid w:val="00BA2AB0"/>
    <w:rsid w:val="00BA48A8"/>
    <w:rsid w:val="00BA61CD"/>
    <w:rsid w:val="00BB4677"/>
    <w:rsid w:val="00BB63A2"/>
    <w:rsid w:val="00BB67B0"/>
    <w:rsid w:val="00BC0D95"/>
    <w:rsid w:val="00BC3496"/>
    <w:rsid w:val="00BC52F3"/>
    <w:rsid w:val="00BC76A5"/>
    <w:rsid w:val="00BD0BD1"/>
    <w:rsid w:val="00BD1DE4"/>
    <w:rsid w:val="00BD280F"/>
    <w:rsid w:val="00BD32A8"/>
    <w:rsid w:val="00BD7385"/>
    <w:rsid w:val="00BD787B"/>
    <w:rsid w:val="00BE186A"/>
    <w:rsid w:val="00BE2159"/>
    <w:rsid w:val="00BE249A"/>
    <w:rsid w:val="00BE38C9"/>
    <w:rsid w:val="00BF0B30"/>
    <w:rsid w:val="00BF1A8E"/>
    <w:rsid w:val="00BF530C"/>
    <w:rsid w:val="00BF5B7F"/>
    <w:rsid w:val="00BF5C34"/>
    <w:rsid w:val="00C03F62"/>
    <w:rsid w:val="00C042F4"/>
    <w:rsid w:val="00C04624"/>
    <w:rsid w:val="00C065C3"/>
    <w:rsid w:val="00C1106E"/>
    <w:rsid w:val="00C11086"/>
    <w:rsid w:val="00C11090"/>
    <w:rsid w:val="00C11626"/>
    <w:rsid w:val="00C12BF8"/>
    <w:rsid w:val="00C20257"/>
    <w:rsid w:val="00C2087D"/>
    <w:rsid w:val="00C22FD2"/>
    <w:rsid w:val="00C23973"/>
    <w:rsid w:val="00C25C56"/>
    <w:rsid w:val="00C3242A"/>
    <w:rsid w:val="00C33454"/>
    <w:rsid w:val="00C345DD"/>
    <w:rsid w:val="00C34DDC"/>
    <w:rsid w:val="00C3505C"/>
    <w:rsid w:val="00C36105"/>
    <w:rsid w:val="00C36144"/>
    <w:rsid w:val="00C400D5"/>
    <w:rsid w:val="00C45306"/>
    <w:rsid w:val="00C56A26"/>
    <w:rsid w:val="00C57760"/>
    <w:rsid w:val="00C61532"/>
    <w:rsid w:val="00C644A7"/>
    <w:rsid w:val="00C64FC7"/>
    <w:rsid w:val="00C74D19"/>
    <w:rsid w:val="00C76491"/>
    <w:rsid w:val="00C76570"/>
    <w:rsid w:val="00C77AB4"/>
    <w:rsid w:val="00C82B95"/>
    <w:rsid w:val="00C83371"/>
    <w:rsid w:val="00C83918"/>
    <w:rsid w:val="00C8460B"/>
    <w:rsid w:val="00C84EA3"/>
    <w:rsid w:val="00C863BF"/>
    <w:rsid w:val="00C86ECB"/>
    <w:rsid w:val="00C94728"/>
    <w:rsid w:val="00C94BA7"/>
    <w:rsid w:val="00C95DA8"/>
    <w:rsid w:val="00C96B43"/>
    <w:rsid w:val="00CA17FA"/>
    <w:rsid w:val="00CA7043"/>
    <w:rsid w:val="00CA7DE8"/>
    <w:rsid w:val="00CB0042"/>
    <w:rsid w:val="00CB1D1B"/>
    <w:rsid w:val="00CB28D8"/>
    <w:rsid w:val="00CB2C8D"/>
    <w:rsid w:val="00CB3B3E"/>
    <w:rsid w:val="00CB5AE9"/>
    <w:rsid w:val="00CB5C81"/>
    <w:rsid w:val="00CC0AAE"/>
    <w:rsid w:val="00CC1A7D"/>
    <w:rsid w:val="00CC7354"/>
    <w:rsid w:val="00CD2EEE"/>
    <w:rsid w:val="00CD41C5"/>
    <w:rsid w:val="00CD4379"/>
    <w:rsid w:val="00CD6424"/>
    <w:rsid w:val="00CD6D8F"/>
    <w:rsid w:val="00CD7C9A"/>
    <w:rsid w:val="00CE0255"/>
    <w:rsid w:val="00CE57C4"/>
    <w:rsid w:val="00CE70BC"/>
    <w:rsid w:val="00CF1F4A"/>
    <w:rsid w:val="00CF221E"/>
    <w:rsid w:val="00CF313C"/>
    <w:rsid w:val="00CF7C8B"/>
    <w:rsid w:val="00D077C2"/>
    <w:rsid w:val="00D1021F"/>
    <w:rsid w:val="00D11703"/>
    <w:rsid w:val="00D14F07"/>
    <w:rsid w:val="00D164CE"/>
    <w:rsid w:val="00D17CEF"/>
    <w:rsid w:val="00D33D77"/>
    <w:rsid w:val="00D350AD"/>
    <w:rsid w:val="00D3526D"/>
    <w:rsid w:val="00D3719E"/>
    <w:rsid w:val="00D410B9"/>
    <w:rsid w:val="00D43FA7"/>
    <w:rsid w:val="00D543E3"/>
    <w:rsid w:val="00D54941"/>
    <w:rsid w:val="00D54E18"/>
    <w:rsid w:val="00D54E9A"/>
    <w:rsid w:val="00D57010"/>
    <w:rsid w:val="00D62816"/>
    <w:rsid w:val="00D651E3"/>
    <w:rsid w:val="00D662E7"/>
    <w:rsid w:val="00D73D67"/>
    <w:rsid w:val="00D757ED"/>
    <w:rsid w:val="00D75B07"/>
    <w:rsid w:val="00D83B88"/>
    <w:rsid w:val="00D856DE"/>
    <w:rsid w:val="00D859CF"/>
    <w:rsid w:val="00D95DC1"/>
    <w:rsid w:val="00D97808"/>
    <w:rsid w:val="00D97A5F"/>
    <w:rsid w:val="00DA15CD"/>
    <w:rsid w:val="00DA3081"/>
    <w:rsid w:val="00DA31A1"/>
    <w:rsid w:val="00DA50AE"/>
    <w:rsid w:val="00DA6EE0"/>
    <w:rsid w:val="00DA7BE9"/>
    <w:rsid w:val="00DB2077"/>
    <w:rsid w:val="00DB57EA"/>
    <w:rsid w:val="00DB6292"/>
    <w:rsid w:val="00DB652A"/>
    <w:rsid w:val="00DB7214"/>
    <w:rsid w:val="00DC4532"/>
    <w:rsid w:val="00DC4DB6"/>
    <w:rsid w:val="00DC64FE"/>
    <w:rsid w:val="00DC74FE"/>
    <w:rsid w:val="00DD260B"/>
    <w:rsid w:val="00DD311F"/>
    <w:rsid w:val="00DD436F"/>
    <w:rsid w:val="00DD4C5B"/>
    <w:rsid w:val="00DD53BB"/>
    <w:rsid w:val="00DD69DD"/>
    <w:rsid w:val="00DE0E1E"/>
    <w:rsid w:val="00DE497C"/>
    <w:rsid w:val="00DE5967"/>
    <w:rsid w:val="00DE7A35"/>
    <w:rsid w:val="00E03727"/>
    <w:rsid w:val="00E037F0"/>
    <w:rsid w:val="00E07C92"/>
    <w:rsid w:val="00E11F35"/>
    <w:rsid w:val="00E12121"/>
    <w:rsid w:val="00E14680"/>
    <w:rsid w:val="00E15319"/>
    <w:rsid w:val="00E15DE5"/>
    <w:rsid w:val="00E244A6"/>
    <w:rsid w:val="00E24C5D"/>
    <w:rsid w:val="00E25486"/>
    <w:rsid w:val="00E2570F"/>
    <w:rsid w:val="00E3109A"/>
    <w:rsid w:val="00E31787"/>
    <w:rsid w:val="00E34310"/>
    <w:rsid w:val="00E354F1"/>
    <w:rsid w:val="00E35735"/>
    <w:rsid w:val="00E40DCF"/>
    <w:rsid w:val="00E420FA"/>
    <w:rsid w:val="00E42FCC"/>
    <w:rsid w:val="00E44296"/>
    <w:rsid w:val="00E46BDE"/>
    <w:rsid w:val="00E5285A"/>
    <w:rsid w:val="00E52B16"/>
    <w:rsid w:val="00E52D3E"/>
    <w:rsid w:val="00E56012"/>
    <w:rsid w:val="00E6256C"/>
    <w:rsid w:val="00E62749"/>
    <w:rsid w:val="00E632E5"/>
    <w:rsid w:val="00E637A5"/>
    <w:rsid w:val="00E64868"/>
    <w:rsid w:val="00E67352"/>
    <w:rsid w:val="00E67EE9"/>
    <w:rsid w:val="00E76F0E"/>
    <w:rsid w:val="00E809BA"/>
    <w:rsid w:val="00E80DA0"/>
    <w:rsid w:val="00E81235"/>
    <w:rsid w:val="00E932C6"/>
    <w:rsid w:val="00E94830"/>
    <w:rsid w:val="00E953E5"/>
    <w:rsid w:val="00E95A47"/>
    <w:rsid w:val="00EA60BE"/>
    <w:rsid w:val="00EA72FC"/>
    <w:rsid w:val="00EB17C7"/>
    <w:rsid w:val="00EB6CEF"/>
    <w:rsid w:val="00EB7290"/>
    <w:rsid w:val="00EC049B"/>
    <w:rsid w:val="00EC1625"/>
    <w:rsid w:val="00EC4DA7"/>
    <w:rsid w:val="00EC5680"/>
    <w:rsid w:val="00ED02D8"/>
    <w:rsid w:val="00ED285A"/>
    <w:rsid w:val="00ED3760"/>
    <w:rsid w:val="00ED3798"/>
    <w:rsid w:val="00EE3CE0"/>
    <w:rsid w:val="00EE6DF6"/>
    <w:rsid w:val="00EE72E3"/>
    <w:rsid w:val="00EF1534"/>
    <w:rsid w:val="00EF1A14"/>
    <w:rsid w:val="00EF1BB3"/>
    <w:rsid w:val="00EF2F93"/>
    <w:rsid w:val="00EF49E8"/>
    <w:rsid w:val="00F00563"/>
    <w:rsid w:val="00F0066D"/>
    <w:rsid w:val="00F13E16"/>
    <w:rsid w:val="00F22350"/>
    <w:rsid w:val="00F22993"/>
    <w:rsid w:val="00F26207"/>
    <w:rsid w:val="00F2651D"/>
    <w:rsid w:val="00F2775D"/>
    <w:rsid w:val="00F27E49"/>
    <w:rsid w:val="00F27F52"/>
    <w:rsid w:val="00F301E8"/>
    <w:rsid w:val="00F313D5"/>
    <w:rsid w:val="00F31E3B"/>
    <w:rsid w:val="00F347F7"/>
    <w:rsid w:val="00F34E84"/>
    <w:rsid w:val="00F34F3F"/>
    <w:rsid w:val="00F35F2C"/>
    <w:rsid w:val="00F37354"/>
    <w:rsid w:val="00F4005C"/>
    <w:rsid w:val="00F43FDB"/>
    <w:rsid w:val="00F4448D"/>
    <w:rsid w:val="00F44494"/>
    <w:rsid w:val="00F4779A"/>
    <w:rsid w:val="00F47F79"/>
    <w:rsid w:val="00F50A8A"/>
    <w:rsid w:val="00F52A97"/>
    <w:rsid w:val="00F545F1"/>
    <w:rsid w:val="00F56D7A"/>
    <w:rsid w:val="00F57863"/>
    <w:rsid w:val="00F60CB9"/>
    <w:rsid w:val="00F62135"/>
    <w:rsid w:val="00F632F7"/>
    <w:rsid w:val="00F655BD"/>
    <w:rsid w:val="00F66626"/>
    <w:rsid w:val="00F74915"/>
    <w:rsid w:val="00F74F1F"/>
    <w:rsid w:val="00F751FD"/>
    <w:rsid w:val="00F772F1"/>
    <w:rsid w:val="00F82F09"/>
    <w:rsid w:val="00F83649"/>
    <w:rsid w:val="00F86ED3"/>
    <w:rsid w:val="00F87024"/>
    <w:rsid w:val="00F872C9"/>
    <w:rsid w:val="00F919A2"/>
    <w:rsid w:val="00F91DE1"/>
    <w:rsid w:val="00F922F4"/>
    <w:rsid w:val="00FA014D"/>
    <w:rsid w:val="00FA0DF1"/>
    <w:rsid w:val="00FA121C"/>
    <w:rsid w:val="00FA2F5D"/>
    <w:rsid w:val="00FA645B"/>
    <w:rsid w:val="00FB2267"/>
    <w:rsid w:val="00FB4E09"/>
    <w:rsid w:val="00FC19C7"/>
    <w:rsid w:val="00FC274C"/>
    <w:rsid w:val="00FD1971"/>
    <w:rsid w:val="00FD31DF"/>
    <w:rsid w:val="00FD5D6B"/>
    <w:rsid w:val="00FD7FA3"/>
    <w:rsid w:val="00FE3F1C"/>
    <w:rsid w:val="00FE4054"/>
    <w:rsid w:val="00FE6176"/>
    <w:rsid w:val="00FE749B"/>
    <w:rsid w:val="00FF274F"/>
    <w:rsid w:val="00FF4435"/>
    <w:rsid w:val="00FF5C7E"/>
    <w:rsid w:val="00FF74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DFFE2037-7ED5-4C5E-BD08-EB43F8228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1"/>
    <w:uiPriority w:val="9"/>
    <w:qFormat/>
    <w:rsid w:val="00DB57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B57EA"/>
    <w:pPr>
      <w:keepNext/>
      <w:keepLines/>
      <w:spacing w:before="40" w:after="0"/>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ar"/>
    <w:uiPriority w:val="9"/>
    <w:unhideWhenUsed/>
    <w:qFormat/>
    <w:rsid w:val="00DB57EA"/>
    <w:pPr>
      <w:keepNext/>
      <w:keepLines/>
      <w:spacing w:before="40" w:after="0"/>
      <w:outlineLvl w:val="2"/>
    </w:pPr>
    <w:rPr>
      <w:rFonts w:ascii="Cambria" w:eastAsia="Times New Roman" w:hAnsi="Cambria" w:cs="Times New Roman"/>
      <w:b/>
      <w:bCs/>
      <w:color w:val="4F81BD"/>
    </w:rPr>
  </w:style>
  <w:style w:type="paragraph" w:styleId="Ttulo4">
    <w:name w:val="heading 4"/>
    <w:basedOn w:val="Normal"/>
    <w:next w:val="Normal"/>
    <w:link w:val="Ttulo4Car"/>
    <w:uiPriority w:val="9"/>
    <w:unhideWhenUsed/>
    <w:qFormat/>
    <w:rsid w:val="00DB57EA"/>
    <w:pPr>
      <w:keepNext/>
      <w:keepLines/>
      <w:spacing w:before="40" w:after="0"/>
      <w:outlineLvl w:val="3"/>
    </w:pPr>
    <w:rPr>
      <w:rFonts w:ascii="Cambria" w:eastAsia="Times New Roman" w:hAnsi="Cambria" w:cs="Times New Roman"/>
      <w:b/>
      <w:bCs/>
      <w:i/>
      <w:iCs/>
      <w:color w:val="4F81BD"/>
    </w:rPr>
  </w:style>
  <w:style w:type="paragraph" w:styleId="Ttulo5">
    <w:name w:val="heading 5"/>
    <w:basedOn w:val="Normal"/>
    <w:next w:val="Normal"/>
    <w:link w:val="Ttulo5Car"/>
    <w:uiPriority w:val="9"/>
    <w:unhideWhenUsed/>
    <w:qFormat/>
    <w:rsid w:val="00DB57EA"/>
    <w:pPr>
      <w:keepNext/>
      <w:keepLines/>
      <w:spacing w:before="40" w:after="0"/>
      <w:outlineLvl w:val="4"/>
    </w:pPr>
    <w:rPr>
      <w:rFonts w:ascii="Cambria" w:eastAsia="Times New Roman" w:hAnsi="Cambria" w:cs="Times New Roman"/>
      <w:color w:val="243F60"/>
    </w:rPr>
  </w:style>
  <w:style w:type="paragraph" w:styleId="Ttulo6">
    <w:name w:val="heading 6"/>
    <w:basedOn w:val="Normal"/>
    <w:next w:val="Normal"/>
    <w:link w:val="Ttulo6Car"/>
    <w:uiPriority w:val="1"/>
    <w:unhideWhenUsed/>
    <w:qFormat/>
    <w:rsid w:val="00DB57EA"/>
    <w:pPr>
      <w:keepNext/>
      <w:keepLines/>
      <w:spacing w:before="40" w:after="0"/>
      <w:outlineLvl w:val="5"/>
    </w:pPr>
    <w:rPr>
      <w:rFonts w:ascii="Cambria" w:eastAsia="Times New Roman" w:hAnsi="Cambria" w:cs="Times New Roman"/>
      <w:i/>
      <w:iCs/>
      <w:color w:val="243F60"/>
    </w:rPr>
  </w:style>
  <w:style w:type="paragraph" w:styleId="Ttulo7">
    <w:name w:val="heading 7"/>
    <w:basedOn w:val="Normal"/>
    <w:next w:val="Normal"/>
    <w:link w:val="Ttulo7Car"/>
    <w:uiPriority w:val="1"/>
    <w:unhideWhenUsed/>
    <w:qFormat/>
    <w:rsid w:val="00DB57EA"/>
    <w:pPr>
      <w:keepNext/>
      <w:keepLines/>
      <w:spacing w:before="40" w:after="0"/>
      <w:outlineLvl w:val="6"/>
    </w:pPr>
    <w:rPr>
      <w:rFonts w:ascii="Cambria" w:eastAsia="Times New Roman" w:hAnsi="Cambria" w:cs="Times New Roman"/>
      <w:i/>
      <w:iCs/>
      <w:color w:val="404040"/>
    </w:rPr>
  </w:style>
  <w:style w:type="paragraph" w:styleId="Ttulo8">
    <w:name w:val="heading 8"/>
    <w:basedOn w:val="Normal"/>
    <w:link w:val="Ttulo8Car"/>
    <w:uiPriority w:val="1"/>
    <w:qFormat/>
    <w:rsid w:val="00DB57EA"/>
    <w:pPr>
      <w:widowControl w:val="0"/>
      <w:spacing w:after="0" w:line="240" w:lineRule="auto"/>
      <w:outlineLvl w:val="7"/>
    </w:pPr>
    <w:rPr>
      <w:rFonts w:ascii="Century Gothic" w:eastAsia="Century Gothic" w:hAnsi="Century Gothic"/>
      <w:i/>
      <w:sz w:val="32"/>
      <w:szCs w:val="32"/>
      <w:lang w:val="en-US"/>
    </w:rPr>
  </w:style>
  <w:style w:type="paragraph" w:styleId="Ttulo9">
    <w:name w:val="heading 9"/>
    <w:basedOn w:val="Normal"/>
    <w:link w:val="Ttulo9Car"/>
    <w:uiPriority w:val="1"/>
    <w:qFormat/>
    <w:rsid w:val="00DB57EA"/>
    <w:pPr>
      <w:widowControl w:val="0"/>
      <w:spacing w:after="0" w:line="240" w:lineRule="auto"/>
      <w:outlineLvl w:val="8"/>
    </w:pPr>
    <w:rPr>
      <w:rFonts w:ascii="Tw Cen MT" w:eastAsia="Tw Cen MT" w:hAnsi="Tw Cen MT"/>
      <w:sz w:val="30"/>
      <w:szCs w:val="3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C2C2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2C2B"/>
    <w:rPr>
      <w:rFonts w:ascii="Segoe UI" w:hAnsi="Segoe UI" w:cs="Segoe UI"/>
      <w:sz w:val="18"/>
      <w:szCs w:val="18"/>
    </w:rPr>
  </w:style>
  <w:style w:type="paragraph" w:customStyle="1" w:styleId="Ttulo11">
    <w:name w:val="Título 11"/>
    <w:basedOn w:val="Normal"/>
    <w:next w:val="Normal"/>
    <w:link w:val="Ttulo1Car"/>
    <w:uiPriority w:val="1"/>
    <w:qFormat/>
    <w:rsid w:val="00DB57EA"/>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Ttulo21">
    <w:name w:val="Título 21"/>
    <w:basedOn w:val="Normal"/>
    <w:next w:val="Normal"/>
    <w:uiPriority w:val="9"/>
    <w:unhideWhenUsed/>
    <w:qFormat/>
    <w:rsid w:val="00DB57EA"/>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Ttulo31">
    <w:name w:val="Título 31"/>
    <w:basedOn w:val="Normal"/>
    <w:next w:val="Normal"/>
    <w:uiPriority w:val="1"/>
    <w:unhideWhenUsed/>
    <w:qFormat/>
    <w:rsid w:val="00DB57EA"/>
    <w:pPr>
      <w:keepNext/>
      <w:keepLines/>
      <w:spacing w:before="200" w:after="0" w:line="276" w:lineRule="auto"/>
      <w:outlineLvl w:val="2"/>
    </w:pPr>
    <w:rPr>
      <w:rFonts w:ascii="Cambria" w:eastAsia="Times New Roman" w:hAnsi="Cambria" w:cs="Times New Roman"/>
      <w:b/>
      <w:bCs/>
      <w:color w:val="4F81BD"/>
    </w:rPr>
  </w:style>
  <w:style w:type="paragraph" w:customStyle="1" w:styleId="Ttulo41">
    <w:name w:val="Título 41"/>
    <w:basedOn w:val="Normal"/>
    <w:next w:val="Normal"/>
    <w:uiPriority w:val="1"/>
    <w:unhideWhenUsed/>
    <w:qFormat/>
    <w:rsid w:val="00DB57EA"/>
    <w:pPr>
      <w:keepNext/>
      <w:keepLines/>
      <w:spacing w:before="200" w:after="0" w:line="276" w:lineRule="auto"/>
      <w:outlineLvl w:val="3"/>
    </w:pPr>
    <w:rPr>
      <w:rFonts w:ascii="Cambria" w:eastAsia="Times New Roman" w:hAnsi="Cambria" w:cs="Times New Roman"/>
      <w:b/>
      <w:bCs/>
      <w:i/>
      <w:iCs/>
      <w:color w:val="4F81BD"/>
    </w:rPr>
  </w:style>
  <w:style w:type="paragraph" w:customStyle="1" w:styleId="Ttulo51">
    <w:name w:val="Título 51"/>
    <w:basedOn w:val="Normal"/>
    <w:next w:val="Normal"/>
    <w:uiPriority w:val="1"/>
    <w:unhideWhenUsed/>
    <w:qFormat/>
    <w:rsid w:val="00DB57EA"/>
    <w:pPr>
      <w:keepNext/>
      <w:keepLines/>
      <w:spacing w:before="200" w:after="0" w:line="276" w:lineRule="auto"/>
      <w:outlineLvl w:val="4"/>
    </w:pPr>
    <w:rPr>
      <w:rFonts w:ascii="Cambria" w:eastAsia="Times New Roman" w:hAnsi="Cambria" w:cs="Times New Roman"/>
      <w:color w:val="243F60"/>
    </w:rPr>
  </w:style>
  <w:style w:type="paragraph" w:customStyle="1" w:styleId="Ttulo61">
    <w:name w:val="Título 61"/>
    <w:basedOn w:val="Normal"/>
    <w:next w:val="Normal"/>
    <w:uiPriority w:val="1"/>
    <w:unhideWhenUsed/>
    <w:qFormat/>
    <w:rsid w:val="00DB57EA"/>
    <w:pPr>
      <w:keepNext/>
      <w:keepLines/>
      <w:spacing w:before="200" w:after="0" w:line="276" w:lineRule="auto"/>
      <w:outlineLvl w:val="5"/>
    </w:pPr>
    <w:rPr>
      <w:rFonts w:ascii="Cambria" w:eastAsia="Times New Roman" w:hAnsi="Cambria" w:cs="Times New Roman"/>
      <w:i/>
      <w:iCs/>
      <w:color w:val="243F60"/>
    </w:rPr>
  </w:style>
  <w:style w:type="paragraph" w:customStyle="1" w:styleId="Ttulo71">
    <w:name w:val="Título 71"/>
    <w:basedOn w:val="Normal"/>
    <w:next w:val="Normal"/>
    <w:uiPriority w:val="1"/>
    <w:unhideWhenUsed/>
    <w:qFormat/>
    <w:rsid w:val="00DB57EA"/>
    <w:pPr>
      <w:keepNext/>
      <w:keepLines/>
      <w:spacing w:before="200" w:after="0" w:line="276" w:lineRule="auto"/>
      <w:outlineLvl w:val="6"/>
    </w:pPr>
    <w:rPr>
      <w:rFonts w:ascii="Cambria" w:eastAsia="Times New Roman" w:hAnsi="Cambria" w:cs="Times New Roman"/>
      <w:i/>
      <w:iCs/>
      <w:color w:val="404040"/>
    </w:rPr>
  </w:style>
  <w:style w:type="character" w:customStyle="1" w:styleId="Ttulo8Car">
    <w:name w:val="Título 8 Car"/>
    <w:basedOn w:val="Fuentedeprrafopredeter"/>
    <w:link w:val="Ttulo8"/>
    <w:uiPriority w:val="1"/>
    <w:rsid w:val="00DB57EA"/>
    <w:rPr>
      <w:rFonts w:ascii="Century Gothic" w:eastAsia="Century Gothic" w:hAnsi="Century Gothic"/>
      <w:i/>
      <w:sz w:val="32"/>
      <w:szCs w:val="32"/>
      <w:lang w:val="en-US"/>
    </w:rPr>
  </w:style>
  <w:style w:type="character" w:customStyle="1" w:styleId="Ttulo9Car">
    <w:name w:val="Título 9 Car"/>
    <w:basedOn w:val="Fuentedeprrafopredeter"/>
    <w:link w:val="Ttulo9"/>
    <w:uiPriority w:val="1"/>
    <w:rsid w:val="00DB57EA"/>
    <w:rPr>
      <w:rFonts w:ascii="Tw Cen MT" w:eastAsia="Tw Cen MT" w:hAnsi="Tw Cen MT"/>
      <w:sz w:val="30"/>
      <w:szCs w:val="30"/>
      <w:lang w:val="en-US"/>
    </w:rPr>
  </w:style>
  <w:style w:type="numbering" w:customStyle="1" w:styleId="Sinlista1">
    <w:name w:val="Sin lista1"/>
    <w:next w:val="Sinlista"/>
    <w:uiPriority w:val="99"/>
    <w:semiHidden/>
    <w:unhideWhenUsed/>
    <w:rsid w:val="00DB57EA"/>
  </w:style>
  <w:style w:type="character" w:customStyle="1" w:styleId="Ttulo1Car">
    <w:name w:val="Título 1 Car"/>
    <w:basedOn w:val="Fuentedeprrafopredeter"/>
    <w:link w:val="Ttulo11"/>
    <w:uiPriority w:val="9"/>
    <w:rsid w:val="00DB57EA"/>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DB57EA"/>
    <w:rPr>
      <w:rFonts w:ascii="Cambria" w:eastAsia="Times New Roman" w:hAnsi="Cambria" w:cs="Times New Roman"/>
      <w:b/>
      <w:bCs/>
      <w:color w:val="4F81BD"/>
      <w:sz w:val="26"/>
      <w:szCs w:val="26"/>
    </w:rPr>
  </w:style>
  <w:style w:type="paragraph" w:customStyle="1" w:styleId="Sandra">
    <w:name w:val="Sandra"/>
    <w:basedOn w:val="Ttulo1"/>
    <w:next w:val="Ttulo1"/>
    <w:link w:val="SandraCar"/>
    <w:qFormat/>
    <w:rsid w:val="00DB57EA"/>
    <w:pPr>
      <w:spacing w:before="100" w:beforeAutospacing="1" w:after="100" w:afterAutospacing="1" w:line="360" w:lineRule="auto"/>
      <w:ind w:firstLine="709"/>
      <w:jc w:val="center"/>
    </w:pPr>
    <w:rPr>
      <w:rFonts w:ascii="Comic Sans MS" w:eastAsia="Times New Roman" w:hAnsi="Comic Sans MS" w:cs="Times New Roman"/>
      <w:b/>
      <w:bCs/>
      <w:color w:val="92D050"/>
      <w:sz w:val="24"/>
      <w:szCs w:val="28"/>
      <w:lang w:eastAsia="es-ES"/>
    </w:rPr>
  </w:style>
  <w:style w:type="character" w:customStyle="1" w:styleId="SandraCar">
    <w:name w:val="Sandra Car"/>
    <w:basedOn w:val="Fuentedeprrafopredeter"/>
    <w:link w:val="Sandra"/>
    <w:rsid w:val="00DB57EA"/>
    <w:rPr>
      <w:rFonts w:ascii="Comic Sans MS" w:eastAsia="Times New Roman" w:hAnsi="Comic Sans MS" w:cs="Times New Roman"/>
      <w:b/>
      <w:bCs/>
      <w:color w:val="92D050"/>
      <w:sz w:val="24"/>
      <w:szCs w:val="28"/>
      <w:lang w:eastAsia="es-ES"/>
    </w:rPr>
  </w:style>
  <w:style w:type="table" w:styleId="Tablaconcuadrcula">
    <w:name w:val="Table Grid"/>
    <w:basedOn w:val="Tablanormal"/>
    <w:uiPriority w:val="5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DB57EA"/>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B57EA"/>
    <w:rPr>
      <w:rFonts w:ascii="Calibri" w:eastAsia="Calibri" w:hAnsi="Calibri" w:cs="Times New Roman"/>
    </w:rPr>
  </w:style>
  <w:style w:type="character" w:customStyle="1" w:styleId="TextoindependienteCar">
    <w:name w:val="Texto independiente Car"/>
    <w:basedOn w:val="Fuentedeprrafopredeter"/>
    <w:link w:val="Textoindependiente"/>
    <w:uiPriority w:val="99"/>
    <w:rsid w:val="00DB57EA"/>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uiPriority w:val="99"/>
    <w:unhideWhenUsed/>
    <w:rsid w:val="00DB57EA"/>
    <w:pPr>
      <w:spacing w:after="0" w:line="240" w:lineRule="auto"/>
      <w:jc w:val="center"/>
    </w:pPr>
    <w:rPr>
      <w:rFonts w:ascii="Times New Roman" w:eastAsia="Times New Roman" w:hAnsi="Times New Roman" w:cs="Times New Roman"/>
      <w:b/>
      <w:bCs/>
      <w:sz w:val="24"/>
      <w:szCs w:val="24"/>
      <w:lang w:eastAsia="es-ES"/>
    </w:rPr>
  </w:style>
  <w:style w:type="character" w:customStyle="1" w:styleId="TextoindependienteCar1">
    <w:name w:val="Texto independiente Car1"/>
    <w:basedOn w:val="Fuentedeprrafopredeter"/>
    <w:semiHidden/>
    <w:rsid w:val="00DB57EA"/>
  </w:style>
  <w:style w:type="paragraph" w:styleId="Encabezado">
    <w:name w:val="header"/>
    <w:basedOn w:val="Normal"/>
    <w:link w:val="EncabezadoCar"/>
    <w:uiPriority w:val="99"/>
    <w:unhideWhenUsed/>
    <w:rsid w:val="00DB57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57EA"/>
  </w:style>
  <w:style w:type="paragraph" w:styleId="Piedepgina">
    <w:name w:val="footer"/>
    <w:basedOn w:val="Normal"/>
    <w:link w:val="PiedepginaCar"/>
    <w:uiPriority w:val="99"/>
    <w:unhideWhenUsed/>
    <w:rsid w:val="00DB57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57EA"/>
  </w:style>
  <w:style w:type="paragraph" w:styleId="Listaconvietas">
    <w:name w:val="List Bullet"/>
    <w:basedOn w:val="Normal"/>
    <w:uiPriority w:val="99"/>
    <w:unhideWhenUsed/>
    <w:rsid w:val="00DB57EA"/>
    <w:pPr>
      <w:tabs>
        <w:tab w:val="num" w:pos="360"/>
      </w:tabs>
      <w:spacing w:after="200" w:line="276" w:lineRule="auto"/>
      <w:ind w:left="360" w:hanging="360"/>
      <w:contextualSpacing/>
    </w:pPr>
  </w:style>
  <w:style w:type="paragraph" w:customStyle="1" w:styleId="xl65">
    <w:name w:val="xl65"/>
    <w:basedOn w:val="Normal"/>
    <w:rsid w:val="00DB57EA"/>
    <w:pPr>
      <w:pBdr>
        <w:bottom w:val="single" w:sz="4" w:space="0" w:color="auto"/>
      </w:pBdr>
      <w:spacing w:before="100" w:beforeAutospacing="1" w:after="100" w:afterAutospacing="1" w:line="240" w:lineRule="auto"/>
    </w:pPr>
    <w:rPr>
      <w:rFonts w:ascii="Agency FB" w:eastAsia="Times New Roman" w:hAnsi="Agency FB" w:cs="Times New Roman"/>
      <w:b/>
      <w:bCs/>
      <w:sz w:val="24"/>
      <w:szCs w:val="24"/>
      <w:lang w:eastAsia="es-ES"/>
    </w:rPr>
  </w:style>
  <w:style w:type="paragraph" w:customStyle="1" w:styleId="xl66">
    <w:name w:val="xl6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67">
    <w:name w:val="xl6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68">
    <w:name w:val="xl68"/>
    <w:basedOn w:val="Normal"/>
    <w:rsid w:val="00DB57EA"/>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ES"/>
    </w:rPr>
  </w:style>
  <w:style w:type="paragraph" w:customStyle="1" w:styleId="xl69">
    <w:name w:val="xl69"/>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0">
    <w:name w:val="xl7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16"/>
      <w:szCs w:val="16"/>
      <w:lang w:eastAsia="es-ES"/>
    </w:rPr>
  </w:style>
  <w:style w:type="paragraph" w:customStyle="1" w:styleId="xl71">
    <w:name w:val="xl7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2">
    <w:name w:val="xl72"/>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0"/>
      <w:szCs w:val="20"/>
      <w:lang w:eastAsia="es-ES"/>
    </w:rPr>
  </w:style>
  <w:style w:type="paragraph" w:customStyle="1" w:styleId="xl73">
    <w:name w:val="xl7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4">
    <w:name w:val="xl7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75">
    <w:name w:val="xl75"/>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76">
    <w:name w:val="xl7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77">
    <w:name w:val="xl7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78">
    <w:name w:val="xl7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9">
    <w:name w:val="xl7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80">
    <w:name w:val="xl8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1">
    <w:name w:val="xl8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2">
    <w:name w:val="xl8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3">
    <w:name w:val="xl8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4">
    <w:name w:val="xl8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85">
    <w:name w:val="xl8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6">
    <w:name w:val="xl8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7">
    <w:name w:val="xl8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8">
    <w:name w:val="xl8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9">
    <w:name w:val="xl8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0">
    <w:name w:val="xl90"/>
    <w:basedOn w:val="Normal"/>
    <w:rsid w:val="00DB57EA"/>
    <w:pP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91">
    <w:name w:val="xl91"/>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2">
    <w:name w:val="xl9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3">
    <w:name w:val="xl9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4">
    <w:name w:val="xl94"/>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5">
    <w:name w:val="xl9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6">
    <w:name w:val="xl96"/>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7">
    <w:name w:val="xl9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8">
    <w:name w:val="xl9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16"/>
      <w:szCs w:val="16"/>
      <w:lang w:eastAsia="es-ES"/>
    </w:rPr>
  </w:style>
  <w:style w:type="paragraph" w:customStyle="1" w:styleId="xl99">
    <w:name w:val="xl99"/>
    <w:basedOn w:val="Normal"/>
    <w:rsid w:val="00DB57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00">
    <w:name w:val="xl100"/>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1">
    <w:name w:val="xl101"/>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2">
    <w:name w:val="xl102"/>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3">
    <w:name w:val="xl103"/>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104">
    <w:name w:val="xl104"/>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5">
    <w:name w:val="xl105"/>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6">
    <w:name w:val="xl106"/>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7">
    <w:name w:val="xl107"/>
    <w:basedOn w:val="Normal"/>
    <w:rsid w:val="00DB57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08">
    <w:name w:val="xl108"/>
    <w:basedOn w:val="Normal"/>
    <w:rsid w:val="00DB57EA"/>
    <w:pPr>
      <w:spacing w:before="100" w:beforeAutospacing="1" w:after="100" w:afterAutospacing="1" w:line="240" w:lineRule="auto"/>
      <w:jc w:val="center"/>
    </w:pPr>
    <w:rPr>
      <w:rFonts w:ascii="Agency FB" w:eastAsia="Times New Roman" w:hAnsi="Agency FB" w:cs="Times New Roman"/>
      <w:sz w:val="20"/>
      <w:szCs w:val="20"/>
      <w:lang w:eastAsia="es-ES"/>
    </w:rPr>
  </w:style>
  <w:style w:type="paragraph" w:customStyle="1" w:styleId="xl109">
    <w:name w:val="xl109"/>
    <w:basedOn w:val="Normal"/>
    <w:rsid w:val="00DB57EA"/>
    <w:pP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10">
    <w:name w:val="xl110"/>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1">
    <w:name w:val="xl111"/>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2">
    <w:name w:val="xl112"/>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13">
    <w:name w:val="xl113"/>
    <w:basedOn w:val="Normal"/>
    <w:rsid w:val="00DB57E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14">
    <w:name w:val="xl114"/>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5">
    <w:name w:val="xl115"/>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6">
    <w:name w:val="xl116"/>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117">
    <w:name w:val="xl117"/>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styleId="Prrafodelista">
    <w:name w:val="List Paragraph"/>
    <w:basedOn w:val="Normal"/>
    <w:link w:val="PrrafodelistaCar"/>
    <w:uiPriority w:val="34"/>
    <w:qFormat/>
    <w:rsid w:val="00DB57EA"/>
    <w:pPr>
      <w:spacing w:after="200" w:line="276" w:lineRule="auto"/>
      <w:ind w:left="720"/>
      <w:contextualSpacing/>
    </w:pPr>
  </w:style>
  <w:style w:type="table" w:customStyle="1" w:styleId="Tablaconcuadrcula2">
    <w:name w:val="Tabla con cuadrícula2"/>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B57EA"/>
    <w:rPr>
      <w:color w:val="0000FF"/>
      <w:u w:val="single"/>
    </w:rPr>
  </w:style>
  <w:style w:type="character" w:styleId="Hipervnculovisitado">
    <w:name w:val="FollowedHyperlink"/>
    <w:basedOn w:val="Fuentedeprrafopredeter"/>
    <w:uiPriority w:val="99"/>
    <w:semiHidden/>
    <w:unhideWhenUsed/>
    <w:rsid w:val="00DB57EA"/>
    <w:rPr>
      <w:color w:val="800080"/>
      <w:u w:val="single"/>
    </w:rPr>
  </w:style>
  <w:style w:type="table" w:customStyle="1" w:styleId="Tablaconcuadrcula1">
    <w:name w:val="Tabla con cuadrícula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DB57EA"/>
    <w:rPr>
      <w:rFonts w:ascii="Cambria" w:eastAsia="Times New Roman" w:hAnsi="Cambria" w:cs="Times New Roman"/>
      <w:b/>
      <w:bCs/>
      <w:color w:val="4F81BD"/>
    </w:rPr>
  </w:style>
  <w:style w:type="character" w:customStyle="1" w:styleId="Ttulo4Car">
    <w:name w:val="Título 4 Car"/>
    <w:basedOn w:val="Fuentedeprrafopredeter"/>
    <w:link w:val="Ttulo4"/>
    <w:uiPriority w:val="9"/>
    <w:rsid w:val="00DB57EA"/>
    <w:rPr>
      <w:rFonts w:ascii="Cambria" w:eastAsia="Times New Roman" w:hAnsi="Cambria" w:cs="Times New Roman"/>
      <w:b/>
      <w:bCs/>
      <w:i/>
      <w:iCs/>
      <w:color w:val="4F81BD"/>
    </w:rPr>
  </w:style>
  <w:style w:type="character" w:customStyle="1" w:styleId="Ttulo5Car">
    <w:name w:val="Título 5 Car"/>
    <w:basedOn w:val="Fuentedeprrafopredeter"/>
    <w:link w:val="Ttulo5"/>
    <w:uiPriority w:val="9"/>
    <w:rsid w:val="00DB57EA"/>
    <w:rPr>
      <w:rFonts w:ascii="Cambria" w:eastAsia="Times New Roman" w:hAnsi="Cambria" w:cs="Times New Roman"/>
      <w:color w:val="243F60"/>
    </w:rPr>
  </w:style>
  <w:style w:type="character" w:customStyle="1" w:styleId="Ttulo6Car">
    <w:name w:val="Título 6 Car"/>
    <w:basedOn w:val="Fuentedeprrafopredeter"/>
    <w:link w:val="Ttulo6"/>
    <w:uiPriority w:val="1"/>
    <w:rsid w:val="00DB57EA"/>
    <w:rPr>
      <w:rFonts w:ascii="Cambria" w:eastAsia="Times New Roman" w:hAnsi="Cambria" w:cs="Times New Roman"/>
      <w:i/>
      <w:iCs/>
      <w:color w:val="243F60"/>
    </w:rPr>
  </w:style>
  <w:style w:type="character" w:customStyle="1" w:styleId="Ttulo7Car">
    <w:name w:val="Título 7 Car"/>
    <w:basedOn w:val="Fuentedeprrafopredeter"/>
    <w:link w:val="Ttulo7"/>
    <w:uiPriority w:val="1"/>
    <w:rsid w:val="00DB57EA"/>
    <w:rPr>
      <w:rFonts w:ascii="Cambria" w:eastAsia="Times New Roman" w:hAnsi="Cambria" w:cs="Times New Roman"/>
      <w:i/>
      <w:iCs/>
      <w:color w:val="404040"/>
    </w:rPr>
  </w:style>
  <w:style w:type="paragraph" w:customStyle="1" w:styleId="Puesto1">
    <w:name w:val="Puesto1"/>
    <w:basedOn w:val="Normal"/>
    <w:next w:val="Normal"/>
    <w:uiPriority w:val="10"/>
    <w:qFormat/>
    <w:rsid w:val="00DB57E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PuestoCar">
    <w:name w:val="Puesto Car"/>
    <w:basedOn w:val="Fuentedeprrafopredeter"/>
    <w:link w:val="Puesto"/>
    <w:uiPriority w:val="10"/>
    <w:rsid w:val="00DB57EA"/>
    <w:rPr>
      <w:rFonts w:ascii="Cambria" w:eastAsia="Times New Roman" w:hAnsi="Cambria" w:cs="Times New Roman"/>
      <w:color w:val="17365D"/>
      <w:spacing w:val="5"/>
      <w:kern w:val="28"/>
      <w:sz w:val="52"/>
      <w:szCs w:val="52"/>
    </w:rPr>
  </w:style>
  <w:style w:type="paragraph" w:customStyle="1" w:styleId="Subttulo1">
    <w:name w:val="Subtítulo1"/>
    <w:basedOn w:val="Normal"/>
    <w:next w:val="Normal"/>
    <w:uiPriority w:val="11"/>
    <w:qFormat/>
    <w:rsid w:val="00DB57EA"/>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SubttuloCar">
    <w:name w:val="Subtítulo Car"/>
    <w:basedOn w:val="Fuentedeprrafopredeter"/>
    <w:link w:val="Subttulo"/>
    <w:uiPriority w:val="11"/>
    <w:rsid w:val="00DB57EA"/>
    <w:rPr>
      <w:rFonts w:ascii="Cambria" w:eastAsia="Times New Roman" w:hAnsi="Cambria" w:cs="Times New Roman"/>
      <w:i/>
      <w:iCs/>
      <w:color w:val="4F81BD"/>
      <w:spacing w:val="15"/>
      <w:sz w:val="24"/>
      <w:szCs w:val="24"/>
    </w:rPr>
  </w:style>
  <w:style w:type="paragraph" w:customStyle="1" w:styleId="Instruccionesenvocorreo">
    <w:name w:val="Instrucciones envío correo"/>
    <w:basedOn w:val="Normal"/>
    <w:rsid w:val="00DB57EA"/>
    <w:pPr>
      <w:spacing w:after="200" w:line="276" w:lineRule="auto"/>
    </w:pPr>
  </w:style>
  <w:style w:type="numbering" w:customStyle="1" w:styleId="Sinlista11">
    <w:name w:val="Sin lista11"/>
    <w:next w:val="Sinlista"/>
    <w:uiPriority w:val="99"/>
    <w:semiHidden/>
    <w:unhideWhenUsed/>
    <w:rsid w:val="00DB57EA"/>
  </w:style>
  <w:style w:type="character" w:styleId="nfasis">
    <w:name w:val="Emphasis"/>
    <w:basedOn w:val="Fuentedeprrafopredeter"/>
    <w:uiPriority w:val="20"/>
    <w:qFormat/>
    <w:rsid w:val="00DB57EA"/>
    <w:rPr>
      <w:i/>
      <w:iCs/>
    </w:rPr>
  </w:style>
  <w:style w:type="paragraph" w:styleId="Textonotaalfinal">
    <w:name w:val="endnote text"/>
    <w:basedOn w:val="Normal"/>
    <w:link w:val="TextonotaalfinalCar"/>
    <w:uiPriority w:val="99"/>
    <w:semiHidden/>
    <w:unhideWhenUsed/>
    <w:rsid w:val="00DB57E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B57EA"/>
    <w:rPr>
      <w:sz w:val="20"/>
      <w:szCs w:val="20"/>
    </w:rPr>
  </w:style>
  <w:style w:type="character" w:styleId="Refdenotaalfinal">
    <w:name w:val="endnote reference"/>
    <w:basedOn w:val="Fuentedeprrafopredeter"/>
    <w:uiPriority w:val="99"/>
    <w:semiHidden/>
    <w:unhideWhenUsed/>
    <w:rsid w:val="00DB57EA"/>
    <w:rPr>
      <w:vertAlign w:val="superscript"/>
    </w:rPr>
  </w:style>
  <w:style w:type="paragraph" w:styleId="NormalWeb">
    <w:name w:val="Normal (Web)"/>
    <w:basedOn w:val="Normal"/>
    <w:uiPriority w:val="99"/>
    <w:unhideWhenUsed/>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DB57EA"/>
    <w:pPr>
      <w:widowControl w:val="0"/>
      <w:autoSpaceDE w:val="0"/>
      <w:autoSpaceDN w:val="0"/>
      <w:adjustRightInd w:val="0"/>
      <w:spacing w:after="0" w:line="240" w:lineRule="auto"/>
    </w:pPr>
    <w:rPr>
      <w:rFonts w:ascii="Trade Gothic" w:eastAsia="Times New Roman" w:hAnsi="Trade Gothic" w:cs="Trade Gothic"/>
      <w:color w:val="000000"/>
      <w:sz w:val="24"/>
      <w:szCs w:val="24"/>
      <w:lang w:eastAsia="es-ES"/>
    </w:rPr>
  </w:style>
  <w:style w:type="paragraph" w:customStyle="1" w:styleId="Style4">
    <w:name w:val="Style4"/>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numbering" w:customStyle="1" w:styleId="Sinlista2">
    <w:name w:val="Sin lista2"/>
    <w:next w:val="Sinlista"/>
    <w:uiPriority w:val="99"/>
    <w:semiHidden/>
    <w:unhideWhenUsed/>
    <w:rsid w:val="00DB57EA"/>
  </w:style>
  <w:style w:type="character" w:customStyle="1" w:styleId="apple-converted-space">
    <w:name w:val="apple-converted-space"/>
    <w:basedOn w:val="Fuentedeprrafopredeter"/>
    <w:rsid w:val="00DB57EA"/>
  </w:style>
  <w:style w:type="table" w:customStyle="1" w:styleId="Tablaconcuadrcula11">
    <w:name w:val="Tabla con cuadrícula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2Negrita">
    <w:name w:val="Cuerpo del texto (2) + Negrita"/>
    <w:basedOn w:val="Fuentedeprrafopredeter"/>
    <w:rsid w:val="00DB57EA"/>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TextodegloboCar1">
    <w:name w:val="Texto de globo Car1"/>
    <w:basedOn w:val="Fuentedeprrafopredeter"/>
    <w:uiPriority w:val="99"/>
    <w:semiHidden/>
    <w:rsid w:val="00DB57EA"/>
    <w:rPr>
      <w:rFonts w:ascii="Tahoma" w:hAnsi="Tahoma" w:cs="Tahoma"/>
      <w:sz w:val="16"/>
      <w:szCs w:val="16"/>
    </w:rPr>
  </w:style>
  <w:style w:type="character" w:styleId="Refdecomentario">
    <w:name w:val="annotation reference"/>
    <w:basedOn w:val="Fuentedeprrafopredeter"/>
    <w:uiPriority w:val="99"/>
    <w:semiHidden/>
    <w:unhideWhenUsed/>
    <w:rsid w:val="00DB57EA"/>
    <w:rPr>
      <w:sz w:val="16"/>
      <w:szCs w:val="16"/>
    </w:rPr>
  </w:style>
  <w:style w:type="paragraph" w:styleId="Textocomentario">
    <w:name w:val="annotation text"/>
    <w:basedOn w:val="Normal"/>
    <w:link w:val="TextocomentarioCar"/>
    <w:uiPriority w:val="99"/>
    <w:semiHidden/>
    <w:unhideWhenUsed/>
    <w:rsid w:val="00DB57EA"/>
    <w:pPr>
      <w:spacing w:after="200" w:line="240" w:lineRule="auto"/>
    </w:pPr>
    <w:rPr>
      <w:sz w:val="20"/>
      <w:szCs w:val="20"/>
    </w:rPr>
  </w:style>
  <w:style w:type="character" w:customStyle="1" w:styleId="TextocomentarioCar">
    <w:name w:val="Texto comentario Car"/>
    <w:basedOn w:val="Fuentedeprrafopredeter"/>
    <w:link w:val="Textocomentario"/>
    <w:uiPriority w:val="99"/>
    <w:semiHidden/>
    <w:rsid w:val="00DB57EA"/>
    <w:rPr>
      <w:sz w:val="20"/>
      <w:szCs w:val="20"/>
    </w:rPr>
  </w:style>
  <w:style w:type="paragraph" w:styleId="Asuntodelcomentario">
    <w:name w:val="annotation subject"/>
    <w:basedOn w:val="Textocomentario"/>
    <w:next w:val="Textocomentario"/>
    <w:link w:val="AsuntodelcomentarioCar"/>
    <w:uiPriority w:val="99"/>
    <w:semiHidden/>
    <w:unhideWhenUsed/>
    <w:rsid w:val="00DB57EA"/>
    <w:rPr>
      <w:b/>
      <w:bCs/>
    </w:rPr>
  </w:style>
  <w:style w:type="character" w:customStyle="1" w:styleId="AsuntodelcomentarioCar">
    <w:name w:val="Asunto del comentario Car"/>
    <w:basedOn w:val="TextocomentarioCar"/>
    <w:link w:val="Asuntodelcomentario"/>
    <w:uiPriority w:val="99"/>
    <w:semiHidden/>
    <w:rsid w:val="00DB57EA"/>
    <w:rPr>
      <w:b/>
      <w:bCs/>
      <w:sz w:val="20"/>
      <w:szCs w:val="20"/>
    </w:rPr>
  </w:style>
  <w:style w:type="paragraph" w:customStyle="1" w:styleId="Style1">
    <w:name w:val="Style1"/>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2">
    <w:name w:val="Style2"/>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3">
    <w:name w:val="Style3"/>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5">
    <w:name w:val="Style5"/>
    <w:basedOn w:val="Normal"/>
    <w:uiPriority w:val="99"/>
    <w:rsid w:val="00DB57EA"/>
    <w:pPr>
      <w:widowControl w:val="0"/>
      <w:autoSpaceDE w:val="0"/>
      <w:autoSpaceDN w:val="0"/>
      <w:adjustRightInd w:val="0"/>
      <w:spacing w:after="0" w:line="266" w:lineRule="exact"/>
      <w:jc w:val="center"/>
    </w:pPr>
    <w:rPr>
      <w:rFonts w:ascii="Candara" w:eastAsia="Times New Roman" w:hAnsi="Candara"/>
      <w:sz w:val="24"/>
      <w:szCs w:val="24"/>
      <w:lang w:eastAsia="es-ES"/>
    </w:rPr>
  </w:style>
  <w:style w:type="paragraph" w:customStyle="1" w:styleId="Style6">
    <w:name w:val="Style6"/>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7">
    <w:name w:val="Style7"/>
    <w:basedOn w:val="Normal"/>
    <w:uiPriority w:val="99"/>
    <w:rsid w:val="00DB57EA"/>
    <w:pPr>
      <w:widowControl w:val="0"/>
      <w:autoSpaceDE w:val="0"/>
      <w:autoSpaceDN w:val="0"/>
      <w:adjustRightInd w:val="0"/>
      <w:spacing w:after="0" w:line="269" w:lineRule="exact"/>
      <w:jc w:val="both"/>
    </w:pPr>
    <w:rPr>
      <w:rFonts w:ascii="Candara" w:eastAsia="Times New Roman" w:hAnsi="Candara"/>
      <w:sz w:val="24"/>
      <w:szCs w:val="24"/>
      <w:lang w:eastAsia="es-ES"/>
    </w:rPr>
  </w:style>
  <w:style w:type="character" w:customStyle="1" w:styleId="FontStyle13">
    <w:name w:val="Font Style13"/>
    <w:basedOn w:val="Fuentedeprrafopredeter"/>
    <w:uiPriority w:val="99"/>
    <w:rsid w:val="00DB57EA"/>
    <w:rPr>
      <w:rFonts w:ascii="Angsana New" w:hAnsi="Angsana New" w:cs="Angsana New"/>
      <w:sz w:val="34"/>
      <w:szCs w:val="34"/>
    </w:rPr>
  </w:style>
  <w:style w:type="paragraph" w:customStyle="1" w:styleId="Style8">
    <w:name w:val="Style8"/>
    <w:basedOn w:val="Normal"/>
    <w:uiPriority w:val="99"/>
    <w:rsid w:val="00DB57EA"/>
    <w:pPr>
      <w:widowControl w:val="0"/>
      <w:autoSpaceDE w:val="0"/>
      <w:autoSpaceDN w:val="0"/>
      <w:adjustRightInd w:val="0"/>
      <w:spacing w:after="0" w:line="240" w:lineRule="exact"/>
    </w:pPr>
    <w:rPr>
      <w:rFonts w:ascii="Trebuchet MS" w:eastAsia="Times New Roman" w:hAnsi="Trebuchet MS"/>
      <w:sz w:val="24"/>
      <w:szCs w:val="24"/>
      <w:lang w:eastAsia="es-ES"/>
    </w:rPr>
  </w:style>
  <w:style w:type="paragraph" w:customStyle="1" w:styleId="Style9">
    <w:name w:val="Style9"/>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0">
    <w:name w:val="Style10"/>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1">
    <w:name w:val="Style11"/>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2">
    <w:name w:val="Style12"/>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3">
    <w:name w:val="Style13"/>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4">
    <w:name w:val="Style14"/>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character" w:customStyle="1" w:styleId="FontStyle16">
    <w:name w:val="Font Style16"/>
    <w:basedOn w:val="Fuentedeprrafopredeter"/>
    <w:uiPriority w:val="99"/>
    <w:rsid w:val="00DB57EA"/>
    <w:rPr>
      <w:rFonts w:ascii="Trebuchet MS" w:hAnsi="Trebuchet MS" w:cs="Trebuchet MS"/>
      <w:b/>
      <w:bCs/>
      <w:spacing w:val="-10"/>
      <w:sz w:val="22"/>
      <w:szCs w:val="22"/>
    </w:rPr>
  </w:style>
  <w:style w:type="character" w:customStyle="1" w:styleId="FontStyle17">
    <w:name w:val="Font Style17"/>
    <w:basedOn w:val="Fuentedeprrafopredeter"/>
    <w:uiPriority w:val="99"/>
    <w:rsid w:val="00DB57EA"/>
    <w:rPr>
      <w:rFonts w:ascii="SimSun" w:eastAsia="SimSun" w:cs="SimSun"/>
      <w:b/>
      <w:bCs/>
      <w:sz w:val="20"/>
      <w:szCs w:val="20"/>
    </w:rPr>
  </w:style>
  <w:style w:type="character" w:customStyle="1" w:styleId="FontStyle18">
    <w:name w:val="Font Style18"/>
    <w:basedOn w:val="Fuentedeprrafopredeter"/>
    <w:uiPriority w:val="99"/>
    <w:rsid w:val="00DB57EA"/>
    <w:rPr>
      <w:rFonts w:ascii="Trebuchet MS" w:hAnsi="Trebuchet MS" w:cs="Trebuchet MS"/>
      <w:sz w:val="14"/>
      <w:szCs w:val="14"/>
    </w:rPr>
  </w:style>
  <w:style w:type="character" w:customStyle="1" w:styleId="FontStyle19">
    <w:name w:val="Font Style19"/>
    <w:basedOn w:val="Fuentedeprrafopredeter"/>
    <w:uiPriority w:val="99"/>
    <w:rsid w:val="00DB57EA"/>
    <w:rPr>
      <w:rFonts w:ascii="Trebuchet MS" w:hAnsi="Trebuchet MS" w:cs="Trebuchet MS"/>
      <w:b/>
      <w:bCs/>
      <w:sz w:val="12"/>
      <w:szCs w:val="12"/>
    </w:rPr>
  </w:style>
  <w:style w:type="character" w:customStyle="1" w:styleId="FontStyle20">
    <w:name w:val="Font Style20"/>
    <w:basedOn w:val="Fuentedeprrafopredeter"/>
    <w:uiPriority w:val="99"/>
    <w:rsid w:val="00DB57EA"/>
    <w:rPr>
      <w:rFonts w:ascii="Trebuchet MS" w:hAnsi="Trebuchet MS" w:cs="Trebuchet MS"/>
      <w:sz w:val="14"/>
      <w:szCs w:val="14"/>
    </w:rPr>
  </w:style>
  <w:style w:type="character" w:customStyle="1" w:styleId="FontStyle21">
    <w:name w:val="Font Style21"/>
    <w:basedOn w:val="Fuentedeprrafopredeter"/>
    <w:uiPriority w:val="99"/>
    <w:rsid w:val="00DB57EA"/>
    <w:rPr>
      <w:rFonts w:ascii="Trebuchet MS" w:hAnsi="Trebuchet MS" w:cs="Trebuchet MS"/>
      <w:b/>
      <w:bCs/>
      <w:sz w:val="16"/>
      <w:szCs w:val="16"/>
    </w:rPr>
  </w:style>
  <w:style w:type="character" w:customStyle="1" w:styleId="FontStyle22">
    <w:name w:val="Font Style22"/>
    <w:basedOn w:val="Fuentedeprrafopredeter"/>
    <w:uiPriority w:val="99"/>
    <w:rsid w:val="00DB57EA"/>
    <w:rPr>
      <w:rFonts w:ascii="Trebuchet MS" w:hAnsi="Trebuchet MS" w:cs="Trebuchet MS"/>
      <w:b/>
      <w:bCs/>
      <w:sz w:val="14"/>
      <w:szCs w:val="14"/>
    </w:rPr>
  </w:style>
  <w:style w:type="character" w:customStyle="1" w:styleId="FontStyle23">
    <w:name w:val="Font Style23"/>
    <w:basedOn w:val="Fuentedeprrafopredeter"/>
    <w:uiPriority w:val="99"/>
    <w:rsid w:val="00DB57EA"/>
    <w:rPr>
      <w:rFonts w:ascii="Trebuchet MS" w:hAnsi="Trebuchet MS" w:cs="Trebuchet MS"/>
      <w:b/>
      <w:bCs/>
      <w:sz w:val="10"/>
      <w:szCs w:val="10"/>
    </w:rPr>
  </w:style>
  <w:style w:type="character" w:customStyle="1" w:styleId="FontStyle24">
    <w:name w:val="Font Style24"/>
    <w:basedOn w:val="Fuentedeprrafopredeter"/>
    <w:uiPriority w:val="99"/>
    <w:rsid w:val="00DB57EA"/>
    <w:rPr>
      <w:rFonts w:ascii="Trebuchet MS" w:hAnsi="Trebuchet MS" w:cs="Trebuchet MS"/>
      <w:b/>
      <w:bCs/>
      <w:i/>
      <w:iCs/>
      <w:spacing w:val="-10"/>
      <w:w w:val="250"/>
      <w:sz w:val="14"/>
      <w:szCs w:val="14"/>
    </w:rPr>
  </w:style>
  <w:style w:type="character" w:customStyle="1" w:styleId="FontStyle25">
    <w:name w:val="Font Style25"/>
    <w:basedOn w:val="Fuentedeprrafopredeter"/>
    <w:uiPriority w:val="99"/>
    <w:rsid w:val="00DB57EA"/>
    <w:rPr>
      <w:rFonts w:ascii="Arial Black" w:hAnsi="Arial Black" w:cs="Arial Black"/>
      <w:i/>
      <w:iCs/>
      <w:spacing w:val="20"/>
      <w:sz w:val="14"/>
      <w:szCs w:val="14"/>
    </w:rPr>
  </w:style>
  <w:style w:type="character" w:customStyle="1" w:styleId="FontStyle27">
    <w:name w:val="Font Style27"/>
    <w:basedOn w:val="Fuentedeprrafopredeter"/>
    <w:uiPriority w:val="99"/>
    <w:rsid w:val="00DB57EA"/>
    <w:rPr>
      <w:rFonts w:ascii="Trebuchet MS" w:hAnsi="Trebuchet MS" w:cs="Trebuchet MS"/>
      <w:sz w:val="14"/>
      <w:szCs w:val="14"/>
    </w:rPr>
  </w:style>
  <w:style w:type="character" w:customStyle="1" w:styleId="FontStyle28">
    <w:name w:val="Font Style28"/>
    <w:basedOn w:val="Fuentedeprrafopredeter"/>
    <w:uiPriority w:val="99"/>
    <w:rsid w:val="00DB57EA"/>
    <w:rPr>
      <w:rFonts w:ascii="Trebuchet MS" w:hAnsi="Trebuchet MS" w:cs="Trebuchet MS"/>
      <w:b/>
      <w:bCs/>
      <w:spacing w:val="-10"/>
      <w:sz w:val="14"/>
      <w:szCs w:val="14"/>
    </w:rPr>
  </w:style>
  <w:style w:type="paragraph" w:customStyle="1" w:styleId="xgmail-msolistparagraph">
    <w:name w:val="x_gmail-msolistparagraph"/>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nt5">
    <w:name w:val="font5"/>
    <w:basedOn w:val="Normal"/>
    <w:rsid w:val="00DB57EA"/>
    <w:pPr>
      <w:spacing w:before="100" w:beforeAutospacing="1" w:after="100" w:afterAutospacing="1" w:line="240" w:lineRule="auto"/>
    </w:pPr>
    <w:rPr>
      <w:rFonts w:ascii="Calibri" w:eastAsia="Times New Roman" w:hAnsi="Calibri" w:cs="Calibri"/>
      <w:sz w:val="12"/>
      <w:szCs w:val="12"/>
      <w:lang w:eastAsia="es-ES"/>
    </w:rPr>
  </w:style>
  <w:style w:type="paragraph" w:customStyle="1" w:styleId="font6">
    <w:name w:val="font6"/>
    <w:basedOn w:val="Normal"/>
    <w:rsid w:val="00DB57EA"/>
    <w:pPr>
      <w:spacing w:before="100" w:beforeAutospacing="1" w:after="100" w:afterAutospacing="1" w:line="240" w:lineRule="auto"/>
    </w:pPr>
    <w:rPr>
      <w:rFonts w:ascii="Calibri" w:eastAsia="Times New Roman" w:hAnsi="Calibri" w:cs="Calibri"/>
      <w:b/>
      <w:bCs/>
      <w:sz w:val="12"/>
      <w:szCs w:val="12"/>
      <w:lang w:eastAsia="es-ES"/>
    </w:rPr>
  </w:style>
  <w:style w:type="character" w:styleId="Textoennegrita">
    <w:name w:val="Strong"/>
    <w:basedOn w:val="Fuentedeprrafopredeter"/>
    <w:uiPriority w:val="22"/>
    <w:qFormat/>
    <w:rsid w:val="00DB57EA"/>
    <w:rPr>
      <w:b/>
      <w:bCs/>
    </w:rPr>
  </w:style>
  <w:style w:type="table" w:customStyle="1" w:styleId="Tablaconcuadrcula3">
    <w:name w:val="Tabla con cuadrícula3"/>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Body">
    <w:name w:val="Body"/>
    <w:basedOn w:val="Normal"/>
    <w:uiPriority w:val="1"/>
    <w:qFormat/>
    <w:rsid w:val="00DB57EA"/>
    <w:pPr>
      <w:widowControl w:val="0"/>
      <w:spacing w:after="0" w:line="240" w:lineRule="auto"/>
    </w:pPr>
    <w:rPr>
      <w:rFonts w:ascii="Arial" w:eastAsia="Arial" w:hAnsi="Arial"/>
      <w:lang w:val="en-US"/>
    </w:rPr>
  </w:style>
  <w:style w:type="paragraph" w:customStyle="1" w:styleId="Heading10">
    <w:name w:val="Heading 10"/>
    <w:basedOn w:val="Normal"/>
    <w:uiPriority w:val="1"/>
    <w:qFormat/>
    <w:rsid w:val="00DB57EA"/>
    <w:pPr>
      <w:widowControl w:val="0"/>
      <w:spacing w:after="0" w:line="240" w:lineRule="auto"/>
    </w:pPr>
    <w:rPr>
      <w:rFonts w:ascii="Tw Cen MT" w:eastAsia="Tw Cen MT" w:hAnsi="Tw Cen MT"/>
      <w:sz w:val="26"/>
      <w:szCs w:val="26"/>
      <w:lang w:val="en-US"/>
    </w:rPr>
  </w:style>
  <w:style w:type="paragraph" w:customStyle="1" w:styleId="TableParagraph">
    <w:name w:val="Table Paragraph"/>
    <w:basedOn w:val="Normal"/>
    <w:uiPriority w:val="1"/>
    <w:qFormat/>
    <w:rsid w:val="00DB57EA"/>
    <w:pPr>
      <w:widowControl w:val="0"/>
      <w:spacing w:after="0" w:line="240" w:lineRule="auto"/>
    </w:pPr>
    <w:rPr>
      <w:lang w:val="en-US"/>
    </w:rPr>
  </w:style>
  <w:style w:type="table" w:customStyle="1" w:styleId="Tablaconcuadrcula21">
    <w:name w:val="Tabla con cuadrícula2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DB57EA"/>
    <w:pPr>
      <w:spacing w:after="0" w:line="240" w:lineRule="auto"/>
    </w:pPr>
  </w:style>
  <w:style w:type="table" w:customStyle="1" w:styleId="Tablaconcuadrcula22">
    <w:name w:val="Tabla con cuadrícula2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DB57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DB57EA"/>
  </w:style>
  <w:style w:type="table" w:customStyle="1" w:styleId="Tablaconcuadrcula1111">
    <w:name w:val="Tabla con cuadrícula11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unhideWhenUsed/>
    <w:rsid w:val="00DB57EA"/>
    <w:pPr>
      <w:spacing w:after="120" w:line="276" w:lineRule="auto"/>
      <w:ind w:left="283"/>
    </w:pPr>
  </w:style>
  <w:style w:type="character" w:customStyle="1" w:styleId="SangradetextonormalCar">
    <w:name w:val="Sangría de texto normal Car"/>
    <w:basedOn w:val="Fuentedeprrafopredeter"/>
    <w:link w:val="Sangradetextonormal"/>
    <w:uiPriority w:val="99"/>
    <w:rsid w:val="00DB57EA"/>
  </w:style>
  <w:style w:type="paragraph" w:styleId="Lista">
    <w:name w:val="List"/>
    <w:basedOn w:val="Normal"/>
    <w:uiPriority w:val="99"/>
    <w:unhideWhenUsed/>
    <w:rsid w:val="00DB57EA"/>
    <w:pPr>
      <w:spacing w:after="200" w:line="276" w:lineRule="auto"/>
      <w:ind w:left="283" w:hanging="283"/>
      <w:contextualSpacing/>
    </w:pPr>
    <w:rPr>
      <w:lang w:val="es-SV"/>
    </w:rPr>
  </w:style>
  <w:style w:type="paragraph" w:customStyle="1" w:styleId="Encabezadodemensaje1">
    <w:name w:val="Encabezado de mensaje1"/>
    <w:basedOn w:val="Normal"/>
    <w:next w:val="Encabezadodemensaje"/>
    <w:link w:val="EncabezadodemensajeCar"/>
    <w:uiPriority w:val="99"/>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SV"/>
    </w:rPr>
  </w:style>
  <w:style w:type="character" w:customStyle="1" w:styleId="EncabezadodemensajeCar">
    <w:name w:val="Encabezado de mensaje Car"/>
    <w:basedOn w:val="Fuentedeprrafopredeter"/>
    <w:link w:val="Encabezadodemensaje1"/>
    <w:uiPriority w:val="99"/>
    <w:rsid w:val="00DB57EA"/>
    <w:rPr>
      <w:rFonts w:ascii="Cambria" w:eastAsia="Times New Roman" w:hAnsi="Cambria" w:cs="Times New Roman"/>
      <w:sz w:val="24"/>
      <w:szCs w:val="24"/>
      <w:shd w:val="pct20" w:color="auto" w:fill="auto"/>
      <w:lang w:val="es-SV"/>
    </w:rPr>
  </w:style>
  <w:style w:type="paragraph" w:styleId="Cierre">
    <w:name w:val="Closing"/>
    <w:basedOn w:val="Normal"/>
    <w:link w:val="CierreCar"/>
    <w:uiPriority w:val="99"/>
    <w:unhideWhenUsed/>
    <w:rsid w:val="00DB57EA"/>
    <w:pPr>
      <w:spacing w:after="0" w:line="240" w:lineRule="auto"/>
      <w:ind w:left="4252"/>
    </w:pPr>
    <w:rPr>
      <w:lang w:val="es-SV"/>
    </w:rPr>
  </w:style>
  <w:style w:type="character" w:customStyle="1" w:styleId="CierreCar">
    <w:name w:val="Cierre Car"/>
    <w:basedOn w:val="Fuentedeprrafopredeter"/>
    <w:link w:val="Cierre"/>
    <w:uiPriority w:val="99"/>
    <w:rsid w:val="00DB57EA"/>
    <w:rPr>
      <w:lang w:val="es-SV"/>
    </w:rPr>
  </w:style>
  <w:style w:type="paragraph" w:styleId="Textoindependienteprimerasangra2">
    <w:name w:val="Body Text First Indent 2"/>
    <w:basedOn w:val="Sangradetextonormal"/>
    <w:link w:val="Textoindependienteprimerasangra2Car"/>
    <w:uiPriority w:val="99"/>
    <w:unhideWhenUsed/>
    <w:rsid w:val="00DB57EA"/>
    <w:pPr>
      <w:spacing w:after="200"/>
      <w:ind w:left="360" w:firstLine="360"/>
    </w:pPr>
    <w:rPr>
      <w:lang w:val="es-SV"/>
    </w:rPr>
  </w:style>
  <w:style w:type="character" w:customStyle="1" w:styleId="Textoindependienteprimerasangra2Car">
    <w:name w:val="Texto independiente primera sangría 2 Car"/>
    <w:basedOn w:val="SangradetextonormalCar"/>
    <w:link w:val="Textoindependienteprimerasangra2"/>
    <w:uiPriority w:val="99"/>
    <w:rsid w:val="00DB57EA"/>
    <w:rPr>
      <w:lang w:val="es-SV"/>
    </w:rPr>
  </w:style>
  <w:style w:type="paragraph" w:styleId="Textoindependiente2">
    <w:name w:val="Body Text 2"/>
    <w:basedOn w:val="Normal"/>
    <w:link w:val="Textoindependiente2Car"/>
    <w:semiHidden/>
    <w:rsid w:val="00DB57EA"/>
    <w:pPr>
      <w:spacing w:before="40" w:after="40" w:line="240" w:lineRule="auto"/>
      <w:jc w:val="both"/>
    </w:pPr>
    <w:rPr>
      <w:rFonts w:ascii="Times New Roman" w:eastAsia="Times New Roman" w:hAnsi="Times New Roman" w:cs="Times New Roman"/>
      <w:color w:val="000000"/>
      <w:szCs w:val="20"/>
      <w:lang w:val="es-ES_tradnl"/>
    </w:rPr>
  </w:style>
  <w:style w:type="character" w:customStyle="1" w:styleId="Textoindependiente2Car">
    <w:name w:val="Texto independiente 2 Car"/>
    <w:basedOn w:val="Fuentedeprrafopredeter"/>
    <w:link w:val="Textoindependiente2"/>
    <w:semiHidden/>
    <w:rsid w:val="00DB57EA"/>
    <w:rPr>
      <w:rFonts w:ascii="Times New Roman" w:eastAsia="Times New Roman" w:hAnsi="Times New Roman" w:cs="Times New Roman"/>
      <w:color w:val="000000"/>
      <w:szCs w:val="20"/>
      <w:lang w:val="es-ES_tradnl"/>
    </w:rPr>
  </w:style>
  <w:style w:type="character" w:customStyle="1" w:styleId="Ttulo1Car1">
    <w:name w:val="Título 1 Car1"/>
    <w:basedOn w:val="Fuentedeprrafopredeter"/>
    <w:link w:val="Ttulo1"/>
    <w:uiPriority w:val="9"/>
    <w:rsid w:val="00DB57EA"/>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DB57EA"/>
    <w:pPr>
      <w:outlineLvl w:val="9"/>
    </w:pPr>
    <w:rPr>
      <w:lang w:val="es-SV" w:eastAsia="es-SV"/>
    </w:rPr>
  </w:style>
  <w:style w:type="paragraph" w:styleId="TDC1">
    <w:name w:val="toc 1"/>
    <w:basedOn w:val="Normal"/>
    <w:next w:val="Normal"/>
    <w:autoRedefine/>
    <w:uiPriority w:val="39"/>
    <w:unhideWhenUsed/>
    <w:rsid w:val="00DB57EA"/>
    <w:pPr>
      <w:tabs>
        <w:tab w:val="left" w:pos="660"/>
        <w:tab w:val="right" w:leader="dot" w:pos="8921"/>
      </w:tabs>
      <w:spacing w:after="100" w:line="276" w:lineRule="auto"/>
      <w:ind w:left="426" w:hanging="426"/>
    </w:pPr>
    <w:rPr>
      <w:lang w:val="es-SV"/>
    </w:rPr>
  </w:style>
  <w:style w:type="table" w:customStyle="1" w:styleId="TableNormal1">
    <w:name w:val="Table Normal1"/>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Ttulo2Car1">
    <w:name w:val="Título 2 Car1"/>
    <w:basedOn w:val="Fuentedeprrafopredeter"/>
    <w:uiPriority w:val="9"/>
    <w:semiHidden/>
    <w:rsid w:val="00DB57EA"/>
    <w:rPr>
      <w:rFonts w:asciiTheme="majorHAnsi" w:eastAsiaTheme="majorEastAsia" w:hAnsiTheme="majorHAnsi" w:cstheme="majorBidi"/>
      <w:color w:val="2E74B5" w:themeColor="accent1" w:themeShade="BF"/>
      <w:sz w:val="26"/>
      <w:szCs w:val="26"/>
    </w:rPr>
  </w:style>
  <w:style w:type="character" w:customStyle="1" w:styleId="Ttulo3Car1">
    <w:name w:val="Título 3 Car1"/>
    <w:basedOn w:val="Fuentedeprrafopredeter"/>
    <w:uiPriority w:val="9"/>
    <w:semiHidden/>
    <w:rsid w:val="00DB57EA"/>
    <w:rPr>
      <w:rFonts w:asciiTheme="majorHAnsi" w:eastAsiaTheme="majorEastAsia" w:hAnsiTheme="majorHAnsi" w:cstheme="majorBidi"/>
      <w:color w:val="1F4D78" w:themeColor="accent1" w:themeShade="7F"/>
      <w:sz w:val="24"/>
      <w:szCs w:val="24"/>
    </w:rPr>
  </w:style>
  <w:style w:type="character" w:customStyle="1" w:styleId="Ttulo4Car1">
    <w:name w:val="Título 4 Car1"/>
    <w:basedOn w:val="Fuentedeprrafopredeter"/>
    <w:uiPriority w:val="9"/>
    <w:semiHidden/>
    <w:rsid w:val="00DB57EA"/>
    <w:rPr>
      <w:rFonts w:asciiTheme="majorHAnsi" w:eastAsiaTheme="majorEastAsia" w:hAnsiTheme="majorHAnsi" w:cstheme="majorBidi"/>
      <w:i/>
      <w:iCs/>
      <w:color w:val="2E74B5" w:themeColor="accent1" w:themeShade="BF"/>
    </w:rPr>
  </w:style>
  <w:style w:type="character" w:customStyle="1" w:styleId="Ttulo5Car1">
    <w:name w:val="Título 5 Car1"/>
    <w:basedOn w:val="Fuentedeprrafopredeter"/>
    <w:uiPriority w:val="9"/>
    <w:semiHidden/>
    <w:rsid w:val="00DB57EA"/>
    <w:rPr>
      <w:rFonts w:asciiTheme="majorHAnsi" w:eastAsiaTheme="majorEastAsia" w:hAnsiTheme="majorHAnsi" w:cstheme="majorBidi"/>
      <w:color w:val="2E74B5" w:themeColor="accent1" w:themeShade="BF"/>
    </w:rPr>
  </w:style>
  <w:style w:type="character" w:customStyle="1" w:styleId="Ttulo6Car1">
    <w:name w:val="Título 6 Car1"/>
    <w:basedOn w:val="Fuentedeprrafopredeter"/>
    <w:uiPriority w:val="9"/>
    <w:semiHidden/>
    <w:rsid w:val="00DB57EA"/>
    <w:rPr>
      <w:rFonts w:asciiTheme="majorHAnsi" w:eastAsiaTheme="majorEastAsia" w:hAnsiTheme="majorHAnsi" w:cstheme="majorBidi"/>
      <w:color w:val="1F4D78" w:themeColor="accent1" w:themeShade="7F"/>
    </w:rPr>
  </w:style>
  <w:style w:type="character" w:customStyle="1" w:styleId="Ttulo7Car1">
    <w:name w:val="Título 7 Car1"/>
    <w:basedOn w:val="Fuentedeprrafopredeter"/>
    <w:uiPriority w:val="9"/>
    <w:semiHidden/>
    <w:rsid w:val="00DB57EA"/>
    <w:rPr>
      <w:rFonts w:asciiTheme="majorHAnsi" w:eastAsiaTheme="majorEastAsia" w:hAnsiTheme="majorHAnsi" w:cstheme="majorBidi"/>
      <w:i/>
      <w:iCs/>
      <w:color w:val="1F4D78" w:themeColor="accent1" w:themeShade="7F"/>
    </w:rPr>
  </w:style>
  <w:style w:type="paragraph" w:styleId="Puesto">
    <w:name w:val="Title"/>
    <w:basedOn w:val="Normal"/>
    <w:next w:val="Normal"/>
    <w:link w:val="PuestoCar"/>
    <w:uiPriority w:val="10"/>
    <w:qFormat/>
    <w:rsid w:val="00DB57EA"/>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PuestoCar1">
    <w:name w:val="Puesto Car1"/>
    <w:basedOn w:val="Fuentedeprrafopredeter"/>
    <w:uiPriority w:val="10"/>
    <w:rsid w:val="00DB57E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B57EA"/>
    <w:pPr>
      <w:numPr>
        <w:ilvl w:val="1"/>
      </w:numPr>
    </w:pPr>
    <w:rPr>
      <w:rFonts w:ascii="Cambria" w:eastAsia="Times New Roman" w:hAnsi="Cambria" w:cs="Times New Roman"/>
      <w:i/>
      <w:iCs/>
      <w:color w:val="4F81BD"/>
      <w:spacing w:val="15"/>
      <w:sz w:val="24"/>
      <w:szCs w:val="24"/>
    </w:rPr>
  </w:style>
  <w:style w:type="character" w:customStyle="1" w:styleId="SubttuloCar1">
    <w:name w:val="Subtítulo Car1"/>
    <w:basedOn w:val="Fuentedeprrafopredeter"/>
    <w:uiPriority w:val="11"/>
    <w:rsid w:val="00DB57EA"/>
    <w:rPr>
      <w:rFonts w:eastAsiaTheme="minorEastAsia"/>
      <w:color w:val="5A5A5A" w:themeColor="text1" w:themeTint="A5"/>
      <w:spacing w:val="15"/>
    </w:rPr>
  </w:style>
  <w:style w:type="paragraph" w:styleId="Encabezadodemensaje">
    <w:name w:val="Message Header"/>
    <w:basedOn w:val="Normal"/>
    <w:link w:val="EncabezadodemensajeCar1"/>
    <w:uiPriority w:val="99"/>
    <w:semiHidden/>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1">
    <w:name w:val="Encabezado de mensaje Car1"/>
    <w:basedOn w:val="Fuentedeprrafopredeter"/>
    <w:link w:val="Encabezadodemensaje"/>
    <w:uiPriority w:val="99"/>
    <w:semiHidden/>
    <w:rsid w:val="00DB57EA"/>
    <w:rPr>
      <w:rFonts w:asciiTheme="majorHAnsi" w:eastAsiaTheme="majorEastAsia" w:hAnsiTheme="majorHAnsi" w:cstheme="majorBidi"/>
      <w:sz w:val="24"/>
      <w:szCs w:val="24"/>
      <w:shd w:val="pct20" w:color="auto" w:fill="auto"/>
    </w:rPr>
  </w:style>
  <w:style w:type="numbering" w:customStyle="1" w:styleId="Sinlista3">
    <w:name w:val="Sin lista3"/>
    <w:next w:val="Sinlista"/>
    <w:uiPriority w:val="99"/>
    <w:semiHidden/>
    <w:unhideWhenUsed/>
    <w:rsid w:val="00E12121"/>
  </w:style>
  <w:style w:type="numbering" w:customStyle="1" w:styleId="Sinlista12">
    <w:name w:val="Sin lista12"/>
    <w:next w:val="Sinlista"/>
    <w:uiPriority w:val="99"/>
    <w:semiHidden/>
    <w:unhideWhenUsed/>
    <w:rsid w:val="00E12121"/>
  </w:style>
  <w:style w:type="table" w:customStyle="1" w:styleId="Tablaconcuadrcula23">
    <w:name w:val="Tabla con cuadrícula23"/>
    <w:basedOn w:val="Tablanormal"/>
    <w:next w:val="Tablaconcuadrcula"/>
    <w:uiPriority w:val="59"/>
    <w:rsid w:val="00E12121"/>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E12121"/>
  </w:style>
  <w:style w:type="table" w:customStyle="1" w:styleId="Tablaconcuadrcula112">
    <w:name w:val="Tabla con cuadrícula112"/>
    <w:basedOn w:val="Tablanormal"/>
    <w:next w:val="Tablaconcuadrcula"/>
    <w:uiPriority w:val="39"/>
    <w:rsid w:val="00E12121"/>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12121"/>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E12121"/>
  </w:style>
  <w:style w:type="table" w:customStyle="1" w:styleId="Tablaconcuadrcula5">
    <w:name w:val="Tabla con cuadrícula5"/>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E12121"/>
  </w:style>
  <w:style w:type="table" w:customStyle="1" w:styleId="Tablaconcuadrcula6">
    <w:name w:val="Tabla con cuadrícula6"/>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E12121"/>
  </w:style>
  <w:style w:type="paragraph" w:customStyle="1" w:styleId="yiv5931470435msonormal">
    <w:name w:val="yiv5931470435msonormal"/>
    <w:basedOn w:val="Normal"/>
    <w:rsid w:val="00E12121"/>
    <w:pPr>
      <w:spacing w:before="100" w:beforeAutospacing="1" w:after="100" w:afterAutospacing="1" w:line="240" w:lineRule="auto"/>
    </w:pPr>
    <w:rPr>
      <w:rFonts w:ascii="Times New Roman" w:eastAsia="Times New Roman" w:hAnsi="Times New Roman" w:cs="Times New Roman"/>
      <w:sz w:val="24"/>
      <w:szCs w:val="24"/>
      <w:lang w:eastAsia="es-ES"/>
    </w:rPr>
  </w:style>
  <w:style w:type="table" w:customStyle="1" w:styleId="Tablaconcuadrcula9">
    <w:name w:val="Tabla con cuadrícula9"/>
    <w:basedOn w:val="Tablanormal"/>
    <w:next w:val="Tablaconcuadrcula"/>
    <w:uiPriority w:val="59"/>
    <w:rsid w:val="00E12121"/>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39"/>
    <w:rsid w:val="00E12121"/>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2">
    <w:name w:val="List Bullet 2"/>
    <w:basedOn w:val="Normal"/>
    <w:uiPriority w:val="99"/>
    <w:unhideWhenUsed/>
    <w:rsid w:val="00E12121"/>
    <w:pPr>
      <w:numPr>
        <w:numId w:val="3"/>
      </w:numPr>
      <w:tabs>
        <w:tab w:val="clear" w:pos="643"/>
      </w:tabs>
      <w:spacing w:after="200" w:line="276" w:lineRule="auto"/>
      <w:ind w:left="720"/>
      <w:contextualSpacing/>
    </w:pPr>
  </w:style>
  <w:style w:type="numbering" w:customStyle="1" w:styleId="Sinlista6">
    <w:name w:val="Sin lista6"/>
    <w:next w:val="Sinlista"/>
    <w:uiPriority w:val="99"/>
    <w:semiHidden/>
    <w:unhideWhenUsed/>
    <w:rsid w:val="00E25486"/>
  </w:style>
  <w:style w:type="numbering" w:customStyle="1" w:styleId="Sinlista13">
    <w:name w:val="Sin lista13"/>
    <w:next w:val="Sinlista"/>
    <w:uiPriority w:val="99"/>
    <w:semiHidden/>
    <w:unhideWhenUsed/>
    <w:rsid w:val="00E25486"/>
  </w:style>
  <w:style w:type="table" w:customStyle="1" w:styleId="Tablaconcuadrcula24">
    <w:name w:val="Tabla con cuadrícula24"/>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E25486"/>
  </w:style>
  <w:style w:type="table" w:customStyle="1" w:styleId="Tablaconcuadrcula113">
    <w:name w:val="Tabla con cuadrícula113"/>
    <w:basedOn w:val="Tablanormal"/>
    <w:next w:val="Tablaconcuadrcula"/>
    <w:uiPriority w:val="39"/>
    <w:rsid w:val="00E25486"/>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E25486"/>
  </w:style>
  <w:style w:type="numbering" w:customStyle="1" w:styleId="Sinlista41">
    <w:name w:val="Sin lista41"/>
    <w:next w:val="Sinlista"/>
    <w:uiPriority w:val="99"/>
    <w:semiHidden/>
    <w:unhideWhenUsed/>
    <w:rsid w:val="00E25486"/>
  </w:style>
  <w:style w:type="numbering" w:customStyle="1" w:styleId="Sinlista51">
    <w:name w:val="Sin lista51"/>
    <w:next w:val="Sinlista"/>
    <w:uiPriority w:val="99"/>
    <w:semiHidden/>
    <w:unhideWhenUsed/>
    <w:rsid w:val="00E25486"/>
  </w:style>
  <w:style w:type="numbering" w:customStyle="1" w:styleId="Sinlista61">
    <w:name w:val="Sin lista61"/>
    <w:next w:val="Sinlista"/>
    <w:uiPriority w:val="99"/>
    <w:semiHidden/>
    <w:unhideWhenUsed/>
    <w:rsid w:val="00E25486"/>
  </w:style>
  <w:style w:type="numbering" w:customStyle="1" w:styleId="Sinlista112">
    <w:name w:val="Sin lista112"/>
    <w:next w:val="Sinlista"/>
    <w:uiPriority w:val="99"/>
    <w:semiHidden/>
    <w:unhideWhenUsed/>
    <w:rsid w:val="00E25486"/>
  </w:style>
  <w:style w:type="table" w:customStyle="1" w:styleId="Tablaconcuadrcula10">
    <w:name w:val="Tabla con cuadrícula10"/>
    <w:basedOn w:val="Tablanormal"/>
    <w:next w:val="Tablaconcuadrcula"/>
    <w:uiPriority w:val="59"/>
    <w:rsid w:val="00E25486"/>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E25486"/>
  </w:style>
  <w:style w:type="table" w:customStyle="1" w:styleId="Tablaconcuadrcula12">
    <w:name w:val="Tabla con cuadrícula12"/>
    <w:basedOn w:val="Tablanormal"/>
    <w:next w:val="Tablaconcuadrcula"/>
    <w:uiPriority w:val="59"/>
    <w:rsid w:val="00E25486"/>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39"/>
    <w:rsid w:val="00E25486"/>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E25486"/>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E25486"/>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E254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
    <w:name w:val="Sin lista311"/>
    <w:next w:val="Sinlista"/>
    <w:uiPriority w:val="99"/>
    <w:semiHidden/>
    <w:unhideWhenUsed/>
    <w:rsid w:val="00E25486"/>
  </w:style>
  <w:style w:type="table" w:customStyle="1" w:styleId="Tablaconcuadrcula51">
    <w:name w:val="Tabla con cuadrícula51"/>
    <w:basedOn w:val="Tablanormal"/>
    <w:next w:val="Tablaconcuadrcula"/>
    <w:uiPriority w:val="59"/>
    <w:rsid w:val="00E25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E25486"/>
  </w:style>
  <w:style w:type="table" w:customStyle="1" w:styleId="Tablaconcuadrcula61">
    <w:name w:val="Tabla con cuadrícula61"/>
    <w:basedOn w:val="Tablanormal"/>
    <w:next w:val="Tablaconcuadrcula"/>
    <w:uiPriority w:val="59"/>
    <w:rsid w:val="00E25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E25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E25486"/>
  </w:style>
  <w:style w:type="table" w:customStyle="1" w:styleId="Tablaconcuadrcula91">
    <w:name w:val="Tabla con cuadrícula91"/>
    <w:basedOn w:val="Tablanormal"/>
    <w:next w:val="Tablaconcuadrcula"/>
    <w:uiPriority w:val="59"/>
    <w:rsid w:val="00E25486"/>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next w:val="Tablaconcuadrcula"/>
    <w:uiPriority w:val="39"/>
    <w:rsid w:val="00E25486"/>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
    <w:name w:val="Tabla con cuadrícula37"/>
    <w:basedOn w:val="Tablanormal"/>
    <w:next w:val="Tablaconcuadrcula"/>
    <w:uiPriority w:val="39"/>
    <w:rsid w:val="004945D2"/>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4945D2"/>
  </w:style>
  <w:style w:type="numbering" w:customStyle="1" w:styleId="Sinlista14">
    <w:name w:val="Sin lista14"/>
    <w:next w:val="Sinlista"/>
    <w:uiPriority w:val="99"/>
    <w:semiHidden/>
    <w:unhideWhenUsed/>
    <w:rsid w:val="004945D2"/>
  </w:style>
  <w:style w:type="table" w:customStyle="1" w:styleId="Tablaconcuadrcula25">
    <w:name w:val="Tabla con cuadrícula25"/>
    <w:basedOn w:val="Tablanormal"/>
    <w:next w:val="Tablaconcuadrcula"/>
    <w:uiPriority w:val="59"/>
    <w:rsid w:val="004945D2"/>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4945D2"/>
  </w:style>
  <w:style w:type="table" w:customStyle="1" w:styleId="Tablaconcuadrcula114">
    <w:name w:val="Tabla con cuadrícula114"/>
    <w:basedOn w:val="Tablanormal"/>
    <w:next w:val="Tablaconcuadrcula"/>
    <w:uiPriority w:val="39"/>
    <w:rsid w:val="004945D2"/>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
    <w:name w:val="Tabla con cuadrícula36"/>
    <w:basedOn w:val="Tablanormal"/>
    <w:next w:val="Tablaconcuadrcula"/>
    <w:uiPriority w:val="59"/>
    <w:rsid w:val="004945D2"/>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4945D2"/>
  </w:style>
  <w:style w:type="numbering" w:customStyle="1" w:styleId="Sinlista42">
    <w:name w:val="Sin lista42"/>
    <w:next w:val="Sinlista"/>
    <w:uiPriority w:val="99"/>
    <w:semiHidden/>
    <w:unhideWhenUsed/>
    <w:rsid w:val="004945D2"/>
  </w:style>
  <w:style w:type="numbering" w:customStyle="1" w:styleId="Sinlista52">
    <w:name w:val="Sin lista52"/>
    <w:next w:val="Sinlista"/>
    <w:uiPriority w:val="99"/>
    <w:semiHidden/>
    <w:unhideWhenUsed/>
    <w:rsid w:val="004945D2"/>
  </w:style>
  <w:style w:type="table" w:customStyle="1" w:styleId="Tablaconcuadrcula82">
    <w:name w:val="Tabla con cuadrícula82"/>
    <w:basedOn w:val="Tablanormal"/>
    <w:next w:val="Tablaconcuadrcula"/>
    <w:uiPriority w:val="59"/>
    <w:rsid w:val="00517A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661E4D"/>
  </w:style>
  <w:style w:type="numbering" w:customStyle="1" w:styleId="Sinlista15">
    <w:name w:val="Sin lista15"/>
    <w:next w:val="Sinlista"/>
    <w:uiPriority w:val="99"/>
    <w:semiHidden/>
    <w:unhideWhenUsed/>
    <w:rsid w:val="00661E4D"/>
  </w:style>
  <w:style w:type="table" w:customStyle="1" w:styleId="Tablaconcuadrcula13">
    <w:name w:val="Tabla con cuadrícula13"/>
    <w:basedOn w:val="Tablanormal"/>
    <w:next w:val="Tablaconcuadrcula"/>
    <w:uiPriority w:val="5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59"/>
    <w:rsid w:val="00661E4D"/>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
    <w:name w:val="Sin lista113"/>
    <w:next w:val="Sinlista"/>
    <w:uiPriority w:val="99"/>
    <w:semiHidden/>
    <w:unhideWhenUsed/>
    <w:rsid w:val="00661E4D"/>
  </w:style>
  <w:style w:type="numbering" w:customStyle="1" w:styleId="Sinlista24">
    <w:name w:val="Sin lista24"/>
    <w:next w:val="Sinlista"/>
    <w:uiPriority w:val="99"/>
    <w:semiHidden/>
    <w:unhideWhenUsed/>
    <w:rsid w:val="00661E4D"/>
  </w:style>
  <w:style w:type="table" w:customStyle="1" w:styleId="Tablaconcuadrcula115">
    <w:name w:val="Tabla con cuadrícula115"/>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661E4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aconcuadrcula212">
    <w:name w:val="Tabla con cuadrícula212"/>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661E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next w:val="Tablaconcuadrcula"/>
    <w:uiPriority w:val="59"/>
    <w:rsid w:val="00661E4D"/>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
    <w:name w:val="Sin lista1111"/>
    <w:next w:val="Sinlista"/>
    <w:uiPriority w:val="99"/>
    <w:semiHidden/>
    <w:unhideWhenUsed/>
    <w:rsid w:val="00661E4D"/>
  </w:style>
  <w:style w:type="table" w:customStyle="1" w:styleId="Tablaconcuadrcula11111">
    <w:name w:val="Tabla con cuadrícula11111"/>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661E4D"/>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Sinlista34">
    <w:name w:val="Sin lista34"/>
    <w:next w:val="Sinlista"/>
    <w:uiPriority w:val="99"/>
    <w:semiHidden/>
    <w:unhideWhenUsed/>
    <w:rsid w:val="00661E4D"/>
  </w:style>
  <w:style w:type="numbering" w:customStyle="1" w:styleId="Sinlista121">
    <w:name w:val="Sin lista121"/>
    <w:next w:val="Sinlista"/>
    <w:uiPriority w:val="99"/>
    <w:semiHidden/>
    <w:unhideWhenUsed/>
    <w:rsid w:val="00661E4D"/>
  </w:style>
  <w:style w:type="table" w:customStyle="1" w:styleId="Tablaconcuadrcula232">
    <w:name w:val="Tabla con cuadrícula23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661E4D"/>
  </w:style>
  <w:style w:type="table" w:customStyle="1" w:styleId="Tablaconcuadrcula1121">
    <w:name w:val="Tabla con cuadrícula1121"/>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
    <w:name w:val="Sin lista312"/>
    <w:next w:val="Sinlista"/>
    <w:uiPriority w:val="99"/>
    <w:semiHidden/>
    <w:unhideWhenUsed/>
    <w:rsid w:val="00661E4D"/>
  </w:style>
  <w:style w:type="table" w:customStyle="1" w:styleId="Tablaconcuadrcula52">
    <w:name w:val="Tabla con cuadrícula52"/>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
    <w:name w:val="Sin lista43"/>
    <w:next w:val="Sinlista"/>
    <w:uiPriority w:val="99"/>
    <w:semiHidden/>
    <w:unhideWhenUsed/>
    <w:rsid w:val="00661E4D"/>
  </w:style>
  <w:style w:type="table" w:customStyle="1" w:styleId="Tablaconcuadrcula62">
    <w:name w:val="Tabla con cuadrícula62"/>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
    <w:name w:val="Sin lista53"/>
    <w:next w:val="Sinlista"/>
    <w:uiPriority w:val="99"/>
    <w:semiHidden/>
    <w:unhideWhenUsed/>
    <w:rsid w:val="00661E4D"/>
  </w:style>
  <w:style w:type="table" w:customStyle="1" w:styleId="Tablaconcuadrcula92">
    <w:name w:val="Tabla con cuadrícula92"/>
    <w:basedOn w:val="Tablanormal"/>
    <w:next w:val="Tablaconcuadrcula"/>
    <w:uiPriority w:val="5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83"/>
    <w:basedOn w:val="Tablanormal"/>
    <w:next w:val="Tablaconcuadrcula"/>
    <w:uiPriority w:val="39"/>
    <w:rsid w:val="00661E4D"/>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
    <w:name w:val="Sin lista62"/>
    <w:next w:val="Sinlista"/>
    <w:uiPriority w:val="99"/>
    <w:semiHidden/>
    <w:unhideWhenUsed/>
    <w:rsid w:val="00661E4D"/>
  </w:style>
  <w:style w:type="numbering" w:customStyle="1" w:styleId="Sinlista131">
    <w:name w:val="Sin lista131"/>
    <w:next w:val="Sinlista"/>
    <w:uiPriority w:val="99"/>
    <w:semiHidden/>
    <w:unhideWhenUsed/>
    <w:rsid w:val="00661E4D"/>
  </w:style>
  <w:style w:type="table" w:customStyle="1" w:styleId="Tablaconcuadrcula241">
    <w:name w:val="Tabla con cuadrícula241"/>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1">
    <w:name w:val="Sin lista221"/>
    <w:next w:val="Sinlista"/>
    <w:uiPriority w:val="99"/>
    <w:semiHidden/>
    <w:unhideWhenUsed/>
    <w:rsid w:val="00661E4D"/>
  </w:style>
  <w:style w:type="table" w:customStyle="1" w:styleId="Tablaconcuadrcula1131">
    <w:name w:val="Tabla con cuadrícula1131"/>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
    <w:name w:val="Sin lista321"/>
    <w:next w:val="Sinlista"/>
    <w:uiPriority w:val="99"/>
    <w:semiHidden/>
    <w:unhideWhenUsed/>
    <w:rsid w:val="00661E4D"/>
  </w:style>
  <w:style w:type="numbering" w:customStyle="1" w:styleId="Sinlista412">
    <w:name w:val="Sin lista412"/>
    <w:next w:val="Sinlista"/>
    <w:uiPriority w:val="99"/>
    <w:semiHidden/>
    <w:unhideWhenUsed/>
    <w:rsid w:val="00661E4D"/>
  </w:style>
  <w:style w:type="numbering" w:customStyle="1" w:styleId="Sinlista512">
    <w:name w:val="Sin lista512"/>
    <w:next w:val="Sinlista"/>
    <w:uiPriority w:val="99"/>
    <w:semiHidden/>
    <w:unhideWhenUsed/>
    <w:rsid w:val="00661E4D"/>
  </w:style>
  <w:style w:type="numbering" w:customStyle="1" w:styleId="Sinlista611">
    <w:name w:val="Sin lista611"/>
    <w:next w:val="Sinlista"/>
    <w:uiPriority w:val="99"/>
    <w:semiHidden/>
    <w:unhideWhenUsed/>
    <w:rsid w:val="00661E4D"/>
  </w:style>
  <w:style w:type="numbering" w:customStyle="1" w:styleId="Sinlista1121">
    <w:name w:val="Sin lista1121"/>
    <w:next w:val="Sinlista"/>
    <w:uiPriority w:val="99"/>
    <w:semiHidden/>
    <w:unhideWhenUsed/>
    <w:rsid w:val="00661E4D"/>
  </w:style>
  <w:style w:type="table" w:customStyle="1" w:styleId="Tablaconcuadrcula101">
    <w:name w:val="Tabla con cuadrícula101"/>
    <w:basedOn w:val="Tablanormal"/>
    <w:next w:val="Tablaconcuadrcula"/>
    <w:uiPriority w:val="5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661E4D"/>
  </w:style>
  <w:style w:type="table" w:customStyle="1" w:styleId="Tablaconcuadrcula121">
    <w:name w:val="Tabla con cuadrícula121"/>
    <w:basedOn w:val="Tablanormal"/>
    <w:next w:val="Tablaconcuadrcula"/>
    <w:uiPriority w:val="59"/>
    <w:rsid w:val="00661E4D"/>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661E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661E4D"/>
  </w:style>
  <w:style w:type="table" w:customStyle="1" w:styleId="Tablaconcuadrcula511">
    <w:name w:val="Tabla con cuadrícula511"/>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661E4D"/>
  </w:style>
  <w:style w:type="table" w:customStyle="1" w:styleId="Tablaconcuadrcula611">
    <w:name w:val="Tabla con cuadrícula611"/>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661E4D"/>
  </w:style>
  <w:style w:type="table" w:customStyle="1" w:styleId="Tablaconcuadrcula911">
    <w:name w:val="Tabla con cuadrícula911"/>
    <w:basedOn w:val="Tablanormal"/>
    <w:next w:val="Tablaconcuadrcula"/>
    <w:uiPriority w:val="5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1">
    <w:name w:val="Tabla con cuadrícula811"/>
    <w:basedOn w:val="Tablanormal"/>
    <w:next w:val="Tablaconcuadrcula"/>
    <w:uiPriority w:val="39"/>
    <w:rsid w:val="00661E4D"/>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661E4D"/>
  </w:style>
  <w:style w:type="numbering" w:customStyle="1" w:styleId="Sinlista141">
    <w:name w:val="Sin lista141"/>
    <w:next w:val="Sinlista"/>
    <w:uiPriority w:val="99"/>
    <w:semiHidden/>
    <w:unhideWhenUsed/>
    <w:rsid w:val="00661E4D"/>
  </w:style>
  <w:style w:type="table" w:customStyle="1" w:styleId="Tablaconcuadrcula251">
    <w:name w:val="Tabla con cuadrícula251"/>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1">
    <w:name w:val="Sin lista231"/>
    <w:next w:val="Sinlista"/>
    <w:uiPriority w:val="99"/>
    <w:semiHidden/>
    <w:unhideWhenUsed/>
    <w:rsid w:val="00661E4D"/>
  </w:style>
  <w:style w:type="table" w:customStyle="1" w:styleId="Tablaconcuadrcula1141">
    <w:name w:val="Tabla con cuadrícula1141"/>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1">
    <w:name w:val="Tabla con cuadrícula361"/>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
    <w:name w:val="Sin lista331"/>
    <w:next w:val="Sinlista"/>
    <w:uiPriority w:val="99"/>
    <w:semiHidden/>
    <w:unhideWhenUsed/>
    <w:rsid w:val="00661E4D"/>
  </w:style>
  <w:style w:type="numbering" w:customStyle="1" w:styleId="Sinlista421">
    <w:name w:val="Sin lista421"/>
    <w:next w:val="Sinlista"/>
    <w:uiPriority w:val="99"/>
    <w:semiHidden/>
    <w:unhideWhenUsed/>
    <w:rsid w:val="00661E4D"/>
  </w:style>
  <w:style w:type="numbering" w:customStyle="1" w:styleId="Sinlista521">
    <w:name w:val="Sin lista521"/>
    <w:next w:val="Sinlista"/>
    <w:uiPriority w:val="99"/>
    <w:semiHidden/>
    <w:unhideWhenUsed/>
    <w:rsid w:val="00661E4D"/>
  </w:style>
  <w:style w:type="table" w:customStyle="1" w:styleId="Tablaconcuadrcula821">
    <w:name w:val="Tabla con cuadrícula821"/>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661E4D"/>
  </w:style>
  <w:style w:type="character" w:customStyle="1" w:styleId="PrrafodelistaCar">
    <w:name w:val="Párrafo de lista Car"/>
    <w:link w:val="Prrafodelista"/>
    <w:uiPriority w:val="34"/>
    <w:locked/>
    <w:rsid w:val="00661E4D"/>
  </w:style>
  <w:style w:type="character" w:customStyle="1" w:styleId="a">
    <w:name w:val="_"/>
    <w:basedOn w:val="Fuentedeprrafopredeter"/>
    <w:rsid w:val="00661E4D"/>
  </w:style>
  <w:style w:type="character" w:customStyle="1" w:styleId="ff1">
    <w:name w:val="ff1"/>
    <w:basedOn w:val="Fuentedeprrafopredeter"/>
    <w:rsid w:val="00661E4D"/>
  </w:style>
  <w:style w:type="character" w:customStyle="1" w:styleId="ff9">
    <w:name w:val="ff9"/>
    <w:basedOn w:val="Fuentedeprrafopredeter"/>
    <w:rsid w:val="00661E4D"/>
  </w:style>
  <w:style w:type="character" w:customStyle="1" w:styleId="ls0">
    <w:name w:val="ls0"/>
    <w:basedOn w:val="Fuentedeprrafopredeter"/>
    <w:rsid w:val="00661E4D"/>
  </w:style>
  <w:style w:type="character" w:customStyle="1" w:styleId="ff8">
    <w:name w:val="ff8"/>
    <w:basedOn w:val="Fuentedeprrafopredeter"/>
    <w:rsid w:val="00661E4D"/>
  </w:style>
  <w:style w:type="character" w:customStyle="1" w:styleId="ff3">
    <w:name w:val="ff3"/>
    <w:basedOn w:val="Fuentedeprrafopredeter"/>
    <w:rsid w:val="00661E4D"/>
  </w:style>
  <w:style w:type="character" w:customStyle="1" w:styleId="highlight">
    <w:name w:val="highlight"/>
    <w:basedOn w:val="Fuentedeprrafopredeter"/>
    <w:rsid w:val="00661E4D"/>
  </w:style>
  <w:style w:type="table" w:customStyle="1" w:styleId="Tablaconcuadrcula371">
    <w:name w:val="Tabla con cuadrícula371"/>
    <w:basedOn w:val="Tablanormal"/>
    <w:next w:val="Tablaconcuadrcula"/>
    <w:uiPriority w:val="39"/>
    <w:rsid w:val="00661E4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7">
    <w:name w:val="font7"/>
    <w:basedOn w:val="Normal"/>
    <w:rsid w:val="00661E4D"/>
    <w:pPr>
      <w:spacing w:before="100" w:beforeAutospacing="1" w:after="100" w:afterAutospacing="1" w:line="240" w:lineRule="auto"/>
    </w:pPr>
    <w:rPr>
      <w:rFonts w:ascii="Cambria" w:eastAsia="Times New Roman" w:hAnsi="Cambria" w:cs="Times New Roman"/>
      <w:color w:val="FF0000"/>
      <w:lang w:val="es-SV" w:eastAsia="es-SV"/>
    </w:rPr>
  </w:style>
  <w:style w:type="paragraph" w:customStyle="1" w:styleId="xl63">
    <w:name w:val="xl63"/>
    <w:basedOn w:val="Normal"/>
    <w:rsid w:val="00661E4D"/>
    <w:pPr>
      <w:spacing w:before="100" w:beforeAutospacing="1" w:after="100" w:afterAutospacing="1" w:line="240" w:lineRule="auto"/>
    </w:pPr>
    <w:rPr>
      <w:rFonts w:ascii="Cambria" w:eastAsia="Times New Roman" w:hAnsi="Cambria" w:cs="Times New Roman"/>
      <w:sz w:val="24"/>
      <w:szCs w:val="24"/>
      <w:lang w:val="es-SV" w:eastAsia="es-SV"/>
    </w:rPr>
  </w:style>
  <w:style w:type="paragraph" w:customStyle="1" w:styleId="xl64">
    <w:name w:val="xl64"/>
    <w:basedOn w:val="Normal"/>
    <w:rsid w:val="00661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mbria" w:eastAsia="Times New Roman" w:hAnsi="Cambria" w:cs="Times New Roman"/>
      <w:b/>
      <w:bCs/>
      <w:color w:val="000000"/>
      <w:sz w:val="24"/>
      <w:szCs w:val="24"/>
      <w:lang w:val="es-SV" w:eastAsia="es-SV"/>
    </w:rPr>
  </w:style>
  <w:style w:type="numbering" w:customStyle="1" w:styleId="Sinlista151">
    <w:name w:val="Sin lista151"/>
    <w:next w:val="Sinlista"/>
    <w:uiPriority w:val="99"/>
    <w:semiHidden/>
    <w:unhideWhenUsed/>
    <w:rsid w:val="00661E4D"/>
  </w:style>
  <w:style w:type="numbering" w:customStyle="1" w:styleId="Sinlista1131">
    <w:name w:val="Sin lista1131"/>
    <w:next w:val="Sinlista"/>
    <w:uiPriority w:val="99"/>
    <w:semiHidden/>
    <w:unhideWhenUsed/>
    <w:rsid w:val="00661E4D"/>
  </w:style>
  <w:style w:type="numbering" w:customStyle="1" w:styleId="Sinlista9">
    <w:name w:val="Sin lista9"/>
    <w:next w:val="Sinlista"/>
    <w:uiPriority w:val="99"/>
    <w:semiHidden/>
    <w:unhideWhenUsed/>
    <w:rsid w:val="00661E4D"/>
  </w:style>
  <w:style w:type="numbering" w:customStyle="1" w:styleId="Sinlista16">
    <w:name w:val="Sin lista16"/>
    <w:next w:val="Sinlista"/>
    <w:uiPriority w:val="99"/>
    <w:semiHidden/>
    <w:unhideWhenUsed/>
    <w:rsid w:val="00661E4D"/>
  </w:style>
  <w:style w:type="table" w:customStyle="1" w:styleId="Tablaconcuadrcula15">
    <w:name w:val="Tabla con cuadrícula15"/>
    <w:basedOn w:val="Tablanormal"/>
    <w:next w:val="Tablaconcuadrcula"/>
    <w:uiPriority w:val="3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661E4D"/>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
    <w:name w:val="Sin lista114"/>
    <w:next w:val="Sinlista"/>
    <w:uiPriority w:val="99"/>
    <w:semiHidden/>
    <w:unhideWhenUsed/>
    <w:rsid w:val="00661E4D"/>
  </w:style>
  <w:style w:type="numbering" w:customStyle="1" w:styleId="Sinlista25">
    <w:name w:val="Sin lista25"/>
    <w:next w:val="Sinlista"/>
    <w:uiPriority w:val="99"/>
    <w:semiHidden/>
    <w:unhideWhenUsed/>
    <w:rsid w:val="00661E4D"/>
  </w:style>
  <w:style w:type="table" w:customStyle="1" w:styleId="Tablaconcuadrcula116">
    <w:name w:val="Tabla con cuadrícula116"/>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661E4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aconcuadrcula213">
    <w:name w:val="Tabla con cuadrícula213"/>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3">
    <w:name w:val="Tabla con cuadrícula223"/>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3">
    <w:name w:val="Tabla con cuadrícula323"/>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661E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3">
    <w:name w:val="Tabla con cuadrícula333"/>
    <w:basedOn w:val="Tablanormal"/>
    <w:next w:val="Tablaconcuadrcula"/>
    <w:uiPriority w:val="5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
    <w:name w:val="Tabla con cuadrícula2113"/>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next w:val="Tablaconcuadrcula"/>
    <w:uiPriority w:val="59"/>
    <w:rsid w:val="00661E4D"/>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661E4D"/>
  </w:style>
  <w:style w:type="table" w:customStyle="1" w:styleId="Tablaconcuadrcula11112">
    <w:name w:val="Tabla con cuadrícula11112"/>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3">
    <w:name w:val="Tabla con cuadrícula3113"/>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2">
    <w:name w:val="Tabla con cuadrícula21112"/>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2">
    <w:name w:val="Tabla con cuadrícula31112"/>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661E4D"/>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Sinlista35">
    <w:name w:val="Sin lista35"/>
    <w:next w:val="Sinlista"/>
    <w:uiPriority w:val="99"/>
    <w:semiHidden/>
    <w:unhideWhenUsed/>
    <w:rsid w:val="00661E4D"/>
  </w:style>
  <w:style w:type="numbering" w:customStyle="1" w:styleId="Sinlista122">
    <w:name w:val="Sin lista122"/>
    <w:next w:val="Sinlista"/>
    <w:uiPriority w:val="99"/>
    <w:semiHidden/>
    <w:unhideWhenUsed/>
    <w:rsid w:val="00661E4D"/>
  </w:style>
  <w:style w:type="table" w:customStyle="1" w:styleId="Tablaconcuadrcula233">
    <w:name w:val="Tabla con cuadrícula233"/>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3">
    <w:name w:val="Sin lista213"/>
    <w:next w:val="Sinlista"/>
    <w:uiPriority w:val="99"/>
    <w:semiHidden/>
    <w:unhideWhenUsed/>
    <w:rsid w:val="00661E4D"/>
  </w:style>
  <w:style w:type="table" w:customStyle="1" w:styleId="Tablaconcuadrcula1122">
    <w:name w:val="Tabla con cuadrícula1122"/>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2">
    <w:name w:val="Tabla con cuadrícula34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
    <w:name w:val="Sin lista313"/>
    <w:next w:val="Sinlista"/>
    <w:uiPriority w:val="99"/>
    <w:semiHidden/>
    <w:unhideWhenUsed/>
    <w:rsid w:val="00661E4D"/>
  </w:style>
  <w:style w:type="table" w:customStyle="1" w:styleId="Tablaconcuadrcula53">
    <w:name w:val="Tabla con cuadrícula53"/>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
    <w:name w:val="Sin lista44"/>
    <w:next w:val="Sinlista"/>
    <w:uiPriority w:val="99"/>
    <w:semiHidden/>
    <w:unhideWhenUsed/>
    <w:rsid w:val="00661E4D"/>
  </w:style>
  <w:style w:type="table" w:customStyle="1" w:styleId="Tablaconcuadrcula63">
    <w:name w:val="Tabla con cuadrícula63"/>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3">
    <w:name w:val="Tabla con cuadrícula73"/>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
    <w:name w:val="Sin lista54"/>
    <w:next w:val="Sinlista"/>
    <w:uiPriority w:val="99"/>
    <w:semiHidden/>
    <w:unhideWhenUsed/>
    <w:rsid w:val="00661E4D"/>
  </w:style>
  <w:style w:type="table" w:customStyle="1" w:styleId="Tablaconcuadrcula93">
    <w:name w:val="Tabla con cuadrícula93"/>
    <w:basedOn w:val="Tablanormal"/>
    <w:next w:val="Tablaconcuadrcula"/>
    <w:uiPriority w:val="5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84"/>
    <w:basedOn w:val="Tablanormal"/>
    <w:next w:val="Tablaconcuadrcula"/>
    <w:uiPriority w:val="39"/>
    <w:rsid w:val="00661E4D"/>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
    <w:name w:val="Sin lista63"/>
    <w:next w:val="Sinlista"/>
    <w:uiPriority w:val="99"/>
    <w:semiHidden/>
    <w:unhideWhenUsed/>
    <w:rsid w:val="00661E4D"/>
  </w:style>
  <w:style w:type="numbering" w:customStyle="1" w:styleId="Sinlista132">
    <w:name w:val="Sin lista132"/>
    <w:next w:val="Sinlista"/>
    <w:uiPriority w:val="99"/>
    <w:semiHidden/>
    <w:unhideWhenUsed/>
    <w:rsid w:val="00661E4D"/>
  </w:style>
  <w:style w:type="table" w:customStyle="1" w:styleId="Tablaconcuadrcula242">
    <w:name w:val="Tabla con cuadrícula24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2">
    <w:name w:val="Sin lista222"/>
    <w:next w:val="Sinlista"/>
    <w:uiPriority w:val="99"/>
    <w:semiHidden/>
    <w:unhideWhenUsed/>
    <w:rsid w:val="00661E4D"/>
  </w:style>
  <w:style w:type="table" w:customStyle="1" w:styleId="Tablaconcuadrcula1132">
    <w:name w:val="Tabla con cuadrícula1132"/>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2">
    <w:name w:val="Tabla con cuadrícula35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661E4D"/>
  </w:style>
  <w:style w:type="numbering" w:customStyle="1" w:styleId="Sinlista413">
    <w:name w:val="Sin lista413"/>
    <w:next w:val="Sinlista"/>
    <w:uiPriority w:val="99"/>
    <w:semiHidden/>
    <w:unhideWhenUsed/>
    <w:rsid w:val="00661E4D"/>
  </w:style>
  <w:style w:type="numbering" w:customStyle="1" w:styleId="Sinlista513">
    <w:name w:val="Sin lista513"/>
    <w:next w:val="Sinlista"/>
    <w:uiPriority w:val="99"/>
    <w:semiHidden/>
    <w:unhideWhenUsed/>
    <w:rsid w:val="00661E4D"/>
  </w:style>
  <w:style w:type="numbering" w:customStyle="1" w:styleId="Sinlista612">
    <w:name w:val="Sin lista612"/>
    <w:next w:val="Sinlista"/>
    <w:uiPriority w:val="99"/>
    <w:semiHidden/>
    <w:unhideWhenUsed/>
    <w:rsid w:val="00661E4D"/>
  </w:style>
  <w:style w:type="numbering" w:customStyle="1" w:styleId="Sinlista1122">
    <w:name w:val="Sin lista1122"/>
    <w:next w:val="Sinlista"/>
    <w:uiPriority w:val="99"/>
    <w:semiHidden/>
    <w:unhideWhenUsed/>
    <w:rsid w:val="00661E4D"/>
  </w:style>
  <w:style w:type="table" w:customStyle="1" w:styleId="Tablaconcuadrcula102">
    <w:name w:val="Tabla con cuadrícula102"/>
    <w:basedOn w:val="Tablanormal"/>
    <w:next w:val="Tablaconcuadrcula"/>
    <w:uiPriority w:val="5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2">
    <w:name w:val="Tabla con cuadrícula231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2">
    <w:name w:val="Sin lista2112"/>
    <w:next w:val="Sinlista"/>
    <w:uiPriority w:val="99"/>
    <w:semiHidden/>
    <w:unhideWhenUsed/>
    <w:rsid w:val="00661E4D"/>
  </w:style>
  <w:style w:type="table" w:customStyle="1" w:styleId="Tablaconcuadrcula122">
    <w:name w:val="Tabla con cuadrícula122"/>
    <w:basedOn w:val="Tablanormal"/>
    <w:next w:val="Tablaconcuadrcula"/>
    <w:uiPriority w:val="59"/>
    <w:rsid w:val="00661E4D"/>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2">
    <w:name w:val="Tabla con cuadrícula11122"/>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2">
    <w:name w:val="Tabla con cuadrícula331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2">
    <w:name w:val="Tabla con cuadrícula2212"/>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2">
    <w:name w:val="Tabla con cuadrícula3212"/>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next w:val="Tablaconcuadrcula"/>
    <w:uiPriority w:val="59"/>
    <w:rsid w:val="00661E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661E4D"/>
  </w:style>
  <w:style w:type="table" w:customStyle="1" w:styleId="Tablaconcuadrcula512">
    <w:name w:val="Tabla con cuadrícula512"/>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661E4D"/>
  </w:style>
  <w:style w:type="table" w:customStyle="1" w:styleId="Tablaconcuadrcula612">
    <w:name w:val="Tabla con cuadrícula612"/>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2">
    <w:name w:val="Tabla con cuadrícula712"/>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661E4D"/>
  </w:style>
  <w:style w:type="table" w:customStyle="1" w:styleId="Tablaconcuadrcula912">
    <w:name w:val="Tabla con cuadrícula912"/>
    <w:basedOn w:val="Tablanormal"/>
    <w:next w:val="Tablaconcuadrcula"/>
    <w:uiPriority w:val="5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2">
    <w:name w:val="Tabla con cuadrícula812"/>
    <w:basedOn w:val="Tablanormal"/>
    <w:next w:val="Tablaconcuadrcula"/>
    <w:uiPriority w:val="39"/>
    <w:rsid w:val="00661E4D"/>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
    <w:name w:val="Sin lista72"/>
    <w:next w:val="Sinlista"/>
    <w:uiPriority w:val="99"/>
    <w:semiHidden/>
    <w:unhideWhenUsed/>
    <w:rsid w:val="00661E4D"/>
  </w:style>
  <w:style w:type="numbering" w:customStyle="1" w:styleId="Sinlista142">
    <w:name w:val="Sin lista142"/>
    <w:next w:val="Sinlista"/>
    <w:uiPriority w:val="99"/>
    <w:semiHidden/>
    <w:unhideWhenUsed/>
    <w:rsid w:val="00661E4D"/>
  </w:style>
  <w:style w:type="table" w:customStyle="1" w:styleId="Tablaconcuadrcula252">
    <w:name w:val="Tabla con cuadrícula25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661E4D"/>
  </w:style>
  <w:style w:type="table" w:customStyle="1" w:styleId="Tablaconcuadrcula1142">
    <w:name w:val="Tabla con cuadrícula1142"/>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2">
    <w:name w:val="Tabla con cuadrícula36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661E4D"/>
  </w:style>
  <w:style w:type="numbering" w:customStyle="1" w:styleId="Sinlista422">
    <w:name w:val="Sin lista422"/>
    <w:next w:val="Sinlista"/>
    <w:uiPriority w:val="99"/>
    <w:semiHidden/>
    <w:unhideWhenUsed/>
    <w:rsid w:val="00661E4D"/>
  </w:style>
  <w:style w:type="numbering" w:customStyle="1" w:styleId="Sinlista522">
    <w:name w:val="Sin lista522"/>
    <w:next w:val="Sinlista"/>
    <w:uiPriority w:val="99"/>
    <w:semiHidden/>
    <w:unhideWhenUsed/>
    <w:rsid w:val="00661E4D"/>
  </w:style>
  <w:style w:type="table" w:customStyle="1" w:styleId="Tablaconcuadrcula822">
    <w:name w:val="Tabla con cuadrícula822"/>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
    <w:name w:val="Tabla con cuadrícula141"/>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
    <w:name w:val="Tabla con cuadrícula142"/>
    <w:basedOn w:val="Tablanormal"/>
    <w:next w:val="Tablaconcuadrcula"/>
    <w:uiPriority w:val="59"/>
    <w:rsid w:val="007631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39"/>
    <w:rsid w:val="0076311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3">
    <w:name w:val="Tabla con cuadrícula143"/>
    <w:basedOn w:val="Tablanormal"/>
    <w:next w:val="Tablaconcuadrcula"/>
    <w:uiPriority w:val="59"/>
    <w:rsid w:val="006F7A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39"/>
    <w:rsid w:val="00BE186A"/>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39"/>
    <w:rsid w:val="0017330C"/>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05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6D4ACE-C6D3-442E-91C5-5DD67B8A0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2551</TotalTime>
  <Pages>42</Pages>
  <Words>15179</Words>
  <Characters>83485</Characters>
  <Application>Microsoft Office Word</Application>
  <DocSecurity>0</DocSecurity>
  <Lines>695</Lines>
  <Paragraphs>196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03</dc:creator>
  <cp:lastModifiedBy>SECRETARIA-SA</cp:lastModifiedBy>
  <cp:revision>661</cp:revision>
  <cp:lastPrinted>2022-06-23T19:31:00Z</cp:lastPrinted>
  <dcterms:created xsi:type="dcterms:W3CDTF">2020-08-11T16:09:00Z</dcterms:created>
  <dcterms:modified xsi:type="dcterms:W3CDTF">2023-04-26T15:41:00Z</dcterms:modified>
</cp:coreProperties>
</file>