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B9682" w14:textId="6AD3EFF7" w:rsidR="000C2E80" w:rsidRPr="00064261" w:rsidRDefault="005D553A" w:rsidP="00970C41">
      <w:pPr>
        <w:tabs>
          <w:tab w:val="center" w:pos="4419"/>
        </w:tabs>
        <w:spacing w:after="0" w:line="276" w:lineRule="auto"/>
        <w:jc w:val="both"/>
        <w:rPr>
          <w:rFonts w:ascii="Times New Roman" w:eastAsia="Calibri" w:hAnsi="Times New Roman" w:cs="Times New Roman"/>
          <w:sz w:val="28"/>
          <w:szCs w:val="28"/>
        </w:rPr>
      </w:pPr>
      <w:r w:rsidRPr="000C2E80">
        <w:rPr>
          <w:rFonts w:ascii="Times New Roman" w:eastAsia="Calibri" w:hAnsi="Times New Roman" w:cs="Times New Roman"/>
          <w:b/>
          <w:sz w:val="28"/>
          <w:szCs w:val="28"/>
          <w:lang w:val="es-SV"/>
        </w:rPr>
        <w:t xml:space="preserve">ACTA NÚMERO </w:t>
      </w:r>
      <w:r w:rsidR="00173B0F" w:rsidRPr="000C2E80">
        <w:rPr>
          <w:rFonts w:ascii="Times New Roman" w:eastAsia="Calibri" w:hAnsi="Times New Roman" w:cs="Times New Roman"/>
          <w:b/>
          <w:sz w:val="28"/>
          <w:szCs w:val="28"/>
          <w:lang w:val="es-SV"/>
        </w:rPr>
        <w:t>QUINCE</w:t>
      </w:r>
      <w:r w:rsidR="00351D7F" w:rsidRPr="000C2E80">
        <w:rPr>
          <w:rFonts w:ascii="Times New Roman" w:eastAsia="Calibri" w:hAnsi="Times New Roman" w:cs="Times New Roman"/>
          <w:b/>
          <w:sz w:val="28"/>
          <w:szCs w:val="28"/>
          <w:lang w:val="es-SV"/>
        </w:rPr>
        <w:t xml:space="preserve"> </w:t>
      </w:r>
      <w:r w:rsidRPr="000C2E80">
        <w:rPr>
          <w:rFonts w:ascii="Times New Roman" w:eastAsia="Calibri" w:hAnsi="Times New Roman" w:cs="Times New Roman"/>
          <w:sz w:val="28"/>
          <w:szCs w:val="28"/>
          <w:lang w:val="es-SV"/>
        </w:rPr>
        <w:t xml:space="preserve">de la Sesión </w:t>
      </w:r>
      <w:r w:rsidR="00173B0F" w:rsidRPr="000C2E80">
        <w:rPr>
          <w:rFonts w:ascii="Times New Roman" w:eastAsia="Calibri" w:hAnsi="Times New Roman" w:cs="Times New Roman"/>
          <w:sz w:val="28"/>
          <w:szCs w:val="28"/>
          <w:lang w:val="es-SV"/>
        </w:rPr>
        <w:t>Extrao</w:t>
      </w:r>
      <w:r w:rsidRPr="000C2E80">
        <w:rPr>
          <w:rFonts w:ascii="Times New Roman" w:eastAsia="Calibri" w:hAnsi="Times New Roman" w:cs="Times New Roman"/>
          <w:sz w:val="28"/>
          <w:szCs w:val="28"/>
          <w:lang w:val="es-SV"/>
        </w:rPr>
        <w:t xml:space="preserve">rdinaria celebrada en la Sala de Sesiones de la Alcaldía Municipal de esta Ciudad, de las nueve horas del día </w:t>
      </w:r>
      <w:r w:rsidR="00173B0F" w:rsidRPr="000C2E80">
        <w:rPr>
          <w:rFonts w:ascii="Times New Roman" w:eastAsia="Calibri" w:hAnsi="Times New Roman" w:cs="Times New Roman"/>
          <w:sz w:val="28"/>
          <w:szCs w:val="28"/>
          <w:lang w:val="es-SV"/>
        </w:rPr>
        <w:t>viernes</w:t>
      </w:r>
      <w:r w:rsidRPr="000C2E80">
        <w:rPr>
          <w:rFonts w:ascii="Times New Roman" w:eastAsia="Calibri" w:hAnsi="Times New Roman" w:cs="Times New Roman"/>
          <w:sz w:val="28"/>
          <w:szCs w:val="28"/>
          <w:lang w:val="es-SV"/>
        </w:rPr>
        <w:t xml:space="preserve"> </w:t>
      </w:r>
      <w:r w:rsidR="00173B0F" w:rsidRPr="000C2E80">
        <w:rPr>
          <w:rFonts w:ascii="Times New Roman" w:eastAsia="Calibri" w:hAnsi="Times New Roman" w:cs="Times New Roman"/>
          <w:sz w:val="28"/>
          <w:szCs w:val="28"/>
          <w:lang w:val="es-SV"/>
        </w:rPr>
        <w:t>tres</w:t>
      </w:r>
      <w:r w:rsidRPr="000C2E80">
        <w:rPr>
          <w:rFonts w:ascii="Times New Roman" w:eastAsia="Calibri" w:hAnsi="Times New Roman" w:cs="Times New Roman"/>
          <w:sz w:val="28"/>
          <w:szCs w:val="28"/>
          <w:lang w:val="es-SV"/>
        </w:rPr>
        <w:t xml:space="preserve"> de </w:t>
      </w:r>
      <w:r w:rsidR="00173B0F" w:rsidRPr="000C2E80">
        <w:rPr>
          <w:rFonts w:ascii="Times New Roman" w:eastAsia="Calibri" w:hAnsi="Times New Roman" w:cs="Times New Roman"/>
          <w:sz w:val="28"/>
          <w:szCs w:val="28"/>
          <w:lang w:val="es-SV"/>
        </w:rPr>
        <w:t>abril</w:t>
      </w:r>
      <w:r w:rsidRPr="000C2E80">
        <w:rPr>
          <w:rFonts w:ascii="Times New Roman" w:eastAsia="Calibri" w:hAnsi="Times New Roman" w:cs="Times New Roman"/>
          <w:sz w:val="28"/>
          <w:szCs w:val="28"/>
          <w:lang w:val="es-SV"/>
        </w:rPr>
        <w:t xml:space="preserve"> de dos mil veinte, convocada y presidida por el señor Alcalde Municipal de Apopa, Coronel José Santiago Zelaya Domínguez; están presentes los señores: Coronel José Santiago Zelaya Domínguez, Alcalde Municipal; </w:t>
      </w:r>
      <w:r w:rsidRPr="000C2E80">
        <w:rPr>
          <w:rFonts w:ascii="Times New Roman" w:eastAsia="Calibri" w:hAnsi="Times New Roman" w:cs="Times New Roman"/>
          <w:sz w:val="28"/>
          <w:szCs w:val="28"/>
        </w:rPr>
        <w:t>Licenciado Darwin David Maldonado García; Síndico Municipal</w:t>
      </w:r>
      <w:r w:rsidRPr="000C2E80">
        <w:rPr>
          <w:rFonts w:ascii="Times New Roman" w:eastAsia="Calibri" w:hAnsi="Times New Roman" w:cs="Times New Roman"/>
          <w:sz w:val="28"/>
          <w:szCs w:val="28"/>
          <w:lang w:val="es-SV"/>
        </w:rPr>
        <w:t xml:space="preserve">; señora María del Carmen García; Primera Regidora Propietaria, </w:t>
      </w:r>
      <w:r w:rsidRPr="000C2E80">
        <w:rPr>
          <w:rFonts w:ascii="Times New Roman" w:eastAsia="Times New Roman" w:hAnsi="Times New Roman" w:cs="Times New Roman"/>
          <w:sz w:val="28"/>
          <w:szCs w:val="28"/>
          <w:lang w:val="es-SV" w:eastAsia="es-ES"/>
        </w:rPr>
        <w:t xml:space="preserve">Oscar Armando Rivas, segundo Regidor Propietario; </w:t>
      </w:r>
      <w:r w:rsidRPr="000C2E80">
        <w:rPr>
          <w:rFonts w:ascii="Times New Roman" w:eastAsia="Calibri" w:hAnsi="Times New Roman" w:cs="Times New Roman"/>
          <w:sz w:val="28"/>
          <w:szCs w:val="28"/>
          <w:lang w:val="es-SV"/>
        </w:rPr>
        <w:t xml:space="preserve">Cnel. Ángel Román Sermeño Nieto, Tercer Regidor Propietario; Señor Calixto Henríquez Rodríguez, Cuarto Regidor Propietario, Licenciada Adela María Cortez Coto; Quinta Regidora Propietaria; </w:t>
      </w:r>
      <w:r w:rsidR="00351D7F" w:rsidRPr="000C2E80">
        <w:rPr>
          <w:rFonts w:ascii="Times New Roman" w:eastAsia="Calibri" w:hAnsi="Times New Roman" w:cs="Times New Roman"/>
          <w:sz w:val="28"/>
          <w:szCs w:val="28"/>
          <w:lang w:val="es-SV"/>
        </w:rPr>
        <w:t>Licenciada Silvia Ismenia Ruiz; Sexta Regidora Propietaria</w:t>
      </w:r>
      <w:r w:rsidR="00351D7F" w:rsidRPr="000C2E80">
        <w:rPr>
          <w:rFonts w:ascii="Times New Roman" w:eastAsia="Calibri" w:hAnsi="Times New Roman" w:cs="Times New Roman"/>
          <w:color w:val="000000"/>
          <w:sz w:val="28"/>
          <w:szCs w:val="28"/>
          <w:lang w:val="es-SV"/>
        </w:rPr>
        <w:t xml:space="preserve">; </w:t>
      </w:r>
      <w:r w:rsidRPr="000C2E80">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0C2E80">
        <w:rPr>
          <w:rFonts w:ascii="Times New Roman" w:eastAsia="Calibri" w:hAnsi="Times New Roman" w:cs="Times New Roman"/>
          <w:sz w:val="28"/>
          <w:szCs w:val="28"/>
        </w:rPr>
        <w:t xml:space="preserve"> el </w:t>
      </w:r>
      <w:r w:rsidRPr="000C2E80">
        <w:rPr>
          <w:rFonts w:ascii="Times New Roman" w:eastAsia="Times New Roman" w:hAnsi="Times New Roman" w:cs="Times New Roman"/>
          <w:color w:val="000000"/>
          <w:sz w:val="28"/>
          <w:szCs w:val="28"/>
          <w:lang w:val="es-SV" w:eastAsia="es-ES"/>
        </w:rPr>
        <w:t xml:space="preserve">señor </w:t>
      </w:r>
      <w:r w:rsidRPr="000C2E80">
        <w:rPr>
          <w:rFonts w:ascii="Times New Roman" w:eastAsia="Times New Roman" w:hAnsi="Times New Roman" w:cs="Times New Roman"/>
          <w:sz w:val="28"/>
          <w:szCs w:val="28"/>
          <w:lang w:eastAsia="es-ES"/>
        </w:rPr>
        <w:t>Bayron Eraldo Baltazar Martínez Barahona; Undécimo Regidor Propietario</w:t>
      </w:r>
      <w:r w:rsidRPr="000C2E80">
        <w:rPr>
          <w:rFonts w:ascii="Times New Roman" w:eastAsia="Calibri" w:hAnsi="Times New Roman" w:cs="Times New Roman"/>
          <w:sz w:val="28"/>
          <w:szCs w:val="28"/>
        </w:rPr>
        <w:t xml:space="preserve"> la señora Blanca Lidia Sigüenza de Mejía; Duodécima Regidora Propietaria,</w:t>
      </w:r>
      <w:r w:rsidRPr="000C2E80">
        <w:rPr>
          <w:rFonts w:ascii="Times New Roman" w:eastAsia="Calibri" w:hAnsi="Times New Roman" w:cs="Times New Roman"/>
          <w:sz w:val="28"/>
          <w:szCs w:val="28"/>
          <w:lang w:val="es-SV"/>
        </w:rPr>
        <w:t xml:space="preserve"> </w:t>
      </w:r>
      <w:r w:rsidRPr="000C2E80">
        <w:rPr>
          <w:rFonts w:ascii="Times New Roman" w:eastAsia="Calibri" w:hAnsi="Times New Roman" w:cs="Times New Roman"/>
          <w:sz w:val="28"/>
          <w:szCs w:val="28"/>
        </w:rPr>
        <w:t xml:space="preserve">Doctor Francisco Manuel Aquino Reyes, Primer Regidor Suplente; señor Joel Albertico López; Segundo Regidor Suplente; </w:t>
      </w:r>
      <w:r w:rsidRPr="000C2E80">
        <w:rPr>
          <w:rFonts w:ascii="Times New Roman" w:eastAsia="Calibri" w:hAnsi="Times New Roman" w:cs="Times New Roman"/>
          <w:sz w:val="28"/>
          <w:szCs w:val="28"/>
          <w:lang w:val="es-SV"/>
        </w:rPr>
        <w:t xml:space="preserve">señor José Asencio </w:t>
      </w:r>
      <w:r w:rsidRPr="00941F74">
        <w:rPr>
          <w:rFonts w:ascii="Times New Roman" w:eastAsia="Calibri" w:hAnsi="Times New Roman" w:cs="Times New Roman"/>
          <w:sz w:val="28"/>
          <w:szCs w:val="28"/>
          <w:lang w:val="es-SV"/>
        </w:rPr>
        <w:t xml:space="preserve">Aguilar Granados, Tercer Regidor Suplente y el señor Mario Alberto Tobar Meléndez; Cuarto Regidor Suplente. </w:t>
      </w:r>
      <w:r w:rsidRPr="00941F74">
        <w:rPr>
          <w:rFonts w:ascii="Times New Roman" w:eastAsia="Calibri" w:hAnsi="Times New Roman" w:cs="Times New Roman"/>
          <w:b/>
          <w:sz w:val="28"/>
          <w:szCs w:val="28"/>
          <w:lang w:val="es-SV"/>
        </w:rPr>
        <w:t>Habiendo Quórum</w:t>
      </w:r>
      <w:r w:rsidRPr="00941F74">
        <w:rPr>
          <w:rFonts w:ascii="Times New Roman" w:eastAsia="Calibri" w:hAnsi="Times New Roman" w:cs="Times New Roman"/>
          <w:sz w:val="28"/>
          <w:szCs w:val="28"/>
        </w:rPr>
        <w:t xml:space="preserve">,  </w:t>
      </w:r>
      <w:r w:rsidRPr="00941F74">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8B019A" w:rsidRPr="00941F74">
        <w:rPr>
          <w:rFonts w:ascii="Times New Roman" w:eastAsia="Calibri" w:hAnsi="Times New Roman" w:cs="Times New Roman"/>
          <w:sz w:val="28"/>
          <w:szCs w:val="28"/>
          <w:lang w:val="es-SV"/>
        </w:rPr>
        <w:t>seis</w:t>
      </w:r>
      <w:r w:rsidRPr="00941F74">
        <w:rPr>
          <w:rFonts w:ascii="Times New Roman" w:eastAsia="Calibri" w:hAnsi="Times New Roman" w:cs="Times New Roman"/>
          <w:sz w:val="28"/>
          <w:szCs w:val="28"/>
          <w:lang w:val="es-SV"/>
        </w:rPr>
        <w:t xml:space="preserve"> incluyendo varios. </w:t>
      </w:r>
      <w:r w:rsidRPr="00941F74">
        <w:rPr>
          <w:rFonts w:ascii="Times New Roman" w:eastAsia="Calibri" w:hAnsi="Times New Roman" w:cs="Times New Roman"/>
          <w:b/>
          <w:sz w:val="28"/>
          <w:szCs w:val="28"/>
        </w:rPr>
        <w:t>Seguidamente se tomaron los siguientes Acuerdos Municipales</w:t>
      </w:r>
      <w:r w:rsidRPr="00941F74">
        <w:rPr>
          <w:rFonts w:ascii="Times New Roman" w:eastAsia="Calibri" w:hAnsi="Times New Roman" w:cs="Times New Roman"/>
          <w:sz w:val="28"/>
          <w:szCs w:val="28"/>
        </w:rPr>
        <w:t xml:space="preserve">: </w:t>
      </w:r>
      <w:r w:rsidR="00941F74" w:rsidRPr="00941F74">
        <w:rPr>
          <w:rFonts w:ascii="Times New Roman" w:eastAsia="Calibri" w:hAnsi="Times New Roman" w:cs="Times New Roman"/>
          <w:b/>
          <w:bCs/>
          <w:sz w:val="28"/>
          <w:szCs w:val="28"/>
        </w:rPr>
        <w:t>“ACUERDO MUNICIPAL NUMERO UNO”</w:t>
      </w:r>
      <w:r w:rsidR="00941F74" w:rsidRPr="00941F74">
        <w:rPr>
          <w:rFonts w:ascii="Times New Roman" w:eastAsia="Calibri" w:hAnsi="Times New Roman" w:cs="Times New Roman"/>
          <w:sz w:val="28"/>
          <w:szCs w:val="28"/>
        </w:rPr>
        <w:t>.</w:t>
      </w:r>
      <w:r w:rsidR="00941F74" w:rsidRPr="00941F74">
        <w:rPr>
          <w:rFonts w:ascii="Times New Roman" w:eastAsia="Calibri" w:hAnsi="Times New Roman" w:cs="Times New Roman"/>
          <w:b/>
          <w:sz w:val="28"/>
          <w:szCs w:val="28"/>
        </w:rPr>
        <w:t xml:space="preserve"> </w:t>
      </w:r>
      <w:r w:rsidR="00941F74" w:rsidRPr="00941F7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941F74" w:rsidRPr="00941F74">
        <w:rPr>
          <w:rFonts w:ascii="Times New Roman" w:eastAsia="Calibri" w:hAnsi="Times New Roman" w:cs="Times New Roman"/>
          <w:b/>
          <w:sz w:val="28"/>
          <w:szCs w:val="28"/>
        </w:rPr>
        <w:t>UNANIMIDAD</w:t>
      </w:r>
      <w:r w:rsidR="00941F74" w:rsidRPr="00941F74">
        <w:rPr>
          <w:rFonts w:ascii="Times New Roman" w:eastAsia="Calibri" w:hAnsi="Times New Roman" w:cs="Times New Roman"/>
          <w:sz w:val="28"/>
          <w:szCs w:val="28"/>
        </w:rPr>
        <w:t xml:space="preserve"> de votos. </w:t>
      </w:r>
      <w:r w:rsidR="00941F74" w:rsidRPr="00941F74">
        <w:rPr>
          <w:rFonts w:ascii="Times New Roman" w:eastAsia="Calibri" w:hAnsi="Times New Roman" w:cs="Times New Roman"/>
          <w:b/>
          <w:sz w:val="28"/>
          <w:szCs w:val="28"/>
        </w:rPr>
        <w:t>ACUERDA:</w:t>
      </w:r>
      <w:r w:rsidR="00941F74" w:rsidRPr="00941F74">
        <w:rPr>
          <w:rFonts w:ascii="Times New Roman" w:eastAsia="Calibri" w:hAnsi="Times New Roman" w:cs="Times New Roman"/>
          <w:sz w:val="28"/>
          <w:szCs w:val="28"/>
        </w:rPr>
        <w:t xml:space="preserve"> Aprobar la </w:t>
      </w:r>
      <w:r w:rsidR="00941F74" w:rsidRPr="00941F74">
        <w:rPr>
          <w:rFonts w:ascii="Times New Roman" w:eastAsia="Calibri" w:hAnsi="Times New Roman" w:cs="Times New Roman"/>
          <w:b/>
          <w:sz w:val="28"/>
          <w:szCs w:val="28"/>
        </w:rPr>
        <w:t xml:space="preserve">Agenda de la Sesión Extraordinaria Número Quince, </w:t>
      </w:r>
      <w:r w:rsidR="00941F74" w:rsidRPr="00941F74">
        <w:rPr>
          <w:rFonts w:ascii="Times New Roman" w:eastAsia="Calibri" w:hAnsi="Times New Roman" w:cs="Times New Roman"/>
          <w:sz w:val="28"/>
          <w:szCs w:val="28"/>
        </w:rPr>
        <w:t xml:space="preserve">con cinco Numerales incluyendo Varios.- </w:t>
      </w:r>
      <w:r w:rsidR="00941F74" w:rsidRPr="00941F74">
        <w:rPr>
          <w:rFonts w:ascii="Times New Roman" w:eastAsia="Calibri" w:hAnsi="Times New Roman" w:cs="Times New Roman"/>
          <w:b/>
          <w:sz w:val="28"/>
          <w:szCs w:val="28"/>
          <w:u w:val="single"/>
        </w:rPr>
        <w:t>Considerando:</w:t>
      </w:r>
      <w:r w:rsidR="00941F74" w:rsidRPr="00941F74">
        <w:rPr>
          <w:rFonts w:ascii="Times New Roman" w:eastAsia="Calibri" w:hAnsi="Times New Roman" w:cs="Times New Roman"/>
          <w:sz w:val="28"/>
          <w:szCs w:val="28"/>
        </w:rPr>
        <w:t xml:space="preserve"> La Necesidad de agregar dos puntos más a la Agenda Número quince  el cual consistirá en el punto número cinco Participación del Licenciado </w:t>
      </w:r>
      <w:r w:rsidR="00064261">
        <w:rPr>
          <w:rFonts w:ascii="Times New Roman" w:eastAsia="Calibri" w:hAnsi="Times New Roman" w:cs="Times New Roman"/>
          <w:sz w:val="28"/>
          <w:szCs w:val="28"/>
        </w:rPr>
        <w:t>XXX XXX XXX XXX</w:t>
      </w:r>
      <w:r w:rsidR="00941F74" w:rsidRPr="00941F74">
        <w:rPr>
          <w:rFonts w:ascii="Times New Roman" w:eastAsia="Calibri" w:hAnsi="Times New Roman" w:cs="Times New Roman"/>
          <w:sz w:val="28"/>
          <w:szCs w:val="28"/>
        </w:rPr>
        <w:t xml:space="preserve">, Gerente General y punto número seis participación de la Licda. </w:t>
      </w:r>
      <w:r w:rsidR="00064261">
        <w:rPr>
          <w:rFonts w:ascii="Times New Roman" w:eastAsia="Calibri" w:hAnsi="Times New Roman" w:cs="Times New Roman"/>
          <w:sz w:val="28"/>
          <w:szCs w:val="28"/>
        </w:rPr>
        <w:t>XXX XXX XXX XXX</w:t>
      </w:r>
      <w:r w:rsidR="00941F74" w:rsidRPr="00941F74">
        <w:rPr>
          <w:rFonts w:ascii="Times New Roman" w:eastAsia="Calibri" w:hAnsi="Times New Roman" w:cs="Times New Roman"/>
          <w:sz w:val="28"/>
          <w:szCs w:val="28"/>
        </w:rPr>
        <w:t xml:space="preserve">, Jefe de UACI Interina.- </w:t>
      </w:r>
      <w:r w:rsidR="00941F74" w:rsidRPr="00941F74">
        <w:rPr>
          <w:rFonts w:ascii="Times New Roman" w:eastAsia="Calibri" w:hAnsi="Times New Roman" w:cs="Times New Roman"/>
          <w:b/>
          <w:sz w:val="28"/>
          <w:szCs w:val="28"/>
        </w:rPr>
        <w:t>CERTIFÍQUESE Y COMUNÍQUESE.-</w:t>
      </w:r>
      <w:r w:rsidR="00941F74" w:rsidRPr="00941F74">
        <w:rPr>
          <w:rFonts w:ascii="Times New Roman" w:eastAsia="Calibri" w:hAnsi="Times New Roman" w:cs="Times New Roman"/>
          <w:b/>
          <w:bCs/>
          <w:sz w:val="28"/>
          <w:szCs w:val="28"/>
        </w:rPr>
        <w:t xml:space="preserve"> </w:t>
      </w:r>
      <w:r w:rsidR="000C2E80" w:rsidRPr="00941F74">
        <w:rPr>
          <w:rFonts w:ascii="Times New Roman" w:eastAsia="Calibri" w:hAnsi="Times New Roman" w:cs="Times New Roman"/>
          <w:b/>
          <w:bCs/>
          <w:sz w:val="28"/>
          <w:szCs w:val="28"/>
        </w:rPr>
        <w:t>“ACUERDO MUNICIPAL NUMERO DOS”</w:t>
      </w:r>
      <w:r w:rsidR="000C2E80" w:rsidRPr="00941F74">
        <w:rPr>
          <w:rFonts w:ascii="Times New Roman" w:eastAsia="Calibri" w:hAnsi="Times New Roman" w:cs="Times New Roman"/>
          <w:sz w:val="28"/>
          <w:szCs w:val="28"/>
        </w:rPr>
        <w:t xml:space="preserve">. </w:t>
      </w:r>
      <w:r w:rsidR="000C2E80" w:rsidRPr="00941F74">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w:t>
      </w:r>
      <w:r w:rsidR="000C2E80" w:rsidRPr="00941F74">
        <w:rPr>
          <w:rFonts w:ascii="Times New Roman" w:hAnsi="Times New Roman" w:cs="Times New Roman"/>
          <w:sz w:val="28"/>
          <w:szCs w:val="28"/>
        </w:rPr>
        <w:lastRenderedPageBreak/>
        <w:t>en el punto número cuatro de la agenda de esta</w:t>
      </w:r>
      <w:r w:rsidR="000C2E80" w:rsidRPr="000C2E80">
        <w:rPr>
          <w:rFonts w:ascii="Times New Roman" w:hAnsi="Times New Roman" w:cs="Times New Roman"/>
          <w:sz w:val="28"/>
          <w:szCs w:val="28"/>
        </w:rPr>
        <w:t xml:space="preserve"> sesión, el cual consiste en Memorándum de fecha 01/04/2020, suscrito por el Técnico </w:t>
      </w:r>
      <w:r w:rsidR="00064261">
        <w:rPr>
          <w:rFonts w:ascii="Times New Roman" w:eastAsia="Calibri" w:hAnsi="Times New Roman" w:cs="Times New Roman"/>
          <w:sz w:val="28"/>
          <w:szCs w:val="28"/>
        </w:rPr>
        <w:t>XXX XXX XXX XXX</w:t>
      </w:r>
      <w:r w:rsidR="000C2E80" w:rsidRPr="000C2E80">
        <w:rPr>
          <w:rFonts w:ascii="Times New Roman" w:hAnsi="Times New Roman" w:cs="Times New Roman"/>
          <w:sz w:val="28"/>
          <w:szCs w:val="28"/>
        </w:rPr>
        <w:t xml:space="preserve">, Jefe de Recursos Humanos, en el que remite  evaluación al desempeño laboral de Jefaturas, realizada por el Técnico </w:t>
      </w:r>
      <w:r w:rsidR="00064261">
        <w:rPr>
          <w:rFonts w:ascii="Times New Roman" w:eastAsia="Calibri" w:hAnsi="Times New Roman" w:cs="Times New Roman"/>
          <w:sz w:val="28"/>
          <w:szCs w:val="28"/>
        </w:rPr>
        <w:t>XXX XXX XXX XXX</w:t>
      </w:r>
      <w:r w:rsidR="000C2E80" w:rsidRPr="000C2E80">
        <w:rPr>
          <w:rFonts w:ascii="Times New Roman" w:hAnsi="Times New Roman" w:cs="Times New Roman"/>
          <w:sz w:val="28"/>
          <w:szCs w:val="28"/>
        </w:rPr>
        <w:t xml:space="preserve">, Sub Gerente Financiero y Tributario de la Municipalidad,  a la Técnica Claudia Gricelda Hércules Martínez, Tesorera Municipal, obteniendo un puntaje de </w:t>
      </w:r>
      <w:r w:rsidR="000C2E80" w:rsidRPr="000C2E80">
        <w:rPr>
          <w:rFonts w:ascii="Times New Roman" w:hAnsi="Times New Roman" w:cs="Times New Roman"/>
          <w:b/>
          <w:sz w:val="28"/>
          <w:szCs w:val="28"/>
        </w:rPr>
        <w:t xml:space="preserve">128 </w:t>
      </w:r>
      <w:r w:rsidR="000C2E80" w:rsidRPr="000C2E80">
        <w:rPr>
          <w:rFonts w:ascii="Times New Roman" w:hAnsi="Times New Roman" w:cs="Times New Roman"/>
          <w:sz w:val="28"/>
          <w:szCs w:val="28"/>
        </w:rPr>
        <w:t>con una calificación de</w:t>
      </w:r>
      <w:r w:rsidR="000C2E80" w:rsidRPr="000C2E80">
        <w:rPr>
          <w:rFonts w:ascii="Times New Roman" w:hAnsi="Times New Roman" w:cs="Times New Roman"/>
          <w:b/>
          <w:sz w:val="28"/>
          <w:szCs w:val="28"/>
        </w:rPr>
        <w:t xml:space="preserve"> EXCELENTE.</w:t>
      </w:r>
      <w:r w:rsidR="000C2E80" w:rsidRPr="000C2E80">
        <w:rPr>
          <w:rFonts w:ascii="Times New Roman" w:hAnsi="Times New Roman" w:cs="Times New Roman"/>
          <w:sz w:val="28"/>
          <w:szCs w:val="28"/>
        </w:rPr>
        <w:t xml:space="preserve"> Por </w:t>
      </w:r>
      <w:r w:rsidR="000C2E80" w:rsidRPr="000C2E80">
        <w:rPr>
          <w:rFonts w:ascii="Times New Roman" w:hAnsi="Times New Roman" w:cs="Times New Roman"/>
          <w:b/>
          <w:sz w:val="28"/>
          <w:szCs w:val="28"/>
        </w:rPr>
        <w:t xml:space="preserve">UNANIMIDAD </w:t>
      </w:r>
      <w:r w:rsidR="000C2E80" w:rsidRPr="000C2E80">
        <w:rPr>
          <w:rFonts w:ascii="Times New Roman" w:hAnsi="Times New Roman" w:cs="Times New Roman"/>
          <w:sz w:val="28"/>
          <w:szCs w:val="28"/>
        </w:rPr>
        <w:t xml:space="preserve">de votos. </w:t>
      </w:r>
      <w:r w:rsidR="000C2E80" w:rsidRPr="000C2E80">
        <w:rPr>
          <w:rFonts w:ascii="Times New Roman" w:hAnsi="Times New Roman" w:cs="Times New Roman"/>
          <w:b/>
          <w:sz w:val="28"/>
          <w:szCs w:val="28"/>
        </w:rPr>
        <w:t xml:space="preserve">ACUERDA: </w:t>
      </w:r>
      <w:r w:rsidR="000C2E80" w:rsidRPr="000C2E80">
        <w:rPr>
          <w:rFonts w:ascii="Times New Roman" w:hAnsi="Times New Roman" w:cs="Times New Roman"/>
          <w:b/>
          <w:sz w:val="28"/>
          <w:szCs w:val="28"/>
          <w:u w:val="single"/>
        </w:rPr>
        <w:t>Primero:</w:t>
      </w:r>
      <w:r w:rsidR="000C2E80" w:rsidRPr="000C2E80">
        <w:rPr>
          <w:rFonts w:ascii="Times New Roman" w:hAnsi="Times New Roman" w:cs="Times New Roman"/>
          <w:b/>
          <w:sz w:val="28"/>
          <w:szCs w:val="28"/>
        </w:rPr>
        <w:t xml:space="preserve"> </w:t>
      </w:r>
      <w:r w:rsidR="000C2E80" w:rsidRPr="000C2E80">
        <w:rPr>
          <w:rFonts w:ascii="Times New Roman" w:hAnsi="Times New Roman" w:cs="Times New Roman"/>
          <w:sz w:val="28"/>
          <w:szCs w:val="28"/>
        </w:rPr>
        <w:t>Ratificar hasta el 31 de Diciembre del año 2020, en el cargo   de</w:t>
      </w:r>
      <w:r w:rsidR="000C2E80" w:rsidRPr="000C2E80">
        <w:rPr>
          <w:rFonts w:ascii="Times New Roman" w:hAnsi="Times New Roman" w:cs="Times New Roman"/>
          <w:b/>
          <w:sz w:val="28"/>
          <w:szCs w:val="28"/>
        </w:rPr>
        <w:t xml:space="preserve"> TESORERA MUNICIPAL, </w:t>
      </w:r>
      <w:r w:rsidR="000C2E80" w:rsidRPr="000C2E80">
        <w:rPr>
          <w:rFonts w:ascii="Times New Roman" w:hAnsi="Times New Roman" w:cs="Times New Roman"/>
          <w:sz w:val="28"/>
          <w:szCs w:val="28"/>
        </w:rPr>
        <w:t>a la</w:t>
      </w:r>
      <w:r w:rsidR="000C2E80" w:rsidRPr="000C2E80">
        <w:rPr>
          <w:rFonts w:ascii="Times New Roman" w:hAnsi="Times New Roman" w:cs="Times New Roman"/>
          <w:b/>
          <w:sz w:val="28"/>
          <w:szCs w:val="28"/>
        </w:rPr>
        <w:t xml:space="preserve"> </w:t>
      </w:r>
      <w:r w:rsidR="000C2E80" w:rsidRPr="000C2E80">
        <w:rPr>
          <w:rFonts w:ascii="Times New Roman" w:hAnsi="Times New Roman" w:cs="Times New Roman"/>
          <w:sz w:val="28"/>
          <w:szCs w:val="28"/>
        </w:rPr>
        <w:t xml:space="preserve">Técnica </w:t>
      </w:r>
      <w:r w:rsidR="00762931">
        <w:rPr>
          <w:rFonts w:ascii="Times New Roman" w:eastAsia="Calibri" w:hAnsi="Times New Roman" w:cs="Times New Roman"/>
          <w:sz w:val="28"/>
          <w:szCs w:val="28"/>
        </w:rPr>
        <w:t>XXX XXX XXX XXX</w:t>
      </w:r>
      <w:r w:rsidR="000C2E80" w:rsidRPr="000C2E80">
        <w:rPr>
          <w:rFonts w:ascii="Times New Roman" w:hAnsi="Times New Roman" w:cs="Times New Roman"/>
          <w:b/>
          <w:sz w:val="28"/>
          <w:szCs w:val="28"/>
        </w:rPr>
        <w:t xml:space="preserve">, </w:t>
      </w:r>
      <w:r w:rsidR="000C2E80" w:rsidRPr="000C2E80">
        <w:rPr>
          <w:rFonts w:ascii="Times New Roman" w:hAnsi="Times New Roman" w:cs="Times New Roman"/>
          <w:sz w:val="28"/>
          <w:szCs w:val="28"/>
        </w:rPr>
        <w:t xml:space="preserve">quien obtuvo un puntaje de </w:t>
      </w:r>
      <w:r w:rsidR="000C2E80" w:rsidRPr="000C2E80">
        <w:rPr>
          <w:rFonts w:ascii="Times New Roman" w:hAnsi="Times New Roman" w:cs="Times New Roman"/>
          <w:b/>
          <w:sz w:val="28"/>
          <w:szCs w:val="28"/>
        </w:rPr>
        <w:t xml:space="preserve">128 </w:t>
      </w:r>
      <w:r w:rsidR="000C2E80" w:rsidRPr="000C2E80">
        <w:rPr>
          <w:rFonts w:ascii="Times New Roman" w:hAnsi="Times New Roman" w:cs="Times New Roman"/>
          <w:sz w:val="28"/>
          <w:szCs w:val="28"/>
        </w:rPr>
        <w:t>con una calificación de</w:t>
      </w:r>
      <w:r w:rsidR="000C2E80" w:rsidRPr="000C2E80">
        <w:rPr>
          <w:rFonts w:ascii="Times New Roman" w:hAnsi="Times New Roman" w:cs="Times New Roman"/>
          <w:b/>
          <w:sz w:val="28"/>
          <w:szCs w:val="28"/>
        </w:rPr>
        <w:t xml:space="preserve"> EXCELENTE </w:t>
      </w:r>
      <w:r w:rsidR="000C2E80" w:rsidRPr="000C2E80">
        <w:rPr>
          <w:rFonts w:ascii="Times New Roman" w:hAnsi="Times New Roman" w:cs="Times New Roman"/>
          <w:sz w:val="28"/>
          <w:szCs w:val="28"/>
        </w:rPr>
        <w:t xml:space="preserve">en evaluación de Jefaturas realizada por el Técnico </w:t>
      </w:r>
      <w:r w:rsidR="00064261">
        <w:rPr>
          <w:rFonts w:ascii="Times New Roman" w:eastAsia="Calibri" w:hAnsi="Times New Roman" w:cs="Times New Roman"/>
          <w:sz w:val="28"/>
          <w:szCs w:val="28"/>
        </w:rPr>
        <w:t>XXX XXX XXX XXX</w:t>
      </w:r>
      <w:r w:rsidR="000C2E80" w:rsidRPr="000C2E80">
        <w:rPr>
          <w:rFonts w:ascii="Times New Roman" w:hAnsi="Times New Roman" w:cs="Times New Roman"/>
          <w:sz w:val="28"/>
          <w:szCs w:val="28"/>
        </w:rPr>
        <w:t>, Sub Gerente Financiero y Tributario de la Municipalidad</w:t>
      </w:r>
      <w:r w:rsidR="000C2E80" w:rsidRPr="000C2E80">
        <w:rPr>
          <w:rFonts w:ascii="Times New Roman" w:hAnsi="Times New Roman" w:cs="Times New Roman"/>
          <w:b/>
          <w:sz w:val="28"/>
          <w:szCs w:val="28"/>
        </w:rPr>
        <w:t xml:space="preserve">, </w:t>
      </w:r>
      <w:r w:rsidR="000C2E80" w:rsidRPr="000C2E80">
        <w:rPr>
          <w:rFonts w:ascii="Times New Roman" w:hAnsi="Times New Roman" w:cs="Times New Roman"/>
          <w:sz w:val="28"/>
          <w:szCs w:val="28"/>
        </w:rPr>
        <w:t xml:space="preserve">salvo que no ejerza sus funciones el Concejo Municipal tomará las acciones que estime conveniente para la   administración municipal.- </w:t>
      </w:r>
      <w:r w:rsidR="000C2E80" w:rsidRPr="000C2E80">
        <w:rPr>
          <w:rFonts w:ascii="Times New Roman" w:hAnsi="Times New Roman" w:cs="Times New Roman"/>
          <w:b/>
          <w:sz w:val="28"/>
          <w:szCs w:val="28"/>
        </w:rPr>
        <w:t>CERTIFIQUESE Y COMUNIQUESE.</w:t>
      </w:r>
      <w:r w:rsidR="000C2E80" w:rsidRPr="000C2E80">
        <w:rPr>
          <w:rFonts w:ascii="Times New Roman" w:hAnsi="Times New Roman" w:cs="Times New Roman"/>
          <w:sz w:val="28"/>
          <w:szCs w:val="28"/>
        </w:rPr>
        <w:t>-</w:t>
      </w:r>
      <w:r w:rsidR="000C2E80" w:rsidRPr="000C2E80">
        <w:rPr>
          <w:rFonts w:ascii="Times New Roman" w:eastAsia="Calibri" w:hAnsi="Times New Roman" w:cs="Times New Roman"/>
          <w:b/>
          <w:bCs/>
          <w:sz w:val="28"/>
          <w:szCs w:val="28"/>
        </w:rPr>
        <w:t xml:space="preserve"> “ACUERDO MUNICIPAL NUMERO TRES” </w:t>
      </w:r>
      <w:r w:rsidR="000C2E80" w:rsidRPr="000C2E8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cinco de la agenda de esta sesión, el cual consiste en la participación del Licenciado </w:t>
      </w:r>
      <w:r w:rsidR="00064261">
        <w:rPr>
          <w:rFonts w:ascii="Times New Roman" w:eastAsia="Calibri" w:hAnsi="Times New Roman" w:cs="Times New Roman"/>
          <w:sz w:val="28"/>
          <w:szCs w:val="28"/>
        </w:rPr>
        <w:t>XXX XXX XXX XXX</w:t>
      </w:r>
      <w:r w:rsidR="000C2E80" w:rsidRPr="000C2E80">
        <w:rPr>
          <w:rFonts w:ascii="Times New Roman" w:eastAsia="Calibri" w:hAnsi="Times New Roman" w:cs="Times New Roman"/>
          <w:sz w:val="28"/>
          <w:szCs w:val="28"/>
        </w:rPr>
        <w:t>, Gerente General; en la cual expone ante el Pleno que d</w:t>
      </w:r>
      <w:r w:rsidR="000C2E80" w:rsidRPr="000C2E80">
        <w:rPr>
          <w:rFonts w:ascii="Times New Roman" w:hAnsi="Times New Roman" w:cs="Times New Roman"/>
          <w:sz w:val="28"/>
          <w:szCs w:val="28"/>
        </w:rPr>
        <w:t>ebido a la necesidad de cumplir con los pagos concepto de Disposición Final de desechos sólidos en el municipio,  solicita al Honorable Concejo Municipal Plural la aprobación y ejecución de la carpeta técnica denominada: “</w:t>
      </w:r>
      <w:r w:rsidR="000C2E80" w:rsidRPr="000C2E80">
        <w:rPr>
          <w:rFonts w:ascii="Times New Roman" w:hAnsi="Times New Roman" w:cs="Times New Roman"/>
          <w:b/>
          <w:sz w:val="28"/>
          <w:szCs w:val="28"/>
        </w:rPr>
        <w:t>CARPETA PARA PAGO DE DISPOSICION FINAL DE DESECHOS SOLIDOS  PARA EL PERIODO FISCAL 2020”</w:t>
      </w:r>
      <w:r w:rsidR="000C2E80" w:rsidRPr="000C2E80">
        <w:rPr>
          <w:rFonts w:ascii="Times New Roman" w:hAnsi="Times New Roman" w:cs="Times New Roman"/>
          <w:sz w:val="28"/>
          <w:szCs w:val="28"/>
        </w:rPr>
        <w:t xml:space="preserve"> con un monto de </w:t>
      </w:r>
      <w:r w:rsidR="000C2E80" w:rsidRPr="000C2E80">
        <w:rPr>
          <w:rFonts w:ascii="Times New Roman" w:hAnsi="Times New Roman" w:cs="Times New Roman"/>
          <w:b/>
          <w:sz w:val="28"/>
          <w:szCs w:val="28"/>
        </w:rPr>
        <w:t>$67,000.00</w:t>
      </w:r>
      <w:r w:rsidR="000C2E80" w:rsidRPr="000C2E80">
        <w:rPr>
          <w:rFonts w:ascii="Times New Roman" w:hAnsi="Times New Roman" w:cs="Times New Roman"/>
          <w:sz w:val="28"/>
          <w:szCs w:val="28"/>
        </w:rPr>
        <w:t xml:space="preserve">; el cual se ejecutara </w:t>
      </w:r>
      <w:r w:rsidR="000C2E80" w:rsidRPr="000C2E80">
        <w:rPr>
          <w:rFonts w:ascii="Times New Roman" w:hAnsi="Times New Roman" w:cs="Times New Roman"/>
          <w:b/>
          <w:sz w:val="28"/>
          <w:szCs w:val="28"/>
        </w:rPr>
        <w:t xml:space="preserve">CON FUENTE DE FINANCIAMIENTO 15% DE FODES 75%, </w:t>
      </w:r>
      <w:r w:rsidR="000C2E80" w:rsidRPr="000C2E80">
        <w:rPr>
          <w:rFonts w:ascii="Times New Roman" w:hAnsi="Times New Roman" w:cs="Times New Roman"/>
          <w:bCs/>
          <w:sz w:val="28"/>
          <w:szCs w:val="28"/>
        </w:rPr>
        <w:t xml:space="preserve">de conformidad </w:t>
      </w:r>
      <w:r w:rsidR="000C2E80" w:rsidRPr="000C2E80">
        <w:rPr>
          <w:rFonts w:ascii="Times New Roman" w:hAnsi="Times New Roman" w:cs="Times New Roman"/>
          <w:sz w:val="28"/>
          <w:szCs w:val="28"/>
        </w:rPr>
        <w:t xml:space="preserve">al Decreto Legislativo N° 537 de fecha 23 de diciembre de 2019.   </w:t>
      </w:r>
      <w:r w:rsidR="000C2E80" w:rsidRPr="000C2E80">
        <w:rPr>
          <w:rFonts w:ascii="Times New Roman" w:hAnsi="Times New Roman" w:cs="Times New Roman"/>
          <w:b/>
          <w:bCs/>
          <w:sz w:val="28"/>
          <w:szCs w:val="28"/>
        </w:rPr>
        <w:t>CONSIDERANDO</w:t>
      </w:r>
      <w:r w:rsidR="000C2E80" w:rsidRPr="000C2E80">
        <w:rPr>
          <w:rFonts w:ascii="Times New Roman" w:eastAsia="Calibri" w:hAnsi="Times New Roman" w:cs="Times New Roman"/>
          <w:sz w:val="28"/>
          <w:szCs w:val="28"/>
        </w:rPr>
        <w:t xml:space="preserve"> que el Decreto Legislativo N° 537</w:t>
      </w:r>
      <w:r w:rsidR="000C2E80" w:rsidRPr="000C2E80">
        <w:rPr>
          <w:rFonts w:ascii="Times New Roman" w:eastAsia="Calibri" w:hAnsi="Times New Roman" w:cs="Times New Roman"/>
          <w:b/>
          <w:sz w:val="28"/>
          <w:szCs w:val="28"/>
        </w:rPr>
        <w:t xml:space="preserve"> </w:t>
      </w:r>
      <w:r w:rsidR="000C2E80" w:rsidRPr="000C2E80">
        <w:rPr>
          <w:rFonts w:ascii="Times New Roman" w:eastAsia="Calibri" w:hAnsi="Times New Roman" w:cs="Times New Roman"/>
          <w:sz w:val="28"/>
          <w:szCs w:val="28"/>
        </w:rPr>
        <w:t>de fecha 23/12/2019, en su art. 1 inciso primero literalmente expresa: “No obstante lo establecido en la Ley del</w:t>
      </w:r>
      <w:r w:rsidR="000C2E80" w:rsidRPr="000C2E80">
        <w:rPr>
          <w:rFonts w:ascii="Times New Roman" w:eastAsia="Calibri" w:hAnsi="Times New Roman" w:cs="Times New Roman"/>
          <w:b/>
          <w:sz w:val="28"/>
          <w:szCs w:val="28"/>
        </w:rPr>
        <w:t xml:space="preserve"> </w:t>
      </w:r>
      <w:r w:rsidR="000C2E80" w:rsidRPr="000C2E80">
        <w:rPr>
          <w:rFonts w:ascii="Times New Roman" w:eastAsia="Calibri" w:hAnsi="Times New Roman" w:cs="Times New Roman"/>
          <w:sz w:val="28"/>
          <w:szCs w:val="28"/>
        </w:rPr>
        <w:t xml:space="preserve">Fondo para el Desarrollo Económico y Social de los Municipios (FODES), facúltese a las municipalidades para que a partir del 1 de enero de 2020 hasta el 31 de diciembre de ese mismo año, puedan utilizar hasta el quince por ciento del setenta y cinco por ciento de los recursos asignados por  el Fondo para el Desarrollo Económico y Social de los Municipios (FODES), establecidos en el inciso segundo el artículo 1 de dicha Ley, para la realización de las actividades concernientes a la recolección, transporte y disposición final de los desechos sólidos y el cierre técnico de los botaderos a cielo </w:t>
      </w:r>
      <w:r w:rsidR="000C2E80" w:rsidRPr="000C2E80">
        <w:rPr>
          <w:rFonts w:ascii="Times New Roman" w:eastAsia="Calibri" w:hAnsi="Times New Roman" w:cs="Times New Roman"/>
          <w:sz w:val="28"/>
          <w:szCs w:val="28"/>
        </w:rPr>
        <w:lastRenderedPageBreak/>
        <w:t xml:space="preserve">abierto que se generan en sus Municipios”; y el inciso segundo del art. 1 del Decreto antes mencionado literalmente expresa: “Para estos efectos, las municipalidades deberán elaborar  y documentar el proyecto  a desarrollar para cumplir los objetivos establecidos  en el inciso anterior, incorporando en el mismo, aspectos técnicos  y presupuestarios  de las acciones a realizar. La utilización  de los recursos  asignados  por el Fondo  se hará de acuerdo a la normativa  propia de cada municipalidad”. Y no habiendo  detrimento del cumplimiento de las obligaciones  y compromisos financieros  de la municipalidad no adquirido con anterioridad  o que esté por adquirirse  y que se encuentran previsto en el presupuesto correspondiente, por haberse asignado presupuestariamente  para el ejercicio  fiscal 2020 el 15% del 75% del fondo FODES para  actividades concernientes a la recolección, transporte y disposición final de los desechos sólidos y el cierre técnico de los botaderos a cielo abierto. Por lo tanto, este Concejo Municipal Plural habiendo deliberado el Punto Por </w:t>
      </w:r>
      <w:r w:rsidR="000C2E80" w:rsidRPr="000C2E80">
        <w:rPr>
          <w:rFonts w:ascii="Times New Roman" w:eastAsia="Calibri" w:hAnsi="Times New Roman" w:cs="Times New Roman"/>
          <w:b/>
          <w:sz w:val="28"/>
          <w:szCs w:val="28"/>
        </w:rPr>
        <w:t xml:space="preserve">UNANIMIDAD </w:t>
      </w:r>
      <w:r w:rsidR="000C2E80" w:rsidRPr="000C2E80">
        <w:rPr>
          <w:rFonts w:ascii="Times New Roman" w:eastAsia="Calibri" w:hAnsi="Times New Roman" w:cs="Times New Roman"/>
          <w:sz w:val="28"/>
          <w:szCs w:val="28"/>
        </w:rPr>
        <w:t xml:space="preserve">de </w:t>
      </w:r>
      <w:r w:rsidR="000C2E80" w:rsidRPr="000C2E80">
        <w:rPr>
          <w:rFonts w:ascii="Times New Roman" w:eastAsia="Calibri" w:hAnsi="Times New Roman" w:cs="Times New Roman"/>
          <w:b/>
          <w:sz w:val="28"/>
          <w:szCs w:val="28"/>
        </w:rPr>
        <w:t xml:space="preserve">votos ACUERDA: </w:t>
      </w:r>
      <w:r w:rsidR="000C2E80" w:rsidRPr="000C2E80">
        <w:rPr>
          <w:rFonts w:ascii="Times New Roman" w:eastAsia="Calibri" w:hAnsi="Times New Roman" w:cs="Times New Roman"/>
          <w:b/>
          <w:sz w:val="28"/>
          <w:szCs w:val="28"/>
          <w:u w:val="single"/>
        </w:rPr>
        <w:t>PRIMERO:</w:t>
      </w:r>
      <w:r w:rsidR="000C2E80" w:rsidRPr="000C2E80">
        <w:rPr>
          <w:rFonts w:ascii="Times New Roman" w:eastAsia="Calibri" w:hAnsi="Times New Roman" w:cs="Times New Roman"/>
          <w:b/>
          <w:sz w:val="28"/>
          <w:szCs w:val="28"/>
        </w:rPr>
        <w:t xml:space="preserve"> </w:t>
      </w:r>
      <w:r w:rsidR="000C2E80" w:rsidRPr="000C2E80">
        <w:rPr>
          <w:rFonts w:ascii="Times New Roman" w:eastAsia="Calibri" w:hAnsi="Times New Roman" w:cs="Times New Roman"/>
          <w:sz w:val="28"/>
          <w:szCs w:val="28"/>
        </w:rPr>
        <w:t>Aprobar la C</w:t>
      </w:r>
      <w:r w:rsidR="000C2E80" w:rsidRPr="000C2E80">
        <w:rPr>
          <w:rFonts w:ascii="Times New Roman" w:hAnsi="Times New Roman" w:cs="Times New Roman"/>
          <w:sz w:val="28"/>
          <w:szCs w:val="28"/>
        </w:rPr>
        <w:t>arpeta Técnica denominada: “</w:t>
      </w:r>
      <w:r w:rsidR="000C2E80" w:rsidRPr="000C2E80">
        <w:rPr>
          <w:rFonts w:ascii="Times New Roman" w:hAnsi="Times New Roman" w:cs="Times New Roman"/>
          <w:b/>
          <w:sz w:val="28"/>
          <w:szCs w:val="28"/>
        </w:rPr>
        <w:t>CARPETA PARA PAGO DE DISPOSICION FINAL DE DESECHOS SOLIDOS  PARA EL PERIODO FISCAL 2020”</w:t>
      </w:r>
      <w:r w:rsidR="000C2E80" w:rsidRPr="000C2E80">
        <w:rPr>
          <w:rFonts w:ascii="Times New Roman" w:hAnsi="Times New Roman" w:cs="Times New Roman"/>
          <w:sz w:val="28"/>
          <w:szCs w:val="28"/>
        </w:rPr>
        <w:t xml:space="preserve"> con un monto de </w:t>
      </w:r>
      <w:r w:rsidR="000C2E80" w:rsidRPr="000C2E80">
        <w:rPr>
          <w:rFonts w:ascii="Times New Roman" w:hAnsi="Times New Roman" w:cs="Times New Roman"/>
          <w:b/>
          <w:sz w:val="28"/>
          <w:szCs w:val="28"/>
        </w:rPr>
        <w:t>$67,000.00</w:t>
      </w:r>
      <w:r w:rsidR="000C2E80" w:rsidRPr="000C2E80">
        <w:rPr>
          <w:rFonts w:ascii="Times New Roman" w:hAnsi="Times New Roman" w:cs="Times New Roman"/>
          <w:sz w:val="28"/>
          <w:szCs w:val="28"/>
        </w:rPr>
        <w:t xml:space="preserve">; el cual se ejecutara </w:t>
      </w:r>
      <w:r w:rsidR="000C2E80" w:rsidRPr="000C2E80">
        <w:rPr>
          <w:rFonts w:ascii="Times New Roman" w:hAnsi="Times New Roman" w:cs="Times New Roman"/>
          <w:b/>
          <w:sz w:val="28"/>
          <w:szCs w:val="28"/>
        </w:rPr>
        <w:t xml:space="preserve">CON FUENTE DE FINANCIAMIENTO 15% DE FODES 75%, </w:t>
      </w:r>
      <w:r w:rsidR="000C2E80" w:rsidRPr="000C2E80">
        <w:rPr>
          <w:rFonts w:ascii="Times New Roman" w:hAnsi="Times New Roman" w:cs="Times New Roman"/>
          <w:bCs/>
          <w:sz w:val="28"/>
          <w:szCs w:val="28"/>
        </w:rPr>
        <w:t>de conformidad al</w:t>
      </w:r>
      <w:r w:rsidR="000C2E80" w:rsidRPr="000C2E80">
        <w:rPr>
          <w:rFonts w:ascii="Times New Roman" w:hAnsi="Times New Roman" w:cs="Times New Roman"/>
          <w:sz w:val="28"/>
          <w:szCs w:val="28"/>
        </w:rPr>
        <w:t xml:space="preserve"> Decreto Legislativo N° 537 de fecha 23 de diciembre de 2019.  </w:t>
      </w:r>
      <w:r w:rsidR="000C2E80" w:rsidRPr="000C2E80">
        <w:rPr>
          <w:rFonts w:ascii="Times New Roman" w:eastAsia="Calibri" w:hAnsi="Times New Roman" w:cs="Times New Roman"/>
          <w:b/>
          <w:sz w:val="28"/>
          <w:szCs w:val="28"/>
          <w:u w:val="single"/>
        </w:rPr>
        <w:t>SEGUNDO:</w:t>
      </w:r>
      <w:r w:rsidR="000C2E80" w:rsidRPr="000C2E80">
        <w:rPr>
          <w:rFonts w:ascii="Times New Roman" w:eastAsia="Calibri" w:hAnsi="Times New Roman" w:cs="Times New Roman"/>
          <w:b/>
          <w:sz w:val="28"/>
          <w:szCs w:val="28"/>
        </w:rPr>
        <w:t xml:space="preserve"> </w:t>
      </w:r>
      <w:r w:rsidR="000C2E80" w:rsidRPr="000C2E80">
        <w:rPr>
          <w:rFonts w:ascii="Times New Roman" w:eastAsia="Calibri" w:hAnsi="Times New Roman" w:cs="Times New Roman"/>
          <w:sz w:val="28"/>
          <w:szCs w:val="28"/>
        </w:rPr>
        <w:t xml:space="preserve">Autorizar a la Tesorera Municipal para que transfiera fondos de cuenta de ahorro número </w:t>
      </w:r>
      <w:r w:rsidR="000C2E80" w:rsidRPr="000C2E80">
        <w:rPr>
          <w:rFonts w:ascii="Times New Roman" w:eastAsia="Calibri" w:hAnsi="Times New Roman" w:cs="Times New Roman"/>
          <w:b/>
          <w:sz w:val="28"/>
          <w:szCs w:val="28"/>
        </w:rPr>
        <w:t>01480028798</w:t>
      </w:r>
      <w:r w:rsidR="000C2E80" w:rsidRPr="000C2E80">
        <w:rPr>
          <w:rFonts w:ascii="Times New Roman" w:eastAsia="Calibri" w:hAnsi="Times New Roman" w:cs="Times New Roman"/>
          <w:sz w:val="28"/>
          <w:szCs w:val="28"/>
        </w:rPr>
        <w:t xml:space="preserve"> </w:t>
      </w:r>
      <w:r w:rsidR="000C2E80" w:rsidRPr="000C2E80">
        <w:rPr>
          <w:rFonts w:ascii="Times New Roman" w:eastAsia="Calibri" w:hAnsi="Times New Roman" w:cs="Times New Roman"/>
          <w:b/>
          <w:sz w:val="28"/>
          <w:szCs w:val="28"/>
        </w:rPr>
        <w:t>ALCALDIA MUNICIPAL DE APOPA/MUNICIPALIDAD DE APOPA/ FODES 75%</w:t>
      </w:r>
      <w:r w:rsidR="000C2E80" w:rsidRPr="000C2E80">
        <w:rPr>
          <w:rFonts w:ascii="Times New Roman" w:eastAsia="Calibri" w:hAnsi="Times New Roman" w:cs="Times New Roman"/>
          <w:sz w:val="28"/>
          <w:szCs w:val="28"/>
        </w:rPr>
        <w:t xml:space="preserve"> </w:t>
      </w:r>
      <w:r w:rsidR="000C2E80" w:rsidRPr="000C2E80">
        <w:rPr>
          <w:rFonts w:ascii="Times New Roman" w:eastAsia="Calibri" w:hAnsi="Times New Roman" w:cs="Times New Roman"/>
          <w:b/>
          <w:sz w:val="28"/>
          <w:szCs w:val="28"/>
        </w:rPr>
        <w:t>del Banco Hipotecario de El Salvador, S.A.,</w:t>
      </w:r>
      <w:r w:rsidR="000C2E80" w:rsidRPr="000C2E80">
        <w:rPr>
          <w:rFonts w:ascii="Times New Roman" w:eastAsia="Calibri" w:hAnsi="Times New Roman" w:cs="Times New Roman"/>
          <w:sz w:val="28"/>
          <w:szCs w:val="28"/>
        </w:rPr>
        <w:t xml:space="preserve"> la cantidad de: </w:t>
      </w:r>
      <w:r w:rsidR="000C2E80" w:rsidRPr="000C2E80">
        <w:rPr>
          <w:rFonts w:ascii="Times New Roman" w:eastAsia="Calibri" w:hAnsi="Times New Roman" w:cs="Times New Roman"/>
          <w:b/>
          <w:sz w:val="28"/>
          <w:szCs w:val="28"/>
        </w:rPr>
        <w:t>SESENTA Y SIETE MIL DOLARES DE LOS ESTADOS UNIDOS DE NORTE AMÉRICA ($67,000.00)</w:t>
      </w:r>
      <w:r w:rsidR="000C2E80" w:rsidRPr="000C2E80">
        <w:rPr>
          <w:rFonts w:ascii="Times New Roman" w:eastAsia="Calibri" w:hAnsi="Times New Roman" w:cs="Times New Roman"/>
          <w:sz w:val="28"/>
          <w:szCs w:val="28"/>
        </w:rPr>
        <w:t xml:space="preserve"> y aperture cuenta corriente en el </w:t>
      </w:r>
      <w:r w:rsidR="000C2E80" w:rsidRPr="000C2E80">
        <w:rPr>
          <w:rFonts w:ascii="Times New Roman" w:eastAsia="Calibri" w:hAnsi="Times New Roman" w:cs="Times New Roman"/>
          <w:b/>
          <w:sz w:val="28"/>
          <w:szCs w:val="28"/>
        </w:rPr>
        <w:t>Banco Hipotecario de El Salvador, S.A.,</w:t>
      </w:r>
      <w:r w:rsidR="000C2E80" w:rsidRPr="000C2E80">
        <w:rPr>
          <w:rFonts w:ascii="Times New Roman" w:eastAsia="Calibri" w:hAnsi="Times New Roman" w:cs="Times New Roman"/>
          <w:sz w:val="28"/>
          <w:szCs w:val="28"/>
        </w:rPr>
        <w:t xml:space="preserve"> para la ejecución de la Carpeta Técnica denominada: </w:t>
      </w:r>
      <w:r w:rsidR="000C2E80" w:rsidRPr="000C2E80">
        <w:rPr>
          <w:rFonts w:ascii="Times New Roman" w:eastAsia="Calibri" w:hAnsi="Times New Roman" w:cs="Times New Roman"/>
          <w:b/>
          <w:sz w:val="28"/>
          <w:szCs w:val="28"/>
        </w:rPr>
        <w:t>“</w:t>
      </w:r>
      <w:r w:rsidR="000C2E80" w:rsidRPr="000C2E80">
        <w:rPr>
          <w:rFonts w:ascii="Times New Roman" w:hAnsi="Times New Roman" w:cs="Times New Roman"/>
          <w:b/>
          <w:sz w:val="28"/>
          <w:szCs w:val="28"/>
        </w:rPr>
        <w:t>CARPETA PARA PAGO DE DISPOSICION FINAL DE DESECHOS SOLIDOS  PARA EL PERIODO FISCAL 2020</w:t>
      </w:r>
      <w:r w:rsidR="000C2E80" w:rsidRPr="000C2E80">
        <w:rPr>
          <w:rFonts w:ascii="Times New Roman" w:eastAsia="Calibri" w:hAnsi="Times New Roman" w:cs="Times New Roman"/>
          <w:b/>
          <w:sz w:val="28"/>
          <w:szCs w:val="28"/>
        </w:rPr>
        <w:t>”.</w:t>
      </w:r>
      <w:r w:rsidR="000C2E80" w:rsidRPr="000C2E80">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Tesorera Municipal </w:t>
      </w:r>
      <w:r w:rsidR="00762931">
        <w:rPr>
          <w:rFonts w:ascii="Times New Roman" w:eastAsia="Calibri" w:hAnsi="Times New Roman" w:cs="Times New Roman"/>
          <w:sz w:val="28"/>
          <w:szCs w:val="28"/>
        </w:rPr>
        <w:t>XXX XXX XXX XXX</w:t>
      </w:r>
      <w:r w:rsidR="000C2E80" w:rsidRPr="000C2E80">
        <w:rPr>
          <w:rFonts w:ascii="Times New Roman" w:eastAsia="Calibri" w:hAnsi="Times New Roman" w:cs="Times New Roman"/>
          <w:sz w:val="28"/>
          <w:szCs w:val="28"/>
        </w:rPr>
        <w:t>, como Refrendarios María del Carmen García, Primera Regidora Propietaria y el Señor Calixto Henríquez Rodríguez, Cuarto Regidor Propietario.</w:t>
      </w:r>
      <w:r w:rsidR="000C2E80" w:rsidRPr="000C2E80">
        <w:rPr>
          <w:rFonts w:ascii="Times New Roman" w:eastAsia="Calibri" w:hAnsi="Times New Roman" w:cs="Times New Roman"/>
          <w:b/>
          <w:sz w:val="28"/>
          <w:szCs w:val="28"/>
        </w:rPr>
        <w:t xml:space="preserve"> </w:t>
      </w:r>
      <w:r w:rsidR="000C2E80" w:rsidRPr="000C2E80">
        <w:rPr>
          <w:rFonts w:ascii="Times New Roman" w:eastAsia="Calibri" w:hAnsi="Times New Roman" w:cs="Times New Roman"/>
          <w:b/>
          <w:sz w:val="28"/>
          <w:szCs w:val="28"/>
          <w:u w:val="single"/>
        </w:rPr>
        <w:t>TERCERO</w:t>
      </w:r>
      <w:r w:rsidR="000C2E80" w:rsidRPr="000C2E80">
        <w:rPr>
          <w:rFonts w:ascii="Times New Roman" w:eastAsia="Calibri" w:hAnsi="Times New Roman" w:cs="Times New Roman"/>
          <w:b/>
          <w:sz w:val="28"/>
          <w:szCs w:val="28"/>
        </w:rPr>
        <w:t xml:space="preserve">: </w:t>
      </w:r>
      <w:r w:rsidR="000C2E80" w:rsidRPr="000C2E80">
        <w:rPr>
          <w:rFonts w:ascii="Times New Roman" w:hAnsi="Times New Roman" w:cs="Times New Roman"/>
          <w:sz w:val="28"/>
          <w:szCs w:val="28"/>
        </w:rPr>
        <w:t>Quedando autorizado como Administrador de Contrato del proyecto antes mencionado el</w:t>
      </w:r>
      <w:r w:rsidR="000C2E80" w:rsidRPr="000C2E80">
        <w:rPr>
          <w:rFonts w:ascii="Times New Roman" w:eastAsia="Calibri" w:hAnsi="Times New Roman" w:cs="Times New Roman"/>
          <w:sz w:val="28"/>
          <w:szCs w:val="28"/>
        </w:rPr>
        <w:t xml:space="preserve"> Ing. </w:t>
      </w:r>
      <w:r w:rsidR="00762931">
        <w:rPr>
          <w:rFonts w:ascii="Times New Roman" w:eastAsia="Calibri" w:hAnsi="Times New Roman" w:cs="Times New Roman"/>
          <w:sz w:val="28"/>
          <w:szCs w:val="28"/>
        </w:rPr>
        <w:t>XXX XXX XXX XXX</w:t>
      </w:r>
      <w:r w:rsidR="000C2E80" w:rsidRPr="000C2E80">
        <w:rPr>
          <w:rFonts w:ascii="Times New Roman" w:eastAsia="Calibri" w:hAnsi="Times New Roman" w:cs="Times New Roman"/>
          <w:sz w:val="28"/>
          <w:szCs w:val="28"/>
        </w:rPr>
        <w:t xml:space="preserve">, Subgerente de la Subgerencia Ambiental. </w:t>
      </w:r>
      <w:r w:rsidR="000C2E80" w:rsidRPr="000C2E80">
        <w:rPr>
          <w:rFonts w:ascii="Times New Roman" w:eastAsia="Calibri" w:hAnsi="Times New Roman" w:cs="Times New Roman"/>
          <w:b/>
          <w:sz w:val="28"/>
          <w:szCs w:val="28"/>
          <w:u w:val="single"/>
        </w:rPr>
        <w:t>CUARTO:</w:t>
      </w:r>
      <w:r w:rsidR="000C2E80" w:rsidRPr="000C2E80">
        <w:rPr>
          <w:rFonts w:ascii="Times New Roman" w:eastAsia="Calibri" w:hAnsi="Times New Roman" w:cs="Times New Roman"/>
          <w:sz w:val="28"/>
          <w:szCs w:val="28"/>
        </w:rPr>
        <w:t xml:space="preserve"> Que el Jefe de la Unidad de Contabilidad y Jefe de Presupuesto, realicen la Programación Presupuestaria para efectos de control y cierre de las cuentas presupuestarias y contables conciliadas, cuando se </w:t>
      </w:r>
      <w:r w:rsidR="000C2E80" w:rsidRPr="000C2E80">
        <w:rPr>
          <w:rFonts w:ascii="Times New Roman" w:eastAsia="Calibri" w:hAnsi="Times New Roman" w:cs="Times New Roman"/>
          <w:sz w:val="28"/>
          <w:szCs w:val="28"/>
        </w:rPr>
        <w:lastRenderedPageBreak/>
        <w:t>haya ejecutado el proyecto, para la respectiva liquidación en cumplimiento a la normativa de ley y Manual de Funciones e informen al Concejo Municipal Plural</w:t>
      </w:r>
      <w:r w:rsidR="000C2E80" w:rsidRPr="000C2E80">
        <w:rPr>
          <w:rFonts w:ascii="Times New Roman" w:eastAsia="Calibri" w:hAnsi="Times New Roman" w:cs="Times New Roman"/>
          <w:b/>
          <w:sz w:val="28"/>
          <w:szCs w:val="28"/>
        </w:rPr>
        <w:t>.</w:t>
      </w:r>
      <w:r w:rsidR="000C2E80" w:rsidRPr="000C2E80">
        <w:rPr>
          <w:rFonts w:ascii="Times New Roman" w:eastAsia="Calibri" w:hAnsi="Times New Roman" w:cs="Times New Roman"/>
          <w:sz w:val="28"/>
          <w:szCs w:val="28"/>
        </w:rPr>
        <w:t xml:space="preserve"> Quedando el Jefe de Presupuesto de la Municipalidad a realizar las Reprogramaciones Presupuestarias que fuesen necesarias. </w:t>
      </w:r>
      <w:r w:rsidR="000C2E80" w:rsidRPr="000C2E80">
        <w:rPr>
          <w:rFonts w:ascii="Times New Roman" w:eastAsia="Times New Roman" w:hAnsi="Times New Roman" w:cs="Times New Roman"/>
          <w:sz w:val="28"/>
          <w:szCs w:val="28"/>
          <w:lang w:val="es-SV"/>
        </w:rPr>
        <w:t xml:space="preserve">Fondos con aplicación al específico y expresión Presupuestaria Municipal vigente, de conformidad al artículo 78 del Código Municipal.- </w:t>
      </w:r>
      <w:r w:rsidR="000C2E80" w:rsidRPr="000C2E80">
        <w:rPr>
          <w:rFonts w:ascii="Times New Roman" w:eastAsia="Calibri" w:hAnsi="Times New Roman" w:cs="Times New Roman"/>
          <w:b/>
          <w:sz w:val="28"/>
          <w:szCs w:val="28"/>
        </w:rPr>
        <w:t xml:space="preserve">CERTIFÍQUESE </w:t>
      </w:r>
      <w:r w:rsidR="000C2E80" w:rsidRPr="000C2E80">
        <w:rPr>
          <w:rFonts w:ascii="Times New Roman" w:hAnsi="Times New Roman" w:cs="Times New Roman"/>
          <w:b/>
          <w:sz w:val="28"/>
          <w:szCs w:val="28"/>
        </w:rPr>
        <w:t>Y COMUNÍQUESE.</w:t>
      </w:r>
      <w:r w:rsidR="000C2E80" w:rsidRPr="000C2E80">
        <w:rPr>
          <w:rFonts w:ascii="Times New Roman" w:hAnsi="Times New Roman" w:cs="Times New Roman"/>
          <w:sz w:val="28"/>
          <w:szCs w:val="28"/>
        </w:rPr>
        <w:t>- “</w:t>
      </w:r>
      <w:r w:rsidR="000C2E80" w:rsidRPr="000C2E80">
        <w:rPr>
          <w:rFonts w:ascii="Times New Roman" w:hAnsi="Times New Roman" w:cs="Times New Roman"/>
          <w:b/>
          <w:sz w:val="28"/>
          <w:szCs w:val="28"/>
        </w:rPr>
        <w:t>ACUERDO MUNICIPAL NÚMERO CUATRO</w:t>
      </w:r>
      <w:r w:rsidR="000C2E80" w:rsidRPr="000C2E80">
        <w:rPr>
          <w:rFonts w:ascii="Times New Roman" w:hAnsi="Times New Roman" w:cs="Times New Roman"/>
          <w:b/>
          <w:bCs/>
          <w:sz w:val="28"/>
          <w:szCs w:val="28"/>
        </w:rPr>
        <w:t>”</w:t>
      </w:r>
      <w:r w:rsidR="000C2E80" w:rsidRPr="000C2E80">
        <w:rPr>
          <w:rFonts w:ascii="Times New Roman" w:hAnsi="Times New Roman" w:cs="Times New Roman"/>
          <w:sz w:val="28"/>
          <w:szCs w:val="28"/>
        </w:rPr>
        <w:t xml:space="preserve">. </w:t>
      </w:r>
      <w:r w:rsidR="000C2E80" w:rsidRPr="000C2E8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0C2E80" w:rsidRPr="000C2E80">
        <w:rPr>
          <w:rFonts w:ascii="Times New Roman" w:eastAsia="Calibri" w:hAnsi="Times New Roman" w:cs="Times New Roman"/>
          <w:bCs/>
          <w:sz w:val="28"/>
          <w:szCs w:val="28"/>
          <w:lang w:val="es-SV"/>
        </w:rPr>
        <w:t xml:space="preserve">. </w:t>
      </w:r>
      <w:r w:rsidR="000C2E80" w:rsidRPr="000C2E80">
        <w:rPr>
          <w:rFonts w:ascii="Times New Roman" w:eastAsia="Calibri" w:hAnsi="Times New Roman" w:cs="Times New Roman"/>
          <w:bCs/>
          <w:sz w:val="28"/>
          <w:szCs w:val="28"/>
        </w:rPr>
        <w:t xml:space="preserve">Expuesto el punto número seis numeral 1) de la agenda de esta sesión, </w:t>
      </w:r>
      <w:r w:rsidR="000C2E80" w:rsidRPr="000C2E80">
        <w:rPr>
          <w:rFonts w:ascii="Times New Roman" w:hAnsi="Times New Roman" w:cs="Times New Roman"/>
          <w:sz w:val="28"/>
          <w:szCs w:val="28"/>
        </w:rPr>
        <w:t xml:space="preserve">el cual consiste en la participación de la Licda. </w:t>
      </w:r>
      <w:r w:rsidR="00064261">
        <w:rPr>
          <w:rFonts w:ascii="Times New Roman" w:eastAsia="Calibri" w:hAnsi="Times New Roman" w:cs="Times New Roman"/>
          <w:sz w:val="28"/>
          <w:szCs w:val="28"/>
        </w:rPr>
        <w:t>XXX XXX XXX XXX</w:t>
      </w:r>
      <w:r w:rsidR="000C2E80" w:rsidRPr="000C2E80">
        <w:rPr>
          <w:rFonts w:ascii="Times New Roman" w:hAnsi="Times New Roman" w:cs="Times New Roman"/>
          <w:sz w:val="28"/>
          <w:szCs w:val="28"/>
        </w:rPr>
        <w:t>, Jefe Interina de la UACI</w:t>
      </w:r>
      <w:r w:rsidR="000C2E80" w:rsidRPr="000C2E80">
        <w:rPr>
          <w:rFonts w:ascii="Times New Roman" w:eastAsia="Calibri" w:hAnsi="Times New Roman" w:cs="Times New Roman"/>
          <w:bCs/>
          <w:sz w:val="28"/>
          <w:szCs w:val="28"/>
        </w:rPr>
        <w:t xml:space="preserve">. </w:t>
      </w:r>
      <w:r w:rsidR="000C2E80" w:rsidRPr="000C2E80">
        <w:rPr>
          <w:rFonts w:ascii="Times New Roman" w:hAnsi="Times New Roman" w:cs="Times New Roman"/>
          <w:sz w:val="28"/>
          <w:szCs w:val="28"/>
        </w:rPr>
        <w:t xml:space="preserve">Solicitando al Honorable Concejo Municipal Plural, </w:t>
      </w:r>
      <w:r w:rsidR="000C2E80" w:rsidRPr="000C2E80">
        <w:rPr>
          <w:rFonts w:ascii="Times New Roman" w:hAnsi="Times New Roman" w:cs="Times New Roman"/>
          <w:sz w:val="28"/>
          <w:szCs w:val="28"/>
          <w:shd w:val="clear" w:color="auto" w:fill="FFFFFF" w:themeFill="background1"/>
        </w:rPr>
        <w:t>aprobación de adjudicación de requerimientos correspondiente a la</w:t>
      </w:r>
      <w:r w:rsidR="000C2E80" w:rsidRPr="000C2E80">
        <w:rPr>
          <w:rFonts w:ascii="Times New Roman" w:hAnsi="Times New Roman" w:cs="Times New Roman"/>
          <w:b/>
          <w:sz w:val="28"/>
          <w:szCs w:val="28"/>
          <w:shd w:val="clear" w:color="auto" w:fill="FFFFFF" w:themeFill="background1"/>
        </w:rPr>
        <w:t xml:space="preserve"> UNIDAD DE GESTION DEL RIESGO Y ADAPTACION AL CAMBIO CLIMATICO</w:t>
      </w:r>
      <w:r w:rsidR="000C2E80" w:rsidRPr="000C2E80">
        <w:rPr>
          <w:rFonts w:ascii="Times New Roman" w:hAnsi="Times New Roman" w:cs="Times New Roman"/>
          <w:sz w:val="28"/>
          <w:szCs w:val="28"/>
          <w:shd w:val="clear" w:color="auto" w:fill="FFFFFF" w:themeFill="background1"/>
        </w:rPr>
        <w:t xml:space="preserve">, por un monto de </w:t>
      </w:r>
      <w:r w:rsidR="000C2E80" w:rsidRPr="000C2E80">
        <w:rPr>
          <w:rFonts w:ascii="Times New Roman" w:hAnsi="Times New Roman" w:cs="Times New Roman"/>
          <w:b/>
          <w:sz w:val="28"/>
          <w:szCs w:val="28"/>
          <w:shd w:val="clear" w:color="auto" w:fill="FFFFFF" w:themeFill="background1"/>
        </w:rPr>
        <w:t xml:space="preserve">$53,576.45, </w:t>
      </w:r>
      <w:r w:rsidR="000C2E80" w:rsidRPr="000C2E80">
        <w:rPr>
          <w:rFonts w:ascii="Times New Roman" w:hAnsi="Times New Roman" w:cs="Times New Roman"/>
          <w:sz w:val="28"/>
          <w:szCs w:val="28"/>
          <w:shd w:val="clear" w:color="auto" w:fill="FFFFFF" w:themeFill="background1"/>
        </w:rPr>
        <w:t xml:space="preserve">con </w:t>
      </w:r>
      <w:r w:rsidR="000C2E80" w:rsidRPr="000C2E80">
        <w:rPr>
          <w:rFonts w:ascii="Times New Roman" w:hAnsi="Times New Roman" w:cs="Times New Roman"/>
          <w:b/>
          <w:sz w:val="28"/>
          <w:szCs w:val="28"/>
          <w:shd w:val="clear" w:color="auto" w:fill="FFFFFF" w:themeFill="background1"/>
        </w:rPr>
        <w:t>FUENTE DE FINANCIAMIENTO: FONDOS FODES 50% DEL 75%, del PROYECTO: PLAN DE PREVENCIÓN COVID 19, UBICADO EN DIFERENTES COLONIAS DEL MUNICIPIO DE APOPA, FASE II</w:t>
      </w:r>
      <w:r w:rsidR="000C2E80" w:rsidRPr="000C2E80">
        <w:rPr>
          <w:rFonts w:ascii="Times New Roman" w:hAnsi="Times New Roman" w:cs="Times New Roman"/>
          <w:b/>
          <w:sz w:val="28"/>
          <w:szCs w:val="28"/>
        </w:rPr>
        <w:t>.</w:t>
      </w:r>
      <w:r w:rsidR="000C2E80" w:rsidRPr="000C2E80">
        <w:rPr>
          <w:rFonts w:ascii="Times New Roman" w:hAnsi="Times New Roman" w:cs="Times New Roman"/>
          <w:sz w:val="28"/>
          <w:szCs w:val="28"/>
        </w:rPr>
        <w:t xml:space="preserve"> </w:t>
      </w:r>
      <w:r w:rsidR="00762931" w:rsidRPr="000C2E80">
        <w:rPr>
          <w:rFonts w:ascii="Times New Roman" w:hAnsi="Times New Roman" w:cs="Times New Roman"/>
          <w:sz w:val="28"/>
          <w:szCs w:val="28"/>
        </w:rPr>
        <w:t>Y proponiendo</w:t>
      </w:r>
      <w:r w:rsidR="000C2E80" w:rsidRPr="000C2E80">
        <w:rPr>
          <w:rFonts w:ascii="Times New Roman" w:hAnsi="Times New Roman" w:cs="Times New Roman"/>
          <w:sz w:val="28"/>
          <w:szCs w:val="28"/>
        </w:rPr>
        <w:t xml:space="preserve"> </w:t>
      </w:r>
      <w:r w:rsidR="00762931" w:rsidRPr="000C2E80">
        <w:rPr>
          <w:rFonts w:ascii="Times New Roman" w:hAnsi="Times New Roman" w:cs="Times New Roman"/>
          <w:sz w:val="28"/>
          <w:szCs w:val="28"/>
        </w:rPr>
        <w:t>al administrador</w:t>
      </w:r>
      <w:r w:rsidR="000C2E80" w:rsidRPr="000C2E80">
        <w:rPr>
          <w:rFonts w:ascii="Times New Roman" w:hAnsi="Times New Roman" w:cs="Times New Roman"/>
          <w:sz w:val="28"/>
          <w:szCs w:val="28"/>
        </w:rPr>
        <w:t xml:space="preserve"> de las órdenes de compra o contrato a </w:t>
      </w:r>
      <w:r w:rsidR="00064261">
        <w:rPr>
          <w:rFonts w:ascii="Times New Roman" w:eastAsia="Calibri" w:hAnsi="Times New Roman" w:cs="Times New Roman"/>
          <w:sz w:val="28"/>
          <w:szCs w:val="28"/>
        </w:rPr>
        <w:t>XXX XXX XXX XXX</w:t>
      </w:r>
      <w:r w:rsidR="000C2E80" w:rsidRPr="000C2E80">
        <w:rPr>
          <w:rFonts w:ascii="Times New Roman" w:hAnsi="Times New Roman" w:cs="Times New Roman"/>
          <w:sz w:val="28"/>
          <w:szCs w:val="28"/>
        </w:rPr>
        <w:t>.</w:t>
      </w:r>
      <w:r w:rsidR="000C2E80" w:rsidRPr="000C2E80">
        <w:rPr>
          <w:rFonts w:ascii="Times New Roman" w:eastAsia="Calibri" w:hAnsi="Times New Roman" w:cs="Times New Roman"/>
          <w:bCs/>
          <w:sz w:val="28"/>
          <w:szCs w:val="28"/>
        </w:rPr>
        <w:t xml:space="preserve"> Por </w:t>
      </w:r>
      <w:r w:rsidR="000C2E80" w:rsidRPr="000C2E80">
        <w:rPr>
          <w:rFonts w:ascii="Times New Roman" w:eastAsia="Calibri" w:hAnsi="Times New Roman" w:cs="Times New Roman"/>
          <w:b/>
          <w:bCs/>
          <w:sz w:val="28"/>
          <w:szCs w:val="28"/>
        </w:rPr>
        <w:t xml:space="preserve">UNANIMIDAD </w:t>
      </w:r>
      <w:r w:rsidR="000C2E80" w:rsidRPr="000C2E80">
        <w:rPr>
          <w:rFonts w:ascii="Times New Roman" w:eastAsia="Calibri" w:hAnsi="Times New Roman" w:cs="Times New Roman"/>
          <w:bCs/>
          <w:sz w:val="28"/>
          <w:szCs w:val="28"/>
        </w:rPr>
        <w:t>de votos</w:t>
      </w:r>
      <w:r w:rsidR="000C2E80" w:rsidRPr="000C2E80">
        <w:rPr>
          <w:rFonts w:ascii="Times New Roman" w:hAnsi="Times New Roman" w:cs="Times New Roman"/>
          <w:sz w:val="28"/>
          <w:szCs w:val="28"/>
        </w:rPr>
        <w:t>.</w:t>
      </w:r>
      <w:r w:rsidR="000C2E80" w:rsidRPr="000C2E80">
        <w:rPr>
          <w:rFonts w:ascii="Times New Roman" w:eastAsia="Calibri" w:hAnsi="Times New Roman" w:cs="Times New Roman"/>
          <w:bCs/>
          <w:sz w:val="28"/>
          <w:szCs w:val="28"/>
        </w:rPr>
        <w:t xml:space="preserve"> </w:t>
      </w:r>
      <w:r w:rsidR="000C2E80" w:rsidRPr="000C2E80">
        <w:rPr>
          <w:rFonts w:ascii="Times New Roman" w:hAnsi="Times New Roman" w:cs="Times New Roman"/>
          <w:b/>
          <w:sz w:val="28"/>
          <w:szCs w:val="28"/>
        </w:rPr>
        <w:t>ACUERDA:</w:t>
      </w:r>
      <w:r w:rsidR="000C2E80" w:rsidRPr="000C2E80">
        <w:rPr>
          <w:rFonts w:ascii="Times New Roman" w:hAnsi="Times New Roman" w:cs="Times New Roman"/>
          <w:sz w:val="28"/>
          <w:szCs w:val="28"/>
        </w:rPr>
        <w:t xml:space="preserve"> </w:t>
      </w:r>
      <w:r w:rsidR="000C2E80" w:rsidRPr="000C2E80">
        <w:rPr>
          <w:rFonts w:ascii="Times New Roman" w:hAnsi="Times New Roman" w:cs="Times New Roman"/>
          <w:b/>
          <w:sz w:val="28"/>
          <w:szCs w:val="28"/>
          <w:u w:val="single"/>
        </w:rPr>
        <w:t>Primero:</w:t>
      </w:r>
      <w:r w:rsidR="000C2E80" w:rsidRPr="000C2E80">
        <w:rPr>
          <w:rFonts w:ascii="Times New Roman" w:hAnsi="Times New Roman" w:cs="Times New Roman"/>
          <w:sz w:val="28"/>
          <w:szCs w:val="28"/>
        </w:rPr>
        <w:t xml:space="preserve"> Aprobar adjudicación de requerimientos </w:t>
      </w:r>
      <w:r w:rsidR="000C2E80" w:rsidRPr="000C2E80">
        <w:rPr>
          <w:rFonts w:ascii="Times New Roman" w:hAnsi="Times New Roman" w:cs="Times New Roman"/>
          <w:sz w:val="28"/>
          <w:szCs w:val="28"/>
          <w:shd w:val="clear" w:color="auto" w:fill="FFFFFF" w:themeFill="background1"/>
        </w:rPr>
        <w:t xml:space="preserve">a la </w:t>
      </w:r>
      <w:r w:rsidR="000C2E80" w:rsidRPr="000C2E80">
        <w:rPr>
          <w:rFonts w:ascii="Times New Roman" w:hAnsi="Times New Roman" w:cs="Times New Roman"/>
          <w:b/>
          <w:sz w:val="28"/>
          <w:szCs w:val="28"/>
          <w:shd w:val="clear" w:color="auto" w:fill="FFFFFF" w:themeFill="background1"/>
        </w:rPr>
        <w:t>UNIDAD DE GESTION DEL RIESGO Y ADAPTACION AL CAMBIO CLIMATICO</w:t>
      </w:r>
      <w:r w:rsidR="000C2E80" w:rsidRPr="000C2E80">
        <w:rPr>
          <w:rFonts w:ascii="Times New Roman" w:hAnsi="Times New Roman" w:cs="Times New Roman"/>
          <w:sz w:val="28"/>
          <w:szCs w:val="28"/>
          <w:shd w:val="clear" w:color="auto" w:fill="FFFFFF" w:themeFill="background1"/>
        </w:rPr>
        <w:t xml:space="preserve">, por un monto de </w:t>
      </w:r>
      <w:r w:rsidR="000C2E80" w:rsidRPr="000C2E80">
        <w:rPr>
          <w:rFonts w:ascii="Times New Roman" w:hAnsi="Times New Roman" w:cs="Times New Roman"/>
          <w:b/>
          <w:sz w:val="28"/>
          <w:szCs w:val="28"/>
          <w:shd w:val="clear" w:color="auto" w:fill="FFFFFF" w:themeFill="background1"/>
        </w:rPr>
        <w:t xml:space="preserve">$53,576.45, </w:t>
      </w:r>
      <w:r w:rsidR="000C2E80" w:rsidRPr="000C2E80">
        <w:rPr>
          <w:rFonts w:ascii="Times New Roman" w:hAnsi="Times New Roman" w:cs="Times New Roman"/>
          <w:sz w:val="28"/>
          <w:szCs w:val="28"/>
          <w:shd w:val="clear" w:color="auto" w:fill="FFFFFF" w:themeFill="background1"/>
        </w:rPr>
        <w:t xml:space="preserve">con </w:t>
      </w:r>
      <w:r w:rsidR="000C2E80" w:rsidRPr="000C2E80">
        <w:rPr>
          <w:rFonts w:ascii="Times New Roman" w:hAnsi="Times New Roman" w:cs="Times New Roman"/>
          <w:b/>
          <w:sz w:val="28"/>
          <w:szCs w:val="28"/>
          <w:shd w:val="clear" w:color="auto" w:fill="FFFFFF" w:themeFill="background1"/>
        </w:rPr>
        <w:t xml:space="preserve">FUENTE DE FINANCIAMIENTO: FONDOS FODES 50% DEL 75%. </w:t>
      </w:r>
      <w:r w:rsidR="000C2E80" w:rsidRPr="000C2E80">
        <w:rPr>
          <w:rFonts w:ascii="Times New Roman" w:hAnsi="Times New Roman" w:cs="Times New Roman"/>
          <w:b/>
          <w:sz w:val="28"/>
          <w:szCs w:val="28"/>
          <w:u w:val="single"/>
        </w:rPr>
        <w:t>Segundo:</w:t>
      </w:r>
      <w:r w:rsidR="000C2E80" w:rsidRPr="000C2E80">
        <w:rPr>
          <w:rFonts w:ascii="Times New Roman" w:hAnsi="Times New Roman" w:cs="Times New Roman"/>
          <w:sz w:val="28"/>
          <w:szCs w:val="28"/>
        </w:rPr>
        <w:t xml:space="preserve"> Autorizar a la Tesorera Municipal para que erogue la cantidad de</w:t>
      </w:r>
      <w:r w:rsidR="000C2E80" w:rsidRPr="000C2E80">
        <w:rPr>
          <w:rFonts w:ascii="Times New Roman" w:hAnsi="Times New Roman" w:cs="Times New Roman"/>
          <w:b/>
          <w:sz w:val="28"/>
          <w:szCs w:val="28"/>
        </w:rPr>
        <w:t>: CINCUENTA Y TRES MIL QUINIENTOS SETENTA Y SEIS DOLARES CON CUARENTA Y CINCO CENTAVOS DE LOS ESTADOS UNIDOS DE NORTE AMERICA</w:t>
      </w:r>
      <w:r w:rsidR="000C2E80" w:rsidRPr="000C2E80">
        <w:rPr>
          <w:rFonts w:ascii="Times New Roman" w:hAnsi="Times New Roman" w:cs="Times New Roman"/>
          <w:sz w:val="28"/>
          <w:szCs w:val="28"/>
        </w:rPr>
        <w:t xml:space="preserve"> </w:t>
      </w:r>
      <w:r w:rsidR="000C2E80" w:rsidRPr="000C2E80">
        <w:rPr>
          <w:rFonts w:ascii="Times New Roman" w:hAnsi="Times New Roman" w:cs="Times New Roman"/>
          <w:b/>
          <w:sz w:val="28"/>
          <w:szCs w:val="28"/>
        </w:rPr>
        <w:t>(</w:t>
      </w:r>
      <w:r w:rsidR="000C2E80" w:rsidRPr="000C2E80">
        <w:rPr>
          <w:rFonts w:ascii="Times New Roman" w:hAnsi="Times New Roman" w:cs="Times New Roman"/>
          <w:b/>
          <w:sz w:val="28"/>
          <w:szCs w:val="28"/>
          <w:shd w:val="clear" w:color="auto" w:fill="FFFFFF" w:themeFill="background1"/>
        </w:rPr>
        <w:t xml:space="preserve">$53,576.45), </w:t>
      </w:r>
      <w:r w:rsidR="000C2E80" w:rsidRPr="000C2E80">
        <w:rPr>
          <w:rFonts w:ascii="Times New Roman" w:hAnsi="Times New Roman" w:cs="Times New Roman"/>
          <w:sz w:val="28"/>
          <w:szCs w:val="28"/>
          <w:lang w:val="es-SV"/>
        </w:rPr>
        <w:t xml:space="preserve">de la cuenta  </w:t>
      </w:r>
      <w:r w:rsidR="00762931">
        <w:rPr>
          <w:rFonts w:ascii="Times New Roman" w:hAnsi="Times New Roman" w:cs="Times New Roman"/>
          <w:sz w:val="28"/>
          <w:szCs w:val="28"/>
          <w:lang w:val="es-SV"/>
        </w:rPr>
        <w:t>apertura</w:t>
      </w:r>
      <w:bookmarkStart w:id="0" w:name="_GoBack"/>
      <w:bookmarkEnd w:id="0"/>
      <w:r w:rsidR="000C2E80" w:rsidRPr="000C2E80">
        <w:rPr>
          <w:rFonts w:ascii="Times New Roman" w:hAnsi="Times New Roman" w:cs="Times New Roman"/>
          <w:sz w:val="28"/>
          <w:szCs w:val="28"/>
          <w:lang w:val="es-SV"/>
        </w:rPr>
        <w:t xml:space="preserve">  </w:t>
      </w:r>
      <w:r w:rsidR="000C2E80" w:rsidRPr="000C2E80">
        <w:rPr>
          <w:rFonts w:ascii="Times New Roman" w:eastAsia="Times New Roman" w:hAnsi="Times New Roman" w:cs="Times New Roman"/>
          <w:b/>
          <w:bCs/>
          <w:color w:val="000000"/>
          <w:sz w:val="28"/>
          <w:szCs w:val="28"/>
          <w:lang w:eastAsia="es-ES"/>
        </w:rPr>
        <w:t xml:space="preserve">PARA EL </w:t>
      </w:r>
      <w:r w:rsidR="000C2E80" w:rsidRPr="000C2E80">
        <w:rPr>
          <w:rFonts w:ascii="Times New Roman" w:hAnsi="Times New Roman" w:cs="Times New Roman"/>
          <w:b/>
          <w:sz w:val="28"/>
          <w:szCs w:val="28"/>
          <w:shd w:val="clear" w:color="auto" w:fill="FFFFFF" w:themeFill="background1"/>
        </w:rPr>
        <w:t>PROYECTO: PLAN DE PREVENCIÓN COVID 19, UBICADO EN DIFERENTES COLONIAS DEL MUNICIPIO DE APOPA, FASE II</w:t>
      </w:r>
      <w:r w:rsidR="000C2E80" w:rsidRPr="000C2E80">
        <w:rPr>
          <w:rFonts w:ascii="Times New Roman" w:eastAsia="Times New Roman" w:hAnsi="Times New Roman" w:cs="Times New Roman"/>
          <w:b/>
          <w:bCs/>
          <w:color w:val="000000"/>
          <w:sz w:val="28"/>
          <w:szCs w:val="28"/>
          <w:lang w:eastAsia="es-ES"/>
        </w:rPr>
        <w:t xml:space="preserve">. </w:t>
      </w:r>
      <w:r w:rsidR="000C2E80" w:rsidRPr="000C2E80">
        <w:rPr>
          <w:rFonts w:ascii="Times New Roman" w:hAnsi="Times New Roman" w:cs="Times New Roman"/>
          <w:sz w:val="28"/>
          <w:szCs w:val="28"/>
          <w:lang w:val="es-SV"/>
        </w:rPr>
        <w:t xml:space="preserve"> Y</w:t>
      </w:r>
      <w:r w:rsidR="000C2E80" w:rsidRPr="000C2E80">
        <w:rPr>
          <w:rFonts w:ascii="Times New Roman" w:hAnsi="Times New Roman" w:cs="Times New Roman"/>
          <w:sz w:val="28"/>
          <w:szCs w:val="28"/>
        </w:rPr>
        <w:t xml:space="preserve"> emita cheque</w:t>
      </w:r>
      <w:r w:rsidR="000C2E80" w:rsidRPr="000C2E80">
        <w:rPr>
          <w:rFonts w:ascii="Times New Roman" w:hAnsi="Times New Roman" w:cs="Times New Roman"/>
          <w:b/>
          <w:sz w:val="28"/>
          <w:szCs w:val="28"/>
        </w:rPr>
        <w:t xml:space="preserve"> </w:t>
      </w:r>
      <w:r w:rsidR="000C2E80" w:rsidRPr="000C2E80">
        <w:rPr>
          <w:rFonts w:ascii="Times New Roman" w:hAnsi="Times New Roman" w:cs="Times New Roman"/>
          <w:sz w:val="28"/>
          <w:szCs w:val="28"/>
        </w:rPr>
        <w:t>a nombre de los proveedores según los siguientes cuadros:</w:t>
      </w:r>
    </w:p>
    <w:p w14:paraId="77E9F8AD"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lastRenderedPageBreak/>
        <w:drawing>
          <wp:anchor distT="0" distB="0" distL="114300" distR="114300" simplePos="0" relativeHeight="251672576" behindDoc="0" locked="0" layoutInCell="1" allowOverlap="1" wp14:anchorId="007DA585" wp14:editId="6F43830E">
            <wp:simplePos x="0" y="0"/>
            <wp:positionH relativeFrom="margin">
              <wp:posOffset>-51515</wp:posOffset>
            </wp:positionH>
            <wp:positionV relativeFrom="paragraph">
              <wp:posOffset>366923</wp:posOffset>
            </wp:positionV>
            <wp:extent cx="5756910" cy="1435735"/>
            <wp:effectExtent l="0" t="0" r="0" b="0"/>
            <wp:wrapThrough wrapText="bothSides">
              <wp:wrapPolygon edited="0">
                <wp:start x="0" y="0"/>
                <wp:lineTo x="0" y="7452"/>
                <wp:lineTo x="2144" y="9171"/>
                <wp:lineTo x="214" y="10318"/>
                <wp:lineTo x="71" y="12324"/>
                <wp:lineTo x="500" y="13757"/>
                <wp:lineTo x="0" y="17483"/>
                <wp:lineTo x="0" y="20349"/>
                <wp:lineTo x="8863" y="21208"/>
                <wp:lineTo x="19584" y="21208"/>
                <wp:lineTo x="19584" y="18342"/>
                <wp:lineTo x="21514" y="18342"/>
                <wp:lineTo x="21514" y="14043"/>
                <wp:lineTo x="19584" y="13757"/>
                <wp:lineTo x="21300" y="10891"/>
                <wp:lineTo x="21300" y="10318"/>
                <wp:lineTo x="19584" y="9171"/>
                <wp:lineTo x="21514" y="7452"/>
                <wp:lineTo x="21514"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60400"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0C07A295" wp14:editId="1BF4DBC3">
            <wp:extent cx="5745776" cy="1101144"/>
            <wp:effectExtent l="0" t="0" r="762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5506" cy="1122173"/>
                    </a:xfrm>
                    <a:prstGeom prst="rect">
                      <a:avLst/>
                    </a:prstGeom>
                    <a:noFill/>
                    <a:ln>
                      <a:noFill/>
                    </a:ln>
                  </pic:spPr>
                </pic:pic>
              </a:graphicData>
            </a:graphic>
          </wp:inline>
        </w:drawing>
      </w:r>
    </w:p>
    <w:p w14:paraId="2A045748"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p>
    <w:p w14:paraId="0395327C"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1B9F9312" wp14:editId="53D9DB1A">
            <wp:extent cx="5751396" cy="985234"/>
            <wp:effectExtent l="0" t="0" r="1905"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1396" cy="985234"/>
                    </a:xfrm>
                    <a:prstGeom prst="rect">
                      <a:avLst/>
                    </a:prstGeom>
                    <a:noFill/>
                    <a:ln>
                      <a:noFill/>
                    </a:ln>
                  </pic:spPr>
                </pic:pic>
              </a:graphicData>
            </a:graphic>
          </wp:inline>
        </w:drawing>
      </w:r>
    </w:p>
    <w:p w14:paraId="0DBE83E9"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p>
    <w:p w14:paraId="60D73259"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67B74BCF" wp14:editId="7DE43C75">
            <wp:extent cx="5756910" cy="9004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00430"/>
                    </a:xfrm>
                    <a:prstGeom prst="rect">
                      <a:avLst/>
                    </a:prstGeom>
                    <a:noFill/>
                    <a:ln>
                      <a:noFill/>
                    </a:ln>
                  </pic:spPr>
                </pic:pic>
              </a:graphicData>
            </a:graphic>
          </wp:inline>
        </w:drawing>
      </w:r>
    </w:p>
    <w:p w14:paraId="3AB35CB8"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p>
    <w:p w14:paraId="0DF8D743"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37F042CD" wp14:editId="173F7456">
            <wp:extent cx="5756910" cy="107538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6140" cy="1078978"/>
                    </a:xfrm>
                    <a:prstGeom prst="rect">
                      <a:avLst/>
                    </a:prstGeom>
                    <a:noFill/>
                    <a:ln>
                      <a:noFill/>
                    </a:ln>
                  </pic:spPr>
                </pic:pic>
              </a:graphicData>
            </a:graphic>
          </wp:inline>
        </w:drawing>
      </w:r>
    </w:p>
    <w:p w14:paraId="1E66E5B5" w14:textId="77777777" w:rsidR="000C2E80" w:rsidRPr="000C2E80" w:rsidRDefault="000C2E80" w:rsidP="00970C41">
      <w:pPr>
        <w:tabs>
          <w:tab w:val="center" w:pos="4419"/>
        </w:tabs>
        <w:spacing w:after="0" w:line="276" w:lineRule="auto"/>
        <w:jc w:val="both"/>
        <w:rPr>
          <w:rFonts w:ascii="Times New Roman" w:hAnsi="Times New Roman" w:cs="Times New Roman"/>
          <w:sz w:val="28"/>
          <w:szCs w:val="28"/>
        </w:rPr>
      </w:pPr>
    </w:p>
    <w:p w14:paraId="6C87055A" w14:textId="37F2A72D" w:rsidR="000C2E80" w:rsidRPr="000C2E80" w:rsidRDefault="000C2E80" w:rsidP="00970C41">
      <w:pPr>
        <w:tabs>
          <w:tab w:val="center" w:pos="4419"/>
        </w:tabs>
        <w:spacing w:after="0" w:line="276" w:lineRule="auto"/>
        <w:jc w:val="both"/>
        <w:rPr>
          <w:rFonts w:ascii="Times New Roman" w:hAnsi="Times New Roman" w:cs="Times New Roman"/>
          <w:sz w:val="28"/>
          <w:szCs w:val="28"/>
        </w:rPr>
      </w:pPr>
    </w:p>
    <w:p w14:paraId="12E53B2B"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lastRenderedPageBreak/>
        <w:drawing>
          <wp:anchor distT="0" distB="0" distL="114300" distR="114300" simplePos="0" relativeHeight="251673600" behindDoc="0" locked="0" layoutInCell="1" allowOverlap="1" wp14:anchorId="3695385A" wp14:editId="4BAC6BEB">
            <wp:simplePos x="0" y="0"/>
            <wp:positionH relativeFrom="margin">
              <wp:align>left</wp:align>
            </wp:positionH>
            <wp:positionV relativeFrom="paragraph">
              <wp:posOffset>248892</wp:posOffset>
            </wp:positionV>
            <wp:extent cx="5756910" cy="1069975"/>
            <wp:effectExtent l="0" t="0" r="0" b="0"/>
            <wp:wrapThrough wrapText="bothSides">
              <wp:wrapPolygon edited="0">
                <wp:start x="0" y="0"/>
                <wp:lineTo x="0" y="11153"/>
                <wp:lineTo x="572" y="12306"/>
                <wp:lineTo x="0" y="15383"/>
                <wp:lineTo x="0" y="20767"/>
                <wp:lineTo x="8863" y="21151"/>
                <wp:lineTo x="19584" y="21151"/>
                <wp:lineTo x="19584" y="18459"/>
                <wp:lineTo x="21514" y="16921"/>
                <wp:lineTo x="21514" y="12306"/>
                <wp:lineTo x="19584" y="12306"/>
                <wp:lineTo x="21514" y="9999"/>
                <wp:lineTo x="21514"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BA2A1" w14:textId="77777777" w:rsidR="000C2E80" w:rsidRPr="000C2E80" w:rsidRDefault="000C2E80" w:rsidP="00970C41">
      <w:pPr>
        <w:spacing w:line="276" w:lineRule="auto"/>
        <w:jc w:val="both"/>
        <w:rPr>
          <w:rFonts w:ascii="Times New Roman" w:hAnsi="Times New Roman" w:cs="Times New Roman"/>
          <w:sz w:val="28"/>
          <w:szCs w:val="28"/>
        </w:rPr>
      </w:pPr>
    </w:p>
    <w:p w14:paraId="623AFBAA" w14:textId="77777777" w:rsidR="000C2E80" w:rsidRPr="000C2E80" w:rsidRDefault="000C2E80" w:rsidP="00970C41">
      <w:pPr>
        <w:spacing w:line="276" w:lineRule="auto"/>
        <w:jc w:val="both"/>
        <w:rPr>
          <w:rFonts w:ascii="Times New Roman" w:hAnsi="Times New Roman" w:cs="Times New Roman"/>
          <w:sz w:val="28"/>
          <w:szCs w:val="28"/>
        </w:rPr>
      </w:pPr>
    </w:p>
    <w:p w14:paraId="0BD5884B"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2B0E62E6" wp14:editId="61F4DAD5">
            <wp:extent cx="5754358" cy="1191296"/>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0826" cy="1194705"/>
                    </a:xfrm>
                    <a:prstGeom prst="rect">
                      <a:avLst/>
                    </a:prstGeom>
                    <a:noFill/>
                    <a:ln>
                      <a:noFill/>
                    </a:ln>
                  </pic:spPr>
                </pic:pic>
              </a:graphicData>
            </a:graphic>
          </wp:inline>
        </w:drawing>
      </w:r>
    </w:p>
    <w:p w14:paraId="19DA6F6E"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097C0FF3" wp14:editId="777C8656">
            <wp:extent cx="5756910" cy="10699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1069975"/>
                    </a:xfrm>
                    <a:prstGeom prst="rect">
                      <a:avLst/>
                    </a:prstGeom>
                    <a:noFill/>
                    <a:ln>
                      <a:noFill/>
                    </a:ln>
                  </pic:spPr>
                </pic:pic>
              </a:graphicData>
            </a:graphic>
          </wp:inline>
        </w:drawing>
      </w:r>
    </w:p>
    <w:p w14:paraId="6BF17BB1"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7F3A7FC2" wp14:editId="024432B0">
            <wp:extent cx="5756910" cy="126492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1264920"/>
                    </a:xfrm>
                    <a:prstGeom prst="rect">
                      <a:avLst/>
                    </a:prstGeom>
                    <a:noFill/>
                    <a:ln>
                      <a:noFill/>
                    </a:ln>
                  </pic:spPr>
                </pic:pic>
              </a:graphicData>
            </a:graphic>
          </wp:inline>
        </w:drawing>
      </w:r>
    </w:p>
    <w:p w14:paraId="2A232000"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0D592B22" wp14:editId="30D87CBD">
            <wp:extent cx="5756910" cy="11271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1127125"/>
                    </a:xfrm>
                    <a:prstGeom prst="rect">
                      <a:avLst/>
                    </a:prstGeom>
                    <a:noFill/>
                    <a:ln>
                      <a:noFill/>
                    </a:ln>
                  </pic:spPr>
                </pic:pic>
              </a:graphicData>
            </a:graphic>
          </wp:inline>
        </w:drawing>
      </w:r>
    </w:p>
    <w:p w14:paraId="208F6CA7"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lastRenderedPageBreak/>
        <w:drawing>
          <wp:anchor distT="0" distB="0" distL="114300" distR="114300" simplePos="0" relativeHeight="251674624" behindDoc="0" locked="0" layoutInCell="1" allowOverlap="1" wp14:anchorId="7C3630C7" wp14:editId="45FA457E">
            <wp:simplePos x="0" y="0"/>
            <wp:positionH relativeFrom="column">
              <wp:posOffset>21357</wp:posOffset>
            </wp:positionH>
            <wp:positionV relativeFrom="paragraph">
              <wp:posOffset>1629339</wp:posOffset>
            </wp:positionV>
            <wp:extent cx="5756910" cy="1256665"/>
            <wp:effectExtent l="0" t="0" r="0" b="635"/>
            <wp:wrapThrough wrapText="bothSides">
              <wp:wrapPolygon edited="0">
                <wp:start x="0" y="0"/>
                <wp:lineTo x="0" y="9168"/>
                <wp:lineTo x="500" y="10478"/>
                <wp:lineTo x="0" y="12443"/>
                <wp:lineTo x="0" y="12770"/>
                <wp:lineTo x="2144" y="15717"/>
                <wp:lineTo x="0" y="15717"/>
                <wp:lineTo x="0" y="20956"/>
                <wp:lineTo x="8863" y="21283"/>
                <wp:lineTo x="19584" y="21283"/>
                <wp:lineTo x="21085" y="15717"/>
                <wp:lineTo x="19584" y="10478"/>
                <wp:lineTo x="21514" y="10478"/>
                <wp:lineTo x="21514"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1256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E80">
        <w:rPr>
          <w:rFonts w:ascii="Times New Roman" w:hAnsi="Times New Roman" w:cs="Times New Roman"/>
          <w:noProof/>
          <w:sz w:val="28"/>
          <w:szCs w:val="28"/>
          <w:lang w:val="es-MX" w:eastAsia="es-MX"/>
        </w:rPr>
        <w:drawing>
          <wp:inline distT="0" distB="0" distL="0" distR="0" wp14:anchorId="2D48CEB6" wp14:editId="5D2EF116">
            <wp:extent cx="5756910" cy="145161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1451610"/>
                    </a:xfrm>
                    <a:prstGeom prst="rect">
                      <a:avLst/>
                    </a:prstGeom>
                    <a:noFill/>
                    <a:ln>
                      <a:noFill/>
                    </a:ln>
                  </pic:spPr>
                </pic:pic>
              </a:graphicData>
            </a:graphic>
          </wp:inline>
        </w:drawing>
      </w:r>
    </w:p>
    <w:p w14:paraId="3948158A"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6CE3B214" wp14:editId="7633A857">
            <wp:extent cx="5756910" cy="1426210"/>
            <wp:effectExtent l="0" t="0" r="0" b="254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1426210"/>
                    </a:xfrm>
                    <a:prstGeom prst="rect">
                      <a:avLst/>
                    </a:prstGeom>
                    <a:noFill/>
                    <a:ln>
                      <a:noFill/>
                    </a:ln>
                  </pic:spPr>
                </pic:pic>
              </a:graphicData>
            </a:graphic>
          </wp:inline>
        </w:drawing>
      </w:r>
    </w:p>
    <w:p w14:paraId="1D6F24EE"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36CE1435" wp14:editId="1AE9FFCF">
            <wp:extent cx="5756910" cy="1557655"/>
            <wp:effectExtent l="0" t="0" r="0" b="444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1557655"/>
                    </a:xfrm>
                    <a:prstGeom prst="rect">
                      <a:avLst/>
                    </a:prstGeom>
                    <a:noFill/>
                    <a:ln>
                      <a:noFill/>
                    </a:ln>
                  </pic:spPr>
                </pic:pic>
              </a:graphicData>
            </a:graphic>
          </wp:inline>
        </w:drawing>
      </w:r>
    </w:p>
    <w:p w14:paraId="4BE8711D" w14:textId="77777777" w:rsidR="000C2E80" w:rsidRPr="000C2E80" w:rsidRDefault="000C2E80" w:rsidP="00970C41">
      <w:pPr>
        <w:spacing w:line="276" w:lineRule="auto"/>
        <w:jc w:val="both"/>
        <w:rPr>
          <w:rFonts w:ascii="Times New Roman" w:hAnsi="Times New Roman" w:cs="Times New Roman"/>
          <w:sz w:val="28"/>
          <w:szCs w:val="28"/>
        </w:rPr>
      </w:pPr>
      <w:r w:rsidRPr="000C2E80">
        <w:rPr>
          <w:rFonts w:ascii="Times New Roman" w:hAnsi="Times New Roman" w:cs="Times New Roman"/>
          <w:noProof/>
          <w:sz w:val="28"/>
          <w:szCs w:val="28"/>
          <w:lang w:val="es-MX" w:eastAsia="es-MX"/>
        </w:rPr>
        <w:drawing>
          <wp:inline distT="0" distB="0" distL="0" distR="0" wp14:anchorId="1E0777C7" wp14:editId="1F8ABD06">
            <wp:extent cx="5756910" cy="1577975"/>
            <wp:effectExtent l="0" t="0" r="0"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1577975"/>
                    </a:xfrm>
                    <a:prstGeom prst="rect">
                      <a:avLst/>
                    </a:prstGeom>
                    <a:noFill/>
                    <a:ln>
                      <a:noFill/>
                    </a:ln>
                  </pic:spPr>
                </pic:pic>
              </a:graphicData>
            </a:graphic>
          </wp:inline>
        </w:drawing>
      </w:r>
    </w:p>
    <w:p w14:paraId="71E968C2" w14:textId="1474F147" w:rsidR="00C2128B" w:rsidRPr="00CC592F" w:rsidRDefault="000C2E80" w:rsidP="00980706">
      <w:pPr>
        <w:tabs>
          <w:tab w:val="center" w:pos="4419"/>
        </w:tabs>
        <w:spacing w:after="0" w:line="276" w:lineRule="auto"/>
        <w:jc w:val="both"/>
        <w:rPr>
          <w:rFonts w:ascii="Times New Roman" w:eastAsia="Calibri" w:hAnsi="Times New Roman" w:cs="Times New Roman"/>
          <w:sz w:val="28"/>
          <w:szCs w:val="28"/>
        </w:rPr>
      </w:pPr>
      <w:r w:rsidRPr="000C2E80">
        <w:rPr>
          <w:rFonts w:ascii="Times New Roman" w:hAnsi="Times New Roman" w:cs="Times New Roman"/>
          <w:noProof/>
          <w:sz w:val="28"/>
          <w:szCs w:val="28"/>
          <w:lang w:val="es-MX" w:eastAsia="es-MX"/>
        </w:rPr>
        <w:lastRenderedPageBreak/>
        <w:drawing>
          <wp:inline distT="0" distB="0" distL="0" distR="0" wp14:anchorId="28825DB5" wp14:editId="2C51AA05">
            <wp:extent cx="5755016" cy="1165538"/>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80432" cy="1170685"/>
                    </a:xfrm>
                    <a:prstGeom prst="rect">
                      <a:avLst/>
                    </a:prstGeom>
                    <a:noFill/>
                    <a:ln>
                      <a:noFill/>
                    </a:ln>
                  </pic:spPr>
                </pic:pic>
              </a:graphicData>
            </a:graphic>
          </wp:inline>
        </w:drawing>
      </w:r>
      <w:r w:rsidRPr="000C2E80">
        <w:rPr>
          <w:rFonts w:ascii="Times New Roman" w:hAnsi="Times New Roman" w:cs="Times New Roman"/>
          <w:b/>
          <w:color w:val="000000" w:themeColor="text1"/>
          <w:sz w:val="28"/>
          <w:szCs w:val="28"/>
          <w:u w:val="single"/>
        </w:rPr>
        <w:t>Tercero:</w:t>
      </w:r>
      <w:r w:rsidRPr="000C2E80">
        <w:rPr>
          <w:rFonts w:ascii="Times New Roman" w:hAnsi="Times New Roman" w:cs="Times New Roman"/>
          <w:color w:val="000000" w:themeColor="text1"/>
          <w:sz w:val="28"/>
          <w:szCs w:val="28"/>
        </w:rPr>
        <w:t xml:space="preserve"> Nombrar </w:t>
      </w:r>
      <w:r w:rsidRPr="000C2E80">
        <w:rPr>
          <w:rFonts w:ascii="Times New Roman" w:hAnsi="Times New Roman" w:cs="Times New Roman"/>
          <w:sz w:val="28"/>
          <w:szCs w:val="28"/>
        </w:rPr>
        <w:t xml:space="preserve">al administrador de las órdenes de compra o contrato a </w:t>
      </w:r>
      <w:r w:rsidR="00064261">
        <w:rPr>
          <w:rFonts w:ascii="Times New Roman" w:eastAsia="Calibri" w:hAnsi="Times New Roman" w:cs="Times New Roman"/>
          <w:sz w:val="28"/>
          <w:szCs w:val="28"/>
        </w:rPr>
        <w:t>XXX XXX XXX XXX</w:t>
      </w:r>
      <w:r w:rsidRPr="000C2E80">
        <w:rPr>
          <w:rFonts w:ascii="Times New Roman" w:hAnsi="Times New Roman" w:cs="Times New Roman"/>
          <w:sz w:val="28"/>
          <w:szCs w:val="28"/>
        </w:rPr>
        <w:t>. Fondos con aplicación al espe</w:t>
      </w:r>
      <w:r w:rsidRPr="000C2E80">
        <w:rPr>
          <w:rFonts w:ascii="Times New Roman" w:hAnsi="Times New Roman" w:cs="Times New Roman"/>
          <w:sz w:val="28"/>
          <w:szCs w:val="28"/>
          <w:shd w:val="clear" w:color="auto" w:fill="FFFFFF" w:themeFill="background1"/>
        </w:rPr>
        <w:t>cífico y expresión Presupuestaria Municipal vigente, que</w:t>
      </w:r>
      <w:r w:rsidRPr="000C2E80">
        <w:rPr>
          <w:rFonts w:ascii="Times New Roman" w:hAnsi="Times New Roman" w:cs="Times New Roman"/>
          <w:sz w:val="28"/>
          <w:szCs w:val="28"/>
        </w:rPr>
        <w:t xml:space="preserve"> se comprobara como lo establece el artículo 78 del Código Municipal</w:t>
      </w:r>
      <w:r w:rsidRPr="000C2E80">
        <w:rPr>
          <w:rFonts w:ascii="Times New Roman" w:hAnsi="Times New Roman" w:cs="Times New Roman"/>
          <w:color w:val="000000" w:themeColor="text1"/>
          <w:sz w:val="28"/>
          <w:szCs w:val="28"/>
          <w:shd w:val="clear" w:color="auto" w:fill="FFFFFF" w:themeFill="background1"/>
        </w:rPr>
        <w:t>.-</w:t>
      </w:r>
      <w:r w:rsidRPr="000C2E80">
        <w:rPr>
          <w:rFonts w:ascii="Times New Roman" w:hAnsi="Times New Roman" w:cs="Times New Roman"/>
          <w:b/>
          <w:sz w:val="28"/>
          <w:szCs w:val="28"/>
        </w:rPr>
        <w:t>CERTIFÍQUESE Y COMUNÍQUESE.</w:t>
      </w:r>
      <w:r w:rsidRPr="000C2E80">
        <w:rPr>
          <w:rFonts w:ascii="Times New Roman" w:eastAsia="Calibri" w:hAnsi="Times New Roman" w:cs="Times New Roman"/>
          <w:b/>
          <w:bCs/>
          <w:sz w:val="28"/>
          <w:szCs w:val="28"/>
        </w:rPr>
        <w:t xml:space="preserve"> “ACUERDO MUNICIPAL NUMERO CINCO” </w:t>
      </w:r>
      <w:r w:rsidRPr="000C2E8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seis numeral uno de la agenda de esta sesión, el cual consiste en la participación de la Licenciada </w:t>
      </w:r>
      <w:r w:rsidR="00064261">
        <w:rPr>
          <w:rFonts w:ascii="Times New Roman" w:eastAsia="Calibri" w:hAnsi="Times New Roman" w:cs="Times New Roman"/>
          <w:sz w:val="28"/>
          <w:szCs w:val="28"/>
        </w:rPr>
        <w:t>XXX XXX XXX XXX</w:t>
      </w:r>
      <w:r w:rsidRPr="000C2E80">
        <w:rPr>
          <w:rFonts w:ascii="Times New Roman" w:eastAsia="Calibri" w:hAnsi="Times New Roman" w:cs="Times New Roman"/>
          <w:sz w:val="28"/>
          <w:szCs w:val="28"/>
        </w:rPr>
        <w:t xml:space="preserve">, Jefe Interina de la Unidad de Adquisiciones y Contrataciones Institucionales; en la cual manifiesta al Honorable Concejo Municipal lo siguiente: Que los </w:t>
      </w:r>
      <w:r w:rsidRPr="000C2E80">
        <w:rPr>
          <w:rFonts w:ascii="Times New Roman" w:eastAsia="Times New Roman" w:hAnsi="Times New Roman" w:cs="Times New Roman"/>
          <w:color w:val="000000"/>
          <w:sz w:val="28"/>
          <w:szCs w:val="28"/>
          <w:lang w:val="es-SV" w:eastAsia="es-SV" w:bidi="es-SV"/>
        </w:rPr>
        <w:t xml:space="preserve">miembros de la Comisión de Evaluación de Ofertas del proceso </w:t>
      </w:r>
      <w:r w:rsidRPr="000C2E80">
        <w:rPr>
          <w:rFonts w:ascii="Times New Roman" w:eastAsia="Times New Roman" w:hAnsi="Times New Roman" w:cs="Times New Roman"/>
          <w:b/>
          <w:color w:val="000000"/>
          <w:sz w:val="28"/>
          <w:szCs w:val="28"/>
          <w:lang w:val="es-SV" w:eastAsia="es-SV" w:bidi="es-SV"/>
        </w:rPr>
        <w:t xml:space="preserve">Contratación Directa N° 01/2020 AMA, </w:t>
      </w:r>
      <w:r w:rsidRPr="000C2E80">
        <w:rPr>
          <w:rFonts w:ascii="Times New Roman" w:eastAsia="Times New Roman" w:hAnsi="Times New Roman" w:cs="Times New Roman"/>
          <w:color w:val="000000"/>
          <w:sz w:val="28"/>
          <w:szCs w:val="28"/>
          <w:lang w:val="es-SV" w:eastAsia="es-SV" w:bidi="es-SV"/>
        </w:rPr>
        <w:t xml:space="preserve">estando presentes los siguientes: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Solicitante del Suministro;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Experto en la materia; y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Jefa UACI,. </w:t>
      </w:r>
      <w:r w:rsidRPr="000C2E80">
        <w:rPr>
          <w:rFonts w:ascii="Times New Roman" w:eastAsia="Times New Roman" w:hAnsi="Times New Roman" w:cs="Times New Roman"/>
          <w:b/>
          <w:color w:val="000000"/>
          <w:sz w:val="28"/>
          <w:szCs w:val="28"/>
          <w:lang w:val="es-SV" w:eastAsia="es-SV" w:bidi="es-SV"/>
        </w:rPr>
        <w:t xml:space="preserve">HACEN CONSTAR: I. </w:t>
      </w:r>
      <w:r w:rsidRPr="000C2E80">
        <w:rPr>
          <w:rFonts w:ascii="Times New Roman" w:eastAsia="Times New Roman" w:hAnsi="Times New Roman" w:cs="Times New Roman"/>
          <w:color w:val="000000"/>
          <w:sz w:val="28"/>
          <w:szCs w:val="28"/>
          <w:lang w:val="es-SV" w:eastAsia="es-SV" w:bidi="es-SV"/>
        </w:rPr>
        <w:t xml:space="preserve">Que según acuerdo de Concejo Municipal NÚMERO OCHO DEL ACTA NÚMERO TRECE tomado en la sesión extraordinaria celebrada el día lunes veintitrés de marzo de dos mil veinte, se aprobaron las bases de </w:t>
      </w:r>
      <w:r w:rsidRPr="000C2E80">
        <w:rPr>
          <w:rFonts w:ascii="Times New Roman" w:eastAsia="Times New Roman" w:hAnsi="Times New Roman" w:cs="Times New Roman"/>
          <w:b/>
          <w:color w:val="000000"/>
          <w:sz w:val="28"/>
          <w:szCs w:val="28"/>
          <w:lang w:val="es-SV" w:eastAsia="es-SV" w:bidi="es-SV"/>
        </w:rPr>
        <w:t xml:space="preserve">Contratación Directa N° 01/2020 AMA SUMINISTRO DE COMBUSTIBLE PARA SER UTILIZADO EN VEHICULOS DE LA MUNICIPALIDAD, PARA EL PERÍODO DE MAYO A DICIEMBRE DE 2020, </w:t>
      </w:r>
      <w:r w:rsidRPr="000C2E80">
        <w:rPr>
          <w:rFonts w:ascii="Times New Roman" w:eastAsia="Times New Roman" w:hAnsi="Times New Roman" w:cs="Times New Roman"/>
          <w:color w:val="000000"/>
          <w:sz w:val="28"/>
          <w:szCs w:val="28"/>
          <w:lang w:val="es-SV" w:eastAsia="es-SV" w:bidi="es-SV"/>
        </w:rPr>
        <w:t>el inicio del proceso, los miembros de la Comisión de Evaluación de Ofertas y el Administrador del Contrato.</w:t>
      </w:r>
      <w:r w:rsidRPr="000C2E80">
        <w:rPr>
          <w:rFonts w:ascii="Times New Roman" w:eastAsia="Times New Roman" w:hAnsi="Times New Roman" w:cs="Times New Roman"/>
          <w:b/>
          <w:color w:val="000000"/>
          <w:sz w:val="28"/>
          <w:szCs w:val="28"/>
          <w:lang w:val="es-SV" w:eastAsia="es-SV" w:bidi="es-SV"/>
        </w:rPr>
        <w:t xml:space="preserve"> II. </w:t>
      </w:r>
      <w:r w:rsidRPr="000C2E80">
        <w:rPr>
          <w:rFonts w:ascii="Times New Roman" w:eastAsia="Times New Roman" w:hAnsi="Times New Roman" w:cs="Times New Roman"/>
          <w:color w:val="000000"/>
          <w:sz w:val="28"/>
          <w:szCs w:val="28"/>
          <w:lang w:val="es-SV" w:eastAsia="es-SV" w:bidi="es-SV"/>
        </w:rPr>
        <w:t xml:space="preserve">Que el día 24 de marzo de 2020, se publicó en el Sistema Electrónico de Compras Públicas del Ministerio de Hacienda (COMPRASAL), aviso de convocatoria de Contratación Directa para descarga y venta de bases en referencia, indicándose en ambos medios que el período para descarga de bases serían los días 24 y 25 de marzo de 2020. </w:t>
      </w:r>
      <w:r w:rsidRPr="000C2E80">
        <w:rPr>
          <w:rFonts w:ascii="Times New Roman" w:eastAsia="Times New Roman" w:hAnsi="Times New Roman" w:cs="Times New Roman"/>
          <w:b/>
          <w:color w:val="000000"/>
          <w:sz w:val="28"/>
          <w:szCs w:val="28"/>
          <w:lang w:val="es-SV" w:eastAsia="es-SV" w:bidi="es-SV"/>
        </w:rPr>
        <w:t xml:space="preserve">III. </w:t>
      </w:r>
      <w:r w:rsidRPr="000C2E80">
        <w:rPr>
          <w:rFonts w:ascii="Times New Roman" w:eastAsia="Times New Roman" w:hAnsi="Times New Roman" w:cs="Times New Roman"/>
          <w:color w:val="000000"/>
          <w:sz w:val="28"/>
          <w:szCs w:val="28"/>
          <w:lang w:val="es-SV" w:eastAsia="es-SV" w:bidi="es-SV"/>
        </w:rPr>
        <w:t xml:space="preserve">Que según romano IV. PRESENTACIÓN DE OFERTAS numeral 2. de las bases de Contratación Directa N° 01/2020 AMA denominada “SUMINISTRO DE COMBUSTIBLE PARA SER UTILIZADO EN VEHICULOS DE LA MUNICIPALIDAD, PARA EL PERÍODO DE MAYO A DICIEMBRE DE 2020”, se establece que para participar en el presente proceso es indispensable que el </w:t>
      </w:r>
      <w:r w:rsidRPr="000C2E80">
        <w:rPr>
          <w:rFonts w:ascii="Times New Roman" w:eastAsia="Times New Roman" w:hAnsi="Times New Roman" w:cs="Times New Roman"/>
          <w:color w:val="000000"/>
          <w:sz w:val="28"/>
          <w:szCs w:val="28"/>
          <w:lang w:val="es-SV" w:eastAsia="es-SV" w:bidi="es-SV"/>
        </w:rPr>
        <w:lastRenderedPageBreak/>
        <w:t xml:space="preserve">oferente obtenga las bases por las siguientes formas: </w:t>
      </w:r>
      <w:r w:rsidRPr="000C2E80">
        <w:rPr>
          <w:rFonts w:ascii="Times New Roman" w:eastAsia="Times New Roman" w:hAnsi="Times New Roman" w:cs="Times New Roman"/>
          <w:b/>
          <w:color w:val="000000"/>
          <w:sz w:val="28"/>
          <w:szCs w:val="28"/>
          <w:lang w:val="es-SV" w:eastAsia="es-SV" w:bidi="es-SV"/>
        </w:rPr>
        <w:t>A)</w:t>
      </w:r>
      <w:r w:rsidRPr="000C2E80">
        <w:rPr>
          <w:rFonts w:ascii="Times New Roman" w:eastAsia="Times New Roman" w:hAnsi="Times New Roman" w:cs="Times New Roman"/>
          <w:color w:val="000000"/>
          <w:sz w:val="28"/>
          <w:szCs w:val="28"/>
          <w:lang w:val="es-SV" w:eastAsia="es-SV" w:bidi="es-SV"/>
        </w:rPr>
        <w:t xml:space="preserve"> Descargándolas directamente y en forma gratuita del Sitio Electrónico de Compras Públicas del Ministerio de Hacienda </w:t>
      </w:r>
      <w:hyperlink r:id="rId21">
        <w:r w:rsidRPr="000C2E80">
          <w:rPr>
            <w:rFonts w:ascii="Times New Roman" w:eastAsia="Times New Roman" w:hAnsi="Times New Roman" w:cs="Times New Roman"/>
            <w:b/>
            <w:color w:val="000000"/>
            <w:sz w:val="28"/>
            <w:szCs w:val="28"/>
            <w:u w:val="single" w:color="000000"/>
            <w:lang w:val="es-SV" w:eastAsia="es-SV" w:bidi="es-SV"/>
          </w:rPr>
          <w:t>http://comprasal.gob.sv</w:t>
        </w:r>
      </w:hyperlink>
      <w:hyperlink r:id="rId22">
        <w:r w:rsidRPr="000C2E80">
          <w:rPr>
            <w:rFonts w:ascii="Times New Roman" w:eastAsia="Times New Roman" w:hAnsi="Times New Roman" w:cs="Times New Roman"/>
            <w:color w:val="000000"/>
            <w:sz w:val="28"/>
            <w:szCs w:val="28"/>
            <w:lang w:val="es-SV" w:eastAsia="es-SV" w:bidi="es-SV"/>
          </w:rPr>
          <w:t xml:space="preserve"> </w:t>
        </w:r>
      </w:hyperlink>
      <w:r w:rsidRPr="000C2E80">
        <w:rPr>
          <w:rFonts w:ascii="Times New Roman" w:eastAsia="Times New Roman" w:hAnsi="Times New Roman" w:cs="Times New Roman"/>
          <w:color w:val="000000"/>
          <w:sz w:val="28"/>
          <w:szCs w:val="28"/>
          <w:lang w:val="es-SV" w:eastAsia="es-SV" w:bidi="es-SV"/>
        </w:rPr>
        <w:t xml:space="preserve">los días y horas señalados en dicha página y anunciados en periódicos de circulación nacional. La obtención de los documentos por esta modalidad facultará el derecho a participar en la presentación de ofertas, por lo que </w:t>
      </w:r>
      <w:r w:rsidRPr="000C2E80">
        <w:rPr>
          <w:rFonts w:ascii="Times New Roman" w:eastAsia="Times New Roman" w:hAnsi="Times New Roman" w:cs="Times New Roman"/>
          <w:b/>
          <w:color w:val="000000"/>
          <w:sz w:val="28"/>
          <w:szCs w:val="28"/>
          <w:lang w:val="es-SV" w:eastAsia="es-SV" w:bidi="es-SV"/>
        </w:rPr>
        <w:t xml:space="preserve">deberá completar la información requerida </w:t>
      </w:r>
      <w:r w:rsidRPr="000C2E80">
        <w:rPr>
          <w:rFonts w:ascii="Times New Roman" w:eastAsia="Times New Roman" w:hAnsi="Times New Roman" w:cs="Times New Roman"/>
          <w:color w:val="000000"/>
          <w:sz w:val="28"/>
          <w:szCs w:val="28"/>
          <w:lang w:val="es-SV" w:eastAsia="es-SV" w:bidi="es-SV"/>
        </w:rPr>
        <w:t>en el Sitio Electrónico de Compras Públicas, en la opción</w:t>
      </w:r>
      <w:r w:rsidRPr="000C2E80">
        <w:rPr>
          <w:rFonts w:ascii="Times New Roman" w:eastAsia="Times New Roman" w:hAnsi="Times New Roman" w:cs="Times New Roman"/>
          <w:b/>
          <w:color w:val="000000"/>
          <w:sz w:val="28"/>
          <w:szCs w:val="28"/>
          <w:lang w:val="es-SV" w:eastAsia="es-SV" w:bidi="es-SV"/>
        </w:rPr>
        <w:t xml:space="preserve"> “Descargue gratis para presentar ofertas”. B) </w:t>
      </w:r>
      <w:r w:rsidRPr="000C2E80">
        <w:rPr>
          <w:rFonts w:ascii="Times New Roman" w:eastAsia="Times New Roman" w:hAnsi="Times New Roman" w:cs="Times New Roman"/>
          <w:color w:val="000000"/>
          <w:sz w:val="28"/>
          <w:szCs w:val="28"/>
          <w:lang w:val="es-SV" w:eastAsia="es-SV" w:bidi="es-SV"/>
        </w:rPr>
        <w:t xml:space="preserve">Por invitación directa de la Unidad de Adquisiciones y Contrataciones Institucional de la Alcaldía Municipal de Apopa, la cual podrá ser enviada por vía correo electrónico o presencial. </w:t>
      </w:r>
      <w:r w:rsidRPr="000C2E80">
        <w:rPr>
          <w:rFonts w:ascii="Times New Roman" w:eastAsia="Times New Roman" w:hAnsi="Times New Roman" w:cs="Times New Roman"/>
          <w:b/>
          <w:color w:val="000000"/>
          <w:sz w:val="28"/>
          <w:szCs w:val="28"/>
          <w:lang w:val="es-SV" w:eastAsia="es-SV" w:bidi="es-SV"/>
        </w:rPr>
        <w:t>IV.</w:t>
      </w:r>
      <w:r w:rsidRPr="000C2E80">
        <w:rPr>
          <w:rFonts w:ascii="Times New Roman" w:eastAsia="Times New Roman" w:hAnsi="Times New Roman" w:cs="Times New Roman"/>
          <w:color w:val="000000"/>
          <w:sz w:val="28"/>
          <w:szCs w:val="28"/>
          <w:lang w:val="es-SV" w:eastAsia="es-SV" w:bidi="es-SV"/>
        </w:rPr>
        <w:t xml:space="preserve"> Que habiendo finalizado el período, se informa que ningún oferente se mostró interesado en participar en el proceso de Contratación Directa. </w:t>
      </w:r>
      <w:r w:rsidRPr="000C2E80">
        <w:rPr>
          <w:rFonts w:ascii="Times New Roman" w:eastAsia="Times New Roman" w:hAnsi="Times New Roman" w:cs="Times New Roman"/>
          <w:b/>
          <w:color w:val="000000"/>
          <w:sz w:val="28"/>
          <w:szCs w:val="28"/>
          <w:lang w:val="es-SV" w:eastAsia="es-SV" w:bidi="es-SV"/>
        </w:rPr>
        <w:t>V.</w:t>
      </w:r>
      <w:r w:rsidRPr="000C2E80">
        <w:rPr>
          <w:rFonts w:ascii="Times New Roman" w:eastAsia="Times New Roman" w:hAnsi="Times New Roman" w:cs="Times New Roman"/>
          <w:color w:val="000000"/>
          <w:sz w:val="28"/>
          <w:szCs w:val="28"/>
          <w:lang w:val="es-SV" w:eastAsia="es-SV" w:bidi="es-SV"/>
        </w:rPr>
        <w:t xml:space="preserve"> Por lo anteriormente expuesto, el acto de recepción de ofertas no podrá llevarse a cabo, debido a que ninguna de las empresas invitadas presentó oferta; los ofertantes invitados se enlistan a continuación: V.I SERVICIOS Y LOGISTICA DE CARGA WALNYS, S.A. DE C.V., V.II LUIGEMI, S.A. DE C.V., V.III GRUPO ENTU-SIASMO, S.A. DE C.V., y V.IV FERRUSAL, S.A. DE C.V. </w:t>
      </w:r>
      <w:r w:rsidRPr="000C2E80">
        <w:rPr>
          <w:rFonts w:ascii="Times New Roman" w:eastAsia="Times New Roman" w:hAnsi="Times New Roman" w:cs="Times New Roman"/>
          <w:b/>
          <w:color w:val="000000"/>
          <w:sz w:val="28"/>
          <w:szCs w:val="28"/>
          <w:lang w:val="es-SV" w:eastAsia="es-SV" w:bidi="es-SV"/>
        </w:rPr>
        <w:t xml:space="preserve">Por lo antes expuesto solicita al Pleno lo siguiente: </w:t>
      </w:r>
      <w:r w:rsidRPr="000C2E80">
        <w:rPr>
          <w:rFonts w:ascii="Times New Roman" w:eastAsia="Times New Roman" w:hAnsi="Times New Roman" w:cs="Times New Roman"/>
          <w:color w:val="000000"/>
          <w:sz w:val="28"/>
          <w:szCs w:val="28"/>
          <w:lang w:val="es-SV" w:eastAsia="es-SV" w:bidi="es-SV"/>
        </w:rPr>
        <w:t xml:space="preserve">1) Declárese desierta la Contratación Directa N° 01/2020 denominada “SUMINISTRO DE COMBUSTIBLE PARA SER </w:t>
      </w:r>
      <w:r w:rsidRPr="000C2E80">
        <w:rPr>
          <w:rFonts w:ascii="Times New Roman" w:eastAsia="Times New Roman" w:hAnsi="Times New Roman" w:cs="Times New Roman"/>
          <w:color w:val="000000"/>
          <w:sz w:val="28"/>
          <w:szCs w:val="28"/>
          <w:lang w:val="es-SV" w:eastAsia="es-SV" w:bidi="es-SV"/>
        </w:rPr>
        <w:tab/>
        <w:t>UTILIZADO EN VEHICULOS DE LA MUNICIPALIDAD, PARA EL PERÍODO DE MAYO A DICIEMBRE DE 2020”. 2) Apruébese la Contratación Directa N° 02/2020 denominada “SUMINISTRO DE COMBUSTIBLE PARA SER UTILIZADO EN VEHÍCULOS DE LA MUNICIPALIDAD, PARA EL PERÍODO DE MAYO A DICIEMBRE DE 2020 (SEGUNDA CONVOCATORIA)”. 3) Nómbrese como miembros de la Comisión Evaluadora del proceso a las siguientes personas: Francisco José Morán Hernánde</w:t>
      </w:r>
      <w:r w:rsidR="00064261">
        <w:rPr>
          <w:rFonts w:ascii="Times New Roman" w:eastAsia="Times New Roman" w:hAnsi="Times New Roman" w:cs="Times New Roman"/>
          <w:color w:val="000000"/>
          <w:sz w:val="28"/>
          <w:szCs w:val="28"/>
          <w:lang w:val="es-SV" w:eastAsia="es-SV" w:bidi="es-SV"/>
        </w:rPr>
        <w:t xml:space="preserve">z, Solicitante del Suministro;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Experto en la materia; y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Jefa UACI. 4) Nombrar como propuesta de administrador de contratos a la señora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w:t>
      </w:r>
      <w:r w:rsidRPr="000C2E80">
        <w:rPr>
          <w:rFonts w:ascii="Times New Roman" w:eastAsia="+mn-ea" w:hAnsi="Times New Roman" w:cs="Times New Roman"/>
          <w:bCs/>
          <w:color w:val="000000"/>
          <w:kern w:val="24"/>
          <w:sz w:val="28"/>
          <w:szCs w:val="28"/>
        </w:rPr>
        <w:t xml:space="preserve"> El Pleno </w:t>
      </w:r>
      <w:r w:rsidRPr="000C2E80">
        <w:rPr>
          <w:rFonts w:ascii="Times New Roman" w:eastAsia="+mn-ea" w:hAnsi="Times New Roman" w:cs="Times New Roman"/>
          <w:b/>
          <w:bCs/>
          <w:color w:val="000000"/>
          <w:kern w:val="24"/>
          <w:sz w:val="28"/>
          <w:szCs w:val="28"/>
          <w:u w:val="single"/>
        </w:rPr>
        <w:t>CONSIDERANDO:</w:t>
      </w:r>
      <w:r w:rsidRPr="000C2E80">
        <w:rPr>
          <w:rFonts w:ascii="Times New Roman" w:eastAsia="+mn-ea" w:hAnsi="Times New Roman" w:cs="Times New Roman"/>
          <w:bCs/>
          <w:color w:val="000000"/>
          <w:kern w:val="24"/>
          <w:sz w:val="28"/>
          <w:szCs w:val="28"/>
        </w:rPr>
        <w:t xml:space="preserve"> I) Que en Acuerdo Municipal Numero Veinticuatro de Acta Número Doce de fecha dieciséis de marzo del 2020, se aprobó lo siguiente: </w:t>
      </w:r>
      <w:r w:rsidRPr="000C2E80">
        <w:rPr>
          <w:rFonts w:ascii="Times New Roman" w:eastAsia="Calibri" w:hAnsi="Times New Roman" w:cs="Times New Roman"/>
          <w:sz w:val="28"/>
          <w:szCs w:val="28"/>
        </w:rPr>
        <w:t xml:space="preserve">Declárese Desierta la </w:t>
      </w:r>
      <w:r w:rsidRPr="000C2E80">
        <w:rPr>
          <w:rFonts w:ascii="Times New Roman" w:eastAsia="Calibri" w:hAnsi="Times New Roman" w:cs="Times New Roman"/>
          <w:b/>
          <w:sz w:val="28"/>
          <w:szCs w:val="28"/>
        </w:rPr>
        <w:t xml:space="preserve">Licitación </w:t>
      </w:r>
      <w:r w:rsidRPr="000C2E80">
        <w:rPr>
          <w:rFonts w:ascii="Times New Roman" w:eastAsia="Times New Roman" w:hAnsi="Times New Roman" w:cs="Times New Roman"/>
          <w:b/>
          <w:sz w:val="28"/>
          <w:szCs w:val="28"/>
          <w:lang w:eastAsia="es-ES"/>
        </w:rPr>
        <w:t>Publica N°1/2020 AMA</w:t>
      </w:r>
      <w:r w:rsidRPr="000C2E80">
        <w:rPr>
          <w:rFonts w:ascii="Times New Roman" w:eastAsia="Times New Roman" w:hAnsi="Times New Roman" w:cs="Times New Roman"/>
          <w:sz w:val="28"/>
          <w:szCs w:val="28"/>
          <w:lang w:eastAsia="es-ES"/>
        </w:rPr>
        <w:t xml:space="preserve"> denominada: </w:t>
      </w:r>
      <w:r w:rsidRPr="000C2E80">
        <w:rPr>
          <w:rFonts w:ascii="Times New Roman" w:eastAsia="Times New Roman" w:hAnsi="Times New Roman" w:cs="Times New Roman"/>
          <w:b/>
          <w:sz w:val="28"/>
          <w:szCs w:val="28"/>
          <w:lang w:eastAsia="es-ES"/>
        </w:rPr>
        <w:t>“SUMINISTRO DE COMBUSTIBLE PARA SER UTILIZADO EN VEHÍCULOS DE LA MUNICIPALIDAD, PARA EL PERÍODO DE MAYO A DICIEMBRE DE 2020”</w:t>
      </w:r>
      <w:r w:rsidRPr="000C2E80">
        <w:rPr>
          <w:rFonts w:ascii="Times New Roman" w:eastAsia="Times New Roman" w:hAnsi="Times New Roman" w:cs="Times New Roman"/>
          <w:sz w:val="28"/>
          <w:szCs w:val="28"/>
          <w:lang w:eastAsia="es-ES"/>
        </w:rPr>
        <w:t>, se aprobaron</w:t>
      </w:r>
      <w:r w:rsidRPr="000C2E80">
        <w:rPr>
          <w:rFonts w:ascii="Times New Roman" w:eastAsia="Calibri" w:hAnsi="Times New Roman" w:cs="Times New Roman"/>
          <w:sz w:val="28"/>
          <w:szCs w:val="28"/>
        </w:rPr>
        <w:t xml:space="preserve"> las </w:t>
      </w:r>
      <w:r w:rsidRPr="000C2E80">
        <w:rPr>
          <w:rFonts w:ascii="Times New Roman" w:eastAsia="Calibri" w:hAnsi="Times New Roman" w:cs="Times New Roman"/>
          <w:b/>
          <w:sz w:val="28"/>
          <w:szCs w:val="28"/>
        </w:rPr>
        <w:t xml:space="preserve">Bases de Licitación Pública </w:t>
      </w:r>
      <w:r w:rsidRPr="000C2E80">
        <w:rPr>
          <w:rFonts w:ascii="Times New Roman" w:eastAsia="Times New Roman" w:hAnsi="Times New Roman" w:cs="Times New Roman"/>
          <w:b/>
          <w:sz w:val="28"/>
          <w:szCs w:val="28"/>
          <w:lang w:eastAsia="es-ES"/>
        </w:rPr>
        <w:t xml:space="preserve">N° 02/2020 AMA denominada “SUMINISTRO DE COMBUSTIBLE PARA SER UTILIZADO EN VEHÍCULOS DE LA </w:t>
      </w:r>
      <w:r w:rsidRPr="000C2E80">
        <w:rPr>
          <w:rFonts w:ascii="Times New Roman" w:eastAsia="Times New Roman" w:hAnsi="Times New Roman" w:cs="Times New Roman"/>
          <w:b/>
          <w:sz w:val="28"/>
          <w:szCs w:val="28"/>
          <w:lang w:eastAsia="es-ES"/>
        </w:rPr>
        <w:lastRenderedPageBreak/>
        <w:t>MUNICIPALIDAD, PARA EL PERÍODO DE MAYO A DICIEMBRE DE 2020 (SEGUNDA CONVOCATORIA)”</w:t>
      </w:r>
      <w:r w:rsidRPr="000C2E80">
        <w:rPr>
          <w:rFonts w:ascii="Times New Roman" w:eastAsia="Calibri" w:hAnsi="Times New Roman" w:cs="Times New Roman"/>
          <w:b/>
          <w:sz w:val="28"/>
          <w:szCs w:val="28"/>
        </w:rPr>
        <w:t xml:space="preserve">, </w:t>
      </w:r>
      <w:r w:rsidRPr="000C2E80">
        <w:rPr>
          <w:rFonts w:ascii="Times New Roman" w:eastAsia="Calibri" w:hAnsi="Times New Roman" w:cs="Times New Roman"/>
          <w:sz w:val="28"/>
          <w:szCs w:val="28"/>
        </w:rPr>
        <w:t xml:space="preserve">se nombró la </w:t>
      </w:r>
      <w:r w:rsidRPr="000C2E80">
        <w:rPr>
          <w:rFonts w:ascii="Times New Roman" w:eastAsia="Times New Roman" w:hAnsi="Times New Roman" w:cs="Times New Roman"/>
          <w:sz w:val="28"/>
          <w:szCs w:val="28"/>
          <w:lang w:eastAsia="es-ES"/>
        </w:rPr>
        <w:t>Comisión de Evaluación de Ofertas</w:t>
      </w:r>
      <w:r w:rsidRPr="000C2E80">
        <w:rPr>
          <w:rFonts w:ascii="Times New Roman" w:eastAsia="Calibri" w:hAnsi="Times New Roman" w:cs="Times New Roman"/>
          <w:sz w:val="28"/>
          <w:szCs w:val="28"/>
        </w:rPr>
        <w:t xml:space="preserve"> y se nombró a la administradora de  contrato y II) </w:t>
      </w:r>
      <w:r w:rsidRPr="000C2E80">
        <w:rPr>
          <w:rFonts w:ascii="Times New Roman" w:eastAsia="+mn-ea" w:hAnsi="Times New Roman" w:cs="Times New Roman"/>
          <w:bCs/>
          <w:color w:val="000000"/>
          <w:kern w:val="24"/>
          <w:sz w:val="28"/>
          <w:szCs w:val="28"/>
        </w:rPr>
        <w:t xml:space="preserve">Que en Acuerdo Municipal Número Ocho de Acta Número Trece de fecha veintitrés de marzo del 2020, se aprobó lo siguiente: </w:t>
      </w:r>
      <w:r w:rsidRPr="000C2E80">
        <w:rPr>
          <w:rFonts w:ascii="Times New Roman" w:eastAsia="Calibri" w:hAnsi="Times New Roman" w:cs="Times New Roman"/>
          <w:sz w:val="28"/>
          <w:szCs w:val="28"/>
        </w:rPr>
        <w:t xml:space="preserve">Declárese Desierta de la </w:t>
      </w:r>
      <w:r w:rsidRPr="000C2E80">
        <w:rPr>
          <w:rFonts w:ascii="Times New Roman" w:eastAsia="Calibri" w:hAnsi="Times New Roman" w:cs="Times New Roman"/>
          <w:b/>
          <w:sz w:val="28"/>
          <w:szCs w:val="28"/>
        </w:rPr>
        <w:t xml:space="preserve">Licitación Publica </w:t>
      </w:r>
      <w:r w:rsidRPr="000C2E80">
        <w:rPr>
          <w:rFonts w:ascii="Times New Roman" w:eastAsia="Times New Roman" w:hAnsi="Times New Roman" w:cs="Times New Roman"/>
          <w:b/>
          <w:sz w:val="28"/>
          <w:szCs w:val="28"/>
          <w:lang w:eastAsia="es-ES"/>
        </w:rPr>
        <w:t xml:space="preserve">N°02/2020 AMA denominada: “SUMINISTRO DE COMBUSTIBLE PARA SER UTILIZADO EN VEHÍCULOS DE LA MUNICIPALIDAD, PARA EL PERÍODO DE MAYO A DICIEMBRE DE 2020 (SEGUNDA CONVOCATORIA)”, </w:t>
      </w:r>
      <w:r w:rsidRPr="000C2E80">
        <w:rPr>
          <w:rFonts w:ascii="Times New Roman" w:eastAsia="Times New Roman" w:hAnsi="Times New Roman" w:cs="Times New Roman"/>
          <w:sz w:val="28"/>
          <w:szCs w:val="28"/>
          <w:lang w:eastAsia="es-ES"/>
        </w:rPr>
        <w:t>se a</w:t>
      </w:r>
      <w:r w:rsidRPr="000C2E80">
        <w:rPr>
          <w:rFonts w:ascii="Times New Roman" w:eastAsia="Calibri" w:hAnsi="Times New Roman" w:cs="Times New Roman"/>
          <w:sz w:val="28"/>
          <w:szCs w:val="28"/>
        </w:rPr>
        <w:t>probaron las</w:t>
      </w:r>
      <w:r w:rsidRPr="000C2E80">
        <w:rPr>
          <w:rFonts w:ascii="Times New Roman" w:eastAsia="Times New Roman" w:hAnsi="Times New Roman" w:cs="Times New Roman"/>
          <w:sz w:val="28"/>
          <w:szCs w:val="28"/>
          <w:lang w:eastAsia="es-ES"/>
        </w:rPr>
        <w:t xml:space="preserve"> Especificaciones Técnicas para la </w:t>
      </w:r>
      <w:r w:rsidRPr="000C2E80">
        <w:rPr>
          <w:rFonts w:ascii="Times New Roman" w:eastAsia="Times New Roman" w:hAnsi="Times New Roman" w:cs="Times New Roman"/>
          <w:b/>
          <w:sz w:val="28"/>
          <w:szCs w:val="28"/>
          <w:lang w:eastAsia="es-ES"/>
        </w:rPr>
        <w:t xml:space="preserve">CD 01/2020 denominada: </w:t>
      </w:r>
      <w:r w:rsidRPr="000C2E80">
        <w:rPr>
          <w:rFonts w:ascii="Times New Roman" w:eastAsia="Times New Roman" w:hAnsi="Times New Roman" w:cs="Times New Roman"/>
          <w:sz w:val="28"/>
          <w:szCs w:val="28"/>
          <w:lang w:eastAsia="es-ES"/>
        </w:rPr>
        <w:t>“</w:t>
      </w:r>
      <w:r w:rsidRPr="000C2E80">
        <w:rPr>
          <w:rFonts w:ascii="Times New Roman" w:eastAsia="Times New Roman" w:hAnsi="Times New Roman" w:cs="Times New Roman"/>
          <w:b/>
          <w:sz w:val="28"/>
          <w:szCs w:val="28"/>
          <w:lang w:eastAsia="es-ES"/>
        </w:rPr>
        <w:t>SUMINISTRO DE COMBUSTIBLE PARA SER UTILIZADO EN VEHÍCULOS DE LA MUNICIPALIDAD, PARA EL PERÍODO DE MAYO A DICIEMBRE DE 2020”</w:t>
      </w:r>
      <w:r w:rsidRPr="000C2E80">
        <w:rPr>
          <w:rFonts w:ascii="Times New Roman" w:eastAsia="Calibri" w:hAnsi="Times New Roman" w:cs="Times New Roman"/>
          <w:sz w:val="28"/>
          <w:szCs w:val="28"/>
        </w:rPr>
        <w:t>, se aprobo la conformación de la CEO y se nombró a la administradora de contrato; en ese orden y siguiendo el procedimiento correspondiente por lo antes expuesto e</w:t>
      </w:r>
      <w:r w:rsidRPr="000C2E80">
        <w:rPr>
          <w:rFonts w:ascii="Times New Roman" w:hAnsi="Times New Roman" w:cs="Times New Roman"/>
          <w:sz w:val="28"/>
          <w:szCs w:val="28"/>
        </w:rPr>
        <w:t>ste Concejo Municipal Plural habiendo deliberado el punto por</w:t>
      </w:r>
      <w:r w:rsidRPr="000C2E80">
        <w:rPr>
          <w:rFonts w:ascii="Times New Roman" w:hAnsi="Times New Roman" w:cs="Times New Roman"/>
          <w:b/>
          <w:sz w:val="28"/>
          <w:szCs w:val="28"/>
        </w:rPr>
        <w:t xml:space="preserve"> UNANIMIDAD </w:t>
      </w:r>
      <w:r w:rsidRPr="000C2E80">
        <w:rPr>
          <w:rFonts w:ascii="Times New Roman" w:hAnsi="Times New Roman" w:cs="Times New Roman"/>
          <w:sz w:val="28"/>
          <w:szCs w:val="28"/>
        </w:rPr>
        <w:t>de Votos</w:t>
      </w:r>
      <w:r w:rsidRPr="000C2E80">
        <w:rPr>
          <w:rFonts w:ascii="Times New Roman" w:hAnsi="Times New Roman" w:cs="Times New Roman"/>
          <w:b/>
          <w:sz w:val="28"/>
          <w:szCs w:val="28"/>
        </w:rPr>
        <w:t xml:space="preserve"> ACUERDA: </w:t>
      </w:r>
      <w:r w:rsidRPr="000C2E80">
        <w:rPr>
          <w:rFonts w:ascii="Times New Roman" w:hAnsi="Times New Roman" w:cs="Times New Roman"/>
          <w:b/>
          <w:sz w:val="28"/>
          <w:szCs w:val="28"/>
          <w:u w:val="single"/>
        </w:rPr>
        <w:t>Primero:</w:t>
      </w:r>
      <w:r w:rsidRPr="000C2E80">
        <w:rPr>
          <w:rFonts w:ascii="Times New Roman" w:eastAsia="Times New Roman" w:hAnsi="Times New Roman" w:cs="Times New Roman"/>
          <w:color w:val="000000"/>
          <w:sz w:val="28"/>
          <w:szCs w:val="28"/>
          <w:lang w:val="es-SV" w:eastAsia="es-SV" w:bidi="es-SV"/>
        </w:rPr>
        <w:t xml:space="preserve"> </w:t>
      </w:r>
      <w:r w:rsidRPr="000C2E80">
        <w:rPr>
          <w:rFonts w:ascii="Times New Roman" w:eastAsia="Times New Roman" w:hAnsi="Times New Roman" w:cs="Times New Roman"/>
          <w:b/>
          <w:color w:val="000000"/>
          <w:sz w:val="28"/>
          <w:szCs w:val="28"/>
          <w:lang w:val="es-SV" w:eastAsia="es-SV" w:bidi="es-SV"/>
        </w:rPr>
        <w:t>Declárese Desierta la Contratación Directa N° 01/2020</w:t>
      </w:r>
      <w:r w:rsidRPr="000C2E80">
        <w:rPr>
          <w:rFonts w:ascii="Times New Roman" w:eastAsia="Times New Roman" w:hAnsi="Times New Roman" w:cs="Times New Roman"/>
          <w:color w:val="000000"/>
          <w:sz w:val="28"/>
          <w:szCs w:val="28"/>
          <w:lang w:val="es-SV" w:eastAsia="es-SV" w:bidi="es-SV"/>
        </w:rPr>
        <w:t xml:space="preserve"> denominada </w:t>
      </w:r>
      <w:r w:rsidRPr="000C2E80">
        <w:rPr>
          <w:rFonts w:ascii="Times New Roman" w:eastAsia="Times New Roman" w:hAnsi="Times New Roman" w:cs="Times New Roman"/>
          <w:b/>
          <w:color w:val="000000"/>
          <w:sz w:val="28"/>
          <w:szCs w:val="28"/>
          <w:lang w:val="es-SV" w:eastAsia="es-SV" w:bidi="es-SV"/>
        </w:rPr>
        <w:t>“SUMINISTRO DE COMBUSTIBLE PARA SER UTILIZADO EN VEHICULOS DE LA MUNICIPALIDAD, PARA EL PERÍODO DE MAYO A DICIEMBRE DE 2020”.</w:t>
      </w:r>
      <w:r w:rsidRPr="000C2E80">
        <w:rPr>
          <w:rFonts w:ascii="Times New Roman" w:eastAsia="Times New Roman" w:hAnsi="Times New Roman" w:cs="Times New Roman"/>
          <w:color w:val="000000"/>
          <w:sz w:val="28"/>
          <w:szCs w:val="28"/>
          <w:lang w:val="es-SV" w:eastAsia="es-SV" w:bidi="es-SV"/>
        </w:rPr>
        <w:t xml:space="preserve"> </w:t>
      </w:r>
      <w:r w:rsidRPr="000C2E80">
        <w:rPr>
          <w:rFonts w:ascii="Times New Roman" w:eastAsia="Times New Roman" w:hAnsi="Times New Roman" w:cs="Times New Roman"/>
          <w:b/>
          <w:color w:val="000000"/>
          <w:sz w:val="28"/>
          <w:szCs w:val="28"/>
          <w:u w:val="single"/>
          <w:lang w:val="es-SV" w:eastAsia="es-SV" w:bidi="es-SV"/>
        </w:rPr>
        <w:t>Segundo:</w:t>
      </w:r>
      <w:r w:rsidRPr="000C2E80">
        <w:rPr>
          <w:rFonts w:ascii="Times New Roman" w:eastAsia="Times New Roman" w:hAnsi="Times New Roman" w:cs="Times New Roman"/>
          <w:color w:val="000000"/>
          <w:sz w:val="28"/>
          <w:szCs w:val="28"/>
          <w:lang w:val="es-SV" w:eastAsia="es-SV" w:bidi="es-SV"/>
        </w:rPr>
        <w:t xml:space="preserve"> Aprobar la </w:t>
      </w:r>
      <w:r w:rsidRPr="000C2E80">
        <w:rPr>
          <w:rFonts w:ascii="Times New Roman" w:eastAsia="Times New Roman" w:hAnsi="Times New Roman" w:cs="Times New Roman"/>
          <w:b/>
          <w:color w:val="000000"/>
          <w:sz w:val="28"/>
          <w:szCs w:val="28"/>
          <w:lang w:val="es-SV" w:eastAsia="es-SV" w:bidi="es-SV"/>
        </w:rPr>
        <w:t>Contratación Directa N° 02/2020</w:t>
      </w:r>
      <w:r w:rsidRPr="000C2E80">
        <w:rPr>
          <w:rFonts w:ascii="Times New Roman" w:eastAsia="Times New Roman" w:hAnsi="Times New Roman" w:cs="Times New Roman"/>
          <w:color w:val="000000"/>
          <w:sz w:val="28"/>
          <w:szCs w:val="28"/>
          <w:lang w:val="es-SV" w:eastAsia="es-SV" w:bidi="es-SV"/>
        </w:rPr>
        <w:t xml:space="preserve"> denominada </w:t>
      </w:r>
      <w:r w:rsidRPr="000C2E80">
        <w:rPr>
          <w:rFonts w:ascii="Times New Roman" w:eastAsia="Times New Roman" w:hAnsi="Times New Roman" w:cs="Times New Roman"/>
          <w:b/>
          <w:color w:val="000000"/>
          <w:sz w:val="28"/>
          <w:szCs w:val="28"/>
          <w:lang w:val="es-SV" w:eastAsia="es-SV" w:bidi="es-SV"/>
        </w:rPr>
        <w:t>“SUMINISTRO DE COMBUSTIBLE PARA SER UTILIZADO EN VEHÍCULOS DE LA MUNICIPALIDAD, PARA EL PERÍODO DE MAYO A DICIEMBRE DE 2020 (SEGUNDA CONVOCATORIA)”.</w:t>
      </w:r>
      <w:r w:rsidRPr="000C2E80">
        <w:rPr>
          <w:rFonts w:ascii="Times New Roman" w:eastAsia="Times New Roman" w:hAnsi="Times New Roman" w:cs="Times New Roman"/>
          <w:color w:val="000000"/>
          <w:sz w:val="28"/>
          <w:szCs w:val="28"/>
          <w:lang w:val="es-SV" w:eastAsia="es-SV" w:bidi="es-SV"/>
        </w:rPr>
        <w:t xml:space="preserve"> </w:t>
      </w:r>
      <w:r w:rsidRPr="000C2E80">
        <w:rPr>
          <w:rFonts w:ascii="Times New Roman" w:eastAsia="Times New Roman" w:hAnsi="Times New Roman" w:cs="Times New Roman"/>
          <w:b/>
          <w:color w:val="000000"/>
          <w:sz w:val="28"/>
          <w:szCs w:val="28"/>
          <w:u w:val="single"/>
          <w:lang w:val="es-SV" w:eastAsia="es-SV" w:bidi="es-SV"/>
        </w:rPr>
        <w:t>Tercero:</w:t>
      </w:r>
      <w:r w:rsidRPr="000C2E80">
        <w:rPr>
          <w:rFonts w:ascii="Times New Roman" w:eastAsia="Times New Roman" w:hAnsi="Times New Roman" w:cs="Times New Roman"/>
          <w:color w:val="000000"/>
          <w:sz w:val="28"/>
          <w:szCs w:val="28"/>
          <w:lang w:val="es-SV" w:eastAsia="es-SV" w:bidi="es-SV"/>
        </w:rPr>
        <w:t xml:space="preserve"> Nombrar como miembros de la Comisión Evaluadora del proceso a las siguientes personas: </w:t>
      </w:r>
      <w:r w:rsidRPr="000C2E80">
        <w:rPr>
          <w:rFonts w:ascii="Times New Roman" w:eastAsia="Times New Roman" w:hAnsi="Times New Roman" w:cs="Times New Roman"/>
          <w:b/>
          <w:color w:val="000000"/>
          <w:sz w:val="28"/>
          <w:szCs w:val="28"/>
          <w:lang w:val="es-SV" w:eastAsia="es-SV" w:bidi="es-SV"/>
        </w:rPr>
        <w:t>a)</w:t>
      </w:r>
      <w:r w:rsidRPr="000C2E80">
        <w:rPr>
          <w:rFonts w:ascii="Times New Roman" w:eastAsia="Times New Roman" w:hAnsi="Times New Roman" w:cs="Times New Roman"/>
          <w:color w:val="000000"/>
          <w:sz w:val="28"/>
          <w:szCs w:val="28"/>
          <w:lang w:val="es-SV" w:eastAsia="es-SV" w:bidi="es-SV"/>
        </w:rPr>
        <w:t xml:space="preserve"> Licenciado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Gerente General y Solicitante del Suministro; </w:t>
      </w:r>
      <w:r w:rsidRPr="000C2E80">
        <w:rPr>
          <w:rFonts w:ascii="Times New Roman" w:eastAsia="Times New Roman" w:hAnsi="Times New Roman" w:cs="Times New Roman"/>
          <w:b/>
          <w:color w:val="000000"/>
          <w:sz w:val="28"/>
          <w:szCs w:val="28"/>
          <w:lang w:val="es-SV" w:eastAsia="es-SV" w:bidi="es-SV"/>
        </w:rPr>
        <w:t>b)</w:t>
      </w:r>
      <w:r w:rsidRPr="000C2E80">
        <w:rPr>
          <w:rFonts w:ascii="Times New Roman" w:eastAsia="Times New Roman" w:hAnsi="Times New Roman" w:cs="Times New Roman"/>
          <w:color w:val="000000"/>
          <w:sz w:val="28"/>
          <w:szCs w:val="28"/>
          <w:lang w:val="es-SV" w:eastAsia="es-SV" w:bidi="es-SV"/>
        </w:rPr>
        <w:t xml:space="preserve"> Señora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del Departamento Jurídico; Señor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Experto en la materia; y Licenciada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Jefa UACI. </w:t>
      </w:r>
      <w:r w:rsidRPr="000C2E80">
        <w:rPr>
          <w:rFonts w:ascii="Times New Roman" w:eastAsia="Times New Roman" w:hAnsi="Times New Roman" w:cs="Times New Roman"/>
          <w:b/>
          <w:color w:val="000000"/>
          <w:sz w:val="28"/>
          <w:szCs w:val="28"/>
          <w:u w:val="single"/>
          <w:lang w:val="es-SV" w:eastAsia="es-SV" w:bidi="es-SV"/>
        </w:rPr>
        <w:t>Cuarto:</w:t>
      </w:r>
      <w:r w:rsidRPr="000C2E80">
        <w:rPr>
          <w:rFonts w:ascii="Times New Roman" w:eastAsia="Times New Roman" w:hAnsi="Times New Roman" w:cs="Times New Roman"/>
          <w:color w:val="000000"/>
          <w:sz w:val="28"/>
          <w:szCs w:val="28"/>
          <w:lang w:val="es-SV" w:eastAsia="es-SV" w:bidi="es-SV"/>
        </w:rPr>
        <w:t xml:space="preserve"> Nombrar como administradora de contratos a la señora </w:t>
      </w:r>
      <w:r w:rsidR="00064261">
        <w:rPr>
          <w:rFonts w:ascii="Times New Roman" w:eastAsia="Calibri" w:hAnsi="Times New Roman" w:cs="Times New Roman"/>
          <w:sz w:val="28"/>
          <w:szCs w:val="28"/>
        </w:rPr>
        <w:t>XXX XXX XXX XXX</w:t>
      </w:r>
      <w:r w:rsidRPr="000C2E80">
        <w:rPr>
          <w:rFonts w:ascii="Times New Roman" w:eastAsia="Times New Roman" w:hAnsi="Times New Roman" w:cs="Times New Roman"/>
          <w:color w:val="000000"/>
          <w:sz w:val="28"/>
          <w:szCs w:val="28"/>
          <w:lang w:val="es-SV" w:eastAsia="es-SV" w:bidi="es-SV"/>
        </w:rPr>
        <w:t xml:space="preserve">, Asistente del Departamento de Recursos Humanos. </w:t>
      </w:r>
      <w:r w:rsidRPr="000C2E80">
        <w:rPr>
          <w:rFonts w:ascii="Times New Roman" w:eastAsia="Calibri" w:hAnsi="Times New Roman" w:cs="Times New Roman"/>
          <w:b/>
          <w:sz w:val="28"/>
          <w:szCs w:val="28"/>
        </w:rPr>
        <w:t xml:space="preserve">CERTIFÍQUESE </w:t>
      </w:r>
      <w:r w:rsidRPr="000C2E80">
        <w:rPr>
          <w:rFonts w:ascii="Times New Roman" w:hAnsi="Times New Roman" w:cs="Times New Roman"/>
          <w:b/>
          <w:sz w:val="28"/>
          <w:szCs w:val="28"/>
        </w:rPr>
        <w:t>Y COMUNÍQUESE.</w:t>
      </w:r>
      <w:r w:rsidRPr="000C2E80">
        <w:rPr>
          <w:rFonts w:ascii="Times New Roman" w:hAnsi="Times New Roman" w:cs="Times New Roman"/>
          <w:sz w:val="28"/>
          <w:szCs w:val="28"/>
        </w:rPr>
        <w:t>-</w:t>
      </w:r>
      <w:r w:rsidR="00980706">
        <w:t xml:space="preserve"> </w:t>
      </w:r>
      <w:r w:rsidR="00DD0837" w:rsidRPr="00CC592F">
        <w:rPr>
          <w:rFonts w:ascii="Times New Roman" w:eastAsia="Calibri" w:hAnsi="Times New Roman" w:cs="Times New Roman"/>
          <w:b/>
          <w:bCs/>
          <w:sz w:val="28"/>
          <w:szCs w:val="28"/>
        </w:rPr>
        <w:t xml:space="preserve"> </w:t>
      </w:r>
      <w:r w:rsidR="005D553A" w:rsidRPr="00CC592F">
        <w:rPr>
          <w:rFonts w:ascii="Times New Roman" w:eastAsia="Times New Roman" w:hAnsi="Times New Roman" w:cs="Times New Roman"/>
          <w:b/>
          <w:sz w:val="28"/>
          <w:szCs w:val="28"/>
          <w:lang w:eastAsia="es-ES"/>
        </w:rPr>
        <w:t>HAGO CONSTAR</w:t>
      </w:r>
      <w:r w:rsidR="005D553A" w:rsidRPr="00CC592F">
        <w:rPr>
          <w:rFonts w:ascii="Times New Roman" w:eastAsia="Times New Roman" w:hAnsi="Times New Roman" w:cs="Times New Roman"/>
          <w:sz w:val="28"/>
          <w:szCs w:val="28"/>
          <w:lang w:eastAsia="es-ES"/>
        </w:rPr>
        <w:t>:</w:t>
      </w:r>
      <w:r w:rsidR="005D553A" w:rsidRPr="00CC592F">
        <w:rPr>
          <w:rFonts w:ascii="Times New Roman" w:eastAsia="Calibri" w:hAnsi="Times New Roman" w:cs="Times New Roman"/>
          <w:sz w:val="28"/>
          <w:szCs w:val="28"/>
          <w:lang w:val="es-SV" w:eastAsia="es-ES"/>
        </w:rPr>
        <w:t xml:space="preserve"> </w:t>
      </w:r>
      <w:r w:rsidR="00C2128B" w:rsidRPr="00CC592F">
        <w:rPr>
          <w:rFonts w:ascii="Times New Roman" w:eastAsia="Calibri" w:hAnsi="Times New Roman" w:cs="Times New Roman"/>
          <w:b/>
          <w:bCs/>
          <w:sz w:val="28"/>
          <w:szCs w:val="28"/>
          <w:lang w:val="es-SV" w:eastAsia="es-ES"/>
        </w:rPr>
        <w:t>I.-</w:t>
      </w:r>
      <w:r w:rsidR="00C2128B" w:rsidRPr="00CC592F">
        <w:rPr>
          <w:rFonts w:ascii="Times New Roman" w:eastAsia="Calibri" w:hAnsi="Times New Roman" w:cs="Times New Roman"/>
          <w:sz w:val="28"/>
          <w:szCs w:val="28"/>
          <w:lang w:val="es-SV" w:eastAsia="es-ES"/>
        </w:rPr>
        <w:t xml:space="preserve"> Que en el punto número cinco de la agenda de esta </w:t>
      </w:r>
      <w:r w:rsidR="00DE4BA9" w:rsidRPr="00CC592F">
        <w:rPr>
          <w:rFonts w:ascii="Times New Roman" w:eastAsia="Calibri" w:hAnsi="Times New Roman" w:cs="Times New Roman"/>
          <w:sz w:val="28"/>
          <w:szCs w:val="28"/>
          <w:lang w:val="es-SV" w:eastAsia="es-ES"/>
        </w:rPr>
        <w:t>Sesión</w:t>
      </w:r>
      <w:r w:rsidR="00C2128B" w:rsidRPr="00CC592F">
        <w:rPr>
          <w:rFonts w:ascii="Times New Roman" w:eastAsia="Calibri" w:hAnsi="Times New Roman" w:cs="Times New Roman"/>
          <w:sz w:val="28"/>
          <w:szCs w:val="28"/>
          <w:lang w:val="es-SV" w:eastAsia="es-ES"/>
        </w:rPr>
        <w:t xml:space="preserve"> la cual consiste en la ratificación de la Tesorera Municipal, </w:t>
      </w:r>
      <w:r w:rsidR="006D7C0E" w:rsidRPr="00CC592F">
        <w:rPr>
          <w:rFonts w:ascii="Times New Roman" w:eastAsia="Calibri" w:hAnsi="Times New Roman" w:cs="Times New Roman"/>
          <w:sz w:val="28"/>
          <w:szCs w:val="28"/>
          <w:lang w:val="es-SV" w:eastAsia="es-ES"/>
        </w:rPr>
        <w:t xml:space="preserve">y </w:t>
      </w:r>
      <w:r w:rsidR="00C2128B" w:rsidRPr="00CC592F">
        <w:rPr>
          <w:rFonts w:ascii="Times New Roman" w:eastAsia="Calibri" w:hAnsi="Times New Roman" w:cs="Times New Roman"/>
          <w:sz w:val="28"/>
          <w:szCs w:val="28"/>
          <w:lang w:val="es-SV" w:eastAsia="es-ES"/>
        </w:rPr>
        <w:t xml:space="preserve">posterior a la  deliberación el </w:t>
      </w:r>
      <w:r w:rsidR="00C2128B" w:rsidRPr="00CC592F">
        <w:rPr>
          <w:rFonts w:ascii="Times New Roman" w:eastAsia="Calibri" w:hAnsi="Times New Roman" w:cs="Times New Roman"/>
          <w:sz w:val="28"/>
          <w:szCs w:val="28"/>
          <w:lang w:val="es-SV"/>
        </w:rPr>
        <w:t>Coronel José Santiago Zelaya Domínguez, Alcalde Municipal</w:t>
      </w:r>
      <w:r w:rsidR="006D7C0E" w:rsidRPr="00CC592F">
        <w:rPr>
          <w:rFonts w:ascii="Times New Roman" w:eastAsia="Calibri" w:hAnsi="Times New Roman" w:cs="Times New Roman"/>
          <w:sz w:val="28"/>
          <w:szCs w:val="28"/>
          <w:lang w:val="es-SV"/>
        </w:rPr>
        <w:t xml:space="preserve">; </w:t>
      </w:r>
      <w:r w:rsidR="00C2128B" w:rsidRPr="00CC592F">
        <w:rPr>
          <w:rFonts w:ascii="Times New Roman" w:eastAsia="Calibri" w:hAnsi="Times New Roman" w:cs="Times New Roman"/>
          <w:sz w:val="28"/>
          <w:szCs w:val="28"/>
          <w:lang w:val="es-SV"/>
        </w:rPr>
        <w:t xml:space="preserve">manifestó al Pleno que según el Código Municipal el Alcalde es el administrador de la Municipalidad, lo </w:t>
      </w:r>
      <w:r w:rsidR="00DD0837" w:rsidRPr="00CC592F">
        <w:rPr>
          <w:rFonts w:ascii="Times New Roman" w:eastAsia="Calibri" w:hAnsi="Times New Roman" w:cs="Times New Roman"/>
          <w:sz w:val="28"/>
          <w:szCs w:val="28"/>
          <w:lang w:val="es-SV"/>
        </w:rPr>
        <w:t xml:space="preserve">cual </w:t>
      </w:r>
      <w:r w:rsidR="00C2128B" w:rsidRPr="00CC592F">
        <w:rPr>
          <w:rFonts w:ascii="Times New Roman" w:eastAsia="Calibri" w:hAnsi="Times New Roman" w:cs="Times New Roman"/>
          <w:sz w:val="28"/>
          <w:szCs w:val="28"/>
          <w:lang w:val="es-SV"/>
        </w:rPr>
        <w:t xml:space="preserve">recomienda a la Tesorera Municipal que remita informe constantemente de los ingresos </w:t>
      </w:r>
      <w:r w:rsidR="00723EE3" w:rsidRPr="00CC592F">
        <w:rPr>
          <w:rFonts w:ascii="Times New Roman" w:eastAsia="Calibri" w:hAnsi="Times New Roman" w:cs="Times New Roman"/>
          <w:sz w:val="28"/>
          <w:szCs w:val="28"/>
          <w:lang w:val="es-SV"/>
        </w:rPr>
        <w:t>y gastos  de la municipalidad;</w:t>
      </w:r>
      <w:r w:rsidR="00C2128B" w:rsidRPr="00CC592F">
        <w:rPr>
          <w:rFonts w:ascii="Times New Roman" w:eastAsia="Calibri" w:hAnsi="Times New Roman" w:cs="Times New Roman"/>
          <w:sz w:val="28"/>
          <w:szCs w:val="28"/>
          <w:lang w:val="es-SV"/>
        </w:rPr>
        <w:t xml:space="preserve"> </w:t>
      </w:r>
      <w:r w:rsidR="00723EE3" w:rsidRPr="00CC592F">
        <w:rPr>
          <w:rFonts w:ascii="Times New Roman" w:eastAsia="Calibri" w:hAnsi="Times New Roman" w:cs="Times New Roman"/>
          <w:sz w:val="28"/>
          <w:szCs w:val="28"/>
          <w:lang w:val="es-SV"/>
        </w:rPr>
        <w:t xml:space="preserve">y que antes de efectuar pagos de cualquier índole consultarle </w:t>
      </w:r>
      <w:r w:rsidR="006D7C0E" w:rsidRPr="00CC592F">
        <w:rPr>
          <w:rFonts w:ascii="Times New Roman" w:eastAsia="Calibri" w:hAnsi="Times New Roman" w:cs="Times New Roman"/>
          <w:sz w:val="28"/>
          <w:szCs w:val="28"/>
          <w:lang w:val="es-SV"/>
        </w:rPr>
        <w:t xml:space="preserve">a </w:t>
      </w:r>
      <w:r w:rsidR="00275FFF" w:rsidRPr="00CC592F">
        <w:rPr>
          <w:rFonts w:ascii="Times New Roman" w:eastAsia="Calibri" w:hAnsi="Times New Roman" w:cs="Times New Roman"/>
          <w:sz w:val="28"/>
          <w:szCs w:val="28"/>
          <w:lang w:val="es-SV"/>
        </w:rPr>
        <w:t>él</w:t>
      </w:r>
      <w:r w:rsidR="006D7C0E" w:rsidRPr="00CC592F">
        <w:rPr>
          <w:rFonts w:ascii="Times New Roman" w:eastAsia="Calibri" w:hAnsi="Times New Roman" w:cs="Times New Roman"/>
          <w:sz w:val="28"/>
          <w:szCs w:val="28"/>
          <w:lang w:val="es-SV"/>
        </w:rPr>
        <w:t xml:space="preserve"> </w:t>
      </w:r>
      <w:r w:rsidR="00723EE3" w:rsidRPr="00CC592F">
        <w:rPr>
          <w:rFonts w:ascii="Times New Roman" w:eastAsia="Calibri" w:hAnsi="Times New Roman" w:cs="Times New Roman"/>
          <w:sz w:val="28"/>
          <w:szCs w:val="28"/>
          <w:lang w:val="es-SV"/>
        </w:rPr>
        <w:lastRenderedPageBreak/>
        <w:t>directamente</w:t>
      </w:r>
      <w:r w:rsidR="006D7C0E" w:rsidRPr="00CC592F">
        <w:rPr>
          <w:rFonts w:ascii="Times New Roman" w:eastAsia="Calibri" w:hAnsi="Times New Roman" w:cs="Times New Roman"/>
          <w:sz w:val="28"/>
          <w:szCs w:val="28"/>
          <w:lang w:val="es-SV"/>
        </w:rPr>
        <w:t xml:space="preserve"> antes de </w:t>
      </w:r>
      <w:r w:rsidR="00CE78E5" w:rsidRPr="00CC592F">
        <w:rPr>
          <w:rFonts w:ascii="Times New Roman" w:eastAsia="Calibri" w:hAnsi="Times New Roman" w:cs="Times New Roman"/>
          <w:sz w:val="28"/>
          <w:szCs w:val="28"/>
          <w:lang w:val="es-SV"/>
        </w:rPr>
        <w:t>realizarlos</w:t>
      </w:r>
      <w:r w:rsidR="00DD0837" w:rsidRPr="00CC592F">
        <w:rPr>
          <w:rFonts w:ascii="Times New Roman" w:eastAsia="Calibri" w:hAnsi="Times New Roman" w:cs="Times New Roman"/>
          <w:sz w:val="28"/>
          <w:szCs w:val="28"/>
          <w:lang w:val="es-SV"/>
        </w:rPr>
        <w:t xml:space="preserve">; asimismo se le instruye a la Secretaria Municipal que remita recomendable a la Tesorera Municipal referente a lo antes </w:t>
      </w:r>
      <w:r w:rsidR="00595913" w:rsidRPr="00CC592F">
        <w:rPr>
          <w:rFonts w:ascii="Times New Roman" w:eastAsia="Calibri" w:hAnsi="Times New Roman" w:cs="Times New Roman"/>
          <w:sz w:val="28"/>
          <w:szCs w:val="28"/>
          <w:lang w:val="es-SV"/>
        </w:rPr>
        <w:t>recomendado</w:t>
      </w:r>
      <w:r w:rsidR="00DD0837" w:rsidRPr="00CC592F">
        <w:rPr>
          <w:rFonts w:ascii="Times New Roman" w:eastAsia="Calibri" w:hAnsi="Times New Roman" w:cs="Times New Roman"/>
          <w:sz w:val="28"/>
          <w:szCs w:val="28"/>
          <w:lang w:val="es-SV"/>
        </w:rPr>
        <w:t>.</w:t>
      </w:r>
    </w:p>
    <w:p w14:paraId="37A87B71" w14:textId="77777777" w:rsidR="005D553A" w:rsidRPr="00CC592F" w:rsidRDefault="005D553A" w:rsidP="00970C41">
      <w:pPr>
        <w:spacing w:after="0" w:line="276" w:lineRule="auto"/>
        <w:jc w:val="both"/>
        <w:rPr>
          <w:rFonts w:ascii="Times New Roman" w:eastAsia="Times New Roman" w:hAnsi="Times New Roman" w:cs="Times New Roman"/>
          <w:sz w:val="28"/>
          <w:szCs w:val="28"/>
          <w:lang w:val="es-SV" w:eastAsia="es-ES"/>
        </w:rPr>
      </w:pPr>
    </w:p>
    <w:p w14:paraId="55946A8D" w14:textId="5819736D" w:rsidR="005D553A" w:rsidRPr="00CC592F" w:rsidRDefault="005D553A" w:rsidP="00970C41">
      <w:pPr>
        <w:spacing w:after="0" w:line="276" w:lineRule="auto"/>
        <w:jc w:val="both"/>
        <w:rPr>
          <w:rFonts w:ascii="Times New Roman" w:eastAsia="Times New Roman" w:hAnsi="Times New Roman" w:cs="Times New Roman"/>
          <w:sz w:val="28"/>
          <w:szCs w:val="28"/>
          <w:lang w:eastAsia="es-ES"/>
        </w:rPr>
      </w:pPr>
      <w:r w:rsidRPr="00CC592F">
        <w:rPr>
          <w:rFonts w:ascii="Times New Roman" w:eastAsia="Times New Roman" w:hAnsi="Times New Roman" w:cs="Times New Roman"/>
          <w:sz w:val="28"/>
          <w:szCs w:val="28"/>
          <w:lang w:eastAsia="es-ES"/>
        </w:rPr>
        <w:t xml:space="preserve">Y no habiendo más que hacer constar se cierra la sesión a las </w:t>
      </w:r>
      <w:r w:rsidR="001B66C9" w:rsidRPr="00CC592F">
        <w:rPr>
          <w:rFonts w:ascii="Times New Roman" w:eastAsia="Times New Roman" w:hAnsi="Times New Roman" w:cs="Times New Roman"/>
          <w:sz w:val="28"/>
          <w:szCs w:val="28"/>
          <w:lang w:eastAsia="es-ES"/>
        </w:rPr>
        <w:t>once</w:t>
      </w:r>
      <w:r w:rsidR="001D5067" w:rsidRPr="00CC592F">
        <w:rPr>
          <w:rFonts w:ascii="Times New Roman" w:eastAsia="Times New Roman" w:hAnsi="Times New Roman" w:cs="Times New Roman"/>
          <w:sz w:val="28"/>
          <w:szCs w:val="28"/>
          <w:lang w:eastAsia="es-ES"/>
        </w:rPr>
        <w:t xml:space="preserve"> </w:t>
      </w:r>
      <w:r w:rsidRPr="00CC592F">
        <w:rPr>
          <w:rFonts w:ascii="Times New Roman" w:eastAsia="Times New Roman" w:hAnsi="Times New Roman" w:cs="Times New Roman"/>
          <w:sz w:val="28"/>
          <w:szCs w:val="28"/>
          <w:lang w:eastAsia="es-ES"/>
        </w:rPr>
        <w:t xml:space="preserve">horas con </w:t>
      </w:r>
      <w:r w:rsidR="001B66C9" w:rsidRPr="00CC592F">
        <w:rPr>
          <w:rFonts w:ascii="Times New Roman" w:eastAsia="Times New Roman" w:hAnsi="Times New Roman" w:cs="Times New Roman"/>
          <w:sz w:val="28"/>
          <w:szCs w:val="28"/>
          <w:lang w:eastAsia="es-ES"/>
        </w:rPr>
        <w:t>treinta</w:t>
      </w:r>
      <w:r w:rsidRPr="00CC592F">
        <w:rPr>
          <w:rFonts w:ascii="Times New Roman" w:eastAsia="Times New Roman" w:hAnsi="Times New Roman" w:cs="Times New Roman"/>
          <w:sz w:val="28"/>
          <w:szCs w:val="28"/>
          <w:lang w:eastAsia="es-ES"/>
        </w:rPr>
        <w:t xml:space="preserve"> </w:t>
      </w:r>
      <w:r w:rsidR="001B66C9" w:rsidRPr="00CC592F">
        <w:rPr>
          <w:rFonts w:ascii="Times New Roman" w:eastAsia="Times New Roman" w:hAnsi="Times New Roman" w:cs="Times New Roman"/>
          <w:sz w:val="28"/>
          <w:szCs w:val="28"/>
          <w:lang w:eastAsia="es-ES"/>
        </w:rPr>
        <w:t xml:space="preserve">y cinco </w:t>
      </w:r>
      <w:r w:rsidRPr="00CC592F">
        <w:rPr>
          <w:rFonts w:ascii="Times New Roman" w:eastAsia="Times New Roman" w:hAnsi="Times New Roman" w:cs="Times New Roman"/>
          <w:sz w:val="28"/>
          <w:szCs w:val="28"/>
          <w:lang w:eastAsia="es-ES"/>
        </w:rPr>
        <w:t xml:space="preserve">minutos del día </w:t>
      </w:r>
      <w:r w:rsidR="001B66C9" w:rsidRPr="00CC592F">
        <w:rPr>
          <w:rFonts w:ascii="Times New Roman" w:eastAsia="Times New Roman" w:hAnsi="Times New Roman" w:cs="Times New Roman"/>
          <w:sz w:val="28"/>
          <w:szCs w:val="28"/>
          <w:lang w:eastAsia="es-ES"/>
        </w:rPr>
        <w:t>viernes</w:t>
      </w:r>
      <w:r w:rsidRPr="00CC592F">
        <w:rPr>
          <w:rFonts w:ascii="Times New Roman" w:eastAsia="Times New Roman" w:hAnsi="Times New Roman" w:cs="Times New Roman"/>
          <w:sz w:val="28"/>
          <w:szCs w:val="28"/>
          <w:lang w:eastAsia="es-ES"/>
        </w:rPr>
        <w:t xml:space="preserve"> </w:t>
      </w:r>
      <w:r w:rsidR="001B66C9" w:rsidRPr="00CC592F">
        <w:rPr>
          <w:rFonts w:ascii="Times New Roman" w:eastAsia="Times New Roman" w:hAnsi="Times New Roman" w:cs="Times New Roman"/>
          <w:sz w:val="28"/>
          <w:szCs w:val="28"/>
          <w:lang w:eastAsia="es-ES"/>
        </w:rPr>
        <w:t>tres</w:t>
      </w:r>
      <w:r w:rsidRPr="00CC592F">
        <w:rPr>
          <w:rFonts w:ascii="Times New Roman" w:eastAsia="Times New Roman" w:hAnsi="Times New Roman" w:cs="Times New Roman"/>
          <w:sz w:val="28"/>
          <w:szCs w:val="28"/>
          <w:lang w:eastAsia="es-ES"/>
        </w:rPr>
        <w:t xml:space="preserve"> de </w:t>
      </w:r>
      <w:r w:rsidR="001B66C9" w:rsidRPr="00CC592F">
        <w:rPr>
          <w:rFonts w:ascii="Times New Roman" w:eastAsia="Times New Roman" w:hAnsi="Times New Roman" w:cs="Times New Roman"/>
          <w:sz w:val="28"/>
          <w:szCs w:val="28"/>
          <w:lang w:eastAsia="es-ES"/>
        </w:rPr>
        <w:t xml:space="preserve">abril </w:t>
      </w:r>
      <w:r w:rsidRPr="00CC592F">
        <w:rPr>
          <w:rFonts w:ascii="Times New Roman" w:eastAsia="Times New Roman" w:hAnsi="Times New Roman" w:cs="Times New Roman"/>
          <w:sz w:val="28"/>
          <w:szCs w:val="28"/>
          <w:lang w:eastAsia="es-ES"/>
        </w:rPr>
        <w:t xml:space="preserve">de dos mil veinte. Y para constancia firmamos. </w:t>
      </w:r>
    </w:p>
    <w:p w14:paraId="39C88E85" w14:textId="77777777" w:rsidR="005D553A" w:rsidRPr="005D553A" w:rsidRDefault="005D553A" w:rsidP="00970C41">
      <w:pPr>
        <w:tabs>
          <w:tab w:val="left" w:pos="4032"/>
        </w:tabs>
        <w:spacing w:after="0" w:line="276" w:lineRule="auto"/>
        <w:jc w:val="both"/>
        <w:rPr>
          <w:rFonts w:ascii="Times New Roman" w:eastAsia="Calibri" w:hAnsi="Times New Roman" w:cs="Times New Roman"/>
          <w:b/>
          <w:sz w:val="28"/>
          <w:szCs w:val="28"/>
        </w:rPr>
      </w:pPr>
      <w:r w:rsidRPr="005D553A">
        <w:rPr>
          <w:rFonts w:ascii="Times New Roman" w:eastAsia="Calibri" w:hAnsi="Times New Roman" w:cs="Times New Roman"/>
          <w:b/>
          <w:sz w:val="28"/>
          <w:szCs w:val="28"/>
        </w:rPr>
        <w:tab/>
      </w:r>
    </w:p>
    <w:p w14:paraId="5E10625A" w14:textId="77777777" w:rsidR="005D553A" w:rsidRPr="005D553A" w:rsidRDefault="005D553A" w:rsidP="00970C41">
      <w:pPr>
        <w:tabs>
          <w:tab w:val="left" w:pos="864"/>
        </w:tabs>
        <w:spacing w:after="0" w:line="276" w:lineRule="auto"/>
        <w:rPr>
          <w:rFonts w:ascii="Times New Roman" w:eastAsia="Calibri" w:hAnsi="Times New Roman" w:cs="Times New Roman"/>
          <w:b/>
        </w:rPr>
      </w:pPr>
    </w:p>
    <w:p w14:paraId="3599EEF6" w14:textId="77777777" w:rsidR="005D553A" w:rsidRPr="005D553A" w:rsidRDefault="005D553A" w:rsidP="00970C41">
      <w:pPr>
        <w:tabs>
          <w:tab w:val="left" w:pos="864"/>
        </w:tabs>
        <w:spacing w:after="0" w:line="276" w:lineRule="auto"/>
        <w:rPr>
          <w:rFonts w:ascii="Times New Roman" w:eastAsia="Calibri" w:hAnsi="Times New Roman" w:cs="Times New Roman"/>
          <w:b/>
        </w:rPr>
      </w:pPr>
    </w:p>
    <w:p w14:paraId="6D712C28" w14:textId="4E9761F4" w:rsidR="005D553A" w:rsidRDefault="005D553A" w:rsidP="00970C41">
      <w:pPr>
        <w:tabs>
          <w:tab w:val="left" w:pos="864"/>
        </w:tabs>
        <w:spacing w:after="0" w:line="276" w:lineRule="auto"/>
        <w:rPr>
          <w:rFonts w:ascii="Times New Roman" w:eastAsia="Calibri" w:hAnsi="Times New Roman" w:cs="Times New Roman"/>
          <w:b/>
        </w:rPr>
      </w:pPr>
    </w:p>
    <w:p w14:paraId="2095A4A2" w14:textId="77777777" w:rsidR="000C3433" w:rsidRPr="005D553A" w:rsidRDefault="000C3433" w:rsidP="00970C41">
      <w:pPr>
        <w:tabs>
          <w:tab w:val="left" w:pos="864"/>
        </w:tabs>
        <w:spacing w:after="0" w:line="276" w:lineRule="auto"/>
        <w:rPr>
          <w:rFonts w:ascii="Times New Roman" w:eastAsia="Calibri" w:hAnsi="Times New Roman" w:cs="Times New Roman"/>
          <w:b/>
        </w:rPr>
      </w:pPr>
    </w:p>
    <w:p w14:paraId="29B7DDBD" w14:textId="77777777" w:rsidR="005D553A" w:rsidRPr="005D553A" w:rsidRDefault="005D553A" w:rsidP="00970C41">
      <w:pPr>
        <w:tabs>
          <w:tab w:val="left" w:pos="864"/>
        </w:tabs>
        <w:spacing w:after="0" w:line="276" w:lineRule="auto"/>
        <w:rPr>
          <w:rFonts w:ascii="Times New Roman" w:eastAsia="Calibri" w:hAnsi="Times New Roman" w:cs="Times New Roman"/>
          <w:b/>
        </w:rPr>
      </w:pPr>
      <w:r w:rsidRPr="005D553A">
        <w:rPr>
          <w:rFonts w:ascii="Times New Roman" w:eastAsia="Calibri" w:hAnsi="Times New Roman" w:cs="Times New Roman"/>
          <w:b/>
        </w:rPr>
        <w:t>Cnel. José Santiago Zelaya Domínguez</w:t>
      </w:r>
    </w:p>
    <w:p w14:paraId="0DC26205" w14:textId="77777777" w:rsidR="005D553A" w:rsidRPr="005D553A" w:rsidRDefault="005D553A" w:rsidP="00970C41">
      <w:pPr>
        <w:tabs>
          <w:tab w:val="left" w:pos="864"/>
        </w:tabs>
        <w:spacing w:after="0" w:line="276" w:lineRule="auto"/>
        <w:ind w:firstLine="1"/>
        <w:rPr>
          <w:rFonts w:ascii="Times New Roman" w:eastAsia="Calibri" w:hAnsi="Times New Roman" w:cs="Times New Roman"/>
          <w:b/>
        </w:rPr>
      </w:pPr>
      <w:r w:rsidRPr="005D553A">
        <w:rPr>
          <w:rFonts w:ascii="Times New Roman" w:eastAsia="Calibri" w:hAnsi="Times New Roman" w:cs="Times New Roman"/>
          <w:b/>
        </w:rPr>
        <w:t xml:space="preserve">          Alcalde Municipal.                                               Licdo. Darwin David Maldonado García</w:t>
      </w:r>
    </w:p>
    <w:p w14:paraId="753722CB" w14:textId="77777777" w:rsidR="005D553A" w:rsidRPr="005D553A" w:rsidRDefault="005D553A" w:rsidP="00970C41">
      <w:pPr>
        <w:tabs>
          <w:tab w:val="left" w:pos="5131"/>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 </w:t>
      </w:r>
      <w:r w:rsidRPr="005D553A">
        <w:rPr>
          <w:rFonts w:ascii="Times New Roman" w:eastAsia="Calibri" w:hAnsi="Times New Roman" w:cs="Times New Roman"/>
          <w:b/>
        </w:rPr>
        <w:tab/>
        <w:t xml:space="preserve">         Síndico Municipal</w:t>
      </w:r>
    </w:p>
    <w:p w14:paraId="5F3EC2CD" w14:textId="77777777" w:rsidR="005D553A" w:rsidRPr="005D553A" w:rsidRDefault="005D553A" w:rsidP="00970C41">
      <w:pPr>
        <w:tabs>
          <w:tab w:val="left" w:pos="6523"/>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ab/>
      </w:r>
    </w:p>
    <w:p w14:paraId="05C41276"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4E04E021"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2C1732B9"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Sra. María del Carmen García                                             Sr. Oscar Armando Rivas                                    </w:t>
      </w:r>
    </w:p>
    <w:p w14:paraId="1101A9CB"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    Primera Regidora Propietaria.                                     Segundo Regidor Propietario.           </w:t>
      </w:r>
    </w:p>
    <w:p w14:paraId="07DB8846"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                                                                                               </w:t>
      </w:r>
    </w:p>
    <w:p w14:paraId="0C078966"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182EC8BA"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55D743A9"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3E4B9E29" w14:textId="77777777" w:rsidR="005D553A" w:rsidRPr="005D553A" w:rsidRDefault="005D553A" w:rsidP="00970C41">
      <w:pPr>
        <w:tabs>
          <w:tab w:val="left" w:pos="864"/>
        </w:tabs>
        <w:spacing w:after="0" w:line="276" w:lineRule="auto"/>
        <w:ind w:firstLine="1"/>
        <w:rPr>
          <w:rFonts w:ascii="Times New Roman" w:eastAsia="Calibri" w:hAnsi="Times New Roman" w:cs="Times New Roman"/>
          <w:b/>
        </w:rPr>
      </w:pPr>
      <w:r w:rsidRPr="005D553A">
        <w:rPr>
          <w:rFonts w:ascii="Times New Roman" w:eastAsia="Calibri" w:hAnsi="Times New Roman" w:cs="Times New Roman"/>
          <w:b/>
        </w:rPr>
        <w:t xml:space="preserve">Cnel. Ángel Román Sermeño Nieto                                    Sr. Calixto Henríquez Rodríguez,                                      </w:t>
      </w:r>
    </w:p>
    <w:p w14:paraId="75FF56B8" w14:textId="77777777" w:rsidR="005D553A" w:rsidRPr="005D553A" w:rsidRDefault="005D553A" w:rsidP="00970C41">
      <w:pPr>
        <w:tabs>
          <w:tab w:val="center" w:pos="4532"/>
        </w:tabs>
        <w:spacing w:after="0" w:line="276" w:lineRule="auto"/>
        <w:ind w:firstLine="1"/>
        <w:rPr>
          <w:rFonts w:ascii="Times New Roman" w:eastAsia="Calibri" w:hAnsi="Times New Roman" w:cs="Times New Roman"/>
          <w:b/>
        </w:rPr>
      </w:pPr>
      <w:r w:rsidRPr="005D553A">
        <w:rPr>
          <w:rFonts w:ascii="Times New Roman" w:eastAsia="Calibri" w:hAnsi="Times New Roman" w:cs="Times New Roman"/>
          <w:b/>
        </w:rPr>
        <w:t>Tercer Regidor Propietario.</w:t>
      </w:r>
      <w:r w:rsidRPr="005D553A">
        <w:rPr>
          <w:rFonts w:ascii="Times New Roman" w:eastAsia="Calibri" w:hAnsi="Times New Roman" w:cs="Times New Roman"/>
          <w:b/>
        </w:rPr>
        <w:tab/>
        <w:t xml:space="preserve">                                                      Cuarto Regidor Propietario.</w:t>
      </w:r>
    </w:p>
    <w:p w14:paraId="5FAECA27" w14:textId="77777777" w:rsidR="005D553A" w:rsidRPr="005D553A" w:rsidRDefault="005D553A" w:rsidP="00970C41">
      <w:pPr>
        <w:tabs>
          <w:tab w:val="left" w:pos="5110"/>
        </w:tabs>
        <w:spacing w:after="0" w:line="276" w:lineRule="auto"/>
        <w:ind w:firstLine="1"/>
        <w:rPr>
          <w:rFonts w:ascii="Times New Roman" w:eastAsia="Calibri" w:hAnsi="Times New Roman" w:cs="Times New Roman"/>
          <w:b/>
        </w:rPr>
      </w:pPr>
      <w:r w:rsidRPr="005D553A">
        <w:rPr>
          <w:rFonts w:ascii="Times New Roman" w:eastAsia="Calibri" w:hAnsi="Times New Roman" w:cs="Times New Roman"/>
          <w:b/>
        </w:rPr>
        <w:tab/>
      </w:r>
    </w:p>
    <w:p w14:paraId="4F8E1701" w14:textId="77777777" w:rsidR="005D553A" w:rsidRPr="005D553A" w:rsidRDefault="005D553A" w:rsidP="00970C41">
      <w:pPr>
        <w:tabs>
          <w:tab w:val="left" w:pos="7560"/>
        </w:tabs>
        <w:spacing w:after="0" w:line="276" w:lineRule="auto"/>
        <w:jc w:val="both"/>
        <w:rPr>
          <w:rFonts w:ascii="Times New Roman" w:eastAsia="Calibri" w:hAnsi="Times New Roman" w:cs="Times New Roman"/>
          <w:b/>
          <w:highlight w:val="yellow"/>
        </w:rPr>
      </w:pPr>
      <w:r w:rsidRPr="005D553A">
        <w:rPr>
          <w:rFonts w:ascii="Times New Roman" w:eastAsia="Calibri" w:hAnsi="Times New Roman" w:cs="Times New Roman"/>
          <w:b/>
          <w:highlight w:val="yellow"/>
        </w:rPr>
        <w:t xml:space="preserve">                           </w:t>
      </w:r>
    </w:p>
    <w:p w14:paraId="19155D3A" w14:textId="77777777" w:rsidR="005D553A" w:rsidRPr="005D553A" w:rsidRDefault="005D553A" w:rsidP="00970C41">
      <w:pPr>
        <w:tabs>
          <w:tab w:val="left" w:pos="7560"/>
        </w:tabs>
        <w:spacing w:after="0" w:line="276" w:lineRule="auto"/>
        <w:jc w:val="both"/>
        <w:rPr>
          <w:rFonts w:ascii="Times New Roman" w:eastAsia="Calibri" w:hAnsi="Times New Roman" w:cs="Times New Roman"/>
          <w:b/>
          <w:highlight w:val="yellow"/>
        </w:rPr>
      </w:pPr>
      <w:r w:rsidRPr="005D553A">
        <w:rPr>
          <w:rFonts w:ascii="Times New Roman" w:eastAsia="Calibri" w:hAnsi="Times New Roman" w:cs="Times New Roman"/>
          <w:b/>
          <w:highlight w:val="yellow"/>
        </w:rPr>
        <w:t xml:space="preserve">                       </w:t>
      </w:r>
    </w:p>
    <w:p w14:paraId="63A64812" w14:textId="77777777" w:rsidR="005D553A" w:rsidRPr="005D553A" w:rsidRDefault="005D553A" w:rsidP="00970C41">
      <w:pPr>
        <w:tabs>
          <w:tab w:val="left" w:pos="7560"/>
        </w:tabs>
        <w:spacing w:after="0" w:line="276" w:lineRule="auto"/>
        <w:jc w:val="both"/>
        <w:rPr>
          <w:rFonts w:ascii="Times New Roman" w:eastAsia="Calibri" w:hAnsi="Times New Roman" w:cs="Times New Roman"/>
          <w:b/>
          <w:highlight w:val="yellow"/>
        </w:rPr>
      </w:pPr>
    </w:p>
    <w:p w14:paraId="7D27B7BF" w14:textId="77777777" w:rsidR="005D553A" w:rsidRPr="005D553A" w:rsidRDefault="005D553A" w:rsidP="00970C41">
      <w:pPr>
        <w:tabs>
          <w:tab w:val="left" w:pos="7560"/>
        </w:tabs>
        <w:spacing w:after="0" w:line="276" w:lineRule="auto"/>
        <w:jc w:val="both"/>
        <w:rPr>
          <w:rFonts w:ascii="Times New Roman" w:eastAsia="Calibri" w:hAnsi="Times New Roman" w:cs="Times New Roman"/>
          <w:b/>
          <w:highlight w:val="yellow"/>
        </w:rPr>
      </w:pPr>
    </w:p>
    <w:p w14:paraId="77C11916" w14:textId="77777777" w:rsidR="005D553A" w:rsidRPr="005D553A" w:rsidRDefault="005D553A" w:rsidP="00970C41">
      <w:pPr>
        <w:tabs>
          <w:tab w:val="left" w:pos="7560"/>
        </w:tabs>
        <w:spacing w:after="0" w:line="276" w:lineRule="auto"/>
        <w:rPr>
          <w:rFonts w:ascii="Times New Roman" w:eastAsia="Calibri" w:hAnsi="Times New Roman" w:cs="Times New Roman"/>
          <w:b/>
        </w:rPr>
      </w:pPr>
      <w:r w:rsidRPr="005D553A">
        <w:rPr>
          <w:rFonts w:ascii="Times New Roman" w:eastAsia="Calibri" w:hAnsi="Times New Roman" w:cs="Times New Roman"/>
          <w:b/>
        </w:rPr>
        <w:t xml:space="preserve">Lcda. Adela María Cortez Coto                                                Licda. Silvia Ismenia Ruiz                                                                                                                                                             </w:t>
      </w:r>
    </w:p>
    <w:p w14:paraId="45EC6730" w14:textId="77777777" w:rsidR="005D553A" w:rsidRPr="005D553A" w:rsidRDefault="005D553A" w:rsidP="00970C41">
      <w:pPr>
        <w:tabs>
          <w:tab w:val="center" w:pos="4712"/>
        </w:tabs>
        <w:spacing w:after="0" w:line="276" w:lineRule="auto"/>
        <w:rPr>
          <w:rFonts w:ascii="Times New Roman" w:eastAsia="Calibri" w:hAnsi="Times New Roman" w:cs="Times New Roman"/>
          <w:b/>
        </w:rPr>
      </w:pPr>
      <w:r w:rsidRPr="005D553A">
        <w:rPr>
          <w:rFonts w:ascii="Times New Roman" w:eastAsia="Calibri" w:hAnsi="Times New Roman" w:cs="Times New Roman"/>
          <w:b/>
        </w:rPr>
        <w:t xml:space="preserve"> Quinta Regidora Propietaria.                                                  Sexta Regidora Propietaria</w:t>
      </w:r>
    </w:p>
    <w:p w14:paraId="193F8291" w14:textId="77777777" w:rsidR="005D553A" w:rsidRPr="005D553A" w:rsidRDefault="005D553A" w:rsidP="00970C41">
      <w:pPr>
        <w:tabs>
          <w:tab w:val="left" w:pos="5845"/>
        </w:tabs>
        <w:spacing w:after="0" w:line="276" w:lineRule="auto"/>
        <w:ind w:left="360"/>
        <w:rPr>
          <w:rFonts w:ascii="Times New Roman" w:eastAsia="Calibri" w:hAnsi="Times New Roman" w:cs="Times New Roman"/>
          <w:b/>
        </w:rPr>
      </w:pPr>
      <w:r w:rsidRPr="005D553A">
        <w:rPr>
          <w:rFonts w:ascii="Times New Roman" w:eastAsia="Calibri" w:hAnsi="Times New Roman" w:cs="Times New Roman"/>
          <w:b/>
        </w:rPr>
        <w:tab/>
      </w:r>
    </w:p>
    <w:p w14:paraId="3480BE42"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4A0FABB0"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563A643D"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1924682E"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24BD7565" w14:textId="77777777" w:rsidR="005D553A" w:rsidRPr="005D553A" w:rsidRDefault="005D553A" w:rsidP="00970C41">
      <w:pPr>
        <w:tabs>
          <w:tab w:val="left" w:pos="5170"/>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Sr. José David Recinos Tobar,</w:t>
      </w:r>
      <w:r w:rsidRPr="005D553A">
        <w:rPr>
          <w:rFonts w:ascii="Times New Roman" w:eastAsia="Calibri" w:hAnsi="Times New Roman" w:cs="Times New Roman"/>
          <w:b/>
        </w:rPr>
        <w:tab/>
        <w:t>Sr. Oscar Adalberto Recinos Martínez,</w:t>
      </w:r>
    </w:p>
    <w:p w14:paraId="134D5E83" w14:textId="77777777" w:rsidR="005D553A" w:rsidRPr="005D553A" w:rsidRDefault="005D553A" w:rsidP="00970C41">
      <w:pPr>
        <w:tabs>
          <w:tab w:val="left" w:pos="5170"/>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Séptimo Regidor Propietario.                      </w:t>
      </w:r>
      <w:r w:rsidRPr="005D553A">
        <w:rPr>
          <w:rFonts w:ascii="Times New Roman" w:eastAsia="Calibri" w:hAnsi="Times New Roman" w:cs="Times New Roman"/>
          <w:b/>
        </w:rPr>
        <w:tab/>
        <w:t xml:space="preserve">    Octavo Regidor Propietario.                                            </w:t>
      </w:r>
    </w:p>
    <w:p w14:paraId="1A2F919F"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2DF245EC"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42713B50"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0CFD37F8"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6958D8A4"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107C0A96"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01AECB67"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Sr. Ricardo Rubén Barrera Peña,                                      Sra. Rubenia Delfina Mira Hernández,                </w:t>
      </w:r>
    </w:p>
    <w:p w14:paraId="29BDD6A8" w14:textId="77777777" w:rsidR="005D553A" w:rsidRPr="005D553A" w:rsidRDefault="005D553A" w:rsidP="00970C41">
      <w:pPr>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 Noveno Regidor Propietario.                                                      Decima Regidora Propietaria.            </w:t>
      </w:r>
    </w:p>
    <w:p w14:paraId="72E0B343"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r w:rsidRPr="005D553A">
        <w:rPr>
          <w:rFonts w:ascii="Times New Roman" w:eastAsia="Calibri" w:hAnsi="Times New Roman" w:cs="Times New Roman"/>
          <w:b/>
        </w:rPr>
        <w:t xml:space="preserve">    </w:t>
      </w:r>
    </w:p>
    <w:p w14:paraId="314A0614" w14:textId="77777777" w:rsidR="005D553A" w:rsidRPr="005D553A" w:rsidRDefault="005D553A" w:rsidP="00970C41">
      <w:pPr>
        <w:tabs>
          <w:tab w:val="left" w:pos="5352"/>
        </w:tabs>
        <w:spacing w:after="0" w:line="276" w:lineRule="auto"/>
        <w:jc w:val="both"/>
        <w:rPr>
          <w:rFonts w:ascii="Times New Roman" w:eastAsia="Calibri" w:hAnsi="Times New Roman" w:cs="Times New Roman"/>
          <w:b/>
        </w:rPr>
      </w:pPr>
    </w:p>
    <w:p w14:paraId="7FD8071A"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1D95687C" w14:textId="77777777" w:rsidR="005D553A" w:rsidRPr="005D553A" w:rsidRDefault="005D553A" w:rsidP="00970C41">
      <w:pPr>
        <w:tabs>
          <w:tab w:val="left" w:pos="7560"/>
        </w:tabs>
        <w:spacing w:after="0" w:line="276" w:lineRule="auto"/>
        <w:jc w:val="both"/>
        <w:rPr>
          <w:rFonts w:ascii="Times New Roman" w:eastAsia="Calibri" w:hAnsi="Times New Roman" w:cs="Times New Roman"/>
          <w:b/>
        </w:rPr>
      </w:pPr>
    </w:p>
    <w:p w14:paraId="07D6103A" w14:textId="77777777" w:rsidR="005D553A" w:rsidRPr="005D553A" w:rsidRDefault="005D553A" w:rsidP="00970C41">
      <w:pPr>
        <w:spacing w:after="0" w:line="276" w:lineRule="auto"/>
        <w:rPr>
          <w:rFonts w:ascii="Times New Roman" w:eastAsia="Calibri" w:hAnsi="Times New Roman" w:cs="Times New Roman"/>
          <w:b/>
        </w:rPr>
      </w:pPr>
      <w:r w:rsidRPr="005D553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A3936DF" w14:textId="77777777" w:rsidR="005D553A" w:rsidRPr="005D553A" w:rsidRDefault="005D553A" w:rsidP="00970C41">
      <w:pPr>
        <w:tabs>
          <w:tab w:val="left" w:pos="6181"/>
        </w:tabs>
        <w:spacing w:after="0" w:line="276" w:lineRule="auto"/>
        <w:rPr>
          <w:rFonts w:ascii="Times New Roman" w:eastAsia="Calibri" w:hAnsi="Times New Roman" w:cs="Times New Roman"/>
          <w:b/>
        </w:rPr>
      </w:pPr>
    </w:p>
    <w:p w14:paraId="3FFACC86" w14:textId="77777777" w:rsidR="005D553A" w:rsidRPr="005D553A" w:rsidRDefault="005D553A" w:rsidP="00970C41">
      <w:pPr>
        <w:tabs>
          <w:tab w:val="left" w:pos="6181"/>
        </w:tabs>
        <w:spacing w:after="0" w:line="276" w:lineRule="auto"/>
        <w:rPr>
          <w:rFonts w:ascii="Times New Roman" w:eastAsia="Calibri" w:hAnsi="Times New Roman" w:cs="Times New Roman"/>
          <w:b/>
        </w:rPr>
      </w:pPr>
      <w:r w:rsidRPr="005D553A">
        <w:rPr>
          <w:rFonts w:ascii="Times New Roman" w:eastAsia="Calibri" w:hAnsi="Times New Roman" w:cs="Times New Roman"/>
          <w:b/>
        </w:rPr>
        <w:t xml:space="preserve"> </w:t>
      </w:r>
    </w:p>
    <w:p w14:paraId="1384FD69" w14:textId="77777777" w:rsidR="005D553A" w:rsidRPr="005D553A" w:rsidRDefault="005D553A" w:rsidP="00970C41">
      <w:pPr>
        <w:tabs>
          <w:tab w:val="left" w:pos="6181"/>
        </w:tabs>
        <w:spacing w:after="0" w:line="276" w:lineRule="auto"/>
        <w:rPr>
          <w:rFonts w:ascii="Times New Roman" w:eastAsia="Calibri" w:hAnsi="Times New Roman" w:cs="Times New Roman"/>
          <w:b/>
        </w:rPr>
      </w:pPr>
    </w:p>
    <w:p w14:paraId="6FFA589E" w14:textId="77777777" w:rsidR="005D553A" w:rsidRPr="005D553A" w:rsidRDefault="005D553A" w:rsidP="00970C41">
      <w:pPr>
        <w:tabs>
          <w:tab w:val="left" w:pos="6181"/>
        </w:tabs>
        <w:spacing w:after="0" w:line="276" w:lineRule="auto"/>
        <w:rPr>
          <w:rFonts w:ascii="Times New Roman" w:eastAsia="Calibri" w:hAnsi="Times New Roman" w:cs="Times New Roman"/>
          <w:b/>
        </w:rPr>
      </w:pPr>
    </w:p>
    <w:p w14:paraId="72269D6E" w14:textId="77777777" w:rsidR="005D553A" w:rsidRPr="005D553A" w:rsidRDefault="005D553A" w:rsidP="00970C41">
      <w:pPr>
        <w:tabs>
          <w:tab w:val="left" w:pos="5569"/>
        </w:tabs>
        <w:spacing w:after="0" w:line="276" w:lineRule="auto"/>
        <w:rPr>
          <w:rFonts w:ascii="Times New Roman" w:eastAsia="Calibri" w:hAnsi="Times New Roman" w:cs="Times New Roman"/>
          <w:b/>
        </w:rPr>
      </w:pPr>
      <w:r w:rsidRPr="005D553A">
        <w:rPr>
          <w:rFonts w:ascii="Times New Roman" w:eastAsia="Calibri" w:hAnsi="Times New Roman" w:cs="Times New Roman"/>
          <w:b/>
        </w:rPr>
        <w:t>Dr. Francisco Manuel Aquino Reyes,</w:t>
      </w:r>
      <w:r w:rsidRPr="005D553A">
        <w:rPr>
          <w:rFonts w:ascii="Times New Roman" w:eastAsia="Calibri" w:hAnsi="Times New Roman" w:cs="Times New Roman"/>
          <w:b/>
        </w:rPr>
        <w:tab/>
        <w:t xml:space="preserve">     Sr. Joel Albertico López,                                      </w:t>
      </w:r>
    </w:p>
    <w:p w14:paraId="4E7284DD" w14:textId="77777777" w:rsidR="005D553A" w:rsidRPr="005D553A" w:rsidRDefault="005D553A" w:rsidP="00970C41">
      <w:pPr>
        <w:tabs>
          <w:tab w:val="left" w:pos="5569"/>
        </w:tabs>
        <w:spacing w:after="0" w:line="276" w:lineRule="auto"/>
        <w:rPr>
          <w:rFonts w:ascii="Times New Roman" w:eastAsia="Calibri" w:hAnsi="Times New Roman" w:cs="Times New Roman"/>
          <w:b/>
        </w:rPr>
      </w:pPr>
      <w:r w:rsidRPr="005D553A">
        <w:rPr>
          <w:rFonts w:ascii="Times New Roman" w:eastAsia="Calibri" w:hAnsi="Times New Roman" w:cs="Times New Roman"/>
          <w:b/>
        </w:rPr>
        <w:t xml:space="preserve"> Primer Regidor Suplente.</w:t>
      </w:r>
      <w:r w:rsidRPr="005D553A">
        <w:rPr>
          <w:rFonts w:ascii="Times New Roman" w:eastAsia="Calibri" w:hAnsi="Times New Roman" w:cs="Times New Roman"/>
          <w:b/>
        </w:rPr>
        <w:tab/>
        <w:t xml:space="preserve">   Segundo Regidor Suplente.</w:t>
      </w:r>
    </w:p>
    <w:p w14:paraId="1A5FEE86" w14:textId="77777777" w:rsidR="005D553A" w:rsidRPr="005D553A" w:rsidRDefault="005D553A" w:rsidP="00970C41">
      <w:pPr>
        <w:tabs>
          <w:tab w:val="left" w:pos="7560"/>
        </w:tabs>
        <w:spacing w:after="0" w:line="276" w:lineRule="auto"/>
        <w:rPr>
          <w:rFonts w:ascii="Times New Roman" w:eastAsia="Calibri" w:hAnsi="Times New Roman" w:cs="Times New Roman"/>
          <w:b/>
        </w:rPr>
      </w:pPr>
      <w:r w:rsidRPr="005D553A">
        <w:rPr>
          <w:rFonts w:ascii="Times New Roman" w:eastAsia="Calibri" w:hAnsi="Times New Roman" w:cs="Times New Roman"/>
          <w:b/>
        </w:rPr>
        <w:t xml:space="preserve"> </w:t>
      </w:r>
    </w:p>
    <w:p w14:paraId="6D4E5528" w14:textId="77777777" w:rsidR="005D553A" w:rsidRPr="005D553A" w:rsidRDefault="005D553A" w:rsidP="00970C41">
      <w:pPr>
        <w:tabs>
          <w:tab w:val="left" w:pos="7560"/>
        </w:tabs>
        <w:spacing w:after="0" w:line="276" w:lineRule="auto"/>
        <w:rPr>
          <w:rFonts w:ascii="Times New Roman" w:eastAsia="Calibri" w:hAnsi="Times New Roman" w:cs="Times New Roman"/>
          <w:b/>
        </w:rPr>
      </w:pPr>
    </w:p>
    <w:p w14:paraId="7125CE7F" w14:textId="77777777" w:rsidR="005D553A" w:rsidRPr="005D553A" w:rsidRDefault="005D553A" w:rsidP="00970C41">
      <w:pPr>
        <w:tabs>
          <w:tab w:val="left" w:pos="5240"/>
        </w:tabs>
        <w:spacing w:after="0" w:line="276" w:lineRule="auto"/>
        <w:jc w:val="both"/>
        <w:rPr>
          <w:rFonts w:ascii="Times New Roman" w:eastAsia="Calibri" w:hAnsi="Times New Roman" w:cs="Times New Roman"/>
          <w:b/>
        </w:rPr>
      </w:pPr>
    </w:p>
    <w:p w14:paraId="526FDECA" w14:textId="77777777" w:rsidR="005D553A" w:rsidRPr="005D553A" w:rsidRDefault="005D553A" w:rsidP="00970C41">
      <w:pPr>
        <w:tabs>
          <w:tab w:val="left" w:pos="5240"/>
        </w:tabs>
        <w:spacing w:after="0" w:line="276" w:lineRule="auto"/>
        <w:jc w:val="both"/>
        <w:rPr>
          <w:rFonts w:ascii="Times New Roman" w:eastAsia="Calibri" w:hAnsi="Times New Roman" w:cs="Times New Roman"/>
          <w:b/>
        </w:rPr>
      </w:pPr>
    </w:p>
    <w:p w14:paraId="28C2C094" w14:textId="77777777" w:rsidR="005D553A" w:rsidRPr="005D553A" w:rsidRDefault="005D553A" w:rsidP="00970C41">
      <w:pPr>
        <w:tabs>
          <w:tab w:val="left" w:pos="7560"/>
        </w:tabs>
        <w:spacing w:after="0" w:line="276" w:lineRule="auto"/>
        <w:rPr>
          <w:rFonts w:ascii="Times New Roman" w:eastAsia="Calibri" w:hAnsi="Times New Roman" w:cs="Times New Roman"/>
          <w:b/>
        </w:rPr>
      </w:pPr>
      <w:r w:rsidRPr="005D553A">
        <w:rPr>
          <w:rFonts w:ascii="Times New Roman" w:eastAsia="Calibri" w:hAnsi="Times New Roman" w:cs="Times New Roman"/>
          <w:b/>
        </w:rPr>
        <w:t>Sr. José Asencio Aguilar Granados                                         Sr. Mario Alberto Tobar Meléndez,</w:t>
      </w:r>
    </w:p>
    <w:p w14:paraId="5262B565" w14:textId="77777777" w:rsidR="005D553A" w:rsidRPr="005D553A" w:rsidRDefault="005D553A" w:rsidP="00970C41">
      <w:pPr>
        <w:tabs>
          <w:tab w:val="left" w:pos="7560"/>
        </w:tabs>
        <w:spacing w:after="0" w:line="276" w:lineRule="auto"/>
        <w:rPr>
          <w:rFonts w:ascii="Times New Roman" w:eastAsia="Calibri" w:hAnsi="Times New Roman" w:cs="Times New Roman"/>
          <w:b/>
        </w:rPr>
      </w:pPr>
      <w:r w:rsidRPr="005D553A">
        <w:rPr>
          <w:rFonts w:ascii="Times New Roman" w:eastAsia="Calibri" w:hAnsi="Times New Roman" w:cs="Times New Roman"/>
          <w:b/>
        </w:rPr>
        <w:t xml:space="preserve">    Tercer Regidor Suplente.                                                            Cuarto Regidor Suplente.     </w:t>
      </w:r>
    </w:p>
    <w:p w14:paraId="2FD5D668" w14:textId="77777777" w:rsidR="005D553A" w:rsidRPr="005D553A" w:rsidRDefault="005D553A" w:rsidP="00970C41">
      <w:pPr>
        <w:tabs>
          <w:tab w:val="left" w:pos="5505"/>
        </w:tabs>
        <w:spacing w:after="0" w:line="276" w:lineRule="auto"/>
        <w:jc w:val="center"/>
        <w:rPr>
          <w:rFonts w:ascii="Times New Roman" w:eastAsia="Calibri" w:hAnsi="Times New Roman" w:cs="Times New Roman"/>
          <w:b/>
        </w:rPr>
      </w:pPr>
    </w:p>
    <w:p w14:paraId="398F3125" w14:textId="77777777" w:rsidR="005D553A" w:rsidRPr="005D553A" w:rsidRDefault="005D553A" w:rsidP="00970C41">
      <w:pPr>
        <w:tabs>
          <w:tab w:val="left" w:pos="5101"/>
        </w:tabs>
        <w:spacing w:after="0" w:line="276" w:lineRule="auto"/>
        <w:jc w:val="both"/>
        <w:rPr>
          <w:rFonts w:ascii="Times New Roman" w:eastAsia="Calibri" w:hAnsi="Times New Roman" w:cs="Times New Roman"/>
          <w:b/>
        </w:rPr>
      </w:pPr>
    </w:p>
    <w:p w14:paraId="455D185B" w14:textId="77777777" w:rsidR="005D553A" w:rsidRPr="005D553A" w:rsidRDefault="005D553A" w:rsidP="00970C41">
      <w:pPr>
        <w:tabs>
          <w:tab w:val="left" w:pos="7560"/>
        </w:tabs>
        <w:spacing w:after="0" w:line="276" w:lineRule="auto"/>
        <w:rPr>
          <w:rFonts w:ascii="Times New Roman" w:eastAsia="Calibri" w:hAnsi="Times New Roman" w:cs="Times New Roman"/>
          <w:b/>
        </w:rPr>
      </w:pPr>
    </w:p>
    <w:p w14:paraId="1F7C3294" w14:textId="77777777" w:rsidR="005D553A" w:rsidRPr="005D553A" w:rsidRDefault="005D553A" w:rsidP="00970C41">
      <w:pPr>
        <w:tabs>
          <w:tab w:val="left" w:pos="7560"/>
        </w:tabs>
        <w:spacing w:after="0" w:line="276" w:lineRule="auto"/>
        <w:jc w:val="center"/>
        <w:rPr>
          <w:rFonts w:ascii="Times New Roman" w:eastAsia="Calibri" w:hAnsi="Times New Roman" w:cs="Times New Roman"/>
          <w:b/>
        </w:rPr>
      </w:pPr>
    </w:p>
    <w:p w14:paraId="7AAD113B" w14:textId="77777777" w:rsidR="005D553A" w:rsidRPr="005D553A" w:rsidRDefault="005D553A" w:rsidP="00970C41">
      <w:pPr>
        <w:tabs>
          <w:tab w:val="left" w:pos="7560"/>
        </w:tabs>
        <w:spacing w:after="0" w:line="276" w:lineRule="auto"/>
        <w:jc w:val="center"/>
        <w:rPr>
          <w:rFonts w:ascii="Times New Roman" w:eastAsia="Calibri" w:hAnsi="Times New Roman" w:cs="Times New Roman"/>
          <w:b/>
          <w:vertAlign w:val="subscript"/>
        </w:rPr>
      </w:pPr>
    </w:p>
    <w:p w14:paraId="5C7B10D9" w14:textId="77777777" w:rsidR="005D553A" w:rsidRPr="005D553A" w:rsidRDefault="005D553A" w:rsidP="00970C41">
      <w:pPr>
        <w:tabs>
          <w:tab w:val="left" w:pos="7560"/>
        </w:tabs>
        <w:spacing w:after="0" w:line="276" w:lineRule="auto"/>
        <w:jc w:val="center"/>
        <w:rPr>
          <w:rFonts w:ascii="Times New Roman" w:eastAsia="Calibri" w:hAnsi="Times New Roman" w:cs="Times New Roman"/>
          <w:b/>
        </w:rPr>
      </w:pPr>
      <w:r w:rsidRPr="005D553A">
        <w:rPr>
          <w:rFonts w:ascii="Times New Roman" w:eastAsia="Calibri" w:hAnsi="Times New Roman" w:cs="Times New Roman"/>
          <w:b/>
        </w:rPr>
        <w:t>Licda. Tania Krissia Portillo Romero.</w:t>
      </w:r>
    </w:p>
    <w:p w14:paraId="78423DF4" w14:textId="77777777" w:rsidR="005D553A" w:rsidRPr="005D553A" w:rsidRDefault="005D553A" w:rsidP="00970C41">
      <w:pPr>
        <w:tabs>
          <w:tab w:val="left" w:pos="7560"/>
        </w:tabs>
        <w:spacing w:after="0" w:line="276" w:lineRule="auto"/>
        <w:jc w:val="center"/>
        <w:rPr>
          <w:rFonts w:ascii="Times New Roman" w:eastAsia="Calibri" w:hAnsi="Times New Roman" w:cs="Times New Roman"/>
          <w:b/>
        </w:rPr>
      </w:pPr>
      <w:r w:rsidRPr="005D553A">
        <w:rPr>
          <w:rFonts w:ascii="Times New Roman" w:eastAsia="Calibri" w:hAnsi="Times New Roman" w:cs="Times New Roman"/>
          <w:b/>
        </w:rPr>
        <w:t>Secretaria Municipal.</w:t>
      </w:r>
    </w:p>
    <w:p w14:paraId="204FB3C7" w14:textId="77777777" w:rsidR="00B95D60" w:rsidRDefault="00B95D60" w:rsidP="00970C41">
      <w:pPr>
        <w:spacing w:line="276" w:lineRule="auto"/>
      </w:pPr>
    </w:p>
    <w:p w14:paraId="125CF51F" w14:textId="77777777" w:rsidR="00970C41" w:rsidRDefault="00970C41">
      <w:pPr>
        <w:spacing w:line="276" w:lineRule="auto"/>
      </w:pPr>
    </w:p>
    <w:sectPr w:rsidR="00970C41" w:rsidSect="005D553A">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9B6"/>
    <w:multiLevelType w:val="hybridMultilevel"/>
    <w:tmpl w:val="0C4E6432"/>
    <w:lvl w:ilvl="0" w:tplc="40428FF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714B2B"/>
    <w:multiLevelType w:val="hybridMultilevel"/>
    <w:tmpl w:val="75BAC78C"/>
    <w:lvl w:ilvl="0" w:tplc="0C0A0013">
      <w:start w:val="1"/>
      <w:numFmt w:val="upperRoman"/>
      <w:lvlText w:val="%1."/>
      <w:lvlJc w:val="right"/>
      <w:pPr>
        <w:ind w:left="788" w:hanging="360"/>
      </w:pPr>
    </w:lvl>
    <w:lvl w:ilvl="1" w:tplc="0C0A0019">
      <w:start w:val="1"/>
      <w:numFmt w:val="lowerLetter"/>
      <w:lvlText w:val="%2."/>
      <w:lvlJc w:val="left"/>
      <w:pPr>
        <w:ind w:left="1508" w:hanging="360"/>
      </w:pPr>
    </w:lvl>
    <w:lvl w:ilvl="2" w:tplc="0C0A001B">
      <w:start w:val="1"/>
      <w:numFmt w:val="lowerRoman"/>
      <w:lvlText w:val="%3."/>
      <w:lvlJc w:val="right"/>
      <w:pPr>
        <w:ind w:left="2228" w:hanging="180"/>
      </w:pPr>
    </w:lvl>
    <w:lvl w:ilvl="3" w:tplc="0C0A000F">
      <w:start w:val="1"/>
      <w:numFmt w:val="decimal"/>
      <w:lvlText w:val="%4."/>
      <w:lvlJc w:val="left"/>
      <w:pPr>
        <w:ind w:left="2948" w:hanging="360"/>
      </w:pPr>
    </w:lvl>
    <w:lvl w:ilvl="4" w:tplc="0C0A0019">
      <w:start w:val="1"/>
      <w:numFmt w:val="lowerLetter"/>
      <w:lvlText w:val="%5."/>
      <w:lvlJc w:val="left"/>
      <w:pPr>
        <w:ind w:left="3668" w:hanging="360"/>
      </w:pPr>
    </w:lvl>
    <w:lvl w:ilvl="5" w:tplc="0C0A001B">
      <w:start w:val="1"/>
      <w:numFmt w:val="lowerRoman"/>
      <w:lvlText w:val="%6."/>
      <w:lvlJc w:val="right"/>
      <w:pPr>
        <w:ind w:left="4388" w:hanging="180"/>
      </w:pPr>
    </w:lvl>
    <w:lvl w:ilvl="6" w:tplc="0C0A000F">
      <w:start w:val="1"/>
      <w:numFmt w:val="decimal"/>
      <w:lvlText w:val="%7."/>
      <w:lvlJc w:val="left"/>
      <w:pPr>
        <w:ind w:left="5108" w:hanging="360"/>
      </w:pPr>
    </w:lvl>
    <w:lvl w:ilvl="7" w:tplc="0C0A0019">
      <w:start w:val="1"/>
      <w:numFmt w:val="lowerLetter"/>
      <w:lvlText w:val="%8."/>
      <w:lvlJc w:val="left"/>
      <w:pPr>
        <w:ind w:left="5828" w:hanging="360"/>
      </w:pPr>
    </w:lvl>
    <w:lvl w:ilvl="8" w:tplc="0C0A001B">
      <w:start w:val="1"/>
      <w:numFmt w:val="lowerRoman"/>
      <w:lvlText w:val="%9."/>
      <w:lvlJc w:val="right"/>
      <w:pPr>
        <w:ind w:left="6548" w:hanging="180"/>
      </w:pPr>
    </w:lvl>
  </w:abstractNum>
  <w:abstractNum w:abstractNumId="2" w15:restartNumberingAfterBreak="0">
    <w:nsid w:val="101B21F3"/>
    <w:multiLevelType w:val="hybridMultilevel"/>
    <w:tmpl w:val="9446EFCA"/>
    <w:lvl w:ilvl="0" w:tplc="22FCA5E4">
      <w:start w:val="1"/>
      <w:numFmt w:val="upp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95532A"/>
    <w:multiLevelType w:val="hybridMultilevel"/>
    <w:tmpl w:val="6CD6D7DE"/>
    <w:lvl w:ilvl="0" w:tplc="E74AB02E">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0D95512"/>
    <w:multiLevelType w:val="multilevel"/>
    <w:tmpl w:val="A56CCE1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5" w15:restartNumberingAfterBreak="0">
    <w:nsid w:val="23523104"/>
    <w:multiLevelType w:val="hybridMultilevel"/>
    <w:tmpl w:val="2B4EB5AE"/>
    <w:lvl w:ilvl="0" w:tplc="0C0A0013">
      <w:start w:val="1"/>
      <w:numFmt w:val="upperRoman"/>
      <w:lvlText w:val="%1."/>
      <w:lvlJc w:val="right"/>
      <w:pPr>
        <w:ind w:left="788" w:hanging="360"/>
      </w:pPr>
    </w:lvl>
    <w:lvl w:ilvl="1" w:tplc="0C0A0019">
      <w:start w:val="1"/>
      <w:numFmt w:val="lowerLetter"/>
      <w:lvlText w:val="%2."/>
      <w:lvlJc w:val="left"/>
      <w:pPr>
        <w:ind w:left="1508" w:hanging="360"/>
      </w:pPr>
    </w:lvl>
    <w:lvl w:ilvl="2" w:tplc="0C0A001B">
      <w:start w:val="1"/>
      <w:numFmt w:val="lowerRoman"/>
      <w:lvlText w:val="%3."/>
      <w:lvlJc w:val="right"/>
      <w:pPr>
        <w:ind w:left="2228" w:hanging="180"/>
      </w:pPr>
    </w:lvl>
    <w:lvl w:ilvl="3" w:tplc="0C0A000F">
      <w:start w:val="1"/>
      <w:numFmt w:val="decimal"/>
      <w:lvlText w:val="%4."/>
      <w:lvlJc w:val="left"/>
      <w:pPr>
        <w:ind w:left="2948" w:hanging="360"/>
      </w:pPr>
    </w:lvl>
    <w:lvl w:ilvl="4" w:tplc="0C0A0019">
      <w:start w:val="1"/>
      <w:numFmt w:val="lowerLetter"/>
      <w:lvlText w:val="%5."/>
      <w:lvlJc w:val="left"/>
      <w:pPr>
        <w:ind w:left="3668" w:hanging="360"/>
      </w:pPr>
    </w:lvl>
    <w:lvl w:ilvl="5" w:tplc="0C0A001B">
      <w:start w:val="1"/>
      <w:numFmt w:val="lowerRoman"/>
      <w:lvlText w:val="%6."/>
      <w:lvlJc w:val="right"/>
      <w:pPr>
        <w:ind w:left="4388" w:hanging="180"/>
      </w:pPr>
    </w:lvl>
    <w:lvl w:ilvl="6" w:tplc="0C0A000F">
      <w:start w:val="1"/>
      <w:numFmt w:val="decimal"/>
      <w:lvlText w:val="%7."/>
      <w:lvlJc w:val="left"/>
      <w:pPr>
        <w:ind w:left="5108" w:hanging="360"/>
      </w:pPr>
    </w:lvl>
    <w:lvl w:ilvl="7" w:tplc="0C0A0019">
      <w:start w:val="1"/>
      <w:numFmt w:val="lowerLetter"/>
      <w:lvlText w:val="%8."/>
      <w:lvlJc w:val="left"/>
      <w:pPr>
        <w:ind w:left="5828" w:hanging="360"/>
      </w:pPr>
    </w:lvl>
    <w:lvl w:ilvl="8" w:tplc="0C0A001B">
      <w:start w:val="1"/>
      <w:numFmt w:val="lowerRoman"/>
      <w:lvlText w:val="%9."/>
      <w:lvlJc w:val="right"/>
      <w:pPr>
        <w:ind w:left="6548" w:hanging="180"/>
      </w:pPr>
    </w:lvl>
  </w:abstractNum>
  <w:abstractNum w:abstractNumId="6" w15:restartNumberingAfterBreak="0">
    <w:nsid w:val="38E90923"/>
    <w:multiLevelType w:val="hybridMultilevel"/>
    <w:tmpl w:val="E59AD592"/>
    <w:lvl w:ilvl="0" w:tplc="2774D7E4">
      <w:start w:val="1"/>
      <w:numFmt w:val="decimal"/>
      <w:lvlText w:val="3.%1"/>
      <w:lvlJc w:val="left"/>
      <w:pPr>
        <w:ind w:left="2487" w:hanging="360"/>
      </w:pPr>
      <w:rPr>
        <w:rFonts w:hint="default"/>
        <w:b/>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3D3E3837"/>
    <w:multiLevelType w:val="hybridMultilevel"/>
    <w:tmpl w:val="33745CE2"/>
    <w:lvl w:ilvl="0" w:tplc="CFB6167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E3389B"/>
    <w:multiLevelType w:val="hybridMultilevel"/>
    <w:tmpl w:val="4F108E2E"/>
    <w:lvl w:ilvl="0" w:tplc="11009B46">
      <w:start w:val="1"/>
      <w:numFmt w:val="upperLetter"/>
      <w:lvlText w:val="%1)"/>
      <w:lvlJc w:val="left"/>
      <w:pPr>
        <w:ind w:left="862" w:hanging="360"/>
      </w:pPr>
    </w:lvl>
    <w:lvl w:ilvl="1" w:tplc="0C0A0019">
      <w:start w:val="1"/>
      <w:numFmt w:val="lowerLetter"/>
      <w:lvlText w:val="%2."/>
      <w:lvlJc w:val="left"/>
      <w:pPr>
        <w:ind w:left="1582" w:hanging="360"/>
      </w:pPr>
    </w:lvl>
    <w:lvl w:ilvl="2" w:tplc="0C0A001B">
      <w:start w:val="1"/>
      <w:numFmt w:val="lowerRoman"/>
      <w:lvlText w:val="%3."/>
      <w:lvlJc w:val="right"/>
      <w:pPr>
        <w:ind w:left="2302" w:hanging="180"/>
      </w:pPr>
    </w:lvl>
    <w:lvl w:ilvl="3" w:tplc="0C0A000F">
      <w:start w:val="1"/>
      <w:numFmt w:val="decimal"/>
      <w:lvlText w:val="%4."/>
      <w:lvlJc w:val="left"/>
      <w:pPr>
        <w:ind w:left="3022" w:hanging="360"/>
      </w:pPr>
    </w:lvl>
    <w:lvl w:ilvl="4" w:tplc="0C0A0019">
      <w:start w:val="1"/>
      <w:numFmt w:val="lowerLetter"/>
      <w:lvlText w:val="%5."/>
      <w:lvlJc w:val="left"/>
      <w:pPr>
        <w:ind w:left="3742" w:hanging="360"/>
      </w:pPr>
    </w:lvl>
    <w:lvl w:ilvl="5" w:tplc="0C0A001B">
      <w:start w:val="1"/>
      <w:numFmt w:val="lowerRoman"/>
      <w:lvlText w:val="%6."/>
      <w:lvlJc w:val="right"/>
      <w:pPr>
        <w:ind w:left="4462" w:hanging="180"/>
      </w:pPr>
    </w:lvl>
    <w:lvl w:ilvl="6" w:tplc="0C0A000F">
      <w:start w:val="1"/>
      <w:numFmt w:val="decimal"/>
      <w:lvlText w:val="%7."/>
      <w:lvlJc w:val="left"/>
      <w:pPr>
        <w:ind w:left="5182" w:hanging="360"/>
      </w:pPr>
    </w:lvl>
    <w:lvl w:ilvl="7" w:tplc="0C0A0019">
      <w:start w:val="1"/>
      <w:numFmt w:val="lowerLetter"/>
      <w:lvlText w:val="%8."/>
      <w:lvlJc w:val="left"/>
      <w:pPr>
        <w:ind w:left="5902" w:hanging="360"/>
      </w:pPr>
    </w:lvl>
    <w:lvl w:ilvl="8" w:tplc="0C0A001B">
      <w:start w:val="1"/>
      <w:numFmt w:val="lowerRoman"/>
      <w:lvlText w:val="%9."/>
      <w:lvlJc w:val="right"/>
      <w:pPr>
        <w:ind w:left="6622" w:hanging="180"/>
      </w:pPr>
    </w:lvl>
  </w:abstractNum>
  <w:abstractNum w:abstractNumId="9" w15:restartNumberingAfterBreak="0">
    <w:nsid w:val="46A02DDA"/>
    <w:multiLevelType w:val="hybridMultilevel"/>
    <w:tmpl w:val="C1009344"/>
    <w:lvl w:ilvl="0" w:tplc="FBF6D9F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C4073B2"/>
    <w:multiLevelType w:val="hybridMultilevel"/>
    <w:tmpl w:val="A0E059CA"/>
    <w:lvl w:ilvl="0" w:tplc="639005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1761C9"/>
    <w:multiLevelType w:val="hybridMultilevel"/>
    <w:tmpl w:val="6B147C88"/>
    <w:lvl w:ilvl="0" w:tplc="0C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47B0FAF"/>
    <w:multiLevelType w:val="hybridMultilevel"/>
    <w:tmpl w:val="9390A6E0"/>
    <w:lvl w:ilvl="0" w:tplc="940C0D80">
      <w:start w:val="1"/>
      <w:numFmt w:val="upperRoman"/>
      <w:lvlText w:val="%1."/>
      <w:lvlJc w:val="left"/>
      <w:pPr>
        <w:ind w:left="1080" w:hanging="720"/>
      </w:pPr>
      <w:rPr>
        <w:rFonts w:ascii="Garamond" w:hAnsi="Garamond" w:cs="Tahoma,Bold"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7DE0FA4"/>
    <w:multiLevelType w:val="hybridMultilevel"/>
    <w:tmpl w:val="A0E059CA"/>
    <w:lvl w:ilvl="0" w:tplc="639005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0369AB"/>
    <w:multiLevelType w:val="hybridMultilevel"/>
    <w:tmpl w:val="05DE8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53D66A5"/>
    <w:multiLevelType w:val="hybridMultilevel"/>
    <w:tmpl w:val="DCB0E60A"/>
    <w:lvl w:ilvl="0" w:tplc="36F84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7BF3F4D"/>
    <w:multiLevelType w:val="hybridMultilevel"/>
    <w:tmpl w:val="824C0908"/>
    <w:lvl w:ilvl="0" w:tplc="EB4434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593A87"/>
    <w:multiLevelType w:val="hybridMultilevel"/>
    <w:tmpl w:val="A0E059CA"/>
    <w:lvl w:ilvl="0" w:tplc="639005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7"/>
  </w:num>
  <w:num w:numId="8">
    <w:abstractNumId w:val="4"/>
  </w:num>
  <w:num w:numId="9">
    <w:abstractNumId w:val="6"/>
  </w:num>
  <w:num w:numId="10">
    <w:abstractNumId w:val="16"/>
  </w:num>
  <w:num w:numId="11">
    <w:abstractNumId w:val="11"/>
  </w:num>
  <w:num w:numId="12">
    <w:abstractNumId w:val="2"/>
  </w:num>
  <w:num w:numId="13">
    <w:abstractNumId w:val="15"/>
  </w:num>
  <w:num w:numId="14">
    <w:abstractNumId w:val="14"/>
  </w:num>
  <w:num w:numId="15">
    <w:abstractNumId w:val="0"/>
  </w:num>
  <w:num w:numId="16">
    <w:abstractNumId w:val="9"/>
  </w:num>
  <w:num w:numId="17">
    <w:abstractNumId w:val="18"/>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79"/>
    <w:rsid w:val="00004E7A"/>
    <w:rsid w:val="00033653"/>
    <w:rsid w:val="00064261"/>
    <w:rsid w:val="00077653"/>
    <w:rsid w:val="0009000E"/>
    <w:rsid w:val="000C0738"/>
    <w:rsid w:val="000C2E80"/>
    <w:rsid w:val="000C3433"/>
    <w:rsid w:val="0013755E"/>
    <w:rsid w:val="001606B8"/>
    <w:rsid w:val="00163D7F"/>
    <w:rsid w:val="00173B0F"/>
    <w:rsid w:val="00195D91"/>
    <w:rsid w:val="001A7E22"/>
    <w:rsid w:val="001B44C0"/>
    <w:rsid w:val="001B66C9"/>
    <w:rsid w:val="001D5067"/>
    <w:rsid w:val="00242B12"/>
    <w:rsid w:val="00255B27"/>
    <w:rsid w:val="00275FFF"/>
    <w:rsid w:val="00311281"/>
    <w:rsid w:val="00313812"/>
    <w:rsid w:val="00337779"/>
    <w:rsid w:val="00351D7F"/>
    <w:rsid w:val="003D00C9"/>
    <w:rsid w:val="003F7525"/>
    <w:rsid w:val="004026DF"/>
    <w:rsid w:val="004631E4"/>
    <w:rsid w:val="00475B76"/>
    <w:rsid w:val="00484BD9"/>
    <w:rsid w:val="00485F46"/>
    <w:rsid w:val="004D058A"/>
    <w:rsid w:val="00554E51"/>
    <w:rsid w:val="00556749"/>
    <w:rsid w:val="00595913"/>
    <w:rsid w:val="00597DBA"/>
    <w:rsid w:val="005A5C69"/>
    <w:rsid w:val="005D553A"/>
    <w:rsid w:val="005F0603"/>
    <w:rsid w:val="0062133C"/>
    <w:rsid w:val="006406B4"/>
    <w:rsid w:val="006D1723"/>
    <w:rsid w:val="006D4EE5"/>
    <w:rsid w:val="006D7C0E"/>
    <w:rsid w:val="00723EE3"/>
    <w:rsid w:val="00733D94"/>
    <w:rsid w:val="00762931"/>
    <w:rsid w:val="007A0376"/>
    <w:rsid w:val="007B0BB2"/>
    <w:rsid w:val="007C21AC"/>
    <w:rsid w:val="007F7406"/>
    <w:rsid w:val="00803583"/>
    <w:rsid w:val="00826664"/>
    <w:rsid w:val="008B019A"/>
    <w:rsid w:val="008D3B6B"/>
    <w:rsid w:val="008D53E8"/>
    <w:rsid w:val="00941F74"/>
    <w:rsid w:val="00970C41"/>
    <w:rsid w:val="00980706"/>
    <w:rsid w:val="009A1160"/>
    <w:rsid w:val="00A12C05"/>
    <w:rsid w:val="00A14F02"/>
    <w:rsid w:val="00A55875"/>
    <w:rsid w:val="00AD22F1"/>
    <w:rsid w:val="00AF402D"/>
    <w:rsid w:val="00B45A6B"/>
    <w:rsid w:val="00B95D60"/>
    <w:rsid w:val="00BC1FB5"/>
    <w:rsid w:val="00BC6442"/>
    <w:rsid w:val="00BD527F"/>
    <w:rsid w:val="00BF41FA"/>
    <w:rsid w:val="00C2128B"/>
    <w:rsid w:val="00C71256"/>
    <w:rsid w:val="00C807C0"/>
    <w:rsid w:val="00CC592F"/>
    <w:rsid w:val="00CD0950"/>
    <w:rsid w:val="00CD33BD"/>
    <w:rsid w:val="00CE78E5"/>
    <w:rsid w:val="00D07384"/>
    <w:rsid w:val="00D2578D"/>
    <w:rsid w:val="00D73DC0"/>
    <w:rsid w:val="00D835FC"/>
    <w:rsid w:val="00DD0837"/>
    <w:rsid w:val="00DE3691"/>
    <w:rsid w:val="00DE4BA9"/>
    <w:rsid w:val="00E10F28"/>
    <w:rsid w:val="00E33B92"/>
    <w:rsid w:val="00EA7D7C"/>
    <w:rsid w:val="00EB2729"/>
    <w:rsid w:val="00F5174E"/>
    <w:rsid w:val="00F65AFB"/>
    <w:rsid w:val="00FF13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D82D"/>
  <w15:chartTrackingRefBased/>
  <w15:docId w15:val="{DCE70C0E-9C2D-4E55-B600-C9E1E532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004E7A"/>
    <w:pPr>
      <w:keepNext/>
      <w:keepLines/>
      <w:spacing w:before="240" w:after="0"/>
      <w:outlineLvl w:val="0"/>
    </w:pPr>
    <w:rPr>
      <w:rFonts w:ascii="Cambria" w:eastAsia="Times New Roman" w:hAnsi="Cambria" w:cs="Times New Roman"/>
      <w:b/>
      <w:bCs/>
      <w:color w:val="365F91"/>
      <w:sz w:val="28"/>
      <w:szCs w:val="28"/>
    </w:rPr>
  </w:style>
  <w:style w:type="paragraph" w:styleId="Ttulo2">
    <w:name w:val="heading 2"/>
    <w:basedOn w:val="Normal"/>
    <w:next w:val="Normal"/>
    <w:link w:val="Ttulo2Car"/>
    <w:uiPriority w:val="9"/>
    <w:semiHidden/>
    <w:unhideWhenUsed/>
    <w:qFormat/>
    <w:rsid w:val="00004E7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004E7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004E7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004E7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004E7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004E7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004E7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004E7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095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1"/>
    <w:qFormat/>
    <w:rsid w:val="00004E7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004E7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004E7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004E7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004E7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004E7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004E7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004E7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004E7A"/>
    <w:rPr>
      <w:rFonts w:ascii="Tw Cen MT" w:eastAsia="Tw Cen MT" w:hAnsi="Tw Cen MT"/>
      <w:sz w:val="30"/>
      <w:szCs w:val="30"/>
      <w:lang w:val="en-US"/>
    </w:rPr>
  </w:style>
  <w:style w:type="numbering" w:customStyle="1" w:styleId="Sinlista1">
    <w:name w:val="Sin lista1"/>
    <w:next w:val="Sinlista"/>
    <w:uiPriority w:val="99"/>
    <w:semiHidden/>
    <w:unhideWhenUsed/>
    <w:rsid w:val="00004E7A"/>
  </w:style>
  <w:style w:type="paragraph" w:styleId="Piedepgina">
    <w:name w:val="footer"/>
    <w:basedOn w:val="Normal"/>
    <w:link w:val="PiedepginaCar"/>
    <w:uiPriority w:val="99"/>
    <w:unhideWhenUsed/>
    <w:rsid w:val="00004E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4E7A"/>
  </w:style>
  <w:style w:type="paragraph" w:styleId="Textodeglobo">
    <w:name w:val="Balloon Text"/>
    <w:basedOn w:val="Normal"/>
    <w:link w:val="TextodegloboCar"/>
    <w:uiPriority w:val="99"/>
    <w:semiHidden/>
    <w:unhideWhenUsed/>
    <w:rsid w:val="00004E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E7A"/>
    <w:rPr>
      <w:rFonts w:ascii="Tahoma" w:hAnsi="Tahoma" w:cs="Tahoma"/>
      <w:sz w:val="16"/>
      <w:szCs w:val="16"/>
    </w:rPr>
  </w:style>
  <w:style w:type="paragraph" w:styleId="Encabezado">
    <w:name w:val="header"/>
    <w:basedOn w:val="Normal"/>
    <w:link w:val="EncabezadoCar"/>
    <w:uiPriority w:val="99"/>
    <w:unhideWhenUsed/>
    <w:rsid w:val="00004E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4E7A"/>
  </w:style>
  <w:style w:type="character" w:customStyle="1" w:styleId="Ttulo1Car">
    <w:name w:val="Título 1 Car"/>
    <w:basedOn w:val="Fuentedeprrafopredeter"/>
    <w:link w:val="Ttulo1"/>
    <w:uiPriority w:val="1"/>
    <w:rsid w:val="00004E7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004E7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1"/>
    <w:rsid w:val="00004E7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004E7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004E7A"/>
    <w:rPr>
      <w:rFonts w:ascii="Cambria" w:eastAsia="Times New Roman" w:hAnsi="Cambria" w:cs="Times New Roman"/>
      <w:color w:val="243F60"/>
    </w:rPr>
  </w:style>
  <w:style w:type="character" w:customStyle="1" w:styleId="Ttulo6Car">
    <w:name w:val="Título 6 Car"/>
    <w:basedOn w:val="Fuentedeprrafopredeter"/>
    <w:link w:val="Ttulo6"/>
    <w:uiPriority w:val="1"/>
    <w:rsid w:val="00004E7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004E7A"/>
    <w:rPr>
      <w:rFonts w:ascii="Cambria" w:eastAsia="Times New Roman" w:hAnsi="Cambria" w:cs="Times New Roman"/>
      <w:i/>
      <w:iCs/>
      <w:color w:val="404040"/>
    </w:rPr>
  </w:style>
  <w:style w:type="paragraph" w:customStyle="1" w:styleId="Puesto1">
    <w:name w:val="Puesto1"/>
    <w:basedOn w:val="Normal"/>
    <w:next w:val="Normal"/>
    <w:uiPriority w:val="10"/>
    <w:qFormat/>
    <w:rsid w:val="00004E7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004E7A"/>
    <w:rPr>
      <w:rFonts w:ascii="Cambria" w:eastAsia="Times New Roman" w:hAnsi="Cambria" w:cs="Times New Roman"/>
      <w:color w:val="17365D"/>
      <w:spacing w:val="5"/>
      <w:kern w:val="28"/>
      <w:sz w:val="52"/>
      <w:szCs w:val="52"/>
    </w:rPr>
  </w:style>
  <w:style w:type="paragraph" w:styleId="Textoindependiente">
    <w:name w:val="Body Text"/>
    <w:basedOn w:val="Normal"/>
    <w:link w:val="TextoindependienteCar"/>
    <w:unhideWhenUsed/>
    <w:rsid w:val="00004E7A"/>
    <w:pPr>
      <w:spacing w:after="120" w:line="276" w:lineRule="auto"/>
    </w:pPr>
  </w:style>
  <w:style w:type="character" w:customStyle="1" w:styleId="TextoindependienteCar">
    <w:name w:val="Texto independiente Car"/>
    <w:basedOn w:val="Fuentedeprrafopredeter"/>
    <w:link w:val="Textoindependiente"/>
    <w:rsid w:val="00004E7A"/>
  </w:style>
  <w:style w:type="paragraph" w:customStyle="1" w:styleId="Subttulo1">
    <w:name w:val="Subtítulo1"/>
    <w:basedOn w:val="Normal"/>
    <w:next w:val="Normal"/>
    <w:uiPriority w:val="11"/>
    <w:qFormat/>
    <w:rsid w:val="00004E7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004E7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004E7A"/>
    <w:pPr>
      <w:spacing w:after="200" w:line="276" w:lineRule="auto"/>
    </w:pPr>
  </w:style>
  <w:style w:type="numbering" w:customStyle="1" w:styleId="Sinlista11">
    <w:name w:val="Sin lista11"/>
    <w:next w:val="Sinlista"/>
    <w:uiPriority w:val="99"/>
    <w:semiHidden/>
    <w:unhideWhenUsed/>
    <w:rsid w:val="00004E7A"/>
  </w:style>
  <w:style w:type="character" w:styleId="Hipervnculo">
    <w:name w:val="Hyperlink"/>
    <w:basedOn w:val="Fuentedeprrafopredeter"/>
    <w:uiPriority w:val="99"/>
    <w:unhideWhenUsed/>
    <w:rsid w:val="00004E7A"/>
    <w:rPr>
      <w:color w:val="0000FF"/>
      <w:u w:val="single"/>
    </w:rPr>
  </w:style>
  <w:style w:type="character" w:styleId="Hipervnculovisitado">
    <w:name w:val="FollowedHyperlink"/>
    <w:basedOn w:val="Fuentedeprrafopredeter"/>
    <w:uiPriority w:val="99"/>
    <w:semiHidden/>
    <w:unhideWhenUsed/>
    <w:rsid w:val="00004E7A"/>
    <w:rPr>
      <w:color w:val="800080"/>
      <w:u w:val="single"/>
    </w:rPr>
  </w:style>
  <w:style w:type="paragraph" w:customStyle="1" w:styleId="xl65">
    <w:name w:val="xl65"/>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b/>
      <w:bCs/>
      <w:sz w:val="18"/>
      <w:szCs w:val="18"/>
      <w:lang w:eastAsia="es-ES"/>
    </w:rPr>
  </w:style>
  <w:style w:type="paragraph" w:customStyle="1" w:styleId="xl66">
    <w:name w:val="xl66"/>
    <w:basedOn w:val="Normal"/>
    <w:rsid w:val="00004E7A"/>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b/>
      <w:bCs/>
      <w:sz w:val="18"/>
      <w:szCs w:val="18"/>
      <w:lang w:eastAsia="es-ES"/>
    </w:rPr>
  </w:style>
  <w:style w:type="paragraph" w:customStyle="1" w:styleId="xl67">
    <w:name w:val="xl6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18"/>
      <w:szCs w:val="18"/>
      <w:lang w:eastAsia="es-ES"/>
    </w:rPr>
  </w:style>
  <w:style w:type="paragraph" w:customStyle="1" w:styleId="xl68">
    <w:name w:val="xl68"/>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69">
    <w:name w:val="xl69"/>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8"/>
      <w:szCs w:val="18"/>
      <w:lang w:eastAsia="es-ES"/>
    </w:rPr>
  </w:style>
  <w:style w:type="paragraph" w:customStyle="1" w:styleId="xl70">
    <w:name w:val="xl70"/>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71">
    <w:name w:val="xl71"/>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72">
    <w:name w:val="xl72"/>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18"/>
      <w:szCs w:val="18"/>
      <w:lang w:eastAsia="es-ES"/>
    </w:rPr>
  </w:style>
  <w:style w:type="paragraph" w:customStyle="1" w:styleId="xl73">
    <w:name w:val="xl73"/>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4">
    <w:name w:val="xl74"/>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5">
    <w:name w:val="xl75"/>
    <w:basedOn w:val="Normal"/>
    <w:rsid w:val="00004E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6">
    <w:name w:val="xl76"/>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7">
    <w:name w:val="xl7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18"/>
      <w:szCs w:val="18"/>
      <w:lang w:eastAsia="es-ES"/>
    </w:rPr>
  </w:style>
  <w:style w:type="paragraph" w:customStyle="1" w:styleId="xl78">
    <w:name w:val="xl78"/>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8"/>
      <w:szCs w:val="18"/>
      <w:lang w:eastAsia="es-ES"/>
    </w:rPr>
  </w:style>
  <w:style w:type="paragraph" w:customStyle="1" w:styleId="xl79">
    <w:name w:val="xl79"/>
    <w:basedOn w:val="Normal"/>
    <w:rsid w:val="00004E7A"/>
    <w:pPr>
      <w:spacing w:before="100" w:beforeAutospacing="1" w:after="100" w:afterAutospacing="1" w:line="240" w:lineRule="auto"/>
      <w:jc w:val="center"/>
    </w:pPr>
    <w:rPr>
      <w:rFonts w:ascii="Agency FB" w:eastAsia="Times New Roman" w:hAnsi="Agency FB" w:cs="Times New Roman"/>
      <w:sz w:val="18"/>
      <w:szCs w:val="18"/>
      <w:lang w:eastAsia="es-ES"/>
    </w:rPr>
  </w:style>
  <w:style w:type="paragraph" w:customStyle="1" w:styleId="xl80">
    <w:name w:val="xl80"/>
    <w:basedOn w:val="Normal"/>
    <w:rsid w:val="00004E7A"/>
    <w:pPr>
      <w:spacing w:before="100" w:beforeAutospacing="1" w:after="100" w:afterAutospacing="1" w:line="240" w:lineRule="auto"/>
    </w:pPr>
    <w:rPr>
      <w:rFonts w:ascii="Agency FB" w:eastAsia="Times New Roman" w:hAnsi="Agency FB" w:cs="Times New Roman"/>
      <w:sz w:val="18"/>
      <w:szCs w:val="18"/>
      <w:lang w:eastAsia="es-ES"/>
    </w:rPr>
  </w:style>
  <w:style w:type="character" w:styleId="nfasis">
    <w:name w:val="Emphasis"/>
    <w:basedOn w:val="Fuentedeprrafopredeter"/>
    <w:uiPriority w:val="20"/>
    <w:qFormat/>
    <w:rsid w:val="00004E7A"/>
    <w:rPr>
      <w:i/>
      <w:iCs/>
    </w:rPr>
  </w:style>
  <w:style w:type="paragraph" w:styleId="Textonotaalfinal">
    <w:name w:val="endnote text"/>
    <w:basedOn w:val="Normal"/>
    <w:link w:val="TextonotaalfinalCar"/>
    <w:uiPriority w:val="99"/>
    <w:semiHidden/>
    <w:unhideWhenUsed/>
    <w:rsid w:val="00004E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04E7A"/>
    <w:rPr>
      <w:sz w:val="20"/>
      <w:szCs w:val="20"/>
    </w:rPr>
  </w:style>
  <w:style w:type="character" w:styleId="Refdenotaalfinal">
    <w:name w:val="endnote reference"/>
    <w:basedOn w:val="Fuentedeprrafopredeter"/>
    <w:uiPriority w:val="99"/>
    <w:semiHidden/>
    <w:unhideWhenUsed/>
    <w:rsid w:val="00004E7A"/>
    <w:rPr>
      <w:vertAlign w:val="superscript"/>
    </w:rPr>
  </w:style>
  <w:style w:type="paragraph" w:customStyle="1" w:styleId="xl81">
    <w:name w:val="xl81"/>
    <w:basedOn w:val="Normal"/>
    <w:rsid w:val="00004E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2">
    <w:name w:val="xl82"/>
    <w:basedOn w:val="Normal"/>
    <w:rsid w:val="00004E7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004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4">
    <w:name w:val="xl84"/>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85">
    <w:name w:val="xl85"/>
    <w:basedOn w:val="Normal"/>
    <w:rsid w:val="00004E7A"/>
    <w:pPr>
      <w:pBdr>
        <w:top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86">
    <w:name w:val="xl86"/>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87">
    <w:name w:val="xl8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8">
    <w:name w:val="xl88"/>
    <w:basedOn w:val="Normal"/>
    <w:rsid w:val="00004E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9">
    <w:name w:val="xl89"/>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0">
    <w:name w:val="xl90"/>
    <w:basedOn w:val="Normal"/>
    <w:rsid w:val="00004E7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styleId="NormalWeb">
    <w:name w:val="Normal (Web)"/>
    <w:basedOn w:val="Normal"/>
    <w:uiPriority w:val="99"/>
    <w:unhideWhenUsed/>
    <w:rsid w:val="00004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004E7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table" w:customStyle="1" w:styleId="Tablaconcuadrcula2">
    <w:name w:val="Tabla con cuadrícula2"/>
    <w:basedOn w:val="Tablanormal"/>
    <w:next w:val="Tablaconcuadrcula"/>
    <w:uiPriority w:val="59"/>
    <w:rsid w:val="00004E7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04E7A"/>
    <w:pPr>
      <w:spacing w:after="200" w:line="276" w:lineRule="auto"/>
      <w:ind w:left="720"/>
      <w:contextualSpacing/>
    </w:pPr>
  </w:style>
  <w:style w:type="paragraph" w:customStyle="1" w:styleId="Sandra">
    <w:name w:val="Sandra"/>
    <w:basedOn w:val="Ttulo1"/>
    <w:next w:val="Ttulo1"/>
    <w:link w:val="SandraCar"/>
    <w:qFormat/>
    <w:rsid w:val="00004E7A"/>
  </w:style>
  <w:style w:type="character" w:customStyle="1" w:styleId="SandraCar">
    <w:name w:val="Sandra Car"/>
    <w:basedOn w:val="Fuentedeprrafopredeter"/>
    <w:link w:val="Sandra"/>
    <w:rsid w:val="00004E7A"/>
    <w:rPr>
      <w:rFonts w:ascii="Cambria" w:eastAsia="Times New Roman" w:hAnsi="Cambria" w:cs="Times New Roman"/>
      <w:b/>
      <w:bCs/>
      <w:color w:val="365F91"/>
      <w:sz w:val="28"/>
      <w:szCs w:val="28"/>
    </w:rPr>
  </w:style>
  <w:style w:type="numbering" w:customStyle="1" w:styleId="Sinlista2">
    <w:name w:val="Sin lista2"/>
    <w:next w:val="Sinlista"/>
    <w:uiPriority w:val="99"/>
    <w:semiHidden/>
    <w:unhideWhenUsed/>
    <w:rsid w:val="00004E7A"/>
  </w:style>
  <w:style w:type="paragraph" w:styleId="Sinespaciado">
    <w:name w:val="No Spacing"/>
    <w:link w:val="SinespaciadoCar"/>
    <w:uiPriority w:val="1"/>
    <w:qFormat/>
    <w:rsid w:val="00004E7A"/>
    <w:pPr>
      <w:spacing w:after="0" w:line="240" w:lineRule="auto"/>
    </w:pPr>
    <w:rPr>
      <w:rFonts w:ascii="Calibri" w:eastAsia="Calibri" w:hAnsi="Calibri" w:cs="Times New Roman"/>
    </w:rPr>
  </w:style>
  <w:style w:type="paragraph" w:styleId="Listaconvietas">
    <w:name w:val="List Bullet"/>
    <w:basedOn w:val="Normal"/>
    <w:uiPriority w:val="99"/>
    <w:unhideWhenUsed/>
    <w:rsid w:val="00004E7A"/>
    <w:pPr>
      <w:tabs>
        <w:tab w:val="num" w:pos="360"/>
      </w:tabs>
      <w:spacing w:after="200" w:line="276" w:lineRule="auto"/>
      <w:ind w:left="360" w:hanging="360"/>
      <w:contextualSpacing/>
    </w:pPr>
  </w:style>
  <w:style w:type="paragraph" w:customStyle="1" w:styleId="xl91">
    <w:name w:val="xl91"/>
    <w:basedOn w:val="Normal"/>
    <w:rsid w:val="00004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004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004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004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004E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004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004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004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004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004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004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004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004E7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004E7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004E7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004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004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004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004E7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004E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004E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004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004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table" w:customStyle="1" w:styleId="Tablaconcuadrcula1">
    <w:name w:val="Tabla con cuadrícula1"/>
    <w:basedOn w:val="Tablanormal"/>
    <w:next w:val="Tablaconcuadrcula"/>
    <w:uiPriority w:val="59"/>
    <w:rsid w:val="00004E7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004E7A"/>
  </w:style>
  <w:style w:type="table" w:customStyle="1" w:styleId="Tablaconcuadrcula11">
    <w:name w:val="Tabla con cuadrícula11"/>
    <w:basedOn w:val="Tablanormal"/>
    <w:next w:val="Tablaconcuadrcula"/>
    <w:uiPriority w:val="39"/>
    <w:rsid w:val="00004E7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004E7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004E7A"/>
    <w:rPr>
      <w:rFonts w:ascii="Tahoma" w:hAnsi="Tahoma" w:cs="Tahoma"/>
      <w:sz w:val="16"/>
      <w:szCs w:val="16"/>
    </w:rPr>
  </w:style>
  <w:style w:type="character" w:customStyle="1" w:styleId="SinespaciadoCar">
    <w:name w:val="Sin espaciado Car"/>
    <w:link w:val="Sinespaciado"/>
    <w:uiPriority w:val="1"/>
    <w:locked/>
    <w:rsid w:val="00004E7A"/>
    <w:rPr>
      <w:rFonts w:ascii="Calibri" w:eastAsia="Calibri" w:hAnsi="Calibri" w:cs="Times New Roman"/>
    </w:rPr>
  </w:style>
  <w:style w:type="character" w:customStyle="1" w:styleId="TextoindependienteCar1">
    <w:name w:val="Texto independiente Car1"/>
    <w:basedOn w:val="Fuentedeprrafopredeter"/>
    <w:semiHidden/>
    <w:rsid w:val="00004E7A"/>
  </w:style>
  <w:style w:type="paragraph" w:customStyle="1" w:styleId="Style1">
    <w:name w:val="Style1"/>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004E7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004E7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004E7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004E7A"/>
    <w:rPr>
      <w:rFonts w:ascii="Angsana New" w:hAnsi="Angsana New" w:cs="Angsana New"/>
      <w:sz w:val="34"/>
      <w:szCs w:val="34"/>
    </w:rPr>
  </w:style>
  <w:style w:type="paragraph" w:customStyle="1" w:styleId="Style8">
    <w:name w:val="Style8"/>
    <w:basedOn w:val="Normal"/>
    <w:uiPriority w:val="99"/>
    <w:rsid w:val="00004E7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004E7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004E7A"/>
    <w:rPr>
      <w:rFonts w:ascii="Trebuchet MS" w:hAnsi="Trebuchet MS" w:cs="Trebuchet MS"/>
      <w:b/>
      <w:bCs/>
      <w:spacing w:val="-10"/>
      <w:sz w:val="22"/>
      <w:szCs w:val="22"/>
    </w:rPr>
  </w:style>
  <w:style w:type="character" w:customStyle="1" w:styleId="FontStyle17">
    <w:name w:val="Font Style17"/>
    <w:basedOn w:val="Fuentedeprrafopredeter"/>
    <w:uiPriority w:val="99"/>
    <w:rsid w:val="00004E7A"/>
    <w:rPr>
      <w:rFonts w:ascii="SimSun" w:eastAsia="SimSun" w:cs="SimSun"/>
      <w:b/>
      <w:bCs/>
      <w:sz w:val="20"/>
      <w:szCs w:val="20"/>
    </w:rPr>
  </w:style>
  <w:style w:type="character" w:customStyle="1" w:styleId="FontStyle18">
    <w:name w:val="Font Style18"/>
    <w:basedOn w:val="Fuentedeprrafopredeter"/>
    <w:uiPriority w:val="99"/>
    <w:rsid w:val="00004E7A"/>
    <w:rPr>
      <w:rFonts w:ascii="Trebuchet MS" w:hAnsi="Trebuchet MS" w:cs="Trebuchet MS"/>
      <w:sz w:val="14"/>
      <w:szCs w:val="14"/>
    </w:rPr>
  </w:style>
  <w:style w:type="character" w:customStyle="1" w:styleId="FontStyle19">
    <w:name w:val="Font Style19"/>
    <w:basedOn w:val="Fuentedeprrafopredeter"/>
    <w:uiPriority w:val="99"/>
    <w:rsid w:val="00004E7A"/>
    <w:rPr>
      <w:rFonts w:ascii="Trebuchet MS" w:hAnsi="Trebuchet MS" w:cs="Trebuchet MS"/>
      <w:b/>
      <w:bCs/>
      <w:sz w:val="12"/>
      <w:szCs w:val="12"/>
    </w:rPr>
  </w:style>
  <w:style w:type="character" w:customStyle="1" w:styleId="FontStyle20">
    <w:name w:val="Font Style20"/>
    <w:basedOn w:val="Fuentedeprrafopredeter"/>
    <w:uiPriority w:val="99"/>
    <w:rsid w:val="00004E7A"/>
    <w:rPr>
      <w:rFonts w:ascii="Trebuchet MS" w:hAnsi="Trebuchet MS" w:cs="Trebuchet MS"/>
      <w:sz w:val="14"/>
      <w:szCs w:val="14"/>
    </w:rPr>
  </w:style>
  <w:style w:type="character" w:customStyle="1" w:styleId="FontStyle21">
    <w:name w:val="Font Style21"/>
    <w:basedOn w:val="Fuentedeprrafopredeter"/>
    <w:uiPriority w:val="99"/>
    <w:rsid w:val="00004E7A"/>
    <w:rPr>
      <w:rFonts w:ascii="Trebuchet MS" w:hAnsi="Trebuchet MS" w:cs="Trebuchet MS"/>
      <w:b/>
      <w:bCs/>
      <w:sz w:val="16"/>
      <w:szCs w:val="16"/>
    </w:rPr>
  </w:style>
  <w:style w:type="character" w:customStyle="1" w:styleId="FontStyle22">
    <w:name w:val="Font Style22"/>
    <w:basedOn w:val="Fuentedeprrafopredeter"/>
    <w:uiPriority w:val="99"/>
    <w:rsid w:val="00004E7A"/>
    <w:rPr>
      <w:rFonts w:ascii="Trebuchet MS" w:hAnsi="Trebuchet MS" w:cs="Trebuchet MS"/>
      <w:b/>
      <w:bCs/>
      <w:sz w:val="14"/>
      <w:szCs w:val="14"/>
    </w:rPr>
  </w:style>
  <w:style w:type="character" w:customStyle="1" w:styleId="FontStyle23">
    <w:name w:val="Font Style23"/>
    <w:basedOn w:val="Fuentedeprrafopredeter"/>
    <w:uiPriority w:val="99"/>
    <w:rsid w:val="00004E7A"/>
    <w:rPr>
      <w:rFonts w:ascii="Trebuchet MS" w:hAnsi="Trebuchet MS" w:cs="Trebuchet MS"/>
      <w:b/>
      <w:bCs/>
      <w:sz w:val="10"/>
      <w:szCs w:val="10"/>
    </w:rPr>
  </w:style>
  <w:style w:type="character" w:customStyle="1" w:styleId="FontStyle24">
    <w:name w:val="Font Style24"/>
    <w:basedOn w:val="Fuentedeprrafopredeter"/>
    <w:uiPriority w:val="99"/>
    <w:rsid w:val="00004E7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004E7A"/>
    <w:rPr>
      <w:rFonts w:ascii="Arial Black" w:hAnsi="Arial Black" w:cs="Arial Black"/>
      <w:i/>
      <w:iCs/>
      <w:spacing w:val="20"/>
      <w:sz w:val="14"/>
      <w:szCs w:val="14"/>
    </w:rPr>
  </w:style>
  <w:style w:type="character" w:customStyle="1" w:styleId="FontStyle27">
    <w:name w:val="Font Style27"/>
    <w:basedOn w:val="Fuentedeprrafopredeter"/>
    <w:uiPriority w:val="99"/>
    <w:rsid w:val="00004E7A"/>
    <w:rPr>
      <w:rFonts w:ascii="Trebuchet MS" w:hAnsi="Trebuchet MS" w:cs="Trebuchet MS"/>
      <w:sz w:val="14"/>
      <w:szCs w:val="14"/>
    </w:rPr>
  </w:style>
  <w:style w:type="character" w:customStyle="1" w:styleId="FontStyle28">
    <w:name w:val="Font Style28"/>
    <w:basedOn w:val="Fuentedeprrafopredeter"/>
    <w:uiPriority w:val="99"/>
    <w:rsid w:val="00004E7A"/>
    <w:rPr>
      <w:rFonts w:ascii="Trebuchet MS" w:hAnsi="Trebuchet MS" w:cs="Trebuchet MS"/>
      <w:b/>
      <w:bCs/>
      <w:spacing w:val="-10"/>
      <w:sz w:val="14"/>
      <w:szCs w:val="14"/>
    </w:rPr>
  </w:style>
  <w:style w:type="paragraph" w:customStyle="1" w:styleId="xgmail-msolistparagraph">
    <w:name w:val="x_gmail-msolistparagraph"/>
    <w:basedOn w:val="Normal"/>
    <w:rsid w:val="00004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04E7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004E7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004E7A"/>
    <w:rPr>
      <w:b/>
      <w:bCs/>
    </w:rPr>
  </w:style>
  <w:style w:type="table" w:customStyle="1" w:styleId="Tablaconcuadrcula3">
    <w:name w:val="Tabla con cuadrícula3"/>
    <w:basedOn w:val="Tablanormal"/>
    <w:next w:val="Tablaconcuadrcula"/>
    <w:uiPriority w:val="59"/>
    <w:rsid w:val="00004E7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4E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004E7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004E7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004E7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004E7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04E7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04E7A"/>
    <w:pPr>
      <w:spacing w:after="0" w:line="240" w:lineRule="auto"/>
    </w:pPr>
  </w:style>
  <w:style w:type="table" w:customStyle="1" w:styleId="Tablaconcuadrcula22">
    <w:name w:val="Tabla con cuadrícula22"/>
    <w:basedOn w:val="Tablanormal"/>
    <w:next w:val="Tablaconcuadrcula"/>
    <w:uiPriority w:val="59"/>
    <w:rsid w:val="00004E7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004E7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04E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004E7A"/>
    <w:pPr>
      <w:spacing w:after="120" w:line="276" w:lineRule="auto"/>
      <w:ind w:left="283"/>
    </w:pPr>
  </w:style>
  <w:style w:type="character" w:customStyle="1" w:styleId="SangradetextonormalCar">
    <w:name w:val="Sangría de texto normal Car"/>
    <w:basedOn w:val="Fuentedeprrafopredeter"/>
    <w:link w:val="Sangradetextonormal"/>
    <w:uiPriority w:val="99"/>
    <w:semiHidden/>
    <w:rsid w:val="00004E7A"/>
  </w:style>
  <w:style w:type="numbering" w:customStyle="1" w:styleId="Sinlista3">
    <w:name w:val="Sin lista3"/>
    <w:next w:val="Sinlista"/>
    <w:uiPriority w:val="99"/>
    <w:semiHidden/>
    <w:unhideWhenUsed/>
    <w:rsid w:val="00004E7A"/>
  </w:style>
  <w:style w:type="table" w:customStyle="1" w:styleId="Tablaconcuadrcula5">
    <w:name w:val="Tabla con cuadrícula5"/>
    <w:basedOn w:val="Tablanormal"/>
    <w:next w:val="Tablaconcuadrcula"/>
    <w:uiPriority w:val="59"/>
    <w:rsid w:val="0000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4E7A"/>
  </w:style>
  <w:style w:type="table" w:customStyle="1" w:styleId="Tablaconcuadrcula6">
    <w:name w:val="Tabla con cuadrícula6"/>
    <w:basedOn w:val="Tablanormal"/>
    <w:next w:val="Tablaconcuadrcula"/>
    <w:uiPriority w:val="59"/>
    <w:rsid w:val="0000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0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004E7A"/>
  </w:style>
  <w:style w:type="character" w:customStyle="1" w:styleId="Ttulo1Car1">
    <w:name w:val="Título 1 Car1"/>
    <w:basedOn w:val="Fuentedeprrafopredeter"/>
    <w:uiPriority w:val="9"/>
    <w:rsid w:val="00004E7A"/>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004E7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004E7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004E7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004E7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004E7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004E7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004E7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004E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4E7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004E7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05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hyperlink" Target="http://comprasal.gob.sv/" TargetMode="Externa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hyperlink" Target="http://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3086</Words>
  <Characters>16976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14</cp:revision>
  <dcterms:created xsi:type="dcterms:W3CDTF">2020-05-26T00:41:00Z</dcterms:created>
  <dcterms:modified xsi:type="dcterms:W3CDTF">2021-10-26T22:11:00Z</dcterms:modified>
</cp:coreProperties>
</file>