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D2" w:rsidRPr="001F410B" w:rsidRDefault="007718D2" w:rsidP="007718D2">
      <w:pPr>
        <w:tabs>
          <w:tab w:val="left" w:pos="2347"/>
        </w:tabs>
        <w:jc w:val="both"/>
        <w:rPr>
          <w:rFonts w:ascii="Times New Roman" w:hAnsi="Times New Roman" w:cs="Times New Roman"/>
          <w:sz w:val="28"/>
          <w:szCs w:val="28"/>
          <w:lang w:val="es-ES"/>
        </w:rPr>
      </w:pPr>
      <w:r w:rsidRPr="001F410B">
        <w:rPr>
          <w:rFonts w:ascii="Times New Roman" w:hAnsi="Times New Roman" w:cs="Times New Roman"/>
          <w:b/>
          <w:sz w:val="28"/>
          <w:szCs w:val="28"/>
        </w:rPr>
        <w:t xml:space="preserve">ACTA NÚMERO TREINTA </w:t>
      </w:r>
      <w:r w:rsidRPr="001F410B">
        <w:rPr>
          <w:rFonts w:ascii="Times New Roman" w:hAnsi="Times New Roman" w:cs="Times New Roman"/>
          <w:sz w:val="28"/>
          <w:szCs w:val="28"/>
        </w:rPr>
        <w:t>de la Sesión Extraordinaria celebrada en la Sala de Sesiones de la Alcaldía Municipal de esta Ciudad, de las diez horas del día viernes diez de julio del año dos mil veinte, convocada y presidida por el señor Alcalde Municipal de Apopa, Coronel José Santiago Zelaya Domínguez; están presentes los señores:</w:t>
      </w:r>
      <w:r w:rsidRPr="001F410B">
        <w:rPr>
          <w:rFonts w:ascii="Times New Roman" w:hAnsi="Times New Roman" w:cs="Times New Roman"/>
          <w:sz w:val="28"/>
          <w:szCs w:val="28"/>
          <w:lang w:val="es-ES"/>
        </w:rPr>
        <w:t xml:space="preserve"> </w:t>
      </w:r>
      <w:r w:rsidRPr="001F410B">
        <w:rPr>
          <w:rFonts w:ascii="Times New Roman" w:hAnsi="Times New Roman" w:cs="Times New Roman"/>
          <w:sz w:val="28"/>
          <w:szCs w:val="28"/>
        </w:rPr>
        <w:t xml:space="preserve">Coronel José Santiago Zelaya Domínguez, Alcalde Municipal; </w:t>
      </w:r>
      <w:r w:rsidRPr="001F410B">
        <w:rPr>
          <w:rFonts w:ascii="Times New Roman" w:hAnsi="Times New Roman" w:cs="Times New Roman"/>
          <w:sz w:val="28"/>
          <w:szCs w:val="28"/>
          <w:lang w:val="es-ES"/>
        </w:rPr>
        <w:t>Licenciado Darwin David Maldonado García; Síndico Municipal</w:t>
      </w:r>
      <w:r w:rsidRPr="001F410B">
        <w:rPr>
          <w:rFonts w:ascii="Times New Roman" w:hAnsi="Times New Roman" w:cs="Times New Roman"/>
          <w:sz w:val="28"/>
          <w:szCs w:val="28"/>
        </w:rPr>
        <w:t>;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Martínez; Octavo Regidor Propietario; señor  Ricardo Rubén Barrera Peña, Noveno Regidor Propietario; señora Rubenia Delfina Mira Hernández; Decima Regidora Propietaria,</w:t>
      </w:r>
      <w:r w:rsidRPr="001F410B">
        <w:rPr>
          <w:rFonts w:ascii="Times New Roman" w:hAnsi="Times New Roman" w:cs="Times New Roman"/>
          <w:sz w:val="28"/>
          <w:szCs w:val="28"/>
          <w:lang w:val="es-ES"/>
        </w:rPr>
        <w:t xml:space="preserve"> </w:t>
      </w:r>
      <w:r w:rsidRPr="001F410B">
        <w:rPr>
          <w:rFonts w:ascii="Times New Roman" w:hAnsi="Times New Roman" w:cs="Times New Roman"/>
          <w:color w:val="000000" w:themeColor="text1"/>
          <w:sz w:val="28"/>
          <w:szCs w:val="28"/>
        </w:rPr>
        <w:t xml:space="preserve">señor </w:t>
      </w:r>
      <w:r w:rsidRPr="001F410B">
        <w:rPr>
          <w:rFonts w:ascii="Times New Roman" w:hAnsi="Times New Roman" w:cs="Times New Roman"/>
          <w:sz w:val="28"/>
          <w:szCs w:val="28"/>
          <w:lang w:val="es-ES"/>
        </w:rPr>
        <w:t xml:space="preserve">Bayron Eraldo Baltazar Martínez Barahona; Undécimo Regidor Propietario; señora Blanca Lidia Sigüenza de Mejía; Duodécima Regidora Propietaria; Doctor Francisco Manuel Aquino Reyes, Primer Regidor Suplente; señor Joel Albertico López; Segundo Regidor Suplente; </w:t>
      </w:r>
      <w:r w:rsidRPr="001F410B">
        <w:rPr>
          <w:rFonts w:ascii="Times New Roman" w:hAnsi="Times New Roman" w:cs="Times New Roman"/>
          <w:sz w:val="28"/>
          <w:szCs w:val="28"/>
        </w:rPr>
        <w:t xml:space="preserve">señor José Asencio Aguilar Granados, Tercer Regidor Suplente y el señor Mario Alberto Tobar Meléndez; Cuarto Regidor Suplente. </w:t>
      </w:r>
      <w:r w:rsidRPr="001F410B">
        <w:rPr>
          <w:rFonts w:ascii="Times New Roman" w:hAnsi="Times New Roman" w:cs="Times New Roman"/>
          <w:b/>
          <w:sz w:val="28"/>
          <w:szCs w:val="28"/>
        </w:rPr>
        <w:t>Habiendo Quórum</w:t>
      </w:r>
      <w:r w:rsidRPr="001F410B">
        <w:rPr>
          <w:rFonts w:ascii="Times New Roman" w:hAnsi="Times New Roman" w:cs="Times New Roman"/>
          <w:sz w:val="28"/>
          <w:szCs w:val="28"/>
          <w:lang w:val="es-ES"/>
        </w:rPr>
        <w:t xml:space="preserve">,  </w:t>
      </w:r>
      <w:r w:rsidRPr="001F410B">
        <w:rPr>
          <w:rFonts w:ascii="Times New Roman" w:hAnsi="Times New Roman" w:cs="Times New Roman"/>
          <w:sz w:val="28"/>
          <w:szCs w:val="28"/>
        </w:rPr>
        <w:t xml:space="preserve">iniciándose con la aprobación de la Agenda, y desarrollándose los demás numerales de la agenda del numeral uno al quince incluyendo varios. </w:t>
      </w:r>
      <w:r w:rsidRPr="001F410B">
        <w:rPr>
          <w:rFonts w:ascii="Times New Roman" w:hAnsi="Times New Roman" w:cs="Times New Roman"/>
          <w:b/>
          <w:bCs/>
          <w:sz w:val="28"/>
          <w:szCs w:val="28"/>
          <w:lang w:val="es-ES"/>
        </w:rPr>
        <w:t>Seguidamente se da lectura a los informes del señor Alcalde Municipal:</w:t>
      </w:r>
      <w:r w:rsidRPr="001F410B">
        <w:rPr>
          <w:rFonts w:ascii="Times New Roman" w:hAnsi="Times New Roman" w:cs="Times New Roman"/>
          <w:b/>
          <w:sz w:val="28"/>
          <w:szCs w:val="28"/>
          <w:lang w:val="es-ES"/>
        </w:rPr>
        <w:t xml:space="preserve"> MIERCOLES 1 JULIO 2020: </w:t>
      </w:r>
      <w:r w:rsidRPr="001F410B">
        <w:rPr>
          <w:rFonts w:ascii="Times New Roman" w:hAnsi="Times New Roman" w:cs="Times New Roman"/>
          <w:sz w:val="28"/>
          <w:szCs w:val="28"/>
          <w:lang w:val="es-ES"/>
        </w:rPr>
        <w:t xml:space="preserve">Continuación Sesión Extraordinaria  del Concejo Municipal Plural. </w:t>
      </w:r>
      <w:r w:rsidRPr="001F410B">
        <w:rPr>
          <w:rFonts w:ascii="Times New Roman" w:hAnsi="Times New Roman" w:cs="Times New Roman"/>
          <w:b/>
          <w:sz w:val="28"/>
          <w:szCs w:val="28"/>
          <w:lang w:val="es-ES"/>
        </w:rPr>
        <w:t xml:space="preserve">JUEVES 2 JULIO 2020: </w:t>
      </w:r>
      <w:r w:rsidRPr="001F410B">
        <w:rPr>
          <w:rFonts w:ascii="Times New Roman" w:hAnsi="Times New Roman" w:cs="Times New Roman"/>
          <w:sz w:val="28"/>
          <w:szCs w:val="28"/>
          <w:lang w:val="es-ES"/>
        </w:rPr>
        <w:t xml:space="preserve">Recorrido y supervisión por diferentes partes del municipio por el tema de desechos sólidos, Firma y revisión de documentos del despacho municipal y Reunión de trabajo con la Lic. Eunice Alas.  </w:t>
      </w:r>
      <w:r w:rsidRPr="001F410B">
        <w:rPr>
          <w:rFonts w:ascii="Times New Roman" w:hAnsi="Times New Roman" w:cs="Times New Roman"/>
          <w:b/>
          <w:sz w:val="28"/>
          <w:szCs w:val="28"/>
          <w:lang w:val="es-ES"/>
        </w:rPr>
        <w:t xml:space="preserve">VIERNES 3 JULIO 2020: </w:t>
      </w:r>
      <w:r w:rsidRPr="001F410B">
        <w:rPr>
          <w:rFonts w:ascii="Times New Roman" w:hAnsi="Times New Roman" w:cs="Times New Roman"/>
          <w:sz w:val="28"/>
          <w:szCs w:val="28"/>
          <w:lang w:val="es-ES"/>
        </w:rPr>
        <w:t xml:space="preserve">Reunión de trabajo con la Lic. Eunice Alas, Reunión de trabajo con la Lic. Francisco Moran/Gerente General, Firma y revisión de documentos del despacho municipal y Recorrido y supervisión por diferentes partes del municipio por el tema de desechos sólidos. </w:t>
      </w:r>
      <w:r w:rsidRPr="001F410B">
        <w:rPr>
          <w:rFonts w:ascii="Times New Roman" w:hAnsi="Times New Roman" w:cs="Times New Roman"/>
          <w:b/>
          <w:sz w:val="28"/>
          <w:szCs w:val="28"/>
          <w:lang w:val="es-ES"/>
        </w:rPr>
        <w:t xml:space="preserve">SABADO 4 JULIO 2020: </w:t>
      </w:r>
      <w:r w:rsidRPr="001F410B">
        <w:rPr>
          <w:rFonts w:ascii="Times New Roman" w:hAnsi="Times New Roman" w:cs="Times New Roman"/>
          <w:sz w:val="28"/>
          <w:szCs w:val="28"/>
          <w:lang w:val="es-ES"/>
        </w:rPr>
        <w:t xml:space="preserve">Recorrido y supervisión por diferentes partes del municipio por el tema de desechos sólidos y Asistió a la comunidad Joya del Norte en la entrega de víveres a solicitud de familia de escasos recursos que perdieron  sus viviendas </w:t>
      </w:r>
      <w:r w:rsidRPr="001F410B">
        <w:rPr>
          <w:rFonts w:ascii="Times New Roman" w:hAnsi="Times New Roman" w:cs="Times New Roman"/>
          <w:sz w:val="28"/>
          <w:szCs w:val="28"/>
          <w:lang w:val="es-ES"/>
        </w:rPr>
        <w:lastRenderedPageBreak/>
        <w:t xml:space="preserve">a causa de las lluvias. </w:t>
      </w:r>
      <w:r w:rsidRPr="001F410B">
        <w:rPr>
          <w:rFonts w:ascii="Times New Roman" w:hAnsi="Times New Roman" w:cs="Times New Roman"/>
          <w:b/>
          <w:sz w:val="28"/>
          <w:szCs w:val="28"/>
          <w:lang w:val="es-ES"/>
        </w:rPr>
        <w:t xml:space="preserve">LUNES 6 JULIO 2020: </w:t>
      </w:r>
      <w:r w:rsidRPr="001F410B">
        <w:rPr>
          <w:rFonts w:ascii="Times New Roman" w:hAnsi="Times New Roman" w:cs="Times New Roman"/>
          <w:sz w:val="28"/>
          <w:szCs w:val="28"/>
          <w:lang w:val="es-ES"/>
        </w:rPr>
        <w:t xml:space="preserve">Firma y revisión de documentos del despacho municipal, Reunión de trabajo con la Lic. Eunice Alas/Coordinadora de Comunicaciones, Reunión de trabajo con el Lic. Francisco Moran /Gerente General, Reunión de trabajo con la Lic. Roque Viana /Apoderado Judicial Legal de la Municipalidad, Reunión de trabajo con Ing. Baltazar  Cortez/Jefe de Alumbrado Público, Reunión de trabajo con la Lic. Tania Portillo/Secretaria Municipal, Reunión de trabajo con la Lic. Fabiola Loucel/Jefa de UACI, Reunión de trabajo con el Coronel. Castro Vargas /Jefe de gestión y cooperación, Asistió a la reunión de Comisión de  Proyectos, Asistió a la reunión de Comisión de Protección Civil y Miembros de CONNA. Y se atendió  miembros  una comisión de las personas albergadas para atender sus necesidades y Recorrido y supervisión  por diferentes partes del municipio con el tema de desechos sólidos. </w:t>
      </w:r>
      <w:r w:rsidRPr="001F410B">
        <w:rPr>
          <w:rFonts w:ascii="Times New Roman" w:hAnsi="Times New Roman" w:cs="Times New Roman"/>
          <w:b/>
          <w:sz w:val="28"/>
          <w:szCs w:val="28"/>
          <w:lang w:val="es-ES"/>
        </w:rPr>
        <w:t xml:space="preserve">MARTES 7 JULIO 2020: </w:t>
      </w:r>
      <w:r w:rsidRPr="001F410B">
        <w:rPr>
          <w:rFonts w:ascii="Times New Roman" w:hAnsi="Times New Roman" w:cs="Times New Roman"/>
          <w:sz w:val="28"/>
          <w:szCs w:val="28"/>
          <w:lang w:val="es-ES"/>
        </w:rPr>
        <w:t xml:space="preserve">Recorrido y supervisión  por diferentes partes del municipio con el tema de desechos sólidos entre ellas las Col. Nueva Apopa, San Leonardo, Valle de Sol, San Andrés, Tikal 1 y 2 entre otras, Firma y revisión de documentos del despacho, Reunión de trabajo con la Tec. Gricelda Hércules /Tesorera Municipal, Reunión de trabajo con la Lic. Roque Viana/Apoderado Legal Judicial de la Municipalidad, Reunión de trabajo con el Lic. Francisco Moran /Gerente  General, Reunión de trabajo con Tec. Ever Lima/Gestor de Desarrollo Económico Territorial, Reunión de trabajo con la Lic. Eunice Alas/Coordinadora de Comunicaciones y Reunión de trabajo con la Lic. Eunice Alas/Coordinadora de Comunicaciones. </w:t>
      </w:r>
      <w:r w:rsidRPr="001F410B">
        <w:rPr>
          <w:rFonts w:ascii="Times New Roman" w:hAnsi="Times New Roman" w:cs="Times New Roman"/>
          <w:b/>
          <w:sz w:val="28"/>
          <w:szCs w:val="28"/>
          <w:lang w:val="es-ES"/>
        </w:rPr>
        <w:t xml:space="preserve">MIERCOLES 8  JULIO 2020: </w:t>
      </w:r>
      <w:r w:rsidRPr="001F410B">
        <w:rPr>
          <w:rFonts w:ascii="Times New Roman" w:hAnsi="Times New Roman" w:cs="Times New Roman"/>
          <w:sz w:val="28"/>
          <w:szCs w:val="28"/>
          <w:lang w:val="es-ES"/>
        </w:rPr>
        <w:t xml:space="preserve">Recorrido y supervisión  por diferentes partes del municipio con el tema de desechos sólidos, Firma y revisión de documentos del despacho municipal, Reunión de trabajo con la Lic. Eunice Alas/Coordinadora de Comunicaciones, Reunión de trabajo con la Lic. Fabiola Loucel/ Jefa de la UACI, Asistió a reunión sobre el avance de carpetas, Reunión de trabajo con el Tec. Carlos Alvarado/Encargado de Bodega, Reunión de trabajo con Tec. Zenaida Alas/Jefa de PCV, Reunión de trabajo con el Lic. Roque Viana/ Apoderado Legal Judicial de la Municipalidad, Reunión de trabajo con Lic. Tania Portillo/Secretaria Municipal, Reunión de trabajo con el Lic. Francisco Moran/Gerente General, Reunión de trabajo con el Coronel Castro Vargas/Gestión y Cooperación y Reunión de trabajo con la Lic. Sonia Pineda/Jefa de Planificación Seguimiento. </w:t>
      </w:r>
      <w:r w:rsidRPr="001F410B">
        <w:rPr>
          <w:rFonts w:ascii="Times New Roman" w:hAnsi="Times New Roman" w:cs="Times New Roman"/>
          <w:b/>
          <w:sz w:val="28"/>
          <w:szCs w:val="28"/>
          <w:lang w:val="es-ES"/>
        </w:rPr>
        <w:t xml:space="preserve">JUEVES 9 JULIO 2020: </w:t>
      </w:r>
      <w:r w:rsidRPr="001F410B">
        <w:rPr>
          <w:rFonts w:ascii="Times New Roman" w:hAnsi="Times New Roman" w:cs="Times New Roman"/>
          <w:sz w:val="28"/>
          <w:szCs w:val="28"/>
          <w:lang w:val="es-ES"/>
        </w:rPr>
        <w:t xml:space="preserve">Firma y </w:t>
      </w:r>
      <w:r w:rsidRPr="001F410B">
        <w:rPr>
          <w:rFonts w:ascii="Times New Roman" w:hAnsi="Times New Roman" w:cs="Times New Roman"/>
          <w:sz w:val="28"/>
          <w:szCs w:val="28"/>
          <w:lang w:val="es-ES"/>
        </w:rPr>
        <w:lastRenderedPageBreak/>
        <w:t xml:space="preserve">revisión de documentos del despacho municipal, Reunión de trabajo con la Lic. Eunice Alas/Coordinadora de Comunicaciones, Reunión de trabajo con la Lic. Fabiola Loucel/ Jefa de la UACI, Reunión de trabajo con Xenia Margarita Regalado /Recepcionista, Reunión con el sector informal del mercado/acercamiento para socializar la problemática de la pandemia y implementar medidas dentro de él y Reunión de trabajo con el Lic. Roque Viana/ Apoderado Legal Judicial de la Municipalidad. </w:t>
      </w:r>
      <w:r w:rsidRPr="001F410B">
        <w:rPr>
          <w:rFonts w:ascii="Times New Roman" w:hAnsi="Times New Roman" w:cs="Times New Roman"/>
          <w:b/>
          <w:sz w:val="28"/>
          <w:szCs w:val="28"/>
          <w:lang w:val="es-ES"/>
        </w:rPr>
        <w:t>Seguidamente se tomaron los siguientes Acuerdos Municipales</w:t>
      </w:r>
      <w:r w:rsidRPr="001F410B">
        <w:rPr>
          <w:rFonts w:ascii="Times New Roman" w:hAnsi="Times New Roman" w:cs="Times New Roman"/>
          <w:sz w:val="28"/>
          <w:szCs w:val="28"/>
          <w:lang w:val="es-ES"/>
        </w:rPr>
        <w:t>:</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b/>
          <w:bCs/>
          <w:sz w:val="28"/>
          <w:szCs w:val="28"/>
          <w:lang w:val="es-ES"/>
        </w:rPr>
        <w:t>“ACUERDO MUNICIPAL NUMERO UNO”.</w:t>
      </w:r>
      <w:r w:rsidRPr="001F410B">
        <w:rPr>
          <w:rFonts w:ascii="Times New Roman" w:hAnsi="Times New Roman" w:cs="Times New Roman"/>
          <w:sz w:val="28"/>
          <w:szCs w:val="28"/>
          <w:lang w:val="es-ES"/>
        </w:rPr>
        <w:t xml:space="preserve"> 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1F410B">
        <w:rPr>
          <w:rFonts w:ascii="Times New Roman" w:hAnsi="Times New Roman" w:cs="Times New Roman"/>
          <w:b/>
          <w:sz w:val="28"/>
          <w:szCs w:val="28"/>
          <w:lang w:val="es-ES"/>
        </w:rPr>
        <w:t xml:space="preserve">UNANIMIDAD </w:t>
      </w:r>
      <w:r w:rsidRPr="001F410B">
        <w:rPr>
          <w:rFonts w:ascii="Times New Roman" w:hAnsi="Times New Roman" w:cs="Times New Roman"/>
          <w:sz w:val="28"/>
          <w:szCs w:val="28"/>
          <w:lang w:val="es-ES"/>
        </w:rPr>
        <w:t xml:space="preserve">de votos. </w:t>
      </w:r>
      <w:r w:rsidRPr="001F410B">
        <w:rPr>
          <w:rFonts w:ascii="Times New Roman" w:hAnsi="Times New Roman" w:cs="Times New Roman"/>
          <w:b/>
          <w:sz w:val="28"/>
          <w:szCs w:val="28"/>
          <w:lang w:val="es-ES"/>
        </w:rPr>
        <w:t>ACUERDA:</w:t>
      </w:r>
      <w:r w:rsidRPr="001F410B">
        <w:rPr>
          <w:rFonts w:ascii="Times New Roman" w:hAnsi="Times New Roman" w:cs="Times New Roman"/>
          <w:sz w:val="28"/>
          <w:szCs w:val="28"/>
          <w:lang w:val="es-ES"/>
        </w:rPr>
        <w:t xml:space="preserve"> Aprobar la </w:t>
      </w:r>
      <w:r w:rsidRPr="001F410B">
        <w:rPr>
          <w:rFonts w:ascii="Times New Roman" w:hAnsi="Times New Roman" w:cs="Times New Roman"/>
          <w:b/>
          <w:sz w:val="28"/>
          <w:szCs w:val="28"/>
          <w:lang w:val="es-ES"/>
        </w:rPr>
        <w:t xml:space="preserve">Agenda de la Sesión Extraordinaria Número Treinta, </w:t>
      </w:r>
      <w:r w:rsidRPr="001F410B">
        <w:rPr>
          <w:rFonts w:ascii="Times New Roman" w:hAnsi="Times New Roman" w:cs="Times New Roman"/>
          <w:sz w:val="28"/>
          <w:szCs w:val="28"/>
          <w:lang w:val="es-ES"/>
        </w:rPr>
        <w:t xml:space="preserve">con quince Numerales incluyendo Varios.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b/>
          <w:bCs/>
          <w:sz w:val="28"/>
          <w:szCs w:val="28"/>
          <w:lang w:val="es-ES"/>
        </w:rPr>
        <w:t xml:space="preserve">“ACUERDO MUNICIPAL NUMERO DOS”. </w:t>
      </w:r>
      <w:r w:rsidRPr="001F410B">
        <w:rPr>
          <w:rFonts w:ascii="Times New Roman"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consiste en la Lectura y Aprobación del Acta anterior. Por  </w:t>
      </w:r>
      <w:r w:rsidRPr="001F410B">
        <w:rPr>
          <w:rFonts w:ascii="Times New Roman" w:hAnsi="Times New Roman" w:cs="Times New Roman"/>
          <w:b/>
          <w:sz w:val="28"/>
          <w:szCs w:val="28"/>
          <w:lang w:val="es-ES"/>
        </w:rPr>
        <w:t>UNANIMIDAD</w:t>
      </w:r>
      <w:r w:rsidRPr="001F410B">
        <w:rPr>
          <w:rFonts w:ascii="Times New Roman" w:hAnsi="Times New Roman" w:cs="Times New Roman"/>
          <w:sz w:val="28"/>
          <w:szCs w:val="28"/>
          <w:lang w:val="es-ES"/>
        </w:rPr>
        <w:t xml:space="preserve"> de</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 xml:space="preserve">votos. </w:t>
      </w:r>
      <w:r w:rsidRPr="001F410B">
        <w:rPr>
          <w:rFonts w:ascii="Times New Roman" w:hAnsi="Times New Roman" w:cs="Times New Roman"/>
          <w:b/>
          <w:sz w:val="28"/>
          <w:szCs w:val="28"/>
          <w:lang w:val="es-ES"/>
        </w:rPr>
        <w:t>ACUERDA:</w:t>
      </w:r>
      <w:r w:rsidRPr="001F410B">
        <w:rPr>
          <w:rFonts w:ascii="Times New Roman" w:hAnsi="Times New Roman" w:cs="Times New Roman"/>
          <w:sz w:val="28"/>
          <w:szCs w:val="28"/>
          <w:lang w:val="es-ES"/>
        </w:rPr>
        <w:t xml:space="preserve"> Aprobar el </w:t>
      </w:r>
      <w:r w:rsidRPr="001F410B">
        <w:rPr>
          <w:rFonts w:ascii="Times New Roman" w:hAnsi="Times New Roman" w:cs="Times New Roman"/>
          <w:b/>
          <w:sz w:val="28"/>
          <w:szCs w:val="28"/>
          <w:lang w:val="es-ES"/>
        </w:rPr>
        <w:t xml:space="preserve">ACTA NÚMERO VEINTISEIS DE LA SESION EXTRAORDINARIA </w:t>
      </w:r>
      <w:r w:rsidRPr="001F410B">
        <w:rPr>
          <w:rFonts w:ascii="Times New Roman" w:hAnsi="Times New Roman" w:cs="Times New Roman"/>
          <w:sz w:val="28"/>
          <w:szCs w:val="28"/>
          <w:lang w:val="es-ES"/>
        </w:rPr>
        <w:t xml:space="preserve">de fecha 13/06/2020, que consta de Nueve Acuerdos Municipales.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b/>
          <w:bCs/>
          <w:sz w:val="28"/>
          <w:szCs w:val="28"/>
          <w:lang w:val="es-ES"/>
        </w:rPr>
        <w:t xml:space="preserve">“ACUERDO MUNICIPAL NUMERO TRES”. </w:t>
      </w:r>
      <w:r w:rsidRPr="001F410B">
        <w:rPr>
          <w:rFonts w:ascii="Times New Roman"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consiste en la Lectura y Aprobación del Acta anterior. Por  </w:t>
      </w:r>
      <w:r w:rsidRPr="001F410B">
        <w:rPr>
          <w:rFonts w:ascii="Times New Roman" w:hAnsi="Times New Roman" w:cs="Times New Roman"/>
          <w:b/>
          <w:sz w:val="28"/>
          <w:szCs w:val="28"/>
          <w:lang w:val="es-ES"/>
        </w:rPr>
        <w:t>UNANIMIDAD de votos</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ACUERDA:</w:t>
      </w:r>
      <w:r w:rsidRPr="001F410B">
        <w:rPr>
          <w:rFonts w:ascii="Times New Roman" w:hAnsi="Times New Roman" w:cs="Times New Roman"/>
          <w:sz w:val="28"/>
          <w:szCs w:val="28"/>
          <w:lang w:val="es-ES"/>
        </w:rPr>
        <w:t xml:space="preserve"> Aprobar el </w:t>
      </w:r>
      <w:r w:rsidRPr="001F410B">
        <w:rPr>
          <w:rFonts w:ascii="Times New Roman" w:hAnsi="Times New Roman" w:cs="Times New Roman"/>
          <w:b/>
          <w:sz w:val="28"/>
          <w:szCs w:val="28"/>
          <w:lang w:val="es-ES"/>
        </w:rPr>
        <w:t xml:space="preserve">ACTA NÚMERO VEINTISIETE DE LA SESIÓN </w:t>
      </w:r>
      <w:r w:rsidRPr="001F410B">
        <w:rPr>
          <w:rFonts w:ascii="Times New Roman" w:eastAsia="Calibri" w:hAnsi="Times New Roman" w:cs="Times New Roman"/>
          <w:b/>
          <w:sz w:val="28"/>
          <w:szCs w:val="28"/>
        </w:rPr>
        <w:t>ORDINARIA</w:t>
      </w:r>
      <w:r w:rsidRPr="001F410B">
        <w:rPr>
          <w:rFonts w:ascii="Times New Roman" w:eastAsia="Calibri" w:hAnsi="Times New Roman" w:cs="Times New Roman"/>
          <w:sz w:val="28"/>
          <w:szCs w:val="28"/>
        </w:rPr>
        <w:t xml:space="preserve"> </w:t>
      </w:r>
      <w:r w:rsidRPr="001F410B">
        <w:rPr>
          <w:rFonts w:ascii="Times New Roman" w:hAnsi="Times New Roman" w:cs="Times New Roman"/>
          <w:sz w:val="28"/>
          <w:szCs w:val="28"/>
          <w:lang w:val="es-ES"/>
        </w:rPr>
        <w:t xml:space="preserve">de fecha 19/06/2020, que consta de Diecisiete Acuerdos Municipales.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 xml:space="preserve">- </w:t>
      </w:r>
      <w:r w:rsidRPr="001F410B">
        <w:rPr>
          <w:rFonts w:ascii="Times New Roman" w:hAnsi="Times New Roman" w:cs="Times New Roman"/>
          <w:b/>
          <w:bCs/>
          <w:sz w:val="28"/>
          <w:szCs w:val="28"/>
          <w:lang w:val="es-ES"/>
        </w:rPr>
        <w:t xml:space="preserve">“ACUERDO MUNICIPAL NUMERO CUATRO” </w:t>
      </w:r>
      <w:r w:rsidRPr="001F410B">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w:t>
      </w:r>
      <w:r w:rsidRPr="001F410B">
        <w:rPr>
          <w:rFonts w:ascii="Times New Roman" w:hAnsi="Times New Roman" w:cs="Times New Roman"/>
          <w:sz w:val="28"/>
          <w:szCs w:val="28"/>
          <w:lang w:val="es-ES"/>
        </w:rPr>
        <w:lastRenderedPageBreak/>
        <w:t xml:space="preserve">numeral 4) del Código Municipal. Expuesto en el punto número seis de la agenda de esta sesión, el cual consiste en la participación, del </w:t>
      </w:r>
      <w:r w:rsidRPr="001F410B">
        <w:rPr>
          <w:rFonts w:ascii="Times New Roman" w:hAnsi="Times New Roman" w:cs="Times New Roman"/>
          <w:b/>
          <w:sz w:val="28"/>
          <w:szCs w:val="28"/>
          <w:lang w:val="es-ES"/>
        </w:rPr>
        <w:t>Licenciado José Antonio Roque Viana, Apoderado General de la Municipalidad,</w:t>
      </w:r>
      <w:r w:rsidRPr="001F410B">
        <w:rPr>
          <w:rFonts w:ascii="Times New Roman" w:hAnsi="Times New Roman" w:cs="Times New Roman"/>
          <w:sz w:val="28"/>
          <w:szCs w:val="28"/>
          <w:lang w:val="es-ES"/>
        </w:rPr>
        <w:t xml:space="preserve"> en la cual solicita al Pleno, autorización para que el Señor Alcalde Municipal firme prorroga de contrato con la </w:t>
      </w:r>
      <w:r w:rsidRPr="001F410B">
        <w:rPr>
          <w:rFonts w:ascii="Times New Roman" w:hAnsi="Times New Roman" w:cs="Times New Roman"/>
          <w:b/>
          <w:sz w:val="28"/>
          <w:szCs w:val="28"/>
          <w:lang w:val="es-ES"/>
        </w:rPr>
        <w:t>Sociedad Holcim, S.A. de C.V.</w:t>
      </w:r>
      <w:r w:rsidRPr="001F410B">
        <w:rPr>
          <w:rFonts w:ascii="Times New Roman" w:hAnsi="Times New Roman" w:cs="Times New Roman"/>
          <w:sz w:val="28"/>
          <w:szCs w:val="28"/>
          <w:lang w:val="es-ES"/>
        </w:rPr>
        <w:t xml:space="preserve"> Este Concejo Municipal Plural habiendo deliberado el punto, por </w:t>
      </w:r>
      <w:r w:rsidRPr="001F410B">
        <w:rPr>
          <w:rFonts w:ascii="Times New Roman" w:hAnsi="Times New Roman" w:cs="Times New Roman"/>
          <w:b/>
          <w:sz w:val="28"/>
          <w:szCs w:val="28"/>
        </w:rPr>
        <w:t>MAYORIA</w:t>
      </w:r>
      <w:r w:rsidRPr="001F410B">
        <w:rPr>
          <w:rFonts w:ascii="Times New Roman" w:hAnsi="Times New Roman" w:cs="Times New Roman"/>
          <w:sz w:val="28"/>
          <w:szCs w:val="28"/>
        </w:rPr>
        <w:t xml:space="preserve"> de once </w:t>
      </w:r>
      <w:r w:rsidRPr="001F410B">
        <w:rPr>
          <w:rFonts w:ascii="Times New Roman" w:hAnsi="Times New Roman" w:cs="Times New Roman"/>
          <w:b/>
          <w:sz w:val="28"/>
          <w:szCs w:val="28"/>
        </w:rPr>
        <w:t xml:space="preserve">votos a favor, dos votos en contra </w:t>
      </w:r>
      <w:r w:rsidRPr="001F410B">
        <w:rPr>
          <w:rFonts w:ascii="Times New Roman" w:hAnsi="Times New Roman" w:cs="Times New Roman"/>
          <w:sz w:val="28"/>
          <w:szCs w:val="28"/>
        </w:rPr>
        <w:t>por parte de la</w:t>
      </w:r>
      <w:r w:rsidRPr="001F410B">
        <w:rPr>
          <w:rFonts w:ascii="Times New Roman" w:hAnsi="Times New Roman" w:cs="Times New Roman"/>
          <w:b/>
          <w:sz w:val="28"/>
          <w:szCs w:val="28"/>
        </w:rPr>
        <w:t xml:space="preserve"> Señora María del Carmen García, Primera Regidora Propietaria, </w:t>
      </w:r>
      <w:r w:rsidRPr="001F410B">
        <w:rPr>
          <w:rFonts w:ascii="Times New Roman" w:hAnsi="Times New Roman" w:cs="Times New Roman"/>
          <w:sz w:val="28"/>
          <w:szCs w:val="28"/>
        </w:rPr>
        <w:t xml:space="preserve">manifestando literalmente lo siguiente: “Voto en contra por no poner a nadie responsable al cuido de esas máquinas siendo así que votamos al pago del robo de el motor” y la </w:t>
      </w:r>
      <w:r w:rsidRPr="001F410B">
        <w:rPr>
          <w:rFonts w:ascii="Times New Roman" w:hAnsi="Times New Roman" w:cs="Times New Roman"/>
          <w:b/>
          <w:sz w:val="28"/>
          <w:szCs w:val="28"/>
        </w:rPr>
        <w:t>Señora Blanca Lidia Siguenza de Mejía, Duodecima Regidora Propietaria,</w:t>
      </w:r>
      <w:r w:rsidRPr="001F410B">
        <w:rPr>
          <w:rFonts w:ascii="Times New Roman" w:hAnsi="Times New Roman" w:cs="Times New Roman"/>
          <w:sz w:val="28"/>
          <w:szCs w:val="28"/>
        </w:rPr>
        <w:t xml:space="preserve"> manifestando literalmente lo siguiente: “Salvo mi voto por Convenio con Holcim porque ya se perdieron equipos, propiedad de ellos y toco comprarlos a la Municipalidad”  y </w:t>
      </w:r>
      <w:r w:rsidRPr="001F410B">
        <w:rPr>
          <w:rFonts w:ascii="Times New Roman" w:hAnsi="Times New Roman" w:cs="Times New Roman"/>
          <w:b/>
          <w:sz w:val="28"/>
          <w:szCs w:val="28"/>
        </w:rPr>
        <w:t>una ausencia al momento de esta votación</w:t>
      </w:r>
      <w:r w:rsidRPr="001F410B">
        <w:rPr>
          <w:rFonts w:ascii="Times New Roman" w:hAnsi="Times New Roman" w:cs="Times New Roman"/>
          <w:sz w:val="28"/>
          <w:szCs w:val="28"/>
        </w:rPr>
        <w:t xml:space="preserve"> por parte de la </w:t>
      </w:r>
      <w:r w:rsidRPr="001F410B">
        <w:rPr>
          <w:rFonts w:ascii="Times New Roman" w:hAnsi="Times New Roman" w:cs="Times New Roman"/>
          <w:b/>
          <w:sz w:val="28"/>
          <w:szCs w:val="28"/>
        </w:rPr>
        <w:t>Licenciada Silvia Ismenia Ruiz, Sexta Regidora Propietaria</w:t>
      </w:r>
      <w:r w:rsidRPr="001F410B">
        <w:rPr>
          <w:rFonts w:ascii="Times New Roman" w:hAnsi="Times New Roman" w:cs="Times New Roman"/>
          <w:sz w:val="28"/>
          <w:szCs w:val="28"/>
        </w:rPr>
        <w:t xml:space="preserve">. </w:t>
      </w:r>
      <w:r w:rsidRPr="001F410B">
        <w:rPr>
          <w:rFonts w:ascii="Times New Roman" w:hAnsi="Times New Roman" w:cs="Times New Roman"/>
          <w:b/>
          <w:sz w:val="28"/>
          <w:szCs w:val="28"/>
          <w:lang w:val="es-ES"/>
        </w:rPr>
        <w:t xml:space="preserve">ACUERDA: </w:t>
      </w:r>
      <w:r w:rsidRPr="001F410B">
        <w:rPr>
          <w:rFonts w:ascii="Times New Roman" w:hAnsi="Times New Roman" w:cs="Times New Roman"/>
          <w:b/>
          <w:sz w:val="28"/>
          <w:szCs w:val="28"/>
          <w:u w:val="single"/>
          <w:lang w:val="es-ES"/>
        </w:rPr>
        <w:t>PRIMERO:</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 xml:space="preserve">Autorizar al </w:t>
      </w:r>
      <w:r w:rsidRPr="001F410B">
        <w:rPr>
          <w:rFonts w:ascii="Times New Roman" w:hAnsi="Times New Roman" w:cs="Times New Roman"/>
          <w:b/>
          <w:sz w:val="28"/>
          <w:szCs w:val="28"/>
          <w:lang w:val="es-ES"/>
        </w:rPr>
        <w:t>Cnel. José Santiago Zelaya Domínguez, Alcalde Municipal</w:t>
      </w:r>
      <w:r w:rsidRPr="001F410B">
        <w:rPr>
          <w:rFonts w:ascii="Times New Roman" w:hAnsi="Times New Roman" w:cs="Times New Roman"/>
          <w:sz w:val="28"/>
          <w:szCs w:val="28"/>
          <w:lang w:val="es-ES"/>
        </w:rPr>
        <w:t xml:space="preserve">, para que en representación de este Concejo Municipal Plural, comparezca ante Notario a suscribir el referido Convenio de Comodato de equipo de pavimento con la Empresa </w:t>
      </w:r>
      <w:r w:rsidRPr="001F410B">
        <w:rPr>
          <w:rFonts w:ascii="Times New Roman" w:hAnsi="Times New Roman" w:cs="Times New Roman"/>
          <w:b/>
          <w:sz w:val="28"/>
          <w:szCs w:val="28"/>
          <w:lang w:val="es-ES"/>
        </w:rPr>
        <w:t>Holcim de El Salvador S.A de C.V.,</w:t>
      </w:r>
      <w:r w:rsidRPr="001F410B">
        <w:rPr>
          <w:rFonts w:ascii="Times New Roman" w:hAnsi="Times New Roman" w:cs="Times New Roman"/>
          <w:sz w:val="28"/>
          <w:szCs w:val="28"/>
          <w:lang w:val="es-ES"/>
        </w:rPr>
        <w:t xml:space="preserve"> de conformidad al art. 47 y art. 11 del Código Municipal, el cual tendrá una duración de seis meses, a partir de Julio a Diciembre del año dos mil veinte.-</w:t>
      </w:r>
      <w:r w:rsidRPr="001F410B">
        <w:rPr>
          <w:rFonts w:ascii="Times New Roman" w:hAnsi="Times New Roman" w:cs="Times New Roman"/>
          <w:b/>
          <w:sz w:val="28"/>
          <w:szCs w:val="28"/>
          <w:lang w:val="es-ES"/>
        </w:rPr>
        <w:t xml:space="preserve"> CERTIFÍQUESE Y COMUNÍQUESE.- </w:t>
      </w:r>
      <w:r w:rsidRPr="001F410B">
        <w:rPr>
          <w:rFonts w:ascii="Times New Roman" w:eastAsia="Calibri" w:hAnsi="Times New Roman" w:cs="Times New Roman"/>
          <w:b/>
          <w:bCs/>
          <w:sz w:val="28"/>
          <w:szCs w:val="28"/>
        </w:rPr>
        <w:t xml:space="preserve">“ACUERDO MUNICIPAL NÚMERO CINCO”.- </w:t>
      </w:r>
      <w:r w:rsidRPr="001F410B">
        <w:rPr>
          <w:rFonts w:ascii="Times New Roman" w:hAnsi="Times New Roman" w:cs="Times New Roman"/>
          <w:sz w:val="28"/>
          <w:szCs w:val="28"/>
          <w:lang w:val="es-ES"/>
        </w:rPr>
        <w:t xml:space="preserve">El Concejo Municipal en uso de sus facultades legales, de conformidad al art. 86 inciso 3º, 203 y 204 y 235 de la Constitución de la República. Contenido dentro del punto número siete numeral dos de la agenda de esta sesión, el cual consiste en la participación del Licenciado Jonathan Antonio Espinoza Salazar/Subgerente Administrativo, en donde solicita al Honorable Concejo Municipal Plural aprobación para Reformar el Manual de Organización y Funciones de la Alcaldía  Municipal de Apopa, en el sentido de incorporar las funciones de la </w:t>
      </w:r>
      <w:r w:rsidRPr="001F410B">
        <w:rPr>
          <w:rFonts w:ascii="Times New Roman" w:hAnsi="Times New Roman" w:cs="Times New Roman"/>
          <w:b/>
          <w:sz w:val="28"/>
          <w:szCs w:val="28"/>
          <w:lang w:val="es-ES"/>
        </w:rPr>
        <w:t xml:space="preserve">UNIDAD DE GESTION DOCUMENTAL Y ARCHIVO (UGDA). </w:t>
      </w:r>
      <w:r w:rsidRPr="001F410B">
        <w:rPr>
          <w:rFonts w:ascii="Times New Roman" w:hAnsi="Times New Roman" w:cs="Times New Roman"/>
          <w:sz w:val="28"/>
          <w:szCs w:val="28"/>
          <w:lang w:val="es-ES"/>
        </w:rPr>
        <w:t>El Concejo Municipal Plural habiendo deliberado el punto;</w:t>
      </w:r>
      <w:r w:rsidRPr="001F410B">
        <w:rPr>
          <w:rFonts w:ascii="Times New Roman" w:eastAsia="Calibri" w:hAnsi="Times New Roman" w:cs="Times New Roman"/>
          <w:sz w:val="28"/>
          <w:szCs w:val="28"/>
        </w:rPr>
        <w:t xml:space="preserve"> Por </w:t>
      </w:r>
      <w:r w:rsidRPr="001F410B">
        <w:rPr>
          <w:rFonts w:ascii="Times New Roman" w:eastAsia="Calibri" w:hAnsi="Times New Roman" w:cs="Times New Roman"/>
          <w:b/>
          <w:sz w:val="28"/>
          <w:szCs w:val="28"/>
        </w:rPr>
        <w:t xml:space="preserve">MAYORÍA </w:t>
      </w:r>
      <w:r w:rsidRPr="001F410B">
        <w:rPr>
          <w:rFonts w:ascii="Times New Roman" w:eastAsia="Calibri" w:hAnsi="Times New Roman" w:cs="Times New Roman"/>
          <w:sz w:val="28"/>
          <w:szCs w:val="28"/>
        </w:rPr>
        <w:t xml:space="preserve"> de trece votos a favor y una ausencia al momento de esta votación de la Licenciada Silvia Ismenia Ruiz; Sexta Regidora Propietaria, </w:t>
      </w:r>
      <w:r w:rsidRPr="001F410B">
        <w:rPr>
          <w:rFonts w:ascii="Times New Roman" w:eastAsia="Calibri" w:hAnsi="Times New Roman" w:cs="Times New Roman"/>
          <w:b/>
          <w:sz w:val="28"/>
          <w:szCs w:val="28"/>
        </w:rPr>
        <w:t>ACUERDA:</w:t>
      </w:r>
      <w:r w:rsidRPr="001F410B">
        <w:rPr>
          <w:rFonts w:ascii="Times New Roman" w:eastAsia="Calibri" w:hAnsi="Times New Roman" w:cs="Times New Roman"/>
          <w:sz w:val="28"/>
          <w:szCs w:val="28"/>
        </w:rPr>
        <w:t xml:space="preserve"> Aprobar </w:t>
      </w:r>
      <w:r w:rsidRPr="001F410B">
        <w:rPr>
          <w:rFonts w:ascii="Times New Roman" w:hAnsi="Times New Roman" w:cs="Times New Roman"/>
          <w:sz w:val="28"/>
          <w:szCs w:val="28"/>
          <w:lang w:val="es-ES"/>
        </w:rPr>
        <w:t xml:space="preserve">la Reformar del Manual de Organización y Funciones de la Alcaldía  </w:t>
      </w:r>
      <w:r w:rsidRPr="001F410B">
        <w:rPr>
          <w:rFonts w:ascii="Times New Roman" w:hAnsi="Times New Roman" w:cs="Times New Roman"/>
          <w:sz w:val="28"/>
          <w:szCs w:val="28"/>
          <w:lang w:val="es-ES"/>
        </w:rPr>
        <w:lastRenderedPageBreak/>
        <w:t xml:space="preserve">municipal de Apopa, en el sentido de incorporar las funciones de la </w:t>
      </w:r>
      <w:r w:rsidRPr="001F410B">
        <w:rPr>
          <w:rFonts w:ascii="Times New Roman" w:hAnsi="Times New Roman" w:cs="Times New Roman"/>
          <w:b/>
          <w:sz w:val="28"/>
          <w:szCs w:val="28"/>
          <w:lang w:val="es-ES"/>
        </w:rPr>
        <w:t xml:space="preserve">UNIDAD DE GESTION DOCUMENTAL Y ARCHIVO (UGDA), </w:t>
      </w:r>
      <w:r w:rsidRPr="001F410B">
        <w:rPr>
          <w:rFonts w:ascii="Times New Roman" w:hAnsi="Times New Roman" w:cs="Times New Roman"/>
          <w:sz w:val="28"/>
          <w:szCs w:val="28"/>
          <w:lang w:val="es-ES"/>
        </w:rPr>
        <w:t>las cuales se detallan a continuación:</w:t>
      </w:r>
    </w:p>
    <w:p w:rsidR="007718D2" w:rsidRPr="001F410B" w:rsidRDefault="007718D2" w:rsidP="007718D2">
      <w:pPr>
        <w:tabs>
          <w:tab w:val="left" w:pos="7560"/>
        </w:tabs>
        <w:spacing w:after="0"/>
        <w:jc w:val="center"/>
        <w:rPr>
          <w:rFonts w:ascii="Times New Roman" w:eastAsia="Calibri" w:hAnsi="Times New Roman" w:cs="Times New Roman"/>
          <w:b/>
          <w:lang w:val="es-ES"/>
        </w:rPr>
      </w:pPr>
      <w:r w:rsidRPr="001F410B">
        <w:rPr>
          <w:rFonts w:ascii="Times New Roman" w:hAnsi="Times New Roman" w:cs="Times New Roman"/>
          <w:noProof/>
          <w:sz w:val="28"/>
          <w:szCs w:val="28"/>
          <w:lang w:eastAsia="es-SV"/>
        </w:rPr>
        <w:drawing>
          <wp:anchor distT="0" distB="0" distL="114300" distR="114300" simplePos="0" relativeHeight="251662336" behindDoc="0" locked="0" layoutInCell="1" allowOverlap="1" wp14:anchorId="1C5391E2" wp14:editId="4D10567B">
            <wp:simplePos x="0" y="0"/>
            <wp:positionH relativeFrom="column">
              <wp:posOffset>163195</wp:posOffset>
            </wp:positionH>
            <wp:positionV relativeFrom="paragraph">
              <wp:posOffset>4262120</wp:posOffset>
            </wp:positionV>
            <wp:extent cx="5755640" cy="2980690"/>
            <wp:effectExtent l="0" t="0" r="0" b="0"/>
            <wp:wrapSquare wrapText="bothSides"/>
            <wp:docPr id="1" name="Imagen 1" descr="C:\Users\SECRETARIA\Desktop\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A\Desktop\Imagen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640"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10B">
        <w:rPr>
          <w:rFonts w:ascii="Times New Roman" w:hAnsi="Times New Roman" w:cs="Times New Roman"/>
          <w:noProof/>
          <w:sz w:val="28"/>
          <w:szCs w:val="28"/>
          <w:lang w:eastAsia="es-SV"/>
        </w:rPr>
        <w:drawing>
          <wp:inline distT="0" distB="0" distL="0" distR="0" wp14:anchorId="06D27C30" wp14:editId="53F2E633">
            <wp:extent cx="5019675" cy="4057650"/>
            <wp:effectExtent l="0" t="0" r="9525" b="0"/>
            <wp:docPr id="2" name="Imagen 2" descr="C:\Users\SECRETARIA\Desktop\Imagen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Desktop\Imagenr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769" r="12787"/>
                    <a:stretch/>
                  </pic:blipFill>
                  <pic:spPr bwMode="auto">
                    <a:xfrm>
                      <a:off x="0" y="0"/>
                      <a:ext cx="5024303" cy="4061391"/>
                    </a:xfrm>
                    <a:prstGeom prst="rect">
                      <a:avLst/>
                    </a:prstGeom>
                    <a:noFill/>
                    <a:ln>
                      <a:noFill/>
                    </a:ln>
                    <a:extLst>
                      <a:ext uri="{53640926-AAD7-44D8-BBD7-CCE9431645EC}">
                        <a14:shadowObscured xmlns:a14="http://schemas.microsoft.com/office/drawing/2010/main"/>
                      </a:ext>
                    </a:extLst>
                  </pic:spPr>
                </pic:pic>
              </a:graphicData>
            </a:graphic>
          </wp:inline>
        </w:drawing>
      </w:r>
    </w:p>
    <w:p w:rsidR="007718D2" w:rsidRPr="001F410B" w:rsidRDefault="007718D2" w:rsidP="007718D2">
      <w:pPr>
        <w:tabs>
          <w:tab w:val="left" w:pos="7560"/>
        </w:tabs>
        <w:spacing w:after="0"/>
        <w:jc w:val="center"/>
        <w:rPr>
          <w:rFonts w:ascii="Times New Roman" w:eastAsia="Calibri" w:hAnsi="Times New Roman" w:cs="Times New Roman"/>
          <w:b/>
          <w:lang w:val="es-ES"/>
        </w:rPr>
      </w:pPr>
    </w:p>
    <w:p w:rsidR="007718D2" w:rsidRPr="001F410B" w:rsidRDefault="007718D2" w:rsidP="007718D2">
      <w:pPr>
        <w:tabs>
          <w:tab w:val="left" w:pos="7560"/>
        </w:tabs>
        <w:spacing w:after="0"/>
        <w:jc w:val="center"/>
        <w:rPr>
          <w:rFonts w:ascii="Times New Roman" w:eastAsia="Calibri" w:hAnsi="Times New Roman" w:cs="Times New Roman"/>
          <w:b/>
          <w:lang w:val="es-ES"/>
        </w:rPr>
      </w:pPr>
    </w:p>
    <w:p w:rsidR="007718D2" w:rsidRPr="001F410B" w:rsidRDefault="007718D2" w:rsidP="007718D2">
      <w:pPr>
        <w:jc w:val="both"/>
        <w:rPr>
          <w:rFonts w:ascii="Times New Roman" w:hAnsi="Times New Roman" w:cs="Times New Roman"/>
          <w:sz w:val="28"/>
          <w:szCs w:val="28"/>
          <w:lang w:val="es-ES"/>
        </w:rPr>
      </w:pPr>
      <w:r w:rsidRPr="001F410B">
        <w:rPr>
          <w:rFonts w:ascii="Times New Roman" w:eastAsia="Calibri" w:hAnsi="Times New Roman" w:cs="Times New Roman"/>
          <w:b/>
          <w:bCs/>
          <w:sz w:val="28"/>
          <w:szCs w:val="28"/>
        </w:rPr>
        <w:t>CERTIFIQUESE Y</w:t>
      </w:r>
      <w:r w:rsidRPr="001F410B">
        <w:rPr>
          <w:rFonts w:ascii="Times New Roman" w:eastAsia="Calibri" w:hAnsi="Times New Roman" w:cs="Times New Roman"/>
          <w:b/>
          <w:sz w:val="28"/>
          <w:szCs w:val="28"/>
        </w:rPr>
        <w:t xml:space="preserve"> COMUNIQUESE.- </w:t>
      </w:r>
      <w:r w:rsidRPr="001F410B">
        <w:rPr>
          <w:rFonts w:ascii="Times New Roman" w:eastAsia="Calibri" w:hAnsi="Times New Roman" w:cs="Times New Roman"/>
          <w:b/>
          <w:bCs/>
          <w:sz w:val="28"/>
          <w:szCs w:val="28"/>
          <w:lang w:val="es-ES"/>
        </w:rPr>
        <w:t xml:space="preserve"> </w:t>
      </w:r>
      <w:r w:rsidRPr="001F410B">
        <w:rPr>
          <w:rFonts w:ascii="Times New Roman" w:eastAsia="Calibri" w:hAnsi="Times New Roman" w:cs="Times New Roman"/>
          <w:b/>
          <w:bCs/>
          <w:sz w:val="28"/>
          <w:szCs w:val="28"/>
        </w:rPr>
        <w:t xml:space="preserve">“ACUERDO MUNICIPAL NÚMERO SEIS”.- </w:t>
      </w:r>
      <w:r w:rsidRPr="001F410B">
        <w:rPr>
          <w:rFonts w:ascii="Times New Roman" w:hAnsi="Times New Roman" w:cs="Times New Roman"/>
          <w:sz w:val="28"/>
          <w:szCs w:val="28"/>
          <w:lang w:val="es-ES"/>
        </w:rPr>
        <w:t xml:space="preserve">El Concejo Municipal en uso de sus facultades legales, de conformidad al art. 86 inciso 3º, 203 y 204 y 235 de la Constitución de la República. Contenido dentro del punto número siete numeral uno de la agenda de esta sesión, el cual consiste en la participación del Licenciado Jonathan Antonio Espinoza Salazar/Subgerente Administrativo, en donde solicita al Honorable Concejo Municipal Plural aprobación para Reformar el Manual de Descriptor de Cargo y Categorías de la Alcaldía Municipal de Apopa en el sentido de incorporar las funciones del </w:t>
      </w:r>
      <w:r w:rsidRPr="001F410B">
        <w:rPr>
          <w:rFonts w:ascii="Times New Roman" w:hAnsi="Times New Roman" w:cs="Times New Roman"/>
          <w:b/>
          <w:sz w:val="28"/>
          <w:szCs w:val="28"/>
          <w:lang w:val="es-ES"/>
        </w:rPr>
        <w:t xml:space="preserve">OFICIAL DE GESTION DOCUMENTAL Y ARCHIVO. </w:t>
      </w:r>
      <w:r w:rsidRPr="001F410B">
        <w:rPr>
          <w:rFonts w:ascii="Times New Roman" w:hAnsi="Times New Roman" w:cs="Times New Roman"/>
          <w:sz w:val="28"/>
          <w:szCs w:val="28"/>
          <w:lang w:val="es-ES"/>
        </w:rPr>
        <w:t>El Concejo Municipal Plural habiendo deliberado el punto;</w:t>
      </w:r>
      <w:r w:rsidRPr="001F410B">
        <w:rPr>
          <w:rFonts w:ascii="Times New Roman" w:eastAsia="Calibri" w:hAnsi="Times New Roman" w:cs="Times New Roman"/>
          <w:sz w:val="28"/>
          <w:szCs w:val="28"/>
        </w:rPr>
        <w:t xml:space="preserve"> Por </w:t>
      </w:r>
      <w:r w:rsidRPr="001F410B">
        <w:rPr>
          <w:rFonts w:ascii="Times New Roman" w:eastAsia="Calibri" w:hAnsi="Times New Roman" w:cs="Times New Roman"/>
          <w:b/>
          <w:sz w:val="28"/>
          <w:szCs w:val="28"/>
        </w:rPr>
        <w:t xml:space="preserve">MAYORÍA </w:t>
      </w:r>
      <w:r w:rsidRPr="001F410B">
        <w:rPr>
          <w:rFonts w:ascii="Times New Roman" w:eastAsia="Calibri" w:hAnsi="Times New Roman" w:cs="Times New Roman"/>
          <w:sz w:val="28"/>
          <w:szCs w:val="28"/>
        </w:rPr>
        <w:t xml:space="preserve"> de trece votos a favor y una ausencia al momento de esta votación de la Licenciada Silvia Ismenia Ruiz; Sexta Regidora Propietaria, </w:t>
      </w:r>
      <w:r w:rsidRPr="001F410B">
        <w:rPr>
          <w:rFonts w:ascii="Times New Roman" w:eastAsia="Calibri" w:hAnsi="Times New Roman" w:cs="Times New Roman"/>
          <w:b/>
          <w:sz w:val="28"/>
          <w:szCs w:val="28"/>
        </w:rPr>
        <w:t>ACUERDA:</w:t>
      </w:r>
      <w:r w:rsidRPr="001F410B">
        <w:rPr>
          <w:rFonts w:ascii="Times New Roman" w:eastAsia="Calibri" w:hAnsi="Times New Roman" w:cs="Times New Roman"/>
          <w:sz w:val="28"/>
          <w:szCs w:val="28"/>
        </w:rPr>
        <w:t xml:space="preserve"> Aprobar </w:t>
      </w:r>
      <w:r w:rsidRPr="001F410B">
        <w:rPr>
          <w:rFonts w:ascii="Times New Roman" w:hAnsi="Times New Roman" w:cs="Times New Roman"/>
          <w:sz w:val="28"/>
          <w:szCs w:val="28"/>
          <w:lang w:val="es-ES"/>
        </w:rPr>
        <w:t xml:space="preserve">la Reformar del Manual de Descriptor de Cargo y Categorías de la Alcaldía Municipal de Apopa en el sentido de incorporar las funciones del </w:t>
      </w:r>
      <w:r w:rsidRPr="001F410B">
        <w:rPr>
          <w:rFonts w:ascii="Times New Roman" w:hAnsi="Times New Roman" w:cs="Times New Roman"/>
          <w:b/>
          <w:sz w:val="28"/>
          <w:szCs w:val="28"/>
          <w:lang w:val="es-ES"/>
        </w:rPr>
        <w:t xml:space="preserve">OFICIAL DE GESTION DOCUMENTAL Y ARCHIVO </w:t>
      </w:r>
      <w:r w:rsidRPr="001F410B">
        <w:rPr>
          <w:rFonts w:ascii="Times New Roman" w:hAnsi="Times New Roman" w:cs="Times New Roman"/>
          <w:sz w:val="28"/>
          <w:szCs w:val="28"/>
          <w:lang w:val="es-ES"/>
        </w:rPr>
        <w:t xml:space="preserve">las cuales se detallan a continuación: </w:t>
      </w:r>
    </w:p>
    <w:p w:rsidR="007718D2" w:rsidRPr="001F410B" w:rsidRDefault="007718D2" w:rsidP="007718D2">
      <w:pPr>
        <w:jc w:val="both"/>
        <w:rPr>
          <w:rFonts w:ascii="Times New Roman" w:hAnsi="Times New Roman" w:cs="Times New Roman"/>
          <w:sz w:val="28"/>
          <w:szCs w:val="28"/>
          <w:lang w:val="es-ES"/>
        </w:rPr>
      </w:pPr>
    </w:p>
    <w:p w:rsidR="007718D2" w:rsidRPr="001F410B" w:rsidRDefault="007718D2" w:rsidP="007718D2">
      <w:pPr>
        <w:jc w:val="center"/>
        <w:rPr>
          <w:rFonts w:ascii="Times New Roman" w:hAnsi="Times New Roman" w:cs="Times New Roman"/>
          <w:sz w:val="28"/>
          <w:szCs w:val="28"/>
          <w:lang w:val="es-ES"/>
        </w:rPr>
      </w:pPr>
      <w:r w:rsidRPr="001F410B">
        <w:rPr>
          <w:rFonts w:ascii="Times New Roman" w:hAnsi="Times New Roman" w:cs="Times New Roman"/>
          <w:noProof/>
          <w:sz w:val="28"/>
          <w:szCs w:val="28"/>
          <w:lang w:eastAsia="es-SV"/>
        </w:rPr>
        <w:lastRenderedPageBreak/>
        <w:drawing>
          <wp:inline distT="0" distB="0" distL="0" distR="0" wp14:anchorId="2876052D" wp14:editId="52B1503C">
            <wp:extent cx="4723765" cy="4257675"/>
            <wp:effectExtent l="0" t="0" r="635" b="9525"/>
            <wp:docPr id="3" name="Imagen 3" descr="C:\Users\SECRETARIA\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A\Desktop\00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36" t="5745" r="8990" b="7686"/>
                    <a:stretch/>
                  </pic:blipFill>
                  <pic:spPr bwMode="auto">
                    <a:xfrm>
                      <a:off x="0" y="0"/>
                      <a:ext cx="4730569" cy="4263808"/>
                    </a:xfrm>
                    <a:prstGeom prst="rect">
                      <a:avLst/>
                    </a:prstGeom>
                    <a:noFill/>
                    <a:ln>
                      <a:noFill/>
                    </a:ln>
                    <a:extLst>
                      <a:ext uri="{53640926-AAD7-44D8-BBD7-CCE9431645EC}">
                        <a14:shadowObscured xmlns:a14="http://schemas.microsoft.com/office/drawing/2010/main"/>
                      </a:ext>
                    </a:extLst>
                  </pic:spPr>
                </pic:pic>
              </a:graphicData>
            </a:graphic>
          </wp:inline>
        </w:drawing>
      </w:r>
    </w:p>
    <w:p w:rsidR="007718D2" w:rsidRPr="001F410B" w:rsidRDefault="007718D2" w:rsidP="007718D2">
      <w:pPr>
        <w:tabs>
          <w:tab w:val="left" w:pos="5240"/>
        </w:tabs>
        <w:spacing w:after="0"/>
        <w:jc w:val="center"/>
        <w:rPr>
          <w:rFonts w:ascii="Times New Roman" w:eastAsia="Calibri" w:hAnsi="Times New Roman" w:cs="Times New Roman"/>
          <w:b/>
          <w:sz w:val="28"/>
          <w:szCs w:val="28"/>
          <w:lang w:val="es-ES"/>
        </w:rPr>
      </w:pPr>
      <w:r w:rsidRPr="001F410B">
        <w:rPr>
          <w:rFonts w:ascii="Times New Roman" w:hAnsi="Times New Roman" w:cs="Times New Roman"/>
          <w:noProof/>
          <w:sz w:val="28"/>
          <w:szCs w:val="28"/>
          <w:lang w:eastAsia="es-SV"/>
        </w:rPr>
        <w:drawing>
          <wp:inline distT="0" distB="0" distL="0" distR="0" wp14:anchorId="775FF32C" wp14:editId="3700D5F9">
            <wp:extent cx="4981575" cy="2943225"/>
            <wp:effectExtent l="0" t="0" r="9525" b="9525"/>
            <wp:docPr id="4" name="Imagen 4" descr="C:\Users\SECRETARIA\Desktop\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IA\Desktop\04.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72" t="4637" r="5516" b="54518"/>
                    <a:stretch/>
                  </pic:blipFill>
                  <pic:spPr bwMode="auto">
                    <a:xfrm>
                      <a:off x="0" y="0"/>
                      <a:ext cx="4982130" cy="2943553"/>
                    </a:xfrm>
                    <a:prstGeom prst="rect">
                      <a:avLst/>
                    </a:prstGeom>
                    <a:noFill/>
                    <a:ln>
                      <a:noFill/>
                    </a:ln>
                    <a:extLst>
                      <a:ext uri="{53640926-AAD7-44D8-BBD7-CCE9431645EC}">
                        <a14:shadowObscured xmlns:a14="http://schemas.microsoft.com/office/drawing/2010/main"/>
                      </a:ext>
                    </a:extLst>
                  </pic:spPr>
                </pic:pic>
              </a:graphicData>
            </a:graphic>
          </wp:inline>
        </w:drawing>
      </w:r>
    </w:p>
    <w:p w:rsidR="007718D2" w:rsidRPr="001F410B" w:rsidRDefault="007718D2" w:rsidP="007718D2">
      <w:pPr>
        <w:tabs>
          <w:tab w:val="left" w:pos="5240"/>
        </w:tabs>
        <w:spacing w:after="0"/>
        <w:jc w:val="both"/>
        <w:rPr>
          <w:rFonts w:ascii="Times New Roman" w:eastAsia="Calibri" w:hAnsi="Times New Roman" w:cs="Times New Roman"/>
          <w:b/>
          <w:sz w:val="28"/>
          <w:szCs w:val="28"/>
          <w:lang w:val="es-ES"/>
        </w:rPr>
      </w:pPr>
    </w:p>
    <w:p w:rsidR="007718D2" w:rsidRPr="001F410B" w:rsidRDefault="007718D2" w:rsidP="007718D2">
      <w:pPr>
        <w:tabs>
          <w:tab w:val="left" w:pos="5240"/>
        </w:tabs>
        <w:spacing w:after="0"/>
        <w:jc w:val="both"/>
        <w:rPr>
          <w:rFonts w:ascii="Times New Roman" w:eastAsia="Calibri" w:hAnsi="Times New Roman" w:cs="Times New Roman"/>
          <w:sz w:val="28"/>
          <w:szCs w:val="28"/>
          <w:lang w:val="es-ES"/>
        </w:rPr>
      </w:pPr>
      <w:r w:rsidRPr="001F410B">
        <w:rPr>
          <w:rFonts w:ascii="Times New Roman" w:eastAsia="Calibri" w:hAnsi="Times New Roman" w:cs="Times New Roman"/>
          <w:b/>
          <w:bCs/>
          <w:sz w:val="28"/>
          <w:szCs w:val="28"/>
        </w:rPr>
        <w:t>CERTIFIQUESE Y</w:t>
      </w:r>
      <w:r w:rsidRPr="001F410B">
        <w:rPr>
          <w:rFonts w:ascii="Times New Roman" w:eastAsia="Calibri" w:hAnsi="Times New Roman" w:cs="Times New Roman"/>
          <w:b/>
          <w:sz w:val="28"/>
          <w:szCs w:val="28"/>
        </w:rPr>
        <w:t xml:space="preserve"> COMUNIQUESE.- </w:t>
      </w:r>
      <w:r w:rsidRPr="001F410B">
        <w:rPr>
          <w:rFonts w:ascii="Times New Roman" w:eastAsia="Calibri" w:hAnsi="Times New Roman" w:cs="Times New Roman"/>
          <w:sz w:val="28"/>
          <w:szCs w:val="28"/>
          <w:lang w:val="es-ES"/>
        </w:rPr>
        <w:t>“</w:t>
      </w:r>
      <w:r w:rsidRPr="001F410B">
        <w:rPr>
          <w:rFonts w:ascii="Times New Roman" w:eastAsia="Calibri" w:hAnsi="Times New Roman" w:cs="Times New Roman"/>
          <w:b/>
          <w:bCs/>
          <w:sz w:val="28"/>
          <w:szCs w:val="28"/>
          <w:lang w:val="es-ES"/>
        </w:rPr>
        <w:t>ACUERDO MUNICIPAL NÚMERO SIETE”.</w:t>
      </w:r>
      <w:r w:rsidRPr="001F410B">
        <w:rPr>
          <w:rFonts w:ascii="Times New Roman" w:eastAsia="Calibri" w:hAnsi="Times New Roman" w:cs="Times New Roman"/>
          <w:sz w:val="28"/>
          <w:szCs w:val="28"/>
          <w:lang w:val="es-ES"/>
        </w:rPr>
        <w:t xml:space="preserve"> El Concejo Municipal en uso de sus facultades legales, </w:t>
      </w:r>
      <w:r w:rsidRPr="001F410B">
        <w:rPr>
          <w:rFonts w:ascii="Times New Roman" w:eastAsia="Calibri" w:hAnsi="Times New Roman" w:cs="Times New Roman"/>
          <w:sz w:val="28"/>
          <w:szCs w:val="28"/>
          <w:lang w:val="es-ES"/>
        </w:rPr>
        <w:lastRenderedPageBreak/>
        <w:t xml:space="preserve">de conformidad al art. 86 inciso final, 203, 204 y 235 de la Constitución de la República, art. 30 numeral 4) 14) art. 31 numeral 4) y 91) del Código Municipal. Expuesto en el punto número ocho numeral uno de la agenda de esta sesión, que consiste en la participación de la Licenciada Ana Fabiola Loucel Bonilla/Jefe Interina de UACI, en donde solicita al Honorable Concejo Municipal, la adjudicación de requerimientos correspondiente al DEPARTAMENTO DE PROYECTOS, por un monto de $4,162.72, con </w:t>
      </w:r>
      <w:bookmarkStart w:id="0" w:name="_Hlk45456809"/>
      <w:r w:rsidRPr="001F410B">
        <w:rPr>
          <w:rFonts w:ascii="Times New Roman" w:eastAsia="Calibri" w:hAnsi="Times New Roman" w:cs="Times New Roman"/>
          <w:sz w:val="28"/>
          <w:szCs w:val="28"/>
          <w:lang w:val="es-ES"/>
        </w:rPr>
        <w:t>FUENTE DE FINANCIAMIENTO: FONDO FODES 75%</w:t>
      </w:r>
      <w:bookmarkEnd w:id="0"/>
      <w:r w:rsidRPr="001F410B">
        <w:rPr>
          <w:rFonts w:ascii="Times New Roman" w:eastAsia="Calibri" w:hAnsi="Times New Roman" w:cs="Times New Roman"/>
          <w:sz w:val="28"/>
          <w:szCs w:val="28"/>
          <w:lang w:val="es-ES"/>
        </w:rPr>
        <w:t xml:space="preserve">,  del PROYECTO: 738 ADECUACIONES, REMODELACIONES DE GESTION DOCUMENTAL Y ARCHIVO, POR RECOMENDACIONES DEL INSTITUTO DE LA LEY DE ACCESO A LA INFORMACION, UBICADA EN PROLONGACION 4º AV. NORTE DE COLONIA MADRE TIERRA II, MUNICIPIO DE APOPA, y proponiendo como administrador de las órdenes de compra o contrato a JOSE DAVID ABARCA CARRILLO. Este Concejo Municipal Plural habiendo deliberado el punto por </w:t>
      </w:r>
      <w:r w:rsidRPr="001F410B">
        <w:rPr>
          <w:rFonts w:ascii="Times New Roman" w:eastAsia="Calibri" w:hAnsi="Times New Roman" w:cs="Times New Roman"/>
          <w:b/>
          <w:sz w:val="28"/>
          <w:szCs w:val="28"/>
          <w:lang w:val="es-ES"/>
        </w:rPr>
        <w:t xml:space="preserve">MAYORÍA </w:t>
      </w:r>
      <w:r w:rsidRPr="001F410B">
        <w:rPr>
          <w:rFonts w:ascii="Times New Roman" w:eastAsia="Calibri" w:hAnsi="Times New Roman" w:cs="Times New Roman"/>
          <w:sz w:val="28"/>
          <w:szCs w:val="28"/>
          <w:lang w:val="es-ES"/>
        </w:rPr>
        <w:t xml:space="preserve">de once votos a favor y tres ausencias al momento de esta votación del </w:t>
      </w:r>
      <w:r w:rsidRPr="001F410B">
        <w:rPr>
          <w:rFonts w:ascii="Times New Roman" w:eastAsia="Calibri" w:hAnsi="Times New Roman" w:cs="Times New Roman"/>
          <w:b/>
          <w:bCs/>
          <w:sz w:val="28"/>
          <w:szCs w:val="28"/>
          <w:lang w:val="es-ES"/>
        </w:rPr>
        <w:t>Licenciado Darwin David Maldonado García; Síndico Municipal</w:t>
      </w:r>
      <w:r w:rsidRPr="001F410B">
        <w:rPr>
          <w:rFonts w:ascii="Times New Roman" w:eastAsia="Calibri" w:hAnsi="Times New Roman" w:cs="Times New Roman"/>
          <w:sz w:val="28"/>
          <w:szCs w:val="28"/>
          <w:lang w:val="es-ES"/>
        </w:rPr>
        <w:t xml:space="preserve">, </w:t>
      </w:r>
      <w:r w:rsidRPr="001F410B">
        <w:rPr>
          <w:rFonts w:ascii="Times New Roman" w:eastAsia="Calibri" w:hAnsi="Times New Roman" w:cs="Times New Roman"/>
          <w:b/>
          <w:sz w:val="28"/>
          <w:szCs w:val="28"/>
          <w:lang w:val="es-ES"/>
        </w:rPr>
        <w:t xml:space="preserve">Licenciada Adela María Cortez Coto, Quinta Regidora Propietaria </w:t>
      </w:r>
      <w:r w:rsidRPr="001F410B">
        <w:rPr>
          <w:rFonts w:ascii="Times New Roman" w:eastAsia="Calibri" w:hAnsi="Times New Roman" w:cs="Times New Roman"/>
          <w:bCs/>
          <w:sz w:val="28"/>
          <w:szCs w:val="28"/>
          <w:lang w:val="es-ES"/>
        </w:rPr>
        <w:t>y 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b/>
          <w:bCs/>
          <w:sz w:val="28"/>
          <w:szCs w:val="28"/>
        </w:rPr>
        <w:t>Licenciada Silvia Ismenia Ruiz; Sexta Regidora Propietaria</w:t>
      </w:r>
      <w:r w:rsidRPr="001F410B">
        <w:rPr>
          <w:rFonts w:ascii="Times New Roman" w:eastAsia="Calibri" w:hAnsi="Times New Roman" w:cs="Times New Roman"/>
          <w:bCs/>
          <w:sz w:val="28"/>
          <w:szCs w:val="28"/>
          <w:lang w:val="es-ES"/>
        </w:rPr>
        <w:t>.</w:t>
      </w:r>
      <w:r w:rsidRPr="001F410B">
        <w:rPr>
          <w:rFonts w:ascii="Times New Roman" w:eastAsia="Calibri" w:hAnsi="Times New Roman" w:cs="Times New Roman"/>
          <w:b/>
          <w:sz w:val="28"/>
          <w:szCs w:val="28"/>
          <w:lang w:val="es-ES"/>
        </w:rPr>
        <w:t xml:space="preserve"> CUERDA: </w:t>
      </w:r>
      <w:r w:rsidRPr="001F410B">
        <w:rPr>
          <w:rFonts w:ascii="Times New Roman" w:eastAsia="Calibri" w:hAnsi="Times New Roman" w:cs="Times New Roman"/>
          <w:b/>
          <w:sz w:val="28"/>
          <w:szCs w:val="28"/>
          <w:u w:val="single"/>
          <w:lang w:val="es-ES"/>
        </w:rPr>
        <w:t>Primero</w:t>
      </w:r>
      <w:r w:rsidRPr="001F410B">
        <w:rPr>
          <w:rFonts w:ascii="Times New Roman" w:eastAsia="Calibri" w:hAnsi="Times New Roman" w:cs="Times New Roman"/>
          <w:sz w:val="28"/>
          <w:szCs w:val="28"/>
          <w:u w:val="single"/>
          <w:lang w:val="es-ES"/>
        </w:rPr>
        <w:t>:</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Aprobar</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 xml:space="preserve">adjudicación de requerimientos correspondiente al DEPARTAMENTO DE PROYECTOS, por un monto de $4,162.72. </w:t>
      </w:r>
      <w:r w:rsidRPr="001F410B">
        <w:rPr>
          <w:rFonts w:ascii="Times New Roman" w:eastAsia="Calibri" w:hAnsi="Times New Roman" w:cs="Times New Roman"/>
          <w:b/>
          <w:sz w:val="28"/>
          <w:szCs w:val="28"/>
          <w:u w:val="single"/>
          <w:lang w:val="es-ES"/>
        </w:rPr>
        <w:t>Segundo:</w:t>
      </w:r>
      <w:r w:rsidRPr="001F410B">
        <w:rPr>
          <w:rFonts w:ascii="Times New Roman" w:eastAsia="Calibri" w:hAnsi="Times New Roman" w:cs="Times New Roman"/>
          <w:sz w:val="28"/>
          <w:szCs w:val="28"/>
          <w:lang w:val="es-ES"/>
        </w:rPr>
        <w:t xml:space="preserve"> </w:t>
      </w:r>
      <w:r w:rsidRPr="001F410B">
        <w:rPr>
          <w:rFonts w:ascii="Times New Roman" w:hAnsi="Times New Roman" w:cs="Times New Roman"/>
          <w:sz w:val="28"/>
          <w:szCs w:val="28"/>
          <w:lang w:val="es-ES"/>
        </w:rPr>
        <w:t xml:space="preserve">Autorizar a la Tesorera Municipal para que erogue de cuenta aperturada </w:t>
      </w:r>
      <w:r w:rsidRPr="001F410B">
        <w:rPr>
          <w:rFonts w:ascii="Times New Roman" w:eastAsia="Calibri" w:hAnsi="Times New Roman" w:cs="Times New Roman"/>
          <w:sz w:val="28"/>
          <w:szCs w:val="28"/>
          <w:lang w:val="es-ES"/>
        </w:rPr>
        <w:t xml:space="preserve">del PROYECTO: 738 ADECUACIONES, REMODELACIONES DE GESTION DOCUMENTAL Y ARCHIVO, POR RECOMENDACIONES DEL INSTITUTO DE LA LEY DE ACCESO A LA INFORMACION, UBICADA EN PROLONGACION 4º AV. NORTE DE COLONIA MADRE TIERRA II, MUNICIPIO DE APOPA, con  FUENTE DE FINANCIAMIENTO: FONDO FODES 75% </w:t>
      </w:r>
      <w:r w:rsidRPr="001F410B">
        <w:rPr>
          <w:rFonts w:ascii="Times New Roman" w:hAnsi="Times New Roman" w:cs="Times New Roman"/>
          <w:sz w:val="28"/>
          <w:szCs w:val="28"/>
          <w:lang w:val="es-ES"/>
        </w:rPr>
        <w:t xml:space="preserve">la cantidad de: </w:t>
      </w:r>
      <w:r w:rsidRPr="001F410B">
        <w:rPr>
          <w:rFonts w:ascii="Times New Roman" w:hAnsi="Times New Roman" w:cs="Times New Roman"/>
          <w:b/>
          <w:bCs/>
          <w:sz w:val="28"/>
          <w:szCs w:val="28"/>
          <w:lang w:val="es-ES"/>
        </w:rPr>
        <w:t>CUATRO MIL CIENTO SESENTA Y DOS DOLARES CON SETENTA Y DOS CENTAVOS DE LOS ESTADOS UNIDOS DE NORTE AMERICA</w:t>
      </w:r>
      <w:r w:rsidRPr="001F410B">
        <w:rPr>
          <w:rFonts w:ascii="Times New Roman" w:hAnsi="Times New Roman" w:cs="Times New Roman"/>
          <w:b/>
          <w:sz w:val="28"/>
          <w:szCs w:val="28"/>
          <w:lang w:val="es-ES"/>
        </w:rPr>
        <w:t>, ($</w:t>
      </w:r>
      <w:r w:rsidRPr="001F410B">
        <w:rPr>
          <w:rFonts w:ascii="Times New Roman" w:eastAsia="Calibri" w:hAnsi="Times New Roman" w:cs="Times New Roman"/>
          <w:b/>
          <w:sz w:val="28"/>
          <w:szCs w:val="28"/>
          <w:lang w:val="es-ES"/>
        </w:rPr>
        <w:t>4,162.72</w:t>
      </w:r>
      <w:r w:rsidRPr="001F410B">
        <w:rPr>
          <w:rFonts w:ascii="Times New Roman" w:hAnsi="Times New Roman" w:cs="Times New Roman"/>
          <w:b/>
          <w:sz w:val="28"/>
          <w:szCs w:val="28"/>
          <w:lang w:val="es-ES"/>
        </w:rPr>
        <w:t xml:space="preserve">) </w:t>
      </w:r>
      <w:r w:rsidRPr="001F410B">
        <w:rPr>
          <w:rFonts w:ascii="Times New Roman" w:eastAsia="Calibri" w:hAnsi="Times New Roman" w:cs="Times New Roman"/>
          <w:sz w:val="28"/>
          <w:szCs w:val="28"/>
          <w:lang w:val="es-ES"/>
        </w:rPr>
        <w:t>y emita cheque a nombre de los proveedores según los siguientes cuadros que se detallan a continuación:</w:t>
      </w:r>
      <w:r w:rsidRPr="001F410B">
        <w:rPr>
          <w:rFonts w:ascii="Times New Roman" w:eastAsia="Calibri" w:hAnsi="Times New Roman" w:cs="Times New Roman"/>
          <w:sz w:val="28"/>
          <w:szCs w:val="28"/>
          <w:lang w:val="es-ES"/>
        </w:rPr>
        <w:tab/>
      </w:r>
    </w:p>
    <w:p w:rsidR="007718D2" w:rsidRPr="001F410B" w:rsidRDefault="007718D2" w:rsidP="007718D2">
      <w:pPr>
        <w:tabs>
          <w:tab w:val="left" w:pos="5240"/>
        </w:tabs>
        <w:spacing w:after="0"/>
        <w:jc w:val="both"/>
        <w:rPr>
          <w:rFonts w:ascii="Times New Roman" w:eastAsia="Calibri" w:hAnsi="Times New Roman" w:cs="Times New Roman"/>
          <w:b/>
          <w:sz w:val="28"/>
          <w:szCs w:val="28"/>
          <w:lang w:val="es-ES"/>
        </w:rPr>
      </w:pPr>
    </w:p>
    <w:p w:rsidR="007718D2" w:rsidRPr="001F410B" w:rsidRDefault="007718D2" w:rsidP="007718D2">
      <w:pPr>
        <w:tabs>
          <w:tab w:val="left" w:pos="3900"/>
        </w:tabs>
        <w:jc w:val="center"/>
        <w:rPr>
          <w:rFonts w:ascii="Times New Roman" w:eastAsia="Times New Roman" w:hAnsi="Times New Roman" w:cs="Times New Roman"/>
          <w:sz w:val="28"/>
          <w:szCs w:val="28"/>
          <w:lang w:val="es-ES" w:eastAsia="es-ES"/>
        </w:rPr>
      </w:pPr>
      <w:r w:rsidRPr="001F410B">
        <w:rPr>
          <w:rFonts w:ascii="Times New Roman" w:hAnsi="Times New Roman" w:cs="Times New Roman"/>
          <w:noProof/>
          <w:sz w:val="28"/>
          <w:szCs w:val="28"/>
          <w:lang w:eastAsia="es-SV"/>
        </w:rPr>
        <w:lastRenderedPageBreak/>
        <w:drawing>
          <wp:inline distT="0" distB="0" distL="0" distR="0" wp14:anchorId="361D7604" wp14:editId="23455903">
            <wp:extent cx="5753100" cy="2971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2973112"/>
                    </a:xfrm>
                    <a:prstGeom prst="rect">
                      <a:avLst/>
                    </a:prstGeom>
                    <a:noFill/>
                    <a:ln>
                      <a:noFill/>
                    </a:ln>
                  </pic:spPr>
                </pic:pic>
              </a:graphicData>
            </a:graphic>
          </wp:inline>
        </w:drawing>
      </w:r>
    </w:p>
    <w:p w:rsidR="007718D2" w:rsidRPr="001F410B" w:rsidRDefault="007718D2" w:rsidP="007718D2">
      <w:pPr>
        <w:rPr>
          <w:rFonts w:ascii="Times New Roman" w:eastAsia="Times New Roman" w:hAnsi="Times New Roman" w:cs="Times New Roman"/>
          <w:sz w:val="28"/>
          <w:szCs w:val="28"/>
          <w:lang w:val="es-ES" w:eastAsia="es-ES"/>
        </w:rPr>
      </w:pPr>
      <w:r w:rsidRPr="001F410B">
        <w:rPr>
          <w:rFonts w:ascii="Times New Roman" w:hAnsi="Times New Roman" w:cs="Times New Roman"/>
          <w:noProof/>
          <w:sz w:val="28"/>
          <w:szCs w:val="28"/>
          <w:lang w:eastAsia="es-SV"/>
        </w:rPr>
        <w:drawing>
          <wp:inline distT="0" distB="0" distL="0" distR="0" wp14:anchorId="36748E99" wp14:editId="308F5A80">
            <wp:extent cx="5755640" cy="1701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1701800"/>
                    </a:xfrm>
                    <a:prstGeom prst="rect">
                      <a:avLst/>
                    </a:prstGeom>
                    <a:noFill/>
                    <a:ln>
                      <a:noFill/>
                    </a:ln>
                  </pic:spPr>
                </pic:pic>
              </a:graphicData>
            </a:graphic>
          </wp:inline>
        </w:drawing>
      </w: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tabs>
          <w:tab w:val="left" w:pos="864"/>
          <w:tab w:val="left" w:pos="3402"/>
          <w:tab w:val="left" w:pos="6377"/>
        </w:tabs>
        <w:spacing w:after="0"/>
        <w:jc w:val="both"/>
        <w:rPr>
          <w:rFonts w:ascii="Times New Roman" w:hAnsi="Times New Roman" w:cs="Times New Roman"/>
          <w:b/>
          <w:bCs/>
          <w:sz w:val="28"/>
          <w:szCs w:val="28"/>
          <w:lang w:val="es-ES"/>
        </w:rPr>
      </w:pPr>
      <w:r w:rsidRPr="001F410B">
        <w:rPr>
          <w:rFonts w:ascii="Times New Roman" w:hAnsi="Times New Roman" w:cs="Times New Roman"/>
          <w:noProof/>
          <w:sz w:val="28"/>
          <w:szCs w:val="28"/>
          <w:lang w:eastAsia="es-SV"/>
        </w:rPr>
        <w:drawing>
          <wp:anchor distT="0" distB="0" distL="114300" distR="114300" simplePos="0" relativeHeight="251659264" behindDoc="0" locked="0" layoutInCell="1" allowOverlap="1" wp14:anchorId="068FAEF4" wp14:editId="513780EF">
            <wp:simplePos x="0" y="0"/>
            <wp:positionH relativeFrom="column">
              <wp:posOffset>-8255</wp:posOffset>
            </wp:positionH>
            <wp:positionV relativeFrom="paragraph">
              <wp:posOffset>6414770</wp:posOffset>
            </wp:positionV>
            <wp:extent cx="5753100" cy="15144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10B">
        <w:rPr>
          <w:rFonts w:ascii="Times New Roman" w:eastAsia="Calibri" w:hAnsi="Times New Roman" w:cs="Times New Roman"/>
          <w:b/>
          <w:sz w:val="28"/>
          <w:szCs w:val="28"/>
          <w:u w:val="single"/>
          <w:lang w:val="es-ES"/>
        </w:rPr>
        <w:t xml:space="preserve">Tercero: </w:t>
      </w:r>
      <w:r w:rsidRPr="001F410B">
        <w:rPr>
          <w:rFonts w:ascii="Times New Roman" w:eastAsia="Calibri" w:hAnsi="Times New Roman" w:cs="Times New Roman"/>
          <w:sz w:val="28"/>
          <w:szCs w:val="28"/>
          <w:lang w:val="es-ES"/>
        </w:rPr>
        <w:t xml:space="preserve">Nombrar como administrador de la orden de compra o contrato a JOSE DAVID ABARCA CARRILLO. </w:t>
      </w:r>
      <w:r w:rsidRPr="001F410B">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sz w:val="28"/>
          <w:szCs w:val="28"/>
          <w:lang w:val="es-ES"/>
        </w:rPr>
        <w:t>“</w:t>
      </w:r>
      <w:r w:rsidRPr="001F410B">
        <w:rPr>
          <w:rFonts w:ascii="Times New Roman" w:eastAsia="Calibri" w:hAnsi="Times New Roman" w:cs="Times New Roman"/>
          <w:b/>
          <w:bCs/>
          <w:sz w:val="28"/>
          <w:szCs w:val="28"/>
          <w:lang w:val="es-ES"/>
        </w:rPr>
        <w:t xml:space="preserve">ACUERDO MUNICIPAL NÚMERO OCHO”. </w:t>
      </w:r>
      <w:r w:rsidRPr="001F410B">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y 91) del Código Municipal. Expuesto en el punto número ocho, numeral tres de la agenda de esta sesión, que consiste en la </w:t>
      </w:r>
      <w:r w:rsidRPr="001F410B">
        <w:rPr>
          <w:rFonts w:ascii="Times New Roman" w:eastAsia="Calibri" w:hAnsi="Times New Roman" w:cs="Times New Roman"/>
          <w:sz w:val="28"/>
          <w:szCs w:val="28"/>
          <w:lang w:val="es-ES"/>
        </w:rPr>
        <w:lastRenderedPageBreak/>
        <w:t xml:space="preserve">participación de la Licenciada Ana Fabiola Loucel Bonilla/Jefe Interina de UACI, en donde solicita al Honorable Concejo Municipal, aprobación de adjudicación de requerimiento correspondiente al </w:t>
      </w:r>
      <w:bookmarkStart w:id="1" w:name="_Hlk45454707"/>
      <w:r w:rsidRPr="001F410B">
        <w:rPr>
          <w:rFonts w:ascii="Times New Roman" w:eastAsia="Calibri" w:hAnsi="Times New Roman" w:cs="Times New Roman"/>
          <w:sz w:val="28"/>
          <w:szCs w:val="28"/>
          <w:lang w:val="es-ES"/>
        </w:rPr>
        <w:t>DEPARTAMENTO DE TALLERES</w:t>
      </w:r>
      <w:bookmarkEnd w:id="1"/>
      <w:r w:rsidRPr="001F410B">
        <w:rPr>
          <w:rFonts w:ascii="Times New Roman" w:eastAsia="Calibri" w:hAnsi="Times New Roman" w:cs="Times New Roman"/>
          <w:sz w:val="28"/>
          <w:szCs w:val="28"/>
          <w:lang w:val="es-ES"/>
        </w:rPr>
        <w:t xml:space="preserve">, por un monto de </w:t>
      </w:r>
      <w:r w:rsidRPr="001F410B">
        <w:rPr>
          <w:rFonts w:ascii="Times New Roman" w:eastAsia="Calibri" w:hAnsi="Times New Roman" w:cs="Times New Roman"/>
          <w:b/>
          <w:sz w:val="28"/>
          <w:szCs w:val="28"/>
          <w:lang w:val="es-ES"/>
        </w:rPr>
        <w:t>$386.46,</w:t>
      </w:r>
      <w:r w:rsidRPr="001F410B">
        <w:rPr>
          <w:rFonts w:ascii="Times New Roman" w:eastAsia="Calibri" w:hAnsi="Times New Roman" w:cs="Times New Roman"/>
          <w:sz w:val="28"/>
          <w:szCs w:val="28"/>
          <w:lang w:val="es-ES"/>
        </w:rPr>
        <w:t xml:space="preserve"> con FUENTE DE FINANCIAMIENTO: FONDOS PROPIOS, y proponiendo como administrador de las órdenes de compra o contrato a </w:t>
      </w:r>
      <w:bookmarkStart w:id="2" w:name="_Hlk45455058"/>
      <w:r w:rsidRPr="001F410B">
        <w:rPr>
          <w:rFonts w:ascii="Times New Roman" w:eastAsia="Calibri" w:hAnsi="Times New Roman" w:cs="Times New Roman"/>
          <w:sz w:val="28"/>
          <w:szCs w:val="28"/>
          <w:lang w:val="es-ES"/>
        </w:rPr>
        <w:t>CARLOS IVÁN TORRES AGUILAR</w:t>
      </w:r>
      <w:bookmarkEnd w:id="2"/>
      <w:r w:rsidRPr="001F410B">
        <w:rPr>
          <w:rFonts w:ascii="Times New Roman" w:eastAsia="Calibri" w:hAnsi="Times New Roman" w:cs="Times New Roman"/>
          <w:sz w:val="28"/>
          <w:szCs w:val="28"/>
          <w:lang w:val="es-ES"/>
        </w:rPr>
        <w:t xml:space="preserve">. Este Concejo Municipal Plural habiendo deliberado el punto por </w:t>
      </w:r>
      <w:r w:rsidRPr="001F410B">
        <w:rPr>
          <w:rFonts w:ascii="Times New Roman" w:eastAsia="Calibri" w:hAnsi="Times New Roman" w:cs="Times New Roman"/>
          <w:b/>
          <w:sz w:val="28"/>
          <w:szCs w:val="28"/>
          <w:lang w:val="es-ES"/>
        </w:rPr>
        <w:t xml:space="preserve">MAYORIA </w:t>
      </w:r>
      <w:r w:rsidRPr="001F410B">
        <w:rPr>
          <w:rFonts w:ascii="Times New Roman" w:eastAsia="Calibri" w:hAnsi="Times New Roman" w:cs="Times New Roman"/>
          <w:sz w:val="28"/>
          <w:szCs w:val="28"/>
          <w:lang w:val="es-ES"/>
        </w:rPr>
        <w:t>de trece votos</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 favor y una ausencia al  momento de esta votación de 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b/>
          <w:sz w:val="28"/>
          <w:szCs w:val="28"/>
        </w:rPr>
        <w:t>Licenciada Adela María Cortez Coto; Quinta Regidora Propietaria</w:t>
      </w:r>
      <w:r w:rsidRPr="001F410B">
        <w:rPr>
          <w:rFonts w:ascii="Times New Roman" w:hAnsi="Times New Roman" w:cs="Times New Roman"/>
          <w:sz w:val="28"/>
          <w:szCs w:val="28"/>
          <w:lang w:val="es-ES"/>
        </w:rPr>
        <w:t xml:space="preserve">. </w:t>
      </w:r>
      <w:r w:rsidRPr="001F410B">
        <w:rPr>
          <w:rFonts w:ascii="Times New Roman" w:eastAsia="Calibri" w:hAnsi="Times New Roman" w:cs="Times New Roman"/>
          <w:b/>
          <w:sz w:val="28"/>
          <w:szCs w:val="28"/>
          <w:lang w:val="es-ES"/>
        </w:rPr>
        <w:t xml:space="preserve">ACUERDA: </w:t>
      </w:r>
      <w:r w:rsidRPr="001F410B">
        <w:rPr>
          <w:rFonts w:ascii="Times New Roman" w:eastAsia="Calibri" w:hAnsi="Times New Roman" w:cs="Times New Roman"/>
          <w:b/>
          <w:sz w:val="28"/>
          <w:szCs w:val="28"/>
          <w:u w:val="single"/>
          <w:lang w:val="es-ES"/>
        </w:rPr>
        <w:t>Primero</w:t>
      </w:r>
      <w:r w:rsidRPr="001F410B">
        <w:rPr>
          <w:rFonts w:ascii="Times New Roman" w:eastAsia="Calibri" w:hAnsi="Times New Roman" w:cs="Times New Roman"/>
          <w:sz w:val="28"/>
          <w:szCs w:val="28"/>
          <w:u w:val="single"/>
          <w:lang w:val="es-ES"/>
        </w:rPr>
        <w:t>:</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Aprobar</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adjudicación de requerimiento correspondiente a</w:t>
      </w:r>
      <w:r w:rsidRPr="001F410B">
        <w:rPr>
          <w:rFonts w:ascii="Times New Roman" w:eastAsia="Calibri" w:hAnsi="Times New Roman" w:cs="Times New Roman"/>
          <w:b/>
          <w:sz w:val="28"/>
          <w:szCs w:val="28"/>
          <w:lang w:val="es-ES"/>
        </w:rPr>
        <w:t>l</w:t>
      </w:r>
      <w:r w:rsidRPr="001F410B">
        <w:rPr>
          <w:rFonts w:ascii="Times New Roman" w:eastAsia="Calibri" w:hAnsi="Times New Roman" w:cs="Times New Roman"/>
          <w:sz w:val="28"/>
          <w:szCs w:val="28"/>
          <w:lang w:val="es-ES"/>
        </w:rPr>
        <w:t xml:space="preserve"> DEPARTAMENTO DE TALLERES, por un monto de </w:t>
      </w:r>
      <w:r w:rsidRPr="001F410B">
        <w:rPr>
          <w:rFonts w:ascii="Times New Roman" w:eastAsia="Calibri" w:hAnsi="Times New Roman" w:cs="Times New Roman"/>
          <w:b/>
          <w:sz w:val="28"/>
          <w:szCs w:val="28"/>
          <w:lang w:val="es-ES"/>
        </w:rPr>
        <w:t>$386.46</w:t>
      </w:r>
      <w:r w:rsidRPr="001F410B">
        <w:rPr>
          <w:rFonts w:ascii="Times New Roman" w:eastAsia="Calibri" w:hAnsi="Times New Roman" w:cs="Times New Roman"/>
          <w:sz w:val="28"/>
          <w:szCs w:val="28"/>
          <w:lang w:val="es-ES"/>
        </w:rPr>
        <w:t xml:space="preserve">. </w:t>
      </w:r>
      <w:r w:rsidRPr="001F410B">
        <w:rPr>
          <w:rFonts w:ascii="Times New Roman" w:eastAsia="Calibri" w:hAnsi="Times New Roman" w:cs="Times New Roman"/>
          <w:b/>
          <w:sz w:val="28"/>
          <w:szCs w:val="28"/>
          <w:u w:val="single"/>
          <w:lang w:val="es-ES"/>
        </w:rPr>
        <w:t>Segundo:</w:t>
      </w:r>
      <w:r w:rsidRPr="001F410B">
        <w:rPr>
          <w:rFonts w:ascii="Times New Roman" w:eastAsia="Calibri" w:hAnsi="Times New Roman" w:cs="Times New Roman"/>
          <w:sz w:val="28"/>
          <w:szCs w:val="28"/>
          <w:lang w:val="es-ES"/>
        </w:rPr>
        <w:t xml:space="preserve"> </w:t>
      </w:r>
      <w:r w:rsidRPr="001F410B">
        <w:rPr>
          <w:rFonts w:ascii="Times New Roman" w:hAnsi="Times New Roman" w:cs="Times New Roman"/>
          <w:sz w:val="28"/>
          <w:szCs w:val="28"/>
          <w:lang w:val="es-ES"/>
        </w:rPr>
        <w:t xml:space="preserve">Autorizar a la Tesorera Municipal para que erogue de cuenta corriente </w:t>
      </w:r>
      <w:r w:rsidRPr="001F410B">
        <w:rPr>
          <w:rFonts w:ascii="Times New Roman" w:hAnsi="Times New Roman" w:cs="Times New Roman"/>
          <w:b/>
          <w:sz w:val="28"/>
          <w:szCs w:val="28"/>
          <w:lang w:val="es-ES"/>
        </w:rPr>
        <w:t>480005924 MUNICIPALIDAD DE APOPA, RECURSOS PROPIOS, Banco Hipotecario de El Salvador, S.A.,</w:t>
      </w:r>
      <w:r w:rsidRPr="001F410B">
        <w:rPr>
          <w:rFonts w:ascii="Times New Roman" w:hAnsi="Times New Roman" w:cs="Times New Roman"/>
          <w:sz w:val="28"/>
          <w:szCs w:val="28"/>
          <w:lang w:val="es-ES"/>
        </w:rPr>
        <w:t xml:space="preserve"> la cantidad de: </w:t>
      </w:r>
      <w:r w:rsidRPr="001F410B">
        <w:rPr>
          <w:rFonts w:ascii="Times New Roman" w:hAnsi="Times New Roman" w:cs="Times New Roman"/>
          <w:b/>
          <w:sz w:val="28"/>
          <w:szCs w:val="28"/>
          <w:lang w:val="es-ES"/>
        </w:rPr>
        <w:t>TRESCIENTOS OCHENTA Y SEIS DOLARES  CON CUARENTA Y SEIS CENTAVOS DE LOS ESTADOS UNIDOS DE NORTE AMERICA, (</w:t>
      </w:r>
      <w:r w:rsidRPr="001F410B">
        <w:rPr>
          <w:rFonts w:ascii="Times New Roman" w:eastAsia="Calibri" w:hAnsi="Times New Roman" w:cs="Times New Roman"/>
          <w:b/>
          <w:sz w:val="28"/>
          <w:szCs w:val="28"/>
          <w:lang w:val="es-ES"/>
        </w:rPr>
        <w:t>$386.46)</w:t>
      </w:r>
      <w:r w:rsidRPr="001F410B">
        <w:rPr>
          <w:rFonts w:ascii="Times New Roman" w:hAnsi="Times New Roman" w:cs="Times New Roman"/>
          <w:b/>
          <w:sz w:val="28"/>
          <w:szCs w:val="28"/>
          <w:lang w:val="es-ES"/>
        </w:rPr>
        <w:t xml:space="preserve"> </w:t>
      </w:r>
      <w:r w:rsidRPr="001F410B">
        <w:rPr>
          <w:rFonts w:ascii="Times New Roman" w:eastAsia="Calibri" w:hAnsi="Times New Roman" w:cs="Times New Roman"/>
          <w:sz w:val="28"/>
          <w:szCs w:val="28"/>
          <w:lang w:val="es-ES"/>
        </w:rPr>
        <w:t>y emita cheque a nombre del proveedor según el siguiente cuadro que se detalla a continuación:</w:t>
      </w:r>
    </w:p>
    <w:p w:rsidR="007718D2" w:rsidRPr="001F410B" w:rsidRDefault="007718D2" w:rsidP="007718D2">
      <w:pPr>
        <w:tabs>
          <w:tab w:val="left" w:pos="864"/>
          <w:tab w:val="left" w:pos="3402"/>
          <w:tab w:val="left" w:pos="6377"/>
        </w:tabs>
        <w:spacing w:after="0"/>
        <w:jc w:val="both"/>
        <w:rPr>
          <w:rFonts w:ascii="Times New Roman" w:eastAsia="Calibri" w:hAnsi="Times New Roman" w:cs="Times New Roman"/>
          <w:sz w:val="28"/>
          <w:szCs w:val="28"/>
          <w:lang w:val="es-ES"/>
        </w:rPr>
      </w:pPr>
      <w:r w:rsidRPr="001F410B">
        <w:rPr>
          <w:rFonts w:ascii="Times New Roman" w:eastAsia="Calibri" w:hAnsi="Times New Roman" w:cs="Times New Roman"/>
          <w:b/>
          <w:sz w:val="28"/>
          <w:szCs w:val="28"/>
          <w:u w:val="single"/>
          <w:lang w:val="es-ES"/>
        </w:rPr>
        <w:t>Tercero:</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 xml:space="preserve">Nombrar como administrador de la orden de compra o contrato a CARLOS IVÁN TORRES AGUILAR. </w:t>
      </w:r>
      <w:r w:rsidRPr="001F410B">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sz w:val="28"/>
          <w:szCs w:val="28"/>
          <w:lang w:val="es-ES"/>
        </w:rPr>
        <w:t>“</w:t>
      </w:r>
      <w:r w:rsidRPr="001F410B">
        <w:rPr>
          <w:rFonts w:ascii="Times New Roman" w:eastAsia="Calibri" w:hAnsi="Times New Roman" w:cs="Times New Roman"/>
          <w:b/>
          <w:bCs/>
          <w:sz w:val="28"/>
          <w:szCs w:val="28"/>
          <w:lang w:val="es-ES"/>
        </w:rPr>
        <w:t xml:space="preserve">ACUERDO MUNICIPAL NÚMERO NUEVE”. </w:t>
      </w:r>
      <w:r w:rsidRPr="001F410B">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y 91) del Código Municipal. Expuesto en el punto número ocho, numeral dos de la agenda de esta sesión, que consiste en la participación de la Licenciada Ana Fabiola Loucel Bonilla/Jefe Interina de UACI, en donde solicita al Honorable Concejo Municipal, aprobación de adjudicación de requerimiento correspondiente al CUERPOS DE AGENTES MUNICIPALES, por un monto de </w:t>
      </w:r>
      <w:r w:rsidRPr="001F410B">
        <w:rPr>
          <w:rFonts w:ascii="Times New Roman" w:eastAsia="Calibri" w:hAnsi="Times New Roman" w:cs="Times New Roman"/>
          <w:b/>
          <w:sz w:val="28"/>
          <w:szCs w:val="28"/>
          <w:lang w:val="es-ES"/>
        </w:rPr>
        <w:t>$</w:t>
      </w:r>
      <w:bookmarkStart w:id="3" w:name="_Hlk45455367"/>
      <w:r w:rsidRPr="001F410B">
        <w:rPr>
          <w:rFonts w:ascii="Times New Roman" w:eastAsia="Calibri" w:hAnsi="Times New Roman" w:cs="Times New Roman"/>
          <w:b/>
          <w:sz w:val="28"/>
          <w:szCs w:val="28"/>
          <w:lang w:val="es-ES"/>
        </w:rPr>
        <w:t>1,102.52</w:t>
      </w:r>
      <w:bookmarkEnd w:id="3"/>
      <w:r w:rsidRPr="001F410B">
        <w:rPr>
          <w:rFonts w:ascii="Times New Roman" w:eastAsia="Calibri" w:hAnsi="Times New Roman" w:cs="Times New Roman"/>
          <w:b/>
          <w:sz w:val="28"/>
          <w:szCs w:val="28"/>
          <w:lang w:val="es-ES"/>
        </w:rPr>
        <w:t>,</w:t>
      </w:r>
      <w:r w:rsidRPr="001F410B">
        <w:rPr>
          <w:rFonts w:ascii="Times New Roman" w:eastAsia="Calibri" w:hAnsi="Times New Roman" w:cs="Times New Roman"/>
          <w:sz w:val="28"/>
          <w:szCs w:val="28"/>
          <w:lang w:val="es-ES"/>
        </w:rPr>
        <w:t xml:space="preserve"> con FUENTE DE FINANCIAMIENTO: FONDOS PROPIOS, y proponiendo como administrador de las órdenes de compra o contrato a </w:t>
      </w:r>
      <w:bookmarkStart w:id="4" w:name="_Hlk45455682"/>
      <w:r w:rsidRPr="001F410B">
        <w:rPr>
          <w:rFonts w:ascii="Times New Roman" w:eastAsia="Calibri" w:hAnsi="Times New Roman" w:cs="Times New Roman"/>
          <w:sz w:val="28"/>
          <w:szCs w:val="28"/>
          <w:lang w:val="es-ES"/>
        </w:rPr>
        <w:t>HUGO ABIDIEL NIETO MARIN</w:t>
      </w:r>
      <w:bookmarkEnd w:id="4"/>
      <w:r w:rsidRPr="001F410B">
        <w:rPr>
          <w:rFonts w:ascii="Times New Roman" w:eastAsia="Calibri" w:hAnsi="Times New Roman" w:cs="Times New Roman"/>
          <w:sz w:val="28"/>
          <w:szCs w:val="28"/>
          <w:lang w:val="es-ES"/>
        </w:rPr>
        <w:t xml:space="preserve">. Este Concejo Municipal Plural habiendo deliberado el punto por </w:t>
      </w:r>
      <w:r w:rsidRPr="001F410B">
        <w:rPr>
          <w:rFonts w:ascii="Times New Roman" w:eastAsia="Calibri" w:hAnsi="Times New Roman" w:cs="Times New Roman"/>
          <w:b/>
          <w:sz w:val="28"/>
          <w:szCs w:val="28"/>
          <w:lang w:val="es-ES"/>
        </w:rPr>
        <w:t xml:space="preserve">MAYORIA </w:t>
      </w:r>
      <w:r w:rsidRPr="001F410B">
        <w:rPr>
          <w:rFonts w:ascii="Times New Roman" w:eastAsia="Calibri" w:hAnsi="Times New Roman" w:cs="Times New Roman"/>
          <w:sz w:val="28"/>
          <w:szCs w:val="28"/>
          <w:lang w:val="es-ES"/>
        </w:rPr>
        <w:t>de trece votos</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 xml:space="preserve">a favor y una ausencia al  momento de esta </w:t>
      </w:r>
      <w:r w:rsidRPr="001F410B">
        <w:rPr>
          <w:rFonts w:ascii="Times New Roman" w:eastAsia="Calibri" w:hAnsi="Times New Roman" w:cs="Times New Roman"/>
          <w:sz w:val="28"/>
          <w:szCs w:val="28"/>
          <w:lang w:val="es-ES"/>
        </w:rPr>
        <w:lastRenderedPageBreak/>
        <w:t>votación de 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b/>
          <w:sz w:val="28"/>
          <w:szCs w:val="28"/>
        </w:rPr>
        <w:t>Licenciada Adela María Cortez Coto; Quinta Regidora Propietari</w:t>
      </w:r>
      <w:r w:rsidRPr="001F410B">
        <w:rPr>
          <w:rFonts w:ascii="Times New Roman" w:eastAsia="Calibri" w:hAnsi="Times New Roman" w:cs="Times New Roman"/>
          <w:sz w:val="28"/>
          <w:szCs w:val="28"/>
        </w:rPr>
        <w:t>a</w:t>
      </w:r>
      <w:r w:rsidRPr="001F410B">
        <w:rPr>
          <w:rFonts w:ascii="Times New Roman" w:hAnsi="Times New Roman" w:cs="Times New Roman"/>
          <w:sz w:val="28"/>
          <w:szCs w:val="28"/>
          <w:lang w:val="es-ES"/>
        </w:rPr>
        <w:t xml:space="preserve">. </w:t>
      </w:r>
      <w:r w:rsidRPr="001F410B">
        <w:rPr>
          <w:rFonts w:ascii="Times New Roman" w:eastAsia="Calibri" w:hAnsi="Times New Roman" w:cs="Times New Roman"/>
          <w:b/>
          <w:sz w:val="28"/>
          <w:szCs w:val="28"/>
          <w:lang w:val="es-ES"/>
        </w:rPr>
        <w:t xml:space="preserve">ACUERDA: </w:t>
      </w:r>
      <w:r w:rsidRPr="001F410B">
        <w:rPr>
          <w:rFonts w:ascii="Times New Roman" w:eastAsia="Calibri" w:hAnsi="Times New Roman" w:cs="Times New Roman"/>
          <w:b/>
          <w:sz w:val="28"/>
          <w:szCs w:val="28"/>
          <w:u w:val="single"/>
          <w:lang w:val="es-ES"/>
        </w:rPr>
        <w:t>Primero</w:t>
      </w:r>
      <w:r w:rsidRPr="001F410B">
        <w:rPr>
          <w:rFonts w:ascii="Times New Roman" w:eastAsia="Calibri" w:hAnsi="Times New Roman" w:cs="Times New Roman"/>
          <w:sz w:val="28"/>
          <w:szCs w:val="28"/>
          <w:u w:val="single"/>
          <w:lang w:val="es-ES"/>
        </w:rPr>
        <w:t>:</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Aprobar</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la</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adjudicación de requerimiento correspondiente a</w:t>
      </w:r>
      <w:r w:rsidRPr="001F410B">
        <w:rPr>
          <w:rFonts w:ascii="Times New Roman" w:eastAsia="Calibri" w:hAnsi="Times New Roman" w:cs="Times New Roman"/>
          <w:b/>
          <w:sz w:val="28"/>
          <w:szCs w:val="28"/>
          <w:lang w:val="es-ES"/>
        </w:rPr>
        <w:t>l</w:t>
      </w:r>
      <w:r w:rsidRPr="001F410B">
        <w:rPr>
          <w:rFonts w:ascii="Times New Roman" w:eastAsia="Calibri" w:hAnsi="Times New Roman" w:cs="Times New Roman"/>
          <w:sz w:val="28"/>
          <w:szCs w:val="28"/>
          <w:lang w:val="es-ES"/>
        </w:rPr>
        <w:t xml:space="preserve"> CUERPOS DE AGENTES MUNICIPALES, por un monto de </w:t>
      </w:r>
      <w:r w:rsidRPr="001F410B">
        <w:rPr>
          <w:rFonts w:ascii="Times New Roman" w:eastAsia="Calibri" w:hAnsi="Times New Roman" w:cs="Times New Roman"/>
          <w:b/>
          <w:sz w:val="28"/>
          <w:szCs w:val="28"/>
          <w:lang w:val="es-ES"/>
        </w:rPr>
        <w:t>$1,102.52</w:t>
      </w:r>
      <w:r w:rsidRPr="001F410B">
        <w:rPr>
          <w:rFonts w:ascii="Times New Roman" w:eastAsia="Calibri" w:hAnsi="Times New Roman" w:cs="Times New Roman"/>
          <w:sz w:val="28"/>
          <w:szCs w:val="28"/>
          <w:lang w:val="es-ES"/>
        </w:rPr>
        <w:t xml:space="preserve">. </w:t>
      </w:r>
      <w:r w:rsidRPr="001F410B">
        <w:rPr>
          <w:rFonts w:ascii="Times New Roman" w:eastAsia="Calibri" w:hAnsi="Times New Roman" w:cs="Times New Roman"/>
          <w:b/>
          <w:sz w:val="28"/>
          <w:szCs w:val="28"/>
          <w:u w:val="single"/>
          <w:lang w:val="es-ES"/>
        </w:rPr>
        <w:t>Segundo:</w:t>
      </w:r>
      <w:r w:rsidRPr="001F410B">
        <w:rPr>
          <w:rFonts w:ascii="Times New Roman" w:eastAsia="Calibri" w:hAnsi="Times New Roman" w:cs="Times New Roman"/>
          <w:sz w:val="28"/>
          <w:szCs w:val="28"/>
          <w:lang w:val="es-ES"/>
        </w:rPr>
        <w:t xml:space="preserve"> </w:t>
      </w:r>
      <w:r w:rsidRPr="001F410B">
        <w:rPr>
          <w:rFonts w:ascii="Times New Roman" w:hAnsi="Times New Roman" w:cs="Times New Roman"/>
          <w:sz w:val="28"/>
          <w:szCs w:val="28"/>
          <w:lang w:val="es-ES"/>
        </w:rPr>
        <w:t xml:space="preserve">Autorizar a la Tesorera Municipal para que erogue de cuenta corriente </w:t>
      </w:r>
      <w:r w:rsidRPr="001F410B">
        <w:rPr>
          <w:rFonts w:ascii="Times New Roman" w:hAnsi="Times New Roman" w:cs="Times New Roman"/>
          <w:b/>
          <w:sz w:val="28"/>
          <w:szCs w:val="28"/>
          <w:lang w:val="es-ES"/>
        </w:rPr>
        <w:t>480005924 MUNICIPALIDAD DE APOPA, RECURSOS PROPIOS, Banco Hipotecario de El Salvador, S.A.,</w:t>
      </w:r>
      <w:r w:rsidRPr="001F410B">
        <w:rPr>
          <w:rFonts w:ascii="Times New Roman" w:hAnsi="Times New Roman" w:cs="Times New Roman"/>
          <w:sz w:val="28"/>
          <w:szCs w:val="28"/>
          <w:lang w:val="es-ES"/>
        </w:rPr>
        <w:t xml:space="preserve"> la cantidad de: </w:t>
      </w:r>
      <w:r w:rsidRPr="001F410B">
        <w:rPr>
          <w:rFonts w:ascii="Times New Roman" w:hAnsi="Times New Roman" w:cs="Times New Roman"/>
          <w:b/>
          <w:bCs/>
          <w:sz w:val="28"/>
          <w:szCs w:val="28"/>
          <w:lang w:val="es-ES"/>
        </w:rPr>
        <w:t>UN MIL CIENTO DOS DOLARES CON CINCUENTA Y DOS CENTAVOS</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DE LOS ESTADOS UNIDOS DE NORTE AMERICA, (</w:t>
      </w:r>
      <w:r w:rsidRPr="001F410B">
        <w:rPr>
          <w:rFonts w:ascii="Times New Roman" w:eastAsia="Calibri" w:hAnsi="Times New Roman" w:cs="Times New Roman"/>
          <w:b/>
          <w:sz w:val="28"/>
          <w:szCs w:val="28"/>
          <w:lang w:val="es-ES"/>
        </w:rPr>
        <w:t>$1,102.52)</w:t>
      </w:r>
      <w:r w:rsidRPr="001F410B">
        <w:rPr>
          <w:rFonts w:ascii="Times New Roman" w:hAnsi="Times New Roman" w:cs="Times New Roman"/>
          <w:b/>
          <w:sz w:val="28"/>
          <w:szCs w:val="28"/>
          <w:lang w:val="es-ES"/>
        </w:rPr>
        <w:t xml:space="preserve"> </w:t>
      </w:r>
      <w:r w:rsidRPr="001F410B">
        <w:rPr>
          <w:rFonts w:ascii="Times New Roman" w:eastAsia="Calibri" w:hAnsi="Times New Roman" w:cs="Times New Roman"/>
          <w:sz w:val="28"/>
          <w:szCs w:val="28"/>
          <w:lang w:val="es-ES"/>
        </w:rPr>
        <w:t>y emita cheque a nombre del proveedor según el siguiente cuadro que se detalla a continuación:</w:t>
      </w:r>
    </w:p>
    <w:p w:rsidR="007718D2" w:rsidRPr="001F410B" w:rsidRDefault="007718D2" w:rsidP="007718D2">
      <w:pPr>
        <w:tabs>
          <w:tab w:val="left" w:pos="864"/>
          <w:tab w:val="left" w:pos="3402"/>
          <w:tab w:val="left" w:pos="6377"/>
        </w:tabs>
        <w:spacing w:after="0"/>
        <w:jc w:val="both"/>
        <w:rPr>
          <w:rFonts w:ascii="Times New Roman" w:hAnsi="Times New Roman" w:cs="Times New Roman"/>
          <w:b/>
          <w:bCs/>
          <w:sz w:val="28"/>
          <w:szCs w:val="28"/>
          <w:lang w:val="es-ES"/>
        </w:rPr>
      </w:pPr>
      <w:r w:rsidRPr="001F410B">
        <w:rPr>
          <w:rFonts w:ascii="Times New Roman" w:hAnsi="Times New Roman" w:cs="Times New Roman"/>
          <w:noProof/>
          <w:sz w:val="28"/>
          <w:szCs w:val="28"/>
          <w:lang w:eastAsia="es-SV"/>
        </w:rPr>
        <w:drawing>
          <wp:inline distT="0" distB="0" distL="0" distR="0" wp14:anchorId="595A36CD" wp14:editId="74F5387A">
            <wp:extent cx="5753100" cy="1752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640" cy="1753374"/>
                    </a:xfrm>
                    <a:prstGeom prst="rect">
                      <a:avLst/>
                    </a:prstGeom>
                    <a:noFill/>
                    <a:ln>
                      <a:noFill/>
                    </a:ln>
                  </pic:spPr>
                </pic:pic>
              </a:graphicData>
            </a:graphic>
          </wp:inline>
        </w:drawing>
      </w:r>
    </w:p>
    <w:p w:rsidR="007718D2" w:rsidRPr="001F410B" w:rsidRDefault="007718D2" w:rsidP="007718D2">
      <w:pPr>
        <w:tabs>
          <w:tab w:val="left" w:pos="864"/>
          <w:tab w:val="left" w:pos="3402"/>
          <w:tab w:val="left" w:pos="6377"/>
        </w:tabs>
        <w:spacing w:after="0"/>
        <w:jc w:val="both"/>
        <w:rPr>
          <w:rFonts w:ascii="Times New Roman" w:hAnsi="Times New Roman" w:cs="Times New Roman"/>
          <w:sz w:val="28"/>
          <w:szCs w:val="28"/>
          <w:lang w:val="es-ES"/>
        </w:rPr>
      </w:pPr>
      <w:r w:rsidRPr="001F410B">
        <w:rPr>
          <w:rFonts w:ascii="Times New Roman" w:eastAsia="Calibri" w:hAnsi="Times New Roman" w:cs="Times New Roman"/>
          <w:b/>
          <w:sz w:val="28"/>
          <w:szCs w:val="28"/>
          <w:u w:val="single"/>
          <w:lang w:val="es-ES"/>
        </w:rPr>
        <w:t>Tercero:</w:t>
      </w:r>
      <w:r w:rsidRPr="001F410B">
        <w:rPr>
          <w:rFonts w:ascii="Times New Roman" w:eastAsia="Calibri" w:hAnsi="Times New Roman" w:cs="Times New Roman"/>
          <w:b/>
          <w:sz w:val="28"/>
          <w:szCs w:val="28"/>
          <w:lang w:val="es-ES"/>
        </w:rPr>
        <w:t xml:space="preserve"> </w:t>
      </w:r>
      <w:r w:rsidRPr="001F410B">
        <w:rPr>
          <w:rFonts w:ascii="Times New Roman" w:eastAsia="Calibri" w:hAnsi="Times New Roman" w:cs="Times New Roman"/>
          <w:sz w:val="28"/>
          <w:szCs w:val="28"/>
          <w:lang w:val="es-ES"/>
        </w:rPr>
        <w:t xml:space="preserve">Nombrar como administrador de la orden de compra o contrato a HUGO ABIDIEL NIETO MARIN. </w:t>
      </w:r>
      <w:r w:rsidRPr="001F410B">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 xml:space="preserve">- </w:t>
      </w:r>
      <w:r w:rsidRPr="001F410B">
        <w:rPr>
          <w:rFonts w:ascii="Times New Roman" w:eastAsia="Calibri" w:hAnsi="Times New Roman" w:cs="Times New Roman"/>
          <w:b/>
          <w:bCs/>
          <w:sz w:val="28"/>
          <w:szCs w:val="28"/>
          <w:lang w:val="es-ES"/>
        </w:rPr>
        <w:t>ACUERDO MUNICIPAL NÚMERO DIEZ”.</w:t>
      </w:r>
      <w:r w:rsidRPr="001F410B">
        <w:rPr>
          <w:rFonts w:ascii="Times New Roman" w:hAnsi="Times New Roman" w:cs="Times New Roman"/>
          <w:b/>
          <w:sz w:val="28"/>
          <w:szCs w:val="28"/>
          <w:lang w:val="es-ES"/>
        </w:rPr>
        <w:t xml:space="preserve"> </w:t>
      </w:r>
      <w:r w:rsidRPr="001F410B">
        <w:rPr>
          <w:rFonts w:ascii="Times New Roman" w:eastAsia="Calibri"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1F410B">
        <w:rPr>
          <w:rFonts w:ascii="Times New Roman" w:eastAsia="Calibri" w:hAnsi="Times New Roman" w:cs="Times New Roman"/>
          <w:sz w:val="28"/>
          <w:szCs w:val="28"/>
          <w:shd w:val="clear" w:color="auto" w:fill="FFFFFF"/>
        </w:rPr>
        <w:t xml:space="preserve"> </w:t>
      </w:r>
      <w:r w:rsidRPr="001F410B">
        <w:rPr>
          <w:rFonts w:ascii="Times New Roman" w:eastAsia="Calibri" w:hAnsi="Times New Roman" w:cs="Times New Roman"/>
          <w:sz w:val="28"/>
          <w:szCs w:val="28"/>
          <w:lang w:val="es-ES"/>
        </w:rPr>
        <w:t xml:space="preserve">Expuesto en el punto número once numeral uno de la agenda de esta sesión, la cual consiste en lectura de  Memorándum  suscrito por el  señor Salvador Alex Salazar López, Jefe del Departamento de Recursos Humanos con número de REF/RRHH/70/2020 de fecha 01/07/2020, donde manifiesta que recibió nota con fecha 01/07/2020, suscrito por el  Señor </w:t>
      </w:r>
      <w:r>
        <w:rPr>
          <w:rFonts w:ascii="Times New Roman" w:eastAsia="Calibri" w:hAnsi="Times New Roman" w:cs="Times New Roman"/>
          <w:sz w:val="28"/>
          <w:szCs w:val="28"/>
          <w:lang w:val="es-ES"/>
        </w:rPr>
        <w:t>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XXXXXXX</w:t>
      </w:r>
      <w:r w:rsidRPr="001F410B">
        <w:rPr>
          <w:rFonts w:ascii="Times New Roman" w:eastAsia="Calibri" w:hAnsi="Times New Roman" w:cs="Times New Roman"/>
          <w:sz w:val="28"/>
          <w:szCs w:val="28"/>
          <w:lang w:val="es-ES"/>
        </w:rPr>
        <w:t xml:space="preserve"> conocido por </w:t>
      </w:r>
      <w:r>
        <w:rPr>
          <w:rFonts w:ascii="Times New Roman" w:eastAsia="Calibri" w:hAnsi="Times New Roman" w:cs="Times New Roman"/>
          <w:sz w:val="28"/>
          <w:szCs w:val="28"/>
          <w:lang w:val="es-ES"/>
        </w:rPr>
        <w:t>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XXXXXXX</w:t>
      </w:r>
      <w:r w:rsidRPr="001F410B">
        <w:rPr>
          <w:rFonts w:ascii="Times New Roman" w:eastAsia="Calibri" w:hAnsi="Times New Roman" w:cs="Times New Roman"/>
          <w:sz w:val="28"/>
          <w:szCs w:val="28"/>
          <w:lang w:val="es-ES"/>
        </w:rPr>
        <w:t xml:space="preserve">, hijo del empleado </w:t>
      </w:r>
      <w:r>
        <w:rPr>
          <w:rFonts w:ascii="Times New Roman" w:eastAsia="Calibri" w:hAnsi="Times New Roman" w:cs="Times New Roman"/>
          <w:sz w:val="28"/>
          <w:szCs w:val="28"/>
          <w:lang w:val="es-ES"/>
        </w:rPr>
        <w:t>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w:t>
      </w:r>
      <w:r w:rsidRPr="001F410B">
        <w:rPr>
          <w:rFonts w:ascii="Times New Roman" w:eastAsia="Calibri" w:hAnsi="Times New Roman" w:cs="Times New Roman"/>
          <w:sz w:val="28"/>
          <w:szCs w:val="28"/>
          <w:lang w:val="es-ES"/>
        </w:rPr>
        <w:t xml:space="preserve"> </w:t>
      </w:r>
      <w:r>
        <w:rPr>
          <w:rFonts w:ascii="Times New Roman" w:eastAsia="Calibri" w:hAnsi="Times New Roman" w:cs="Times New Roman"/>
          <w:sz w:val="28"/>
          <w:szCs w:val="28"/>
          <w:lang w:val="es-ES"/>
        </w:rPr>
        <w:t>XXXXXXXX</w:t>
      </w:r>
      <w:r w:rsidRPr="001F410B">
        <w:rPr>
          <w:rFonts w:ascii="Times New Roman" w:eastAsia="Calibri" w:hAnsi="Times New Roman" w:cs="Times New Roman"/>
          <w:sz w:val="28"/>
          <w:szCs w:val="28"/>
          <w:lang w:val="es-ES"/>
        </w:rPr>
        <w:t xml:space="preserve">, con el cargo de Servicios Varios I del Departamento  de Servicios Generales y Mantenimiento  de Parques y Zonas Verdes, quien falleció el día  27/06/2020, y solicita se le </w:t>
      </w:r>
      <w:r w:rsidRPr="001F410B">
        <w:rPr>
          <w:rFonts w:ascii="Times New Roman" w:eastAsia="Calibri" w:hAnsi="Times New Roman" w:cs="Times New Roman"/>
          <w:sz w:val="28"/>
          <w:szCs w:val="28"/>
          <w:lang w:val="es-ES"/>
        </w:rPr>
        <w:lastRenderedPageBreak/>
        <w:t>apoye con la prestación económica a la que hace referencia el Art. 59 numeral 10 de la Ley de la Carrera Administrativa Municipal (LCAM), que corresponde a dos salarios. Por lo cual, es procedente por ser el hijo del empleado que falleció</w:t>
      </w:r>
      <w:r w:rsidRPr="001F410B">
        <w:rPr>
          <w:rFonts w:ascii="Times New Roman" w:eastAsia="Calibri" w:hAnsi="Times New Roman" w:cs="Times New Roman"/>
          <w:sz w:val="28"/>
          <w:szCs w:val="28"/>
          <w:shd w:val="clear" w:color="auto" w:fill="FFFFFF"/>
        </w:rPr>
        <w:t xml:space="preserve">.  </w:t>
      </w:r>
      <w:r w:rsidRPr="001F410B">
        <w:rPr>
          <w:rFonts w:ascii="Times New Roman" w:hAnsi="Times New Roman" w:cs="Times New Roman"/>
          <w:sz w:val="28"/>
          <w:szCs w:val="28"/>
          <w:lang w:val="es-ES"/>
        </w:rPr>
        <w:t xml:space="preserve">Por </w:t>
      </w:r>
      <w:r w:rsidRPr="001F410B">
        <w:rPr>
          <w:rFonts w:ascii="Times New Roman" w:hAnsi="Times New Roman" w:cs="Times New Roman"/>
          <w:b/>
          <w:bCs/>
          <w:sz w:val="28"/>
          <w:szCs w:val="28"/>
          <w:lang w:val="es-ES"/>
        </w:rPr>
        <w:t>MAYORIA</w:t>
      </w:r>
      <w:r w:rsidRPr="001F410B">
        <w:rPr>
          <w:rFonts w:ascii="Times New Roman" w:hAnsi="Times New Roman" w:cs="Times New Roman"/>
          <w:sz w:val="28"/>
          <w:szCs w:val="28"/>
          <w:lang w:val="es-ES"/>
        </w:rPr>
        <w:t xml:space="preserve"> de doce de votos a favor y dos ausencias al momento de esta votación del </w:t>
      </w:r>
      <w:r w:rsidRPr="001F410B">
        <w:rPr>
          <w:rFonts w:ascii="Times New Roman" w:hAnsi="Times New Roman" w:cs="Times New Roman"/>
          <w:b/>
          <w:bCs/>
          <w:sz w:val="28"/>
          <w:szCs w:val="28"/>
          <w:lang w:val="es-ES"/>
        </w:rPr>
        <w:t xml:space="preserve">Licenciado </w:t>
      </w:r>
      <w:r w:rsidRPr="001F410B">
        <w:rPr>
          <w:rFonts w:ascii="Times New Roman" w:eastAsia="Calibri" w:hAnsi="Times New Roman" w:cs="Times New Roman"/>
          <w:b/>
          <w:bCs/>
          <w:sz w:val="28"/>
          <w:szCs w:val="28"/>
          <w:lang w:val="es-ES"/>
        </w:rPr>
        <w:t>Darwin David Maldonado García; Síndico Municipal</w:t>
      </w:r>
      <w:r w:rsidRPr="001F410B">
        <w:rPr>
          <w:rFonts w:ascii="Times New Roman" w:eastAsia="Calibri" w:hAnsi="Times New Roman" w:cs="Times New Roman"/>
          <w:sz w:val="28"/>
          <w:szCs w:val="28"/>
          <w:lang w:val="es-ES"/>
        </w:rPr>
        <w:t xml:space="preserve"> y del </w:t>
      </w:r>
      <w:r w:rsidRPr="001F410B">
        <w:rPr>
          <w:rFonts w:ascii="Times New Roman" w:eastAsia="Calibri" w:hAnsi="Times New Roman" w:cs="Times New Roman"/>
          <w:b/>
          <w:bCs/>
          <w:color w:val="000000"/>
          <w:sz w:val="28"/>
          <w:szCs w:val="28"/>
        </w:rPr>
        <w:t xml:space="preserve">señor </w:t>
      </w:r>
      <w:r w:rsidRPr="001F410B">
        <w:rPr>
          <w:rFonts w:ascii="Times New Roman" w:eastAsia="Calibri" w:hAnsi="Times New Roman" w:cs="Times New Roman"/>
          <w:b/>
          <w:bCs/>
          <w:sz w:val="28"/>
          <w:szCs w:val="28"/>
          <w:lang w:val="es-ES"/>
        </w:rPr>
        <w:t>Bayron Eraldo Baltazar Martínez Barahona; Undécimo Regidor Propietario</w:t>
      </w:r>
      <w:r w:rsidRPr="001F410B">
        <w:rPr>
          <w:rFonts w:ascii="Times New Roman" w:eastAsia="Calibri" w:hAnsi="Times New Roman" w:cs="Times New Roman"/>
          <w:sz w:val="28"/>
          <w:szCs w:val="28"/>
          <w:shd w:val="clear" w:color="auto" w:fill="FFFFFF"/>
        </w:rPr>
        <w:t>.</w:t>
      </w:r>
      <w:r w:rsidRPr="001F410B">
        <w:rPr>
          <w:rFonts w:ascii="Times New Roman" w:eastAsia="Calibri" w:hAnsi="Times New Roman" w:cs="Times New Roman"/>
          <w:b/>
          <w:sz w:val="28"/>
          <w:szCs w:val="28"/>
          <w:shd w:val="clear" w:color="auto" w:fill="FFFFFF"/>
        </w:rPr>
        <w:t xml:space="preserve"> </w:t>
      </w:r>
      <w:r w:rsidRPr="001F410B">
        <w:rPr>
          <w:rFonts w:ascii="Times New Roman" w:eastAsia="Calibri" w:hAnsi="Times New Roman" w:cs="Times New Roman"/>
          <w:sz w:val="28"/>
          <w:szCs w:val="28"/>
          <w:shd w:val="clear" w:color="auto" w:fill="FFFFFF"/>
          <w:lang w:val="es-ES"/>
        </w:rPr>
        <w:t xml:space="preserve">Este Concejo Municipal Plural, </w:t>
      </w:r>
      <w:r w:rsidRPr="001F410B">
        <w:rPr>
          <w:rFonts w:ascii="Times New Roman" w:eastAsia="Calibri" w:hAnsi="Times New Roman" w:cs="Times New Roman"/>
          <w:b/>
          <w:sz w:val="28"/>
          <w:szCs w:val="28"/>
          <w:shd w:val="clear" w:color="auto" w:fill="FFFFFF"/>
        </w:rPr>
        <w:t>ACUERDA</w:t>
      </w:r>
      <w:r w:rsidRPr="001F410B">
        <w:rPr>
          <w:rFonts w:ascii="Times New Roman" w:eastAsia="Calibri" w:hAnsi="Times New Roman" w:cs="Times New Roman"/>
          <w:sz w:val="28"/>
          <w:szCs w:val="28"/>
          <w:shd w:val="clear" w:color="auto" w:fill="FFFFFF"/>
        </w:rPr>
        <w:t xml:space="preserve">: </w:t>
      </w:r>
      <w:r w:rsidRPr="001F410B">
        <w:rPr>
          <w:rFonts w:ascii="Times New Roman" w:eastAsia="Calibri" w:hAnsi="Times New Roman" w:cs="Times New Roman"/>
          <w:sz w:val="28"/>
          <w:szCs w:val="28"/>
          <w:shd w:val="clear" w:color="auto" w:fill="FFFFFF"/>
          <w:lang w:val="es-ES"/>
        </w:rPr>
        <w:t xml:space="preserve">Autorizar a la Tesorera Municipal, erogue la cantidad de: </w:t>
      </w:r>
      <w:r w:rsidRPr="001F410B">
        <w:rPr>
          <w:rFonts w:ascii="Times New Roman" w:eastAsia="Calibri" w:hAnsi="Times New Roman" w:cs="Times New Roman"/>
          <w:b/>
          <w:sz w:val="28"/>
          <w:szCs w:val="28"/>
          <w:shd w:val="clear" w:color="auto" w:fill="FFFFFF"/>
          <w:lang w:val="es-ES"/>
        </w:rPr>
        <w:t>SETECIENTOS SESENTA DÓLARES EXACTOS</w:t>
      </w:r>
      <w:r w:rsidRPr="001F410B">
        <w:rPr>
          <w:rFonts w:ascii="Times New Roman" w:eastAsia="Calibri" w:hAnsi="Times New Roman" w:cs="Times New Roman"/>
          <w:sz w:val="28"/>
          <w:szCs w:val="28"/>
          <w:shd w:val="clear" w:color="auto" w:fill="FFFFFF"/>
          <w:lang w:val="es-ES"/>
        </w:rPr>
        <w:t xml:space="preserve"> </w:t>
      </w:r>
      <w:r w:rsidRPr="001F410B">
        <w:rPr>
          <w:rFonts w:ascii="Times New Roman" w:eastAsia="Calibri" w:hAnsi="Times New Roman" w:cs="Times New Roman"/>
          <w:b/>
          <w:sz w:val="28"/>
          <w:szCs w:val="28"/>
          <w:shd w:val="clear" w:color="auto" w:fill="FFFFFF"/>
          <w:lang w:val="es-ES"/>
        </w:rPr>
        <w:t xml:space="preserve">DE LOS ESTADOS UNIDOS DE NORTE AMÉRICA ($760.00) </w:t>
      </w:r>
      <w:r w:rsidRPr="001F410B">
        <w:rPr>
          <w:rFonts w:ascii="Times New Roman" w:eastAsia="Calibri" w:hAnsi="Times New Roman" w:cs="Times New Roman"/>
          <w:sz w:val="28"/>
          <w:szCs w:val="28"/>
          <w:shd w:val="clear" w:color="auto" w:fill="FFFFFF"/>
        </w:rPr>
        <w:t xml:space="preserve">de la cuenta corriente número </w:t>
      </w:r>
      <w:r w:rsidRPr="001F410B">
        <w:rPr>
          <w:rFonts w:ascii="Times New Roman" w:eastAsia="Calibri" w:hAnsi="Times New Roman" w:cs="Times New Roman"/>
          <w:b/>
          <w:sz w:val="28"/>
          <w:szCs w:val="28"/>
          <w:shd w:val="clear" w:color="auto" w:fill="FFFFFF"/>
        </w:rPr>
        <w:t xml:space="preserve">480005924 MUNICIPALIDAD DE APOPA, RECURSOS PROPIOS, Banco Hipotecario de El Salvador S.A. </w:t>
      </w:r>
      <w:r w:rsidRPr="001F410B">
        <w:rPr>
          <w:rFonts w:ascii="Times New Roman" w:eastAsia="Calibri" w:hAnsi="Times New Roman" w:cs="Times New Roman"/>
          <w:sz w:val="28"/>
          <w:szCs w:val="28"/>
          <w:shd w:val="clear" w:color="auto" w:fill="FFFFFF"/>
          <w:lang w:val="es-ES"/>
        </w:rPr>
        <w:t>Y emita cheque</w:t>
      </w:r>
      <w:r w:rsidRPr="001F410B">
        <w:rPr>
          <w:rFonts w:ascii="Times New Roman" w:eastAsia="Calibri" w:hAnsi="Times New Roman" w:cs="Times New Roman"/>
          <w:b/>
          <w:sz w:val="28"/>
          <w:szCs w:val="28"/>
          <w:shd w:val="clear" w:color="auto" w:fill="FFFFFF"/>
          <w:lang w:val="es-ES"/>
        </w:rPr>
        <w:t xml:space="preserve"> </w:t>
      </w:r>
      <w:r w:rsidRPr="001F410B">
        <w:rPr>
          <w:rFonts w:ascii="Times New Roman" w:eastAsia="Calibri" w:hAnsi="Times New Roman" w:cs="Times New Roman"/>
          <w:sz w:val="28"/>
          <w:szCs w:val="28"/>
          <w:shd w:val="clear" w:color="auto" w:fill="FFFFFF"/>
          <w:lang w:val="es-ES"/>
        </w:rPr>
        <w:t>a nombre de:</w:t>
      </w:r>
      <w:r w:rsidRPr="001F410B">
        <w:rPr>
          <w:rFonts w:ascii="Times New Roman" w:eastAsia="Calibri" w:hAnsi="Times New Roman" w:cs="Times New Roman"/>
          <w:b/>
          <w:sz w:val="28"/>
          <w:szCs w:val="28"/>
          <w:shd w:val="clear" w:color="auto" w:fill="FFFFFF"/>
          <w:lang w:val="es-ES"/>
        </w:rPr>
        <w:t xml:space="preserve"> </w:t>
      </w:r>
      <w:r w:rsidRPr="008274C1">
        <w:rPr>
          <w:rFonts w:ascii="Times New Roman" w:eastAsia="Calibri" w:hAnsi="Times New Roman" w:cs="Times New Roman"/>
          <w:b/>
          <w:sz w:val="28"/>
          <w:szCs w:val="28"/>
          <w:u w:val="single"/>
          <w:lang w:val="es-ES"/>
        </w:rPr>
        <w:t>XXXXX XXXXXX XXXXXXXX XXXXXXX CONOCIDO POR XXXXX XXXXXX XXXXXXXX XXXXXXX</w:t>
      </w:r>
      <w:r w:rsidRPr="008274C1">
        <w:rPr>
          <w:rFonts w:ascii="Times New Roman" w:eastAsia="Calibri" w:hAnsi="Times New Roman" w:cs="Times New Roman"/>
          <w:b/>
          <w:sz w:val="28"/>
          <w:szCs w:val="28"/>
          <w:u w:val="single"/>
          <w:shd w:val="clear" w:color="auto" w:fill="FFFFFF"/>
          <w:lang w:val="es-ES"/>
        </w:rPr>
        <w:t xml:space="preserve">, </w:t>
      </w:r>
      <w:r w:rsidRPr="001F410B">
        <w:rPr>
          <w:rFonts w:ascii="Times New Roman" w:eastAsia="Calibri" w:hAnsi="Times New Roman" w:cs="Times New Roman"/>
          <w:sz w:val="28"/>
          <w:szCs w:val="28"/>
          <w:shd w:val="clear" w:color="auto" w:fill="FFFFFF"/>
          <w:lang w:val="es-ES"/>
        </w:rPr>
        <w:t>en concepto de ayuda económica para gastos Funerarios</w:t>
      </w:r>
      <w:r w:rsidRPr="001F410B">
        <w:rPr>
          <w:rFonts w:ascii="Times New Roman" w:eastAsia="Calibri" w:hAnsi="Times New Roman" w:cs="Times New Roman"/>
          <w:sz w:val="28"/>
          <w:szCs w:val="28"/>
          <w:shd w:val="clear" w:color="auto" w:fill="FFFFFF"/>
        </w:rPr>
        <w:t xml:space="preserve"> por la muerte del empleado</w:t>
      </w:r>
      <w:r w:rsidRPr="001F410B">
        <w:rPr>
          <w:rFonts w:ascii="Times New Roman" w:eastAsia="Calibri" w:hAnsi="Times New Roman" w:cs="Times New Roman"/>
          <w:sz w:val="28"/>
          <w:szCs w:val="28"/>
          <w:lang w:val="es-ES"/>
        </w:rPr>
        <w:t xml:space="preserve"> Roberto Antonio Martínez</w:t>
      </w:r>
      <w:r w:rsidRPr="001F410B">
        <w:rPr>
          <w:rFonts w:ascii="Times New Roman" w:eastAsia="Calibri" w:hAnsi="Times New Roman" w:cs="Times New Roman"/>
          <w:sz w:val="28"/>
          <w:szCs w:val="28"/>
          <w:shd w:val="clear" w:color="auto" w:fill="FFFFFF"/>
        </w:rPr>
        <w:t>,</w:t>
      </w:r>
      <w:r w:rsidRPr="001F410B">
        <w:rPr>
          <w:rFonts w:ascii="Times New Roman" w:eastAsia="Calibri" w:hAnsi="Times New Roman" w:cs="Times New Roman"/>
          <w:sz w:val="28"/>
          <w:szCs w:val="28"/>
          <w:lang w:val="es-ES"/>
        </w:rPr>
        <w:t xml:space="preserve"> con el cargo de Servicios Varios I del Departamento  de Servicios Generales y Mantenimiento  de Parques y Zonas Verdes, quien falleció el día 27/06/2020</w:t>
      </w:r>
      <w:r w:rsidRPr="001F410B">
        <w:rPr>
          <w:rFonts w:ascii="Times New Roman" w:eastAsia="Calibri" w:hAnsi="Times New Roman" w:cs="Times New Roman"/>
          <w:sz w:val="28"/>
          <w:szCs w:val="28"/>
          <w:shd w:val="clear" w:color="auto" w:fill="FFFFFF"/>
        </w:rPr>
        <w:t>, de</w:t>
      </w:r>
      <w:r w:rsidRPr="001F410B">
        <w:rPr>
          <w:rFonts w:ascii="Times New Roman" w:eastAsia="Calibri" w:hAnsi="Times New Roman" w:cs="Times New Roman"/>
          <w:sz w:val="28"/>
          <w:szCs w:val="28"/>
          <w:lang w:val="es-ES"/>
        </w:rPr>
        <w:t xml:space="preserve"> conformidad al Art. 59 numeral 10 de la Ley de la Carrera Administrativa Municipal (LCAM). </w:t>
      </w:r>
      <w:r w:rsidRPr="001F410B">
        <w:rPr>
          <w:rFonts w:ascii="Times New Roman" w:eastAsia="Calibri" w:hAnsi="Times New Roman" w:cs="Times New Roman"/>
          <w:sz w:val="28"/>
          <w:szCs w:val="28"/>
          <w:shd w:val="clear" w:color="auto" w:fill="FFFFFF"/>
        </w:rPr>
        <w:t xml:space="preserve">Con Documento Único de Identidad número </w:t>
      </w:r>
      <w:r>
        <w:rPr>
          <w:rFonts w:ascii="Times New Roman" w:eastAsia="Calibri" w:hAnsi="Times New Roman" w:cs="Times New Roman"/>
          <w:b/>
          <w:sz w:val="28"/>
          <w:szCs w:val="28"/>
          <w:shd w:val="clear" w:color="auto" w:fill="FFFFFF"/>
        </w:rPr>
        <w:t>xxxxxxxx</w:t>
      </w:r>
      <w:r w:rsidRPr="001F410B">
        <w:rPr>
          <w:rFonts w:ascii="Times New Roman" w:eastAsia="Calibri" w:hAnsi="Times New Roman" w:cs="Times New Roman"/>
          <w:b/>
          <w:sz w:val="28"/>
          <w:szCs w:val="28"/>
          <w:shd w:val="clear" w:color="auto" w:fill="FFFFFF"/>
        </w:rPr>
        <w:t>-</w:t>
      </w:r>
      <w:r>
        <w:rPr>
          <w:rFonts w:ascii="Times New Roman" w:eastAsia="Calibri" w:hAnsi="Times New Roman" w:cs="Times New Roman"/>
          <w:b/>
          <w:sz w:val="28"/>
          <w:szCs w:val="28"/>
          <w:shd w:val="clear" w:color="auto" w:fill="FFFFFF"/>
        </w:rPr>
        <w:t>x</w:t>
      </w:r>
      <w:r w:rsidRPr="001F410B">
        <w:rPr>
          <w:rFonts w:ascii="Times New Roman" w:eastAsia="Calibri" w:hAnsi="Times New Roman" w:cs="Times New Roman"/>
          <w:sz w:val="28"/>
          <w:szCs w:val="28"/>
          <w:shd w:val="clear" w:color="auto" w:fill="FFFFFF"/>
        </w:rPr>
        <w:t xml:space="preserve"> y Número de Identificación Tributaria Numero </w:t>
      </w:r>
      <w:r>
        <w:rPr>
          <w:rFonts w:ascii="Times New Roman" w:eastAsia="Calibri" w:hAnsi="Times New Roman" w:cs="Times New Roman"/>
          <w:b/>
          <w:sz w:val="28"/>
          <w:szCs w:val="28"/>
          <w:shd w:val="clear" w:color="auto" w:fill="FFFFFF"/>
        </w:rPr>
        <w:t>xxxx</w:t>
      </w:r>
      <w:r w:rsidRPr="001F410B">
        <w:rPr>
          <w:rFonts w:ascii="Times New Roman" w:eastAsia="Calibri" w:hAnsi="Times New Roman" w:cs="Times New Roman"/>
          <w:b/>
          <w:sz w:val="28"/>
          <w:szCs w:val="28"/>
          <w:shd w:val="clear" w:color="auto" w:fill="FFFFFF"/>
        </w:rPr>
        <w:t>-</w:t>
      </w:r>
      <w:r>
        <w:rPr>
          <w:rFonts w:ascii="Times New Roman" w:eastAsia="Calibri" w:hAnsi="Times New Roman" w:cs="Times New Roman"/>
          <w:b/>
          <w:sz w:val="28"/>
          <w:szCs w:val="28"/>
          <w:shd w:val="clear" w:color="auto" w:fill="FFFFFF"/>
        </w:rPr>
        <w:t>xxxxxx</w:t>
      </w:r>
      <w:r w:rsidRPr="001F410B">
        <w:rPr>
          <w:rFonts w:ascii="Times New Roman" w:eastAsia="Calibri" w:hAnsi="Times New Roman" w:cs="Times New Roman"/>
          <w:b/>
          <w:sz w:val="28"/>
          <w:szCs w:val="28"/>
          <w:shd w:val="clear" w:color="auto" w:fill="FFFFFF"/>
        </w:rPr>
        <w:t>-</w:t>
      </w:r>
      <w:r>
        <w:rPr>
          <w:rFonts w:ascii="Times New Roman" w:eastAsia="Calibri" w:hAnsi="Times New Roman" w:cs="Times New Roman"/>
          <w:b/>
          <w:sz w:val="28"/>
          <w:szCs w:val="28"/>
          <w:shd w:val="clear" w:color="auto" w:fill="FFFFFF"/>
        </w:rPr>
        <w:t>xxx</w:t>
      </w:r>
      <w:r w:rsidRPr="001F410B">
        <w:rPr>
          <w:rFonts w:ascii="Times New Roman" w:eastAsia="Calibri" w:hAnsi="Times New Roman" w:cs="Times New Roman"/>
          <w:b/>
          <w:sz w:val="28"/>
          <w:szCs w:val="28"/>
          <w:shd w:val="clear" w:color="auto" w:fill="FFFFFF"/>
        </w:rPr>
        <w:t>-</w:t>
      </w:r>
      <w:r>
        <w:rPr>
          <w:rFonts w:ascii="Times New Roman" w:eastAsia="Calibri" w:hAnsi="Times New Roman" w:cs="Times New Roman"/>
          <w:b/>
          <w:sz w:val="28"/>
          <w:szCs w:val="28"/>
          <w:shd w:val="clear" w:color="auto" w:fill="FFFFFF"/>
        </w:rPr>
        <w:t>x</w:t>
      </w:r>
      <w:r w:rsidRPr="001F410B">
        <w:rPr>
          <w:rFonts w:ascii="Times New Roman" w:eastAsia="Calibri" w:hAnsi="Times New Roman" w:cs="Times New Roman"/>
          <w:b/>
          <w:sz w:val="28"/>
          <w:szCs w:val="28"/>
          <w:shd w:val="clear" w:color="auto" w:fill="FFFFFF"/>
        </w:rPr>
        <w:t>.</w:t>
      </w:r>
      <w:r w:rsidRPr="001F410B">
        <w:rPr>
          <w:rFonts w:ascii="Times New Roman" w:eastAsia="Calibri" w:hAnsi="Times New Roman" w:cs="Times New Roman"/>
          <w:sz w:val="28"/>
          <w:szCs w:val="28"/>
          <w:shd w:val="clear" w:color="auto" w:fill="FFFFFF"/>
        </w:rPr>
        <w:t xml:space="preserve"> </w:t>
      </w:r>
      <w:r w:rsidRPr="001F410B">
        <w:rPr>
          <w:rFonts w:ascii="Times New Roman" w:eastAsia="Calibri" w:hAnsi="Times New Roman" w:cs="Times New Roman"/>
          <w:sz w:val="28"/>
          <w:szCs w:val="28"/>
          <w:shd w:val="clear" w:color="auto" w:fill="FFFFFF"/>
          <w:lang w:val="es-ES"/>
        </w:rPr>
        <w:t>Fondos con aplicación al específico y expresión Presupuestaria Municipal vigente, que se comprobara como lo establece el artículo 78 del Código Municipal</w:t>
      </w:r>
      <w:r w:rsidRPr="001F410B">
        <w:rPr>
          <w:rFonts w:ascii="Times New Roman" w:eastAsia="Times New Roman" w:hAnsi="Times New Roman" w:cs="Times New Roman"/>
          <w:sz w:val="28"/>
          <w:szCs w:val="28"/>
        </w:rPr>
        <w:t xml:space="preserve">.- </w:t>
      </w:r>
      <w:r w:rsidRPr="001F410B">
        <w:rPr>
          <w:rFonts w:ascii="Times New Roman" w:eastAsia="Calibri" w:hAnsi="Times New Roman" w:cs="Times New Roman"/>
          <w:b/>
          <w:sz w:val="28"/>
          <w:szCs w:val="28"/>
          <w:lang w:val="es-ES"/>
        </w:rPr>
        <w:t xml:space="preserve">CERTIFÍQUESE </w:t>
      </w:r>
      <w:r w:rsidRPr="001F410B">
        <w:rPr>
          <w:rFonts w:ascii="Times New Roman" w:hAnsi="Times New Roman" w:cs="Times New Roman"/>
          <w:b/>
          <w:sz w:val="28"/>
          <w:szCs w:val="28"/>
          <w:lang w:val="es-ES"/>
        </w:rPr>
        <w:t>Y COMUNÍQUESE.</w:t>
      </w:r>
      <w:r w:rsidRPr="001F410B">
        <w:rPr>
          <w:rFonts w:ascii="Times New Roman" w:hAnsi="Times New Roman" w:cs="Times New Roman"/>
          <w:sz w:val="28"/>
          <w:szCs w:val="28"/>
          <w:lang w:val="es-ES"/>
        </w:rPr>
        <w:t>-</w:t>
      </w:r>
      <w:r w:rsidRPr="001F410B">
        <w:rPr>
          <w:rFonts w:ascii="Times New Roman" w:hAnsi="Times New Roman" w:cs="Times New Roman"/>
          <w:b/>
          <w:bCs/>
          <w:sz w:val="28"/>
          <w:szCs w:val="28"/>
          <w:lang w:val="es-ES"/>
        </w:rPr>
        <w:t xml:space="preserve"> </w:t>
      </w:r>
      <w:r w:rsidRPr="001F410B">
        <w:rPr>
          <w:rFonts w:ascii="Times New Roman" w:eastAsia="Calibri" w:hAnsi="Times New Roman" w:cs="Times New Roman"/>
          <w:sz w:val="28"/>
          <w:szCs w:val="28"/>
          <w:lang w:val="es-ES"/>
        </w:rPr>
        <w:t>“</w:t>
      </w:r>
      <w:r w:rsidRPr="001F410B">
        <w:rPr>
          <w:rFonts w:ascii="Times New Roman" w:eastAsia="Calibri" w:hAnsi="Times New Roman" w:cs="Times New Roman"/>
          <w:b/>
          <w:bCs/>
          <w:sz w:val="28"/>
          <w:szCs w:val="28"/>
          <w:lang w:val="es-ES"/>
        </w:rPr>
        <w:t>ACUERDO MUNICIPAL NÚMERO ONCE”.</w:t>
      </w:r>
      <w:r w:rsidRPr="001F410B">
        <w:rPr>
          <w:rFonts w:ascii="Times New Roman" w:hAnsi="Times New Roman" w:cs="Times New Roman"/>
          <w:b/>
          <w:sz w:val="28"/>
          <w:szCs w:val="28"/>
          <w:lang w:val="es-ES"/>
        </w:rPr>
        <w:t xml:space="preserve"> </w:t>
      </w:r>
      <w:r w:rsidRPr="001F410B">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1F410B">
        <w:rPr>
          <w:rFonts w:ascii="Times New Roman" w:hAnsi="Times New Roman" w:cs="Times New Roman"/>
          <w:sz w:val="28"/>
          <w:szCs w:val="28"/>
          <w:lang w:val="es-ES"/>
        </w:rPr>
        <w:t>y art. 91 del Código Municipal.</w:t>
      </w:r>
      <w:r w:rsidRPr="001F410B">
        <w:rPr>
          <w:rFonts w:ascii="Times New Roman" w:eastAsia="Calibri" w:hAnsi="Times New Roman" w:cs="Times New Roman"/>
          <w:sz w:val="28"/>
          <w:szCs w:val="28"/>
          <w:shd w:val="clear" w:color="auto" w:fill="FFFFFF"/>
        </w:rPr>
        <w:t xml:space="preserve"> </w:t>
      </w:r>
      <w:r w:rsidRPr="001F410B">
        <w:rPr>
          <w:rFonts w:ascii="Times New Roman" w:eastAsia="Calibri" w:hAnsi="Times New Roman" w:cs="Times New Roman"/>
          <w:sz w:val="28"/>
          <w:szCs w:val="28"/>
          <w:lang w:val="es-ES"/>
        </w:rPr>
        <w:t>Expuesto en el punto número once numeral dos de la agenda de esta sesión, la cual consiste en lectura de Memorándum  suscrito por el  señor Salvador Alex Salazar López, Jefe del Departamento de Recursos Humanos con número de REF/RRHH/75/2020 de fecha 09/07/2020</w:t>
      </w:r>
      <w:r w:rsidRPr="001F410B">
        <w:rPr>
          <w:rFonts w:ascii="Times New Roman" w:hAnsi="Times New Roman" w:cs="Times New Roman"/>
          <w:sz w:val="28"/>
          <w:szCs w:val="28"/>
          <w:lang w:val="es-ES"/>
        </w:rPr>
        <w:t xml:space="preserve">, en el que solicita al Honorable Concejo Municipal Plural, aceptación de renuncia voluntaria con base en el decreto Nº. 594, del Señor </w:t>
      </w:r>
      <w:bookmarkStart w:id="5" w:name="_Hlk45453378"/>
      <w:r w:rsidRPr="001F410B">
        <w:rPr>
          <w:rFonts w:ascii="Times New Roman" w:hAnsi="Times New Roman" w:cs="Times New Roman"/>
          <w:sz w:val="28"/>
          <w:szCs w:val="28"/>
          <w:lang w:val="es-ES"/>
        </w:rPr>
        <w:t xml:space="preserve">Kevin Ernesto Quintanilla Garcia, con el cargo  de Recolector II del Departamento de Recolección y Aseo, por un monto según </w:t>
      </w:r>
      <w:r w:rsidRPr="001F410B">
        <w:rPr>
          <w:rFonts w:ascii="Times New Roman" w:hAnsi="Times New Roman" w:cs="Times New Roman"/>
          <w:b/>
          <w:sz w:val="28"/>
          <w:szCs w:val="28"/>
          <w:lang w:val="es-ES"/>
        </w:rPr>
        <w:t xml:space="preserve">Hoja de Liquidación del Ministerio de Trabajo y previsión </w:t>
      </w:r>
      <w:r w:rsidRPr="001F410B">
        <w:rPr>
          <w:rFonts w:ascii="Times New Roman" w:hAnsi="Times New Roman" w:cs="Times New Roman"/>
          <w:b/>
          <w:sz w:val="28"/>
          <w:szCs w:val="28"/>
          <w:lang w:val="es-ES"/>
        </w:rPr>
        <w:lastRenderedPageBreak/>
        <w:t>Social</w:t>
      </w:r>
      <w:r w:rsidRPr="001F410B">
        <w:rPr>
          <w:rFonts w:ascii="Times New Roman" w:hAnsi="Times New Roman" w:cs="Times New Roman"/>
          <w:sz w:val="28"/>
          <w:szCs w:val="28"/>
          <w:lang w:val="es-ES"/>
        </w:rPr>
        <w:t xml:space="preserve"> de fecha </w:t>
      </w:r>
      <w:bookmarkStart w:id="6" w:name="_Hlk45453471"/>
      <w:r w:rsidRPr="001F410B">
        <w:rPr>
          <w:rFonts w:ascii="Times New Roman" w:hAnsi="Times New Roman" w:cs="Times New Roman"/>
          <w:sz w:val="28"/>
          <w:szCs w:val="28"/>
          <w:lang w:val="es-ES"/>
        </w:rPr>
        <w:t>09/07/2020</w:t>
      </w:r>
      <w:bookmarkEnd w:id="6"/>
      <w:r w:rsidRPr="001F410B">
        <w:rPr>
          <w:rFonts w:ascii="Times New Roman" w:hAnsi="Times New Roman" w:cs="Times New Roman"/>
          <w:sz w:val="28"/>
          <w:szCs w:val="28"/>
          <w:lang w:val="es-ES"/>
        </w:rPr>
        <w:t xml:space="preserve">, por </w:t>
      </w:r>
      <w:r w:rsidRPr="001F410B">
        <w:rPr>
          <w:rFonts w:ascii="Times New Roman" w:hAnsi="Times New Roman" w:cs="Times New Roman"/>
          <w:b/>
          <w:sz w:val="28"/>
          <w:szCs w:val="28"/>
          <w:lang w:val="es-ES"/>
        </w:rPr>
        <w:t>$924.82</w:t>
      </w:r>
      <w:bookmarkEnd w:id="5"/>
      <w:r w:rsidRPr="001F410B">
        <w:rPr>
          <w:rFonts w:ascii="Times New Roman" w:hAnsi="Times New Roman" w:cs="Times New Roman"/>
          <w:sz w:val="28"/>
          <w:szCs w:val="28"/>
          <w:lang w:val="es-ES"/>
        </w:rPr>
        <w:t xml:space="preserve">, que corresponde al 50%, a partir del 01/06/2015 al 09/07/2020. Por </w:t>
      </w:r>
      <w:r w:rsidRPr="001F410B">
        <w:rPr>
          <w:rFonts w:ascii="Times New Roman" w:hAnsi="Times New Roman" w:cs="Times New Roman"/>
          <w:b/>
          <w:bCs/>
          <w:sz w:val="28"/>
          <w:szCs w:val="28"/>
          <w:lang w:val="es-ES"/>
        </w:rPr>
        <w:t>MAYORIA</w:t>
      </w:r>
      <w:r w:rsidRPr="001F410B">
        <w:rPr>
          <w:rFonts w:ascii="Times New Roman" w:hAnsi="Times New Roman" w:cs="Times New Roman"/>
          <w:sz w:val="28"/>
          <w:szCs w:val="28"/>
          <w:lang w:val="es-ES"/>
        </w:rPr>
        <w:t xml:space="preserve"> de doce de votos a favor y dos ausencias al momento de esta votación del </w:t>
      </w:r>
      <w:r w:rsidRPr="001F410B">
        <w:rPr>
          <w:rFonts w:ascii="Times New Roman" w:hAnsi="Times New Roman" w:cs="Times New Roman"/>
          <w:b/>
          <w:bCs/>
          <w:sz w:val="28"/>
          <w:szCs w:val="28"/>
          <w:lang w:val="es-ES"/>
        </w:rPr>
        <w:t xml:space="preserve">Licenciado </w:t>
      </w:r>
      <w:r w:rsidRPr="001F410B">
        <w:rPr>
          <w:rFonts w:ascii="Times New Roman" w:eastAsia="Calibri" w:hAnsi="Times New Roman" w:cs="Times New Roman"/>
          <w:b/>
          <w:bCs/>
          <w:sz w:val="28"/>
          <w:szCs w:val="28"/>
          <w:lang w:val="es-ES"/>
        </w:rPr>
        <w:t>Darwin David Maldonado García; Síndico Municipal</w:t>
      </w:r>
      <w:r w:rsidRPr="001F410B">
        <w:rPr>
          <w:rFonts w:ascii="Times New Roman" w:eastAsia="Calibri" w:hAnsi="Times New Roman" w:cs="Times New Roman"/>
          <w:sz w:val="28"/>
          <w:szCs w:val="28"/>
          <w:lang w:val="es-ES"/>
        </w:rPr>
        <w:t xml:space="preserve"> y del </w:t>
      </w:r>
      <w:r w:rsidRPr="001F410B">
        <w:rPr>
          <w:rFonts w:ascii="Times New Roman" w:eastAsia="Calibri" w:hAnsi="Times New Roman" w:cs="Times New Roman"/>
          <w:b/>
          <w:bCs/>
          <w:color w:val="000000"/>
          <w:sz w:val="28"/>
          <w:szCs w:val="28"/>
        </w:rPr>
        <w:t xml:space="preserve">señor </w:t>
      </w:r>
      <w:r w:rsidRPr="001F410B">
        <w:rPr>
          <w:rFonts w:ascii="Times New Roman" w:eastAsia="Calibri" w:hAnsi="Times New Roman" w:cs="Times New Roman"/>
          <w:b/>
          <w:bCs/>
          <w:sz w:val="28"/>
          <w:szCs w:val="28"/>
          <w:lang w:val="es-ES"/>
        </w:rPr>
        <w:t>Bayron Eraldo Baltazar Martínez Barahona; Undécimo Regidor Propietario</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 xml:space="preserve">ACUERDA: </w:t>
      </w:r>
      <w:r w:rsidRPr="001F410B">
        <w:rPr>
          <w:rFonts w:ascii="Times New Roman" w:hAnsi="Times New Roman" w:cs="Times New Roman"/>
          <w:b/>
          <w:sz w:val="28"/>
          <w:szCs w:val="28"/>
          <w:u w:val="single"/>
          <w:lang w:val="es-ES"/>
        </w:rPr>
        <w:t>Primero:</w:t>
      </w:r>
      <w:r w:rsidRPr="001F410B">
        <w:rPr>
          <w:rFonts w:ascii="Times New Roman" w:hAnsi="Times New Roman" w:cs="Times New Roman"/>
          <w:sz w:val="28"/>
          <w:szCs w:val="28"/>
          <w:lang w:val="es-ES"/>
        </w:rPr>
        <w:t xml:space="preserve"> Aceptar renuncia voluntaria del emplead</w:t>
      </w:r>
      <w:bookmarkStart w:id="7" w:name="_Hlk45453633"/>
      <w:r w:rsidRPr="001F410B">
        <w:rPr>
          <w:rFonts w:ascii="Times New Roman" w:hAnsi="Times New Roman" w:cs="Times New Roman"/>
          <w:sz w:val="28"/>
          <w:szCs w:val="28"/>
          <w:lang w:val="es-ES"/>
        </w:rPr>
        <w:t>o Kevin Ernesto Quintanilla Garcia</w:t>
      </w:r>
      <w:bookmarkEnd w:id="7"/>
      <w:r w:rsidRPr="001F410B">
        <w:rPr>
          <w:rFonts w:ascii="Times New Roman" w:hAnsi="Times New Roman" w:cs="Times New Roman"/>
          <w:sz w:val="28"/>
          <w:szCs w:val="28"/>
          <w:lang w:val="es-ES"/>
        </w:rPr>
        <w:t xml:space="preserve">, con el cargo  de Recolector II del Departamento de Recolección y Aseo,  por un monto según </w:t>
      </w:r>
      <w:r w:rsidRPr="001F410B">
        <w:rPr>
          <w:rFonts w:ascii="Times New Roman" w:hAnsi="Times New Roman" w:cs="Times New Roman"/>
          <w:b/>
          <w:sz w:val="28"/>
          <w:szCs w:val="28"/>
          <w:lang w:val="es-ES"/>
        </w:rPr>
        <w:t>Hoja de Liquidación del Ministerio de Trabajo y previsión Social</w:t>
      </w:r>
      <w:r w:rsidRPr="001F410B">
        <w:rPr>
          <w:rFonts w:ascii="Times New Roman" w:hAnsi="Times New Roman" w:cs="Times New Roman"/>
          <w:sz w:val="28"/>
          <w:szCs w:val="28"/>
          <w:lang w:val="es-ES"/>
        </w:rPr>
        <w:t xml:space="preserve"> de fecha 09/07/2020, por </w:t>
      </w:r>
      <w:r w:rsidRPr="001F410B">
        <w:rPr>
          <w:rFonts w:ascii="Times New Roman" w:hAnsi="Times New Roman" w:cs="Times New Roman"/>
          <w:b/>
          <w:sz w:val="28"/>
          <w:szCs w:val="28"/>
          <w:lang w:val="es-ES"/>
        </w:rPr>
        <w:t>$924.82</w:t>
      </w:r>
      <w:r w:rsidRPr="001F410B">
        <w:rPr>
          <w:rFonts w:ascii="Times New Roman" w:hAnsi="Times New Roman" w:cs="Times New Roman"/>
          <w:sz w:val="28"/>
          <w:szCs w:val="28"/>
          <w:lang w:val="es-ES"/>
        </w:rPr>
        <w:t xml:space="preserve">, que corresponde al 50%, a partir del 01/06/2015 al 09/07/2020. </w:t>
      </w:r>
      <w:r w:rsidRPr="001F410B">
        <w:rPr>
          <w:rFonts w:ascii="Times New Roman" w:hAnsi="Times New Roman" w:cs="Times New Roman"/>
          <w:b/>
          <w:sz w:val="28"/>
          <w:szCs w:val="28"/>
          <w:u w:val="single"/>
          <w:lang w:val="es-ES"/>
        </w:rPr>
        <w:t>Segundo:</w:t>
      </w:r>
      <w:r w:rsidRPr="001F410B">
        <w:rPr>
          <w:rFonts w:ascii="Times New Roman" w:hAnsi="Times New Roman" w:cs="Times New Roman"/>
          <w:sz w:val="28"/>
          <w:szCs w:val="28"/>
          <w:lang w:val="es-ES"/>
        </w:rPr>
        <w:t xml:space="preserve"> Autorizar a la Tesorera Municipal, para que erogue de cuenta corriente </w:t>
      </w:r>
      <w:r w:rsidRPr="001F410B">
        <w:rPr>
          <w:rFonts w:ascii="Times New Roman" w:hAnsi="Times New Roman" w:cs="Times New Roman"/>
          <w:b/>
          <w:sz w:val="28"/>
          <w:szCs w:val="28"/>
          <w:lang w:val="es-ES"/>
        </w:rPr>
        <w:t>480005924 MUNICIPALIDAD DE APOPA, RECURSOS PROPIOS, Banco Hipotecario de El Salvador, S.A.,</w:t>
      </w:r>
      <w:r w:rsidRPr="001F410B">
        <w:rPr>
          <w:rFonts w:ascii="Times New Roman" w:hAnsi="Times New Roman" w:cs="Times New Roman"/>
          <w:sz w:val="28"/>
          <w:szCs w:val="28"/>
          <w:lang w:val="es-ES"/>
        </w:rPr>
        <w:t xml:space="preserve"> la cantidad de: </w:t>
      </w:r>
      <w:r w:rsidRPr="001F410B">
        <w:rPr>
          <w:rFonts w:ascii="Times New Roman" w:hAnsi="Times New Roman" w:cs="Times New Roman"/>
          <w:b/>
          <w:bCs/>
          <w:sz w:val="28"/>
          <w:szCs w:val="28"/>
          <w:lang w:val="es-ES"/>
        </w:rPr>
        <w:t>NOVECIENTOS VEINTICUATRO DOLARES CON OCHENTA Y DOS CENTAVOS DE</w:t>
      </w:r>
      <w:r w:rsidRPr="001F410B">
        <w:rPr>
          <w:rFonts w:ascii="Times New Roman" w:hAnsi="Times New Roman" w:cs="Times New Roman"/>
          <w:b/>
          <w:sz w:val="28"/>
          <w:szCs w:val="28"/>
          <w:lang w:val="es-ES"/>
        </w:rPr>
        <w:t xml:space="preserve"> LOS ESTADOS UNIDOS DE NORTE AMERICA</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($924.82)</w:t>
      </w:r>
      <w:r w:rsidRPr="001F410B">
        <w:rPr>
          <w:rFonts w:ascii="Times New Roman" w:hAnsi="Times New Roman" w:cs="Times New Roman"/>
          <w:sz w:val="28"/>
          <w:szCs w:val="28"/>
          <w:lang w:val="es-ES"/>
        </w:rPr>
        <w:t>,</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 xml:space="preserve">y emita cheque a nombre de: </w:t>
      </w:r>
      <w:r w:rsidRPr="001F410B">
        <w:rPr>
          <w:rFonts w:ascii="Times New Roman" w:hAnsi="Times New Roman" w:cs="Times New Roman"/>
          <w:b/>
          <w:bCs/>
          <w:sz w:val="28"/>
          <w:szCs w:val="28"/>
          <w:u w:val="single"/>
          <w:lang w:val="es-ES"/>
        </w:rPr>
        <w:t>KEVIN ERNESTO QUINTANILLA GARCIA</w:t>
      </w:r>
      <w:r w:rsidRPr="001F410B">
        <w:rPr>
          <w:rFonts w:ascii="Times New Roman" w:hAnsi="Times New Roman" w:cs="Times New Roman"/>
          <w:sz w:val="28"/>
          <w:szCs w:val="28"/>
          <w:lang w:val="es-ES"/>
        </w:rPr>
        <w:t>. Fondos con aplicación al específico y expresión presupuestaria vigente que se comprobara como lo establece el art. 78 del Código Municipal.</w:t>
      </w:r>
      <w:r w:rsidRPr="001F410B">
        <w:rPr>
          <w:rFonts w:ascii="Times New Roman" w:hAnsi="Times New Roman" w:cs="Times New Roman"/>
          <w:b/>
          <w:sz w:val="28"/>
          <w:szCs w:val="28"/>
          <w:lang w:val="es-ES"/>
        </w:rPr>
        <w:t>-CERTIFÍQUESE Y COMUNÍQUESE.</w:t>
      </w:r>
      <w:r w:rsidRPr="001F410B">
        <w:rPr>
          <w:rFonts w:ascii="Times New Roman" w:hAnsi="Times New Roman" w:cs="Times New Roman"/>
          <w:sz w:val="28"/>
          <w:szCs w:val="28"/>
          <w:lang w:val="es-ES"/>
        </w:rPr>
        <w:t xml:space="preserve">- </w:t>
      </w:r>
      <w:r w:rsidRPr="001F410B">
        <w:rPr>
          <w:rFonts w:ascii="Times New Roman" w:hAnsi="Times New Roman" w:cs="Times New Roman"/>
          <w:b/>
          <w:bCs/>
          <w:sz w:val="28"/>
          <w:szCs w:val="28"/>
          <w:lang w:val="es-ES"/>
        </w:rPr>
        <w:t xml:space="preserve">“ACUERDO MUNICIPAL NUMERO DOCE” </w:t>
      </w:r>
      <w:r w:rsidRPr="001F410B">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catorce de la agenda de esta sesión, el cual corresponde a Notas a Conocimiento del Concejo Municipal Plural, para lo cual se da lectura a Memorándum suscrito por el Licenciado Miguel Antonio López Menjivar, Sub Gerente de Desarrollo Territorial, de fecha 10/07/2020, en el cual hace referencia al Proyecto </w:t>
      </w:r>
      <w:r w:rsidRPr="001F410B">
        <w:rPr>
          <w:rFonts w:ascii="Times New Roman" w:hAnsi="Times New Roman" w:cs="Times New Roman"/>
          <w:b/>
          <w:sz w:val="28"/>
          <w:szCs w:val="28"/>
          <w:lang w:val="es-ES"/>
        </w:rPr>
        <w:t>“ADECUACIONES Y EQUIPAMIENTO DE CEMENTERIO MUNICIPAL MONTE SINAÍ, PARA ENTERRAMIENTOS DE FALLECIDOS POR PANDEMIA COVID -19, MUNICIPIO DE APOPA”,</w:t>
      </w:r>
      <w:r w:rsidRPr="001F410B">
        <w:rPr>
          <w:rFonts w:ascii="Times New Roman" w:hAnsi="Times New Roman" w:cs="Times New Roman"/>
          <w:sz w:val="28"/>
          <w:szCs w:val="28"/>
          <w:lang w:val="es-ES"/>
        </w:rPr>
        <w:t xml:space="preserve"> por un monto de $219,388.54 con fuente de financiamiento: “Fondos de Financiamiento para Gobiernos Municipales entregados por el Gobierno Central según Decreto Legislativo 650, y de conformidad a los Lineamientos emitidos por el ministerio de Hacienda que contiene: Unidad Presupuestaria UP 35 - pandemia COVID – 19, Línea de Trabajo LT 3501 Atención a la Salud, por lo tanto informa lo siguiente: que </w:t>
      </w:r>
      <w:r w:rsidRPr="001F410B">
        <w:rPr>
          <w:rFonts w:ascii="Times New Roman" w:hAnsi="Times New Roman" w:cs="Times New Roman"/>
          <w:sz w:val="28"/>
          <w:szCs w:val="28"/>
          <w:lang w:val="es-ES"/>
        </w:rPr>
        <w:lastRenderedPageBreak/>
        <w:t xml:space="preserve">según reza en el Acta # 29, Acuerdo # 06, elaborado el 01 de Julio del año 2020; fue nombrado como Administrador de Carpeta y Henry Donald Pérez Monge, Asistente de la Sub Gerencia de Desarrollo, como: Supervisor, y manifiesta que no tienen la idoneidad (Conocimiento de Procesos Constructivos), que solicita la Corte de Cuentas de la Republica; lo que sería observado en cualquier momento por esa entidad. Por tanto solicita se nombre como administradores de Contrato a la Ing. Yenci Raquel Sibrían Hernández/ Secretaria de Proyectos y al Arq. José David Abarca Carrillo/ Técnico de Proyectos; manifiesta que ellos aceptarían siempre y cuando se les asigne las plazas de Técnico Especialista II, y como Supervisor del mencionado Proyecto al Ing. Walter Alfredo Guerra Carbajal / Jefe de Proyectos, ya que ellos son personal altamente calificado en los procesos que requiere dicho Proyecto. Este Concejo Municipal Plural habiendo deliberado el punto, por </w:t>
      </w:r>
      <w:r w:rsidRPr="001F410B">
        <w:rPr>
          <w:rFonts w:ascii="Times New Roman" w:hAnsi="Times New Roman" w:cs="Times New Roman"/>
          <w:b/>
          <w:sz w:val="28"/>
          <w:szCs w:val="28"/>
        </w:rPr>
        <w:t>MAYORIA</w:t>
      </w:r>
      <w:r w:rsidRPr="001F410B">
        <w:rPr>
          <w:rFonts w:ascii="Times New Roman" w:hAnsi="Times New Roman" w:cs="Times New Roman"/>
          <w:sz w:val="28"/>
          <w:szCs w:val="28"/>
        </w:rPr>
        <w:t xml:space="preserve"> de doce </w:t>
      </w:r>
      <w:r w:rsidRPr="001F410B">
        <w:rPr>
          <w:rFonts w:ascii="Times New Roman" w:hAnsi="Times New Roman" w:cs="Times New Roman"/>
          <w:b/>
          <w:sz w:val="28"/>
          <w:szCs w:val="28"/>
        </w:rPr>
        <w:t xml:space="preserve">votos a favor </w:t>
      </w:r>
      <w:r w:rsidRPr="001F410B">
        <w:rPr>
          <w:rFonts w:ascii="Times New Roman" w:hAnsi="Times New Roman" w:cs="Times New Roman"/>
          <w:sz w:val="28"/>
          <w:szCs w:val="28"/>
        </w:rPr>
        <w:t>y</w:t>
      </w:r>
      <w:r w:rsidRPr="001F410B">
        <w:rPr>
          <w:rFonts w:ascii="Times New Roman" w:hAnsi="Times New Roman" w:cs="Times New Roman"/>
          <w:b/>
          <w:sz w:val="28"/>
          <w:szCs w:val="28"/>
        </w:rPr>
        <w:t xml:space="preserve"> dos Ausencias al momento de esta votación </w:t>
      </w:r>
      <w:r w:rsidRPr="001F410B">
        <w:rPr>
          <w:rFonts w:ascii="Times New Roman" w:hAnsi="Times New Roman" w:cs="Times New Roman"/>
          <w:sz w:val="28"/>
          <w:szCs w:val="28"/>
        </w:rPr>
        <w:t>por parte del</w:t>
      </w:r>
      <w:r w:rsidRPr="001F410B">
        <w:rPr>
          <w:rFonts w:ascii="Times New Roman" w:hAnsi="Times New Roman" w:cs="Times New Roman"/>
          <w:b/>
          <w:sz w:val="28"/>
          <w:szCs w:val="28"/>
        </w:rPr>
        <w:t xml:space="preserve"> Señor Calixto Henríquez Rodríguez, Cuarto Regidor Propietario, </w:t>
      </w:r>
      <w:r w:rsidRPr="001F410B">
        <w:rPr>
          <w:rFonts w:ascii="Times New Roman" w:hAnsi="Times New Roman" w:cs="Times New Roman"/>
          <w:sz w:val="28"/>
          <w:szCs w:val="28"/>
        </w:rPr>
        <w:t xml:space="preserve">y el Señor </w:t>
      </w:r>
      <w:r w:rsidRPr="001F410B">
        <w:rPr>
          <w:rFonts w:ascii="Times New Roman" w:hAnsi="Times New Roman" w:cs="Times New Roman"/>
          <w:b/>
          <w:sz w:val="28"/>
          <w:szCs w:val="28"/>
        </w:rPr>
        <w:t>Bayron Eraldo Baltazar Martínez Barahona, Undécimo Regidor Propietario.</w:t>
      </w:r>
      <w:r w:rsidRPr="001F410B">
        <w:rPr>
          <w:rFonts w:ascii="Times New Roman" w:hAnsi="Times New Roman" w:cs="Times New Roman"/>
          <w:sz w:val="28"/>
          <w:szCs w:val="28"/>
        </w:rPr>
        <w:t xml:space="preserve"> </w:t>
      </w:r>
      <w:r w:rsidRPr="001F410B">
        <w:rPr>
          <w:rFonts w:ascii="Times New Roman" w:hAnsi="Times New Roman" w:cs="Times New Roman"/>
          <w:b/>
          <w:sz w:val="28"/>
          <w:szCs w:val="28"/>
          <w:lang w:val="es-ES"/>
        </w:rPr>
        <w:t xml:space="preserve">ACUERDA: Declarar No ha lugar </w:t>
      </w:r>
      <w:r w:rsidRPr="001F410B">
        <w:rPr>
          <w:rFonts w:ascii="Times New Roman" w:hAnsi="Times New Roman" w:cs="Times New Roman"/>
          <w:sz w:val="28"/>
          <w:szCs w:val="28"/>
          <w:lang w:val="es-ES"/>
        </w:rPr>
        <w:t>lo solicitado por el Licenciado Miguel Antonio López Menjivar, Sub Gerente de Desarrollo Territorial.-</w:t>
      </w:r>
      <w:r w:rsidRPr="001F410B">
        <w:rPr>
          <w:rFonts w:ascii="Times New Roman" w:hAnsi="Times New Roman" w:cs="Times New Roman"/>
          <w:b/>
          <w:sz w:val="28"/>
          <w:szCs w:val="28"/>
          <w:lang w:val="es-ES"/>
        </w:rPr>
        <w:t xml:space="preserve"> CERTIFÍQUESE Y COMUNÍQUESE.- </w:t>
      </w:r>
      <w:r w:rsidRPr="001F410B">
        <w:rPr>
          <w:rFonts w:ascii="Times New Roman" w:hAnsi="Times New Roman" w:cs="Times New Roman"/>
          <w:b/>
          <w:bCs/>
          <w:sz w:val="28"/>
          <w:szCs w:val="28"/>
          <w:lang w:val="es-ES"/>
        </w:rPr>
        <w:t xml:space="preserve">“ACUERDO MUNICIPAL NUMERO TRECE” </w:t>
      </w:r>
      <w:r w:rsidRPr="001F410B">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quince de la agenda de esta sesión, el cual consiste en Varios, para lo cual el Doctor Francisco Manuel Aquino Reyes, Primero Regidor Suplente, presenta nota de fecha 10 de julio de 2020, en la cual manifiesta lo siguiente: que el día 02 de junio del 2020, se le extravió su celular, debido a una fuerte enfermedad que tuvo y la cual lo debilito, por lo cual hace del conocimiento al Pleno que informo a la empresa distribuidora del aparato, y le explicaron que para reportarlo no se necesita ninguna denuncia policial, solamente se necesita realizar el pago del 30% del equivalente total del aparato y el documento autorizado por el Señor Alcalde el cual ya se encuentra firmado, por lo antes expuesto solicita el apoyo, en el sentido de autorizar a la Tesorera Municipal, para que realice el pago equivalente a lo que corresponde, para obtener su teléfono. Este Concejo Municipal Plural habiendo deliberado el punto, por </w:t>
      </w:r>
      <w:r w:rsidRPr="001F410B">
        <w:rPr>
          <w:rFonts w:ascii="Times New Roman" w:hAnsi="Times New Roman" w:cs="Times New Roman"/>
          <w:b/>
          <w:sz w:val="28"/>
          <w:szCs w:val="28"/>
        </w:rPr>
        <w:t>MAYORIA</w:t>
      </w:r>
      <w:r w:rsidRPr="001F410B">
        <w:rPr>
          <w:rFonts w:ascii="Times New Roman" w:hAnsi="Times New Roman" w:cs="Times New Roman"/>
          <w:sz w:val="28"/>
          <w:szCs w:val="28"/>
        </w:rPr>
        <w:t xml:space="preserve"> de once </w:t>
      </w:r>
      <w:r w:rsidRPr="001F410B">
        <w:rPr>
          <w:rFonts w:ascii="Times New Roman" w:hAnsi="Times New Roman" w:cs="Times New Roman"/>
          <w:b/>
          <w:sz w:val="28"/>
          <w:szCs w:val="28"/>
        </w:rPr>
        <w:t xml:space="preserve">votos </w:t>
      </w:r>
      <w:r w:rsidRPr="001F410B">
        <w:rPr>
          <w:rFonts w:ascii="Times New Roman" w:hAnsi="Times New Roman" w:cs="Times New Roman"/>
          <w:b/>
          <w:sz w:val="28"/>
          <w:szCs w:val="28"/>
        </w:rPr>
        <w:lastRenderedPageBreak/>
        <w:t xml:space="preserve">a favor </w:t>
      </w:r>
      <w:r w:rsidRPr="001F410B">
        <w:rPr>
          <w:rFonts w:ascii="Times New Roman" w:hAnsi="Times New Roman" w:cs="Times New Roman"/>
          <w:sz w:val="28"/>
          <w:szCs w:val="28"/>
        </w:rPr>
        <w:t>y</w:t>
      </w:r>
      <w:r w:rsidRPr="001F410B">
        <w:rPr>
          <w:rFonts w:ascii="Times New Roman" w:hAnsi="Times New Roman" w:cs="Times New Roman"/>
          <w:b/>
          <w:sz w:val="28"/>
          <w:szCs w:val="28"/>
        </w:rPr>
        <w:t xml:space="preserve"> Tres Ausencias al momento de esta votación </w:t>
      </w:r>
      <w:r w:rsidRPr="001F410B">
        <w:rPr>
          <w:rFonts w:ascii="Times New Roman" w:hAnsi="Times New Roman" w:cs="Times New Roman"/>
          <w:sz w:val="28"/>
          <w:szCs w:val="28"/>
        </w:rPr>
        <w:t>por parte de la</w:t>
      </w:r>
      <w:r w:rsidRPr="001F410B">
        <w:rPr>
          <w:rFonts w:ascii="Times New Roman" w:hAnsi="Times New Roman" w:cs="Times New Roman"/>
          <w:b/>
          <w:sz w:val="28"/>
          <w:szCs w:val="28"/>
        </w:rPr>
        <w:t xml:space="preserve"> Señora María del Carmen García, Primera Regidora Propietaria, Señor Calixto Henríquez Rodríguez, Cuarto Regidor Propietario, </w:t>
      </w:r>
      <w:r w:rsidRPr="001F410B">
        <w:rPr>
          <w:rFonts w:ascii="Times New Roman" w:hAnsi="Times New Roman" w:cs="Times New Roman"/>
          <w:sz w:val="28"/>
          <w:szCs w:val="28"/>
        </w:rPr>
        <w:t xml:space="preserve">y el Señor </w:t>
      </w:r>
      <w:r w:rsidRPr="001F410B">
        <w:rPr>
          <w:rFonts w:ascii="Times New Roman" w:hAnsi="Times New Roman" w:cs="Times New Roman"/>
          <w:b/>
          <w:sz w:val="28"/>
          <w:szCs w:val="28"/>
        </w:rPr>
        <w:t>Bayron Eraldo Baltazar Martínez Barahona, Undécimo Regidor Propietario</w:t>
      </w:r>
      <w:r w:rsidRPr="001F410B">
        <w:rPr>
          <w:rFonts w:ascii="Times New Roman" w:hAnsi="Times New Roman" w:cs="Times New Roman"/>
          <w:b/>
          <w:sz w:val="28"/>
          <w:szCs w:val="28"/>
          <w:lang w:val="es-ES"/>
        </w:rPr>
        <w:t xml:space="preserve"> ACUERDA: </w:t>
      </w:r>
      <w:r w:rsidRPr="001F410B">
        <w:rPr>
          <w:rFonts w:ascii="Times New Roman" w:hAnsi="Times New Roman" w:cs="Times New Roman"/>
          <w:b/>
          <w:sz w:val="28"/>
          <w:szCs w:val="28"/>
          <w:u w:val="single"/>
          <w:lang w:val="es-ES"/>
        </w:rPr>
        <w:t>PRIMERO:</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 xml:space="preserve">Autorizar al </w:t>
      </w:r>
      <w:r w:rsidRPr="001F410B">
        <w:rPr>
          <w:rFonts w:ascii="Times New Roman" w:hAnsi="Times New Roman" w:cs="Times New Roman"/>
          <w:sz w:val="28"/>
          <w:szCs w:val="28"/>
        </w:rPr>
        <w:t xml:space="preserve">señor </w:t>
      </w:r>
      <w:r w:rsidRPr="001F410B">
        <w:rPr>
          <w:rFonts w:ascii="Times New Roman" w:hAnsi="Times New Roman" w:cs="Times New Roman"/>
          <w:b/>
          <w:sz w:val="28"/>
          <w:szCs w:val="28"/>
        </w:rPr>
        <w:t>Miguel Francisco Paniagua Orellana</w:t>
      </w:r>
      <w:r w:rsidRPr="001F410B">
        <w:rPr>
          <w:rFonts w:ascii="Times New Roman" w:hAnsi="Times New Roman" w:cs="Times New Roman"/>
          <w:sz w:val="28"/>
          <w:szCs w:val="28"/>
        </w:rPr>
        <w:t xml:space="preserve">, </w:t>
      </w:r>
      <w:r w:rsidRPr="001F410B">
        <w:rPr>
          <w:rFonts w:ascii="Times New Roman" w:hAnsi="Times New Roman" w:cs="Times New Roman"/>
          <w:sz w:val="28"/>
          <w:szCs w:val="28"/>
          <w:lang w:val="es-ES"/>
        </w:rPr>
        <w:t xml:space="preserve">Administrador de Contrato de servicio de telefonía celular para la Alcaldía Municipal de Apopa, para que realice las diligencias correspondientes con la empresa </w:t>
      </w:r>
      <w:r w:rsidRPr="001F410B">
        <w:rPr>
          <w:rFonts w:ascii="Times New Roman" w:hAnsi="Times New Roman" w:cs="Times New Roman"/>
          <w:b/>
          <w:sz w:val="28"/>
          <w:szCs w:val="28"/>
          <w:lang w:val="es-ES"/>
        </w:rPr>
        <w:t>Telefónica Multiservicios, S.A. de C.V.,</w:t>
      </w:r>
      <w:r w:rsidRPr="001F410B">
        <w:rPr>
          <w:rFonts w:ascii="Times New Roman" w:hAnsi="Times New Roman" w:cs="Times New Roman"/>
          <w:sz w:val="28"/>
          <w:szCs w:val="28"/>
          <w:lang w:val="es-ES"/>
        </w:rPr>
        <w:t xml:space="preserve"> a fin de adquirir un nuevo teléfono y asignárselo al Doctor Francisco Manuel Aquino Reyes, Primer Regidor Suplente. </w:t>
      </w:r>
      <w:r w:rsidRPr="001F410B">
        <w:rPr>
          <w:rFonts w:ascii="Times New Roman" w:hAnsi="Times New Roman" w:cs="Times New Roman"/>
          <w:b/>
          <w:sz w:val="28"/>
          <w:szCs w:val="28"/>
          <w:u w:val="single"/>
          <w:lang w:val="es-ES"/>
        </w:rPr>
        <w:t>SEGUNDO:</w:t>
      </w:r>
      <w:r w:rsidRPr="001F410B">
        <w:rPr>
          <w:rFonts w:ascii="Times New Roman" w:hAnsi="Times New Roman" w:cs="Times New Roman"/>
          <w:sz w:val="28"/>
          <w:szCs w:val="28"/>
          <w:lang w:val="es-ES"/>
        </w:rPr>
        <w:t xml:space="preserve"> Autorizar a la Tesorera Municipal para que en coordinación con el Administrador de Contrato de servicio de telefonía celular para la Alcaldía Municipal de Apopa, erogue hasta por un máximo de </w:t>
      </w:r>
      <w:r w:rsidRPr="001F410B">
        <w:rPr>
          <w:rFonts w:ascii="Times New Roman" w:hAnsi="Times New Roman" w:cs="Times New Roman"/>
          <w:b/>
          <w:sz w:val="28"/>
          <w:szCs w:val="28"/>
          <w:lang w:val="es-ES"/>
        </w:rPr>
        <w:t xml:space="preserve">DOSCIENTOS OCHENTA DOLARES EXACTOS DE LOS ESTADOS UNIDOS DE AMÉRICA ($280.00), </w:t>
      </w:r>
      <w:r w:rsidRPr="001F410B">
        <w:rPr>
          <w:rFonts w:ascii="Times New Roman" w:hAnsi="Times New Roman" w:cs="Times New Roman"/>
          <w:sz w:val="28"/>
          <w:szCs w:val="28"/>
          <w:lang w:val="es-ES"/>
        </w:rPr>
        <w:t xml:space="preserve">y cancele factura a nombre de la </w:t>
      </w:r>
      <w:r w:rsidRPr="001F410B">
        <w:rPr>
          <w:rFonts w:ascii="Times New Roman" w:hAnsi="Times New Roman" w:cs="Times New Roman"/>
          <w:b/>
          <w:sz w:val="28"/>
          <w:szCs w:val="28"/>
          <w:lang w:val="es-ES"/>
        </w:rPr>
        <w:t>Telefónica Multiservicios, S.A. de C.V.,</w:t>
      </w:r>
      <w:r w:rsidRPr="001F410B">
        <w:rPr>
          <w:rFonts w:ascii="Times New Roman" w:hAnsi="Times New Roman" w:cs="Times New Roman"/>
          <w:sz w:val="28"/>
          <w:szCs w:val="28"/>
          <w:lang w:val="es-ES"/>
        </w:rPr>
        <w:t xml:space="preserve"> en concepto del 30% del equivalente total del aparato, por extravío.- </w:t>
      </w:r>
      <w:r w:rsidRPr="001F410B">
        <w:rPr>
          <w:rFonts w:ascii="Times New Roman" w:hAnsi="Times New Roman" w:cs="Times New Roman"/>
          <w:b/>
          <w:sz w:val="28"/>
          <w:szCs w:val="28"/>
          <w:lang w:val="es-ES"/>
        </w:rPr>
        <w:t xml:space="preserve">CERTIFÍQUESE Y COMUNÍQUESE.- </w:t>
      </w:r>
      <w:r w:rsidRPr="001F410B">
        <w:rPr>
          <w:rFonts w:ascii="Times New Roman" w:hAnsi="Times New Roman" w:cs="Times New Roman"/>
          <w:b/>
          <w:bCs/>
          <w:sz w:val="28"/>
          <w:szCs w:val="28"/>
          <w:lang w:val="es-ES"/>
        </w:rPr>
        <w:t xml:space="preserve">“ACUERDO MUNICIPAL NUMERO CATORCE” </w:t>
      </w:r>
      <w:r w:rsidRPr="001F410B">
        <w:rPr>
          <w:rFonts w:ascii="Times New Roman" w:hAnsi="Times New Roman" w:cs="Times New Roman"/>
          <w:sz w:val="28"/>
          <w:szCs w:val="28"/>
          <w:lang w:val="es-ES"/>
        </w:rPr>
        <w:t>El Concejo Municipal en uso de sus facultades legales, de conformidad al art. 203 y 204 de la Constitución de la República, art. 30 numeral 4) 14) art. 31 numeral 4) del Código Municipal. Expuesto en el punto número quince de la agenda de esta sesión, el cual consiste en Varios, para lo cual la Licenciada Adela María Cortez Coto, Quinta Regidora Propietaria, da lectura a documento, el cual se inserta al Cuerpo de este Acuerdo Municipal de la siguiente manera:</w:t>
      </w:r>
    </w:p>
    <w:p w:rsidR="007718D2" w:rsidRPr="001F410B" w:rsidRDefault="007718D2" w:rsidP="007718D2">
      <w:pPr>
        <w:tabs>
          <w:tab w:val="left" w:pos="864"/>
          <w:tab w:val="left" w:pos="3402"/>
          <w:tab w:val="left" w:pos="6377"/>
        </w:tabs>
        <w:spacing w:after="0"/>
        <w:jc w:val="both"/>
        <w:rPr>
          <w:rFonts w:ascii="Times New Roman" w:hAnsi="Times New Roman" w:cs="Times New Roman"/>
          <w:sz w:val="28"/>
          <w:szCs w:val="28"/>
          <w:lang w:val="es-ES"/>
        </w:rPr>
      </w:pPr>
    </w:p>
    <w:p w:rsidR="007718D2" w:rsidRPr="001F410B" w:rsidRDefault="007718D2" w:rsidP="007718D2">
      <w:pPr>
        <w:rPr>
          <w:rFonts w:ascii="Times New Roman" w:eastAsia="Times New Roman" w:hAnsi="Times New Roman" w:cs="Times New Roman"/>
          <w:sz w:val="28"/>
          <w:szCs w:val="28"/>
          <w:lang w:val="es-ES" w:eastAsia="es-ES"/>
        </w:rPr>
      </w:pPr>
      <w:r w:rsidRPr="001F410B">
        <w:rPr>
          <w:rFonts w:ascii="Arial" w:hAnsi="Arial" w:cs="Arial"/>
          <w:noProof/>
          <w:sz w:val="24"/>
          <w:szCs w:val="24"/>
          <w:lang w:eastAsia="es-SV"/>
        </w:rPr>
        <w:lastRenderedPageBreak/>
        <w:drawing>
          <wp:anchor distT="0" distB="0" distL="114300" distR="114300" simplePos="0" relativeHeight="251660288" behindDoc="0" locked="0" layoutInCell="1" allowOverlap="1" wp14:anchorId="7E8490A2" wp14:editId="3EADA1D8">
            <wp:simplePos x="0" y="0"/>
            <wp:positionH relativeFrom="column">
              <wp:posOffset>3317875</wp:posOffset>
            </wp:positionH>
            <wp:positionV relativeFrom="paragraph">
              <wp:posOffset>22225</wp:posOffset>
            </wp:positionV>
            <wp:extent cx="2769870" cy="6162675"/>
            <wp:effectExtent l="19050" t="19050" r="11430" b="285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c adela 02.bmp"/>
                    <pic:cNvPicPr/>
                  </pic:nvPicPr>
                  <pic:blipFill rotWithShape="1">
                    <a:blip r:embed="rId13" cstate="print">
                      <a:extLst>
                        <a:ext uri="{28A0092B-C50C-407E-A947-70E740481C1C}">
                          <a14:useLocalDpi xmlns:a14="http://schemas.microsoft.com/office/drawing/2010/main" val="0"/>
                        </a:ext>
                      </a:extLst>
                    </a:blip>
                    <a:srcRect l="16546" t="5114" r="6023" b="11013"/>
                    <a:stretch/>
                  </pic:blipFill>
                  <pic:spPr bwMode="auto">
                    <a:xfrm>
                      <a:off x="0" y="0"/>
                      <a:ext cx="2769870" cy="61626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10B">
        <w:rPr>
          <w:rFonts w:ascii="Arial" w:hAnsi="Arial" w:cs="Arial"/>
          <w:noProof/>
          <w:sz w:val="24"/>
          <w:szCs w:val="24"/>
          <w:lang w:eastAsia="es-SV"/>
        </w:rPr>
        <w:drawing>
          <wp:inline distT="0" distB="0" distL="0" distR="0" wp14:anchorId="2626B336" wp14:editId="35B5ECFE">
            <wp:extent cx="3111942" cy="6172200"/>
            <wp:effectExtent l="19050" t="19050" r="127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950" cy="6207916"/>
                    </a:xfrm>
                    <a:prstGeom prst="rect">
                      <a:avLst/>
                    </a:prstGeom>
                    <a:noFill/>
                    <a:ln>
                      <a:solidFill>
                        <a:sysClr val="windowText" lastClr="000000"/>
                      </a:solidFill>
                    </a:ln>
                  </pic:spPr>
                </pic:pic>
              </a:graphicData>
            </a:graphic>
          </wp:inline>
        </w:drawing>
      </w: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r w:rsidRPr="001F410B">
        <w:rPr>
          <w:rFonts w:ascii="Arial" w:hAnsi="Arial" w:cs="Arial"/>
          <w:noProof/>
          <w:sz w:val="24"/>
          <w:szCs w:val="24"/>
          <w:lang w:eastAsia="es-SV"/>
        </w:rPr>
        <w:lastRenderedPageBreak/>
        <w:drawing>
          <wp:anchor distT="0" distB="0" distL="114300" distR="114300" simplePos="0" relativeHeight="251661312" behindDoc="0" locked="0" layoutInCell="1" allowOverlap="1" wp14:anchorId="1F51A5F7" wp14:editId="1A58B878">
            <wp:simplePos x="0" y="0"/>
            <wp:positionH relativeFrom="margin">
              <wp:align>center</wp:align>
            </wp:positionH>
            <wp:positionV relativeFrom="margin">
              <wp:align>top</wp:align>
            </wp:positionV>
            <wp:extent cx="2886075" cy="3924300"/>
            <wp:effectExtent l="19050" t="19050" r="28575"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c adela 03.bmp"/>
                    <pic:cNvPicPr/>
                  </pic:nvPicPr>
                  <pic:blipFill rotWithShape="1">
                    <a:blip r:embed="rId15" cstate="print">
                      <a:extLst>
                        <a:ext uri="{28A0092B-C50C-407E-A947-70E740481C1C}">
                          <a14:useLocalDpi xmlns:a14="http://schemas.microsoft.com/office/drawing/2010/main" val="0"/>
                        </a:ext>
                      </a:extLst>
                    </a:blip>
                    <a:srcRect l="12575" t="11911" r="11515" b="20475"/>
                    <a:stretch/>
                  </pic:blipFill>
                  <pic:spPr bwMode="auto">
                    <a:xfrm>
                      <a:off x="0" y="0"/>
                      <a:ext cx="2886075" cy="39243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rPr>
          <w:rFonts w:ascii="Times New Roman" w:eastAsia="Times New Roman" w:hAnsi="Times New Roman" w:cs="Times New Roman"/>
          <w:sz w:val="28"/>
          <w:szCs w:val="28"/>
          <w:lang w:val="es-ES" w:eastAsia="es-ES"/>
        </w:rPr>
      </w:pPr>
    </w:p>
    <w:p w:rsidR="007718D2" w:rsidRPr="001F410B" w:rsidRDefault="007718D2" w:rsidP="007718D2">
      <w:pPr>
        <w:tabs>
          <w:tab w:val="left" w:pos="4995"/>
        </w:tabs>
        <w:rPr>
          <w:rFonts w:ascii="Times New Roman" w:eastAsia="Times New Roman" w:hAnsi="Times New Roman" w:cs="Times New Roman"/>
          <w:sz w:val="28"/>
          <w:szCs w:val="28"/>
          <w:lang w:val="es-ES" w:eastAsia="es-ES"/>
        </w:rPr>
      </w:pPr>
      <w:r w:rsidRPr="001F410B">
        <w:rPr>
          <w:rFonts w:ascii="Times New Roman" w:eastAsia="Times New Roman" w:hAnsi="Times New Roman" w:cs="Times New Roman"/>
          <w:sz w:val="28"/>
          <w:szCs w:val="28"/>
          <w:lang w:val="es-ES" w:eastAsia="es-ES"/>
        </w:rPr>
        <w:tab/>
      </w:r>
    </w:p>
    <w:p w:rsidR="007718D2" w:rsidRPr="001F410B" w:rsidRDefault="007718D2" w:rsidP="007718D2">
      <w:pPr>
        <w:jc w:val="both"/>
        <w:rPr>
          <w:rFonts w:ascii="Times New Roman" w:hAnsi="Times New Roman" w:cs="Times New Roman"/>
          <w:b/>
          <w:sz w:val="28"/>
          <w:szCs w:val="28"/>
          <w:lang w:val="es-ES"/>
        </w:rPr>
      </w:pPr>
      <w:r w:rsidRPr="001F410B">
        <w:rPr>
          <w:rFonts w:ascii="Times New Roman" w:hAnsi="Times New Roman" w:cs="Times New Roman"/>
          <w:sz w:val="28"/>
          <w:szCs w:val="28"/>
          <w:lang w:val="es-ES"/>
        </w:rPr>
        <w:t xml:space="preserve">Este Concejo Municipal Plural habiendo deliberado el punto, por </w:t>
      </w:r>
      <w:r w:rsidRPr="001F410B">
        <w:rPr>
          <w:rFonts w:ascii="Times New Roman" w:hAnsi="Times New Roman" w:cs="Times New Roman"/>
          <w:b/>
          <w:sz w:val="28"/>
          <w:szCs w:val="28"/>
        </w:rPr>
        <w:t>MAYORIA</w:t>
      </w:r>
      <w:r w:rsidRPr="001F410B">
        <w:rPr>
          <w:rFonts w:ascii="Times New Roman" w:hAnsi="Times New Roman" w:cs="Times New Roman"/>
          <w:sz w:val="28"/>
          <w:szCs w:val="28"/>
        </w:rPr>
        <w:t xml:space="preserve"> de doce </w:t>
      </w:r>
      <w:r w:rsidRPr="001F410B">
        <w:rPr>
          <w:rFonts w:ascii="Times New Roman" w:hAnsi="Times New Roman" w:cs="Times New Roman"/>
          <w:b/>
          <w:sz w:val="28"/>
          <w:szCs w:val="28"/>
        </w:rPr>
        <w:t xml:space="preserve">votos a favor </w:t>
      </w:r>
      <w:r w:rsidRPr="001F410B">
        <w:rPr>
          <w:rFonts w:ascii="Times New Roman" w:hAnsi="Times New Roman" w:cs="Times New Roman"/>
          <w:sz w:val="28"/>
          <w:szCs w:val="28"/>
        </w:rPr>
        <w:t>y</w:t>
      </w:r>
      <w:r w:rsidRPr="001F410B">
        <w:rPr>
          <w:rFonts w:ascii="Times New Roman" w:hAnsi="Times New Roman" w:cs="Times New Roman"/>
          <w:b/>
          <w:sz w:val="28"/>
          <w:szCs w:val="28"/>
        </w:rPr>
        <w:t xml:space="preserve"> dos Ausencias al momento de esta votación </w:t>
      </w:r>
      <w:r w:rsidRPr="001F410B">
        <w:rPr>
          <w:rFonts w:ascii="Times New Roman" w:hAnsi="Times New Roman" w:cs="Times New Roman"/>
          <w:sz w:val="28"/>
          <w:szCs w:val="28"/>
        </w:rPr>
        <w:t>por parte del</w:t>
      </w:r>
      <w:r w:rsidRPr="001F410B">
        <w:rPr>
          <w:rFonts w:ascii="Times New Roman" w:hAnsi="Times New Roman" w:cs="Times New Roman"/>
          <w:b/>
          <w:sz w:val="28"/>
          <w:szCs w:val="28"/>
        </w:rPr>
        <w:t xml:space="preserve"> Señor Calixto Henríquez Rodríguez, Cuarto Regidor Propietario, </w:t>
      </w:r>
      <w:r w:rsidRPr="001F410B">
        <w:rPr>
          <w:rFonts w:ascii="Times New Roman" w:hAnsi="Times New Roman" w:cs="Times New Roman"/>
          <w:sz w:val="28"/>
          <w:szCs w:val="28"/>
        </w:rPr>
        <w:t xml:space="preserve">y el Señor </w:t>
      </w:r>
      <w:r w:rsidRPr="001F410B">
        <w:rPr>
          <w:rFonts w:ascii="Times New Roman" w:hAnsi="Times New Roman" w:cs="Times New Roman"/>
          <w:b/>
          <w:sz w:val="28"/>
          <w:szCs w:val="28"/>
        </w:rPr>
        <w:t>Bayron Eraldo Baltazar Martínez Barahona, Undécimo Regidor Propietario.</w:t>
      </w:r>
      <w:r w:rsidRPr="001F410B">
        <w:rPr>
          <w:rFonts w:ascii="Times New Roman" w:hAnsi="Times New Roman" w:cs="Times New Roman"/>
          <w:sz w:val="28"/>
          <w:szCs w:val="28"/>
        </w:rPr>
        <w:t xml:space="preserve"> </w:t>
      </w:r>
      <w:r w:rsidRPr="001F410B">
        <w:rPr>
          <w:rFonts w:ascii="Times New Roman" w:hAnsi="Times New Roman" w:cs="Times New Roman"/>
          <w:b/>
          <w:sz w:val="28"/>
          <w:szCs w:val="28"/>
          <w:lang w:val="es-ES"/>
        </w:rPr>
        <w:t xml:space="preserve">ACUERDA: </w:t>
      </w:r>
      <w:r w:rsidRPr="001F410B">
        <w:rPr>
          <w:rFonts w:ascii="Times New Roman" w:hAnsi="Times New Roman" w:cs="Times New Roman"/>
          <w:sz w:val="28"/>
          <w:szCs w:val="28"/>
          <w:lang w:val="es-ES"/>
        </w:rPr>
        <w:t>Delegar al Gerente General, para que dé seguimiento y acompañamiento a todas las acciones antes detalladas, solicitadas por la Licda. Adela María Cortez Coto, Quinta Regidora Propietaria. So pena de establecer las sanciones administrativas correspondientes ante el incumplimiento de conformidad a lo establecido en la Ley de la Carrera Administrativa Municipal, e informe al Concejo Municipal Plural.-</w:t>
      </w:r>
      <w:r w:rsidRPr="001F410B">
        <w:rPr>
          <w:rFonts w:ascii="Times New Roman" w:hAnsi="Times New Roman" w:cs="Times New Roman"/>
          <w:b/>
          <w:sz w:val="28"/>
          <w:szCs w:val="28"/>
          <w:lang w:val="es-ES"/>
        </w:rPr>
        <w:t xml:space="preserve"> CERTIFÍQUESE Y COMUNÍQUESE.- HAGO CONSTAR QUE</w:t>
      </w:r>
      <w:r w:rsidRPr="001F410B">
        <w:rPr>
          <w:rFonts w:ascii="Times New Roman" w:hAnsi="Times New Roman" w:cs="Times New Roman"/>
          <w:sz w:val="28"/>
          <w:szCs w:val="28"/>
          <w:lang w:val="es-ES"/>
        </w:rPr>
        <w:t>:</w:t>
      </w:r>
      <w:r w:rsidRPr="001F410B">
        <w:rPr>
          <w:rFonts w:ascii="Times New Roman" w:eastAsia="Calibri" w:hAnsi="Times New Roman" w:cs="Times New Roman"/>
          <w:sz w:val="28"/>
          <w:szCs w:val="28"/>
        </w:rPr>
        <w:t xml:space="preserve"> </w:t>
      </w:r>
      <w:r w:rsidRPr="001F410B">
        <w:rPr>
          <w:rFonts w:ascii="Times New Roman" w:hAnsi="Times New Roman" w:cs="Times New Roman"/>
          <w:b/>
          <w:sz w:val="28"/>
          <w:szCs w:val="28"/>
        </w:rPr>
        <w:t>I.-</w:t>
      </w:r>
      <w:r w:rsidRPr="001F410B">
        <w:rPr>
          <w:rFonts w:ascii="Times New Roman" w:hAnsi="Times New Roman" w:cs="Times New Roman"/>
          <w:sz w:val="28"/>
          <w:szCs w:val="28"/>
        </w:rPr>
        <w:t xml:space="preserve"> La Licenciada </w:t>
      </w:r>
      <w:r w:rsidRPr="001F410B">
        <w:rPr>
          <w:rFonts w:ascii="Times New Roman" w:eastAsia="Calibri" w:hAnsi="Times New Roman" w:cs="Times New Roman"/>
          <w:sz w:val="28"/>
          <w:szCs w:val="28"/>
        </w:rPr>
        <w:t>Adela María Cortez Coto; Quinta Regidora Propietaria</w:t>
      </w:r>
      <w:r w:rsidRPr="001F410B">
        <w:rPr>
          <w:rFonts w:ascii="Times New Roman" w:hAnsi="Times New Roman" w:cs="Times New Roman"/>
          <w:sz w:val="28"/>
          <w:szCs w:val="28"/>
        </w:rPr>
        <w:t xml:space="preserve">, solicita que conste en Acta, pido al Alcalde Municipal que es el que preside esta sesión del Concejo Municipal poniendo orden y moderando esta sesión, para garantizar  la dignidad que merecemos  todos  de conformidad al Articulo dos de la Constitución y al Síndico Municipal como Procurador de este </w:t>
      </w:r>
      <w:r w:rsidRPr="001F410B">
        <w:rPr>
          <w:rFonts w:ascii="Times New Roman" w:hAnsi="Times New Roman" w:cs="Times New Roman"/>
          <w:sz w:val="28"/>
          <w:szCs w:val="28"/>
        </w:rPr>
        <w:lastRenderedPageBreak/>
        <w:t xml:space="preserve">Municipio para efectos que esta sesión pueda desarrollarse  de manera eficiente para el beneficio del Municipio. </w:t>
      </w:r>
      <w:r w:rsidRPr="001F410B">
        <w:rPr>
          <w:rFonts w:ascii="Times New Roman" w:hAnsi="Times New Roman" w:cs="Times New Roman"/>
          <w:b/>
          <w:sz w:val="28"/>
          <w:szCs w:val="28"/>
        </w:rPr>
        <w:t>II.-</w:t>
      </w:r>
      <w:r w:rsidRPr="001F410B">
        <w:rPr>
          <w:rFonts w:ascii="Times New Roman" w:hAnsi="Times New Roman" w:cs="Times New Roman"/>
          <w:sz w:val="28"/>
          <w:szCs w:val="28"/>
        </w:rPr>
        <w:t xml:space="preserve"> La </w:t>
      </w:r>
      <w:r w:rsidRPr="001F410B">
        <w:rPr>
          <w:rFonts w:ascii="Times New Roman" w:eastAsia="Calibri" w:hAnsi="Times New Roman" w:cs="Times New Roman"/>
          <w:sz w:val="28"/>
          <w:szCs w:val="28"/>
        </w:rPr>
        <w:t>señora María del Carmen García; Primera Regidora Propietaria,</w:t>
      </w:r>
      <w:r w:rsidRPr="001F410B">
        <w:rPr>
          <w:rFonts w:ascii="Times New Roman" w:hAnsi="Times New Roman" w:cs="Times New Roman"/>
          <w:sz w:val="28"/>
          <w:szCs w:val="28"/>
        </w:rPr>
        <w:t xml:space="preserve"> solicita que conste en Acta que una Concejal tiene aquí bloqueo con su esposo en la Administración. </w:t>
      </w:r>
      <w:r w:rsidRPr="001F410B">
        <w:rPr>
          <w:rFonts w:ascii="Times New Roman" w:hAnsi="Times New Roman" w:cs="Times New Roman"/>
          <w:b/>
          <w:sz w:val="28"/>
          <w:szCs w:val="28"/>
        </w:rPr>
        <w:t>III.-</w:t>
      </w:r>
      <w:r w:rsidRPr="001F410B">
        <w:rPr>
          <w:rFonts w:ascii="Times New Roman" w:hAnsi="Times New Roman" w:cs="Times New Roman"/>
          <w:sz w:val="28"/>
          <w:szCs w:val="28"/>
        </w:rPr>
        <w:t xml:space="preserve"> Que en el punto número cinco se tuvo la</w:t>
      </w:r>
      <w:r w:rsidRPr="001F410B">
        <w:rPr>
          <w:rFonts w:ascii="Times New Roman" w:hAnsi="Times New Roman" w:cs="Times New Roman"/>
          <w:sz w:val="28"/>
          <w:szCs w:val="28"/>
          <w:lang w:val="es-ES"/>
        </w:rPr>
        <w:t xml:space="preserve"> Participación de la Tec. Zenayda Yaneth Alas, Jefe del Departamento de Gestión de Riesgo y Adaptación al Cambio Climático, presentando la Situación Epidemiológica en el Municipio, el cual manifestó  la situación en el área de salud, iniciando con los  resultados positivos del personal que labora en las diferentes Unidades de Salud de Apopa: Apopa cinco personas, Popotlan trece personas, Chintuc tres personas haciendo un total de veintiún personas; y hasta el nueve de julio se presentan en la página oficial ciento ochenta y cinco casos positivos en nuestro Municipio y en el registro se tienen comunidades priorizadas esto por medio de los fallecidos y las muertes comunitarias, colonias como: Colonia Tikal, Colonia Valle Verde 2,  Colonia Popotlan 2, Colonia Jardines de Madre Tierra Barrio San Sebastián Colonia Valle del Sol. Además manifiesto que el Plan de Emergencia del Municipio se elaboró por la alerta amarilla, pero se ha modificado debido a las alertas y a los casos, además la </w:t>
      </w:r>
      <w:r w:rsidRPr="001F410B">
        <w:rPr>
          <w:rFonts w:ascii="Times New Roman" w:eastAsia="Calibri" w:hAnsi="Times New Roman" w:cs="Times New Roman"/>
          <w:sz w:val="28"/>
          <w:szCs w:val="28"/>
        </w:rPr>
        <w:t>señora María del Carmen García; Primera Regidora Propietaria,</w:t>
      </w:r>
      <w:r w:rsidRPr="001F410B">
        <w:rPr>
          <w:rFonts w:ascii="Times New Roman" w:hAnsi="Times New Roman" w:cs="Times New Roman"/>
          <w:sz w:val="28"/>
          <w:szCs w:val="28"/>
          <w:lang w:val="es-ES"/>
        </w:rPr>
        <w:t xml:space="preserve"> solicito que se incluyera en puntos varios el personal de la cuadrilla, seguidamente toma la palabra a la Tec. Alas y expreso que desde tres años ha solicitado equipo operativo para su Unidad, seguidamente toma la palabra el Alcalde Municipal manifestando que autorizo el traslado de personal por medio de memorándum dirigido a Recursos Humanos, pero que el Subgerente Administrativo  expresa que no procede porque tiene que pasar a la LCAM, por lo tanto deliberaron el punto y manifestaron que se solucione dicha solicitud administrativamente. Seguidamente pide la palabra</w:t>
      </w:r>
      <w:r w:rsidRPr="001F410B">
        <w:rPr>
          <w:rFonts w:ascii="Times New Roman" w:hAnsi="Times New Roman" w:cs="Times New Roman"/>
          <w:bCs/>
          <w:sz w:val="28"/>
          <w:szCs w:val="28"/>
          <w:lang w:val="es-ES"/>
        </w:rPr>
        <w:t xml:space="preserve"> el Licenciado Darwin David Maldonado García, Síndico Municipal, solicita que se le instruya al Gerente General para que realice las acciones correspondientes a fin de iniciar los trámites para la contratación de dos profesionales a fin que sean los encargados de realizar las Carpetas Técnicas relacionadas a los Proyectos que se realizaran con el Fondo otorgado por el Gobierno Central; para las Emergencias del COVID-19, Tormenta Amanda y Tormenta Tropical Cristóbal, e informe al Concejo Municipal Plural.</w:t>
      </w:r>
      <w:r w:rsidRPr="001F410B">
        <w:rPr>
          <w:rFonts w:ascii="Times New Roman" w:hAnsi="Times New Roman" w:cs="Times New Roman"/>
          <w:sz w:val="28"/>
          <w:szCs w:val="28"/>
          <w:lang w:val="es-ES"/>
        </w:rPr>
        <w:t xml:space="preserve"> Además la </w:t>
      </w:r>
      <w:r w:rsidRPr="001F410B">
        <w:rPr>
          <w:rFonts w:ascii="Times New Roman" w:eastAsia="Calibri" w:hAnsi="Times New Roman" w:cs="Times New Roman"/>
          <w:sz w:val="28"/>
          <w:szCs w:val="28"/>
        </w:rPr>
        <w:t>señora Rubenia Delfina Mira Hernández; Decima Regidora Propietaria</w:t>
      </w:r>
      <w:r w:rsidRPr="001F410B">
        <w:rPr>
          <w:rFonts w:ascii="Times New Roman" w:hAnsi="Times New Roman" w:cs="Times New Roman"/>
          <w:sz w:val="28"/>
          <w:szCs w:val="28"/>
          <w:lang w:val="es-ES"/>
        </w:rPr>
        <w:t>, s</w:t>
      </w:r>
      <w:r w:rsidRPr="001F410B">
        <w:rPr>
          <w:rFonts w:ascii="Times New Roman" w:hAnsi="Times New Roman" w:cs="Times New Roman"/>
          <w:bCs/>
          <w:sz w:val="28"/>
          <w:szCs w:val="28"/>
          <w:lang w:val="es-ES"/>
        </w:rPr>
        <w:t xml:space="preserve">olicita que se le instruya a todos los </w:t>
      </w:r>
      <w:r w:rsidRPr="001F410B">
        <w:rPr>
          <w:rFonts w:ascii="Times New Roman" w:hAnsi="Times New Roman" w:cs="Times New Roman"/>
          <w:bCs/>
          <w:sz w:val="28"/>
          <w:szCs w:val="28"/>
          <w:lang w:val="es-ES"/>
        </w:rPr>
        <w:lastRenderedPageBreak/>
        <w:t>Administradores de Contrato, nombrados mediante Acuerdos Municipales donde se han aprobaron diferentes Carpetas Técnicas, para que elaboren un informe referente al nivel de avance que llevan con la elaboración de las Carpetas Técnicas, que se detallan en el siguiente cuadro:</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1486"/>
        <w:gridCol w:w="6972"/>
      </w:tblGrid>
      <w:tr w:rsidR="007718D2" w:rsidRPr="001F410B" w:rsidTr="00E73C8D">
        <w:trPr>
          <w:trHeight w:val="433"/>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b/>
                <w:bCs/>
                <w:sz w:val="28"/>
                <w:szCs w:val="28"/>
                <w:lang w:val="es-ES" w:eastAsia="es-ES"/>
              </w:rPr>
            </w:pPr>
            <w:r w:rsidRPr="001F410B">
              <w:rPr>
                <w:rFonts w:ascii="Times New Roman" w:eastAsia="Times New Roman" w:hAnsi="Times New Roman" w:cs="Times New Roman"/>
                <w:b/>
                <w:bCs/>
                <w:sz w:val="28"/>
                <w:szCs w:val="28"/>
                <w:lang w:val="es-ES" w:eastAsia="es-ES"/>
              </w:rPr>
              <w:t>ID</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b/>
                <w:bCs/>
                <w:sz w:val="28"/>
                <w:szCs w:val="28"/>
                <w:lang w:val="es-ES" w:eastAsia="es-ES"/>
              </w:rPr>
            </w:pPr>
            <w:r w:rsidRPr="001F410B">
              <w:rPr>
                <w:rFonts w:ascii="Times New Roman" w:eastAsia="Times New Roman" w:hAnsi="Times New Roman" w:cs="Times New Roman"/>
                <w:b/>
                <w:bCs/>
                <w:sz w:val="28"/>
                <w:szCs w:val="28"/>
                <w:lang w:val="es-ES" w:eastAsia="es-ES"/>
              </w:rPr>
              <w:t>No. PROY.</w:t>
            </w:r>
          </w:p>
        </w:tc>
        <w:tc>
          <w:tcPr>
            <w:tcW w:w="4069"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b/>
                <w:bCs/>
                <w:sz w:val="28"/>
                <w:szCs w:val="28"/>
                <w:lang w:val="es-ES" w:eastAsia="es-ES"/>
              </w:rPr>
            </w:pPr>
            <w:r w:rsidRPr="001F410B">
              <w:rPr>
                <w:rFonts w:ascii="Times New Roman" w:eastAsia="Times New Roman" w:hAnsi="Times New Roman" w:cs="Times New Roman"/>
                <w:b/>
                <w:bCs/>
                <w:sz w:val="28"/>
                <w:szCs w:val="28"/>
                <w:lang w:val="es-ES" w:eastAsia="es-ES"/>
              </w:rPr>
              <w:t>NOMBRE</w:t>
            </w:r>
          </w:p>
        </w:tc>
      </w:tr>
      <w:tr w:rsidR="007718D2" w:rsidRPr="001F410B" w:rsidTr="00E73C8D">
        <w:trPr>
          <w:trHeight w:val="672"/>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1</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733</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 xml:space="preserve">Reciclemos Juntos en los Cantones: Guadalupe, Suchinango y las Delicias con sus Respectivos Caseríos Ubicados en el Municipio de Apopa </w:t>
            </w:r>
          </w:p>
        </w:tc>
      </w:tr>
      <w:tr w:rsidR="007718D2" w:rsidRPr="001F410B" w:rsidTr="00E73C8D">
        <w:trPr>
          <w:trHeight w:val="551"/>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2</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737</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Programa Municipal de Prevención de la Violencia;  en el Municipio de Apopa 2020</w:t>
            </w:r>
          </w:p>
        </w:tc>
      </w:tr>
      <w:tr w:rsidR="007718D2" w:rsidRPr="001F410B" w:rsidTr="00E73C8D">
        <w:trPr>
          <w:trHeight w:val="553"/>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3</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739</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Plan de Contingencial en Prevención por COVD-19 Ubicado en diferentes Colonias del Municipio.</w:t>
            </w:r>
          </w:p>
        </w:tc>
      </w:tr>
      <w:tr w:rsidR="007718D2" w:rsidRPr="001F410B" w:rsidTr="00E73C8D">
        <w:trPr>
          <w:trHeight w:val="575"/>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4</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741</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Plan de Contingencial en Prevención por COVD-19 Ubicado en diferentes Colonias del Municipio FASE II</w:t>
            </w:r>
          </w:p>
        </w:tc>
      </w:tr>
      <w:tr w:rsidR="007718D2" w:rsidRPr="001F410B" w:rsidTr="00E73C8D">
        <w:trPr>
          <w:trHeight w:val="554"/>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5</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742</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CARPETA PARA PAGO DE DISPOSICION FINAL DE DESECHOS SOLIDOS PARA EL PERIODO FISCAL 2020</w:t>
            </w:r>
          </w:p>
        </w:tc>
      </w:tr>
      <w:tr w:rsidR="007718D2" w:rsidRPr="001F410B" w:rsidTr="00E73C8D">
        <w:trPr>
          <w:trHeight w:val="548"/>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6</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743</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CARPETA: PLAN DE PREVENCION COVID-19 UBICADO EN DIFERENTES COLONIAS DEL MUNICIPIO DE APOPA FASE III</w:t>
            </w:r>
          </w:p>
        </w:tc>
      </w:tr>
      <w:tr w:rsidR="007718D2" w:rsidRPr="001F410B" w:rsidTr="00E73C8D">
        <w:trPr>
          <w:trHeight w:val="837"/>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746</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CARPETA: PARA COMPRAS Y CONTRATACIONES PARA ATENDER LA PANDEMIA DE COVID-19 EN EL MUNICIPIO DE APOPA AÑO 2020</w:t>
            </w:r>
          </w:p>
        </w:tc>
      </w:tr>
      <w:tr w:rsidR="007718D2" w:rsidRPr="001F410B" w:rsidTr="00E73C8D">
        <w:trPr>
          <w:trHeight w:val="850"/>
        </w:trPr>
        <w:tc>
          <w:tcPr>
            <w:tcW w:w="223"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8</w:t>
            </w:r>
          </w:p>
        </w:tc>
        <w:tc>
          <w:tcPr>
            <w:tcW w:w="708" w:type="pct"/>
            <w:shd w:val="clear" w:color="000000" w:fill="FFFFFF"/>
            <w:noWrap/>
            <w:vAlign w:val="center"/>
            <w:hideMark/>
          </w:tcPr>
          <w:p w:rsidR="007718D2" w:rsidRPr="001F410B" w:rsidRDefault="007718D2" w:rsidP="00E73C8D">
            <w:pPr>
              <w:spacing w:after="0" w:line="240" w:lineRule="auto"/>
              <w:jc w:val="center"/>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750</w:t>
            </w:r>
          </w:p>
        </w:tc>
        <w:tc>
          <w:tcPr>
            <w:tcW w:w="4069" w:type="pct"/>
            <w:shd w:val="clear" w:color="000000" w:fill="FFFFFF"/>
            <w:vAlign w:val="bottom"/>
            <w:hideMark/>
          </w:tcPr>
          <w:p w:rsidR="007718D2" w:rsidRPr="001F410B" w:rsidRDefault="007718D2" w:rsidP="00E73C8D">
            <w:pPr>
              <w:spacing w:after="0" w:line="240" w:lineRule="auto"/>
              <w:rPr>
                <w:rFonts w:ascii="Times New Roman" w:eastAsia="Times New Roman" w:hAnsi="Times New Roman" w:cs="Times New Roman"/>
                <w:color w:val="000000"/>
                <w:sz w:val="28"/>
                <w:szCs w:val="28"/>
                <w:lang w:val="es-ES" w:eastAsia="es-ES"/>
              </w:rPr>
            </w:pPr>
            <w:r w:rsidRPr="001F410B">
              <w:rPr>
                <w:rFonts w:ascii="Times New Roman" w:eastAsia="Times New Roman" w:hAnsi="Times New Roman" w:cs="Times New Roman"/>
                <w:color w:val="000000"/>
                <w:sz w:val="28"/>
                <w:szCs w:val="28"/>
                <w:lang w:val="es-ES" w:eastAsia="es-ES"/>
              </w:rPr>
              <w:t>CARPETA CD 03/20 SUMINISTRO DE COMBUSTIBLE PARA SER UTILIZADO EN VEHICULOS DE LA MUNICIPALIDAD DE MAYO A DICIEMBRE AÑO 2020(TERCER PROCESO)</w:t>
            </w:r>
          </w:p>
        </w:tc>
      </w:tr>
    </w:tbl>
    <w:p w:rsidR="007718D2" w:rsidRPr="001F410B" w:rsidRDefault="007718D2" w:rsidP="007718D2">
      <w:pPr>
        <w:tabs>
          <w:tab w:val="left" w:pos="4995"/>
        </w:tabs>
        <w:jc w:val="both"/>
        <w:rPr>
          <w:rFonts w:ascii="Times New Roman" w:hAnsi="Times New Roman" w:cs="Times New Roman"/>
          <w:bCs/>
          <w:sz w:val="28"/>
          <w:szCs w:val="28"/>
          <w:lang w:val="es-ES"/>
        </w:rPr>
      </w:pPr>
    </w:p>
    <w:p w:rsidR="007718D2" w:rsidRPr="001F410B" w:rsidRDefault="007718D2" w:rsidP="007718D2">
      <w:pPr>
        <w:tabs>
          <w:tab w:val="left" w:pos="4995"/>
        </w:tabs>
        <w:jc w:val="both"/>
        <w:rPr>
          <w:rFonts w:ascii="Times New Roman" w:eastAsia="Calibri" w:hAnsi="Times New Roman" w:cs="Times New Roman"/>
          <w:sz w:val="28"/>
          <w:szCs w:val="28"/>
          <w:lang w:val="es-ES"/>
        </w:rPr>
      </w:pPr>
      <w:r w:rsidRPr="001F410B">
        <w:rPr>
          <w:rFonts w:ascii="Times New Roman" w:hAnsi="Times New Roman" w:cs="Times New Roman"/>
          <w:bCs/>
          <w:sz w:val="28"/>
          <w:szCs w:val="28"/>
          <w:lang w:val="es-ES"/>
        </w:rPr>
        <w:t>E informen al Concejo Municipal Plural, en la próxima Sesión</w:t>
      </w:r>
      <w:r w:rsidRPr="001F410B">
        <w:rPr>
          <w:rFonts w:ascii="Times New Roman" w:hAnsi="Times New Roman" w:cs="Times New Roman"/>
          <w:sz w:val="28"/>
          <w:szCs w:val="28"/>
          <w:lang w:val="es-ES"/>
        </w:rPr>
        <w:t xml:space="preserve">, porque el Concejo Municipal no tiene que solucionar  las irresponsabilidades de otros. </w:t>
      </w:r>
      <w:r w:rsidRPr="001F410B">
        <w:rPr>
          <w:rFonts w:ascii="Times New Roman" w:hAnsi="Times New Roman" w:cs="Times New Roman"/>
          <w:b/>
          <w:sz w:val="28"/>
          <w:szCs w:val="28"/>
          <w:lang w:val="es-ES"/>
        </w:rPr>
        <w:t>II.-</w:t>
      </w:r>
      <w:r w:rsidRPr="001F410B">
        <w:rPr>
          <w:rFonts w:ascii="Times New Roman" w:hAnsi="Times New Roman" w:cs="Times New Roman"/>
          <w:sz w:val="28"/>
          <w:szCs w:val="28"/>
          <w:lang w:val="es-ES"/>
        </w:rPr>
        <w:t xml:space="preserve"> Que en el punto número siete se tuvo la Participación del Licenciado Jonathan Antonio Espinoza Salazar, Subgerente Administrativo el cual presento recomendable  referente al traslado de la Licda. Paz de los Ángeles Lima de Torres, Jefe del Departamento de Registro del Estado Familiar, el Pleno delibero el punto y recomendaron que el punto se presente en la próxima sesión. </w:t>
      </w:r>
      <w:r w:rsidRPr="001F410B">
        <w:rPr>
          <w:rFonts w:ascii="Times New Roman" w:hAnsi="Times New Roman" w:cs="Times New Roman"/>
          <w:b/>
          <w:sz w:val="28"/>
          <w:szCs w:val="28"/>
          <w:lang w:val="es-ES"/>
        </w:rPr>
        <w:t>III.-</w:t>
      </w:r>
      <w:r w:rsidRPr="001F410B">
        <w:rPr>
          <w:rFonts w:ascii="Times New Roman" w:hAnsi="Times New Roman" w:cs="Times New Roman"/>
          <w:sz w:val="28"/>
          <w:szCs w:val="28"/>
          <w:lang w:val="es-ES"/>
        </w:rPr>
        <w:t xml:space="preserve"> Que en el punto número nueve se tuvo la Participación </w:t>
      </w:r>
      <w:r w:rsidRPr="001F410B">
        <w:rPr>
          <w:rFonts w:ascii="Times New Roman" w:hAnsi="Times New Roman" w:cs="Times New Roman"/>
          <w:sz w:val="28"/>
          <w:szCs w:val="28"/>
          <w:lang w:val="es-ES"/>
        </w:rPr>
        <w:lastRenderedPageBreak/>
        <w:t>de la</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Licenciada Cesia Keren Umaña Serrano, Oficial de Acceso a la Información Pública, exponiendo situación actual de la Unidad que representa, en la cual manifestó que al Pleno que el día veintisiete de Julio es el último día para mandar la ficha de evaluación  al Instituto de Acceso a la Información Pública y el día once de agosto es el último día  para subir toda la documentación pendiente; además expreso que hay bastante documentación que esta subida al sistema, pero aún está pendiente de subir más información, y está haciendo lo posible para poder salir con la carga laboral, pero no va poder salir con todo el trabajo que se está realizando en la unidad, lo cual expreso al Pleno que desde hace varios años ha solicitado que se le asignen a una persona, por lo tanto el Pleno solicita que se le instruya al Gerente General</w:t>
      </w:r>
      <w:r w:rsidRPr="001F410B">
        <w:rPr>
          <w:rFonts w:ascii="Times New Roman" w:hAnsi="Times New Roman" w:cs="Times New Roman"/>
          <w:bCs/>
          <w:sz w:val="28"/>
          <w:szCs w:val="28"/>
          <w:lang w:val="es-ES"/>
        </w:rPr>
        <w:t xml:space="preserve"> realice las acciones correspondientes a fin de asignar a una persona a la UAIP, a fin de cumplir con los Lineamientos del Instituto de Acceso a la Administración Pública y realizar una buena Administración Municipal.</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 xml:space="preserve">IV.- </w:t>
      </w:r>
      <w:r w:rsidRPr="001F410B">
        <w:rPr>
          <w:rFonts w:ascii="Times New Roman" w:hAnsi="Times New Roman" w:cs="Times New Roman"/>
          <w:sz w:val="28"/>
          <w:szCs w:val="28"/>
          <w:lang w:val="es-ES"/>
        </w:rPr>
        <w:t xml:space="preserve">Que en el punto número  diez de la agenda de esta Sesión se tuvo la participación del Sr. Marco Antonio Pérez Castillo, Subgerente de Desarrollo Social, presentando Carpetas Técnicas denominadas: </w:t>
      </w:r>
      <w:r w:rsidRPr="001F410B">
        <w:rPr>
          <w:rFonts w:ascii="Times New Roman" w:hAnsi="Times New Roman" w:cs="Times New Roman"/>
          <w:b/>
          <w:sz w:val="28"/>
          <w:szCs w:val="28"/>
          <w:lang w:val="es-ES"/>
        </w:rPr>
        <w:t>1)</w:t>
      </w:r>
      <w:r w:rsidRPr="001F410B">
        <w:rPr>
          <w:rFonts w:ascii="Times New Roman" w:hAnsi="Times New Roman" w:cs="Times New Roman"/>
          <w:sz w:val="28"/>
          <w:szCs w:val="28"/>
          <w:lang w:val="es-ES"/>
        </w:rPr>
        <w:t xml:space="preserve"> Apoyo a la Educación Primaria  en el municipio de Apopa año 2020 por un monto de </w:t>
      </w:r>
      <w:r w:rsidRPr="001F410B">
        <w:rPr>
          <w:rFonts w:ascii="Times New Roman" w:hAnsi="Times New Roman" w:cs="Times New Roman"/>
          <w:b/>
          <w:color w:val="000000" w:themeColor="text1"/>
          <w:sz w:val="28"/>
          <w:szCs w:val="28"/>
          <w:lang w:val="es-ES"/>
        </w:rPr>
        <w:t xml:space="preserve">$21,156.46 </w:t>
      </w:r>
      <w:r w:rsidRPr="001F410B">
        <w:rPr>
          <w:rFonts w:ascii="Times New Roman" w:hAnsi="Times New Roman" w:cs="Times New Roman"/>
          <w:sz w:val="28"/>
          <w:szCs w:val="28"/>
          <w:lang w:val="es-ES"/>
        </w:rPr>
        <w:t xml:space="preserve">y </w:t>
      </w:r>
      <w:r w:rsidRPr="001F410B">
        <w:rPr>
          <w:rFonts w:ascii="Times New Roman" w:hAnsi="Times New Roman" w:cs="Times New Roman"/>
          <w:b/>
          <w:sz w:val="28"/>
          <w:szCs w:val="28"/>
          <w:lang w:val="es-ES"/>
        </w:rPr>
        <w:t>2)</w:t>
      </w:r>
      <w:r w:rsidRPr="001F410B">
        <w:rPr>
          <w:rFonts w:ascii="Times New Roman" w:hAnsi="Times New Roman" w:cs="Times New Roman"/>
          <w:sz w:val="28"/>
          <w:szCs w:val="28"/>
          <w:lang w:val="es-ES"/>
        </w:rPr>
        <w:t xml:space="preserve"> Apoyo Económico a la Educación en los niveles: Básica, Media y Superior, para estudiantes de escasos recursos en el Municipio de Apopa año 2020, por un monto de $62.000.00, </w:t>
      </w:r>
      <w:r w:rsidRPr="001F410B">
        <w:rPr>
          <w:rFonts w:ascii="Times New Roman" w:hAnsi="Times New Roman" w:cs="Times New Roman"/>
          <w:bCs/>
          <w:sz w:val="28"/>
          <w:szCs w:val="28"/>
          <w:lang w:val="es-ES"/>
        </w:rPr>
        <w:t>expresando que por la emergencia de la Pandemia COVID-19, no fueron aprobadas ni ejecutadas en tiempo,</w:t>
      </w:r>
      <w:r w:rsidRPr="001F410B">
        <w:rPr>
          <w:rFonts w:ascii="Times New Roman" w:hAnsi="Times New Roman" w:cs="Times New Roman"/>
          <w:sz w:val="28"/>
          <w:szCs w:val="28"/>
          <w:lang w:val="es-ES"/>
        </w:rPr>
        <w:t xml:space="preserve"> </w:t>
      </w:r>
      <w:r w:rsidRPr="001F410B">
        <w:rPr>
          <w:rFonts w:ascii="Times New Roman" w:hAnsi="Times New Roman" w:cs="Times New Roman"/>
          <w:bCs/>
          <w:sz w:val="28"/>
          <w:szCs w:val="28"/>
          <w:lang w:val="es-ES"/>
        </w:rPr>
        <w:t>sin embargo se debe de dar respuesta en base a la Ley a los beneficiados de dichas carpetas</w:t>
      </w:r>
      <w:r w:rsidRPr="001F410B">
        <w:rPr>
          <w:rFonts w:ascii="Times New Roman" w:hAnsi="Times New Roman" w:cs="Times New Roman"/>
          <w:sz w:val="28"/>
          <w:szCs w:val="28"/>
          <w:lang w:val="es-ES"/>
        </w:rPr>
        <w:t>, por lo tanto el pleno delibero el punto y recomiendan que se le instruya al Auditor Interno</w:t>
      </w:r>
      <w:r w:rsidRPr="001F410B">
        <w:rPr>
          <w:rFonts w:ascii="Times New Roman" w:hAnsi="Times New Roman" w:cs="Times New Roman"/>
          <w:b/>
          <w:bCs/>
          <w:sz w:val="28"/>
          <w:szCs w:val="28"/>
          <w:lang w:val="es-ES"/>
        </w:rPr>
        <w:t>,</w:t>
      </w:r>
      <w:r w:rsidRPr="001F410B">
        <w:rPr>
          <w:rFonts w:ascii="Times New Roman" w:hAnsi="Times New Roman" w:cs="Times New Roman"/>
          <w:bCs/>
          <w:sz w:val="28"/>
          <w:szCs w:val="28"/>
          <w:lang w:val="es-ES"/>
        </w:rPr>
        <w:t xml:space="preserve"> emita Opinión Técnica, para justificar si es factible o no la aprobación y ejecución de las carpetas antes detalladas, en relación a los pagos retroactivos.</w:t>
      </w:r>
      <w:r w:rsidRPr="001F410B">
        <w:rPr>
          <w:rFonts w:ascii="Times New Roman" w:hAnsi="Times New Roman" w:cs="Times New Roman"/>
          <w:sz w:val="28"/>
          <w:szCs w:val="28"/>
          <w:lang w:val="es-ES"/>
        </w:rPr>
        <w:t xml:space="preserve"> Seguidamente pide la palabra la Señora</w:t>
      </w:r>
      <w:r w:rsidRPr="001F410B">
        <w:rPr>
          <w:rFonts w:ascii="Times New Roman" w:hAnsi="Times New Roman" w:cs="Times New Roman"/>
          <w:b/>
          <w:bCs/>
          <w:sz w:val="28"/>
          <w:szCs w:val="28"/>
          <w:lang w:val="es-ES"/>
        </w:rPr>
        <w:t xml:space="preserve"> </w:t>
      </w:r>
      <w:r w:rsidRPr="001F410B">
        <w:rPr>
          <w:rFonts w:ascii="Times New Roman" w:hAnsi="Times New Roman" w:cs="Times New Roman"/>
          <w:bCs/>
          <w:sz w:val="28"/>
          <w:szCs w:val="28"/>
          <w:lang w:val="es-ES"/>
        </w:rPr>
        <w:t>Rubenia Delfina Mira Hernández, Decima Regidora Propietaria</w:t>
      </w:r>
      <w:r w:rsidRPr="001F410B">
        <w:rPr>
          <w:rFonts w:ascii="Times New Roman" w:hAnsi="Times New Roman" w:cs="Times New Roman"/>
          <w:sz w:val="28"/>
          <w:szCs w:val="28"/>
          <w:lang w:val="es-ES"/>
        </w:rPr>
        <w:t xml:space="preserve">, y solicita que conste en acta que en relación  al tema de las carpetas  es preocupante, en el sentido que se ha abusado de la confianza y el trabajo de los maestros y sería injusto no pagarles, pero también  tenemos que  ver la parte legal, la responsabilidad  y que hasta esta fecha el Concejo Municipal  ha conocido las carpetas, porque si el Subgerente de Desarrollo Social  sabia como se ha venido trabajando los años anteriores,  porque hasta este mes de julio viene a presentar  las carpetas y es una carpeta alterada, y al Concejo Municipal no lo pueden engañar </w:t>
      </w:r>
      <w:r w:rsidRPr="001F410B">
        <w:rPr>
          <w:rFonts w:ascii="Times New Roman" w:hAnsi="Times New Roman" w:cs="Times New Roman"/>
          <w:sz w:val="28"/>
          <w:szCs w:val="28"/>
          <w:lang w:val="es-ES"/>
        </w:rPr>
        <w:lastRenderedPageBreak/>
        <w:t xml:space="preserve">porque los reparos los paga el Concejo  y es una falta de respeto y abuso del Subgerente de Desarrollo Social de alterar la carpeta con esos datos, por lo cual solicita la participación de los maestros  para que ellos expliquen ante el Pleno, cual es el  compromiso  que tiene con la municipalidad. Asimismo manifestó que estamos con el séptimo mes  del año  y las carpetas para este apoyo  se aprueban al inicio  de año  y la pandemia inicio en marzo, porque no se hizo en el mes de enero o en febrero, cual fue la limitante que tuvieron  o cual fue la excusa  para decir  que no lo pudieran presentar  en esa fecha,  como va hacer  si el Concejo  determina aprobar con esos meses que han pasado porque son casi siete meses, seguidamente toma la palabra el Subgerente de Desarrollo Social, el cual manifestó que a los maestros no se les aviso  en su  momento que  no se les iba apoyar, toma la palabra la Señora </w:t>
      </w:r>
      <w:r w:rsidRPr="001F410B">
        <w:rPr>
          <w:rFonts w:ascii="Times New Roman" w:hAnsi="Times New Roman" w:cs="Times New Roman"/>
          <w:bCs/>
          <w:sz w:val="28"/>
          <w:szCs w:val="28"/>
          <w:lang w:val="es-ES"/>
        </w:rPr>
        <w:t>Rubenia Delfina Mira Hernández, Decima Regidora Propietaria</w:t>
      </w:r>
      <w:r w:rsidRPr="001F410B">
        <w:rPr>
          <w:rFonts w:ascii="Times New Roman" w:hAnsi="Times New Roman" w:cs="Times New Roman"/>
          <w:sz w:val="28"/>
          <w:szCs w:val="28"/>
          <w:lang w:val="es-ES"/>
        </w:rPr>
        <w:t xml:space="preserve">, y expreso que no es responsabilidad  del Concejo  porque la carpeta  nunca se conoció  en Concejo, por lo tanto  el Concejo  no puede asumir responsabilidades del área que tenía que haberlas  presentado en su momento y no a estas alturas  que necesitan pagar cuando no hay una carpeta aprobada por el Pleno, asimismo solicita </w:t>
      </w:r>
      <w:r w:rsidRPr="001F410B">
        <w:rPr>
          <w:rFonts w:ascii="Times New Roman" w:hAnsi="Times New Roman" w:cs="Times New Roman"/>
          <w:bCs/>
          <w:sz w:val="28"/>
          <w:szCs w:val="28"/>
          <w:lang w:val="es-ES"/>
        </w:rPr>
        <w:t xml:space="preserve">a que se le instruya al </w:t>
      </w:r>
      <w:r w:rsidRPr="001F410B">
        <w:rPr>
          <w:rFonts w:ascii="Times New Roman" w:hAnsi="Times New Roman" w:cs="Times New Roman"/>
          <w:sz w:val="28"/>
          <w:szCs w:val="28"/>
          <w:lang w:val="es-ES"/>
        </w:rPr>
        <w:t>Sub Gerente de Desarrollo Social, para que brinde Informe del nivel de avance obtenido en las</w:t>
      </w:r>
      <w:r w:rsidRPr="001F410B">
        <w:rPr>
          <w:rFonts w:ascii="Times New Roman" w:hAnsi="Times New Roman" w:cs="Times New Roman"/>
          <w:bCs/>
          <w:sz w:val="28"/>
          <w:szCs w:val="28"/>
          <w:lang w:val="es-ES"/>
        </w:rPr>
        <w:t xml:space="preserve"> Carpetas Técnicas aprobadas, relacionadas con el área social, a partir del año 2012 a la fecha, e informe al Concejo Municipal Plural, a la brevedad posible.</w:t>
      </w:r>
      <w:r w:rsidRPr="001F410B">
        <w:rPr>
          <w:rFonts w:ascii="Times New Roman" w:hAnsi="Times New Roman" w:cs="Times New Roman"/>
          <w:sz w:val="28"/>
          <w:szCs w:val="28"/>
          <w:lang w:val="es-ES"/>
        </w:rPr>
        <w:t xml:space="preserve">  </w:t>
      </w:r>
      <w:r w:rsidRPr="001F410B">
        <w:rPr>
          <w:rFonts w:ascii="Times New Roman" w:hAnsi="Times New Roman" w:cs="Times New Roman"/>
          <w:b/>
          <w:sz w:val="28"/>
          <w:szCs w:val="28"/>
          <w:lang w:val="es-ES"/>
        </w:rPr>
        <w:t>V.-</w:t>
      </w:r>
      <w:r w:rsidRPr="001F410B">
        <w:rPr>
          <w:rFonts w:ascii="Times New Roman" w:hAnsi="Times New Roman" w:cs="Times New Roman"/>
          <w:sz w:val="28"/>
          <w:szCs w:val="28"/>
          <w:lang w:val="es-ES"/>
        </w:rPr>
        <w:t xml:space="preserve"> Que en el punto número doce de la Agenda de esta Sesión se tuvo la participación del</w:t>
      </w:r>
      <w:r w:rsidRPr="001F410B">
        <w:rPr>
          <w:rFonts w:ascii="Times New Roman" w:hAnsi="Times New Roman" w:cs="Times New Roman"/>
          <w:sz w:val="28"/>
          <w:szCs w:val="28"/>
        </w:rPr>
        <w:t xml:space="preserve"> Señor José David Recinos Tobar; Séptimo Regidor Propietario, el cual rindió informe en relación  a la Recolección  de los Desechos Sólidos  en el Municipio de Apopa</w:t>
      </w:r>
      <w:r w:rsidRPr="001F410B">
        <w:rPr>
          <w:rFonts w:ascii="Times New Roman" w:hAnsi="Times New Roman" w:cs="Times New Roman"/>
          <w:sz w:val="28"/>
          <w:szCs w:val="28"/>
          <w:lang w:val="es-ES"/>
        </w:rPr>
        <w:t xml:space="preserve">, asimismo, solicita  que se instruya al Gerente General, </w:t>
      </w:r>
      <w:r w:rsidRPr="001F410B">
        <w:rPr>
          <w:rFonts w:ascii="Times New Roman" w:hAnsi="Times New Roman" w:cs="Times New Roman"/>
          <w:bCs/>
          <w:sz w:val="28"/>
          <w:szCs w:val="28"/>
          <w:lang w:val="es-ES"/>
        </w:rPr>
        <w:t>realice las acciones correspondientes a fin de asignar a dos persona para el área de Recolección, de manera temporal por 15 días; a fin de cumplir con la recolección de Desechos Sólidos en el Municipio y realizar una buena Administración Municipal.</w:t>
      </w:r>
      <w:r w:rsidRPr="001F410B">
        <w:rPr>
          <w:rFonts w:ascii="Times New Roman" w:hAnsi="Times New Roman" w:cs="Times New Roman"/>
          <w:sz w:val="28"/>
          <w:szCs w:val="28"/>
          <w:lang w:val="es-ES"/>
        </w:rPr>
        <w:t xml:space="preserve"> Seguidamente solicita la palabra la </w:t>
      </w:r>
      <w:r w:rsidRPr="001F410B">
        <w:rPr>
          <w:rFonts w:ascii="Times New Roman" w:eastAsia="Calibri" w:hAnsi="Times New Roman" w:cs="Times New Roman"/>
          <w:sz w:val="28"/>
          <w:szCs w:val="28"/>
        </w:rPr>
        <w:t>Licenciada Adela María Cortez Coto; Quinta Regidora Propietaria</w:t>
      </w:r>
      <w:r w:rsidRPr="001F410B">
        <w:rPr>
          <w:rFonts w:ascii="Times New Roman" w:hAnsi="Times New Roman" w:cs="Times New Roman"/>
          <w:sz w:val="28"/>
          <w:szCs w:val="28"/>
          <w:lang w:val="es-ES"/>
        </w:rPr>
        <w:t xml:space="preserve">, solicita que conste en  acta que hay un acuerdo  municipal  donde se autorizó al Subgerente  de medio ambiente  asuma en el área de recolección  de desechos sólidos  y no lo ha hecho; que se prepare plan de trabajo para aprobación de horas extras; un Concejal ha asumido  esas funciones de forma  voluntaria para apoyar esta área, asimismo el </w:t>
      </w:r>
      <w:r w:rsidRPr="001F410B">
        <w:rPr>
          <w:rFonts w:ascii="Times New Roman" w:eastAsia="Calibri" w:hAnsi="Times New Roman" w:cs="Times New Roman"/>
          <w:sz w:val="28"/>
          <w:szCs w:val="28"/>
        </w:rPr>
        <w:t xml:space="preserve">señor Mario Alberto Tobar Meléndez; Cuarto Regidor </w:t>
      </w:r>
      <w:r w:rsidRPr="001F410B">
        <w:rPr>
          <w:rFonts w:ascii="Times New Roman" w:eastAsia="Calibri" w:hAnsi="Times New Roman" w:cs="Times New Roman"/>
          <w:sz w:val="28"/>
          <w:szCs w:val="28"/>
        </w:rPr>
        <w:lastRenderedPageBreak/>
        <w:t>Suplente</w:t>
      </w:r>
      <w:r w:rsidRPr="001F410B">
        <w:rPr>
          <w:rFonts w:ascii="Times New Roman" w:hAnsi="Times New Roman" w:cs="Times New Roman"/>
          <w:sz w:val="28"/>
          <w:szCs w:val="28"/>
          <w:lang w:val="es-ES"/>
        </w:rPr>
        <w:t xml:space="preserve">, solicita que conste en acta que nosotros como Concejales tenemos ciertas funciones  de la toma de decisiones y no la que están haciendo y el </w:t>
      </w:r>
      <w:r w:rsidRPr="001F410B">
        <w:rPr>
          <w:rFonts w:ascii="Times New Roman" w:hAnsi="Times New Roman" w:cs="Times New Roman"/>
          <w:sz w:val="28"/>
          <w:szCs w:val="28"/>
        </w:rPr>
        <w:t>Señor José David Recinos Tobar; Séptimo Regidor Propietario</w:t>
      </w:r>
      <w:r w:rsidRPr="001F410B">
        <w:rPr>
          <w:rFonts w:ascii="Times New Roman" w:hAnsi="Times New Roman" w:cs="Times New Roman"/>
          <w:sz w:val="28"/>
          <w:szCs w:val="28"/>
          <w:lang w:val="es-ES"/>
        </w:rPr>
        <w:t xml:space="preserve">, ha retomado lo de los desechos sólidos, lo cual demuestra  capacidad técnica y lo que no hay es disposición y en ese sentido  hay que descartar que hay responsables contratados  que son los empleados que tienen que  dar cumplimiento a sus funciones,  y que es el área  de medio ambiente los encargados  de la recolección  y aseo  y que hasta ahora  no han trabajado en un plan  integral de disposición  de desechos sólidos, como no hay un plan ni estrategias no se puede trabajar y  el Concejo no  lo pueden exigir porque no hay plan integral y trabajan de forma improvisada. Asimismo manifiesta que  se había hecho un cambio de Jefatura que es el cambio de Jefe de Recolección y Aseo, que por su misma voluntad  había pedido traslado  por su estado de salud y algunas personas del Concejo volvieron a poner  a una persona ineficiente  y que tiene problemas de salud  y es responsabilidad y la fe del Concejo haber hecho eses traslado cuando ya  lo habían cambiado con anterioridad, entonces hay que ver responsabilidades de los trabajadores en el incumplimiento de la creación del Plan  Integral de Disposición  de Desechos Sólidos. Seguidamente la </w:t>
      </w:r>
      <w:r w:rsidRPr="001F410B">
        <w:rPr>
          <w:rFonts w:ascii="Times New Roman" w:eastAsia="Calibri" w:hAnsi="Times New Roman" w:cs="Times New Roman"/>
          <w:sz w:val="28"/>
          <w:szCs w:val="28"/>
          <w:lang w:val="es-ES"/>
        </w:rPr>
        <w:t>señora Blanca Lidia Sigüenza de Mejía; Duodécima Regidora Propietaria</w:t>
      </w:r>
      <w:r w:rsidRPr="001F410B">
        <w:rPr>
          <w:rFonts w:ascii="Times New Roman" w:hAnsi="Times New Roman" w:cs="Times New Roman"/>
          <w:sz w:val="28"/>
          <w:szCs w:val="28"/>
          <w:lang w:val="es-ES"/>
        </w:rPr>
        <w:t xml:space="preserve">, solicita que conste en acta que el trabajo que ha realizado el </w:t>
      </w:r>
      <w:r w:rsidRPr="001F410B">
        <w:rPr>
          <w:rFonts w:ascii="Times New Roman" w:hAnsi="Times New Roman" w:cs="Times New Roman"/>
          <w:sz w:val="28"/>
          <w:szCs w:val="28"/>
        </w:rPr>
        <w:t>Señor José David Recinos Tobar; Séptimo Regidor Propietario</w:t>
      </w:r>
      <w:r w:rsidRPr="001F410B">
        <w:rPr>
          <w:rFonts w:ascii="Times New Roman" w:hAnsi="Times New Roman" w:cs="Times New Roman"/>
          <w:sz w:val="28"/>
          <w:szCs w:val="28"/>
          <w:lang w:val="es-ES"/>
        </w:rPr>
        <w:t xml:space="preserve">, en el municipio ha avanzado  con lo de la basura,  pero hay un acuerdo donde se delegó al Subgerente de Medio Ambiente  y en este mes  se debe de hablar y llevarse al Ing. Paz, para que vea las rutas  que se están haciendo y como se están trabajando  y si no fuera así el Concejo  tiene la prioridad  para venir y quitar  al Ing Paz, porque el Concejo es para toma de decisiones  y si se había delegado a una persona  que es el Subgerente de Medio Ambiente  con acuerdo de Concejo  y eso es bien delicado por las responsabilidades  son para su persona  y al final  el trabajo lo está haciendo un Concejal y no es justo y recomienda se le dé un mes  para que realice el trabajo y si no funciona  hay que quitarlo. Además la Señora </w:t>
      </w:r>
      <w:r w:rsidRPr="001F410B">
        <w:rPr>
          <w:rFonts w:ascii="Times New Roman" w:eastAsia="Calibri" w:hAnsi="Times New Roman" w:cs="Times New Roman"/>
          <w:sz w:val="28"/>
          <w:szCs w:val="28"/>
          <w:lang w:val="es-ES"/>
        </w:rPr>
        <w:t xml:space="preserve">Blanca Lidia Sigüenza de Mejía; Duodécima Regidora Propietaria y la Señora </w:t>
      </w:r>
      <w:r w:rsidRPr="001F410B">
        <w:rPr>
          <w:rFonts w:ascii="Times New Roman" w:eastAsia="Calibri" w:hAnsi="Times New Roman" w:cs="Times New Roman"/>
          <w:sz w:val="28"/>
          <w:szCs w:val="28"/>
        </w:rPr>
        <w:t>María del Carmen García; Primera Regidora Propietaria</w:t>
      </w:r>
      <w:r w:rsidRPr="001F410B">
        <w:rPr>
          <w:rFonts w:ascii="Times New Roman" w:hAnsi="Times New Roman" w:cs="Times New Roman"/>
          <w:sz w:val="28"/>
          <w:szCs w:val="28"/>
          <w:lang w:val="es-ES"/>
        </w:rPr>
        <w:t xml:space="preserve"> solicita que conste en </w:t>
      </w:r>
      <w:r w:rsidRPr="001F410B">
        <w:rPr>
          <w:rFonts w:ascii="Times New Roman" w:eastAsia="Calibri" w:hAnsi="Times New Roman" w:cs="Times New Roman"/>
          <w:sz w:val="28"/>
          <w:szCs w:val="28"/>
        </w:rPr>
        <w:t xml:space="preserve">acta Que cada Jefe, Gerente y Subgerentes cumplan con sus obligaciones de  trabajo y si no es así que se les haga un proceso sancionatorio </w:t>
      </w:r>
      <w:r w:rsidRPr="001F410B">
        <w:rPr>
          <w:rFonts w:ascii="Times New Roman" w:hAnsi="Times New Roman" w:cs="Times New Roman"/>
          <w:b/>
          <w:sz w:val="28"/>
          <w:szCs w:val="28"/>
          <w:lang w:val="es-ES"/>
        </w:rPr>
        <w:t xml:space="preserve">VI.- </w:t>
      </w:r>
      <w:r w:rsidRPr="001F410B">
        <w:rPr>
          <w:rFonts w:ascii="Times New Roman" w:hAnsi="Times New Roman" w:cs="Times New Roman"/>
          <w:sz w:val="28"/>
          <w:szCs w:val="28"/>
          <w:lang w:val="es-ES"/>
        </w:rPr>
        <w:t>En el punto número quince la cual consiste en puntos Varios, la</w:t>
      </w:r>
      <w:r w:rsidRPr="001F410B">
        <w:rPr>
          <w:rFonts w:ascii="Times New Roman" w:hAnsi="Times New Roman" w:cs="Times New Roman"/>
          <w:b/>
          <w:sz w:val="28"/>
          <w:szCs w:val="28"/>
          <w:lang w:val="es-ES"/>
        </w:rPr>
        <w:t xml:space="preserve"> </w:t>
      </w:r>
      <w:r w:rsidRPr="001F410B">
        <w:rPr>
          <w:rFonts w:ascii="Times New Roman" w:hAnsi="Times New Roman" w:cs="Times New Roman"/>
          <w:sz w:val="28"/>
          <w:szCs w:val="28"/>
          <w:lang w:val="es-ES"/>
        </w:rPr>
        <w:t xml:space="preserve">Señora </w:t>
      </w:r>
      <w:r w:rsidRPr="001F410B">
        <w:rPr>
          <w:rFonts w:ascii="Times New Roman" w:eastAsia="Calibri" w:hAnsi="Times New Roman" w:cs="Times New Roman"/>
          <w:sz w:val="28"/>
          <w:szCs w:val="28"/>
          <w:lang w:val="es-ES"/>
        </w:rPr>
        <w:t xml:space="preserve">Blanca Lidia </w:t>
      </w:r>
      <w:r w:rsidRPr="001F410B">
        <w:rPr>
          <w:rFonts w:ascii="Times New Roman" w:eastAsia="Calibri" w:hAnsi="Times New Roman" w:cs="Times New Roman"/>
          <w:sz w:val="28"/>
          <w:szCs w:val="28"/>
          <w:lang w:val="es-ES"/>
        </w:rPr>
        <w:lastRenderedPageBreak/>
        <w:t xml:space="preserve">Sigüenza de Mejía; Duodécima Regidora Propietaria, solicita que conste en acta que el día lunes recibió una llamada telefónica que es abogado de un proveedor  llamado la Casa del Sello, el cual le expreso que la municipalidad posee una deuda con ellos por la cantidad de $1,000.00 que consiste en  papelería  desde hace un año; asimismo recomienda que el Síndico Municipal revise  el proceso  del proveedor  solicitando que se le pague al proveedor y si no le cancelan la deuda, se exime de toda responsabilidad porque el proveedor ira a la Fiscalía y el Concejo saldrá perjudicado. Por lo tanto el </w:t>
      </w:r>
      <w:r w:rsidRPr="001F410B">
        <w:rPr>
          <w:rFonts w:ascii="Times New Roman" w:hAnsi="Times New Roman" w:cs="Times New Roman"/>
          <w:bCs/>
          <w:sz w:val="28"/>
          <w:szCs w:val="28"/>
          <w:lang w:val="es-ES"/>
        </w:rPr>
        <w:t>Pleno delibero el punto  y solicitan que se le instruya a la Tesorera Municipal para que elabore un informe referente al proceso de pago para el proveedor Casa del Sello, e informe al Concejo Municipal Plural, en la próxima Sesión</w:t>
      </w:r>
      <w:r w:rsidRPr="001F410B">
        <w:rPr>
          <w:rFonts w:ascii="Times New Roman" w:hAnsi="Times New Roman" w:cs="Times New Roman"/>
          <w:b/>
          <w:bCs/>
          <w:sz w:val="28"/>
          <w:szCs w:val="28"/>
          <w:lang w:val="es-ES"/>
        </w:rPr>
        <w:t>. VII.-</w:t>
      </w:r>
      <w:r w:rsidRPr="001F410B">
        <w:rPr>
          <w:rFonts w:ascii="Times New Roman" w:hAnsi="Times New Roman" w:cs="Times New Roman"/>
          <w:sz w:val="28"/>
          <w:szCs w:val="28"/>
        </w:rPr>
        <w:t xml:space="preserve"> Que en el punto número </w:t>
      </w:r>
      <w:r w:rsidRPr="001F410B">
        <w:rPr>
          <w:rFonts w:ascii="Times New Roman" w:hAnsi="Times New Roman" w:cs="Times New Roman"/>
          <w:bCs/>
          <w:sz w:val="28"/>
          <w:szCs w:val="28"/>
          <w:lang w:val="es-ES"/>
        </w:rPr>
        <w:t>catorce, de la agenda de esta sesión</w:t>
      </w:r>
      <w:r w:rsidRPr="001F410B">
        <w:rPr>
          <w:rFonts w:ascii="Times New Roman" w:hAnsi="Times New Roman" w:cs="Times New Roman"/>
          <w:sz w:val="28"/>
          <w:szCs w:val="28"/>
        </w:rPr>
        <w:t xml:space="preserve">, </w:t>
      </w:r>
      <w:r w:rsidRPr="001F410B">
        <w:rPr>
          <w:rFonts w:ascii="Times New Roman" w:hAnsi="Times New Roman" w:cs="Times New Roman"/>
          <w:bCs/>
          <w:sz w:val="28"/>
          <w:szCs w:val="28"/>
          <w:lang w:val="es-ES"/>
        </w:rPr>
        <w:t xml:space="preserve">el cual corresponde a notas a conocimiento del Concejo Municipal Plural, por lo tanto se da lectura al siguiente escrito: </w:t>
      </w:r>
      <w:r w:rsidRPr="001F410B">
        <w:rPr>
          <w:rFonts w:ascii="Times New Roman" w:hAnsi="Times New Roman" w:cs="Times New Roman"/>
          <w:b/>
          <w:bCs/>
          <w:sz w:val="28"/>
          <w:szCs w:val="28"/>
          <w:lang w:val="es-ES"/>
        </w:rPr>
        <w:t xml:space="preserve">I. </w:t>
      </w:r>
      <w:r w:rsidRPr="001F410B">
        <w:rPr>
          <w:rFonts w:ascii="Times New Roman" w:hAnsi="Times New Roman" w:cs="Times New Roman"/>
          <w:bCs/>
          <w:sz w:val="28"/>
          <w:szCs w:val="28"/>
          <w:lang w:val="es-ES"/>
        </w:rPr>
        <w:t xml:space="preserve">Nota  de LaLiga, valores y Oportunidades suscrita por el Licenciado </w:t>
      </w:r>
      <w:r>
        <w:rPr>
          <w:rFonts w:ascii="Times New Roman" w:hAnsi="Times New Roman" w:cs="Times New Roman"/>
          <w:bCs/>
          <w:sz w:val="28"/>
          <w:szCs w:val="28"/>
          <w:lang w:val="es-ES"/>
        </w:rPr>
        <w:t>XXXXXX</w:t>
      </w:r>
      <w:r w:rsidRPr="001F410B">
        <w:rPr>
          <w:rFonts w:ascii="Times New Roman" w:hAnsi="Times New Roman" w:cs="Times New Roman"/>
          <w:bCs/>
          <w:sz w:val="28"/>
          <w:szCs w:val="28"/>
          <w:lang w:val="es-ES"/>
        </w:rPr>
        <w:t xml:space="preserve"> </w:t>
      </w:r>
      <w:r>
        <w:rPr>
          <w:rFonts w:ascii="Times New Roman" w:hAnsi="Times New Roman" w:cs="Times New Roman"/>
          <w:bCs/>
          <w:sz w:val="28"/>
          <w:szCs w:val="28"/>
          <w:lang w:val="es-ES"/>
        </w:rPr>
        <w:t>XXXXXXX</w:t>
      </w:r>
      <w:r w:rsidRPr="001F410B">
        <w:rPr>
          <w:rFonts w:ascii="Times New Roman" w:hAnsi="Times New Roman" w:cs="Times New Roman"/>
          <w:bCs/>
          <w:sz w:val="28"/>
          <w:szCs w:val="28"/>
          <w:lang w:val="es-ES"/>
        </w:rPr>
        <w:t>, Coordinador del Programa la LaLiga, valores y Oportunidades; Instituto Nacional de los Deportes de El Salvador-INDES, el cual fue recibido en el Despacho Municipal vía correo electrónico el día 07/07/2020, informando que el Programa la LaLiga, valores y Oportunidades, fue suspendido  el pasado 16 de marzo de 2020 a raíz de la emergencia  nacional por la pandemia COVID-19, finalizando únicamente  el curso de monitor de futbol base, quedando en la espera del curso de formador de formadores correspondientes a las Alcaldías Municipales de la Zona Central e informar que mediantes gestiones realizadas para adaptación  de la situación el INDES y la Fundación LaLiga, han gestionado una Plataforma Educativa  Virtual para hacer posible la continuidad del programa a través de la formación de Monitores de Futbol, Gestores Municipales y Voluntariado Deportivo  del municipio de Apopa. Por lo tanto, el Pleno autoriza que el Alcalde municipal margine dicha nota para el Apoderado General de la Municipalidad, a fin de que realice las acciones correspondientes para darle respuesta a lo solicitado.</w:t>
      </w:r>
    </w:p>
    <w:p w:rsidR="007718D2" w:rsidRPr="001F410B" w:rsidRDefault="007718D2" w:rsidP="007718D2">
      <w:pPr>
        <w:spacing w:after="0"/>
        <w:jc w:val="both"/>
        <w:rPr>
          <w:rFonts w:ascii="Times New Roman" w:hAnsi="Times New Roman" w:cs="Times New Roman"/>
          <w:sz w:val="28"/>
          <w:szCs w:val="28"/>
          <w:lang w:val="es-ES"/>
        </w:rPr>
      </w:pPr>
      <w:r w:rsidRPr="001F410B">
        <w:rPr>
          <w:rFonts w:ascii="Times New Roman" w:hAnsi="Times New Roman" w:cs="Times New Roman"/>
          <w:sz w:val="28"/>
          <w:szCs w:val="28"/>
          <w:lang w:val="es-ES"/>
        </w:rPr>
        <w:t xml:space="preserve">Y no habiendo más que hacer constar se cierra la sesión a las diecisiete horas con cuarenta y cinco minutos del día viernes diez de julio del año dos mil veinte. Y para constancia firmamos. </w:t>
      </w:r>
    </w:p>
    <w:p w:rsidR="007718D2" w:rsidRPr="001F410B" w:rsidRDefault="007718D2" w:rsidP="007718D2">
      <w:pPr>
        <w:tabs>
          <w:tab w:val="left" w:pos="4032"/>
        </w:tabs>
        <w:spacing w:after="0"/>
        <w:jc w:val="both"/>
        <w:rPr>
          <w:rFonts w:ascii="Times New Roman" w:eastAsia="Calibri" w:hAnsi="Times New Roman" w:cs="Times New Roman"/>
          <w:b/>
          <w:sz w:val="28"/>
          <w:szCs w:val="28"/>
          <w:lang w:val="es-ES"/>
        </w:rPr>
      </w:pPr>
      <w:r w:rsidRPr="001F410B">
        <w:rPr>
          <w:rFonts w:ascii="Times New Roman" w:eastAsia="Calibri" w:hAnsi="Times New Roman" w:cs="Times New Roman"/>
          <w:b/>
          <w:sz w:val="28"/>
          <w:szCs w:val="28"/>
          <w:lang w:val="es-ES"/>
        </w:rPr>
        <w:tab/>
      </w:r>
    </w:p>
    <w:p w:rsidR="007718D2" w:rsidRPr="001F410B" w:rsidRDefault="007718D2" w:rsidP="007718D2">
      <w:pPr>
        <w:tabs>
          <w:tab w:val="left" w:pos="864"/>
        </w:tabs>
        <w:spacing w:after="0"/>
        <w:rPr>
          <w:rFonts w:ascii="Times New Roman" w:eastAsia="Calibri" w:hAnsi="Times New Roman" w:cs="Times New Roman"/>
          <w:b/>
          <w:lang w:val="es-ES"/>
        </w:rPr>
      </w:pPr>
    </w:p>
    <w:p w:rsidR="007718D2" w:rsidRPr="001F410B" w:rsidRDefault="007718D2" w:rsidP="007718D2">
      <w:pPr>
        <w:tabs>
          <w:tab w:val="left" w:pos="864"/>
        </w:tabs>
        <w:spacing w:after="0"/>
        <w:rPr>
          <w:rFonts w:ascii="Times New Roman" w:eastAsia="Calibri" w:hAnsi="Times New Roman" w:cs="Times New Roman"/>
          <w:b/>
          <w:lang w:val="es-ES"/>
        </w:rPr>
      </w:pPr>
    </w:p>
    <w:p w:rsidR="007718D2" w:rsidRPr="001F410B" w:rsidRDefault="007718D2" w:rsidP="007718D2">
      <w:pPr>
        <w:tabs>
          <w:tab w:val="left" w:pos="864"/>
        </w:tabs>
        <w:spacing w:after="0" w:line="240" w:lineRule="auto"/>
        <w:rPr>
          <w:rFonts w:ascii="Times New Roman" w:eastAsia="Calibri" w:hAnsi="Times New Roman" w:cs="Times New Roman"/>
          <w:b/>
          <w:lang w:val="es-ES"/>
        </w:rPr>
      </w:pPr>
    </w:p>
    <w:p w:rsidR="007718D2" w:rsidRPr="001F410B" w:rsidRDefault="007718D2" w:rsidP="007718D2">
      <w:pPr>
        <w:tabs>
          <w:tab w:val="left" w:pos="864"/>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Cnel. José Santiago Zelaya Domínguez</w:t>
      </w:r>
    </w:p>
    <w:p w:rsidR="007718D2" w:rsidRPr="001F410B" w:rsidRDefault="007718D2" w:rsidP="007718D2">
      <w:pPr>
        <w:tabs>
          <w:tab w:val="left" w:pos="864"/>
        </w:tabs>
        <w:spacing w:after="0" w:line="240" w:lineRule="auto"/>
        <w:ind w:firstLine="1"/>
        <w:rPr>
          <w:rFonts w:ascii="Times New Roman" w:eastAsia="Calibri" w:hAnsi="Times New Roman" w:cs="Times New Roman"/>
          <w:b/>
          <w:lang w:val="es-ES"/>
        </w:rPr>
      </w:pPr>
      <w:r w:rsidRPr="001F410B">
        <w:rPr>
          <w:rFonts w:ascii="Times New Roman" w:eastAsia="Calibri" w:hAnsi="Times New Roman" w:cs="Times New Roman"/>
          <w:b/>
          <w:lang w:val="es-ES"/>
        </w:rPr>
        <w:t xml:space="preserve">          Alcalde Municipal.                                               Licdo. Darwin David Maldonado García</w:t>
      </w:r>
    </w:p>
    <w:p w:rsidR="007718D2" w:rsidRPr="001F410B" w:rsidRDefault="007718D2" w:rsidP="007718D2">
      <w:pPr>
        <w:tabs>
          <w:tab w:val="left" w:pos="5131"/>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 </w:t>
      </w:r>
      <w:r w:rsidRPr="001F410B">
        <w:rPr>
          <w:rFonts w:ascii="Times New Roman" w:eastAsia="Calibri" w:hAnsi="Times New Roman" w:cs="Times New Roman"/>
          <w:b/>
          <w:lang w:val="es-ES"/>
        </w:rPr>
        <w:tab/>
        <w:t xml:space="preserve">         Síndico Municipal</w:t>
      </w:r>
    </w:p>
    <w:p w:rsidR="007718D2" w:rsidRPr="001F410B" w:rsidRDefault="007718D2" w:rsidP="007718D2">
      <w:pPr>
        <w:tabs>
          <w:tab w:val="left" w:pos="6523"/>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ab/>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Sra. María del Carmen García                                             Sr. Oscar Armando Rivas                                    </w:t>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    Primera Regidora Propietaria.                                     Segundo Regidor Propietario.           </w:t>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                                                                                               </w:t>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864"/>
        </w:tabs>
        <w:spacing w:after="0" w:line="240" w:lineRule="auto"/>
        <w:ind w:firstLine="1"/>
        <w:rPr>
          <w:rFonts w:ascii="Times New Roman" w:eastAsia="Calibri" w:hAnsi="Times New Roman" w:cs="Times New Roman"/>
          <w:b/>
          <w:lang w:val="es-ES"/>
        </w:rPr>
      </w:pPr>
    </w:p>
    <w:p w:rsidR="007718D2" w:rsidRPr="001F410B" w:rsidRDefault="007718D2" w:rsidP="007718D2">
      <w:pPr>
        <w:tabs>
          <w:tab w:val="left" w:pos="864"/>
        </w:tabs>
        <w:spacing w:after="0" w:line="240" w:lineRule="auto"/>
        <w:ind w:firstLine="1"/>
        <w:rPr>
          <w:rFonts w:ascii="Times New Roman" w:eastAsia="Calibri" w:hAnsi="Times New Roman" w:cs="Times New Roman"/>
          <w:b/>
          <w:lang w:val="es-ES"/>
        </w:rPr>
      </w:pPr>
      <w:r w:rsidRPr="001F410B">
        <w:rPr>
          <w:rFonts w:ascii="Times New Roman" w:eastAsia="Calibri" w:hAnsi="Times New Roman" w:cs="Times New Roman"/>
          <w:b/>
          <w:lang w:val="es-ES"/>
        </w:rPr>
        <w:t xml:space="preserve">Cnel. Ángel Román Sermeño Nieto                                    Sr. Calixto Henríquez Rodríguez,                                     </w:t>
      </w:r>
    </w:p>
    <w:p w:rsidR="007718D2" w:rsidRPr="001F410B" w:rsidRDefault="007718D2" w:rsidP="007718D2">
      <w:pPr>
        <w:tabs>
          <w:tab w:val="center" w:pos="4532"/>
        </w:tabs>
        <w:spacing w:after="0" w:line="240" w:lineRule="auto"/>
        <w:ind w:firstLine="1"/>
        <w:rPr>
          <w:rFonts w:ascii="Times New Roman" w:eastAsia="Calibri" w:hAnsi="Times New Roman" w:cs="Times New Roman"/>
          <w:b/>
          <w:lang w:val="es-ES"/>
        </w:rPr>
      </w:pPr>
      <w:r w:rsidRPr="001F410B">
        <w:rPr>
          <w:rFonts w:ascii="Times New Roman" w:eastAsia="Calibri" w:hAnsi="Times New Roman" w:cs="Times New Roman"/>
          <w:b/>
          <w:lang w:val="es-ES"/>
        </w:rPr>
        <w:t>Tercer Regidor Propietario.</w:t>
      </w:r>
      <w:r w:rsidRPr="001F410B">
        <w:rPr>
          <w:rFonts w:ascii="Times New Roman" w:eastAsia="Calibri" w:hAnsi="Times New Roman" w:cs="Times New Roman"/>
          <w:b/>
          <w:lang w:val="es-ES"/>
        </w:rPr>
        <w:tab/>
        <w:t xml:space="preserve">                                                      Cuarto Regidor Propietario.</w:t>
      </w:r>
    </w:p>
    <w:p w:rsidR="007718D2" w:rsidRPr="001F410B" w:rsidRDefault="007718D2" w:rsidP="007718D2">
      <w:pPr>
        <w:tabs>
          <w:tab w:val="left" w:pos="5110"/>
        </w:tabs>
        <w:spacing w:after="0" w:line="240" w:lineRule="auto"/>
        <w:ind w:firstLine="1"/>
        <w:rPr>
          <w:rFonts w:ascii="Times New Roman" w:eastAsia="Calibri" w:hAnsi="Times New Roman" w:cs="Times New Roman"/>
          <w:b/>
          <w:lang w:val="es-ES"/>
        </w:rPr>
      </w:pPr>
      <w:r w:rsidRPr="001F410B">
        <w:rPr>
          <w:rFonts w:ascii="Times New Roman" w:eastAsia="Calibri" w:hAnsi="Times New Roman" w:cs="Times New Roman"/>
          <w:b/>
          <w:lang w:val="es-ES"/>
        </w:rPr>
        <w:tab/>
      </w:r>
    </w:p>
    <w:p w:rsidR="007718D2" w:rsidRPr="001F410B" w:rsidRDefault="007718D2" w:rsidP="007718D2">
      <w:pPr>
        <w:tabs>
          <w:tab w:val="left" w:pos="7560"/>
        </w:tabs>
        <w:spacing w:after="0" w:line="240" w:lineRule="auto"/>
        <w:jc w:val="both"/>
        <w:rPr>
          <w:rFonts w:ascii="Times New Roman" w:eastAsia="Calibri" w:hAnsi="Times New Roman" w:cs="Times New Roman"/>
          <w:b/>
          <w:highlight w:val="yellow"/>
          <w:lang w:val="es-ES"/>
        </w:rPr>
      </w:pPr>
      <w:r w:rsidRPr="001F410B">
        <w:rPr>
          <w:rFonts w:ascii="Times New Roman" w:eastAsia="Calibri" w:hAnsi="Times New Roman" w:cs="Times New Roman"/>
          <w:b/>
          <w:highlight w:val="yellow"/>
          <w:lang w:val="es-ES"/>
        </w:rPr>
        <w:t xml:space="preserve">                           </w:t>
      </w:r>
    </w:p>
    <w:p w:rsidR="007718D2" w:rsidRPr="001F410B" w:rsidRDefault="007718D2" w:rsidP="007718D2">
      <w:pPr>
        <w:tabs>
          <w:tab w:val="left" w:pos="7560"/>
        </w:tabs>
        <w:spacing w:after="0" w:line="240" w:lineRule="auto"/>
        <w:jc w:val="both"/>
        <w:rPr>
          <w:rFonts w:ascii="Times New Roman" w:eastAsia="Calibri" w:hAnsi="Times New Roman" w:cs="Times New Roman"/>
          <w:b/>
          <w:highlight w:val="yellow"/>
          <w:lang w:val="es-ES"/>
        </w:rPr>
      </w:pPr>
      <w:r w:rsidRPr="001F410B">
        <w:rPr>
          <w:rFonts w:ascii="Times New Roman" w:eastAsia="Calibri" w:hAnsi="Times New Roman" w:cs="Times New Roman"/>
          <w:b/>
          <w:highlight w:val="yellow"/>
          <w:lang w:val="es-ES"/>
        </w:rPr>
        <w:t xml:space="preserve">                       </w:t>
      </w:r>
    </w:p>
    <w:p w:rsidR="007718D2" w:rsidRPr="001F410B" w:rsidRDefault="007718D2" w:rsidP="007718D2">
      <w:pPr>
        <w:tabs>
          <w:tab w:val="left" w:pos="7560"/>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Lcda. Adela María Cortez Coto                                                Licda. Silvia Ismenia Ruiz                                                                                                                                                             </w:t>
      </w:r>
    </w:p>
    <w:p w:rsidR="007718D2" w:rsidRPr="001F410B" w:rsidRDefault="007718D2" w:rsidP="007718D2">
      <w:pPr>
        <w:tabs>
          <w:tab w:val="center" w:pos="4712"/>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 Quinta Regidora Propietaria.                                                  Sexta Regidora Propietaria</w:t>
      </w:r>
    </w:p>
    <w:p w:rsidR="007718D2" w:rsidRPr="001F410B" w:rsidRDefault="007718D2" w:rsidP="007718D2">
      <w:pPr>
        <w:tabs>
          <w:tab w:val="left" w:pos="5845"/>
        </w:tabs>
        <w:spacing w:after="0" w:line="240" w:lineRule="auto"/>
        <w:ind w:left="360"/>
        <w:rPr>
          <w:rFonts w:ascii="Times New Roman" w:eastAsia="Calibri" w:hAnsi="Times New Roman" w:cs="Times New Roman"/>
          <w:b/>
          <w:lang w:val="es-ES"/>
        </w:rPr>
      </w:pPr>
      <w:r w:rsidRPr="001F410B">
        <w:rPr>
          <w:rFonts w:ascii="Times New Roman" w:eastAsia="Calibri" w:hAnsi="Times New Roman" w:cs="Times New Roman"/>
          <w:b/>
          <w:lang w:val="es-ES"/>
        </w:rPr>
        <w:tab/>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517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Sr. José David Recinos Tobar,</w:t>
      </w:r>
      <w:r w:rsidRPr="001F410B">
        <w:rPr>
          <w:rFonts w:ascii="Times New Roman" w:eastAsia="Calibri" w:hAnsi="Times New Roman" w:cs="Times New Roman"/>
          <w:b/>
          <w:lang w:val="es-ES"/>
        </w:rPr>
        <w:tab/>
        <w:t>Sr. Oscar Adalberto Recinos Martínez,</w:t>
      </w:r>
    </w:p>
    <w:p w:rsidR="007718D2" w:rsidRPr="001F410B" w:rsidRDefault="007718D2" w:rsidP="007718D2">
      <w:pPr>
        <w:tabs>
          <w:tab w:val="left" w:pos="517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Séptimo Regidor Propietario.                      </w:t>
      </w:r>
      <w:r w:rsidRPr="001F410B">
        <w:rPr>
          <w:rFonts w:ascii="Times New Roman" w:eastAsia="Calibri" w:hAnsi="Times New Roman" w:cs="Times New Roman"/>
          <w:b/>
          <w:lang w:val="es-ES"/>
        </w:rPr>
        <w:tab/>
        <w:t xml:space="preserve">    Octavo Regidor Propietario.                                            </w:t>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Sr. Ricardo Rubén Barrera Peña,                                      Sra. Rubenia Delfina Mira Hernández,                </w:t>
      </w:r>
    </w:p>
    <w:p w:rsidR="007718D2" w:rsidRPr="001F410B" w:rsidRDefault="007718D2" w:rsidP="007718D2">
      <w:pPr>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 Noveno Regidor Propietario.                                                      Decima Regidora Propietaria.            </w:t>
      </w: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r w:rsidRPr="001F410B">
        <w:rPr>
          <w:rFonts w:ascii="Times New Roman" w:eastAsia="Calibri" w:hAnsi="Times New Roman" w:cs="Times New Roman"/>
          <w:b/>
          <w:lang w:val="es-ES"/>
        </w:rPr>
        <w:t xml:space="preserve">    </w:t>
      </w:r>
    </w:p>
    <w:p w:rsidR="007718D2" w:rsidRPr="001F410B" w:rsidRDefault="007718D2" w:rsidP="007718D2">
      <w:pPr>
        <w:tabs>
          <w:tab w:val="left" w:pos="5352"/>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both"/>
        <w:rPr>
          <w:rFonts w:ascii="Times New Roman" w:eastAsia="Calibri" w:hAnsi="Times New Roman" w:cs="Times New Roman"/>
          <w:b/>
          <w:lang w:val="es-ES"/>
        </w:rPr>
      </w:pPr>
    </w:p>
    <w:p w:rsidR="007718D2" w:rsidRPr="001F410B" w:rsidRDefault="007718D2" w:rsidP="007718D2">
      <w:pPr>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Sr. Bayron Eraldo Baltazar Martínez Barahona                Sra. Blanca Lidia Sigüenza de Mejía,                                                                                                                         Undécimo Regidor Propietario.                                             Duodécima  Regidora Propietaria.                              </w:t>
      </w:r>
    </w:p>
    <w:p w:rsidR="007718D2" w:rsidRPr="001F410B" w:rsidRDefault="007718D2" w:rsidP="007718D2">
      <w:pPr>
        <w:tabs>
          <w:tab w:val="left" w:pos="6181"/>
        </w:tabs>
        <w:spacing w:after="0" w:line="240" w:lineRule="auto"/>
        <w:rPr>
          <w:rFonts w:ascii="Times New Roman" w:eastAsia="Calibri" w:hAnsi="Times New Roman" w:cs="Times New Roman"/>
          <w:b/>
          <w:lang w:val="es-ES"/>
        </w:rPr>
      </w:pPr>
    </w:p>
    <w:p w:rsidR="007718D2" w:rsidRPr="001F410B" w:rsidRDefault="007718D2" w:rsidP="007718D2">
      <w:pPr>
        <w:tabs>
          <w:tab w:val="left" w:pos="6181"/>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 </w:t>
      </w:r>
    </w:p>
    <w:p w:rsidR="007718D2" w:rsidRPr="001F410B" w:rsidRDefault="007718D2" w:rsidP="007718D2">
      <w:pPr>
        <w:tabs>
          <w:tab w:val="left" w:pos="6181"/>
        </w:tabs>
        <w:spacing w:after="0" w:line="240" w:lineRule="auto"/>
        <w:rPr>
          <w:rFonts w:ascii="Times New Roman" w:eastAsia="Calibri" w:hAnsi="Times New Roman" w:cs="Times New Roman"/>
          <w:b/>
          <w:lang w:val="es-ES"/>
        </w:rPr>
      </w:pPr>
    </w:p>
    <w:p w:rsidR="007718D2" w:rsidRPr="001F410B" w:rsidRDefault="007718D2" w:rsidP="007718D2">
      <w:pPr>
        <w:tabs>
          <w:tab w:val="left" w:pos="5569"/>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Dr. Francisco Manuel Aquino Reyes,</w:t>
      </w:r>
      <w:r w:rsidRPr="001F410B">
        <w:rPr>
          <w:rFonts w:ascii="Times New Roman" w:eastAsia="Calibri" w:hAnsi="Times New Roman" w:cs="Times New Roman"/>
          <w:b/>
          <w:lang w:val="es-ES"/>
        </w:rPr>
        <w:tab/>
        <w:t xml:space="preserve">     Sr. Joel Albertico López,                                      </w:t>
      </w:r>
    </w:p>
    <w:p w:rsidR="007718D2" w:rsidRPr="001F410B" w:rsidRDefault="007718D2" w:rsidP="007718D2">
      <w:pPr>
        <w:tabs>
          <w:tab w:val="left" w:pos="5569"/>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 Primer Regidor Suplente.</w:t>
      </w:r>
      <w:r w:rsidRPr="001F410B">
        <w:rPr>
          <w:rFonts w:ascii="Times New Roman" w:eastAsia="Calibri" w:hAnsi="Times New Roman" w:cs="Times New Roman"/>
          <w:b/>
          <w:lang w:val="es-ES"/>
        </w:rPr>
        <w:tab/>
        <w:t xml:space="preserve">   Segundo Regidor Suplente.</w:t>
      </w:r>
    </w:p>
    <w:p w:rsidR="007718D2" w:rsidRPr="001F410B" w:rsidRDefault="007718D2" w:rsidP="007718D2">
      <w:pPr>
        <w:tabs>
          <w:tab w:val="left" w:pos="7560"/>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 </w:t>
      </w:r>
    </w:p>
    <w:p w:rsidR="007718D2" w:rsidRPr="001F410B" w:rsidRDefault="007718D2" w:rsidP="007718D2">
      <w:pPr>
        <w:tabs>
          <w:tab w:val="left" w:pos="7560"/>
        </w:tabs>
        <w:spacing w:after="0" w:line="240" w:lineRule="auto"/>
        <w:rPr>
          <w:rFonts w:ascii="Times New Roman" w:eastAsia="Calibri" w:hAnsi="Times New Roman" w:cs="Times New Roman"/>
          <w:b/>
          <w:lang w:val="es-ES"/>
        </w:rPr>
      </w:pPr>
    </w:p>
    <w:p w:rsidR="007718D2" w:rsidRPr="001F410B" w:rsidRDefault="007718D2" w:rsidP="007718D2">
      <w:pPr>
        <w:tabs>
          <w:tab w:val="left" w:pos="5240"/>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Sr. José Asencio Aguilar Granados                                         Sr. Mario Alberto Tobar Meléndez,</w:t>
      </w:r>
    </w:p>
    <w:p w:rsidR="007718D2" w:rsidRPr="001F410B" w:rsidRDefault="007718D2" w:rsidP="007718D2">
      <w:pPr>
        <w:tabs>
          <w:tab w:val="left" w:pos="7560"/>
        </w:tabs>
        <w:spacing w:after="0" w:line="240" w:lineRule="auto"/>
        <w:rPr>
          <w:rFonts w:ascii="Times New Roman" w:eastAsia="Calibri" w:hAnsi="Times New Roman" w:cs="Times New Roman"/>
          <w:b/>
          <w:lang w:val="es-ES"/>
        </w:rPr>
      </w:pPr>
      <w:r w:rsidRPr="001F410B">
        <w:rPr>
          <w:rFonts w:ascii="Times New Roman" w:eastAsia="Calibri" w:hAnsi="Times New Roman" w:cs="Times New Roman"/>
          <w:b/>
          <w:lang w:val="es-ES"/>
        </w:rPr>
        <w:t xml:space="preserve">    Tercer Regidor Suplente.                                                            Cuarto Regidor Suplente.     </w:t>
      </w:r>
    </w:p>
    <w:p w:rsidR="007718D2" w:rsidRPr="001F410B" w:rsidRDefault="007718D2" w:rsidP="007718D2">
      <w:pPr>
        <w:tabs>
          <w:tab w:val="left" w:pos="5505"/>
        </w:tabs>
        <w:spacing w:after="0" w:line="240" w:lineRule="auto"/>
        <w:jc w:val="center"/>
        <w:rPr>
          <w:rFonts w:ascii="Times New Roman" w:eastAsia="Calibri" w:hAnsi="Times New Roman" w:cs="Times New Roman"/>
          <w:b/>
          <w:lang w:val="es-ES"/>
        </w:rPr>
      </w:pPr>
    </w:p>
    <w:p w:rsidR="007718D2" w:rsidRPr="001F410B" w:rsidRDefault="007718D2" w:rsidP="007718D2">
      <w:pPr>
        <w:tabs>
          <w:tab w:val="left" w:pos="5101"/>
        </w:tabs>
        <w:spacing w:after="0" w:line="240" w:lineRule="auto"/>
        <w:jc w:val="both"/>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center"/>
        <w:rPr>
          <w:rFonts w:ascii="Times New Roman" w:eastAsia="Calibri" w:hAnsi="Times New Roman" w:cs="Times New Roman"/>
          <w:b/>
          <w:lang w:val="es-ES"/>
        </w:rPr>
      </w:pPr>
    </w:p>
    <w:p w:rsidR="007718D2" w:rsidRPr="001F410B" w:rsidRDefault="007718D2" w:rsidP="007718D2">
      <w:pPr>
        <w:tabs>
          <w:tab w:val="left" w:pos="7560"/>
        </w:tabs>
        <w:spacing w:after="0" w:line="240" w:lineRule="auto"/>
        <w:jc w:val="center"/>
        <w:rPr>
          <w:rFonts w:ascii="Times New Roman" w:eastAsia="Calibri" w:hAnsi="Times New Roman" w:cs="Times New Roman"/>
          <w:b/>
          <w:vertAlign w:val="subscript"/>
          <w:lang w:val="es-ES"/>
        </w:rPr>
      </w:pPr>
    </w:p>
    <w:p w:rsidR="007718D2" w:rsidRPr="001F410B" w:rsidRDefault="007718D2" w:rsidP="007718D2">
      <w:pPr>
        <w:tabs>
          <w:tab w:val="left" w:pos="7560"/>
        </w:tabs>
        <w:spacing w:after="0" w:line="240" w:lineRule="auto"/>
        <w:jc w:val="center"/>
        <w:rPr>
          <w:rFonts w:ascii="Times New Roman" w:eastAsia="Calibri" w:hAnsi="Times New Roman" w:cs="Times New Roman"/>
          <w:b/>
          <w:lang w:val="es-ES"/>
        </w:rPr>
      </w:pPr>
      <w:r w:rsidRPr="001F410B">
        <w:rPr>
          <w:rFonts w:ascii="Times New Roman" w:eastAsia="Calibri" w:hAnsi="Times New Roman" w:cs="Times New Roman"/>
          <w:b/>
          <w:lang w:val="es-ES"/>
        </w:rPr>
        <w:t>Licda. Tania Krissia Portillo Romero.</w:t>
      </w:r>
    </w:p>
    <w:p w:rsidR="007718D2" w:rsidRPr="001F410B" w:rsidRDefault="007718D2" w:rsidP="007718D2">
      <w:pPr>
        <w:tabs>
          <w:tab w:val="left" w:pos="7560"/>
        </w:tabs>
        <w:spacing w:after="0" w:line="240" w:lineRule="auto"/>
        <w:jc w:val="center"/>
        <w:rPr>
          <w:rFonts w:ascii="Times New Roman" w:eastAsia="Calibri" w:hAnsi="Times New Roman" w:cs="Times New Roman"/>
          <w:b/>
          <w:lang w:val="es-ES"/>
        </w:rPr>
      </w:pPr>
      <w:r w:rsidRPr="001F410B">
        <w:rPr>
          <w:rFonts w:ascii="Times New Roman" w:eastAsia="Calibri" w:hAnsi="Times New Roman" w:cs="Times New Roman"/>
          <w:b/>
          <w:lang w:val="es-ES"/>
        </w:rPr>
        <w:t>Secretaria Municipal.</w:t>
      </w:r>
    </w:p>
    <w:p w:rsidR="007718D2" w:rsidRPr="001F410B" w:rsidRDefault="007718D2" w:rsidP="007718D2">
      <w:pPr>
        <w:tabs>
          <w:tab w:val="left" w:pos="7560"/>
        </w:tabs>
        <w:spacing w:after="0" w:line="240" w:lineRule="auto"/>
        <w:jc w:val="center"/>
        <w:rPr>
          <w:rFonts w:ascii="Times New Roman" w:eastAsia="Calibri" w:hAnsi="Times New Roman" w:cs="Times New Roman"/>
          <w:b/>
          <w:lang w:val="es-ES"/>
        </w:rPr>
      </w:pPr>
    </w:p>
    <w:p w:rsidR="00885BD7" w:rsidRDefault="00885BD7">
      <w:bookmarkStart w:id="8" w:name="_GoBack"/>
      <w:bookmarkEnd w:id="8"/>
    </w:p>
    <w:sectPr w:rsidR="00885B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DC7"/>
    <w:rsid w:val="007718D2"/>
    <w:rsid w:val="00885BD7"/>
    <w:rsid w:val="00A91DC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8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1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1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8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1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1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6927</Words>
  <Characters>38102</Characters>
  <Application>Microsoft Office Word</Application>
  <DocSecurity>0</DocSecurity>
  <Lines>317</Lines>
  <Paragraphs>89</Paragraphs>
  <ScaleCrop>false</ScaleCrop>
  <Company/>
  <LinksUpToDate>false</LinksUpToDate>
  <CharactersWithSpaces>44940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03</dc:creator>
  <cp:keywords/>
  <dc:description/>
  <cp:lastModifiedBy>SECRETARIA 03</cp:lastModifiedBy>
  <cp:revision>2</cp:revision>
  <dcterms:created xsi:type="dcterms:W3CDTF">2020-10-01T16:27:00Z</dcterms:created>
  <dcterms:modified xsi:type="dcterms:W3CDTF">2020-10-01T16:27:00Z</dcterms:modified>
</cp:coreProperties>
</file>