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08E" w:rsidRDefault="00E53AD3" w:rsidP="006278B5">
      <w:pPr>
        <w:jc w:val="both"/>
        <w:rPr>
          <w:rFonts w:ascii="Arial" w:hAnsi="Arial" w:cs="Arial"/>
          <w:sz w:val="20"/>
          <w:szCs w:val="20"/>
          <w:lang w:val="es-SV"/>
        </w:rPr>
      </w:pPr>
      <w:r w:rsidRPr="0011276F">
        <w:rPr>
          <w:rFonts w:ascii="Times New Roman" w:hAnsi="Times New Roman" w:cs="Times New Roman"/>
          <w:b/>
          <w:sz w:val="28"/>
          <w:szCs w:val="28"/>
          <w:lang w:val="es-SV"/>
        </w:rPr>
        <w:t xml:space="preserve">ACTA NÚMERO </w:t>
      </w:r>
      <w:r w:rsidR="004A1423" w:rsidRPr="0011276F">
        <w:rPr>
          <w:rFonts w:ascii="Times New Roman" w:hAnsi="Times New Roman" w:cs="Times New Roman"/>
          <w:b/>
          <w:sz w:val="28"/>
          <w:szCs w:val="28"/>
          <w:lang w:val="es-SV"/>
        </w:rPr>
        <w:t xml:space="preserve">OCHO </w:t>
      </w:r>
      <w:r w:rsidRPr="0011276F">
        <w:rPr>
          <w:rFonts w:ascii="Times New Roman" w:hAnsi="Times New Roman" w:cs="Times New Roman"/>
          <w:sz w:val="28"/>
          <w:szCs w:val="28"/>
          <w:lang w:val="es-SV"/>
        </w:rPr>
        <w:t xml:space="preserve">de la Sesión Ordinaria celebrada en la Sala de Sesiones de la Alcaldía Municipal de esta Ciudad, de las nueve horas del día lunes </w:t>
      </w:r>
      <w:r w:rsidR="004A1423" w:rsidRPr="0011276F">
        <w:rPr>
          <w:rFonts w:ascii="Times New Roman" w:hAnsi="Times New Roman" w:cs="Times New Roman"/>
          <w:sz w:val="28"/>
          <w:szCs w:val="28"/>
          <w:lang w:val="es-SV"/>
        </w:rPr>
        <w:t>diecisiete</w:t>
      </w:r>
      <w:r w:rsidRPr="0011276F">
        <w:rPr>
          <w:rFonts w:ascii="Times New Roman" w:hAnsi="Times New Roman" w:cs="Times New Roman"/>
          <w:sz w:val="28"/>
          <w:szCs w:val="28"/>
          <w:lang w:val="es-SV"/>
        </w:rPr>
        <w:t xml:space="preserve"> de febrero del año dos mil veinte, convocada y presidida por el señor Alcalde Municipal de Apopa, Coronel José Santiago Zelaya Domínguez; están presentes los señores:</w:t>
      </w:r>
      <w:r w:rsidRPr="0011276F">
        <w:rPr>
          <w:rFonts w:ascii="Times New Roman" w:hAnsi="Times New Roman" w:cs="Times New Roman"/>
          <w:sz w:val="28"/>
          <w:szCs w:val="28"/>
        </w:rPr>
        <w:t xml:space="preserve"> </w:t>
      </w:r>
      <w:r w:rsidRPr="0011276F">
        <w:rPr>
          <w:rFonts w:ascii="Times New Roman" w:hAnsi="Times New Roman" w:cs="Times New Roman"/>
          <w:sz w:val="28"/>
          <w:szCs w:val="28"/>
          <w:lang w:val="es-SV"/>
        </w:rPr>
        <w:t xml:space="preserve">Coronel José Santiago Zelaya Domínguez, Alcalde Municipal; </w:t>
      </w:r>
      <w:r w:rsidRPr="0011276F">
        <w:rPr>
          <w:rFonts w:ascii="Times New Roman" w:hAnsi="Times New Roman" w:cs="Times New Roman"/>
          <w:sz w:val="28"/>
          <w:szCs w:val="28"/>
        </w:rPr>
        <w:t>Licenciado Darwin David Maldonado García; Síndico Municipal</w:t>
      </w:r>
      <w:r w:rsidRPr="0011276F">
        <w:rPr>
          <w:rFonts w:ascii="Times New Roman" w:hAnsi="Times New Roman" w:cs="Times New Roman"/>
          <w:sz w:val="28"/>
          <w:szCs w:val="28"/>
          <w:lang w:val="es-SV"/>
        </w:rPr>
        <w:t>; señora María del Carmen García; Primera Regidora Propietaria, Oscar Armando Rivas, segundo Regidor Propietario; Cnel. Ángel Román Sermeño Nieto, Tercer Regidor Propietario; Señor Calixto Henríquez Rodríguez, Cuarto Regidor Propietario, Licenciada Adela María Cortez Coto; Quinta Regidora Propietaria; Licenciada Silvia Ismenia Ruiz; Sexta Regidora Propietaria;</w:t>
      </w:r>
      <w:r w:rsidRPr="0011276F">
        <w:rPr>
          <w:rFonts w:ascii="Times New Roman" w:hAnsi="Times New Roman" w:cs="Times New Roman"/>
          <w:color w:val="000000" w:themeColor="text1"/>
          <w:sz w:val="28"/>
          <w:szCs w:val="28"/>
          <w:lang w:val="es-SV"/>
        </w:rPr>
        <w:t xml:space="preserve"> </w:t>
      </w:r>
      <w:r w:rsidRPr="0011276F">
        <w:rPr>
          <w:rFonts w:ascii="Times New Roman" w:hAnsi="Times New Roman" w:cs="Times New Roman"/>
          <w:sz w:val="28"/>
          <w:szCs w:val="28"/>
          <w:lang w:val="es-SV"/>
        </w:rPr>
        <w:t>señor José David Recinos Tobar; Séptimo Regidor Propietario, señor Oscar Adalberto Recinos Martínez; Octavo Regidor Propietario; señor  Ricardo Rubén Barrera Peña, Noveno Regidor Propietario; señora Rubenia Delfina Mira Hernández; Decima Regidora Propietaria,</w:t>
      </w:r>
      <w:r w:rsidRPr="0011276F">
        <w:rPr>
          <w:rFonts w:ascii="Times New Roman" w:hAnsi="Times New Roman" w:cs="Times New Roman"/>
          <w:sz w:val="28"/>
          <w:szCs w:val="28"/>
        </w:rPr>
        <w:t xml:space="preserve"> </w:t>
      </w:r>
      <w:r w:rsidR="00F42C79" w:rsidRPr="0011276F">
        <w:rPr>
          <w:rFonts w:ascii="Times New Roman" w:hAnsi="Times New Roman" w:cs="Times New Roman"/>
          <w:color w:val="000000" w:themeColor="text1"/>
          <w:sz w:val="28"/>
          <w:szCs w:val="28"/>
          <w:lang w:val="es-SV"/>
        </w:rPr>
        <w:t xml:space="preserve">señor </w:t>
      </w:r>
      <w:r w:rsidR="00F42C79" w:rsidRPr="0011276F">
        <w:rPr>
          <w:rFonts w:ascii="Times New Roman" w:hAnsi="Times New Roman" w:cs="Times New Roman"/>
          <w:sz w:val="28"/>
          <w:szCs w:val="28"/>
        </w:rPr>
        <w:t xml:space="preserve">Bayron Eraldo Baltazar Martínez Barahona; Undécimo Regidor Propietario; </w:t>
      </w:r>
      <w:r w:rsidRPr="0011276F">
        <w:rPr>
          <w:rFonts w:ascii="Times New Roman" w:hAnsi="Times New Roman" w:cs="Times New Roman"/>
          <w:sz w:val="28"/>
          <w:szCs w:val="28"/>
        </w:rPr>
        <w:t xml:space="preserve">señora Blanca Lidia Sigüenza de Mejía; Duodécima Regidora Propietaria; Doctor Francisco Manuel Aquino Reyes, Primer Regidor Suplente; señor Joel Albertico López; Segundo Regidor Suplente; </w:t>
      </w:r>
      <w:r w:rsidRPr="0011276F">
        <w:rPr>
          <w:rFonts w:ascii="Times New Roman" w:hAnsi="Times New Roman" w:cs="Times New Roman"/>
          <w:sz w:val="28"/>
          <w:szCs w:val="28"/>
          <w:lang w:val="es-SV"/>
        </w:rPr>
        <w:t xml:space="preserve">señor José Asencio Aguilar Granados, Tercer Regidor Suplente y el señor Mario Alberto Tobar Meléndez; Cuarto Regidor Suplente. </w:t>
      </w:r>
      <w:r w:rsidRPr="0011276F">
        <w:rPr>
          <w:rFonts w:ascii="Times New Roman" w:hAnsi="Times New Roman" w:cs="Times New Roman"/>
          <w:b/>
          <w:sz w:val="28"/>
          <w:szCs w:val="28"/>
          <w:lang w:val="es-SV"/>
        </w:rPr>
        <w:t>Habiendo Quórum</w:t>
      </w:r>
      <w:r w:rsidRPr="0011276F">
        <w:rPr>
          <w:rFonts w:ascii="Times New Roman" w:hAnsi="Times New Roman" w:cs="Times New Roman"/>
          <w:sz w:val="28"/>
          <w:szCs w:val="28"/>
        </w:rPr>
        <w:t xml:space="preserve">,  </w:t>
      </w:r>
      <w:r w:rsidRPr="0011276F">
        <w:rPr>
          <w:rFonts w:ascii="Times New Roman" w:hAnsi="Times New Roman" w:cs="Times New Roman"/>
          <w:sz w:val="28"/>
          <w:szCs w:val="28"/>
          <w:lang w:val="es-SV"/>
        </w:rPr>
        <w:t xml:space="preserve">iniciándose con la aprobación de la Agenda, y desarrollándose los demás numerales de la agenda del numeral uno al </w:t>
      </w:r>
      <w:r w:rsidR="00445DEC" w:rsidRPr="0011276F">
        <w:rPr>
          <w:rFonts w:ascii="Times New Roman" w:hAnsi="Times New Roman" w:cs="Times New Roman"/>
          <w:sz w:val="28"/>
          <w:szCs w:val="28"/>
          <w:lang w:val="es-SV"/>
        </w:rPr>
        <w:t>veinte</w:t>
      </w:r>
      <w:r w:rsidRPr="0011276F">
        <w:rPr>
          <w:rFonts w:ascii="Times New Roman" w:hAnsi="Times New Roman" w:cs="Times New Roman"/>
          <w:sz w:val="28"/>
          <w:szCs w:val="28"/>
          <w:lang w:val="es-SV"/>
        </w:rPr>
        <w:t xml:space="preserve"> incluyendo varios. </w:t>
      </w:r>
      <w:r w:rsidRPr="0011276F">
        <w:rPr>
          <w:rFonts w:ascii="Times New Roman" w:hAnsi="Times New Roman" w:cs="Times New Roman"/>
          <w:b/>
          <w:sz w:val="28"/>
          <w:szCs w:val="28"/>
          <w:lang w:val="es-SV"/>
        </w:rPr>
        <w:t xml:space="preserve"> </w:t>
      </w:r>
      <w:r w:rsidRPr="0011276F">
        <w:rPr>
          <w:rFonts w:ascii="Times New Roman" w:hAnsi="Times New Roman" w:cs="Times New Roman"/>
          <w:b/>
          <w:bCs/>
          <w:sz w:val="28"/>
          <w:szCs w:val="28"/>
        </w:rPr>
        <w:t>Seguidamente se da lectura a los informes del señor Alcalde Municipal:</w:t>
      </w:r>
      <w:r w:rsidRPr="0011276F">
        <w:rPr>
          <w:rFonts w:ascii="Times New Roman" w:hAnsi="Times New Roman" w:cs="Times New Roman"/>
          <w:b/>
          <w:sz w:val="28"/>
          <w:szCs w:val="28"/>
        </w:rPr>
        <w:t xml:space="preserve"> </w:t>
      </w:r>
      <w:r w:rsidR="006278B5" w:rsidRPr="00A319B5">
        <w:rPr>
          <w:rFonts w:ascii="Times New Roman" w:hAnsi="Times New Roman" w:cs="Times New Roman"/>
          <w:b/>
          <w:sz w:val="28"/>
          <w:szCs w:val="28"/>
        </w:rPr>
        <w:t>LUNES 10 FEBRERO 2020</w:t>
      </w:r>
      <w:r w:rsidR="006278B5">
        <w:rPr>
          <w:rFonts w:ascii="Times New Roman" w:hAnsi="Times New Roman" w:cs="Times New Roman"/>
          <w:b/>
          <w:sz w:val="28"/>
          <w:szCs w:val="28"/>
        </w:rPr>
        <w:t xml:space="preserve">. </w:t>
      </w:r>
      <w:r w:rsidR="006278B5" w:rsidRPr="00A319B5">
        <w:rPr>
          <w:rFonts w:ascii="Times New Roman" w:hAnsi="Times New Roman" w:cs="Times New Roman"/>
          <w:sz w:val="28"/>
          <w:szCs w:val="28"/>
        </w:rPr>
        <w:t xml:space="preserve">Asistió a la Inauguración de los Talleres de </w:t>
      </w:r>
      <w:r w:rsidR="006278B5">
        <w:rPr>
          <w:rFonts w:ascii="Times New Roman" w:hAnsi="Times New Roman" w:cs="Times New Roman"/>
          <w:sz w:val="28"/>
          <w:szCs w:val="28"/>
        </w:rPr>
        <w:t xml:space="preserve"> </w:t>
      </w:r>
      <w:r w:rsidR="006278B5" w:rsidRPr="00A319B5">
        <w:rPr>
          <w:rFonts w:ascii="Times New Roman" w:hAnsi="Times New Roman" w:cs="Times New Roman"/>
          <w:sz w:val="28"/>
          <w:szCs w:val="28"/>
        </w:rPr>
        <w:t>inglés y Computación en la Biblioteca Municipal.</w:t>
      </w:r>
      <w:r w:rsidR="006278B5">
        <w:rPr>
          <w:rFonts w:ascii="Times New Roman" w:hAnsi="Times New Roman" w:cs="Times New Roman"/>
          <w:sz w:val="28"/>
          <w:szCs w:val="28"/>
        </w:rPr>
        <w:t xml:space="preserve"> </w:t>
      </w:r>
      <w:r w:rsidR="006278B5" w:rsidRPr="00A319B5">
        <w:rPr>
          <w:rFonts w:ascii="Times New Roman" w:hAnsi="Times New Roman" w:cs="Times New Roman"/>
          <w:b/>
          <w:sz w:val="28"/>
          <w:szCs w:val="28"/>
        </w:rPr>
        <w:t>Sesión Del Concejo Municipal Plural.</w:t>
      </w:r>
      <w:r w:rsidR="006278B5">
        <w:rPr>
          <w:rFonts w:ascii="Times New Roman" w:hAnsi="Times New Roman" w:cs="Times New Roman"/>
          <w:b/>
          <w:sz w:val="28"/>
          <w:szCs w:val="28"/>
        </w:rPr>
        <w:t xml:space="preserve"> </w:t>
      </w:r>
      <w:r w:rsidR="006278B5" w:rsidRPr="00A319B5">
        <w:rPr>
          <w:rFonts w:ascii="Times New Roman" w:hAnsi="Times New Roman" w:cs="Times New Roman"/>
          <w:b/>
          <w:sz w:val="28"/>
          <w:szCs w:val="28"/>
        </w:rPr>
        <w:t>MARTES 11 FEBRERO 2020</w:t>
      </w:r>
      <w:r w:rsidR="006278B5">
        <w:rPr>
          <w:rFonts w:ascii="Times New Roman" w:hAnsi="Times New Roman" w:cs="Times New Roman"/>
          <w:b/>
          <w:sz w:val="28"/>
          <w:szCs w:val="28"/>
        </w:rPr>
        <w:t xml:space="preserve">. </w:t>
      </w:r>
      <w:r w:rsidR="006278B5" w:rsidRPr="00A319B5">
        <w:rPr>
          <w:rFonts w:ascii="Times New Roman" w:hAnsi="Times New Roman" w:cs="Times New Roman"/>
          <w:sz w:val="28"/>
          <w:szCs w:val="28"/>
        </w:rPr>
        <w:t>Firma y Revisión de Documentos del Despacho.</w:t>
      </w:r>
      <w:r w:rsidR="006278B5">
        <w:rPr>
          <w:rFonts w:ascii="Times New Roman" w:hAnsi="Times New Roman" w:cs="Times New Roman"/>
          <w:sz w:val="28"/>
          <w:szCs w:val="28"/>
        </w:rPr>
        <w:t xml:space="preserve"> </w:t>
      </w:r>
      <w:r w:rsidR="006278B5" w:rsidRPr="00A319B5">
        <w:rPr>
          <w:rFonts w:ascii="Times New Roman" w:hAnsi="Times New Roman" w:cs="Times New Roman"/>
          <w:sz w:val="28"/>
          <w:szCs w:val="28"/>
        </w:rPr>
        <w:t>Reunión de Evaluación del servicio de Auditoría.</w:t>
      </w:r>
      <w:r w:rsidR="006278B5">
        <w:rPr>
          <w:rFonts w:ascii="Times New Roman" w:hAnsi="Times New Roman" w:cs="Times New Roman"/>
          <w:sz w:val="28"/>
          <w:szCs w:val="28"/>
        </w:rPr>
        <w:t xml:space="preserve"> </w:t>
      </w:r>
      <w:r w:rsidR="006278B5" w:rsidRPr="00A319B5">
        <w:rPr>
          <w:rFonts w:ascii="Times New Roman" w:hAnsi="Times New Roman" w:cs="Times New Roman"/>
          <w:sz w:val="28"/>
          <w:szCs w:val="28"/>
        </w:rPr>
        <w:t>Reunión de trabajo con el Lic. Francisco Morán, Gerente General.</w:t>
      </w:r>
      <w:r w:rsidR="006278B5">
        <w:rPr>
          <w:rFonts w:ascii="Times New Roman" w:hAnsi="Times New Roman" w:cs="Times New Roman"/>
          <w:sz w:val="28"/>
          <w:szCs w:val="28"/>
        </w:rPr>
        <w:t xml:space="preserve"> </w:t>
      </w:r>
      <w:r w:rsidR="006278B5" w:rsidRPr="00A319B5">
        <w:rPr>
          <w:rFonts w:ascii="Times New Roman" w:hAnsi="Times New Roman" w:cs="Times New Roman"/>
          <w:sz w:val="28"/>
          <w:szCs w:val="28"/>
        </w:rPr>
        <w:t>Reunión de trabajo con la Licda. Sonia Pineda, Jefa de Planificación y Seguimiento.</w:t>
      </w:r>
      <w:r w:rsidR="006278B5">
        <w:rPr>
          <w:rFonts w:ascii="Times New Roman" w:hAnsi="Times New Roman" w:cs="Times New Roman"/>
          <w:sz w:val="28"/>
          <w:szCs w:val="28"/>
        </w:rPr>
        <w:t xml:space="preserve"> </w:t>
      </w:r>
      <w:r w:rsidR="006278B5" w:rsidRPr="00A319B5">
        <w:rPr>
          <w:rFonts w:ascii="Times New Roman" w:hAnsi="Times New Roman" w:cs="Times New Roman"/>
          <w:sz w:val="28"/>
          <w:szCs w:val="28"/>
        </w:rPr>
        <w:t>Reunión de trabajo con el Lic. Roque Viana, Apoderado Judicial de la Municipalidad.</w:t>
      </w:r>
      <w:r w:rsidR="006278B5">
        <w:rPr>
          <w:rFonts w:ascii="Times New Roman" w:hAnsi="Times New Roman" w:cs="Times New Roman"/>
          <w:sz w:val="28"/>
          <w:szCs w:val="28"/>
        </w:rPr>
        <w:t xml:space="preserve"> </w:t>
      </w:r>
      <w:r w:rsidR="006278B5" w:rsidRPr="00A319B5">
        <w:rPr>
          <w:rFonts w:ascii="Times New Roman" w:hAnsi="Times New Roman" w:cs="Times New Roman"/>
          <w:sz w:val="28"/>
          <w:szCs w:val="28"/>
        </w:rPr>
        <w:t>Reunión de trabajo con el Lic. Fuentes, Jefe Auditor de la Municipalidad.</w:t>
      </w:r>
      <w:r w:rsidR="006278B5">
        <w:rPr>
          <w:rFonts w:ascii="Times New Roman" w:hAnsi="Times New Roman" w:cs="Times New Roman"/>
          <w:sz w:val="28"/>
          <w:szCs w:val="28"/>
        </w:rPr>
        <w:t xml:space="preserve"> </w:t>
      </w:r>
      <w:r w:rsidR="006278B5" w:rsidRPr="00A319B5">
        <w:rPr>
          <w:rFonts w:ascii="Times New Roman" w:hAnsi="Times New Roman" w:cs="Times New Roman"/>
          <w:b/>
          <w:sz w:val="28"/>
          <w:szCs w:val="28"/>
        </w:rPr>
        <w:t>MIERCOLES 12 FEBRERO 2020</w:t>
      </w:r>
      <w:r w:rsidR="006278B5">
        <w:rPr>
          <w:rFonts w:ascii="Times New Roman" w:hAnsi="Times New Roman" w:cs="Times New Roman"/>
          <w:b/>
          <w:sz w:val="28"/>
          <w:szCs w:val="28"/>
        </w:rPr>
        <w:t xml:space="preserve">. </w:t>
      </w:r>
      <w:r w:rsidR="006278B5" w:rsidRPr="00A319B5">
        <w:rPr>
          <w:rFonts w:ascii="Times New Roman" w:hAnsi="Times New Roman" w:cs="Times New Roman"/>
          <w:sz w:val="28"/>
          <w:szCs w:val="28"/>
        </w:rPr>
        <w:t>Firma y Revisión de Documentos del Despacho.</w:t>
      </w:r>
      <w:r w:rsidR="006278B5">
        <w:rPr>
          <w:rFonts w:ascii="Times New Roman" w:hAnsi="Times New Roman" w:cs="Times New Roman"/>
          <w:sz w:val="28"/>
          <w:szCs w:val="28"/>
        </w:rPr>
        <w:t xml:space="preserve"> </w:t>
      </w:r>
      <w:r w:rsidR="006278B5" w:rsidRPr="00A319B5">
        <w:rPr>
          <w:rFonts w:ascii="Times New Roman" w:hAnsi="Times New Roman" w:cs="Times New Roman"/>
          <w:sz w:val="28"/>
          <w:szCs w:val="28"/>
        </w:rPr>
        <w:t>Reunión de trabajo con el Lic. Francisco Morán, Gerente General.</w:t>
      </w:r>
      <w:r w:rsidR="006278B5">
        <w:rPr>
          <w:rFonts w:ascii="Times New Roman" w:hAnsi="Times New Roman" w:cs="Times New Roman"/>
          <w:sz w:val="28"/>
          <w:szCs w:val="28"/>
        </w:rPr>
        <w:t xml:space="preserve"> </w:t>
      </w:r>
      <w:r w:rsidR="006278B5" w:rsidRPr="00A319B5">
        <w:rPr>
          <w:rFonts w:ascii="Times New Roman" w:hAnsi="Times New Roman" w:cs="Times New Roman"/>
          <w:sz w:val="28"/>
          <w:szCs w:val="28"/>
        </w:rPr>
        <w:t>Reunión de trabajo con la Licda. Sonia Pineda, Jefa de Planificación y Seguimiento.</w:t>
      </w:r>
      <w:r w:rsidR="006278B5">
        <w:rPr>
          <w:rFonts w:ascii="Times New Roman" w:hAnsi="Times New Roman" w:cs="Times New Roman"/>
          <w:sz w:val="28"/>
          <w:szCs w:val="28"/>
        </w:rPr>
        <w:t xml:space="preserve"> </w:t>
      </w:r>
      <w:r w:rsidR="006278B5" w:rsidRPr="00A319B5">
        <w:rPr>
          <w:rFonts w:ascii="Times New Roman" w:hAnsi="Times New Roman" w:cs="Times New Roman"/>
          <w:sz w:val="28"/>
          <w:szCs w:val="28"/>
        </w:rPr>
        <w:t>Reunión de trabajo con la Licda. Fabiola Loucel, Jefa de UACI.</w:t>
      </w:r>
      <w:r w:rsidR="006278B5">
        <w:rPr>
          <w:rFonts w:ascii="Times New Roman" w:hAnsi="Times New Roman" w:cs="Times New Roman"/>
          <w:sz w:val="28"/>
          <w:szCs w:val="28"/>
        </w:rPr>
        <w:t xml:space="preserve"> </w:t>
      </w:r>
      <w:r w:rsidR="006278B5" w:rsidRPr="00A319B5">
        <w:rPr>
          <w:rFonts w:ascii="Times New Roman" w:hAnsi="Times New Roman" w:cs="Times New Roman"/>
          <w:sz w:val="28"/>
          <w:szCs w:val="28"/>
        </w:rPr>
        <w:t xml:space="preserve">Reunión de trabajo con el Tec. Alex Salazar, Jefe de </w:t>
      </w:r>
      <w:r w:rsidR="006278B5" w:rsidRPr="00A319B5">
        <w:rPr>
          <w:rFonts w:ascii="Times New Roman" w:hAnsi="Times New Roman" w:cs="Times New Roman"/>
          <w:sz w:val="28"/>
          <w:szCs w:val="28"/>
        </w:rPr>
        <w:lastRenderedPageBreak/>
        <w:t>Recursos Humanos.</w:t>
      </w:r>
      <w:r w:rsidR="006278B5">
        <w:rPr>
          <w:rFonts w:ascii="Times New Roman" w:hAnsi="Times New Roman" w:cs="Times New Roman"/>
          <w:sz w:val="28"/>
          <w:szCs w:val="28"/>
        </w:rPr>
        <w:t xml:space="preserve"> </w:t>
      </w:r>
      <w:r w:rsidR="006278B5" w:rsidRPr="00A319B5">
        <w:rPr>
          <w:rFonts w:ascii="Times New Roman" w:hAnsi="Times New Roman" w:cs="Times New Roman"/>
          <w:sz w:val="28"/>
          <w:szCs w:val="28"/>
        </w:rPr>
        <w:t>Reunión de trabajo con la Licda. Tania Portillo, Secretaria Municipal.</w:t>
      </w:r>
      <w:r w:rsidR="006278B5">
        <w:rPr>
          <w:rFonts w:ascii="Times New Roman" w:hAnsi="Times New Roman" w:cs="Times New Roman"/>
          <w:sz w:val="28"/>
          <w:szCs w:val="28"/>
        </w:rPr>
        <w:t xml:space="preserve"> </w:t>
      </w:r>
      <w:r w:rsidR="006278B5" w:rsidRPr="00A319B5">
        <w:rPr>
          <w:rFonts w:ascii="Times New Roman" w:hAnsi="Times New Roman" w:cs="Times New Roman"/>
          <w:sz w:val="28"/>
          <w:szCs w:val="28"/>
        </w:rPr>
        <w:t>Reunión de trabajo con el Lic. Roque Viana, Apoderado Judicial de la Municipalidad.</w:t>
      </w:r>
      <w:r w:rsidR="006278B5">
        <w:rPr>
          <w:rFonts w:ascii="Times New Roman" w:hAnsi="Times New Roman" w:cs="Times New Roman"/>
          <w:sz w:val="28"/>
          <w:szCs w:val="28"/>
        </w:rPr>
        <w:t xml:space="preserve"> </w:t>
      </w:r>
      <w:r w:rsidR="006278B5" w:rsidRPr="00A319B5">
        <w:rPr>
          <w:rFonts w:ascii="Times New Roman" w:hAnsi="Times New Roman" w:cs="Times New Roman"/>
          <w:b/>
          <w:sz w:val="28"/>
          <w:szCs w:val="28"/>
        </w:rPr>
        <w:t>JUEVES 13 FEBRERO 2020</w:t>
      </w:r>
      <w:r w:rsidR="006278B5">
        <w:rPr>
          <w:rFonts w:ascii="Times New Roman" w:hAnsi="Times New Roman" w:cs="Times New Roman"/>
          <w:b/>
          <w:sz w:val="28"/>
          <w:szCs w:val="28"/>
        </w:rPr>
        <w:t xml:space="preserve">.  </w:t>
      </w:r>
      <w:r w:rsidR="006278B5" w:rsidRPr="00A319B5">
        <w:rPr>
          <w:rFonts w:ascii="Times New Roman" w:hAnsi="Times New Roman" w:cs="Times New Roman"/>
          <w:sz w:val="28"/>
          <w:szCs w:val="28"/>
        </w:rPr>
        <w:t>Firma y Revisión de Documentos del Despacho.</w:t>
      </w:r>
      <w:r w:rsidR="006278B5">
        <w:rPr>
          <w:rFonts w:ascii="Times New Roman" w:hAnsi="Times New Roman" w:cs="Times New Roman"/>
          <w:sz w:val="28"/>
          <w:szCs w:val="28"/>
        </w:rPr>
        <w:t xml:space="preserve"> </w:t>
      </w:r>
      <w:r w:rsidR="006278B5" w:rsidRPr="00A319B5">
        <w:rPr>
          <w:rFonts w:ascii="Times New Roman" w:hAnsi="Times New Roman" w:cs="Times New Roman"/>
          <w:sz w:val="28"/>
          <w:szCs w:val="28"/>
        </w:rPr>
        <w:t>Reunión de trabajo con la Licda. Sonia Pineda, Jefa de Planificación y Seguimiento.</w:t>
      </w:r>
      <w:r w:rsidR="006278B5">
        <w:rPr>
          <w:rFonts w:ascii="Times New Roman" w:hAnsi="Times New Roman" w:cs="Times New Roman"/>
          <w:sz w:val="28"/>
          <w:szCs w:val="28"/>
        </w:rPr>
        <w:t xml:space="preserve"> </w:t>
      </w:r>
      <w:r w:rsidR="006278B5" w:rsidRPr="00A319B5">
        <w:rPr>
          <w:rFonts w:ascii="Times New Roman" w:hAnsi="Times New Roman" w:cs="Times New Roman"/>
          <w:sz w:val="28"/>
          <w:szCs w:val="28"/>
        </w:rPr>
        <w:t>Reunión de trabajo con el Lic. Francisco Morán, Gerente General.</w:t>
      </w:r>
      <w:r w:rsidR="006278B5">
        <w:rPr>
          <w:rFonts w:ascii="Times New Roman" w:hAnsi="Times New Roman" w:cs="Times New Roman"/>
          <w:sz w:val="28"/>
          <w:szCs w:val="28"/>
        </w:rPr>
        <w:t xml:space="preserve"> </w:t>
      </w:r>
      <w:r w:rsidR="006278B5" w:rsidRPr="00A319B5">
        <w:rPr>
          <w:rFonts w:ascii="Times New Roman" w:hAnsi="Times New Roman" w:cs="Times New Roman"/>
          <w:sz w:val="28"/>
          <w:szCs w:val="28"/>
        </w:rPr>
        <w:t>Reunión de trabajo con el Lic. Darwin Maldonado, Síndico Municipal.</w:t>
      </w:r>
      <w:r w:rsidR="006278B5">
        <w:rPr>
          <w:rFonts w:ascii="Times New Roman" w:hAnsi="Times New Roman" w:cs="Times New Roman"/>
          <w:sz w:val="28"/>
          <w:szCs w:val="28"/>
        </w:rPr>
        <w:t xml:space="preserve">  </w:t>
      </w:r>
      <w:r w:rsidR="006278B5" w:rsidRPr="00A319B5">
        <w:rPr>
          <w:rFonts w:ascii="Times New Roman" w:hAnsi="Times New Roman" w:cs="Times New Roman"/>
          <w:sz w:val="28"/>
          <w:szCs w:val="28"/>
        </w:rPr>
        <w:t>Reunión de trabajo con la Tesorera Municipal.</w:t>
      </w:r>
      <w:r w:rsidR="006278B5">
        <w:rPr>
          <w:rFonts w:ascii="Times New Roman" w:hAnsi="Times New Roman" w:cs="Times New Roman"/>
          <w:sz w:val="28"/>
          <w:szCs w:val="28"/>
        </w:rPr>
        <w:t xml:space="preserve">  </w:t>
      </w:r>
      <w:r w:rsidR="006278B5" w:rsidRPr="00A319B5">
        <w:rPr>
          <w:rFonts w:ascii="Times New Roman" w:hAnsi="Times New Roman" w:cs="Times New Roman"/>
          <w:sz w:val="28"/>
          <w:szCs w:val="28"/>
        </w:rPr>
        <w:t>Reunión de trabajo con el Lic. Fuentes, Jefe Auditor de la Municipalidad.</w:t>
      </w:r>
      <w:r w:rsidR="006278B5">
        <w:rPr>
          <w:rFonts w:ascii="Times New Roman" w:hAnsi="Times New Roman" w:cs="Times New Roman"/>
          <w:sz w:val="28"/>
          <w:szCs w:val="28"/>
        </w:rPr>
        <w:t xml:space="preserve"> </w:t>
      </w:r>
      <w:r w:rsidR="006278B5" w:rsidRPr="00A319B5">
        <w:rPr>
          <w:rFonts w:ascii="Times New Roman" w:hAnsi="Times New Roman" w:cs="Times New Roman"/>
          <w:b/>
          <w:sz w:val="28"/>
          <w:szCs w:val="28"/>
        </w:rPr>
        <w:t>VIERNES 14 FEBRERO 2020</w:t>
      </w:r>
      <w:r w:rsidR="006278B5">
        <w:rPr>
          <w:rFonts w:ascii="Times New Roman" w:hAnsi="Times New Roman" w:cs="Times New Roman"/>
          <w:b/>
          <w:sz w:val="28"/>
          <w:szCs w:val="28"/>
        </w:rPr>
        <w:t xml:space="preserve">.  </w:t>
      </w:r>
      <w:r w:rsidR="006278B5" w:rsidRPr="00A319B5">
        <w:rPr>
          <w:rFonts w:ascii="Times New Roman" w:hAnsi="Times New Roman" w:cs="Times New Roman"/>
          <w:sz w:val="28"/>
          <w:szCs w:val="28"/>
        </w:rPr>
        <w:t>Visitó, Saludó y Entregó Rosas al personal Femenino de cada unidad de la Municipalidad, en el marco del día de la Amistad.</w:t>
      </w:r>
      <w:r w:rsidR="006278B5">
        <w:rPr>
          <w:rFonts w:ascii="Times New Roman" w:hAnsi="Times New Roman" w:cs="Times New Roman"/>
          <w:sz w:val="28"/>
          <w:szCs w:val="28"/>
        </w:rPr>
        <w:t xml:space="preserve">  </w:t>
      </w:r>
      <w:r w:rsidR="006278B5" w:rsidRPr="00A319B5">
        <w:rPr>
          <w:rFonts w:ascii="Times New Roman" w:hAnsi="Times New Roman" w:cs="Times New Roman"/>
          <w:sz w:val="28"/>
          <w:szCs w:val="28"/>
        </w:rPr>
        <w:t>Firma y Revisión de Documentos del Despacho.</w:t>
      </w:r>
      <w:r w:rsidR="006278B5">
        <w:rPr>
          <w:rFonts w:ascii="Times New Roman" w:hAnsi="Times New Roman" w:cs="Times New Roman"/>
          <w:sz w:val="28"/>
          <w:szCs w:val="28"/>
        </w:rPr>
        <w:t xml:space="preserve"> </w:t>
      </w:r>
      <w:r w:rsidR="006278B5" w:rsidRPr="00A319B5">
        <w:rPr>
          <w:rFonts w:ascii="Times New Roman" w:hAnsi="Times New Roman" w:cs="Times New Roman"/>
          <w:sz w:val="28"/>
          <w:szCs w:val="28"/>
        </w:rPr>
        <w:t>Reunión de Comisión MIDES.</w:t>
      </w:r>
      <w:r w:rsidR="006278B5">
        <w:rPr>
          <w:rFonts w:ascii="Times New Roman" w:hAnsi="Times New Roman" w:cs="Times New Roman"/>
          <w:sz w:val="28"/>
          <w:szCs w:val="28"/>
        </w:rPr>
        <w:t xml:space="preserve"> </w:t>
      </w:r>
      <w:r w:rsidR="006278B5" w:rsidRPr="00A319B5">
        <w:rPr>
          <w:rFonts w:ascii="Times New Roman" w:hAnsi="Times New Roman" w:cs="Times New Roman"/>
          <w:sz w:val="28"/>
          <w:szCs w:val="28"/>
        </w:rPr>
        <w:t>Reunión de trabajo con el Lic. Francisco Morán, Gerente General.</w:t>
      </w:r>
      <w:r w:rsidR="006278B5">
        <w:rPr>
          <w:rFonts w:ascii="Times New Roman" w:hAnsi="Times New Roman" w:cs="Times New Roman"/>
          <w:sz w:val="28"/>
          <w:szCs w:val="28"/>
        </w:rPr>
        <w:t xml:space="preserve">  </w:t>
      </w:r>
      <w:r w:rsidR="006278B5" w:rsidRPr="00A319B5">
        <w:rPr>
          <w:rFonts w:ascii="Times New Roman" w:hAnsi="Times New Roman" w:cs="Times New Roman"/>
          <w:sz w:val="28"/>
          <w:szCs w:val="28"/>
        </w:rPr>
        <w:t>Reunión de trabajo con la Licda. Sonia Pineda, Jefa de Planificación y Seguimiento.</w:t>
      </w:r>
      <w:r w:rsidR="006278B5">
        <w:rPr>
          <w:rFonts w:ascii="Times New Roman" w:hAnsi="Times New Roman" w:cs="Times New Roman"/>
          <w:sz w:val="28"/>
          <w:szCs w:val="28"/>
        </w:rPr>
        <w:t xml:space="preserve"> </w:t>
      </w:r>
      <w:r w:rsidR="006278B5" w:rsidRPr="00A319B5">
        <w:rPr>
          <w:rFonts w:ascii="Times New Roman" w:hAnsi="Times New Roman" w:cs="Times New Roman"/>
          <w:b/>
          <w:sz w:val="28"/>
          <w:szCs w:val="28"/>
        </w:rPr>
        <w:t>SABADO 15 FEBRERO 2020</w:t>
      </w:r>
      <w:r w:rsidR="006278B5">
        <w:rPr>
          <w:rFonts w:ascii="Times New Roman" w:hAnsi="Times New Roman" w:cs="Times New Roman"/>
          <w:b/>
          <w:sz w:val="28"/>
          <w:szCs w:val="28"/>
        </w:rPr>
        <w:t xml:space="preserve">. </w:t>
      </w:r>
      <w:r w:rsidR="006278B5" w:rsidRPr="00A319B5">
        <w:rPr>
          <w:rFonts w:ascii="Times New Roman" w:hAnsi="Times New Roman" w:cs="Times New Roman"/>
          <w:sz w:val="28"/>
          <w:szCs w:val="28"/>
        </w:rPr>
        <w:t>Recorrido Por diferentes Colonias del municipio por el tema de desechos sólidos.</w:t>
      </w:r>
      <w:r w:rsidR="006278B5">
        <w:rPr>
          <w:rFonts w:ascii="Times New Roman" w:hAnsi="Times New Roman" w:cs="Times New Roman"/>
          <w:sz w:val="28"/>
          <w:szCs w:val="28"/>
        </w:rPr>
        <w:t xml:space="preserve"> </w:t>
      </w:r>
      <w:r w:rsidR="006278B5" w:rsidRPr="00A319B5">
        <w:rPr>
          <w:rFonts w:ascii="Times New Roman" w:hAnsi="Times New Roman" w:cs="Times New Roman"/>
          <w:b/>
          <w:sz w:val="28"/>
          <w:szCs w:val="28"/>
        </w:rPr>
        <w:t>LUNES 17 FEBRERO 2020</w:t>
      </w:r>
      <w:r w:rsidR="006278B5">
        <w:rPr>
          <w:rFonts w:ascii="Times New Roman" w:hAnsi="Times New Roman" w:cs="Times New Roman"/>
          <w:b/>
          <w:sz w:val="28"/>
          <w:szCs w:val="28"/>
        </w:rPr>
        <w:t xml:space="preserve">. </w:t>
      </w:r>
      <w:r w:rsidR="006278B5" w:rsidRPr="00A319B5">
        <w:rPr>
          <w:rFonts w:ascii="Times New Roman" w:hAnsi="Times New Roman" w:cs="Times New Roman"/>
          <w:b/>
          <w:sz w:val="28"/>
          <w:szCs w:val="28"/>
        </w:rPr>
        <w:t>Sesión Ordinaria Del Concejo Municipal Plural.</w:t>
      </w:r>
      <w:r w:rsidR="006278B5">
        <w:rPr>
          <w:rFonts w:ascii="Times New Roman" w:hAnsi="Times New Roman" w:cs="Times New Roman"/>
          <w:b/>
          <w:sz w:val="28"/>
          <w:szCs w:val="28"/>
        </w:rPr>
        <w:t xml:space="preserve"> </w:t>
      </w:r>
      <w:r w:rsidRPr="0080208E">
        <w:rPr>
          <w:rFonts w:ascii="Times New Roman" w:hAnsi="Times New Roman" w:cs="Times New Roman"/>
          <w:b/>
          <w:sz w:val="28"/>
          <w:szCs w:val="28"/>
        </w:rPr>
        <w:t>Seguidamente se tomaron los siguientes Acuerdos Municipales</w:t>
      </w:r>
      <w:r w:rsidRPr="0080208E">
        <w:rPr>
          <w:rFonts w:ascii="Times New Roman" w:hAnsi="Times New Roman" w:cs="Times New Roman"/>
          <w:sz w:val="28"/>
          <w:szCs w:val="28"/>
        </w:rPr>
        <w:t>:</w:t>
      </w:r>
      <w:r w:rsidRPr="0080208E">
        <w:rPr>
          <w:rFonts w:ascii="Times New Roman" w:hAnsi="Times New Roman" w:cs="Times New Roman"/>
          <w:b/>
          <w:bCs/>
          <w:sz w:val="28"/>
          <w:szCs w:val="28"/>
        </w:rPr>
        <w:t xml:space="preserve"> </w:t>
      </w:r>
      <w:r w:rsidR="0080208E" w:rsidRPr="0080208E">
        <w:rPr>
          <w:rFonts w:ascii="Times New Roman" w:hAnsi="Times New Roman" w:cs="Times New Roman"/>
          <w:b/>
          <w:bCs/>
          <w:sz w:val="28"/>
          <w:szCs w:val="28"/>
        </w:rPr>
        <w:t xml:space="preserve">“ACUERDO MUNICIPAL NUMERO </w:t>
      </w:r>
      <w:r w:rsidR="0080208E" w:rsidRPr="0080208E">
        <w:rPr>
          <w:rFonts w:ascii="Times New Roman" w:hAnsi="Times New Roman" w:cs="Times New Roman"/>
          <w:b/>
          <w:bCs/>
          <w:sz w:val="28"/>
          <w:szCs w:val="28"/>
          <w:shd w:val="clear" w:color="auto" w:fill="FFFFFF" w:themeFill="background1"/>
        </w:rPr>
        <w:t>UNO</w:t>
      </w:r>
      <w:r w:rsidR="0080208E" w:rsidRPr="0080208E">
        <w:rPr>
          <w:rFonts w:ascii="Times New Roman" w:hAnsi="Times New Roman" w:cs="Times New Roman"/>
          <w:b/>
          <w:bCs/>
          <w:sz w:val="28"/>
          <w:szCs w:val="28"/>
        </w:rPr>
        <w:t xml:space="preserve">”. </w:t>
      </w:r>
      <w:r w:rsidR="0080208E" w:rsidRPr="0080208E">
        <w:rPr>
          <w:rFonts w:ascii="Times New Roman"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tres de la Agenda de esta Sesión, el cual consiste en la Aprobación de la Agenda. Por  </w:t>
      </w:r>
      <w:r w:rsidR="0080208E" w:rsidRPr="0080208E">
        <w:rPr>
          <w:rFonts w:ascii="Times New Roman" w:hAnsi="Times New Roman" w:cs="Times New Roman"/>
          <w:b/>
          <w:sz w:val="28"/>
          <w:szCs w:val="28"/>
        </w:rPr>
        <w:t>UNANIMIDAD</w:t>
      </w:r>
      <w:r w:rsidR="0080208E" w:rsidRPr="0080208E">
        <w:rPr>
          <w:rFonts w:ascii="Times New Roman" w:hAnsi="Times New Roman" w:cs="Times New Roman"/>
          <w:sz w:val="28"/>
          <w:szCs w:val="28"/>
        </w:rPr>
        <w:t xml:space="preserve"> de votos. </w:t>
      </w:r>
      <w:r w:rsidR="0080208E" w:rsidRPr="0080208E">
        <w:rPr>
          <w:rFonts w:ascii="Times New Roman" w:hAnsi="Times New Roman" w:cs="Times New Roman"/>
          <w:b/>
          <w:sz w:val="28"/>
          <w:szCs w:val="28"/>
        </w:rPr>
        <w:t>ACUERDA:</w:t>
      </w:r>
      <w:r w:rsidR="0080208E" w:rsidRPr="0080208E">
        <w:rPr>
          <w:rFonts w:ascii="Times New Roman" w:hAnsi="Times New Roman" w:cs="Times New Roman"/>
          <w:sz w:val="28"/>
          <w:szCs w:val="28"/>
        </w:rPr>
        <w:t xml:space="preserve"> Aprobar la </w:t>
      </w:r>
      <w:r w:rsidR="0080208E" w:rsidRPr="0080208E">
        <w:rPr>
          <w:rFonts w:ascii="Times New Roman" w:hAnsi="Times New Roman" w:cs="Times New Roman"/>
          <w:b/>
          <w:sz w:val="28"/>
          <w:szCs w:val="28"/>
        </w:rPr>
        <w:t xml:space="preserve">Agenda de la Sesión Ordinaria Número Ocho, </w:t>
      </w:r>
      <w:r w:rsidR="0080208E" w:rsidRPr="0080208E">
        <w:rPr>
          <w:rFonts w:ascii="Times New Roman" w:hAnsi="Times New Roman" w:cs="Times New Roman"/>
          <w:sz w:val="28"/>
          <w:szCs w:val="28"/>
        </w:rPr>
        <w:t xml:space="preserve">con Veinte Numerales incluyendo Varios. </w:t>
      </w:r>
      <w:r w:rsidR="0080208E" w:rsidRPr="0080208E">
        <w:rPr>
          <w:rFonts w:ascii="Times New Roman" w:hAnsi="Times New Roman" w:cs="Times New Roman"/>
          <w:b/>
          <w:sz w:val="28"/>
          <w:szCs w:val="28"/>
        </w:rPr>
        <w:t>CERTIFÍQUESE Y COMUNÍQUESE.-</w:t>
      </w:r>
      <w:r w:rsidR="0080208E" w:rsidRPr="0080208E">
        <w:rPr>
          <w:rFonts w:ascii="Times New Roman" w:hAnsi="Times New Roman" w:cs="Times New Roman"/>
          <w:b/>
          <w:bCs/>
          <w:sz w:val="28"/>
          <w:szCs w:val="28"/>
        </w:rPr>
        <w:t xml:space="preserve"> “ACUERDO MUNICIPAL NÚMERO DOS”. </w:t>
      </w:r>
      <w:r w:rsidR="0080208E" w:rsidRPr="0080208E">
        <w:rPr>
          <w:rFonts w:ascii="Times New Roman"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siete  de la agenda de esta sesión, el cual consiste en la participación de la Licda. Ana Fabiola Loucel Bonilla, Jefe Interina de la UACI, solicitando al Honorable Concejo Municipal Plural, </w:t>
      </w:r>
      <w:r w:rsidR="0080208E" w:rsidRPr="0080208E">
        <w:rPr>
          <w:rFonts w:ascii="Times New Roman" w:hAnsi="Times New Roman" w:cs="Times New Roman"/>
          <w:sz w:val="28"/>
          <w:szCs w:val="28"/>
          <w:shd w:val="clear" w:color="auto" w:fill="FFFFFF" w:themeFill="background1"/>
        </w:rPr>
        <w:t xml:space="preserve">aprobación de adjudicación de requerimientos correspondiente al DEPARTAMENTO DE PROYECTOS, por un monto de  </w:t>
      </w:r>
      <w:r w:rsidR="0080208E" w:rsidRPr="0080208E">
        <w:rPr>
          <w:rFonts w:ascii="Times New Roman" w:hAnsi="Times New Roman" w:cs="Times New Roman"/>
          <w:b/>
          <w:sz w:val="28"/>
          <w:szCs w:val="28"/>
          <w:shd w:val="clear" w:color="auto" w:fill="FFFFFF" w:themeFill="background1"/>
        </w:rPr>
        <w:t xml:space="preserve">$13,856.08, </w:t>
      </w:r>
      <w:r w:rsidR="0080208E" w:rsidRPr="0080208E">
        <w:rPr>
          <w:rFonts w:ascii="Times New Roman" w:hAnsi="Times New Roman" w:cs="Times New Roman"/>
          <w:sz w:val="28"/>
          <w:szCs w:val="28"/>
        </w:rPr>
        <w:t xml:space="preserve">Y proponiendo al  administrador de las órdenes de compra o contrato a la </w:t>
      </w:r>
      <w:r w:rsidR="006A20E4" w:rsidRPr="006A20E4">
        <w:rPr>
          <w:rFonts w:ascii="Times New Roman" w:hAnsi="Times New Roman" w:cs="Times New Roman"/>
          <w:sz w:val="28"/>
          <w:szCs w:val="28"/>
          <w:highlight w:val="black"/>
        </w:rPr>
        <w:t>XXXXXXXXXXXX</w:t>
      </w:r>
      <w:r w:rsidR="006A20E4">
        <w:rPr>
          <w:rFonts w:ascii="Times New Roman" w:hAnsi="Times New Roman" w:cs="Times New Roman"/>
          <w:sz w:val="28"/>
          <w:szCs w:val="28"/>
        </w:rPr>
        <w:t xml:space="preserve">. </w:t>
      </w:r>
      <w:r w:rsidR="0080208E" w:rsidRPr="0080208E">
        <w:rPr>
          <w:rFonts w:ascii="Times New Roman" w:hAnsi="Times New Roman" w:cs="Times New Roman"/>
          <w:sz w:val="28"/>
          <w:szCs w:val="28"/>
        </w:rPr>
        <w:t xml:space="preserve">Por lo tanto este Concejo Municipal Plural por </w:t>
      </w:r>
      <w:r w:rsidR="0080208E" w:rsidRPr="0080208E">
        <w:rPr>
          <w:rFonts w:ascii="Times New Roman" w:hAnsi="Times New Roman" w:cs="Times New Roman"/>
          <w:b/>
          <w:sz w:val="28"/>
          <w:szCs w:val="28"/>
        </w:rPr>
        <w:t xml:space="preserve">UNANIMIDAD </w:t>
      </w:r>
      <w:r w:rsidR="0080208E" w:rsidRPr="0080208E">
        <w:rPr>
          <w:rFonts w:ascii="Times New Roman" w:hAnsi="Times New Roman" w:cs="Times New Roman"/>
          <w:sz w:val="28"/>
          <w:szCs w:val="28"/>
        </w:rPr>
        <w:t xml:space="preserve">de  votos. </w:t>
      </w:r>
      <w:r w:rsidR="0080208E" w:rsidRPr="0080208E">
        <w:rPr>
          <w:rFonts w:ascii="Times New Roman" w:hAnsi="Times New Roman" w:cs="Times New Roman"/>
          <w:b/>
          <w:sz w:val="28"/>
          <w:szCs w:val="28"/>
        </w:rPr>
        <w:t>ACUERDA:</w:t>
      </w:r>
      <w:r w:rsidR="0080208E" w:rsidRPr="0080208E">
        <w:rPr>
          <w:rFonts w:ascii="Times New Roman" w:hAnsi="Times New Roman" w:cs="Times New Roman"/>
          <w:sz w:val="28"/>
          <w:szCs w:val="28"/>
        </w:rPr>
        <w:t xml:space="preserve"> </w:t>
      </w:r>
      <w:r w:rsidR="0080208E" w:rsidRPr="0080208E">
        <w:rPr>
          <w:rFonts w:ascii="Times New Roman" w:hAnsi="Times New Roman" w:cs="Times New Roman"/>
          <w:b/>
          <w:sz w:val="28"/>
          <w:szCs w:val="28"/>
          <w:u w:val="single"/>
        </w:rPr>
        <w:t>Primero:</w:t>
      </w:r>
      <w:r w:rsidR="0080208E" w:rsidRPr="0080208E">
        <w:rPr>
          <w:rFonts w:ascii="Times New Roman" w:hAnsi="Times New Roman" w:cs="Times New Roman"/>
          <w:sz w:val="28"/>
          <w:szCs w:val="28"/>
        </w:rPr>
        <w:t xml:space="preserve"> Aprobar adjudicación al DEPARTAMENTO DE PROYECTOS, por un monto de  </w:t>
      </w:r>
      <w:r w:rsidR="0080208E" w:rsidRPr="0080208E">
        <w:rPr>
          <w:rFonts w:ascii="Times New Roman" w:hAnsi="Times New Roman" w:cs="Times New Roman"/>
          <w:b/>
          <w:sz w:val="28"/>
          <w:szCs w:val="28"/>
        </w:rPr>
        <w:t>$13,856.08</w:t>
      </w:r>
      <w:r w:rsidR="0080208E" w:rsidRPr="0080208E">
        <w:rPr>
          <w:rFonts w:ascii="Times New Roman" w:hAnsi="Times New Roman" w:cs="Times New Roman"/>
          <w:b/>
          <w:sz w:val="28"/>
          <w:szCs w:val="28"/>
          <w:shd w:val="clear" w:color="auto" w:fill="FFFFFF" w:themeFill="background1"/>
        </w:rPr>
        <w:t xml:space="preserve">. </w:t>
      </w:r>
      <w:r w:rsidR="0080208E" w:rsidRPr="0080208E">
        <w:rPr>
          <w:rFonts w:ascii="Times New Roman" w:hAnsi="Times New Roman" w:cs="Times New Roman"/>
          <w:b/>
          <w:sz w:val="28"/>
          <w:szCs w:val="28"/>
          <w:u w:val="single"/>
        </w:rPr>
        <w:lastRenderedPageBreak/>
        <w:t>Segundo:</w:t>
      </w:r>
      <w:r w:rsidR="0080208E" w:rsidRPr="0080208E">
        <w:rPr>
          <w:rFonts w:ascii="Times New Roman" w:hAnsi="Times New Roman" w:cs="Times New Roman"/>
          <w:sz w:val="28"/>
          <w:szCs w:val="28"/>
        </w:rPr>
        <w:t xml:space="preserve"> </w:t>
      </w:r>
      <w:r w:rsidR="0080208E" w:rsidRPr="0080208E">
        <w:rPr>
          <w:rFonts w:ascii="Times New Roman" w:hAnsi="Times New Roman" w:cs="Times New Roman"/>
          <w:sz w:val="28"/>
          <w:szCs w:val="28"/>
          <w:shd w:val="clear" w:color="auto" w:fill="FFFFFF" w:themeFill="background1"/>
        </w:rPr>
        <w:t xml:space="preserve"> </w:t>
      </w:r>
      <w:r w:rsidR="0080208E" w:rsidRPr="0080208E">
        <w:rPr>
          <w:rFonts w:ascii="Times New Roman" w:hAnsi="Times New Roman" w:cs="Times New Roman"/>
          <w:sz w:val="28"/>
          <w:szCs w:val="28"/>
        </w:rPr>
        <w:t xml:space="preserve">Autorizar a la Tesorera Municipal, para que erogue de cuenta corriente </w:t>
      </w:r>
      <w:r w:rsidR="0080208E" w:rsidRPr="0080208E">
        <w:rPr>
          <w:rFonts w:ascii="Times New Roman" w:hAnsi="Times New Roman" w:cs="Times New Roman"/>
          <w:b/>
          <w:sz w:val="28"/>
          <w:szCs w:val="28"/>
        </w:rPr>
        <w:t>480005924 MUNICIPALIDAD DE APOPA, RECURSOS PROPIOS, Banco Hipotecario de El Salvador, S.A.,</w:t>
      </w:r>
      <w:r w:rsidR="0080208E" w:rsidRPr="0080208E">
        <w:rPr>
          <w:rFonts w:ascii="Times New Roman" w:hAnsi="Times New Roman" w:cs="Times New Roman"/>
          <w:sz w:val="28"/>
          <w:szCs w:val="28"/>
        </w:rPr>
        <w:t xml:space="preserve"> la cantidad de: TRECE MIL OCHOCIENTOS CINCUENTA Y SEIS DOLARES CON OCHO CENTAVOS DE LOS ESTADOS UNIDOS DE NORTE AMERICA  (</w:t>
      </w:r>
      <w:r w:rsidR="0080208E" w:rsidRPr="0080208E">
        <w:rPr>
          <w:rFonts w:ascii="Times New Roman" w:hAnsi="Times New Roman" w:cs="Times New Roman"/>
          <w:b/>
          <w:sz w:val="28"/>
          <w:szCs w:val="28"/>
        </w:rPr>
        <w:t>$13,856.08)</w:t>
      </w:r>
      <w:r w:rsidR="0080208E" w:rsidRPr="0080208E">
        <w:rPr>
          <w:rFonts w:ascii="Times New Roman" w:hAnsi="Times New Roman" w:cs="Times New Roman"/>
          <w:sz w:val="28"/>
          <w:szCs w:val="28"/>
        </w:rPr>
        <w:t>,</w:t>
      </w:r>
      <w:r w:rsidR="0080208E" w:rsidRPr="0080208E">
        <w:rPr>
          <w:rFonts w:ascii="Times New Roman" w:hAnsi="Times New Roman" w:cs="Times New Roman"/>
          <w:b/>
          <w:sz w:val="28"/>
          <w:szCs w:val="28"/>
        </w:rPr>
        <w:t xml:space="preserve"> </w:t>
      </w:r>
      <w:r w:rsidR="0080208E" w:rsidRPr="0080208E">
        <w:rPr>
          <w:rFonts w:ascii="Times New Roman" w:hAnsi="Times New Roman" w:cs="Times New Roman"/>
          <w:sz w:val="28"/>
          <w:szCs w:val="28"/>
          <w:lang w:val="es-SV"/>
        </w:rPr>
        <w:t>Y</w:t>
      </w:r>
      <w:r w:rsidR="0080208E" w:rsidRPr="0080208E">
        <w:rPr>
          <w:rFonts w:ascii="Times New Roman" w:hAnsi="Times New Roman" w:cs="Times New Roman"/>
          <w:sz w:val="28"/>
          <w:szCs w:val="28"/>
        </w:rPr>
        <w:t xml:space="preserve"> emita cheque</w:t>
      </w:r>
      <w:r w:rsidR="0080208E" w:rsidRPr="0080208E">
        <w:rPr>
          <w:rFonts w:ascii="Times New Roman" w:hAnsi="Times New Roman" w:cs="Times New Roman"/>
          <w:b/>
          <w:sz w:val="28"/>
          <w:szCs w:val="28"/>
        </w:rPr>
        <w:t xml:space="preserve"> </w:t>
      </w:r>
      <w:r w:rsidR="0080208E" w:rsidRPr="0080208E">
        <w:rPr>
          <w:rFonts w:ascii="Times New Roman" w:hAnsi="Times New Roman" w:cs="Times New Roman"/>
          <w:sz w:val="28"/>
          <w:szCs w:val="28"/>
        </w:rPr>
        <w:t>a nombre de los proveedores según los siguientes cuadros:</w:t>
      </w:r>
      <w:r w:rsidR="0080208E" w:rsidRPr="00340E58">
        <w:rPr>
          <w:rFonts w:ascii="Arial" w:hAnsi="Arial" w:cs="Arial"/>
          <w:sz w:val="24"/>
          <w:szCs w:val="24"/>
          <w:lang w:val="es-SV"/>
        </w:rPr>
        <w:tab/>
      </w:r>
    </w:p>
    <w:p w:rsidR="0080208E" w:rsidRDefault="0080208E" w:rsidP="0080208E">
      <w:pPr>
        <w:jc w:val="both"/>
        <w:rPr>
          <w:rFonts w:ascii="Arial" w:hAnsi="Arial" w:cs="Arial"/>
          <w:lang w:val="es-SV"/>
        </w:rPr>
      </w:pPr>
      <w:r w:rsidRPr="00340E58">
        <w:rPr>
          <w:noProof/>
          <w:lang w:eastAsia="es-ES"/>
        </w:rPr>
        <w:drawing>
          <wp:inline distT="0" distB="0" distL="0" distR="0" wp14:anchorId="6E293A38" wp14:editId="3EAB5FB1">
            <wp:extent cx="5755256" cy="22860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71045" cy="2292271"/>
                    </a:xfrm>
                    <a:prstGeom prst="rect">
                      <a:avLst/>
                    </a:prstGeom>
                    <a:noFill/>
                    <a:ln>
                      <a:noFill/>
                    </a:ln>
                  </pic:spPr>
                </pic:pic>
              </a:graphicData>
            </a:graphic>
          </wp:inline>
        </w:drawing>
      </w:r>
    </w:p>
    <w:p w:rsidR="0080208E" w:rsidRDefault="0080208E" w:rsidP="0080208E">
      <w:pPr>
        <w:jc w:val="both"/>
        <w:rPr>
          <w:rFonts w:ascii="Arial" w:hAnsi="Arial" w:cs="Arial"/>
          <w:lang w:val="es-SV"/>
        </w:rPr>
      </w:pPr>
    </w:p>
    <w:p w:rsidR="0080208E" w:rsidRDefault="0080208E" w:rsidP="0080208E">
      <w:pPr>
        <w:jc w:val="both"/>
        <w:rPr>
          <w:rFonts w:ascii="Arial" w:hAnsi="Arial" w:cs="Arial"/>
          <w:lang w:val="es-SV"/>
        </w:rPr>
      </w:pPr>
      <w:r w:rsidRPr="00340E58">
        <w:rPr>
          <w:noProof/>
          <w:lang w:eastAsia="es-ES"/>
        </w:rPr>
        <w:lastRenderedPageBreak/>
        <w:drawing>
          <wp:inline distT="0" distB="0" distL="0" distR="0" wp14:anchorId="4F82F220" wp14:editId="6D8F93E2">
            <wp:extent cx="5754925" cy="448156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4925" cy="4481564"/>
                    </a:xfrm>
                    <a:prstGeom prst="rect">
                      <a:avLst/>
                    </a:prstGeom>
                    <a:noFill/>
                    <a:ln>
                      <a:noFill/>
                    </a:ln>
                  </pic:spPr>
                </pic:pic>
              </a:graphicData>
            </a:graphic>
          </wp:inline>
        </w:drawing>
      </w:r>
    </w:p>
    <w:p w:rsidR="0080208E" w:rsidRDefault="0080208E" w:rsidP="0080208E">
      <w:pPr>
        <w:jc w:val="both"/>
        <w:rPr>
          <w:rFonts w:ascii="Arial" w:hAnsi="Arial" w:cs="Arial"/>
          <w:lang w:val="es-SV"/>
        </w:rPr>
      </w:pPr>
    </w:p>
    <w:p w:rsidR="0080208E" w:rsidRDefault="0080208E" w:rsidP="0080208E">
      <w:pPr>
        <w:jc w:val="both"/>
        <w:rPr>
          <w:rFonts w:ascii="Arial" w:hAnsi="Arial" w:cs="Arial"/>
          <w:lang w:val="es-SV"/>
        </w:rPr>
      </w:pPr>
    </w:p>
    <w:p w:rsidR="0080208E" w:rsidRDefault="0080208E" w:rsidP="0080208E">
      <w:pPr>
        <w:jc w:val="both"/>
        <w:rPr>
          <w:rFonts w:ascii="Arial" w:hAnsi="Arial" w:cs="Arial"/>
          <w:lang w:val="es-SV"/>
        </w:rPr>
      </w:pPr>
      <w:r w:rsidRPr="006858D8">
        <w:rPr>
          <w:noProof/>
          <w:lang w:eastAsia="es-ES"/>
        </w:rPr>
        <w:drawing>
          <wp:inline distT="0" distB="0" distL="0" distR="0" wp14:anchorId="38293246" wp14:editId="1F7A73EF">
            <wp:extent cx="5754755" cy="247189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5255" cy="2480700"/>
                    </a:xfrm>
                    <a:prstGeom prst="rect">
                      <a:avLst/>
                    </a:prstGeom>
                    <a:noFill/>
                    <a:ln>
                      <a:noFill/>
                    </a:ln>
                  </pic:spPr>
                </pic:pic>
              </a:graphicData>
            </a:graphic>
          </wp:inline>
        </w:drawing>
      </w:r>
    </w:p>
    <w:p w:rsidR="0080208E" w:rsidRDefault="0080208E" w:rsidP="0080208E">
      <w:pPr>
        <w:jc w:val="both"/>
        <w:rPr>
          <w:rFonts w:ascii="Arial" w:hAnsi="Arial" w:cs="Arial"/>
          <w:lang w:val="es-SV"/>
        </w:rPr>
      </w:pPr>
      <w:r w:rsidRPr="006858D8">
        <w:rPr>
          <w:noProof/>
          <w:lang w:eastAsia="es-ES"/>
        </w:rPr>
        <w:lastRenderedPageBreak/>
        <w:drawing>
          <wp:inline distT="0" distB="0" distL="0" distR="0" wp14:anchorId="37BE5CC2" wp14:editId="1CF95C84">
            <wp:extent cx="5754007" cy="2763296"/>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5612" cy="2773672"/>
                    </a:xfrm>
                    <a:prstGeom prst="rect">
                      <a:avLst/>
                    </a:prstGeom>
                    <a:noFill/>
                    <a:ln>
                      <a:noFill/>
                    </a:ln>
                  </pic:spPr>
                </pic:pic>
              </a:graphicData>
            </a:graphic>
          </wp:inline>
        </w:drawing>
      </w:r>
    </w:p>
    <w:p w:rsidR="0080208E" w:rsidRDefault="0080208E" w:rsidP="0080208E">
      <w:pPr>
        <w:jc w:val="both"/>
        <w:rPr>
          <w:rFonts w:ascii="Arial" w:hAnsi="Arial" w:cs="Arial"/>
          <w:lang w:val="es-SV"/>
        </w:rPr>
      </w:pPr>
    </w:p>
    <w:p w:rsidR="0080208E" w:rsidRDefault="0080208E" w:rsidP="0080208E">
      <w:pPr>
        <w:jc w:val="both"/>
        <w:rPr>
          <w:rFonts w:ascii="Arial" w:hAnsi="Arial" w:cs="Arial"/>
          <w:lang w:val="es-SV"/>
        </w:rPr>
      </w:pPr>
      <w:r w:rsidRPr="006858D8">
        <w:rPr>
          <w:noProof/>
          <w:lang w:eastAsia="es-ES"/>
        </w:rPr>
        <w:drawing>
          <wp:inline distT="0" distB="0" distL="0" distR="0" wp14:anchorId="255EE5DB" wp14:editId="44A4DB59">
            <wp:extent cx="5755005" cy="3446584"/>
            <wp:effectExtent l="0" t="0" r="0" b="19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0416" cy="3455813"/>
                    </a:xfrm>
                    <a:prstGeom prst="rect">
                      <a:avLst/>
                    </a:prstGeom>
                    <a:noFill/>
                    <a:ln>
                      <a:noFill/>
                    </a:ln>
                  </pic:spPr>
                </pic:pic>
              </a:graphicData>
            </a:graphic>
          </wp:inline>
        </w:drawing>
      </w:r>
    </w:p>
    <w:p w:rsidR="0080208E" w:rsidRDefault="0080208E" w:rsidP="0080208E">
      <w:pPr>
        <w:jc w:val="both"/>
        <w:rPr>
          <w:rFonts w:ascii="Arial" w:hAnsi="Arial" w:cs="Arial"/>
          <w:lang w:val="es-SV"/>
        </w:rPr>
      </w:pPr>
    </w:p>
    <w:p w:rsidR="0080208E" w:rsidRDefault="0080208E" w:rsidP="0080208E">
      <w:pPr>
        <w:jc w:val="both"/>
        <w:rPr>
          <w:rFonts w:ascii="Arial" w:hAnsi="Arial" w:cs="Arial"/>
          <w:lang w:val="es-SV"/>
        </w:rPr>
      </w:pPr>
      <w:r w:rsidRPr="006858D8">
        <w:rPr>
          <w:noProof/>
          <w:lang w:eastAsia="es-ES"/>
        </w:rPr>
        <w:lastRenderedPageBreak/>
        <w:drawing>
          <wp:inline distT="0" distB="0" distL="0" distR="0" wp14:anchorId="037FC88B" wp14:editId="583D1C7D">
            <wp:extent cx="5755171" cy="4340888"/>
            <wp:effectExtent l="0" t="0" r="0" b="25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5935" cy="4349007"/>
                    </a:xfrm>
                    <a:prstGeom prst="rect">
                      <a:avLst/>
                    </a:prstGeom>
                    <a:noFill/>
                    <a:ln>
                      <a:noFill/>
                    </a:ln>
                  </pic:spPr>
                </pic:pic>
              </a:graphicData>
            </a:graphic>
          </wp:inline>
        </w:drawing>
      </w:r>
    </w:p>
    <w:p w:rsidR="0080208E" w:rsidRPr="0080208E" w:rsidRDefault="0080208E" w:rsidP="0080208E">
      <w:pPr>
        <w:spacing w:after="0"/>
        <w:jc w:val="both"/>
        <w:rPr>
          <w:rFonts w:ascii="Times New Roman" w:hAnsi="Times New Roman" w:cs="Times New Roman"/>
          <w:sz w:val="28"/>
          <w:szCs w:val="28"/>
          <w:lang w:val="es-SV"/>
        </w:rPr>
      </w:pPr>
      <w:r w:rsidRPr="0080208E">
        <w:rPr>
          <w:rFonts w:ascii="Times New Roman" w:hAnsi="Times New Roman" w:cs="Times New Roman"/>
          <w:b/>
          <w:color w:val="000000" w:themeColor="text1"/>
          <w:sz w:val="28"/>
          <w:szCs w:val="28"/>
          <w:u w:val="single"/>
        </w:rPr>
        <w:t>Tercero:</w:t>
      </w:r>
      <w:r w:rsidRPr="0080208E">
        <w:rPr>
          <w:rFonts w:ascii="Times New Roman" w:hAnsi="Times New Roman" w:cs="Times New Roman"/>
          <w:color w:val="000000" w:themeColor="text1"/>
          <w:sz w:val="28"/>
          <w:szCs w:val="28"/>
        </w:rPr>
        <w:t xml:space="preserve"> Nombrar </w:t>
      </w:r>
      <w:r w:rsidRPr="0080208E">
        <w:rPr>
          <w:rFonts w:ascii="Times New Roman" w:hAnsi="Times New Roman" w:cs="Times New Roman"/>
          <w:sz w:val="28"/>
          <w:szCs w:val="28"/>
        </w:rPr>
        <w:t>al administrador de las órdenes de compra o contrato a la</w:t>
      </w:r>
      <w:r w:rsidR="006A20E4">
        <w:rPr>
          <w:rFonts w:ascii="Times New Roman" w:hAnsi="Times New Roman" w:cs="Times New Roman"/>
          <w:sz w:val="28"/>
          <w:szCs w:val="28"/>
        </w:rPr>
        <w:t xml:space="preserve"> </w:t>
      </w:r>
      <w:r w:rsidR="006A20E4" w:rsidRPr="006A20E4">
        <w:rPr>
          <w:rFonts w:ascii="Times New Roman" w:hAnsi="Times New Roman" w:cs="Times New Roman"/>
          <w:sz w:val="28"/>
          <w:szCs w:val="28"/>
          <w:highlight w:val="black"/>
        </w:rPr>
        <w:t>XXXXXXXXXXX</w:t>
      </w:r>
      <w:r w:rsidRPr="0080208E">
        <w:rPr>
          <w:rFonts w:ascii="Times New Roman" w:hAnsi="Times New Roman" w:cs="Times New Roman"/>
          <w:sz w:val="28"/>
          <w:szCs w:val="28"/>
        </w:rPr>
        <w:t>. Fondos con aplicación al espe</w:t>
      </w:r>
      <w:r w:rsidRPr="0080208E">
        <w:rPr>
          <w:rFonts w:ascii="Times New Roman" w:hAnsi="Times New Roman" w:cs="Times New Roman"/>
          <w:sz w:val="28"/>
          <w:szCs w:val="28"/>
          <w:shd w:val="clear" w:color="auto" w:fill="FFFFFF" w:themeFill="background1"/>
        </w:rPr>
        <w:t>cífico y expresión Presupuestaria Municipal vigente, que</w:t>
      </w:r>
      <w:r w:rsidRPr="0080208E">
        <w:rPr>
          <w:rFonts w:ascii="Times New Roman" w:hAnsi="Times New Roman" w:cs="Times New Roman"/>
          <w:sz w:val="28"/>
          <w:szCs w:val="28"/>
        </w:rPr>
        <w:t xml:space="preserve"> se comprobara como lo establece el artículo 78 del Código Municipal. </w:t>
      </w:r>
      <w:r w:rsidRPr="0080208E">
        <w:rPr>
          <w:rFonts w:ascii="Times New Roman" w:hAnsi="Times New Roman" w:cs="Times New Roman"/>
          <w:b/>
          <w:sz w:val="28"/>
          <w:szCs w:val="28"/>
        </w:rPr>
        <w:t>CERTIFÍQUESE Y COMUNÍQUESE</w:t>
      </w:r>
      <w:r w:rsidRPr="0080208E">
        <w:rPr>
          <w:rFonts w:ascii="Times New Roman" w:hAnsi="Times New Roman" w:cs="Times New Roman"/>
          <w:b/>
          <w:bCs/>
          <w:sz w:val="28"/>
          <w:szCs w:val="28"/>
        </w:rPr>
        <w:t xml:space="preserve"> “ACUERDO MUNICIPAL NÚMERO TRES”. </w:t>
      </w:r>
      <w:r w:rsidRPr="0080208E">
        <w:rPr>
          <w:rFonts w:ascii="Times New Roman"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siete  de la agenda de esta sesión, el cual consiste en la participación de la Licda. Ana Fabiola Loucel Bonilla, Jefe Interina de la UACI, solicitando al Honorable Concejo Municipal Plural, </w:t>
      </w:r>
      <w:r w:rsidRPr="0080208E">
        <w:rPr>
          <w:rFonts w:ascii="Times New Roman" w:hAnsi="Times New Roman" w:cs="Times New Roman"/>
          <w:sz w:val="28"/>
          <w:szCs w:val="28"/>
          <w:shd w:val="clear" w:color="auto" w:fill="FFFFFF" w:themeFill="background1"/>
        </w:rPr>
        <w:t xml:space="preserve">aprobación de adjudicación de requerimientos correspondiente a la UNIDAD DE PLANIFICACIÓN Y SEGUIMIENTO MUNICIPAL, por un monto de  </w:t>
      </w:r>
      <w:r w:rsidRPr="0080208E">
        <w:rPr>
          <w:rFonts w:ascii="Times New Roman" w:hAnsi="Times New Roman" w:cs="Times New Roman"/>
          <w:b/>
          <w:sz w:val="28"/>
          <w:szCs w:val="28"/>
          <w:shd w:val="clear" w:color="auto" w:fill="FFFFFF" w:themeFill="background1"/>
        </w:rPr>
        <w:t>$1,828.03, con</w:t>
      </w:r>
      <w:r w:rsidRPr="0080208E">
        <w:rPr>
          <w:rFonts w:ascii="Times New Roman" w:hAnsi="Times New Roman" w:cs="Times New Roman"/>
          <w:sz w:val="28"/>
          <w:szCs w:val="28"/>
        </w:rPr>
        <w:t xml:space="preserve"> FUENTE DE FINANCIAMIENTO: FONDOS FODES 75%, del PROYECTO Nº 733: denominado: "RECICLEMOS JUNTOS EN LOS CANTONES: GUADALUPE, SUCHINANGO Y LAS DELICIAS CON SUS RESPECTIVOS CASERÍOS UBICADOS EN EL MUNICCIPIO DE APOPA". Y proponiendo al  administrador de las órdenes de compra o </w:t>
      </w:r>
      <w:r w:rsidRPr="0080208E">
        <w:rPr>
          <w:rFonts w:ascii="Times New Roman" w:hAnsi="Times New Roman" w:cs="Times New Roman"/>
          <w:sz w:val="28"/>
          <w:szCs w:val="28"/>
        </w:rPr>
        <w:lastRenderedPageBreak/>
        <w:t xml:space="preserve">contrato a la </w:t>
      </w:r>
      <w:proofErr w:type="spellStart"/>
      <w:r w:rsidRPr="0080208E">
        <w:rPr>
          <w:rFonts w:ascii="Times New Roman" w:hAnsi="Times New Roman" w:cs="Times New Roman"/>
          <w:sz w:val="28"/>
          <w:szCs w:val="28"/>
        </w:rPr>
        <w:t>Licda</w:t>
      </w:r>
      <w:proofErr w:type="spellEnd"/>
      <w:r w:rsidR="00572D13">
        <w:rPr>
          <w:rFonts w:ascii="Times New Roman" w:hAnsi="Times New Roman" w:cs="Times New Roman"/>
          <w:sz w:val="28"/>
          <w:szCs w:val="28"/>
        </w:rPr>
        <w:t xml:space="preserve"> </w:t>
      </w:r>
      <w:r w:rsidRPr="0080208E">
        <w:rPr>
          <w:rFonts w:ascii="Times New Roman" w:hAnsi="Times New Roman" w:cs="Times New Roman"/>
          <w:sz w:val="28"/>
          <w:szCs w:val="28"/>
        </w:rPr>
        <w:t>.</w:t>
      </w:r>
      <w:r w:rsidR="00572D13" w:rsidRPr="00572D13">
        <w:rPr>
          <w:rFonts w:ascii="Times New Roman" w:hAnsi="Times New Roman" w:cs="Times New Roman"/>
          <w:sz w:val="28"/>
          <w:szCs w:val="28"/>
          <w:highlight w:val="black"/>
        </w:rPr>
        <w:t>XXXXXXXXXXX</w:t>
      </w:r>
      <w:r w:rsidRPr="0080208E">
        <w:rPr>
          <w:rFonts w:ascii="Times New Roman" w:hAnsi="Times New Roman" w:cs="Times New Roman"/>
          <w:sz w:val="28"/>
          <w:szCs w:val="28"/>
        </w:rPr>
        <w:t>.</w:t>
      </w:r>
      <w:r w:rsidRPr="0080208E">
        <w:rPr>
          <w:rFonts w:ascii="Times New Roman" w:eastAsia="Calibri" w:hAnsi="Times New Roman" w:cs="Times New Roman"/>
          <w:bCs/>
          <w:sz w:val="28"/>
          <w:szCs w:val="28"/>
        </w:rPr>
        <w:t xml:space="preserve"> </w:t>
      </w:r>
      <w:r w:rsidRPr="0080208E">
        <w:rPr>
          <w:rFonts w:ascii="Times New Roman" w:hAnsi="Times New Roman" w:cs="Times New Roman"/>
          <w:sz w:val="28"/>
          <w:szCs w:val="28"/>
        </w:rPr>
        <w:t xml:space="preserve">Por lo tanto este Concejo Municipal Plural por </w:t>
      </w:r>
      <w:r w:rsidRPr="0080208E">
        <w:rPr>
          <w:rFonts w:ascii="Times New Roman" w:hAnsi="Times New Roman" w:cs="Times New Roman"/>
          <w:b/>
          <w:sz w:val="28"/>
          <w:szCs w:val="28"/>
        </w:rPr>
        <w:t xml:space="preserve">UNANIMIDAD </w:t>
      </w:r>
      <w:r w:rsidRPr="0080208E">
        <w:rPr>
          <w:rFonts w:ascii="Times New Roman" w:hAnsi="Times New Roman" w:cs="Times New Roman"/>
          <w:sz w:val="28"/>
          <w:szCs w:val="28"/>
        </w:rPr>
        <w:t xml:space="preserve">de  votos. </w:t>
      </w:r>
      <w:r w:rsidRPr="0080208E">
        <w:rPr>
          <w:rFonts w:ascii="Times New Roman" w:hAnsi="Times New Roman" w:cs="Times New Roman"/>
          <w:b/>
          <w:sz w:val="28"/>
          <w:szCs w:val="28"/>
        </w:rPr>
        <w:t>ACUERDA:</w:t>
      </w:r>
      <w:r w:rsidRPr="0080208E">
        <w:rPr>
          <w:rFonts w:ascii="Times New Roman" w:hAnsi="Times New Roman" w:cs="Times New Roman"/>
          <w:sz w:val="28"/>
          <w:szCs w:val="28"/>
        </w:rPr>
        <w:t xml:space="preserve"> </w:t>
      </w:r>
      <w:r w:rsidRPr="0080208E">
        <w:rPr>
          <w:rFonts w:ascii="Times New Roman" w:hAnsi="Times New Roman" w:cs="Times New Roman"/>
          <w:b/>
          <w:sz w:val="28"/>
          <w:szCs w:val="28"/>
          <w:u w:val="single"/>
        </w:rPr>
        <w:t>Primero:</w:t>
      </w:r>
      <w:r w:rsidRPr="0080208E">
        <w:rPr>
          <w:rFonts w:ascii="Times New Roman" w:hAnsi="Times New Roman" w:cs="Times New Roman"/>
          <w:sz w:val="28"/>
          <w:szCs w:val="28"/>
        </w:rPr>
        <w:t xml:space="preserve"> Aprobar adjudicación de a la UNIDAD DE PLANIFICACIÓN Y SEGUIMIENTO MUNICIPAL, por un monto de  </w:t>
      </w:r>
      <w:r w:rsidRPr="0080208E">
        <w:rPr>
          <w:rFonts w:ascii="Times New Roman" w:hAnsi="Times New Roman" w:cs="Times New Roman"/>
          <w:b/>
          <w:sz w:val="28"/>
          <w:szCs w:val="28"/>
        </w:rPr>
        <w:t>$1,828.03</w:t>
      </w:r>
      <w:r w:rsidRPr="0080208E">
        <w:rPr>
          <w:rFonts w:ascii="Times New Roman" w:hAnsi="Times New Roman" w:cs="Times New Roman"/>
          <w:b/>
          <w:sz w:val="28"/>
          <w:szCs w:val="28"/>
          <w:shd w:val="clear" w:color="auto" w:fill="FFFFFF" w:themeFill="background1"/>
        </w:rPr>
        <w:t xml:space="preserve">. </w:t>
      </w:r>
      <w:r w:rsidRPr="0080208E">
        <w:rPr>
          <w:rFonts w:ascii="Times New Roman" w:hAnsi="Times New Roman" w:cs="Times New Roman"/>
          <w:sz w:val="28"/>
          <w:szCs w:val="28"/>
          <w:shd w:val="clear" w:color="auto" w:fill="FFFFFF" w:themeFill="background1"/>
        </w:rPr>
        <w:t xml:space="preserve"> </w:t>
      </w:r>
      <w:r w:rsidRPr="0080208E">
        <w:rPr>
          <w:rFonts w:ascii="Times New Roman" w:hAnsi="Times New Roman" w:cs="Times New Roman"/>
          <w:b/>
          <w:sz w:val="28"/>
          <w:szCs w:val="28"/>
          <w:u w:val="single"/>
        </w:rPr>
        <w:t>Segundo:</w:t>
      </w:r>
      <w:r w:rsidRPr="0080208E">
        <w:rPr>
          <w:rFonts w:ascii="Times New Roman" w:hAnsi="Times New Roman" w:cs="Times New Roman"/>
          <w:sz w:val="28"/>
          <w:szCs w:val="28"/>
        </w:rPr>
        <w:t xml:space="preserve"> Autorizar a la Tesorera Municipal para que erogue la cantidad de: UN MIL OCHOCIENTOS VEINTIOCHO DOLARES CON TRES CENTAVOS DE LOS ESTADOS UNIDOS DE NORTE AMÉRICA </w:t>
      </w:r>
      <w:r w:rsidRPr="0080208E">
        <w:rPr>
          <w:rFonts w:ascii="Times New Roman" w:hAnsi="Times New Roman" w:cs="Times New Roman"/>
          <w:b/>
          <w:sz w:val="28"/>
          <w:szCs w:val="28"/>
        </w:rPr>
        <w:t>($1,828.03</w:t>
      </w:r>
      <w:r w:rsidRPr="0080208E">
        <w:rPr>
          <w:rFonts w:ascii="Times New Roman" w:hAnsi="Times New Roman" w:cs="Times New Roman"/>
          <w:b/>
          <w:sz w:val="28"/>
          <w:szCs w:val="28"/>
          <w:shd w:val="clear" w:color="auto" w:fill="FFFFFF" w:themeFill="background1"/>
        </w:rPr>
        <w:t xml:space="preserve">), </w:t>
      </w:r>
      <w:r w:rsidRPr="0080208E">
        <w:rPr>
          <w:rFonts w:ascii="Times New Roman" w:hAnsi="Times New Roman" w:cs="Times New Roman"/>
          <w:sz w:val="28"/>
          <w:szCs w:val="28"/>
          <w:lang w:val="es-SV"/>
        </w:rPr>
        <w:t xml:space="preserve">de la cuenta  aperturada </w:t>
      </w:r>
      <w:r w:rsidRPr="0080208E">
        <w:rPr>
          <w:rFonts w:ascii="Times New Roman" w:hAnsi="Times New Roman" w:cs="Times New Roman"/>
          <w:sz w:val="28"/>
          <w:szCs w:val="28"/>
        </w:rPr>
        <w:t xml:space="preserve">del PROYECTO Nº 733: denominado: "RECICLEMOS JUNTOS EN LOS CANTONES: GUADALUPE, SUCHINANGO Y LAS DELICIAS CON SUS RESPECTIVOS CASERÍOS UBICADOS EN EL MUNICCIPIO DE APOPA", </w:t>
      </w:r>
      <w:r w:rsidRPr="0080208E">
        <w:rPr>
          <w:rFonts w:ascii="Times New Roman" w:hAnsi="Times New Roman" w:cs="Times New Roman"/>
          <w:sz w:val="28"/>
          <w:szCs w:val="28"/>
          <w:shd w:val="clear" w:color="auto" w:fill="FFFFFF" w:themeFill="background1"/>
        </w:rPr>
        <w:t>con</w:t>
      </w:r>
      <w:r w:rsidRPr="0080208E">
        <w:rPr>
          <w:rFonts w:ascii="Times New Roman" w:hAnsi="Times New Roman" w:cs="Times New Roman"/>
          <w:sz w:val="28"/>
          <w:szCs w:val="28"/>
        </w:rPr>
        <w:t xml:space="preserve"> FUENTE DE </w:t>
      </w:r>
      <w:r w:rsidRPr="0080208E">
        <w:rPr>
          <w:rFonts w:ascii="Times New Roman" w:hAnsi="Times New Roman" w:cs="Times New Roman"/>
          <w:b/>
          <w:sz w:val="28"/>
          <w:szCs w:val="28"/>
        </w:rPr>
        <w:t>FINANCIAMIENTO</w:t>
      </w:r>
      <w:r w:rsidRPr="0080208E">
        <w:rPr>
          <w:rFonts w:ascii="Times New Roman" w:hAnsi="Times New Roman" w:cs="Times New Roman"/>
          <w:sz w:val="28"/>
          <w:szCs w:val="28"/>
        </w:rPr>
        <w:t xml:space="preserve"> </w:t>
      </w:r>
      <w:r w:rsidRPr="0080208E">
        <w:rPr>
          <w:rFonts w:ascii="Times New Roman" w:hAnsi="Times New Roman" w:cs="Times New Roman"/>
          <w:b/>
          <w:sz w:val="28"/>
          <w:szCs w:val="28"/>
        </w:rPr>
        <w:t xml:space="preserve"> FODES 75%,. </w:t>
      </w:r>
      <w:r w:rsidRPr="0080208E">
        <w:rPr>
          <w:rFonts w:ascii="Times New Roman" w:hAnsi="Times New Roman" w:cs="Times New Roman"/>
          <w:sz w:val="28"/>
          <w:szCs w:val="28"/>
          <w:lang w:val="es-SV"/>
        </w:rPr>
        <w:t>Y</w:t>
      </w:r>
      <w:r w:rsidRPr="0080208E">
        <w:rPr>
          <w:rFonts w:ascii="Times New Roman" w:hAnsi="Times New Roman" w:cs="Times New Roman"/>
          <w:sz w:val="28"/>
          <w:szCs w:val="28"/>
        </w:rPr>
        <w:t xml:space="preserve"> emita cheque</w:t>
      </w:r>
      <w:r w:rsidRPr="0080208E">
        <w:rPr>
          <w:rFonts w:ascii="Times New Roman" w:hAnsi="Times New Roman" w:cs="Times New Roman"/>
          <w:b/>
          <w:sz w:val="28"/>
          <w:szCs w:val="28"/>
        </w:rPr>
        <w:t xml:space="preserve"> </w:t>
      </w:r>
      <w:r w:rsidRPr="0080208E">
        <w:rPr>
          <w:rFonts w:ascii="Times New Roman" w:hAnsi="Times New Roman" w:cs="Times New Roman"/>
          <w:sz w:val="28"/>
          <w:szCs w:val="28"/>
        </w:rPr>
        <w:t>a nombre del proveedor según el siguiente cuadro:</w:t>
      </w:r>
      <w:r w:rsidRPr="0080208E">
        <w:rPr>
          <w:rFonts w:ascii="Times New Roman" w:hAnsi="Times New Roman" w:cs="Times New Roman"/>
          <w:sz w:val="28"/>
          <w:szCs w:val="28"/>
          <w:lang w:val="es-SV"/>
        </w:rPr>
        <w:tab/>
      </w:r>
    </w:p>
    <w:p w:rsidR="0080208E" w:rsidRPr="004F47E4" w:rsidRDefault="0080208E" w:rsidP="0080208E">
      <w:pPr>
        <w:jc w:val="both"/>
        <w:rPr>
          <w:rFonts w:ascii="Arial" w:hAnsi="Arial" w:cs="Arial"/>
          <w:lang w:val="es-SV"/>
        </w:rPr>
      </w:pPr>
    </w:p>
    <w:p w:rsidR="0080208E" w:rsidRPr="004F47E4" w:rsidRDefault="0080208E" w:rsidP="0080208E">
      <w:pPr>
        <w:jc w:val="both"/>
        <w:rPr>
          <w:rFonts w:ascii="Arial" w:hAnsi="Arial" w:cs="Arial"/>
        </w:rPr>
      </w:pPr>
      <w:r w:rsidRPr="00E77C57">
        <w:rPr>
          <w:noProof/>
          <w:lang w:eastAsia="es-ES"/>
        </w:rPr>
        <w:drawing>
          <wp:inline distT="0" distB="0" distL="0" distR="0" wp14:anchorId="3C073583" wp14:editId="7B9CC963">
            <wp:extent cx="5755875" cy="303143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5101" cy="3036293"/>
                    </a:xfrm>
                    <a:prstGeom prst="rect">
                      <a:avLst/>
                    </a:prstGeom>
                    <a:noFill/>
                    <a:ln>
                      <a:noFill/>
                    </a:ln>
                  </pic:spPr>
                </pic:pic>
              </a:graphicData>
            </a:graphic>
          </wp:inline>
        </w:drawing>
      </w:r>
    </w:p>
    <w:p w:rsidR="002E12ED" w:rsidRPr="002E12ED" w:rsidRDefault="0080208E" w:rsidP="002E12ED">
      <w:pPr>
        <w:spacing w:after="0"/>
        <w:jc w:val="both"/>
        <w:rPr>
          <w:rFonts w:ascii="Times New Roman" w:hAnsi="Times New Roman" w:cs="Times New Roman"/>
          <w:sz w:val="28"/>
          <w:szCs w:val="28"/>
        </w:rPr>
      </w:pPr>
      <w:r w:rsidRPr="002E12ED">
        <w:rPr>
          <w:rFonts w:ascii="Times New Roman" w:hAnsi="Times New Roman" w:cs="Times New Roman"/>
          <w:b/>
          <w:color w:val="000000" w:themeColor="text1"/>
          <w:sz w:val="28"/>
          <w:szCs w:val="28"/>
          <w:u w:val="single"/>
        </w:rPr>
        <w:t>Tercero:</w:t>
      </w:r>
      <w:r w:rsidRPr="002E12ED">
        <w:rPr>
          <w:rFonts w:ascii="Times New Roman" w:hAnsi="Times New Roman" w:cs="Times New Roman"/>
          <w:color w:val="000000" w:themeColor="text1"/>
          <w:sz w:val="28"/>
          <w:szCs w:val="28"/>
        </w:rPr>
        <w:t xml:space="preserve"> Nombrar </w:t>
      </w:r>
      <w:r w:rsidRPr="002E12ED">
        <w:rPr>
          <w:rFonts w:ascii="Times New Roman" w:hAnsi="Times New Roman" w:cs="Times New Roman"/>
          <w:sz w:val="28"/>
          <w:szCs w:val="28"/>
        </w:rPr>
        <w:t>al administrador de las órdenes de compra o contrato a la</w:t>
      </w:r>
      <w:r w:rsidR="00950F60">
        <w:rPr>
          <w:rFonts w:ascii="Times New Roman" w:hAnsi="Times New Roman" w:cs="Times New Roman"/>
          <w:sz w:val="28"/>
          <w:szCs w:val="28"/>
        </w:rPr>
        <w:t xml:space="preserve"> </w:t>
      </w:r>
      <w:r w:rsidR="00950F60" w:rsidRPr="00950F60">
        <w:rPr>
          <w:rFonts w:ascii="Times New Roman" w:hAnsi="Times New Roman" w:cs="Times New Roman"/>
          <w:sz w:val="28"/>
          <w:szCs w:val="28"/>
          <w:highlight w:val="black"/>
        </w:rPr>
        <w:t>XXXXXXXXXXX</w:t>
      </w:r>
      <w:r w:rsidRPr="002E12ED">
        <w:rPr>
          <w:rFonts w:ascii="Times New Roman" w:hAnsi="Times New Roman" w:cs="Times New Roman"/>
          <w:sz w:val="28"/>
          <w:szCs w:val="28"/>
        </w:rPr>
        <w:t>. Fondos con aplicación al espe</w:t>
      </w:r>
      <w:r w:rsidRPr="002E12ED">
        <w:rPr>
          <w:rFonts w:ascii="Times New Roman" w:hAnsi="Times New Roman" w:cs="Times New Roman"/>
          <w:sz w:val="28"/>
          <w:szCs w:val="28"/>
          <w:shd w:val="clear" w:color="auto" w:fill="FFFFFF" w:themeFill="background1"/>
        </w:rPr>
        <w:t>cífico y expresión Presupuestaria Municipal vigente, que</w:t>
      </w:r>
      <w:r w:rsidRPr="002E12ED">
        <w:rPr>
          <w:rFonts w:ascii="Times New Roman" w:hAnsi="Times New Roman" w:cs="Times New Roman"/>
          <w:sz w:val="28"/>
          <w:szCs w:val="28"/>
        </w:rPr>
        <w:t xml:space="preserve"> se comprobara como lo establece el artículo 78 del Código Municipal. </w:t>
      </w:r>
      <w:r w:rsidRPr="002E12ED">
        <w:rPr>
          <w:rFonts w:ascii="Times New Roman" w:hAnsi="Times New Roman" w:cs="Times New Roman"/>
          <w:b/>
          <w:sz w:val="28"/>
          <w:szCs w:val="28"/>
        </w:rPr>
        <w:t>CERTIFÍQUESE Y COMUNÍQUESE</w:t>
      </w:r>
      <w:r w:rsidR="002E12ED" w:rsidRPr="002E12ED">
        <w:rPr>
          <w:rFonts w:ascii="Times New Roman" w:hAnsi="Times New Roman" w:cs="Times New Roman"/>
          <w:b/>
          <w:sz w:val="28"/>
          <w:szCs w:val="28"/>
        </w:rPr>
        <w:t xml:space="preserve"> </w:t>
      </w:r>
      <w:r w:rsidR="002E12ED" w:rsidRPr="002E12ED">
        <w:rPr>
          <w:rFonts w:ascii="Times New Roman" w:hAnsi="Times New Roman" w:cs="Times New Roman"/>
          <w:b/>
          <w:bCs/>
          <w:sz w:val="28"/>
          <w:szCs w:val="28"/>
        </w:rPr>
        <w:t xml:space="preserve">“ACUERDO MUNICIPAL NUMERO CUATRO” </w:t>
      </w:r>
      <w:r w:rsidR="002E12ED" w:rsidRPr="002E12ED">
        <w:rPr>
          <w:rFonts w:ascii="Times New Roman"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siete de la agenda de esta sesión, el cual consiste en la participación de la Licda. Ana Fabiola Loucel Bonilla, Jefe Interina de la UACI, solicitando al Honorable Concejo Municipal Plural, </w:t>
      </w:r>
      <w:r w:rsidR="002E12ED" w:rsidRPr="002E12ED">
        <w:rPr>
          <w:rFonts w:ascii="Times New Roman" w:hAnsi="Times New Roman" w:cs="Times New Roman"/>
          <w:sz w:val="28"/>
          <w:szCs w:val="28"/>
          <w:shd w:val="clear" w:color="auto" w:fill="FFFFFF" w:themeFill="background1"/>
        </w:rPr>
        <w:t xml:space="preserve">aprobación de adjudicación de </w:t>
      </w:r>
      <w:r w:rsidR="002E12ED" w:rsidRPr="002E12ED">
        <w:rPr>
          <w:rFonts w:ascii="Times New Roman" w:hAnsi="Times New Roman" w:cs="Times New Roman"/>
          <w:sz w:val="28"/>
          <w:szCs w:val="28"/>
          <w:shd w:val="clear" w:color="auto" w:fill="FFFFFF" w:themeFill="background1"/>
        </w:rPr>
        <w:lastRenderedPageBreak/>
        <w:t xml:space="preserve">requerimientos correspondiente al </w:t>
      </w:r>
      <w:r w:rsidR="002E12ED" w:rsidRPr="002E12ED">
        <w:rPr>
          <w:rFonts w:ascii="Times New Roman" w:hAnsi="Times New Roman" w:cs="Times New Roman"/>
          <w:b/>
          <w:sz w:val="28"/>
          <w:szCs w:val="28"/>
          <w:shd w:val="clear" w:color="auto" w:fill="FFFFFF" w:themeFill="background1"/>
        </w:rPr>
        <w:t>DEPARTAMENTO DE PROYECTOS,</w:t>
      </w:r>
      <w:r w:rsidR="002E12ED" w:rsidRPr="002E12ED">
        <w:rPr>
          <w:rFonts w:ascii="Times New Roman" w:hAnsi="Times New Roman" w:cs="Times New Roman"/>
          <w:sz w:val="28"/>
          <w:szCs w:val="28"/>
          <w:shd w:val="clear" w:color="auto" w:fill="FFFFFF" w:themeFill="background1"/>
        </w:rPr>
        <w:t xml:space="preserve"> para el </w:t>
      </w:r>
      <w:r w:rsidR="002E12ED" w:rsidRPr="002E12ED">
        <w:rPr>
          <w:rFonts w:ascii="Times New Roman" w:hAnsi="Times New Roman" w:cs="Times New Roman"/>
          <w:b/>
          <w:sz w:val="28"/>
          <w:szCs w:val="28"/>
          <w:shd w:val="clear" w:color="auto" w:fill="FFFFFF" w:themeFill="background1"/>
        </w:rPr>
        <w:t>PROYECTO Nº 734</w:t>
      </w:r>
      <w:r w:rsidR="002E12ED" w:rsidRPr="002E12ED">
        <w:rPr>
          <w:rFonts w:ascii="Times New Roman" w:hAnsi="Times New Roman" w:cs="Times New Roman"/>
          <w:sz w:val="28"/>
          <w:szCs w:val="28"/>
          <w:shd w:val="clear" w:color="auto" w:fill="FFFFFF" w:themeFill="background1"/>
        </w:rPr>
        <w:t xml:space="preserve"> denominado: </w:t>
      </w:r>
      <w:r w:rsidR="002E12ED" w:rsidRPr="002E12ED">
        <w:rPr>
          <w:rFonts w:ascii="Times New Roman" w:hAnsi="Times New Roman" w:cs="Times New Roman"/>
          <w:b/>
          <w:sz w:val="28"/>
          <w:szCs w:val="28"/>
          <w:shd w:val="clear" w:color="auto" w:fill="FFFFFF" w:themeFill="background1"/>
        </w:rPr>
        <w:t xml:space="preserve">CONCRETEADO DE CALLE Y HECHURA DE CORDON CUNETA Y CANALETAS, UBICADO EN PASAJE Nº2 Y Nº3 COLONIA ANA LILI MUNICIPIO DE APOPA, </w:t>
      </w:r>
      <w:r w:rsidR="002E12ED" w:rsidRPr="002E12ED">
        <w:rPr>
          <w:rFonts w:ascii="Times New Roman" w:hAnsi="Times New Roman" w:cs="Times New Roman"/>
          <w:sz w:val="28"/>
          <w:szCs w:val="28"/>
          <w:shd w:val="clear" w:color="auto" w:fill="FFFFFF" w:themeFill="background1"/>
        </w:rPr>
        <w:t>para la realización del trazo y nivelación del proyecto y para hacer el respectivo curado al concreto.  Por un monto de $1,445.34, asimismo</w:t>
      </w:r>
      <w:r w:rsidR="002E12ED" w:rsidRPr="002E12ED">
        <w:rPr>
          <w:rFonts w:ascii="Times New Roman" w:hAnsi="Times New Roman" w:cs="Times New Roman"/>
          <w:sz w:val="28"/>
          <w:szCs w:val="28"/>
        </w:rPr>
        <w:t xml:space="preserve"> propone al administrador de la orden de compra o contrato a: </w:t>
      </w:r>
      <w:r w:rsidR="002E12ED" w:rsidRPr="002E12ED">
        <w:rPr>
          <w:rFonts w:ascii="Times New Roman" w:hAnsi="Times New Roman" w:cs="Times New Roman"/>
          <w:b/>
          <w:sz w:val="28"/>
          <w:szCs w:val="28"/>
        </w:rPr>
        <w:t xml:space="preserve">Arquitecto José David Abarca Carrillo, Técnico Especialista tres del Departamento  de Proyectos. </w:t>
      </w:r>
      <w:r w:rsidR="002E12ED" w:rsidRPr="002E12ED">
        <w:rPr>
          <w:rFonts w:ascii="Times New Roman" w:hAnsi="Times New Roman" w:cs="Times New Roman"/>
          <w:sz w:val="28"/>
          <w:szCs w:val="28"/>
        </w:rPr>
        <w:t>Este Concejo Municipal habiendo deliberado el punto p</w:t>
      </w:r>
      <w:r w:rsidR="002E12ED" w:rsidRPr="002E12ED">
        <w:rPr>
          <w:rFonts w:ascii="Times New Roman" w:eastAsia="Calibri" w:hAnsi="Times New Roman" w:cs="Times New Roman"/>
          <w:bCs/>
          <w:sz w:val="28"/>
          <w:szCs w:val="28"/>
        </w:rPr>
        <w:t xml:space="preserve">or </w:t>
      </w:r>
      <w:r w:rsidR="002E12ED" w:rsidRPr="002E12ED">
        <w:rPr>
          <w:rFonts w:ascii="Times New Roman" w:eastAsia="Calibri" w:hAnsi="Times New Roman" w:cs="Times New Roman"/>
          <w:b/>
          <w:bCs/>
          <w:sz w:val="28"/>
          <w:szCs w:val="28"/>
        </w:rPr>
        <w:t xml:space="preserve">MAYORÍA </w:t>
      </w:r>
      <w:r w:rsidR="002E12ED" w:rsidRPr="002E12ED">
        <w:rPr>
          <w:rFonts w:ascii="Times New Roman" w:eastAsia="Calibri" w:hAnsi="Times New Roman" w:cs="Times New Roman"/>
          <w:bCs/>
          <w:sz w:val="28"/>
          <w:szCs w:val="28"/>
        </w:rPr>
        <w:t xml:space="preserve">de </w:t>
      </w:r>
      <w:r w:rsidR="002E12ED" w:rsidRPr="002E12ED">
        <w:rPr>
          <w:rFonts w:ascii="Times New Roman" w:eastAsia="Calibri" w:hAnsi="Times New Roman" w:cs="Times New Roman"/>
          <w:b/>
          <w:bCs/>
          <w:sz w:val="28"/>
          <w:szCs w:val="28"/>
        </w:rPr>
        <w:t>once votos a favor</w:t>
      </w:r>
      <w:r w:rsidR="002E12ED" w:rsidRPr="002E12ED">
        <w:rPr>
          <w:rFonts w:ascii="Times New Roman" w:eastAsia="Calibri" w:hAnsi="Times New Roman" w:cs="Times New Roman"/>
          <w:bCs/>
          <w:sz w:val="28"/>
          <w:szCs w:val="28"/>
        </w:rPr>
        <w:t xml:space="preserve"> y </w:t>
      </w:r>
      <w:r w:rsidR="002E12ED" w:rsidRPr="002E12ED">
        <w:rPr>
          <w:rFonts w:ascii="Times New Roman" w:eastAsia="Calibri" w:hAnsi="Times New Roman" w:cs="Times New Roman"/>
          <w:b/>
          <w:bCs/>
          <w:sz w:val="28"/>
          <w:szCs w:val="28"/>
        </w:rPr>
        <w:t>tres votos en contra</w:t>
      </w:r>
      <w:r w:rsidR="002E12ED" w:rsidRPr="002E12ED">
        <w:rPr>
          <w:rFonts w:ascii="Times New Roman" w:eastAsia="Calibri" w:hAnsi="Times New Roman" w:cs="Times New Roman"/>
          <w:bCs/>
          <w:sz w:val="28"/>
          <w:szCs w:val="28"/>
        </w:rPr>
        <w:t xml:space="preserve"> de los Señores Concejales siguientes: </w:t>
      </w:r>
      <w:r w:rsidR="002E12ED" w:rsidRPr="002E12ED">
        <w:rPr>
          <w:rFonts w:ascii="Times New Roman" w:eastAsia="Calibri" w:hAnsi="Times New Roman" w:cs="Times New Roman"/>
          <w:b/>
          <w:bCs/>
          <w:sz w:val="28"/>
          <w:szCs w:val="28"/>
        </w:rPr>
        <w:t>Licenciada Adela María Cortez Coto, Quinta Regidora Propietaria</w:t>
      </w:r>
      <w:r w:rsidR="002E12ED" w:rsidRPr="002E12ED">
        <w:rPr>
          <w:rFonts w:ascii="Times New Roman" w:eastAsia="Calibri" w:hAnsi="Times New Roman" w:cs="Times New Roman"/>
          <w:bCs/>
          <w:sz w:val="28"/>
          <w:szCs w:val="28"/>
        </w:rPr>
        <w:t xml:space="preserve"> por manifestar literalmente lo siguiente: </w:t>
      </w:r>
      <w:r w:rsidR="002E12ED" w:rsidRPr="002E12ED">
        <w:rPr>
          <w:rFonts w:ascii="Times New Roman" w:hAnsi="Times New Roman" w:cs="Times New Roman"/>
          <w:sz w:val="28"/>
          <w:szCs w:val="28"/>
          <w:lang w:val="es-SV"/>
        </w:rPr>
        <w:t xml:space="preserve">“Salvo mi voto porque se está considerando contratación de mano de obra y hay personal suficiente en el área de proyectos y no hay proyectos en ejecución para manejo eficiente de FODES”, </w:t>
      </w:r>
      <w:r w:rsidR="002E12ED" w:rsidRPr="002E12ED">
        <w:rPr>
          <w:rFonts w:ascii="Times New Roman" w:eastAsia="Calibri" w:hAnsi="Times New Roman" w:cs="Times New Roman"/>
          <w:b/>
          <w:bCs/>
          <w:sz w:val="28"/>
          <w:szCs w:val="28"/>
        </w:rPr>
        <w:t>Licenciada Silvia Ismenia Ruiz, Sexta Regidora Propietaria,</w:t>
      </w:r>
      <w:r w:rsidR="002E12ED" w:rsidRPr="002E12ED">
        <w:rPr>
          <w:rFonts w:ascii="Times New Roman" w:eastAsia="Calibri" w:hAnsi="Times New Roman" w:cs="Times New Roman"/>
          <w:bCs/>
          <w:sz w:val="28"/>
          <w:szCs w:val="28"/>
        </w:rPr>
        <w:t xml:space="preserve"> por manifestar literalmente lo siguiente: “Razono mi voto; ya que, se debe priorizar en la construcción de las oficinas para la Unidad de Gestión Documental y Archivo y que espere el proyecto 734” </w:t>
      </w:r>
      <w:r w:rsidR="002E12ED" w:rsidRPr="002E12ED">
        <w:rPr>
          <w:rFonts w:ascii="Times New Roman" w:hAnsi="Times New Roman" w:cs="Times New Roman"/>
          <w:sz w:val="28"/>
          <w:szCs w:val="28"/>
          <w:lang w:val="es-SV"/>
        </w:rPr>
        <w:t xml:space="preserve">y la </w:t>
      </w:r>
      <w:r w:rsidR="002E12ED" w:rsidRPr="002E12ED">
        <w:rPr>
          <w:rFonts w:ascii="Times New Roman" w:hAnsi="Times New Roman" w:cs="Times New Roman"/>
          <w:b/>
          <w:sz w:val="28"/>
          <w:szCs w:val="28"/>
          <w:lang w:val="es-SV"/>
        </w:rPr>
        <w:t>Señora, Blanca Lidia Sigüenza de Mejía, Duodécima Regidora Propietaria</w:t>
      </w:r>
      <w:r w:rsidR="002E12ED" w:rsidRPr="002E12ED">
        <w:rPr>
          <w:rFonts w:ascii="Times New Roman" w:hAnsi="Times New Roman" w:cs="Times New Roman"/>
          <w:sz w:val="28"/>
          <w:szCs w:val="28"/>
        </w:rPr>
        <w:t>;</w:t>
      </w:r>
      <w:r w:rsidR="002E12ED" w:rsidRPr="002E12ED">
        <w:rPr>
          <w:rFonts w:ascii="Times New Roman" w:hAnsi="Times New Roman" w:cs="Times New Roman"/>
          <w:sz w:val="28"/>
          <w:szCs w:val="28"/>
          <w:lang w:val="es-SV"/>
        </w:rPr>
        <w:t xml:space="preserve"> por manifestar literalmente: “Salvo mi voto porque sugerí se terminen los proyectos que no se han terminado y han quedado abandonados y las comunidades también están aportando y deberían de terminarse y dársele prioridad a los que ya están comenzados”. </w:t>
      </w:r>
      <w:r w:rsidR="002E12ED" w:rsidRPr="002E12ED">
        <w:rPr>
          <w:rFonts w:ascii="Times New Roman" w:hAnsi="Times New Roman" w:cs="Times New Roman"/>
          <w:b/>
          <w:sz w:val="28"/>
          <w:szCs w:val="28"/>
        </w:rPr>
        <w:t>ACUERDA:</w:t>
      </w:r>
      <w:r w:rsidR="002E12ED" w:rsidRPr="002E12ED">
        <w:rPr>
          <w:rFonts w:ascii="Times New Roman" w:hAnsi="Times New Roman" w:cs="Times New Roman"/>
          <w:sz w:val="28"/>
          <w:szCs w:val="28"/>
        </w:rPr>
        <w:t xml:space="preserve"> </w:t>
      </w:r>
      <w:r w:rsidR="002E12ED" w:rsidRPr="002E12ED">
        <w:rPr>
          <w:rFonts w:ascii="Times New Roman" w:hAnsi="Times New Roman" w:cs="Times New Roman"/>
          <w:b/>
          <w:sz w:val="28"/>
          <w:szCs w:val="28"/>
          <w:u w:val="single"/>
        </w:rPr>
        <w:t>Primero:</w:t>
      </w:r>
      <w:r w:rsidR="002E12ED" w:rsidRPr="002E12ED">
        <w:rPr>
          <w:rFonts w:ascii="Times New Roman" w:hAnsi="Times New Roman" w:cs="Times New Roman"/>
          <w:sz w:val="28"/>
          <w:szCs w:val="28"/>
        </w:rPr>
        <w:t xml:space="preserve"> Aprobar </w:t>
      </w:r>
      <w:r w:rsidR="002E12ED" w:rsidRPr="002E12ED">
        <w:rPr>
          <w:rFonts w:ascii="Times New Roman" w:hAnsi="Times New Roman" w:cs="Times New Roman"/>
          <w:sz w:val="28"/>
          <w:szCs w:val="28"/>
          <w:shd w:val="clear" w:color="auto" w:fill="FFFFFF" w:themeFill="background1"/>
        </w:rPr>
        <w:t xml:space="preserve">requerimientos correspondiente al </w:t>
      </w:r>
      <w:r w:rsidR="002E12ED" w:rsidRPr="002E12ED">
        <w:rPr>
          <w:rFonts w:ascii="Times New Roman" w:hAnsi="Times New Roman" w:cs="Times New Roman"/>
          <w:b/>
          <w:sz w:val="28"/>
          <w:szCs w:val="28"/>
          <w:shd w:val="clear" w:color="auto" w:fill="FFFFFF" w:themeFill="background1"/>
        </w:rPr>
        <w:t>DEPARTAMENTO DE PROYECTOS,</w:t>
      </w:r>
      <w:r w:rsidR="002E12ED" w:rsidRPr="002E12ED">
        <w:rPr>
          <w:rFonts w:ascii="Times New Roman" w:hAnsi="Times New Roman" w:cs="Times New Roman"/>
          <w:sz w:val="28"/>
          <w:szCs w:val="28"/>
          <w:shd w:val="clear" w:color="auto" w:fill="FFFFFF" w:themeFill="background1"/>
        </w:rPr>
        <w:t xml:space="preserve"> para el </w:t>
      </w:r>
      <w:r w:rsidR="002E12ED" w:rsidRPr="002E12ED">
        <w:rPr>
          <w:rFonts w:ascii="Times New Roman" w:hAnsi="Times New Roman" w:cs="Times New Roman"/>
          <w:b/>
          <w:sz w:val="28"/>
          <w:szCs w:val="28"/>
          <w:shd w:val="clear" w:color="auto" w:fill="FFFFFF" w:themeFill="background1"/>
        </w:rPr>
        <w:t>PROYECTO Nº 734</w:t>
      </w:r>
      <w:r w:rsidR="002E12ED" w:rsidRPr="002E12ED">
        <w:rPr>
          <w:rFonts w:ascii="Times New Roman" w:hAnsi="Times New Roman" w:cs="Times New Roman"/>
          <w:sz w:val="28"/>
          <w:szCs w:val="28"/>
          <w:shd w:val="clear" w:color="auto" w:fill="FFFFFF" w:themeFill="background1"/>
        </w:rPr>
        <w:t xml:space="preserve"> denominado: </w:t>
      </w:r>
      <w:r w:rsidR="002E12ED" w:rsidRPr="002E12ED">
        <w:rPr>
          <w:rFonts w:ascii="Times New Roman" w:hAnsi="Times New Roman" w:cs="Times New Roman"/>
          <w:b/>
          <w:sz w:val="28"/>
          <w:szCs w:val="28"/>
          <w:shd w:val="clear" w:color="auto" w:fill="FFFFFF" w:themeFill="background1"/>
        </w:rPr>
        <w:t xml:space="preserve">CONCRETEADO DE CALLE Y HECHURA DE CORDON CUNETA Y CANALETAS, UBICADO EN PASAJE Nº2 Y Nº3 COLONIA ANA LILI MUNICIPIO DE APOPA, </w:t>
      </w:r>
      <w:r w:rsidR="002E12ED" w:rsidRPr="002E12ED">
        <w:rPr>
          <w:rFonts w:ascii="Times New Roman" w:hAnsi="Times New Roman" w:cs="Times New Roman"/>
          <w:sz w:val="28"/>
          <w:szCs w:val="28"/>
          <w:shd w:val="clear" w:color="auto" w:fill="FFFFFF" w:themeFill="background1"/>
        </w:rPr>
        <w:t xml:space="preserve">para la realización del trazo y nivelación del proyecto y para hacer el respectivo curado al concreto, por un monto de </w:t>
      </w:r>
      <w:r w:rsidR="002E12ED" w:rsidRPr="002E12ED">
        <w:rPr>
          <w:rFonts w:ascii="Times New Roman" w:hAnsi="Times New Roman" w:cs="Times New Roman"/>
          <w:b/>
          <w:sz w:val="28"/>
          <w:szCs w:val="28"/>
          <w:shd w:val="clear" w:color="auto" w:fill="FFFFFF" w:themeFill="background1"/>
        </w:rPr>
        <w:t xml:space="preserve">$1,445.34. </w:t>
      </w:r>
      <w:r w:rsidR="002E12ED" w:rsidRPr="002E12ED">
        <w:rPr>
          <w:rFonts w:ascii="Times New Roman" w:hAnsi="Times New Roman" w:cs="Times New Roman"/>
          <w:b/>
          <w:sz w:val="28"/>
          <w:szCs w:val="28"/>
          <w:u w:val="single"/>
        </w:rPr>
        <w:t>Segundo:</w:t>
      </w:r>
      <w:r w:rsidR="002E12ED" w:rsidRPr="002E12ED">
        <w:rPr>
          <w:rFonts w:ascii="Times New Roman" w:hAnsi="Times New Roman" w:cs="Times New Roman"/>
          <w:sz w:val="28"/>
          <w:szCs w:val="28"/>
        </w:rPr>
        <w:t xml:space="preserve"> Autorizar a la Tesorera Municipal para que erogue la cantidad de: </w:t>
      </w:r>
      <w:r w:rsidR="002E12ED" w:rsidRPr="002E12ED">
        <w:rPr>
          <w:rFonts w:ascii="Times New Roman" w:hAnsi="Times New Roman" w:cs="Times New Roman"/>
          <w:b/>
          <w:sz w:val="28"/>
          <w:szCs w:val="28"/>
        </w:rPr>
        <w:t>UN MIL CUATROCIENTOS CUARENTA Y CINCO DÓLARES CON TREINTA Y CUATRO CENTAVOS DE LOS ESTADOS UNIDOS DE AMÉRICA</w:t>
      </w:r>
      <w:r w:rsidR="002E12ED" w:rsidRPr="002E12ED">
        <w:rPr>
          <w:rFonts w:ascii="Times New Roman" w:hAnsi="Times New Roman" w:cs="Times New Roman"/>
          <w:sz w:val="28"/>
          <w:szCs w:val="28"/>
        </w:rPr>
        <w:t xml:space="preserve"> </w:t>
      </w:r>
      <w:r w:rsidR="002E12ED" w:rsidRPr="002E12ED">
        <w:rPr>
          <w:rFonts w:ascii="Times New Roman" w:hAnsi="Times New Roman" w:cs="Times New Roman"/>
          <w:b/>
          <w:sz w:val="28"/>
          <w:szCs w:val="28"/>
        </w:rPr>
        <w:t>(</w:t>
      </w:r>
      <w:r w:rsidR="002E12ED" w:rsidRPr="002E12ED">
        <w:rPr>
          <w:rFonts w:ascii="Times New Roman" w:hAnsi="Times New Roman" w:cs="Times New Roman"/>
          <w:b/>
          <w:sz w:val="28"/>
          <w:szCs w:val="28"/>
          <w:shd w:val="clear" w:color="auto" w:fill="FFFFFF" w:themeFill="background1"/>
        </w:rPr>
        <w:t>$1,445.34.</w:t>
      </w:r>
      <w:r w:rsidR="002E12ED" w:rsidRPr="002E12ED">
        <w:rPr>
          <w:rFonts w:ascii="Times New Roman" w:hAnsi="Times New Roman" w:cs="Times New Roman"/>
          <w:b/>
          <w:sz w:val="28"/>
          <w:szCs w:val="28"/>
        </w:rPr>
        <w:t>)</w:t>
      </w:r>
      <w:r w:rsidR="002E12ED" w:rsidRPr="002E12ED">
        <w:rPr>
          <w:rFonts w:ascii="Times New Roman" w:hAnsi="Times New Roman" w:cs="Times New Roman"/>
          <w:sz w:val="28"/>
          <w:szCs w:val="28"/>
          <w:lang w:val="es-SV"/>
        </w:rPr>
        <w:t xml:space="preserve"> de la cuenta aperturada para la ejecución del proyecto antes mencionado y</w:t>
      </w:r>
      <w:r w:rsidR="002E12ED" w:rsidRPr="002E12ED">
        <w:rPr>
          <w:rFonts w:ascii="Times New Roman" w:hAnsi="Times New Roman" w:cs="Times New Roman"/>
          <w:sz w:val="28"/>
          <w:szCs w:val="28"/>
        </w:rPr>
        <w:t xml:space="preserve"> emita cheque</w:t>
      </w:r>
      <w:r w:rsidR="002E12ED" w:rsidRPr="002E12ED">
        <w:rPr>
          <w:rFonts w:ascii="Times New Roman" w:hAnsi="Times New Roman" w:cs="Times New Roman"/>
          <w:b/>
          <w:sz w:val="28"/>
          <w:szCs w:val="28"/>
        </w:rPr>
        <w:t xml:space="preserve"> </w:t>
      </w:r>
      <w:r w:rsidR="002E12ED" w:rsidRPr="002E12ED">
        <w:rPr>
          <w:rFonts w:ascii="Times New Roman" w:hAnsi="Times New Roman" w:cs="Times New Roman"/>
          <w:sz w:val="28"/>
          <w:szCs w:val="28"/>
        </w:rPr>
        <w:t>a nombre de los proveedores según el siguiente cuadro que se detalla a continuación:</w:t>
      </w:r>
    </w:p>
    <w:p w:rsidR="002E12ED" w:rsidRPr="00AA4FCC" w:rsidRDefault="002E12ED" w:rsidP="002E12ED">
      <w:pPr>
        <w:jc w:val="both"/>
        <w:rPr>
          <w:rFonts w:ascii="Arial" w:hAnsi="Arial" w:cs="Arial"/>
          <w:lang w:val="es-SV"/>
        </w:rPr>
      </w:pPr>
      <w:r w:rsidRPr="00C35CB5">
        <w:rPr>
          <w:rFonts w:ascii="Arial" w:hAnsi="Arial" w:cs="Arial"/>
          <w:noProof/>
          <w:sz w:val="24"/>
          <w:szCs w:val="24"/>
          <w:lang w:eastAsia="es-ES"/>
        </w:rPr>
        <w:lastRenderedPageBreak/>
        <w:drawing>
          <wp:anchor distT="0" distB="0" distL="114300" distR="114300" simplePos="0" relativeHeight="251661312" behindDoc="0" locked="0" layoutInCell="1" allowOverlap="1" wp14:anchorId="3AA19A7F" wp14:editId="64B0C25E">
            <wp:simplePos x="0" y="0"/>
            <wp:positionH relativeFrom="column">
              <wp:posOffset>10795</wp:posOffset>
            </wp:positionH>
            <wp:positionV relativeFrom="paragraph">
              <wp:posOffset>125730</wp:posOffset>
            </wp:positionV>
            <wp:extent cx="5756910" cy="2896870"/>
            <wp:effectExtent l="19050" t="19050" r="15240" b="17780"/>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6910" cy="2896870"/>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p>
    <w:p w:rsidR="003B384E" w:rsidRPr="002E12ED" w:rsidRDefault="002E12ED" w:rsidP="002E12ED">
      <w:pPr>
        <w:tabs>
          <w:tab w:val="center" w:pos="4419"/>
        </w:tabs>
        <w:spacing w:after="0"/>
        <w:jc w:val="both"/>
        <w:rPr>
          <w:rFonts w:ascii="Times New Roman" w:hAnsi="Times New Roman" w:cs="Times New Roman"/>
          <w:sz w:val="28"/>
          <w:szCs w:val="28"/>
        </w:rPr>
      </w:pPr>
      <w:r w:rsidRPr="002E12ED">
        <w:rPr>
          <w:rFonts w:ascii="Times New Roman" w:hAnsi="Times New Roman" w:cs="Times New Roman"/>
          <w:b/>
          <w:color w:val="000000" w:themeColor="text1"/>
          <w:sz w:val="28"/>
          <w:szCs w:val="28"/>
          <w:u w:val="single"/>
        </w:rPr>
        <w:t>Tercero:</w:t>
      </w:r>
      <w:r w:rsidRPr="002E12ED">
        <w:rPr>
          <w:rFonts w:ascii="Times New Roman" w:hAnsi="Times New Roman" w:cs="Times New Roman"/>
          <w:color w:val="000000" w:themeColor="text1"/>
          <w:sz w:val="28"/>
          <w:szCs w:val="28"/>
        </w:rPr>
        <w:t xml:space="preserve"> Nombrar como Administrador </w:t>
      </w:r>
      <w:r w:rsidRPr="002E12ED">
        <w:rPr>
          <w:rFonts w:ascii="Times New Roman" w:hAnsi="Times New Roman" w:cs="Times New Roman"/>
          <w:sz w:val="28"/>
          <w:szCs w:val="28"/>
        </w:rPr>
        <w:t xml:space="preserve">de la orden de compras o contrato del requerimiento al </w:t>
      </w:r>
      <w:r w:rsidRPr="002E12ED">
        <w:rPr>
          <w:rFonts w:ascii="Times New Roman" w:hAnsi="Times New Roman" w:cs="Times New Roman"/>
          <w:b/>
          <w:sz w:val="28"/>
          <w:szCs w:val="28"/>
        </w:rPr>
        <w:t>Arquitecto José David Abarca Carrillo, Técnico Especialista tres del Departamento  de Proyectos.</w:t>
      </w:r>
      <w:r w:rsidRPr="002E12ED">
        <w:rPr>
          <w:rFonts w:ascii="Times New Roman" w:hAnsi="Times New Roman" w:cs="Times New Roman"/>
          <w:sz w:val="28"/>
          <w:szCs w:val="28"/>
        </w:rPr>
        <w:t xml:space="preserve"> Fondos con aplicación al espe</w:t>
      </w:r>
      <w:r w:rsidRPr="002E12ED">
        <w:rPr>
          <w:rFonts w:ascii="Times New Roman" w:hAnsi="Times New Roman" w:cs="Times New Roman"/>
          <w:sz w:val="28"/>
          <w:szCs w:val="28"/>
          <w:shd w:val="clear" w:color="auto" w:fill="FFFFFF" w:themeFill="background1"/>
        </w:rPr>
        <w:t>cífico y expresión Presupuestaria Municipal vigente, que</w:t>
      </w:r>
      <w:r w:rsidRPr="002E12ED">
        <w:rPr>
          <w:rFonts w:ascii="Times New Roman" w:hAnsi="Times New Roman" w:cs="Times New Roman"/>
          <w:sz w:val="28"/>
          <w:szCs w:val="28"/>
        </w:rPr>
        <w:t xml:space="preserve"> se comprobara como lo establece el artículo 78 del Código Municipal</w:t>
      </w:r>
      <w:r w:rsidRPr="002E12ED">
        <w:rPr>
          <w:rFonts w:ascii="Times New Roman" w:hAnsi="Times New Roman" w:cs="Times New Roman"/>
          <w:color w:val="000000" w:themeColor="text1"/>
          <w:sz w:val="28"/>
          <w:szCs w:val="28"/>
          <w:shd w:val="clear" w:color="auto" w:fill="FFFFFF" w:themeFill="background1"/>
        </w:rPr>
        <w:t>.-</w:t>
      </w:r>
      <w:r w:rsidRPr="002E12ED">
        <w:rPr>
          <w:rFonts w:ascii="Times New Roman" w:hAnsi="Times New Roman" w:cs="Times New Roman"/>
          <w:b/>
          <w:sz w:val="28"/>
          <w:szCs w:val="28"/>
        </w:rPr>
        <w:t>CERTIFÍQUESE Y COMUNÍQUESE.</w:t>
      </w:r>
      <w:r w:rsidRPr="002E12ED">
        <w:rPr>
          <w:rFonts w:ascii="Times New Roman" w:hAnsi="Times New Roman" w:cs="Times New Roman"/>
          <w:sz w:val="28"/>
          <w:szCs w:val="28"/>
        </w:rPr>
        <w:t xml:space="preserve">- </w:t>
      </w:r>
      <w:r w:rsidR="003B384E" w:rsidRPr="002E12ED">
        <w:rPr>
          <w:rFonts w:ascii="Times New Roman" w:hAnsi="Times New Roman" w:cs="Times New Roman"/>
          <w:sz w:val="28"/>
          <w:szCs w:val="28"/>
        </w:rPr>
        <w:t>“</w:t>
      </w:r>
      <w:r w:rsidR="003B384E" w:rsidRPr="002E12ED">
        <w:rPr>
          <w:rFonts w:ascii="Times New Roman" w:hAnsi="Times New Roman" w:cs="Times New Roman"/>
          <w:b/>
          <w:sz w:val="28"/>
          <w:szCs w:val="28"/>
        </w:rPr>
        <w:t>ACUERDO MUNICIPAL NÚMERO CINCO”</w:t>
      </w:r>
      <w:r w:rsidR="003B384E" w:rsidRPr="002E12ED">
        <w:rPr>
          <w:rFonts w:ascii="Times New Roman" w:hAnsi="Times New Roman" w:cs="Times New Roman"/>
          <w:sz w:val="28"/>
          <w:szCs w:val="28"/>
        </w:rPr>
        <w:t xml:space="preserve">. </w:t>
      </w:r>
      <w:r w:rsidR="003B384E" w:rsidRPr="002E12ED">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3B384E" w:rsidRPr="002E12ED">
        <w:rPr>
          <w:rFonts w:ascii="Times New Roman" w:eastAsia="Calibri" w:hAnsi="Times New Roman" w:cs="Times New Roman"/>
          <w:bCs/>
          <w:sz w:val="28"/>
          <w:szCs w:val="28"/>
          <w:lang w:val="es-SV"/>
        </w:rPr>
        <w:t xml:space="preserve">. </w:t>
      </w:r>
      <w:r w:rsidR="003B384E" w:rsidRPr="002E12ED">
        <w:rPr>
          <w:rFonts w:ascii="Times New Roman" w:eastAsia="Calibri" w:hAnsi="Times New Roman" w:cs="Times New Roman"/>
          <w:bCs/>
          <w:sz w:val="28"/>
          <w:szCs w:val="28"/>
        </w:rPr>
        <w:t>Expuesto el punto número siete</w:t>
      </w:r>
      <w:r w:rsidR="003B384E" w:rsidRPr="002E12ED">
        <w:rPr>
          <w:rFonts w:ascii="Times New Roman" w:hAnsi="Times New Roman" w:cs="Times New Roman"/>
          <w:b/>
          <w:sz w:val="28"/>
          <w:szCs w:val="28"/>
        </w:rPr>
        <w:t xml:space="preserve"> </w:t>
      </w:r>
      <w:r w:rsidR="003B384E" w:rsidRPr="002E12ED">
        <w:rPr>
          <w:rFonts w:ascii="Times New Roman" w:eastAsia="Calibri" w:hAnsi="Times New Roman" w:cs="Times New Roman"/>
          <w:bCs/>
          <w:sz w:val="28"/>
          <w:szCs w:val="28"/>
        </w:rPr>
        <w:t xml:space="preserve">de la agenda de esta sesión, </w:t>
      </w:r>
      <w:r w:rsidR="003B384E" w:rsidRPr="002E12ED">
        <w:rPr>
          <w:rFonts w:ascii="Times New Roman" w:hAnsi="Times New Roman" w:cs="Times New Roman"/>
          <w:sz w:val="28"/>
          <w:szCs w:val="28"/>
        </w:rPr>
        <w:t>el cual consiste en la participación de la Licda. Ana Fabiola Loucel Bonilla, Jefe Interina de la UACI</w:t>
      </w:r>
      <w:r w:rsidR="003B384E" w:rsidRPr="002E12ED">
        <w:rPr>
          <w:rFonts w:ascii="Times New Roman" w:eastAsia="Calibri" w:hAnsi="Times New Roman" w:cs="Times New Roman"/>
          <w:bCs/>
          <w:sz w:val="28"/>
          <w:szCs w:val="28"/>
        </w:rPr>
        <w:t xml:space="preserve">. </w:t>
      </w:r>
      <w:r w:rsidR="003B384E" w:rsidRPr="002E12ED">
        <w:rPr>
          <w:rFonts w:ascii="Times New Roman" w:hAnsi="Times New Roman" w:cs="Times New Roman"/>
          <w:sz w:val="28"/>
          <w:szCs w:val="28"/>
        </w:rPr>
        <w:t xml:space="preserve">Solicitando al Honorable Concejo Municipal Plural, </w:t>
      </w:r>
      <w:r w:rsidR="003B384E" w:rsidRPr="002E12ED">
        <w:rPr>
          <w:rFonts w:ascii="Times New Roman" w:hAnsi="Times New Roman" w:cs="Times New Roman"/>
          <w:sz w:val="28"/>
          <w:szCs w:val="28"/>
          <w:shd w:val="clear" w:color="auto" w:fill="FFFFFF" w:themeFill="background1"/>
        </w:rPr>
        <w:t xml:space="preserve">aprobación de adjudicación de requerimiento correspondiente a </w:t>
      </w:r>
      <w:r w:rsidR="003B384E" w:rsidRPr="002E12ED">
        <w:rPr>
          <w:rFonts w:ascii="Times New Roman" w:hAnsi="Times New Roman" w:cs="Times New Roman"/>
          <w:b/>
          <w:sz w:val="28"/>
          <w:szCs w:val="28"/>
          <w:shd w:val="clear" w:color="auto" w:fill="FFFFFF" w:themeFill="background1"/>
        </w:rPr>
        <w:t>SINDICATURA</w:t>
      </w:r>
      <w:r w:rsidR="003B384E" w:rsidRPr="002E12ED">
        <w:rPr>
          <w:rFonts w:ascii="Times New Roman" w:hAnsi="Times New Roman" w:cs="Times New Roman"/>
          <w:sz w:val="28"/>
          <w:szCs w:val="28"/>
          <w:shd w:val="clear" w:color="auto" w:fill="FFFFFF" w:themeFill="background1"/>
        </w:rPr>
        <w:t xml:space="preserve">, por un monto de </w:t>
      </w:r>
      <w:r w:rsidR="003B384E" w:rsidRPr="002E12ED">
        <w:rPr>
          <w:rFonts w:ascii="Times New Roman" w:hAnsi="Times New Roman" w:cs="Times New Roman"/>
          <w:b/>
          <w:sz w:val="28"/>
          <w:szCs w:val="28"/>
          <w:shd w:val="clear" w:color="auto" w:fill="FFFFFF" w:themeFill="background1"/>
        </w:rPr>
        <w:t>$191,45,</w:t>
      </w:r>
      <w:r w:rsidR="003B384E" w:rsidRPr="002E12ED">
        <w:rPr>
          <w:rFonts w:ascii="Times New Roman" w:hAnsi="Times New Roman" w:cs="Times New Roman"/>
          <w:sz w:val="28"/>
          <w:szCs w:val="28"/>
          <w:shd w:val="clear" w:color="auto" w:fill="FFFFFF" w:themeFill="background1"/>
        </w:rPr>
        <w:t xml:space="preserve"> </w:t>
      </w:r>
      <w:r w:rsidR="003B384E" w:rsidRPr="002E12ED">
        <w:rPr>
          <w:rFonts w:ascii="Times New Roman" w:hAnsi="Times New Roman" w:cs="Times New Roman"/>
          <w:sz w:val="28"/>
          <w:szCs w:val="28"/>
        </w:rPr>
        <w:t xml:space="preserve">y proponiendo al  administrador de las órdenes de compra o contrato a </w:t>
      </w:r>
      <w:r w:rsidR="003B384E" w:rsidRPr="002E12ED">
        <w:rPr>
          <w:rFonts w:ascii="Times New Roman" w:hAnsi="Times New Roman" w:cs="Times New Roman"/>
          <w:b/>
          <w:sz w:val="28"/>
          <w:szCs w:val="28"/>
        </w:rPr>
        <w:t>JENNY MANELY MATUS JUARES</w:t>
      </w:r>
      <w:r w:rsidR="003B384E" w:rsidRPr="002E12ED">
        <w:rPr>
          <w:rFonts w:ascii="Times New Roman" w:hAnsi="Times New Roman" w:cs="Times New Roman"/>
          <w:sz w:val="28"/>
          <w:szCs w:val="28"/>
        </w:rPr>
        <w:t>.</w:t>
      </w:r>
      <w:r w:rsidR="003B384E" w:rsidRPr="002E12ED">
        <w:rPr>
          <w:rFonts w:ascii="Times New Roman" w:eastAsia="Calibri" w:hAnsi="Times New Roman" w:cs="Times New Roman"/>
          <w:bCs/>
          <w:sz w:val="28"/>
          <w:szCs w:val="28"/>
        </w:rPr>
        <w:t xml:space="preserve"> Por </w:t>
      </w:r>
      <w:r w:rsidR="003B384E" w:rsidRPr="002E12ED">
        <w:rPr>
          <w:rFonts w:ascii="Times New Roman" w:eastAsia="Calibri" w:hAnsi="Times New Roman" w:cs="Times New Roman"/>
          <w:b/>
          <w:bCs/>
          <w:sz w:val="28"/>
          <w:szCs w:val="28"/>
        </w:rPr>
        <w:t xml:space="preserve">UNANIMIDAD </w:t>
      </w:r>
      <w:r w:rsidR="003B384E" w:rsidRPr="002E12ED">
        <w:rPr>
          <w:rFonts w:ascii="Times New Roman" w:eastAsia="Calibri" w:hAnsi="Times New Roman" w:cs="Times New Roman"/>
          <w:bCs/>
          <w:sz w:val="28"/>
          <w:szCs w:val="28"/>
        </w:rPr>
        <w:t>de votos</w:t>
      </w:r>
      <w:r w:rsidR="003B384E" w:rsidRPr="002E12ED">
        <w:rPr>
          <w:rFonts w:ascii="Times New Roman" w:hAnsi="Times New Roman" w:cs="Times New Roman"/>
          <w:sz w:val="28"/>
          <w:szCs w:val="28"/>
          <w:lang w:val="es-SV"/>
        </w:rPr>
        <w:t xml:space="preserve">. </w:t>
      </w:r>
      <w:r w:rsidR="003B384E" w:rsidRPr="002E12ED">
        <w:rPr>
          <w:rFonts w:ascii="Times New Roman" w:hAnsi="Times New Roman" w:cs="Times New Roman"/>
          <w:b/>
          <w:sz w:val="28"/>
          <w:szCs w:val="28"/>
        </w:rPr>
        <w:t>ACUERDA:</w:t>
      </w:r>
      <w:r w:rsidR="003B384E" w:rsidRPr="002E12ED">
        <w:rPr>
          <w:rFonts w:ascii="Times New Roman" w:hAnsi="Times New Roman" w:cs="Times New Roman"/>
          <w:sz w:val="28"/>
          <w:szCs w:val="28"/>
        </w:rPr>
        <w:t xml:space="preserve"> </w:t>
      </w:r>
      <w:r w:rsidR="003B384E" w:rsidRPr="002E12ED">
        <w:rPr>
          <w:rFonts w:ascii="Times New Roman" w:hAnsi="Times New Roman" w:cs="Times New Roman"/>
          <w:b/>
          <w:sz w:val="28"/>
          <w:szCs w:val="28"/>
          <w:u w:val="single"/>
        </w:rPr>
        <w:t>Primero:</w:t>
      </w:r>
      <w:r w:rsidR="003B384E" w:rsidRPr="002E12ED">
        <w:rPr>
          <w:rFonts w:ascii="Times New Roman" w:hAnsi="Times New Roman" w:cs="Times New Roman"/>
          <w:sz w:val="28"/>
          <w:szCs w:val="28"/>
        </w:rPr>
        <w:t xml:space="preserve"> Aprobar adjudicación de requerimiento </w:t>
      </w:r>
      <w:r w:rsidR="003B384E" w:rsidRPr="002E12ED">
        <w:rPr>
          <w:rFonts w:ascii="Times New Roman" w:hAnsi="Times New Roman" w:cs="Times New Roman"/>
          <w:sz w:val="28"/>
          <w:szCs w:val="28"/>
          <w:shd w:val="clear" w:color="auto" w:fill="FFFFFF" w:themeFill="background1"/>
        </w:rPr>
        <w:t xml:space="preserve">a </w:t>
      </w:r>
      <w:r w:rsidR="003B384E" w:rsidRPr="002E12ED">
        <w:rPr>
          <w:rFonts w:ascii="Times New Roman" w:hAnsi="Times New Roman" w:cs="Times New Roman"/>
          <w:b/>
          <w:sz w:val="28"/>
          <w:szCs w:val="28"/>
          <w:shd w:val="clear" w:color="auto" w:fill="FFFFFF" w:themeFill="background1"/>
        </w:rPr>
        <w:t>SINDICATURA</w:t>
      </w:r>
      <w:r w:rsidR="003B384E" w:rsidRPr="002E12ED">
        <w:rPr>
          <w:rFonts w:ascii="Times New Roman" w:hAnsi="Times New Roman" w:cs="Times New Roman"/>
          <w:sz w:val="28"/>
          <w:szCs w:val="28"/>
          <w:shd w:val="clear" w:color="auto" w:fill="FFFFFF" w:themeFill="background1"/>
        </w:rPr>
        <w:t xml:space="preserve">, por un monto de </w:t>
      </w:r>
      <w:r w:rsidR="003B384E" w:rsidRPr="002E12ED">
        <w:rPr>
          <w:rFonts w:ascii="Times New Roman" w:hAnsi="Times New Roman" w:cs="Times New Roman"/>
          <w:b/>
          <w:sz w:val="28"/>
          <w:szCs w:val="28"/>
          <w:shd w:val="clear" w:color="auto" w:fill="FFFFFF" w:themeFill="background1"/>
        </w:rPr>
        <w:t xml:space="preserve">$191,45. </w:t>
      </w:r>
      <w:r w:rsidR="003B384E" w:rsidRPr="002E12ED">
        <w:rPr>
          <w:rFonts w:ascii="Times New Roman" w:hAnsi="Times New Roman" w:cs="Times New Roman"/>
          <w:sz w:val="28"/>
          <w:szCs w:val="28"/>
          <w:shd w:val="clear" w:color="auto" w:fill="FFFFFF" w:themeFill="background1"/>
        </w:rPr>
        <w:t xml:space="preserve"> </w:t>
      </w:r>
      <w:r w:rsidR="003B384E" w:rsidRPr="002E12ED">
        <w:rPr>
          <w:rFonts w:ascii="Times New Roman" w:hAnsi="Times New Roman" w:cs="Times New Roman"/>
          <w:b/>
          <w:sz w:val="28"/>
          <w:szCs w:val="28"/>
          <w:u w:val="single"/>
        </w:rPr>
        <w:t>Segundo:</w:t>
      </w:r>
      <w:r w:rsidR="003B384E" w:rsidRPr="002E12ED">
        <w:rPr>
          <w:rFonts w:ascii="Times New Roman" w:hAnsi="Times New Roman" w:cs="Times New Roman"/>
          <w:sz w:val="28"/>
          <w:szCs w:val="28"/>
        </w:rPr>
        <w:t xml:space="preserve"> Autorizar a la Tesorera Municipal para que erogue la cantidad de: </w:t>
      </w:r>
      <w:r w:rsidR="003B384E" w:rsidRPr="002E12ED">
        <w:rPr>
          <w:rFonts w:ascii="Times New Roman" w:hAnsi="Times New Roman" w:cs="Times New Roman"/>
          <w:b/>
          <w:sz w:val="28"/>
          <w:szCs w:val="28"/>
        </w:rPr>
        <w:t>CIENTO NOVENTA Y UN DOLARES CON CUARENTA Y CINCO CENTAVOS DE LOS ESTADOS UNIDOS DE NORTE AMERICA</w:t>
      </w:r>
      <w:r w:rsidR="003B384E" w:rsidRPr="002E12ED">
        <w:rPr>
          <w:rFonts w:ascii="Times New Roman" w:hAnsi="Times New Roman" w:cs="Times New Roman"/>
          <w:sz w:val="28"/>
          <w:szCs w:val="28"/>
        </w:rPr>
        <w:t xml:space="preserve"> </w:t>
      </w:r>
      <w:r w:rsidR="003B384E" w:rsidRPr="002E12ED">
        <w:rPr>
          <w:rFonts w:ascii="Times New Roman" w:hAnsi="Times New Roman" w:cs="Times New Roman"/>
          <w:b/>
          <w:sz w:val="28"/>
          <w:szCs w:val="28"/>
        </w:rPr>
        <w:t>(</w:t>
      </w:r>
      <w:r w:rsidR="003B384E" w:rsidRPr="002E12ED">
        <w:rPr>
          <w:rFonts w:ascii="Times New Roman" w:hAnsi="Times New Roman" w:cs="Times New Roman"/>
          <w:b/>
          <w:sz w:val="28"/>
          <w:szCs w:val="28"/>
          <w:shd w:val="clear" w:color="auto" w:fill="FFFFFF" w:themeFill="background1"/>
        </w:rPr>
        <w:t>$191.45),</w:t>
      </w:r>
      <w:r w:rsidR="003B384E" w:rsidRPr="002E12ED">
        <w:rPr>
          <w:rFonts w:ascii="Times New Roman" w:hAnsi="Times New Roman" w:cs="Times New Roman"/>
          <w:sz w:val="28"/>
          <w:szCs w:val="28"/>
          <w:lang w:val="es-SV"/>
        </w:rPr>
        <w:t xml:space="preserve"> de la cuenta  corriente número </w:t>
      </w:r>
      <w:r w:rsidR="003B384E" w:rsidRPr="002E12ED">
        <w:rPr>
          <w:rFonts w:ascii="Times New Roman" w:hAnsi="Times New Roman" w:cs="Times New Roman"/>
          <w:b/>
          <w:sz w:val="28"/>
          <w:szCs w:val="28"/>
          <w:lang w:val="es-SV"/>
        </w:rPr>
        <w:t>480005924 MUNICIPALIDAD DE APOPA, RECURSOS PROPIOS, Banco Hipotecario de El Salvador S.A.,</w:t>
      </w:r>
      <w:r w:rsidR="003B384E" w:rsidRPr="002E12ED">
        <w:rPr>
          <w:rFonts w:ascii="Times New Roman" w:hAnsi="Times New Roman" w:cs="Times New Roman"/>
          <w:sz w:val="28"/>
          <w:szCs w:val="28"/>
          <w:lang w:val="es-SV"/>
        </w:rPr>
        <w:t xml:space="preserve"> y e</w:t>
      </w:r>
      <w:r w:rsidR="003B384E" w:rsidRPr="002E12ED">
        <w:rPr>
          <w:rFonts w:ascii="Times New Roman" w:hAnsi="Times New Roman" w:cs="Times New Roman"/>
          <w:sz w:val="28"/>
          <w:szCs w:val="28"/>
        </w:rPr>
        <w:t xml:space="preserve">mita cheque a nombre del proveedor según el siguiente cuadro: </w:t>
      </w:r>
    </w:p>
    <w:p w:rsidR="003B384E" w:rsidRPr="00B2655D" w:rsidRDefault="003B384E" w:rsidP="003B384E">
      <w:pPr>
        <w:tabs>
          <w:tab w:val="center" w:pos="4419"/>
        </w:tabs>
        <w:spacing w:after="0"/>
        <w:jc w:val="both"/>
        <w:rPr>
          <w:noProof/>
          <w:sz w:val="24"/>
          <w:szCs w:val="24"/>
          <w:lang w:eastAsia="es-ES"/>
        </w:rPr>
      </w:pPr>
      <w:r w:rsidRPr="00B2655D">
        <w:rPr>
          <w:noProof/>
          <w:sz w:val="24"/>
          <w:szCs w:val="24"/>
          <w:lang w:eastAsia="es-ES"/>
        </w:rPr>
        <w:lastRenderedPageBreak/>
        <w:drawing>
          <wp:inline distT="0" distB="0" distL="0" distR="0" wp14:anchorId="1D937A50" wp14:editId="3DC81C50">
            <wp:extent cx="5756910" cy="2186339"/>
            <wp:effectExtent l="0" t="0" r="0" b="444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6910" cy="2186339"/>
                    </a:xfrm>
                    <a:prstGeom prst="rect">
                      <a:avLst/>
                    </a:prstGeom>
                    <a:noFill/>
                    <a:ln>
                      <a:noFill/>
                    </a:ln>
                  </pic:spPr>
                </pic:pic>
              </a:graphicData>
            </a:graphic>
          </wp:inline>
        </w:drawing>
      </w:r>
    </w:p>
    <w:p w:rsidR="003B384E" w:rsidRDefault="003B384E" w:rsidP="003B384E">
      <w:pPr>
        <w:tabs>
          <w:tab w:val="left" w:pos="1244"/>
          <w:tab w:val="left" w:pos="1365"/>
          <w:tab w:val="left" w:pos="2055"/>
          <w:tab w:val="left" w:pos="2265"/>
          <w:tab w:val="left" w:pos="2355"/>
          <w:tab w:val="center" w:pos="4129"/>
          <w:tab w:val="left" w:pos="4800"/>
          <w:tab w:val="left" w:pos="6874"/>
          <w:tab w:val="left" w:pos="7227"/>
        </w:tabs>
        <w:spacing w:after="0"/>
        <w:jc w:val="both"/>
        <w:outlineLvl w:val="0"/>
        <w:rPr>
          <w:rFonts w:ascii="Arial" w:hAnsi="Arial" w:cs="Arial"/>
          <w:b/>
          <w:color w:val="000000" w:themeColor="text1"/>
          <w:sz w:val="24"/>
          <w:szCs w:val="24"/>
          <w:u w:val="single"/>
        </w:rPr>
      </w:pPr>
    </w:p>
    <w:p w:rsidR="00B203CC" w:rsidRPr="0011276F" w:rsidRDefault="003B384E" w:rsidP="0011276F">
      <w:pPr>
        <w:jc w:val="both"/>
        <w:rPr>
          <w:rFonts w:ascii="Times New Roman" w:hAnsi="Times New Roman" w:cs="Times New Roman"/>
          <w:sz w:val="28"/>
          <w:szCs w:val="28"/>
        </w:rPr>
      </w:pPr>
      <w:r w:rsidRPr="006278B5">
        <w:rPr>
          <w:rFonts w:ascii="Times New Roman" w:hAnsi="Times New Roman" w:cs="Times New Roman"/>
          <w:b/>
          <w:color w:val="000000" w:themeColor="text1"/>
          <w:sz w:val="28"/>
          <w:szCs w:val="28"/>
          <w:u w:val="single"/>
        </w:rPr>
        <w:t>Tercero:</w:t>
      </w:r>
      <w:r w:rsidRPr="006278B5">
        <w:rPr>
          <w:rFonts w:ascii="Times New Roman" w:hAnsi="Times New Roman" w:cs="Times New Roman"/>
          <w:color w:val="000000" w:themeColor="text1"/>
          <w:sz w:val="28"/>
          <w:szCs w:val="28"/>
        </w:rPr>
        <w:t xml:space="preserve"> Nombrar </w:t>
      </w:r>
      <w:r w:rsidRPr="006278B5">
        <w:rPr>
          <w:rFonts w:ascii="Times New Roman" w:hAnsi="Times New Roman" w:cs="Times New Roman"/>
          <w:sz w:val="28"/>
          <w:szCs w:val="28"/>
        </w:rPr>
        <w:t>al administrador de las órdenes de compra o contrato a</w:t>
      </w:r>
      <w:r w:rsidRPr="006278B5">
        <w:rPr>
          <w:rFonts w:ascii="Times New Roman" w:hAnsi="Times New Roman" w:cs="Times New Roman"/>
          <w:b/>
          <w:sz w:val="28"/>
          <w:szCs w:val="28"/>
        </w:rPr>
        <w:t xml:space="preserve"> JENNY MANELY MATUS JUARES</w:t>
      </w:r>
      <w:r w:rsidRPr="006278B5">
        <w:rPr>
          <w:rFonts w:ascii="Times New Roman" w:hAnsi="Times New Roman" w:cs="Times New Roman"/>
          <w:sz w:val="28"/>
          <w:szCs w:val="28"/>
        </w:rPr>
        <w:t>. Fondos con aplicación al espe</w:t>
      </w:r>
      <w:r w:rsidRPr="006278B5">
        <w:rPr>
          <w:rFonts w:ascii="Times New Roman" w:hAnsi="Times New Roman" w:cs="Times New Roman"/>
          <w:sz w:val="28"/>
          <w:szCs w:val="28"/>
          <w:shd w:val="clear" w:color="auto" w:fill="FFFFFF" w:themeFill="background1"/>
        </w:rPr>
        <w:t>cífico y expresión Presupuestaria Municipal vigente, que</w:t>
      </w:r>
      <w:r w:rsidRPr="006278B5">
        <w:rPr>
          <w:rFonts w:ascii="Times New Roman" w:hAnsi="Times New Roman" w:cs="Times New Roman"/>
          <w:sz w:val="28"/>
          <w:szCs w:val="28"/>
        </w:rPr>
        <w:t xml:space="preserve"> se comprobara como lo establece el artículo 78 del Código Municipal.</w:t>
      </w:r>
      <w:r w:rsidRPr="006278B5">
        <w:rPr>
          <w:rFonts w:ascii="Times New Roman" w:hAnsi="Times New Roman" w:cs="Times New Roman"/>
          <w:color w:val="000000" w:themeColor="text1"/>
          <w:sz w:val="28"/>
          <w:szCs w:val="28"/>
          <w:shd w:val="clear" w:color="auto" w:fill="FFFFFF" w:themeFill="background1"/>
        </w:rPr>
        <w:t>-</w:t>
      </w:r>
      <w:r w:rsidRPr="006278B5">
        <w:rPr>
          <w:rFonts w:ascii="Times New Roman" w:hAnsi="Times New Roman" w:cs="Times New Roman"/>
          <w:b/>
          <w:sz w:val="28"/>
          <w:szCs w:val="28"/>
        </w:rPr>
        <w:t>CERTIFÍQUESE Y COMUNÍQUESE.</w:t>
      </w:r>
      <w:r w:rsidRPr="006278B5">
        <w:rPr>
          <w:rFonts w:ascii="Times New Roman" w:hAnsi="Times New Roman" w:cs="Times New Roman"/>
          <w:sz w:val="28"/>
          <w:szCs w:val="28"/>
        </w:rPr>
        <w:t>-</w:t>
      </w:r>
      <w:r w:rsidR="006278B5">
        <w:rPr>
          <w:rFonts w:ascii="Times New Roman" w:hAnsi="Times New Roman" w:cs="Times New Roman"/>
          <w:sz w:val="28"/>
          <w:szCs w:val="28"/>
        </w:rPr>
        <w:t xml:space="preserve"> </w:t>
      </w:r>
      <w:r w:rsidR="00B203CC" w:rsidRPr="0011276F">
        <w:rPr>
          <w:rFonts w:ascii="Times New Roman" w:hAnsi="Times New Roman" w:cs="Times New Roman"/>
          <w:b/>
          <w:bCs/>
          <w:sz w:val="28"/>
          <w:szCs w:val="28"/>
        </w:rPr>
        <w:t xml:space="preserve">“ACUERDO MUNICIPAL NUMERO SEIS” </w:t>
      </w:r>
      <w:r w:rsidR="00B203CC" w:rsidRPr="0011276F">
        <w:rPr>
          <w:rFonts w:ascii="Times New Roman"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siete de la agenda de esta sesión, el cual consiste en la participación de la Licda. Ana Fabiola Loucel Bonilla, Jefe Interina de la UACI, solicitando al Honorable Concejo Municipal Plural, </w:t>
      </w:r>
      <w:r w:rsidR="00B203CC" w:rsidRPr="0011276F">
        <w:rPr>
          <w:rFonts w:ascii="Times New Roman" w:hAnsi="Times New Roman" w:cs="Times New Roman"/>
          <w:sz w:val="28"/>
          <w:szCs w:val="28"/>
          <w:shd w:val="clear" w:color="auto" w:fill="FFFFFF" w:themeFill="background1"/>
        </w:rPr>
        <w:t xml:space="preserve">aprobación de adjudicación de Requerimiento 10/2020/UPSM, correspondiente a la </w:t>
      </w:r>
      <w:r w:rsidR="00B203CC" w:rsidRPr="0011276F">
        <w:rPr>
          <w:rFonts w:ascii="Times New Roman" w:hAnsi="Times New Roman" w:cs="Times New Roman"/>
          <w:b/>
          <w:sz w:val="28"/>
          <w:szCs w:val="28"/>
          <w:shd w:val="clear" w:color="auto" w:fill="FFFFFF" w:themeFill="background1"/>
        </w:rPr>
        <w:t>UNIDAD DE PLANIFICACION Y SEGUIMIENTO MUNICIPAL,</w:t>
      </w:r>
      <w:r w:rsidR="00B203CC" w:rsidRPr="0011276F">
        <w:rPr>
          <w:rFonts w:ascii="Times New Roman" w:hAnsi="Times New Roman" w:cs="Times New Roman"/>
          <w:sz w:val="28"/>
          <w:szCs w:val="28"/>
        </w:rPr>
        <w:t xml:space="preserve"> para la adquisición de </w:t>
      </w:r>
      <w:r w:rsidR="00B203CC" w:rsidRPr="0011276F">
        <w:rPr>
          <w:rFonts w:ascii="Times New Roman" w:hAnsi="Times New Roman" w:cs="Times New Roman"/>
          <w:sz w:val="28"/>
          <w:szCs w:val="28"/>
          <w:shd w:val="clear" w:color="auto" w:fill="FFFFFF" w:themeFill="background1"/>
        </w:rPr>
        <w:t xml:space="preserve">materiales de oficina para ser utilizados en las funciones de la unidad para un periodo de tres meses, por un monto de </w:t>
      </w:r>
      <w:r w:rsidR="00B203CC" w:rsidRPr="0011276F">
        <w:rPr>
          <w:rFonts w:ascii="Times New Roman" w:hAnsi="Times New Roman" w:cs="Times New Roman"/>
          <w:b/>
          <w:sz w:val="28"/>
          <w:szCs w:val="28"/>
          <w:shd w:val="clear" w:color="auto" w:fill="FFFFFF" w:themeFill="background1"/>
        </w:rPr>
        <w:t>$873.00,</w:t>
      </w:r>
      <w:r w:rsidR="00B203CC" w:rsidRPr="0011276F">
        <w:rPr>
          <w:rFonts w:ascii="Times New Roman" w:hAnsi="Times New Roman" w:cs="Times New Roman"/>
          <w:sz w:val="28"/>
          <w:szCs w:val="28"/>
          <w:shd w:val="clear" w:color="auto" w:fill="FFFFFF" w:themeFill="background1"/>
        </w:rPr>
        <w:t xml:space="preserve"> con </w:t>
      </w:r>
      <w:r w:rsidR="00B203CC" w:rsidRPr="0011276F">
        <w:rPr>
          <w:rFonts w:ascii="Times New Roman" w:hAnsi="Times New Roman" w:cs="Times New Roman"/>
          <w:b/>
          <w:sz w:val="28"/>
          <w:szCs w:val="28"/>
          <w:shd w:val="clear" w:color="auto" w:fill="FFFFFF" w:themeFill="background1"/>
        </w:rPr>
        <w:t>Fuente de Financiamiento de Recursos Propios,</w:t>
      </w:r>
      <w:r w:rsidR="00B203CC" w:rsidRPr="0011276F">
        <w:rPr>
          <w:rFonts w:ascii="Times New Roman" w:hAnsi="Times New Roman" w:cs="Times New Roman"/>
          <w:sz w:val="28"/>
          <w:szCs w:val="28"/>
          <w:shd w:val="clear" w:color="auto" w:fill="FFFFFF" w:themeFill="background1"/>
        </w:rPr>
        <w:t xml:space="preserve"> asimismo</w:t>
      </w:r>
      <w:r w:rsidR="00B203CC" w:rsidRPr="0011276F">
        <w:rPr>
          <w:rFonts w:ascii="Times New Roman" w:hAnsi="Times New Roman" w:cs="Times New Roman"/>
          <w:sz w:val="28"/>
          <w:szCs w:val="28"/>
        </w:rPr>
        <w:t xml:space="preserve"> propone al administrador de la orden de compra o contrato a: </w:t>
      </w:r>
      <w:r w:rsidR="00B203CC" w:rsidRPr="0011276F">
        <w:rPr>
          <w:rFonts w:ascii="Times New Roman" w:hAnsi="Times New Roman" w:cs="Times New Roman"/>
          <w:b/>
          <w:sz w:val="28"/>
          <w:szCs w:val="28"/>
        </w:rPr>
        <w:t xml:space="preserve">Doris Elizabeth Rivas Quinteros. </w:t>
      </w:r>
      <w:r w:rsidR="00B203CC" w:rsidRPr="0011276F">
        <w:rPr>
          <w:rFonts w:ascii="Times New Roman" w:hAnsi="Times New Roman" w:cs="Times New Roman"/>
          <w:sz w:val="28"/>
          <w:szCs w:val="28"/>
        </w:rPr>
        <w:t>Este Concejo Municipal habiendo deliberado el punto p</w:t>
      </w:r>
      <w:r w:rsidR="00B203CC" w:rsidRPr="0011276F">
        <w:rPr>
          <w:rFonts w:ascii="Times New Roman" w:eastAsia="Calibri" w:hAnsi="Times New Roman" w:cs="Times New Roman"/>
          <w:bCs/>
          <w:sz w:val="28"/>
          <w:szCs w:val="28"/>
        </w:rPr>
        <w:t xml:space="preserve">or </w:t>
      </w:r>
      <w:r w:rsidR="00B203CC" w:rsidRPr="0011276F">
        <w:rPr>
          <w:rFonts w:ascii="Times New Roman" w:eastAsia="Calibri" w:hAnsi="Times New Roman" w:cs="Times New Roman"/>
          <w:b/>
          <w:bCs/>
          <w:sz w:val="28"/>
          <w:szCs w:val="28"/>
        </w:rPr>
        <w:t xml:space="preserve">UNANIMIDAD </w:t>
      </w:r>
      <w:r w:rsidR="00B203CC" w:rsidRPr="0011276F">
        <w:rPr>
          <w:rFonts w:ascii="Times New Roman" w:eastAsia="Calibri" w:hAnsi="Times New Roman" w:cs="Times New Roman"/>
          <w:bCs/>
          <w:sz w:val="28"/>
          <w:szCs w:val="28"/>
        </w:rPr>
        <w:t xml:space="preserve">de </w:t>
      </w:r>
      <w:r w:rsidR="00B203CC" w:rsidRPr="0011276F">
        <w:rPr>
          <w:rFonts w:ascii="Times New Roman" w:eastAsia="Calibri" w:hAnsi="Times New Roman" w:cs="Times New Roman"/>
          <w:b/>
          <w:bCs/>
          <w:sz w:val="28"/>
          <w:szCs w:val="28"/>
        </w:rPr>
        <w:t xml:space="preserve">votos </w:t>
      </w:r>
      <w:r w:rsidR="00B203CC" w:rsidRPr="0011276F">
        <w:rPr>
          <w:rFonts w:ascii="Times New Roman" w:hAnsi="Times New Roman" w:cs="Times New Roman"/>
          <w:b/>
          <w:sz w:val="28"/>
          <w:szCs w:val="28"/>
        </w:rPr>
        <w:t>ACUERDA:</w:t>
      </w:r>
      <w:r w:rsidR="00B203CC" w:rsidRPr="0011276F">
        <w:rPr>
          <w:rFonts w:ascii="Times New Roman" w:hAnsi="Times New Roman" w:cs="Times New Roman"/>
          <w:sz w:val="28"/>
          <w:szCs w:val="28"/>
        </w:rPr>
        <w:t xml:space="preserve"> </w:t>
      </w:r>
      <w:r w:rsidR="00B203CC" w:rsidRPr="0011276F">
        <w:rPr>
          <w:rFonts w:ascii="Times New Roman" w:hAnsi="Times New Roman" w:cs="Times New Roman"/>
          <w:b/>
          <w:sz w:val="28"/>
          <w:szCs w:val="28"/>
          <w:u w:val="single"/>
        </w:rPr>
        <w:t>Primero:</w:t>
      </w:r>
      <w:r w:rsidR="00B203CC" w:rsidRPr="0011276F">
        <w:rPr>
          <w:rFonts w:ascii="Times New Roman" w:hAnsi="Times New Roman" w:cs="Times New Roman"/>
          <w:sz w:val="28"/>
          <w:szCs w:val="28"/>
        </w:rPr>
        <w:t xml:space="preserve"> Aprobar r</w:t>
      </w:r>
      <w:r w:rsidR="00B203CC" w:rsidRPr="0011276F">
        <w:rPr>
          <w:rFonts w:ascii="Times New Roman" w:hAnsi="Times New Roman" w:cs="Times New Roman"/>
          <w:sz w:val="28"/>
          <w:szCs w:val="28"/>
          <w:shd w:val="clear" w:color="auto" w:fill="FFFFFF" w:themeFill="background1"/>
        </w:rPr>
        <w:t xml:space="preserve">equerimiento 10/2020/UPSM, correspondiente a la </w:t>
      </w:r>
      <w:r w:rsidR="00B203CC" w:rsidRPr="0011276F">
        <w:rPr>
          <w:rFonts w:ascii="Times New Roman" w:hAnsi="Times New Roman" w:cs="Times New Roman"/>
          <w:b/>
          <w:sz w:val="28"/>
          <w:szCs w:val="28"/>
          <w:shd w:val="clear" w:color="auto" w:fill="FFFFFF" w:themeFill="background1"/>
        </w:rPr>
        <w:t>UNIDAD DE PLANIFICACION Y SEGUIMIENTO MUNICIPAL,</w:t>
      </w:r>
      <w:r w:rsidR="00B203CC" w:rsidRPr="0011276F">
        <w:rPr>
          <w:rFonts w:ascii="Times New Roman" w:hAnsi="Times New Roman" w:cs="Times New Roman"/>
          <w:sz w:val="28"/>
          <w:szCs w:val="28"/>
        </w:rPr>
        <w:t xml:space="preserve"> para la adquisición de </w:t>
      </w:r>
      <w:r w:rsidR="00B203CC" w:rsidRPr="0011276F">
        <w:rPr>
          <w:rFonts w:ascii="Times New Roman" w:hAnsi="Times New Roman" w:cs="Times New Roman"/>
          <w:sz w:val="28"/>
          <w:szCs w:val="28"/>
          <w:shd w:val="clear" w:color="auto" w:fill="FFFFFF" w:themeFill="background1"/>
        </w:rPr>
        <w:t xml:space="preserve">materiales de oficina para ser utilizados en las funciones de la unidad para un periodo de tres meses, por un monto de </w:t>
      </w:r>
      <w:r w:rsidR="00B203CC" w:rsidRPr="0011276F">
        <w:rPr>
          <w:rFonts w:ascii="Times New Roman" w:hAnsi="Times New Roman" w:cs="Times New Roman"/>
          <w:b/>
          <w:sz w:val="28"/>
          <w:szCs w:val="28"/>
          <w:shd w:val="clear" w:color="auto" w:fill="FFFFFF" w:themeFill="background1"/>
        </w:rPr>
        <w:t>$873.00,</w:t>
      </w:r>
      <w:r w:rsidR="00B203CC" w:rsidRPr="0011276F">
        <w:rPr>
          <w:rFonts w:ascii="Times New Roman" w:hAnsi="Times New Roman" w:cs="Times New Roman"/>
          <w:sz w:val="28"/>
          <w:szCs w:val="28"/>
          <w:shd w:val="clear" w:color="auto" w:fill="FFFFFF" w:themeFill="background1"/>
        </w:rPr>
        <w:t xml:space="preserve"> con </w:t>
      </w:r>
      <w:r w:rsidR="00B203CC" w:rsidRPr="0011276F">
        <w:rPr>
          <w:rFonts w:ascii="Times New Roman" w:hAnsi="Times New Roman" w:cs="Times New Roman"/>
          <w:b/>
          <w:sz w:val="28"/>
          <w:szCs w:val="28"/>
          <w:shd w:val="clear" w:color="auto" w:fill="FFFFFF" w:themeFill="background1"/>
        </w:rPr>
        <w:t xml:space="preserve">Fuente de Financiamiento de Recursos Propios. </w:t>
      </w:r>
      <w:r w:rsidR="00B203CC" w:rsidRPr="0011276F">
        <w:rPr>
          <w:rFonts w:ascii="Times New Roman" w:hAnsi="Times New Roman" w:cs="Times New Roman"/>
          <w:b/>
          <w:sz w:val="28"/>
          <w:szCs w:val="28"/>
          <w:u w:val="single"/>
        </w:rPr>
        <w:t>Segundo:</w:t>
      </w:r>
      <w:r w:rsidR="00B203CC" w:rsidRPr="0011276F">
        <w:rPr>
          <w:rFonts w:ascii="Times New Roman" w:hAnsi="Times New Roman" w:cs="Times New Roman"/>
          <w:sz w:val="28"/>
          <w:szCs w:val="28"/>
        </w:rPr>
        <w:t xml:space="preserve"> Autorizar a la Tesorera Municipal para que erogue la cantidad de: </w:t>
      </w:r>
      <w:r w:rsidR="00B203CC" w:rsidRPr="0011276F">
        <w:rPr>
          <w:rFonts w:ascii="Times New Roman" w:hAnsi="Times New Roman" w:cs="Times New Roman"/>
          <w:b/>
          <w:sz w:val="28"/>
          <w:szCs w:val="28"/>
        </w:rPr>
        <w:t>OCHOCIENTOS SETENTA Y TRES DÓLARES EXACTOS DE LOS ESTADOS UNIDOS DE AMÉRICA</w:t>
      </w:r>
      <w:r w:rsidR="00B203CC" w:rsidRPr="0011276F">
        <w:rPr>
          <w:rFonts w:ascii="Times New Roman" w:hAnsi="Times New Roman" w:cs="Times New Roman"/>
          <w:sz w:val="28"/>
          <w:szCs w:val="28"/>
        </w:rPr>
        <w:t xml:space="preserve"> </w:t>
      </w:r>
      <w:r w:rsidR="00B203CC" w:rsidRPr="0011276F">
        <w:rPr>
          <w:rFonts w:ascii="Times New Roman" w:hAnsi="Times New Roman" w:cs="Times New Roman"/>
          <w:b/>
          <w:sz w:val="28"/>
          <w:szCs w:val="28"/>
        </w:rPr>
        <w:t>(</w:t>
      </w:r>
      <w:r w:rsidR="00B203CC" w:rsidRPr="0011276F">
        <w:rPr>
          <w:rFonts w:ascii="Times New Roman" w:hAnsi="Times New Roman" w:cs="Times New Roman"/>
          <w:b/>
          <w:sz w:val="28"/>
          <w:szCs w:val="28"/>
          <w:shd w:val="clear" w:color="auto" w:fill="FFFFFF" w:themeFill="background1"/>
        </w:rPr>
        <w:t>$873.00.</w:t>
      </w:r>
      <w:r w:rsidR="00B203CC" w:rsidRPr="0011276F">
        <w:rPr>
          <w:rFonts w:ascii="Times New Roman" w:hAnsi="Times New Roman" w:cs="Times New Roman"/>
          <w:b/>
          <w:sz w:val="28"/>
          <w:szCs w:val="28"/>
        </w:rPr>
        <w:t>)</w:t>
      </w:r>
      <w:r w:rsidR="00B203CC" w:rsidRPr="0011276F">
        <w:rPr>
          <w:rFonts w:ascii="Times New Roman" w:hAnsi="Times New Roman" w:cs="Times New Roman"/>
          <w:sz w:val="28"/>
          <w:szCs w:val="28"/>
          <w:lang w:val="es-SV"/>
        </w:rPr>
        <w:t xml:space="preserve"> de la cuenta  corriente número </w:t>
      </w:r>
      <w:r w:rsidR="00B203CC" w:rsidRPr="0011276F">
        <w:rPr>
          <w:rFonts w:ascii="Times New Roman" w:hAnsi="Times New Roman" w:cs="Times New Roman"/>
          <w:b/>
          <w:sz w:val="28"/>
          <w:szCs w:val="28"/>
          <w:lang w:val="es-SV"/>
        </w:rPr>
        <w:t xml:space="preserve">480005924 MUNICIPALIDAD DE APOPA, </w:t>
      </w:r>
      <w:r w:rsidR="00B203CC" w:rsidRPr="0011276F">
        <w:rPr>
          <w:rFonts w:ascii="Times New Roman" w:hAnsi="Times New Roman" w:cs="Times New Roman"/>
          <w:b/>
          <w:sz w:val="28"/>
          <w:szCs w:val="28"/>
          <w:lang w:val="es-SV"/>
        </w:rPr>
        <w:lastRenderedPageBreak/>
        <w:t>RECURSOS PROPIOS, Banco Hipotecario de El Salvador S.A.,</w:t>
      </w:r>
      <w:r w:rsidR="00B203CC" w:rsidRPr="0011276F">
        <w:rPr>
          <w:rFonts w:ascii="Times New Roman" w:hAnsi="Times New Roman" w:cs="Times New Roman"/>
          <w:sz w:val="28"/>
          <w:szCs w:val="28"/>
          <w:lang w:val="es-SV"/>
        </w:rPr>
        <w:t xml:space="preserve">  y</w:t>
      </w:r>
      <w:r w:rsidR="00B203CC" w:rsidRPr="0011276F">
        <w:rPr>
          <w:rFonts w:ascii="Times New Roman" w:hAnsi="Times New Roman" w:cs="Times New Roman"/>
          <w:sz w:val="28"/>
          <w:szCs w:val="28"/>
        </w:rPr>
        <w:t xml:space="preserve"> emita cheque</w:t>
      </w:r>
      <w:r w:rsidR="00B203CC" w:rsidRPr="0011276F">
        <w:rPr>
          <w:rFonts w:ascii="Times New Roman" w:hAnsi="Times New Roman" w:cs="Times New Roman"/>
          <w:b/>
          <w:sz w:val="28"/>
          <w:szCs w:val="28"/>
        </w:rPr>
        <w:t xml:space="preserve"> </w:t>
      </w:r>
      <w:r w:rsidR="00B203CC" w:rsidRPr="0011276F">
        <w:rPr>
          <w:rFonts w:ascii="Times New Roman" w:hAnsi="Times New Roman" w:cs="Times New Roman"/>
          <w:sz w:val="28"/>
          <w:szCs w:val="28"/>
        </w:rPr>
        <w:t xml:space="preserve">a nombre de los proveedores según el siguiente cuadro que se detalla a continuación: </w:t>
      </w:r>
    </w:p>
    <w:p w:rsidR="004E3626" w:rsidRDefault="004E3626" w:rsidP="00B203CC">
      <w:pPr>
        <w:spacing w:line="240" w:lineRule="auto"/>
        <w:jc w:val="both"/>
        <w:rPr>
          <w:rFonts w:ascii="Arial" w:hAnsi="Arial" w:cs="Arial"/>
          <w:sz w:val="24"/>
          <w:szCs w:val="24"/>
        </w:rPr>
      </w:pPr>
      <w:r w:rsidRPr="00DE3199">
        <w:rPr>
          <w:noProof/>
          <w:lang w:eastAsia="es-ES"/>
        </w:rPr>
        <w:drawing>
          <wp:anchor distT="0" distB="0" distL="114300" distR="114300" simplePos="0" relativeHeight="251659264" behindDoc="0" locked="0" layoutInCell="1" allowOverlap="1" wp14:anchorId="4731ABB2" wp14:editId="5794A9FF">
            <wp:simplePos x="0" y="0"/>
            <wp:positionH relativeFrom="column">
              <wp:posOffset>-17780</wp:posOffset>
            </wp:positionH>
            <wp:positionV relativeFrom="paragraph">
              <wp:posOffset>179070</wp:posOffset>
            </wp:positionV>
            <wp:extent cx="5753100" cy="2200275"/>
            <wp:effectExtent l="19050" t="19050" r="19050" b="28575"/>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3100" cy="2200275"/>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p>
    <w:p w:rsidR="003B384E" w:rsidRPr="00DF4141" w:rsidRDefault="00B203CC" w:rsidP="006278B5">
      <w:pPr>
        <w:jc w:val="both"/>
        <w:rPr>
          <w:rFonts w:ascii="Times New Roman" w:hAnsi="Times New Roman" w:cs="Times New Roman"/>
          <w:sz w:val="28"/>
          <w:szCs w:val="28"/>
          <w:shd w:val="clear" w:color="auto" w:fill="FFFFFF" w:themeFill="background1"/>
        </w:rPr>
      </w:pPr>
      <w:r w:rsidRPr="0011276F">
        <w:rPr>
          <w:rFonts w:ascii="Times New Roman" w:hAnsi="Times New Roman" w:cs="Times New Roman"/>
          <w:b/>
          <w:color w:val="000000" w:themeColor="text1"/>
          <w:sz w:val="28"/>
          <w:szCs w:val="28"/>
          <w:u w:val="single"/>
        </w:rPr>
        <w:t>Tercero:</w:t>
      </w:r>
      <w:r w:rsidRPr="0011276F">
        <w:rPr>
          <w:rFonts w:ascii="Times New Roman" w:hAnsi="Times New Roman" w:cs="Times New Roman"/>
          <w:color w:val="000000" w:themeColor="text1"/>
          <w:sz w:val="28"/>
          <w:szCs w:val="28"/>
        </w:rPr>
        <w:t xml:space="preserve"> Nombrar como Administradora </w:t>
      </w:r>
      <w:r w:rsidRPr="0011276F">
        <w:rPr>
          <w:rFonts w:ascii="Times New Roman" w:hAnsi="Times New Roman" w:cs="Times New Roman"/>
          <w:sz w:val="28"/>
          <w:szCs w:val="28"/>
        </w:rPr>
        <w:t xml:space="preserve">de la orden de compras o contrato del requerimiento a </w:t>
      </w:r>
      <w:r w:rsidRPr="0011276F">
        <w:rPr>
          <w:rFonts w:ascii="Times New Roman" w:hAnsi="Times New Roman" w:cs="Times New Roman"/>
          <w:b/>
          <w:sz w:val="28"/>
          <w:szCs w:val="28"/>
        </w:rPr>
        <w:t>Doris Elizabeth Rivas Quinteros.</w:t>
      </w:r>
      <w:r w:rsidRPr="0011276F">
        <w:rPr>
          <w:rFonts w:ascii="Times New Roman" w:hAnsi="Times New Roman" w:cs="Times New Roman"/>
          <w:sz w:val="28"/>
          <w:szCs w:val="28"/>
        </w:rPr>
        <w:t xml:space="preserve"> Fondos con aplicación al espe</w:t>
      </w:r>
      <w:r w:rsidRPr="0011276F">
        <w:rPr>
          <w:rFonts w:ascii="Times New Roman" w:hAnsi="Times New Roman" w:cs="Times New Roman"/>
          <w:sz w:val="28"/>
          <w:szCs w:val="28"/>
          <w:shd w:val="clear" w:color="auto" w:fill="FFFFFF" w:themeFill="background1"/>
        </w:rPr>
        <w:t>cífico y expresión Presupuestaria Municipal vigente, que</w:t>
      </w:r>
      <w:r w:rsidRPr="0011276F">
        <w:rPr>
          <w:rFonts w:ascii="Times New Roman" w:hAnsi="Times New Roman" w:cs="Times New Roman"/>
          <w:sz w:val="28"/>
          <w:szCs w:val="28"/>
        </w:rPr>
        <w:t xml:space="preserve"> se comprobara como lo establece el artículo 78 del Código Municipal</w:t>
      </w:r>
      <w:r w:rsidRPr="0011276F">
        <w:rPr>
          <w:rFonts w:ascii="Times New Roman" w:hAnsi="Times New Roman" w:cs="Times New Roman"/>
          <w:color w:val="000000" w:themeColor="text1"/>
          <w:sz w:val="28"/>
          <w:szCs w:val="28"/>
          <w:shd w:val="clear" w:color="auto" w:fill="FFFFFF" w:themeFill="background1"/>
        </w:rPr>
        <w:t>.-</w:t>
      </w:r>
      <w:r w:rsidRPr="0011276F">
        <w:rPr>
          <w:rFonts w:ascii="Times New Roman" w:hAnsi="Times New Roman" w:cs="Times New Roman"/>
          <w:b/>
          <w:sz w:val="28"/>
          <w:szCs w:val="28"/>
        </w:rPr>
        <w:t>CERTIFÍQUESE Y COMUNÍQUESE.</w:t>
      </w:r>
      <w:r w:rsidRPr="0011276F">
        <w:rPr>
          <w:rFonts w:ascii="Times New Roman" w:hAnsi="Times New Roman" w:cs="Times New Roman"/>
          <w:sz w:val="28"/>
          <w:szCs w:val="28"/>
        </w:rPr>
        <w:t xml:space="preserve">- </w:t>
      </w:r>
      <w:r w:rsidR="003B384E" w:rsidRPr="00DF4141">
        <w:rPr>
          <w:rFonts w:ascii="Times New Roman" w:hAnsi="Times New Roman" w:cs="Times New Roman"/>
          <w:sz w:val="28"/>
          <w:szCs w:val="28"/>
        </w:rPr>
        <w:t>“</w:t>
      </w:r>
      <w:r w:rsidR="003B384E" w:rsidRPr="00DF4141">
        <w:rPr>
          <w:rFonts w:ascii="Times New Roman" w:hAnsi="Times New Roman" w:cs="Times New Roman"/>
          <w:b/>
          <w:sz w:val="28"/>
          <w:szCs w:val="28"/>
        </w:rPr>
        <w:t>ACUERDO MUNICIPAL NÚMERO SIETE”</w:t>
      </w:r>
      <w:r w:rsidR="003B384E" w:rsidRPr="00DF4141">
        <w:rPr>
          <w:rFonts w:ascii="Times New Roman" w:hAnsi="Times New Roman" w:cs="Times New Roman"/>
          <w:sz w:val="28"/>
          <w:szCs w:val="28"/>
        </w:rPr>
        <w:t xml:space="preserve">. </w:t>
      </w:r>
      <w:r w:rsidR="003B384E" w:rsidRPr="00DF4141">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3B384E" w:rsidRPr="00DF4141">
        <w:rPr>
          <w:rFonts w:ascii="Times New Roman" w:eastAsia="Calibri" w:hAnsi="Times New Roman" w:cs="Times New Roman"/>
          <w:bCs/>
          <w:sz w:val="28"/>
          <w:szCs w:val="28"/>
          <w:lang w:val="es-SV"/>
        </w:rPr>
        <w:t xml:space="preserve">. </w:t>
      </w:r>
      <w:r w:rsidR="003B384E" w:rsidRPr="00DF4141">
        <w:rPr>
          <w:rFonts w:ascii="Times New Roman" w:eastAsia="Calibri" w:hAnsi="Times New Roman" w:cs="Times New Roman"/>
          <w:bCs/>
          <w:sz w:val="28"/>
          <w:szCs w:val="28"/>
        </w:rPr>
        <w:t>Expuesto el punto número siete</w:t>
      </w:r>
      <w:r w:rsidR="003B384E" w:rsidRPr="00DF4141">
        <w:rPr>
          <w:rFonts w:ascii="Times New Roman" w:hAnsi="Times New Roman" w:cs="Times New Roman"/>
          <w:b/>
          <w:sz w:val="28"/>
          <w:szCs w:val="28"/>
        </w:rPr>
        <w:t xml:space="preserve"> </w:t>
      </w:r>
      <w:r w:rsidR="003B384E" w:rsidRPr="00DF4141">
        <w:rPr>
          <w:rFonts w:ascii="Times New Roman" w:eastAsia="Calibri" w:hAnsi="Times New Roman" w:cs="Times New Roman"/>
          <w:bCs/>
          <w:sz w:val="28"/>
          <w:szCs w:val="28"/>
        </w:rPr>
        <w:t xml:space="preserve">de la agenda de esta sesión, </w:t>
      </w:r>
      <w:r w:rsidR="003B384E" w:rsidRPr="00DF4141">
        <w:rPr>
          <w:rFonts w:ascii="Times New Roman" w:hAnsi="Times New Roman" w:cs="Times New Roman"/>
          <w:sz w:val="28"/>
          <w:szCs w:val="28"/>
        </w:rPr>
        <w:t>el cual consiste en la participación de la Licda. Ana Fabiola Loucel Bonilla, Jefe Interina de la UACI</w:t>
      </w:r>
      <w:r w:rsidR="003B384E" w:rsidRPr="00DF4141">
        <w:rPr>
          <w:rFonts w:ascii="Times New Roman" w:eastAsia="Calibri" w:hAnsi="Times New Roman" w:cs="Times New Roman"/>
          <w:bCs/>
          <w:sz w:val="28"/>
          <w:szCs w:val="28"/>
        </w:rPr>
        <w:t xml:space="preserve">. </w:t>
      </w:r>
      <w:r w:rsidR="003B384E" w:rsidRPr="00DF4141">
        <w:rPr>
          <w:rFonts w:ascii="Times New Roman" w:hAnsi="Times New Roman" w:cs="Times New Roman"/>
          <w:sz w:val="28"/>
          <w:szCs w:val="28"/>
        </w:rPr>
        <w:t xml:space="preserve">Solicitando al Honorable Concejo Municipal Plural, </w:t>
      </w:r>
      <w:r w:rsidR="003B384E" w:rsidRPr="00DF4141">
        <w:rPr>
          <w:rFonts w:ascii="Times New Roman" w:hAnsi="Times New Roman" w:cs="Times New Roman"/>
          <w:sz w:val="28"/>
          <w:szCs w:val="28"/>
          <w:shd w:val="clear" w:color="auto" w:fill="FFFFFF" w:themeFill="background1"/>
        </w:rPr>
        <w:t xml:space="preserve">aprobación de adjudicación de requerimiento correspondiente a la </w:t>
      </w:r>
      <w:r w:rsidR="003B384E" w:rsidRPr="00DF4141">
        <w:rPr>
          <w:rFonts w:ascii="Times New Roman" w:hAnsi="Times New Roman" w:cs="Times New Roman"/>
          <w:b/>
          <w:sz w:val="28"/>
          <w:szCs w:val="28"/>
          <w:shd w:val="clear" w:color="auto" w:fill="FFFFFF" w:themeFill="background1"/>
        </w:rPr>
        <w:t>UNIDAD DE ADQUISICIONES Y CONTRATACIONES INSTITUCIONALES</w:t>
      </w:r>
      <w:r w:rsidR="003B384E" w:rsidRPr="00DF4141">
        <w:rPr>
          <w:rFonts w:ascii="Times New Roman" w:hAnsi="Times New Roman" w:cs="Times New Roman"/>
          <w:sz w:val="28"/>
          <w:szCs w:val="28"/>
          <w:shd w:val="clear" w:color="auto" w:fill="FFFFFF" w:themeFill="background1"/>
        </w:rPr>
        <w:t xml:space="preserve">, por un monto de </w:t>
      </w:r>
      <w:r w:rsidR="003B384E" w:rsidRPr="00DF4141">
        <w:rPr>
          <w:rFonts w:ascii="Times New Roman" w:hAnsi="Times New Roman" w:cs="Times New Roman"/>
          <w:b/>
          <w:sz w:val="28"/>
          <w:szCs w:val="28"/>
          <w:shd w:val="clear" w:color="auto" w:fill="FFFFFF" w:themeFill="background1"/>
        </w:rPr>
        <w:t>$1,216.00,</w:t>
      </w:r>
      <w:r w:rsidR="003B384E" w:rsidRPr="00DF4141">
        <w:rPr>
          <w:rFonts w:ascii="Times New Roman" w:hAnsi="Times New Roman" w:cs="Times New Roman"/>
          <w:sz w:val="28"/>
          <w:szCs w:val="28"/>
          <w:shd w:val="clear" w:color="auto" w:fill="FFFFFF" w:themeFill="background1"/>
        </w:rPr>
        <w:t xml:space="preserve"> </w:t>
      </w:r>
      <w:r w:rsidR="003B384E" w:rsidRPr="00DF4141">
        <w:rPr>
          <w:rFonts w:ascii="Times New Roman" w:hAnsi="Times New Roman" w:cs="Times New Roman"/>
          <w:sz w:val="28"/>
          <w:szCs w:val="28"/>
        </w:rPr>
        <w:t xml:space="preserve">y proponiendo al  administrador de las órdenes de compra o contrato a </w:t>
      </w:r>
      <w:r w:rsidR="003B384E" w:rsidRPr="00DF4141">
        <w:rPr>
          <w:rFonts w:ascii="Times New Roman" w:hAnsi="Times New Roman" w:cs="Times New Roman"/>
          <w:b/>
          <w:sz w:val="28"/>
          <w:szCs w:val="28"/>
        </w:rPr>
        <w:t>MELVIN EDGARDO NAVARRETE REYES</w:t>
      </w:r>
      <w:r w:rsidR="003B384E" w:rsidRPr="00DF4141">
        <w:rPr>
          <w:rFonts w:ascii="Times New Roman" w:hAnsi="Times New Roman" w:cs="Times New Roman"/>
          <w:sz w:val="28"/>
          <w:szCs w:val="28"/>
        </w:rPr>
        <w:t>.</w:t>
      </w:r>
      <w:r w:rsidR="003B384E" w:rsidRPr="00DF4141">
        <w:rPr>
          <w:rFonts w:ascii="Times New Roman" w:eastAsia="Calibri" w:hAnsi="Times New Roman" w:cs="Times New Roman"/>
          <w:bCs/>
          <w:sz w:val="28"/>
          <w:szCs w:val="28"/>
        </w:rPr>
        <w:t xml:space="preserve"> Por </w:t>
      </w:r>
      <w:r w:rsidR="003B384E" w:rsidRPr="00DF4141">
        <w:rPr>
          <w:rFonts w:ascii="Times New Roman" w:eastAsia="Calibri" w:hAnsi="Times New Roman" w:cs="Times New Roman"/>
          <w:b/>
          <w:bCs/>
          <w:sz w:val="28"/>
          <w:szCs w:val="28"/>
        </w:rPr>
        <w:t xml:space="preserve">UNANIMIDAD </w:t>
      </w:r>
      <w:r w:rsidR="003B384E" w:rsidRPr="00DF4141">
        <w:rPr>
          <w:rFonts w:ascii="Times New Roman" w:eastAsia="Calibri" w:hAnsi="Times New Roman" w:cs="Times New Roman"/>
          <w:bCs/>
          <w:sz w:val="28"/>
          <w:szCs w:val="28"/>
        </w:rPr>
        <w:t>de votos</w:t>
      </w:r>
      <w:r w:rsidR="003B384E" w:rsidRPr="00DF4141">
        <w:rPr>
          <w:rFonts w:ascii="Times New Roman" w:hAnsi="Times New Roman" w:cs="Times New Roman"/>
          <w:sz w:val="28"/>
          <w:szCs w:val="28"/>
          <w:lang w:val="es-SV"/>
        </w:rPr>
        <w:t xml:space="preserve">. </w:t>
      </w:r>
      <w:r w:rsidR="003B384E" w:rsidRPr="00DF4141">
        <w:rPr>
          <w:rFonts w:ascii="Times New Roman" w:hAnsi="Times New Roman" w:cs="Times New Roman"/>
          <w:b/>
          <w:sz w:val="28"/>
          <w:szCs w:val="28"/>
        </w:rPr>
        <w:t>ACUERDA:</w:t>
      </w:r>
      <w:r w:rsidR="003B384E" w:rsidRPr="00DF4141">
        <w:rPr>
          <w:rFonts w:ascii="Times New Roman" w:hAnsi="Times New Roman" w:cs="Times New Roman"/>
          <w:sz w:val="28"/>
          <w:szCs w:val="28"/>
        </w:rPr>
        <w:t xml:space="preserve"> </w:t>
      </w:r>
      <w:r w:rsidR="003B384E" w:rsidRPr="00DF4141">
        <w:rPr>
          <w:rFonts w:ascii="Times New Roman" w:hAnsi="Times New Roman" w:cs="Times New Roman"/>
          <w:b/>
          <w:sz w:val="28"/>
          <w:szCs w:val="28"/>
          <w:u w:val="single"/>
        </w:rPr>
        <w:t>Primero:</w:t>
      </w:r>
      <w:r w:rsidR="003B384E" w:rsidRPr="00DF4141">
        <w:rPr>
          <w:rFonts w:ascii="Times New Roman" w:hAnsi="Times New Roman" w:cs="Times New Roman"/>
          <w:sz w:val="28"/>
          <w:szCs w:val="28"/>
        </w:rPr>
        <w:t xml:space="preserve"> Aprobar adjudicación de requerimiento </w:t>
      </w:r>
      <w:r w:rsidR="003B384E" w:rsidRPr="00DF4141">
        <w:rPr>
          <w:rFonts w:ascii="Times New Roman" w:hAnsi="Times New Roman" w:cs="Times New Roman"/>
          <w:sz w:val="28"/>
          <w:szCs w:val="28"/>
          <w:shd w:val="clear" w:color="auto" w:fill="FFFFFF" w:themeFill="background1"/>
        </w:rPr>
        <w:t>a la</w:t>
      </w:r>
      <w:r w:rsidR="003B384E" w:rsidRPr="00DF4141">
        <w:rPr>
          <w:rFonts w:ascii="Times New Roman" w:hAnsi="Times New Roman" w:cs="Times New Roman"/>
          <w:b/>
          <w:sz w:val="28"/>
          <w:szCs w:val="28"/>
          <w:shd w:val="clear" w:color="auto" w:fill="FFFFFF" w:themeFill="background1"/>
        </w:rPr>
        <w:t xml:space="preserve"> UNIDAD DE ADQUISICIONES Y CONTRATACIONES INSTITUCIONALES</w:t>
      </w:r>
      <w:r w:rsidR="003B384E" w:rsidRPr="00DF4141">
        <w:rPr>
          <w:rFonts w:ascii="Times New Roman" w:hAnsi="Times New Roman" w:cs="Times New Roman"/>
          <w:sz w:val="28"/>
          <w:szCs w:val="28"/>
          <w:shd w:val="clear" w:color="auto" w:fill="FFFFFF" w:themeFill="background1"/>
        </w:rPr>
        <w:t xml:space="preserve">, por un monto de </w:t>
      </w:r>
      <w:r w:rsidR="003B384E" w:rsidRPr="00DF4141">
        <w:rPr>
          <w:rFonts w:ascii="Times New Roman" w:hAnsi="Times New Roman" w:cs="Times New Roman"/>
          <w:b/>
          <w:sz w:val="28"/>
          <w:szCs w:val="28"/>
          <w:shd w:val="clear" w:color="auto" w:fill="FFFFFF" w:themeFill="background1"/>
        </w:rPr>
        <w:t xml:space="preserve">$1,216.00. </w:t>
      </w:r>
      <w:r w:rsidR="003B384E" w:rsidRPr="00DF4141">
        <w:rPr>
          <w:rFonts w:ascii="Times New Roman" w:hAnsi="Times New Roman" w:cs="Times New Roman"/>
          <w:sz w:val="28"/>
          <w:szCs w:val="28"/>
          <w:shd w:val="clear" w:color="auto" w:fill="FFFFFF" w:themeFill="background1"/>
        </w:rPr>
        <w:t xml:space="preserve"> </w:t>
      </w:r>
      <w:r w:rsidR="003B384E" w:rsidRPr="00DF4141">
        <w:rPr>
          <w:rFonts w:ascii="Times New Roman" w:hAnsi="Times New Roman" w:cs="Times New Roman"/>
          <w:b/>
          <w:sz w:val="28"/>
          <w:szCs w:val="28"/>
          <w:u w:val="single"/>
        </w:rPr>
        <w:t>Segundo:</w:t>
      </w:r>
      <w:r w:rsidR="003B384E" w:rsidRPr="00DF4141">
        <w:rPr>
          <w:rFonts w:ascii="Times New Roman" w:hAnsi="Times New Roman" w:cs="Times New Roman"/>
          <w:sz w:val="28"/>
          <w:szCs w:val="28"/>
        </w:rPr>
        <w:t xml:space="preserve"> Autorizar a la Tesorera Municipal para que erogue la cantidad de: </w:t>
      </w:r>
      <w:r w:rsidR="003B384E" w:rsidRPr="00DF4141">
        <w:rPr>
          <w:rFonts w:ascii="Times New Roman" w:hAnsi="Times New Roman" w:cs="Times New Roman"/>
          <w:b/>
          <w:sz w:val="28"/>
          <w:szCs w:val="28"/>
        </w:rPr>
        <w:t>UN MIL DOSCIENTOS DIECISEIS DOLARES EXACTOS DE LOS ESTADOS UNIDOS DE NORTE AMERICA (</w:t>
      </w:r>
      <w:r w:rsidR="003B384E" w:rsidRPr="00DF4141">
        <w:rPr>
          <w:rFonts w:ascii="Times New Roman" w:hAnsi="Times New Roman" w:cs="Times New Roman"/>
          <w:b/>
          <w:sz w:val="28"/>
          <w:szCs w:val="28"/>
          <w:shd w:val="clear" w:color="auto" w:fill="FFFFFF" w:themeFill="background1"/>
        </w:rPr>
        <w:t>$1,216.00),</w:t>
      </w:r>
      <w:r w:rsidR="003B384E" w:rsidRPr="00DF4141">
        <w:rPr>
          <w:rFonts w:ascii="Times New Roman" w:hAnsi="Times New Roman" w:cs="Times New Roman"/>
          <w:sz w:val="28"/>
          <w:szCs w:val="28"/>
          <w:lang w:val="es-SV"/>
        </w:rPr>
        <w:t xml:space="preserve"> de la cuenta  corriente número </w:t>
      </w:r>
      <w:r w:rsidR="003B384E" w:rsidRPr="00DF4141">
        <w:rPr>
          <w:rFonts w:ascii="Times New Roman" w:hAnsi="Times New Roman" w:cs="Times New Roman"/>
          <w:b/>
          <w:sz w:val="28"/>
          <w:szCs w:val="28"/>
          <w:lang w:val="es-SV"/>
        </w:rPr>
        <w:t xml:space="preserve">480005924 MUNICIPALIDAD DE APOPA, </w:t>
      </w:r>
      <w:r w:rsidR="003B384E" w:rsidRPr="00DF4141">
        <w:rPr>
          <w:rFonts w:ascii="Times New Roman" w:hAnsi="Times New Roman" w:cs="Times New Roman"/>
          <w:b/>
          <w:sz w:val="28"/>
          <w:szCs w:val="28"/>
          <w:lang w:val="es-SV"/>
        </w:rPr>
        <w:lastRenderedPageBreak/>
        <w:t>RECURSOS PROPIOS, Banco Hipotecario de El Salvador S.A.,</w:t>
      </w:r>
      <w:r w:rsidR="003B384E" w:rsidRPr="00DF4141">
        <w:rPr>
          <w:rFonts w:ascii="Times New Roman" w:hAnsi="Times New Roman" w:cs="Times New Roman"/>
          <w:sz w:val="28"/>
          <w:szCs w:val="28"/>
          <w:lang w:val="es-SV"/>
        </w:rPr>
        <w:t xml:space="preserve"> y e</w:t>
      </w:r>
      <w:r w:rsidR="003B384E" w:rsidRPr="00DF4141">
        <w:rPr>
          <w:rFonts w:ascii="Times New Roman" w:hAnsi="Times New Roman" w:cs="Times New Roman"/>
          <w:sz w:val="28"/>
          <w:szCs w:val="28"/>
        </w:rPr>
        <w:t xml:space="preserve">mita cheque a nombre del proveedor según el siguiente cuadro: </w:t>
      </w:r>
    </w:p>
    <w:p w:rsidR="003B384E" w:rsidRPr="00DF4141" w:rsidRDefault="003B384E" w:rsidP="003B384E">
      <w:pPr>
        <w:tabs>
          <w:tab w:val="center" w:pos="4419"/>
        </w:tabs>
        <w:spacing w:after="0"/>
        <w:jc w:val="both"/>
        <w:rPr>
          <w:rFonts w:ascii="Times New Roman" w:hAnsi="Times New Roman" w:cs="Times New Roman"/>
          <w:noProof/>
          <w:sz w:val="28"/>
          <w:szCs w:val="28"/>
          <w:lang w:eastAsia="es-ES"/>
        </w:rPr>
      </w:pPr>
      <w:r w:rsidRPr="00DF4141">
        <w:rPr>
          <w:rFonts w:ascii="Times New Roman" w:hAnsi="Times New Roman" w:cs="Times New Roman"/>
          <w:noProof/>
          <w:sz w:val="28"/>
          <w:szCs w:val="28"/>
          <w:lang w:eastAsia="es-ES"/>
        </w:rPr>
        <w:drawing>
          <wp:inline distT="0" distB="0" distL="0" distR="0" wp14:anchorId="63FF9D01" wp14:editId="60371617">
            <wp:extent cx="5753735" cy="1380336"/>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85897" cy="1388052"/>
                    </a:xfrm>
                    <a:prstGeom prst="rect">
                      <a:avLst/>
                    </a:prstGeom>
                    <a:noFill/>
                    <a:ln>
                      <a:noFill/>
                    </a:ln>
                  </pic:spPr>
                </pic:pic>
              </a:graphicData>
            </a:graphic>
          </wp:inline>
        </w:drawing>
      </w:r>
    </w:p>
    <w:p w:rsidR="003B384E" w:rsidRPr="00DF4141" w:rsidRDefault="003B384E" w:rsidP="003B384E">
      <w:pPr>
        <w:tabs>
          <w:tab w:val="left" w:pos="1244"/>
          <w:tab w:val="left" w:pos="1365"/>
          <w:tab w:val="left" w:pos="2055"/>
          <w:tab w:val="left" w:pos="2265"/>
          <w:tab w:val="left" w:pos="2355"/>
          <w:tab w:val="center" w:pos="4129"/>
          <w:tab w:val="left" w:pos="4800"/>
          <w:tab w:val="left" w:pos="6874"/>
          <w:tab w:val="left" w:pos="7227"/>
        </w:tabs>
        <w:spacing w:after="0"/>
        <w:jc w:val="both"/>
        <w:outlineLvl w:val="0"/>
        <w:rPr>
          <w:rFonts w:ascii="Times New Roman" w:hAnsi="Times New Roman" w:cs="Times New Roman"/>
          <w:b/>
          <w:color w:val="000000" w:themeColor="text1"/>
          <w:sz w:val="28"/>
          <w:szCs w:val="28"/>
          <w:u w:val="single"/>
        </w:rPr>
      </w:pPr>
    </w:p>
    <w:p w:rsidR="0080208E" w:rsidRPr="00DF4141" w:rsidRDefault="003B384E" w:rsidP="0080208E">
      <w:pPr>
        <w:jc w:val="both"/>
        <w:rPr>
          <w:rFonts w:ascii="Times New Roman" w:hAnsi="Times New Roman" w:cs="Times New Roman"/>
          <w:sz w:val="28"/>
          <w:szCs w:val="28"/>
        </w:rPr>
      </w:pPr>
      <w:r w:rsidRPr="00DF4141">
        <w:rPr>
          <w:rFonts w:ascii="Times New Roman" w:hAnsi="Times New Roman" w:cs="Times New Roman"/>
          <w:b/>
          <w:color w:val="000000" w:themeColor="text1"/>
          <w:sz w:val="28"/>
          <w:szCs w:val="28"/>
          <w:u w:val="single"/>
        </w:rPr>
        <w:t>Tercero:</w:t>
      </w:r>
      <w:r w:rsidRPr="00DF4141">
        <w:rPr>
          <w:rFonts w:ascii="Times New Roman" w:hAnsi="Times New Roman" w:cs="Times New Roman"/>
          <w:color w:val="000000" w:themeColor="text1"/>
          <w:sz w:val="28"/>
          <w:szCs w:val="28"/>
        </w:rPr>
        <w:t xml:space="preserve"> Nombrar </w:t>
      </w:r>
      <w:r w:rsidRPr="00DF4141">
        <w:rPr>
          <w:rFonts w:ascii="Times New Roman" w:hAnsi="Times New Roman" w:cs="Times New Roman"/>
          <w:sz w:val="28"/>
          <w:szCs w:val="28"/>
        </w:rPr>
        <w:t>al administrador de las órdenes de compra o contrato a</w:t>
      </w:r>
      <w:r w:rsidRPr="00DF4141">
        <w:rPr>
          <w:rFonts w:ascii="Times New Roman" w:hAnsi="Times New Roman" w:cs="Times New Roman"/>
          <w:b/>
          <w:sz w:val="28"/>
          <w:szCs w:val="28"/>
        </w:rPr>
        <w:t xml:space="preserve"> MELVIN EDGARDO NAVARRETE REYES</w:t>
      </w:r>
      <w:r w:rsidRPr="00DF4141">
        <w:rPr>
          <w:rFonts w:ascii="Times New Roman" w:hAnsi="Times New Roman" w:cs="Times New Roman"/>
          <w:sz w:val="28"/>
          <w:szCs w:val="28"/>
        </w:rPr>
        <w:t>. Fondos con aplicación al espe</w:t>
      </w:r>
      <w:r w:rsidRPr="00DF4141">
        <w:rPr>
          <w:rFonts w:ascii="Times New Roman" w:hAnsi="Times New Roman" w:cs="Times New Roman"/>
          <w:sz w:val="28"/>
          <w:szCs w:val="28"/>
          <w:shd w:val="clear" w:color="auto" w:fill="FFFFFF" w:themeFill="background1"/>
        </w:rPr>
        <w:t>cífico y expresión Presupuestaria Municipal vigente, que</w:t>
      </w:r>
      <w:r w:rsidRPr="00DF4141">
        <w:rPr>
          <w:rFonts w:ascii="Times New Roman" w:hAnsi="Times New Roman" w:cs="Times New Roman"/>
          <w:sz w:val="28"/>
          <w:szCs w:val="28"/>
        </w:rPr>
        <w:t xml:space="preserve"> se comprobara como lo establece el artículo 78 del Código Municipal.</w:t>
      </w:r>
      <w:r w:rsidRPr="00DF4141">
        <w:rPr>
          <w:rFonts w:ascii="Times New Roman" w:hAnsi="Times New Roman" w:cs="Times New Roman"/>
          <w:color w:val="000000" w:themeColor="text1"/>
          <w:sz w:val="28"/>
          <w:szCs w:val="28"/>
          <w:shd w:val="clear" w:color="auto" w:fill="FFFFFF" w:themeFill="background1"/>
        </w:rPr>
        <w:t>-</w:t>
      </w:r>
      <w:r w:rsidRPr="00DF4141">
        <w:rPr>
          <w:rFonts w:ascii="Times New Roman" w:hAnsi="Times New Roman" w:cs="Times New Roman"/>
          <w:b/>
          <w:sz w:val="28"/>
          <w:szCs w:val="28"/>
        </w:rPr>
        <w:t>CERTIFÍQUESE Y COMUNÍQUESE.</w:t>
      </w:r>
      <w:r w:rsidRPr="00DF4141">
        <w:rPr>
          <w:rFonts w:ascii="Times New Roman" w:hAnsi="Times New Roman" w:cs="Times New Roman"/>
          <w:sz w:val="28"/>
          <w:szCs w:val="28"/>
        </w:rPr>
        <w:t>-</w:t>
      </w:r>
      <w:r w:rsidR="0080208E" w:rsidRPr="0080208E">
        <w:rPr>
          <w:rFonts w:ascii="Times New Roman" w:hAnsi="Times New Roman" w:cs="Times New Roman"/>
          <w:b/>
          <w:bCs/>
          <w:sz w:val="28"/>
          <w:szCs w:val="28"/>
        </w:rPr>
        <w:t xml:space="preserve">“ACUERDO MUNICIPAL NÚMERO OCHO”. </w:t>
      </w:r>
      <w:r w:rsidR="0080208E" w:rsidRPr="0080208E">
        <w:rPr>
          <w:rFonts w:ascii="Times New Roman"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siete  de la agenda de esta sesión, el cual consiste en la participación de la Licda. Ana Fabiola Loucel Bonilla, Jefe Interina de la UACI, solicitando al Honorable Concejo Municipal Plural, </w:t>
      </w:r>
      <w:r w:rsidR="0080208E" w:rsidRPr="0080208E">
        <w:rPr>
          <w:rFonts w:ascii="Times New Roman" w:hAnsi="Times New Roman" w:cs="Times New Roman"/>
          <w:sz w:val="28"/>
          <w:szCs w:val="28"/>
          <w:shd w:val="clear" w:color="auto" w:fill="FFFFFF" w:themeFill="background1"/>
        </w:rPr>
        <w:t xml:space="preserve">aprobación de adjudicación de requerimientos correspondiente a GERENCIA GENERAL, por un monto de  </w:t>
      </w:r>
      <w:r w:rsidR="0080208E" w:rsidRPr="0080208E">
        <w:rPr>
          <w:rFonts w:ascii="Times New Roman" w:hAnsi="Times New Roman" w:cs="Times New Roman"/>
          <w:b/>
          <w:sz w:val="28"/>
          <w:szCs w:val="28"/>
          <w:shd w:val="clear" w:color="auto" w:fill="FFFFFF" w:themeFill="background1"/>
        </w:rPr>
        <w:t xml:space="preserve">$21,525.63, </w:t>
      </w:r>
      <w:r w:rsidR="0080208E" w:rsidRPr="0080208E">
        <w:rPr>
          <w:rFonts w:ascii="Times New Roman" w:hAnsi="Times New Roman" w:cs="Times New Roman"/>
          <w:sz w:val="28"/>
          <w:szCs w:val="28"/>
        </w:rPr>
        <w:t xml:space="preserve"> y proponiendo a los  administradores de las órdenes de compra o contrato al señor </w:t>
      </w:r>
      <w:r w:rsidR="0080208E" w:rsidRPr="0080208E">
        <w:rPr>
          <w:rFonts w:ascii="Times New Roman" w:hAnsi="Times New Roman" w:cs="Times New Roman"/>
          <w:b/>
          <w:sz w:val="28"/>
          <w:szCs w:val="28"/>
        </w:rPr>
        <w:t>MIGUEL FRANCISCO PANIAGUA ORELLANA</w:t>
      </w:r>
      <w:r w:rsidR="0080208E" w:rsidRPr="0080208E">
        <w:rPr>
          <w:rFonts w:ascii="Times New Roman" w:hAnsi="Times New Roman" w:cs="Times New Roman"/>
          <w:sz w:val="28"/>
          <w:szCs w:val="28"/>
        </w:rPr>
        <w:t xml:space="preserve">,  para  la adquisición de 57 terminales de celular,  que serán utilizados por las diferentes Jefaturas de la Alcaldía Municipal,  por un monto de </w:t>
      </w:r>
      <w:r w:rsidR="0080208E" w:rsidRPr="0080208E">
        <w:rPr>
          <w:rFonts w:ascii="Times New Roman" w:hAnsi="Times New Roman" w:cs="Times New Roman"/>
          <w:b/>
          <w:sz w:val="28"/>
          <w:szCs w:val="28"/>
        </w:rPr>
        <w:t>$1.515,63</w:t>
      </w:r>
      <w:r w:rsidR="0080208E" w:rsidRPr="0080208E">
        <w:rPr>
          <w:rFonts w:ascii="Times New Roman" w:hAnsi="Times New Roman" w:cs="Times New Roman"/>
          <w:sz w:val="28"/>
          <w:szCs w:val="28"/>
        </w:rPr>
        <w:t>, con fuente de financiamiento</w:t>
      </w:r>
      <w:r w:rsidR="0080208E" w:rsidRPr="0080208E">
        <w:rPr>
          <w:rFonts w:ascii="Times New Roman" w:eastAsia="Times New Roman" w:hAnsi="Times New Roman" w:cs="Times New Roman"/>
          <w:b/>
          <w:color w:val="000000"/>
          <w:sz w:val="28"/>
          <w:szCs w:val="28"/>
          <w:lang w:eastAsia="es-ES"/>
        </w:rPr>
        <w:t xml:space="preserve">: FONDOS FODES 25%, </w:t>
      </w:r>
      <w:r w:rsidR="0080208E" w:rsidRPr="0080208E">
        <w:rPr>
          <w:rFonts w:ascii="Times New Roman" w:hAnsi="Times New Roman" w:cs="Times New Roman"/>
          <w:sz w:val="28"/>
          <w:szCs w:val="28"/>
        </w:rPr>
        <w:t xml:space="preserve">y la señora </w:t>
      </w:r>
      <w:r w:rsidR="0080208E" w:rsidRPr="0080208E">
        <w:rPr>
          <w:rFonts w:ascii="Times New Roman" w:hAnsi="Times New Roman" w:cs="Times New Roman"/>
          <w:b/>
          <w:sz w:val="28"/>
          <w:szCs w:val="28"/>
        </w:rPr>
        <w:t xml:space="preserve">SANDRA GUADALUPE HERNANDEZ DE VAQUERO </w:t>
      </w:r>
      <w:r w:rsidR="0080208E" w:rsidRPr="0080208E">
        <w:rPr>
          <w:rFonts w:ascii="Times New Roman" w:hAnsi="Times New Roman" w:cs="Times New Roman"/>
          <w:sz w:val="28"/>
          <w:szCs w:val="28"/>
        </w:rPr>
        <w:t xml:space="preserve">por un monto de </w:t>
      </w:r>
      <w:r w:rsidR="0080208E" w:rsidRPr="0080208E">
        <w:rPr>
          <w:rFonts w:ascii="Times New Roman" w:hAnsi="Times New Roman" w:cs="Times New Roman"/>
          <w:b/>
          <w:sz w:val="28"/>
          <w:szCs w:val="28"/>
        </w:rPr>
        <w:t xml:space="preserve"> $20,010.00 </w:t>
      </w:r>
      <w:r w:rsidR="0080208E" w:rsidRPr="0080208E">
        <w:rPr>
          <w:rFonts w:ascii="Times New Roman" w:hAnsi="Times New Roman" w:cs="Times New Roman"/>
          <w:sz w:val="28"/>
          <w:szCs w:val="28"/>
        </w:rPr>
        <w:t>para la adquisición de</w:t>
      </w:r>
      <w:r w:rsidR="0080208E" w:rsidRPr="0080208E">
        <w:rPr>
          <w:rFonts w:ascii="Times New Roman" w:hAnsi="Times New Roman" w:cs="Times New Roman"/>
          <w:b/>
          <w:sz w:val="28"/>
          <w:szCs w:val="28"/>
        </w:rPr>
        <w:t xml:space="preserve">  13800 garrafones de agua </w:t>
      </w:r>
      <w:r w:rsidR="0080208E" w:rsidRPr="0080208E">
        <w:rPr>
          <w:rFonts w:ascii="Times New Roman" w:hAnsi="Times New Roman" w:cs="Times New Roman"/>
          <w:sz w:val="28"/>
          <w:szCs w:val="28"/>
        </w:rPr>
        <w:t>que serán utilizadas en todas las unidades de la municipalidad a partir de febrero a diciembre del año 2020, con fuente de financiamiento de Recursos Propios.</w:t>
      </w:r>
      <w:r w:rsidR="0080208E" w:rsidRPr="0080208E">
        <w:rPr>
          <w:rFonts w:ascii="Times New Roman" w:eastAsia="Calibri" w:hAnsi="Times New Roman" w:cs="Times New Roman"/>
          <w:bCs/>
          <w:sz w:val="28"/>
          <w:szCs w:val="28"/>
        </w:rPr>
        <w:t xml:space="preserve"> </w:t>
      </w:r>
      <w:r w:rsidR="0080208E" w:rsidRPr="0080208E">
        <w:rPr>
          <w:rFonts w:ascii="Times New Roman" w:hAnsi="Times New Roman" w:cs="Times New Roman"/>
          <w:sz w:val="28"/>
          <w:szCs w:val="28"/>
        </w:rPr>
        <w:t xml:space="preserve">Por lo tanto este Concejo Municipal Plural por </w:t>
      </w:r>
      <w:r w:rsidR="0080208E" w:rsidRPr="0080208E">
        <w:rPr>
          <w:rFonts w:ascii="Times New Roman" w:hAnsi="Times New Roman" w:cs="Times New Roman"/>
          <w:b/>
          <w:sz w:val="28"/>
          <w:szCs w:val="28"/>
        </w:rPr>
        <w:t xml:space="preserve">UNANIMIDAD </w:t>
      </w:r>
      <w:r w:rsidR="0080208E" w:rsidRPr="0080208E">
        <w:rPr>
          <w:rFonts w:ascii="Times New Roman" w:hAnsi="Times New Roman" w:cs="Times New Roman"/>
          <w:sz w:val="28"/>
          <w:szCs w:val="28"/>
        </w:rPr>
        <w:t xml:space="preserve">de  votos. </w:t>
      </w:r>
      <w:r w:rsidR="0080208E" w:rsidRPr="0080208E">
        <w:rPr>
          <w:rFonts w:ascii="Times New Roman" w:hAnsi="Times New Roman" w:cs="Times New Roman"/>
          <w:b/>
          <w:sz w:val="28"/>
          <w:szCs w:val="28"/>
        </w:rPr>
        <w:t>ACUERDA:</w:t>
      </w:r>
      <w:r w:rsidR="0080208E" w:rsidRPr="0080208E">
        <w:rPr>
          <w:rFonts w:ascii="Times New Roman" w:hAnsi="Times New Roman" w:cs="Times New Roman"/>
          <w:sz w:val="28"/>
          <w:szCs w:val="28"/>
        </w:rPr>
        <w:t xml:space="preserve"> </w:t>
      </w:r>
      <w:r w:rsidR="0080208E" w:rsidRPr="0080208E">
        <w:rPr>
          <w:rFonts w:ascii="Times New Roman" w:hAnsi="Times New Roman" w:cs="Times New Roman"/>
          <w:b/>
          <w:sz w:val="28"/>
          <w:szCs w:val="28"/>
          <w:u w:val="single"/>
        </w:rPr>
        <w:t>Primero:</w:t>
      </w:r>
      <w:r w:rsidR="0080208E" w:rsidRPr="0080208E">
        <w:rPr>
          <w:rFonts w:ascii="Times New Roman" w:hAnsi="Times New Roman" w:cs="Times New Roman"/>
          <w:sz w:val="28"/>
          <w:szCs w:val="28"/>
        </w:rPr>
        <w:t xml:space="preserve"> Aprobar adjudicación de requerimiento </w:t>
      </w:r>
      <w:r w:rsidR="0080208E" w:rsidRPr="0080208E">
        <w:rPr>
          <w:rFonts w:ascii="Times New Roman" w:hAnsi="Times New Roman" w:cs="Times New Roman"/>
          <w:sz w:val="28"/>
          <w:szCs w:val="28"/>
          <w:shd w:val="clear" w:color="auto" w:fill="FFFFFF" w:themeFill="background1"/>
        </w:rPr>
        <w:t xml:space="preserve">a GERENCIA GENERAL, por un monto de  </w:t>
      </w:r>
      <w:r w:rsidR="0080208E" w:rsidRPr="0080208E">
        <w:rPr>
          <w:rFonts w:ascii="Times New Roman" w:hAnsi="Times New Roman" w:cs="Times New Roman"/>
          <w:b/>
          <w:sz w:val="28"/>
          <w:szCs w:val="28"/>
          <w:shd w:val="clear" w:color="auto" w:fill="FFFFFF" w:themeFill="background1"/>
        </w:rPr>
        <w:t xml:space="preserve">($21,525.63). </w:t>
      </w:r>
      <w:r w:rsidR="0080208E" w:rsidRPr="0080208E">
        <w:rPr>
          <w:rFonts w:ascii="Times New Roman" w:hAnsi="Times New Roman" w:cs="Times New Roman"/>
          <w:sz w:val="28"/>
          <w:szCs w:val="28"/>
          <w:shd w:val="clear" w:color="auto" w:fill="FFFFFF" w:themeFill="background1"/>
        </w:rPr>
        <w:t xml:space="preserve"> </w:t>
      </w:r>
      <w:r w:rsidR="0080208E" w:rsidRPr="0080208E">
        <w:rPr>
          <w:rFonts w:ascii="Times New Roman" w:hAnsi="Times New Roman" w:cs="Times New Roman"/>
          <w:b/>
          <w:sz w:val="28"/>
          <w:szCs w:val="28"/>
          <w:u w:val="single"/>
        </w:rPr>
        <w:t>Segundo:</w:t>
      </w:r>
      <w:r w:rsidR="0080208E" w:rsidRPr="0080208E">
        <w:rPr>
          <w:rFonts w:ascii="Times New Roman" w:hAnsi="Times New Roman" w:cs="Times New Roman"/>
          <w:sz w:val="28"/>
          <w:szCs w:val="28"/>
        </w:rPr>
        <w:t xml:space="preserve"> Autorizar a la Tesorera Municipal para que erogue la cantidad de: </w:t>
      </w:r>
      <w:r w:rsidR="0080208E" w:rsidRPr="0080208E">
        <w:rPr>
          <w:rFonts w:ascii="Times New Roman" w:hAnsi="Times New Roman" w:cs="Times New Roman"/>
          <w:b/>
          <w:sz w:val="28"/>
          <w:szCs w:val="28"/>
        </w:rPr>
        <w:t>VEINTIUN MIL QUINIENTOS VEINTICINCO DOLARES CON SESENTA Y TRES CENTAVOS DE LOS ESTADOS UNIDOS DE NORTE AMERICA</w:t>
      </w:r>
      <w:r w:rsidR="0080208E" w:rsidRPr="0080208E">
        <w:rPr>
          <w:rFonts w:ascii="Times New Roman" w:hAnsi="Times New Roman" w:cs="Times New Roman"/>
          <w:sz w:val="28"/>
          <w:szCs w:val="28"/>
        </w:rPr>
        <w:t xml:space="preserve"> </w:t>
      </w:r>
      <w:r w:rsidR="0080208E" w:rsidRPr="0080208E">
        <w:rPr>
          <w:rFonts w:ascii="Times New Roman" w:hAnsi="Times New Roman" w:cs="Times New Roman"/>
          <w:b/>
          <w:sz w:val="28"/>
          <w:szCs w:val="28"/>
        </w:rPr>
        <w:t>(</w:t>
      </w:r>
      <w:r w:rsidR="0080208E" w:rsidRPr="0080208E">
        <w:rPr>
          <w:rFonts w:ascii="Times New Roman" w:hAnsi="Times New Roman" w:cs="Times New Roman"/>
          <w:b/>
          <w:sz w:val="28"/>
          <w:szCs w:val="28"/>
          <w:shd w:val="clear" w:color="auto" w:fill="FFFFFF" w:themeFill="background1"/>
        </w:rPr>
        <w:t>$21,525.63),</w:t>
      </w:r>
      <w:r w:rsidR="0080208E" w:rsidRPr="0080208E">
        <w:rPr>
          <w:rFonts w:ascii="Times New Roman" w:hAnsi="Times New Roman" w:cs="Times New Roman"/>
          <w:sz w:val="28"/>
          <w:szCs w:val="28"/>
          <w:shd w:val="clear" w:color="auto" w:fill="FFFFFF" w:themeFill="background1"/>
        </w:rPr>
        <w:t xml:space="preserve"> de la cuenta de</w:t>
      </w:r>
      <w:r w:rsidR="0080208E" w:rsidRPr="0080208E">
        <w:rPr>
          <w:rFonts w:ascii="Times New Roman" w:eastAsia="Times New Roman" w:hAnsi="Times New Roman" w:cs="Times New Roman"/>
          <w:color w:val="000000"/>
          <w:sz w:val="28"/>
          <w:szCs w:val="28"/>
          <w:lang w:eastAsia="es-ES"/>
        </w:rPr>
        <w:t xml:space="preserve">: </w:t>
      </w:r>
      <w:r w:rsidR="0080208E" w:rsidRPr="0080208E">
        <w:rPr>
          <w:rFonts w:ascii="Times New Roman" w:eastAsia="Times New Roman" w:hAnsi="Times New Roman" w:cs="Times New Roman"/>
          <w:b/>
          <w:color w:val="000000"/>
          <w:sz w:val="28"/>
          <w:szCs w:val="28"/>
          <w:lang w:eastAsia="es-ES"/>
        </w:rPr>
        <w:t xml:space="preserve">FONDOS </w:t>
      </w:r>
      <w:r w:rsidR="0080208E" w:rsidRPr="0080208E">
        <w:rPr>
          <w:rFonts w:ascii="Times New Roman" w:eastAsia="Times New Roman" w:hAnsi="Times New Roman" w:cs="Times New Roman"/>
          <w:b/>
          <w:color w:val="000000"/>
          <w:sz w:val="28"/>
          <w:szCs w:val="28"/>
          <w:lang w:eastAsia="es-ES"/>
        </w:rPr>
        <w:lastRenderedPageBreak/>
        <w:t>FODES 25%</w:t>
      </w:r>
      <w:r w:rsidR="0080208E" w:rsidRPr="0080208E">
        <w:rPr>
          <w:rFonts w:ascii="Times New Roman" w:hAnsi="Times New Roman" w:cs="Times New Roman"/>
          <w:b/>
          <w:sz w:val="28"/>
          <w:szCs w:val="28"/>
          <w:shd w:val="clear" w:color="auto" w:fill="FFFFFF" w:themeFill="background1"/>
        </w:rPr>
        <w:t xml:space="preserve">  </w:t>
      </w:r>
      <w:r w:rsidR="0080208E" w:rsidRPr="0080208E">
        <w:rPr>
          <w:rFonts w:ascii="Times New Roman" w:hAnsi="Times New Roman" w:cs="Times New Roman"/>
          <w:sz w:val="28"/>
          <w:szCs w:val="28"/>
        </w:rPr>
        <w:t xml:space="preserve">la cantidad de </w:t>
      </w:r>
      <w:r w:rsidR="0080208E" w:rsidRPr="0080208E">
        <w:rPr>
          <w:rFonts w:ascii="Times New Roman" w:hAnsi="Times New Roman" w:cs="Times New Roman"/>
          <w:b/>
          <w:sz w:val="28"/>
          <w:szCs w:val="28"/>
        </w:rPr>
        <w:t xml:space="preserve">$1.515,63  </w:t>
      </w:r>
      <w:r w:rsidR="0080208E" w:rsidRPr="0080208E">
        <w:rPr>
          <w:rFonts w:ascii="Times New Roman" w:hAnsi="Times New Roman" w:cs="Times New Roman"/>
          <w:sz w:val="28"/>
          <w:szCs w:val="28"/>
        </w:rPr>
        <w:t>para  la adquisición de 57 terminales de celular,  que serán utilizados por las diferentes Jefaturas de la Alcaldía Municipal</w:t>
      </w:r>
      <w:r w:rsidR="0080208E" w:rsidRPr="0080208E">
        <w:rPr>
          <w:rFonts w:ascii="Times New Roman" w:eastAsia="Times New Roman" w:hAnsi="Times New Roman" w:cs="Times New Roman"/>
          <w:color w:val="000000"/>
          <w:sz w:val="28"/>
          <w:szCs w:val="28"/>
          <w:lang w:eastAsia="es-ES"/>
        </w:rPr>
        <w:t xml:space="preserve">  y de la cuenta corriente número </w:t>
      </w:r>
      <w:r w:rsidR="0080208E" w:rsidRPr="0080208E">
        <w:rPr>
          <w:rFonts w:ascii="Times New Roman" w:eastAsia="Times New Roman" w:hAnsi="Times New Roman" w:cs="Times New Roman"/>
          <w:b/>
          <w:color w:val="000000"/>
          <w:sz w:val="28"/>
          <w:szCs w:val="28"/>
          <w:lang w:eastAsia="es-ES"/>
        </w:rPr>
        <w:t>480005924 MUNICIPALIDAD DE APOPA, RECURSOS PROPIOS, Banco Hipotecario de El Salvador S.A</w:t>
      </w:r>
      <w:r w:rsidR="0080208E" w:rsidRPr="0080208E">
        <w:rPr>
          <w:rFonts w:ascii="Times New Roman" w:eastAsia="Times New Roman" w:hAnsi="Times New Roman" w:cs="Times New Roman"/>
          <w:color w:val="000000"/>
          <w:sz w:val="28"/>
          <w:szCs w:val="28"/>
          <w:lang w:eastAsia="es-ES"/>
        </w:rPr>
        <w:t xml:space="preserve">. la cantidad de </w:t>
      </w:r>
      <w:r w:rsidR="0080208E" w:rsidRPr="0080208E">
        <w:rPr>
          <w:rFonts w:ascii="Times New Roman" w:hAnsi="Times New Roman" w:cs="Times New Roman"/>
          <w:b/>
          <w:sz w:val="28"/>
          <w:szCs w:val="28"/>
        </w:rPr>
        <w:t>$20,010.00</w:t>
      </w:r>
      <w:r w:rsidR="0080208E" w:rsidRPr="0080208E">
        <w:rPr>
          <w:rFonts w:ascii="Times New Roman" w:eastAsia="Times New Roman" w:hAnsi="Times New Roman" w:cs="Times New Roman"/>
          <w:b/>
          <w:color w:val="000000"/>
          <w:sz w:val="28"/>
          <w:szCs w:val="28"/>
          <w:lang w:eastAsia="es-ES"/>
        </w:rPr>
        <w:t xml:space="preserve">, </w:t>
      </w:r>
      <w:r w:rsidR="0080208E" w:rsidRPr="0080208E">
        <w:rPr>
          <w:rFonts w:ascii="Times New Roman" w:hAnsi="Times New Roman" w:cs="Times New Roman"/>
          <w:sz w:val="28"/>
          <w:szCs w:val="28"/>
        </w:rPr>
        <w:t>para la adquisición de</w:t>
      </w:r>
      <w:r w:rsidR="0080208E" w:rsidRPr="0080208E">
        <w:rPr>
          <w:rFonts w:ascii="Times New Roman" w:hAnsi="Times New Roman" w:cs="Times New Roman"/>
          <w:b/>
          <w:sz w:val="28"/>
          <w:szCs w:val="28"/>
        </w:rPr>
        <w:t xml:space="preserve">  13800 garrafones de agua </w:t>
      </w:r>
      <w:r w:rsidR="0080208E" w:rsidRPr="0080208E">
        <w:rPr>
          <w:rFonts w:ascii="Times New Roman" w:hAnsi="Times New Roman" w:cs="Times New Roman"/>
          <w:sz w:val="28"/>
          <w:szCs w:val="28"/>
        </w:rPr>
        <w:t xml:space="preserve">que serán  utilizadas en todas las unidades de la municipalidad, a partir de febrero a diciembre del año 2020 </w:t>
      </w:r>
      <w:r w:rsidR="0080208E" w:rsidRPr="0080208E">
        <w:rPr>
          <w:rFonts w:ascii="Times New Roman" w:hAnsi="Times New Roman" w:cs="Times New Roman"/>
          <w:sz w:val="28"/>
          <w:szCs w:val="28"/>
          <w:lang w:val="es-SV"/>
        </w:rPr>
        <w:t>y</w:t>
      </w:r>
      <w:r w:rsidR="0080208E" w:rsidRPr="0080208E">
        <w:rPr>
          <w:rFonts w:ascii="Times New Roman" w:hAnsi="Times New Roman" w:cs="Times New Roman"/>
          <w:sz w:val="28"/>
          <w:szCs w:val="28"/>
        </w:rPr>
        <w:t xml:space="preserve"> emita cheques</w:t>
      </w:r>
      <w:r w:rsidR="0080208E" w:rsidRPr="0080208E">
        <w:rPr>
          <w:rFonts w:ascii="Times New Roman" w:hAnsi="Times New Roman" w:cs="Times New Roman"/>
          <w:b/>
          <w:sz w:val="28"/>
          <w:szCs w:val="28"/>
        </w:rPr>
        <w:t xml:space="preserve"> </w:t>
      </w:r>
      <w:r w:rsidR="0080208E" w:rsidRPr="0080208E">
        <w:rPr>
          <w:rFonts w:ascii="Times New Roman" w:hAnsi="Times New Roman" w:cs="Times New Roman"/>
          <w:sz w:val="28"/>
          <w:szCs w:val="28"/>
        </w:rPr>
        <w:t>a nombre de los proveedores según los siguientes cuadros:</w:t>
      </w:r>
      <w:r w:rsidR="0080208E" w:rsidRPr="0080208E">
        <w:rPr>
          <w:rFonts w:ascii="Times New Roman" w:hAnsi="Times New Roman" w:cs="Times New Roman"/>
          <w:sz w:val="28"/>
          <w:szCs w:val="28"/>
          <w:lang w:val="es-SV"/>
        </w:rPr>
        <w:tab/>
      </w:r>
    </w:p>
    <w:p w:rsidR="0080208E" w:rsidRDefault="0080208E" w:rsidP="0080208E">
      <w:pPr>
        <w:spacing w:line="360" w:lineRule="auto"/>
        <w:jc w:val="both"/>
        <w:rPr>
          <w:rFonts w:ascii="Arial" w:hAnsi="Arial" w:cs="Arial"/>
          <w:sz w:val="24"/>
          <w:szCs w:val="24"/>
        </w:rPr>
      </w:pPr>
      <w:r w:rsidRPr="00A56AE8">
        <w:rPr>
          <w:noProof/>
          <w:lang w:eastAsia="es-ES"/>
        </w:rPr>
        <w:drawing>
          <wp:inline distT="0" distB="0" distL="0" distR="0" wp14:anchorId="49576DD7" wp14:editId="3A1DA4A7">
            <wp:extent cx="5756381" cy="227606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70520" cy="2281652"/>
                    </a:xfrm>
                    <a:prstGeom prst="rect">
                      <a:avLst/>
                    </a:prstGeom>
                    <a:noFill/>
                    <a:ln>
                      <a:noFill/>
                    </a:ln>
                  </pic:spPr>
                </pic:pic>
              </a:graphicData>
            </a:graphic>
          </wp:inline>
        </w:drawing>
      </w:r>
    </w:p>
    <w:p w:rsidR="0080208E" w:rsidRDefault="0080208E" w:rsidP="0080208E">
      <w:pPr>
        <w:spacing w:line="360" w:lineRule="auto"/>
        <w:jc w:val="both"/>
        <w:rPr>
          <w:rFonts w:ascii="Arial" w:hAnsi="Arial" w:cs="Arial"/>
          <w:sz w:val="24"/>
          <w:szCs w:val="24"/>
        </w:rPr>
      </w:pPr>
      <w:r w:rsidRPr="00A56AE8">
        <w:rPr>
          <w:noProof/>
          <w:lang w:eastAsia="es-ES"/>
        </w:rPr>
        <w:drawing>
          <wp:inline distT="0" distB="0" distL="0" distR="0" wp14:anchorId="1E426274" wp14:editId="73C7B010">
            <wp:extent cx="5751192" cy="2355574"/>
            <wp:effectExtent l="0" t="0" r="254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86184" cy="2369906"/>
                    </a:xfrm>
                    <a:prstGeom prst="rect">
                      <a:avLst/>
                    </a:prstGeom>
                    <a:noFill/>
                    <a:ln>
                      <a:noFill/>
                    </a:ln>
                  </pic:spPr>
                </pic:pic>
              </a:graphicData>
            </a:graphic>
          </wp:inline>
        </w:drawing>
      </w:r>
    </w:p>
    <w:p w:rsidR="005B631F" w:rsidRPr="005B631F" w:rsidRDefault="0080208E" w:rsidP="005B631F">
      <w:pPr>
        <w:spacing w:after="0"/>
        <w:jc w:val="both"/>
        <w:rPr>
          <w:rFonts w:ascii="Times New Roman" w:hAnsi="Times New Roman" w:cs="Times New Roman"/>
          <w:sz w:val="28"/>
          <w:szCs w:val="28"/>
        </w:rPr>
      </w:pPr>
      <w:r w:rsidRPr="0080208E">
        <w:rPr>
          <w:rFonts w:ascii="Times New Roman" w:hAnsi="Times New Roman" w:cs="Times New Roman"/>
          <w:b/>
          <w:color w:val="000000" w:themeColor="text1"/>
          <w:sz w:val="28"/>
          <w:szCs w:val="28"/>
          <w:u w:val="single"/>
        </w:rPr>
        <w:t>Tercero:</w:t>
      </w:r>
      <w:r w:rsidRPr="0080208E">
        <w:rPr>
          <w:rFonts w:ascii="Times New Roman" w:hAnsi="Times New Roman" w:cs="Times New Roman"/>
          <w:color w:val="000000" w:themeColor="text1"/>
          <w:sz w:val="28"/>
          <w:szCs w:val="28"/>
        </w:rPr>
        <w:t xml:space="preserve"> Nombrar </w:t>
      </w:r>
      <w:r w:rsidRPr="0080208E">
        <w:rPr>
          <w:rFonts w:ascii="Times New Roman" w:hAnsi="Times New Roman" w:cs="Times New Roman"/>
          <w:sz w:val="28"/>
          <w:szCs w:val="28"/>
        </w:rPr>
        <w:t xml:space="preserve">a los administradores de las órdenes de compra o contrato  al señor </w:t>
      </w:r>
      <w:r w:rsidRPr="0080208E">
        <w:rPr>
          <w:rFonts w:ascii="Times New Roman" w:hAnsi="Times New Roman" w:cs="Times New Roman"/>
          <w:b/>
          <w:sz w:val="28"/>
          <w:szCs w:val="28"/>
        </w:rPr>
        <w:t>MIGUEL FRANCISCO PANIAGUA ORELLANA</w:t>
      </w:r>
      <w:r w:rsidRPr="0080208E">
        <w:rPr>
          <w:rFonts w:ascii="Times New Roman" w:hAnsi="Times New Roman" w:cs="Times New Roman"/>
          <w:sz w:val="28"/>
          <w:szCs w:val="28"/>
        </w:rPr>
        <w:t xml:space="preserve">,  para  la adquisición de 57 terminales de celular y  a la señora </w:t>
      </w:r>
      <w:r w:rsidRPr="0080208E">
        <w:rPr>
          <w:rFonts w:ascii="Times New Roman" w:hAnsi="Times New Roman" w:cs="Times New Roman"/>
          <w:b/>
          <w:sz w:val="28"/>
          <w:szCs w:val="28"/>
        </w:rPr>
        <w:t xml:space="preserve">SANDRA GUADALUPE HERNANDEZ DE VAQUERO, </w:t>
      </w:r>
      <w:r w:rsidRPr="0080208E">
        <w:rPr>
          <w:rFonts w:ascii="Times New Roman" w:hAnsi="Times New Roman" w:cs="Times New Roman"/>
          <w:sz w:val="28"/>
          <w:szCs w:val="28"/>
        </w:rPr>
        <w:t>para la adquisición de</w:t>
      </w:r>
      <w:r w:rsidRPr="0080208E">
        <w:rPr>
          <w:rFonts w:ascii="Times New Roman" w:hAnsi="Times New Roman" w:cs="Times New Roman"/>
          <w:b/>
          <w:sz w:val="28"/>
          <w:szCs w:val="28"/>
        </w:rPr>
        <w:t xml:space="preserve">  13800 garrafones de agua, </w:t>
      </w:r>
      <w:r w:rsidRPr="0080208E">
        <w:rPr>
          <w:rFonts w:ascii="Times New Roman" w:hAnsi="Times New Roman" w:cs="Times New Roman"/>
          <w:sz w:val="28"/>
          <w:szCs w:val="28"/>
        </w:rPr>
        <w:t>para ser utilizadas en todas las unidades de la municipalidad por el periodo de febrero a diciembre del año 2020</w:t>
      </w:r>
      <w:r w:rsidRPr="0080208E">
        <w:rPr>
          <w:rFonts w:ascii="Times New Roman" w:hAnsi="Times New Roman" w:cs="Times New Roman"/>
          <w:b/>
          <w:color w:val="000000" w:themeColor="text1"/>
          <w:sz w:val="28"/>
          <w:szCs w:val="28"/>
        </w:rPr>
        <w:t xml:space="preserve"> </w:t>
      </w:r>
      <w:r w:rsidRPr="0080208E">
        <w:rPr>
          <w:rFonts w:ascii="Times New Roman" w:hAnsi="Times New Roman" w:cs="Times New Roman"/>
          <w:b/>
          <w:color w:val="000000" w:themeColor="text1"/>
          <w:sz w:val="28"/>
          <w:szCs w:val="28"/>
          <w:u w:val="single"/>
        </w:rPr>
        <w:t>Cuarto</w:t>
      </w:r>
      <w:r w:rsidRPr="0080208E">
        <w:rPr>
          <w:rFonts w:ascii="Times New Roman" w:hAnsi="Times New Roman" w:cs="Times New Roman"/>
          <w:color w:val="000000" w:themeColor="text1"/>
          <w:sz w:val="28"/>
          <w:szCs w:val="28"/>
        </w:rPr>
        <w:t xml:space="preserve">: Delegar a la Unidad Jurídica para que elaborar, suscribir y legalizar el </w:t>
      </w:r>
      <w:r w:rsidRPr="0080208E">
        <w:rPr>
          <w:rFonts w:ascii="Times New Roman" w:hAnsi="Times New Roman" w:cs="Times New Roman"/>
          <w:color w:val="000000" w:themeColor="text1"/>
          <w:sz w:val="28"/>
          <w:szCs w:val="28"/>
        </w:rPr>
        <w:lastRenderedPageBreak/>
        <w:t>contrato respectivo, debiendo darle cumplimiento a lo establecido en el Art. 26 del Reglamento LACAP.</w:t>
      </w:r>
      <w:r w:rsidRPr="0080208E">
        <w:rPr>
          <w:rFonts w:ascii="Times New Roman" w:hAnsi="Times New Roman" w:cs="Times New Roman"/>
          <w:sz w:val="28"/>
          <w:szCs w:val="28"/>
        </w:rPr>
        <w:t xml:space="preserve">  Fondos con aplicación al espe</w:t>
      </w:r>
      <w:r w:rsidRPr="0080208E">
        <w:rPr>
          <w:rFonts w:ascii="Times New Roman" w:hAnsi="Times New Roman" w:cs="Times New Roman"/>
          <w:sz w:val="28"/>
          <w:szCs w:val="28"/>
          <w:shd w:val="clear" w:color="auto" w:fill="FFFFFF" w:themeFill="background1"/>
        </w:rPr>
        <w:t>cífico y expresión Presupuestaria Municipal vigente, que</w:t>
      </w:r>
      <w:r w:rsidRPr="0080208E">
        <w:rPr>
          <w:rFonts w:ascii="Times New Roman" w:hAnsi="Times New Roman" w:cs="Times New Roman"/>
          <w:sz w:val="28"/>
          <w:szCs w:val="28"/>
        </w:rPr>
        <w:t xml:space="preserve"> se comprobara como lo establece el artículo 78 del Código Municipal. </w:t>
      </w:r>
      <w:r w:rsidRPr="0080208E">
        <w:rPr>
          <w:rFonts w:ascii="Times New Roman" w:hAnsi="Times New Roman" w:cs="Times New Roman"/>
          <w:b/>
          <w:sz w:val="28"/>
          <w:szCs w:val="28"/>
        </w:rPr>
        <w:t xml:space="preserve">CERTIFÍQUESE Y COMUNÍQUESE. </w:t>
      </w:r>
      <w:r w:rsidR="00B203CC" w:rsidRPr="0080208E">
        <w:rPr>
          <w:rFonts w:ascii="Times New Roman" w:hAnsi="Times New Roman" w:cs="Times New Roman"/>
          <w:b/>
          <w:bCs/>
          <w:sz w:val="28"/>
          <w:szCs w:val="28"/>
        </w:rPr>
        <w:t xml:space="preserve">“ACUERDO MUNICIPAL NUMERO NUEVE” </w:t>
      </w:r>
      <w:r w:rsidR="00B203CC" w:rsidRPr="0080208E">
        <w:rPr>
          <w:rFonts w:ascii="Times New Roman" w:hAnsi="Times New Roman" w:cs="Times New Roman"/>
          <w:sz w:val="28"/>
          <w:szCs w:val="28"/>
        </w:rPr>
        <w:t>El Concejo Municipal en uso de sus facultades legales, de conformidad al art. 86 inciso final, 203, 204 y 235 de la Constitución de la República, art. 30 numeral 4) 14) art. 31 numeral 4) del Código Municipal. Expuesto en el punto de agenda número</w:t>
      </w:r>
      <w:r w:rsidR="00B203CC" w:rsidRPr="0011276F">
        <w:rPr>
          <w:rFonts w:ascii="Times New Roman" w:hAnsi="Times New Roman" w:cs="Times New Roman"/>
          <w:sz w:val="28"/>
          <w:szCs w:val="28"/>
        </w:rPr>
        <w:t xml:space="preserve"> dieciséis numeral 1), de la agenda de esta sesión, que corresponde a memorándum suscrito por el </w:t>
      </w:r>
      <w:r w:rsidR="00B203CC" w:rsidRPr="0011276F">
        <w:rPr>
          <w:rFonts w:ascii="Times New Roman" w:hAnsi="Times New Roman" w:cs="Times New Roman"/>
          <w:b/>
          <w:sz w:val="28"/>
          <w:szCs w:val="28"/>
        </w:rPr>
        <w:t xml:space="preserve">Licenciado Cristian Armando Vásquez López / Oficial de la Unidad de Gestión Documental y Archivo (UGDA), </w:t>
      </w:r>
      <w:r w:rsidR="00B203CC" w:rsidRPr="0011276F">
        <w:rPr>
          <w:rFonts w:ascii="Times New Roman" w:hAnsi="Times New Roman" w:cs="Times New Roman"/>
          <w:sz w:val="28"/>
          <w:szCs w:val="28"/>
        </w:rPr>
        <w:t xml:space="preserve">en el cual solicita al Honorable Concejo Municipal Plural, autorización para modificar el Acuerdo Municipal  número nueve del Acta número tres de fecha 16/01/2020, donde se le nombro Administrador de Contrato para el Proyecto denominado </w:t>
      </w:r>
      <w:r w:rsidR="00B203CC" w:rsidRPr="0011276F">
        <w:rPr>
          <w:rFonts w:ascii="Times New Roman" w:hAnsi="Times New Roman" w:cs="Times New Roman"/>
          <w:b/>
          <w:sz w:val="28"/>
          <w:szCs w:val="28"/>
        </w:rPr>
        <w:t xml:space="preserve">“Adecuaciones, remodelaciones de gestión documental y archivo, por recomendaciones del Instituto de la ley de Acceso a la Información, ubicada en prolongación 4ta Av. Norte de colonia Madre Tierra 2, municipio de Apopa”, </w:t>
      </w:r>
      <w:r w:rsidR="00B203CC" w:rsidRPr="0011276F">
        <w:rPr>
          <w:rFonts w:ascii="Times New Roman" w:hAnsi="Times New Roman" w:cs="Times New Roman"/>
          <w:sz w:val="28"/>
          <w:szCs w:val="28"/>
        </w:rPr>
        <w:t>en el sentido de nombrar a una persona de conformidad al Reglamento de la Ley de Adquisiciones y Contrataciones de la Administración Publica, en su Título V, capítulo 1,</w:t>
      </w:r>
      <w:r w:rsidR="00B203CC" w:rsidRPr="0011276F">
        <w:rPr>
          <w:rFonts w:ascii="Times New Roman" w:hAnsi="Times New Roman" w:cs="Times New Roman"/>
          <w:b/>
          <w:sz w:val="28"/>
          <w:szCs w:val="28"/>
        </w:rPr>
        <w:t xml:space="preserve"> Atribuciones y nombramiento del administrador de contrato, </w:t>
      </w:r>
      <w:r w:rsidR="00B203CC" w:rsidRPr="0011276F">
        <w:rPr>
          <w:rFonts w:ascii="Times New Roman" w:hAnsi="Times New Roman" w:cs="Times New Roman"/>
          <w:sz w:val="28"/>
          <w:szCs w:val="28"/>
        </w:rPr>
        <w:t>tercer inciso:</w:t>
      </w:r>
      <w:r w:rsidR="00B203CC" w:rsidRPr="0011276F">
        <w:rPr>
          <w:rFonts w:ascii="Times New Roman" w:hAnsi="Times New Roman" w:cs="Times New Roman"/>
          <w:b/>
          <w:sz w:val="28"/>
          <w:szCs w:val="28"/>
        </w:rPr>
        <w:t xml:space="preserve"> El administrador de contrato deberá ser una persona de la unidad solicitante u otra dependencia, con la experiencia técnica n la adquisición o contratación de que se trate, </w:t>
      </w:r>
      <w:r w:rsidR="00B203CC" w:rsidRPr="0011276F">
        <w:rPr>
          <w:rFonts w:ascii="Times New Roman" w:hAnsi="Times New Roman" w:cs="Times New Roman"/>
          <w:sz w:val="28"/>
          <w:szCs w:val="28"/>
        </w:rPr>
        <w:t>ya que</w:t>
      </w:r>
      <w:r w:rsidR="00B203CC" w:rsidRPr="0011276F">
        <w:rPr>
          <w:rFonts w:ascii="Times New Roman" w:hAnsi="Times New Roman" w:cs="Times New Roman"/>
          <w:b/>
          <w:sz w:val="28"/>
          <w:szCs w:val="28"/>
        </w:rPr>
        <w:t xml:space="preserve"> </w:t>
      </w:r>
      <w:r w:rsidR="00B203CC" w:rsidRPr="0011276F">
        <w:rPr>
          <w:rFonts w:ascii="Times New Roman" w:hAnsi="Times New Roman" w:cs="Times New Roman"/>
          <w:sz w:val="28"/>
          <w:szCs w:val="28"/>
        </w:rPr>
        <w:t xml:space="preserve">manifiesta que no cuenta con la idoneidad para administrar un proyecto de infraestructura, donde se requiere conocimiento técnico especializado para ello; además debe cumplir con lo estipulado en la normativa del Instituto de Acceso a la Información Pública, el cual exige manuales, inventario digital, políticas y otras herramientas archivísticas para la buena implementación del SIGDA. Este Concejo Municipal habiendo deliberado el punto por </w:t>
      </w:r>
      <w:r w:rsidR="00B203CC" w:rsidRPr="0011276F">
        <w:rPr>
          <w:rFonts w:ascii="Times New Roman" w:hAnsi="Times New Roman" w:cs="Times New Roman"/>
          <w:b/>
          <w:sz w:val="28"/>
          <w:szCs w:val="28"/>
        </w:rPr>
        <w:t xml:space="preserve">UNANIMIDAD </w:t>
      </w:r>
      <w:r w:rsidR="00B203CC" w:rsidRPr="0011276F">
        <w:rPr>
          <w:rFonts w:ascii="Times New Roman" w:hAnsi="Times New Roman" w:cs="Times New Roman"/>
          <w:sz w:val="28"/>
          <w:szCs w:val="28"/>
        </w:rPr>
        <w:t xml:space="preserve">de </w:t>
      </w:r>
      <w:r w:rsidR="00B203CC" w:rsidRPr="0011276F">
        <w:rPr>
          <w:rFonts w:ascii="Times New Roman" w:hAnsi="Times New Roman" w:cs="Times New Roman"/>
          <w:b/>
          <w:sz w:val="28"/>
          <w:szCs w:val="28"/>
        </w:rPr>
        <w:t>votos ACUERDA:</w:t>
      </w:r>
      <w:r w:rsidR="00B203CC" w:rsidRPr="0011276F">
        <w:rPr>
          <w:rFonts w:ascii="Times New Roman" w:hAnsi="Times New Roman" w:cs="Times New Roman"/>
          <w:sz w:val="28"/>
          <w:szCs w:val="28"/>
        </w:rPr>
        <w:t xml:space="preserve"> </w:t>
      </w:r>
      <w:r w:rsidR="00B203CC" w:rsidRPr="0011276F">
        <w:rPr>
          <w:rFonts w:ascii="Times New Roman" w:hAnsi="Times New Roman" w:cs="Times New Roman"/>
          <w:b/>
          <w:sz w:val="28"/>
          <w:szCs w:val="28"/>
          <w:u w:val="single"/>
        </w:rPr>
        <w:t>PRIMERO:</w:t>
      </w:r>
      <w:r w:rsidR="00B203CC" w:rsidRPr="0011276F">
        <w:rPr>
          <w:rFonts w:ascii="Times New Roman" w:hAnsi="Times New Roman" w:cs="Times New Roman"/>
          <w:sz w:val="28"/>
          <w:szCs w:val="28"/>
        </w:rPr>
        <w:t xml:space="preserve"> Modificar el Acuerdo número nueve del Acta </w:t>
      </w:r>
      <w:r w:rsidR="004E3626" w:rsidRPr="0011276F">
        <w:rPr>
          <w:rFonts w:ascii="Times New Roman" w:hAnsi="Times New Roman" w:cs="Times New Roman"/>
          <w:sz w:val="28"/>
          <w:szCs w:val="28"/>
        </w:rPr>
        <w:t>número</w:t>
      </w:r>
      <w:r w:rsidR="00B203CC" w:rsidRPr="0011276F">
        <w:rPr>
          <w:rFonts w:ascii="Times New Roman" w:hAnsi="Times New Roman" w:cs="Times New Roman"/>
          <w:sz w:val="28"/>
          <w:szCs w:val="28"/>
        </w:rPr>
        <w:t xml:space="preserve"> tres de fecha 16/01/2020, donde se aprobó Carpeta Técnica denominada: </w:t>
      </w:r>
      <w:r w:rsidR="00B203CC" w:rsidRPr="0011276F">
        <w:rPr>
          <w:rFonts w:ascii="Times New Roman" w:hAnsi="Times New Roman" w:cs="Times New Roman"/>
          <w:b/>
          <w:sz w:val="28"/>
          <w:szCs w:val="28"/>
        </w:rPr>
        <w:t>“ADECUACIONES, REMODELACIONES DE GESTIÓN DOCUMENTAL Y ARCHIVO, POR RECOMENDACIONES DEL INSTITUTO DE LA LEY DE ACCESO A  LA INFORMACIÓN, UBICADA EN PROLONGACIÓN 4ª AV. NORTE DE COLONIA MADRE TIERRA II, MUNICIPIO DE APOPA”</w:t>
      </w:r>
      <w:r w:rsidR="00B203CC" w:rsidRPr="0011276F">
        <w:rPr>
          <w:rFonts w:ascii="Times New Roman" w:hAnsi="Times New Roman" w:cs="Times New Roman"/>
          <w:sz w:val="28"/>
          <w:szCs w:val="28"/>
        </w:rPr>
        <w:t xml:space="preserve">, específicamente en el </w:t>
      </w:r>
      <w:r w:rsidR="00B203CC" w:rsidRPr="0011276F">
        <w:rPr>
          <w:rFonts w:ascii="Times New Roman" w:hAnsi="Times New Roman" w:cs="Times New Roman"/>
          <w:sz w:val="28"/>
          <w:szCs w:val="28"/>
        </w:rPr>
        <w:lastRenderedPageBreak/>
        <w:t xml:space="preserve">numeral </w:t>
      </w:r>
      <w:r w:rsidR="00B203CC" w:rsidRPr="0011276F">
        <w:rPr>
          <w:rFonts w:ascii="Times New Roman" w:hAnsi="Times New Roman" w:cs="Times New Roman"/>
          <w:b/>
          <w:sz w:val="28"/>
          <w:szCs w:val="28"/>
        </w:rPr>
        <w:t>Quinto,</w:t>
      </w:r>
      <w:r w:rsidR="00B203CC" w:rsidRPr="0011276F">
        <w:rPr>
          <w:rFonts w:ascii="Times New Roman" w:hAnsi="Times New Roman" w:cs="Times New Roman"/>
          <w:sz w:val="28"/>
          <w:szCs w:val="28"/>
        </w:rPr>
        <w:t xml:space="preserve"> donde se nombra como</w:t>
      </w:r>
      <w:r w:rsidR="00B203CC" w:rsidRPr="0011276F">
        <w:rPr>
          <w:rFonts w:ascii="Times New Roman" w:hAnsi="Times New Roman" w:cs="Times New Roman"/>
          <w:b/>
          <w:sz w:val="28"/>
          <w:szCs w:val="28"/>
        </w:rPr>
        <w:t xml:space="preserve"> </w:t>
      </w:r>
      <w:r w:rsidR="00B203CC" w:rsidRPr="0011276F">
        <w:rPr>
          <w:rFonts w:ascii="Times New Roman" w:hAnsi="Times New Roman" w:cs="Times New Roman"/>
          <w:sz w:val="28"/>
          <w:szCs w:val="28"/>
        </w:rPr>
        <w:t>Administrador del Proyecto antes mencionado</w:t>
      </w:r>
      <w:r w:rsidR="00B203CC" w:rsidRPr="0011276F">
        <w:rPr>
          <w:rFonts w:ascii="Times New Roman" w:hAnsi="Times New Roman" w:cs="Times New Roman"/>
          <w:b/>
          <w:sz w:val="28"/>
          <w:szCs w:val="28"/>
        </w:rPr>
        <w:t xml:space="preserve"> </w:t>
      </w:r>
      <w:r w:rsidR="00B203CC" w:rsidRPr="0011276F">
        <w:rPr>
          <w:rFonts w:ascii="Times New Roman" w:hAnsi="Times New Roman" w:cs="Times New Roman"/>
          <w:sz w:val="28"/>
          <w:szCs w:val="28"/>
        </w:rPr>
        <w:t xml:space="preserve">al </w:t>
      </w:r>
      <w:r w:rsidR="00B203CC" w:rsidRPr="005B631F">
        <w:rPr>
          <w:rFonts w:ascii="Times New Roman" w:hAnsi="Times New Roman" w:cs="Times New Roman"/>
          <w:sz w:val="28"/>
          <w:szCs w:val="28"/>
        </w:rPr>
        <w:t xml:space="preserve">Licenciado Cristian Armando Vásquez López, </w:t>
      </w:r>
      <w:r w:rsidR="00B203CC" w:rsidRPr="005B631F">
        <w:rPr>
          <w:rFonts w:ascii="Times New Roman" w:hAnsi="Times New Roman" w:cs="Times New Roman"/>
          <w:b/>
          <w:sz w:val="28"/>
          <w:szCs w:val="28"/>
        </w:rPr>
        <w:t xml:space="preserve">en el sentido de </w:t>
      </w:r>
      <w:r w:rsidR="00B203CC" w:rsidRPr="005B631F">
        <w:rPr>
          <w:rFonts w:ascii="Times New Roman" w:hAnsi="Times New Roman" w:cs="Times New Roman"/>
          <w:sz w:val="28"/>
          <w:szCs w:val="28"/>
        </w:rPr>
        <w:t xml:space="preserve">sustituirlo por el </w:t>
      </w:r>
      <w:r w:rsidR="00B203CC" w:rsidRPr="005B631F">
        <w:rPr>
          <w:rFonts w:ascii="Times New Roman" w:hAnsi="Times New Roman" w:cs="Times New Roman"/>
          <w:b/>
          <w:sz w:val="28"/>
          <w:szCs w:val="28"/>
        </w:rPr>
        <w:t>Arquitecto José David Abarca Carrillo, Técnico Especialista tres del Departamento  de Proyectos.</w:t>
      </w:r>
      <w:r w:rsidR="00B203CC" w:rsidRPr="005B631F">
        <w:rPr>
          <w:rFonts w:ascii="Times New Roman" w:hAnsi="Times New Roman" w:cs="Times New Roman"/>
          <w:sz w:val="28"/>
          <w:szCs w:val="28"/>
        </w:rPr>
        <w:t xml:space="preserve"> </w:t>
      </w:r>
      <w:r w:rsidR="00B203CC" w:rsidRPr="005B631F">
        <w:rPr>
          <w:rFonts w:ascii="Times New Roman" w:hAnsi="Times New Roman" w:cs="Times New Roman"/>
          <w:b/>
          <w:sz w:val="28"/>
          <w:szCs w:val="28"/>
          <w:u w:val="single"/>
        </w:rPr>
        <w:t>SEGUNDO:</w:t>
      </w:r>
      <w:r w:rsidR="00B203CC" w:rsidRPr="005B631F">
        <w:rPr>
          <w:rFonts w:ascii="Times New Roman" w:hAnsi="Times New Roman" w:cs="Times New Roman"/>
          <w:sz w:val="28"/>
          <w:szCs w:val="28"/>
        </w:rPr>
        <w:t xml:space="preserve"> Ratificar el Acuerdo número nueve del Acta </w:t>
      </w:r>
      <w:r w:rsidR="004E3626" w:rsidRPr="005B631F">
        <w:rPr>
          <w:rFonts w:ascii="Times New Roman" w:hAnsi="Times New Roman" w:cs="Times New Roman"/>
          <w:sz w:val="28"/>
          <w:szCs w:val="28"/>
        </w:rPr>
        <w:t>número</w:t>
      </w:r>
      <w:r w:rsidR="00B203CC" w:rsidRPr="005B631F">
        <w:rPr>
          <w:rFonts w:ascii="Times New Roman" w:hAnsi="Times New Roman" w:cs="Times New Roman"/>
          <w:sz w:val="28"/>
          <w:szCs w:val="28"/>
        </w:rPr>
        <w:t xml:space="preserve"> tres de fecha 16/01/2020, en todas y cada una de sus demás partes.- </w:t>
      </w:r>
      <w:r w:rsidR="00B203CC" w:rsidRPr="005B631F">
        <w:rPr>
          <w:rFonts w:ascii="Times New Roman" w:hAnsi="Times New Roman" w:cs="Times New Roman"/>
          <w:b/>
          <w:sz w:val="28"/>
          <w:szCs w:val="28"/>
        </w:rPr>
        <w:t>CERTIFÍQUESE Y COMUNÍQUESE.</w:t>
      </w:r>
      <w:r w:rsidR="00B203CC" w:rsidRPr="005B631F">
        <w:rPr>
          <w:rFonts w:ascii="Times New Roman" w:hAnsi="Times New Roman" w:cs="Times New Roman"/>
          <w:b/>
          <w:bCs/>
          <w:sz w:val="28"/>
          <w:szCs w:val="28"/>
        </w:rPr>
        <w:t xml:space="preserve">- </w:t>
      </w:r>
      <w:r w:rsidR="005B631F" w:rsidRPr="005B631F">
        <w:rPr>
          <w:rFonts w:ascii="Times New Roman" w:hAnsi="Times New Roman" w:cs="Times New Roman"/>
          <w:b/>
          <w:sz w:val="28"/>
          <w:szCs w:val="28"/>
        </w:rPr>
        <w:t>“ACUERDO NUMERO DIEZ.”</w:t>
      </w:r>
      <w:r w:rsidR="005B631F" w:rsidRPr="005B631F">
        <w:rPr>
          <w:rFonts w:ascii="Times New Roman" w:hAnsi="Times New Roman" w:cs="Times New Roman"/>
          <w:sz w:val="28"/>
          <w:szCs w:val="28"/>
        </w:rPr>
        <w:t xml:space="preserve"> El Concejo Municipal en uso de sus facultades legales, de conformidad al art. 203 y 204 de la Constitución de la República, y el artículo 78 del Código Municipal. Expuesto en el punto numero dieciséis numeral dos de la agenda de esta sesión, que consiste en Memorándum de fecha 03/02/2020, suscrito por el Licenciado Cristian Armando Vásquez López/ Oficial de la Unidad de Gestión Documental y Archivo (UGDA) Interino, en donde solicita al Honorable Concejo Municipal Plural, aprobación para la reforma presupuestaria, para reforzar la disponibilidad para la compra de folder manila tamaño carta, Foster plásticos, cajas normalizadas, estantes metálicos, y otros productos; debido a que son bienes de carácter primordial,  para el trabajo que se desarrolla en archivo central, prescindiendo de otros con menos relevancia. Este Concejo Municipal Plural  por </w:t>
      </w:r>
      <w:r w:rsidR="005B631F" w:rsidRPr="005B631F">
        <w:rPr>
          <w:rFonts w:ascii="Times New Roman" w:hAnsi="Times New Roman" w:cs="Times New Roman"/>
          <w:b/>
          <w:sz w:val="28"/>
          <w:szCs w:val="28"/>
        </w:rPr>
        <w:t>UNANIMIDAD</w:t>
      </w:r>
      <w:r w:rsidR="005B631F" w:rsidRPr="005B631F">
        <w:rPr>
          <w:rFonts w:ascii="Times New Roman" w:hAnsi="Times New Roman" w:cs="Times New Roman"/>
          <w:sz w:val="28"/>
          <w:szCs w:val="28"/>
        </w:rPr>
        <w:t xml:space="preserve"> de votos,  </w:t>
      </w:r>
      <w:r w:rsidR="005B631F" w:rsidRPr="005B631F">
        <w:rPr>
          <w:rFonts w:ascii="Times New Roman" w:hAnsi="Times New Roman" w:cs="Times New Roman"/>
          <w:b/>
          <w:sz w:val="28"/>
          <w:szCs w:val="28"/>
        </w:rPr>
        <w:t>ACUERDA:</w:t>
      </w:r>
      <w:r w:rsidR="005B631F" w:rsidRPr="005B631F">
        <w:rPr>
          <w:rFonts w:ascii="Times New Roman" w:hAnsi="Times New Roman" w:cs="Times New Roman"/>
          <w:sz w:val="28"/>
          <w:szCs w:val="28"/>
        </w:rPr>
        <w:t xml:space="preserve"> Autorizar al señor Edwin Abdiel Vásquez Echegoyen, Jefe de Presupuesto, para que realice la reforma presupuestaria según el siguiente cuadro detalle:</w:t>
      </w:r>
    </w:p>
    <w:p w:rsidR="005B631F" w:rsidRPr="005B631F" w:rsidRDefault="005B631F" w:rsidP="005B631F">
      <w:pPr>
        <w:jc w:val="center"/>
        <w:rPr>
          <w:rFonts w:ascii="Arial" w:hAnsi="Arial" w:cs="Arial"/>
          <w:sz w:val="18"/>
          <w:szCs w:val="18"/>
        </w:rPr>
      </w:pPr>
      <w:r w:rsidRPr="005B631F">
        <w:rPr>
          <w:rFonts w:ascii="Arial" w:hAnsi="Arial" w:cs="Arial"/>
          <w:noProof/>
          <w:sz w:val="18"/>
          <w:szCs w:val="18"/>
          <w:lang w:eastAsia="es-ES"/>
        </w:rPr>
        <w:drawing>
          <wp:inline distT="0" distB="0" distL="0" distR="0" wp14:anchorId="6AF00C6B" wp14:editId="16194E4C">
            <wp:extent cx="6088349" cy="3044650"/>
            <wp:effectExtent l="0" t="0" r="8255" b="3810"/>
            <wp:docPr id="23" name="Imagen 23" descr="C:\Users\SECRETARIA\Documents\Scanned Documents\Image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Documents\Scanned Documents\Imagen.BMP"/>
                    <pic:cNvPicPr>
                      <a:picLocks noChangeAspect="1" noChangeArrowheads="1"/>
                    </pic:cNvPicPr>
                  </pic:nvPicPr>
                  <pic:blipFill rotWithShape="1">
                    <a:blip r:embed="rId19">
                      <a:extLst>
                        <a:ext uri="{28A0092B-C50C-407E-A947-70E740481C1C}">
                          <a14:useLocalDpi xmlns:a14="http://schemas.microsoft.com/office/drawing/2010/main" val="0"/>
                        </a:ext>
                      </a:extLst>
                    </a:blip>
                    <a:srcRect l="9679" t="40386" r="10467" b="16847"/>
                    <a:stretch/>
                  </pic:blipFill>
                  <pic:spPr bwMode="auto">
                    <a:xfrm>
                      <a:off x="0" y="0"/>
                      <a:ext cx="6108905" cy="3054930"/>
                    </a:xfrm>
                    <a:prstGeom prst="rect">
                      <a:avLst/>
                    </a:prstGeom>
                    <a:noFill/>
                    <a:ln>
                      <a:noFill/>
                    </a:ln>
                    <a:extLst>
                      <a:ext uri="{53640926-AAD7-44D8-BBD7-CCE9431645EC}">
                        <a14:shadowObscured xmlns:a14="http://schemas.microsoft.com/office/drawing/2010/main"/>
                      </a:ext>
                    </a:extLst>
                  </pic:spPr>
                </pic:pic>
              </a:graphicData>
            </a:graphic>
          </wp:inline>
        </w:drawing>
      </w:r>
    </w:p>
    <w:p w:rsidR="003B384E" w:rsidRPr="00DF4141" w:rsidRDefault="005B631F" w:rsidP="00DF4141">
      <w:pPr>
        <w:spacing w:after="0"/>
        <w:jc w:val="both"/>
        <w:rPr>
          <w:rFonts w:ascii="Times New Roman" w:eastAsia="Times New Roman" w:hAnsi="Times New Roman" w:cs="Times New Roman"/>
          <w:sz w:val="28"/>
          <w:szCs w:val="28"/>
        </w:rPr>
      </w:pPr>
      <w:r w:rsidRPr="00017FF2">
        <w:rPr>
          <w:rFonts w:ascii="Times New Roman" w:hAnsi="Times New Roman" w:cs="Times New Roman"/>
          <w:sz w:val="28"/>
          <w:szCs w:val="28"/>
        </w:rPr>
        <w:t xml:space="preserve">Con el objeto   de desarrollar de la mejor manera, el trabajo en  la Unidad de Gestión Documental y Archivo de la municipalidad. Fondos con aplicación al </w:t>
      </w:r>
      <w:r w:rsidRPr="00017FF2">
        <w:rPr>
          <w:rFonts w:ascii="Times New Roman" w:hAnsi="Times New Roman" w:cs="Times New Roman"/>
          <w:sz w:val="28"/>
          <w:szCs w:val="28"/>
        </w:rPr>
        <w:lastRenderedPageBreak/>
        <w:t xml:space="preserve">específico y expresión presupuestaria  vigente, que se comprobara como lo establece el art. 78 del Código Municipal. </w:t>
      </w:r>
      <w:r w:rsidRPr="00017FF2">
        <w:rPr>
          <w:rFonts w:ascii="Times New Roman" w:hAnsi="Times New Roman" w:cs="Times New Roman"/>
          <w:b/>
          <w:sz w:val="28"/>
          <w:szCs w:val="28"/>
        </w:rPr>
        <w:t>CERTIFÍQUESE Y COMUNIQUESE.-</w:t>
      </w:r>
      <w:r w:rsidRPr="00017FF2">
        <w:rPr>
          <w:rFonts w:ascii="Times New Roman" w:eastAsia="Times New Roman" w:hAnsi="Times New Roman" w:cs="Times New Roman"/>
          <w:sz w:val="28"/>
          <w:szCs w:val="28"/>
        </w:rPr>
        <w:t xml:space="preserve"> </w:t>
      </w:r>
      <w:r w:rsidR="00DF4141" w:rsidRPr="00DF4141">
        <w:rPr>
          <w:rFonts w:ascii="Times New Roman" w:hAnsi="Times New Roman" w:cs="Times New Roman"/>
          <w:b/>
          <w:bCs/>
          <w:sz w:val="28"/>
          <w:szCs w:val="28"/>
        </w:rPr>
        <w:t xml:space="preserve">“ACUERDO MUNICIPAL NUMERO ONCE” </w:t>
      </w:r>
      <w:r w:rsidR="00DF4141" w:rsidRPr="00DF4141">
        <w:rPr>
          <w:rFonts w:ascii="Times New Roman" w:hAnsi="Times New Roman" w:cs="Times New Roman"/>
          <w:sz w:val="28"/>
          <w:szCs w:val="28"/>
        </w:rPr>
        <w:t>El Concejo Municipal en uso de sus facultades legales, de conformidad al art. 203 y 204 de la Constitución de la República, art. 30 numeral 4) 14) art. 31 numeral 4) del Código Municipal. Expuesto el punto número ocho numeral 1) de la agenda de esta sesión, el cual consiste en la participación del Licenciado José Antonio Roque Viana, Apoderado General Judicial de la Municipalidad, solicitando al Honorable Concejo Municipal Plural aprobación para que el señor José Santiago Zelaya Domínguez, Alcalde Municipal  firme “</w:t>
      </w:r>
      <w:r w:rsidR="00DF4141" w:rsidRPr="00DF4141">
        <w:rPr>
          <w:rFonts w:ascii="Times New Roman" w:hAnsi="Times New Roman" w:cs="Times New Roman"/>
          <w:b/>
          <w:sz w:val="28"/>
          <w:szCs w:val="28"/>
        </w:rPr>
        <w:t>CONVENIO DE COOPERACIÓN ENTRE EL  MINISTERIO DE OBRAS PUBLICAS Y DE TRANSPORTE, EL MUNICIPIO DE APOPA Y LA SOCIEDAD DEICE, S.A DE C.V. PARA LA EJECUCIÓN DEL PROYECTO  DE CONSTRUCCIÓN SOBRE  LA CARRETERA TRONCAL DEL NORTE DE LA ESTACIÓN DE  TRANSPORTE COLECTIVO “PLAZA MUNDO APOPA” Y MANTENIMIENTO DEL SISTEMA DE CIRCULACIÓN PEATONAL ADYACENTE”</w:t>
      </w:r>
      <w:r w:rsidR="00DF4141" w:rsidRPr="00DF4141">
        <w:rPr>
          <w:rFonts w:ascii="Times New Roman" w:hAnsi="Times New Roman" w:cs="Times New Roman"/>
          <w:sz w:val="28"/>
          <w:szCs w:val="28"/>
        </w:rPr>
        <w:t xml:space="preserve">. Por </w:t>
      </w:r>
      <w:r w:rsidR="00DF4141" w:rsidRPr="00DF4141">
        <w:rPr>
          <w:rFonts w:ascii="Times New Roman" w:hAnsi="Times New Roman" w:cs="Times New Roman"/>
          <w:b/>
          <w:sz w:val="28"/>
          <w:szCs w:val="28"/>
        </w:rPr>
        <w:t>UNANIMIDAD</w:t>
      </w:r>
      <w:r w:rsidR="00DF4141" w:rsidRPr="00DF4141">
        <w:rPr>
          <w:rFonts w:ascii="Times New Roman" w:hAnsi="Times New Roman" w:cs="Times New Roman"/>
          <w:sz w:val="28"/>
          <w:szCs w:val="28"/>
        </w:rPr>
        <w:t xml:space="preserve"> de votos </w:t>
      </w:r>
      <w:r w:rsidR="00DF4141" w:rsidRPr="00DF4141">
        <w:rPr>
          <w:rFonts w:ascii="Times New Roman" w:hAnsi="Times New Roman" w:cs="Times New Roman"/>
          <w:b/>
          <w:sz w:val="28"/>
          <w:szCs w:val="28"/>
        </w:rPr>
        <w:t>ACUERDA:</w:t>
      </w:r>
      <w:r w:rsidR="00DF4141" w:rsidRPr="00DF4141">
        <w:rPr>
          <w:rFonts w:ascii="Times New Roman" w:hAnsi="Times New Roman" w:cs="Times New Roman"/>
          <w:sz w:val="28"/>
          <w:szCs w:val="28"/>
        </w:rPr>
        <w:t xml:space="preserve"> Autorizar al Alcalde Municipal, </w:t>
      </w:r>
      <w:r w:rsidR="00DF4141" w:rsidRPr="00DF4141">
        <w:rPr>
          <w:rFonts w:ascii="Times New Roman" w:hAnsi="Times New Roman" w:cs="Times New Roman"/>
          <w:b/>
          <w:sz w:val="28"/>
          <w:szCs w:val="28"/>
        </w:rPr>
        <w:t>Coronel José Santiago Zelaya Domínguez,</w:t>
      </w:r>
      <w:r w:rsidR="00DF4141" w:rsidRPr="00DF4141">
        <w:rPr>
          <w:rFonts w:ascii="Times New Roman" w:hAnsi="Times New Roman" w:cs="Times New Roman"/>
          <w:sz w:val="28"/>
          <w:szCs w:val="28"/>
        </w:rPr>
        <w:t xml:space="preserve"> de conformidad al art. 47 del Código Municipal, para que firme </w:t>
      </w:r>
      <w:r w:rsidR="00DF4141" w:rsidRPr="00DF4141">
        <w:rPr>
          <w:rFonts w:ascii="Times New Roman" w:hAnsi="Times New Roman" w:cs="Times New Roman"/>
          <w:b/>
          <w:sz w:val="28"/>
          <w:szCs w:val="28"/>
        </w:rPr>
        <w:t>CONVENIO DE COOPERACIÓN ENTRE EL  MINISTERIO DE OBRAS PUBLICAS Y DE TRANSPORTE, EL MUNICIPIO DE APOPA Y LA SOCIEDAD DEICE, S.A DE C.V. PARA LA EJECUCIÓN DEL PROYECTO  DE CONSTRUCCIÓN SOBRE  LA CARRETERA TRONCAL DEL NORTE DE LA ESTACIÓN DE TRANSPORTE COLECTIVO “PLAZA MUNDO APOPA” Y MANTENIMIENTO DEL SISTEMA DE CIRCULACIÓN PEATONAL ADYACENTE,</w:t>
      </w:r>
      <w:r w:rsidR="00DF4141" w:rsidRPr="00DF4141">
        <w:rPr>
          <w:rFonts w:ascii="Times New Roman" w:hAnsi="Times New Roman" w:cs="Times New Roman"/>
          <w:sz w:val="28"/>
          <w:szCs w:val="28"/>
        </w:rPr>
        <w:t xml:space="preserve"> el cual tiene por objeto establecer un mecanismo de cooperación entre el MINISTERIO DE OBRAS PUBLICA Y DE TRANSPORTE, EL MUNICIPIO DE APOPA Y LA SOCIEDAD DEICE, S.A DE C.V., que regirá la ejecución del Proyecto y definirá las etapas y componentes del mismo para el adecuado funcionamiento de la Estación de Transporte Colectivo “Plaza Mundo Apopa”</w:t>
      </w:r>
      <w:r w:rsidR="00DF4141" w:rsidRPr="00DF4141">
        <w:rPr>
          <w:rFonts w:ascii="Times New Roman" w:eastAsia="MS Mincho" w:hAnsi="Times New Roman" w:cs="Times New Roman"/>
          <w:b/>
          <w:sz w:val="28"/>
          <w:szCs w:val="28"/>
          <w:lang w:eastAsia="es-ES"/>
        </w:rPr>
        <w:t>.-</w:t>
      </w:r>
      <w:r w:rsidR="00DF4141" w:rsidRPr="00DF4141">
        <w:rPr>
          <w:rFonts w:ascii="Times New Roman" w:hAnsi="Times New Roman" w:cs="Times New Roman"/>
          <w:b/>
          <w:sz w:val="28"/>
          <w:szCs w:val="28"/>
        </w:rPr>
        <w:t>CERTIFÍQUESE Y COMUNÍQUESE.</w:t>
      </w:r>
      <w:r w:rsidR="00DF4141">
        <w:rPr>
          <w:rFonts w:ascii="Times New Roman" w:eastAsia="Times New Roman" w:hAnsi="Times New Roman" w:cs="Times New Roman"/>
          <w:sz w:val="28"/>
          <w:szCs w:val="28"/>
        </w:rPr>
        <w:t>-</w:t>
      </w:r>
      <w:r w:rsidR="003B384E" w:rsidRPr="00017C9C">
        <w:rPr>
          <w:rFonts w:ascii="Times New Roman" w:hAnsi="Times New Roman" w:cs="Times New Roman"/>
          <w:b/>
          <w:bCs/>
          <w:sz w:val="28"/>
          <w:szCs w:val="28"/>
        </w:rPr>
        <w:t xml:space="preserve">“ACUERDO MUNICIPAL NUMERO DOCE” </w:t>
      </w:r>
      <w:r w:rsidR="003B384E" w:rsidRPr="00017C9C">
        <w:rPr>
          <w:rFonts w:ascii="Times New Roman" w:hAnsi="Times New Roman" w:cs="Times New Roman"/>
          <w:sz w:val="28"/>
          <w:szCs w:val="28"/>
        </w:rPr>
        <w:t xml:space="preserve">El Concejo Municipal en uso de sus facultades legales, de conformidad al art. 203 y 204 de la Constitución de la República, art. 30 numeral 4) 14) art. 31 numeral 4) del Código Municipal. Expuesto el punto número ocho numeral </w:t>
      </w:r>
      <w:r w:rsidR="003B384E" w:rsidRPr="00017C9C">
        <w:rPr>
          <w:rFonts w:ascii="Times New Roman" w:hAnsi="Times New Roman" w:cs="Times New Roman"/>
          <w:sz w:val="28"/>
          <w:szCs w:val="28"/>
        </w:rPr>
        <w:lastRenderedPageBreak/>
        <w:t xml:space="preserve">2) de la agenda de esta sesión, el cual consiste en participación del Licdo. José Antonio Roque Viana, Apoderado General Judicial de la Municipalidad, haciendo de conocimiento al Pleno opinión jurídica suscrita por su persona, en relación a </w:t>
      </w:r>
      <w:r w:rsidR="003B384E" w:rsidRPr="00017C9C">
        <w:rPr>
          <w:rFonts w:ascii="Times New Roman" w:hAnsi="Times New Roman" w:cs="Times New Roman"/>
          <w:color w:val="000000" w:themeColor="text1"/>
          <w:sz w:val="28"/>
          <w:szCs w:val="28"/>
        </w:rPr>
        <w:t xml:space="preserve">Recurso de Apelación por Acto Nulo de Pleno Derecho interpuesto por el </w:t>
      </w:r>
      <w:r w:rsidR="003B384E" w:rsidRPr="00017C9C">
        <w:rPr>
          <w:rFonts w:ascii="Times New Roman" w:hAnsi="Times New Roman" w:cs="Times New Roman"/>
          <w:sz w:val="28"/>
          <w:szCs w:val="28"/>
        </w:rPr>
        <w:t>Licenciado José Adán Lemus Valle, Apoderado de Banco Atlántida de El Salvador, Sociedad Anónima  que puede abreviarse Banco Atlántida El Salvador S. A., la cual se inserta literalmente de la siguiente manera:</w:t>
      </w:r>
      <w:r w:rsidR="003B384E" w:rsidRPr="00017C9C">
        <w:rPr>
          <w:rFonts w:ascii="Times New Roman" w:hAnsi="Times New Roman" w:cs="Times New Roman"/>
          <w:b/>
          <w:color w:val="000000" w:themeColor="text1"/>
          <w:sz w:val="28"/>
          <w:szCs w:val="28"/>
        </w:rPr>
        <w:tab/>
      </w:r>
    </w:p>
    <w:p w:rsidR="003B384E" w:rsidRPr="00A61A13" w:rsidRDefault="003B384E" w:rsidP="003B384E">
      <w:pPr>
        <w:autoSpaceDE w:val="0"/>
        <w:autoSpaceDN w:val="0"/>
        <w:adjustRightInd w:val="0"/>
        <w:spacing w:after="0" w:line="360" w:lineRule="auto"/>
        <w:jc w:val="both"/>
        <w:rPr>
          <w:rFonts w:ascii="Arial" w:hAnsi="Arial" w:cs="Arial"/>
          <w:b/>
          <w:color w:val="000000" w:themeColor="text1"/>
          <w:sz w:val="20"/>
          <w:szCs w:val="20"/>
        </w:rPr>
      </w:pPr>
      <w:r w:rsidRPr="00A61A13">
        <w:rPr>
          <w:rFonts w:ascii="Arial" w:hAnsi="Arial" w:cs="Arial"/>
          <w:b/>
          <w:color w:val="000000" w:themeColor="text1"/>
          <w:sz w:val="20"/>
          <w:szCs w:val="20"/>
        </w:rPr>
        <w:t xml:space="preserve">ANTECEDENTES: </w:t>
      </w:r>
    </w:p>
    <w:p w:rsidR="003B384E" w:rsidRPr="00442AEB" w:rsidRDefault="003B384E" w:rsidP="003B384E">
      <w:pPr>
        <w:numPr>
          <w:ilvl w:val="0"/>
          <w:numId w:val="7"/>
        </w:numPr>
        <w:autoSpaceDE w:val="0"/>
        <w:autoSpaceDN w:val="0"/>
        <w:adjustRightInd w:val="0"/>
        <w:spacing w:after="0"/>
        <w:contextualSpacing/>
        <w:jc w:val="both"/>
        <w:rPr>
          <w:rFonts w:ascii="Arial" w:hAnsi="Arial" w:cs="Arial"/>
          <w:sz w:val="20"/>
          <w:szCs w:val="20"/>
        </w:rPr>
      </w:pPr>
      <w:r w:rsidRPr="00A61A13">
        <w:rPr>
          <w:rFonts w:ascii="Arial" w:hAnsi="Arial" w:cs="Arial"/>
          <w:sz w:val="20"/>
          <w:szCs w:val="20"/>
        </w:rPr>
        <w:t>Que en fecha 23 de octubre del presente año, se recibe  Solicitud de Nulidad de Pleno Derecho,  de parte del Licenciado José Adán Lemus Valle, Apoderado de Banco Atlántida de El salvador, Sociedad Anónima  que puede abreviarse Banco Atlántida El Salvador S. A., en el cual manifiesta que su representada fue notificada en fecha 21 de mayo del 2019 el siguiente acto administrativo de determinación de tributos emitido por  el encargado de empresas y el jefe de catastro Tributario, ambos de esta municipalidad, el cual está contenido en esta parte reservada a la municipalidad del documento Declaración de impuesto municipal de conformidad con este acto administrativo, se resolvió que mi mandante deberá pagar mensualmente a partir del mes de enero a diciembre de 2019 la cantidad de $1,189.97, en concepto de impuestos por actividad económica y 5% de fiestas patronales. A) Admita el presente Escrito, b) Me tenga por parte en calidad que comparezco y c) Declare la nulidad absoluta del acto administrativo que ahora impugnamos y en consecuencia revoque el mismo, de conformidad a la jurisprudencia de la SCA y a los artículos 36 letras a) y b) 118, 119 de la LPA.</w:t>
      </w:r>
    </w:p>
    <w:p w:rsidR="003B384E" w:rsidRPr="00A61A13" w:rsidRDefault="003B384E" w:rsidP="003B384E">
      <w:pPr>
        <w:autoSpaceDE w:val="0"/>
        <w:autoSpaceDN w:val="0"/>
        <w:adjustRightInd w:val="0"/>
        <w:spacing w:after="0"/>
        <w:ind w:left="862"/>
        <w:contextualSpacing/>
        <w:jc w:val="both"/>
        <w:rPr>
          <w:rFonts w:ascii="Arial" w:hAnsi="Arial" w:cs="Arial"/>
          <w:sz w:val="20"/>
          <w:szCs w:val="20"/>
        </w:rPr>
      </w:pPr>
    </w:p>
    <w:p w:rsidR="003B384E" w:rsidRPr="00A61A13" w:rsidRDefault="003B384E" w:rsidP="003B384E">
      <w:pPr>
        <w:autoSpaceDE w:val="0"/>
        <w:autoSpaceDN w:val="0"/>
        <w:adjustRightInd w:val="0"/>
        <w:spacing w:after="0"/>
        <w:jc w:val="both"/>
        <w:rPr>
          <w:rFonts w:ascii="Arial" w:hAnsi="Arial" w:cs="Arial"/>
          <w:b/>
          <w:sz w:val="20"/>
          <w:szCs w:val="20"/>
        </w:rPr>
      </w:pPr>
      <w:r w:rsidRPr="00A61A13">
        <w:rPr>
          <w:rFonts w:ascii="Arial" w:hAnsi="Arial" w:cs="Arial"/>
          <w:b/>
          <w:sz w:val="20"/>
          <w:szCs w:val="20"/>
        </w:rPr>
        <w:t xml:space="preserve">CONSIDERANDOS: </w:t>
      </w:r>
    </w:p>
    <w:p w:rsidR="003B384E" w:rsidRPr="00A61A13" w:rsidRDefault="003B384E" w:rsidP="003B384E">
      <w:pPr>
        <w:autoSpaceDE w:val="0"/>
        <w:autoSpaceDN w:val="0"/>
        <w:adjustRightInd w:val="0"/>
        <w:spacing w:after="0"/>
        <w:ind w:left="862"/>
        <w:jc w:val="both"/>
        <w:rPr>
          <w:rFonts w:ascii="Arial" w:hAnsi="Arial" w:cs="Arial"/>
          <w:color w:val="000000" w:themeColor="text1"/>
          <w:sz w:val="20"/>
          <w:szCs w:val="20"/>
        </w:rPr>
      </w:pPr>
    </w:p>
    <w:p w:rsidR="003B384E" w:rsidRPr="00A61A13" w:rsidRDefault="003B384E" w:rsidP="003B384E">
      <w:pPr>
        <w:numPr>
          <w:ilvl w:val="0"/>
          <w:numId w:val="8"/>
        </w:numPr>
        <w:autoSpaceDE w:val="0"/>
        <w:autoSpaceDN w:val="0"/>
        <w:adjustRightInd w:val="0"/>
        <w:spacing w:after="0"/>
        <w:ind w:left="851"/>
        <w:contextualSpacing/>
        <w:jc w:val="both"/>
        <w:rPr>
          <w:rFonts w:ascii="Arial" w:hAnsi="Arial" w:cs="Arial"/>
          <w:color w:val="000000" w:themeColor="text1"/>
          <w:sz w:val="20"/>
          <w:szCs w:val="20"/>
        </w:rPr>
      </w:pPr>
      <w:r w:rsidRPr="00A61A13">
        <w:rPr>
          <w:rFonts w:ascii="Arial" w:hAnsi="Arial" w:cs="Arial"/>
          <w:color w:val="000000" w:themeColor="text1"/>
          <w:sz w:val="20"/>
          <w:szCs w:val="20"/>
        </w:rPr>
        <w:t>El art.11 de la Constitución de la Republica de El Salvador, el cual establece que ninguna persona puede ser privada del derecho de la vida, a la libertad, a la propiedad y posesión, ni de cualquier otro de sus derechos sin ser previamente oída y vencida en juicio con arreglo a las leyes; ni puede ser enjuiciado dos veces por la misma causa.</w:t>
      </w:r>
    </w:p>
    <w:p w:rsidR="003B384E" w:rsidRPr="00A61A13" w:rsidRDefault="003B384E" w:rsidP="003B384E">
      <w:pPr>
        <w:autoSpaceDE w:val="0"/>
        <w:autoSpaceDN w:val="0"/>
        <w:adjustRightInd w:val="0"/>
        <w:spacing w:after="0"/>
        <w:ind w:left="851"/>
        <w:contextualSpacing/>
        <w:jc w:val="both"/>
        <w:rPr>
          <w:rFonts w:ascii="Arial" w:hAnsi="Arial" w:cs="Arial"/>
          <w:color w:val="000000" w:themeColor="text1"/>
          <w:sz w:val="20"/>
          <w:szCs w:val="20"/>
        </w:rPr>
      </w:pPr>
      <w:r w:rsidRPr="00A61A13">
        <w:rPr>
          <w:rFonts w:ascii="Arial" w:hAnsi="Arial" w:cs="Arial"/>
          <w:color w:val="000000" w:themeColor="text1"/>
          <w:sz w:val="20"/>
          <w:szCs w:val="20"/>
        </w:rPr>
        <w:t>“La persona tiene derecho de Habeas Corpus cuando cualquier individuo o autoridad restrinja ilegal o arbitrariamente su libertada. También  procederá el habeas corpus cuando cualquier autoridad atente contra la dignidad o integridad física, psíquica o moral de las personas detenidas.</w:t>
      </w:r>
    </w:p>
    <w:p w:rsidR="003B384E" w:rsidRPr="00A61A13" w:rsidRDefault="003B384E" w:rsidP="003B384E">
      <w:pPr>
        <w:autoSpaceDE w:val="0"/>
        <w:autoSpaceDN w:val="0"/>
        <w:adjustRightInd w:val="0"/>
        <w:spacing w:after="0"/>
        <w:ind w:left="851"/>
        <w:contextualSpacing/>
        <w:jc w:val="both"/>
        <w:rPr>
          <w:rFonts w:ascii="Arial" w:hAnsi="Arial" w:cs="Arial"/>
          <w:color w:val="000000" w:themeColor="text1"/>
          <w:sz w:val="20"/>
          <w:szCs w:val="20"/>
        </w:rPr>
      </w:pPr>
    </w:p>
    <w:p w:rsidR="003B384E" w:rsidRPr="00A61A13" w:rsidRDefault="003B384E" w:rsidP="003B384E">
      <w:pPr>
        <w:numPr>
          <w:ilvl w:val="0"/>
          <w:numId w:val="8"/>
        </w:numPr>
        <w:autoSpaceDE w:val="0"/>
        <w:autoSpaceDN w:val="0"/>
        <w:adjustRightInd w:val="0"/>
        <w:spacing w:after="0"/>
        <w:ind w:left="851"/>
        <w:contextualSpacing/>
        <w:jc w:val="both"/>
        <w:rPr>
          <w:rFonts w:ascii="Arial" w:hAnsi="Arial" w:cs="Arial"/>
          <w:color w:val="000000" w:themeColor="text1"/>
          <w:sz w:val="20"/>
          <w:szCs w:val="20"/>
        </w:rPr>
      </w:pPr>
      <w:r w:rsidRPr="00A61A13">
        <w:rPr>
          <w:rFonts w:ascii="Arial" w:hAnsi="Arial" w:cs="Arial"/>
          <w:color w:val="000000" w:themeColor="text1"/>
          <w:sz w:val="20"/>
          <w:szCs w:val="20"/>
        </w:rPr>
        <w:t>El Art. 12 de la Constitución de la Republica de El Salvador, el cual establece que toda persona a quien se impute un delito, se presumirá inocente mientras no se pruebe su culpabilidad conforme a la ley y en juicio público, en el que se aseguren todas las garantías necesarias para su defensa.</w:t>
      </w:r>
    </w:p>
    <w:p w:rsidR="003B384E" w:rsidRPr="00A61A13" w:rsidRDefault="003B384E" w:rsidP="003B384E">
      <w:pPr>
        <w:autoSpaceDE w:val="0"/>
        <w:autoSpaceDN w:val="0"/>
        <w:adjustRightInd w:val="0"/>
        <w:spacing w:after="0"/>
        <w:ind w:left="851"/>
        <w:contextualSpacing/>
        <w:jc w:val="both"/>
        <w:rPr>
          <w:rFonts w:ascii="Arial" w:hAnsi="Arial" w:cs="Arial"/>
          <w:color w:val="000000" w:themeColor="text1"/>
          <w:sz w:val="20"/>
          <w:szCs w:val="20"/>
        </w:rPr>
      </w:pPr>
      <w:r w:rsidRPr="00A61A13">
        <w:rPr>
          <w:rFonts w:ascii="Arial" w:hAnsi="Arial" w:cs="Arial"/>
          <w:color w:val="000000" w:themeColor="text1"/>
          <w:sz w:val="20"/>
          <w:szCs w:val="20"/>
        </w:rPr>
        <w:t xml:space="preserve">La persona detenida debe ser informada de manera inmediata y comprensible, de sus derechos y de las razones de su detención, no pudiendo ser obligada a declarar. Se garantiza al detenido la asistencia de defensor en las diligencias de </w:t>
      </w:r>
      <w:proofErr w:type="gramStart"/>
      <w:r w:rsidRPr="00A61A13">
        <w:rPr>
          <w:rFonts w:ascii="Arial" w:hAnsi="Arial" w:cs="Arial"/>
          <w:color w:val="000000" w:themeColor="text1"/>
          <w:sz w:val="20"/>
          <w:szCs w:val="20"/>
        </w:rPr>
        <w:t>las</w:t>
      </w:r>
      <w:proofErr w:type="gramEnd"/>
      <w:r w:rsidRPr="00A61A13">
        <w:rPr>
          <w:rFonts w:ascii="Arial" w:hAnsi="Arial" w:cs="Arial"/>
          <w:color w:val="000000" w:themeColor="text1"/>
          <w:sz w:val="20"/>
          <w:szCs w:val="20"/>
        </w:rPr>
        <w:t xml:space="preserve"> órganos auxiliares de la administración de Justicia y en los procesos judiciales, en los términos que la ley establezca.</w:t>
      </w:r>
    </w:p>
    <w:p w:rsidR="003B384E" w:rsidRPr="00A61A13" w:rsidRDefault="003B384E" w:rsidP="003B384E">
      <w:pPr>
        <w:autoSpaceDE w:val="0"/>
        <w:autoSpaceDN w:val="0"/>
        <w:adjustRightInd w:val="0"/>
        <w:spacing w:after="0"/>
        <w:ind w:left="851"/>
        <w:contextualSpacing/>
        <w:jc w:val="both"/>
        <w:rPr>
          <w:rFonts w:ascii="Arial" w:hAnsi="Arial" w:cs="Arial"/>
          <w:color w:val="000000" w:themeColor="text1"/>
          <w:sz w:val="20"/>
          <w:szCs w:val="20"/>
        </w:rPr>
      </w:pPr>
      <w:r w:rsidRPr="00A61A13">
        <w:rPr>
          <w:rFonts w:ascii="Arial" w:hAnsi="Arial" w:cs="Arial"/>
          <w:color w:val="000000" w:themeColor="text1"/>
          <w:sz w:val="20"/>
          <w:szCs w:val="20"/>
        </w:rPr>
        <w:t>Las declaraciones que se obtengan sin voluntad de la persona carecen de valor; quien así las obtuviere y empleare incurrirá  en responsabilidad penal.</w:t>
      </w:r>
    </w:p>
    <w:p w:rsidR="003B384E" w:rsidRPr="00A61A13" w:rsidRDefault="003B384E" w:rsidP="003B384E">
      <w:pPr>
        <w:tabs>
          <w:tab w:val="left" w:pos="5693"/>
        </w:tabs>
        <w:autoSpaceDE w:val="0"/>
        <w:autoSpaceDN w:val="0"/>
        <w:adjustRightInd w:val="0"/>
        <w:spacing w:after="0"/>
        <w:ind w:left="851"/>
        <w:contextualSpacing/>
        <w:jc w:val="both"/>
        <w:rPr>
          <w:rFonts w:ascii="Arial" w:hAnsi="Arial" w:cs="Arial"/>
          <w:color w:val="000000" w:themeColor="text1"/>
          <w:sz w:val="20"/>
          <w:szCs w:val="20"/>
        </w:rPr>
      </w:pPr>
      <w:r w:rsidRPr="00A61A13">
        <w:rPr>
          <w:rFonts w:ascii="Arial" w:hAnsi="Arial" w:cs="Arial"/>
          <w:color w:val="000000" w:themeColor="text1"/>
          <w:sz w:val="20"/>
          <w:szCs w:val="20"/>
        </w:rPr>
        <w:tab/>
      </w:r>
    </w:p>
    <w:p w:rsidR="003B384E" w:rsidRPr="00A61A13" w:rsidRDefault="003B384E" w:rsidP="003B384E">
      <w:pPr>
        <w:numPr>
          <w:ilvl w:val="0"/>
          <w:numId w:val="8"/>
        </w:numPr>
        <w:autoSpaceDE w:val="0"/>
        <w:autoSpaceDN w:val="0"/>
        <w:adjustRightInd w:val="0"/>
        <w:spacing w:after="0"/>
        <w:ind w:left="851"/>
        <w:contextualSpacing/>
        <w:jc w:val="both"/>
        <w:rPr>
          <w:rFonts w:ascii="Arial" w:hAnsi="Arial" w:cs="Arial"/>
          <w:color w:val="000000" w:themeColor="text1"/>
          <w:sz w:val="20"/>
          <w:szCs w:val="20"/>
        </w:rPr>
      </w:pPr>
      <w:r w:rsidRPr="00A61A13">
        <w:rPr>
          <w:rFonts w:ascii="Arial" w:hAnsi="Arial" w:cs="Arial"/>
          <w:color w:val="000000" w:themeColor="text1"/>
          <w:sz w:val="20"/>
          <w:szCs w:val="20"/>
        </w:rPr>
        <w:t xml:space="preserve">Art. 36 de la Ley de Procedimientos Administrativos, el cual establece que los actos administrativos incurrirán en nulidad absoluta o de pleno derecho en su literal b) se </w:t>
      </w:r>
      <w:r w:rsidRPr="00A61A13">
        <w:rPr>
          <w:rFonts w:ascii="Arial" w:hAnsi="Arial" w:cs="Arial"/>
          <w:color w:val="000000" w:themeColor="text1"/>
          <w:sz w:val="20"/>
          <w:szCs w:val="20"/>
        </w:rPr>
        <w:lastRenderedPageBreak/>
        <w:t>dicten prescindiendo absolutamente del procedimiento legalmente establecido; se utilice uno distinto al fijado por la Ley, o se adopten en ausencia de fases esenciales del procedimiento previsto o de  aquella que garantizan el derecho a la defensa de los interesados.</w:t>
      </w:r>
    </w:p>
    <w:p w:rsidR="003B384E" w:rsidRPr="00A61A13" w:rsidRDefault="003B384E" w:rsidP="003B384E">
      <w:pPr>
        <w:autoSpaceDE w:val="0"/>
        <w:autoSpaceDN w:val="0"/>
        <w:adjustRightInd w:val="0"/>
        <w:spacing w:after="0"/>
        <w:ind w:left="851"/>
        <w:contextualSpacing/>
        <w:jc w:val="both"/>
        <w:rPr>
          <w:rFonts w:ascii="Arial" w:hAnsi="Arial" w:cs="Arial"/>
          <w:color w:val="000000" w:themeColor="text1"/>
          <w:sz w:val="20"/>
          <w:szCs w:val="20"/>
        </w:rPr>
      </w:pPr>
    </w:p>
    <w:p w:rsidR="003B384E" w:rsidRPr="00A61A13" w:rsidRDefault="003B384E" w:rsidP="003B384E">
      <w:pPr>
        <w:numPr>
          <w:ilvl w:val="0"/>
          <w:numId w:val="8"/>
        </w:numPr>
        <w:tabs>
          <w:tab w:val="left" w:pos="3520"/>
        </w:tabs>
        <w:autoSpaceDE w:val="0"/>
        <w:autoSpaceDN w:val="0"/>
        <w:adjustRightInd w:val="0"/>
        <w:spacing w:after="0"/>
        <w:contextualSpacing/>
        <w:jc w:val="both"/>
        <w:rPr>
          <w:rFonts w:cstheme="minorHAnsi"/>
          <w:sz w:val="24"/>
          <w:szCs w:val="24"/>
        </w:rPr>
      </w:pPr>
      <w:r w:rsidRPr="00A61A13">
        <w:rPr>
          <w:rFonts w:ascii="Arial" w:hAnsi="Arial" w:cs="Arial"/>
          <w:sz w:val="20"/>
          <w:szCs w:val="20"/>
        </w:rPr>
        <w:t>El artículo 37 de la Ley de Procedimientos Administrativos, se consideran relativamente nulos los actos administrativos que incurrirán en cualquier infracción del ordenamiento jurídico que no esté calificada como nulidad absoluta o de pleno derecho</w:t>
      </w:r>
      <w:r w:rsidRPr="00A61A13">
        <w:rPr>
          <w:rFonts w:cstheme="minorHAnsi"/>
          <w:sz w:val="24"/>
          <w:szCs w:val="24"/>
        </w:rPr>
        <w:t>.</w:t>
      </w:r>
    </w:p>
    <w:p w:rsidR="003B384E" w:rsidRPr="00A61A13" w:rsidRDefault="003B384E" w:rsidP="003B384E">
      <w:pPr>
        <w:autoSpaceDE w:val="0"/>
        <w:autoSpaceDN w:val="0"/>
        <w:adjustRightInd w:val="0"/>
        <w:spacing w:after="0"/>
        <w:ind w:left="851"/>
        <w:contextualSpacing/>
        <w:jc w:val="both"/>
        <w:rPr>
          <w:rFonts w:ascii="Arial" w:hAnsi="Arial" w:cs="Arial"/>
          <w:color w:val="000000" w:themeColor="text1"/>
          <w:sz w:val="20"/>
          <w:szCs w:val="20"/>
        </w:rPr>
      </w:pPr>
    </w:p>
    <w:p w:rsidR="003B384E" w:rsidRPr="00A61A13" w:rsidRDefault="003B384E" w:rsidP="003B384E">
      <w:pPr>
        <w:numPr>
          <w:ilvl w:val="0"/>
          <w:numId w:val="8"/>
        </w:numPr>
        <w:autoSpaceDE w:val="0"/>
        <w:autoSpaceDN w:val="0"/>
        <w:adjustRightInd w:val="0"/>
        <w:spacing w:after="0"/>
        <w:ind w:left="851"/>
        <w:contextualSpacing/>
        <w:jc w:val="both"/>
        <w:rPr>
          <w:rFonts w:ascii="Arial" w:hAnsi="Arial" w:cs="Arial"/>
          <w:color w:val="000000" w:themeColor="text1"/>
          <w:sz w:val="20"/>
          <w:szCs w:val="20"/>
        </w:rPr>
      </w:pPr>
      <w:r w:rsidRPr="00A61A13">
        <w:rPr>
          <w:rFonts w:ascii="Arial" w:hAnsi="Arial" w:cs="Arial"/>
          <w:color w:val="000000" w:themeColor="text1"/>
          <w:sz w:val="20"/>
          <w:szCs w:val="20"/>
        </w:rPr>
        <w:t>Art. 118 de la Ley de Procedimientos Administrativos, establece que la Administración pública, en cualquier momento, por iniciativa propia o instancia de  interesado, podrá en la vía administrativa declarar la nulidad de los actos favorables que hayan puesto fin a la vía administrativa o que no haya sido recurridos en plazo, cuando adolezcan de un vicio calificado como nulidad absoluta o de pleno derecho, en los términos establecidos por esta ley. También podrá la Administración declarar, pero únicamente de oficio, la nulidad de la normas administrativas en los supuestos establecidos en esta Ley. En este caso, subsistirán los actos administrativos dictados en aplicación de la norma que se declare nula</w:t>
      </w:r>
    </w:p>
    <w:p w:rsidR="003B384E" w:rsidRPr="00A61A13" w:rsidRDefault="003B384E" w:rsidP="003B384E">
      <w:pPr>
        <w:autoSpaceDE w:val="0"/>
        <w:autoSpaceDN w:val="0"/>
        <w:adjustRightInd w:val="0"/>
        <w:spacing w:after="0"/>
        <w:ind w:left="851"/>
        <w:contextualSpacing/>
        <w:jc w:val="both"/>
        <w:rPr>
          <w:rFonts w:ascii="Arial" w:hAnsi="Arial" w:cs="Arial"/>
          <w:color w:val="000000" w:themeColor="text1"/>
          <w:sz w:val="20"/>
          <w:szCs w:val="20"/>
        </w:rPr>
      </w:pPr>
      <w:r w:rsidRPr="00A61A13">
        <w:rPr>
          <w:rFonts w:ascii="Arial" w:hAnsi="Arial" w:cs="Arial"/>
          <w:color w:val="000000" w:themeColor="text1"/>
          <w:sz w:val="20"/>
          <w:szCs w:val="20"/>
        </w:rPr>
        <w:t>La declaratoria de nulidad regulada en esta disposición, solo podrá  decretarse previo dictamen favorable de la autoridad u órgano e máxima jerarquía. Tratándose de actos administrativos y normas dictadas por el Órgano Judicial, el órgano legislativo o los municipios, esta competencia corresponderá a la corte plena, la junta directiva y el Consejo Municipal respectivamente.</w:t>
      </w:r>
    </w:p>
    <w:p w:rsidR="003B384E" w:rsidRPr="00A61A13" w:rsidRDefault="003B384E" w:rsidP="003B384E">
      <w:pPr>
        <w:autoSpaceDE w:val="0"/>
        <w:autoSpaceDN w:val="0"/>
        <w:adjustRightInd w:val="0"/>
        <w:spacing w:after="0"/>
        <w:ind w:left="851"/>
        <w:contextualSpacing/>
        <w:jc w:val="both"/>
        <w:rPr>
          <w:rFonts w:ascii="Arial" w:hAnsi="Arial" w:cs="Arial"/>
          <w:color w:val="000000" w:themeColor="text1"/>
          <w:sz w:val="20"/>
          <w:szCs w:val="20"/>
        </w:rPr>
      </w:pPr>
      <w:r w:rsidRPr="00A61A13">
        <w:rPr>
          <w:rFonts w:ascii="Arial" w:hAnsi="Arial" w:cs="Arial"/>
          <w:color w:val="000000" w:themeColor="text1"/>
          <w:sz w:val="20"/>
          <w:szCs w:val="20"/>
        </w:rPr>
        <w:t>Si el acto o la norma cuya revisión interesa, hubiese sido dictado por el superior jerárquico, no será necesario recabar este dictamen.</w:t>
      </w:r>
    </w:p>
    <w:p w:rsidR="003B384E" w:rsidRPr="00A61A13" w:rsidRDefault="003B384E" w:rsidP="003B384E">
      <w:pPr>
        <w:autoSpaceDE w:val="0"/>
        <w:autoSpaceDN w:val="0"/>
        <w:adjustRightInd w:val="0"/>
        <w:spacing w:after="0"/>
        <w:jc w:val="both"/>
        <w:rPr>
          <w:rFonts w:ascii="Arial" w:hAnsi="Arial" w:cs="Arial"/>
          <w:color w:val="000000" w:themeColor="text1"/>
          <w:sz w:val="20"/>
          <w:szCs w:val="20"/>
        </w:rPr>
      </w:pPr>
    </w:p>
    <w:p w:rsidR="003B384E" w:rsidRPr="00A61A13" w:rsidRDefault="003B384E" w:rsidP="003B384E">
      <w:pPr>
        <w:numPr>
          <w:ilvl w:val="0"/>
          <w:numId w:val="8"/>
        </w:numPr>
        <w:autoSpaceDE w:val="0"/>
        <w:autoSpaceDN w:val="0"/>
        <w:adjustRightInd w:val="0"/>
        <w:spacing w:after="0"/>
        <w:contextualSpacing/>
        <w:jc w:val="both"/>
        <w:rPr>
          <w:rFonts w:ascii="Arial" w:hAnsi="Arial" w:cs="Arial"/>
          <w:sz w:val="20"/>
          <w:szCs w:val="20"/>
          <w:lang w:val="es-SV"/>
        </w:rPr>
      </w:pPr>
      <w:r w:rsidRPr="00A61A13">
        <w:rPr>
          <w:rFonts w:ascii="Arial" w:hAnsi="Arial" w:cs="Arial"/>
          <w:color w:val="000000" w:themeColor="text1"/>
          <w:sz w:val="20"/>
          <w:szCs w:val="20"/>
        </w:rPr>
        <w:t>El Art.119 de la Ley de Procedimientos Administrativos, este establece que el procedimiento para la revisión de un acto o una norma que adolezca de un vicio  de nulidad absoluta, será el siguiente: en su inciso primero 1. La competencia para tramitar y resolver corresponderá al órgano de máxima jerarquía dentro de la institución en la que se ha producido el acto o la norma que se pretende revocar o aquel que determine la normativa especial.</w:t>
      </w:r>
    </w:p>
    <w:p w:rsidR="003B384E" w:rsidRPr="00A61A13" w:rsidRDefault="003B384E" w:rsidP="003B384E">
      <w:pPr>
        <w:autoSpaceDE w:val="0"/>
        <w:autoSpaceDN w:val="0"/>
        <w:adjustRightInd w:val="0"/>
        <w:spacing w:after="0"/>
        <w:ind w:left="864"/>
        <w:contextualSpacing/>
        <w:jc w:val="both"/>
        <w:rPr>
          <w:rFonts w:ascii="Arial" w:hAnsi="Arial" w:cs="Arial"/>
          <w:sz w:val="20"/>
          <w:szCs w:val="20"/>
          <w:lang w:val="es-SV"/>
        </w:rPr>
      </w:pPr>
    </w:p>
    <w:p w:rsidR="003B384E" w:rsidRPr="00A61A13" w:rsidRDefault="003B384E" w:rsidP="003B384E">
      <w:pPr>
        <w:numPr>
          <w:ilvl w:val="0"/>
          <w:numId w:val="8"/>
        </w:numPr>
        <w:autoSpaceDE w:val="0"/>
        <w:autoSpaceDN w:val="0"/>
        <w:adjustRightInd w:val="0"/>
        <w:spacing w:after="0"/>
        <w:contextualSpacing/>
        <w:jc w:val="both"/>
        <w:rPr>
          <w:rFonts w:ascii="Arial" w:hAnsi="Arial" w:cs="Arial"/>
          <w:sz w:val="20"/>
          <w:szCs w:val="20"/>
          <w:lang w:val="es-SV"/>
        </w:rPr>
      </w:pPr>
      <w:r w:rsidRPr="00A61A13">
        <w:rPr>
          <w:rFonts w:ascii="Arial" w:hAnsi="Arial" w:cs="Arial"/>
          <w:sz w:val="20"/>
          <w:szCs w:val="20"/>
          <w:lang w:val="es-SV"/>
        </w:rPr>
        <w:t>Art. 72 de la Ley General Tributaria, establece que la determinación, aplicación, verificación, control y recaudación de los tributos municipales, conforman las funciones básicas de la Administración Tributaria, las cuales serán ejercidas por los concejos Municipales, alcaldes Municipales y sus organismos dependientes, a quienes competerá la aplicación de esta Ley, las Leyes y ordenanzas de creación de tributos municipales, las disposiciones reglamentarias y ordenanzas municipales atingentes.</w:t>
      </w:r>
    </w:p>
    <w:p w:rsidR="003B384E" w:rsidRPr="00A61A13" w:rsidRDefault="003B384E" w:rsidP="003B384E">
      <w:pPr>
        <w:ind w:left="720"/>
        <w:contextualSpacing/>
        <w:rPr>
          <w:rFonts w:ascii="Arial" w:hAnsi="Arial" w:cs="Arial"/>
          <w:sz w:val="20"/>
          <w:szCs w:val="20"/>
          <w:lang w:val="es-SV"/>
        </w:rPr>
      </w:pPr>
    </w:p>
    <w:p w:rsidR="003B384E" w:rsidRPr="00A61A13" w:rsidRDefault="003B384E" w:rsidP="003B384E">
      <w:pPr>
        <w:numPr>
          <w:ilvl w:val="0"/>
          <w:numId w:val="8"/>
        </w:numPr>
        <w:autoSpaceDE w:val="0"/>
        <w:autoSpaceDN w:val="0"/>
        <w:adjustRightInd w:val="0"/>
        <w:spacing w:after="0"/>
        <w:contextualSpacing/>
        <w:jc w:val="both"/>
        <w:rPr>
          <w:rFonts w:ascii="Arial" w:hAnsi="Arial" w:cs="Arial"/>
          <w:sz w:val="20"/>
          <w:szCs w:val="20"/>
          <w:lang w:val="es-SV"/>
        </w:rPr>
      </w:pPr>
      <w:r w:rsidRPr="00A61A13">
        <w:rPr>
          <w:rFonts w:ascii="Arial" w:hAnsi="Arial" w:cs="Arial"/>
          <w:sz w:val="20"/>
          <w:szCs w:val="20"/>
          <w:lang w:val="es-SV"/>
        </w:rPr>
        <w:t>Art. 74 de la Ley General Tributaria, establece los funcionarios de la Administración tributaria municipal, previo acuerdo del Concejo podrán a autorizar a otros funcionarios o empleados dependientes de ellos para resolver sobre determinadas materias o hacer uso de las atribuciones que esta ley o leyes y ordenanza de creación de tributos municipales les concedan.</w:t>
      </w:r>
    </w:p>
    <w:p w:rsidR="003B384E" w:rsidRPr="00A61A13" w:rsidRDefault="003B384E" w:rsidP="003B384E">
      <w:pPr>
        <w:ind w:left="720"/>
        <w:contextualSpacing/>
        <w:rPr>
          <w:rFonts w:ascii="Arial" w:hAnsi="Arial" w:cs="Arial"/>
          <w:sz w:val="20"/>
          <w:szCs w:val="20"/>
          <w:lang w:val="es-SV"/>
        </w:rPr>
      </w:pPr>
    </w:p>
    <w:p w:rsidR="003B384E" w:rsidRPr="00A61A13" w:rsidRDefault="003B384E" w:rsidP="003B384E">
      <w:pPr>
        <w:numPr>
          <w:ilvl w:val="0"/>
          <w:numId w:val="8"/>
        </w:numPr>
        <w:autoSpaceDE w:val="0"/>
        <w:autoSpaceDN w:val="0"/>
        <w:adjustRightInd w:val="0"/>
        <w:spacing w:after="0"/>
        <w:ind w:left="851"/>
        <w:contextualSpacing/>
        <w:jc w:val="both"/>
        <w:rPr>
          <w:rFonts w:ascii="Arial" w:hAnsi="Arial" w:cs="Arial"/>
          <w:color w:val="000000" w:themeColor="text1"/>
          <w:sz w:val="20"/>
          <w:szCs w:val="20"/>
        </w:rPr>
      </w:pPr>
      <w:r w:rsidRPr="00A61A13">
        <w:rPr>
          <w:rFonts w:ascii="Arial" w:hAnsi="Arial" w:cs="Arial"/>
          <w:sz w:val="20"/>
          <w:szCs w:val="20"/>
          <w:lang w:val="es-SV"/>
        </w:rPr>
        <w:t xml:space="preserve">Art.  82 de la Ley General Tributaria, establece que la Administración Tributaria municipal tendrá las facultades de control, inspección,  verificación e investigación o contribuyentes o responsables a fin de que unos y otros cumplan con las obligaciones establecidas en esta Ley, así como leyes y ordenanzas de creación de tributos municipales, sus reglamentos y normas de aplicación. El procedimiento para la realización del control, inspección, verificación, e investigación  es el conjunto de </w:t>
      </w:r>
      <w:r w:rsidRPr="00A61A13">
        <w:rPr>
          <w:rFonts w:ascii="Arial" w:hAnsi="Arial" w:cs="Arial"/>
          <w:sz w:val="20"/>
          <w:szCs w:val="20"/>
          <w:lang w:val="es-SV"/>
        </w:rPr>
        <w:lastRenderedPageBreak/>
        <w:t>actuaciones que la administración tributaria municipal realiza con el propósito de establecer el cumplimiento o el incumplimiento de las obligaciones tributarias municipales para determinar la auténtica situación tributaria de los sujetos pasivos, independientemente si han prestado o no su correspondiente declaración tributaria. Dicho procedimiento inicia con la notificación de la orden de control, inspección verificación e investigación, firmada por el funcionario competente , la cual se denomina auto de designación de auditor en el que se indica entre otras cosas, la identidad del sujeto pasivo, los periodos o ejercicios, impuestos y obligaciones a controlar, verificar, inspeccionar e investigar así como el nombre del autor o auditores que realiza ese cometido y finaliza con la emisión del correspondiente informe de auditoría por parte del auditor o autores designados al caso, el cual deberá ser debidamente notificado al sujeto pasivo y servirá de base para iniciar el procedimiento establecido en el artículo 106 de la presente Ley.</w:t>
      </w:r>
    </w:p>
    <w:p w:rsidR="003B384E" w:rsidRPr="00A61A13" w:rsidRDefault="003B384E" w:rsidP="003B384E">
      <w:pPr>
        <w:autoSpaceDE w:val="0"/>
        <w:autoSpaceDN w:val="0"/>
        <w:adjustRightInd w:val="0"/>
        <w:spacing w:after="0"/>
        <w:ind w:left="851"/>
        <w:contextualSpacing/>
        <w:jc w:val="both"/>
        <w:rPr>
          <w:rFonts w:ascii="Arial" w:hAnsi="Arial" w:cs="Arial"/>
          <w:color w:val="000000" w:themeColor="text1"/>
          <w:sz w:val="20"/>
          <w:szCs w:val="20"/>
        </w:rPr>
      </w:pPr>
    </w:p>
    <w:p w:rsidR="003B384E" w:rsidRPr="00A61A13" w:rsidRDefault="003B384E" w:rsidP="003B384E">
      <w:pPr>
        <w:numPr>
          <w:ilvl w:val="0"/>
          <w:numId w:val="8"/>
        </w:numPr>
        <w:tabs>
          <w:tab w:val="left" w:pos="3520"/>
        </w:tabs>
        <w:autoSpaceDE w:val="0"/>
        <w:autoSpaceDN w:val="0"/>
        <w:adjustRightInd w:val="0"/>
        <w:spacing w:after="0"/>
        <w:contextualSpacing/>
        <w:jc w:val="both"/>
        <w:rPr>
          <w:rFonts w:ascii="Arial" w:hAnsi="Arial" w:cs="Arial"/>
          <w:sz w:val="20"/>
          <w:szCs w:val="20"/>
          <w:lang w:val="es-SV"/>
        </w:rPr>
      </w:pPr>
      <w:r w:rsidRPr="00A61A13">
        <w:rPr>
          <w:rFonts w:ascii="Arial" w:hAnsi="Arial" w:cs="Arial"/>
          <w:sz w:val="20"/>
          <w:szCs w:val="20"/>
          <w:lang w:val="es-SV"/>
        </w:rPr>
        <w:t>Art. 100 de la Ley General Tributaria, el cual establece que la determinación de la obligación tributaria municipal es el acto jurídico por medio del cual se declara que se ha producido el hecho generador de un tributo Municipal, se identifica al sujeto pasivo y se calculó su monto o cuantía. L a determinación se rige por la Ley, ordenanza o acuerdo vigente en el momento en que ocurra el hecho generador de la obligación.</w:t>
      </w:r>
    </w:p>
    <w:p w:rsidR="003B384E" w:rsidRPr="00A61A13" w:rsidRDefault="003B384E" w:rsidP="003B384E">
      <w:pPr>
        <w:tabs>
          <w:tab w:val="left" w:pos="3520"/>
        </w:tabs>
        <w:autoSpaceDE w:val="0"/>
        <w:autoSpaceDN w:val="0"/>
        <w:adjustRightInd w:val="0"/>
        <w:spacing w:after="0"/>
        <w:ind w:left="864"/>
        <w:contextualSpacing/>
        <w:jc w:val="both"/>
        <w:rPr>
          <w:rFonts w:ascii="Arial" w:hAnsi="Arial" w:cs="Arial"/>
          <w:sz w:val="20"/>
          <w:szCs w:val="20"/>
          <w:lang w:val="es-SV"/>
        </w:rPr>
      </w:pPr>
    </w:p>
    <w:p w:rsidR="003B384E" w:rsidRPr="00A61A13" w:rsidRDefault="003B384E" w:rsidP="003B384E">
      <w:pPr>
        <w:numPr>
          <w:ilvl w:val="0"/>
          <w:numId w:val="8"/>
        </w:numPr>
        <w:tabs>
          <w:tab w:val="left" w:pos="3520"/>
        </w:tabs>
        <w:autoSpaceDE w:val="0"/>
        <w:autoSpaceDN w:val="0"/>
        <w:adjustRightInd w:val="0"/>
        <w:spacing w:after="0"/>
        <w:contextualSpacing/>
        <w:jc w:val="both"/>
        <w:rPr>
          <w:rFonts w:ascii="Arial" w:hAnsi="Arial" w:cs="Arial"/>
          <w:sz w:val="20"/>
          <w:szCs w:val="20"/>
          <w:lang w:val="es-SV"/>
        </w:rPr>
      </w:pPr>
      <w:r w:rsidRPr="00A61A13">
        <w:rPr>
          <w:rFonts w:ascii="Arial" w:hAnsi="Arial" w:cs="Arial"/>
          <w:sz w:val="20"/>
          <w:szCs w:val="20"/>
          <w:lang w:val="es-SV"/>
        </w:rPr>
        <w:t>Art.105 de la Ley General Tributaria establece que mientras no prescriba la facultad correspondiente, la Administración Tributaria Municipal, procederá a determinar de oficio, la obligación tributaria y tendrá lugar en estos casos: 1. Cuando el contribuyente o responsable  hubiere omitido presentar declaraciones, estando obligado a hacerlo, o hubiera omitido el cumplimiento de la obligación a que se refiere el art. 108 de esta ley. 2. Cuando la Administración Tributaria Municipal tuviera dudas razonables sobre la veracidad o exactitud de las declaraciones presentadas, o no se agregaren a éstos, los documentos  anexos exigidos. 3. Cuando el Contribuyente no llevare contabilidad, estando obligado a ello por esta ley y otro ordenamiento legal o no la exhibiere  al serle requerida o la que llevare no reflejare su capacidad económica  real.</w:t>
      </w:r>
    </w:p>
    <w:p w:rsidR="003B384E" w:rsidRPr="00A61A13" w:rsidRDefault="003B384E" w:rsidP="003B384E">
      <w:pPr>
        <w:tabs>
          <w:tab w:val="left" w:pos="3520"/>
        </w:tabs>
        <w:autoSpaceDE w:val="0"/>
        <w:autoSpaceDN w:val="0"/>
        <w:adjustRightInd w:val="0"/>
        <w:spacing w:after="0"/>
        <w:ind w:left="864"/>
        <w:contextualSpacing/>
        <w:jc w:val="both"/>
        <w:rPr>
          <w:rFonts w:ascii="Arial" w:hAnsi="Arial" w:cs="Arial"/>
          <w:sz w:val="20"/>
          <w:szCs w:val="20"/>
          <w:lang w:val="es-SV"/>
        </w:rPr>
      </w:pPr>
    </w:p>
    <w:p w:rsidR="003B384E" w:rsidRPr="00A61A13" w:rsidRDefault="003B384E" w:rsidP="003B384E">
      <w:pPr>
        <w:numPr>
          <w:ilvl w:val="0"/>
          <w:numId w:val="8"/>
        </w:numPr>
        <w:tabs>
          <w:tab w:val="left" w:pos="3520"/>
        </w:tabs>
        <w:autoSpaceDE w:val="0"/>
        <w:autoSpaceDN w:val="0"/>
        <w:adjustRightInd w:val="0"/>
        <w:spacing w:after="0"/>
        <w:contextualSpacing/>
        <w:jc w:val="both"/>
        <w:rPr>
          <w:rFonts w:ascii="Arial" w:hAnsi="Arial" w:cs="Arial"/>
          <w:sz w:val="20"/>
          <w:szCs w:val="20"/>
          <w:lang w:val="es-SV"/>
        </w:rPr>
      </w:pPr>
      <w:r w:rsidRPr="00A61A13">
        <w:rPr>
          <w:rFonts w:ascii="Arial" w:hAnsi="Arial" w:cs="Arial"/>
          <w:sz w:val="20"/>
          <w:szCs w:val="20"/>
          <w:lang w:val="es-SV"/>
        </w:rPr>
        <w:t xml:space="preserve">Art. 106 de la Ley General Tributaria establece que la determinación de oficio de la obligación tributaria municipal estará sometida al siguiente procedimiento: 1. La administración tributaria municipal notificara y transcribirá al contribuyente, las observaciones o cargos que tuviere en su contra, incluyendo las infracciones que se le imputen; 2. En el término de quince días, que por razones fundadas, puede prorrogarse por un periodo igual, el contribuyente responsable deberá formular y fundamentar sus descargos, cumplir con los requerimientos que se le hicieren y ofrecer las pruebas pertinentes; 3. Recibida la contestación dentro del término señalado, si el contribuyente o el responsable hubiera recibido pruebas, se abrirá a prueba por el termino de quince días. La Administración tributaria municipal podrá de oficio a petición de parte, ordenar la práctica de otras diligencias dentro del plazo que estime apropiado; 4. Si el Contribuyente o responsable no formula su descargo o no cumple con los requerimientos que se le hicieren o no presenta ni ofrece pruebas, dentro del término a que se refiere el ordinal 2ª de este articulo  caducara su derecho a presentarla posteriormente; 5. Si el Contribuyente o responsable manifestare en dicho termino, su conformidad con la observaciones y cargos, la administración tributaria municipal procederá a efectuar el acto de determinación y dejar constancia de la conformidad y el contribuyente, a hacer efectivo el pago; 6.  Al vencer los plazos para la recepción de pruebas, la administración tributaria municipal deberá en un plazo de quince días, determinar la obligación tributaria; cuando el caso fuere de mero derecho, el plazo para determinar dicha obligación, comenzara una vez que el contribuyente o responsable formule su alegato de descargo. Cuando se hubiere comprobado que se ha cometido </w:t>
      </w:r>
      <w:r w:rsidRPr="00A61A13">
        <w:rPr>
          <w:rFonts w:ascii="Arial" w:hAnsi="Arial" w:cs="Arial"/>
          <w:sz w:val="20"/>
          <w:szCs w:val="20"/>
          <w:lang w:val="es-SV"/>
        </w:rPr>
        <w:lastRenderedPageBreak/>
        <w:t>una contravención, la administración tributaria municipal, podrá en el acto de determinación de la obligación tributaria, imponer la sanción que corresponda; 7. La resolución de la Administración tributaria municipal deberá, en un plazo de quince días, determinar la obligación tributaria, deberá llenar los siguientes requisitos: a) lugar y fecha; b) Individualización del organismo o funcionario que resuelve y del contribuyente o responsable; c) Determinación del tributo que se trate y periodo impositivo a que corresponde, si fuere el caso;  d) Calificación de pruebas y descargos; e) Razones y disposiciones legales que fundamenta la determinación f) Especificación de cantidades que correspondan en forma individualizada a tributos y sanciones; g) Orden de emisión del mandamiento de ingreso que corresponda; h) Orden de la notificación de la determinación formulada; i) firma de los funcionarios competentes.</w:t>
      </w:r>
    </w:p>
    <w:p w:rsidR="003B384E" w:rsidRPr="00A61A13" w:rsidRDefault="003B384E" w:rsidP="003B384E">
      <w:pPr>
        <w:autoSpaceDE w:val="0"/>
        <w:autoSpaceDN w:val="0"/>
        <w:adjustRightInd w:val="0"/>
        <w:spacing w:after="0"/>
        <w:jc w:val="both"/>
        <w:rPr>
          <w:rFonts w:ascii="Arial" w:hAnsi="Arial" w:cs="Arial"/>
          <w:color w:val="000000" w:themeColor="text1"/>
          <w:sz w:val="20"/>
          <w:szCs w:val="20"/>
        </w:rPr>
      </w:pPr>
    </w:p>
    <w:p w:rsidR="003B384E" w:rsidRPr="00A61A13" w:rsidRDefault="003B384E" w:rsidP="003B384E">
      <w:pPr>
        <w:jc w:val="both"/>
        <w:rPr>
          <w:rFonts w:ascii="Arial" w:hAnsi="Arial" w:cs="Arial"/>
          <w:sz w:val="20"/>
          <w:szCs w:val="20"/>
        </w:rPr>
      </w:pPr>
      <w:r w:rsidRPr="00A61A13">
        <w:rPr>
          <w:rFonts w:ascii="Arial" w:hAnsi="Arial" w:cs="Arial"/>
          <w:b/>
          <w:sz w:val="20"/>
          <w:szCs w:val="20"/>
        </w:rPr>
        <w:t xml:space="preserve">               CONCLUSIONES:</w:t>
      </w:r>
    </w:p>
    <w:p w:rsidR="003B384E" w:rsidRPr="00A61A13" w:rsidRDefault="003B384E" w:rsidP="003B384E">
      <w:pPr>
        <w:numPr>
          <w:ilvl w:val="0"/>
          <w:numId w:val="6"/>
        </w:numPr>
        <w:ind w:left="851"/>
        <w:contextualSpacing/>
        <w:jc w:val="both"/>
        <w:rPr>
          <w:rFonts w:ascii="Arial" w:hAnsi="Arial" w:cs="Arial"/>
          <w:sz w:val="20"/>
          <w:szCs w:val="20"/>
        </w:rPr>
      </w:pPr>
      <w:r w:rsidRPr="00A61A13">
        <w:rPr>
          <w:rFonts w:ascii="Arial" w:hAnsi="Arial" w:cs="Arial"/>
          <w:sz w:val="20"/>
          <w:szCs w:val="20"/>
        </w:rPr>
        <w:t>Se logró determinar que la Unidad de Catastro, emite un acto administrativo notificando  una resolución en la cual detallan  que se tiene que cancelar por impuestos municipal mensual $ 1,133.30 más el 5% de  fiestas patronales de $56.67, un total de impuestos mensual $ 1,189.97. siendo el caso que Banco Atlántida presento los balances a la unidad de Catastro, por lo que la Unidad antes mencionada procedió a Determinar la Obligación Tributaria conforme a la Ley de Impuestos a la Actividad Económica, en consecuencia dicha determinación no ha sido realizada conforme a Derecho, ya que se utilizó otro cuerpo normativo diferente, donde está regulado la Determinación de Obligación Tributaria.</w:t>
      </w:r>
    </w:p>
    <w:p w:rsidR="003B384E" w:rsidRPr="00A61A13" w:rsidRDefault="003B384E" w:rsidP="003B384E">
      <w:pPr>
        <w:ind w:left="851"/>
        <w:contextualSpacing/>
        <w:jc w:val="both"/>
        <w:rPr>
          <w:rFonts w:ascii="Arial" w:hAnsi="Arial" w:cs="Arial"/>
          <w:sz w:val="20"/>
          <w:szCs w:val="20"/>
        </w:rPr>
      </w:pPr>
    </w:p>
    <w:p w:rsidR="003B384E" w:rsidRPr="00A61A13" w:rsidRDefault="003B384E" w:rsidP="003B384E">
      <w:pPr>
        <w:numPr>
          <w:ilvl w:val="0"/>
          <w:numId w:val="6"/>
        </w:numPr>
        <w:ind w:left="851"/>
        <w:contextualSpacing/>
        <w:jc w:val="both"/>
        <w:rPr>
          <w:rFonts w:ascii="Arial" w:hAnsi="Arial" w:cs="Arial"/>
          <w:sz w:val="20"/>
          <w:szCs w:val="20"/>
        </w:rPr>
      </w:pPr>
      <w:r w:rsidRPr="00A61A13">
        <w:rPr>
          <w:rFonts w:ascii="Arial" w:hAnsi="Arial" w:cs="Arial"/>
          <w:sz w:val="20"/>
          <w:szCs w:val="20"/>
        </w:rPr>
        <w:t>Ahora bien esta resolución  que se notificó en fecha 21 de mayo del presente año, de parte de la Unidad de Catastro,  a Banco Atlántida El Salvador S.A., acerca  de los impuestos municipales a cancelar, este acto administrativo violenta el principio de legalidad, Principio de Contradicción, el derecho de defensa y el principio del debido proceso y ya que se determinó una obligación tributaria, sin haber  seguido el trámite correspondiente de acuerdo  al artículo 106 de la Ley General Tributaria.</w:t>
      </w:r>
    </w:p>
    <w:p w:rsidR="003B384E" w:rsidRPr="00A61A13" w:rsidRDefault="003B384E" w:rsidP="003B384E">
      <w:pPr>
        <w:ind w:left="851"/>
        <w:contextualSpacing/>
        <w:jc w:val="both"/>
        <w:rPr>
          <w:rFonts w:ascii="Arial" w:hAnsi="Arial" w:cs="Arial"/>
          <w:sz w:val="20"/>
          <w:szCs w:val="20"/>
        </w:rPr>
      </w:pPr>
    </w:p>
    <w:p w:rsidR="003B384E" w:rsidRPr="00A61A13" w:rsidRDefault="003B384E" w:rsidP="003B384E">
      <w:pPr>
        <w:numPr>
          <w:ilvl w:val="0"/>
          <w:numId w:val="6"/>
        </w:numPr>
        <w:ind w:left="851"/>
        <w:contextualSpacing/>
        <w:jc w:val="both"/>
        <w:rPr>
          <w:rFonts w:ascii="Arial" w:hAnsi="Arial" w:cs="Arial"/>
          <w:sz w:val="20"/>
          <w:szCs w:val="20"/>
        </w:rPr>
      </w:pPr>
      <w:r w:rsidRPr="00A61A13">
        <w:rPr>
          <w:rFonts w:ascii="Arial" w:hAnsi="Arial" w:cs="Arial"/>
          <w:sz w:val="20"/>
          <w:szCs w:val="20"/>
        </w:rPr>
        <w:t>El Sujeto Pasivo, alega que se le ha vulnerado el derecho  del debido proceso en su manifestación concreta el derecho de defensa; los cuales están regulados en el artículo 82 y 106 de la Ley General Tributaria por lo que hay que comprender que el debido Proceso  es una categoría genérica identificada con proceso constitucionalmente configurado, tal como lo ha establecido jurisprudencia, el cual incluye una serie de derechos conectados entre sí, audiencia, defensa, a la presunción de inocencia que configuran el debido proceso, por lo expuesto en el presente caso representa la violación de los derechos.</w:t>
      </w:r>
    </w:p>
    <w:p w:rsidR="003B384E" w:rsidRPr="00A61A13" w:rsidRDefault="003B384E" w:rsidP="003B384E">
      <w:pPr>
        <w:ind w:left="720"/>
        <w:contextualSpacing/>
        <w:rPr>
          <w:rFonts w:ascii="Arial" w:hAnsi="Arial" w:cs="Arial"/>
          <w:sz w:val="20"/>
          <w:szCs w:val="20"/>
        </w:rPr>
      </w:pPr>
    </w:p>
    <w:p w:rsidR="003B384E" w:rsidRPr="00A61A13" w:rsidRDefault="003B384E" w:rsidP="003B384E">
      <w:pPr>
        <w:numPr>
          <w:ilvl w:val="0"/>
          <w:numId w:val="6"/>
        </w:numPr>
        <w:ind w:left="851"/>
        <w:contextualSpacing/>
        <w:jc w:val="both"/>
        <w:rPr>
          <w:rFonts w:ascii="Arial" w:hAnsi="Arial" w:cs="Arial"/>
          <w:sz w:val="20"/>
          <w:szCs w:val="20"/>
        </w:rPr>
      </w:pPr>
      <w:r w:rsidRPr="00A61A13">
        <w:rPr>
          <w:rFonts w:ascii="Arial" w:hAnsi="Arial" w:cs="Arial"/>
          <w:sz w:val="20"/>
          <w:szCs w:val="20"/>
        </w:rPr>
        <w:t>Banco Atlántida de El Salvador otros de sus argumentos manifiesta que existe una Nulidad Absoluta  por la falta de Competencia del Encargado de Empresa y del Jefe de Catastro Tributario, ambos del Municipio de Apopa para emitir determinación de impuestos, ahora bien con relación a este punto existe la  Acta Numero veintisiete Acuerdo Municipal número quince de fecha diecisiete de Diciembre del año dos mil dieciocho, donde se hace el nombramiento como jefa del Departamento de Catastro y Tributario a la Técnica Roxana Maribel Solís González., hay que hacer mención que  dentro de la municipalidad existe un manual de las funciones, dentro, el cual establece que tiene que integrar las operaciones relacionadas con el registro y control de contribuyentes y usuarios de los servicios municipales como registros catastrales, cuentas corrientes, cobro y recuperación de mora; a fin de desarrollar una administración tributaria eficiente.</w:t>
      </w:r>
      <w:r w:rsidRPr="00A61A13">
        <w:rPr>
          <w:rFonts w:ascii="Arial" w:hAnsi="Arial" w:cs="Arial"/>
          <w:sz w:val="20"/>
          <w:szCs w:val="20"/>
        </w:rPr>
        <w:tab/>
        <w:t xml:space="preserve"> </w:t>
      </w:r>
    </w:p>
    <w:p w:rsidR="003B384E" w:rsidRPr="00A61A13" w:rsidRDefault="003B384E" w:rsidP="003B384E">
      <w:pPr>
        <w:ind w:left="720"/>
        <w:contextualSpacing/>
        <w:rPr>
          <w:rFonts w:ascii="Arial" w:hAnsi="Arial" w:cs="Arial"/>
          <w:sz w:val="20"/>
          <w:szCs w:val="20"/>
        </w:rPr>
      </w:pPr>
    </w:p>
    <w:p w:rsidR="003B384E" w:rsidRPr="00A61A13" w:rsidRDefault="003B384E" w:rsidP="003B384E">
      <w:pPr>
        <w:jc w:val="both"/>
        <w:rPr>
          <w:rFonts w:ascii="Arial" w:hAnsi="Arial" w:cs="Arial"/>
          <w:b/>
          <w:sz w:val="20"/>
          <w:szCs w:val="20"/>
        </w:rPr>
      </w:pPr>
      <w:r w:rsidRPr="00A61A13">
        <w:rPr>
          <w:rFonts w:ascii="Arial" w:hAnsi="Arial" w:cs="Arial"/>
          <w:b/>
          <w:sz w:val="20"/>
          <w:szCs w:val="20"/>
        </w:rPr>
        <w:lastRenderedPageBreak/>
        <w:t xml:space="preserve">               RECOMENDACIONES:</w:t>
      </w:r>
    </w:p>
    <w:p w:rsidR="003B384E" w:rsidRPr="00A61A13" w:rsidRDefault="003B384E" w:rsidP="003B384E">
      <w:pPr>
        <w:numPr>
          <w:ilvl w:val="0"/>
          <w:numId w:val="9"/>
        </w:numPr>
        <w:contextualSpacing/>
        <w:jc w:val="both"/>
        <w:rPr>
          <w:rFonts w:ascii="Arial" w:hAnsi="Arial" w:cs="Arial"/>
          <w:sz w:val="20"/>
          <w:szCs w:val="20"/>
        </w:rPr>
      </w:pPr>
      <w:r w:rsidRPr="00A61A13">
        <w:rPr>
          <w:rFonts w:ascii="Arial" w:hAnsi="Arial" w:cs="Arial"/>
          <w:sz w:val="20"/>
          <w:szCs w:val="20"/>
        </w:rPr>
        <w:t xml:space="preserve">Admítase el presente escrito, presentado </w:t>
      </w:r>
      <w:r>
        <w:rPr>
          <w:rFonts w:ascii="Arial" w:hAnsi="Arial" w:cs="Arial"/>
          <w:sz w:val="20"/>
          <w:szCs w:val="20"/>
        </w:rPr>
        <w:t>por el apoderado</w:t>
      </w:r>
      <w:r w:rsidRPr="00A61A13">
        <w:rPr>
          <w:rFonts w:ascii="Arial" w:hAnsi="Arial" w:cs="Arial"/>
          <w:sz w:val="20"/>
          <w:szCs w:val="20"/>
        </w:rPr>
        <w:t xml:space="preserve"> Lic. José Adán Lemus Valle, Apoderado especial Administrativo y Judicial  quien representa  a la Sociedad de B</w:t>
      </w:r>
      <w:r>
        <w:rPr>
          <w:rFonts w:ascii="Arial" w:hAnsi="Arial" w:cs="Arial"/>
          <w:sz w:val="20"/>
          <w:szCs w:val="20"/>
        </w:rPr>
        <w:t>anco Atlántida El Salvador S.A,</w:t>
      </w:r>
    </w:p>
    <w:p w:rsidR="003B384E" w:rsidRPr="00A61A13" w:rsidRDefault="003B384E" w:rsidP="003B384E">
      <w:pPr>
        <w:ind w:left="862"/>
        <w:contextualSpacing/>
        <w:jc w:val="both"/>
        <w:rPr>
          <w:rFonts w:ascii="Arial" w:hAnsi="Arial" w:cs="Arial"/>
          <w:sz w:val="20"/>
          <w:szCs w:val="20"/>
        </w:rPr>
      </w:pPr>
    </w:p>
    <w:p w:rsidR="003B384E" w:rsidRPr="00A61A13" w:rsidRDefault="003B384E" w:rsidP="003B384E">
      <w:pPr>
        <w:numPr>
          <w:ilvl w:val="0"/>
          <w:numId w:val="9"/>
        </w:numPr>
        <w:contextualSpacing/>
        <w:jc w:val="both"/>
        <w:rPr>
          <w:rFonts w:ascii="Arial" w:hAnsi="Arial" w:cs="Arial"/>
          <w:sz w:val="20"/>
          <w:szCs w:val="20"/>
        </w:rPr>
      </w:pPr>
      <w:r w:rsidRPr="00A61A13">
        <w:rPr>
          <w:rFonts w:ascii="Arial" w:hAnsi="Arial" w:cs="Arial"/>
          <w:sz w:val="20"/>
          <w:szCs w:val="20"/>
        </w:rPr>
        <w:t xml:space="preserve">Es </w:t>
      </w:r>
      <w:r w:rsidRPr="00A61A13">
        <w:rPr>
          <w:rFonts w:ascii="Arial" w:hAnsi="Arial" w:cs="Arial"/>
          <w:b/>
          <w:sz w:val="20"/>
          <w:szCs w:val="20"/>
        </w:rPr>
        <w:t>PROCEDENTE</w:t>
      </w:r>
      <w:r w:rsidRPr="00A61A13">
        <w:rPr>
          <w:rFonts w:ascii="Arial" w:hAnsi="Arial" w:cs="Arial"/>
          <w:sz w:val="20"/>
          <w:szCs w:val="20"/>
        </w:rPr>
        <w:t xml:space="preserve"> que el Concejo Municipal Plural, revoque el acto administrativo de fecha 21 de mayo del presente año ya que  la Unidad de Catastro y Registro Tributario, obvio el procedimiento establecido en el artículo 106 de la Ley General Tributaria.</w:t>
      </w:r>
    </w:p>
    <w:p w:rsidR="003B384E" w:rsidRPr="00A61A13" w:rsidRDefault="003B384E" w:rsidP="003B384E">
      <w:pPr>
        <w:ind w:left="720"/>
        <w:contextualSpacing/>
        <w:rPr>
          <w:rFonts w:ascii="Arial" w:hAnsi="Arial" w:cs="Arial"/>
          <w:sz w:val="20"/>
          <w:szCs w:val="20"/>
        </w:rPr>
      </w:pPr>
    </w:p>
    <w:p w:rsidR="003B384E" w:rsidRPr="00A61A13" w:rsidRDefault="003B384E" w:rsidP="003B384E">
      <w:pPr>
        <w:numPr>
          <w:ilvl w:val="0"/>
          <w:numId w:val="9"/>
        </w:numPr>
        <w:contextualSpacing/>
        <w:jc w:val="both"/>
        <w:rPr>
          <w:rFonts w:ascii="Arial" w:hAnsi="Arial" w:cs="Arial"/>
          <w:sz w:val="20"/>
          <w:szCs w:val="20"/>
        </w:rPr>
      </w:pPr>
      <w:r w:rsidRPr="00A61A13">
        <w:rPr>
          <w:rFonts w:ascii="Arial" w:hAnsi="Arial" w:cs="Arial"/>
          <w:sz w:val="20"/>
          <w:szCs w:val="20"/>
        </w:rPr>
        <w:t>Se le ordena a la Unidad de Catastro y Registro Tributario, inicie a la brevedad, el procedimiento administrativo, a partir de la Presentación de los  balances para el cálculo de impuestos Municipales 2019.</w:t>
      </w:r>
    </w:p>
    <w:p w:rsidR="003B384E" w:rsidRPr="00A61A13" w:rsidRDefault="003B384E" w:rsidP="003B384E">
      <w:pPr>
        <w:ind w:left="720"/>
        <w:contextualSpacing/>
        <w:rPr>
          <w:rFonts w:ascii="Arial" w:hAnsi="Arial" w:cs="Arial"/>
          <w:sz w:val="20"/>
          <w:szCs w:val="20"/>
        </w:rPr>
      </w:pPr>
    </w:p>
    <w:p w:rsidR="003B384E" w:rsidRPr="00A61A13" w:rsidRDefault="003B384E" w:rsidP="003B384E">
      <w:pPr>
        <w:numPr>
          <w:ilvl w:val="0"/>
          <w:numId w:val="9"/>
        </w:numPr>
        <w:contextualSpacing/>
        <w:jc w:val="both"/>
        <w:rPr>
          <w:rFonts w:ascii="Arial" w:hAnsi="Arial" w:cs="Arial"/>
          <w:sz w:val="20"/>
          <w:szCs w:val="20"/>
        </w:rPr>
      </w:pPr>
      <w:r w:rsidRPr="00A61A13">
        <w:rPr>
          <w:rFonts w:ascii="Arial" w:hAnsi="Arial" w:cs="Arial"/>
          <w:sz w:val="20"/>
          <w:szCs w:val="20"/>
        </w:rPr>
        <w:t>Requerir a la Jefa de la Unidad de Catastro y Tributaria, establezca el debido procedimiento de la Determinación de la Obligación Tributaria de acuerdo al artículo 106 de la Ley General Tributaria.</w:t>
      </w:r>
    </w:p>
    <w:p w:rsidR="003B384E" w:rsidRPr="00CF2F8B" w:rsidRDefault="003B384E" w:rsidP="003B384E">
      <w:pPr>
        <w:tabs>
          <w:tab w:val="left" w:pos="4960"/>
        </w:tabs>
        <w:autoSpaceDE w:val="0"/>
        <w:autoSpaceDN w:val="0"/>
        <w:adjustRightInd w:val="0"/>
        <w:spacing w:after="0" w:line="360" w:lineRule="auto"/>
        <w:jc w:val="both"/>
        <w:rPr>
          <w:rFonts w:ascii="Arial" w:hAnsi="Arial" w:cs="Arial"/>
          <w:b/>
          <w:color w:val="000000" w:themeColor="text1"/>
          <w:sz w:val="20"/>
          <w:szCs w:val="20"/>
        </w:rPr>
      </w:pPr>
    </w:p>
    <w:p w:rsidR="003B384E" w:rsidRPr="003B384E" w:rsidRDefault="003B384E" w:rsidP="003B384E">
      <w:pPr>
        <w:jc w:val="both"/>
        <w:rPr>
          <w:rFonts w:ascii="Times New Roman" w:hAnsi="Times New Roman" w:cs="Times New Roman"/>
          <w:b/>
          <w:bCs/>
          <w:sz w:val="28"/>
          <w:szCs w:val="28"/>
        </w:rPr>
      </w:pPr>
      <w:r w:rsidRPr="003B384E">
        <w:rPr>
          <w:rFonts w:ascii="Times New Roman" w:hAnsi="Times New Roman" w:cs="Times New Roman"/>
          <w:sz w:val="28"/>
          <w:szCs w:val="28"/>
        </w:rPr>
        <w:t xml:space="preserve">Este Concejo Municipal Plural, vista y analizada la Opinión Jurídica vertida por el Apoderado General Judicial, por </w:t>
      </w:r>
      <w:r w:rsidRPr="003B384E">
        <w:rPr>
          <w:rFonts w:ascii="Times New Roman" w:hAnsi="Times New Roman" w:cs="Times New Roman"/>
          <w:b/>
          <w:sz w:val="28"/>
          <w:szCs w:val="28"/>
        </w:rPr>
        <w:t xml:space="preserve">UNANIMIDAD </w:t>
      </w:r>
      <w:r w:rsidRPr="003B384E">
        <w:rPr>
          <w:rFonts w:ascii="Times New Roman" w:hAnsi="Times New Roman" w:cs="Times New Roman"/>
          <w:sz w:val="28"/>
          <w:szCs w:val="28"/>
        </w:rPr>
        <w:t xml:space="preserve">de votos. </w:t>
      </w:r>
      <w:r w:rsidRPr="003B384E">
        <w:rPr>
          <w:rFonts w:ascii="Times New Roman" w:hAnsi="Times New Roman" w:cs="Times New Roman"/>
          <w:b/>
          <w:sz w:val="28"/>
          <w:szCs w:val="28"/>
        </w:rPr>
        <w:t xml:space="preserve">ACUERDA: </w:t>
      </w:r>
      <w:r w:rsidRPr="003B384E">
        <w:rPr>
          <w:rFonts w:ascii="Times New Roman" w:hAnsi="Times New Roman" w:cs="Times New Roman"/>
          <w:b/>
          <w:sz w:val="28"/>
          <w:szCs w:val="28"/>
          <w:u w:val="single"/>
        </w:rPr>
        <w:t>Primero:</w:t>
      </w:r>
      <w:r w:rsidRPr="003B384E">
        <w:rPr>
          <w:rFonts w:ascii="Times New Roman" w:hAnsi="Times New Roman" w:cs="Times New Roman"/>
          <w:sz w:val="28"/>
          <w:szCs w:val="28"/>
        </w:rPr>
        <w:t xml:space="preserve"> Admítase  el presente escrito, presentado por el Licenciado José Adán Lemus Valle, Apoderado Especial Administrativo y Judicial  quien representa  a la Sociedad de Banco Atlántida El Salvador S.A. </w:t>
      </w:r>
      <w:r w:rsidRPr="003B384E">
        <w:rPr>
          <w:rFonts w:ascii="Times New Roman" w:hAnsi="Times New Roman" w:cs="Times New Roman"/>
          <w:b/>
          <w:sz w:val="28"/>
          <w:szCs w:val="28"/>
          <w:u w:val="single"/>
        </w:rPr>
        <w:t>Segundo:</w:t>
      </w:r>
      <w:r w:rsidRPr="003B384E">
        <w:rPr>
          <w:rFonts w:ascii="Times New Roman" w:hAnsi="Times New Roman" w:cs="Times New Roman"/>
          <w:sz w:val="28"/>
          <w:szCs w:val="28"/>
        </w:rPr>
        <w:t xml:space="preserve"> Revóquese el acto administrativo de fecha 21 de mayo del presente año ya que  la Unidad de Catastro y Registro Tributario, obvio el procedimiento establecido en el artículo 106 de la Ley General Tributaria. </w:t>
      </w:r>
      <w:r w:rsidRPr="003B384E">
        <w:rPr>
          <w:rFonts w:ascii="Times New Roman" w:hAnsi="Times New Roman" w:cs="Times New Roman"/>
          <w:b/>
          <w:sz w:val="28"/>
          <w:szCs w:val="28"/>
          <w:u w:val="single"/>
        </w:rPr>
        <w:t>Tercero:</w:t>
      </w:r>
      <w:r w:rsidRPr="003B384E">
        <w:rPr>
          <w:rFonts w:ascii="Times New Roman" w:hAnsi="Times New Roman" w:cs="Times New Roman"/>
          <w:sz w:val="28"/>
          <w:szCs w:val="28"/>
        </w:rPr>
        <w:t xml:space="preserve"> Instrúyase a la Unidad de Catastro y Registro Tributario, inicie a la brevedad, el procedimiento administrativo, a partir de la Presentación de los  balances para el cálculo de impuestos Municipales 2019 y establezca el debido procedimiento de la Determinación de la Obligación Tributaria de acuerdo al artículo 106 de la Ley General Tributaria.</w:t>
      </w:r>
      <w:r w:rsidRPr="003B384E">
        <w:rPr>
          <w:rFonts w:ascii="Times New Roman" w:hAnsi="Times New Roman" w:cs="Times New Roman"/>
          <w:color w:val="000000" w:themeColor="text1"/>
          <w:sz w:val="28"/>
          <w:szCs w:val="28"/>
          <w:shd w:val="clear" w:color="auto" w:fill="FFFFFF" w:themeFill="background1"/>
        </w:rPr>
        <w:t xml:space="preserve"> </w:t>
      </w:r>
      <w:r w:rsidRPr="003B384E">
        <w:rPr>
          <w:rFonts w:ascii="Times New Roman" w:hAnsi="Times New Roman" w:cs="Times New Roman"/>
          <w:b/>
          <w:sz w:val="28"/>
          <w:szCs w:val="28"/>
          <w:u w:val="single"/>
        </w:rPr>
        <w:t>Quinto:</w:t>
      </w:r>
      <w:r w:rsidRPr="003B384E">
        <w:rPr>
          <w:rFonts w:ascii="Times New Roman" w:hAnsi="Times New Roman" w:cs="Times New Roman"/>
          <w:sz w:val="28"/>
          <w:szCs w:val="28"/>
        </w:rPr>
        <w:t xml:space="preserve"> Autorizar al Departamento Jurídico para que </w:t>
      </w:r>
      <w:r w:rsidRPr="003B384E">
        <w:rPr>
          <w:rFonts w:ascii="Times New Roman" w:hAnsi="Times New Roman" w:cs="Times New Roman"/>
          <w:b/>
          <w:sz w:val="28"/>
          <w:szCs w:val="28"/>
        </w:rPr>
        <w:t xml:space="preserve">NOTIFIQUE </w:t>
      </w:r>
      <w:r w:rsidRPr="003B384E">
        <w:rPr>
          <w:rFonts w:ascii="Times New Roman" w:hAnsi="Times New Roman" w:cs="Times New Roman"/>
          <w:sz w:val="28"/>
          <w:szCs w:val="28"/>
        </w:rPr>
        <w:t>al peticionario sobre lo resuelto.-</w:t>
      </w:r>
      <w:r w:rsidRPr="003B384E">
        <w:rPr>
          <w:rFonts w:ascii="Times New Roman" w:hAnsi="Times New Roman" w:cs="Times New Roman"/>
          <w:color w:val="000000" w:themeColor="text1"/>
          <w:sz w:val="28"/>
          <w:szCs w:val="28"/>
          <w:shd w:val="clear" w:color="auto" w:fill="FFFFFF" w:themeFill="background1"/>
        </w:rPr>
        <w:t xml:space="preserve"> </w:t>
      </w:r>
      <w:r w:rsidRPr="003B384E">
        <w:rPr>
          <w:rFonts w:ascii="Times New Roman" w:hAnsi="Times New Roman" w:cs="Times New Roman"/>
          <w:b/>
          <w:sz w:val="28"/>
          <w:szCs w:val="28"/>
        </w:rPr>
        <w:t>CERTIFÍQUESE Y COMUNÍQUESE.</w:t>
      </w:r>
      <w:r w:rsidRPr="003B384E">
        <w:rPr>
          <w:rFonts w:ascii="Times New Roman" w:hAnsi="Times New Roman" w:cs="Times New Roman"/>
          <w:sz w:val="28"/>
          <w:szCs w:val="28"/>
        </w:rPr>
        <w:t>-</w:t>
      </w:r>
      <w:r w:rsidRPr="003B384E">
        <w:rPr>
          <w:rFonts w:ascii="Times New Roman" w:hAnsi="Times New Roman" w:cs="Times New Roman"/>
          <w:b/>
          <w:bCs/>
          <w:sz w:val="28"/>
          <w:szCs w:val="28"/>
        </w:rPr>
        <w:t xml:space="preserve">“ACUERDO MUNICIPAL NUMERO TRECE” </w:t>
      </w:r>
      <w:r w:rsidRPr="003B384E">
        <w:rPr>
          <w:rFonts w:ascii="Times New Roman" w:hAnsi="Times New Roman" w:cs="Times New Roman"/>
          <w:sz w:val="28"/>
          <w:szCs w:val="28"/>
        </w:rPr>
        <w:t xml:space="preserve">El Concejo Municipal en uso de sus facultades legales, de conformidad al art. 203 y 204 de la Constitución de la República, art. 30 numeral 4) 14) art. 31 numeral 4) del Código Municipal. Expuesto el punto número ocho numeral 3) de la agenda de esta sesión, el cual consiste en participación del Licdo. José Antonio Roque Viana, Apoderado General Judicial de la Municipalidad, haciendo de conocimiento al Pleno opinión jurídica suscrita por su persona, en relación a </w:t>
      </w:r>
      <w:r w:rsidRPr="003B384E">
        <w:rPr>
          <w:rFonts w:ascii="Times New Roman" w:hAnsi="Times New Roman" w:cs="Times New Roman"/>
          <w:color w:val="000000" w:themeColor="text1"/>
          <w:sz w:val="28"/>
          <w:szCs w:val="28"/>
        </w:rPr>
        <w:t xml:space="preserve">Recurso de Apelación por Acto Nulo de Pleno Derecho interpuesto por el </w:t>
      </w:r>
      <w:r w:rsidRPr="003B384E">
        <w:rPr>
          <w:rFonts w:ascii="Times New Roman" w:hAnsi="Times New Roman" w:cs="Times New Roman"/>
          <w:sz w:val="28"/>
          <w:szCs w:val="28"/>
        </w:rPr>
        <w:t>Licenciado José Adán Lemus Valle, Apoderado Legal del Banco Davivienda, Sociedad Anónima, la cual se inserta literalmente de la siguiente manera:</w:t>
      </w:r>
      <w:r w:rsidRPr="003B384E">
        <w:rPr>
          <w:rFonts w:ascii="Times New Roman" w:hAnsi="Times New Roman" w:cs="Times New Roman"/>
          <w:b/>
          <w:color w:val="000000" w:themeColor="text1"/>
          <w:sz w:val="28"/>
          <w:szCs w:val="28"/>
        </w:rPr>
        <w:tab/>
      </w:r>
    </w:p>
    <w:p w:rsidR="003B384E" w:rsidRPr="00BB4030" w:rsidRDefault="003B384E" w:rsidP="003B384E">
      <w:pPr>
        <w:autoSpaceDE w:val="0"/>
        <w:autoSpaceDN w:val="0"/>
        <w:adjustRightInd w:val="0"/>
        <w:spacing w:after="0" w:line="360" w:lineRule="auto"/>
        <w:jc w:val="both"/>
        <w:rPr>
          <w:rFonts w:asciiTheme="majorHAnsi" w:hAnsiTheme="majorHAnsi" w:cstheme="minorHAnsi"/>
          <w:b/>
          <w:color w:val="000000" w:themeColor="text1"/>
          <w:sz w:val="20"/>
          <w:szCs w:val="20"/>
        </w:rPr>
      </w:pPr>
      <w:r w:rsidRPr="00BB4030">
        <w:rPr>
          <w:rFonts w:asciiTheme="majorHAnsi" w:hAnsiTheme="majorHAnsi" w:cstheme="minorHAnsi"/>
          <w:b/>
          <w:color w:val="000000" w:themeColor="text1"/>
          <w:sz w:val="20"/>
          <w:szCs w:val="20"/>
        </w:rPr>
        <w:lastRenderedPageBreak/>
        <w:t xml:space="preserve">ANTECEDENTES: </w:t>
      </w:r>
    </w:p>
    <w:p w:rsidR="003B384E" w:rsidRPr="009B3E5B" w:rsidRDefault="003B384E" w:rsidP="003B384E">
      <w:pPr>
        <w:tabs>
          <w:tab w:val="left" w:pos="3810"/>
        </w:tabs>
        <w:autoSpaceDE w:val="0"/>
        <w:autoSpaceDN w:val="0"/>
        <w:adjustRightInd w:val="0"/>
        <w:spacing w:after="0"/>
        <w:jc w:val="both"/>
        <w:rPr>
          <w:rFonts w:asciiTheme="majorHAnsi" w:hAnsiTheme="majorHAnsi" w:cstheme="minorHAnsi"/>
          <w:b/>
          <w:color w:val="000000" w:themeColor="text1"/>
          <w:sz w:val="20"/>
          <w:szCs w:val="20"/>
        </w:rPr>
      </w:pPr>
      <w:r>
        <w:rPr>
          <w:rFonts w:asciiTheme="majorHAnsi" w:hAnsiTheme="majorHAnsi" w:cstheme="minorHAnsi"/>
          <w:b/>
          <w:color w:val="000000" w:themeColor="text1"/>
          <w:sz w:val="20"/>
          <w:szCs w:val="20"/>
        </w:rPr>
        <w:tab/>
      </w:r>
    </w:p>
    <w:p w:rsidR="003B384E" w:rsidRPr="009B3E5B" w:rsidRDefault="003B384E" w:rsidP="003B384E">
      <w:pPr>
        <w:pStyle w:val="Prrafodelista"/>
        <w:numPr>
          <w:ilvl w:val="0"/>
          <w:numId w:val="7"/>
        </w:numPr>
        <w:autoSpaceDE w:val="0"/>
        <w:autoSpaceDN w:val="0"/>
        <w:adjustRightInd w:val="0"/>
        <w:spacing w:after="0"/>
        <w:jc w:val="both"/>
        <w:rPr>
          <w:rFonts w:asciiTheme="majorHAnsi" w:hAnsiTheme="majorHAnsi" w:cstheme="minorHAnsi"/>
          <w:sz w:val="20"/>
          <w:szCs w:val="20"/>
        </w:rPr>
      </w:pPr>
      <w:r w:rsidRPr="009B3E5B">
        <w:rPr>
          <w:rFonts w:asciiTheme="majorHAnsi" w:hAnsiTheme="majorHAnsi" w:cstheme="minorHAnsi"/>
          <w:sz w:val="20"/>
          <w:szCs w:val="20"/>
        </w:rPr>
        <w:t>Que en fecha 20 de  Noviembre el Licenciado José Adán Lemus Valle Apoderado Legal de Banco Davivienda, Sociedad Anónima, presenta solicitud de Nulidad de Pleno Derecho de acuerdo al artículo 36 y 118  y 119 de la Ley de Procedimientos Administrativos ya que en fecha 12 de agosto del 2019 el departamento de Recuperación de Mora emite una nota de cobro, en el cual mi mandante deberá pagar la cantidad de $915.00 en concepto de Refrendas de Licencia de Publicidad, fiestas patronales y multa de Licencia de Publicidad, correspondientes a los periodos 2018 y 2019, en cual solicitan a) Se admita el presente escrito; b) Me tenga por parte en Calidad que comparezco; c) Se declare la Nulidad Absoluta del acto administrativo que ahora impugnamos y en consecuencia revoque el mismo, de conformidad a la Jurisprudencia de la SCA y a los artículos 36 letras a) y b), 118 y 119 de la LPA</w:t>
      </w:r>
    </w:p>
    <w:p w:rsidR="003B384E" w:rsidRPr="009B3E5B" w:rsidRDefault="003B384E" w:rsidP="003B384E">
      <w:pPr>
        <w:pStyle w:val="Prrafodelista"/>
        <w:autoSpaceDE w:val="0"/>
        <w:autoSpaceDN w:val="0"/>
        <w:adjustRightInd w:val="0"/>
        <w:spacing w:after="0"/>
        <w:ind w:left="862"/>
        <w:jc w:val="both"/>
        <w:rPr>
          <w:rFonts w:asciiTheme="majorHAnsi" w:hAnsiTheme="majorHAnsi" w:cstheme="minorHAnsi"/>
          <w:sz w:val="20"/>
          <w:szCs w:val="20"/>
        </w:rPr>
      </w:pPr>
    </w:p>
    <w:p w:rsidR="003B384E" w:rsidRPr="009B3E5B" w:rsidRDefault="003B384E" w:rsidP="003B384E">
      <w:pPr>
        <w:pStyle w:val="Prrafodelista"/>
        <w:autoSpaceDE w:val="0"/>
        <w:autoSpaceDN w:val="0"/>
        <w:adjustRightInd w:val="0"/>
        <w:spacing w:after="0"/>
        <w:ind w:left="862"/>
        <w:jc w:val="both"/>
        <w:rPr>
          <w:rFonts w:asciiTheme="majorHAnsi" w:hAnsiTheme="majorHAnsi" w:cstheme="minorHAnsi"/>
          <w:sz w:val="20"/>
          <w:szCs w:val="20"/>
        </w:rPr>
      </w:pPr>
    </w:p>
    <w:p w:rsidR="003B384E" w:rsidRPr="009B3E5B" w:rsidRDefault="003B384E" w:rsidP="003B384E">
      <w:pPr>
        <w:autoSpaceDE w:val="0"/>
        <w:autoSpaceDN w:val="0"/>
        <w:adjustRightInd w:val="0"/>
        <w:spacing w:after="0"/>
        <w:jc w:val="both"/>
        <w:rPr>
          <w:rFonts w:asciiTheme="majorHAnsi" w:hAnsiTheme="majorHAnsi" w:cstheme="minorHAnsi"/>
          <w:b/>
          <w:sz w:val="20"/>
          <w:szCs w:val="20"/>
        </w:rPr>
      </w:pPr>
      <w:r w:rsidRPr="009B3E5B">
        <w:rPr>
          <w:rFonts w:asciiTheme="majorHAnsi" w:hAnsiTheme="majorHAnsi" w:cstheme="minorHAnsi"/>
          <w:b/>
          <w:sz w:val="20"/>
          <w:szCs w:val="20"/>
        </w:rPr>
        <w:t xml:space="preserve">CONSIDERANDOS: </w:t>
      </w:r>
    </w:p>
    <w:p w:rsidR="003B384E" w:rsidRPr="009B3E5B" w:rsidRDefault="003B384E" w:rsidP="003B384E">
      <w:pPr>
        <w:autoSpaceDE w:val="0"/>
        <w:autoSpaceDN w:val="0"/>
        <w:adjustRightInd w:val="0"/>
        <w:spacing w:after="0"/>
        <w:ind w:left="862"/>
        <w:jc w:val="both"/>
        <w:rPr>
          <w:rFonts w:asciiTheme="majorHAnsi" w:hAnsiTheme="majorHAnsi" w:cstheme="minorHAnsi"/>
          <w:color w:val="000000" w:themeColor="text1"/>
          <w:sz w:val="20"/>
          <w:szCs w:val="20"/>
        </w:rPr>
      </w:pPr>
    </w:p>
    <w:p w:rsidR="003B384E" w:rsidRPr="009B3E5B" w:rsidRDefault="003B384E" w:rsidP="003B384E">
      <w:pPr>
        <w:pStyle w:val="Prrafodelista"/>
        <w:numPr>
          <w:ilvl w:val="0"/>
          <w:numId w:val="8"/>
        </w:numPr>
        <w:autoSpaceDE w:val="0"/>
        <w:autoSpaceDN w:val="0"/>
        <w:adjustRightInd w:val="0"/>
        <w:spacing w:after="0"/>
        <w:ind w:left="851"/>
        <w:jc w:val="both"/>
        <w:rPr>
          <w:rFonts w:asciiTheme="majorHAnsi" w:hAnsiTheme="majorHAnsi" w:cstheme="minorHAnsi"/>
          <w:color w:val="000000" w:themeColor="text1"/>
          <w:sz w:val="20"/>
          <w:szCs w:val="20"/>
        </w:rPr>
      </w:pPr>
      <w:r w:rsidRPr="009B3E5B">
        <w:rPr>
          <w:rFonts w:asciiTheme="majorHAnsi" w:hAnsiTheme="majorHAnsi" w:cstheme="minorHAnsi"/>
          <w:color w:val="000000" w:themeColor="text1"/>
          <w:sz w:val="20"/>
          <w:szCs w:val="20"/>
        </w:rPr>
        <w:t>El art.11 de la Constitución de la Republica de El Salvador, el cual establece que ninguna persona puede ser privada del derecho de la vida, a la libertad, a la propiedad y posesión, ni de cualquier otro de sus derechos sin ser previamente oída y vencida en juicio con arreglo a las leyes; ni puede ser enjuiciado dos veces por la misma causa.</w:t>
      </w:r>
    </w:p>
    <w:p w:rsidR="003B384E" w:rsidRPr="009B3E5B" w:rsidRDefault="003B384E" w:rsidP="003B384E">
      <w:pPr>
        <w:pStyle w:val="Prrafodelista"/>
        <w:autoSpaceDE w:val="0"/>
        <w:autoSpaceDN w:val="0"/>
        <w:adjustRightInd w:val="0"/>
        <w:spacing w:after="0"/>
        <w:ind w:left="851"/>
        <w:jc w:val="both"/>
        <w:rPr>
          <w:rFonts w:asciiTheme="majorHAnsi" w:hAnsiTheme="majorHAnsi" w:cstheme="minorHAnsi"/>
          <w:color w:val="000000" w:themeColor="text1"/>
          <w:sz w:val="20"/>
          <w:szCs w:val="20"/>
        </w:rPr>
      </w:pPr>
      <w:r w:rsidRPr="009B3E5B">
        <w:rPr>
          <w:rFonts w:asciiTheme="majorHAnsi" w:hAnsiTheme="majorHAnsi" w:cstheme="minorHAnsi"/>
          <w:color w:val="000000" w:themeColor="text1"/>
          <w:sz w:val="20"/>
          <w:szCs w:val="20"/>
        </w:rPr>
        <w:t>“La persona tiene derecho de Habeas Corpus cuando cualquier individuo o autoridad restrinja ilegal o arbitrariamente su libertada. También  procederá el habeas corpus cuando cualquier autoridad atente contra la dignidad o integridad física, psíquica o moral de las personas detenidas.</w:t>
      </w:r>
    </w:p>
    <w:p w:rsidR="003B384E" w:rsidRPr="009B3E5B" w:rsidRDefault="003B384E" w:rsidP="003B384E">
      <w:pPr>
        <w:pStyle w:val="Prrafodelista"/>
        <w:autoSpaceDE w:val="0"/>
        <w:autoSpaceDN w:val="0"/>
        <w:adjustRightInd w:val="0"/>
        <w:spacing w:after="0"/>
        <w:ind w:left="851"/>
        <w:jc w:val="both"/>
        <w:rPr>
          <w:rFonts w:asciiTheme="majorHAnsi" w:hAnsiTheme="majorHAnsi" w:cstheme="minorHAnsi"/>
          <w:color w:val="000000" w:themeColor="text1"/>
          <w:sz w:val="20"/>
          <w:szCs w:val="20"/>
        </w:rPr>
      </w:pPr>
    </w:p>
    <w:p w:rsidR="003B384E" w:rsidRPr="009B3E5B" w:rsidRDefault="003B384E" w:rsidP="003B384E">
      <w:pPr>
        <w:pStyle w:val="Prrafodelista"/>
        <w:numPr>
          <w:ilvl w:val="0"/>
          <w:numId w:val="8"/>
        </w:numPr>
        <w:autoSpaceDE w:val="0"/>
        <w:autoSpaceDN w:val="0"/>
        <w:adjustRightInd w:val="0"/>
        <w:spacing w:after="0"/>
        <w:ind w:left="851"/>
        <w:jc w:val="both"/>
        <w:rPr>
          <w:rFonts w:asciiTheme="majorHAnsi" w:hAnsiTheme="majorHAnsi" w:cstheme="minorHAnsi"/>
          <w:color w:val="000000" w:themeColor="text1"/>
          <w:sz w:val="20"/>
          <w:szCs w:val="20"/>
        </w:rPr>
      </w:pPr>
      <w:r w:rsidRPr="009B3E5B">
        <w:rPr>
          <w:rFonts w:asciiTheme="majorHAnsi" w:hAnsiTheme="majorHAnsi" w:cstheme="minorHAnsi"/>
          <w:color w:val="000000" w:themeColor="text1"/>
          <w:sz w:val="20"/>
          <w:szCs w:val="20"/>
        </w:rPr>
        <w:t xml:space="preserve">El Art. 12 de la Constitución de la Republica de El Salvador, el cual establece que toda persona a quien se impute un delito, se presumirá inocente mientras no se pruebe su culpabilidad conforme a la ley y en juicio público, en el que se aseguren todas las garantías necesarias para su defensa. La persona detenida debe ser informada de manera inmediata y comprensible, de sus derechos y de las razones de su detención, no pudiendo ser obligada a declarar. Se garantiza al detenido la asistencia de defensor en las diligencias de </w:t>
      </w:r>
      <w:proofErr w:type="gramStart"/>
      <w:r w:rsidRPr="009B3E5B">
        <w:rPr>
          <w:rFonts w:asciiTheme="majorHAnsi" w:hAnsiTheme="majorHAnsi" w:cstheme="minorHAnsi"/>
          <w:color w:val="000000" w:themeColor="text1"/>
          <w:sz w:val="20"/>
          <w:szCs w:val="20"/>
        </w:rPr>
        <w:t>las</w:t>
      </w:r>
      <w:proofErr w:type="gramEnd"/>
      <w:r w:rsidRPr="009B3E5B">
        <w:rPr>
          <w:rFonts w:asciiTheme="majorHAnsi" w:hAnsiTheme="majorHAnsi" w:cstheme="minorHAnsi"/>
          <w:color w:val="000000" w:themeColor="text1"/>
          <w:sz w:val="20"/>
          <w:szCs w:val="20"/>
        </w:rPr>
        <w:t xml:space="preserve"> órganos auxiliares de la administración de Justicia y en los procesos judiciales, en los términos que la ley establezca.</w:t>
      </w:r>
    </w:p>
    <w:p w:rsidR="003B384E" w:rsidRPr="009B3E5B" w:rsidRDefault="003B384E" w:rsidP="003B384E">
      <w:pPr>
        <w:pStyle w:val="Prrafodelista"/>
        <w:autoSpaceDE w:val="0"/>
        <w:autoSpaceDN w:val="0"/>
        <w:adjustRightInd w:val="0"/>
        <w:spacing w:after="0"/>
        <w:ind w:left="851"/>
        <w:jc w:val="both"/>
        <w:rPr>
          <w:rFonts w:asciiTheme="majorHAnsi" w:hAnsiTheme="majorHAnsi" w:cstheme="minorHAnsi"/>
          <w:color w:val="000000" w:themeColor="text1"/>
          <w:sz w:val="20"/>
          <w:szCs w:val="20"/>
        </w:rPr>
      </w:pPr>
      <w:r w:rsidRPr="009B3E5B">
        <w:rPr>
          <w:rFonts w:asciiTheme="majorHAnsi" w:hAnsiTheme="majorHAnsi" w:cstheme="minorHAnsi"/>
          <w:color w:val="000000" w:themeColor="text1"/>
          <w:sz w:val="20"/>
          <w:szCs w:val="20"/>
        </w:rPr>
        <w:t>Las declaraciones que se obtengan sin voluntad de la persona carecen de valor; quien así las obtuviere y empleare incurrirá  en responsabilidad penal.</w:t>
      </w:r>
    </w:p>
    <w:p w:rsidR="003B384E" w:rsidRPr="009B3E5B" w:rsidRDefault="003B384E" w:rsidP="003B384E">
      <w:pPr>
        <w:pStyle w:val="Prrafodelista"/>
        <w:tabs>
          <w:tab w:val="left" w:pos="5693"/>
        </w:tabs>
        <w:autoSpaceDE w:val="0"/>
        <w:autoSpaceDN w:val="0"/>
        <w:adjustRightInd w:val="0"/>
        <w:spacing w:after="0"/>
        <w:ind w:left="851"/>
        <w:jc w:val="both"/>
        <w:rPr>
          <w:rFonts w:asciiTheme="majorHAnsi" w:hAnsiTheme="majorHAnsi" w:cstheme="minorHAnsi"/>
          <w:color w:val="000000" w:themeColor="text1"/>
          <w:sz w:val="20"/>
          <w:szCs w:val="20"/>
        </w:rPr>
      </w:pPr>
      <w:r w:rsidRPr="009B3E5B">
        <w:rPr>
          <w:rFonts w:asciiTheme="majorHAnsi" w:hAnsiTheme="majorHAnsi" w:cstheme="minorHAnsi"/>
          <w:color w:val="000000" w:themeColor="text1"/>
          <w:sz w:val="20"/>
          <w:szCs w:val="20"/>
        </w:rPr>
        <w:tab/>
      </w:r>
    </w:p>
    <w:p w:rsidR="003B384E" w:rsidRPr="009B3E5B" w:rsidRDefault="003B384E" w:rsidP="003B384E">
      <w:pPr>
        <w:pStyle w:val="Prrafodelista"/>
        <w:numPr>
          <w:ilvl w:val="0"/>
          <w:numId w:val="8"/>
        </w:numPr>
        <w:autoSpaceDE w:val="0"/>
        <w:autoSpaceDN w:val="0"/>
        <w:adjustRightInd w:val="0"/>
        <w:spacing w:after="0"/>
        <w:ind w:left="851"/>
        <w:jc w:val="both"/>
        <w:rPr>
          <w:rFonts w:asciiTheme="majorHAnsi" w:hAnsiTheme="majorHAnsi" w:cstheme="minorHAnsi"/>
          <w:color w:val="000000" w:themeColor="text1"/>
          <w:sz w:val="20"/>
          <w:szCs w:val="20"/>
        </w:rPr>
      </w:pPr>
      <w:r w:rsidRPr="009B3E5B">
        <w:rPr>
          <w:rFonts w:asciiTheme="majorHAnsi" w:hAnsiTheme="majorHAnsi" w:cstheme="minorHAnsi"/>
          <w:color w:val="000000" w:themeColor="text1"/>
          <w:sz w:val="20"/>
          <w:szCs w:val="20"/>
        </w:rPr>
        <w:t>Art. 36 de la Ley de Procedimientos Administrativos, el cual establece que los actos administrativos incurrirán en nulidad absoluta o de pleno derecho en su literal b) se dicten prescindiendo absolutamente del procedimiento legalmente establecido; se utilice uno distinto al fijado por la Ley, o se adopten en ausencia de fases esenciales del procedimiento previsto o de  aquella que garantizan el derecho a la defensa de los interesados.</w:t>
      </w:r>
    </w:p>
    <w:p w:rsidR="003B384E" w:rsidRPr="009B3E5B" w:rsidRDefault="003B384E" w:rsidP="003B384E">
      <w:pPr>
        <w:pStyle w:val="Prrafodelista"/>
        <w:autoSpaceDE w:val="0"/>
        <w:autoSpaceDN w:val="0"/>
        <w:adjustRightInd w:val="0"/>
        <w:spacing w:after="0"/>
        <w:ind w:left="851"/>
        <w:jc w:val="both"/>
        <w:rPr>
          <w:rFonts w:asciiTheme="majorHAnsi" w:hAnsiTheme="majorHAnsi" w:cstheme="minorHAnsi"/>
          <w:color w:val="000000" w:themeColor="text1"/>
          <w:sz w:val="20"/>
          <w:szCs w:val="20"/>
        </w:rPr>
      </w:pPr>
    </w:p>
    <w:p w:rsidR="003B384E" w:rsidRPr="009B3E5B" w:rsidRDefault="003B384E" w:rsidP="003B384E">
      <w:pPr>
        <w:pStyle w:val="Prrafodelista"/>
        <w:numPr>
          <w:ilvl w:val="0"/>
          <w:numId w:val="8"/>
        </w:numPr>
        <w:autoSpaceDE w:val="0"/>
        <w:autoSpaceDN w:val="0"/>
        <w:adjustRightInd w:val="0"/>
        <w:spacing w:after="0"/>
        <w:ind w:left="851"/>
        <w:jc w:val="both"/>
        <w:rPr>
          <w:rFonts w:asciiTheme="majorHAnsi" w:hAnsiTheme="majorHAnsi" w:cstheme="minorHAnsi"/>
          <w:color w:val="000000" w:themeColor="text1"/>
          <w:sz w:val="20"/>
          <w:szCs w:val="20"/>
        </w:rPr>
      </w:pPr>
      <w:r w:rsidRPr="009B3E5B">
        <w:rPr>
          <w:rFonts w:asciiTheme="majorHAnsi" w:hAnsiTheme="majorHAnsi" w:cstheme="minorHAnsi"/>
          <w:color w:val="000000" w:themeColor="text1"/>
          <w:sz w:val="20"/>
          <w:szCs w:val="20"/>
        </w:rPr>
        <w:t>Art. 118 de la Ley de Procedimientos Administrativos, establece que la Administración pública, en cualquier momento, por iniciativa propia o instancia de  interesado, podrá en la vía administrativa declarar la nulidad de los actos favorables que hayan puesto fin a la vía administrativa o que no haya sido recurridos en plazo, cuando adolezcan de un vicio calificado como nulidad absoluta o de pleno derecho, en los términos establecidos por esta ley. También podrá la Administración declarar, pero únicamente de oficio, la nulidad de la normas administrativas en los supuestos establecidos en esta Ley. En este caso, subsistirán los actos administrativos dictados en aplicación de la norma que se declare nula</w:t>
      </w:r>
    </w:p>
    <w:p w:rsidR="003B384E" w:rsidRPr="009B3E5B" w:rsidRDefault="003B384E" w:rsidP="003B384E">
      <w:pPr>
        <w:pStyle w:val="Prrafodelista"/>
        <w:autoSpaceDE w:val="0"/>
        <w:autoSpaceDN w:val="0"/>
        <w:adjustRightInd w:val="0"/>
        <w:spacing w:after="0"/>
        <w:ind w:left="851"/>
        <w:jc w:val="both"/>
        <w:rPr>
          <w:rFonts w:asciiTheme="majorHAnsi" w:hAnsiTheme="majorHAnsi" w:cstheme="minorHAnsi"/>
          <w:color w:val="000000" w:themeColor="text1"/>
          <w:sz w:val="20"/>
          <w:szCs w:val="20"/>
        </w:rPr>
      </w:pPr>
      <w:r w:rsidRPr="009B3E5B">
        <w:rPr>
          <w:rFonts w:asciiTheme="majorHAnsi" w:hAnsiTheme="majorHAnsi" w:cstheme="minorHAnsi"/>
          <w:color w:val="000000" w:themeColor="text1"/>
          <w:sz w:val="20"/>
          <w:szCs w:val="20"/>
        </w:rPr>
        <w:lastRenderedPageBreak/>
        <w:t>La declaratoria de nulidad regulada en esta disposición, solo podrá  decretarse previo dictamen favorable de la autoridad u órgano e máxima jerarquía. Tratándose de actos administrativos y normas dictadas por el Órgano Judicial, el órgano legislativo o los municipios, esta competencia corresponderá a la corte plena, la junta directiva y el Consejo Municipal respectivamente. Si el acto o la norma cuya revisión interesa, hubiese sido dictado por el superior jerárquico, no será necesario recabar este dictamen.</w:t>
      </w:r>
    </w:p>
    <w:p w:rsidR="003B384E" w:rsidRPr="009B3E5B" w:rsidRDefault="003B384E" w:rsidP="003B384E">
      <w:pPr>
        <w:autoSpaceDE w:val="0"/>
        <w:autoSpaceDN w:val="0"/>
        <w:adjustRightInd w:val="0"/>
        <w:spacing w:after="0"/>
        <w:jc w:val="both"/>
        <w:rPr>
          <w:rFonts w:asciiTheme="majorHAnsi" w:hAnsiTheme="majorHAnsi" w:cstheme="minorHAnsi"/>
          <w:color w:val="000000" w:themeColor="text1"/>
          <w:sz w:val="20"/>
          <w:szCs w:val="20"/>
        </w:rPr>
      </w:pPr>
    </w:p>
    <w:p w:rsidR="003B384E" w:rsidRPr="009B3E5B" w:rsidRDefault="003B384E" w:rsidP="003B384E">
      <w:pPr>
        <w:pStyle w:val="Prrafodelista"/>
        <w:numPr>
          <w:ilvl w:val="0"/>
          <w:numId w:val="8"/>
        </w:numPr>
        <w:autoSpaceDE w:val="0"/>
        <w:autoSpaceDN w:val="0"/>
        <w:adjustRightInd w:val="0"/>
        <w:spacing w:after="0"/>
        <w:jc w:val="both"/>
        <w:rPr>
          <w:rFonts w:asciiTheme="majorHAnsi" w:hAnsiTheme="majorHAnsi" w:cstheme="minorHAnsi"/>
          <w:sz w:val="20"/>
          <w:szCs w:val="20"/>
        </w:rPr>
      </w:pPr>
      <w:r w:rsidRPr="009B3E5B">
        <w:rPr>
          <w:rFonts w:asciiTheme="majorHAnsi" w:hAnsiTheme="majorHAnsi" w:cstheme="minorHAnsi"/>
          <w:color w:val="000000" w:themeColor="text1"/>
          <w:sz w:val="20"/>
          <w:szCs w:val="20"/>
        </w:rPr>
        <w:t>El Art.119 de la Ley de Procedimientos Administrativos, este establece que el procedimiento para la revisión de un acto o una norma que adolezca de un vicio  de nulidad absoluta, será el siguiente: en su inciso primero 1. La competencia para tramitar y resolver corresponderá al órgano de máxima jerarquía dentro de la institución en la que se ha producido el acto o la norma que se pretende revocar o aquel que determine la normativa especial.</w:t>
      </w:r>
    </w:p>
    <w:p w:rsidR="003B384E" w:rsidRPr="009B3E5B" w:rsidRDefault="003B384E" w:rsidP="003B384E">
      <w:pPr>
        <w:pStyle w:val="Prrafodelista"/>
        <w:autoSpaceDE w:val="0"/>
        <w:autoSpaceDN w:val="0"/>
        <w:adjustRightInd w:val="0"/>
        <w:spacing w:after="0"/>
        <w:ind w:left="864"/>
        <w:jc w:val="both"/>
        <w:rPr>
          <w:rFonts w:asciiTheme="majorHAnsi" w:hAnsiTheme="majorHAnsi" w:cstheme="minorHAnsi"/>
          <w:sz w:val="20"/>
          <w:szCs w:val="20"/>
        </w:rPr>
      </w:pPr>
    </w:p>
    <w:p w:rsidR="003B384E" w:rsidRPr="009B3E5B" w:rsidRDefault="003B384E" w:rsidP="003B384E">
      <w:pPr>
        <w:pStyle w:val="Prrafodelista"/>
        <w:numPr>
          <w:ilvl w:val="0"/>
          <w:numId w:val="8"/>
        </w:numPr>
        <w:autoSpaceDE w:val="0"/>
        <w:autoSpaceDN w:val="0"/>
        <w:adjustRightInd w:val="0"/>
        <w:spacing w:after="0"/>
        <w:jc w:val="both"/>
        <w:rPr>
          <w:rFonts w:asciiTheme="majorHAnsi" w:hAnsiTheme="majorHAnsi" w:cstheme="minorHAnsi"/>
          <w:color w:val="000000" w:themeColor="text1"/>
          <w:sz w:val="20"/>
          <w:szCs w:val="20"/>
        </w:rPr>
      </w:pPr>
      <w:r w:rsidRPr="009B3E5B">
        <w:rPr>
          <w:rFonts w:asciiTheme="majorHAnsi" w:hAnsiTheme="majorHAnsi" w:cstheme="minorHAnsi"/>
          <w:sz w:val="20"/>
          <w:szCs w:val="20"/>
        </w:rPr>
        <w:t>Art 30 de la Ley General Tributaria, el cual establece que las obligación tributaria municipal se extingue conforme alguna de las formas siguientes: 1. Pago: 2. Compensación; 3. Prescripción.</w:t>
      </w:r>
    </w:p>
    <w:p w:rsidR="003B384E" w:rsidRPr="009B3E5B" w:rsidRDefault="003B384E" w:rsidP="003B384E">
      <w:pPr>
        <w:pStyle w:val="Prrafodelista"/>
        <w:rPr>
          <w:rFonts w:asciiTheme="majorHAnsi" w:hAnsiTheme="majorHAnsi" w:cstheme="minorHAnsi"/>
          <w:color w:val="000000" w:themeColor="text1"/>
          <w:sz w:val="20"/>
          <w:szCs w:val="20"/>
        </w:rPr>
      </w:pPr>
    </w:p>
    <w:p w:rsidR="003B384E" w:rsidRPr="009B3E5B" w:rsidRDefault="003B384E" w:rsidP="003B384E">
      <w:pPr>
        <w:pStyle w:val="Prrafodelista"/>
        <w:numPr>
          <w:ilvl w:val="0"/>
          <w:numId w:val="8"/>
        </w:numPr>
        <w:autoSpaceDE w:val="0"/>
        <w:autoSpaceDN w:val="0"/>
        <w:adjustRightInd w:val="0"/>
        <w:spacing w:after="0"/>
        <w:jc w:val="both"/>
        <w:rPr>
          <w:rFonts w:asciiTheme="majorHAnsi" w:hAnsiTheme="majorHAnsi" w:cstheme="minorHAnsi"/>
          <w:color w:val="000000" w:themeColor="text1"/>
          <w:sz w:val="20"/>
          <w:szCs w:val="20"/>
        </w:rPr>
      </w:pPr>
      <w:r w:rsidRPr="009B3E5B">
        <w:rPr>
          <w:rFonts w:asciiTheme="majorHAnsi" w:hAnsiTheme="majorHAnsi" w:cstheme="minorHAnsi"/>
          <w:color w:val="000000" w:themeColor="text1"/>
          <w:sz w:val="20"/>
          <w:szCs w:val="20"/>
        </w:rPr>
        <w:t>Art. 5  de la Ordenanza Reguladora de Rótulos de Apopa, el cual establece que los  Permiso para Instalar Rótulos, el cual establece que previo instalar cualquier rotulo los interesados, deberán tramitar el permiso en la Unidad de Catastro  Tributario Municipal de Apopa, el cual previo el trámite y pago de Ley será extendido. Si la Solicitud es por primera vez se podrá hacer en cualquier fecha; la renovación del permiso deberá solicitarse en los primeros quince días del mes de enero de cada año y solamente presentara el formulario lleno de la solicitud, Solvencia Municipal, el pago de la tasa por inspección en este rubro y copia del permiso del año anterior.</w:t>
      </w:r>
    </w:p>
    <w:p w:rsidR="003B384E" w:rsidRPr="009B3E5B" w:rsidRDefault="003B384E" w:rsidP="003B384E">
      <w:pPr>
        <w:pStyle w:val="Prrafodelista"/>
        <w:rPr>
          <w:rFonts w:asciiTheme="majorHAnsi" w:hAnsiTheme="majorHAnsi" w:cstheme="minorHAnsi"/>
          <w:color w:val="000000" w:themeColor="text1"/>
          <w:sz w:val="20"/>
          <w:szCs w:val="20"/>
        </w:rPr>
      </w:pPr>
    </w:p>
    <w:p w:rsidR="003B384E" w:rsidRPr="009B3E5B" w:rsidRDefault="003B384E" w:rsidP="003B384E">
      <w:pPr>
        <w:pStyle w:val="Prrafodelista"/>
        <w:numPr>
          <w:ilvl w:val="0"/>
          <w:numId w:val="8"/>
        </w:numPr>
        <w:autoSpaceDE w:val="0"/>
        <w:autoSpaceDN w:val="0"/>
        <w:adjustRightInd w:val="0"/>
        <w:spacing w:after="0"/>
        <w:jc w:val="both"/>
        <w:rPr>
          <w:rFonts w:asciiTheme="majorHAnsi" w:hAnsiTheme="majorHAnsi" w:cstheme="minorHAnsi"/>
          <w:color w:val="000000" w:themeColor="text1"/>
          <w:sz w:val="20"/>
          <w:szCs w:val="20"/>
        </w:rPr>
      </w:pPr>
      <w:r w:rsidRPr="009B3E5B">
        <w:rPr>
          <w:rFonts w:asciiTheme="majorHAnsi" w:hAnsiTheme="majorHAnsi" w:cstheme="minorHAnsi"/>
          <w:color w:val="000000" w:themeColor="text1"/>
          <w:sz w:val="20"/>
          <w:szCs w:val="20"/>
        </w:rPr>
        <w:t>Art. 5-A de la Ordenanza  Reguladora de Rótulos de Apopa, establece que el permiso para cada rotulo tendrá vigencia de un año fiscal, si la solicitud por primera vez podrá hacerse en cualquier tiempo del año, si es por segunda vez en adelante deberá solicitarse en los primeros quince días del mes de enero.</w:t>
      </w:r>
    </w:p>
    <w:p w:rsidR="003B384E" w:rsidRPr="009B3E5B" w:rsidRDefault="003B384E" w:rsidP="003B384E">
      <w:pPr>
        <w:pStyle w:val="Prrafodelista"/>
        <w:rPr>
          <w:rFonts w:asciiTheme="majorHAnsi" w:hAnsiTheme="majorHAnsi" w:cstheme="minorHAnsi"/>
          <w:color w:val="000000" w:themeColor="text1"/>
          <w:sz w:val="20"/>
          <w:szCs w:val="20"/>
        </w:rPr>
      </w:pPr>
    </w:p>
    <w:p w:rsidR="003B384E" w:rsidRPr="009B3E5B" w:rsidRDefault="003B384E" w:rsidP="003B384E">
      <w:pPr>
        <w:pStyle w:val="Prrafodelista"/>
        <w:numPr>
          <w:ilvl w:val="0"/>
          <w:numId w:val="8"/>
        </w:numPr>
        <w:autoSpaceDE w:val="0"/>
        <w:autoSpaceDN w:val="0"/>
        <w:adjustRightInd w:val="0"/>
        <w:spacing w:after="0"/>
        <w:jc w:val="both"/>
        <w:rPr>
          <w:rFonts w:asciiTheme="majorHAnsi" w:hAnsiTheme="majorHAnsi" w:cstheme="minorHAnsi"/>
          <w:color w:val="000000" w:themeColor="text1"/>
          <w:sz w:val="20"/>
          <w:szCs w:val="20"/>
        </w:rPr>
      </w:pPr>
      <w:r w:rsidRPr="009B3E5B">
        <w:rPr>
          <w:rFonts w:asciiTheme="majorHAnsi" w:hAnsiTheme="majorHAnsi" w:cstheme="minorHAnsi"/>
          <w:color w:val="000000" w:themeColor="text1"/>
          <w:sz w:val="20"/>
          <w:szCs w:val="20"/>
        </w:rPr>
        <w:t>Art.37 de la Ordenanza Reguladora de Rótulos de Apopa, establece que las infracciones se califican en graves y leves 1- Instalar o mantener rótulos sin permisos correspondientes, emitidos por esta municipalidad.</w:t>
      </w:r>
    </w:p>
    <w:p w:rsidR="003B384E" w:rsidRPr="009B3E5B" w:rsidRDefault="003B384E" w:rsidP="003B384E">
      <w:pPr>
        <w:pStyle w:val="Prrafodelista"/>
        <w:rPr>
          <w:rFonts w:asciiTheme="majorHAnsi" w:hAnsiTheme="majorHAnsi" w:cstheme="minorHAnsi"/>
          <w:color w:val="000000" w:themeColor="text1"/>
          <w:sz w:val="20"/>
          <w:szCs w:val="20"/>
        </w:rPr>
      </w:pPr>
    </w:p>
    <w:p w:rsidR="003B384E" w:rsidRPr="009B3E5B" w:rsidRDefault="003B384E" w:rsidP="003B384E">
      <w:pPr>
        <w:pStyle w:val="Prrafodelista"/>
        <w:numPr>
          <w:ilvl w:val="0"/>
          <w:numId w:val="8"/>
        </w:numPr>
        <w:autoSpaceDE w:val="0"/>
        <w:autoSpaceDN w:val="0"/>
        <w:adjustRightInd w:val="0"/>
        <w:spacing w:after="0"/>
        <w:jc w:val="both"/>
        <w:rPr>
          <w:rFonts w:asciiTheme="majorHAnsi" w:hAnsiTheme="majorHAnsi" w:cstheme="minorHAnsi"/>
          <w:color w:val="000000" w:themeColor="text1"/>
          <w:sz w:val="20"/>
          <w:szCs w:val="20"/>
        </w:rPr>
      </w:pPr>
      <w:r w:rsidRPr="009B3E5B">
        <w:rPr>
          <w:rFonts w:asciiTheme="majorHAnsi" w:hAnsiTheme="majorHAnsi" w:cstheme="minorHAnsi"/>
          <w:color w:val="000000" w:themeColor="text1"/>
          <w:sz w:val="20"/>
          <w:szCs w:val="20"/>
        </w:rPr>
        <w:t xml:space="preserve">Art. 38 de la Ordenanza Reguladora de Rótulos de Apopa, establece las sanciones a las infracciones cometidas a esta ordenanza, según la gravedad de </w:t>
      </w:r>
      <w:proofErr w:type="gramStart"/>
      <w:r w:rsidRPr="009B3E5B">
        <w:rPr>
          <w:rFonts w:asciiTheme="majorHAnsi" w:hAnsiTheme="majorHAnsi" w:cstheme="minorHAnsi"/>
          <w:color w:val="000000" w:themeColor="text1"/>
          <w:sz w:val="20"/>
          <w:szCs w:val="20"/>
        </w:rPr>
        <w:t>las</w:t>
      </w:r>
      <w:proofErr w:type="gramEnd"/>
      <w:r w:rsidRPr="009B3E5B">
        <w:rPr>
          <w:rFonts w:asciiTheme="majorHAnsi" w:hAnsiTheme="majorHAnsi" w:cstheme="minorHAnsi"/>
          <w:color w:val="000000" w:themeColor="text1"/>
          <w:sz w:val="20"/>
          <w:szCs w:val="20"/>
        </w:rPr>
        <w:t xml:space="preserve"> mismos son: a) Multa.</w:t>
      </w:r>
    </w:p>
    <w:p w:rsidR="003B384E" w:rsidRPr="009B3E5B" w:rsidRDefault="003B384E" w:rsidP="003B384E">
      <w:pPr>
        <w:pStyle w:val="Prrafodelista"/>
        <w:rPr>
          <w:rFonts w:asciiTheme="majorHAnsi" w:hAnsiTheme="majorHAnsi" w:cstheme="minorHAnsi"/>
          <w:color w:val="000000" w:themeColor="text1"/>
          <w:sz w:val="20"/>
          <w:szCs w:val="20"/>
        </w:rPr>
      </w:pPr>
    </w:p>
    <w:p w:rsidR="003B384E" w:rsidRPr="009B3E5B" w:rsidRDefault="003B384E" w:rsidP="003B384E">
      <w:pPr>
        <w:pStyle w:val="Prrafodelista"/>
        <w:numPr>
          <w:ilvl w:val="0"/>
          <w:numId w:val="8"/>
        </w:numPr>
        <w:autoSpaceDE w:val="0"/>
        <w:autoSpaceDN w:val="0"/>
        <w:adjustRightInd w:val="0"/>
        <w:spacing w:after="0"/>
        <w:jc w:val="both"/>
        <w:rPr>
          <w:rFonts w:asciiTheme="majorHAnsi" w:hAnsiTheme="majorHAnsi" w:cstheme="minorHAnsi"/>
          <w:color w:val="000000" w:themeColor="text1"/>
          <w:sz w:val="20"/>
          <w:szCs w:val="20"/>
        </w:rPr>
      </w:pPr>
      <w:r w:rsidRPr="009B3E5B">
        <w:rPr>
          <w:rFonts w:asciiTheme="majorHAnsi" w:hAnsiTheme="majorHAnsi" w:cstheme="minorHAnsi"/>
          <w:color w:val="000000" w:themeColor="text1"/>
          <w:sz w:val="20"/>
          <w:szCs w:val="20"/>
        </w:rPr>
        <w:t>Art. 39 de la Ordenanza Reguladora de Rótulos de Apopa, establece las Infracciones Graves serán sancionadas con multa por el valor de $300.00, sin perjuicio de ordenar el retiro de la estructura o de la publicidad.</w:t>
      </w:r>
    </w:p>
    <w:p w:rsidR="003B384E" w:rsidRPr="009B3E5B" w:rsidRDefault="003B384E" w:rsidP="003B384E">
      <w:pPr>
        <w:pStyle w:val="Prrafodelista"/>
        <w:rPr>
          <w:rFonts w:asciiTheme="majorHAnsi" w:hAnsiTheme="majorHAnsi" w:cstheme="minorHAnsi"/>
          <w:color w:val="000000" w:themeColor="text1"/>
          <w:sz w:val="20"/>
          <w:szCs w:val="20"/>
        </w:rPr>
      </w:pPr>
    </w:p>
    <w:p w:rsidR="003B384E" w:rsidRPr="009B3E5B" w:rsidRDefault="003B384E" w:rsidP="003B384E">
      <w:pPr>
        <w:tabs>
          <w:tab w:val="left" w:pos="2869"/>
        </w:tabs>
        <w:jc w:val="both"/>
        <w:rPr>
          <w:rFonts w:asciiTheme="majorHAnsi" w:hAnsiTheme="majorHAnsi" w:cstheme="minorHAnsi"/>
          <w:b/>
          <w:sz w:val="20"/>
          <w:szCs w:val="20"/>
        </w:rPr>
      </w:pPr>
      <w:r w:rsidRPr="009B3E5B">
        <w:rPr>
          <w:rFonts w:asciiTheme="majorHAnsi" w:hAnsiTheme="majorHAnsi" w:cstheme="minorHAnsi"/>
          <w:b/>
          <w:sz w:val="20"/>
          <w:szCs w:val="20"/>
        </w:rPr>
        <w:t xml:space="preserve">               CONCLUSIONES:</w:t>
      </w:r>
      <w:r w:rsidRPr="009B3E5B">
        <w:rPr>
          <w:rFonts w:asciiTheme="majorHAnsi" w:hAnsiTheme="majorHAnsi" w:cstheme="minorHAnsi"/>
          <w:b/>
          <w:sz w:val="20"/>
          <w:szCs w:val="20"/>
        </w:rPr>
        <w:tab/>
      </w:r>
    </w:p>
    <w:p w:rsidR="003B384E" w:rsidRPr="009B3E5B" w:rsidRDefault="003B384E" w:rsidP="003B384E">
      <w:pPr>
        <w:pStyle w:val="Sinespaciado"/>
        <w:numPr>
          <w:ilvl w:val="0"/>
          <w:numId w:val="6"/>
        </w:numPr>
        <w:spacing w:line="276" w:lineRule="auto"/>
        <w:ind w:left="851"/>
        <w:jc w:val="both"/>
        <w:rPr>
          <w:rFonts w:asciiTheme="majorHAnsi" w:hAnsiTheme="majorHAnsi" w:cstheme="minorHAnsi"/>
          <w:b/>
          <w:sz w:val="20"/>
          <w:szCs w:val="20"/>
          <w:lang w:val="es-ES"/>
        </w:rPr>
      </w:pPr>
      <w:r w:rsidRPr="009B3E5B">
        <w:rPr>
          <w:rFonts w:asciiTheme="majorHAnsi" w:hAnsiTheme="majorHAnsi" w:cstheme="minorHAnsi"/>
          <w:sz w:val="20"/>
          <w:szCs w:val="20"/>
          <w:lang w:val="es-ES"/>
        </w:rPr>
        <w:t>La vía de recursos ofrece al particular la oportunidad de defenderse y hacer valer sus puntos de vista, mientras que a la administración le ofrecen la oportunidad de subsanar los errores en que se haya incurrido al dictar los actos, constituyendo por tanto la vía por lo cual el administrado legitimado pide a la autoridad superior en jerarquía la revocación o modificación de una resolución que se reputa ilegal.</w:t>
      </w:r>
    </w:p>
    <w:p w:rsidR="003B384E" w:rsidRPr="009B3E5B" w:rsidRDefault="003B384E" w:rsidP="003B384E">
      <w:pPr>
        <w:pStyle w:val="Prrafodelista"/>
        <w:ind w:left="851"/>
        <w:jc w:val="both"/>
        <w:rPr>
          <w:rFonts w:asciiTheme="majorHAnsi" w:hAnsiTheme="majorHAnsi" w:cstheme="minorHAnsi"/>
          <w:sz w:val="20"/>
          <w:szCs w:val="20"/>
        </w:rPr>
      </w:pPr>
    </w:p>
    <w:p w:rsidR="003B384E" w:rsidRPr="009B3E5B" w:rsidRDefault="003B384E" w:rsidP="003B384E">
      <w:pPr>
        <w:pStyle w:val="Prrafodelista"/>
        <w:numPr>
          <w:ilvl w:val="0"/>
          <w:numId w:val="6"/>
        </w:numPr>
        <w:ind w:left="851"/>
        <w:jc w:val="both"/>
        <w:rPr>
          <w:rFonts w:asciiTheme="majorHAnsi" w:hAnsiTheme="majorHAnsi" w:cstheme="minorHAnsi"/>
          <w:sz w:val="20"/>
          <w:szCs w:val="20"/>
        </w:rPr>
      </w:pPr>
      <w:r w:rsidRPr="009B3E5B">
        <w:rPr>
          <w:rFonts w:asciiTheme="majorHAnsi" w:hAnsiTheme="majorHAnsi" w:cstheme="minorHAnsi"/>
          <w:sz w:val="20"/>
          <w:szCs w:val="20"/>
        </w:rPr>
        <w:lastRenderedPageBreak/>
        <w:t>En cuanto a la Unidad de  Recuperación de Mora, emitió un acto administrativo donde se le notifica a Banco Davivienda S.A., en la cual detallan  que se tiene que cancelar la cantidad de $915.00, en concepto de Refrendas y multas de Licencia de Publicidad correspondiente a los años 2018 y 2019</w:t>
      </w:r>
    </w:p>
    <w:p w:rsidR="003B384E" w:rsidRPr="009B3E5B" w:rsidRDefault="003B384E" w:rsidP="003B384E">
      <w:pPr>
        <w:pStyle w:val="Prrafodelista"/>
        <w:ind w:left="851"/>
        <w:jc w:val="both"/>
        <w:rPr>
          <w:rFonts w:asciiTheme="majorHAnsi" w:hAnsiTheme="majorHAnsi" w:cstheme="minorHAnsi"/>
          <w:sz w:val="20"/>
          <w:szCs w:val="20"/>
        </w:rPr>
      </w:pPr>
    </w:p>
    <w:p w:rsidR="003B384E" w:rsidRPr="009B3E5B" w:rsidRDefault="003B384E" w:rsidP="003B384E">
      <w:pPr>
        <w:pStyle w:val="Prrafodelista"/>
        <w:numPr>
          <w:ilvl w:val="0"/>
          <w:numId w:val="6"/>
        </w:numPr>
        <w:ind w:left="851"/>
        <w:jc w:val="both"/>
        <w:rPr>
          <w:rFonts w:asciiTheme="majorHAnsi" w:hAnsiTheme="majorHAnsi" w:cstheme="minorHAnsi"/>
          <w:sz w:val="20"/>
          <w:szCs w:val="20"/>
        </w:rPr>
      </w:pPr>
      <w:r w:rsidRPr="009B3E5B">
        <w:rPr>
          <w:rFonts w:asciiTheme="majorHAnsi" w:hAnsiTheme="majorHAnsi" w:cstheme="minorHAnsi"/>
          <w:sz w:val="20"/>
          <w:szCs w:val="20"/>
        </w:rPr>
        <w:t>Ahora bien en cuanto  lo que  notificó la Unidad de Recuperación de Mora en fecha 12 de Agosto del  año dos mil diecinueve, es una notificación de cobro no ha si una determinación de tributos, ya que  dentro de sus competencias nada más es notificar no  hacer la Determinación Tributaria .</w:t>
      </w:r>
    </w:p>
    <w:p w:rsidR="003B384E" w:rsidRPr="009B3E5B" w:rsidRDefault="003B384E" w:rsidP="003B384E">
      <w:pPr>
        <w:pStyle w:val="Prrafodelista"/>
        <w:rPr>
          <w:rFonts w:asciiTheme="majorHAnsi" w:hAnsiTheme="majorHAnsi" w:cstheme="minorHAnsi"/>
          <w:sz w:val="20"/>
          <w:szCs w:val="20"/>
        </w:rPr>
      </w:pPr>
    </w:p>
    <w:p w:rsidR="003B384E" w:rsidRPr="009B3E5B" w:rsidRDefault="003B384E" w:rsidP="003B384E">
      <w:pPr>
        <w:pStyle w:val="Prrafodelista"/>
        <w:numPr>
          <w:ilvl w:val="0"/>
          <w:numId w:val="6"/>
        </w:numPr>
        <w:ind w:left="851"/>
        <w:jc w:val="both"/>
        <w:rPr>
          <w:rFonts w:asciiTheme="majorHAnsi" w:hAnsiTheme="majorHAnsi" w:cstheme="minorHAnsi"/>
          <w:sz w:val="20"/>
          <w:szCs w:val="20"/>
        </w:rPr>
      </w:pPr>
      <w:r w:rsidRPr="009B3E5B">
        <w:rPr>
          <w:rFonts w:asciiTheme="majorHAnsi" w:hAnsiTheme="majorHAnsi" w:cstheme="minorHAnsi"/>
          <w:sz w:val="20"/>
          <w:szCs w:val="20"/>
        </w:rPr>
        <w:t>Hay que establece que al Banco Davivienda S.A.,  infringió la normativa de  la Ordenanza de Rótulos de Apopa, el artículo 5 de dicha ordenanza, debido que en el año 2018 y 2019  no se  realizó la tramitología de los permisos correspondientes, razón por la cual  se le  impuso la multa.</w:t>
      </w:r>
    </w:p>
    <w:p w:rsidR="003B384E" w:rsidRPr="009B3E5B" w:rsidRDefault="003B384E" w:rsidP="003B384E">
      <w:pPr>
        <w:pStyle w:val="Prrafodelista"/>
        <w:rPr>
          <w:rFonts w:asciiTheme="majorHAnsi" w:hAnsiTheme="majorHAnsi" w:cstheme="minorHAnsi"/>
          <w:sz w:val="20"/>
          <w:szCs w:val="20"/>
        </w:rPr>
      </w:pPr>
    </w:p>
    <w:p w:rsidR="003B384E" w:rsidRPr="009B3E5B" w:rsidRDefault="003B384E" w:rsidP="003B384E">
      <w:pPr>
        <w:pStyle w:val="Prrafodelista"/>
        <w:numPr>
          <w:ilvl w:val="0"/>
          <w:numId w:val="6"/>
        </w:numPr>
        <w:ind w:left="851"/>
        <w:jc w:val="both"/>
        <w:rPr>
          <w:rFonts w:asciiTheme="majorHAnsi" w:hAnsiTheme="majorHAnsi" w:cstheme="minorHAnsi"/>
          <w:sz w:val="20"/>
          <w:szCs w:val="20"/>
        </w:rPr>
      </w:pPr>
      <w:r w:rsidRPr="009B3E5B">
        <w:rPr>
          <w:rFonts w:asciiTheme="majorHAnsi" w:hAnsiTheme="majorHAnsi" w:cstheme="minorHAnsi"/>
          <w:sz w:val="20"/>
          <w:szCs w:val="20"/>
        </w:rPr>
        <w:t>Ahora bien, es de aclarar que en fecha, treinta de Octubre del año dos mil diecinueve se recibió cheque de parte de Banco Davivienda por el valor $ 915.00, en concepto  de pago de Refrendas y Multas de Publicidad.</w:t>
      </w:r>
    </w:p>
    <w:p w:rsidR="003B384E" w:rsidRDefault="003B384E" w:rsidP="003B384E">
      <w:pPr>
        <w:pStyle w:val="Prrafodelista"/>
        <w:rPr>
          <w:rFonts w:asciiTheme="majorHAnsi" w:hAnsiTheme="majorHAnsi" w:cstheme="minorHAnsi"/>
          <w:b/>
          <w:sz w:val="20"/>
          <w:szCs w:val="20"/>
        </w:rPr>
      </w:pPr>
    </w:p>
    <w:p w:rsidR="003B384E" w:rsidRDefault="003B384E" w:rsidP="003B384E">
      <w:pPr>
        <w:pStyle w:val="Prrafodelista"/>
        <w:rPr>
          <w:rFonts w:asciiTheme="majorHAnsi" w:hAnsiTheme="majorHAnsi" w:cstheme="minorHAnsi"/>
          <w:b/>
          <w:sz w:val="20"/>
          <w:szCs w:val="20"/>
        </w:rPr>
      </w:pPr>
    </w:p>
    <w:p w:rsidR="003B384E" w:rsidRDefault="003B384E" w:rsidP="003B384E">
      <w:pPr>
        <w:pStyle w:val="Prrafodelista"/>
        <w:rPr>
          <w:rFonts w:asciiTheme="majorHAnsi" w:hAnsiTheme="majorHAnsi" w:cstheme="minorHAnsi"/>
          <w:b/>
          <w:sz w:val="20"/>
          <w:szCs w:val="20"/>
        </w:rPr>
      </w:pPr>
    </w:p>
    <w:p w:rsidR="003B384E" w:rsidRPr="009B3E5B" w:rsidRDefault="003B384E" w:rsidP="003B384E">
      <w:pPr>
        <w:pStyle w:val="Prrafodelista"/>
        <w:rPr>
          <w:rFonts w:asciiTheme="majorHAnsi" w:hAnsiTheme="majorHAnsi" w:cstheme="minorHAnsi"/>
          <w:b/>
          <w:sz w:val="20"/>
          <w:szCs w:val="20"/>
        </w:rPr>
      </w:pPr>
    </w:p>
    <w:p w:rsidR="003B384E" w:rsidRPr="009B3E5B" w:rsidRDefault="003B384E" w:rsidP="003B384E">
      <w:pPr>
        <w:jc w:val="both"/>
        <w:rPr>
          <w:rFonts w:asciiTheme="majorHAnsi" w:hAnsiTheme="majorHAnsi" w:cstheme="minorHAnsi"/>
          <w:sz w:val="20"/>
          <w:szCs w:val="20"/>
        </w:rPr>
      </w:pPr>
      <w:r w:rsidRPr="009B3E5B">
        <w:rPr>
          <w:rFonts w:asciiTheme="majorHAnsi" w:hAnsiTheme="majorHAnsi" w:cstheme="minorHAnsi"/>
          <w:b/>
          <w:sz w:val="20"/>
          <w:szCs w:val="20"/>
        </w:rPr>
        <w:t xml:space="preserve">    RECOMENDACIONES:</w:t>
      </w:r>
    </w:p>
    <w:p w:rsidR="003B384E" w:rsidRPr="009B3E5B" w:rsidRDefault="003B384E" w:rsidP="003B384E">
      <w:pPr>
        <w:pStyle w:val="Prrafodelista"/>
        <w:numPr>
          <w:ilvl w:val="0"/>
          <w:numId w:val="9"/>
        </w:numPr>
        <w:jc w:val="both"/>
        <w:rPr>
          <w:rFonts w:asciiTheme="majorHAnsi" w:hAnsiTheme="majorHAnsi" w:cstheme="minorHAnsi"/>
          <w:sz w:val="20"/>
          <w:szCs w:val="20"/>
        </w:rPr>
      </w:pPr>
      <w:r w:rsidRPr="009B3E5B">
        <w:rPr>
          <w:rFonts w:asciiTheme="majorHAnsi" w:hAnsiTheme="majorHAnsi" w:cstheme="minorHAnsi"/>
          <w:sz w:val="20"/>
          <w:szCs w:val="20"/>
        </w:rPr>
        <w:t>Admítase el presente escrito, presentado por el apodera José Adán Lemus Valle, Apoderado especial Administrativo y Judicial de Banco Davivienda Sociedad Anónima.</w:t>
      </w:r>
    </w:p>
    <w:p w:rsidR="003B384E" w:rsidRPr="009B3E5B" w:rsidRDefault="003B384E" w:rsidP="003B384E">
      <w:pPr>
        <w:pStyle w:val="Prrafodelista"/>
        <w:ind w:left="862"/>
        <w:jc w:val="both"/>
        <w:rPr>
          <w:rFonts w:asciiTheme="majorHAnsi" w:hAnsiTheme="majorHAnsi" w:cstheme="minorHAnsi"/>
          <w:sz w:val="20"/>
          <w:szCs w:val="20"/>
        </w:rPr>
      </w:pPr>
    </w:p>
    <w:p w:rsidR="003B384E" w:rsidRPr="009B3E5B" w:rsidRDefault="003B384E" w:rsidP="003B384E">
      <w:pPr>
        <w:pStyle w:val="Prrafodelista"/>
        <w:numPr>
          <w:ilvl w:val="0"/>
          <w:numId w:val="9"/>
        </w:numPr>
        <w:jc w:val="both"/>
        <w:rPr>
          <w:rFonts w:asciiTheme="majorHAnsi" w:hAnsiTheme="majorHAnsi" w:cstheme="minorHAnsi"/>
          <w:sz w:val="20"/>
          <w:szCs w:val="20"/>
        </w:rPr>
      </w:pPr>
      <w:r w:rsidRPr="009B3E5B">
        <w:rPr>
          <w:rFonts w:asciiTheme="majorHAnsi" w:hAnsiTheme="majorHAnsi" w:cstheme="minorHAnsi"/>
          <w:sz w:val="20"/>
          <w:szCs w:val="20"/>
        </w:rPr>
        <w:t>Declarase NO HA LUGAR lo solicitado por el Licenciado José Adán Lemus Valle , Apoderado de Banco Davivienda  Sociedad  Anónima,  en cuanto al acto emitido por Recuperación de Mora, ya que dentro de sus funciones  es notificar, no  así realizar Determinación de Obligación Tributaria.</w:t>
      </w:r>
    </w:p>
    <w:p w:rsidR="003B384E" w:rsidRPr="003B384E" w:rsidRDefault="003B384E" w:rsidP="003B384E">
      <w:pPr>
        <w:jc w:val="both"/>
        <w:rPr>
          <w:rFonts w:ascii="Times New Roman" w:hAnsi="Times New Roman" w:cs="Times New Roman"/>
          <w:b/>
          <w:bCs/>
          <w:sz w:val="28"/>
          <w:szCs w:val="28"/>
        </w:rPr>
      </w:pPr>
      <w:r w:rsidRPr="003B384E">
        <w:rPr>
          <w:rFonts w:ascii="Times New Roman" w:hAnsi="Times New Roman" w:cs="Times New Roman"/>
          <w:sz w:val="28"/>
          <w:szCs w:val="28"/>
        </w:rPr>
        <w:t xml:space="preserve">Por lo tanto, este Concejo Municipal Plural, vista y analizada la Opinión Jurídica vertida por el Apoderado General Judicial, por </w:t>
      </w:r>
      <w:r w:rsidRPr="003B384E">
        <w:rPr>
          <w:rFonts w:ascii="Times New Roman" w:hAnsi="Times New Roman" w:cs="Times New Roman"/>
          <w:b/>
          <w:sz w:val="28"/>
          <w:szCs w:val="28"/>
        </w:rPr>
        <w:t xml:space="preserve">UNANIMIDAD </w:t>
      </w:r>
      <w:r w:rsidRPr="003B384E">
        <w:rPr>
          <w:rFonts w:ascii="Times New Roman" w:hAnsi="Times New Roman" w:cs="Times New Roman"/>
          <w:sz w:val="28"/>
          <w:szCs w:val="28"/>
        </w:rPr>
        <w:t xml:space="preserve">de votos. </w:t>
      </w:r>
      <w:r w:rsidRPr="003B384E">
        <w:rPr>
          <w:rFonts w:ascii="Times New Roman" w:hAnsi="Times New Roman" w:cs="Times New Roman"/>
          <w:b/>
          <w:sz w:val="28"/>
          <w:szCs w:val="28"/>
        </w:rPr>
        <w:t xml:space="preserve">ACUERDA: </w:t>
      </w:r>
      <w:r w:rsidRPr="003B384E">
        <w:rPr>
          <w:rFonts w:ascii="Times New Roman" w:hAnsi="Times New Roman" w:cs="Times New Roman"/>
          <w:b/>
          <w:sz w:val="28"/>
          <w:szCs w:val="28"/>
          <w:u w:val="single"/>
        </w:rPr>
        <w:t>Primero:</w:t>
      </w:r>
      <w:r w:rsidRPr="003B384E">
        <w:rPr>
          <w:rFonts w:ascii="Times New Roman" w:hAnsi="Times New Roman" w:cs="Times New Roman"/>
          <w:sz w:val="28"/>
          <w:szCs w:val="28"/>
        </w:rPr>
        <w:t xml:space="preserve"> Admítase  el presente escrito, presentado por el Licenciado José Adán Lemus Valle, Apoderado Especial Administrativo y Judicial  del  Banco Davivienda Sociedad Anónima. </w:t>
      </w:r>
      <w:r w:rsidRPr="003B384E">
        <w:rPr>
          <w:rFonts w:ascii="Times New Roman" w:hAnsi="Times New Roman" w:cs="Times New Roman"/>
          <w:b/>
          <w:sz w:val="28"/>
          <w:szCs w:val="28"/>
          <w:u w:val="single"/>
        </w:rPr>
        <w:t xml:space="preserve">Segundo: </w:t>
      </w:r>
      <w:r w:rsidRPr="003B384E">
        <w:rPr>
          <w:rFonts w:ascii="Times New Roman" w:hAnsi="Times New Roman" w:cs="Times New Roman"/>
          <w:sz w:val="28"/>
          <w:szCs w:val="28"/>
        </w:rPr>
        <w:t xml:space="preserve">Declárese </w:t>
      </w:r>
      <w:r w:rsidRPr="003B384E">
        <w:rPr>
          <w:rFonts w:ascii="Times New Roman" w:hAnsi="Times New Roman" w:cs="Times New Roman"/>
          <w:b/>
          <w:sz w:val="28"/>
          <w:szCs w:val="28"/>
        </w:rPr>
        <w:t>NO HA LUGAR</w:t>
      </w:r>
      <w:r w:rsidRPr="003B384E">
        <w:rPr>
          <w:rFonts w:ascii="Times New Roman" w:hAnsi="Times New Roman" w:cs="Times New Roman"/>
          <w:sz w:val="28"/>
          <w:szCs w:val="28"/>
        </w:rPr>
        <w:t xml:space="preserve"> lo solicitado por el Licenciado José Adán Lemus Valle, Apoderado de Banco Davivienda  Sociedad  Anónima,  en cuanto al acto emitido por Recuperación de Mora, ya que dentro de sus funciones  es notificar, no así realizar Determinación de Obligación Tributaria. </w:t>
      </w:r>
      <w:r w:rsidRPr="003B384E">
        <w:rPr>
          <w:rFonts w:ascii="Times New Roman" w:hAnsi="Times New Roman" w:cs="Times New Roman"/>
          <w:b/>
          <w:sz w:val="28"/>
          <w:szCs w:val="28"/>
          <w:u w:val="single"/>
        </w:rPr>
        <w:t>Tercero:</w:t>
      </w:r>
      <w:r w:rsidRPr="003B384E">
        <w:rPr>
          <w:rFonts w:ascii="Times New Roman" w:hAnsi="Times New Roman" w:cs="Times New Roman"/>
          <w:sz w:val="28"/>
          <w:szCs w:val="28"/>
        </w:rPr>
        <w:t xml:space="preserve"> Deléguese al Departamento Jurídico para que </w:t>
      </w:r>
      <w:r w:rsidRPr="003B384E">
        <w:rPr>
          <w:rFonts w:ascii="Times New Roman" w:hAnsi="Times New Roman" w:cs="Times New Roman"/>
          <w:b/>
          <w:sz w:val="28"/>
          <w:szCs w:val="28"/>
        </w:rPr>
        <w:t xml:space="preserve">NOTIFIQUE </w:t>
      </w:r>
      <w:r w:rsidRPr="003B384E">
        <w:rPr>
          <w:rFonts w:ascii="Times New Roman" w:hAnsi="Times New Roman" w:cs="Times New Roman"/>
          <w:sz w:val="28"/>
          <w:szCs w:val="28"/>
        </w:rPr>
        <w:t>al peticionario sobre lo resuelto.-</w:t>
      </w:r>
      <w:r w:rsidRPr="003B384E">
        <w:rPr>
          <w:rFonts w:ascii="Times New Roman" w:hAnsi="Times New Roman" w:cs="Times New Roman"/>
          <w:color w:val="000000" w:themeColor="text1"/>
          <w:sz w:val="28"/>
          <w:szCs w:val="28"/>
          <w:shd w:val="clear" w:color="auto" w:fill="FFFFFF" w:themeFill="background1"/>
        </w:rPr>
        <w:t xml:space="preserve"> </w:t>
      </w:r>
      <w:r w:rsidRPr="003B384E">
        <w:rPr>
          <w:rFonts w:ascii="Times New Roman" w:hAnsi="Times New Roman" w:cs="Times New Roman"/>
          <w:b/>
          <w:sz w:val="28"/>
          <w:szCs w:val="28"/>
        </w:rPr>
        <w:t>CERTIFÍQUESE Y COMUNÍQUESE.</w:t>
      </w:r>
      <w:r w:rsidRPr="003B384E">
        <w:rPr>
          <w:rFonts w:ascii="Times New Roman" w:hAnsi="Times New Roman" w:cs="Times New Roman"/>
          <w:sz w:val="28"/>
          <w:szCs w:val="28"/>
        </w:rPr>
        <w:t>-</w:t>
      </w:r>
      <w:r>
        <w:rPr>
          <w:rFonts w:ascii="Times New Roman" w:hAnsi="Times New Roman" w:cs="Times New Roman"/>
          <w:b/>
          <w:bCs/>
          <w:sz w:val="28"/>
          <w:szCs w:val="28"/>
        </w:rPr>
        <w:t xml:space="preserve"> </w:t>
      </w:r>
      <w:r w:rsidRPr="003B384E">
        <w:rPr>
          <w:rFonts w:ascii="Times New Roman" w:hAnsi="Times New Roman" w:cs="Times New Roman"/>
          <w:b/>
          <w:bCs/>
          <w:sz w:val="28"/>
          <w:szCs w:val="28"/>
        </w:rPr>
        <w:t xml:space="preserve">“ACUERDO MUNICIPAL NUMERO CATORCE” </w:t>
      </w:r>
      <w:r w:rsidRPr="003B384E">
        <w:rPr>
          <w:rFonts w:ascii="Times New Roman" w:hAnsi="Times New Roman" w:cs="Times New Roman"/>
          <w:sz w:val="28"/>
          <w:szCs w:val="28"/>
        </w:rPr>
        <w:t xml:space="preserve">El Concejo Municipal en uso de sus facultades legales, de conformidad al art. 203 y 204 de la Constitución de la República, art. 30 numeral 4) 14) art. 31 numeral 4) del Código Municipal. </w:t>
      </w:r>
      <w:r w:rsidRPr="003B384E">
        <w:rPr>
          <w:rFonts w:ascii="Times New Roman" w:hAnsi="Times New Roman" w:cs="Times New Roman"/>
          <w:sz w:val="28"/>
          <w:szCs w:val="28"/>
        </w:rPr>
        <w:lastRenderedPageBreak/>
        <w:t xml:space="preserve">Expuesto el punto número ocho numeral 7) de la agenda de esta sesión, el cual consiste en participación del Licdo. José Antonio Roque Viana, Apoderado General Judicial de la Municipalidad, haciendo de conocimiento al Pleno opinión jurídica suscrita por su persona, en relación a </w:t>
      </w:r>
      <w:r w:rsidRPr="003B384E">
        <w:rPr>
          <w:rFonts w:ascii="Times New Roman" w:hAnsi="Times New Roman" w:cs="Times New Roman"/>
          <w:color w:val="000000" w:themeColor="text1"/>
          <w:sz w:val="28"/>
          <w:szCs w:val="28"/>
        </w:rPr>
        <w:t xml:space="preserve">Recurso de Apelación del señor Miguel Antonio </w:t>
      </w:r>
      <w:proofErr w:type="spellStart"/>
      <w:r w:rsidRPr="003B384E">
        <w:rPr>
          <w:rFonts w:ascii="Times New Roman" w:hAnsi="Times New Roman" w:cs="Times New Roman"/>
          <w:color w:val="000000" w:themeColor="text1"/>
          <w:sz w:val="28"/>
          <w:szCs w:val="28"/>
        </w:rPr>
        <w:t>Giacoman</w:t>
      </w:r>
      <w:proofErr w:type="spellEnd"/>
      <w:r w:rsidRPr="003B384E">
        <w:rPr>
          <w:rFonts w:ascii="Times New Roman" w:hAnsi="Times New Roman" w:cs="Times New Roman"/>
          <w:color w:val="000000" w:themeColor="text1"/>
          <w:sz w:val="28"/>
          <w:szCs w:val="28"/>
        </w:rPr>
        <w:t xml:space="preserve"> </w:t>
      </w:r>
      <w:proofErr w:type="spellStart"/>
      <w:r w:rsidRPr="003B384E">
        <w:rPr>
          <w:rFonts w:ascii="Times New Roman" w:hAnsi="Times New Roman" w:cs="Times New Roman"/>
          <w:color w:val="000000" w:themeColor="text1"/>
          <w:sz w:val="28"/>
          <w:szCs w:val="28"/>
        </w:rPr>
        <w:t>Bukele</w:t>
      </w:r>
      <w:proofErr w:type="spellEnd"/>
      <w:r w:rsidRPr="003B384E">
        <w:rPr>
          <w:rFonts w:ascii="Times New Roman" w:hAnsi="Times New Roman" w:cs="Times New Roman"/>
          <w:color w:val="000000" w:themeColor="text1"/>
          <w:sz w:val="28"/>
          <w:szCs w:val="28"/>
        </w:rPr>
        <w:t xml:space="preserve">, quien actúa en calidad de Administrador Único Propietario y Representante Legal de la Sociedad </w:t>
      </w:r>
      <w:r w:rsidRPr="003B384E">
        <w:rPr>
          <w:rFonts w:ascii="Times New Roman" w:hAnsi="Times New Roman" w:cs="Times New Roman"/>
          <w:b/>
          <w:color w:val="000000" w:themeColor="text1"/>
          <w:sz w:val="28"/>
          <w:szCs w:val="28"/>
        </w:rPr>
        <w:t>GLOBAL INVESTMENTS, SOCIEDAD ANONIMA DE CAPITAL VARIABLE</w:t>
      </w:r>
      <w:r w:rsidRPr="003B384E">
        <w:rPr>
          <w:rFonts w:ascii="Times New Roman" w:hAnsi="Times New Roman" w:cs="Times New Roman"/>
          <w:color w:val="000000" w:themeColor="text1"/>
          <w:sz w:val="28"/>
          <w:szCs w:val="28"/>
        </w:rPr>
        <w:t xml:space="preserve">, que se abrevia </w:t>
      </w:r>
      <w:r w:rsidRPr="003B384E">
        <w:rPr>
          <w:rFonts w:ascii="Times New Roman" w:hAnsi="Times New Roman" w:cs="Times New Roman"/>
          <w:b/>
          <w:color w:val="000000" w:themeColor="text1"/>
          <w:sz w:val="28"/>
          <w:szCs w:val="28"/>
        </w:rPr>
        <w:t>GLOBAL INVESTMENTS, S.A de C.V</w:t>
      </w:r>
      <w:r w:rsidRPr="003B384E">
        <w:rPr>
          <w:rFonts w:ascii="Times New Roman" w:hAnsi="Times New Roman" w:cs="Times New Roman"/>
          <w:sz w:val="28"/>
          <w:szCs w:val="28"/>
        </w:rPr>
        <w:t>, la cual se inserta literalmente de la siguiente manera:</w:t>
      </w:r>
      <w:r w:rsidRPr="003B384E">
        <w:rPr>
          <w:rFonts w:ascii="Times New Roman" w:hAnsi="Times New Roman" w:cs="Times New Roman"/>
          <w:b/>
          <w:color w:val="000000" w:themeColor="text1"/>
          <w:sz w:val="28"/>
          <w:szCs w:val="28"/>
        </w:rPr>
        <w:tab/>
      </w:r>
    </w:p>
    <w:p w:rsidR="003B384E" w:rsidRPr="008578FA" w:rsidRDefault="003B384E" w:rsidP="003B384E">
      <w:pPr>
        <w:pStyle w:val="Prrafodelista"/>
        <w:numPr>
          <w:ilvl w:val="0"/>
          <w:numId w:val="12"/>
        </w:numPr>
        <w:autoSpaceDE w:val="0"/>
        <w:autoSpaceDN w:val="0"/>
        <w:adjustRightInd w:val="0"/>
        <w:spacing w:after="0" w:line="240" w:lineRule="auto"/>
        <w:jc w:val="both"/>
        <w:rPr>
          <w:rFonts w:cstheme="minorHAnsi"/>
          <w:b/>
          <w:color w:val="000000" w:themeColor="text1"/>
          <w:sz w:val="24"/>
          <w:szCs w:val="24"/>
        </w:rPr>
      </w:pPr>
      <w:r>
        <w:rPr>
          <w:rFonts w:cstheme="minorHAnsi"/>
          <w:b/>
          <w:color w:val="000000" w:themeColor="text1"/>
          <w:sz w:val="24"/>
          <w:szCs w:val="24"/>
        </w:rPr>
        <w:t>ANTECEDENTES:</w:t>
      </w:r>
    </w:p>
    <w:p w:rsidR="003B384E" w:rsidRDefault="003B384E" w:rsidP="003B384E">
      <w:pPr>
        <w:tabs>
          <w:tab w:val="left" w:pos="3520"/>
        </w:tabs>
        <w:autoSpaceDE w:val="0"/>
        <w:autoSpaceDN w:val="0"/>
        <w:adjustRightInd w:val="0"/>
        <w:spacing w:after="0"/>
        <w:jc w:val="both"/>
        <w:rPr>
          <w:rFonts w:cstheme="minorHAnsi"/>
          <w:color w:val="000000" w:themeColor="text1"/>
          <w:sz w:val="24"/>
          <w:szCs w:val="24"/>
        </w:rPr>
      </w:pPr>
    </w:p>
    <w:p w:rsidR="003B384E" w:rsidRDefault="003B384E" w:rsidP="003B384E">
      <w:pPr>
        <w:pStyle w:val="Prrafodelista"/>
        <w:tabs>
          <w:tab w:val="left" w:pos="3520"/>
        </w:tabs>
        <w:autoSpaceDE w:val="0"/>
        <w:autoSpaceDN w:val="0"/>
        <w:adjustRightInd w:val="0"/>
        <w:spacing w:after="0"/>
        <w:ind w:left="862"/>
        <w:jc w:val="both"/>
        <w:rPr>
          <w:rFonts w:cstheme="minorHAnsi"/>
        </w:rPr>
      </w:pPr>
      <w:r w:rsidRPr="007A5CA7">
        <w:rPr>
          <w:rFonts w:cstheme="minorHAnsi"/>
          <w:color w:val="000000" w:themeColor="text1"/>
        </w:rPr>
        <w:t>En fecha,</w:t>
      </w:r>
      <w:r>
        <w:rPr>
          <w:rFonts w:cstheme="minorHAnsi"/>
          <w:color w:val="000000" w:themeColor="text1"/>
        </w:rPr>
        <w:t xml:space="preserve"> </w:t>
      </w:r>
      <w:r w:rsidRPr="007A5CA7">
        <w:rPr>
          <w:rFonts w:cstheme="minorHAnsi"/>
          <w:color w:val="000000" w:themeColor="text1"/>
        </w:rPr>
        <w:t xml:space="preserve">10 de Febrero  del 2020, Se recibe  el Recurso de Apelación del señor Miguel Antonio </w:t>
      </w:r>
      <w:proofErr w:type="spellStart"/>
      <w:r w:rsidRPr="007A5CA7">
        <w:rPr>
          <w:rFonts w:cstheme="minorHAnsi"/>
          <w:color w:val="000000" w:themeColor="text1"/>
        </w:rPr>
        <w:t>Giacoman</w:t>
      </w:r>
      <w:proofErr w:type="spellEnd"/>
      <w:r w:rsidRPr="007A5CA7">
        <w:rPr>
          <w:rFonts w:cstheme="minorHAnsi"/>
          <w:color w:val="000000" w:themeColor="text1"/>
        </w:rPr>
        <w:t xml:space="preserve"> </w:t>
      </w:r>
      <w:proofErr w:type="spellStart"/>
      <w:r w:rsidRPr="007A5CA7">
        <w:rPr>
          <w:rFonts w:cstheme="minorHAnsi"/>
          <w:color w:val="000000" w:themeColor="text1"/>
        </w:rPr>
        <w:t>Bukele</w:t>
      </w:r>
      <w:proofErr w:type="spellEnd"/>
      <w:r w:rsidRPr="007A5CA7">
        <w:rPr>
          <w:rFonts w:cstheme="minorHAnsi"/>
          <w:color w:val="000000" w:themeColor="text1"/>
        </w:rPr>
        <w:t>, quien actúa en calidad de Administrador Único Propietario y Representante Legal de la Sociedad GLOBAL INVESTMENTS, SOCIEDAD ANONIMA DE CAPITAL VARIABLE, que se abrevia GLOBAL INVESTMENTS, S.A de C.V., en el cual exponen que su representada se encuentra desarrollando un proyecto  para la Construcción de una bodega</w:t>
      </w:r>
      <w:r w:rsidRPr="007A5CA7">
        <w:rPr>
          <w:rFonts w:cstheme="minorHAnsi"/>
          <w:b/>
        </w:rPr>
        <w:t xml:space="preserve">, </w:t>
      </w:r>
      <w:r w:rsidRPr="007A5CA7">
        <w:rPr>
          <w:rFonts w:cstheme="minorHAnsi"/>
        </w:rPr>
        <w:t>en un inmueble ubicado en Hacienda El Ángel Séptima Porción, lote 9, , polígono dos Cantón Joya Galana Departamento de San Salvador, en el cual solicitan: a) Me tenga por parte en el carácter en que comparezco b) Me admita el presente escrito; c) Mediante resolución de esta Municipalidad se declare no ha lugar el cobro de la tasa y la Contribución Especial, objeto de mi reclamo y se declare exenta a mi representada del pago de tasas calculada en base al art. 7 apartado 1.10.2 de la Ordenanza Reguladora de Tasas de Prestación y Uso de Bienes del Municipio de Apopa, se declare a mi representada exenta del pago de la Contribución Especial calculada en base al  artículo 5 inc. 1  de la Ordenanza de Contribución Especial para Proyectos y Programas Eco-ambientalistas para la protección, conservación,  Rescate, Mantenimiento y Mejora del Medio Ambiente del Municipio de Apopa.</w:t>
      </w:r>
    </w:p>
    <w:p w:rsidR="003B384E" w:rsidRPr="007A5CA7" w:rsidRDefault="003B384E" w:rsidP="003B384E">
      <w:pPr>
        <w:pStyle w:val="Prrafodelista"/>
        <w:tabs>
          <w:tab w:val="left" w:pos="3520"/>
        </w:tabs>
        <w:autoSpaceDE w:val="0"/>
        <w:autoSpaceDN w:val="0"/>
        <w:adjustRightInd w:val="0"/>
        <w:spacing w:after="0"/>
        <w:ind w:left="862"/>
        <w:jc w:val="both"/>
        <w:rPr>
          <w:rFonts w:cstheme="minorHAnsi"/>
          <w:b/>
        </w:rPr>
      </w:pPr>
    </w:p>
    <w:p w:rsidR="003B384E" w:rsidRPr="00E31C8E" w:rsidRDefault="003B384E" w:rsidP="003B384E">
      <w:pPr>
        <w:pStyle w:val="Prrafodelista"/>
        <w:numPr>
          <w:ilvl w:val="0"/>
          <w:numId w:val="12"/>
        </w:numPr>
        <w:tabs>
          <w:tab w:val="left" w:pos="3520"/>
        </w:tabs>
        <w:autoSpaceDE w:val="0"/>
        <w:autoSpaceDN w:val="0"/>
        <w:adjustRightInd w:val="0"/>
        <w:spacing w:after="0"/>
        <w:jc w:val="both"/>
        <w:rPr>
          <w:rFonts w:cstheme="minorHAnsi"/>
          <w:b/>
        </w:rPr>
      </w:pPr>
      <w:r w:rsidRPr="007A5CA7">
        <w:rPr>
          <w:rFonts w:cstheme="minorHAnsi"/>
          <w:b/>
        </w:rPr>
        <w:t xml:space="preserve">CONSIDERANDOS: </w:t>
      </w:r>
      <w:r w:rsidRPr="00E31C8E">
        <w:rPr>
          <w:rFonts w:cstheme="minorHAnsi"/>
          <w:b/>
        </w:rPr>
        <w:tab/>
      </w:r>
    </w:p>
    <w:p w:rsidR="003B384E" w:rsidRPr="007A5CA7" w:rsidRDefault="003B384E" w:rsidP="003B384E">
      <w:pPr>
        <w:numPr>
          <w:ilvl w:val="0"/>
          <w:numId w:val="10"/>
        </w:numPr>
        <w:spacing w:after="0"/>
        <w:jc w:val="both"/>
        <w:rPr>
          <w:rFonts w:cstheme="minorHAnsi"/>
          <w:lang w:val="es-SV"/>
        </w:rPr>
      </w:pPr>
      <w:r w:rsidRPr="007A5CA7">
        <w:rPr>
          <w:rFonts w:cstheme="minorHAnsi"/>
        </w:rPr>
        <w:t>Art. 18  de la Constitución de la Republica, establece que toda persona tiene derecho a dirigir sus peticiones por escrito, de manera decorosa, a las autoridades legalmente establecidas; a que se le resuelvan, y a que se le haga saber lo resuelto</w:t>
      </w:r>
    </w:p>
    <w:p w:rsidR="003B384E" w:rsidRPr="007A5CA7" w:rsidRDefault="003B384E" w:rsidP="003B384E">
      <w:pPr>
        <w:spacing w:after="0"/>
        <w:ind w:left="788"/>
        <w:jc w:val="both"/>
        <w:rPr>
          <w:rFonts w:cstheme="minorHAnsi"/>
          <w:lang w:val="es-SV"/>
        </w:rPr>
      </w:pPr>
    </w:p>
    <w:p w:rsidR="003B384E" w:rsidRPr="007A5CA7" w:rsidRDefault="003B384E" w:rsidP="003B384E">
      <w:pPr>
        <w:numPr>
          <w:ilvl w:val="0"/>
          <w:numId w:val="10"/>
        </w:numPr>
        <w:spacing w:after="0"/>
        <w:jc w:val="both"/>
        <w:rPr>
          <w:rFonts w:cstheme="minorHAnsi"/>
          <w:b/>
        </w:rPr>
      </w:pPr>
      <w:r w:rsidRPr="007A5CA7">
        <w:rPr>
          <w:rFonts w:cstheme="minorHAnsi"/>
        </w:rPr>
        <w:t xml:space="preserve">Que la Constitución de la Republica en el artículo 203 expresa lo siguiente los Municipios serán autónomos en lo económico, en lo técnico y en lo administrativo, y se regirán por un código Municipal </w:t>
      </w:r>
      <w:r w:rsidRPr="007A5CA7">
        <w:rPr>
          <w:rFonts w:cstheme="minorHAnsi"/>
          <w:lang w:val="es-SV"/>
        </w:rPr>
        <w:t>que sentara los principios generales para su organización, funcionamiento y ejercicio de sus facultades autónomas. Los Municipios estarán obligados a colaborar con otras instituciones públicas en los planes de desarrollo nacional o regional.”</w:t>
      </w:r>
    </w:p>
    <w:p w:rsidR="003B384E" w:rsidRPr="007A5CA7" w:rsidRDefault="003B384E" w:rsidP="003B384E">
      <w:pPr>
        <w:ind w:left="720"/>
        <w:contextualSpacing/>
        <w:rPr>
          <w:rFonts w:cstheme="minorHAnsi"/>
          <w:b/>
        </w:rPr>
      </w:pPr>
    </w:p>
    <w:p w:rsidR="003B384E" w:rsidRPr="007A5CA7" w:rsidRDefault="003B384E" w:rsidP="003B384E">
      <w:pPr>
        <w:numPr>
          <w:ilvl w:val="0"/>
          <w:numId w:val="10"/>
        </w:numPr>
        <w:tabs>
          <w:tab w:val="left" w:pos="2480"/>
        </w:tabs>
        <w:spacing w:after="0"/>
        <w:jc w:val="both"/>
        <w:rPr>
          <w:rFonts w:cstheme="minorHAnsi"/>
          <w:b/>
        </w:rPr>
      </w:pPr>
      <w:r w:rsidRPr="007A5CA7">
        <w:rPr>
          <w:rFonts w:cstheme="minorHAnsi"/>
        </w:rPr>
        <w:t xml:space="preserve"> Art. 7 de la Ordenanza Reguladora de Tasas por la Prestación de Servicios y Uso de Bienes Públicos del Municipio de Apopa del Departamento de San Salvador, establecen </w:t>
      </w:r>
      <w:r w:rsidRPr="007A5CA7">
        <w:rPr>
          <w:rFonts w:cstheme="minorHAnsi"/>
        </w:rPr>
        <w:lastRenderedPageBreak/>
        <w:t>las siguientes tasas por servicio, de la manera que se detalla a continuación, concepto, valor en dólares de los Estados Unidos  de América así: en su ID 1.10.2 establece que por Revisión de Compatibilidad con el Plan Parcial el Ángel, por M2. Del área total del Terreno donde se realiza el proyecto $1.25.</w:t>
      </w:r>
    </w:p>
    <w:p w:rsidR="003B384E" w:rsidRPr="007A5CA7" w:rsidRDefault="003B384E" w:rsidP="003B384E">
      <w:pPr>
        <w:ind w:left="720"/>
        <w:contextualSpacing/>
        <w:rPr>
          <w:rFonts w:cstheme="minorHAnsi"/>
          <w:b/>
        </w:rPr>
      </w:pPr>
    </w:p>
    <w:p w:rsidR="003B384E" w:rsidRPr="007A5CA7" w:rsidRDefault="003B384E" w:rsidP="003B384E">
      <w:pPr>
        <w:numPr>
          <w:ilvl w:val="0"/>
          <w:numId w:val="10"/>
        </w:numPr>
        <w:tabs>
          <w:tab w:val="left" w:pos="2480"/>
        </w:tabs>
        <w:spacing w:after="0"/>
        <w:jc w:val="both"/>
        <w:rPr>
          <w:rFonts w:cstheme="minorHAnsi"/>
          <w:b/>
        </w:rPr>
      </w:pPr>
      <w:r w:rsidRPr="007A5CA7">
        <w:rPr>
          <w:rFonts w:cstheme="minorHAnsi"/>
        </w:rPr>
        <w:t>Art.57 de la Ordenanza para la Aplicación del Plan Parcial el Ángel en El Municipio de Apopa establece que los interesados en desarrollar proyectos de urbanización y/o construcción en la zona solicitaran en primer lugar a la Alcaldía Municipal de Apopa, haciendo previo el pago de la tasa correspondiente, la revisión de su propuesta general de uso de suelo y densidad para verificar que ésta sea compatible con lo establecido en el plan Parcial el Ángel. Esta resolución emitida mediante acuerdo municipal. y tendrá vigencia de un año, después del cual sino se hubiese iniciado los trámites en la OPAMMS, el interesado deberá solicitarlo nuevamente.</w:t>
      </w:r>
    </w:p>
    <w:p w:rsidR="003B384E" w:rsidRPr="007A5CA7" w:rsidRDefault="003B384E" w:rsidP="003B384E">
      <w:pPr>
        <w:ind w:left="720"/>
        <w:contextualSpacing/>
        <w:rPr>
          <w:rFonts w:cstheme="minorHAnsi"/>
          <w:b/>
        </w:rPr>
      </w:pPr>
    </w:p>
    <w:p w:rsidR="003B384E" w:rsidRPr="00091353" w:rsidRDefault="003B384E" w:rsidP="003B384E">
      <w:pPr>
        <w:numPr>
          <w:ilvl w:val="0"/>
          <w:numId w:val="10"/>
        </w:numPr>
        <w:tabs>
          <w:tab w:val="left" w:pos="2480"/>
        </w:tabs>
        <w:spacing w:after="0"/>
        <w:jc w:val="both"/>
        <w:rPr>
          <w:rFonts w:cstheme="minorHAnsi"/>
          <w:b/>
        </w:rPr>
      </w:pPr>
      <w:r w:rsidRPr="007A5CA7">
        <w:rPr>
          <w:rFonts w:cstheme="minorHAnsi"/>
        </w:rPr>
        <w:t>Art. 5  de la Ordenanza de Contribución Especial para Proyectos y Programas Eco-Ambientalistas para la pr</w:t>
      </w:r>
      <w:r>
        <w:rPr>
          <w:rFonts w:cstheme="minorHAnsi"/>
        </w:rPr>
        <w:t>otección, Conservación, Rescate</w:t>
      </w:r>
      <w:r w:rsidRPr="007A5CA7">
        <w:rPr>
          <w:rFonts w:cstheme="minorHAnsi"/>
        </w:rPr>
        <w:t>, Mantenimiento y Mejora del Medio Ambiente del Municipio de Apopa, establece  que la base imponible de la Contribución Especial, se establece en base a tramites que el sujeto pasivo realice ante  el Concejo Municipal y/o a la oficina de planificación del área Metropolita de San Salvador, OPAMSS, para la obtención de permisos por: 1- Cambio de uso de Suelo; 2- Calificación de Lugar; 3- Revisión Vial. Ya sea para realizarlo o no obras de parcelación y/o construcción en este municipio, aplicándose una contribución de $1.00 por metro cuadrado del área resultante del inmueble a desarrollar. Dicha contribución será pagada por el sujeto pasivo únicamente por uno de los tramites antes descritos, debiendo respetar el orden numérico de los mismos que se establece en este artículo, es decir que el sujeto pasivo debe pagar por el tramite próximo a realizar a la entrada en vigencia de la presente Ordenanza, caso contrario no podrá continuar con el siguiente tramite. Los trámites para los cuales se solicite el cambio de Uso de Suelo, deberán adecuarse y cumplir con lo establecido en la Ley y Reglamento de Desarrollo y Ordenamiento del Área Metropolitana de San Salvador y de los Municipios Aledaños.</w:t>
      </w:r>
      <w:r w:rsidRPr="002F1C00">
        <w:rPr>
          <w:rFonts w:cstheme="minorHAnsi"/>
          <w:b/>
        </w:rPr>
        <w:tab/>
      </w:r>
    </w:p>
    <w:p w:rsidR="003B384E" w:rsidRPr="007A5CA7" w:rsidRDefault="003B384E" w:rsidP="003B384E">
      <w:pPr>
        <w:spacing w:after="0"/>
        <w:jc w:val="both"/>
        <w:rPr>
          <w:rFonts w:cstheme="minorHAnsi"/>
          <w:b/>
        </w:rPr>
      </w:pPr>
      <w:r w:rsidRPr="007A5CA7">
        <w:rPr>
          <w:rFonts w:cstheme="minorHAnsi"/>
          <w:b/>
        </w:rPr>
        <w:t>CONCLUSIONES:</w:t>
      </w:r>
    </w:p>
    <w:p w:rsidR="003B384E" w:rsidRPr="007A5CA7" w:rsidRDefault="003B384E" w:rsidP="003B384E">
      <w:pPr>
        <w:spacing w:after="0"/>
        <w:ind w:left="851"/>
        <w:jc w:val="both"/>
        <w:rPr>
          <w:rFonts w:cstheme="minorHAnsi"/>
        </w:rPr>
      </w:pPr>
    </w:p>
    <w:p w:rsidR="003B384E" w:rsidRPr="007A5CA7" w:rsidRDefault="003B384E" w:rsidP="003B384E">
      <w:pPr>
        <w:pStyle w:val="Prrafodelista"/>
        <w:numPr>
          <w:ilvl w:val="0"/>
          <w:numId w:val="13"/>
        </w:numPr>
        <w:spacing w:after="0"/>
        <w:jc w:val="both"/>
        <w:rPr>
          <w:rFonts w:cstheme="minorHAnsi"/>
          <w:lang w:val="es-SV"/>
        </w:rPr>
      </w:pPr>
      <w:r w:rsidRPr="007A5CA7">
        <w:rPr>
          <w:rFonts w:cstheme="minorHAnsi"/>
          <w:lang w:val="es-SV"/>
        </w:rPr>
        <w:t xml:space="preserve">Ahora bien,  en cuanto a la Revisión de Compatibilidad, en el art. 57 de la Ordenanza para la Aplicación del plan Parcial el Ángel, en El Municipio de Apopa, Departamento de San Salvador, el cual establece que los interesados en desarrollo proyectos y/o </w:t>
      </w:r>
      <w:r w:rsidRPr="007A5CA7">
        <w:rPr>
          <w:rFonts w:cstheme="minorHAnsi"/>
          <w:b/>
          <w:lang w:val="es-SV"/>
        </w:rPr>
        <w:t>Construcción</w:t>
      </w:r>
      <w:r w:rsidRPr="007A5CA7">
        <w:rPr>
          <w:rFonts w:cstheme="minorHAnsi"/>
          <w:lang w:val="es-SV"/>
        </w:rPr>
        <w:t xml:space="preserve"> en la zona. por lo que existiendo un cuerpo normativo  y al analizar la base legal mencionada se puede establecer que lo solicitado por el sujeto pasivo, le corresponde hacer el pago de la tasa correspondiente ya que tomando en consideración la tramitología de la OPAMSS Y  en base al  art. 7 de la Ordenanza Reguladora de Tasas por Prestación de Servicios y uso de bienes públicos según su ID1.10.2 por  Revisión de Compatibilidad.</w:t>
      </w:r>
    </w:p>
    <w:p w:rsidR="003B384E" w:rsidRPr="007A5CA7" w:rsidRDefault="003B384E" w:rsidP="003B384E">
      <w:pPr>
        <w:spacing w:after="0"/>
        <w:ind w:left="709"/>
        <w:jc w:val="both"/>
        <w:rPr>
          <w:rFonts w:ascii="Arial Narrow" w:hAnsi="Arial Narrow" w:cs="Arial"/>
          <w:lang w:val="es-SV"/>
        </w:rPr>
      </w:pPr>
    </w:p>
    <w:p w:rsidR="003B384E" w:rsidRPr="007A5CA7" w:rsidRDefault="003B384E" w:rsidP="003B384E">
      <w:pPr>
        <w:pStyle w:val="Prrafodelista"/>
        <w:numPr>
          <w:ilvl w:val="0"/>
          <w:numId w:val="13"/>
        </w:numPr>
        <w:spacing w:after="0"/>
        <w:jc w:val="both"/>
        <w:rPr>
          <w:rFonts w:cstheme="minorHAnsi"/>
          <w:b/>
        </w:rPr>
      </w:pPr>
      <w:r w:rsidRPr="007A5CA7">
        <w:rPr>
          <w:rFonts w:cstheme="minorHAnsi"/>
        </w:rPr>
        <w:t xml:space="preserve">Considero oportuno mencionar, que el cobro y el pago del Tributo por Revisión de Compatibilidad con el Plan Parcial el Ángel, debe considerarse previo  a la emisión del acuerdo, tal como lo reza la Ordenanza para la Aplicación  el Ángel, en el Municipio </w:t>
      </w:r>
      <w:r w:rsidRPr="007A5CA7">
        <w:rPr>
          <w:rFonts w:cstheme="minorHAnsi"/>
        </w:rPr>
        <w:lastRenderedPageBreak/>
        <w:t>de Apopa, y para los efectos de aplicar nuestro ordenamiento jurídi</w:t>
      </w:r>
      <w:r>
        <w:rPr>
          <w:rFonts w:cstheme="minorHAnsi"/>
        </w:rPr>
        <w:t>co de una forma ordenada</w:t>
      </w:r>
      <w:r w:rsidRPr="007A5CA7">
        <w:rPr>
          <w:rFonts w:cstheme="minorHAnsi"/>
        </w:rPr>
        <w:t>, debe realizarse las gestiones de este, para que posteriormente pueda emitirse los mandamientos de pago en concepto de tributos que vaya necesitando el administrador cancelar , ya que,  de realizar todos los cobros por tributos que se nos plantee exigir, estaríamos adelantando a las necesidades de estos, y por el contrario, estos tributos tendrían que exigírseles en el momento oportuno, es decir a iniciativa de parte, cuando se configure el hecho generador de aquel.</w:t>
      </w:r>
    </w:p>
    <w:p w:rsidR="003B384E" w:rsidRPr="007A5CA7" w:rsidRDefault="003B384E" w:rsidP="003B384E">
      <w:pPr>
        <w:ind w:left="720"/>
        <w:contextualSpacing/>
        <w:rPr>
          <w:rFonts w:cstheme="minorHAnsi"/>
        </w:rPr>
      </w:pPr>
    </w:p>
    <w:p w:rsidR="003B384E" w:rsidRPr="007A5CA7" w:rsidRDefault="003B384E" w:rsidP="003B384E">
      <w:pPr>
        <w:numPr>
          <w:ilvl w:val="0"/>
          <w:numId w:val="13"/>
        </w:numPr>
        <w:spacing w:after="0"/>
        <w:ind w:left="851"/>
        <w:jc w:val="both"/>
        <w:rPr>
          <w:rFonts w:cstheme="minorHAnsi"/>
          <w:b/>
        </w:rPr>
      </w:pPr>
      <w:r w:rsidRPr="007A5CA7">
        <w:rPr>
          <w:rFonts w:cstheme="minorHAnsi"/>
        </w:rPr>
        <w:t xml:space="preserve">Ahora bien,  en cuanto a las Contribuciones Especiales,  de acuerdo al artículo 5 de la Ordenanza de Contribuciones Especiales para Proyectos y Programas Eco- Ambientalista para la Protección, Conservación, Rescate, Mantenimiento y Mejora del Medio Ambiente del Municipio de Apopa, es de tener claro que el pago de esta Contribuciones Especiales, se establece en base a los tramites que en este caso el Sujeto Pasivo realice ante en Concejo Municipal, para lograr obtener un permiso. </w:t>
      </w:r>
    </w:p>
    <w:p w:rsidR="003B384E" w:rsidRPr="007A5CA7" w:rsidRDefault="003B384E" w:rsidP="003B384E">
      <w:pPr>
        <w:spacing w:after="0"/>
        <w:ind w:left="851"/>
        <w:jc w:val="both"/>
        <w:rPr>
          <w:rFonts w:cstheme="minorHAnsi"/>
          <w:b/>
        </w:rPr>
      </w:pPr>
    </w:p>
    <w:p w:rsidR="003B384E" w:rsidRPr="007A5CA7" w:rsidRDefault="003B384E" w:rsidP="003B384E">
      <w:pPr>
        <w:tabs>
          <w:tab w:val="left" w:pos="2840"/>
        </w:tabs>
        <w:spacing w:after="0"/>
        <w:ind w:left="131"/>
        <w:jc w:val="both"/>
        <w:rPr>
          <w:rFonts w:cstheme="minorHAnsi"/>
          <w:b/>
        </w:rPr>
      </w:pPr>
      <w:r w:rsidRPr="007A5CA7">
        <w:rPr>
          <w:rFonts w:cstheme="minorHAnsi"/>
          <w:b/>
        </w:rPr>
        <w:t>RECOMENDACIONES:</w:t>
      </w:r>
      <w:r w:rsidRPr="007A5CA7">
        <w:rPr>
          <w:rFonts w:cstheme="minorHAnsi"/>
          <w:b/>
        </w:rPr>
        <w:tab/>
      </w:r>
    </w:p>
    <w:p w:rsidR="003B384E" w:rsidRPr="007A5CA7" w:rsidRDefault="003B384E" w:rsidP="003B384E">
      <w:pPr>
        <w:tabs>
          <w:tab w:val="left" w:pos="2840"/>
          <w:tab w:val="left" w:pos="4267"/>
        </w:tabs>
        <w:spacing w:after="0"/>
        <w:ind w:left="788"/>
        <w:jc w:val="both"/>
        <w:rPr>
          <w:rFonts w:cstheme="minorHAnsi"/>
          <w:b/>
          <w:lang w:val="es-SV"/>
        </w:rPr>
      </w:pPr>
    </w:p>
    <w:p w:rsidR="003B384E" w:rsidRPr="007A5CA7" w:rsidRDefault="003B384E" w:rsidP="003B384E">
      <w:pPr>
        <w:numPr>
          <w:ilvl w:val="0"/>
          <w:numId w:val="11"/>
        </w:numPr>
        <w:tabs>
          <w:tab w:val="left" w:pos="2840"/>
          <w:tab w:val="left" w:pos="4267"/>
        </w:tabs>
        <w:spacing w:after="0"/>
        <w:jc w:val="both"/>
        <w:rPr>
          <w:rFonts w:cstheme="minorHAnsi"/>
          <w:b/>
          <w:lang w:val="es-SV"/>
        </w:rPr>
      </w:pPr>
      <w:r w:rsidRPr="007A5CA7">
        <w:rPr>
          <w:rFonts w:cstheme="minorHAnsi"/>
        </w:rPr>
        <w:t>Admítase el Escrito, presentado por el señor</w:t>
      </w:r>
      <w:r>
        <w:rPr>
          <w:rFonts w:cstheme="minorHAnsi"/>
        </w:rPr>
        <w:t xml:space="preserve"> Miguel Antonio </w:t>
      </w:r>
      <w:proofErr w:type="spellStart"/>
      <w:r>
        <w:rPr>
          <w:rFonts w:cstheme="minorHAnsi"/>
        </w:rPr>
        <w:t>Giacoman</w:t>
      </w:r>
      <w:proofErr w:type="spellEnd"/>
      <w:r>
        <w:rPr>
          <w:rFonts w:cstheme="minorHAnsi"/>
        </w:rPr>
        <w:t xml:space="preserve"> </w:t>
      </w:r>
      <w:proofErr w:type="spellStart"/>
      <w:r>
        <w:rPr>
          <w:rFonts w:cstheme="minorHAnsi"/>
        </w:rPr>
        <w:t>Bukele</w:t>
      </w:r>
      <w:proofErr w:type="spellEnd"/>
      <w:r w:rsidRPr="007A5CA7">
        <w:rPr>
          <w:rFonts w:cstheme="minorHAnsi"/>
        </w:rPr>
        <w:t>, Representante Legal de la Sociedad GLOBAL INVESTMENTS S.A de C.V.,</w:t>
      </w:r>
    </w:p>
    <w:p w:rsidR="003B384E" w:rsidRPr="007A5CA7" w:rsidRDefault="003B384E" w:rsidP="003B384E">
      <w:pPr>
        <w:tabs>
          <w:tab w:val="left" w:pos="2840"/>
          <w:tab w:val="left" w:pos="4267"/>
        </w:tabs>
        <w:spacing w:after="0"/>
        <w:ind w:left="788"/>
        <w:jc w:val="both"/>
        <w:rPr>
          <w:rFonts w:cstheme="minorHAnsi"/>
          <w:b/>
          <w:lang w:val="es-SV"/>
        </w:rPr>
      </w:pPr>
    </w:p>
    <w:p w:rsidR="003B384E" w:rsidRPr="007A5CA7" w:rsidRDefault="003B384E" w:rsidP="003B384E">
      <w:pPr>
        <w:numPr>
          <w:ilvl w:val="0"/>
          <w:numId w:val="11"/>
        </w:numPr>
        <w:tabs>
          <w:tab w:val="left" w:pos="2840"/>
          <w:tab w:val="left" w:pos="4267"/>
        </w:tabs>
        <w:spacing w:after="0"/>
        <w:jc w:val="both"/>
        <w:rPr>
          <w:rFonts w:cstheme="minorHAnsi"/>
          <w:b/>
          <w:lang w:val="es-SV"/>
        </w:rPr>
      </w:pPr>
      <w:r w:rsidRPr="007A5CA7">
        <w:rPr>
          <w:rFonts w:cstheme="minorHAnsi"/>
          <w:lang w:val="es-SV"/>
        </w:rPr>
        <w:t xml:space="preserve">Que el Concejo Municipal Plural, declare NO HA LUGAR , la petición realizada por el señor Miguel Antonio </w:t>
      </w:r>
      <w:proofErr w:type="spellStart"/>
      <w:r w:rsidRPr="007A5CA7">
        <w:rPr>
          <w:rFonts w:cstheme="minorHAnsi"/>
          <w:lang w:val="es-SV"/>
        </w:rPr>
        <w:t>Giacoman</w:t>
      </w:r>
      <w:proofErr w:type="spellEnd"/>
      <w:r w:rsidRPr="007A5CA7">
        <w:rPr>
          <w:rFonts w:cstheme="minorHAnsi"/>
          <w:lang w:val="es-SV"/>
        </w:rPr>
        <w:t xml:space="preserve"> </w:t>
      </w:r>
      <w:proofErr w:type="spellStart"/>
      <w:r w:rsidRPr="007A5CA7">
        <w:rPr>
          <w:rFonts w:cstheme="minorHAnsi"/>
          <w:lang w:val="es-SV"/>
        </w:rPr>
        <w:t>Bukele</w:t>
      </w:r>
      <w:proofErr w:type="spellEnd"/>
      <w:r w:rsidRPr="007A5CA7">
        <w:rPr>
          <w:rFonts w:cstheme="minorHAnsi"/>
          <w:lang w:val="es-SV"/>
        </w:rPr>
        <w:t xml:space="preserve"> en representación de GLOBAL INVESTMENTS, SOCIEDAD ANONIMA DE CAPITAL VARIABLE, en cuanto al pago de Revisión de Compatibilidad, el cual está regulado en el artículo 57 de la Ordenanza  para la Aplicación Plan Parcial el Ángel en el Municipio de Apopa, tal como lo establece este artículo, que toda persona natural o Jurídica tiene, tiene que iniciar los trámites y permisos correspondientes en la  Alcaldía Municipal  de Apopa. y el artículo 7 de la Ordenanza  Reguladora de Tasas por la Prestación de Servicios y Uso de Bienes Públicos del Municipio de Apopa ID. </w:t>
      </w:r>
      <w:proofErr w:type="gramStart"/>
      <w:r w:rsidRPr="007A5CA7">
        <w:rPr>
          <w:rFonts w:cstheme="minorHAnsi"/>
          <w:lang w:val="es-SV"/>
        </w:rPr>
        <w:t>1.10.2 .</w:t>
      </w:r>
      <w:proofErr w:type="gramEnd"/>
    </w:p>
    <w:p w:rsidR="003B384E" w:rsidRPr="007A5CA7" w:rsidRDefault="003B384E" w:rsidP="003B384E">
      <w:pPr>
        <w:ind w:left="720"/>
        <w:contextualSpacing/>
        <w:rPr>
          <w:rFonts w:cstheme="minorHAnsi"/>
          <w:lang w:val="es-SV"/>
        </w:rPr>
      </w:pPr>
    </w:p>
    <w:p w:rsidR="003B384E" w:rsidRPr="007A5CA7" w:rsidRDefault="003B384E" w:rsidP="003B384E">
      <w:pPr>
        <w:numPr>
          <w:ilvl w:val="0"/>
          <w:numId w:val="11"/>
        </w:numPr>
        <w:tabs>
          <w:tab w:val="left" w:pos="2840"/>
          <w:tab w:val="left" w:pos="4267"/>
        </w:tabs>
        <w:spacing w:after="0"/>
        <w:jc w:val="both"/>
        <w:rPr>
          <w:rFonts w:cstheme="minorHAnsi"/>
          <w:b/>
          <w:lang w:val="es-SV"/>
        </w:rPr>
      </w:pPr>
      <w:r w:rsidRPr="007A5CA7">
        <w:rPr>
          <w:rFonts w:cstheme="minorHAnsi"/>
          <w:lang w:val="es-SV"/>
        </w:rPr>
        <w:t xml:space="preserve">Que el Concejo Municipal Plural, declare NO HA LUGAR, la petición realizada  por el señor Miguel Antonio </w:t>
      </w:r>
      <w:proofErr w:type="spellStart"/>
      <w:r w:rsidRPr="007A5CA7">
        <w:rPr>
          <w:rFonts w:cstheme="minorHAnsi"/>
          <w:lang w:val="es-SV"/>
        </w:rPr>
        <w:t>Giacoman</w:t>
      </w:r>
      <w:proofErr w:type="spellEnd"/>
      <w:r w:rsidRPr="007A5CA7">
        <w:rPr>
          <w:rFonts w:cstheme="minorHAnsi"/>
          <w:lang w:val="es-SV"/>
        </w:rPr>
        <w:t xml:space="preserve"> </w:t>
      </w:r>
      <w:proofErr w:type="spellStart"/>
      <w:r w:rsidRPr="007A5CA7">
        <w:rPr>
          <w:rFonts w:cstheme="minorHAnsi"/>
          <w:lang w:val="es-SV"/>
        </w:rPr>
        <w:t>Bukele</w:t>
      </w:r>
      <w:proofErr w:type="spellEnd"/>
      <w:r w:rsidRPr="007A5CA7">
        <w:rPr>
          <w:rFonts w:cstheme="minorHAnsi"/>
          <w:lang w:val="es-SV"/>
        </w:rPr>
        <w:t xml:space="preserve"> en representación de GLOBAL INVESTMENTS, SOCIEDAD ANONIMA DE CAPITAL VARIABLE, en cuanto al pago de las Contribuciones Especiales,  las cuales están reguladas en el artículo  5 de la  Ordenanza de Contribución Especial para Proyectos y Programas Eco- ambientalista para la Protección, Conservación, Rescate, Mantenimiento del Medio Ambiente del Municipio de Apopa, debido a que estas contribuciones especiales se establece de acuerdo a los tramites que realice el Sujeto Pasivo, para lograr obtener los permisos respectivos.</w:t>
      </w:r>
    </w:p>
    <w:p w:rsidR="003B384E" w:rsidRPr="007A5CA7" w:rsidRDefault="003B384E" w:rsidP="003B384E">
      <w:pPr>
        <w:tabs>
          <w:tab w:val="left" w:pos="2840"/>
          <w:tab w:val="left" w:pos="4267"/>
        </w:tabs>
        <w:spacing w:after="0"/>
        <w:jc w:val="both"/>
        <w:rPr>
          <w:rFonts w:cstheme="minorHAnsi"/>
          <w:lang w:val="es-SV"/>
        </w:rPr>
      </w:pPr>
    </w:p>
    <w:p w:rsidR="003B384E" w:rsidRPr="003B384E" w:rsidRDefault="003B384E" w:rsidP="003B384E">
      <w:pPr>
        <w:jc w:val="both"/>
        <w:rPr>
          <w:rFonts w:ascii="Times New Roman" w:hAnsi="Times New Roman" w:cs="Times New Roman"/>
          <w:b/>
          <w:bCs/>
          <w:sz w:val="28"/>
          <w:szCs w:val="28"/>
        </w:rPr>
      </w:pPr>
      <w:r w:rsidRPr="003B384E">
        <w:rPr>
          <w:rFonts w:ascii="Times New Roman" w:hAnsi="Times New Roman" w:cs="Times New Roman"/>
          <w:sz w:val="28"/>
          <w:szCs w:val="28"/>
        </w:rPr>
        <w:t xml:space="preserve">Este Concejo Municipal Plural, vista y analizada la Opinión Jurídica vertida por el Apoderado General Judicial, por </w:t>
      </w:r>
      <w:r w:rsidRPr="003B384E">
        <w:rPr>
          <w:rFonts w:ascii="Times New Roman" w:hAnsi="Times New Roman" w:cs="Times New Roman"/>
          <w:b/>
          <w:sz w:val="28"/>
          <w:szCs w:val="28"/>
        </w:rPr>
        <w:t xml:space="preserve">UNANIMIDAD </w:t>
      </w:r>
      <w:r w:rsidRPr="003B384E">
        <w:rPr>
          <w:rFonts w:ascii="Times New Roman" w:hAnsi="Times New Roman" w:cs="Times New Roman"/>
          <w:sz w:val="28"/>
          <w:szCs w:val="28"/>
        </w:rPr>
        <w:t xml:space="preserve">de votos. </w:t>
      </w:r>
      <w:r w:rsidRPr="003B384E">
        <w:rPr>
          <w:rFonts w:ascii="Times New Roman" w:hAnsi="Times New Roman" w:cs="Times New Roman"/>
          <w:b/>
          <w:sz w:val="28"/>
          <w:szCs w:val="28"/>
        </w:rPr>
        <w:t xml:space="preserve">ACUERDA: </w:t>
      </w:r>
      <w:r w:rsidRPr="003B384E">
        <w:rPr>
          <w:rFonts w:ascii="Times New Roman" w:hAnsi="Times New Roman" w:cs="Times New Roman"/>
          <w:b/>
          <w:sz w:val="28"/>
          <w:szCs w:val="28"/>
          <w:u w:val="single"/>
        </w:rPr>
        <w:t>PRIMERO:</w:t>
      </w:r>
      <w:r w:rsidRPr="003B384E">
        <w:rPr>
          <w:rFonts w:ascii="Times New Roman" w:hAnsi="Times New Roman" w:cs="Times New Roman"/>
          <w:sz w:val="28"/>
          <w:szCs w:val="28"/>
        </w:rPr>
        <w:t xml:space="preserve"> Admítase el Escrito, presentado por el señor Miguel Antonio </w:t>
      </w:r>
      <w:proofErr w:type="spellStart"/>
      <w:r w:rsidRPr="003B384E">
        <w:rPr>
          <w:rFonts w:ascii="Times New Roman" w:hAnsi="Times New Roman" w:cs="Times New Roman"/>
          <w:sz w:val="28"/>
          <w:szCs w:val="28"/>
        </w:rPr>
        <w:t>Giacoman</w:t>
      </w:r>
      <w:proofErr w:type="spellEnd"/>
      <w:r w:rsidRPr="003B384E">
        <w:rPr>
          <w:rFonts w:ascii="Times New Roman" w:hAnsi="Times New Roman" w:cs="Times New Roman"/>
          <w:sz w:val="28"/>
          <w:szCs w:val="28"/>
        </w:rPr>
        <w:t xml:space="preserve"> </w:t>
      </w:r>
      <w:proofErr w:type="spellStart"/>
      <w:r w:rsidRPr="003B384E">
        <w:rPr>
          <w:rFonts w:ascii="Times New Roman" w:hAnsi="Times New Roman" w:cs="Times New Roman"/>
          <w:sz w:val="28"/>
          <w:szCs w:val="28"/>
        </w:rPr>
        <w:t>Bukele</w:t>
      </w:r>
      <w:proofErr w:type="spellEnd"/>
      <w:r w:rsidRPr="003B384E">
        <w:rPr>
          <w:rFonts w:ascii="Times New Roman" w:hAnsi="Times New Roman" w:cs="Times New Roman"/>
          <w:sz w:val="28"/>
          <w:szCs w:val="28"/>
        </w:rPr>
        <w:t xml:space="preserve">, Representante Legal de la Sociedad </w:t>
      </w:r>
      <w:r w:rsidRPr="003B384E">
        <w:rPr>
          <w:rFonts w:ascii="Times New Roman" w:hAnsi="Times New Roman" w:cs="Times New Roman"/>
          <w:b/>
          <w:sz w:val="28"/>
          <w:szCs w:val="28"/>
        </w:rPr>
        <w:t>GLOBAL INVESTMENTS S.A de C.V</w:t>
      </w:r>
      <w:r w:rsidRPr="003B384E">
        <w:rPr>
          <w:rFonts w:ascii="Times New Roman" w:hAnsi="Times New Roman" w:cs="Times New Roman"/>
          <w:sz w:val="28"/>
          <w:szCs w:val="28"/>
        </w:rPr>
        <w:t>.</w:t>
      </w:r>
      <w:r w:rsidRPr="003B384E">
        <w:rPr>
          <w:rFonts w:ascii="Times New Roman" w:hAnsi="Times New Roman" w:cs="Times New Roman"/>
          <w:sz w:val="28"/>
          <w:szCs w:val="28"/>
          <w:lang w:val="es-SV"/>
        </w:rPr>
        <w:t xml:space="preserve"> </w:t>
      </w:r>
      <w:r w:rsidRPr="003B384E">
        <w:rPr>
          <w:rFonts w:ascii="Times New Roman" w:hAnsi="Times New Roman" w:cs="Times New Roman"/>
          <w:b/>
          <w:sz w:val="28"/>
          <w:szCs w:val="28"/>
          <w:u w:val="single"/>
          <w:lang w:val="es-SV"/>
        </w:rPr>
        <w:t>SEGUNDO:</w:t>
      </w:r>
      <w:r w:rsidRPr="003B384E">
        <w:rPr>
          <w:rFonts w:ascii="Times New Roman" w:hAnsi="Times New Roman" w:cs="Times New Roman"/>
          <w:sz w:val="28"/>
          <w:szCs w:val="28"/>
          <w:lang w:val="es-SV"/>
        </w:rPr>
        <w:t xml:space="preserve">  Declárese </w:t>
      </w:r>
      <w:r w:rsidRPr="003B384E">
        <w:rPr>
          <w:rFonts w:ascii="Times New Roman" w:hAnsi="Times New Roman" w:cs="Times New Roman"/>
          <w:b/>
          <w:sz w:val="28"/>
          <w:szCs w:val="28"/>
          <w:lang w:val="es-SV"/>
        </w:rPr>
        <w:t xml:space="preserve">NO HA </w:t>
      </w:r>
      <w:r w:rsidRPr="003B384E">
        <w:rPr>
          <w:rFonts w:ascii="Times New Roman" w:hAnsi="Times New Roman" w:cs="Times New Roman"/>
          <w:b/>
          <w:sz w:val="28"/>
          <w:szCs w:val="28"/>
          <w:lang w:val="es-SV"/>
        </w:rPr>
        <w:lastRenderedPageBreak/>
        <w:t>LUGAR</w:t>
      </w:r>
      <w:r w:rsidRPr="003B384E">
        <w:rPr>
          <w:rFonts w:ascii="Times New Roman" w:hAnsi="Times New Roman" w:cs="Times New Roman"/>
          <w:sz w:val="28"/>
          <w:szCs w:val="28"/>
          <w:lang w:val="es-SV"/>
        </w:rPr>
        <w:t xml:space="preserve">, la petición realizada por el señor Miguel Antonio </w:t>
      </w:r>
      <w:proofErr w:type="spellStart"/>
      <w:r w:rsidRPr="003B384E">
        <w:rPr>
          <w:rFonts w:ascii="Times New Roman" w:hAnsi="Times New Roman" w:cs="Times New Roman"/>
          <w:sz w:val="28"/>
          <w:szCs w:val="28"/>
          <w:lang w:val="es-SV"/>
        </w:rPr>
        <w:t>Giacoman</w:t>
      </w:r>
      <w:proofErr w:type="spellEnd"/>
      <w:r w:rsidRPr="003B384E">
        <w:rPr>
          <w:rFonts w:ascii="Times New Roman" w:hAnsi="Times New Roman" w:cs="Times New Roman"/>
          <w:sz w:val="28"/>
          <w:szCs w:val="28"/>
          <w:lang w:val="es-SV"/>
        </w:rPr>
        <w:t xml:space="preserve"> </w:t>
      </w:r>
      <w:proofErr w:type="spellStart"/>
      <w:r w:rsidRPr="003B384E">
        <w:rPr>
          <w:rFonts w:ascii="Times New Roman" w:hAnsi="Times New Roman" w:cs="Times New Roman"/>
          <w:sz w:val="28"/>
          <w:szCs w:val="28"/>
          <w:lang w:val="es-SV"/>
        </w:rPr>
        <w:t>Bukele</w:t>
      </w:r>
      <w:proofErr w:type="spellEnd"/>
      <w:r w:rsidRPr="003B384E">
        <w:rPr>
          <w:rFonts w:ascii="Times New Roman" w:hAnsi="Times New Roman" w:cs="Times New Roman"/>
          <w:sz w:val="28"/>
          <w:szCs w:val="28"/>
          <w:lang w:val="es-SV"/>
        </w:rPr>
        <w:t xml:space="preserve"> en representación de </w:t>
      </w:r>
      <w:r w:rsidRPr="003B384E">
        <w:rPr>
          <w:rFonts w:ascii="Times New Roman" w:hAnsi="Times New Roman" w:cs="Times New Roman"/>
          <w:b/>
          <w:sz w:val="28"/>
          <w:szCs w:val="28"/>
          <w:lang w:val="es-SV"/>
        </w:rPr>
        <w:t>GLOBAL INVESTMENTS, SOCIEDAD ANONIMA DE CAPITAL VARIABLE</w:t>
      </w:r>
      <w:r w:rsidRPr="003B384E">
        <w:rPr>
          <w:rFonts w:ascii="Times New Roman" w:hAnsi="Times New Roman" w:cs="Times New Roman"/>
          <w:sz w:val="28"/>
          <w:szCs w:val="28"/>
          <w:lang w:val="es-SV"/>
        </w:rPr>
        <w:t xml:space="preserve">, en cuanto al pago de Revisión de Compatibilidad, el cual está regulado en el artículo 57 de la Ordenanza  para la Aplicación Plan Parcial el Ángel en el Municipio de Apopa, tal como lo establece este artículo, que toda persona natural o Jurídica tiene, tiene que iniciar los trámites y permisos correspondientes en la  Alcaldía Municipal  de Apopa y el artículo 7 de la Ordenanza  Reguladora de Tasas por la Prestación de Servicios y Uso de Bienes Públicos del Municipio de Apopa ID. 1.10.2. </w:t>
      </w:r>
      <w:r w:rsidRPr="003B384E">
        <w:rPr>
          <w:rFonts w:ascii="Times New Roman" w:hAnsi="Times New Roman" w:cs="Times New Roman"/>
          <w:b/>
          <w:sz w:val="28"/>
          <w:szCs w:val="28"/>
          <w:u w:val="single"/>
          <w:lang w:val="es-SV"/>
        </w:rPr>
        <w:t>TERCERO:</w:t>
      </w:r>
      <w:r w:rsidRPr="003B384E">
        <w:rPr>
          <w:rFonts w:ascii="Times New Roman" w:hAnsi="Times New Roman" w:cs="Times New Roman"/>
          <w:sz w:val="28"/>
          <w:szCs w:val="28"/>
          <w:lang w:val="es-SV"/>
        </w:rPr>
        <w:t xml:space="preserve"> Declárese </w:t>
      </w:r>
      <w:r w:rsidRPr="003B384E">
        <w:rPr>
          <w:rFonts w:ascii="Times New Roman" w:hAnsi="Times New Roman" w:cs="Times New Roman"/>
          <w:b/>
          <w:sz w:val="28"/>
          <w:szCs w:val="28"/>
          <w:lang w:val="es-SV"/>
        </w:rPr>
        <w:t>NO HA LUGAR</w:t>
      </w:r>
      <w:r w:rsidRPr="003B384E">
        <w:rPr>
          <w:rFonts w:ascii="Times New Roman" w:hAnsi="Times New Roman" w:cs="Times New Roman"/>
          <w:sz w:val="28"/>
          <w:szCs w:val="28"/>
          <w:lang w:val="es-SV"/>
        </w:rPr>
        <w:t xml:space="preserve">, la petición realizada  por el señor Miguel Antonio </w:t>
      </w:r>
      <w:proofErr w:type="spellStart"/>
      <w:r w:rsidRPr="003B384E">
        <w:rPr>
          <w:rFonts w:ascii="Times New Roman" w:hAnsi="Times New Roman" w:cs="Times New Roman"/>
          <w:sz w:val="28"/>
          <w:szCs w:val="28"/>
          <w:lang w:val="es-SV"/>
        </w:rPr>
        <w:t>Giacoman</w:t>
      </w:r>
      <w:proofErr w:type="spellEnd"/>
      <w:r w:rsidRPr="003B384E">
        <w:rPr>
          <w:rFonts w:ascii="Times New Roman" w:hAnsi="Times New Roman" w:cs="Times New Roman"/>
          <w:sz w:val="28"/>
          <w:szCs w:val="28"/>
          <w:lang w:val="es-SV"/>
        </w:rPr>
        <w:t xml:space="preserve"> </w:t>
      </w:r>
      <w:proofErr w:type="spellStart"/>
      <w:r w:rsidRPr="003B384E">
        <w:rPr>
          <w:rFonts w:ascii="Times New Roman" w:hAnsi="Times New Roman" w:cs="Times New Roman"/>
          <w:sz w:val="28"/>
          <w:szCs w:val="28"/>
          <w:lang w:val="es-SV"/>
        </w:rPr>
        <w:t>Bukele</w:t>
      </w:r>
      <w:proofErr w:type="spellEnd"/>
      <w:r w:rsidRPr="003B384E">
        <w:rPr>
          <w:rFonts w:ascii="Times New Roman" w:hAnsi="Times New Roman" w:cs="Times New Roman"/>
          <w:sz w:val="28"/>
          <w:szCs w:val="28"/>
          <w:lang w:val="es-SV"/>
        </w:rPr>
        <w:t xml:space="preserve"> en representación de </w:t>
      </w:r>
      <w:r w:rsidRPr="003B384E">
        <w:rPr>
          <w:rFonts w:ascii="Times New Roman" w:hAnsi="Times New Roman" w:cs="Times New Roman"/>
          <w:b/>
          <w:sz w:val="28"/>
          <w:szCs w:val="28"/>
          <w:lang w:val="es-SV"/>
        </w:rPr>
        <w:t>GLOBAL INVESTMENTS, SOCIEDAD ANONIMA DE CAPITAL VARIABLE</w:t>
      </w:r>
      <w:r w:rsidRPr="003B384E">
        <w:rPr>
          <w:rFonts w:ascii="Times New Roman" w:hAnsi="Times New Roman" w:cs="Times New Roman"/>
          <w:sz w:val="28"/>
          <w:szCs w:val="28"/>
          <w:lang w:val="es-SV"/>
        </w:rPr>
        <w:t xml:space="preserve">, en cuanto al pago de las Contribuciones Especiales,  las cuales están reguladas en el artículo  5 de la  Ordenanza de Contribución Especial para Proyectos y Programas Eco- ambientalista para la Protección, Conservación, Rescate, Mantenimiento del Medio Ambiente del Municipio de Apopa, debido a que estas contribuciones especiales se establece de acuerdo a los tramites que realice el Sujeto Pasivo, para lograr obtener los permisos respectivos. </w:t>
      </w:r>
      <w:r w:rsidRPr="003B384E">
        <w:rPr>
          <w:rFonts w:ascii="Times New Roman" w:hAnsi="Times New Roman" w:cs="Times New Roman"/>
          <w:b/>
          <w:sz w:val="28"/>
          <w:szCs w:val="28"/>
          <w:u w:val="single"/>
          <w:lang w:val="es-SV"/>
        </w:rPr>
        <w:t>CUARTO</w:t>
      </w:r>
      <w:r w:rsidRPr="003B384E">
        <w:rPr>
          <w:rFonts w:ascii="Times New Roman" w:hAnsi="Times New Roman" w:cs="Times New Roman"/>
          <w:b/>
          <w:sz w:val="28"/>
          <w:szCs w:val="28"/>
          <w:u w:val="single"/>
        </w:rPr>
        <w:t>:</w:t>
      </w:r>
      <w:r w:rsidRPr="003B384E">
        <w:rPr>
          <w:rFonts w:ascii="Times New Roman" w:hAnsi="Times New Roman" w:cs="Times New Roman"/>
          <w:sz w:val="28"/>
          <w:szCs w:val="28"/>
        </w:rPr>
        <w:t xml:space="preserve"> Autorizar al Departamento Jurídico para que </w:t>
      </w:r>
      <w:r w:rsidRPr="003B384E">
        <w:rPr>
          <w:rFonts w:ascii="Times New Roman" w:hAnsi="Times New Roman" w:cs="Times New Roman"/>
          <w:b/>
          <w:sz w:val="28"/>
          <w:szCs w:val="28"/>
        </w:rPr>
        <w:t xml:space="preserve">NOTIFIQUE </w:t>
      </w:r>
      <w:r w:rsidRPr="003B384E">
        <w:rPr>
          <w:rFonts w:ascii="Times New Roman" w:hAnsi="Times New Roman" w:cs="Times New Roman"/>
          <w:sz w:val="28"/>
          <w:szCs w:val="28"/>
        </w:rPr>
        <w:t>al peticionario sobre lo resuelto.-</w:t>
      </w:r>
      <w:r w:rsidRPr="003B384E">
        <w:rPr>
          <w:rFonts w:ascii="Times New Roman" w:hAnsi="Times New Roman" w:cs="Times New Roman"/>
          <w:color w:val="000000" w:themeColor="text1"/>
          <w:sz w:val="28"/>
          <w:szCs w:val="28"/>
          <w:shd w:val="clear" w:color="auto" w:fill="FFFFFF" w:themeFill="background1"/>
        </w:rPr>
        <w:t xml:space="preserve"> </w:t>
      </w:r>
      <w:r w:rsidRPr="003B384E">
        <w:rPr>
          <w:rFonts w:ascii="Times New Roman" w:hAnsi="Times New Roman" w:cs="Times New Roman"/>
          <w:b/>
          <w:sz w:val="28"/>
          <w:szCs w:val="28"/>
        </w:rPr>
        <w:t>CERTIFÍQUESE Y COMUNÍQUESE.</w:t>
      </w:r>
      <w:r w:rsidRPr="003B384E">
        <w:rPr>
          <w:rFonts w:ascii="Times New Roman" w:hAnsi="Times New Roman" w:cs="Times New Roman"/>
          <w:sz w:val="28"/>
          <w:szCs w:val="28"/>
        </w:rPr>
        <w:t>-</w:t>
      </w:r>
      <w:r>
        <w:rPr>
          <w:rFonts w:ascii="Times New Roman" w:hAnsi="Times New Roman" w:cs="Times New Roman"/>
          <w:b/>
          <w:bCs/>
          <w:sz w:val="28"/>
          <w:szCs w:val="28"/>
        </w:rPr>
        <w:t xml:space="preserve"> </w:t>
      </w:r>
      <w:r w:rsidRPr="003B384E">
        <w:rPr>
          <w:rFonts w:ascii="Times New Roman" w:hAnsi="Times New Roman" w:cs="Times New Roman"/>
          <w:b/>
          <w:bCs/>
          <w:sz w:val="28"/>
          <w:szCs w:val="28"/>
        </w:rPr>
        <w:t xml:space="preserve">“ACUERDO MUNICIPAL NUMERO QUINCE” </w:t>
      </w:r>
      <w:r w:rsidRPr="003B384E">
        <w:rPr>
          <w:rFonts w:ascii="Times New Roman" w:hAnsi="Times New Roman" w:cs="Times New Roman"/>
          <w:sz w:val="28"/>
          <w:szCs w:val="28"/>
        </w:rPr>
        <w:t xml:space="preserve">El Concejo Municipal en uso de sus facultades legales, de conformidad al art. 203 y 204 de la Constitución de la República, art. 30 numeral 4) 14) art. 31 numeral 4) del Código Municipal. Expuesto el punto número ocho numeral 4) de la agenda de esta sesión, el cual consiste en participación del Licdo. José Antonio Roque Viana, Apoderado General Judicial de la Municipalidad, haciendo de conocimiento al Pleno opinión jurídica suscrita por su persona, en relación al escrito presentado </w:t>
      </w:r>
      <w:r w:rsidRPr="003B384E">
        <w:rPr>
          <w:rFonts w:ascii="Times New Roman" w:hAnsi="Times New Roman" w:cs="Times New Roman"/>
          <w:color w:val="000000" w:themeColor="text1"/>
          <w:sz w:val="28"/>
          <w:szCs w:val="28"/>
        </w:rPr>
        <w:t>por la señora</w:t>
      </w:r>
      <w:r w:rsidR="007C19A4">
        <w:rPr>
          <w:rFonts w:ascii="Times New Roman" w:hAnsi="Times New Roman" w:cs="Times New Roman"/>
          <w:color w:val="000000" w:themeColor="text1"/>
          <w:sz w:val="28"/>
          <w:szCs w:val="28"/>
        </w:rPr>
        <w:t xml:space="preserve"> </w:t>
      </w:r>
      <w:r w:rsidR="007C19A4" w:rsidRPr="007C19A4">
        <w:rPr>
          <w:rFonts w:ascii="Times New Roman" w:hAnsi="Times New Roman" w:cs="Times New Roman"/>
          <w:color w:val="000000" w:themeColor="text1"/>
          <w:sz w:val="28"/>
          <w:szCs w:val="28"/>
          <w:highlight w:val="black"/>
        </w:rPr>
        <w:t>XXXXXXX</w:t>
      </w:r>
      <w:r w:rsidRPr="003B384E">
        <w:rPr>
          <w:rFonts w:ascii="Times New Roman" w:hAnsi="Times New Roman" w:cs="Times New Roman"/>
          <w:color w:val="000000" w:themeColor="text1"/>
          <w:sz w:val="28"/>
          <w:szCs w:val="28"/>
        </w:rPr>
        <w:t xml:space="preserve">, </w:t>
      </w:r>
      <w:r w:rsidRPr="003B384E">
        <w:rPr>
          <w:rFonts w:ascii="Times New Roman" w:hAnsi="Times New Roman" w:cs="Times New Roman"/>
          <w:sz w:val="28"/>
          <w:szCs w:val="28"/>
        </w:rPr>
        <w:t>la cual se inserta literalmente de la siguiente manera:</w:t>
      </w:r>
      <w:r w:rsidRPr="003B384E">
        <w:rPr>
          <w:rFonts w:ascii="Times New Roman" w:hAnsi="Times New Roman" w:cs="Times New Roman"/>
          <w:b/>
          <w:color w:val="000000" w:themeColor="text1"/>
          <w:sz w:val="28"/>
          <w:szCs w:val="28"/>
        </w:rPr>
        <w:tab/>
      </w:r>
    </w:p>
    <w:p w:rsidR="003B384E" w:rsidRDefault="003B384E" w:rsidP="003B384E">
      <w:pPr>
        <w:autoSpaceDE w:val="0"/>
        <w:autoSpaceDN w:val="0"/>
        <w:adjustRightInd w:val="0"/>
        <w:spacing w:after="0" w:line="360" w:lineRule="auto"/>
        <w:jc w:val="both"/>
        <w:rPr>
          <w:rFonts w:cstheme="minorHAnsi"/>
          <w:b/>
          <w:color w:val="000000" w:themeColor="text1"/>
          <w:sz w:val="24"/>
          <w:szCs w:val="24"/>
        </w:rPr>
      </w:pPr>
      <w:r w:rsidRPr="00053592">
        <w:rPr>
          <w:rFonts w:cstheme="minorHAnsi"/>
          <w:b/>
          <w:color w:val="000000" w:themeColor="text1"/>
          <w:sz w:val="24"/>
          <w:szCs w:val="24"/>
        </w:rPr>
        <w:t xml:space="preserve">ANTECEDENTES: </w:t>
      </w:r>
    </w:p>
    <w:p w:rsidR="003B384E" w:rsidRPr="000A4B0A" w:rsidRDefault="003B384E" w:rsidP="003B384E">
      <w:pPr>
        <w:pStyle w:val="Prrafodelista"/>
        <w:numPr>
          <w:ilvl w:val="0"/>
          <w:numId w:val="14"/>
        </w:numPr>
        <w:autoSpaceDE w:val="0"/>
        <w:autoSpaceDN w:val="0"/>
        <w:adjustRightInd w:val="0"/>
        <w:spacing w:after="0" w:line="360" w:lineRule="auto"/>
        <w:jc w:val="both"/>
        <w:rPr>
          <w:rFonts w:cstheme="minorHAnsi"/>
          <w:b/>
          <w:color w:val="000000" w:themeColor="text1"/>
          <w:sz w:val="24"/>
          <w:szCs w:val="24"/>
        </w:rPr>
      </w:pPr>
      <w:r w:rsidRPr="00053592">
        <w:rPr>
          <w:rFonts w:cstheme="minorHAnsi"/>
          <w:color w:val="000000" w:themeColor="text1"/>
          <w:sz w:val="20"/>
          <w:szCs w:val="20"/>
        </w:rPr>
        <w:t xml:space="preserve"> </w:t>
      </w:r>
      <w:r w:rsidRPr="00053592">
        <w:rPr>
          <w:rFonts w:ascii="Arial" w:hAnsi="Arial" w:cs="Arial"/>
          <w:color w:val="000000" w:themeColor="text1"/>
          <w:sz w:val="20"/>
          <w:szCs w:val="20"/>
        </w:rPr>
        <w:t xml:space="preserve">En fecha, veinticinco de julio del presente año la señora </w:t>
      </w:r>
      <w:r w:rsidR="007C19A4">
        <w:rPr>
          <w:rFonts w:ascii="Arial" w:hAnsi="Arial" w:cs="Arial"/>
          <w:color w:val="000000" w:themeColor="text1"/>
          <w:sz w:val="20"/>
          <w:szCs w:val="20"/>
        </w:rPr>
        <w:t xml:space="preserve"> </w:t>
      </w:r>
      <w:r w:rsidR="007C19A4" w:rsidRPr="007C19A4">
        <w:rPr>
          <w:rFonts w:ascii="Arial" w:hAnsi="Arial" w:cs="Arial"/>
          <w:color w:val="000000" w:themeColor="text1"/>
          <w:sz w:val="20"/>
          <w:szCs w:val="20"/>
          <w:highlight w:val="black"/>
        </w:rPr>
        <w:t>XXXXXXXX</w:t>
      </w:r>
      <w:r w:rsidRPr="00053592">
        <w:rPr>
          <w:rFonts w:ascii="Arial" w:hAnsi="Arial" w:cs="Arial"/>
          <w:color w:val="000000" w:themeColor="text1"/>
          <w:sz w:val="20"/>
          <w:szCs w:val="20"/>
        </w:rPr>
        <w:t xml:space="preserve">, la cual manifiesta que está presentando un reclamo en contra de la Alcaldía Municipal de Apopa, por haber remitido las resoluciones siguientes: Resolución 232/19 del 03/05/2019 en la cual manifiestan que dicha Alcaldía me presta los servicios de alumbrado eléctrico y los servicios de aseo y desechos sólidos. Según inspección realizada. Resolución 439/19 de fecha 18/07/2019 en esta resolución se elimina el servicio de alumbrado por no ser prestado por dicha municipalidad, y se mantiene el cobro por los servicios de aseo y </w:t>
      </w:r>
      <w:r w:rsidRPr="00053592">
        <w:rPr>
          <w:rFonts w:ascii="Arial" w:hAnsi="Arial" w:cs="Arial"/>
          <w:color w:val="000000" w:themeColor="text1"/>
          <w:sz w:val="20"/>
          <w:szCs w:val="20"/>
        </w:rPr>
        <w:lastRenderedPageBreak/>
        <w:t>desechos sólidos. Por un monto total de $15,595.22 dólares de los Estados Unidos de América. También en escrito presentado al departamento de catastro con fecha 18 de mayo del presente año y recibido el día 20/05/2019, se solicita una revisión  de bitácoras, una remedición del área tachada donde funciona la bodega y se hagan los ajustes respectivos. Esto no ha sido atendido ni se ha llevado a cabo por dicha unidad. Lo cual demuestra una negligencia de parte de la jefatura al no cumplir y no atender nuestra petición, así como falta de respeto y se vulneran mis derechos como ciudadano; por lo que solicito que mis servicios sean tasados a partir de la fecha en que he realizado el trámite de traspaso y que surja el compromiso de la municipalidad a la que usted dignamente preside, prestarme el servicio de aseo y recolección de desechos sólidos que genera en mi propiedad.</w:t>
      </w:r>
    </w:p>
    <w:p w:rsidR="003B384E" w:rsidRPr="000A4B0A" w:rsidRDefault="003B384E" w:rsidP="003B384E">
      <w:pPr>
        <w:autoSpaceDE w:val="0"/>
        <w:autoSpaceDN w:val="0"/>
        <w:adjustRightInd w:val="0"/>
        <w:spacing w:after="0" w:line="360" w:lineRule="auto"/>
        <w:jc w:val="both"/>
        <w:rPr>
          <w:rFonts w:cstheme="minorHAnsi"/>
          <w:b/>
          <w:color w:val="000000" w:themeColor="text1"/>
          <w:sz w:val="24"/>
          <w:szCs w:val="24"/>
        </w:rPr>
      </w:pPr>
    </w:p>
    <w:p w:rsidR="003B384E" w:rsidRPr="00053592" w:rsidRDefault="003B384E" w:rsidP="003B384E">
      <w:pPr>
        <w:tabs>
          <w:tab w:val="left" w:pos="3520"/>
        </w:tabs>
        <w:autoSpaceDE w:val="0"/>
        <w:autoSpaceDN w:val="0"/>
        <w:adjustRightInd w:val="0"/>
        <w:spacing w:after="0" w:line="360" w:lineRule="auto"/>
        <w:ind w:left="502"/>
        <w:contextualSpacing/>
        <w:jc w:val="both"/>
        <w:rPr>
          <w:rFonts w:ascii="Arial" w:hAnsi="Arial" w:cs="Arial"/>
          <w:sz w:val="20"/>
          <w:szCs w:val="20"/>
        </w:rPr>
      </w:pPr>
    </w:p>
    <w:p w:rsidR="003B384E" w:rsidRPr="00053592" w:rsidRDefault="003B384E" w:rsidP="003B384E">
      <w:pPr>
        <w:tabs>
          <w:tab w:val="left" w:pos="3520"/>
        </w:tabs>
        <w:autoSpaceDE w:val="0"/>
        <w:autoSpaceDN w:val="0"/>
        <w:adjustRightInd w:val="0"/>
        <w:spacing w:after="0" w:line="360" w:lineRule="auto"/>
        <w:jc w:val="both"/>
        <w:rPr>
          <w:rFonts w:ascii="Arial" w:hAnsi="Arial" w:cs="Arial"/>
          <w:b/>
          <w:sz w:val="20"/>
          <w:szCs w:val="20"/>
        </w:rPr>
      </w:pPr>
      <w:r w:rsidRPr="00053592">
        <w:rPr>
          <w:rFonts w:ascii="Arial" w:hAnsi="Arial" w:cs="Arial"/>
          <w:b/>
          <w:sz w:val="20"/>
          <w:szCs w:val="20"/>
        </w:rPr>
        <w:t xml:space="preserve">CONSIDERANDOS: </w:t>
      </w:r>
    </w:p>
    <w:p w:rsidR="003B384E" w:rsidRPr="00CC07A3" w:rsidRDefault="003B384E" w:rsidP="003B384E">
      <w:pPr>
        <w:pStyle w:val="Prrafodelista"/>
        <w:numPr>
          <w:ilvl w:val="0"/>
          <w:numId w:val="15"/>
        </w:numPr>
        <w:spacing w:after="0" w:line="360" w:lineRule="auto"/>
        <w:jc w:val="both"/>
        <w:rPr>
          <w:rFonts w:ascii="Arial" w:hAnsi="Arial" w:cs="Arial"/>
          <w:sz w:val="20"/>
          <w:szCs w:val="20"/>
          <w:lang w:val="es-SV"/>
        </w:rPr>
      </w:pPr>
      <w:r w:rsidRPr="00CC07A3">
        <w:rPr>
          <w:rFonts w:ascii="Arial" w:hAnsi="Arial" w:cs="Arial"/>
          <w:sz w:val="20"/>
          <w:szCs w:val="20"/>
        </w:rPr>
        <w:t>Art. 18  de la Constitución de la Republica, establece que toda persona tiene derecho a dirigir sus peticiones por escrito, de manera decorosa, a las autoridades legalmente establecidas; a que se le resuelvan, y a que se le haga saber lo resuelto</w:t>
      </w:r>
    </w:p>
    <w:p w:rsidR="003B384E" w:rsidRPr="00CC07A3" w:rsidRDefault="003B384E" w:rsidP="003B384E">
      <w:pPr>
        <w:spacing w:after="0" w:line="360" w:lineRule="auto"/>
        <w:ind w:left="360"/>
        <w:jc w:val="both"/>
        <w:rPr>
          <w:rFonts w:ascii="Arial" w:hAnsi="Arial" w:cs="Arial"/>
          <w:sz w:val="20"/>
          <w:szCs w:val="20"/>
          <w:lang w:val="es-SV"/>
        </w:rPr>
      </w:pPr>
    </w:p>
    <w:p w:rsidR="003B384E" w:rsidRDefault="003B384E" w:rsidP="003B384E">
      <w:pPr>
        <w:pStyle w:val="Prrafodelista"/>
        <w:numPr>
          <w:ilvl w:val="0"/>
          <w:numId w:val="15"/>
        </w:numPr>
        <w:spacing w:after="0" w:line="360" w:lineRule="auto"/>
        <w:jc w:val="both"/>
        <w:rPr>
          <w:rFonts w:ascii="Arial" w:hAnsi="Arial" w:cs="Arial"/>
          <w:sz w:val="20"/>
          <w:szCs w:val="20"/>
          <w:lang w:val="es-SV"/>
        </w:rPr>
      </w:pPr>
      <w:r w:rsidRPr="00CC07A3">
        <w:rPr>
          <w:rFonts w:ascii="Arial" w:hAnsi="Arial" w:cs="Arial"/>
          <w:sz w:val="20"/>
          <w:szCs w:val="20"/>
        </w:rPr>
        <w:t xml:space="preserve">Que la Constitución de la Republica en el artículo 203 expresa lo siguiente los Municipios serán autónomos en lo económico, en lo técnico y en lo administrativo, y se regirán por un código Municipal </w:t>
      </w:r>
      <w:r w:rsidRPr="00CC07A3">
        <w:rPr>
          <w:rFonts w:ascii="Arial" w:hAnsi="Arial" w:cs="Arial"/>
          <w:sz w:val="20"/>
          <w:szCs w:val="20"/>
          <w:lang w:val="es-SV"/>
        </w:rPr>
        <w:t>que sentara los principios generales para su organización, funcionamiento y ejercicio de sus facultades autónomas. Los Municipios estarán obligados a colaborar con otras instituciones públicas en los planes de desarrollo nacional o regional.”</w:t>
      </w:r>
    </w:p>
    <w:p w:rsidR="003B384E" w:rsidRPr="00CC07A3" w:rsidRDefault="003B384E" w:rsidP="003B384E">
      <w:pPr>
        <w:pStyle w:val="Prrafodelista"/>
        <w:rPr>
          <w:rFonts w:ascii="Arial" w:hAnsi="Arial" w:cs="Arial"/>
          <w:sz w:val="20"/>
          <w:szCs w:val="20"/>
        </w:rPr>
      </w:pPr>
    </w:p>
    <w:p w:rsidR="003B384E" w:rsidRPr="00CC07A3" w:rsidRDefault="003B384E" w:rsidP="003B384E">
      <w:pPr>
        <w:pStyle w:val="Prrafodelista"/>
        <w:numPr>
          <w:ilvl w:val="0"/>
          <w:numId w:val="15"/>
        </w:numPr>
        <w:spacing w:after="0" w:line="360" w:lineRule="auto"/>
        <w:jc w:val="both"/>
        <w:rPr>
          <w:rFonts w:ascii="Arial" w:hAnsi="Arial" w:cs="Arial"/>
          <w:sz w:val="20"/>
          <w:szCs w:val="20"/>
          <w:lang w:val="es-SV"/>
        </w:rPr>
      </w:pPr>
      <w:r w:rsidRPr="00CC07A3">
        <w:rPr>
          <w:rFonts w:ascii="Arial" w:hAnsi="Arial" w:cs="Arial"/>
          <w:sz w:val="20"/>
          <w:szCs w:val="20"/>
        </w:rPr>
        <w:t>Art. 36 de la Ley General Tributaria, el cual establece que sin perjuicio  de lo preceptuado en el artículo 34 , los municipio podrán mediante arreglo conceder facilidades para el pago de los tributos causados, a solicitud del contribuyente, quien deberá formular por escrito. Durante el curso de las facilidades de pago se causaran los intereses moratorios previstos en el artículo 47 de esta ley, y la acción ejecutiva de cobro quedara suspenso.</w:t>
      </w:r>
    </w:p>
    <w:p w:rsidR="003B384E" w:rsidRPr="00CC07A3" w:rsidRDefault="003B384E" w:rsidP="003B384E">
      <w:pPr>
        <w:pStyle w:val="Prrafodelista"/>
        <w:rPr>
          <w:rFonts w:ascii="Arial" w:hAnsi="Arial" w:cs="Arial"/>
          <w:sz w:val="20"/>
          <w:szCs w:val="20"/>
        </w:rPr>
      </w:pPr>
    </w:p>
    <w:p w:rsidR="003B384E" w:rsidRPr="00CC07A3" w:rsidRDefault="003B384E" w:rsidP="003B384E">
      <w:pPr>
        <w:pStyle w:val="Prrafodelista"/>
        <w:numPr>
          <w:ilvl w:val="0"/>
          <w:numId w:val="15"/>
        </w:numPr>
        <w:spacing w:after="0" w:line="360" w:lineRule="auto"/>
        <w:jc w:val="both"/>
        <w:rPr>
          <w:rFonts w:ascii="Arial" w:hAnsi="Arial" w:cs="Arial"/>
          <w:sz w:val="20"/>
          <w:szCs w:val="20"/>
          <w:lang w:val="es-SV"/>
        </w:rPr>
      </w:pPr>
      <w:r w:rsidRPr="00CC07A3">
        <w:rPr>
          <w:rFonts w:ascii="Arial" w:hAnsi="Arial" w:cs="Arial"/>
          <w:sz w:val="20"/>
          <w:szCs w:val="20"/>
        </w:rPr>
        <w:t>Art. 107 de la Ley General Tributaria el cual establece que la facultad de la Administración tributaria municipal para determinar la obligación tributaria prescribirá en el plazo de tres años, contados a partir del día siguiente al día en que concluya el plazo dentro del cual debió pagarse la obligación tributaria. Dicha prescripción podrá ser interrumpida por acto de la administración tributaria Municipal encaminando a determinar  el crédito tributario correspondiente.</w:t>
      </w:r>
    </w:p>
    <w:p w:rsidR="003B384E" w:rsidRPr="00CC07A3" w:rsidRDefault="003B384E" w:rsidP="003B384E">
      <w:pPr>
        <w:pStyle w:val="Prrafodelista"/>
        <w:rPr>
          <w:rFonts w:ascii="Arial" w:hAnsi="Arial" w:cs="Arial"/>
          <w:sz w:val="20"/>
          <w:szCs w:val="20"/>
        </w:rPr>
      </w:pPr>
    </w:p>
    <w:p w:rsidR="003B384E" w:rsidRPr="00CC07A3" w:rsidRDefault="003B384E" w:rsidP="003B384E">
      <w:pPr>
        <w:pStyle w:val="Prrafodelista"/>
        <w:numPr>
          <w:ilvl w:val="0"/>
          <w:numId w:val="15"/>
        </w:numPr>
        <w:spacing w:after="0" w:line="360" w:lineRule="auto"/>
        <w:jc w:val="both"/>
        <w:rPr>
          <w:rFonts w:ascii="Arial" w:hAnsi="Arial" w:cs="Arial"/>
          <w:sz w:val="20"/>
          <w:szCs w:val="20"/>
          <w:lang w:val="es-SV"/>
        </w:rPr>
      </w:pPr>
      <w:r w:rsidRPr="00CC07A3">
        <w:rPr>
          <w:rFonts w:ascii="Arial" w:hAnsi="Arial" w:cs="Arial"/>
          <w:sz w:val="20"/>
          <w:szCs w:val="20"/>
        </w:rPr>
        <w:t xml:space="preserve">El Art. 7 de la Ordenanza Reguladora de Tasas por la Prestación de Servicios y Uso de Bienes Públicos del Municipio de Apopa del Departamento de San Salvador, </w:t>
      </w:r>
      <w:r w:rsidRPr="00CC07A3">
        <w:rPr>
          <w:rFonts w:ascii="Arial" w:hAnsi="Arial" w:cs="Arial"/>
          <w:sz w:val="20"/>
          <w:szCs w:val="20"/>
        </w:rPr>
        <w:lastRenderedPageBreak/>
        <w:t>establecen las siguientes tasas por servicio, de la manera que se detalla a continuación, concepto, valor en dólares de los Estados Unidos  de América así: en su ID 2.6.1 establece que los inmuebles destinados al comercio, industria y/o servicios por cada metro cuadrado por mes $0.03.</w:t>
      </w:r>
    </w:p>
    <w:p w:rsidR="003B384E" w:rsidRPr="00CC07A3" w:rsidRDefault="003B384E" w:rsidP="003B384E">
      <w:pPr>
        <w:pStyle w:val="Prrafodelista"/>
        <w:rPr>
          <w:rFonts w:ascii="Arial" w:hAnsi="Arial" w:cs="Arial"/>
          <w:sz w:val="20"/>
          <w:szCs w:val="20"/>
        </w:rPr>
      </w:pPr>
    </w:p>
    <w:p w:rsidR="003B384E" w:rsidRPr="00CC07A3" w:rsidRDefault="003B384E" w:rsidP="003B384E">
      <w:pPr>
        <w:pStyle w:val="Prrafodelista"/>
        <w:numPr>
          <w:ilvl w:val="0"/>
          <w:numId w:val="15"/>
        </w:numPr>
        <w:spacing w:after="0" w:line="360" w:lineRule="auto"/>
        <w:jc w:val="both"/>
        <w:rPr>
          <w:rFonts w:ascii="Arial" w:hAnsi="Arial" w:cs="Arial"/>
          <w:sz w:val="20"/>
          <w:szCs w:val="20"/>
          <w:lang w:val="es-SV"/>
        </w:rPr>
      </w:pPr>
      <w:r w:rsidRPr="00CC07A3">
        <w:rPr>
          <w:rFonts w:ascii="Arial" w:hAnsi="Arial" w:cs="Arial"/>
          <w:sz w:val="20"/>
          <w:szCs w:val="20"/>
        </w:rPr>
        <w:t>El Art. 15  de la Ordenanza Reguladora de Tasas por la Prestación de Servicios y Uso de Bienes Públicos del Municipio de Apopa del Departamento de San Salvador, el servicio de aseo comprende l recolección de desechos sólidos, barrido de calles y saneamiento ambiental. No obstante lo anterior aquellos inmuebles a los que no se les presta el servicio de aseo e relleno sanitario y disposición final. Para la tasación del servicio de aseo, en el caso que un inmueble se desarrollen dos o más actividades, siendo una de ellas la habitacional y el área de la otra actividad distinta de la habitacional sea mayor de treinta metros cuadrados, el propietario pagara el concepto de tasa por servicio de aseo, la de aquella actividad que este gravada con un mayor tributo.</w:t>
      </w:r>
      <w:r w:rsidRPr="00CC07A3">
        <w:rPr>
          <w:rFonts w:ascii="Arial" w:hAnsi="Arial" w:cs="Arial"/>
          <w:sz w:val="20"/>
          <w:szCs w:val="20"/>
          <w:u w:val="single"/>
        </w:rPr>
        <w:t xml:space="preserve"> Cuando un inmueble colinde por algunos de sus rumbos, o tengan acceso de cualquier naturaleza, a la vía pública o privada donde se preste cualquiera de los servicios de recolección de desechos sólidos y barridos de calles, será sujeto a la aplicación del cobro por dichos servicios. </w:t>
      </w:r>
      <w:r w:rsidRPr="00CC07A3">
        <w:rPr>
          <w:rFonts w:ascii="Arial" w:hAnsi="Arial" w:cs="Arial"/>
          <w:sz w:val="20"/>
          <w:szCs w:val="20"/>
        </w:rPr>
        <w:t>Para los inmuebles con características del bosque, el valor de servicio de aseo del rango de área y uso  que corresponda, se aplicara sobre el área de construcción; y el valor del saneamiento ambiental, sea uso habitacional o usos varios, se aplicará  sobre el área  arborizada del inmueble. Esta aplicación podrá realizarse en aquellos inmuebles cuyos jardines sean el 70% de área total del inmueble y que además posean un área arborizada concentrada.</w:t>
      </w:r>
    </w:p>
    <w:p w:rsidR="003B384E" w:rsidRPr="00CC07A3" w:rsidRDefault="003B384E" w:rsidP="003B384E">
      <w:pPr>
        <w:spacing w:after="0" w:line="360" w:lineRule="auto"/>
        <w:ind w:left="360"/>
        <w:jc w:val="both"/>
        <w:rPr>
          <w:rFonts w:ascii="Arial" w:hAnsi="Arial" w:cs="Arial"/>
          <w:sz w:val="20"/>
          <w:szCs w:val="20"/>
          <w:lang w:val="es-SV"/>
        </w:rPr>
      </w:pPr>
    </w:p>
    <w:p w:rsidR="003B384E" w:rsidRPr="00CC07A3" w:rsidRDefault="003B384E" w:rsidP="003B384E">
      <w:pPr>
        <w:pStyle w:val="Prrafodelista"/>
        <w:numPr>
          <w:ilvl w:val="0"/>
          <w:numId w:val="15"/>
        </w:numPr>
        <w:spacing w:after="0" w:line="360" w:lineRule="auto"/>
        <w:jc w:val="both"/>
        <w:rPr>
          <w:rFonts w:ascii="Arial" w:hAnsi="Arial" w:cs="Arial"/>
          <w:sz w:val="20"/>
          <w:szCs w:val="20"/>
          <w:lang w:val="es-SV"/>
        </w:rPr>
      </w:pPr>
      <w:r w:rsidRPr="00CC07A3">
        <w:rPr>
          <w:rFonts w:ascii="Arial" w:hAnsi="Arial" w:cs="Arial"/>
          <w:sz w:val="20"/>
          <w:szCs w:val="20"/>
        </w:rPr>
        <w:t>La prescripción Tributaria constituye el medio por el cual la acción para exigir el pago de  una obligación tributaria deviene en inexigible por el transcurso del tiempo, y en tanto se cumpla con las condiciones previstas en el código tributario o en el caso en estudio, la Ley General Tributario Municipal.</w:t>
      </w:r>
    </w:p>
    <w:p w:rsidR="003B384E" w:rsidRPr="00CC07A3" w:rsidRDefault="003B384E" w:rsidP="003B384E">
      <w:pPr>
        <w:pStyle w:val="Prrafodelista"/>
        <w:rPr>
          <w:rFonts w:ascii="Arial" w:hAnsi="Arial" w:cs="Arial"/>
          <w:b/>
          <w:sz w:val="20"/>
          <w:szCs w:val="20"/>
        </w:rPr>
      </w:pPr>
    </w:p>
    <w:p w:rsidR="003B384E" w:rsidRPr="00CC07A3" w:rsidRDefault="003B384E" w:rsidP="003B384E">
      <w:pPr>
        <w:pStyle w:val="Prrafodelista"/>
        <w:numPr>
          <w:ilvl w:val="0"/>
          <w:numId w:val="15"/>
        </w:numPr>
        <w:spacing w:after="0" w:line="360" w:lineRule="auto"/>
        <w:jc w:val="both"/>
        <w:rPr>
          <w:rFonts w:ascii="Arial" w:hAnsi="Arial" w:cs="Arial"/>
          <w:sz w:val="20"/>
          <w:szCs w:val="20"/>
          <w:lang w:val="es-SV"/>
        </w:rPr>
      </w:pPr>
      <w:r w:rsidRPr="00CC07A3">
        <w:rPr>
          <w:rFonts w:ascii="Arial" w:hAnsi="Arial" w:cs="Arial"/>
          <w:b/>
          <w:sz w:val="20"/>
          <w:szCs w:val="20"/>
        </w:rPr>
        <w:t xml:space="preserve"> CONCLUSIONES:</w:t>
      </w:r>
    </w:p>
    <w:p w:rsidR="003B384E" w:rsidRPr="00CC07A3" w:rsidRDefault="003B384E" w:rsidP="003B384E">
      <w:pPr>
        <w:pStyle w:val="Prrafodelista"/>
        <w:rPr>
          <w:rFonts w:ascii="Arial" w:hAnsi="Arial" w:cs="Arial"/>
          <w:sz w:val="20"/>
          <w:szCs w:val="20"/>
        </w:rPr>
      </w:pPr>
    </w:p>
    <w:p w:rsidR="003B384E" w:rsidRPr="00CC07A3" w:rsidRDefault="003B384E" w:rsidP="003B384E">
      <w:pPr>
        <w:pStyle w:val="Prrafodelista"/>
        <w:numPr>
          <w:ilvl w:val="0"/>
          <w:numId w:val="16"/>
        </w:numPr>
        <w:spacing w:after="0" w:line="360" w:lineRule="auto"/>
        <w:jc w:val="both"/>
        <w:rPr>
          <w:rFonts w:ascii="Arial" w:hAnsi="Arial" w:cs="Arial"/>
          <w:sz w:val="20"/>
          <w:szCs w:val="20"/>
          <w:lang w:val="es-SV"/>
        </w:rPr>
      </w:pPr>
      <w:r w:rsidRPr="00CC07A3">
        <w:rPr>
          <w:rFonts w:ascii="Arial" w:hAnsi="Arial" w:cs="Arial"/>
          <w:sz w:val="20"/>
          <w:szCs w:val="20"/>
        </w:rPr>
        <w:t>En el análisis Jurídico, realizado por esta Unidad, se han elaborado memorándums a diferentes departamentos de la Municipalidad, con el objeto de dirimir cualquier tipo de duda, en cuanto a la inscripción del Inmueble el cual  en memorándum de fecha  21 de octubre del presente año el jefe de Recuperación de Mora donde informa que el inmueble fue inscrito en enero 2016.</w:t>
      </w:r>
    </w:p>
    <w:p w:rsidR="003B384E" w:rsidRPr="00CC07A3" w:rsidRDefault="003B384E" w:rsidP="003B384E">
      <w:pPr>
        <w:pStyle w:val="Prrafodelista"/>
        <w:spacing w:after="0" w:line="360" w:lineRule="auto"/>
        <w:ind w:left="1800"/>
        <w:jc w:val="both"/>
        <w:rPr>
          <w:rFonts w:ascii="Arial" w:hAnsi="Arial" w:cs="Arial"/>
          <w:sz w:val="20"/>
          <w:szCs w:val="20"/>
          <w:lang w:val="es-SV"/>
        </w:rPr>
      </w:pPr>
    </w:p>
    <w:p w:rsidR="003B384E" w:rsidRPr="00CC07A3" w:rsidRDefault="003B384E" w:rsidP="003B384E">
      <w:pPr>
        <w:pStyle w:val="Prrafodelista"/>
        <w:numPr>
          <w:ilvl w:val="0"/>
          <w:numId w:val="16"/>
        </w:numPr>
        <w:spacing w:after="0" w:line="360" w:lineRule="auto"/>
        <w:jc w:val="both"/>
        <w:rPr>
          <w:rFonts w:ascii="Arial" w:hAnsi="Arial" w:cs="Arial"/>
          <w:sz w:val="20"/>
          <w:szCs w:val="20"/>
          <w:lang w:val="es-SV"/>
        </w:rPr>
      </w:pPr>
      <w:r w:rsidRPr="00CC07A3">
        <w:rPr>
          <w:rFonts w:ascii="Arial" w:hAnsi="Arial" w:cs="Arial"/>
          <w:sz w:val="20"/>
          <w:szCs w:val="20"/>
        </w:rPr>
        <w:t xml:space="preserve">Ahora bien queremos hacer mención que en cuanto a la solicitud de la remedición queremos manifestarle que en cuanto a esta solicitud ya  se le hicieron dos inspecciones a su inmueble, y el artículo 15 de la Ordenanza </w:t>
      </w:r>
      <w:r w:rsidRPr="00CC07A3">
        <w:rPr>
          <w:rFonts w:ascii="Arial" w:hAnsi="Arial" w:cs="Arial"/>
          <w:sz w:val="20"/>
          <w:szCs w:val="20"/>
        </w:rPr>
        <w:lastRenderedPageBreak/>
        <w:t>Reguladora de Tasas por la Prestación de Servicios y Uso de Bienes Públicos del Municipio de Apopa, es bien claro el cual establece, que cuando en un inmueble colinde por alguno de sus rumbos, o tenga acceso de cualquier naturaleza, a la vía o privada donde se preste cualquier de los servicios de recolección de desechos sólidos y barridos de calles será sujeto  a aplicación del cobro de dichos servicios, por lo consiguiente la imposición de la tasa Municipal por aseo  responde a la  proporcionalidad directa de la extensión  que consta en el Inmueble, como lo ha demostrado  al presentar la extractada del Centro Nacional de Registro, en el cual demuestra las medidas del Inmueble.</w:t>
      </w:r>
    </w:p>
    <w:p w:rsidR="003B384E" w:rsidRPr="00CC07A3" w:rsidRDefault="003B384E" w:rsidP="003B384E">
      <w:pPr>
        <w:pStyle w:val="Prrafodelista"/>
        <w:rPr>
          <w:rFonts w:ascii="Arial" w:hAnsi="Arial" w:cs="Arial"/>
          <w:sz w:val="20"/>
          <w:szCs w:val="20"/>
        </w:rPr>
      </w:pPr>
    </w:p>
    <w:p w:rsidR="003B384E" w:rsidRPr="00CC07A3" w:rsidRDefault="003B384E" w:rsidP="003B384E">
      <w:pPr>
        <w:pStyle w:val="Prrafodelista"/>
        <w:numPr>
          <w:ilvl w:val="0"/>
          <w:numId w:val="16"/>
        </w:numPr>
        <w:spacing w:after="0" w:line="360" w:lineRule="auto"/>
        <w:jc w:val="both"/>
        <w:rPr>
          <w:rFonts w:ascii="Arial" w:hAnsi="Arial" w:cs="Arial"/>
          <w:sz w:val="20"/>
          <w:szCs w:val="20"/>
          <w:lang w:val="es-SV"/>
        </w:rPr>
      </w:pPr>
      <w:r w:rsidRPr="00CC07A3">
        <w:rPr>
          <w:rFonts w:ascii="Arial" w:hAnsi="Arial" w:cs="Arial"/>
          <w:sz w:val="20"/>
          <w:szCs w:val="20"/>
        </w:rPr>
        <w:t>Se recibe Memorándum de parte del señor  Roberto Moran Aguirre jefe de Recolección y Aseo  el cual confirma que el camión recolector  pasa por el inmueble en los días lunes y viernes, haciendo referencia que a 100 metros de dicho local se encuentra un botadero a cielo abierto, el cual se le da tratamiento dos veces por semana.</w:t>
      </w:r>
      <w:r>
        <w:rPr>
          <w:rFonts w:ascii="Arial" w:hAnsi="Arial" w:cs="Arial"/>
          <w:sz w:val="20"/>
          <w:szCs w:val="20"/>
        </w:rPr>
        <w:t xml:space="preserve"> </w:t>
      </w:r>
    </w:p>
    <w:p w:rsidR="003B384E" w:rsidRPr="00CC07A3" w:rsidRDefault="003B384E" w:rsidP="003B384E">
      <w:pPr>
        <w:pStyle w:val="Prrafodelista"/>
        <w:rPr>
          <w:rFonts w:ascii="Arial" w:hAnsi="Arial" w:cs="Arial"/>
          <w:sz w:val="20"/>
          <w:szCs w:val="20"/>
        </w:rPr>
      </w:pPr>
    </w:p>
    <w:p w:rsidR="003B384E" w:rsidRPr="00CC07A3" w:rsidRDefault="003B384E" w:rsidP="003B384E">
      <w:pPr>
        <w:pStyle w:val="Prrafodelista"/>
        <w:numPr>
          <w:ilvl w:val="0"/>
          <w:numId w:val="16"/>
        </w:numPr>
        <w:spacing w:after="0" w:line="360" w:lineRule="auto"/>
        <w:jc w:val="both"/>
        <w:rPr>
          <w:rFonts w:ascii="Arial" w:hAnsi="Arial" w:cs="Arial"/>
          <w:sz w:val="20"/>
          <w:szCs w:val="20"/>
          <w:lang w:val="es-SV"/>
        </w:rPr>
      </w:pPr>
      <w:r w:rsidRPr="00CC07A3">
        <w:rPr>
          <w:rFonts w:ascii="Arial" w:hAnsi="Arial" w:cs="Arial"/>
          <w:sz w:val="20"/>
          <w:szCs w:val="20"/>
        </w:rPr>
        <w:t xml:space="preserve">En fecha 17 de Mayo del presente año, se hizo la inspección al inmueble </w:t>
      </w:r>
      <w:r w:rsidR="009330C5" w:rsidRPr="009330C5">
        <w:rPr>
          <w:rFonts w:ascii="Arial" w:hAnsi="Arial" w:cs="Arial"/>
          <w:sz w:val="20"/>
          <w:szCs w:val="20"/>
          <w:highlight w:val="black"/>
        </w:rPr>
        <w:t>XXXXXXXXX</w:t>
      </w:r>
      <w:r w:rsidR="009330C5">
        <w:rPr>
          <w:rFonts w:ascii="Arial" w:hAnsi="Arial" w:cs="Arial"/>
          <w:sz w:val="20"/>
          <w:szCs w:val="20"/>
        </w:rPr>
        <w:t xml:space="preserve"> </w:t>
      </w:r>
      <w:r w:rsidRPr="00CC07A3">
        <w:rPr>
          <w:rFonts w:ascii="Arial" w:hAnsi="Arial" w:cs="Arial"/>
          <w:sz w:val="20"/>
          <w:szCs w:val="20"/>
        </w:rPr>
        <w:t>en donde según inspección realizada por el técnico del departamento verifico que el inmueble es de uso comercial y que recibe los servicios de alumbrado desde enero/13 y el aseo y desecho comercial desde enero/16</w:t>
      </w:r>
    </w:p>
    <w:p w:rsidR="003B384E" w:rsidRPr="00CC07A3" w:rsidRDefault="003B384E" w:rsidP="003B384E">
      <w:pPr>
        <w:pStyle w:val="Prrafodelista"/>
        <w:rPr>
          <w:rFonts w:ascii="Arial" w:hAnsi="Arial" w:cs="Arial"/>
          <w:sz w:val="20"/>
          <w:szCs w:val="20"/>
        </w:rPr>
      </w:pPr>
    </w:p>
    <w:p w:rsidR="003B384E" w:rsidRPr="00CC07A3" w:rsidRDefault="003B384E" w:rsidP="003B384E">
      <w:pPr>
        <w:pStyle w:val="Prrafodelista"/>
        <w:numPr>
          <w:ilvl w:val="0"/>
          <w:numId w:val="16"/>
        </w:numPr>
        <w:spacing w:after="0" w:line="360" w:lineRule="auto"/>
        <w:jc w:val="both"/>
        <w:rPr>
          <w:rFonts w:ascii="Arial" w:hAnsi="Arial" w:cs="Arial"/>
          <w:sz w:val="20"/>
          <w:szCs w:val="20"/>
          <w:lang w:val="es-SV"/>
        </w:rPr>
      </w:pPr>
      <w:r w:rsidRPr="00CC07A3">
        <w:rPr>
          <w:rFonts w:ascii="Arial" w:hAnsi="Arial" w:cs="Arial"/>
          <w:sz w:val="20"/>
          <w:szCs w:val="20"/>
        </w:rPr>
        <w:t>En fecha 27 de Mayo del presente año, se hizo inspección al inmueble, durante la inspección se observó que el alumbrado público está interrumpido desde el pasaje la funeraria Pol. 1 de  la lotificación el ángel hasta la entrada principal de la lotificación santa carlota, por lo que la Municipalidad no le presta el Servicio de Alumbrado Público</w:t>
      </w:r>
    </w:p>
    <w:p w:rsidR="003B384E" w:rsidRPr="00CC07A3" w:rsidRDefault="003B384E" w:rsidP="003B384E">
      <w:pPr>
        <w:pStyle w:val="Prrafodelista"/>
        <w:rPr>
          <w:rFonts w:ascii="Arial" w:hAnsi="Arial" w:cs="Arial"/>
          <w:sz w:val="20"/>
          <w:szCs w:val="20"/>
        </w:rPr>
      </w:pPr>
    </w:p>
    <w:p w:rsidR="003B384E" w:rsidRPr="00CC07A3" w:rsidRDefault="003B384E" w:rsidP="003B384E">
      <w:pPr>
        <w:pStyle w:val="Prrafodelista"/>
        <w:numPr>
          <w:ilvl w:val="0"/>
          <w:numId w:val="16"/>
        </w:numPr>
        <w:spacing w:after="0" w:line="360" w:lineRule="auto"/>
        <w:jc w:val="both"/>
        <w:rPr>
          <w:rFonts w:ascii="Arial" w:hAnsi="Arial" w:cs="Arial"/>
          <w:sz w:val="20"/>
          <w:szCs w:val="20"/>
          <w:lang w:val="es-SV"/>
        </w:rPr>
      </w:pPr>
      <w:r w:rsidRPr="00CC07A3">
        <w:rPr>
          <w:rFonts w:ascii="Arial" w:hAnsi="Arial" w:cs="Arial"/>
          <w:sz w:val="20"/>
          <w:szCs w:val="20"/>
        </w:rPr>
        <w:t>Estado de cuenta emitido por la unidad de cuentas corrientes en fecha 31 de octubre del presente año por un saldo de $16,832.56, donde se puede observar que el cargo de Alumbrado Público ya no se le cobra y que la tasación es del periodo del 2016 a la fecha.</w:t>
      </w:r>
    </w:p>
    <w:p w:rsidR="003B384E" w:rsidRPr="00CC07A3" w:rsidRDefault="003B384E" w:rsidP="003B384E">
      <w:pPr>
        <w:pStyle w:val="Prrafodelista"/>
        <w:rPr>
          <w:rFonts w:ascii="Arial" w:hAnsi="Arial" w:cs="Arial"/>
          <w:sz w:val="20"/>
          <w:szCs w:val="20"/>
        </w:rPr>
      </w:pPr>
    </w:p>
    <w:p w:rsidR="003B384E" w:rsidRPr="00CC07A3" w:rsidRDefault="003B384E" w:rsidP="003B384E">
      <w:pPr>
        <w:pStyle w:val="Prrafodelista"/>
        <w:numPr>
          <w:ilvl w:val="0"/>
          <w:numId w:val="16"/>
        </w:numPr>
        <w:spacing w:after="0" w:line="360" w:lineRule="auto"/>
        <w:jc w:val="both"/>
        <w:rPr>
          <w:rFonts w:ascii="Arial" w:hAnsi="Arial" w:cs="Arial"/>
          <w:sz w:val="20"/>
          <w:szCs w:val="20"/>
          <w:lang w:val="es-SV"/>
        </w:rPr>
      </w:pPr>
      <w:r w:rsidRPr="00CC07A3">
        <w:rPr>
          <w:rFonts w:ascii="Arial" w:hAnsi="Arial" w:cs="Arial"/>
          <w:sz w:val="20"/>
          <w:szCs w:val="20"/>
        </w:rPr>
        <w:t>Estado de cuenta emitido por Recuperación de Mora  de fecha 01 de Enero del 2017 hasta diciembre del 2019 por un saldo de $12,985.44</w:t>
      </w:r>
    </w:p>
    <w:p w:rsidR="003B384E" w:rsidRPr="00053592" w:rsidRDefault="003B384E" w:rsidP="003B384E">
      <w:pPr>
        <w:spacing w:after="0" w:line="360" w:lineRule="auto"/>
        <w:ind w:left="851"/>
        <w:jc w:val="both"/>
        <w:rPr>
          <w:rFonts w:ascii="Arial" w:hAnsi="Arial" w:cs="Arial"/>
          <w:sz w:val="20"/>
          <w:szCs w:val="20"/>
        </w:rPr>
      </w:pPr>
    </w:p>
    <w:p w:rsidR="003B384E" w:rsidRPr="00053592" w:rsidRDefault="003B384E" w:rsidP="003B384E">
      <w:pPr>
        <w:tabs>
          <w:tab w:val="left" w:pos="2840"/>
        </w:tabs>
        <w:spacing w:after="0" w:line="360" w:lineRule="auto"/>
        <w:ind w:left="131"/>
        <w:jc w:val="both"/>
        <w:rPr>
          <w:rFonts w:ascii="Arial" w:hAnsi="Arial" w:cs="Arial"/>
          <w:b/>
          <w:sz w:val="20"/>
          <w:szCs w:val="20"/>
        </w:rPr>
      </w:pPr>
      <w:r w:rsidRPr="00053592">
        <w:rPr>
          <w:rFonts w:ascii="Arial" w:hAnsi="Arial" w:cs="Arial"/>
          <w:b/>
          <w:sz w:val="20"/>
          <w:szCs w:val="20"/>
        </w:rPr>
        <w:t>RECOMENDACIONES:</w:t>
      </w:r>
      <w:r w:rsidRPr="00053592">
        <w:rPr>
          <w:rFonts w:ascii="Arial" w:hAnsi="Arial" w:cs="Arial"/>
          <w:b/>
          <w:sz w:val="20"/>
          <w:szCs w:val="20"/>
        </w:rPr>
        <w:tab/>
      </w:r>
    </w:p>
    <w:p w:rsidR="003B384E" w:rsidRPr="00053592" w:rsidRDefault="003B384E" w:rsidP="003B384E">
      <w:pPr>
        <w:tabs>
          <w:tab w:val="left" w:pos="2840"/>
        </w:tabs>
        <w:spacing w:after="0" w:line="360" w:lineRule="auto"/>
        <w:ind w:left="131"/>
        <w:jc w:val="both"/>
        <w:rPr>
          <w:rFonts w:ascii="Arial" w:hAnsi="Arial" w:cs="Arial"/>
          <w:sz w:val="20"/>
          <w:szCs w:val="20"/>
        </w:rPr>
      </w:pPr>
    </w:p>
    <w:p w:rsidR="003B384E" w:rsidRDefault="003B384E" w:rsidP="003B384E">
      <w:pPr>
        <w:pStyle w:val="Prrafodelista"/>
        <w:numPr>
          <w:ilvl w:val="0"/>
          <w:numId w:val="17"/>
        </w:numPr>
        <w:tabs>
          <w:tab w:val="left" w:pos="2840"/>
        </w:tabs>
        <w:spacing w:after="0" w:line="360" w:lineRule="auto"/>
        <w:jc w:val="both"/>
        <w:rPr>
          <w:rFonts w:ascii="Arial" w:hAnsi="Arial" w:cs="Arial"/>
          <w:sz w:val="20"/>
          <w:szCs w:val="20"/>
        </w:rPr>
      </w:pPr>
      <w:r w:rsidRPr="00CC07A3">
        <w:rPr>
          <w:rFonts w:ascii="Arial" w:hAnsi="Arial" w:cs="Arial"/>
          <w:sz w:val="20"/>
          <w:szCs w:val="20"/>
        </w:rPr>
        <w:t xml:space="preserve">NO HA LUGAR, lo solicitado en cuanto a la Remedición del Inmueble, en vista que consta en el expediente la medición real del Inmueble,  tal como se verifico en la certificación extractada; y en relación al artículo 15 de la Ordenanza Reguladora de </w:t>
      </w:r>
      <w:r w:rsidRPr="00CC07A3">
        <w:rPr>
          <w:rFonts w:ascii="Arial" w:hAnsi="Arial" w:cs="Arial"/>
          <w:sz w:val="20"/>
          <w:szCs w:val="20"/>
        </w:rPr>
        <w:lastRenderedPageBreak/>
        <w:t>Tasa por la Prestación de Servicio y Uso de Bienes Públicos de Apopa. el cual establece que se tasara  en base a la superficie de todo el Inmueble.</w:t>
      </w:r>
    </w:p>
    <w:p w:rsidR="003B384E" w:rsidRPr="00CC07A3" w:rsidRDefault="003B384E" w:rsidP="003B384E">
      <w:pPr>
        <w:tabs>
          <w:tab w:val="left" w:pos="2840"/>
        </w:tabs>
        <w:spacing w:after="0" w:line="360" w:lineRule="auto"/>
        <w:ind w:left="360"/>
        <w:jc w:val="both"/>
        <w:rPr>
          <w:rFonts w:ascii="Arial" w:hAnsi="Arial" w:cs="Arial"/>
          <w:sz w:val="20"/>
          <w:szCs w:val="20"/>
        </w:rPr>
      </w:pPr>
    </w:p>
    <w:p w:rsidR="003B384E" w:rsidRDefault="003B384E" w:rsidP="003B384E">
      <w:pPr>
        <w:pStyle w:val="Prrafodelista"/>
        <w:numPr>
          <w:ilvl w:val="0"/>
          <w:numId w:val="17"/>
        </w:numPr>
        <w:tabs>
          <w:tab w:val="left" w:pos="2840"/>
        </w:tabs>
        <w:spacing w:after="0" w:line="360" w:lineRule="auto"/>
        <w:jc w:val="both"/>
        <w:rPr>
          <w:rFonts w:ascii="Arial" w:hAnsi="Arial" w:cs="Arial"/>
          <w:sz w:val="20"/>
          <w:szCs w:val="20"/>
        </w:rPr>
      </w:pPr>
      <w:r w:rsidRPr="00CC07A3">
        <w:rPr>
          <w:rFonts w:ascii="Arial" w:hAnsi="Arial" w:cs="Arial"/>
          <w:sz w:val="20"/>
          <w:szCs w:val="20"/>
        </w:rPr>
        <w:t>Es  PROCEDENTE que el Sujeto Pasivo efectué, el pago de las tasas  de los periodos   del año, 2017,2018, 2019, por un saldo total de $12,985.44.</w:t>
      </w:r>
    </w:p>
    <w:p w:rsidR="003B384E" w:rsidRPr="00CC07A3" w:rsidRDefault="003B384E" w:rsidP="003B384E">
      <w:pPr>
        <w:pStyle w:val="Prrafodelista"/>
        <w:rPr>
          <w:rFonts w:ascii="Arial" w:hAnsi="Arial" w:cs="Arial"/>
          <w:sz w:val="20"/>
          <w:szCs w:val="20"/>
        </w:rPr>
      </w:pPr>
    </w:p>
    <w:p w:rsidR="003B384E" w:rsidRPr="00CC07A3" w:rsidRDefault="003B384E" w:rsidP="003B384E">
      <w:pPr>
        <w:pStyle w:val="Prrafodelista"/>
        <w:numPr>
          <w:ilvl w:val="0"/>
          <w:numId w:val="17"/>
        </w:numPr>
        <w:tabs>
          <w:tab w:val="left" w:pos="2840"/>
        </w:tabs>
        <w:spacing w:after="0" w:line="360" w:lineRule="auto"/>
        <w:jc w:val="both"/>
        <w:rPr>
          <w:rFonts w:ascii="Arial" w:hAnsi="Arial" w:cs="Arial"/>
          <w:sz w:val="20"/>
          <w:szCs w:val="20"/>
        </w:rPr>
      </w:pPr>
      <w:r w:rsidRPr="00CC07A3">
        <w:rPr>
          <w:rFonts w:ascii="Arial" w:hAnsi="Arial" w:cs="Arial"/>
          <w:sz w:val="20"/>
          <w:szCs w:val="20"/>
        </w:rPr>
        <w:t>Que la Unidad de Medio Ambiente realice una Inspección a efecto de verificar el botadero a cielo abierto, ubicado en  Carretera Km. 16 ½ de la Jurisdicción de Apopa.</w:t>
      </w:r>
    </w:p>
    <w:p w:rsidR="003B384E" w:rsidRPr="00053592" w:rsidRDefault="003B384E" w:rsidP="003B384E">
      <w:pPr>
        <w:tabs>
          <w:tab w:val="left" w:pos="2840"/>
        </w:tabs>
        <w:spacing w:after="0" w:line="360" w:lineRule="auto"/>
        <w:jc w:val="both"/>
        <w:rPr>
          <w:rFonts w:ascii="Arial" w:hAnsi="Arial" w:cs="Arial"/>
          <w:sz w:val="20"/>
          <w:szCs w:val="20"/>
        </w:rPr>
      </w:pPr>
    </w:p>
    <w:p w:rsidR="003B384E" w:rsidRPr="00053592" w:rsidRDefault="003B384E" w:rsidP="003B384E">
      <w:pPr>
        <w:numPr>
          <w:ilvl w:val="0"/>
          <w:numId w:val="11"/>
        </w:numPr>
        <w:tabs>
          <w:tab w:val="left" w:pos="2840"/>
          <w:tab w:val="left" w:pos="4267"/>
        </w:tabs>
        <w:spacing w:after="0" w:line="360" w:lineRule="auto"/>
        <w:jc w:val="both"/>
        <w:rPr>
          <w:rFonts w:ascii="Arial" w:hAnsi="Arial" w:cs="Arial"/>
          <w:sz w:val="20"/>
          <w:szCs w:val="20"/>
          <w:lang w:val="es-SV"/>
        </w:rPr>
      </w:pPr>
      <w:r w:rsidRPr="00053592">
        <w:rPr>
          <w:rFonts w:ascii="Arial" w:hAnsi="Arial" w:cs="Arial"/>
          <w:sz w:val="20"/>
          <w:szCs w:val="20"/>
        </w:rPr>
        <w:t>Que la Unidad de Recuperación de Mora y Registro Tributario, tomando en consideración el artículo 36 de la Ley General Tributaria pueda otorgarle un arreglo  de pago al Sujeto Pasivo.</w:t>
      </w:r>
    </w:p>
    <w:p w:rsidR="003B384E" w:rsidRDefault="003B384E" w:rsidP="003B384E">
      <w:pPr>
        <w:tabs>
          <w:tab w:val="left" w:pos="2840"/>
          <w:tab w:val="left" w:pos="4267"/>
        </w:tabs>
        <w:spacing w:after="0"/>
        <w:jc w:val="both"/>
        <w:rPr>
          <w:rFonts w:ascii="Arial" w:hAnsi="Arial" w:cs="Arial"/>
          <w:color w:val="000000" w:themeColor="text1"/>
          <w:sz w:val="24"/>
          <w:szCs w:val="24"/>
        </w:rPr>
      </w:pPr>
    </w:p>
    <w:p w:rsidR="003B384E" w:rsidRPr="003B384E" w:rsidRDefault="003B384E" w:rsidP="003B384E">
      <w:pPr>
        <w:jc w:val="both"/>
        <w:rPr>
          <w:rFonts w:ascii="Times New Roman" w:hAnsi="Times New Roman" w:cs="Times New Roman"/>
          <w:b/>
          <w:bCs/>
          <w:sz w:val="28"/>
          <w:szCs w:val="28"/>
        </w:rPr>
      </w:pPr>
      <w:r w:rsidRPr="003B384E">
        <w:rPr>
          <w:rFonts w:ascii="Times New Roman" w:hAnsi="Times New Roman" w:cs="Times New Roman"/>
          <w:sz w:val="28"/>
          <w:szCs w:val="28"/>
        </w:rPr>
        <w:t xml:space="preserve">Este Concejo Municipal Plural, vista y analizada la Opinión Jurídica vertida por el Apoderado General Judicial, por </w:t>
      </w:r>
      <w:r w:rsidRPr="003B384E">
        <w:rPr>
          <w:rFonts w:ascii="Times New Roman" w:hAnsi="Times New Roman" w:cs="Times New Roman"/>
          <w:b/>
          <w:sz w:val="28"/>
          <w:szCs w:val="28"/>
        </w:rPr>
        <w:t xml:space="preserve">UNANIMIDAD </w:t>
      </w:r>
      <w:r w:rsidRPr="003B384E">
        <w:rPr>
          <w:rFonts w:ascii="Times New Roman" w:hAnsi="Times New Roman" w:cs="Times New Roman"/>
          <w:sz w:val="28"/>
          <w:szCs w:val="28"/>
        </w:rPr>
        <w:t xml:space="preserve">de votos. </w:t>
      </w:r>
      <w:r w:rsidRPr="003B384E">
        <w:rPr>
          <w:rFonts w:ascii="Times New Roman" w:hAnsi="Times New Roman" w:cs="Times New Roman"/>
          <w:b/>
          <w:sz w:val="28"/>
          <w:szCs w:val="28"/>
        </w:rPr>
        <w:t xml:space="preserve">ACUERDA: </w:t>
      </w:r>
      <w:r w:rsidRPr="003B384E">
        <w:rPr>
          <w:rFonts w:ascii="Times New Roman" w:hAnsi="Times New Roman" w:cs="Times New Roman"/>
          <w:b/>
          <w:sz w:val="28"/>
          <w:szCs w:val="28"/>
          <w:u w:val="single"/>
        </w:rPr>
        <w:t xml:space="preserve">PRIMERO: </w:t>
      </w:r>
      <w:r w:rsidRPr="003B384E">
        <w:rPr>
          <w:rFonts w:ascii="Times New Roman" w:hAnsi="Times New Roman" w:cs="Times New Roman"/>
          <w:sz w:val="28"/>
          <w:szCs w:val="28"/>
        </w:rPr>
        <w:t xml:space="preserve">admítase opinión jurídica suscrita por el Apoderado General Judicial, en el sentido de: </w:t>
      </w:r>
      <w:r w:rsidRPr="003B384E">
        <w:rPr>
          <w:rFonts w:ascii="Times New Roman" w:hAnsi="Times New Roman" w:cs="Times New Roman"/>
          <w:b/>
          <w:sz w:val="28"/>
          <w:szCs w:val="28"/>
        </w:rPr>
        <w:t xml:space="preserve">I. </w:t>
      </w:r>
      <w:r w:rsidRPr="003B384E">
        <w:rPr>
          <w:rFonts w:ascii="Times New Roman" w:hAnsi="Times New Roman" w:cs="Times New Roman"/>
          <w:sz w:val="28"/>
          <w:szCs w:val="28"/>
        </w:rPr>
        <w:t>Declárese</w:t>
      </w:r>
      <w:r w:rsidRPr="003B384E">
        <w:rPr>
          <w:rFonts w:ascii="Times New Roman" w:hAnsi="Times New Roman" w:cs="Times New Roman"/>
          <w:b/>
          <w:sz w:val="28"/>
          <w:szCs w:val="28"/>
        </w:rPr>
        <w:t xml:space="preserve"> NO HA LUGAR</w:t>
      </w:r>
      <w:r w:rsidRPr="003B384E">
        <w:rPr>
          <w:rFonts w:ascii="Times New Roman" w:hAnsi="Times New Roman" w:cs="Times New Roman"/>
          <w:sz w:val="28"/>
          <w:szCs w:val="28"/>
        </w:rPr>
        <w:t xml:space="preserve">, lo solicitado en cuanto a la Remedición del Inmueble, en vista que consta en el expediente la medición real del Inmueble,  tal como se verifico en la certificación extractada; y en relación al artículo 15 de la Ordenanza Reguladora de Tasa por la Prestación de Servicio y Uso de Bienes Públicos de Apopa el cual establece que se tasara  en base a la superficie de todo el Inmueble. </w:t>
      </w:r>
      <w:r w:rsidRPr="003B384E">
        <w:rPr>
          <w:rFonts w:ascii="Times New Roman" w:hAnsi="Times New Roman" w:cs="Times New Roman"/>
          <w:b/>
          <w:sz w:val="28"/>
          <w:szCs w:val="28"/>
          <w:u w:val="single"/>
        </w:rPr>
        <w:t xml:space="preserve">II.- </w:t>
      </w:r>
      <w:r w:rsidRPr="003B384E">
        <w:rPr>
          <w:rFonts w:ascii="Times New Roman" w:hAnsi="Times New Roman" w:cs="Times New Roman"/>
          <w:b/>
          <w:sz w:val="28"/>
          <w:szCs w:val="28"/>
        </w:rPr>
        <w:t>Es</w:t>
      </w:r>
      <w:r w:rsidRPr="003B384E">
        <w:rPr>
          <w:rFonts w:ascii="Times New Roman" w:hAnsi="Times New Roman" w:cs="Times New Roman"/>
          <w:sz w:val="28"/>
          <w:szCs w:val="28"/>
        </w:rPr>
        <w:t xml:space="preserve">  </w:t>
      </w:r>
      <w:r w:rsidRPr="003B384E">
        <w:rPr>
          <w:rFonts w:ascii="Times New Roman" w:hAnsi="Times New Roman" w:cs="Times New Roman"/>
          <w:b/>
          <w:sz w:val="28"/>
          <w:szCs w:val="28"/>
        </w:rPr>
        <w:t xml:space="preserve">PROCEDENTE </w:t>
      </w:r>
      <w:r w:rsidRPr="003B384E">
        <w:rPr>
          <w:rFonts w:ascii="Times New Roman" w:hAnsi="Times New Roman" w:cs="Times New Roman"/>
          <w:sz w:val="28"/>
          <w:szCs w:val="28"/>
        </w:rPr>
        <w:t>que el Sujeto Pasivo efectué, el pago de las tasas  de los periodos   del año, 2017,2018, 2019, por un saldo total de $12,985.44.</w:t>
      </w:r>
      <w:r w:rsidRPr="003B384E">
        <w:rPr>
          <w:rFonts w:ascii="Times New Roman" w:hAnsi="Times New Roman" w:cs="Times New Roman"/>
          <w:b/>
          <w:sz w:val="28"/>
          <w:szCs w:val="28"/>
        </w:rPr>
        <w:t xml:space="preserve"> </w:t>
      </w:r>
      <w:r w:rsidRPr="003B384E">
        <w:rPr>
          <w:rFonts w:ascii="Times New Roman" w:hAnsi="Times New Roman" w:cs="Times New Roman"/>
          <w:b/>
          <w:sz w:val="28"/>
          <w:szCs w:val="28"/>
          <w:u w:val="single"/>
        </w:rPr>
        <w:t>SEGUNDO:</w:t>
      </w:r>
      <w:r w:rsidRPr="003B384E">
        <w:rPr>
          <w:rFonts w:ascii="Times New Roman" w:hAnsi="Times New Roman" w:cs="Times New Roman"/>
          <w:b/>
          <w:sz w:val="28"/>
          <w:szCs w:val="28"/>
        </w:rPr>
        <w:t xml:space="preserve"> </w:t>
      </w:r>
      <w:r w:rsidRPr="003B384E">
        <w:rPr>
          <w:rFonts w:ascii="Times New Roman" w:hAnsi="Times New Roman" w:cs="Times New Roman"/>
          <w:sz w:val="28"/>
          <w:szCs w:val="28"/>
        </w:rPr>
        <w:t>Instrúyase</w:t>
      </w:r>
      <w:r w:rsidRPr="003B384E">
        <w:rPr>
          <w:rFonts w:ascii="Times New Roman" w:hAnsi="Times New Roman" w:cs="Times New Roman"/>
          <w:b/>
          <w:sz w:val="28"/>
          <w:szCs w:val="28"/>
        </w:rPr>
        <w:t xml:space="preserve"> </w:t>
      </w:r>
      <w:r w:rsidRPr="003B384E">
        <w:rPr>
          <w:rFonts w:ascii="Times New Roman" w:hAnsi="Times New Roman" w:cs="Times New Roman"/>
          <w:sz w:val="28"/>
          <w:szCs w:val="28"/>
        </w:rPr>
        <w:t xml:space="preserve">a la Unidad de Medio Ambiente realice una Inspección a efecto de verificar el botadero a cielo abierto, </w:t>
      </w:r>
      <w:r w:rsidR="00B500A1" w:rsidRPr="00B500A1">
        <w:rPr>
          <w:rFonts w:ascii="Times New Roman" w:hAnsi="Times New Roman" w:cs="Times New Roman"/>
          <w:sz w:val="28"/>
          <w:szCs w:val="28"/>
          <w:highlight w:val="black"/>
        </w:rPr>
        <w:t>XXXXXXX</w:t>
      </w:r>
      <w:r w:rsidR="00B500A1">
        <w:rPr>
          <w:rFonts w:ascii="Times New Roman" w:hAnsi="Times New Roman" w:cs="Times New Roman"/>
          <w:sz w:val="28"/>
          <w:szCs w:val="28"/>
        </w:rPr>
        <w:t xml:space="preserve"> </w:t>
      </w:r>
      <w:r w:rsidRPr="003B384E">
        <w:rPr>
          <w:rFonts w:ascii="Times New Roman" w:hAnsi="Times New Roman" w:cs="Times New Roman"/>
          <w:sz w:val="28"/>
          <w:szCs w:val="28"/>
        </w:rPr>
        <w:t xml:space="preserve">a. </w:t>
      </w:r>
      <w:r w:rsidRPr="003B384E">
        <w:rPr>
          <w:rFonts w:ascii="Times New Roman" w:hAnsi="Times New Roman" w:cs="Times New Roman"/>
          <w:b/>
          <w:sz w:val="28"/>
          <w:szCs w:val="28"/>
          <w:u w:val="single"/>
          <w:lang w:val="es-SV"/>
        </w:rPr>
        <w:t>TERCERO</w:t>
      </w:r>
      <w:r w:rsidRPr="003B384E">
        <w:rPr>
          <w:rFonts w:ascii="Times New Roman" w:hAnsi="Times New Roman" w:cs="Times New Roman"/>
          <w:b/>
          <w:sz w:val="28"/>
          <w:szCs w:val="28"/>
          <w:u w:val="single"/>
        </w:rPr>
        <w:t>:</w:t>
      </w:r>
      <w:r w:rsidRPr="003B384E">
        <w:rPr>
          <w:rFonts w:ascii="Times New Roman" w:hAnsi="Times New Roman" w:cs="Times New Roman"/>
          <w:sz w:val="28"/>
          <w:szCs w:val="28"/>
        </w:rPr>
        <w:t xml:space="preserve"> Instrúyase a la Unidad de Recuperación de Mora y Registro Tributario, tomando en consideración el artículo 36 de la Ley General Tributaria pueda otorgarle un arreglo  de pago al Sujeto Pasivo.</w:t>
      </w:r>
      <w:r w:rsidRPr="003B384E">
        <w:rPr>
          <w:rFonts w:ascii="Times New Roman" w:hAnsi="Times New Roman" w:cs="Times New Roman"/>
          <w:sz w:val="28"/>
          <w:szCs w:val="28"/>
          <w:lang w:val="es-SV"/>
        </w:rPr>
        <w:t xml:space="preserve"> </w:t>
      </w:r>
      <w:r w:rsidRPr="003B384E">
        <w:rPr>
          <w:rFonts w:ascii="Times New Roman" w:hAnsi="Times New Roman" w:cs="Times New Roman"/>
          <w:b/>
          <w:sz w:val="28"/>
          <w:szCs w:val="28"/>
          <w:u w:val="single"/>
        </w:rPr>
        <w:t>CUARTO:</w:t>
      </w:r>
      <w:r w:rsidRPr="003B384E">
        <w:rPr>
          <w:rFonts w:ascii="Times New Roman" w:hAnsi="Times New Roman" w:cs="Times New Roman"/>
          <w:sz w:val="28"/>
          <w:szCs w:val="28"/>
        </w:rPr>
        <w:t xml:space="preserve"> Autorizar al Departamento Jurídico para que </w:t>
      </w:r>
      <w:r w:rsidRPr="003B384E">
        <w:rPr>
          <w:rFonts w:ascii="Times New Roman" w:hAnsi="Times New Roman" w:cs="Times New Roman"/>
          <w:b/>
          <w:sz w:val="28"/>
          <w:szCs w:val="28"/>
        </w:rPr>
        <w:t xml:space="preserve">NOTIFIQUE </w:t>
      </w:r>
      <w:r w:rsidRPr="003B384E">
        <w:rPr>
          <w:rFonts w:ascii="Times New Roman" w:hAnsi="Times New Roman" w:cs="Times New Roman"/>
          <w:sz w:val="28"/>
          <w:szCs w:val="28"/>
        </w:rPr>
        <w:t>al peticionario sobre lo resuelto.-</w:t>
      </w:r>
      <w:r w:rsidRPr="003B384E">
        <w:rPr>
          <w:rFonts w:ascii="Times New Roman" w:hAnsi="Times New Roman" w:cs="Times New Roman"/>
          <w:color w:val="000000" w:themeColor="text1"/>
          <w:sz w:val="28"/>
          <w:szCs w:val="28"/>
          <w:shd w:val="clear" w:color="auto" w:fill="FFFFFF" w:themeFill="background1"/>
        </w:rPr>
        <w:t xml:space="preserve"> </w:t>
      </w:r>
      <w:r w:rsidRPr="003B384E">
        <w:rPr>
          <w:rFonts w:ascii="Times New Roman" w:hAnsi="Times New Roman" w:cs="Times New Roman"/>
          <w:b/>
          <w:sz w:val="28"/>
          <w:szCs w:val="28"/>
        </w:rPr>
        <w:t>CERTIFÍQUESE Y COMUNÍQUESE.</w:t>
      </w:r>
      <w:r w:rsidRPr="003B384E">
        <w:rPr>
          <w:rFonts w:ascii="Times New Roman" w:hAnsi="Times New Roman" w:cs="Times New Roman"/>
          <w:sz w:val="28"/>
          <w:szCs w:val="28"/>
        </w:rPr>
        <w:t>-</w:t>
      </w:r>
      <w:r>
        <w:rPr>
          <w:rFonts w:ascii="Times New Roman" w:hAnsi="Times New Roman" w:cs="Times New Roman"/>
          <w:b/>
          <w:bCs/>
          <w:sz w:val="28"/>
          <w:szCs w:val="28"/>
        </w:rPr>
        <w:t xml:space="preserve"> </w:t>
      </w:r>
      <w:r w:rsidRPr="009C7715">
        <w:rPr>
          <w:rFonts w:ascii="Arial" w:hAnsi="Arial" w:cs="Arial"/>
          <w:b/>
          <w:bCs/>
          <w:sz w:val="24"/>
          <w:szCs w:val="24"/>
        </w:rPr>
        <w:t>“</w:t>
      </w:r>
      <w:r w:rsidRPr="003B384E">
        <w:rPr>
          <w:rFonts w:ascii="Times New Roman" w:hAnsi="Times New Roman" w:cs="Times New Roman"/>
          <w:b/>
          <w:bCs/>
          <w:sz w:val="28"/>
          <w:szCs w:val="28"/>
        </w:rPr>
        <w:t xml:space="preserve">ACUERDO MUNICIPAL NUMERO DIECISEIS” </w:t>
      </w:r>
      <w:r w:rsidRPr="003B384E">
        <w:rPr>
          <w:rFonts w:ascii="Times New Roman" w:hAnsi="Times New Roman" w:cs="Times New Roman"/>
          <w:sz w:val="28"/>
          <w:szCs w:val="28"/>
        </w:rPr>
        <w:t xml:space="preserve">El Concejo Municipal en uso de sus facultades legales, de conformidad al art. 203 y 204 de la Constitución de la República, art. 30 numeral 4) 14) art. 31 numeral 4) del Código Municipal. Expuesto el punto número ocho numeral 5) de la agenda de esta sesión, el cual consiste en participación del Licdo. José Antonio Roque Viana, Apoderado General Judicial de la Municipalidad, haciendo de conocimiento al Pleno opinión jurídica suscrita por su persona, en relación al escrito </w:t>
      </w:r>
      <w:r w:rsidRPr="003B384E">
        <w:rPr>
          <w:rFonts w:ascii="Times New Roman" w:hAnsi="Times New Roman" w:cs="Times New Roman"/>
          <w:sz w:val="28"/>
          <w:szCs w:val="28"/>
        </w:rPr>
        <w:lastRenderedPageBreak/>
        <w:t xml:space="preserve">presentado </w:t>
      </w:r>
      <w:r w:rsidRPr="003B384E">
        <w:rPr>
          <w:rFonts w:ascii="Times New Roman" w:hAnsi="Times New Roman" w:cs="Times New Roman"/>
          <w:color w:val="000000" w:themeColor="text1"/>
          <w:sz w:val="28"/>
          <w:szCs w:val="28"/>
        </w:rPr>
        <w:t xml:space="preserve">por </w:t>
      </w:r>
      <w:r w:rsidRPr="003B384E">
        <w:rPr>
          <w:rFonts w:ascii="Times New Roman" w:hAnsi="Times New Roman" w:cs="Times New Roman"/>
          <w:sz w:val="28"/>
          <w:szCs w:val="28"/>
        </w:rPr>
        <w:t xml:space="preserve">El señor </w:t>
      </w:r>
      <w:r w:rsidR="00B500A1" w:rsidRPr="00B500A1">
        <w:rPr>
          <w:rFonts w:ascii="Times New Roman" w:hAnsi="Times New Roman" w:cs="Times New Roman"/>
          <w:sz w:val="28"/>
          <w:szCs w:val="28"/>
          <w:highlight w:val="black"/>
        </w:rPr>
        <w:t>XXXXX</w:t>
      </w:r>
      <w:r w:rsidRPr="003B384E">
        <w:rPr>
          <w:rFonts w:ascii="Times New Roman" w:hAnsi="Times New Roman" w:cs="Times New Roman"/>
          <w:color w:val="000000" w:themeColor="text1"/>
          <w:sz w:val="28"/>
          <w:szCs w:val="28"/>
        </w:rPr>
        <w:t xml:space="preserve">, </w:t>
      </w:r>
      <w:r w:rsidRPr="003B384E">
        <w:rPr>
          <w:rFonts w:ascii="Times New Roman" w:hAnsi="Times New Roman" w:cs="Times New Roman"/>
          <w:sz w:val="28"/>
          <w:szCs w:val="28"/>
        </w:rPr>
        <w:t>la cual se inserta literalmente de la siguiente manera:</w:t>
      </w:r>
      <w:r w:rsidRPr="003B384E">
        <w:rPr>
          <w:rFonts w:ascii="Times New Roman" w:hAnsi="Times New Roman" w:cs="Times New Roman"/>
          <w:b/>
          <w:color w:val="000000" w:themeColor="text1"/>
          <w:sz w:val="28"/>
          <w:szCs w:val="28"/>
        </w:rPr>
        <w:tab/>
      </w:r>
    </w:p>
    <w:p w:rsidR="003B384E" w:rsidRPr="008470D0" w:rsidRDefault="003B384E" w:rsidP="003B384E">
      <w:pPr>
        <w:tabs>
          <w:tab w:val="left" w:pos="945"/>
        </w:tabs>
        <w:spacing w:line="360" w:lineRule="auto"/>
        <w:jc w:val="both"/>
        <w:rPr>
          <w:rFonts w:asciiTheme="majorHAnsi" w:hAnsiTheme="majorHAnsi"/>
          <w:b/>
        </w:rPr>
      </w:pPr>
      <w:r w:rsidRPr="008470D0">
        <w:rPr>
          <w:rFonts w:asciiTheme="majorHAnsi" w:hAnsiTheme="majorHAnsi"/>
          <w:b/>
        </w:rPr>
        <w:t>ANTECEDENTES:</w:t>
      </w:r>
    </w:p>
    <w:p w:rsidR="003B384E" w:rsidRPr="008470D0" w:rsidRDefault="003B384E" w:rsidP="003B384E">
      <w:pPr>
        <w:numPr>
          <w:ilvl w:val="0"/>
          <w:numId w:val="21"/>
        </w:numPr>
        <w:tabs>
          <w:tab w:val="left" w:pos="945"/>
        </w:tabs>
        <w:contextualSpacing/>
        <w:jc w:val="both"/>
        <w:rPr>
          <w:rFonts w:asciiTheme="majorHAnsi" w:hAnsiTheme="majorHAnsi"/>
        </w:rPr>
      </w:pPr>
      <w:r w:rsidRPr="008470D0">
        <w:rPr>
          <w:rFonts w:asciiTheme="majorHAnsi" w:hAnsiTheme="majorHAnsi"/>
        </w:rPr>
        <w:t xml:space="preserve">El señor </w:t>
      </w:r>
      <w:r w:rsidR="00B500A1" w:rsidRPr="00B500A1">
        <w:rPr>
          <w:rFonts w:asciiTheme="majorHAnsi" w:hAnsiTheme="majorHAnsi"/>
          <w:highlight w:val="black"/>
        </w:rPr>
        <w:t>XXXXXXXX</w:t>
      </w:r>
      <w:r w:rsidRPr="008470D0">
        <w:rPr>
          <w:rFonts w:asciiTheme="majorHAnsi" w:hAnsiTheme="majorHAnsi"/>
        </w:rPr>
        <w:t xml:space="preserve"> presento nota solicitando al Alcalde y Concejo Municipal se le anule la cuenta comercial Nº 2004782, negocio que anteriormente existió en el inmueble que el reside; y a la vez solicita se le exonere del pago de impuestos  que hasta la fecha ha generado dicha cuenta comercial. </w:t>
      </w:r>
    </w:p>
    <w:p w:rsidR="003B384E" w:rsidRPr="008470D0" w:rsidRDefault="003B384E" w:rsidP="003B384E">
      <w:pPr>
        <w:tabs>
          <w:tab w:val="left" w:pos="945"/>
        </w:tabs>
        <w:ind w:left="720"/>
        <w:contextualSpacing/>
        <w:jc w:val="both"/>
        <w:rPr>
          <w:rFonts w:asciiTheme="majorHAnsi" w:hAnsiTheme="majorHAnsi"/>
        </w:rPr>
      </w:pPr>
    </w:p>
    <w:p w:rsidR="003B384E" w:rsidRPr="008470D0" w:rsidRDefault="003B384E" w:rsidP="003B384E">
      <w:pPr>
        <w:numPr>
          <w:ilvl w:val="0"/>
          <w:numId w:val="21"/>
        </w:numPr>
        <w:tabs>
          <w:tab w:val="left" w:pos="945"/>
        </w:tabs>
        <w:contextualSpacing/>
        <w:jc w:val="both"/>
        <w:rPr>
          <w:rFonts w:asciiTheme="majorHAnsi" w:hAnsiTheme="majorHAnsi"/>
        </w:rPr>
      </w:pPr>
      <w:r w:rsidRPr="008470D0">
        <w:rPr>
          <w:rFonts w:asciiTheme="majorHAnsi" w:hAnsiTheme="majorHAnsi"/>
        </w:rPr>
        <w:t xml:space="preserve">Es importante aclarar que la cuenta comercial antes mencionada, fue registrada por el señor </w:t>
      </w:r>
      <w:r w:rsidR="00183898" w:rsidRPr="00183898">
        <w:rPr>
          <w:rFonts w:asciiTheme="majorHAnsi" w:hAnsiTheme="majorHAnsi"/>
          <w:highlight w:val="black"/>
        </w:rPr>
        <w:t>XXXXXXXXXXXX</w:t>
      </w:r>
      <w:r w:rsidRPr="008470D0">
        <w:rPr>
          <w:rFonts w:asciiTheme="majorHAnsi" w:hAnsiTheme="majorHAnsi"/>
        </w:rPr>
        <w:t xml:space="preserve"> y el giro comercial de dicho negocio era "Reparación de Llantas"; pero es el caso que el señor </w:t>
      </w:r>
      <w:r w:rsidR="00183898" w:rsidRPr="00183898">
        <w:rPr>
          <w:rFonts w:asciiTheme="majorHAnsi" w:hAnsiTheme="majorHAnsi"/>
          <w:highlight w:val="black"/>
        </w:rPr>
        <w:t>XXXXXX</w:t>
      </w:r>
      <w:r w:rsidRPr="008470D0">
        <w:rPr>
          <w:rFonts w:asciiTheme="majorHAnsi" w:hAnsiTheme="majorHAnsi"/>
        </w:rPr>
        <w:t xml:space="preserve"> falleció el día veintidós de enero de dos mil once, por lo tanto el negocio ya no está activo.</w:t>
      </w:r>
    </w:p>
    <w:p w:rsidR="003B384E" w:rsidRPr="008470D0" w:rsidRDefault="003B384E" w:rsidP="003B384E">
      <w:pPr>
        <w:ind w:left="720"/>
        <w:contextualSpacing/>
        <w:rPr>
          <w:rFonts w:asciiTheme="majorHAnsi" w:hAnsiTheme="majorHAnsi"/>
        </w:rPr>
      </w:pPr>
    </w:p>
    <w:p w:rsidR="003B384E" w:rsidRPr="008470D0" w:rsidRDefault="003B384E" w:rsidP="003B384E">
      <w:pPr>
        <w:numPr>
          <w:ilvl w:val="0"/>
          <w:numId w:val="21"/>
        </w:numPr>
        <w:tabs>
          <w:tab w:val="left" w:pos="945"/>
        </w:tabs>
        <w:contextualSpacing/>
        <w:jc w:val="both"/>
        <w:rPr>
          <w:rFonts w:asciiTheme="majorHAnsi" w:hAnsiTheme="majorHAnsi"/>
        </w:rPr>
      </w:pPr>
      <w:r w:rsidRPr="008470D0">
        <w:rPr>
          <w:rFonts w:asciiTheme="majorHAnsi" w:hAnsiTheme="majorHAnsi"/>
        </w:rPr>
        <w:t>Se solicitó al Departamento de Catastro y Registro Tributario inspección para verificar si aún funcionaba el negocio de Reparación de llantas.</w:t>
      </w:r>
    </w:p>
    <w:p w:rsidR="003B384E" w:rsidRPr="008470D0" w:rsidRDefault="003B384E" w:rsidP="003B384E">
      <w:pPr>
        <w:tabs>
          <w:tab w:val="left" w:pos="945"/>
        </w:tabs>
        <w:jc w:val="both"/>
        <w:rPr>
          <w:rFonts w:asciiTheme="majorHAnsi" w:hAnsiTheme="majorHAnsi"/>
        </w:rPr>
      </w:pPr>
    </w:p>
    <w:p w:rsidR="003B384E" w:rsidRPr="008470D0" w:rsidRDefault="003B384E" w:rsidP="003B384E">
      <w:pPr>
        <w:tabs>
          <w:tab w:val="left" w:pos="945"/>
        </w:tabs>
        <w:jc w:val="both"/>
        <w:rPr>
          <w:rFonts w:asciiTheme="majorHAnsi" w:hAnsiTheme="majorHAnsi"/>
          <w:b/>
        </w:rPr>
      </w:pPr>
      <w:r w:rsidRPr="008470D0">
        <w:rPr>
          <w:rFonts w:asciiTheme="majorHAnsi" w:hAnsiTheme="majorHAnsi"/>
          <w:b/>
        </w:rPr>
        <w:t>CONSIDERANDO:</w:t>
      </w:r>
    </w:p>
    <w:p w:rsidR="003B384E" w:rsidRPr="008470D0" w:rsidRDefault="003B384E" w:rsidP="003B384E">
      <w:pPr>
        <w:numPr>
          <w:ilvl w:val="0"/>
          <w:numId w:val="19"/>
        </w:numPr>
        <w:autoSpaceDE w:val="0"/>
        <w:autoSpaceDN w:val="0"/>
        <w:adjustRightInd w:val="0"/>
        <w:spacing w:after="0"/>
        <w:ind w:left="284" w:hanging="284"/>
        <w:contextualSpacing/>
        <w:jc w:val="both"/>
        <w:rPr>
          <w:rFonts w:asciiTheme="majorHAnsi" w:hAnsiTheme="majorHAnsi" w:cs="Tahoma"/>
        </w:rPr>
      </w:pPr>
      <w:r w:rsidRPr="008470D0">
        <w:rPr>
          <w:rFonts w:asciiTheme="majorHAnsi" w:hAnsiTheme="majorHAnsi"/>
        </w:rPr>
        <w:t>El art. 203 de la Constitución de la Republica establece que los municipios serán autónomos en lo económico, en lo técnico y en lo administrativo, y se regirán por un código municipal, que sentara los principios generales para su organización, funcionamiento y ejercicio de sus facultades autónomas.</w:t>
      </w:r>
    </w:p>
    <w:p w:rsidR="003B384E" w:rsidRPr="008470D0" w:rsidRDefault="003B384E" w:rsidP="003B384E">
      <w:pPr>
        <w:autoSpaceDE w:val="0"/>
        <w:autoSpaceDN w:val="0"/>
        <w:adjustRightInd w:val="0"/>
        <w:spacing w:after="0"/>
        <w:ind w:left="284"/>
        <w:contextualSpacing/>
        <w:jc w:val="both"/>
        <w:rPr>
          <w:rFonts w:asciiTheme="majorHAnsi" w:hAnsiTheme="majorHAnsi" w:cs="Tahoma"/>
        </w:rPr>
      </w:pPr>
    </w:p>
    <w:p w:rsidR="003B384E" w:rsidRPr="008470D0" w:rsidRDefault="003B384E" w:rsidP="003B384E">
      <w:pPr>
        <w:numPr>
          <w:ilvl w:val="0"/>
          <w:numId w:val="19"/>
        </w:numPr>
        <w:tabs>
          <w:tab w:val="left" w:pos="0"/>
        </w:tabs>
        <w:autoSpaceDE w:val="0"/>
        <w:autoSpaceDN w:val="0"/>
        <w:adjustRightInd w:val="0"/>
        <w:spacing w:after="0"/>
        <w:ind w:left="426" w:hanging="426"/>
        <w:contextualSpacing/>
        <w:jc w:val="both"/>
        <w:rPr>
          <w:rFonts w:asciiTheme="majorHAnsi" w:hAnsiTheme="majorHAnsi" w:cs="Tahoma"/>
        </w:rPr>
      </w:pPr>
      <w:r w:rsidRPr="008470D0">
        <w:rPr>
          <w:rFonts w:asciiTheme="majorHAnsi" w:hAnsiTheme="majorHAnsi"/>
        </w:rPr>
        <w:t>La Constitución de la Republica define el alcance que tiene el municipio en cuanto a su autonomía, en su ordinal 1º dice que es "Crear, modificar y suprimir tasas y contribuciones públicas para la realización de obras determinadas dentro de los límites que una ley general establezca".</w:t>
      </w:r>
    </w:p>
    <w:p w:rsidR="003B384E" w:rsidRPr="008470D0" w:rsidRDefault="003B384E" w:rsidP="003B384E">
      <w:pPr>
        <w:tabs>
          <w:tab w:val="left" w:pos="0"/>
        </w:tabs>
        <w:autoSpaceDE w:val="0"/>
        <w:autoSpaceDN w:val="0"/>
        <w:adjustRightInd w:val="0"/>
        <w:spacing w:after="0"/>
        <w:ind w:left="426"/>
        <w:contextualSpacing/>
        <w:jc w:val="both"/>
        <w:rPr>
          <w:rFonts w:asciiTheme="majorHAnsi" w:hAnsiTheme="majorHAnsi" w:cs="Tahoma"/>
        </w:rPr>
      </w:pPr>
    </w:p>
    <w:p w:rsidR="003B384E" w:rsidRPr="008470D0" w:rsidRDefault="003B384E" w:rsidP="003B384E">
      <w:pPr>
        <w:numPr>
          <w:ilvl w:val="0"/>
          <w:numId w:val="19"/>
        </w:numPr>
        <w:tabs>
          <w:tab w:val="left" w:pos="0"/>
        </w:tabs>
        <w:autoSpaceDE w:val="0"/>
        <w:autoSpaceDN w:val="0"/>
        <w:adjustRightInd w:val="0"/>
        <w:spacing w:after="0"/>
        <w:ind w:left="426" w:hanging="426"/>
        <w:contextualSpacing/>
        <w:jc w:val="both"/>
        <w:rPr>
          <w:rFonts w:asciiTheme="majorHAnsi" w:hAnsiTheme="majorHAnsi" w:cs="Tahoma"/>
        </w:rPr>
      </w:pPr>
      <w:r w:rsidRPr="008470D0">
        <w:rPr>
          <w:rFonts w:asciiTheme="majorHAnsi" w:hAnsiTheme="majorHAnsi"/>
        </w:rPr>
        <w:t>Que la Ley General Tributaria Municipal define en su Artículo 12 que es el Hecho Generador: "Se entiende por hecho generador o hecho imponible, el supuesto previsto en la Ley u ordenanza respectiva de creación de tributos municipales, que cuando ocurre en la realidad, da lugar al nacimiento de la obligación tributaria".</w:t>
      </w:r>
    </w:p>
    <w:p w:rsidR="003B384E" w:rsidRPr="008470D0" w:rsidRDefault="003B384E" w:rsidP="003B384E">
      <w:pPr>
        <w:ind w:left="720"/>
        <w:contextualSpacing/>
        <w:rPr>
          <w:rFonts w:asciiTheme="majorHAnsi" w:hAnsiTheme="majorHAnsi" w:cs="Tahoma"/>
        </w:rPr>
      </w:pPr>
    </w:p>
    <w:p w:rsidR="003B384E" w:rsidRPr="008470D0" w:rsidRDefault="003B384E" w:rsidP="003B384E">
      <w:pPr>
        <w:numPr>
          <w:ilvl w:val="0"/>
          <w:numId w:val="19"/>
        </w:numPr>
        <w:tabs>
          <w:tab w:val="left" w:pos="0"/>
        </w:tabs>
        <w:autoSpaceDE w:val="0"/>
        <w:autoSpaceDN w:val="0"/>
        <w:adjustRightInd w:val="0"/>
        <w:spacing w:after="0"/>
        <w:ind w:left="426" w:hanging="426"/>
        <w:contextualSpacing/>
        <w:jc w:val="both"/>
        <w:rPr>
          <w:rFonts w:asciiTheme="majorHAnsi" w:hAnsiTheme="majorHAnsi" w:cs="Tahoma"/>
        </w:rPr>
      </w:pPr>
      <w:r w:rsidRPr="008470D0">
        <w:rPr>
          <w:rFonts w:asciiTheme="majorHAnsi" w:hAnsiTheme="majorHAnsi" w:cs="Tahoma"/>
        </w:rPr>
        <w:t xml:space="preserve">Se tuvo a la vista la Certificación de Partida de Defunción del titular de la cuenta comercial antes descrita, el señor </w:t>
      </w:r>
      <w:r w:rsidR="00183898" w:rsidRPr="00183898">
        <w:rPr>
          <w:rFonts w:asciiTheme="majorHAnsi" w:hAnsiTheme="majorHAnsi" w:cs="Tahoma"/>
          <w:highlight w:val="black"/>
        </w:rPr>
        <w:t>XXXXXXXXXXXXX</w:t>
      </w:r>
      <w:r w:rsidRPr="008470D0">
        <w:rPr>
          <w:rFonts w:asciiTheme="majorHAnsi" w:hAnsiTheme="majorHAnsi" w:cs="Tahoma"/>
        </w:rPr>
        <w:t xml:space="preserve"> quien falleció el día veintidós de enero de dos mil once; es decir que dicho negocio no tiene actividad económica.</w:t>
      </w:r>
    </w:p>
    <w:p w:rsidR="003B384E" w:rsidRPr="008470D0" w:rsidRDefault="003B384E" w:rsidP="003B384E">
      <w:pPr>
        <w:ind w:left="720"/>
        <w:contextualSpacing/>
        <w:rPr>
          <w:rFonts w:asciiTheme="majorHAnsi" w:hAnsiTheme="majorHAnsi" w:cs="Tahoma"/>
        </w:rPr>
      </w:pPr>
    </w:p>
    <w:p w:rsidR="003B384E" w:rsidRPr="008470D0" w:rsidRDefault="003B384E" w:rsidP="003B384E">
      <w:pPr>
        <w:numPr>
          <w:ilvl w:val="0"/>
          <w:numId w:val="19"/>
        </w:numPr>
        <w:tabs>
          <w:tab w:val="left" w:pos="0"/>
        </w:tabs>
        <w:autoSpaceDE w:val="0"/>
        <w:autoSpaceDN w:val="0"/>
        <w:adjustRightInd w:val="0"/>
        <w:spacing w:after="0"/>
        <w:ind w:left="426" w:hanging="426"/>
        <w:contextualSpacing/>
        <w:jc w:val="both"/>
        <w:rPr>
          <w:rFonts w:asciiTheme="majorHAnsi" w:hAnsiTheme="majorHAnsi" w:cs="Tahoma"/>
        </w:rPr>
      </w:pPr>
      <w:r w:rsidRPr="008470D0">
        <w:rPr>
          <w:rFonts w:asciiTheme="majorHAnsi" w:hAnsiTheme="majorHAnsi" w:cs="Tahoma"/>
        </w:rPr>
        <w:t xml:space="preserve">Se verifico el estado de cuenta del referido negocio y se pudo constatar que la deuda inicia desde octubre de 2015 hasta 31 de enero del presente año; por lo tanto, se entiende que dicho periodo es posterior al fallecimiento del señor </w:t>
      </w:r>
      <w:r w:rsidR="00183898" w:rsidRPr="00183898">
        <w:rPr>
          <w:rFonts w:asciiTheme="majorHAnsi" w:hAnsiTheme="majorHAnsi" w:cs="Tahoma"/>
          <w:highlight w:val="black"/>
        </w:rPr>
        <w:t>XXXXXXXXXXXXXX</w:t>
      </w:r>
      <w:r w:rsidRPr="008470D0">
        <w:rPr>
          <w:rFonts w:asciiTheme="majorHAnsi" w:hAnsiTheme="majorHAnsi" w:cs="Tahoma"/>
        </w:rPr>
        <w:t>. Además el último balance presentado es correspondiente al año 2011, es decir que en efecto, dicho negocio dejo de realizar su actividad económica cuando el titular de la cuenta comercial falleció.</w:t>
      </w:r>
    </w:p>
    <w:p w:rsidR="003B384E" w:rsidRPr="008470D0" w:rsidRDefault="003B384E" w:rsidP="003B384E">
      <w:pPr>
        <w:tabs>
          <w:tab w:val="left" w:pos="0"/>
        </w:tabs>
        <w:autoSpaceDE w:val="0"/>
        <w:autoSpaceDN w:val="0"/>
        <w:adjustRightInd w:val="0"/>
        <w:spacing w:after="0"/>
        <w:jc w:val="both"/>
        <w:rPr>
          <w:rFonts w:asciiTheme="majorHAnsi" w:hAnsiTheme="majorHAnsi" w:cs="Tahoma"/>
        </w:rPr>
      </w:pPr>
    </w:p>
    <w:p w:rsidR="003B384E" w:rsidRDefault="003B384E" w:rsidP="003B384E">
      <w:pPr>
        <w:autoSpaceDE w:val="0"/>
        <w:autoSpaceDN w:val="0"/>
        <w:adjustRightInd w:val="0"/>
        <w:spacing w:after="0"/>
        <w:jc w:val="both"/>
        <w:rPr>
          <w:rFonts w:asciiTheme="majorHAnsi" w:hAnsiTheme="majorHAnsi" w:cs="Tahoma"/>
          <w:b/>
        </w:rPr>
      </w:pPr>
      <w:r w:rsidRPr="008470D0">
        <w:rPr>
          <w:rFonts w:asciiTheme="majorHAnsi" w:hAnsiTheme="majorHAnsi" w:cs="Tahoma"/>
          <w:b/>
        </w:rPr>
        <w:lastRenderedPageBreak/>
        <w:t>CONCLUSIONES:</w:t>
      </w:r>
    </w:p>
    <w:p w:rsidR="003B384E" w:rsidRPr="008470D0" w:rsidRDefault="003B384E" w:rsidP="003B384E">
      <w:pPr>
        <w:autoSpaceDE w:val="0"/>
        <w:autoSpaceDN w:val="0"/>
        <w:adjustRightInd w:val="0"/>
        <w:spacing w:after="0"/>
        <w:jc w:val="both"/>
        <w:rPr>
          <w:rFonts w:asciiTheme="majorHAnsi" w:hAnsiTheme="majorHAnsi" w:cs="Tahoma"/>
          <w:b/>
        </w:rPr>
      </w:pPr>
    </w:p>
    <w:p w:rsidR="003B384E" w:rsidRPr="008470D0" w:rsidRDefault="003B384E" w:rsidP="003B384E">
      <w:pPr>
        <w:numPr>
          <w:ilvl w:val="0"/>
          <w:numId w:val="20"/>
        </w:numPr>
        <w:autoSpaceDE w:val="0"/>
        <w:autoSpaceDN w:val="0"/>
        <w:adjustRightInd w:val="0"/>
        <w:spacing w:after="0"/>
        <w:ind w:left="426" w:hanging="426"/>
        <w:contextualSpacing/>
        <w:jc w:val="both"/>
        <w:rPr>
          <w:rFonts w:asciiTheme="majorHAnsi" w:hAnsiTheme="majorHAnsi" w:cs="Tahoma"/>
        </w:rPr>
      </w:pPr>
      <w:r w:rsidRPr="008470D0">
        <w:rPr>
          <w:rFonts w:asciiTheme="majorHAnsi" w:hAnsiTheme="majorHAnsi" w:cs="Tahoma"/>
        </w:rPr>
        <w:t>El Código Municipal enumera las obligaciones del Concejo Municipal en su Artículo 31, para el caso el numeral 13 establece: "Cumplir y hacer cumplir las demás atribuciones que le señalen las leyes, ordenanzas y reglamentos.</w:t>
      </w:r>
    </w:p>
    <w:p w:rsidR="003B384E" w:rsidRPr="008470D0" w:rsidRDefault="003B384E" w:rsidP="003B384E">
      <w:pPr>
        <w:numPr>
          <w:ilvl w:val="0"/>
          <w:numId w:val="20"/>
        </w:numPr>
        <w:autoSpaceDE w:val="0"/>
        <w:autoSpaceDN w:val="0"/>
        <w:adjustRightInd w:val="0"/>
        <w:spacing w:after="0"/>
        <w:ind w:left="426" w:hanging="426"/>
        <w:contextualSpacing/>
        <w:jc w:val="both"/>
        <w:rPr>
          <w:rFonts w:asciiTheme="majorHAnsi" w:hAnsiTheme="majorHAnsi" w:cs="Tahoma"/>
        </w:rPr>
      </w:pPr>
      <w:r w:rsidRPr="008470D0">
        <w:rPr>
          <w:rFonts w:asciiTheme="majorHAnsi" w:hAnsiTheme="majorHAnsi" w:cs="Tahoma"/>
        </w:rPr>
        <w:t>La Ley de Impuestos a la Actividad Económica del Municipio de Apopa en su Artículo 17, Inciso 2 literalmente dice: queda facultado el Concejo Municipal para cerrar cuentas de oficio, cuando se conste fehacientemente que una persona natural o jurídica ha dejado de ser sujeto de pago conforme a la presente Ley. Dicho cierre se hará a partir de la fecha que determine el Concejo Municipal.</w:t>
      </w:r>
    </w:p>
    <w:p w:rsidR="003B384E" w:rsidRPr="008470D0" w:rsidRDefault="003B384E" w:rsidP="003B384E">
      <w:pPr>
        <w:autoSpaceDE w:val="0"/>
        <w:autoSpaceDN w:val="0"/>
        <w:adjustRightInd w:val="0"/>
        <w:spacing w:after="0"/>
        <w:ind w:left="426"/>
        <w:contextualSpacing/>
        <w:jc w:val="both"/>
        <w:rPr>
          <w:rFonts w:asciiTheme="majorHAnsi" w:hAnsiTheme="majorHAnsi" w:cs="Tahoma"/>
        </w:rPr>
      </w:pPr>
      <w:r w:rsidRPr="008470D0">
        <w:rPr>
          <w:rFonts w:asciiTheme="majorHAnsi" w:hAnsiTheme="majorHAnsi" w:cs="Tahoma"/>
        </w:rPr>
        <w:t>Es decir que este Concejo tiene la potestad de ordenar cierre de las cuentas comerciales de oficio, puesto que ya el cuerpo normativo antes mencionado lo describe.</w:t>
      </w:r>
    </w:p>
    <w:p w:rsidR="003B384E" w:rsidRPr="008470D0" w:rsidRDefault="003B384E" w:rsidP="003B384E">
      <w:pPr>
        <w:autoSpaceDE w:val="0"/>
        <w:autoSpaceDN w:val="0"/>
        <w:adjustRightInd w:val="0"/>
        <w:spacing w:after="0"/>
        <w:jc w:val="both"/>
        <w:rPr>
          <w:rFonts w:asciiTheme="majorHAnsi" w:hAnsiTheme="majorHAnsi" w:cs="Tahoma"/>
        </w:rPr>
      </w:pPr>
    </w:p>
    <w:p w:rsidR="003B384E" w:rsidRPr="008470D0" w:rsidRDefault="003B384E" w:rsidP="003B384E">
      <w:pPr>
        <w:numPr>
          <w:ilvl w:val="0"/>
          <w:numId w:val="20"/>
        </w:numPr>
        <w:autoSpaceDE w:val="0"/>
        <w:autoSpaceDN w:val="0"/>
        <w:adjustRightInd w:val="0"/>
        <w:spacing w:after="0"/>
        <w:ind w:left="426" w:hanging="426"/>
        <w:contextualSpacing/>
        <w:jc w:val="both"/>
        <w:rPr>
          <w:rFonts w:asciiTheme="majorHAnsi" w:hAnsiTheme="majorHAnsi" w:cs="Tahoma"/>
        </w:rPr>
      </w:pPr>
      <w:r w:rsidRPr="008470D0">
        <w:rPr>
          <w:rFonts w:asciiTheme="majorHAnsi" w:hAnsiTheme="majorHAnsi" w:cs="Tahoma"/>
        </w:rPr>
        <w:t>Se tuvo a la vista el estado de cuenta del negocio antes mencionado, así mismo la certificación de partida de defunción del titular de la cuenta y se constató que efectivamente dicho negocio ya no está generando actividad económica, por lo tanto no hay hecho generador que pueda crear tributos municipales para exigir su cobro.</w:t>
      </w:r>
    </w:p>
    <w:p w:rsidR="003B384E" w:rsidRPr="008470D0" w:rsidRDefault="003B384E" w:rsidP="003B384E">
      <w:pPr>
        <w:autoSpaceDE w:val="0"/>
        <w:autoSpaceDN w:val="0"/>
        <w:adjustRightInd w:val="0"/>
        <w:spacing w:after="0"/>
        <w:ind w:left="426"/>
        <w:contextualSpacing/>
        <w:jc w:val="both"/>
        <w:rPr>
          <w:rFonts w:asciiTheme="majorHAnsi" w:hAnsiTheme="majorHAnsi" w:cs="Tahoma"/>
        </w:rPr>
      </w:pPr>
    </w:p>
    <w:p w:rsidR="003B384E" w:rsidRPr="008470D0" w:rsidRDefault="003B384E" w:rsidP="003B384E">
      <w:pPr>
        <w:numPr>
          <w:ilvl w:val="0"/>
          <w:numId w:val="20"/>
        </w:numPr>
        <w:autoSpaceDE w:val="0"/>
        <w:autoSpaceDN w:val="0"/>
        <w:adjustRightInd w:val="0"/>
        <w:spacing w:after="0"/>
        <w:ind w:left="426" w:hanging="426"/>
        <w:contextualSpacing/>
        <w:jc w:val="both"/>
        <w:rPr>
          <w:rFonts w:asciiTheme="majorHAnsi" w:hAnsiTheme="majorHAnsi" w:cs="Tahoma"/>
        </w:rPr>
      </w:pPr>
      <w:r w:rsidRPr="008470D0">
        <w:rPr>
          <w:rFonts w:asciiTheme="majorHAnsi" w:hAnsiTheme="majorHAnsi" w:cs="Tahoma"/>
        </w:rPr>
        <w:t>El estado de cuenta actual refleja que el saldo pendiente de la cuenta en mención es de DOSCIENTOS CUARENTA Y CUATRO 80/100 DOLARES DE LOS ESTADOS UNIDOS DE AMERICA.</w:t>
      </w:r>
    </w:p>
    <w:p w:rsidR="003B384E" w:rsidRPr="008470D0" w:rsidRDefault="003B384E" w:rsidP="003B384E">
      <w:pPr>
        <w:autoSpaceDE w:val="0"/>
        <w:autoSpaceDN w:val="0"/>
        <w:adjustRightInd w:val="0"/>
        <w:spacing w:after="0"/>
        <w:ind w:left="426"/>
        <w:contextualSpacing/>
        <w:jc w:val="both"/>
        <w:rPr>
          <w:rFonts w:asciiTheme="majorHAnsi" w:hAnsiTheme="majorHAnsi" w:cs="Tahoma"/>
        </w:rPr>
      </w:pPr>
    </w:p>
    <w:p w:rsidR="003B384E" w:rsidRPr="008470D0" w:rsidRDefault="003B384E" w:rsidP="003B384E">
      <w:pPr>
        <w:numPr>
          <w:ilvl w:val="0"/>
          <w:numId w:val="20"/>
        </w:numPr>
        <w:autoSpaceDE w:val="0"/>
        <w:autoSpaceDN w:val="0"/>
        <w:adjustRightInd w:val="0"/>
        <w:spacing w:after="0"/>
        <w:ind w:left="426" w:hanging="426"/>
        <w:contextualSpacing/>
        <w:jc w:val="both"/>
        <w:rPr>
          <w:rFonts w:asciiTheme="majorHAnsi" w:hAnsiTheme="majorHAnsi" w:cs="Tahoma"/>
        </w:rPr>
      </w:pPr>
      <w:r w:rsidRPr="008470D0">
        <w:rPr>
          <w:rFonts w:asciiTheme="majorHAnsi" w:hAnsiTheme="majorHAnsi" w:cs="Tahoma"/>
        </w:rPr>
        <w:t>Finalmente, con la inspección realizada por el Departamento de Catastro y Registro Tributario se pudo determinar que en efecto, el negocio ya no está funcionando desde el fallecimiento de su propietario.</w:t>
      </w:r>
    </w:p>
    <w:p w:rsidR="003B384E" w:rsidRPr="008470D0" w:rsidRDefault="003B384E" w:rsidP="003B384E">
      <w:pPr>
        <w:autoSpaceDE w:val="0"/>
        <w:autoSpaceDN w:val="0"/>
        <w:adjustRightInd w:val="0"/>
        <w:spacing w:after="0"/>
        <w:jc w:val="both"/>
        <w:rPr>
          <w:rFonts w:asciiTheme="majorHAnsi" w:hAnsiTheme="majorHAnsi" w:cs="Tahoma"/>
        </w:rPr>
      </w:pPr>
    </w:p>
    <w:p w:rsidR="003B384E" w:rsidRPr="008470D0" w:rsidRDefault="003B384E" w:rsidP="003B384E">
      <w:pPr>
        <w:autoSpaceDE w:val="0"/>
        <w:autoSpaceDN w:val="0"/>
        <w:adjustRightInd w:val="0"/>
        <w:spacing w:after="0"/>
        <w:jc w:val="both"/>
        <w:rPr>
          <w:rFonts w:asciiTheme="majorHAnsi" w:hAnsiTheme="majorHAnsi" w:cs="Tahoma"/>
        </w:rPr>
      </w:pPr>
    </w:p>
    <w:p w:rsidR="003B384E" w:rsidRPr="008470D0" w:rsidRDefault="003B384E" w:rsidP="003B384E">
      <w:pPr>
        <w:autoSpaceDE w:val="0"/>
        <w:autoSpaceDN w:val="0"/>
        <w:adjustRightInd w:val="0"/>
        <w:spacing w:after="0"/>
        <w:jc w:val="both"/>
        <w:rPr>
          <w:rFonts w:asciiTheme="majorHAnsi" w:hAnsiTheme="majorHAnsi" w:cs="Tahoma"/>
          <w:b/>
        </w:rPr>
      </w:pPr>
      <w:r w:rsidRPr="008470D0">
        <w:rPr>
          <w:rFonts w:asciiTheme="majorHAnsi" w:hAnsiTheme="majorHAnsi" w:cs="Tahoma"/>
          <w:b/>
        </w:rPr>
        <w:t xml:space="preserve">RECOMENDACIONES: </w:t>
      </w:r>
    </w:p>
    <w:p w:rsidR="003B384E" w:rsidRPr="008470D0" w:rsidRDefault="003B384E" w:rsidP="003B384E">
      <w:pPr>
        <w:numPr>
          <w:ilvl w:val="0"/>
          <w:numId w:val="18"/>
        </w:numPr>
        <w:ind w:left="426"/>
        <w:contextualSpacing/>
        <w:jc w:val="both"/>
        <w:rPr>
          <w:rFonts w:asciiTheme="majorHAnsi" w:hAnsiTheme="majorHAnsi" w:cs="Tahoma"/>
        </w:rPr>
      </w:pPr>
      <w:r w:rsidRPr="008470D0">
        <w:rPr>
          <w:rFonts w:asciiTheme="majorHAnsi" w:hAnsiTheme="majorHAnsi" w:cs="Tahoma"/>
        </w:rPr>
        <w:t xml:space="preserve">Se declare ha lugar la petición hecha por el señor Rafael Cortez, en cuanto al cierre de la cuenta comercial 2004782 a nombre de </w:t>
      </w:r>
      <w:r w:rsidR="00253985" w:rsidRPr="00253985">
        <w:rPr>
          <w:rFonts w:asciiTheme="majorHAnsi" w:hAnsiTheme="majorHAnsi" w:cs="Tahoma"/>
          <w:highlight w:val="black"/>
        </w:rPr>
        <w:t>XXXXXXXXXXXXX</w:t>
      </w:r>
      <w:r w:rsidRPr="008470D0">
        <w:rPr>
          <w:rFonts w:asciiTheme="majorHAnsi" w:hAnsiTheme="majorHAnsi" w:cs="Tahoma"/>
        </w:rPr>
        <w:t>, ya que desde el año 2011 dejo de efectuar actividad económica por el fallecimiento del titular de la cuenta.</w:t>
      </w:r>
    </w:p>
    <w:p w:rsidR="003B384E" w:rsidRPr="008470D0" w:rsidRDefault="003B384E" w:rsidP="003B384E">
      <w:pPr>
        <w:numPr>
          <w:ilvl w:val="0"/>
          <w:numId w:val="18"/>
        </w:numPr>
        <w:ind w:left="426"/>
        <w:contextualSpacing/>
        <w:jc w:val="both"/>
        <w:rPr>
          <w:rFonts w:asciiTheme="majorHAnsi" w:hAnsiTheme="majorHAnsi" w:cs="Tahoma"/>
        </w:rPr>
      </w:pPr>
      <w:r w:rsidRPr="008470D0">
        <w:rPr>
          <w:rFonts w:asciiTheme="majorHAnsi" w:hAnsiTheme="majorHAnsi" w:cs="Tahoma"/>
        </w:rPr>
        <w:t>Que este Concejo Municipal Plural ordene al Departamento de Catastro y Registro Tributario el cierre de oficio de la cuenta comercial antes relacionada, con base en el Artículo 17, Inciso 2 de la Ley de Impuestos a la Actividad Económica del Municipio de Apopa.</w:t>
      </w:r>
    </w:p>
    <w:p w:rsidR="003B384E" w:rsidRDefault="003B384E" w:rsidP="003B384E">
      <w:pPr>
        <w:contextualSpacing/>
        <w:jc w:val="both"/>
        <w:rPr>
          <w:rFonts w:ascii="Arial" w:hAnsi="Arial" w:cs="Arial"/>
          <w:color w:val="000000" w:themeColor="text1"/>
        </w:rPr>
      </w:pPr>
    </w:p>
    <w:p w:rsidR="00B203CC" w:rsidRPr="0011276F" w:rsidRDefault="003B384E" w:rsidP="0011276F">
      <w:pPr>
        <w:jc w:val="both"/>
        <w:rPr>
          <w:rFonts w:ascii="Times New Roman" w:hAnsi="Times New Roman" w:cs="Times New Roman"/>
          <w:b/>
          <w:bCs/>
          <w:sz w:val="28"/>
          <w:szCs w:val="28"/>
        </w:rPr>
      </w:pPr>
      <w:r w:rsidRPr="003B384E">
        <w:rPr>
          <w:rFonts w:ascii="Times New Roman" w:hAnsi="Times New Roman" w:cs="Times New Roman"/>
          <w:sz w:val="28"/>
          <w:szCs w:val="28"/>
        </w:rPr>
        <w:t xml:space="preserve">Este Concejo Municipal Plural, vista y analizada la Opinión Jurídica vertida por el Apoderado General Judicial, por </w:t>
      </w:r>
      <w:r w:rsidRPr="003B384E">
        <w:rPr>
          <w:rFonts w:ascii="Times New Roman" w:hAnsi="Times New Roman" w:cs="Times New Roman"/>
          <w:b/>
          <w:sz w:val="28"/>
          <w:szCs w:val="28"/>
        </w:rPr>
        <w:t xml:space="preserve">MAYORIA </w:t>
      </w:r>
      <w:r w:rsidRPr="003B384E">
        <w:rPr>
          <w:rFonts w:ascii="Times New Roman" w:hAnsi="Times New Roman" w:cs="Times New Roman"/>
          <w:sz w:val="28"/>
          <w:szCs w:val="28"/>
        </w:rPr>
        <w:t xml:space="preserve">de trece votos a favor y una ausencia al momento de esta votación  de la Señora María del Carmen García, Primera Regidora Propietaria. </w:t>
      </w:r>
      <w:r w:rsidRPr="003B384E">
        <w:rPr>
          <w:rFonts w:ascii="Times New Roman" w:hAnsi="Times New Roman" w:cs="Times New Roman"/>
          <w:b/>
          <w:sz w:val="28"/>
          <w:szCs w:val="28"/>
        </w:rPr>
        <w:t xml:space="preserve">ACUERDA: </w:t>
      </w:r>
      <w:r w:rsidRPr="003B384E">
        <w:rPr>
          <w:rFonts w:ascii="Times New Roman" w:hAnsi="Times New Roman" w:cs="Times New Roman"/>
          <w:b/>
          <w:sz w:val="28"/>
          <w:szCs w:val="28"/>
          <w:u w:val="single"/>
        </w:rPr>
        <w:t xml:space="preserve">PRIMERO: </w:t>
      </w:r>
      <w:r w:rsidRPr="003B384E">
        <w:rPr>
          <w:rFonts w:ascii="Times New Roman" w:hAnsi="Times New Roman" w:cs="Times New Roman"/>
          <w:sz w:val="28"/>
          <w:szCs w:val="28"/>
        </w:rPr>
        <w:t xml:space="preserve">Declárese </w:t>
      </w:r>
      <w:r w:rsidRPr="003B384E">
        <w:rPr>
          <w:rFonts w:ascii="Times New Roman" w:hAnsi="Times New Roman" w:cs="Times New Roman"/>
          <w:b/>
          <w:sz w:val="28"/>
          <w:szCs w:val="28"/>
        </w:rPr>
        <w:t>HA LUGAR</w:t>
      </w:r>
      <w:r w:rsidRPr="003B384E">
        <w:rPr>
          <w:rFonts w:ascii="Times New Roman" w:hAnsi="Times New Roman" w:cs="Times New Roman"/>
          <w:sz w:val="28"/>
          <w:szCs w:val="28"/>
        </w:rPr>
        <w:t xml:space="preserve"> la petición hecha por el señor Rafael Cortez, en cuanto al cierre de la cuenta comercial 2004782 a nombre de </w:t>
      </w:r>
      <w:r w:rsidR="00253985" w:rsidRPr="00253985">
        <w:rPr>
          <w:rFonts w:ascii="Times New Roman" w:hAnsi="Times New Roman" w:cs="Times New Roman"/>
          <w:sz w:val="28"/>
          <w:szCs w:val="28"/>
          <w:highlight w:val="black"/>
        </w:rPr>
        <w:t>XXXXXXX</w:t>
      </w:r>
      <w:r w:rsidRPr="003B384E">
        <w:rPr>
          <w:rFonts w:ascii="Times New Roman" w:hAnsi="Times New Roman" w:cs="Times New Roman"/>
          <w:sz w:val="28"/>
          <w:szCs w:val="28"/>
        </w:rPr>
        <w:t xml:space="preserve">, ya que desde el año 2011 dejo de efectuar actividad económica por el fallecimiento del titular de la cuenta. </w:t>
      </w:r>
      <w:r w:rsidRPr="003B384E">
        <w:rPr>
          <w:rFonts w:ascii="Times New Roman" w:hAnsi="Times New Roman" w:cs="Times New Roman"/>
          <w:b/>
          <w:sz w:val="28"/>
          <w:szCs w:val="28"/>
          <w:u w:val="single"/>
        </w:rPr>
        <w:t>SEGUNDO:</w:t>
      </w:r>
      <w:r w:rsidRPr="003B384E">
        <w:rPr>
          <w:rFonts w:ascii="Times New Roman" w:hAnsi="Times New Roman" w:cs="Times New Roman"/>
          <w:sz w:val="28"/>
          <w:szCs w:val="28"/>
        </w:rPr>
        <w:t xml:space="preserve"> Instrúyase al Departamento de Catastro y Registro Tributario el cierre de oficio de la cuenta comercial antes relacionada, con </w:t>
      </w:r>
      <w:r w:rsidRPr="003B384E">
        <w:rPr>
          <w:rFonts w:ascii="Times New Roman" w:hAnsi="Times New Roman" w:cs="Times New Roman"/>
          <w:sz w:val="28"/>
          <w:szCs w:val="28"/>
        </w:rPr>
        <w:lastRenderedPageBreak/>
        <w:t xml:space="preserve">base en el Artículo 17, Inciso 2 de la Ley de Impuestos a la Actividad Económica del Municipio de Apopa. </w:t>
      </w:r>
      <w:r w:rsidRPr="003B384E">
        <w:rPr>
          <w:rFonts w:ascii="Times New Roman" w:hAnsi="Times New Roman" w:cs="Times New Roman"/>
          <w:b/>
          <w:sz w:val="28"/>
          <w:szCs w:val="28"/>
          <w:u w:val="single"/>
          <w:lang w:val="es-SV"/>
        </w:rPr>
        <w:t>TERCERO</w:t>
      </w:r>
      <w:r w:rsidRPr="003B384E">
        <w:rPr>
          <w:rFonts w:ascii="Times New Roman" w:hAnsi="Times New Roman" w:cs="Times New Roman"/>
          <w:b/>
          <w:sz w:val="28"/>
          <w:szCs w:val="28"/>
          <w:u w:val="single"/>
        </w:rPr>
        <w:t>:</w:t>
      </w:r>
      <w:r w:rsidRPr="003B384E">
        <w:rPr>
          <w:rFonts w:ascii="Times New Roman" w:hAnsi="Times New Roman" w:cs="Times New Roman"/>
          <w:sz w:val="28"/>
          <w:szCs w:val="28"/>
        </w:rPr>
        <w:t xml:space="preserve"> Autorizar al Departamento Jurídico para que </w:t>
      </w:r>
      <w:r w:rsidRPr="003B384E">
        <w:rPr>
          <w:rFonts w:ascii="Times New Roman" w:hAnsi="Times New Roman" w:cs="Times New Roman"/>
          <w:b/>
          <w:sz w:val="28"/>
          <w:szCs w:val="28"/>
        </w:rPr>
        <w:t xml:space="preserve">NOTIFIQUE </w:t>
      </w:r>
      <w:r w:rsidRPr="003B384E">
        <w:rPr>
          <w:rFonts w:ascii="Times New Roman" w:hAnsi="Times New Roman" w:cs="Times New Roman"/>
          <w:sz w:val="28"/>
          <w:szCs w:val="28"/>
        </w:rPr>
        <w:t>al peticionario sobre lo resuelto.-</w:t>
      </w:r>
      <w:r w:rsidRPr="003B384E">
        <w:rPr>
          <w:rFonts w:ascii="Times New Roman" w:hAnsi="Times New Roman" w:cs="Times New Roman"/>
          <w:color w:val="000000" w:themeColor="text1"/>
          <w:sz w:val="28"/>
          <w:szCs w:val="28"/>
          <w:shd w:val="clear" w:color="auto" w:fill="FFFFFF" w:themeFill="background1"/>
        </w:rPr>
        <w:t xml:space="preserve"> </w:t>
      </w:r>
      <w:r w:rsidRPr="003B384E">
        <w:rPr>
          <w:rFonts w:ascii="Times New Roman" w:hAnsi="Times New Roman" w:cs="Times New Roman"/>
          <w:b/>
          <w:sz w:val="28"/>
          <w:szCs w:val="28"/>
        </w:rPr>
        <w:t>CERTIFÍQUESE Y COMUNÍQUESE.</w:t>
      </w:r>
      <w:r w:rsidRPr="003B384E">
        <w:rPr>
          <w:rFonts w:ascii="Times New Roman" w:hAnsi="Times New Roman" w:cs="Times New Roman"/>
          <w:sz w:val="28"/>
          <w:szCs w:val="28"/>
        </w:rPr>
        <w:t>-</w:t>
      </w:r>
      <w:r w:rsidR="00B203CC" w:rsidRPr="0011276F">
        <w:rPr>
          <w:rFonts w:ascii="Times New Roman" w:hAnsi="Times New Roman" w:cs="Times New Roman"/>
          <w:b/>
          <w:bCs/>
          <w:sz w:val="28"/>
          <w:szCs w:val="28"/>
        </w:rPr>
        <w:t xml:space="preserve">ACUERDO MUNICIPAL NUMERO DIECISIETE” </w:t>
      </w:r>
      <w:r w:rsidR="00B203CC" w:rsidRPr="0011276F">
        <w:rPr>
          <w:rFonts w:ascii="Times New Roman" w:hAnsi="Times New Roman" w:cs="Times New Roman"/>
          <w:sz w:val="28"/>
          <w:szCs w:val="28"/>
        </w:rPr>
        <w:t xml:space="preserve">El Concejo Municipal en uso de sus facultades legales, de conformidad al art. 86 inciso 3º, 203 y 204 de la Constitución de la República, art. 30 numeral 4) y 14) y art. 31 numeral 4) del Código Municipal. Expuesto en el punto número ocho numeral seis de la agenda de esta sesión, que corresponde a la participación del Licenciado José Antonio Roque Viana/Apoderado General Judicial de la Municipalidad, en relación al escrito presentado por el señor </w:t>
      </w:r>
      <w:r w:rsidR="00253985" w:rsidRPr="00253985">
        <w:rPr>
          <w:rFonts w:ascii="Times New Roman" w:hAnsi="Times New Roman" w:cs="Times New Roman"/>
          <w:sz w:val="28"/>
          <w:szCs w:val="28"/>
          <w:highlight w:val="black"/>
        </w:rPr>
        <w:t>XXXXXXXXXXXXXXX</w:t>
      </w:r>
      <w:r w:rsidR="00B203CC" w:rsidRPr="0011276F">
        <w:rPr>
          <w:rFonts w:ascii="Times New Roman" w:hAnsi="Times New Roman" w:cs="Times New Roman"/>
          <w:sz w:val="28"/>
          <w:szCs w:val="28"/>
        </w:rPr>
        <w:t xml:space="preserve">, la cual se inserta literalmente al cuerpo de este Acuerdo de la siguiente manera:  </w:t>
      </w:r>
    </w:p>
    <w:p w:rsidR="00B203CC" w:rsidRPr="00D01DEA" w:rsidRDefault="00B203CC" w:rsidP="00B203CC">
      <w:pPr>
        <w:tabs>
          <w:tab w:val="left" w:pos="945"/>
        </w:tabs>
        <w:spacing w:line="360" w:lineRule="auto"/>
        <w:jc w:val="both"/>
        <w:rPr>
          <w:rFonts w:asciiTheme="majorHAnsi" w:hAnsiTheme="majorHAnsi"/>
          <w:b/>
        </w:rPr>
      </w:pPr>
      <w:r w:rsidRPr="00D01DEA">
        <w:rPr>
          <w:rFonts w:asciiTheme="majorHAnsi" w:hAnsiTheme="majorHAnsi"/>
          <w:b/>
        </w:rPr>
        <w:t>ANTECEDENTES:</w:t>
      </w:r>
    </w:p>
    <w:p w:rsidR="00B203CC" w:rsidRPr="00D01DEA" w:rsidRDefault="00B203CC" w:rsidP="00B203CC">
      <w:pPr>
        <w:pStyle w:val="Prrafodelista"/>
        <w:numPr>
          <w:ilvl w:val="0"/>
          <w:numId w:val="5"/>
        </w:numPr>
        <w:tabs>
          <w:tab w:val="left" w:pos="945"/>
        </w:tabs>
        <w:spacing w:line="360" w:lineRule="auto"/>
        <w:jc w:val="both"/>
        <w:rPr>
          <w:rFonts w:asciiTheme="majorHAnsi" w:hAnsiTheme="majorHAnsi" w:cs="Arial"/>
          <w:color w:val="000000" w:themeColor="text1"/>
        </w:rPr>
      </w:pPr>
      <w:r w:rsidRPr="00D01DEA">
        <w:rPr>
          <w:rFonts w:asciiTheme="majorHAnsi" w:hAnsiTheme="majorHAnsi"/>
        </w:rPr>
        <w:t xml:space="preserve">El contribuyente señor </w:t>
      </w:r>
      <w:r w:rsidR="00E350C6" w:rsidRPr="00E350C6">
        <w:rPr>
          <w:rFonts w:asciiTheme="majorHAnsi" w:hAnsiTheme="majorHAnsi" w:cs="Arial"/>
          <w:color w:val="000000" w:themeColor="text1"/>
          <w:highlight w:val="black"/>
        </w:rPr>
        <w:t>XXXXXXXXXXXX</w:t>
      </w:r>
      <w:r w:rsidRPr="00D01DEA">
        <w:rPr>
          <w:rFonts w:asciiTheme="majorHAnsi" w:hAnsiTheme="majorHAnsi" w:cs="Arial"/>
          <w:color w:val="000000" w:themeColor="text1"/>
        </w:rPr>
        <w:t xml:space="preserve">, quien es titular del inmueble ubicado en Urbanización Los Naranjos, polígono 10, pasaje E poniente, #37, inmueble en el que funcionaba un negocio, siendo su giro comercial venta de licor,  cuenta comercial Nº 2003363, registrada a nombre de </w:t>
      </w:r>
      <w:r w:rsidR="00E350C6" w:rsidRPr="00E350C6">
        <w:rPr>
          <w:rFonts w:asciiTheme="majorHAnsi" w:hAnsiTheme="majorHAnsi" w:cs="Arial"/>
          <w:color w:val="000000" w:themeColor="text1"/>
          <w:highlight w:val="black"/>
        </w:rPr>
        <w:t>XXXXXXXXXXXXXXXXXXXX</w:t>
      </w:r>
      <w:r w:rsidRPr="00D01DEA">
        <w:rPr>
          <w:rFonts w:asciiTheme="majorHAnsi" w:hAnsiTheme="majorHAnsi" w:cs="Arial"/>
          <w:color w:val="000000" w:themeColor="text1"/>
        </w:rPr>
        <w:t>; presento nota solicitando la extinción de la deuda y condonación de los intereses, en razón de no haber pagado los impuestos  municipales correspondientes.</w:t>
      </w:r>
    </w:p>
    <w:p w:rsidR="00B203CC" w:rsidRPr="00D01DEA" w:rsidRDefault="00B203CC" w:rsidP="00B203CC">
      <w:pPr>
        <w:pStyle w:val="Prrafodelista"/>
        <w:tabs>
          <w:tab w:val="left" w:pos="945"/>
        </w:tabs>
        <w:spacing w:line="360" w:lineRule="auto"/>
        <w:jc w:val="both"/>
        <w:rPr>
          <w:rFonts w:asciiTheme="majorHAnsi" w:hAnsiTheme="majorHAnsi" w:cs="Arial"/>
          <w:color w:val="000000" w:themeColor="text1"/>
        </w:rPr>
      </w:pPr>
    </w:p>
    <w:p w:rsidR="00B203CC" w:rsidRDefault="00B203CC" w:rsidP="00B203CC">
      <w:pPr>
        <w:pStyle w:val="Prrafodelista"/>
        <w:numPr>
          <w:ilvl w:val="0"/>
          <w:numId w:val="5"/>
        </w:numPr>
        <w:tabs>
          <w:tab w:val="left" w:pos="945"/>
        </w:tabs>
        <w:spacing w:line="360" w:lineRule="auto"/>
        <w:jc w:val="both"/>
        <w:rPr>
          <w:rFonts w:asciiTheme="majorHAnsi" w:hAnsiTheme="majorHAnsi" w:cs="Arial"/>
          <w:color w:val="000000" w:themeColor="text1"/>
        </w:rPr>
      </w:pPr>
      <w:r w:rsidRPr="00D01DEA">
        <w:rPr>
          <w:rFonts w:asciiTheme="majorHAnsi" w:hAnsiTheme="majorHAnsi"/>
        </w:rPr>
        <w:t xml:space="preserve">El solicitante titular del inmueble manifiesta en su nota que el señor </w:t>
      </w:r>
      <w:r w:rsidR="00E350C6" w:rsidRPr="00E350C6">
        <w:rPr>
          <w:rFonts w:asciiTheme="majorHAnsi" w:hAnsiTheme="majorHAnsi" w:cs="Arial"/>
          <w:color w:val="000000" w:themeColor="text1"/>
          <w:highlight w:val="black"/>
        </w:rPr>
        <w:t>XXXXXXXXXXXXXXXXXXX</w:t>
      </w:r>
      <w:r w:rsidRPr="00D01DEA">
        <w:rPr>
          <w:rFonts w:asciiTheme="majorHAnsi" w:hAnsiTheme="majorHAnsi" w:cs="Arial"/>
          <w:color w:val="000000" w:themeColor="text1"/>
        </w:rPr>
        <w:t xml:space="preserve"> era inquilino del inmueble de su propiedad y que dicho negocio fue </w:t>
      </w:r>
      <w:proofErr w:type="spellStart"/>
      <w:r w:rsidRPr="00D01DEA">
        <w:rPr>
          <w:rFonts w:asciiTheme="majorHAnsi" w:hAnsiTheme="majorHAnsi" w:cs="Arial"/>
          <w:color w:val="000000" w:themeColor="text1"/>
        </w:rPr>
        <w:t>aperturado</w:t>
      </w:r>
      <w:proofErr w:type="spellEnd"/>
      <w:r w:rsidRPr="00D01DEA">
        <w:rPr>
          <w:rFonts w:asciiTheme="majorHAnsi" w:hAnsiTheme="majorHAnsi" w:cs="Arial"/>
          <w:color w:val="000000" w:themeColor="text1"/>
        </w:rPr>
        <w:t xml:space="preserve"> por el inquilino </w:t>
      </w:r>
      <w:r w:rsidR="00E350C6" w:rsidRPr="00E350C6">
        <w:rPr>
          <w:rFonts w:asciiTheme="majorHAnsi" w:hAnsiTheme="majorHAnsi" w:cs="Arial"/>
          <w:color w:val="000000" w:themeColor="text1"/>
          <w:highlight w:val="black"/>
        </w:rPr>
        <w:t>XXXXXXXXXXX</w:t>
      </w:r>
      <w:r w:rsidRPr="00D01DEA">
        <w:rPr>
          <w:rFonts w:asciiTheme="majorHAnsi" w:hAnsiTheme="majorHAnsi" w:cs="Arial"/>
          <w:color w:val="000000" w:themeColor="text1"/>
        </w:rPr>
        <w:t xml:space="preserve"> sin su consentimiento como propietario del inmueble.</w:t>
      </w:r>
    </w:p>
    <w:p w:rsidR="00B203CC" w:rsidRDefault="00B203CC" w:rsidP="00B203CC">
      <w:pPr>
        <w:pStyle w:val="Prrafodelista"/>
        <w:tabs>
          <w:tab w:val="left" w:pos="945"/>
        </w:tabs>
        <w:spacing w:line="360" w:lineRule="auto"/>
        <w:jc w:val="both"/>
        <w:rPr>
          <w:rFonts w:asciiTheme="majorHAnsi" w:hAnsiTheme="majorHAnsi" w:cs="Arial"/>
          <w:color w:val="000000" w:themeColor="text1"/>
        </w:rPr>
      </w:pPr>
    </w:p>
    <w:p w:rsidR="00B203CC" w:rsidRDefault="00B203CC" w:rsidP="00B203CC">
      <w:pPr>
        <w:pStyle w:val="Prrafodelista"/>
        <w:numPr>
          <w:ilvl w:val="0"/>
          <w:numId w:val="5"/>
        </w:numPr>
        <w:tabs>
          <w:tab w:val="left" w:pos="945"/>
        </w:tabs>
        <w:spacing w:line="360" w:lineRule="auto"/>
        <w:jc w:val="both"/>
        <w:rPr>
          <w:rFonts w:asciiTheme="majorHAnsi" w:hAnsiTheme="majorHAnsi" w:cs="Arial"/>
          <w:color w:val="000000" w:themeColor="text1"/>
        </w:rPr>
      </w:pPr>
      <w:r w:rsidRPr="00D01DEA">
        <w:rPr>
          <w:rFonts w:asciiTheme="majorHAnsi" w:hAnsiTheme="majorHAnsi" w:cs="Arial"/>
          <w:color w:val="000000" w:themeColor="text1"/>
        </w:rPr>
        <w:t>No se pudo realizar ins</w:t>
      </w:r>
      <w:r>
        <w:rPr>
          <w:rFonts w:asciiTheme="majorHAnsi" w:hAnsiTheme="majorHAnsi" w:cs="Arial"/>
          <w:color w:val="000000" w:themeColor="text1"/>
        </w:rPr>
        <w:t xml:space="preserve">pección del funcionamiento </w:t>
      </w:r>
      <w:r w:rsidRPr="00D01DEA">
        <w:rPr>
          <w:rFonts w:asciiTheme="majorHAnsi" w:hAnsiTheme="majorHAnsi" w:cs="Arial"/>
          <w:color w:val="000000" w:themeColor="text1"/>
        </w:rPr>
        <w:t>del negocio, se solicitó al Departamento de Catastro y Registro Tributario pero la jefa de dicha Unidad a través de Memorándum manifestó que los Inspectores no tienen acceso a la Colonia Los Na</w:t>
      </w:r>
      <w:r>
        <w:rPr>
          <w:rFonts w:asciiTheme="majorHAnsi" w:hAnsiTheme="majorHAnsi" w:cs="Arial"/>
          <w:color w:val="000000" w:themeColor="text1"/>
        </w:rPr>
        <w:t>ranjos por motivos de seguridad.</w:t>
      </w:r>
    </w:p>
    <w:p w:rsidR="00B203CC" w:rsidRPr="00D01DEA" w:rsidRDefault="00B203CC" w:rsidP="00B203CC">
      <w:pPr>
        <w:tabs>
          <w:tab w:val="left" w:pos="945"/>
        </w:tabs>
        <w:spacing w:line="360" w:lineRule="auto"/>
        <w:jc w:val="both"/>
        <w:rPr>
          <w:rFonts w:asciiTheme="majorHAnsi" w:hAnsiTheme="majorHAnsi"/>
          <w:b/>
        </w:rPr>
      </w:pPr>
      <w:r w:rsidRPr="00D01DEA">
        <w:rPr>
          <w:rFonts w:asciiTheme="majorHAnsi" w:hAnsiTheme="majorHAnsi"/>
          <w:b/>
        </w:rPr>
        <w:t xml:space="preserve">CONSIDERANDO:   </w:t>
      </w:r>
    </w:p>
    <w:p w:rsidR="00B203CC" w:rsidRPr="00D01DEA" w:rsidRDefault="00B203CC" w:rsidP="00B203CC">
      <w:pPr>
        <w:pStyle w:val="Prrafodelista"/>
        <w:numPr>
          <w:ilvl w:val="0"/>
          <w:numId w:val="2"/>
        </w:numPr>
        <w:autoSpaceDE w:val="0"/>
        <w:autoSpaceDN w:val="0"/>
        <w:adjustRightInd w:val="0"/>
        <w:spacing w:after="0" w:line="360" w:lineRule="auto"/>
        <w:jc w:val="both"/>
        <w:rPr>
          <w:rFonts w:asciiTheme="majorHAnsi" w:hAnsiTheme="majorHAnsi" w:cs="Tahoma"/>
        </w:rPr>
      </w:pPr>
      <w:r w:rsidRPr="00D01DEA">
        <w:rPr>
          <w:rFonts w:asciiTheme="majorHAnsi" w:hAnsiTheme="majorHAnsi"/>
        </w:rPr>
        <w:t>El art. 203 de la Constitución de la Republica establece que los municipios serán autónomos en lo económico, en lo técnico y en lo administrativo, y se regirán por un código municipal, que sentara los principios generales para su organización, funcionamiento y ejercicio de sus facultades autónomas.</w:t>
      </w:r>
    </w:p>
    <w:p w:rsidR="00B203CC" w:rsidRPr="00D01DEA" w:rsidRDefault="00B203CC" w:rsidP="00B203CC">
      <w:pPr>
        <w:pStyle w:val="Prrafodelista"/>
        <w:autoSpaceDE w:val="0"/>
        <w:autoSpaceDN w:val="0"/>
        <w:adjustRightInd w:val="0"/>
        <w:spacing w:after="0" w:line="360" w:lineRule="auto"/>
        <w:jc w:val="both"/>
        <w:rPr>
          <w:rFonts w:asciiTheme="majorHAnsi" w:hAnsiTheme="majorHAnsi" w:cs="Tahoma"/>
        </w:rPr>
      </w:pPr>
    </w:p>
    <w:p w:rsidR="00B203CC" w:rsidRPr="00D01DEA" w:rsidRDefault="00B203CC" w:rsidP="00B203CC">
      <w:pPr>
        <w:pStyle w:val="Prrafodelista"/>
        <w:numPr>
          <w:ilvl w:val="0"/>
          <w:numId w:val="2"/>
        </w:numPr>
        <w:autoSpaceDE w:val="0"/>
        <w:autoSpaceDN w:val="0"/>
        <w:adjustRightInd w:val="0"/>
        <w:spacing w:after="0" w:line="360" w:lineRule="auto"/>
        <w:jc w:val="both"/>
        <w:rPr>
          <w:rFonts w:asciiTheme="majorHAnsi" w:hAnsiTheme="majorHAnsi" w:cs="Tahoma"/>
        </w:rPr>
      </w:pPr>
      <w:r w:rsidRPr="00D01DEA">
        <w:rPr>
          <w:rFonts w:asciiTheme="majorHAnsi" w:hAnsiTheme="majorHAnsi"/>
        </w:rPr>
        <w:t>La Constitución de la Republica define el alcance que tiene el municipio en cuanto a su autonomía, en su ordinal 1º dice que es "Crear, modificar y suprimir tasas y contribuciones públicas para la realización de obras determinadas dentro de los límites que una ley general establezca".</w:t>
      </w:r>
    </w:p>
    <w:p w:rsidR="00B203CC" w:rsidRPr="00D01DEA" w:rsidRDefault="00B203CC" w:rsidP="00B203CC">
      <w:pPr>
        <w:pStyle w:val="Prrafodelista"/>
        <w:spacing w:line="360" w:lineRule="auto"/>
        <w:rPr>
          <w:rFonts w:asciiTheme="majorHAnsi" w:hAnsiTheme="majorHAnsi" w:cs="Tahoma"/>
        </w:rPr>
      </w:pPr>
    </w:p>
    <w:p w:rsidR="00B203CC" w:rsidRPr="00D01DEA" w:rsidRDefault="00B203CC" w:rsidP="00B203CC">
      <w:pPr>
        <w:pStyle w:val="Prrafodelista"/>
        <w:numPr>
          <w:ilvl w:val="0"/>
          <w:numId w:val="2"/>
        </w:numPr>
        <w:autoSpaceDE w:val="0"/>
        <w:autoSpaceDN w:val="0"/>
        <w:adjustRightInd w:val="0"/>
        <w:spacing w:after="0" w:line="360" w:lineRule="auto"/>
        <w:jc w:val="both"/>
        <w:rPr>
          <w:rFonts w:asciiTheme="majorHAnsi" w:hAnsiTheme="majorHAnsi" w:cs="Tahoma"/>
        </w:rPr>
      </w:pPr>
      <w:r w:rsidRPr="00D01DEA">
        <w:rPr>
          <w:rFonts w:asciiTheme="majorHAnsi" w:hAnsiTheme="majorHAnsi" w:cs="Tahoma"/>
        </w:rPr>
        <w:t>La Ley General Tributaria Municipal en su art. 21 dispone que "La obligación de los sujetos pasivos consiste en el pago de los tributos, en el cumplimiento de todas las obligaciones tributarias que les correspondan y de los deberes formales contemplados en esta Ley o en disposiciones municipales de carácter tributario.</w:t>
      </w:r>
    </w:p>
    <w:p w:rsidR="00B203CC" w:rsidRPr="00D01DEA" w:rsidRDefault="00B203CC" w:rsidP="00B203CC">
      <w:pPr>
        <w:pStyle w:val="Prrafodelista"/>
        <w:spacing w:line="360" w:lineRule="auto"/>
        <w:rPr>
          <w:rFonts w:asciiTheme="majorHAnsi" w:hAnsiTheme="majorHAnsi" w:cs="Tahoma"/>
        </w:rPr>
      </w:pPr>
    </w:p>
    <w:p w:rsidR="00B203CC" w:rsidRPr="00D01DEA" w:rsidRDefault="00B203CC" w:rsidP="00B203CC">
      <w:pPr>
        <w:pStyle w:val="Prrafodelista"/>
        <w:numPr>
          <w:ilvl w:val="0"/>
          <w:numId w:val="2"/>
        </w:numPr>
        <w:autoSpaceDE w:val="0"/>
        <w:autoSpaceDN w:val="0"/>
        <w:adjustRightInd w:val="0"/>
        <w:spacing w:after="0" w:line="360" w:lineRule="auto"/>
        <w:jc w:val="both"/>
        <w:rPr>
          <w:rFonts w:asciiTheme="majorHAnsi" w:hAnsiTheme="majorHAnsi" w:cs="Tahoma"/>
        </w:rPr>
      </w:pPr>
      <w:r w:rsidRPr="00D01DEA">
        <w:rPr>
          <w:rFonts w:asciiTheme="majorHAnsi" w:hAnsiTheme="majorHAnsi" w:cs="Tahoma"/>
        </w:rPr>
        <w:t>Así mismo la Ley General Tributaria Municipal, en su Capitulo Quinto, específicamente en su Artículo 45, regula sobre los efectos del incumplimiento de la obligación tributaria y literalmente dice: "La falta de pago de los tributos municipales en el plazo o fecha limite correspondiente, coloca al sujeto pasivo en situación de mora, sin necesidad de requerimiento de parte de la administración tributaria municipal y sin tomar en consideración, las causas o motivos de esa falta de pago".</w:t>
      </w:r>
    </w:p>
    <w:p w:rsidR="00B203CC" w:rsidRPr="00D01DEA" w:rsidRDefault="00B203CC" w:rsidP="00B203CC">
      <w:pPr>
        <w:pStyle w:val="Prrafodelista"/>
        <w:spacing w:line="360" w:lineRule="auto"/>
        <w:rPr>
          <w:rFonts w:asciiTheme="majorHAnsi" w:hAnsiTheme="majorHAnsi" w:cs="Tahoma"/>
        </w:rPr>
      </w:pPr>
    </w:p>
    <w:p w:rsidR="00B203CC" w:rsidRDefault="00B203CC" w:rsidP="00B203CC">
      <w:pPr>
        <w:pStyle w:val="Prrafodelista"/>
        <w:numPr>
          <w:ilvl w:val="0"/>
          <w:numId w:val="2"/>
        </w:numPr>
        <w:autoSpaceDE w:val="0"/>
        <w:autoSpaceDN w:val="0"/>
        <w:adjustRightInd w:val="0"/>
        <w:spacing w:after="0" w:line="360" w:lineRule="auto"/>
        <w:jc w:val="both"/>
        <w:rPr>
          <w:rFonts w:asciiTheme="majorHAnsi" w:hAnsiTheme="majorHAnsi" w:cs="Tahoma"/>
        </w:rPr>
      </w:pPr>
      <w:r w:rsidRPr="00D01DEA">
        <w:rPr>
          <w:rFonts w:asciiTheme="majorHAnsi" w:hAnsiTheme="majorHAnsi" w:cs="Tahoma"/>
        </w:rPr>
        <w:t xml:space="preserve">El Articulo 46, Ordinales 1º y 2º e Inciso dos, de la Ley General Tributaria Municipal, para el presente caso define los efectos de la mora: "La mora del sujeto pasivo producirá, entre otros, los siguientes efectos: </w:t>
      </w:r>
      <w:r w:rsidRPr="00D01DEA">
        <w:rPr>
          <w:rFonts w:asciiTheme="majorHAnsi" w:hAnsiTheme="majorHAnsi" w:cs="Tahoma"/>
          <w:b/>
        </w:rPr>
        <w:t>1º</w:t>
      </w:r>
      <w:r w:rsidRPr="00D01DEA">
        <w:rPr>
          <w:rFonts w:asciiTheme="majorHAnsi" w:hAnsiTheme="majorHAnsi" w:cs="Tahoma"/>
        </w:rPr>
        <w:t xml:space="preserve"> Hace exigible la deuda tributaria. </w:t>
      </w:r>
      <w:r w:rsidRPr="00D01DEA">
        <w:rPr>
          <w:rFonts w:asciiTheme="majorHAnsi" w:hAnsiTheme="majorHAnsi" w:cs="Tahoma"/>
          <w:b/>
        </w:rPr>
        <w:t>2º</w:t>
      </w:r>
      <w:r w:rsidRPr="00D01DEA">
        <w:rPr>
          <w:rFonts w:asciiTheme="majorHAnsi" w:hAnsiTheme="majorHAnsi" w:cs="Tahoma"/>
        </w:rPr>
        <w:t xml:space="preserve"> Da lugar al devengo de intereses moratorios.</w:t>
      </w:r>
      <w:r>
        <w:rPr>
          <w:rFonts w:asciiTheme="majorHAnsi" w:hAnsiTheme="majorHAnsi" w:cs="Tahoma"/>
        </w:rPr>
        <w:t xml:space="preserve"> </w:t>
      </w:r>
      <w:r w:rsidRPr="00B5714E">
        <w:rPr>
          <w:rFonts w:asciiTheme="majorHAnsi" w:hAnsiTheme="majorHAnsi" w:cs="Tahoma"/>
        </w:rPr>
        <w:t>Los intereses moratorios se aplicaran desde el vencimiento de plazo en que    debió pagarse el tributo hasta el día de la extinción tot</w:t>
      </w:r>
      <w:r>
        <w:rPr>
          <w:rFonts w:asciiTheme="majorHAnsi" w:hAnsiTheme="majorHAnsi" w:cs="Tahoma"/>
        </w:rPr>
        <w:t>al de la obligación tributaria</w:t>
      </w:r>
      <w:r w:rsidRPr="00B5714E">
        <w:rPr>
          <w:rFonts w:asciiTheme="majorHAnsi" w:hAnsiTheme="majorHAnsi" w:cs="Tahoma"/>
        </w:rPr>
        <w:t>.</w:t>
      </w:r>
    </w:p>
    <w:p w:rsidR="00B203CC" w:rsidRPr="00137759" w:rsidRDefault="00B203CC" w:rsidP="00B203CC">
      <w:pPr>
        <w:autoSpaceDE w:val="0"/>
        <w:autoSpaceDN w:val="0"/>
        <w:adjustRightInd w:val="0"/>
        <w:spacing w:after="0" w:line="360" w:lineRule="auto"/>
        <w:jc w:val="both"/>
        <w:rPr>
          <w:rFonts w:asciiTheme="majorHAnsi" w:hAnsiTheme="majorHAnsi" w:cs="Tahoma"/>
        </w:rPr>
      </w:pPr>
    </w:p>
    <w:p w:rsidR="00B203CC" w:rsidRDefault="00B203CC" w:rsidP="00B203CC">
      <w:pPr>
        <w:pStyle w:val="Prrafodelista"/>
        <w:numPr>
          <w:ilvl w:val="0"/>
          <w:numId w:val="2"/>
        </w:numPr>
        <w:autoSpaceDE w:val="0"/>
        <w:autoSpaceDN w:val="0"/>
        <w:adjustRightInd w:val="0"/>
        <w:spacing w:after="0" w:line="360" w:lineRule="auto"/>
        <w:jc w:val="both"/>
        <w:rPr>
          <w:rFonts w:asciiTheme="majorHAnsi" w:hAnsiTheme="majorHAnsi" w:cs="Tahoma"/>
        </w:rPr>
      </w:pPr>
      <w:r w:rsidRPr="00D01DEA">
        <w:rPr>
          <w:rFonts w:asciiTheme="majorHAnsi" w:hAnsiTheme="majorHAnsi" w:cs="Tahoma"/>
        </w:rPr>
        <w:t>El Articulo 7 de la Ley de Impuestos a la Actividad Económica del Municipio de Apopa, define la figura de "Responsable" y literalmente dice: Se entiende por responsable, aquel que sin ser contribuyente por mandato expreso de la Ley debe cumplir con las obligaciones de éste.</w:t>
      </w:r>
    </w:p>
    <w:p w:rsidR="00B203CC" w:rsidRPr="00D01DEA" w:rsidRDefault="00B203CC" w:rsidP="00B203CC">
      <w:pPr>
        <w:pStyle w:val="Prrafodelista"/>
        <w:autoSpaceDE w:val="0"/>
        <w:autoSpaceDN w:val="0"/>
        <w:adjustRightInd w:val="0"/>
        <w:spacing w:after="0" w:line="360" w:lineRule="auto"/>
        <w:jc w:val="both"/>
        <w:rPr>
          <w:rFonts w:asciiTheme="majorHAnsi" w:hAnsiTheme="majorHAnsi" w:cs="Tahoma"/>
        </w:rPr>
      </w:pPr>
    </w:p>
    <w:p w:rsidR="00B203CC" w:rsidRPr="00D01DEA" w:rsidRDefault="00B203CC" w:rsidP="00B203CC">
      <w:pPr>
        <w:autoSpaceDE w:val="0"/>
        <w:autoSpaceDN w:val="0"/>
        <w:adjustRightInd w:val="0"/>
        <w:spacing w:after="0" w:line="360" w:lineRule="auto"/>
        <w:jc w:val="both"/>
        <w:rPr>
          <w:rFonts w:asciiTheme="majorHAnsi" w:hAnsiTheme="majorHAnsi" w:cs="Tahoma"/>
          <w:b/>
        </w:rPr>
      </w:pPr>
      <w:r w:rsidRPr="00D01DEA">
        <w:rPr>
          <w:rFonts w:asciiTheme="majorHAnsi" w:hAnsiTheme="majorHAnsi" w:cs="Tahoma"/>
          <w:b/>
        </w:rPr>
        <w:t>CONCLUSIONES:</w:t>
      </w:r>
    </w:p>
    <w:p w:rsidR="00B203CC" w:rsidRPr="00D01DEA" w:rsidRDefault="00B203CC" w:rsidP="00B203CC">
      <w:pPr>
        <w:autoSpaceDE w:val="0"/>
        <w:autoSpaceDN w:val="0"/>
        <w:adjustRightInd w:val="0"/>
        <w:spacing w:after="0" w:line="360" w:lineRule="auto"/>
        <w:jc w:val="both"/>
        <w:rPr>
          <w:rFonts w:asciiTheme="majorHAnsi" w:hAnsiTheme="majorHAnsi" w:cs="Tahoma"/>
          <w:b/>
        </w:rPr>
      </w:pPr>
    </w:p>
    <w:p w:rsidR="00B203CC" w:rsidRPr="00D01DEA" w:rsidRDefault="00B203CC" w:rsidP="00B203CC">
      <w:pPr>
        <w:pStyle w:val="Prrafodelista"/>
        <w:numPr>
          <w:ilvl w:val="0"/>
          <w:numId w:val="3"/>
        </w:numPr>
        <w:autoSpaceDE w:val="0"/>
        <w:autoSpaceDN w:val="0"/>
        <w:adjustRightInd w:val="0"/>
        <w:spacing w:after="0" w:line="360" w:lineRule="auto"/>
        <w:jc w:val="both"/>
        <w:rPr>
          <w:rFonts w:asciiTheme="majorHAnsi" w:hAnsiTheme="majorHAnsi" w:cs="Tahoma"/>
        </w:rPr>
      </w:pPr>
      <w:r w:rsidRPr="00D01DEA">
        <w:rPr>
          <w:rFonts w:asciiTheme="majorHAnsi" w:hAnsiTheme="majorHAnsi" w:cs="Tahoma"/>
        </w:rPr>
        <w:t xml:space="preserve">Este Concejo Municipal no puede condonar impuestos ni tasas municipales, tal como lo establece nuestra Constitución de la Republica en su Art. 205, que literalmente dice: "Ninguna Ley ni autoridad podrá eximir ni dispensar el pago de las tasas y contribuciones municipales". </w:t>
      </w:r>
    </w:p>
    <w:p w:rsidR="00B203CC" w:rsidRPr="00D01DEA" w:rsidRDefault="00B203CC" w:rsidP="00B203CC">
      <w:pPr>
        <w:autoSpaceDE w:val="0"/>
        <w:autoSpaceDN w:val="0"/>
        <w:adjustRightInd w:val="0"/>
        <w:spacing w:after="0" w:line="360" w:lineRule="auto"/>
        <w:jc w:val="both"/>
        <w:rPr>
          <w:rFonts w:asciiTheme="majorHAnsi" w:hAnsiTheme="majorHAnsi" w:cs="Tahoma"/>
        </w:rPr>
      </w:pPr>
    </w:p>
    <w:p w:rsidR="00B203CC" w:rsidRPr="00D01DEA" w:rsidRDefault="00B203CC" w:rsidP="00B203CC">
      <w:pPr>
        <w:pStyle w:val="Prrafodelista"/>
        <w:numPr>
          <w:ilvl w:val="0"/>
          <w:numId w:val="3"/>
        </w:numPr>
        <w:autoSpaceDE w:val="0"/>
        <w:autoSpaceDN w:val="0"/>
        <w:adjustRightInd w:val="0"/>
        <w:spacing w:after="0" w:line="360" w:lineRule="auto"/>
        <w:jc w:val="both"/>
        <w:rPr>
          <w:rFonts w:asciiTheme="majorHAnsi" w:hAnsiTheme="majorHAnsi" w:cs="Tahoma"/>
        </w:rPr>
      </w:pPr>
      <w:r w:rsidRPr="00D01DEA">
        <w:rPr>
          <w:rFonts w:asciiTheme="majorHAnsi" w:hAnsiTheme="majorHAnsi" w:cs="Tahoma"/>
        </w:rPr>
        <w:t>Si bien es cierto, el titular del inmueble en el que funcionaba el negocio antes mencionad</w:t>
      </w:r>
      <w:r>
        <w:rPr>
          <w:rFonts w:asciiTheme="majorHAnsi" w:hAnsiTheme="majorHAnsi" w:cs="Tahoma"/>
        </w:rPr>
        <w:t>o</w:t>
      </w:r>
      <w:r w:rsidRPr="00D01DEA">
        <w:rPr>
          <w:rFonts w:asciiTheme="majorHAnsi" w:hAnsiTheme="majorHAnsi" w:cs="Tahoma"/>
        </w:rPr>
        <w:t xml:space="preserve"> manifiesta en su solicitud que el referido negocio ya no se encuentra funcionando</w:t>
      </w:r>
      <w:r>
        <w:rPr>
          <w:rFonts w:asciiTheme="majorHAnsi" w:hAnsiTheme="majorHAnsi" w:cs="Tahoma"/>
        </w:rPr>
        <w:t>,</w:t>
      </w:r>
      <w:r w:rsidRPr="00D01DEA">
        <w:rPr>
          <w:rFonts w:asciiTheme="majorHAnsi" w:hAnsiTheme="majorHAnsi" w:cs="Tahoma"/>
        </w:rPr>
        <w:t xml:space="preserve"> este debe realizar el cierre legalmente establecido de dicha cuenta comercial, tiene que cumplir con el deber de aviso, tal como lo establece la Ley  de Impuestos a la Actividad Económica del Municipio de Apopa, en su Artículo 17, Inciso 1: Toda persona natural o jurídica sujeta al pago de tributos municipales, deberá dar aviso a la Alcaldía Municipal, del cierre, traspaso, cambio de dirección y de cualquier otro hecho que tenga como consecuencia la cesación o variación de dicho tributo, dentro de los treinta días siguientes al hecho de que se trata. El incumplimiento de esta obligación hará responsable al sujeto del impuesto al pago de los mismos, salvo que hayan sido cubiertos por el adquiriente, en caso de traspaso.</w:t>
      </w:r>
    </w:p>
    <w:p w:rsidR="00B203CC" w:rsidRPr="00D01DEA" w:rsidRDefault="00B203CC" w:rsidP="00B203CC">
      <w:pPr>
        <w:pStyle w:val="Prrafodelista"/>
        <w:spacing w:line="360" w:lineRule="auto"/>
        <w:rPr>
          <w:rFonts w:asciiTheme="majorHAnsi" w:hAnsiTheme="majorHAnsi" w:cs="Tahoma"/>
        </w:rPr>
      </w:pPr>
    </w:p>
    <w:p w:rsidR="00B203CC" w:rsidRDefault="00B203CC" w:rsidP="00B203CC">
      <w:pPr>
        <w:pStyle w:val="Prrafodelista"/>
        <w:numPr>
          <w:ilvl w:val="0"/>
          <w:numId w:val="3"/>
        </w:numPr>
        <w:autoSpaceDE w:val="0"/>
        <w:autoSpaceDN w:val="0"/>
        <w:adjustRightInd w:val="0"/>
        <w:spacing w:after="0" w:line="360" w:lineRule="auto"/>
        <w:jc w:val="both"/>
        <w:rPr>
          <w:rFonts w:asciiTheme="majorHAnsi" w:hAnsiTheme="majorHAnsi" w:cs="Tahoma"/>
        </w:rPr>
      </w:pPr>
      <w:r w:rsidRPr="00D01DEA">
        <w:rPr>
          <w:rFonts w:asciiTheme="majorHAnsi" w:hAnsiTheme="majorHAnsi" w:cs="Tahoma"/>
        </w:rPr>
        <w:t>Además la LIAEMA en su Artículo 30 regula sobre los efectos de la mora y dice que: Se entenderá que el sujeto pasivo cae en mora en el pago de impuestos, cuando realice el mismo y dejare transcurrir el plazo de más de treinta días sin verificar dicho pago; estos tributos no pagados en las condiciones que señalan en esta disposición, causaran un interés moratorio hasta la fecha de su cancelación equivalente al interés del mercado para las deudas contraídas por el sector comercial desde el día siguiente al de la conclusión del periodo ordinario de pago. Los intereses se pagaran juntamente con el tributo sin necesidad de resolución o requerimiento. En consecuencia, la obligación de pagarlo subsistirá aun cuando no hubiere sido exigido por el colector, banco, financieras o cualquier otra institución autorizada para recibir dicho pago.</w:t>
      </w:r>
    </w:p>
    <w:p w:rsidR="00B203CC" w:rsidRPr="00AF4E16" w:rsidRDefault="00B203CC" w:rsidP="00B203CC">
      <w:pPr>
        <w:autoSpaceDE w:val="0"/>
        <w:autoSpaceDN w:val="0"/>
        <w:adjustRightInd w:val="0"/>
        <w:spacing w:after="0" w:line="360" w:lineRule="auto"/>
        <w:jc w:val="both"/>
        <w:rPr>
          <w:rFonts w:asciiTheme="majorHAnsi" w:hAnsiTheme="majorHAnsi" w:cs="Tahoma"/>
        </w:rPr>
      </w:pPr>
    </w:p>
    <w:p w:rsidR="00B203CC" w:rsidRDefault="00B203CC" w:rsidP="00B203CC">
      <w:pPr>
        <w:pStyle w:val="Prrafodelista"/>
        <w:numPr>
          <w:ilvl w:val="0"/>
          <w:numId w:val="3"/>
        </w:numPr>
        <w:autoSpaceDE w:val="0"/>
        <w:autoSpaceDN w:val="0"/>
        <w:adjustRightInd w:val="0"/>
        <w:spacing w:after="0" w:line="360" w:lineRule="auto"/>
        <w:jc w:val="both"/>
        <w:rPr>
          <w:rFonts w:asciiTheme="majorHAnsi" w:hAnsiTheme="majorHAnsi" w:cs="Tahoma"/>
        </w:rPr>
      </w:pPr>
      <w:r>
        <w:rPr>
          <w:rFonts w:asciiTheme="majorHAnsi" w:hAnsiTheme="majorHAnsi" w:cs="Tahoma"/>
        </w:rPr>
        <w:t>La deuda con esta municipalidad suma un total de DOS MIL DOSCIENTOS CINCUENTA Y TRES 06/100 DOLARES DE LOS ESTADOS UNIDOS DE AMERICA.</w:t>
      </w:r>
    </w:p>
    <w:p w:rsidR="00B203CC" w:rsidRPr="00B5714E" w:rsidRDefault="00B203CC" w:rsidP="00B203CC">
      <w:pPr>
        <w:autoSpaceDE w:val="0"/>
        <w:autoSpaceDN w:val="0"/>
        <w:adjustRightInd w:val="0"/>
        <w:spacing w:after="0" w:line="360" w:lineRule="auto"/>
        <w:jc w:val="both"/>
        <w:rPr>
          <w:rFonts w:asciiTheme="majorHAnsi" w:hAnsiTheme="majorHAnsi" w:cs="Tahoma"/>
        </w:rPr>
      </w:pPr>
    </w:p>
    <w:p w:rsidR="00B203CC" w:rsidRPr="00D01DEA" w:rsidRDefault="00B203CC" w:rsidP="00B203CC">
      <w:pPr>
        <w:pStyle w:val="Prrafodelista"/>
        <w:numPr>
          <w:ilvl w:val="0"/>
          <w:numId w:val="3"/>
        </w:numPr>
        <w:autoSpaceDE w:val="0"/>
        <w:autoSpaceDN w:val="0"/>
        <w:adjustRightInd w:val="0"/>
        <w:spacing w:after="0" w:line="360" w:lineRule="auto"/>
        <w:jc w:val="both"/>
        <w:rPr>
          <w:rFonts w:asciiTheme="majorHAnsi" w:hAnsiTheme="majorHAnsi" w:cs="Tahoma"/>
        </w:rPr>
      </w:pPr>
      <w:r w:rsidRPr="00D01DEA">
        <w:rPr>
          <w:rFonts w:asciiTheme="majorHAnsi" w:hAnsiTheme="majorHAnsi" w:cs="Tahoma"/>
        </w:rPr>
        <w:t>Finalmente, esta municipalidad emite Ordenanzas de Dispensa de Intereses por algunos periodos, esto para facilitar a la población ponerse al día con sus pagos. Así también otorga planes de pago para facilitar saldar su deuda con esta Municipalidad.</w:t>
      </w:r>
    </w:p>
    <w:p w:rsidR="00B203CC" w:rsidRDefault="00B203CC" w:rsidP="00B203CC">
      <w:pPr>
        <w:autoSpaceDE w:val="0"/>
        <w:autoSpaceDN w:val="0"/>
        <w:adjustRightInd w:val="0"/>
        <w:spacing w:after="0" w:line="360" w:lineRule="auto"/>
        <w:jc w:val="both"/>
        <w:rPr>
          <w:rFonts w:asciiTheme="majorHAnsi" w:hAnsiTheme="majorHAnsi" w:cs="Tahoma"/>
          <w:b/>
        </w:rPr>
      </w:pPr>
    </w:p>
    <w:p w:rsidR="00B203CC" w:rsidRPr="00D01DEA" w:rsidRDefault="00B203CC" w:rsidP="00B203CC">
      <w:pPr>
        <w:autoSpaceDE w:val="0"/>
        <w:autoSpaceDN w:val="0"/>
        <w:adjustRightInd w:val="0"/>
        <w:spacing w:after="0" w:line="360" w:lineRule="auto"/>
        <w:jc w:val="both"/>
        <w:rPr>
          <w:rFonts w:asciiTheme="majorHAnsi" w:hAnsiTheme="majorHAnsi" w:cs="Tahoma"/>
          <w:b/>
        </w:rPr>
      </w:pPr>
      <w:r w:rsidRPr="00D01DEA">
        <w:rPr>
          <w:rFonts w:asciiTheme="majorHAnsi" w:hAnsiTheme="majorHAnsi" w:cs="Tahoma"/>
          <w:b/>
        </w:rPr>
        <w:t xml:space="preserve">RECOMENDACIONES: </w:t>
      </w:r>
    </w:p>
    <w:p w:rsidR="00B203CC" w:rsidRPr="00D01DEA" w:rsidRDefault="00B203CC" w:rsidP="00B203CC">
      <w:pPr>
        <w:autoSpaceDE w:val="0"/>
        <w:autoSpaceDN w:val="0"/>
        <w:adjustRightInd w:val="0"/>
        <w:spacing w:after="0" w:line="360" w:lineRule="auto"/>
        <w:jc w:val="both"/>
        <w:rPr>
          <w:rFonts w:asciiTheme="majorHAnsi" w:hAnsiTheme="majorHAnsi" w:cs="Tahoma"/>
          <w:b/>
        </w:rPr>
      </w:pPr>
    </w:p>
    <w:p w:rsidR="00B203CC" w:rsidRPr="009E6F1C" w:rsidRDefault="00B203CC" w:rsidP="00B203CC">
      <w:pPr>
        <w:pStyle w:val="Prrafodelista"/>
        <w:numPr>
          <w:ilvl w:val="0"/>
          <w:numId w:val="4"/>
        </w:numPr>
        <w:spacing w:line="360" w:lineRule="auto"/>
        <w:jc w:val="both"/>
        <w:rPr>
          <w:rFonts w:asciiTheme="majorHAnsi" w:hAnsiTheme="majorHAnsi" w:cs="Tahoma"/>
        </w:rPr>
      </w:pPr>
      <w:r w:rsidRPr="00D01DEA">
        <w:rPr>
          <w:rFonts w:asciiTheme="majorHAnsi" w:hAnsiTheme="majorHAnsi" w:cs="Tahoma"/>
        </w:rPr>
        <w:t xml:space="preserve">Se declare NO ha lugar la petición hecha por el contribuyente </w:t>
      </w:r>
      <w:r w:rsidR="007C6A77" w:rsidRPr="007C6A77">
        <w:rPr>
          <w:rFonts w:asciiTheme="majorHAnsi" w:hAnsiTheme="majorHAnsi" w:cs="Tahoma"/>
          <w:highlight w:val="black"/>
        </w:rPr>
        <w:t>XXXXXXXXXXXXXXXXX</w:t>
      </w:r>
      <w:r w:rsidRPr="00D01DEA">
        <w:rPr>
          <w:rFonts w:asciiTheme="majorHAnsi" w:hAnsiTheme="majorHAnsi" w:cs="Tahoma"/>
        </w:rPr>
        <w:t xml:space="preserve"> en cuanto a la condonación de </w:t>
      </w:r>
      <w:r>
        <w:rPr>
          <w:rFonts w:asciiTheme="majorHAnsi" w:hAnsiTheme="majorHAnsi" w:cs="Tahoma"/>
        </w:rPr>
        <w:t xml:space="preserve">la deuda y sus respectivos </w:t>
      </w:r>
      <w:r w:rsidRPr="00D01DEA">
        <w:rPr>
          <w:rFonts w:asciiTheme="majorHAnsi" w:hAnsiTheme="majorHAnsi" w:cs="Tahoma"/>
        </w:rPr>
        <w:t>intereses</w:t>
      </w:r>
      <w:r>
        <w:rPr>
          <w:rFonts w:asciiTheme="majorHAnsi" w:hAnsiTheme="majorHAnsi" w:cs="Tahoma"/>
        </w:rPr>
        <w:t xml:space="preserve">, correspondiente a </w:t>
      </w:r>
      <w:r>
        <w:rPr>
          <w:rFonts w:asciiTheme="majorHAnsi" w:hAnsiTheme="majorHAnsi" w:cs="Tahoma"/>
        </w:rPr>
        <w:lastRenderedPageBreak/>
        <w:t xml:space="preserve">impuestos municipales, de la cuenta comercial Nº 2003363, a nombre del señor </w:t>
      </w:r>
      <w:r w:rsidR="007C6A77" w:rsidRPr="007C6A77">
        <w:rPr>
          <w:rFonts w:asciiTheme="majorHAnsi" w:hAnsiTheme="majorHAnsi" w:cs="Tahoma"/>
          <w:highlight w:val="black"/>
        </w:rPr>
        <w:t>XXXXXXXXXXXXXXXXXXXXXXXX</w:t>
      </w:r>
      <w:r>
        <w:rPr>
          <w:rFonts w:asciiTheme="majorHAnsi" w:hAnsiTheme="majorHAnsi" w:cs="Tahoma"/>
        </w:rPr>
        <w:t>, con base en el Artículo 205 de la Constitución.</w:t>
      </w:r>
    </w:p>
    <w:p w:rsidR="00B203CC" w:rsidRPr="00BA7DAA" w:rsidRDefault="00B203CC" w:rsidP="004E3626">
      <w:pPr>
        <w:jc w:val="both"/>
        <w:rPr>
          <w:rFonts w:ascii="Times New Roman" w:hAnsi="Times New Roman" w:cs="Times New Roman"/>
          <w:sz w:val="28"/>
          <w:szCs w:val="28"/>
        </w:rPr>
      </w:pPr>
      <w:r w:rsidRPr="00BA7DAA">
        <w:rPr>
          <w:rFonts w:ascii="Times New Roman" w:hAnsi="Times New Roman" w:cs="Times New Roman"/>
          <w:sz w:val="28"/>
          <w:szCs w:val="28"/>
        </w:rPr>
        <w:t xml:space="preserve">Este Concejo Municipal habiendo deliberado el punto por </w:t>
      </w:r>
      <w:r w:rsidRPr="00BA7DAA">
        <w:rPr>
          <w:rFonts w:ascii="Times New Roman" w:hAnsi="Times New Roman" w:cs="Times New Roman"/>
          <w:b/>
          <w:sz w:val="28"/>
          <w:szCs w:val="28"/>
        </w:rPr>
        <w:t>MAYORÍA</w:t>
      </w:r>
      <w:r w:rsidRPr="00BA7DAA">
        <w:rPr>
          <w:rFonts w:ascii="Times New Roman" w:hAnsi="Times New Roman" w:cs="Times New Roman"/>
          <w:sz w:val="28"/>
          <w:szCs w:val="28"/>
        </w:rPr>
        <w:t xml:space="preserve"> de </w:t>
      </w:r>
      <w:r w:rsidRPr="00BA7DAA">
        <w:rPr>
          <w:rFonts w:ascii="Times New Roman" w:hAnsi="Times New Roman" w:cs="Times New Roman"/>
          <w:b/>
          <w:sz w:val="28"/>
          <w:szCs w:val="28"/>
        </w:rPr>
        <w:t>trece votos a favor</w:t>
      </w:r>
      <w:r w:rsidRPr="00BA7DAA">
        <w:rPr>
          <w:rFonts w:ascii="Times New Roman" w:hAnsi="Times New Roman" w:cs="Times New Roman"/>
          <w:sz w:val="28"/>
          <w:szCs w:val="28"/>
        </w:rPr>
        <w:t xml:space="preserve"> y </w:t>
      </w:r>
      <w:r w:rsidRPr="00BA7DAA">
        <w:rPr>
          <w:rFonts w:ascii="Times New Roman" w:hAnsi="Times New Roman" w:cs="Times New Roman"/>
          <w:b/>
          <w:sz w:val="28"/>
          <w:szCs w:val="28"/>
        </w:rPr>
        <w:t xml:space="preserve">una ausencia al momento de esta votación </w:t>
      </w:r>
      <w:r w:rsidRPr="00BA7DAA">
        <w:rPr>
          <w:rFonts w:ascii="Times New Roman" w:hAnsi="Times New Roman" w:cs="Times New Roman"/>
          <w:sz w:val="28"/>
          <w:szCs w:val="28"/>
        </w:rPr>
        <w:t>de la</w:t>
      </w:r>
      <w:r w:rsidRPr="00BA7DAA">
        <w:rPr>
          <w:rFonts w:ascii="Times New Roman" w:hAnsi="Times New Roman" w:cs="Times New Roman"/>
          <w:b/>
          <w:sz w:val="28"/>
          <w:szCs w:val="28"/>
        </w:rPr>
        <w:t xml:space="preserve"> Señora María del Carmen García, Primera Regidora Propietaria.</w:t>
      </w:r>
      <w:r w:rsidRPr="00BA7DAA">
        <w:rPr>
          <w:rFonts w:ascii="Times New Roman" w:hAnsi="Times New Roman" w:cs="Times New Roman"/>
          <w:sz w:val="28"/>
          <w:szCs w:val="28"/>
        </w:rPr>
        <w:t xml:space="preserve"> </w:t>
      </w:r>
      <w:r w:rsidRPr="00BA7DAA">
        <w:rPr>
          <w:rFonts w:ascii="Times New Roman" w:hAnsi="Times New Roman" w:cs="Times New Roman"/>
          <w:b/>
          <w:sz w:val="28"/>
          <w:szCs w:val="28"/>
        </w:rPr>
        <w:t>ACUERDA:</w:t>
      </w:r>
      <w:r w:rsidRPr="00BA7DAA">
        <w:rPr>
          <w:rFonts w:ascii="Times New Roman" w:hAnsi="Times New Roman" w:cs="Times New Roman"/>
          <w:sz w:val="28"/>
          <w:szCs w:val="28"/>
        </w:rPr>
        <w:t xml:space="preserve"> </w:t>
      </w:r>
      <w:r w:rsidRPr="00BA7DAA">
        <w:rPr>
          <w:rFonts w:ascii="Times New Roman" w:hAnsi="Times New Roman" w:cs="Times New Roman"/>
          <w:b/>
          <w:sz w:val="28"/>
          <w:szCs w:val="28"/>
          <w:u w:val="single"/>
        </w:rPr>
        <w:t>Primero:</w:t>
      </w:r>
      <w:r w:rsidRPr="00BA7DAA">
        <w:rPr>
          <w:rFonts w:ascii="Times New Roman" w:hAnsi="Times New Roman" w:cs="Times New Roman"/>
          <w:b/>
          <w:sz w:val="28"/>
          <w:szCs w:val="28"/>
        </w:rPr>
        <w:t xml:space="preserve"> </w:t>
      </w:r>
      <w:r w:rsidRPr="00BA7DAA">
        <w:rPr>
          <w:rFonts w:ascii="Times New Roman" w:hAnsi="Times New Roman" w:cs="Times New Roman"/>
          <w:sz w:val="28"/>
          <w:szCs w:val="28"/>
        </w:rPr>
        <w:t xml:space="preserve">Declárese NO HA LUGAR la solicitud realizada por el contribuyente </w:t>
      </w:r>
      <w:r w:rsidR="007C6A77" w:rsidRPr="007C6A77">
        <w:rPr>
          <w:rFonts w:ascii="Times New Roman" w:hAnsi="Times New Roman" w:cs="Times New Roman"/>
          <w:sz w:val="28"/>
          <w:szCs w:val="28"/>
          <w:highlight w:val="black"/>
        </w:rPr>
        <w:t>XXXXXXXXXXXXX</w:t>
      </w:r>
      <w:r w:rsidRPr="00BA7DAA">
        <w:rPr>
          <w:rFonts w:ascii="Times New Roman" w:hAnsi="Times New Roman" w:cs="Times New Roman"/>
          <w:sz w:val="28"/>
          <w:szCs w:val="28"/>
        </w:rPr>
        <w:t xml:space="preserve"> en cuanto a la condonación de la deuda y sus respectivos intereses, correspondiente a impuestos municipales, de la cuenta comercial Nº 2003363, a nombre del señor </w:t>
      </w:r>
      <w:r w:rsidR="007C6A77" w:rsidRPr="007C6A77">
        <w:rPr>
          <w:rFonts w:ascii="Times New Roman" w:hAnsi="Times New Roman" w:cs="Times New Roman"/>
          <w:sz w:val="28"/>
          <w:szCs w:val="28"/>
          <w:highlight w:val="black"/>
        </w:rPr>
        <w:t>XXXXXXXXXXXX</w:t>
      </w:r>
      <w:r w:rsidRPr="00BA7DAA">
        <w:rPr>
          <w:rFonts w:ascii="Times New Roman" w:hAnsi="Times New Roman" w:cs="Times New Roman"/>
          <w:sz w:val="28"/>
          <w:szCs w:val="28"/>
        </w:rPr>
        <w:t>, de conformidad al Artículo</w:t>
      </w:r>
      <w:r w:rsidRPr="00BA7DAA">
        <w:rPr>
          <w:rFonts w:ascii="Times New Roman" w:hAnsi="Times New Roman" w:cs="Times New Roman"/>
          <w:b/>
          <w:sz w:val="28"/>
          <w:szCs w:val="28"/>
        </w:rPr>
        <w:t xml:space="preserve"> </w:t>
      </w:r>
      <w:r w:rsidRPr="00BA7DAA">
        <w:rPr>
          <w:rFonts w:ascii="Times New Roman" w:hAnsi="Times New Roman" w:cs="Times New Roman"/>
          <w:sz w:val="28"/>
          <w:szCs w:val="28"/>
        </w:rPr>
        <w:t xml:space="preserve">205 de la Constitución. </w:t>
      </w:r>
      <w:r w:rsidRPr="00BA7DAA">
        <w:rPr>
          <w:rFonts w:ascii="Times New Roman" w:hAnsi="Times New Roman" w:cs="Times New Roman"/>
          <w:b/>
          <w:sz w:val="28"/>
          <w:szCs w:val="28"/>
          <w:u w:val="single"/>
        </w:rPr>
        <w:t xml:space="preserve">Segundo: </w:t>
      </w:r>
      <w:r w:rsidRPr="00BA7DAA">
        <w:rPr>
          <w:rFonts w:ascii="Times New Roman" w:hAnsi="Times New Roman" w:cs="Times New Roman"/>
          <w:sz w:val="28"/>
          <w:szCs w:val="28"/>
        </w:rPr>
        <w:t xml:space="preserve">Deléguese al Departamento Jurídico para que Notifique al Señor </w:t>
      </w:r>
      <w:r w:rsidR="007C6A77" w:rsidRPr="007C6A77">
        <w:rPr>
          <w:rFonts w:ascii="Times New Roman" w:hAnsi="Times New Roman" w:cs="Times New Roman"/>
          <w:sz w:val="28"/>
          <w:szCs w:val="28"/>
          <w:highlight w:val="black"/>
        </w:rPr>
        <w:t>XXXXXXXXXXXXXXX</w:t>
      </w:r>
      <w:r w:rsidRPr="00BA7DAA">
        <w:rPr>
          <w:rFonts w:ascii="Times New Roman" w:hAnsi="Times New Roman" w:cs="Times New Roman"/>
          <w:sz w:val="28"/>
          <w:szCs w:val="28"/>
        </w:rPr>
        <w:t xml:space="preserve">.- </w:t>
      </w:r>
      <w:r w:rsidRPr="00BA7DAA">
        <w:rPr>
          <w:rFonts w:ascii="Times New Roman" w:hAnsi="Times New Roman" w:cs="Times New Roman"/>
          <w:b/>
          <w:sz w:val="28"/>
          <w:szCs w:val="28"/>
        </w:rPr>
        <w:t>CERTIFÍQUESE Y COMUNÍQUESE.</w:t>
      </w:r>
      <w:r w:rsidRPr="00BA7DAA">
        <w:rPr>
          <w:rFonts w:ascii="Times New Roman" w:hAnsi="Times New Roman" w:cs="Times New Roman"/>
          <w:b/>
          <w:bCs/>
          <w:sz w:val="28"/>
          <w:szCs w:val="28"/>
        </w:rPr>
        <w:t>-</w:t>
      </w:r>
      <w:r w:rsidR="004E3626" w:rsidRPr="00BA7DAA">
        <w:rPr>
          <w:rFonts w:ascii="Times New Roman" w:hAnsi="Times New Roman" w:cs="Times New Roman"/>
          <w:b/>
          <w:bCs/>
          <w:sz w:val="28"/>
          <w:szCs w:val="28"/>
        </w:rPr>
        <w:t xml:space="preserve"> </w:t>
      </w:r>
      <w:r w:rsidRPr="00BA7DAA">
        <w:rPr>
          <w:rFonts w:ascii="Times New Roman" w:hAnsi="Times New Roman" w:cs="Times New Roman"/>
          <w:b/>
          <w:bCs/>
          <w:sz w:val="28"/>
          <w:szCs w:val="28"/>
        </w:rPr>
        <w:t xml:space="preserve">“ACUERDO MUNICIPAL NUMERO DIECIOCHO” </w:t>
      </w:r>
      <w:r w:rsidRPr="00BA7DAA">
        <w:rPr>
          <w:rFonts w:ascii="Times New Roman"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de agenda número veinte, denominado varios de la agenda de esta sesión, presentado por el Licenciado Francisco José Moran Hernández, Gerente General de la Municipalidad, en el cual solicita al Honorable Concejo Municipal Plural, autorización mediante Acuerdo Municipal para realizar Reprogramación Presupuestaria para la adquisición de repuestos para la reparación de equipos compactadores y maquinaria pesada para poder brindar el servicio de Recolección de Desechos Sólidos en el Municipio. Este Concejo Municipal habiendo deliberado el punto por </w:t>
      </w:r>
      <w:r w:rsidRPr="00BA7DAA">
        <w:rPr>
          <w:rFonts w:ascii="Times New Roman" w:hAnsi="Times New Roman" w:cs="Times New Roman"/>
          <w:b/>
          <w:sz w:val="28"/>
          <w:szCs w:val="28"/>
        </w:rPr>
        <w:t xml:space="preserve">UNANIMIDAD </w:t>
      </w:r>
      <w:r w:rsidRPr="00BA7DAA">
        <w:rPr>
          <w:rFonts w:ascii="Times New Roman" w:hAnsi="Times New Roman" w:cs="Times New Roman"/>
          <w:sz w:val="28"/>
          <w:szCs w:val="28"/>
        </w:rPr>
        <w:t xml:space="preserve">de </w:t>
      </w:r>
      <w:r w:rsidRPr="00BA7DAA">
        <w:rPr>
          <w:rFonts w:ascii="Times New Roman" w:hAnsi="Times New Roman" w:cs="Times New Roman"/>
          <w:b/>
          <w:sz w:val="28"/>
          <w:szCs w:val="28"/>
        </w:rPr>
        <w:t xml:space="preserve">votos, ACUERDA: </w:t>
      </w:r>
      <w:r w:rsidRPr="00BA7DAA">
        <w:rPr>
          <w:rFonts w:ascii="Times New Roman" w:hAnsi="Times New Roman" w:cs="Times New Roman"/>
          <w:sz w:val="28"/>
          <w:szCs w:val="28"/>
        </w:rPr>
        <w:t>Autorícese al Jefe de Presupuesto de la Municipalidad, para que realice la reprogramación presupuestaria, según el siguiente cuadro que se detalla a continuación:</w:t>
      </w:r>
    </w:p>
    <w:tbl>
      <w:tblPr>
        <w:tblStyle w:val="Tablaconcuadrcula"/>
        <w:tblW w:w="8882" w:type="dxa"/>
        <w:jc w:val="center"/>
        <w:tblLook w:val="04A0" w:firstRow="1" w:lastRow="0" w:firstColumn="1" w:lastColumn="0" w:noHBand="0" w:noVBand="1"/>
      </w:tblPr>
      <w:tblGrid>
        <w:gridCol w:w="537"/>
        <w:gridCol w:w="1296"/>
        <w:gridCol w:w="1047"/>
        <w:gridCol w:w="1956"/>
        <w:gridCol w:w="1117"/>
        <w:gridCol w:w="1116"/>
        <w:gridCol w:w="1813"/>
      </w:tblGrid>
      <w:tr w:rsidR="00B203CC" w:rsidRPr="00B22356" w:rsidTr="00B55A16">
        <w:trPr>
          <w:trHeight w:val="653"/>
          <w:jc w:val="center"/>
        </w:trPr>
        <w:tc>
          <w:tcPr>
            <w:tcW w:w="2880" w:type="dxa"/>
            <w:gridSpan w:val="3"/>
            <w:vAlign w:val="center"/>
          </w:tcPr>
          <w:p w:rsidR="00B203CC" w:rsidRPr="00B22356" w:rsidRDefault="00B203CC" w:rsidP="00B55A16">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hAnsi="Arial" w:cs="Arial"/>
                <w:b/>
                <w:sz w:val="18"/>
                <w:szCs w:val="18"/>
              </w:rPr>
            </w:pPr>
            <w:r w:rsidRPr="00B22356">
              <w:rPr>
                <w:rFonts w:ascii="Arial" w:hAnsi="Arial" w:cs="Arial"/>
                <w:b/>
                <w:sz w:val="18"/>
                <w:szCs w:val="18"/>
              </w:rPr>
              <w:t>Aumentar a presupuesto</w:t>
            </w:r>
            <w:r>
              <w:rPr>
                <w:rFonts w:ascii="Arial" w:hAnsi="Arial" w:cs="Arial"/>
                <w:b/>
                <w:sz w:val="18"/>
                <w:szCs w:val="18"/>
              </w:rPr>
              <w:t xml:space="preserve"> del Departamento de Taller.</w:t>
            </w:r>
          </w:p>
        </w:tc>
        <w:tc>
          <w:tcPr>
            <w:tcW w:w="1956" w:type="dxa"/>
            <w:vAlign w:val="center"/>
          </w:tcPr>
          <w:p w:rsidR="00B203CC" w:rsidRPr="00B22356" w:rsidRDefault="00B203CC" w:rsidP="00B55A16">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hAnsi="Arial" w:cs="Arial"/>
                <w:b/>
                <w:sz w:val="18"/>
                <w:szCs w:val="18"/>
              </w:rPr>
            </w:pPr>
            <w:r w:rsidRPr="00B22356">
              <w:rPr>
                <w:rFonts w:ascii="Arial" w:hAnsi="Arial" w:cs="Arial"/>
                <w:b/>
                <w:sz w:val="18"/>
                <w:szCs w:val="18"/>
              </w:rPr>
              <w:t>Denominada</w:t>
            </w:r>
          </w:p>
        </w:tc>
        <w:tc>
          <w:tcPr>
            <w:tcW w:w="2233" w:type="dxa"/>
            <w:gridSpan w:val="2"/>
            <w:vAlign w:val="center"/>
          </w:tcPr>
          <w:p w:rsidR="00B203CC" w:rsidRPr="00B22356" w:rsidRDefault="00B203CC" w:rsidP="00B55A16">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hAnsi="Arial" w:cs="Arial"/>
                <w:b/>
                <w:sz w:val="18"/>
                <w:szCs w:val="18"/>
              </w:rPr>
            </w:pPr>
            <w:r w:rsidRPr="00B22356">
              <w:rPr>
                <w:rFonts w:ascii="Arial" w:hAnsi="Arial" w:cs="Arial"/>
                <w:b/>
                <w:sz w:val="18"/>
                <w:szCs w:val="18"/>
              </w:rPr>
              <w:t>Disminuir a presupuesto</w:t>
            </w:r>
            <w:r>
              <w:rPr>
                <w:rFonts w:ascii="Arial" w:hAnsi="Arial" w:cs="Arial"/>
                <w:b/>
                <w:sz w:val="18"/>
                <w:szCs w:val="18"/>
              </w:rPr>
              <w:t xml:space="preserve"> de Concejo Municipal.</w:t>
            </w:r>
          </w:p>
        </w:tc>
        <w:tc>
          <w:tcPr>
            <w:tcW w:w="1813" w:type="dxa"/>
            <w:vAlign w:val="center"/>
          </w:tcPr>
          <w:p w:rsidR="00B203CC" w:rsidRPr="00B22356" w:rsidRDefault="00B203CC" w:rsidP="00B55A16">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hAnsi="Arial" w:cs="Arial"/>
                <w:b/>
                <w:sz w:val="18"/>
                <w:szCs w:val="18"/>
              </w:rPr>
            </w:pPr>
            <w:r w:rsidRPr="00B22356">
              <w:rPr>
                <w:rFonts w:ascii="Arial" w:hAnsi="Arial" w:cs="Arial"/>
                <w:b/>
                <w:sz w:val="18"/>
                <w:szCs w:val="18"/>
              </w:rPr>
              <w:t>Denominada</w:t>
            </w:r>
          </w:p>
        </w:tc>
      </w:tr>
      <w:tr w:rsidR="00B203CC" w:rsidRPr="00B22356" w:rsidTr="00B55A16">
        <w:trPr>
          <w:trHeight w:val="375"/>
          <w:jc w:val="center"/>
        </w:trPr>
        <w:tc>
          <w:tcPr>
            <w:tcW w:w="537" w:type="dxa"/>
          </w:tcPr>
          <w:p w:rsidR="00B203CC" w:rsidRPr="00B22356" w:rsidRDefault="00B203CC" w:rsidP="00B55A16">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hAnsi="Arial" w:cs="Arial"/>
                <w:b/>
                <w:sz w:val="18"/>
                <w:szCs w:val="18"/>
              </w:rPr>
            </w:pPr>
            <w:r w:rsidRPr="00B22356">
              <w:rPr>
                <w:rFonts w:ascii="Arial" w:hAnsi="Arial" w:cs="Arial"/>
                <w:b/>
                <w:sz w:val="18"/>
                <w:szCs w:val="18"/>
              </w:rPr>
              <w:t>#</w:t>
            </w:r>
          </w:p>
        </w:tc>
        <w:tc>
          <w:tcPr>
            <w:tcW w:w="1296" w:type="dxa"/>
          </w:tcPr>
          <w:p w:rsidR="00B203CC" w:rsidRPr="00B22356" w:rsidRDefault="00B203CC" w:rsidP="00B55A16">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hAnsi="Arial" w:cs="Arial"/>
                <w:b/>
                <w:sz w:val="18"/>
                <w:szCs w:val="18"/>
              </w:rPr>
            </w:pPr>
            <w:r w:rsidRPr="00B22356">
              <w:rPr>
                <w:rFonts w:ascii="Arial" w:hAnsi="Arial" w:cs="Arial"/>
                <w:b/>
                <w:sz w:val="18"/>
                <w:szCs w:val="18"/>
              </w:rPr>
              <w:t>Especifico</w:t>
            </w:r>
          </w:p>
        </w:tc>
        <w:tc>
          <w:tcPr>
            <w:tcW w:w="0" w:type="auto"/>
          </w:tcPr>
          <w:p w:rsidR="00B203CC" w:rsidRPr="00B22356" w:rsidRDefault="00B203CC" w:rsidP="00B55A16">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hAnsi="Arial" w:cs="Arial"/>
                <w:b/>
                <w:sz w:val="18"/>
                <w:szCs w:val="18"/>
              </w:rPr>
            </w:pPr>
            <w:r w:rsidRPr="00B22356">
              <w:rPr>
                <w:rFonts w:ascii="Arial" w:hAnsi="Arial" w:cs="Arial"/>
                <w:b/>
                <w:sz w:val="18"/>
                <w:szCs w:val="18"/>
              </w:rPr>
              <w:t>Cantidad</w:t>
            </w:r>
          </w:p>
        </w:tc>
        <w:tc>
          <w:tcPr>
            <w:tcW w:w="1956" w:type="dxa"/>
            <w:vMerge w:val="restart"/>
            <w:vAlign w:val="center"/>
          </w:tcPr>
          <w:p w:rsidR="00B203CC" w:rsidRPr="00B22356" w:rsidRDefault="00B203CC" w:rsidP="00B55A16">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hAnsi="Arial" w:cs="Arial"/>
                <w:b/>
                <w:sz w:val="18"/>
                <w:szCs w:val="18"/>
              </w:rPr>
            </w:pPr>
            <w:r>
              <w:rPr>
                <w:rFonts w:ascii="Arial" w:hAnsi="Arial" w:cs="Arial"/>
                <w:b/>
                <w:sz w:val="18"/>
                <w:szCs w:val="18"/>
              </w:rPr>
              <w:t>Herramientas, Repuestos y Accesorios.</w:t>
            </w:r>
          </w:p>
        </w:tc>
        <w:tc>
          <w:tcPr>
            <w:tcW w:w="1117" w:type="dxa"/>
          </w:tcPr>
          <w:p w:rsidR="00B203CC" w:rsidRPr="00B22356" w:rsidRDefault="00B203CC" w:rsidP="00B55A16">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hAnsi="Arial" w:cs="Arial"/>
                <w:b/>
                <w:sz w:val="18"/>
                <w:szCs w:val="18"/>
              </w:rPr>
            </w:pPr>
            <w:r w:rsidRPr="00B22356">
              <w:rPr>
                <w:rFonts w:ascii="Arial" w:hAnsi="Arial" w:cs="Arial"/>
                <w:b/>
                <w:sz w:val="18"/>
                <w:szCs w:val="18"/>
              </w:rPr>
              <w:t>Especifico</w:t>
            </w:r>
          </w:p>
        </w:tc>
        <w:tc>
          <w:tcPr>
            <w:tcW w:w="1116" w:type="dxa"/>
          </w:tcPr>
          <w:p w:rsidR="00B203CC" w:rsidRPr="00B22356" w:rsidRDefault="00B203CC" w:rsidP="00B55A16">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hAnsi="Arial" w:cs="Arial"/>
                <w:b/>
                <w:sz w:val="18"/>
                <w:szCs w:val="18"/>
              </w:rPr>
            </w:pPr>
            <w:r w:rsidRPr="00B22356">
              <w:rPr>
                <w:rFonts w:ascii="Arial" w:hAnsi="Arial" w:cs="Arial"/>
                <w:b/>
                <w:sz w:val="18"/>
                <w:szCs w:val="18"/>
              </w:rPr>
              <w:t>Cantidad</w:t>
            </w:r>
          </w:p>
        </w:tc>
        <w:tc>
          <w:tcPr>
            <w:tcW w:w="1813" w:type="dxa"/>
            <w:vMerge w:val="restart"/>
          </w:tcPr>
          <w:p w:rsidR="00B203CC" w:rsidRPr="00B22356" w:rsidRDefault="00B203CC" w:rsidP="00B55A16">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hAnsi="Arial" w:cs="Arial"/>
                <w:b/>
                <w:sz w:val="18"/>
                <w:szCs w:val="18"/>
              </w:rPr>
            </w:pPr>
            <w:r>
              <w:rPr>
                <w:rFonts w:ascii="Arial" w:hAnsi="Arial" w:cs="Arial"/>
                <w:b/>
                <w:sz w:val="18"/>
                <w:szCs w:val="18"/>
              </w:rPr>
              <w:t>Arrendamiento de Bienes Muebles.</w:t>
            </w:r>
          </w:p>
        </w:tc>
      </w:tr>
      <w:tr w:rsidR="00B203CC" w:rsidRPr="00B22356" w:rsidTr="00B55A16">
        <w:trPr>
          <w:trHeight w:val="293"/>
          <w:jc w:val="center"/>
        </w:trPr>
        <w:tc>
          <w:tcPr>
            <w:tcW w:w="537" w:type="dxa"/>
            <w:vAlign w:val="center"/>
          </w:tcPr>
          <w:p w:rsidR="00B203CC" w:rsidRPr="00B22356" w:rsidRDefault="00B203CC" w:rsidP="00B55A16">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hAnsi="Arial" w:cs="Arial"/>
                <w:sz w:val="18"/>
                <w:szCs w:val="18"/>
              </w:rPr>
            </w:pPr>
            <w:r w:rsidRPr="00B22356">
              <w:rPr>
                <w:rFonts w:ascii="Arial" w:hAnsi="Arial" w:cs="Arial"/>
                <w:sz w:val="18"/>
                <w:szCs w:val="18"/>
              </w:rPr>
              <w:t>1</w:t>
            </w:r>
          </w:p>
        </w:tc>
        <w:tc>
          <w:tcPr>
            <w:tcW w:w="1296" w:type="dxa"/>
            <w:vAlign w:val="center"/>
          </w:tcPr>
          <w:p w:rsidR="00B203CC" w:rsidRPr="00B22356" w:rsidRDefault="00B203CC" w:rsidP="00B55A16">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hAnsi="Arial" w:cs="Arial"/>
                <w:sz w:val="18"/>
                <w:szCs w:val="18"/>
              </w:rPr>
            </w:pPr>
            <w:r>
              <w:rPr>
                <w:rFonts w:ascii="Arial" w:hAnsi="Arial" w:cs="Arial"/>
                <w:sz w:val="18"/>
                <w:szCs w:val="18"/>
              </w:rPr>
              <w:t>54118</w:t>
            </w:r>
          </w:p>
        </w:tc>
        <w:tc>
          <w:tcPr>
            <w:tcW w:w="0" w:type="auto"/>
            <w:vAlign w:val="center"/>
          </w:tcPr>
          <w:p w:rsidR="00B203CC" w:rsidRPr="00B22356" w:rsidRDefault="00B203CC" w:rsidP="00B55A16">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hAnsi="Arial" w:cs="Arial"/>
                <w:b/>
                <w:sz w:val="18"/>
                <w:szCs w:val="18"/>
              </w:rPr>
            </w:pPr>
            <w:r w:rsidRPr="00B22356">
              <w:rPr>
                <w:rFonts w:ascii="Arial" w:hAnsi="Arial" w:cs="Arial"/>
                <w:b/>
                <w:sz w:val="18"/>
                <w:szCs w:val="18"/>
              </w:rPr>
              <w:t>$</w:t>
            </w:r>
            <w:r>
              <w:rPr>
                <w:rFonts w:ascii="Arial" w:hAnsi="Arial" w:cs="Arial"/>
                <w:b/>
                <w:sz w:val="18"/>
                <w:szCs w:val="18"/>
              </w:rPr>
              <w:t>5,000.00</w:t>
            </w:r>
          </w:p>
        </w:tc>
        <w:tc>
          <w:tcPr>
            <w:tcW w:w="1956" w:type="dxa"/>
            <w:vMerge/>
          </w:tcPr>
          <w:p w:rsidR="00B203CC" w:rsidRPr="00B22356" w:rsidRDefault="00B203CC" w:rsidP="00B55A16">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hAnsi="Arial" w:cs="Arial"/>
                <w:sz w:val="18"/>
                <w:szCs w:val="18"/>
              </w:rPr>
            </w:pPr>
          </w:p>
        </w:tc>
        <w:tc>
          <w:tcPr>
            <w:tcW w:w="1117" w:type="dxa"/>
            <w:vAlign w:val="center"/>
          </w:tcPr>
          <w:p w:rsidR="00B203CC" w:rsidRPr="00B22356" w:rsidRDefault="00B203CC" w:rsidP="00B55A16">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hAnsi="Arial" w:cs="Arial"/>
                <w:sz w:val="18"/>
                <w:szCs w:val="18"/>
              </w:rPr>
            </w:pPr>
            <w:r>
              <w:rPr>
                <w:rFonts w:ascii="Arial" w:hAnsi="Arial" w:cs="Arial"/>
                <w:sz w:val="18"/>
                <w:szCs w:val="18"/>
              </w:rPr>
              <w:t>54316</w:t>
            </w:r>
          </w:p>
        </w:tc>
        <w:tc>
          <w:tcPr>
            <w:tcW w:w="1116" w:type="dxa"/>
            <w:vAlign w:val="center"/>
          </w:tcPr>
          <w:p w:rsidR="00B203CC" w:rsidRPr="00B22356" w:rsidRDefault="00B203CC" w:rsidP="00B55A16">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hAnsi="Arial" w:cs="Arial"/>
                <w:b/>
                <w:sz w:val="18"/>
                <w:szCs w:val="18"/>
              </w:rPr>
            </w:pPr>
            <w:r w:rsidRPr="00B22356">
              <w:rPr>
                <w:rFonts w:ascii="Arial" w:hAnsi="Arial" w:cs="Arial"/>
                <w:b/>
                <w:sz w:val="18"/>
                <w:szCs w:val="18"/>
              </w:rPr>
              <w:t>$</w:t>
            </w:r>
            <w:r>
              <w:rPr>
                <w:rFonts w:ascii="Arial" w:hAnsi="Arial" w:cs="Arial"/>
                <w:b/>
                <w:sz w:val="18"/>
                <w:szCs w:val="18"/>
              </w:rPr>
              <w:t>5,000.00</w:t>
            </w:r>
          </w:p>
        </w:tc>
        <w:tc>
          <w:tcPr>
            <w:tcW w:w="1813" w:type="dxa"/>
            <w:vMerge/>
          </w:tcPr>
          <w:p w:rsidR="00B203CC" w:rsidRPr="00B22356" w:rsidRDefault="00B203CC" w:rsidP="00B55A16">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hAnsi="Arial" w:cs="Arial"/>
                <w:b/>
                <w:sz w:val="18"/>
                <w:szCs w:val="18"/>
              </w:rPr>
            </w:pPr>
          </w:p>
        </w:tc>
      </w:tr>
    </w:tbl>
    <w:p w:rsidR="00B203CC" w:rsidRDefault="00B203CC" w:rsidP="00B203CC">
      <w:pPr>
        <w:tabs>
          <w:tab w:val="left" w:pos="1244"/>
          <w:tab w:val="left" w:pos="1365"/>
          <w:tab w:val="left" w:pos="2055"/>
          <w:tab w:val="left" w:pos="2265"/>
          <w:tab w:val="left" w:pos="2355"/>
          <w:tab w:val="left" w:pos="4130"/>
          <w:tab w:val="left" w:pos="4800"/>
          <w:tab w:val="left" w:pos="6874"/>
          <w:tab w:val="left" w:pos="7227"/>
        </w:tabs>
        <w:spacing w:after="0"/>
        <w:jc w:val="center"/>
        <w:outlineLvl w:val="0"/>
        <w:rPr>
          <w:rFonts w:ascii="Arial" w:hAnsi="Arial" w:cs="Arial"/>
          <w:sz w:val="24"/>
          <w:szCs w:val="24"/>
        </w:rPr>
      </w:pPr>
    </w:p>
    <w:p w:rsidR="005B631F" w:rsidRPr="005B631F" w:rsidRDefault="00B203CC" w:rsidP="005B631F">
      <w:pPr>
        <w:spacing w:after="0"/>
        <w:jc w:val="both"/>
        <w:rPr>
          <w:rFonts w:ascii="Times New Roman" w:eastAsia="Calibri" w:hAnsi="Times New Roman" w:cs="Times New Roman"/>
          <w:sz w:val="28"/>
          <w:szCs w:val="28"/>
        </w:rPr>
      </w:pPr>
      <w:r w:rsidRPr="005B631F">
        <w:rPr>
          <w:rFonts w:ascii="Times New Roman" w:hAnsi="Times New Roman" w:cs="Times New Roman"/>
          <w:sz w:val="28"/>
          <w:szCs w:val="28"/>
        </w:rPr>
        <w:t xml:space="preserve">Con el objeto de adquirir repuestos para la reparación de equipos compactadores y maquinaria pesada para poder brindar el servicio de Recolección de Desechos Sólidos en el Municipio. Fondos  con aplicación al específico y expresión presupuestaria  vigente, que se comprobara como lo establece el art. 78 del Código Municipal. </w:t>
      </w:r>
      <w:r w:rsidRPr="005B631F">
        <w:rPr>
          <w:rFonts w:ascii="Times New Roman" w:hAnsi="Times New Roman" w:cs="Times New Roman"/>
          <w:b/>
          <w:sz w:val="28"/>
          <w:szCs w:val="28"/>
        </w:rPr>
        <w:t xml:space="preserve">CERTIFÍQUESE Y </w:t>
      </w:r>
      <w:r w:rsidRPr="005B631F">
        <w:rPr>
          <w:rFonts w:ascii="Times New Roman" w:hAnsi="Times New Roman" w:cs="Times New Roman"/>
          <w:b/>
          <w:sz w:val="28"/>
          <w:szCs w:val="28"/>
        </w:rPr>
        <w:lastRenderedPageBreak/>
        <w:t>COMUNÍQUESE.-</w:t>
      </w:r>
      <w:r w:rsidRPr="005B631F">
        <w:rPr>
          <w:rFonts w:ascii="Times New Roman" w:hAnsi="Times New Roman" w:cs="Times New Roman"/>
          <w:b/>
          <w:bCs/>
          <w:sz w:val="28"/>
          <w:szCs w:val="28"/>
        </w:rPr>
        <w:t xml:space="preserve"> </w:t>
      </w:r>
      <w:r w:rsidR="0080208E" w:rsidRPr="005B631F">
        <w:rPr>
          <w:rFonts w:ascii="Times New Roman" w:hAnsi="Times New Roman" w:cs="Times New Roman"/>
          <w:b/>
          <w:bCs/>
          <w:sz w:val="28"/>
          <w:szCs w:val="28"/>
        </w:rPr>
        <w:t>“ACUERDO MUNICIPAL NUMERO DIECINUEVE</w:t>
      </w:r>
      <w:r w:rsidR="0080208E" w:rsidRPr="005B631F">
        <w:rPr>
          <w:rFonts w:ascii="Times New Roman" w:hAnsi="Times New Roman" w:cs="Times New Roman"/>
          <w:b/>
          <w:bCs/>
          <w:sz w:val="28"/>
          <w:szCs w:val="28"/>
          <w:shd w:val="clear" w:color="auto" w:fill="FFFFFF" w:themeFill="background1"/>
        </w:rPr>
        <w:t xml:space="preserve">”. </w:t>
      </w:r>
      <w:r w:rsidR="0080208E" w:rsidRPr="005B631F">
        <w:rPr>
          <w:rFonts w:ascii="Times New Roman" w:hAnsi="Times New Roman" w:cs="Times New Roman"/>
          <w:sz w:val="28"/>
          <w:szCs w:val="28"/>
        </w:rPr>
        <w:t xml:space="preserve">El Concejo Municipal en uso de sus facultades legales, de conformidad al art. 203 y 204 de la Constitución de la República, art. 30 numeral 4) 14) art. 31 numeral 4) y art. 91 del Código Municipal. Expuesto en el punto número diecisiete, de la agenda de esta sesión; según memorándum de fecha 17/02/2020 suscrito por el  señor Salvador Alex Salazar López, Jefe de Recursos Humanos,  en el que solicita al Honorable Concejo Municipal Plural, aceptación de renuncia voluntaria con base en del decreto Nº. 594,  del </w:t>
      </w:r>
      <w:r w:rsidR="0080208E" w:rsidRPr="005B631F">
        <w:rPr>
          <w:rFonts w:ascii="Times New Roman" w:hAnsi="Times New Roman" w:cs="Times New Roman"/>
          <w:b/>
          <w:sz w:val="28"/>
          <w:szCs w:val="28"/>
        </w:rPr>
        <w:t>Doctor Rigoberto Antonio Pleitez Ortiz</w:t>
      </w:r>
      <w:r w:rsidR="0080208E" w:rsidRPr="005B631F">
        <w:rPr>
          <w:rFonts w:ascii="Times New Roman" w:hAnsi="Times New Roman" w:cs="Times New Roman"/>
          <w:sz w:val="28"/>
          <w:szCs w:val="28"/>
        </w:rPr>
        <w:t xml:space="preserve"> con el cargo de Director del Departamento de Promoción para la Salud, por un monto según  </w:t>
      </w:r>
      <w:r w:rsidR="0080208E" w:rsidRPr="005B631F">
        <w:rPr>
          <w:rFonts w:ascii="Times New Roman" w:hAnsi="Times New Roman" w:cs="Times New Roman"/>
          <w:b/>
          <w:sz w:val="28"/>
          <w:szCs w:val="28"/>
        </w:rPr>
        <w:t>Hoja de Liquidación del Ministerio de Trabajo y previsión Social</w:t>
      </w:r>
      <w:r w:rsidR="0080208E" w:rsidRPr="005B631F">
        <w:rPr>
          <w:rFonts w:ascii="Times New Roman" w:hAnsi="Times New Roman" w:cs="Times New Roman"/>
          <w:sz w:val="28"/>
          <w:szCs w:val="28"/>
        </w:rPr>
        <w:t xml:space="preserve"> de fecha 14/02/2020, por </w:t>
      </w:r>
      <w:r w:rsidR="0080208E" w:rsidRPr="005B631F">
        <w:rPr>
          <w:rFonts w:ascii="Times New Roman" w:hAnsi="Times New Roman" w:cs="Times New Roman"/>
          <w:b/>
          <w:sz w:val="28"/>
          <w:szCs w:val="28"/>
        </w:rPr>
        <w:t>$2,321.92 que corresponde al 50%,</w:t>
      </w:r>
      <w:r w:rsidR="0080208E" w:rsidRPr="005B631F">
        <w:rPr>
          <w:rFonts w:ascii="Times New Roman" w:hAnsi="Times New Roman" w:cs="Times New Roman"/>
          <w:sz w:val="28"/>
          <w:szCs w:val="28"/>
        </w:rPr>
        <w:t xml:space="preserve">  por haber laborado en la municipalidad a partir del 06/06/2012 hasta el 29/02/2020.</w:t>
      </w:r>
      <w:r w:rsidR="0080208E" w:rsidRPr="005B631F">
        <w:rPr>
          <w:rFonts w:ascii="Times New Roman" w:hAnsi="Times New Roman" w:cs="Times New Roman"/>
          <w:b/>
          <w:sz w:val="28"/>
          <w:szCs w:val="28"/>
        </w:rPr>
        <w:t xml:space="preserve"> </w:t>
      </w:r>
      <w:r w:rsidR="0080208E" w:rsidRPr="005B631F">
        <w:rPr>
          <w:rFonts w:ascii="Times New Roman" w:hAnsi="Times New Roman" w:cs="Times New Roman"/>
          <w:sz w:val="28"/>
          <w:szCs w:val="28"/>
        </w:rPr>
        <w:t xml:space="preserve">Por </w:t>
      </w:r>
      <w:r w:rsidR="0080208E" w:rsidRPr="005B631F">
        <w:rPr>
          <w:rFonts w:ascii="Times New Roman" w:hAnsi="Times New Roman" w:cs="Times New Roman"/>
          <w:b/>
          <w:sz w:val="28"/>
          <w:szCs w:val="28"/>
        </w:rPr>
        <w:t xml:space="preserve">UNANIMIDAD </w:t>
      </w:r>
      <w:r w:rsidR="0080208E" w:rsidRPr="005B631F">
        <w:rPr>
          <w:rFonts w:ascii="Times New Roman" w:hAnsi="Times New Roman" w:cs="Times New Roman"/>
          <w:sz w:val="28"/>
          <w:szCs w:val="28"/>
        </w:rPr>
        <w:t xml:space="preserve">votos.  </w:t>
      </w:r>
      <w:r w:rsidR="0080208E" w:rsidRPr="005B631F">
        <w:rPr>
          <w:rFonts w:ascii="Times New Roman" w:hAnsi="Times New Roman" w:cs="Times New Roman"/>
          <w:b/>
          <w:sz w:val="28"/>
          <w:szCs w:val="28"/>
        </w:rPr>
        <w:t xml:space="preserve">ACUERDA: </w:t>
      </w:r>
      <w:r w:rsidR="0080208E" w:rsidRPr="005B631F">
        <w:rPr>
          <w:rFonts w:ascii="Times New Roman" w:hAnsi="Times New Roman" w:cs="Times New Roman"/>
          <w:b/>
          <w:sz w:val="28"/>
          <w:szCs w:val="28"/>
          <w:u w:val="single"/>
        </w:rPr>
        <w:t>Primero:</w:t>
      </w:r>
      <w:r w:rsidR="0080208E" w:rsidRPr="005B631F">
        <w:rPr>
          <w:rFonts w:ascii="Times New Roman" w:hAnsi="Times New Roman" w:cs="Times New Roman"/>
          <w:sz w:val="28"/>
          <w:szCs w:val="28"/>
        </w:rPr>
        <w:t xml:space="preserve"> Aceptar renuncia voluntaria del </w:t>
      </w:r>
      <w:r w:rsidR="0080208E" w:rsidRPr="005B631F">
        <w:rPr>
          <w:rFonts w:ascii="Times New Roman" w:hAnsi="Times New Roman" w:cs="Times New Roman"/>
          <w:b/>
          <w:sz w:val="28"/>
          <w:szCs w:val="28"/>
        </w:rPr>
        <w:t>Doctor Rigoberto Antonio Pleitez Ortiz</w:t>
      </w:r>
      <w:r w:rsidR="0080208E" w:rsidRPr="005B631F">
        <w:rPr>
          <w:rFonts w:ascii="Times New Roman" w:hAnsi="Times New Roman" w:cs="Times New Roman"/>
          <w:sz w:val="28"/>
          <w:szCs w:val="28"/>
        </w:rPr>
        <w:t xml:space="preserve"> con el cargo de Director del Departamento de Promoción para la Salud por un monto según  </w:t>
      </w:r>
      <w:r w:rsidR="0080208E" w:rsidRPr="005B631F">
        <w:rPr>
          <w:rFonts w:ascii="Times New Roman" w:hAnsi="Times New Roman" w:cs="Times New Roman"/>
          <w:b/>
          <w:sz w:val="28"/>
          <w:szCs w:val="28"/>
        </w:rPr>
        <w:t>Hoja de Liquidación del Ministerio de Trabajo y previsión Social</w:t>
      </w:r>
      <w:r w:rsidR="0080208E" w:rsidRPr="005B631F">
        <w:rPr>
          <w:rFonts w:ascii="Times New Roman" w:hAnsi="Times New Roman" w:cs="Times New Roman"/>
          <w:sz w:val="28"/>
          <w:szCs w:val="28"/>
        </w:rPr>
        <w:t xml:space="preserve"> de fecha 14/02/2020, por </w:t>
      </w:r>
      <w:r w:rsidR="0080208E" w:rsidRPr="005B631F">
        <w:rPr>
          <w:rFonts w:ascii="Times New Roman" w:hAnsi="Times New Roman" w:cs="Times New Roman"/>
          <w:b/>
          <w:sz w:val="28"/>
          <w:szCs w:val="28"/>
        </w:rPr>
        <w:t>$2,321.92</w:t>
      </w:r>
      <w:r w:rsidR="0080208E" w:rsidRPr="005B631F">
        <w:rPr>
          <w:rFonts w:ascii="Times New Roman" w:hAnsi="Times New Roman" w:cs="Times New Roman"/>
          <w:sz w:val="28"/>
          <w:szCs w:val="28"/>
        </w:rPr>
        <w:t xml:space="preserve"> que corresponde al 50%,  por haber laborado en la municipalidad a partir del 06/06/2012 hasta el 29/02/2020. </w:t>
      </w:r>
      <w:r w:rsidR="0080208E" w:rsidRPr="005B631F">
        <w:rPr>
          <w:rFonts w:ascii="Times New Roman" w:hAnsi="Times New Roman" w:cs="Times New Roman"/>
          <w:b/>
          <w:sz w:val="28"/>
          <w:szCs w:val="28"/>
          <w:u w:val="single"/>
        </w:rPr>
        <w:t>Segundo:</w:t>
      </w:r>
      <w:r w:rsidR="0080208E" w:rsidRPr="005B631F">
        <w:rPr>
          <w:rFonts w:ascii="Times New Roman" w:hAnsi="Times New Roman" w:cs="Times New Roman"/>
          <w:sz w:val="28"/>
          <w:szCs w:val="28"/>
        </w:rPr>
        <w:t xml:space="preserve"> Autorizar a la Tesorera Municipal, para que erogue de cuenta corriente </w:t>
      </w:r>
      <w:r w:rsidR="0080208E" w:rsidRPr="005B631F">
        <w:rPr>
          <w:rFonts w:ascii="Times New Roman" w:hAnsi="Times New Roman" w:cs="Times New Roman"/>
          <w:b/>
          <w:sz w:val="28"/>
          <w:szCs w:val="28"/>
        </w:rPr>
        <w:t>480005924 MUNICIPALIDAD DE APOPA, RECURSOS PROPIOS, Banco Hipotecario de El Salvador, S.A.,</w:t>
      </w:r>
      <w:r w:rsidR="0080208E" w:rsidRPr="005B631F">
        <w:rPr>
          <w:rFonts w:ascii="Times New Roman" w:hAnsi="Times New Roman" w:cs="Times New Roman"/>
          <w:sz w:val="28"/>
          <w:szCs w:val="28"/>
        </w:rPr>
        <w:t xml:space="preserve"> la cantidad de: DOS MIL TRESCIENTOS VEINTIUN DOLARES CON NOVENTA Y DOS CENTAVOS DE LOS ESTADOS UNIDOS DE NORTE AMERICA (</w:t>
      </w:r>
      <w:r w:rsidR="0080208E" w:rsidRPr="005B631F">
        <w:rPr>
          <w:rFonts w:ascii="Times New Roman" w:hAnsi="Times New Roman" w:cs="Times New Roman"/>
          <w:b/>
          <w:sz w:val="28"/>
          <w:szCs w:val="28"/>
        </w:rPr>
        <w:t>$2,321.92)</w:t>
      </w:r>
      <w:r w:rsidR="0080208E" w:rsidRPr="005B631F">
        <w:rPr>
          <w:rFonts w:ascii="Times New Roman" w:hAnsi="Times New Roman" w:cs="Times New Roman"/>
          <w:sz w:val="28"/>
          <w:szCs w:val="28"/>
        </w:rPr>
        <w:t>,</w:t>
      </w:r>
      <w:r w:rsidR="0080208E" w:rsidRPr="005B631F">
        <w:rPr>
          <w:rFonts w:ascii="Times New Roman" w:hAnsi="Times New Roman" w:cs="Times New Roman"/>
          <w:b/>
          <w:sz w:val="28"/>
          <w:szCs w:val="28"/>
        </w:rPr>
        <w:t xml:space="preserve"> </w:t>
      </w:r>
      <w:r w:rsidR="0080208E" w:rsidRPr="005B631F">
        <w:rPr>
          <w:rFonts w:ascii="Times New Roman" w:hAnsi="Times New Roman" w:cs="Times New Roman"/>
          <w:sz w:val="28"/>
          <w:szCs w:val="28"/>
        </w:rPr>
        <w:t xml:space="preserve">y emita cheque a nombre de:  </w:t>
      </w:r>
      <w:r w:rsidR="0080208E" w:rsidRPr="005B631F">
        <w:rPr>
          <w:rFonts w:ascii="Times New Roman" w:hAnsi="Times New Roman" w:cs="Times New Roman"/>
          <w:b/>
          <w:sz w:val="28"/>
          <w:szCs w:val="28"/>
          <w:u w:val="single"/>
        </w:rPr>
        <w:t>RIGOBERTO ANTONIO PLEITEZ ORTIZ</w:t>
      </w:r>
      <w:r w:rsidR="0080208E" w:rsidRPr="005B631F">
        <w:rPr>
          <w:rFonts w:ascii="Times New Roman" w:hAnsi="Times New Roman" w:cs="Times New Roman"/>
          <w:b/>
          <w:sz w:val="28"/>
          <w:szCs w:val="28"/>
        </w:rPr>
        <w:t xml:space="preserve">, </w:t>
      </w:r>
      <w:r w:rsidR="0080208E" w:rsidRPr="005B631F">
        <w:rPr>
          <w:rFonts w:ascii="Times New Roman" w:hAnsi="Times New Roman" w:cs="Times New Roman"/>
          <w:sz w:val="28"/>
          <w:szCs w:val="28"/>
        </w:rPr>
        <w:t xml:space="preserve"> en concepto de indemnización por retiro voluntario que corresponden al 50%. </w:t>
      </w:r>
      <w:r w:rsidR="0080208E" w:rsidRPr="005B631F">
        <w:rPr>
          <w:rFonts w:ascii="Times New Roman" w:hAnsi="Times New Roman" w:cs="Times New Roman"/>
          <w:b/>
          <w:sz w:val="28"/>
          <w:szCs w:val="28"/>
          <w:u w:val="single"/>
        </w:rPr>
        <w:t>Tercero:</w:t>
      </w:r>
      <w:r w:rsidR="0080208E" w:rsidRPr="005B631F">
        <w:rPr>
          <w:rFonts w:ascii="Times New Roman" w:hAnsi="Times New Roman" w:cs="Times New Roman"/>
          <w:sz w:val="28"/>
          <w:szCs w:val="28"/>
        </w:rPr>
        <w:t xml:space="preserve"> Quedando autorizado el Jefe del Departamento de Recursos Humanos para que realice el concurso interno de la plaza vacante de Director para el  Departamento de Promoción para la Salud.  Fondos con aplicación al específico y expresión presupuestaria vigente que se comprobara como lo establece e</w:t>
      </w:r>
      <w:r w:rsidR="006278B5">
        <w:rPr>
          <w:rFonts w:ascii="Times New Roman" w:hAnsi="Times New Roman" w:cs="Times New Roman"/>
          <w:sz w:val="28"/>
          <w:szCs w:val="28"/>
        </w:rPr>
        <w:t>l art. 78 del Código Municipal</w:t>
      </w:r>
      <w:r w:rsidR="0080208E" w:rsidRPr="005B631F">
        <w:rPr>
          <w:rFonts w:ascii="Times New Roman" w:hAnsi="Times New Roman" w:cs="Times New Roman"/>
          <w:b/>
          <w:sz w:val="28"/>
          <w:szCs w:val="28"/>
        </w:rPr>
        <w:t>.-</w:t>
      </w:r>
      <w:r w:rsidR="006278B5">
        <w:rPr>
          <w:rFonts w:ascii="Times New Roman" w:hAnsi="Times New Roman" w:cs="Times New Roman"/>
          <w:b/>
          <w:sz w:val="28"/>
          <w:szCs w:val="28"/>
        </w:rPr>
        <w:t xml:space="preserve"> </w:t>
      </w:r>
      <w:r w:rsidR="0080208E" w:rsidRPr="005B631F">
        <w:rPr>
          <w:rFonts w:ascii="Times New Roman" w:hAnsi="Times New Roman" w:cs="Times New Roman"/>
          <w:b/>
          <w:sz w:val="28"/>
          <w:szCs w:val="28"/>
        </w:rPr>
        <w:t>CERTIFÍQUESE Y COMUNÍQUESE.</w:t>
      </w:r>
      <w:r w:rsidR="0080208E" w:rsidRPr="005B631F">
        <w:rPr>
          <w:rFonts w:ascii="Times New Roman" w:hAnsi="Times New Roman" w:cs="Times New Roman"/>
          <w:sz w:val="28"/>
          <w:szCs w:val="28"/>
        </w:rPr>
        <w:t>-</w:t>
      </w:r>
      <w:r w:rsidR="005B631F" w:rsidRPr="005B631F">
        <w:rPr>
          <w:rFonts w:ascii="Times New Roman" w:eastAsia="Calibri" w:hAnsi="Times New Roman" w:cs="Times New Roman"/>
          <w:b/>
          <w:bCs/>
          <w:sz w:val="28"/>
          <w:szCs w:val="28"/>
        </w:rPr>
        <w:t xml:space="preserve"> “ACUERDO MUNICIPAL NUMERO VEINTE” </w:t>
      </w:r>
      <w:r w:rsidR="005B631F" w:rsidRPr="005B631F">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5B631F" w:rsidRPr="005B631F">
        <w:rPr>
          <w:rFonts w:ascii="Times New Roman" w:eastAsia="Calibri" w:hAnsi="Times New Roman" w:cs="Times New Roman"/>
          <w:bCs/>
          <w:sz w:val="28"/>
          <w:szCs w:val="28"/>
          <w:lang w:val="es-SV"/>
        </w:rPr>
        <w:t xml:space="preserve">. </w:t>
      </w:r>
      <w:r w:rsidR="005B631F" w:rsidRPr="005B631F">
        <w:rPr>
          <w:rFonts w:ascii="Times New Roman" w:eastAsia="Calibri" w:hAnsi="Times New Roman" w:cs="Times New Roman"/>
          <w:bCs/>
          <w:sz w:val="28"/>
          <w:szCs w:val="28"/>
        </w:rPr>
        <w:t xml:space="preserve">Expuesto el punto número nueve  de la agenta de esta sesión, que consiste en la participación del Licenciado Jonathan Antonio </w:t>
      </w:r>
      <w:r w:rsidR="005B631F" w:rsidRPr="005B631F">
        <w:rPr>
          <w:rFonts w:ascii="Times New Roman" w:eastAsia="Calibri" w:hAnsi="Times New Roman" w:cs="Times New Roman"/>
          <w:bCs/>
          <w:sz w:val="28"/>
          <w:szCs w:val="28"/>
        </w:rPr>
        <w:lastRenderedPageBreak/>
        <w:t>Espinoza Salazar/Subgerente Administrativo, solicitando al Honorable Concejo Municipal Plural aprobación para el pago de horas extras correspondientes al mes de enero para ser pagadas en el mes de febrero del presente año</w:t>
      </w:r>
      <w:r w:rsidR="005B631F" w:rsidRPr="005B631F">
        <w:rPr>
          <w:rFonts w:ascii="Times New Roman" w:eastAsia="Calibri" w:hAnsi="Times New Roman" w:cs="Times New Roman"/>
          <w:b/>
          <w:bCs/>
          <w:sz w:val="28"/>
          <w:szCs w:val="28"/>
        </w:rPr>
        <w:t>.</w:t>
      </w:r>
      <w:r w:rsidR="005B631F" w:rsidRPr="005B631F">
        <w:rPr>
          <w:rFonts w:ascii="Times New Roman" w:eastAsia="Calibri" w:hAnsi="Times New Roman" w:cs="Times New Roman"/>
          <w:bCs/>
          <w:sz w:val="28"/>
          <w:szCs w:val="28"/>
        </w:rPr>
        <w:t xml:space="preserve">  Por </w:t>
      </w:r>
      <w:r w:rsidR="005B631F" w:rsidRPr="005B631F">
        <w:rPr>
          <w:rFonts w:ascii="Times New Roman" w:eastAsia="Calibri" w:hAnsi="Times New Roman" w:cs="Times New Roman"/>
          <w:b/>
          <w:bCs/>
          <w:sz w:val="28"/>
          <w:szCs w:val="28"/>
        </w:rPr>
        <w:t xml:space="preserve">MAYORÍA </w:t>
      </w:r>
      <w:r w:rsidR="005B631F" w:rsidRPr="005B631F">
        <w:rPr>
          <w:rFonts w:ascii="Times New Roman" w:eastAsia="Calibri" w:hAnsi="Times New Roman" w:cs="Times New Roman"/>
          <w:bCs/>
          <w:sz w:val="28"/>
          <w:szCs w:val="28"/>
        </w:rPr>
        <w:t xml:space="preserve">de trece votos a favor y un voto en contra de la señora Blanca Lidia Sigüenza de Mejía, Duodécima Regidora Propietaria manifestando literalmente: “salvo mi voto para pago de horas extras por austeridad. Ya que la municipalidad no cuenta con solvencia económica, por eso he venido sugiriendo se dé tiempo compensatorio”. </w:t>
      </w:r>
      <w:r w:rsidR="005B631F" w:rsidRPr="005B631F">
        <w:rPr>
          <w:rFonts w:ascii="Times New Roman" w:eastAsia="Calibri" w:hAnsi="Times New Roman" w:cs="Times New Roman"/>
          <w:b/>
          <w:bCs/>
          <w:sz w:val="28"/>
          <w:szCs w:val="28"/>
        </w:rPr>
        <w:t>ACUERDA</w:t>
      </w:r>
      <w:r w:rsidR="005B631F" w:rsidRPr="005B631F">
        <w:rPr>
          <w:rFonts w:ascii="Times New Roman" w:eastAsia="Calibri" w:hAnsi="Times New Roman" w:cs="Times New Roman"/>
          <w:b/>
          <w:sz w:val="28"/>
          <w:szCs w:val="28"/>
        </w:rPr>
        <w:t xml:space="preserve">: </w:t>
      </w:r>
      <w:r w:rsidR="005B631F" w:rsidRPr="005B631F">
        <w:rPr>
          <w:rFonts w:ascii="Times New Roman" w:eastAsia="Calibri" w:hAnsi="Times New Roman" w:cs="Times New Roman"/>
          <w:b/>
          <w:sz w:val="28"/>
          <w:szCs w:val="28"/>
          <w:u w:val="single"/>
        </w:rPr>
        <w:t>Primero</w:t>
      </w:r>
      <w:r w:rsidR="005B631F" w:rsidRPr="005B631F">
        <w:rPr>
          <w:rFonts w:ascii="Times New Roman" w:eastAsia="Calibri" w:hAnsi="Times New Roman" w:cs="Times New Roman"/>
          <w:sz w:val="28"/>
          <w:szCs w:val="28"/>
          <w:u w:val="single"/>
        </w:rPr>
        <w:t>:</w:t>
      </w:r>
      <w:r w:rsidR="005B631F" w:rsidRPr="005B631F">
        <w:rPr>
          <w:rFonts w:ascii="Times New Roman" w:eastAsia="Calibri" w:hAnsi="Times New Roman" w:cs="Times New Roman"/>
          <w:sz w:val="28"/>
          <w:szCs w:val="28"/>
        </w:rPr>
        <w:t xml:space="preserve"> Autorizar a la Tesorera Municipal,</w:t>
      </w:r>
      <w:r w:rsidR="005B631F" w:rsidRPr="005B631F">
        <w:rPr>
          <w:rFonts w:ascii="Times New Roman" w:eastAsia="Calibri" w:hAnsi="Times New Roman" w:cs="Times New Roman"/>
          <w:bCs/>
          <w:sz w:val="28"/>
          <w:szCs w:val="28"/>
          <w:lang w:val="es-SV"/>
        </w:rPr>
        <w:t xml:space="preserve"> </w:t>
      </w:r>
      <w:r w:rsidR="005B631F" w:rsidRPr="005B631F">
        <w:rPr>
          <w:rFonts w:ascii="Times New Roman" w:eastAsia="Calibri" w:hAnsi="Times New Roman" w:cs="Times New Roman"/>
          <w:sz w:val="28"/>
          <w:szCs w:val="28"/>
        </w:rPr>
        <w:t>Erogue la cantidad de</w:t>
      </w:r>
      <w:r w:rsidR="005B631F" w:rsidRPr="005B631F">
        <w:rPr>
          <w:rFonts w:ascii="Times New Roman" w:eastAsia="Calibri" w:hAnsi="Times New Roman" w:cs="Times New Roman"/>
          <w:sz w:val="28"/>
          <w:szCs w:val="28"/>
          <w:lang w:val="es-SV"/>
        </w:rPr>
        <w:t>: CUATRO MIL DOSCIENTOS SESENTA Y CUATRO DOLARES CON SETENTA Y UN CENTAVOS DE LOS ESTADOS UNIDOS DE NORTE AMERICA. (</w:t>
      </w:r>
      <w:r w:rsidR="005B631F" w:rsidRPr="005B631F">
        <w:rPr>
          <w:rFonts w:ascii="Times New Roman" w:eastAsia="Calibri" w:hAnsi="Times New Roman" w:cs="Times New Roman"/>
          <w:b/>
          <w:sz w:val="28"/>
          <w:szCs w:val="28"/>
          <w:lang w:val="es-SV"/>
        </w:rPr>
        <w:t xml:space="preserve">$4,264.71) </w:t>
      </w:r>
      <w:r w:rsidR="005B631F" w:rsidRPr="005B631F">
        <w:rPr>
          <w:rFonts w:ascii="Times New Roman" w:eastAsia="Calibri" w:hAnsi="Times New Roman" w:cs="Times New Roman"/>
          <w:sz w:val="28"/>
          <w:szCs w:val="28"/>
          <w:lang w:val="es-SV"/>
        </w:rPr>
        <w:t xml:space="preserve">de la </w:t>
      </w:r>
      <w:r w:rsidR="005B631F" w:rsidRPr="005B631F">
        <w:rPr>
          <w:rFonts w:ascii="Times New Roman" w:eastAsia="Calibri" w:hAnsi="Times New Roman" w:cs="Times New Roman"/>
          <w:sz w:val="28"/>
          <w:szCs w:val="28"/>
          <w:shd w:val="clear" w:color="auto" w:fill="FFFFFF" w:themeFill="background1"/>
          <w:lang w:val="es-SV"/>
        </w:rPr>
        <w:t xml:space="preserve">cuenta </w:t>
      </w:r>
      <w:r w:rsidR="005B631F" w:rsidRPr="005B631F">
        <w:rPr>
          <w:rFonts w:ascii="Times New Roman" w:eastAsia="Calibri" w:hAnsi="Times New Roman" w:cs="Times New Roman"/>
          <w:b/>
          <w:sz w:val="28"/>
          <w:szCs w:val="28"/>
          <w:shd w:val="clear" w:color="auto" w:fill="FFFFFF" w:themeFill="background1"/>
          <w:lang w:val="es-SV"/>
        </w:rPr>
        <w:t xml:space="preserve">480005908 </w:t>
      </w:r>
      <w:r w:rsidR="005B631F" w:rsidRPr="005B631F">
        <w:rPr>
          <w:rFonts w:ascii="Times New Roman" w:eastAsia="Calibri" w:hAnsi="Times New Roman" w:cs="Times New Roman"/>
          <w:sz w:val="28"/>
          <w:szCs w:val="28"/>
          <w:shd w:val="clear" w:color="auto" w:fill="FFFFFF" w:themeFill="background1"/>
          <w:lang w:val="es-SV"/>
        </w:rPr>
        <w:t xml:space="preserve"> </w:t>
      </w:r>
      <w:r w:rsidR="005B631F" w:rsidRPr="005B631F">
        <w:rPr>
          <w:rFonts w:ascii="Times New Roman" w:eastAsia="Calibri" w:hAnsi="Times New Roman" w:cs="Times New Roman"/>
          <w:b/>
          <w:sz w:val="28"/>
          <w:szCs w:val="28"/>
          <w:shd w:val="clear" w:color="auto" w:fill="FFFFFF" w:themeFill="background1"/>
          <w:lang w:val="es-SV"/>
        </w:rPr>
        <w:t>MUNICIPALIDAD DE APOPA/ PLANILLA, Banco Hipotecario de El Salvador</w:t>
      </w:r>
      <w:r w:rsidR="005B631F" w:rsidRPr="005B631F">
        <w:rPr>
          <w:rFonts w:ascii="Times New Roman" w:eastAsia="Calibri" w:hAnsi="Times New Roman" w:cs="Times New Roman"/>
          <w:b/>
          <w:sz w:val="28"/>
          <w:szCs w:val="28"/>
          <w:lang w:val="es-SV"/>
        </w:rPr>
        <w:t xml:space="preserve"> S.A. </w:t>
      </w:r>
      <w:r w:rsidR="005B631F" w:rsidRPr="005B631F">
        <w:rPr>
          <w:rFonts w:ascii="Times New Roman" w:eastAsia="Calibri" w:hAnsi="Times New Roman" w:cs="Times New Roman"/>
          <w:sz w:val="28"/>
          <w:szCs w:val="28"/>
        </w:rPr>
        <w:t>y cancele al personal  que ha  laborado en  horarios extraordinarios  de  las siguientes Unidades según el siguiente cuadro:</w:t>
      </w:r>
    </w:p>
    <w:p w:rsidR="005B631F" w:rsidRPr="005B631F" w:rsidRDefault="005B631F" w:rsidP="005B631F">
      <w:pPr>
        <w:spacing w:line="360" w:lineRule="auto"/>
        <w:jc w:val="both"/>
        <w:rPr>
          <w:rFonts w:ascii="Arial" w:eastAsia="Calibri" w:hAnsi="Arial" w:cs="Arial"/>
          <w:sz w:val="24"/>
          <w:szCs w:val="24"/>
        </w:rPr>
      </w:pPr>
      <w:r w:rsidRPr="005B631F">
        <w:rPr>
          <w:noProof/>
          <w:lang w:eastAsia="es-ES"/>
        </w:rPr>
        <w:drawing>
          <wp:inline distT="0" distB="0" distL="0" distR="0" wp14:anchorId="7B297565" wp14:editId="0089A805">
            <wp:extent cx="5748640" cy="552660"/>
            <wp:effectExtent l="0" t="0" r="508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15861" cy="559122"/>
                    </a:xfrm>
                    <a:prstGeom prst="rect">
                      <a:avLst/>
                    </a:prstGeom>
                    <a:noFill/>
                    <a:ln>
                      <a:noFill/>
                    </a:ln>
                  </pic:spPr>
                </pic:pic>
              </a:graphicData>
            </a:graphic>
          </wp:inline>
        </w:drawing>
      </w:r>
    </w:p>
    <w:p w:rsidR="005B631F" w:rsidRPr="005B631F" w:rsidRDefault="005B631F" w:rsidP="005B631F">
      <w:pPr>
        <w:spacing w:line="360" w:lineRule="auto"/>
        <w:jc w:val="both"/>
        <w:rPr>
          <w:rFonts w:ascii="Arial" w:eastAsia="Calibri" w:hAnsi="Arial" w:cs="Arial"/>
          <w:sz w:val="24"/>
          <w:szCs w:val="24"/>
        </w:rPr>
      </w:pPr>
      <w:r w:rsidRPr="005B631F">
        <w:rPr>
          <w:noProof/>
          <w:lang w:eastAsia="es-ES"/>
        </w:rPr>
        <w:drawing>
          <wp:inline distT="0" distB="0" distL="0" distR="0" wp14:anchorId="3BFF72E7" wp14:editId="51E7CC67">
            <wp:extent cx="5756910" cy="815160"/>
            <wp:effectExtent l="0" t="0" r="0" b="444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6910" cy="815160"/>
                    </a:xfrm>
                    <a:prstGeom prst="rect">
                      <a:avLst/>
                    </a:prstGeom>
                    <a:noFill/>
                    <a:ln>
                      <a:noFill/>
                    </a:ln>
                  </pic:spPr>
                </pic:pic>
              </a:graphicData>
            </a:graphic>
          </wp:inline>
        </w:drawing>
      </w:r>
    </w:p>
    <w:p w:rsidR="005B631F" w:rsidRPr="005B631F" w:rsidRDefault="005B631F" w:rsidP="005B631F">
      <w:pPr>
        <w:spacing w:line="360" w:lineRule="auto"/>
        <w:jc w:val="both"/>
        <w:rPr>
          <w:rFonts w:ascii="Arial" w:eastAsia="Calibri" w:hAnsi="Arial" w:cs="Arial"/>
          <w:sz w:val="24"/>
          <w:szCs w:val="24"/>
        </w:rPr>
      </w:pPr>
      <w:r w:rsidRPr="005B631F">
        <w:rPr>
          <w:noProof/>
          <w:lang w:eastAsia="es-ES"/>
        </w:rPr>
        <w:drawing>
          <wp:inline distT="0" distB="0" distL="0" distR="0" wp14:anchorId="44997178" wp14:editId="4DA2F191">
            <wp:extent cx="5756910" cy="33067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6910" cy="330675"/>
                    </a:xfrm>
                    <a:prstGeom prst="rect">
                      <a:avLst/>
                    </a:prstGeom>
                    <a:noFill/>
                    <a:ln>
                      <a:noFill/>
                    </a:ln>
                  </pic:spPr>
                </pic:pic>
              </a:graphicData>
            </a:graphic>
          </wp:inline>
        </w:drawing>
      </w:r>
    </w:p>
    <w:p w:rsidR="005B631F" w:rsidRPr="005B631F" w:rsidRDefault="005B631F" w:rsidP="005B631F">
      <w:pPr>
        <w:spacing w:line="360" w:lineRule="auto"/>
        <w:jc w:val="both"/>
        <w:rPr>
          <w:rFonts w:ascii="Arial" w:eastAsia="Calibri" w:hAnsi="Arial" w:cs="Arial"/>
          <w:sz w:val="24"/>
          <w:szCs w:val="24"/>
        </w:rPr>
      </w:pPr>
      <w:r w:rsidRPr="005B631F">
        <w:rPr>
          <w:noProof/>
          <w:lang w:eastAsia="es-ES"/>
        </w:rPr>
        <w:drawing>
          <wp:inline distT="0" distB="0" distL="0" distR="0" wp14:anchorId="7F1A33DE" wp14:editId="2B44D6F1">
            <wp:extent cx="5756910" cy="410282"/>
            <wp:effectExtent l="0" t="0" r="0" b="889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6910" cy="410282"/>
                    </a:xfrm>
                    <a:prstGeom prst="rect">
                      <a:avLst/>
                    </a:prstGeom>
                    <a:noFill/>
                    <a:ln>
                      <a:noFill/>
                    </a:ln>
                  </pic:spPr>
                </pic:pic>
              </a:graphicData>
            </a:graphic>
          </wp:inline>
        </w:drawing>
      </w:r>
    </w:p>
    <w:p w:rsidR="005B631F" w:rsidRPr="005B631F" w:rsidRDefault="005B631F" w:rsidP="005B631F">
      <w:pPr>
        <w:spacing w:line="360" w:lineRule="auto"/>
        <w:jc w:val="both"/>
        <w:rPr>
          <w:rFonts w:ascii="Arial" w:eastAsia="Calibri" w:hAnsi="Arial" w:cs="Arial"/>
          <w:sz w:val="24"/>
          <w:szCs w:val="24"/>
        </w:rPr>
      </w:pPr>
      <w:r w:rsidRPr="005B631F">
        <w:rPr>
          <w:noProof/>
          <w:lang w:eastAsia="es-ES"/>
        </w:rPr>
        <w:drawing>
          <wp:inline distT="0" distB="0" distL="0" distR="0" wp14:anchorId="0AF6A8CE" wp14:editId="33B6A4BA">
            <wp:extent cx="5756910" cy="33067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6910" cy="330675"/>
                    </a:xfrm>
                    <a:prstGeom prst="rect">
                      <a:avLst/>
                    </a:prstGeom>
                    <a:noFill/>
                    <a:ln>
                      <a:noFill/>
                    </a:ln>
                  </pic:spPr>
                </pic:pic>
              </a:graphicData>
            </a:graphic>
          </wp:inline>
        </w:drawing>
      </w:r>
    </w:p>
    <w:p w:rsidR="005B631F" w:rsidRPr="005B631F" w:rsidRDefault="005B631F" w:rsidP="005B631F">
      <w:pPr>
        <w:spacing w:line="360" w:lineRule="auto"/>
        <w:jc w:val="both"/>
        <w:rPr>
          <w:rFonts w:ascii="Arial" w:eastAsia="Calibri" w:hAnsi="Arial" w:cs="Arial"/>
          <w:sz w:val="24"/>
          <w:szCs w:val="24"/>
        </w:rPr>
      </w:pPr>
      <w:r w:rsidRPr="005B631F">
        <w:rPr>
          <w:noProof/>
          <w:lang w:eastAsia="es-ES"/>
        </w:rPr>
        <w:drawing>
          <wp:inline distT="0" distB="0" distL="0" distR="0" wp14:anchorId="00DA4EC3" wp14:editId="520C447D">
            <wp:extent cx="5756910" cy="490249"/>
            <wp:effectExtent l="0" t="0" r="0" b="508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6910" cy="490249"/>
                    </a:xfrm>
                    <a:prstGeom prst="rect">
                      <a:avLst/>
                    </a:prstGeom>
                    <a:noFill/>
                    <a:ln>
                      <a:noFill/>
                    </a:ln>
                  </pic:spPr>
                </pic:pic>
              </a:graphicData>
            </a:graphic>
          </wp:inline>
        </w:drawing>
      </w:r>
    </w:p>
    <w:p w:rsidR="005B631F" w:rsidRPr="005B631F" w:rsidRDefault="005B631F" w:rsidP="005B631F">
      <w:pPr>
        <w:spacing w:line="360" w:lineRule="auto"/>
        <w:jc w:val="both"/>
        <w:rPr>
          <w:rFonts w:ascii="Arial" w:eastAsia="Calibri" w:hAnsi="Arial" w:cs="Arial"/>
          <w:sz w:val="24"/>
          <w:szCs w:val="24"/>
        </w:rPr>
      </w:pPr>
      <w:r w:rsidRPr="005B631F">
        <w:rPr>
          <w:noProof/>
          <w:lang w:eastAsia="es-ES"/>
        </w:rPr>
        <w:drawing>
          <wp:inline distT="0" distB="0" distL="0" distR="0" wp14:anchorId="3BAC4B59" wp14:editId="5BD375C3">
            <wp:extent cx="5756910" cy="250708"/>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6910" cy="250708"/>
                    </a:xfrm>
                    <a:prstGeom prst="rect">
                      <a:avLst/>
                    </a:prstGeom>
                    <a:noFill/>
                    <a:ln>
                      <a:noFill/>
                    </a:ln>
                  </pic:spPr>
                </pic:pic>
              </a:graphicData>
            </a:graphic>
          </wp:inline>
        </w:drawing>
      </w:r>
    </w:p>
    <w:p w:rsidR="005B631F" w:rsidRPr="005B631F" w:rsidRDefault="005B631F" w:rsidP="005B631F">
      <w:pPr>
        <w:spacing w:line="360" w:lineRule="auto"/>
        <w:jc w:val="both"/>
        <w:rPr>
          <w:rFonts w:ascii="Arial" w:eastAsia="Calibri" w:hAnsi="Arial" w:cs="Arial"/>
          <w:sz w:val="24"/>
          <w:szCs w:val="24"/>
        </w:rPr>
      </w:pPr>
      <w:r w:rsidRPr="005B631F">
        <w:rPr>
          <w:noProof/>
          <w:lang w:eastAsia="es-ES"/>
        </w:rPr>
        <w:drawing>
          <wp:inline distT="0" distB="0" distL="0" distR="0" wp14:anchorId="5A59B146" wp14:editId="3DF2B8CD">
            <wp:extent cx="5756910" cy="490249"/>
            <wp:effectExtent l="0" t="0" r="0" b="508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6910" cy="490249"/>
                    </a:xfrm>
                    <a:prstGeom prst="rect">
                      <a:avLst/>
                    </a:prstGeom>
                    <a:noFill/>
                    <a:ln>
                      <a:noFill/>
                    </a:ln>
                  </pic:spPr>
                </pic:pic>
              </a:graphicData>
            </a:graphic>
          </wp:inline>
        </w:drawing>
      </w:r>
    </w:p>
    <w:p w:rsidR="005B631F" w:rsidRPr="005B631F" w:rsidRDefault="005B631F" w:rsidP="005B631F">
      <w:pPr>
        <w:spacing w:line="360" w:lineRule="auto"/>
        <w:jc w:val="both"/>
        <w:rPr>
          <w:rFonts w:ascii="Arial" w:eastAsia="Calibri" w:hAnsi="Arial" w:cs="Arial"/>
          <w:sz w:val="24"/>
          <w:szCs w:val="24"/>
        </w:rPr>
      </w:pPr>
      <w:r w:rsidRPr="005B631F">
        <w:rPr>
          <w:noProof/>
          <w:lang w:eastAsia="es-ES"/>
        </w:rPr>
        <w:lastRenderedPageBreak/>
        <w:drawing>
          <wp:inline distT="0" distB="0" distL="0" distR="0" wp14:anchorId="23A8594E" wp14:editId="0C76CE18">
            <wp:extent cx="5756910" cy="33067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6910" cy="330675"/>
                    </a:xfrm>
                    <a:prstGeom prst="rect">
                      <a:avLst/>
                    </a:prstGeom>
                    <a:noFill/>
                    <a:ln>
                      <a:noFill/>
                    </a:ln>
                  </pic:spPr>
                </pic:pic>
              </a:graphicData>
            </a:graphic>
          </wp:inline>
        </w:drawing>
      </w:r>
    </w:p>
    <w:p w:rsidR="005B631F" w:rsidRPr="005B631F" w:rsidRDefault="005B631F" w:rsidP="005B631F">
      <w:pPr>
        <w:spacing w:line="360" w:lineRule="auto"/>
        <w:jc w:val="both"/>
        <w:rPr>
          <w:rFonts w:ascii="Arial" w:eastAsia="Calibri" w:hAnsi="Arial" w:cs="Arial"/>
          <w:sz w:val="24"/>
          <w:szCs w:val="24"/>
        </w:rPr>
      </w:pPr>
      <w:r w:rsidRPr="005B631F">
        <w:rPr>
          <w:noProof/>
          <w:lang w:eastAsia="es-ES"/>
        </w:rPr>
        <w:drawing>
          <wp:inline distT="0" distB="0" distL="0" distR="0" wp14:anchorId="44CD3081" wp14:editId="0ECAB123">
            <wp:extent cx="5756910" cy="735193"/>
            <wp:effectExtent l="0" t="0" r="0" b="825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6910" cy="735193"/>
                    </a:xfrm>
                    <a:prstGeom prst="rect">
                      <a:avLst/>
                    </a:prstGeom>
                    <a:noFill/>
                    <a:ln>
                      <a:noFill/>
                    </a:ln>
                  </pic:spPr>
                </pic:pic>
              </a:graphicData>
            </a:graphic>
          </wp:inline>
        </w:drawing>
      </w:r>
    </w:p>
    <w:p w:rsidR="005B631F" w:rsidRPr="005B631F" w:rsidRDefault="005B631F" w:rsidP="005B631F">
      <w:pPr>
        <w:spacing w:line="360" w:lineRule="auto"/>
        <w:jc w:val="both"/>
        <w:rPr>
          <w:rFonts w:ascii="Arial" w:eastAsia="Calibri" w:hAnsi="Arial" w:cs="Arial"/>
          <w:sz w:val="24"/>
          <w:szCs w:val="24"/>
        </w:rPr>
      </w:pPr>
      <w:r w:rsidRPr="005B631F">
        <w:rPr>
          <w:noProof/>
          <w:lang w:eastAsia="es-ES"/>
        </w:rPr>
        <w:drawing>
          <wp:inline distT="0" distB="0" distL="0" distR="0" wp14:anchorId="10FA5140" wp14:editId="6E0BCD4D">
            <wp:extent cx="5756910" cy="1299645"/>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6910" cy="1299645"/>
                    </a:xfrm>
                    <a:prstGeom prst="rect">
                      <a:avLst/>
                    </a:prstGeom>
                    <a:noFill/>
                    <a:ln>
                      <a:noFill/>
                    </a:ln>
                  </pic:spPr>
                </pic:pic>
              </a:graphicData>
            </a:graphic>
          </wp:inline>
        </w:drawing>
      </w:r>
    </w:p>
    <w:p w:rsidR="005B631F" w:rsidRPr="005B631F" w:rsidRDefault="005B631F" w:rsidP="005B631F">
      <w:pPr>
        <w:spacing w:line="360" w:lineRule="auto"/>
        <w:jc w:val="both"/>
        <w:rPr>
          <w:rFonts w:ascii="Arial" w:eastAsia="Calibri" w:hAnsi="Arial" w:cs="Arial"/>
          <w:sz w:val="24"/>
          <w:szCs w:val="24"/>
        </w:rPr>
      </w:pPr>
      <w:r w:rsidRPr="005B631F">
        <w:rPr>
          <w:noProof/>
          <w:lang w:eastAsia="es-ES"/>
        </w:rPr>
        <w:drawing>
          <wp:inline distT="0" distB="0" distL="0" distR="0" wp14:anchorId="55D006FF" wp14:editId="28A94093">
            <wp:extent cx="5756910" cy="2272237"/>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6910" cy="2272237"/>
                    </a:xfrm>
                    <a:prstGeom prst="rect">
                      <a:avLst/>
                    </a:prstGeom>
                    <a:noFill/>
                    <a:ln>
                      <a:noFill/>
                    </a:ln>
                  </pic:spPr>
                </pic:pic>
              </a:graphicData>
            </a:graphic>
          </wp:inline>
        </w:drawing>
      </w:r>
    </w:p>
    <w:p w:rsidR="00AC1A57" w:rsidRPr="00260CA3" w:rsidRDefault="005B631F" w:rsidP="00AC1A57">
      <w:pPr>
        <w:jc w:val="both"/>
        <w:rPr>
          <w:rFonts w:ascii="Times New Roman" w:hAnsi="Times New Roman" w:cs="Times New Roman"/>
          <w:b/>
          <w:sz w:val="28"/>
          <w:szCs w:val="28"/>
        </w:rPr>
      </w:pPr>
      <w:r w:rsidRPr="005B631F">
        <w:rPr>
          <w:rFonts w:ascii="Times New Roman" w:eastAsia="Calibri" w:hAnsi="Times New Roman" w:cs="Times New Roman"/>
          <w:sz w:val="28"/>
          <w:szCs w:val="28"/>
        </w:rPr>
        <w:t>Fondos con aplicación al específico y expresión  presupuestaria  vigente  que  se comprobara como lo establece el Art.78 del Código Municipal.</w:t>
      </w:r>
      <w:r w:rsidRPr="005B631F">
        <w:rPr>
          <w:rFonts w:ascii="Times New Roman" w:hAnsi="Times New Roman" w:cs="Times New Roman"/>
          <w:sz w:val="28"/>
          <w:szCs w:val="28"/>
        </w:rPr>
        <w:t xml:space="preserve"> </w:t>
      </w:r>
      <w:r w:rsidRPr="005B631F">
        <w:rPr>
          <w:rFonts w:ascii="Times New Roman" w:eastAsia="Calibri" w:hAnsi="Times New Roman" w:cs="Times New Roman"/>
          <w:b/>
          <w:bCs/>
          <w:sz w:val="28"/>
          <w:szCs w:val="28"/>
        </w:rPr>
        <w:t>CERTIFÍQUESE Y COMUNÍQUESE.</w:t>
      </w:r>
      <w:r w:rsidRPr="005B631F">
        <w:rPr>
          <w:rFonts w:ascii="Times New Roman" w:hAnsi="Times New Roman" w:cs="Times New Roman"/>
          <w:b/>
          <w:bCs/>
          <w:sz w:val="28"/>
          <w:szCs w:val="28"/>
        </w:rPr>
        <w:t xml:space="preserve"> </w:t>
      </w:r>
      <w:r w:rsidR="0080208E" w:rsidRPr="005B631F">
        <w:rPr>
          <w:rFonts w:ascii="Times New Roman" w:hAnsi="Times New Roman" w:cs="Times New Roman"/>
          <w:b/>
          <w:bCs/>
          <w:sz w:val="28"/>
          <w:szCs w:val="28"/>
        </w:rPr>
        <w:t xml:space="preserve">“ACUERDO MUNICIPAL NUMERO </w:t>
      </w:r>
      <w:r w:rsidR="0080208E" w:rsidRPr="005B631F">
        <w:rPr>
          <w:rFonts w:ascii="Times New Roman" w:hAnsi="Times New Roman" w:cs="Times New Roman"/>
          <w:b/>
          <w:bCs/>
          <w:sz w:val="28"/>
          <w:szCs w:val="28"/>
          <w:shd w:val="clear" w:color="auto" w:fill="FFFFFF" w:themeFill="background1"/>
        </w:rPr>
        <w:t>VEINTIUNO</w:t>
      </w:r>
      <w:r w:rsidR="0080208E" w:rsidRPr="005B631F">
        <w:rPr>
          <w:rFonts w:ascii="Times New Roman" w:hAnsi="Times New Roman" w:cs="Times New Roman"/>
          <w:b/>
          <w:bCs/>
          <w:sz w:val="28"/>
          <w:szCs w:val="28"/>
        </w:rPr>
        <w:t xml:space="preserve">”. </w:t>
      </w:r>
      <w:r w:rsidR="0080208E" w:rsidRPr="005B631F">
        <w:rPr>
          <w:rFonts w:ascii="Times New Roman"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diez de la Agenda de esta Sesión. Con la Participación del señor Marco Antonio Pérez Castillo/ Sub Gerente de Desarrollo Social, en donde solicita al Honorable Concejo Municipal Plural aprobación  para que el Departamento de Proyectos elabore las Carpetas Técnicas de los Proyectos del área Social con fuente de Financiamiento de FODES 75%.  Por </w:t>
      </w:r>
      <w:r w:rsidR="0080208E" w:rsidRPr="005B631F">
        <w:rPr>
          <w:rFonts w:ascii="Times New Roman" w:hAnsi="Times New Roman" w:cs="Times New Roman"/>
          <w:b/>
          <w:sz w:val="28"/>
          <w:szCs w:val="28"/>
        </w:rPr>
        <w:t xml:space="preserve">UNANIMIDAD </w:t>
      </w:r>
      <w:r w:rsidR="0080208E" w:rsidRPr="005B631F">
        <w:rPr>
          <w:rFonts w:ascii="Times New Roman" w:hAnsi="Times New Roman" w:cs="Times New Roman"/>
          <w:sz w:val="28"/>
          <w:szCs w:val="28"/>
        </w:rPr>
        <w:t xml:space="preserve"> de votos. Este Concejo; </w:t>
      </w:r>
      <w:r w:rsidR="0080208E" w:rsidRPr="005B631F">
        <w:rPr>
          <w:rFonts w:ascii="Times New Roman" w:hAnsi="Times New Roman" w:cs="Times New Roman"/>
          <w:b/>
          <w:sz w:val="28"/>
          <w:szCs w:val="28"/>
        </w:rPr>
        <w:t>ACUERDA:</w:t>
      </w:r>
      <w:r w:rsidR="0080208E" w:rsidRPr="005B631F">
        <w:rPr>
          <w:rFonts w:ascii="Times New Roman" w:hAnsi="Times New Roman" w:cs="Times New Roman"/>
          <w:sz w:val="28"/>
          <w:szCs w:val="28"/>
        </w:rPr>
        <w:t xml:space="preserve"> Autorizar</w:t>
      </w:r>
      <w:r w:rsidR="0080208E" w:rsidRPr="005B631F">
        <w:rPr>
          <w:rFonts w:ascii="Times New Roman" w:hAnsi="Times New Roman" w:cs="Times New Roman"/>
          <w:b/>
          <w:sz w:val="28"/>
          <w:szCs w:val="28"/>
        </w:rPr>
        <w:t xml:space="preserve"> </w:t>
      </w:r>
      <w:r w:rsidR="0080208E" w:rsidRPr="005B631F">
        <w:rPr>
          <w:rFonts w:ascii="Times New Roman" w:hAnsi="Times New Roman" w:cs="Times New Roman"/>
          <w:sz w:val="28"/>
          <w:szCs w:val="28"/>
        </w:rPr>
        <w:t>al</w:t>
      </w:r>
      <w:r w:rsidR="0080208E" w:rsidRPr="005B631F">
        <w:rPr>
          <w:rFonts w:ascii="Times New Roman" w:hAnsi="Times New Roman" w:cs="Times New Roman"/>
          <w:b/>
          <w:sz w:val="28"/>
          <w:szCs w:val="28"/>
        </w:rPr>
        <w:t xml:space="preserve"> </w:t>
      </w:r>
      <w:r w:rsidR="0080208E" w:rsidRPr="005B631F">
        <w:rPr>
          <w:rFonts w:ascii="Times New Roman" w:hAnsi="Times New Roman" w:cs="Times New Roman"/>
          <w:sz w:val="28"/>
          <w:szCs w:val="28"/>
        </w:rPr>
        <w:t xml:space="preserve">Departamento de Proyectos elabore las Carpetas Técnicas para los Proyectos denominados: </w:t>
      </w:r>
      <w:r w:rsidR="0080208E" w:rsidRPr="005B631F">
        <w:rPr>
          <w:rFonts w:ascii="Times New Roman" w:hAnsi="Times New Roman" w:cs="Times New Roman"/>
          <w:b/>
          <w:sz w:val="28"/>
          <w:szCs w:val="28"/>
        </w:rPr>
        <w:t>I-</w:t>
      </w:r>
      <w:r w:rsidR="0080208E" w:rsidRPr="005B631F">
        <w:rPr>
          <w:rFonts w:ascii="Times New Roman" w:hAnsi="Times New Roman" w:cs="Times New Roman"/>
          <w:sz w:val="28"/>
          <w:szCs w:val="28"/>
        </w:rPr>
        <w:t xml:space="preserve"> </w:t>
      </w:r>
      <w:r w:rsidR="0080208E" w:rsidRPr="005B631F">
        <w:rPr>
          <w:rFonts w:ascii="Times New Roman" w:eastAsia="Times New Roman" w:hAnsi="Times New Roman" w:cs="Times New Roman"/>
          <w:color w:val="000000"/>
          <w:sz w:val="28"/>
          <w:szCs w:val="28"/>
          <w:lang w:eastAsia="es-ES"/>
        </w:rPr>
        <w:t xml:space="preserve">APOYO A LA </w:t>
      </w:r>
      <w:r w:rsidR="0080208E" w:rsidRPr="005B631F">
        <w:rPr>
          <w:rFonts w:ascii="Times New Roman" w:eastAsia="Times New Roman" w:hAnsi="Times New Roman" w:cs="Times New Roman"/>
          <w:color w:val="000000"/>
          <w:sz w:val="28"/>
          <w:szCs w:val="28"/>
          <w:lang w:eastAsia="es-ES"/>
        </w:rPr>
        <w:lastRenderedPageBreak/>
        <w:t xml:space="preserve">EDUCACIÓN PRIMARIA EN EL MUNICIPIO DE APOPA AÑO 2020, hasta por un monto de $ 21,156.46. </w:t>
      </w:r>
      <w:r w:rsidR="0080208E" w:rsidRPr="005B631F">
        <w:rPr>
          <w:rFonts w:ascii="Times New Roman" w:eastAsia="Times New Roman" w:hAnsi="Times New Roman" w:cs="Times New Roman"/>
          <w:b/>
          <w:color w:val="000000"/>
          <w:sz w:val="28"/>
          <w:szCs w:val="28"/>
          <w:lang w:eastAsia="es-ES"/>
        </w:rPr>
        <w:t xml:space="preserve">II- </w:t>
      </w:r>
      <w:r w:rsidR="0080208E" w:rsidRPr="005B631F">
        <w:rPr>
          <w:rFonts w:ascii="Times New Roman" w:eastAsia="Times New Roman" w:hAnsi="Times New Roman" w:cs="Times New Roman"/>
          <w:color w:val="000000"/>
          <w:sz w:val="28"/>
          <w:szCs w:val="28"/>
          <w:lang w:eastAsia="es-ES"/>
        </w:rPr>
        <w:t xml:space="preserve">APOYO ECONÓMICO A LA EDUCACIÓN EN LOS NIVELES: BÁSICA, MEDIA Y SUPERIOR, PARA ESTUDIANTES DE ESCASOS RECURSOS EN EL MUNICIPIO DE APOPA. AÑO 2020, hasta por un  monto de $62,000.00 y </w:t>
      </w:r>
      <w:r w:rsidR="0080208E" w:rsidRPr="005B631F">
        <w:rPr>
          <w:rFonts w:ascii="Times New Roman" w:eastAsia="Times New Roman" w:hAnsi="Times New Roman" w:cs="Times New Roman"/>
          <w:b/>
          <w:color w:val="000000"/>
          <w:sz w:val="28"/>
          <w:szCs w:val="28"/>
          <w:lang w:eastAsia="es-ES"/>
        </w:rPr>
        <w:t>III</w:t>
      </w:r>
      <w:r w:rsidR="0080208E" w:rsidRPr="005B631F">
        <w:rPr>
          <w:rFonts w:ascii="Times New Roman" w:eastAsia="Times New Roman" w:hAnsi="Times New Roman" w:cs="Times New Roman"/>
          <w:color w:val="000000"/>
          <w:sz w:val="28"/>
          <w:szCs w:val="28"/>
          <w:lang w:eastAsia="es-ES"/>
        </w:rPr>
        <w:t xml:space="preserve">- APOYO A LAS TRADICIONES CULTURALES DE SEMANA SANTA AÑO 2020 MUNICIPIO DE APOPA. Hasta por un monto de $ 4,000.00. </w:t>
      </w:r>
      <w:r w:rsidR="0080208E" w:rsidRPr="005B631F">
        <w:rPr>
          <w:rFonts w:ascii="Times New Roman" w:hAnsi="Times New Roman" w:cs="Times New Roman"/>
          <w:sz w:val="28"/>
          <w:szCs w:val="28"/>
        </w:rPr>
        <w:t>.</w:t>
      </w:r>
      <w:r w:rsidR="0080208E" w:rsidRPr="005B631F">
        <w:rPr>
          <w:rFonts w:ascii="Times New Roman" w:hAnsi="Times New Roman" w:cs="Times New Roman"/>
          <w:b/>
          <w:sz w:val="28"/>
          <w:szCs w:val="28"/>
        </w:rPr>
        <w:t>CERTIFÍQUESE Y COMUNÍQUESE.-</w:t>
      </w:r>
      <w:r w:rsidR="0080208E" w:rsidRPr="005B631F">
        <w:rPr>
          <w:rFonts w:ascii="Times New Roman" w:eastAsia="Times New Roman" w:hAnsi="Times New Roman" w:cs="Times New Roman"/>
          <w:sz w:val="28"/>
          <w:szCs w:val="28"/>
        </w:rPr>
        <w:t xml:space="preserve"> </w:t>
      </w:r>
      <w:r w:rsidR="00B203CC" w:rsidRPr="005B631F">
        <w:rPr>
          <w:rFonts w:ascii="Times New Roman" w:hAnsi="Times New Roman" w:cs="Times New Roman"/>
          <w:b/>
          <w:bCs/>
          <w:sz w:val="28"/>
          <w:szCs w:val="28"/>
        </w:rPr>
        <w:t xml:space="preserve">“ACUERDO MUNICIPAL NUMERO VEINTIDÓS” </w:t>
      </w:r>
      <w:r w:rsidR="00B203CC" w:rsidRPr="005B631F">
        <w:rPr>
          <w:rFonts w:ascii="Times New Roman" w:hAnsi="Times New Roman" w:cs="Times New Roman"/>
          <w:sz w:val="28"/>
          <w:szCs w:val="28"/>
        </w:rPr>
        <w:t>El Concejo Municipal en uso de sus facultades legales, de conformidad al art. 86 inciso final, 203, 204 y 235 de la Constitución de la Repúbli</w:t>
      </w:r>
      <w:r w:rsidR="00B203CC" w:rsidRPr="0080208E">
        <w:rPr>
          <w:rFonts w:ascii="Times New Roman" w:hAnsi="Times New Roman" w:cs="Times New Roman"/>
          <w:sz w:val="28"/>
          <w:szCs w:val="28"/>
        </w:rPr>
        <w:t>ca, art. 30 numeral 4) 14) art. 31 numeral 4) y 91) del Código Municipal. Expuesto en el punto número catorce, de la agenda de esta sesión, que corresponde a memorán</w:t>
      </w:r>
      <w:r w:rsidR="00B203CC" w:rsidRPr="00DF7003">
        <w:rPr>
          <w:rFonts w:ascii="Times New Roman" w:hAnsi="Times New Roman" w:cs="Times New Roman"/>
          <w:sz w:val="28"/>
          <w:szCs w:val="28"/>
        </w:rPr>
        <w:t xml:space="preserve">dum suscrito por el Señor Ricardo Antonio González Rivera / Jefe del Departamento Municipal de Prevención de la Violencia, en el cual solicita al Honorable Concejo Municipal Plural, autorización mediante Acuerdo municipal para modificar el Acuerdo Municipal número cuatro del libro de Acta número dos, celebrada el día jueves nueve de enero del 2020, donde se aprobó Carpeta Técnica denominada: </w:t>
      </w:r>
      <w:r w:rsidR="00B203CC" w:rsidRPr="00DF7003">
        <w:rPr>
          <w:rFonts w:ascii="Times New Roman" w:hAnsi="Times New Roman" w:cs="Times New Roman"/>
          <w:b/>
          <w:sz w:val="28"/>
          <w:szCs w:val="28"/>
        </w:rPr>
        <w:t xml:space="preserve">“Programa Municipal de Prevención de la Violencia del Municipio de Apopa 2020”, </w:t>
      </w:r>
      <w:r w:rsidR="00B203CC" w:rsidRPr="00DF7003">
        <w:rPr>
          <w:rFonts w:ascii="Times New Roman" w:hAnsi="Times New Roman" w:cs="Times New Roman"/>
          <w:sz w:val="28"/>
          <w:szCs w:val="28"/>
        </w:rPr>
        <w:t>con un valor de</w:t>
      </w:r>
      <w:r w:rsidR="00B203CC" w:rsidRPr="00DF7003">
        <w:rPr>
          <w:rFonts w:ascii="Times New Roman" w:hAnsi="Times New Roman" w:cs="Times New Roman"/>
          <w:b/>
          <w:sz w:val="28"/>
          <w:szCs w:val="28"/>
        </w:rPr>
        <w:t xml:space="preserve"> $79,886.25, </w:t>
      </w:r>
      <w:r w:rsidR="00B203CC" w:rsidRPr="00DF7003">
        <w:rPr>
          <w:rFonts w:ascii="Times New Roman" w:hAnsi="Times New Roman" w:cs="Times New Roman"/>
          <w:sz w:val="28"/>
          <w:szCs w:val="28"/>
        </w:rPr>
        <w:t xml:space="preserve">ya que según carpeta técnica es de </w:t>
      </w:r>
      <w:r w:rsidR="00B203CC" w:rsidRPr="00DF7003">
        <w:rPr>
          <w:rFonts w:ascii="Times New Roman" w:hAnsi="Times New Roman" w:cs="Times New Roman"/>
          <w:b/>
          <w:sz w:val="28"/>
          <w:szCs w:val="28"/>
        </w:rPr>
        <w:t>$79,886.22</w:t>
      </w:r>
      <w:r w:rsidR="00B203CC" w:rsidRPr="00DF7003">
        <w:rPr>
          <w:rFonts w:ascii="Times New Roman" w:hAnsi="Times New Roman" w:cs="Times New Roman"/>
          <w:sz w:val="28"/>
          <w:szCs w:val="28"/>
        </w:rPr>
        <w:t>.</w:t>
      </w:r>
      <w:r w:rsidR="00B203CC" w:rsidRPr="00DF7003">
        <w:rPr>
          <w:rFonts w:ascii="Times New Roman" w:hAnsi="Times New Roman" w:cs="Times New Roman"/>
          <w:b/>
          <w:sz w:val="28"/>
          <w:szCs w:val="28"/>
        </w:rPr>
        <w:t xml:space="preserve"> </w:t>
      </w:r>
      <w:r w:rsidR="00B203CC" w:rsidRPr="00DF7003">
        <w:rPr>
          <w:rFonts w:ascii="Times New Roman" w:hAnsi="Times New Roman" w:cs="Times New Roman"/>
          <w:sz w:val="28"/>
          <w:szCs w:val="28"/>
        </w:rPr>
        <w:t xml:space="preserve">Este Concejo Municipal habiendo deliberado el punto por </w:t>
      </w:r>
      <w:r w:rsidR="00B203CC" w:rsidRPr="00DF7003">
        <w:rPr>
          <w:rFonts w:ascii="Times New Roman" w:hAnsi="Times New Roman" w:cs="Times New Roman"/>
          <w:b/>
          <w:sz w:val="28"/>
          <w:szCs w:val="28"/>
        </w:rPr>
        <w:t xml:space="preserve">MAYORIA </w:t>
      </w:r>
      <w:r w:rsidR="00B203CC" w:rsidRPr="00DF7003">
        <w:rPr>
          <w:rFonts w:ascii="Times New Roman" w:hAnsi="Times New Roman" w:cs="Times New Roman"/>
          <w:sz w:val="28"/>
          <w:szCs w:val="28"/>
        </w:rPr>
        <w:t xml:space="preserve">de </w:t>
      </w:r>
      <w:r w:rsidR="00B203CC" w:rsidRPr="00DF7003">
        <w:rPr>
          <w:rFonts w:ascii="Times New Roman" w:hAnsi="Times New Roman" w:cs="Times New Roman"/>
          <w:b/>
          <w:sz w:val="28"/>
          <w:szCs w:val="28"/>
        </w:rPr>
        <w:t xml:space="preserve">nueve votos a favor y cinco votos en contra </w:t>
      </w:r>
      <w:r w:rsidR="00B203CC" w:rsidRPr="00DF7003">
        <w:rPr>
          <w:rFonts w:ascii="Times New Roman" w:hAnsi="Times New Roman" w:cs="Times New Roman"/>
          <w:sz w:val="28"/>
          <w:szCs w:val="28"/>
        </w:rPr>
        <w:t>de los siguientes Señores Concejales:</w:t>
      </w:r>
      <w:r w:rsidR="00B203CC" w:rsidRPr="00DF7003">
        <w:rPr>
          <w:rFonts w:ascii="Times New Roman" w:hAnsi="Times New Roman" w:cs="Times New Roman"/>
          <w:b/>
          <w:sz w:val="28"/>
          <w:szCs w:val="28"/>
        </w:rPr>
        <w:t xml:space="preserve"> Sr. José David Recinos Tobar, Séptimo Regidor Propietario;</w:t>
      </w:r>
      <w:r w:rsidR="00B203CC" w:rsidRPr="00DF7003">
        <w:rPr>
          <w:rFonts w:ascii="Times New Roman" w:hAnsi="Times New Roman" w:cs="Times New Roman"/>
          <w:sz w:val="28"/>
          <w:szCs w:val="28"/>
        </w:rPr>
        <w:t xml:space="preserve"> manifestando literalmente lo siguiente: “Salvo mi voto en el acuerdo solicitado para la modificación del acuerdo municipal número cuatro del acta número dos de fecha 09/01/2020, dando seguimiento al voto salvado y razonado”; </w:t>
      </w:r>
      <w:r w:rsidR="00B203CC" w:rsidRPr="00DF7003">
        <w:rPr>
          <w:rFonts w:ascii="Times New Roman" w:hAnsi="Times New Roman" w:cs="Times New Roman"/>
          <w:b/>
          <w:sz w:val="28"/>
          <w:szCs w:val="28"/>
        </w:rPr>
        <w:t>Sr. Oscar Adalberto Recinos Martínez, Octavo Regidor Propietario;</w:t>
      </w:r>
      <w:r w:rsidR="00B203CC" w:rsidRPr="00DF7003">
        <w:rPr>
          <w:rFonts w:ascii="Times New Roman" w:hAnsi="Times New Roman" w:cs="Times New Roman"/>
          <w:sz w:val="28"/>
          <w:szCs w:val="28"/>
        </w:rPr>
        <w:t xml:space="preserve"> manifestando literalmente lo siguiente: “Salvo mi voto en el acuerdo solicitado para la modificación del acuerdo municipal número cuatro del acta número dos de fecha 09/01/2020, dando seguimiento al voto salvado y razonado”; </w:t>
      </w:r>
      <w:r w:rsidR="00B203CC" w:rsidRPr="00DF7003">
        <w:rPr>
          <w:rFonts w:ascii="Times New Roman" w:hAnsi="Times New Roman" w:cs="Times New Roman"/>
          <w:b/>
          <w:sz w:val="28"/>
          <w:szCs w:val="28"/>
        </w:rPr>
        <w:t>Sr. Ricardo Rubén Barrera Peña, Noveno Regidor Propietario;</w:t>
      </w:r>
      <w:r w:rsidR="00B203CC" w:rsidRPr="00DF7003">
        <w:rPr>
          <w:rFonts w:ascii="Times New Roman" w:hAnsi="Times New Roman" w:cs="Times New Roman"/>
          <w:sz w:val="28"/>
          <w:szCs w:val="28"/>
        </w:rPr>
        <w:t xml:space="preserve"> manifestando literalmente lo siguiente: “Salvo mi voto en el acuerdo solicitado para la modificación del acuerdo municipal número cuatro del acta número dos de fecha 09/01/2020, dando seguimiento al voto salvado y razonado”; </w:t>
      </w:r>
      <w:r w:rsidR="00B203CC" w:rsidRPr="00DF7003">
        <w:rPr>
          <w:rFonts w:ascii="Times New Roman" w:hAnsi="Times New Roman" w:cs="Times New Roman"/>
          <w:b/>
          <w:sz w:val="28"/>
          <w:szCs w:val="28"/>
        </w:rPr>
        <w:t>Sra. Rubenia Delfina Mira Hernández., Decima Regidora Propietaria,</w:t>
      </w:r>
      <w:r w:rsidR="00B203CC" w:rsidRPr="00DF7003">
        <w:rPr>
          <w:rFonts w:ascii="Times New Roman" w:hAnsi="Times New Roman" w:cs="Times New Roman"/>
          <w:sz w:val="28"/>
          <w:szCs w:val="28"/>
        </w:rPr>
        <w:t xml:space="preserve"> manifestando literalmente lo siguiente: “Salvo mi voto en el acuerdo solicitado para la modificación del </w:t>
      </w:r>
      <w:r w:rsidR="00B203CC" w:rsidRPr="00DF7003">
        <w:rPr>
          <w:rFonts w:ascii="Times New Roman" w:hAnsi="Times New Roman" w:cs="Times New Roman"/>
          <w:sz w:val="28"/>
          <w:szCs w:val="28"/>
        </w:rPr>
        <w:lastRenderedPageBreak/>
        <w:t xml:space="preserve">acuerdo municipal número cuatro del acta número dos de fecha 09/01/2020, dando seguimiento al voto salvado y razonado” y la </w:t>
      </w:r>
      <w:r w:rsidR="00B203CC" w:rsidRPr="00DF7003">
        <w:rPr>
          <w:rFonts w:ascii="Times New Roman" w:hAnsi="Times New Roman" w:cs="Times New Roman"/>
          <w:b/>
          <w:sz w:val="28"/>
          <w:szCs w:val="28"/>
        </w:rPr>
        <w:t>Sra. Blanca Lidia Sigüenza de Mejía, Duodécima Regidora Propietaria;</w:t>
      </w:r>
      <w:r w:rsidR="00B203CC" w:rsidRPr="00DF7003">
        <w:rPr>
          <w:rFonts w:ascii="Times New Roman" w:hAnsi="Times New Roman" w:cs="Times New Roman"/>
          <w:color w:val="000000" w:themeColor="text1"/>
          <w:sz w:val="28"/>
          <w:szCs w:val="28"/>
        </w:rPr>
        <w:t xml:space="preserve"> </w:t>
      </w:r>
      <w:r w:rsidR="00B203CC" w:rsidRPr="00DF7003">
        <w:rPr>
          <w:rFonts w:ascii="Times New Roman" w:hAnsi="Times New Roman" w:cs="Times New Roman"/>
          <w:sz w:val="28"/>
          <w:szCs w:val="28"/>
        </w:rPr>
        <w:t xml:space="preserve">manifestando literalmente lo siguiente: </w:t>
      </w:r>
      <w:r w:rsidR="00B203CC" w:rsidRPr="00DF7003">
        <w:rPr>
          <w:rFonts w:ascii="Times New Roman" w:hAnsi="Times New Roman" w:cs="Times New Roman"/>
          <w:color w:val="000000" w:themeColor="text1"/>
          <w:sz w:val="28"/>
          <w:szCs w:val="28"/>
        </w:rPr>
        <w:t xml:space="preserve">“Salvo mi voto porque tenemos deuda del arrendamiento del local anterior, primero subsanar esa deuda y aparte tenemos espacio municipal que se puede adecuar, para este proyecto, por eso salvo mi voto por esta carpeta ya que ahí va incluido el arrendamiento”. </w:t>
      </w:r>
      <w:r w:rsidR="00B203CC" w:rsidRPr="00DF7003">
        <w:rPr>
          <w:rFonts w:ascii="Times New Roman" w:hAnsi="Times New Roman" w:cs="Times New Roman"/>
          <w:b/>
          <w:sz w:val="28"/>
          <w:szCs w:val="28"/>
        </w:rPr>
        <w:t>ACUERDA:</w:t>
      </w:r>
      <w:r w:rsidR="00B203CC" w:rsidRPr="00DF7003">
        <w:rPr>
          <w:rFonts w:ascii="Times New Roman" w:hAnsi="Times New Roman" w:cs="Times New Roman"/>
          <w:sz w:val="28"/>
          <w:szCs w:val="28"/>
        </w:rPr>
        <w:t xml:space="preserve"> </w:t>
      </w:r>
      <w:r w:rsidR="00B203CC" w:rsidRPr="00DF7003">
        <w:rPr>
          <w:rFonts w:ascii="Times New Roman" w:hAnsi="Times New Roman" w:cs="Times New Roman"/>
          <w:b/>
          <w:sz w:val="28"/>
          <w:szCs w:val="28"/>
          <w:u w:val="single"/>
        </w:rPr>
        <w:t>PRIMERO:</w:t>
      </w:r>
      <w:r w:rsidR="00B203CC" w:rsidRPr="00DF7003">
        <w:rPr>
          <w:rFonts w:ascii="Times New Roman" w:hAnsi="Times New Roman" w:cs="Times New Roman"/>
          <w:sz w:val="28"/>
          <w:szCs w:val="28"/>
        </w:rPr>
        <w:t xml:space="preserve"> Rectificar el Acuerdo Municipal número cuatro del Acta número dos de fecha 09/01/2020, donde se aprobó Carpeta Técnica denominada: </w:t>
      </w:r>
      <w:r w:rsidR="00B203CC" w:rsidRPr="00DF7003">
        <w:rPr>
          <w:rFonts w:ascii="Times New Roman" w:hAnsi="Times New Roman" w:cs="Times New Roman"/>
          <w:b/>
          <w:sz w:val="28"/>
          <w:szCs w:val="28"/>
        </w:rPr>
        <w:t xml:space="preserve">“Programa Municipal de Prevención de la Violencia del Municipio de Apopa 2020”, </w:t>
      </w:r>
      <w:r w:rsidR="00B203CC" w:rsidRPr="00DF7003">
        <w:rPr>
          <w:rFonts w:ascii="Times New Roman" w:hAnsi="Times New Roman" w:cs="Times New Roman"/>
          <w:sz w:val="28"/>
          <w:szCs w:val="28"/>
        </w:rPr>
        <w:t>con un valor de</w:t>
      </w:r>
      <w:r w:rsidR="00B203CC" w:rsidRPr="00DF7003">
        <w:rPr>
          <w:rFonts w:ascii="Times New Roman" w:hAnsi="Times New Roman" w:cs="Times New Roman"/>
          <w:b/>
          <w:sz w:val="28"/>
          <w:szCs w:val="28"/>
        </w:rPr>
        <w:t xml:space="preserve"> $79,886.25, en el sentido de:</w:t>
      </w:r>
      <w:r w:rsidR="00B203CC" w:rsidRPr="00DF7003">
        <w:rPr>
          <w:rFonts w:ascii="Times New Roman" w:hAnsi="Times New Roman" w:cs="Times New Roman"/>
          <w:sz w:val="28"/>
          <w:szCs w:val="28"/>
        </w:rPr>
        <w:t xml:space="preserve"> cambiar el monto aprobado siendo lo correcto </w:t>
      </w:r>
      <w:r w:rsidR="00B203CC" w:rsidRPr="00DF7003">
        <w:rPr>
          <w:rFonts w:ascii="Times New Roman" w:hAnsi="Times New Roman" w:cs="Times New Roman"/>
          <w:b/>
          <w:sz w:val="28"/>
          <w:szCs w:val="28"/>
        </w:rPr>
        <w:t>$79,886.22</w:t>
      </w:r>
      <w:r w:rsidR="00B203CC" w:rsidRPr="00DF7003">
        <w:rPr>
          <w:rFonts w:ascii="Times New Roman" w:hAnsi="Times New Roman" w:cs="Times New Roman"/>
          <w:sz w:val="28"/>
          <w:szCs w:val="28"/>
        </w:rPr>
        <w:t xml:space="preserve">. </w:t>
      </w:r>
      <w:r w:rsidR="00B203CC" w:rsidRPr="00DF7003">
        <w:rPr>
          <w:rFonts w:ascii="Times New Roman" w:hAnsi="Times New Roman" w:cs="Times New Roman"/>
          <w:b/>
          <w:sz w:val="28"/>
          <w:szCs w:val="28"/>
          <w:u w:val="single"/>
        </w:rPr>
        <w:t>SEGUNDO:</w:t>
      </w:r>
      <w:r w:rsidR="00B203CC" w:rsidRPr="00DF7003">
        <w:rPr>
          <w:rFonts w:ascii="Times New Roman" w:hAnsi="Times New Roman" w:cs="Times New Roman"/>
          <w:sz w:val="28"/>
          <w:szCs w:val="28"/>
        </w:rPr>
        <w:t xml:space="preserve"> Ratificar el Acuerdo Municipal número cuatro del Acta número dos de fecha 09/01/2020, en todas y cada una de sus demás partes.- Fondos con aplicación al espe</w:t>
      </w:r>
      <w:r w:rsidR="00B203CC" w:rsidRPr="00DF7003">
        <w:rPr>
          <w:rFonts w:ascii="Times New Roman" w:hAnsi="Times New Roman" w:cs="Times New Roman"/>
          <w:sz w:val="28"/>
          <w:szCs w:val="28"/>
          <w:shd w:val="clear" w:color="auto" w:fill="FFFFFF" w:themeFill="background1"/>
        </w:rPr>
        <w:t>cífico y expresión Presupuestaria Municipal vigente, que</w:t>
      </w:r>
      <w:r w:rsidR="00B203CC" w:rsidRPr="00DF7003">
        <w:rPr>
          <w:rFonts w:ascii="Times New Roman" w:hAnsi="Times New Roman" w:cs="Times New Roman"/>
          <w:sz w:val="28"/>
          <w:szCs w:val="28"/>
        </w:rPr>
        <w:t xml:space="preserve"> se comprobara como lo establece el artículo 78 del Código Municipal.- </w:t>
      </w:r>
      <w:r w:rsidR="00B203CC" w:rsidRPr="00DF7003">
        <w:rPr>
          <w:rFonts w:ascii="Times New Roman" w:hAnsi="Times New Roman" w:cs="Times New Roman"/>
          <w:b/>
          <w:sz w:val="28"/>
          <w:szCs w:val="28"/>
        </w:rPr>
        <w:t>CERTIFÍQUESE Y COMUNÍQUESE.</w:t>
      </w:r>
      <w:r w:rsidR="00B203CC" w:rsidRPr="00DF7003">
        <w:rPr>
          <w:rFonts w:ascii="Times New Roman" w:hAnsi="Times New Roman" w:cs="Times New Roman"/>
          <w:b/>
          <w:bCs/>
          <w:sz w:val="28"/>
          <w:szCs w:val="28"/>
        </w:rPr>
        <w:t xml:space="preserve">- “ACUERDO MUNICIPAL NUMERO VEINTITRÉS” </w:t>
      </w:r>
      <w:r w:rsidR="00B203CC" w:rsidRPr="00DF7003">
        <w:rPr>
          <w:rFonts w:ascii="Times New Roman"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once, de la agenda de esta sesión, que corresponde a participación del Señor Gonzalo Guzmán López / Administrador de Cementerios, en el cual expone la situación en que se encuentran los tres Cementerios Municipales ya que ninguno cuenta con los permisos correspondientes para su funcionamiento, por lo anterior solicita al Honorable Concejo Municipal Plural, autorización mediante Acuerdo municipal para modificar el Acuerdo número 19 de Acta número 41 de fecha 11/09/2019, donde se autoriza la contratación de un equipo de consultoría para los estudios respectivos, de la siguiente manera: 1) Se realice con Fondo FODES de Pre inversión 2020, 2) Que se Ordene a UACI inicie los procesos en COMPRASAL y 3) Contratación de Consultoría. Este Concejo Municipal habiendo deliberado el punto por </w:t>
      </w:r>
      <w:r w:rsidR="00B203CC" w:rsidRPr="00DF7003">
        <w:rPr>
          <w:rFonts w:ascii="Times New Roman" w:hAnsi="Times New Roman" w:cs="Times New Roman"/>
          <w:b/>
          <w:sz w:val="28"/>
          <w:szCs w:val="28"/>
        </w:rPr>
        <w:t xml:space="preserve">MAYORÍA </w:t>
      </w:r>
      <w:r w:rsidR="00B203CC" w:rsidRPr="00DF7003">
        <w:rPr>
          <w:rFonts w:ascii="Times New Roman" w:hAnsi="Times New Roman" w:cs="Times New Roman"/>
          <w:sz w:val="28"/>
          <w:szCs w:val="28"/>
        </w:rPr>
        <w:t xml:space="preserve">de trece votos a favor y una ausencia al momento de esta votación de la </w:t>
      </w:r>
      <w:r w:rsidR="00B203CC" w:rsidRPr="00DF7003">
        <w:rPr>
          <w:rFonts w:ascii="Times New Roman" w:hAnsi="Times New Roman" w:cs="Times New Roman"/>
          <w:b/>
          <w:sz w:val="28"/>
          <w:szCs w:val="28"/>
        </w:rPr>
        <w:t>Señora Blanca Lidia Sigüenza de Mejía, Duodécima Regidora Propietaria. ACUERDA:</w:t>
      </w:r>
      <w:r w:rsidR="00B203CC" w:rsidRPr="00DF7003">
        <w:rPr>
          <w:rFonts w:ascii="Times New Roman" w:hAnsi="Times New Roman" w:cs="Times New Roman"/>
          <w:sz w:val="28"/>
          <w:szCs w:val="28"/>
        </w:rPr>
        <w:t xml:space="preserve"> </w:t>
      </w:r>
      <w:r w:rsidR="00B203CC" w:rsidRPr="00DF7003">
        <w:rPr>
          <w:rFonts w:ascii="Times New Roman" w:hAnsi="Times New Roman" w:cs="Times New Roman"/>
          <w:b/>
          <w:sz w:val="28"/>
          <w:szCs w:val="28"/>
          <w:u w:val="single"/>
        </w:rPr>
        <w:t>Primero:</w:t>
      </w:r>
      <w:r w:rsidR="00B203CC" w:rsidRPr="00DF7003">
        <w:rPr>
          <w:rFonts w:ascii="Times New Roman" w:hAnsi="Times New Roman" w:cs="Times New Roman"/>
          <w:b/>
          <w:bCs/>
          <w:sz w:val="28"/>
          <w:szCs w:val="28"/>
        </w:rPr>
        <w:t xml:space="preserve"> RECTIFICAR </w:t>
      </w:r>
      <w:r w:rsidR="00B203CC" w:rsidRPr="00DF7003">
        <w:rPr>
          <w:rFonts w:ascii="Times New Roman" w:hAnsi="Times New Roman" w:cs="Times New Roman"/>
          <w:bCs/>
          <w:sz w:val="28"/>
          <w:szCs w:val="28"/>
        </w:rPr>
        <w:t xml:space="preserve">el Acuerdo Municipal número 19, de Acta número 41 de fecha 11/09/2019, </w:t>
      </w:r>
      <w:r w:rsidR="00B203CC" w:rsidRPr="00DF7003">
        <w:rPr>
          <w:rFonts w:ascii="Times New Roman" w:hAnsi="Times New Roman" w:cs="Times New Roman"/>
          <w:b/>
          <w:bCs/>
          <w:sz w:val="28"/>
          <w:szCs w:val="28"/>
        </w:rPr>
        <w:t>en el sentido de:</w:t>
      </w:r>
      <w:r w:rsidR="00B203CC" w:rsidRPr="00DF7003">
        <w:rPr>
          <w:rFonts w:ascii="Times New Roman" w:hAnsi="Times New Roman" w:cs="Times New Roman"/>
          <w:bCs/>
          <w:sz w:val="28"/>
          <w:szCs w:val="28"/>
        </w:rPr>
        <w:t xml:space="preserve"> Que se ejecute en el ejercicio fiscal del año 2020 y con Fuente de Financiamiento FODES 75% de Pre inversión. </w:t>
      </w:r>
      <w:r w:rsidR="00B203CC" w:rsidRPr="00DF7003">
        <w:rPr>
          <w:rFonts w:ascii="Times New Roman" w:hAnsi="Times New Roman" w:cs="Times New Roman"/>
          <w:b/>
          <w:sz w:val="28"/>
          <w:szCs w:val="28"/>
          <w:u w:val="single"/>
        </w:rPr>
        <w:lastRenderedPageBreak/>
        <w:t>Segundo:</w:t>
      </w:r>
      <w:r w:rsidR="00B203CC" w:rsidRPr="00DF7003">
        <w:rPr>
          <w:rFonts w:ascii="Times New Roman" w:hAnsi="Times New Roman" w:cs="Times New Roman"/>
          <w:b/>
          <w:bCs/>
          <w:sz w:val="28"/>
          <w:szCs w:val="28"/>
        </w:rPr>
        <w:t xml:space="preserve"> RATIFICAR </w:t>
      </w:r>
      <w:r w:rsidR="00B203CC" w:rsidRPr="00DF7003">
        <w:rPr>
          <w:rFonts w:ascii="Times New Roman" w:hAnsi="Times New Roman" w:cs="Times New Roman"/>
          <w:bCs/>
          <w:sz w:val="28"/>
          <w:szCs w:val="28"/>
        </w:rPr>
        <w:t xml:space="preserve">el Acuerdo Municipal número 19, de Acta número 41 de fecha 11/09/2019, en todas y cada una de sus demás partes. </w:t>
      </w:r>
      <w:r w:rsidR="00B203CC" w:rsidRPr="00DF7003">
        <w:rPr>
          <w:rFonts w:ascii="Times New Roman" w:hAnsi="Times New Roman" w:cs="Times New Roman"/>
          <w:sz w:val="28"/>
          <w:szCs w:val="28"/>
        </w:rPr>
        <w:t>Fondos con aplicación al espe</w:t>
      </w:r>
      <w:r w:rsidR="00B203CC" w:rsidRPr="00DF7003">
        <w:rPr>
          <w:rFonts w:ascii="Times New Roman" w:hAnsi="Times New Roman" w:cs="Times New Roman"/>
          <w:sz w:val="28"/>
          <w:szCs w:val="28"/>
          <w:shd w:val="clear" w:color="auto" w:fill="FFFFFF" w:themeFill="background1"/>
        </w:rPr>
        <w:t>cífico y expresión Presupuestaria Municipal vigente, que</w:t>
      </w:r>
      <w:r w:rsidR="00B203CC" w:rsidRPr="00DF7003">
        <w:rPr>
          <w:rFonts w:ascii="Times New Roman" w:hAnsi="Times New Roman" w:cs="Times New Roman"/>
          <w:sz w:val="28"/>
          <w:szCs w:val="28"/>
        </w:rPr>
        <w:t xml:space="preserve"> se comprobara como lo establece el artículo 78 del Código Municipal.- </w:t>
      </w:r>
      <w:r w:rsidR="00B203CC" w:rsidRPr="00DF7003">
        <w:rPr>
          <w:rFonts w:ascii="Times New Roman" w:hAnsi="Times New Roman" w:cs="Times New Roman"/>
          <w:b/>
          <w:sz w:val="28"/>
          <w:szCs w:val="28"/>
        </w:rPr>
        <w:t>CERTIFÍQUESE Y COMUNÍQUESE.</w:t>
      </w:r>
      <w:r w:rsidR="00B203CC" w:rsidRPr="00DF7003">
        <w:rPr>
          <w:rFonts w:ascii="Times New Roman" w:hAnsi="Times New Roman" w:cs="Times New Roman"/>
          <w:b/>
          <w:bCs/>
          <w:sz w:val="28"/>
          <w:szCs w:val="28"/>
        </w:rPr>
        <w:t>-</w:t>
      </w:r>
      <w:r w:rsidR="00014248">
        <w:rPr>
          <w:rFonts w:ascii="Times New Roman" w:hAnsi="Times New Roman" w:cs="Times New Roman"/>
          <w:b/>
          <w:bCs/>
          <w:sz w:val="28"/>
          <w:szCs w:val="28"/>
        </w:rPr>
        <w:t xml:space="preserve"> </w:t>
      </w:r>
      <w:r w:rsidR="00014248" w:rsidRPr="00014248">
        <w:rPr>
          <w:rFonts w:ascii="Times New Roman" w:hAnsi="Times New Roman" w:cs="Times New Roman"/>
          <w:b/>
          <w:bCs/>
          <w:sz w:val="28"/>
          <w:szCs w:val="28"/>
        </w:rPr>
        <w:t xml:space="preserve">“ACUERDO MUNICIPAL NUMERO VEINTICUATRO” </w:t>
      </w:r>
      <w:r w:rsidR="00014248" w:rsidRPr="00014248">
        <w:rPr>
          <w:rFonts w:ascii="Times New Roman"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trece, de la agenda de esta sesión, que corresponde a memorándum suscrito por el Arquitecto Ricardo Ernesto Chávez Alfaro/Jefe de Desarrollo Urbano y Ordenamiento Territorial, en el cual manifiesta al Honorable Concejo Municipal Plural, que en atención a solicitud presentada por el Ing. Rafael Menéndez, actuando en su calidad de apoderado de la empresa Inversiones Roble S.A. de C.V., de fecha 13/02/2020, en la cual solicita Ampliación del Acuerdo Municipal Número Tres de Acta Número Cuatro de fecha 20/01/2020, ya que en dicho acuerdo no se relaciona de manera concluyente la aprobación de la resolución que declara compatible el Proyecto con el Plan Parcial El Ángel, por lo cual, atentamente solicita se realicen las diligencias correspondientes y se adicione al acuerdo la opinión técnica por parte del departamento de Desarrollo Urbano y Ordenamiento Territorial el cual resolvió: Por tanto, declárese </w:t>
      </w:r>
      <w:r w:rsidR="00014248" w:rsidRPr="00014248">
        <w:rPr>
          <w:rFonts w:ascii="Times New Roman" w:hAnsi="Times New Roman" w:cs="Times New Roman"/>
          <w:b/>
          <w:sz w:val="28"/>
          <w:szCs w:val="28"/>
          <w:u w:val="single"/>
        </w:rPr>
        <w:t>TÉCNICAMENTE COMPATIBLE EL PROYECTO “CONDOMINIO HABITACIONAL LOS ÁNGELES” CON EL PLANO 01 DE ZONIFICACIÓN DE USOS DE SUELO,</w:t>
      </w:r>
      <w:r w:rsidR="00014248" w:rsidRPr="00014248">
        <w:rPr>
          <w:rFonts w:ascii="Times New Roman" w:hAnsi="Times New Roman" w:cs="Times New Roman"/>
          <w:sz w:val="28"/>
          <w:szCs w:val="28"/>
        </w:rPr>
        <w:t xml:space="preserve"> de conformidad a lo establecido en los Art. 13 y 57 de la Ordenanza para la aplicación del Plan Parcial El Ángel en el Municipio de Apopa, San Salvador. Este Concejo Municipal habiendo deliberado el punto por </w:t>
      </w:r>
      <w:r w:rsidR="00014248" w:rsidRPr="00014248">
        <w:rPr>
          <w:rFonts w:ascii="Times New Roman" w:hAnsi="Times New Roman" w:cs="Times New Roman"/>
          <w:b/>
          <w:sz w:val="28"/>
          <w:szCs w:val="28"/>
        </w:rPr>
        <w:t xml:space="preserve">MAYORÍA </w:t>
      </w:r>
      <w:r w:rsidR="00014248" w:rsidRPr="00014248">
        <w:rPr>
          <w:rFonts w:ascii="Times New Roman" w:hAnsi="Times New Roman" w:cs="Times New Roman"/>
          <w:sz w:val="28"/>
          <w:szCs w:val="28"/>
        </w:rPr>
        <w:t xml:space="preserve">de ocho votos a favor </w:t>
      </w:r>
      <w:r w:rsidR="00014248" w:rsidRPr="00014248">
        <w:rPr>
          <w:rFonts w:ascii="Times New Roman" w:hAnsi="Times New Roman" w:cs="Times New Roman"/>
          <w:b/>
          <w:sz w:val="28"/>
          <w:szCs w:val="28"/>
        </w:rPr>
        <w:t xml:space="preserve">cinco votos en contra </w:t>
      </w:r>
      <w:r w:rsidR="00014248" w:rsidRPr="00014248">
        <w:rPr>
          <w:rFonts w:ascii="Times New Roman" w:hAnsi="Times New Roman" w:cs="Times New Roman"/>
          <w:sz w:val="28"/>
          <w:szCs w:val="28"/>
        </w:rPr>
        <w:t>de los siguientes Señores Concejales:</w:t>
      </w:r>
      <w:r w:rsidR="00014248" w:rsidRPr="00014248">
        <w:rPr>
          <w:rFonts w:ascii="Times New Roman" w:hAnsi="Times New Roman" w:cs="Times New Roman"/>
          <w:b/>
          <w:sz w:val="28"/>
          <w:szCs w:val="28"/>
        </w:rPr>
        <w:t xml:space="preserve"> Licda. Adela María Cortez Coto, Quinta Regidora Propietaria, </w:t>
      </w:r>
      <w:r w:rsidR="00014248" w:rsidRPr="00014248">
        <w:rPr>
          <w:rFonts w:ascii="Times New Roman" w:hAnsi="Times New Roman" w:cs="Times New Roman"/>
          <w:sz w:val="28"/>
          <w:szCs w:val="28"/>
        </w:rPr>
        <w:t xml:space="preserve">manifestando literalmente lo siguiente: </w:t>
      </w:r>
      <w:r w:rsidR="00014248" w:rsidRPr="00014248">
        <w:rPr>
          <w:rFonts w:ascii="Times New Roman" w:eastAsia="Times New Roman" w:hAnsi="Times New Roman" w:cs="Times New Roman"/>
          <w:sz w:val="28"/>
          <w:szCs w:val="28"/>
          <w:lang w:val="es-SV" w:eastAsia="es-ES"/>
        </w:rPr>
        <w:t xml:space="preserve">“Salvo mi voto en el acuerdo de grupo roble S.A. de C.V., porque no se refleja el cobro de contribuciones especiales del art. 5 inciso 1º de la Ordenanza vigente”; </w:t>
      </w:r>
      <w:r w:rsidR="00014248" w:rsidRPr="00014248">
        <w:rPr>
          <w:rFonts w:ascii="Times New Roman" w:hAnsi="Times New Roman" w:cs="Times New Roman"/>
          <w:b/>
          <w:sz w:val="28"/>
          <w:szCs w:val="28"/>
        </w:rPr>
        <w:t>Sr. José David Recinos Tobar, Séptimo Regidor Propietario;</w:t>
      </w:r>
      <w:r w:rsidR="00014248" w:rsidRPr="00014248">
        <w:rPr>
          <w:rFonts w:ascii="Times New Roman" w:hAnsi="Times New Roman" w:cs="Times New Roman"/>
          <w:sz w:val="28"/>
          <w:szCs w:val="28"/>
        </w:rPr>
        <w:t xml:space="preserve"> manifestando literalmente lo siguiente: “Salvo mi voto en el acuerdo solicitado para la ampliación del acuerdo municipal número tres de fecha 20/01/2020, dando seguimiento al voto salvado y razonado”; </w:t>
      </w:r>
      <w:r w:rsidR="00014248" w:rsidRPr="00014248">
        <w:rPr>
          <w:rFonts w:ascii="Times New Roman" w:hAnsi="Times New Roman" w:cs="Times New Roman"/>
          <w:b/>
          <w:sz w:val="28"/>
          <w:szCs w:val="28"/>
        </w:rPr>
        <w:t>Sr. Oscar Adalberto Recinos Martínez, Octavo Regidor Propietario;</w:t>
      </w:r>
      <w:r w:rsidR="00014248" w:rsidRPr="00014248">
        <w:rPr>
          <w:rFonts w:ascii="Times New Roman" w:hAnsi="Times New Roman" w:cs="Times New Roman"/>
          <w:sz w:val="28"/>
          <w:szCs w:val="28"/>
        </w:rPr>
        <w:t xml:space="preserve"> manifestando literalmente lo siguiente: “Salvo mi voto en el acuerdo solicitado para la </w:t>
      </w:r>
      <w:r w:rsidR="00014248" w:rsidRPr="00014248">
        <w:rPr>
          <w:rFonts w:ascii="Times New Roman" w:hAnsi="Times New Roman" w:cs="Times New Roman"/>
          <w:sz w:val="28"/>
          <w:szCs w:val="28"/>
        </w:rPr>
        <w:lastRenderedPageBreak/>
        <w:t xml:space="preserve">ampliación del acuerdo municipal número tres de fecha 20/01/2020, dando seguimiento al voto salvado y razonado”; </w:t>
      </w:r>
      <w:r w:rsidR="00014248" w:rsidRPr="00014248">
        <w:rPr>
          <w:rFonts w:ascii="Times New Roman" w:hAnsi="Times New Roman" w:cs="Times New Roman"/>
          <w:b/>
          <w:sz w:val="28"/>
          <w:szCs w:val="28"/>
        </w:rPr>
        <w:t>Sr. Ricardo Rubén Barrera Peña, Noveno Regidor Propietario;</w:t>
      </w:r>
      <w:r w:rsidR="00014248" w:rsidRPr="00014248">
        <w:rPr>
          <w:rFonts w:ascii="Times New Roman" w:hAnsi="Times New Roman" w:cs="Times New Roman"/>
          <w:sz w:val="28"/>
          <w:szCs w:val="28"/>
        </w:rPr>
        <w:t xml:space="preserve"> manifestando literalmente lo siguiente: “Salvo mi voto en el acuerdo solicitado para la ampliación del acuerdo municipal número tres de fecha 20/01/2020, dando seguimiento al voto salvado y razonado”; </w:t>
      </w:r>
      <w:r w:rsidR="00014248" w:rsidRPr="00014248">
        <w:rPr>
          <w:rFonts w:ascii="Times New Roman" w:hAnsi="Times New Roman" w:cs="Times New Roman"/>
          <w:b/>
          <w:sz w:val="28"/>
          <w:szCs w:val="28"/>
        </w:rPr>
        <w:t>Sra. Rubenia Delfina Mira Hernández., Decima Regidora Propietaria,</w:t>
      </w:r>
      <w:r w:rsidR="00014248" w:rsidRPr="00014248">
        <w:rPr>
          <w:rFonts w:ascii="Times New Roman" w:hAnsi="Times New Roman" w:cs="Times New Roman"/>
          <w:sz w:val="28"/>
          <w:szCs w:val="28"/>
        </w:rPr>
        <w:t xml:space="preserve"> manifestando literalmente lo siguiente: “Salvo mi voto en el acuerdo solicitado para la ampliación del acuerdo municipal número tres de fecha 20/01/2020, dando seguimiento al voto salvado y razonado”; y una ausencia al momento de esta votación de la </w:t>
      </w:r>
      <w:r w:rsidR="00014248" w:rsidRPr="00014248">
        <w:rPr>
          <w:rFonts w:ascii="Times New Roman" w:hAnsi="Times New Roman" w:cs="Times New Roman"/>
          <w:b/>
          <w:sz w:val="28"/>
          <w:szCs w:val="28"/>
        </w:rPr>
        <w:t>Sra. Blanca Lidia Sigüenza de Mejía, Duodécima Regidora Propietaria. ACUERDA:</w:t>
      </w:r>
      <w:r w:rsidR="00014248" w:rsidRPr="00014248">
        <w:rPr>
          <w:rFonts w:ascii="Times New Roman" w:hAnsi="Times New Roman" w:cs="Times New Roman"/>
          <w:sz w:val="28"/>
          <w:szCs w:val="28"/>
        </w:rPr>
        <w:t xml:space="preserve"> </w:t>
      </w:r>
      <w:r w:rsidR="00014248" w:rsidRPr="00014248">
        <w:rPr>
          <w:rFonts w:ascii="Times New Roman" w:hAnsi="Times New Roman" w:cs="Times New Roman"/>
          <w:b/>
          <w:sz w:val="28"/>
          <w:szCs w:val="28"/>
          <w:u w:val="single"/>
        </w:rPr>
        <w:t>Primero:</w:t>
      </w:r>
      <w:r w:rsidR="00014248" w:rsidRPr="00014248">
        <w:rPr>
          <w:rFonts w:ascii="Times New Roman" w:hAnsi="Times New Roman" w:cs="Times New Roman"/>
          <w:b/>
          <w:bCs/>
          <w:sz w:val="28"/>
          <w:szCs w:val="28"/>
        </w:rPr>
        <w:t xml:space="preserve"> AMPLIAR </w:t>
      </w:r>
      <w:r w:rsidR="00014248" w:rsidRPr="00014248">
        <w:rPr>
          <w:rFonts w:ascii="Times New Roman" w:hAnsi="Times New Roman" w:cs="Times New Roman"/>
          <w:bCs/>
          <w:sz w:val="28"/>
          <w:szCs w:val="28"/>
        </w:rPr>
        <w:t xml:space="preserve">el Acuerdo Municipal número tres, de Acta número Cuatro de fecha 20/01/2020, </w:t>
      </w:r>
      <w:r w:rsidR="00014248" w:rsidRPr="00014248">
        <w:rPr>
          <w:rFonts w:ascii="Times New Roman" w:hAnsi="Times New Roman" w:cs="Times New Roman"/>
          <w:b/>
          <w:bCs/>
          <w:sz w:val="28"/>
          <w:szCs w:val="28"/>
        </w:rPr>
        <w:t>en el sentido de:</w:t>
      </w:r>
      <w:r w:rsidR="00014248" w:rsidRPr="00014248">
        <w:rPr>
          <w:rFonts w:ascii="Times New Roman" w:hAnsi="Times New Roman" w:cs="Times New Roman"/>
          <w:bCs/>
          <w:sz w:val="28"/>
          <w:szCs w:val="28"/>
        </w:rPr>
        <w:t xml:space="preserve"> </w:t>
      </w:r>
      <w:r w:rsidR="00014248" w:rsidRPr="00014248">
        <w:rPr>
          <w:rFonts w:ascii="Times New Roman" w:hAnsi="Times New Roman" w:cs="Times New Roman"/>
          <w:b/>
          <w:bCs/>
          <w:sz w:val="28"/>
          <w:szCs w:val="28"/>
        </w:rPr>
        <w:t>I)</w:t>
      </w:r>
      <w:r w:rsidR="00014248" w:rsidRPr="00014248">
        <w:rPr>
          <w:rFonts w:ascii="Times New Roman" w:hAnsi="Times New Roman" w:cs="Times New Roman"/>
          <w:bCs/>
          <w:sz w:val="28"/>
          <w:szCs w:val="28"/>
        </w:rPr>
        <w:t xml:space="preserve"> En la parte donde se inserta</w:t>
      </w:r>
      <w:r w:rsidR="00014248" w:rsidRPr="00014248">
        <w:rPr>
          <w:rFonts w:ascii="Times New Roman" w:eastAsia="Times New Roman" w:hAnsi="Times New Roman" w:cs="Times New Roman"/>
          <w:bCs/>
          <w:color w:val="000000" w:themeColor="text1"/>
          <w:sz w:val="28"/>
          <w:szCs w:val="28"/>
          <w:lang w:eastAsia="es-ES"/>
        </w:rPr>
        <w:t xml:space="preserve"> al cuerpo del acuerdo</w:t>
      </w:r>
      <w:r w:rsidR="00014248" w:rsidRPr="00014248">
        <w:rPr>
          <w:rFonts w:ascii="Times New Roman" w:hAnsi="Times New Roman" w:cs="Times New Roman"/>
          <w:bCs/>
          <w:sz w:val="28"/>
          <w:szCs w:val="28"/>
        </w:rPr>
        <w:t>, la Opinión Técnica emitida por el Arquitecto</w:t>
      </w:r>
      <w:r w:rsidR="00014248" w:rsidRPr="00014248">
        <w:rPr>
          <w:rFonts w:ascii="Times New Roman" w:hAnsi="Times New Roman" w:cs="Times New Roman"/>
          <w:sz w:val="28"/>
          <w:szCs w:val="28"/>
        </w:rPr>
        <w:t xml:space="preserve"> Ricardo Ernesto Chávez Alfaro/Jefe de Desarrollo Urbano y Ordenamiento Territorial,</w:t>
      </w:r>
      <w:r w:rsidR="00014248" w:rsidRPr="00014248">
        <w:rPr>
          <w:rFonts w:ascii="Times New Roman" w:hAnsi="Times New Roman" w:cs="Times New Roman"/>
          <w:bCs/>
          <w:sz w:val="28"/>
          <w:szCs w:val="28"/>
        </w:rPr>
        <w:t xml:space="preserve"> específicamente donde dice: </w:t>
      </w:r>
      <w:r w:rsidR="00014248" w:rsidRPr="00014248">
        <w:rPr>
          <w:rFonts w:ascii="Times New Roman" w:hAnsi="Times New Roman" w:cs="Times New Roman"/>
          <w:b/>
          <w:bCs/>
          <w:sz w:val="28"/>
          <w:szCs w:val="28"/>
        </w:rPr>
        <w:t>El suscrito recomienda al pleno:</w:t>
      </w:r>
      <w:r w:rsidR="00014248" w:rsidRPr="00014248">
        <w:rPr>
          <w:rFonts w:ascii="Times New Roman" w:eastAsia="Times New Roman" w:hAnsi="Times New Roman" w:cs="Times New Roman"/>
          <w:bCs/>
          <w:color w:val="000000" w:themeColor="text1"/>
          <w:sz w:val="28"/>
          <w:szCs w:val="28"/>
          <w:lang w:eastAsia="es-ES"/>
        </w:rPr>
        <w:t xml:space="preserve"> se incluye un recomendable que literalmente dice: </w:t>
      </w:r>
      <w:r w:rsidR="00014248" w:rsidRPr="00014248">
        <w:rPr>
          <w:rFonts w:ascii="Times New Roman" w:hAnsi="Times New Roman" w:cs="Times New Roman"/>
          <w:sz w:val="28"/>
          <w:szCs w:val="28"/>
        </w:rPr>
        <w:t>declárese</w:t>
      </w:r>
      <w:r w:rsidR="00014248" w:rsidRPr="00014248">
        <w:rPr>
          <w:rFonts w:ascii="Times New Roman" w:hAnsi="Times New Roman" w:cs="Times New Roman"/>
          <w:b/>
          <w:sz w:val="28"/>
          <w:szCs w:val="28"/>
        </w:rPr>
        <w:t xml:space="preserve"> </w:t>
      </w:r>
      <w:r w:rsidR="00014248" w:rsidRPr="00014248">
        <w:rPr>
          <w:rFonts w:ascii="Times New Roman" w:hAnsi="Times New Roman" w:cs="Times New Roman"/>
          <w:b/>
          <w:sz w:val="28"/>
          <w:szCs w:val="28"/>
          <w:u w:val="single"/>
        </w:rPr>
        <w:t>TÉCNICAMENTE COMPATIBLE EL PROYECTO “CONDOMINIO HABITACIONAL LOS ÁNGELES” CON EL PLANO 01 DE ZONIFICACIÓN DE USOS DE SUELO,</w:t>
      </w:r>
      <w:r w:rsidR="00014248" w:rsidRPr="00014248">
        <w:rPr>
          <w:rFonts w:ascii="Times New Roman" w:hAnsi="Times New Roman" w:cs="Times New Roman"/>
          <w:sz w:val="28"/>
          <w:szCs w:val="28"/>
        </w:rPr>
        <w:t xml:space="preserve"> de conformidad a lo establecido en los Art. 13 y 57 de la Ordenanza para la aplicación del Plan Parcial El Ángel en el Municipio de Apopa, San Salvador y </w:t>
      </w:r>
      <w:r w:rsidR="00014248" w:rsidRPr="00014248">
        <w:rPr>
          <w:rFonts w:ascii="Times New Roman" w:hAnsi="Times New Roman" w:cs="Times New Roman"/>
          <w:b/>
          <w:sz w:val="28"/>
          <w:szCs w:val="28"/>
        </w:rPr>
        <w:t xml:space="preserve">II) </w:t>
      </w:r>
      <w:r w:rsidR="00014248" w:rsidRPr="00014248">
        <w:rPr>
          <w:rFonts w:ascii="Times New Roman" w:hAnsi="Times New Roman" w:cs="Times New Roman"/>
          <w:sz w:val="28"/>
          <w:szCs w:val="28"/>
        </w:rPr>
        <w:t>Incluir en la parte del</w:t>
      </w:r>
      <w:r w:rsidR="00014248" w:rsidRPr="00014248">
        <w:rPr>
          <w:rFonts w:ascii="Times New Roman" w:hAnsi="Times New Roman" w:cs="Times New Roman"/>
          <w:b/>
          <w:sz w:val="28"/>
          <w:szCs w:val="28"/>
        </w:rPr>
        <w:t xml:space="preserve"> ACUERDA Aprobar la Revisión de Compatibilidad con el Plan parcial El Ángel, </w:t>
      </w:r>
      <w:r w:rsidR="00014248" w:rsidRPr="00014248">
        <w:rPr>
          <w:rFonts w:ascii="Times New Roman" w:hAnsi="Times New Roman" w:cs="Times New Roman"/>
          <w:sz w:val="28"/>
          <w:szCs w:val="28"/>
        </w:rPr>
        <w:t>declarándose</w:t>
      </w:r>
      <w:r w:rsidR="00014248" w:rsidRPr="00014248">
        <w:rPr>
          <w:rFonts w:ascii="Times New Roman" w:hAnsi="Times New Roman" w:cs="Times New Roman"/>
          <w:b/>
          <w:sz w:val="28"/>
          <w:szCs w:val="28"/>
        </w:rPr>
        <w:t xml:space="preserve"> </w:t>
      </w:r>
      <w:r w:rsidR="00014248" w:rsidRPr="00014248">
        <w:rPr>
          <w:rFonts w:ascii="Times New Roman" w:hAnsi="Times New Roman" w:cs="Times New Roman"/>
          <w:b/>
          <w:sz w:val="28"/>
          <w:szCs w:val="28"/>
          <w:u w:val="single"/>
        </w:rPr>
        <w:t>TÉCNICAMENTE COMPATIBLE EL PROYECTO “CONDOMINIO HABITACIONAL LOS ÁNGELES” CON EL PLANO 01 DE ZONIFICACIÓN DE USOS DE SUELO,</w:t>
      </w:r>
      <w:r w:rsidR="00014248" w:rsidRPr="00014248">
        <w:rPr>
          <w:rFonts w:ascii="Times New Roman" w:hAnsi="Times New Roman" w:cs="Times New Roman"/>
          <w:sz w:val="28"/>
          <w:szCs w:val="28"/>
        </w:rPr>
        <w:t xml:space="preserve"> de conformidad a lo establecido en los Art. 13 y 57 de la Ordenanza para la aplicación del Plan Parcial El Ángel en el Municipio de Apopa, San Salvador. </w:t>
      </w:r>
      <w:r w:rsidR="00014248" w:rsidRPr="00014248">
        <w:rPr>
          <w:rFonts w:ascii="Times New Roman" w:hAnsi="Times New Roman" w:cs="Times New Roman"/>
          <w:b/>
          <w:sz w:val="28"/>
          <w:szCs w:val="28"/>
          <w:u w:val="single"/>
        </w:rPr>
        <w:t>Segundo:</w:t>
      </w:r>
      <w:r w:rsidR="00014248" w:rsidRPr="00014248">
        <w:rPr>
          <w:rFonts w:ascii="Times New Roman" w:hAnsi="Times New Roman" w:cs="Times New Roman"/>
          <w:b/>
          <w:bCs/>
          <w:sz w:val="28"/>
          <w:szCs w:val="28"/>
        </w:rPr>
        <w:t xml:space="preserve"> RATIFICAR </w:t>
      </w:r>
      <w:r w:rsidR="00014248" w:rsidRPr="00014248">
        <w:rPr>
          <w:rFonts w:ascii="Times New Roman" w:hAnsi="Times New Roman" w:cs="Times New Roman"/>
          <w:bCs/>
          <w:sz w:val="28"/>
          <w:szCs w:val="28"/>
        </w:rPr>
        <w:t xml:space="preserve">el Acuerdo Municipal número tres, de Acta número cuatro de fecha 20/01/2020, en todas y cada una de sus demás partes. </w:t>
      </w:r>
      <w:r w:rsidR="00014248" w:rsidRPr="00014248">
        <w:rPr>
          <w:rFonts w:ascii="Times New Roman" w:hAnsi="Times New Roman" w:cs="Times New Roman"/>
          <w:b/>
          <w:sz w:val="28"/>
          <w:szCs w:val="28"/>
        </w:rPr>
        <w:t>CERTIFÍQUESE Y COMUNÍQUESE.</w:t>
      </w:r>
      <w:r w:rsidR="00014248" w:rsidRPr="00014248">
        <w:rPr>
          <w:rFonts w:ascii="Times New Roman" w:hAnsi="Times New Roman" w:cs="Times New Roman"/>
          <w:b/>
          <w:bCs/>
          <w:sz w:val="28"/>
          <w:szCs w:val="28"/>
        </w:rPr>
        <w:t>-</w:t>
      </w:r>
      <w:r w:rsidR="00014248" w:rsidRPr="004D059C">
        <w:rPr>
          <w:rFonts w:ascii="Arial" w:hAnsi="Arial" w:cs="Arial"/>
          <w:sz w:val="24"/>
          <w:szCs w:val="24"/>
        </w:rPr>
        <w:t xml:space="preserve"> </w:t>
      </w:r>
      <w:r w:rsidR="004E3626" w:rsidRPr="00DF7003">
        <w:rPr>
          <w:rFonts w:ascii="Times New Roman" w:hAnsi="Times New Roman" w:cs="Times New Roman"/>
          <w:b/>
          <w:bCs/>
          <w:sz w:val="28"/>
          <w:szCs w:val="28"/>
        </w:rPr>
        <w:t xml:space="preserve">“ACUERDO MUNICIPAL NUMERO VEINTICINCO” </w:t>
      </w:r>
      <w:r w:rsidR="004E3626" w:rsidRPr="00DF7003">
        <w:rPr>
          <w:rFonts w:ascii="Times New Roman"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de agenda número quince, que corresponde a memorándum suscrito por el </w:t>
      </w:r>
      <w:r w:rsidR="004E3626" w:rsidRPr="00DF7003">
        <w:rPr>
          <w:rFonts w:ascii="Times New Roman" w:hAnsi="Times New Roman" w:cs="Times New Roman"/>
          <w:b/>
          <w:sz w:val="28"/>
          <w:szCs w:val="28"/>
        </w:rPr>
        <w:t xml:space="preserve">Licenciado Salvador Fuentes Escobar/Auditor Interno, </w:t>
      </w:r>
      <w:r w:rsidR="004E3626" w:rsidRPr="00DF7003">
        <w:rPr>
          <w:rFonts w:ascii="Times New Roman" w:hAnsi="Times New Roman" w:cs="Times New Roman"/>
          <w:sz w:val="28"/>
          <w:szCs w:val="28"/>
        </w:rPr>
        <w:t xml:space="preserve">en el cual manifiesta al Honorable </w:t>
      </w:r>
      <w:r w:rsidR="004E3626" w:rsidRPr="00DF7003">
        <w:rPr>
          <w:rFonts w:ascii="Times New Roman" w:hAnsi="Times New Roman" w:cs="Times New Roman"/>
          <w:sz w:val="28"/>
          <w:szCs w:val="28"/>
        </w:rPr>
        <w:lastRenderedPageBreak/>
        <w:t xml:space="preserve">Concejo Municipal Plural, que en atención a Acuerdo Municipal número 10 de Acta número 05 de fecha 27/01/2020, se nombró la comisión Evaluadora de Ofertas de los Términos de Referencia de la LG 1/2020, denominada </w:t>
      </w:r>
      <w:r w:rsidR="004E3626" w:rsidRPr="00DF7003">
        <w:rPr>
          <w:rFonts w:ascii="Times New Roman" w:hAnsi="Times New Roman" w:cs="Times New Roman"/>
          <w:b/>
          <w:sz w:val="28"/>
          <w:szCs w:val="28"/>
        </w:rPr>
        <w:t>“Servicio de Auditoria Externa Financiera para el Ejercicio Fiscal de los años 2017, 2018 y 2019”</w:t>
      </w:r>
      <w:r w:rsidR="004E3626" w:rsidRPr="00DF7003">
        <w:rPr>
          <w:rFonts w:ascii="Times New Roman" w:hAnsi="Times New Roman" w:cs="Times New Roman"/>
          <w:sz w:val="28"/>
          <w:szCs w:val="28"/>
        </w:rPr>
        <w:t xml:space="preserve">, al respecto y con el debido respeto manifiesta que dentro de las actividades y responsabilidades que el suscrito debe cumplir en la Municipalidad y sus Dependencias por mandato de ley, es de efectuar auditorías a las operaciones, actividades y programas que desarrolla, en ese orden de ideas, su responsabilidad es auditor todos los procesos que el Concejo Municipal Apruebe y autoriza a la UACI, para que proceda de conformidad a la LACAO y el RELACAP, y demás normativa emitida por la UNAC, y en este caso en particular tendrá que practicar procedimientos de auditoria, con la finalidad de comprobar si dicho proceso de contratación de la firma privada de Auditoria Externa, cumplió y se desarrolló desde su inicio, en estricto apego a la normativa legal y técnica, antes mencionada entre otras leyes que regulan el quehacer de las instituciones de Gobierno en general. Por tanto manifiesta que su actuación o participación como Miembro de la Comisión Evaluadora de Ofertas, tendría vicios de ilegalidad, por ejercer funciones incompatibles, al ser parte de un proceso que posteriormente tendría que revisar y emitir sus observaciones, en el caso de encontrar algunas inobservancias a las leyes aplicables en dicho proceso, situación que pondría en entredicho su integridad, valores éticos, capacidad profesional e independencia, al ejercer su trabajo carente de diligencia y debido cuidado profesional. Como parte de las normas personales aplicables a su profesión, como Auditor Gubernamental. Consecuentemente al participar como miembro de la Comisión Evaluadora de Ofertas, estaría ente un incumplimiento legal por inobservancia a la Ley de la Corte de Cuentas de la Republica, que literalmente en el artículo 35, establece: Independencia. “La unidad de auditoria interna tendrá plena independencia funcional. No ejercerá funciones en los procesos de administración, control previo, aprobación, contabilización o adopción de decisiones dentro de la entidad”. Por tanto solicita al Honorable Concejo Municipal de por aceptado sus argumentos y valoraciones, a fin de que su participación como miembro de la Comisión Evaluadora de Ofertas de la LG 1/2020, denominada </w:t>
      </w:r>
      <w:r w:rsidR="004E3626" w:rsidRPr="00DF7003">
        <w:rPr>
          <w:rFonts w:ascii="Times New Roman" w:hAnsi="Times New Roman" w:cs="Times New Roman"/>
          <w:b/>
          <w:sz w:val="28"/>
          <w:szCs w:val="28"/>
        </w:rPr>
        <w:t>“Servicio de Auditoria Externa Financiera para el Ejercicio Fiscal de los años 2017, 2018 y 2019”,</w:t>
      </w:r>
      <w:r w:rsidR="004E3626" w:rsidRPr="00DF7003">
        <w:rPr>
          <w:rFonts w:ascii="Times New Roman" w:hAnsi="Times New Roman" w:cs="Times New Roman"/>
          <w:sz w:val="28"/>
          <w:szCs w:val="28"/>
        </w:rPr>
        <w:t xml:space="preserve"> sea sustituida por otro funcionario o empleado que no presente ningún impedimento legal y técnico. </w:t>
      </w:r>
      <w:r w:rsidR="004E3626" w:rsidRPr="00DF7003">
        <w:rPr>
          <w:rFonts w:ascii="Times New Roman" w:hAnsi="Times New Roman" w:cs="Times New Roman"/>
          <w:b/>
          <w:sz w:val="28"/>
          <w:szCs w:val="28"/>
        </w:rPr>
        <w:t xml:space="preserve">Este Concejo Municipal Plural de </w:t>
      </w:r>
      <w:r w:rsidR="004E3626" w:rsidRPr="00DF7003">
        <w:rPr>
          <w:rFonts w:ascii="Times New Roman" w:hAnsi="Times New Roman" w:cs="Times New Roman"/>
          <w:b/>
          <w:sz w:val="28"/>
          <w:szCs w:val="28"/>
        </w:rPr>
        <w:lastRenderedPageBreak/>
        <w:t>conformidad al Artículo 20 de la Ley de Adquisiciones y Contrataciones de la Administración Pública (LACAP),</w:t>
      </w:r>
      <w:r w:rsidR="004E3626" w:rsidRPr="00DF7003">
        <w:rPr>
          <w:rFonts w:ascii="Times New Roman" w:hAnsi="Times New Roman" w:cs="Times New Roman"/>
          <w:sz w:val="28"/>
          <w:szCs w:val="28"/>
        </w:rPr>
        <w:t xml:space="preserve"> inciso segundo y tercero que literalmente dice: “En cuanto a la contratación directa y la libre gestión, será potestad del titular la constitución de las comisiones de evaluación de ofertas respectivas”. “Las comisiones a las que se refiere este artículo se formarán por lo menos con los miembros siguientes: a.- El Jefe de la Unidad de Adquisiciones y Contrataciones Institucional o la persona que él designe; b.- El solicitante de la obra, bien o servicio o su delegado; c.- Un Analista Financiero; y, d.- Un experto en la materia de que se trate la adquisición o contratación”. </w:t>
      </w:r>
      <w:r w:rsidR="004E3626" w:rsidRPr="00DF7003">
        <w:rPr>
          <w:rFonts w:ascii="Times New Roman" w:hAnsi="Times New Roman" w:cs="Times New Roman"/>
          <w:b/>
          <w:sz w:val="28"/>
          <w:szCs w:val="28"/>
        </w:rPr>
        <w:t>Por tanto este concejo considera</w:t>
      </w:r>
      <w:r w:rsidR="004E3626" w:rsidRPr="00DF7003">
        <w:rPr>
          <w:rFonts w:ascii="Times New Roman" w:hAnsi="Times New Roman" w:cs="Times New Roman"/>
          <w:sz w:val="28"/>
          <w:szCs w:val="28"/>
        </w:rPr>
        <w:t xml:space="preserve"> que el Auditor Interno es el Experto en la materia para formar parte de la Comisión Evaluadora de Ofertas de la LG 1/2020, denominada </w:t>
      </w:r>
      <w:r w:rsidR="004E3626" w:rsidRPr="00DF7003">
        <w:rPr>
          <w:rFonts w:ascii="Times New Roman" w:hAnsi="Times New Roman" w:cs="Times New Roman"/>
          <w:b/>
          <w:sz w:val="28"/>
          <w:szCs w:val="28"/>
        </w:rPr>
        <w:t xml:space="preserve">“Servicio de Auditoria Externa Financiera para el Ejercicio Fiscal de los años 2017, 2018 y 2019”, </w:t>
      </w:r>
      <w:r w:rsidR="004E3626" w:rsidRPr="00DF7003">
        <w:rPr>
          <w:rFonts w:ascii="Times New Roman" w:hAnsi="Times New Roman" w:cs="Times New Roman"/>
          <w:sz w:val="28"/>
          <w:szCs w:val="28"/>
        </w:rPr>
        <w:t xml:space="preserve">y habiendo deliberado el punto por </w:t>
      </w:r>
      <w:r w:rsidR="004E3626" w:rsidRPr="00DF7003">
        <w:rPr>
          <w:rFonts w:ascii="Times New Roman" w:hAnsi="Times New Roman" w:cs="Times New Roman"/>
          <w:b/>
          <w:sz w:val="28"/>
          <w:szCs w:val="28"/>
        </w:rPr>
        <w:t xml:space="preserve">UNANIMIDAD </w:t>
      </w:r>
      <w:r w:rsidR="004E3626" w:rsidRPr="00DF7003">
        <w:rPr>
          <w:rFonts w:ascii="Times New Roman" w:hAnsi="Times New Roman" w:cs="Times New Roman"/>
          <w:sz w:val="28"/>
          <w:szCs w:val="28"/>
        </w:rPr>
        <w:t xml:space="preserve">de </w:t>
      </w:r>
      <w:r w:rsidR="004E3626" w:rsidRPr="00DF7003">
        <w:rPr>
          <w:rFonts w:ascii="Times New Roman" w:hAnsi="Times New Roman" w:cs="Times New Roman"/>
          <w:b/>
          <w:sz w:val="28"/>
          <w:szCs w:val="28"/>
        </w:rPr>
        <w:t xml:space="preserve">votos ACUERDA: </w:t>
      </w:r>
      <w:r w:rsidR="004E3626" w:rsidRPr="00DF7003">
        <w:rPr>
          <w:rFonts w:ascii="Times New Roman" w:hAnsi="Times New Roman" w:cs="Times New Roman"/>
          <w:sz w:val="28"/>
          <w:szCs w:val="28"/>
        </w:rPr>
        <w:t>Declarar</w:t>
      </w:r>
      <w:r w:rsidR="004E3626" w:rsidRPr="00DF7003">
        <w:rPr>
          <w:rFonts w:ascii="Times New Roman" w:hAnsi="Times New Roman" w:cs="Times New Roman"/>
          <w:b/>
          <w:sz w:val="28"/>
          <w:szCs w:val="28"/>
        </w:rPr>
        <w:t xml:space="preserve"> No ha lugar </w:t>
      </w:r>
      <w:r w:rsidR="004E3626" w:rsidRPr="00DF7003">
        <w:rPr>
          <w:rFonts w:ascii="Times New Roman" w:hAnsi="Times New Roman" w:cs="Times New Roman"/>
          <w:sz w:val="28"/>
          <w:szCs w:val="28"/>
        </w:rPr>
        <w:t xml:space="preserve">la solicitud presentada por el </w:t>
      </w:r>
      <w:r w:rsidR="004E3626" w:rsidRPr="00DF7003">
        <w:rPr>
          <w:rFonts w:ascii="Times New Roman" w:hAnsi="Times New Roman" w:cs="Times New Roman"/>
          <w:b/>
          <w:sz w:val="28"/>
          <w:szCs w:val="28"/>
        </w:rPr>
        <w:t>Licenciado Salvador Fuentes Escobar/Auditor Interno.</w:t>
      </w:r>
      <w:r w:rsidR="004E3626" w:rsidRPr="00DF7003">
        <w:rPr>
          <w:rFonts w:ascii="Times New Roman" w:hAnsi="Times New Roman" w:cs="Times New Roman"/>
          <w:sz w:val="28"/>
          <w:szCs w:val="28"/>
        </w:rPr>
        <w:t xml:space="preserve">- </w:t>
      </w:r>
      <w:r w:rsidR="004E3626" w:rsidRPr="00DF7003">
        <w:rPr>
          <w:rFonts w:ascii="Times New Roman" w:hAnsi="Times New Roman" w:cs="Times New Roman"/>
          <w:b/>
          <w:sz w:val="28"/>
          <w:szCs w:val="28"/>
        </w:rPr>
        <w:t>CERTIFÍQUESE Y COMUNÍQUESE.</w:t>
      </w:r>
      <w:r w:rsidR="004E3626" w:rsidRPr="00DF7003">
        <w:rPr>
          <w:rFonts w:ascii="Times New Roman" w:hAnsi="Times New Roman" w:cs="Times New Roman"/>
          <w:b/>
          <w:bCs/>
          <w:sz w:val="28"/>
          <w:szCs w:val="28"/>
        </w:rPr>
        <w:t xml:space="preserve">- </w:t>
      </w:r>
      <w:r w:rsidR="006D66E8" w:rsidRPr="00117A32">
        <w:rPr>
          <w:rFonts w:ascii="Times New Roman" w:hAnsi="Times New Roman" w:cs="Times New Roman"/>
          <w:b/>
          <w:bCs/>
          <w:sz w:val="28"/>
          <w:szCs w:val="28"/>
        </w:rPr>
        <w:t xml:space="preserve">“ACUERDO MUNICIPAL NUMERO VEINTISÉIS” </w:t>
      </w:r>
      <w:r w:rsidR="006D66E8" w:rsidRPr="00117A32">
        <w:rPr>
          <w:rFonts w:ascii="Times New Roman"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En vista de la problemática este día entre los empleados de la Sección de Catastro y Registro Tributario, se toma a bien incluir en el punto número veinte denominado varios, de la agenda de esta sesión participación del Licenciado Francisco José Moran Hernández, Gerente General quien expone al Concejo Municipal Plural un informe cronológico de lo sucedido referente a dicha problemática, las cuales son las siguiente: el suceso que el personal del Área de Catastro impidió el acceso y dejo de brindar atención a contribuyentes, explicando que el motivo de esta acción es porque están cansados de los problemas que recurrentemente tienen con la Jefa de Catastro Roxana Maribel Solís, de quien reciben malos tratos, se les niegan permisos personales, les niega permisos para citas del ISSS que ya tienen programadas, en ocasiones han regresado después de las 4 pm han regresado de trabajar en campo y ya no pueden ingresar a la oficina para sacar sus pertenencias, porque la jefa cierra el área y se retira a su casa sin siquiera preguntarles o esperarlos y al llamarle no contesta, y varias cosas más de las que se quejan, posteriormente a eso el Gerente intento hablar con ellos, para lo cual se negaron a realizarlo debido a que ya habían solicitado espacio en Sesión de </w:t>
      </w:r>
      <w:r w:rsidR="006D66E8" w:rsidRPr="00117A32">
        <w:rPr>
          <w:rFonts w:ascii="Times New Roman" w:hAnsi="Times New Roman" w:cs="Times New Roman"/>
          <w:sz w:val="28"/>
          <w:szCs w:val="28"/>
        </w:rPr>
        <w:lastRenderedPageBreak/>
        <w:t xml:space="preserve">Concejo Municipal para explicar el motivo por el cual estaban realizando esas acciones.- por lo antes expuesto manifiesta que anteriormente habían reunido al personal del área de Catastro y a la Jefa del área para que todos pudieran expresar su malestar y resolver de manera cordial esos malentendidos, adquiriendo el compromiso de que todos pondrán de su parte para lograr un mejor clima laboral y poder así brindar un servicio de calidad a los usuarios, a pesar de esto, continuaron las quejas por parte de los empleados y por parte de algunos usuarios quienes manifestaban recibir maltratos en dichas áreas.- Posteriormente el Honorable Concejo Municipal en vista de dicho incidente procedió a dar derecho de audiencia en el siguiente orden: </w:t>
      </w:r>
      <w:r w:rsidR="006D66E8" w:rsidRPr="00117A32">
        <w:rPr>
          <w:rFonts w:ascii="Times New Roman" w:hAnsi="Times New Roman" w:cs="Times New Roman"/>
          <w:b/>
          <w:sz w:val="28"/>
          <w:szCs w:val="28"/>
          <w:u w:val="single"/>
        </w:rPr>
        <w:t>Primer Acto:</w:t>
      </w:r>
      <w:r w:rsidR="006D66E8" w:rsidRPr="00117A32">
        <w:rPr>
          <w:rFonts w:ascii="Times New Roman" w:hAnsi="Times New Roman" w:cs="Times New Roman"/>
          <w:sz w:val="28"/>
          <w:szCs w:val="28"/>
        </w:rPr>
        <w:t xml:space="preserve"> consiste en la participación de los Empleados Municipales </w:t>
      </w:r>
      <w:r w:rsidR="006D66E8" w:rsidRPr="00117A32">
        <w:rPr>
          <w:rFonts w:ascii="Times New Roman" w:hAnsi="Times New Roman" w:cs="Times New Roman"/>
          <w:b/>
          <w:sz w:val="28"/>
          <w:szCs w:val="28"/>
        </w:rPr>
        <w:t>Carmen</w:t>
      </w:r>
      <w:r w:rsidR="006D66E8" w:rsidRPr="00117A32">
        <w:rPr>
          <w:rFonts w:ascii="Times New Roman" w:hAnsi="Times New Roman" w:cs="Times New Roman"/>
          <w:sz w:val="28"/>
          <w:szCs w:val="28"/>
        </w:rPr>
        <w:t xml:space="preserve"> </w:t>
      </w:r>
      <w:r w:rsidR="006D66E8" w:rsidRPr="00117A32">
        <w:rPr>
          <w:rFonts w:ascii="Times New Roman" w:hAnsi="Times New Roman" w:cs="Times New Roman"/>
          <w:b/>
          <w:sz w:val="28"/>
          <w:szCs w:val="28"/>
        </w:rPr>
        <w:t>Linett Tobar Cardoza, Carlos Humberto Arriaza Juárez, Héctor Iván Zapata Lazo,</w:t>
      </w:r>
      <w:r w:rsidR="006D66E8" w:rsidRPr="00117A32">
        <w:rPr>
          <w:rFonts w:ascii="Times New Roman" w:hAnsi="Times New Roman" w:cs="Times New Roman"/>
          <w:sz w:val="28"/>
          <w:szCs w:val="28"/>
        </w:rPr>
        <w:t xml:space="preserve"> todos de la Sección de Catastro y Registro Tributario, y el Señor </w:t>
      </w:r>
      <w:r w:rsidR="006D66E8" w:rsidRPr="00117A32">
        <w:rPr>
          <w:rFonts w:ascii="Times New Roman" w:hAnsi="Times New Roman" w:cs="Times New Roman"/>
          <w:b/>
          <w:sz w:val="28"/>
          <w:szCs w:val="28"/>
        </w:rPr>
        <w:t>Tomas Arnoldo Briseño Fuentes,</w:t>
      </w:r>
      <w:r w:rsidR="006D66E8" w:rsidRPr="00117A32">
        <w:rPr>
          <w:rFonts w:ascii="Times New Roman" w:hAnsi="Times New Roman" w:cs="Times New Roman"/>
          <w:sz w:val="28"/>
          <w:szCs w:val="28"/>
        </w:rPr>
        <w:t xml:space="preserve"> de Catastro y en representación del SITAMA, en representación de los empleados de la sección de Catastro y Registro Tributario; donde se disponen y denuncian ante el Honorable Concejo Municipal Plural, todos los abusos de autoridad, los atropellos y violaciones a los derechos laborales realizadas por la Señora Roxana Maribel Solís González, Jefa del Departamento, por lo tanto expresan que dicha acción realizada este día fue el resultado de la no atención a sus peticiones en las cuales denunciaban lo ocurrido, donde  solicitan el traslado de su jefa, Roxana Maribel Solís González, manifestando que no es apta para el cargo, asimismo que desde la llegada de ella en noviembre de 2018, los empleados han sido víctimas de una serie de amenazas, intimidación, insultos, infundios, calumnias y faltas de respeto por parte de la jefa hacia sus subalternos, asimismo entorpece los procesos legales en los servicios prestados a los contribuyentes haciendo una interpretación errónea de los preceptos Constitucionales y negándoles a los contribuyentes el derecho de respuesta. </w:t>
      </w:r>
      <w:r w:rsidR="006D66E8" w:rsidRPr="00117A32">
        <w:rPr>
          <w:rFonts w:ascii="Times New Roman" w:hAnsi="Times New Roman" w:cs="Times New Roman"/>
          <w:b/>
          <w:sz w:val="28"/>
          <w:szCs w:val="28"/>
          <w:u w:val="single"/>
        </w:rPr>
        <w:t>Segundo acto:</w:t>
      </w:r>
      <w:r w:rsidR="006D66E8" w:rsidRPr="00117A32">
        <w:rPr>
          <w:rFonts w:ascii="Times New Roman" w:hAnsi="Times New Roman" w:cs="Times New Roman"/>
          <w:sz w:val="28"/>
          <w:szCs w:val="28"/>
        </w:rPr>
        <w:t xml:space="preserve"> Se da derecho de audiencia a la Señora Roxana Maribel Solís González, Jefe de la Sección de Catastro y Registro Tributario, donde manifiesta que ha venido solicitando por escrito su traslado, ya que sus subalternos no la respetan se refieren a ella con palabras soeces, y que solicitan permisos para asistir al Seguro Social coincidiendo la misma fecha hasta tres de ellos, manifiesta que ha tenido un esfuerzo laboral por aprender y desempeñar con excelencia sus funciones, y por su dedicación y compromiso al trabajo solicita al Honorable Concejo Municipal su traslado sea al Departamento de Recursos Humanos. </w:t>
      </w:r>
      <w:r w:rsidR="006D66E8" w:rsidRPr="00117A32">
        <w:rPr>
          <w:rFonts w:ascii="Times New Roman" w:hAnsi="Times New Roman" w:cs="Times New Roman"/>
          <w:b/>
          <w:sz w:val="28"/>
          <w:szCs w:val="28"/>
          <w:u w:val="single"/>
        </w:rPr>
        <w:t xml:space="preserve">Tercer </w:t>
      </w:r>
      <w:r w:rsidR="006D66E8" w:rsidRPr="00117A32">
        <w:rPr>
          <w:rFonts w:ascii="Times New Roman" w:hAnsi="Times New Roman" w:cs="Times New Roman"/>
          <w:b/>
          <w:sz w:val="28"/>
          <w:szCs w:val="28"/>
          <w:u w:val="single"/>
        </w:rPr>
        <w:lastRenderedPageBreak/>
        <w:t>Acto:</w:t>
      </w:r>
      <w:r w:rsidR="006D66E8" w:rsidRPr="00117A32">
        <w:rPr>
          <w:rFonts w:ascii="Times New Roman" w:hAnsi="Times New Roman" w:cs="Times New Roman"/>
          <w:b/>
          <w:sz w:val="28"/>
          <w:szCs w:val="28"/>
        </w:rPr>
        <w:t xml:space="preserve"> </w:t>
      </w:r>
      <w:r w:rsidR="006D66E8" w:rsidRPr="00117A32">
        <w:rPr>
          <w:rFonts w:ascii="Times New Roman" w:hAnsi="Times New Roman" w:cs="Times New Roman"/>
          <w:sz w:val="28"/>
          <w:szCs w:val="28"/>
        </w:rPr>
        <w:t xml:space="preserve">Se da derecho de audiencia al Señor Salvador Alex Salazar López, Jefe del departamento de Recursos Humanos, para considerar su opinión y si está de acuerdo con recibir traslado para la Sección de Catastro y Registro Tributario, quien manifiesta que no está de acuerdo por no tener los conocimientos técnicos de esa unidad. </w:t>
      </w:r>
      <w:r w:rsidR="006D66E8" w:rsidRPr="00117A32">
        <w:rPr>
          <w:rFonts w:ascii="Times New Roman" w:hAnsi="Times New Roman" w:cs="Times New Roman"/>
          <w:b/>
          <w:sz w:val="28"/>
          <w:szCs w:val="28"/>
          <w:u w:val="single"/>
        </w:rPr>
        <w:t>Cuarto Acto:</w:t>
      </w:r>
      <w:r w:rsidR="006D66E8" w:rsidRPr="00117A32">
        <w:rPr>
          <w:rFonts w:ascii="Times New Roman" w:hAnsi="Times New Roman" w:cs="Times New Roman"/>
          <w:sz w:val="28"/>
          <w:szCs w:val="28"/>
        </w:rPr>
        <w:t xml:space="preserve"> Se da lectura por parte del Coronel José Santiago Zelaya Domínguez, Alcalde Municipal, de las propuestas para trasladar a la Señora Roxana Maribel Solís González, presentadas por el Licenciado Francisco José Moran Hernández, Gerente General, las cuales son: Jefe de Transporte y Recursos Humanos Por lo tanto este Concejo Municipal Plural </w:t>
      </w:r>
      <w:r w:rsidR="006D66E8" w:rsidRPr="00117A32">
        <w:rPr>
          <w:rFonts w:ascii="Times New Roman" w:hAnsi="Times New Roman" w:cs="Times New Roman"/>
          <w:b/>
          <w:sz w:val="28"/>
          <w:szCs w:val="28"/>
        </w:rPr>
        <w:t>CONSIDERANDO</w:t>
      </w:r>
      <w:r w:rsidR="006D66E8" w:rsidRPr="00117A32">
        <w:rPr>
          <w:rFonts w:ascii="Times New Roman" w:hAnsi="Times New Roman" w:cs="Times New Roman"/>
          <w:sz w:val="28"/>
          <w:szCs w:val="28"/>
        </w:rPr>
        <w:t xml:space="preserve">: </w:t>
      </w:r>
      <w:r w:rsidR="006D66E8" w:rsidRPr="00117A32">
        <w:rPr>
          <w:rFonts w:ascii="Times New Roman" w:hAnsi="Times New Roman" w:cs="Times New Roman"/>
          <w:b/>
          <w:sz w:val="28"/>
          <w:szCs w:val="28"/>
        </w:rPr>
        <w:t>I)</w:t>
      </w:r>
      <w:r w:rsidR="006D66E8" w:rsidRPr="00117A32">
        <w:rPr>
          <w:rFonts w:ascii="Times New Roman" w:hAnsi="Times New Roman" w:cs="Times New Roman"/>
          <w:sz w:val="28"/>
          <w:szCs w:val="28"/>
        </w:rPr>
        <w:t xml:space="preserve"> Que existe un ambiente laboral tóxico </w:t>
      </w:r>
      <w:r w:rsidR="006D66E8" w:rsidRPr="00117A32">
        <w:rPr>
          <w:rFonts w:ascii="Times New Roman" w:hAnsi="Times New Roman" w:cs="Times New Roman"/>
          <w:color w:val="222222"/>
          <w:sz w:val="28"/>
          <w:szCs w:val="28"/>
          <w:shd w:val="clear" w:color="auto" w:fill="FFFFFF"/>
        </w:rPr>
        <w:t xml:space="preserve">donde los conflictos entre el Jefe Inmediato y los Subalternos de la Sección de Catastro y Registro Tributario, interfiere con la productividad de los mismos. </w:t>
      </w:r>
      <w:r w:rsidR="006D66E8" w:rsidRPr="00117A32">
        <w:rPr>
          <w:rFonts w:ascii="Times New Roman" w:hAnsi="Times New Roman" w:cs="Times New Roman"/>
          <w:b/>
          <w:color w:val="222222"/>
          <w:sz w:val="28"/>
          <w:szCs w:val="28"/>
          <w:shd w:val="clear" w:color="auto" w:fill="FFFFFF"/>
        </w:rPr>
        <w:t>II)</w:t>
      </w:r>
      <w:r w:rsidR="006D66E8" w:rsidRPr="00117A32">
        <w:rPr>
          <w:rFonts w:ascii="Times New Roman" w:hAnsi="Times New Roman" w:cs="Times New Roman"/>
          <w:color w:val="222222"/>
          <w:sz w:val="28"/>
          <w:szCs w:val="28"/>
          <w:shd w:val="clear" w:color="auto" w:fill="FFFFFF"/>
        </w:rPr>
        <w:t xml:space="preserve"> Que existe solicitud de traslado por parte de la Señora Roxana Maribel Solís González, no encontrándose vacante la Plaza de Jefe de Recursos Humanos. </w:t>
      </w:r>
      <w:r w:rsidR="006D66E8" w:rsidRPr="00117A32">
        <w:rPr>
          <w:rFonts w:ascii="Times New Roman" w:hAnsi="Times New Roman" w:cs="Times New Roman"/>
          <w:b/>
          <w:color w:val="222222"/>
          <w:sz w:val="28"/>
          <w:szCs w:val="28"/>
          <w:shd w:val="clear" w:color="auto" w:fill="FFFFFF"/>
        </w:rPr>
        <w:t>III)</w:t>
      </w:r>
      <w:r w:rsidR="006D66E8" w:rsidRPr="00117A32">
        <w:rPr>
          <w:rFonts w:ascii="Times New Roman" w:hAnsi="Times New Roman" w:cs="Times New Roman"/>
          <w:color w:val="222222"/>
          <w:sz w:val="28"/>
          <w:szCs w:val="28"/>
          <w:shd w:val="clear" w:color="auto" w:fill="FFFFFF"/>
        </w:rPr>
        <w:t xml:space="preserve"> Que la Ley de la Carrera Administrativa Municipal en su artículo 60, literalmente dice: “Son obligaciones de los funcionarios y empleados de carrera, las siguientes: numeral 5) “Respetar y dirigir con dignidad a los funcionarios y empleados que le estuvieren subordinados”; numeral 6) “Respetar con dignidad a sus superiores jerárquicos, obedecer sus órdenes en asuntos de trabajo y observar seriedad en el desempeño de su cargo”. Por lo antes expresado por parte del Jefe Inmediato y los Subalternos de la Sección de Catastro y Registro Tributario, se comprueba la falta de respeto en ambos, y de conformidad al </w:t>
      </w:r>
      <w:r w:rsidR="006D66E8" w:rsidRPr="00117A32">
        <w:rPr>
          <w:rFonts w:ascii="Times New Roman" w:hAnsi="Times New Roman" w:cs="Times New Roman"/>
          <w:sz w:val="28"/>
          <w:szCs w:val="28"/>
        </w:rPr>
        <w:t xml:space="preserve">artículo 40 de la LCAM, el cual dice literalmente: “Los funcionarios y empleados de carrera pueden ser trasladados dentro del mismo municipio o entidad municipal, de una plaza a otra, de forma provisional o definitiva, siempre que dicho traslado no signifique rebaja de categoría o nivel y no implique disminución de condiciones de trabajo, de salario o de cualquier otro derecho. El traslado puede realizarse por razones de conveniencia para la administración municipal, de reorganización de la institución, por necesidades eventuales de reforzamiento en áreas determinadas, o por solicitud del funcionario o empleado”. </w:t>
      </w:r>
      <w:r w:rsidR="006D66E8" w:rsidRPr="00117A32">
        <w:rPr>
          <w:rFonts w:ascii="Times New Roman" w:hAnsi="Times New Roman" w:cs="Times New Roman"/>
          <w:b/>
          <w:sz w:val="28"/>
          <w:szCs w:val="28"/>
        </w:rPr>
        <w:t>IV)</w:t>
      </w:r>
      <w:r w:rsidR="006D66E8" w:rsidRPr="00117A32">
        <w:rPr>
          <w:rFonts w:ascii="Times New Roman" w:hAnsi="Times New Roman" w:cs="Times New Roman"/>
          <w:sz w:val="28"/>
          <w:szCs w:val="28"/>
        </w:rPr>
        <w:t xml:space="preserve"> En vista que se está Construyendo un nuevo Centro Comercial en el Municipio de Apopa, denominado (Plaza Mundo Apopa), el cual cumple con las características necesarias para optar por obtener un Distrito Municipal, para brindar un mejor servicio a los contribuyentes amplio y satisfactorio, se toma a bien crear una Plaza denominada Jefe de Distrito Municipal 1, asimismo realizar el traslado de la </w:t>
      </w:r>
      <w:r w:rsidR="006D66E8" w:rsidRPr="00117A32">
        <w:rPr>
          <w:rFonts w:ascii="Times New Roman" w:hAnsi="Times New Roman" w:cs="Times New Roman"/>
          <w:sz w:val="28"/>
          <w:szCs w:val="28"/>
        </w:rPr>
        <w:lastRenderedPageBreak/>
        <w:t xml:space="preserve">Señora Roxana Maribel Solios González, como Jefa del Distrito Municipal 1. Este Concejo Municipal Plural, habiendo deliberado el punto, por </w:t>
      </w:r>
      <w:r w:rsidR="006D66E8" w:rsidRPr="00117A32">
        <w:rPr>
          <w:rFonts w:ascii="Times New Roman" w:hAnsi="Times New Roman" w:cs="Times New Roman"/>
          <w:b/>
          <w:sz w:val="28"/>
          <w:szCs w:val="28"/>
        </w:rPr>
        <w:t>MAYORÍA</w:t>
      </w:r>
      <w:r w:rsidR="006D66E8" w:rsidRPr="00117A32">
        <w:rPr>
          <w:rFonts w:ascii="Times New Roman" w:hAnsi="Times New Roman" w:cs="Times New Roman"/>
          <w:sz w:val="28"/>
          <w:szCs w:val="28"/>
        </w:rPr>
        <w:t xml:space="preserve"> de </w:t>
      </w:r>
      <w:r w:rsidR="006D66E8" w:rsidRPr="00117A32">
        <w:rPr>
          <w:rFonts w:ascii="Times New Roman" w:hAnsi="Times New Roman" w:cs="Times New Roman"/>
          <w:b/>
          <w:sz w:val="28"/>
          <w:szCs w:val="28"/>
        </w:rPr>
        <w:t xml:space="preserve">doce votos a favor, </w:t>
      </w:r>
      <w:r w:rsidR="006D66E8" w:rsidRPr="00117A32">
        <w:rPr>
          <w:rFonts w:ascii="Times New Roman" w:hAnsi="Times New Roman" w:cs="Times New Roman"/>
          <w:sz w:val="28"/>
          <w:szCs w:val="28"/>
        </w:rPr>
        <w:t xml:space="preserve">y </w:t>
      </w:r>
      <w:r w:rsidR="006D66E8" w:rsidRPr="00117A32">
        <w:rPr>
          <w:rFonts w:ascii="Times New Roman" w:hAnsi="Times New Roman" w:cs="Times New Roman"/>
          <w:b/>
          <w:sz w:val="28"/>
          <w:szCs w:val="28"/>
        </w:rPr>
        <w:t xml:space="preserve">dos votos en contra, </w:t>
      </w:r>
      <w:r w:rsidR="006D66E8" w:rsidRPr="00117A32">
        <w:rPr>
          <w:rFonts w:ascii="Times New Roman" w:hAnsi="Times New Roman" w:cs="Times New Roman"/>
          <w:sz w:val="28"/>
          <w:szCs w:val="28"/>
        </w:rPr>
        <w:t xml:space="preserve">de las siguientes Señoras Concejales: </w:t>
      </w:r>
      <w:r w:rsidR="006D66E8" w:rsidRPr="00117A32">
        <w:rPr>
          <w:rFonts w:ascii="Times New Roman" w:hAnsi="Times New Roman" w:cs="Times New Roman"/>
          <w:b/>
          <w:sz w:val="28"/>
          <w:szCs w:val="28"/>
        </w:rPr>
        <w:t>Licenciada Adela María Cortez Coto, Quinta Regidora Propietaria,</w:t>
      </w:r>
      <w:r w:rsidR="006D66E8" w:rsidRPr="00117A32">
        <w:rPr>
          <w:rFonts w:ascii="Times New Roman" w:hAnsi="Times New Roman" w:cs="Times New Roman"/>
          <w:sz w:val="28"/>
          <w:szCs w:val="28"/>
        </w:rPr>
        <w:t xml:space="preserve"> manifestando literalmente lo siguiente: “Salvo mi voto en la creación de la plaza de jefe de Distrito por la afectación improvisada de presupuesto para realizar el traslado de Sra. Roxana Maribel Solís”, “Salvo mi voto en el traslado de Sra. Roxana Maribel Solís, porque no existe la plaza creada ni se ha hecho el proceso de ley” y la </w:t>
      </w:r>
      <w:r w:rsidR="006D66E8" w:rsidRPr="00117A32">
        <w:rPr>
          <w:rFonts w:ascii="Times New Roman" w:hAnsi="Times New Roman" w:cs="Times New Roman"/>
          <w:b/>
          <w:sz w:val="28"/>
          <w:szCs w:val="28"/>
        </w:rPr>
        <w:t>Señora Blanca Lidia Sigüenza de Mejía, Duodécima Regidora Propietaria,</w:t>
      </w:r>
      <w:r w:rsidR="006D66E8" w:rsidRPr="00117A32">
        <w:rPr>
          <w:rFonts w:ascii="Times New Roman" w:hAnsi="Times New Roman" w:cs="Times New Roman"/>
          <w:sz w:val="28"/>
          <w:szCs w:val="28"/>
        </w:rPr>
        <w:t xml:space="preserve"> manifestando literalmente lo siguiente: “Salvo mi voto por la creación de nuevas plazas porque esto afectara el presupuesto, aparte ya que tenemos muchísimas plazas, y nuestro presupuesto no da para más ya que estamos teniendo dificultad en el pago de planilla”, “Salvo mi voto por el traslado de Roxana Solís para esa unidad ya que no estoy de acuerdo porque no se hizo el proceso necesario para su traslado”. </w:t>
      </w:r>
      <w:r w:rsidR="006D66E8" w:rsidRPr="00117A32">
        <w:rPr>
          <w:rFonts w:ascii="Times New Roman" w:hAnsi="Times New Roman" w:cs="Times New Roman"/>
          <w:b/>
          <w:sz w:val="28"/>
          <w:szCs w:val="28"/>
          <w:lang w:val="es-SV"/>
        </w:rPr>
        <w:t xml:space="preserve">ACUERDA: </w:t>
      </w:r>
      <w:r w:rsidR="006D66E8" w:rsidRPr="00117A32">
        <w:rPr>
          <w:rFonts w:ascii="Times New Roman" w:hAnsi="Times New Roman" w:cs="Times New Roman"/>
          <w:b/>
          <w:sz w:val="28"/>
          <w:szCs w:val="28"/>
          <w:u w:val="single"/>
          <w:lang w:val="es-SV"/>
        </w:rPr>
        <w:t>Primero:</w:t>
      </w:r>
      <w:r w:rsidR="006D66E8" w:rsidRPr="00117A32">
        <w:rPr>
          <w:rFonts w:ascii="Times New Roman" w:hAnsi="Times New Roman" w:cs="Times New Roman"/>
          <w:sz w:val="28"/>
          <w:szCs w:val="28"/>
        </w:rPr>
        <w:t xml:space="preserve"> Autorizar al Licenciado Jonathan Antonio Espinoza Salazar, Sub Gerente Administrativo, para que incorpore la Plaza</w:t>
      </w:r>
      <w:r w:rsidR="006D66E8" w:rsidRPr="00117A32">
        <w:rPr>
          <w:rFonts w:ascii="Times New Roman" w:hAnsi="Times New Roman" w:cs="Times New Roman"/>
          <w:sz w:val="28"/>
          <w:szCs w:val="28"/>
          <w:lang w:val="es-SV"/>
        </w:rPr>
        <w:t xml:space="preserve"> denominada </w:t>
      </w:r>
      <w:r w:rsidR="006D66E8" w:rsidRPr="00117A32">
        <w:rPr>
          <w:rFonts w:ascii="Times New Roman" w:hAnsi="Times New Roman" w:cs="Times New Roman"/>
          <w:b/>
          <w:sz w:val="28"/>
          <w:szCs w:val="28"/>
          <w:lang w:val="es-SV"/>
        </w:rPr>
        <w:t>JEFE DE DISTRITO MUNICIPAL I,</w:t>
      </w:r>
      <w:r w:rsidR="006D66E8" w:rsidRPr="00117A32">
        <w:rPr>
          <w:rFonts w:ascii="Times New Roman" w:hAnsi="Times New Roman" w:cs="Times New Roman"/>
          <w:sz w:val="28"/>
          <w:szCs w:val="28"/>
          <w:lang w:val="es-SV"/>
        </w:rPr>
        <w:t xml:space="preserve"> asignada al Departamento de la Sub Gerencia financiera de la Municipalidad, en la Estructura Organizativa, asimismo que la incorpore en el Manual de Descriptor de Cargos e informe al Concejo Municipal. </w:t>
      </w:r>
      <w:r w:rsidR="006D66E8" w:rsidRPr="00117A32">
        <w:rPr>
          <w:rFonts w:ascii="Times New Roman" w:hAnsi="Times New Roman" w:cs="Times New Roman"/>
          <w:b/>
          <w:sz w:val="28"/>
          <w:szCs w:val="28"/>
          <w:u w:val="single"/>
          <w:lang w:val="es-SV"/>
        </w:rPr>
        <w:t>Segundo:</w:t>
      </w:r>
      <w:r w:rsidR="006D66E8" w:rsidRPr="00117A32">
        <w:rPr>
          <w:rFonts w:ascii="Times New Roman" w:hAnsi="Times New Roman" w:cs="Times New Roman"/>
          <w:b/>
          <w:sz w:val="28"/>
          <w:szCs w:val="28"/>
          <w:lang w:val="es-SV"/>
        </w:rPr>
        <w:t xml:space="preserve"> </w:t>
      </w:r>
      <w:r w:rsidR="006D66E8" w:rsidRPr="00117A32">
        <w:rPr>
          <w:rFonts w:ascii="Times New Roman" w:hAnsi="Times New Roman" w:cs="Times New Roman"/>
          <w:sz w:val="28"/>
          <w:szCs w:val="28"/>
          <w:lang w:val="es-SV"/>
        </w:rPr>
        <w:t xml:space="preserve">Crear la plaza denominada </w:t>
      </w:r>
      <w:r w:rsidR="006D66E8" w:rsidRPr="00117A32">
        <w:rPr>
          <w:rFonts w:ascii="Times New Roman" w:hAnsi="Times New Roman" w:cs="Times New Roman"/>
          <w:b/>
          <w:sz w:val="28"/>
          <w:szCs w:val="28"/>
          <w:lang w:val="es-SV"/>
        </w:rPr>
        <w:t>JEFE DE DISTRITO MUNICIPAL I,</w:t>
      </w:r>
      <w:r w:rsidR="006D66E8" w:rsidRPr="00117A32">
        <w:rPr>
          <w:rFonts w:ascii="Times New Roman" w:hAnsi="Times New Roman" w:cs="Times New Roman"/>
          <w:sz w:val="28"/>
          <w:szCs w:val="28"/>
          <w:lang w:val="es-SV"/>
        </w:rPr>
        <w:t xml:space="preserve"> asignada al Departamento de la Sub Gerencia financiera de la Municipalidad, con un salario mensual de </w:t>
      </w:r>
      <w:r w:rsidR="006D66E8" w:rsidRPr="00117A32">
        <w:rPr>
          <w:rFonts w:ascii="Times New Roman" w:hAnsi="Times New Roman" w:cs="Times New Roman"/>
          <w:b/>
          <w:sz w:val="28"/>
          <w:szCs w:val="28"/>
          <w:lang w:val="es-SV"/>
        </w:rPr>
        <w:t>$998.40.</w:t>
      </w:r>
      <w:r w:rsidR="006D66E8" w:rsidRPr="00117A32">
        <w:rPr>
          <w:rFonts w:ascii="Times New Roman" w:hAnsi="Times New Roman" w:cs="Times New Roman"/>
          <w:sz w:val="28"/>
          <w:szCs w:val="28"/>
          <w:lang w:val="es-SV"/>
        </w:rPr>
        <w:t xml:space="preserve"> </w:t>
      </w:r>
      <w:r w:rsidR="006D66E8" w:rsidRPr="00117A32">
        <w:rPr>
          <w:rFonts w:ascii="Times New Roman" w:hAnsi="Times New Roman" w:cs="Times New Roman"/>
          <w:b/>
          <w:sz w:val="28"/>
          <w:szCs w:val="28"/>
          <w:u w:val="single"/>
          <w:lang w:val="es-SV"/>
        </w:rPr>
        <w:t>Tercero:</w:t>
      </w:r>
      <w:r w:rsidR="006D66E8" w:rsidRPr="00117A32">
        <w:rPr>
          <w:rFonts w:ascii="Times New Roman" w:hAnsi="Times New Roman" w:cs="Times New Roman"/>
          <w:sz w:val="28"/>
          <w:szCs w:val="28"/>
          <w:lang w:val="es-SV"/>
        </w:rPr>
        <w:t xml:space="preserve"> Nómbrese a la empleada Roxana Maribel Solís González, como Jefa del Distrito Municipal que se encuentra ubicado en el Centro Comercial </w:t>
      </w:r>
      <w:proofErr w:type="spellStart"/>
      <w:r w:rsidR="006D66E8" w:rsidRPr="00117A32">
        <w:rPr>
          <w:rFonts w:ascii="Times New Roman" w:hAnsi="Times New Roman" w:cs="Times New Roman"/>
          <w:sz w:val="28"/>
          <w:szCs w:val="28"/>
          <w:lang w:val="es-SV"/>
        </w:rPr>
        <w:t>PeriCentro</w:t>
      </w:r>
      <w:proofErr w:type="spellEnd"/>
      <w:r w:rsidR="006D66E8" w:rsidRPr="00117A32">
        <w:rPr>
          <w:rFonts w:ascii="Times New Roman" w:hAnsi="Times New Roman" w:cs="Times New Roman"/>
          <w:sz w:val="28"/>
          <w:szCs w:val="28"/>
          <w:lang w:val="es-SV"/>
        </w:rPr>
        <w:t xml:space="preserve"> Apopa, mientras se realicen las adecuaciones necesarias en el nuevo establecimiento que funcionará como Distrito Municipal I, ubicado en el Centro comercial Plaza Mundo Apopa. Quedando notificada para que realice sus funciones de manera inmediata a favor del contribuyente, de conformidad a las leyes y ordenanzas que correspondan, asimismo se autoriza para que ejerza sus funciones con liderazgo, consideración y respeto a sus subalternos en base a los beneficios y obligaciones que de ley les corresponde. </w:t>
      </w:r>
      <w:r w:rsidR="006D66E8" w:rsidRPr="00117A32">
        <w:rPr>
          <w:rFonts w:ascii="Times New Roman" w:hAnsi="Times New Roman" w:cs="Times New Roman"/>
          <w:b/>
          <w:sz w:val="28"/>
          <w:szCs w:val="28"/>
          <w:u w:val="single"/>
          <w:lang w:val="es-SV"/>
        </w:rPr>
        <w:t>Cuarto:</w:t>
      </w:r>
      <w:r w:rsidR="006D66E8" w:rsidRPr="00117A32">
        <w:rPr>
          <w:rFonts w:ascii="Times New Roman" w:hAnsi="Times New Roman" w:cs="Times New Roman"/>
          <w:sz w:val="28"/>
          <w:szCs w:val="28"/>
          <w:lang w:val="es-SV"/>
        </w:rPr>
        <w:t xml:space="preserve"> Ordénese a la Señora Roxana Maribel Solís González, realizar la entrega formal, de la documentación y el mobiliario y equipo que se encuentra en la Sección de Catastro y Registro Tributario, a la persona que sea designada para desempeñar las funciones de Jefe de dicha Sección, con la intervención de </w:t>
      </w:r>
      <w:r w:rsidR="006D66E8" w:rsidRPr="00117A32">
        <w:rPr>
          <w:rFonts w:ascii="Times New Roman" w:hAnsi="Times New Roman" w:cs="Times New Roman"/>
          <w:sz w:val="28"/>
          <w:szCs w:val="28"/>
          <w:lang w:val="es-SV"/>
        </w:rPr>
        <w:lastRenderedPageBreak/>
        <w:t xml:space="preserve">Auditoria Interna como garantes del proceso antes descrito. </w:t>
      </w:r>
      <w:r w:rsidR="006D66E8" w:rsidRPr="00117A32">
        <w:rPr>
          <w:rFonts w:ascii="Times New Roman" w:hAnsi="Times New Roman" w:cs="Times New Roman"/>
          <w:b/>
          <w:sz w:val="28"/>
          <w:szCs w:val="28"/>
          <w:u w:val="single"/>
          <w:lang w:val="es-SV"/>
        </w:rPr>
        <w:t>Quinto:</w:t>
      </w:r>
      <w:r w:rsidR="006D66E8" w:rsidRPr="00117A32">
        <w:rPr>
          <w:rFonts w:ascii="Times New Roman" w:hAnsi="Times New Roman" w:cs="Times New Roman"/>
          <w:sz w:val="28"/>
          <w:szCs w:val="28"/>
          <w:lang w:val="es-SV"/>
        </w:rPr>
        <w:t xml:space="preserve"> Autorizar al Jefe del Departamento de Recursos Humanos, para que realice las modificaciones necesarias al detalle de plazas. </w:t>
      </w:r>
      <w:r w:rsidR="006D66E8" w:rsidRPr="00117A32">
        <w:rPr>
          <w:rFonts w:ascii="Times New Roman" w:hAnsi="Times New Roman" w:cs="Times New Roman"/>
          <w:b/>
          <w:sz w:val="28"/>
          <w:szCs w:val="28"/>
          <w:u w:val="single"/>
          <w:lang w:val="es-SV"/>
        </w:rPr>
        <w:t>Sexto:</w:t>
      </w:r>
      <w:r w:rsidR="006D66E8" w:rsidRPr="00117A32">
        <w:rPr>
          <w:rFonts w:ascii="Times New Roman" w:hAnsi="Times New Roman" w:cs="Times New Roman"/>
          <w:sz w:val="28"/>
          <w:szCs w:val="28"/>
          <w:lang w:val="es-SV"/>
        </w:rPr>
        <w:t xml:space="preserve"> Autorizar al Jefe de Presupuesto para que efectué la respectiva reprogramación presupuestaria al detalle de plazas</w:t>
      </w:r>
      <w:r w:rsidR="006D66E8" w:rsidRPr="00117A32">
        <w:rPr>
          <w:rFonts w:ascii="Times New Roman" w:hAnsi="Times New Roman" w:cs="Times New Roman"/>
          <w:b/>
          <w:sz w:val="28"/>
          <w:szCs w:val="28"/>
        </w:rPr>
        <w:t xml:space="preserve">.- </w:t>
      </w:r>
      <w:r w:rsidR="006D66E8" w:rsidRPr="00117A32">
        <w:rPr>
          <w:rFonts w:ascii="Times New Roman" w:hAnsi="Times New Roman" w:cs="Times New Roman"/>
          <w:b/>
          <w:bCs/>
          <w:sz w:val="28"/>
          <w:szCs w:val="28"/>
        </w:rPr>
        <w:t>CERTIFÍQUESE Y COMUNÍQUESE.-</w:t>
      </w:r>
      <w:r w:rsidRPr="005B631F">
        <w:rPr>
          <w:rFonts w:ascii="Times New Roman" w:hAnsi="Times New Roman" w:cs="Times New Roman"/>
          <w:b/>
          <w:bCs/>
          <w:sz w:val="28"/>
          <w:szCs w:val="28"/>
        </w:rPr>
        <w:t xml:space="preserve"> “ACUERDO MUNICIPAL NÚMERO VEINTISIETE” </w:t>
      </w:r>
      <w:r w:rsidRPr="005B631F">
        <w:rPr>
          <w:rFonts w:ascii="Times New Roman"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diecinueve  de la agenda de esta sesión, notas a conocimiento del Concejo Municipal Plural, y teniendo a la vista petición recibida el 21/01/2020 suscrita por </w:t>
      </w:r>
      <w:r w:rsidR="008C2B99" w:rsidRPr="008C2B99">
        <w:rPr>
          <w:rFonts w:ascii="Times New Roman" w:hAnsi="Times New Roman" w:cs="Times New Roman"/>
          <w:sz w:val="28"/>
          <w:szCs w:val="28"/>
          <w:highlight w:val="black"/>
        </w:rPr>
        <w:t>XXXXXXXXXXXXXX</w:t>
      </w:r>
      <w:r w:rsidRPr="005B631F">
        <w:rPr>
          <w:rFonts w:ascii="Times New Roman" w:hAnsi="Times New Roman" w:cs="Times New Roman"/>
          <w:sz w:val="28"/>
          <w:szCs w:val="28"/>
        </w:rPr>
        <w:t xml:space="preserve">, en donde solicita al Honorable Concejo Municipal Plural una ayuda económica de $131.00 para solventar gastos funerarios por la muerte de su tía </w:t>
      </w:r>
      <w:r w:rsidR="008C2B99" w:rsidRPr="008C2B99">
        <w:rPr>
          <w:rFonts w:ascii="Times New Roman" w:hAnsi="Times New Roman" w:cs="Times New Roman"/>
          <w:sz w:val="28"/>
          <w:szCs w:val="28"/>
          <w:highlight w:val="black"/>
        </w:rPr>
        <w:t>XXXXXXXXXXXXXX</w:t>
      </w:r>
      <w:r w:rsidRPr="005B631F">
        <w:rPr>
          <w:rFonts w:ascii="Times New Roman" w:hAnsi="Times New Roman" w:cs="Times New Roman"/>
          <w:sz w:val="28"/>
          <w:szCs w:val="28"/>
        </w:rPr>
        <w:t xml:space="preserve">, quien falleció en el Hospital Nacional Rosales a consecuencia de </w:t>
      </w:r>
      <w:r w:rsidR="008C2B99" w:rsidRPr="008C2B99">
        <w:rPr>
          <w:rFonts w:ascii="Times New Roman" w:hAnsi="Times New Roman" w:cs="Times New Roman"/>
          <w:sz w:val="28"/>
          <w:szCs w:val="28"/>
          <w:highlight w:val="black"/>
        </w:rPr>
        <w:t>XXXXXXXXXXXXXXXXXXX</w:t>
      </w:r>
      <w:r w:rsidRPr="005B631F">
        <w:rPr>
          <w:rFonts w:ascii="Times New Roman" w:hAnsi="Times New Roman" w:cs="Times New Roman"/>
          <w:sz w:val="28"/>
          <w:szCs w:val="28"/>
        </w:rPr>
        <w:t xml:space="preserve">. Por lo cual, este Concejo Municipal Plural. </w:t>
      </w:r>
      <w:r w:rsidRPr="005B631F">
        <w:rPr>
          <w:rFonts w:ascii="Times New Roman" w:eastAsia="Calibri" w:hAnsi="Times New Roman" w:cs="Times New Roman"/>
          <w:sz w:val="28"/>
          <w:szCs w:val="28"/>
          <w:lang w:val="es-SV"/>
        </w:rPr>
        <w:t>Por</w:t>
      </w:r>
      <w:r w:rsidRPr="005B631F">
        <w:rPr>
          <w:rFonts w:ascii="Times New Roman" w:hAnsi="Times New Roman" w:cs="Times New Roman"/>
          <w:sz w:val="28"/>
          <w:szCs w:val="28"/>
        </w:rPr>
        <w:t xml:space="preserve"> </w:t>
      </w:r>
      <w:r w:rsidRPr="005B631F">
        <w:rPr>
          <w:rFonts w:ascii="Times New Roman" w:hAnsi="Times New Roman" w:cs="Times New Roman"/>
          <w:b/>
          <w:sz w:val="28"/>
          <w:szCs w:val="28"/>
        </w:rPr>
        <w:t xml:space="preserve"> MAYORÍA </w:t>
      </w:r>
      <w:r w:rsidRPr="005B631F">
        <w:rPr>
          <w:rFonts w:ascii="Times New Roman" w:hAnsi="Times New Roman" w:cs="Times New Roman"/>
          <w:sz w:val="28"/>
          <w:szCs w:val="28"/>
        </w:rPr>
        <w:t xml:space="preserve"> de doce votos a favor  y dos ausencias al momento de esta votación del señor José Santiago Zelaya Domínguez, Alcalde Municipal y de la señora Blanca Lidia Sigüenza de Mejía, Duodécima Regidora Propietaria.   </w:t>
      </w:r>
      <w:r w:rsidRPr="005B631F">
        <w:rPr>
          <w:rFonts w:ascii="Times New Roman" w:hAnsi="Times New Roman" w:cs="Times New Roman"/>
          <w:b/>
          <w:sz w:val="28"/>
          <w:szCs w:val="28"/>
        </w:rPr>
        <w:t>ACUERDA:</w:t>
      </w:r>
      <w:r w:rsidRPr="005B631F">
        <w:rPr>
          <w:rFonts w:ascii="Times New Roman" w:hAnsi="Times New Roman" w:cs="Times New Roman"/>
          <w:sz w:val="28"/>
          <w:szCs w:val="28"/>
        </w:rPr>
        <w:t xml:space="preserve"> Autorizar a la Tesorera Municipal, Erogue la cantidad de: </w:t>
      </w:r>
      <w:r w:rsidRPr="005B631F">
        <w:rPr>
          <w:rFonts w:ascii="Times New Roman" w:hAnsi="Times New Roman" w:cs="Times New Roman"/>
          <w:b/>
          <w:sz w:val="28"/>
          <w:szCs w:val="28"/>
        </w:rPr>
        <w:t xml:space="preserve">CIENTO TREINTA Y UN   DÓLARES DE LOS ESTADOS UNIDOS DE NORTE AMÉRICA ($131.00) </w:t>
      </w:r>
      <w:r w:rsidRPr="005B631F">
        <w:rPr>
          <w:rFonts w:ascii="Times New Roman" w:hAnsi="Times New Roman" w:cs="Times New Roman"/>
          <w:sz w:val="28"/>
          <w:szCs w:val="28"/>
          <w:lang w:val="es-SV"/>
        </w:rPr>
        <w:t xml:space="preserve">de la cuenta corriente número </w:t>
      </w:r>
      <w:r w:rsidRPr="005B631F">
        <w:rPr>
          <w:rFonts w:ascii="Times New Roman" w:hAnsi="Times New Roman" w:cs="Times New Roman"/>
          <w:b/>
          <w:sz w:val="28"/>
          <w:szCs w:val="28"/>
          <w:lang w:val="es-SV"/>
        </w:rPr>
        <w:t xml:space="preserve">480005924 MUNICIPALIDAD DE APOPA, RECURSOS PROPIOS, Banco Hipotecario de El Salvador S.A. </w:t>
      </w:r>
      <w:r w:rsidRPr="005B631F">
        <w:rPr>
          <w:rFonts w:ascii="Times New Roman" w:hAnsi="Times New Roman" w:cs="Times New Roman"/>
          <w:sz w:val="28"/>
          <w:szCs w:val="28"/>
        </w:rPr>
        <w:t>Y emita cheque</w:t>
      </w:r>
      <w:r w:rsidRPr="005B631F">
        <w:rPr>
          <w:rFonts w:ascii="Times New Roman" w:hAnsi="Times New Roman" w:cs="Times New Roman"/>
          <w:b/>
          <w:sz w:val="28"/>
          <w:szCs w:val="28"/>
        </w:rPr>
        <w:t xml:space="preserve"> </w:t>
      </w:r>
      <w:r w:rsidRPr="005B631F">
        <w:rPr>
          <w:rFonts w:ascii="Times New Roman" w:hAnsi="Times New Roman" w:cs="Times New Roman"/>
          <w:sz w:val="28"/>
          <w:szCs w:val="28"/>
        </w:rPr>
        <w:t xml:space="preserve">a nombre de </w:t>
      </w:r>
      <w:r w:rsidR="008C2B99" w:rsidRPr="008C2B99">
        <w:rPr>
          <w:rFonts w:ascii="Times New Roman" w:hAnsi="Times New Roman" w:cs="Times New Roman"/>
          <w:b/>
          <w:sz w:val="28"/>
          <w:szCs w:val="28"/>
          <w:highlight w:val="black"/>
          <w:u w:val="single"/>
        </w:rPr>
        <w:t>XXXXXXXXXXXXXXXXXX</w:t>
      </w:r>
      <w:r w:rsidRPr="005B631F">
        <w:rPr>
          <w:rFonts w:ascii="Times New Roman" w:hAnsi="Times New Roman" w:cs="Times New Roman"/>
          <w:b/>
          <w:sz w:val="28"/>
          <w:szCs w:val="28"/>
          <w:u w:val="single"/>
        </w:rPr>
        <w:t>,</w:t>
      </w:r>
      <w:r w:rsidRPr="005B631F">
        <w:rPr>
          <w:rFonts w:ascii="Times New Roman" w:hAnsi="Times New Roman" w:cs="Times New Roman"/>
          <w:sz w:val="28"/>
          <w:szCs w:val="28"/>
        </w:rPr>
        <w:t xml:space="preserve"> en concepto de ayuda económica para solventar gastos funerarios por la </w:t>
      </w:r>
      <w:r w:rsidR="008C2B99" w:rsidRPr="008C2B99">
        <w:rPr>
          <w:rFonts w:ascii="Times New Roman" w:hAnsi="Times New Roman" w:cs="Times New Roman"/>
          <w:sz w:val="28"/>
          <w:szCs w:val="28"/>
          <w:highlight w:val="black"/>
        </w:rPr>
        <w:t>XXXXXXXXXXXXXXXXXXXXXX</w:t>
      </w:r>
      <w:r w:rsidRPr="00966DE5">
        <w:rPr>
          <w:rFonts w:ascii="Times New Roman" w:hAnsi="Times New Roman" w:cs="Times New Roman"/>
          <w:sz w:val="28"/>
          <w:szCs w:val="28"/>
        </w:rPr>
        <w:t xml:space="preserve"> quien falleció en el Hospital Nacional Rosales a consecuencia de </w:t>
      </w:r>
      <w:r w:rsidR="008C2B99" w:rsidRPr="008C2B99">
        <w:rPr>
          <w:rFonts w:ascii="Times New Roman" w:hAnsi="Times New Roman" w:cs="Times New Roman"/>
          <w:sz w:val="28"/>
          <w:szCs w:val="28"/>
          <w:highlight w:val="black"/>
        </w:rPr>
        <w:t>XXXXXXXXXXXXXX</w:t>
      </w:r>
      <w:r w:rsidRPr="00966DE5">
        <w:rPr>
          <w:rFonts w:ascii="Times New Roman" w:hAnsi="Times New Roman" w:cs="Times New Roman"/>
          <w:sz w:val="28"/>
          <w:szCs w:val="28"/>
        </w:rPr>
        <w:t xml:space="preserve">.  Con Documento Único de Identidad  número </w:t>
      </w:r>
      <w:r w:rsidR="008C2B99" w:rsidRPr="008C2B99">
        <w:rPr>
          <w:rFonts w:ascii="Times New Roman" w:hAnsi="Times New Roman" w:cs="Times New Roman"/>
          <w:b/>
          <w:sz w:val="28"/>
          <w:szCs w:val="28"/>
          <w:highlight w:val="black"/>
        </w:rPr>
        <w:t>XXXXXXXXXXXXX</w:t>
      </w:r>
      <w:r w:rsidRPr="00966DE5">
        <w:rPr>
          <w:rFonts w:ascii="Times New Roman" w:hAnsi="Times New Roman" w:cs="Times New Roman"/>
          <w:b/>
          <w:sz w:val="28"/>
          <w:szCs w:val="28"/>
        </w:rPr>
        <w:t xml:space="preserve"> </w:t>
      </w:r>
      <w:r w:rsidRPr="00966DE5">
        <w:rPr>
          <w:rFonts w:ascii="Times New Roman" w:hAnsi="Times New Roman" w:cs="Times New Roman"/>
          <w:sz w:val="28"/>
          <w:szCs w:val="28"/>
        </w:rPr>
        <w:t xml:space="preserve"> y Numero de Identificación Tributaria </w:t>
      </w:r>
      <w:r w:rsidR="008C2B99" w:rsidRPr="008C2B99">
        <w:rPr>
          <w:rFonts w:ascii="Times New Roman" w:hAnsi="Times New Roman" w:cs="Times New Roman"/>
          <w:b/>
          <w:sz w:val="28"/>
          <w:szCs w:val="28"/>
          <w:highlight w:val="black"/>
        </w:rPr>
        <w:t>XXXXXXXXXXXXXX</w:t>
      </w:r>
      <w:r w:rsidRPr="00966DE5">
        <w:rPr>
          <w:rFonts w:ascii="Times New Roman" w:hAnsi="Times New Roman" w:cs="Times New Roman"/>
          <w:sz w:val="28"/>
          <w:szCs w:val="28"/>
          <w:lang w:val="es-SV"/>
        </w:rPr>
        <w:t>.</w:t>
      </w:r>
      <w:r w:rsidRPr="00966DE5">
        <w:rPr>
          <w:rFonts w:ascii="Times New Roman" w:hAnsi="Times New Roman" w:cs="Times New Roman"/>
          <w:sz w:val="28"/>
          <w:szCs w:val="28"/>
        </w:rPr>
        <w:t xml:space="preserve"> Fondos con aplicación al espe</w:t>
      </w:r>
      <w:r w:rsidRPr="00966DE5">
        <w:rPr>
          <w:rFonts w:ascii="Times New Roman" w:hAnsi="Times New Roman" w:cs="Times New Roman"/>
          <w:sz w:val="28"/>
          <w:szCs w:val="28"/>
          <w:shd w:val="clear" w:color="auto" w:fill="FFFFFF" w:themeFill="background1"/>
        </w:rPr>
        <w:t>cífico y expresión Presupuestaria Municipal vigente, que</w:t>
      </w:r>
      <w:r w:rsidRPr="00966DE5">
        <w:rPr>
          <w:rFonts w:ascii="Times New Roman" w:hAnsi="Times New Roman" w:cs="Times New Roman"/>
          <w:sz w:val="28"/>
          <w:szCs w:val="28"/>
        </w:rPr>
        <w:t xml:space="preserve"> se comprobara como lo establece el artículo 78 del Código Municipal.</w:t>
      </w:r>
      <w:r w:rsidRPr="00966DE5">
        <w:rPr>
          <w:rFonts w:ascii="Times New Roman" w:hAnsi="Times New Roman" w:cs="Times New Roman"/>
          <w:b/>
          <w:sz w:val="28"/>
          <w:szCs w:val="28"/>
          <w:lang w:val="es-SV"/>
        </w:rPr>
        <w:t xml:space="preserve"> CERTIFIQUESE Y COMUNIQUESE.-</w:t>
      </w:r>
      <w:r w:rsidR="00966DE5" w:rsidRPr="00966DE5">
        <w:rPr>
          <w:rFonts w:ascii="Times New Roman" w:hAnsi="Times New Roman" w:cs="Times New Roman"/>
          <w:b/>
          <w:sz w:val="28"/>
          <w:szCs w:val="28"/>
        </w:rPr>
        <w:t xml:space="preserve"> ACUERDO MUNICIPAL NÚMERO VEINTIOCHO.</w:t>
      </w:r>
      <w:r w:rsidR="00966DE5" w:rsidRPr="00966DE5">
        <w:rPr>
          <w:rFonts w:ascii="Times New Roman" w:hAnsi="Times New Roman" w:cs="Times New Roman"/>
          <w:sz w:val="28"/>
          <w:szCs w:val="28"/>
        </w:rPr>
        <w:t xml:space="preserve"> El Concejo Municipal en uso de sus facultades legales, de conformidad al art. 86 inciso 3º, 203 y 204 y 235 de la Constitución de la República. Contenido dentro del punto número veinte de la agenda de esta sesión, varios. En donde el Licenciado Darwin David Maldonado García, Síndico Municipal propone al Honorable Concejo </w:t>
      </w:r>
      <w:r w:rsidR="00966DE5" w:rsidRPr="00966DE5">
        <w:rPr>
          <w:rFonts w:ascii="Times New Roman" w:hAnsi="Times New Roman" w:cs="Times New Roman"/>
          <w:sz w:val="28"/>
          <w:szCs w:val="28"/>
        </w:rPr>
        <w:lastRenderedPageBreak/>
        <w:t xml:space="preserve">Municipal Plural, nombrar Jefe Interinamente  de la </w:t>
      </w:r>
      <w:proofErr w:type="spellStart"/>
      <w:r w:rsidR="00966DE5" w:rsidRPr="00966DE5">
        <w:rPr>
          <w:rFonts w:ascii="Times New Roman" w:hAnsi="Times New Roman" w:cs="Times New Roman"/>
          <w:sz w:val="28"/>
          <w:szCs w:val="28"/>
        </w:rPr>
        <w:t>seccion</w:t>
      </w:r>
      <w:proofErr w:type="spellEnd"/>
      <w:r w:rsidR="00966DE5" w:rsidRPr="00966DE5">
        <w:rPr>
          <w:rFonts w:ascii="Times New Roman" w:hAnsi="Times New Roman" w:cs="Times New Roman"/>
          <w:sz w:val="28"/>
          <w:szCs w:val="28"/>
        </w:rPr>
        <w:t xml:space="preserve"> de Catastro y Registro Tributario a la Licenciada Carmen Linett Tobar Cardoza, quien se desempeña como Auxiliar Administrativo I, de la sección  de Catastro y Registro Tributario, por un periodo de prueba de dos meses a partir del 18/02/2020, quien devengara un salario de $750.00 mensuales. Este Concejo; </w:t>
      </w:r>
      <w:r w:rsidR="00966DE5" w:rsidRPr="00966DE5">
        <w:rPr>
          <w:rFonts w:ascii="Times New Roman" w:hAnsi="Times New Roman" w:cs="Times New Roman"/>
          <w:b/>
          <w:sz w:val="28"/>
          <w:szCs w:val="28"/>
          <w:u w:val="single"/>
        </w:rPr>
        <w:t>CONSIDERANDO</w:t>
      </w:r>
      <w:r w:rsidR="00966DE5" w:rsidRPr="00966DE5">
        <w:rPr>
          <w:rFonts w:ascii="Times New Roman" w:hAnsi="Times New Roman" w:cs="Times New Roman"/>
          <w:sz w:val="28"/>
          <w:szCs w:val="28"/>
        </w:rPr>
        <w:t xml:space="preserve">: Que en Acuerdo numero veintiséis de esta Acta se efectuó en nombramiento  de la señora Roxana Maribel Solís González,  como Jefe del Distrito I,  quien fungía como Jefe de la sección de Catastro y Registro Tributario; quedando vacante la plaza de Jefe de la sección de Catastro y Registro Tributario y considerando la necesidad de nombrar al Jefe de dicho Departamento, para el buen desempeño y funcionamiento de la sección de Catastro y Registro Tributario;  Por lo antes expuestos este Concejo Municipal Plural, por </w:t>
      </w:r>
      <w:r w:rsidR="00966DE5" w:rsidRPr="00966DE5">
        <w:rPr>
          <w:rFonts w:ascii="Times New Roman" w:hAnsi="Times New Roman" w:cs="Times New Roman"/>
          <w:b/>
          <w:sz w:val="28"/>
          <w:szCs w:val="28"/>
        </w:rPr>
        <w:t xml:space="preserve">MAYORIA </w:t>
      </w:r>
      <w:r w:rsidR="00966DE5" w:rsidRPr="00966DE5">
        <w:rPr>
          <w:rFonts w:ascii="Times New Roman" w:hAnsi="Times New Roman" w:cs="Times New Roman"/>
          <w:sz w:val="28"/>
          <w:szCs w:val="28"/>
        </w:rPr>
        <w:t xml:space="preserve">de nueve votos a favor, dos ausencias al momento de esta votación del señor José Santiago Zelaya Domínguez, Alcalde Municipal y de la señora Blanca Lidia Sigüenza de Mejía, Duodécima Regidora Propietaria y tres votos en contra: de la señora María del Carmen García, Primera Regidora Propietaria, manifestando literalmente: “En contra por ser parte del problema del conflicto donde fue afectada la administración este día, al no dar servicio a la población” , Licenciada Adela María Cortez Coto; Quinta Regidora Propietaria, manifestando literalmente: “ Salvo mi voto en el nombramiento de Jefe de Catastro Interino por lo delicado de los casos que se están dando en el interior del Departamento” y  de la Licenciada Silvia Ismenia Ruiz, Sexta Regidora Propietaria, manifestando literalmente: “Razono mi voto, por el hecho que, la señorita </w:t>
      </w:r>
      <w:proofErr w:type="spellStart"/>
      <w:r w:rsidR="00966DE5" w:rsidRPr="00966DE5">
        <w:rPr>
          <w:rFonts w:ascii="Times New Roman" w:hAnsi="Times New Roman" w:cs="Times New Roman"/>
          <w:sz w:val="28"/>
          <w:szCs w:val="28"/>
        </w:rPr>
        <w:t>Lineh</w:t>
      </w:r>
      <w:proofErr w:type="spellEnd"/>
      <w:r w:rsidR="00966DE5" w:rsidRPr="00966DE5">
        <w:rPr>
          <w:rFonts w:ascii="Times New Roman" w:hAnsi="Times New Roman" w:cs="Times New Roman"/>
          <w:sz w:val="28"/>
          <w:szCs w:val="28"/>
        </w:rPr>
        <w:t xml:space="preserve"> Tobar es parte del conflicto existente en la unidad de Catastro entre el personal y la Jefe; así mismo hay mal servicio hacia los ciudadanos”, según lo manifestado por los mismos usuarios. </w:t>
      </w:r>
      <w:r w:rsidR="00966DE5" w:rsidRPr="00966DE5">
        <w:rPr>
          <w:rFonts w:ascii="Times New Roman" w:hAnsi="Times New Roman" w:cs="Times New Roman"/>
          <w:b/>
          <w:sz w:val="28"/>
          <w:szCs w:val="28"/>
        </w:rPr>
        <w:t>ACUERDA:</w:t>
      </w:r>
      <w:r w:rsidR="00966DE5" w:rsidRPr="00966DE5">
        <w:rPr>
          <w:rFonts w:ascii="Times New Roman" w:hAnsi="Times New Roman" w:cs="Times New Roman"/>
          <w:sz w:val="28"/>
          <w:szCs w:val="28"/>
        </w:rPr>
        <w:t xml:space="preserve"> </w:t>
      </w:r>
      <w:r w:rsidR="00966DE5" w:rsidRPr="00966DE5">
        <w:rPr>
          <w:rFonts w:ascii="Times New Roman" w:hAnsi="Times New Roman" w:cs="Times New Roman"/>
          <w:b/>
          <w:sz w:val="28"/>
          <w:szCs w:val="28"/>
          <w:u w:val="single"/>
        </w:rPr>
        <w:t>Primero</w:t>
      </w:r>
      <w:r w:rsidR="00966DE5" w:rsidRPr="00966DE5">
        <w:rPr>
          <w:rFonts w:ascii="Times New Roman" w:hAnsi="Times New Roman" w:cs="Times New Roman"/>
          <w:b/>
          <w:sz w:val="28"/>
          <w:szCs w:val="28"/>
        </w:rPr>
        <w:t>:</w:t>
      </w:r>
      <w:r w:rsidR="00966DE5" w:rsidRPr="00966DE5">
        <w:rPr>
          <w:rFonts w:ascii="Times New Roman" w:hAnsi="Times New Roman" w:cs="Times New Roman"/>
          <w:sz w:val="28"/>
          <w:szCs w:val="28"/>
        </w:rPr>
        <w:t xml:space="preserve"> Nombrar Jefe Interino de la Sección de Catastro y Registro Tributario a la </w:t>
      </w:r>
      <w:r w:rsidR="00966DE5" w:rsidRPr="00966DE5">
        <w:rPr>
          <w:rFonts w:ascii="Times New Roman" w:hAnsi="Times New Roman" w:cs="Times New Roman"/>
          <w:b/>
          <w:sz w:val="28"/>
          <w:szCs w:val="28"/>
        </w:rPr>
        <w:t>LICENCIADA CARMEN LINETT TOBAR CARDOZA</w:t>
      </w:r>
      <w:r w:rsidR="00966DE5" w:rsidRPr="00966DE5">
        <w:rPr>
          <w:rFonts w:ascii="Times New Roman" w:hAnsi="Times New Roman" w:cs="Times New Roman"/>
          <w:sz w:val="28"/>
          <w:szCs w:val="28"/>
        </w:rPr>
        <w:t xml:space="preserve">, quien se desempeñaba como Auxiliar Administrativo I,  para un </w:t>
      </w:r>
      <w:r w:rsidR="00966DE5" w:rsidRPr="00966DE5">
        <w:rPr>
          <w:rFonts w:ascii="Times New Roman" w:hAnsi="Times New Roman" w:cs="Times New Roman"/>
          <w:b/>
          <w:sz w:val="28"/>
          <w:szCs w:val="28"/>
        </w:rPr>
        <w:t xml:space="preserve">periodo de prueba de dos meses, </w:t>
      </w:r>
      <w:r w:rsidR="00966DE5" w:rsidRPr="00966DE5">
        <w:rPr>
          <w:rFonts w:ascii="Times New Roman" w:hAnsi="Times New Roman" w:cs="Times New Roman"/>
          <w:sz w:val="28"/>
          <w:szCs w:val="28"/>
        </w:rPr>
        <w:t>a partir del 18/02/2020</w:t>
      </w:r>
      <w:r w:rsidR="00966DE5" w:rsidRPr="00966DE5">
        <w:rPr>
          <w:rFonts w:ascii="Times New Roman" w:hAnsi="Times New Roman" w:cs="Times New Roman"/>
          <w:b/>
          <w:sz w:val="28"/>
          <w:szCs w:val="28"/>
        </w:rPr>
        <w:t>,</w:t>
      </w:r>
      <w:r w:rsidR="00966DE5" w:rsidRPr="00966DE5">
        <w:rPr>
          <w:rFonts w:ascii="Times New Roman" w:hAnsi="Times New Roman" w:cs="Times New Roman"/>
          <w:sz w:val="28"/>
          <w:szCs w:val="28"/>
        </w:rPr>
        <w:t xml:space="preserve"> de conformidad al Artículo  36 y 37de la Ley de la Carrera Administrativa Municipal,   quien devengara un  Salario  de $750.00 mensuales, según lo establecido en el Presupuesto Vigente. </w:t>
      </w:r>
      <w:r w:rsidR="00966DE5" w:rsidRPr="00966DE5">
        <w:rPr>
          <w:rFonts w:ascii="Times New Roman" w:hAnsi="Times New Roman" w:cs="Times New Roman"/>
          <w:b/>
          <w:sz w:val="28"/>
          <w:szCs w:val="28"/>
          <w:u w:val="single"/>
        </w:rPr>
        <w:t>Segundo</w:t>
      </w:r>
      <w:r w:rsidR="00966DE5" w:rsidRPr="00966DE5">
        <w:rPr>
          <w:rFonts w:ascii="Times New Roman" w:hAnsi="Times New Roman" w:cs="Times New Roman"/>
          <w:b/>
          <w:sz w:val="28"/>
          <w:szCs w:val="28"/>
        </w:rPr>
        <w:t>:</w:t>
      </w:r>
      <w:r w:rsidR="00966DE5" w:rsidRPr="00966DE5">
        <w:rPr>
          <w:rFonts w:ascii="Times New Roman" w:hAnsi="Times New Roman" w:cs="Times New Roman"/>
          <w:sz w:val="28"/>
          <w:szCs w:val="28"/>
        </w:rPr>
        <w:t xml:space="preserve"> Autorícese al Jefe del Departamento de Recursos Humanos realice las modificaciones necesarias en la planilla, y al Jefe de Presupuesto a realizar las reformas presupuestarias correspondientes. Fondos con aplicación al específico y expresión Presupuestaria Municipal vigente, que se </w:t>
      </w:r>
      <w:r w:rsidR="00966DE5" w:rsidRPr="00966DE5">
        <w:rPr>
          <w:rFonts w:ascii="Times New Roman" w:hAnsi="Times New Roman" w:cs="Times New Roman"/>
          <w:sz w:val="28"/>
          <w:szCs w:val="28"/>
        </w:rPr>
        <w:lastRenderedPageBreak/>
        <w:t xml:space="preserve">comprobara como lo establece el artículo 86 del Código Municipal. </w:t>
      </w:r>
      <w:r w:rsidR="00966DE5">
        <w:rPr>
          <w:rFonts w:ascii="Times New Roman" w:hAnsi="Times New Roman" w:cs="Times New Roman"/>
          <w:sz w:val="28"/>
          <w:szCs w:val="28"/>
        </w:rPr>
        <w:t xml:space="preserve">                </w:t>
      </w:r>
      <w:r w:rsidR="00966DE5" w:rsidRPr="00966DE5">
        <w:rPr>
          <w:rFonts w:ascii="Times New Roman" w:hAnsi="Times New Roman" w:cs="Times New Roman"/>
          <w:sz w:val="28"/>
          <w:szCs w:val="28"/>
        </w:rPr>
        <w:t xml:space="preserve">- </w:t>
      </w:r>
      <w:r w:rsidR="00966DE5" w:rsidRPr="00966DE5">
        <w:rPr>
          <w:rFonts w:ascii="Times New Roman" w:hAnsi="Times New Roman" w:cs="Times New Roman"/>
          <w:b/>
          <w:sz w:val="28"/>
          <w:szCs w:val="28"/>
        </w:rPr>
        <w:t>CERTIFÍQUESE Y COMUNIQUESE.-</w:t>
      </w:r>
      <w:r w:rsidR="0080208E" w:rsidRPr="00966DE5">
        <w:rPr>
          <w:rFonts w:ascii="Times New Roman" w:hAnsi="Times New Roman" w:cs="Times New Roman"/>
          <w:b/>
          <w:bCs/>
          <w:sz w:val="28"/>
          <w:szCs w:val="28"/>
        </w:rPr>
        <w:t xml:space="preserve"> “ACUERDO MUNICIPAL NUMERO </w:t>
      </w:r>
      <w:r w:rsidR="0080208E" w:rsidRPr="00966DE5">
        <w:rPr>
          <w:rFonts w:ascii="Times New Roman" w:hAnsi="Times New Roman" w:cs="Times New Roman"/>
          <w:b/>
          <w:bCs/>
          <w:sz w:val="28"/>
          <w:szCs w:val="28"/>
          <w:shd w:val="clear" w:color="auto" w:fill="FFFFFF" w:themeFill="background1"/>
        </w:rPr>
        <w:t>VEINTINUEVE</w:t>
      </w:r>
      <w:r w:rsidR="0080208E" w:rsidRPr="00966DE5">
        <w:rPr>
          <w:rFonts w:ascii="Times New Roman" w:hAnsi="Times New Roman" w:cs="Times New Roman"/>
          <w:b/>
          <w:bCs/>
          <w:sz w:val="28"/>
          <w:szCs w:val="28"/>
        </w:rPr>
        <w:t xml:space="preserve">”. </w:t>
      </w:r>
      <w:r w:rsidR="0080208E" w:rsidRPr="00966DE5">
        <w:rPr>
          <w:rFonts w:ascii="Times New Roman"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diez de la Agenda de esta Sesión. Con la Participación del señor Marco Antonio Pérez Castillo/ Sub Gerente de Desarrollo Social, donde solicita al Honorable Concejo Municipal Plural aprobación  para que el Departamento de Proyectos elabore la Carpeta Técnica de los Proyectos del área Social con fuente de Financiamiento de FODES 75%.  Por </w:t>
      </w:r>
      <w:r w:rsidR="0080208E" w:rsidRPr="00966DE5">
        <w:rPr>
          <w:rFonts w:ascii="Times New Roman" w:hAnsi="Times New Roman" w:cs="Times New Roman"/>
          <w:b/>
          <w:sz w:val="28"/>
          <w:szCs w:val="28"/>
        </w:rPr>
        <w:t xml:space="preserve">MAYORÍA </w:t>
      </w:r>
      <w:r w:rsidR="0080208E" w:rsidRPr="00966DE5">
        <w:rPr>
          <w:rFonts w:ascii="Times New Roman" w:hAnsi="Times New Roman" w:cs="Times New Roman"/>
          <w:sz w:val="28"/>
          <w:szCs w:val="28"/>
        </w:rPr>
        <w:t xml:space="preserve"> de trece votos a favor y una ausencia al momento de esta votación de la señora Blanca Lidia Sigüenza de Mejía; Duodécima Regidora Propietaria. Este Concejo; </w:t>
      </w:r>
      <w:r w:rsidR="0080208E" w:rsidRPr="00966DE5">
        <w:rPr>
          <w:rFonts w:ascii="Times New Roman" w:hAnsi="Times New Roman" w:cs="Times New Roman"/>
          <w:b/>
          <w:sz w:val="28"/>
          <w:szCs w:val="28"/>
        </w:rPr>
        <w:t>ACUERDA:</w:t>
      </w:r>
      <w:r w:rsidR="0080208E" w:rsidRPr="00966DE5">
        <w:rPr>
          <w:rFonts w:ascii="Times New Roman" w:hAnsi="Times New Roman" w:cs="Times New Roman"/>
          <w:sz w:val="28"/>
          <w:szCs w:val="28"/>
        </w:rPr>
        <w:t xml:space="preserve"> Autorizar</w:t>
      </w:r>
      <w:r w:rsidR="0080208E" w:rsidRPr="00966DE5">
        <w:rPr>
          <w:rFonts w:ascii="Times New Roman" w:hAnsi="Times New Roman" w:cs="Times New Roman"/>
          <w:b/>
          <w:sz w:val="28"/>
          <w:szCs w:val="28"/>
        </w:rPr>
        <w:t xml:space="preserve"> </w:t>
      </w:r>
      <w:r w:rsidR="0080208E" w:rsidRPr="00966DE5">
        <w:rPr>
          <w:rFonts w:ascii="Times New Roman" w:hAnsi="Times New Roman" w:cs="Times New Roman"/>
          <w:sz w:val="28"/>
          <w:szCs w:val="28"/>
        </w:rPr>
        <w:t>al</w:t>
      </w:r>
      <w:r w:rsidR="0080208E" w:rsidRPr="00966DE5">
        <w:rPr>
          <w:rFonts w:ascii="Times New Roman" w:hAnsi="Times New Roman" w:cs="Times New Roman"/>
          <w:b/>
          <w:sz w:val="28"/>
          <w:szCs w:val="28"/>
        </w:rPr>
        <w:t xml:space="preserve"> </w:t>
      </w:r>
      <w:r w:rsidR="0080208E" w:rsidRPr="00966DE5">
        <w:rPr>
          <w:rFonts w:ascii="Times New Roman" w:hAnsi="Times New Roman" w:cs="Times New Roman"/>
          <w:sz w:val="28"/>
          <w:szCs w:val="28"/>
        </w:rPr>
        <w:t xml:space="preserve">Departamento de Proyectos elabore la Carpeta Técnica para el proyecto denominado: </w:t>
      </w:r>
      <w:r w:rsidR="0080208E" w:rsidRPr="00966DE5">
        <w:rPr>
          <w:rFonts w:ascii="Times New Roman" w:hAnsi="Times New Roman" w:cs="Times New Roman"/>
          <w:b/>
          <w:sz w:val="28"/>
          <w:szCs w:val="28"/>
        </w:rPr>
        <w:t>“FORTALECIMIENTO AL DEPORTE Y A LAS ESCUELAS MUNICIPALES, PARA EL FOMENTO DE LA CONVIVENCIA SOCI</w:t>
      </w:r>
      <w:r w:rsidR="0080208E" w:rsidRPr="005B631F">
        <w:rPr>
          <w:rFonts w:ascii="Times New Roman" w:hAnsi="Times New Roman" w:cs="Times New Roman"/>
          <w:b/>
          <w:sz w:val="28"/>
          <w:szCs w:val="28"/>
        </w:rPr>
        <w:t>AL</w:t>
      </w:r>
      <w:r w:rsidR="0080208E" w:rsidRPr="0080208E">
        <w:rPr>
          <w:rFonts w:ascii="Times New Roman" w:hAnsi="Times New Roman" w:cs="Times New Roman"/>
          <w:b/>
          <w:sz w:val="28"/>
          <w:szCs w:val="28"/>
        </w:rPr>
        <w:t>, AÑO 2020 EN EL MUNICIPIO DE APOPA</w:t>
      </w:r>
      <w:r w:rsidR="0080208E" w:rsidRPr="0080208E">
        <w:rPr>
          <w:rFonts w:ascii="Times New Roman" w:hAnsi="Times New Roman" w:cs="Times New Roman"/>
          <w:sz w:val="28"/>
          <w:szCs w:val="28"/>
        </w:rPr>
        <w:t xml:space="preserve">”, hasta por un monto de $ 25,390.36. </w:t>
      </w:r>
      <w:r w:rsidR="0080208E" w:rsidRPr="0080208E">
        <w:rPr>
          <w:rFonts w:ascii="Times New Roman" w:hAnsi="Times New Roman" w:cs="Times New Roman"/>
          <w:b/>
          <w:sz w:val="28"/>
          <w:szCs w:val="28"/>
        </w:rPr>
        <w:t>CERTIFÍQUESE Y COMUNÍQUESE.-</w:t>
      </w:r>
      <w:r w:rsidR="006D719E">
        <w:rPr>
          <w:rFonts w:ascii="Times New Roman" w:hAnsi="Times New Roman" w:cs="Times New Roman"/>
          <w:b/>
          <w:sz w:val="28"/>
          <w:szCs w:val="28"/>
        </w:rPr>
        <w:t xml:space="preserve"> </w:t>
      </w:r>
      <w:r w:rsidR="00E53AD3" w:rsidRPr="00DF7003">
        <w:rPr>
          <w:rFonts w:ascii="Times New Roman" w:hAnsi="Times New Roman" w:cs="Times New Roman"/>
          <w:b/>
          <w:sz w:val="28"/>
          <w:szCs w:val="28"/>
        </w:rPr>
        <w:t>HAGO CONSTAR</w:t>
      </w:r>
      <w:r w:rsidR="00E53AD3" w:rsidRPr="00DF7003">
        <w:rPr>
          <w:rFonts w:ascii="Times New Roman" w:hAnsi="Times New Roman" w:cs="Times New Roman"/>
          <w:sz w:val="28"/>
          <w:szCs w:val="28"/>
        </w:rPr>
        <w:t>:</w:t>
      </w:r>
      <w:r w:rsidR="00E53AD3" w:rsidRPr="00DF7003">
        <w:rPr>
          <w:rFonts w:ascii="Times New Roman" w:eastAsia="Calibri" w:hAnsi="Times New Roman" w:cs="Times New Roman"/>
          <w:sz w:val="28"/>
          <w:szCs w:val="28"/>
          <w:lang w:val="es-SV"/>
        </w:rPr>
        <w:t xml:space="preserve"> </w:t>
      </w:r>
      <w:r w:rsidR="00AC1A57" w:rsidRPr="00B23E88">
        <w:rPr>
          <w:rFonts w:ascii="Times New Roman" w:hAnsi="Times New Roman" w:cs="Times New Roman"/>
          <w:b/>
          <w:sz w:val="28"/>
          <w:szCs w:val="28"/>
        </w:rPr>
        <w:t>I.-</w:t>
      </w:r>
      <w:r w:rsidR="00AC1A57">
        <w:rPr>
          <w:rFonts w:ascii="Times New Roman" w:hAnsi="Times New Roman" w:cs="Times New Roman"/>
          <w:bCs/>
          <w:sz w:val="28"/>
          <w:szCs w:val="28"/>
        </w:rPr>
        <w:t xml:space="preserve"> </w:t>
      </w:r>
      <w:r w:rsidR="00AC1A57" w:rsidRPr="003B3B78">
        <w:rPr>
          <w:rFonts w:ascii="Times New Roman" w:hAnsi="Times New Roman" w:cs="Times New Roman"/>
          <w:bCs/>
          <w:sz w:val="28"/>
          <w:szCs w:val="28"/>
        </w:rPr>
        <w:t xml:space="preserve">Que en el punto </w:t>
      </w:r>
      <w:r w:rsidR="00AC1A57" w:rsidRPr="003B3B78">
        <w:rPr>
          <w:rFonts w:ascii="Times New Roman" w:hAnsi="Times New Roman" w:cs="Times New Roman"/>
          <w:sz w:val="28"/>
          <w:szCs w:val="28"/>
          <w:lang w:val="es-SV"/>
        </w:rPr>
        <w:t xml:space="preserve">número </w:t>
      </w:r>
      <w:r w:rsidR="00AC1A57" w:rsidRPr="003B3B78">
        <w:rPr>
          <w:rFonts w:ascii="Times New Roman" w:hAnsi="Times New Roman" w:cs="Times New Roman"/>
          <w:bCs/>
          <w:sz w:val="28"/>
          <w:szCs w:val="28"/>
        </w:rPr>
        <w:t>veinte</w:t>
      </w:r>
      <w:r w:rsidR="00AC1A57" w:rsidRPr="003B3B78">
        <w:rPr>
          <w:rFonts w:ascii="Times New Roman" w:hAnsi="Times New Roman" w:cs="Times New Roman"/>
          <w:sz w:val="28"/>
          <w:szCs w:val="28"/>
          <w:lang w:val="es-SV"/>
        </w:rPr>
        <w:t xml:space="preserve"> </w:t>
      </w:r>
      <w:r w:rsidR="00AC1A57" w:rsidRPr="003B3B78">
        <w:rPr>
          <w:rFonts w:ascii="Times New Roman" w:hAnsi="Times New Roman" w:cs="Times New Roman"/>
          <w:bCs/>
          <w:sz w:val="28"/>
          <w:szCs w:val="28"/>
        </w:rPr>
        <w:t>de la agenda de esta sesión</w:t>
      </w:r>
      <w:r w:rsidR="00AC1A57" w:rsidRPr="003B3B78">
        <w:rPr>
          <w:rFonts w:ascii="Times New Roman" w:hAnsi="Times New Roman" w:cs="Times New Roman"/>
          <w:sz w:val="28"/>
          <w:szCs w:val="28"/>
          <w:lang w:val="es-SV"/>
        </w:rPr>
        <w:t xml:space="preserve">, la cual consiste en puntos varios, </w:t>
      </w:r>
      <w:r w:rsidR="00AC1A57" w:rsidRPr="003B3B78">
        <w:rPr>
          <w:rFonts w:ascii="Times New Roman" w:hAnsi="Times New Roman" w:cs="Times New Roman"/>
          <w:bCs/>
          <w:sz w:val="28"/>
          <w:szCs w:val="28"/>
        </w:rPr>
        <w:t>la Señora Rubenia</w:t>
      </w:r>
      <w:r w:rsidR="00AC1A57" w:rsidRPr="003B3B78">
        <w:rPr>
          <w:rFonts w:ascii="Times New Roman" w:hAnsi="Times New Roman"/>
          <w:sz w:val="28"/>
          <w:szCs w:val="28"/>
          <w:lang w:val="es-SV"/>
        </w:rPr>
        <w:t xml:space="preserve"> Delfina Mira Hernández, Decima Regidora Propietaria; solicito que en puntos Varios se incluyera el caso de la Señora </w:t>
      </w:r>
      <w:r w:rsidR="00AC1A57" w:rsidRPr="003B3B78">
        <w:rPr>
          <w:rFonts w:ascii="Times New Roman" w:hAnsi="Times New Roman" w:cs="Times New Roman"/>
          <w:sz w:val="28"/>
          <w:szCs w:val="28"/>
        </w:rPr>
        <w:t>Roxana Maribel Solís González, Jefa de la Sección de Catastro y Registro Tributario</w:t>
      </w:r>
      <w:r w:rsidR="00AC1A57">
        <w:rPr>
          <w:rFonts w:ascii="Times New Roman" w:hAnsi="Times New Roman" w:cs="Times New Roman"/>
          <w:sz w:val="28"/>
          <w:szCs w:val="28"/>
        </w:rPr>
        <w:t xml:space="preserve"> y </w:t>
      </w:r>
      <w:r w:rsidR="00AC1A57" w:rsidRPr="003B3B78">
        <w:rPr>
          <w:rFonts w:ascii="Times New Roman" w:hAnsi="Times New Roman" w:cs="Times New Roman"/>
          <w:sz w:val="28"/>
          <w:szCs w:val="28"/>
        </w:rPr>
        <w:t xml:space="preserve">en vista a la problemática ocasionada  este día entre los empleados de la Sección antes descrita, el </w:t>
      </w:r>
      <w:r w:rsidR="00AC1A57">
        <w:rPr>
          <w:rFonts w:ascii="Times New Roman" w:hAnsi="Times New Roman" w:cs="Times New Roman"/>
          <w:sz w:val="28"/>
          <w:szCs w:val="28"/>
        </w:rPr>
        <w:t>Pl</w:t>
      </w:r>
      <w:r w:rsidR="00AC1A57" w:rsidRPr="003B3B78">
        <w:rPr>
          <w:rFonts w:ascii="Times New Roman" w:hAnsi="Times New Roman" w:cs="Times New Roman"/>
          <w:sz w:val="28"/>
          <w:szCs w:val="28"/>
        </w:rPr>
        <w:t>eno tomo a bien que el punto número cuatro</w:t>
      </w:r>
      <w:r w:rsidR="00AC1A57">
        <w:rPr>
          <w:rFonts w:ascii="Times New Roman" w:hAnsi="Times New Roman" w:cs="Times New Roman"/>
          <w:sz w:val="28"/>
          <w:szCs w:val="28"/>
        </w:rPr>
        <w:t xml:space="preserve"> que corresponde a Lectura del Acta anterior</w:t>
      </w:r>
      <w:r w:rsidR="00AC1A57" w:rsidRPr="003B3B78">
        <w:rPr>
          <w:rFonts w:ascii="Times New Roman" w:hAnsi="Times New Roman" w:cs="Times New Roman"/>
          <w:sz w:val="28"/>
          <w:szCs w:val="28"/>
        </w:rPr>
        <w:t xml:space="preserve"> pa</w:t>
      </w:r>
      <w:r w:rsidR="00AC1A57">
        <w:rPr>
          <w:rFonts w:ascii="Times New Roman" w:hAnsi="Times New Roman" w:cs="Times New Roman"/>
          <w:sz w:val="28"/>
          <w:szCs w:val="28"/>
        </w:rPr>
        <w:t>se</w:t>
      </w:r>
      <w:r w:rsidR="00AC1A57" w:rsidRPr="003B3B78">
        <w:rPr>
          <w:rFonts w:ascii="Times New Roman" w:hAnsi="Times New Roman" w:cs="Times New Roman"/>
          <w:sz w:val="28"/>
          <w:szCs w:val="28"/>
        </w:rPr>
        <w:t xml:space="preserve"> </w:t>
      </w:r>
      <w:r w:rsidR="00AC1A57">
        <w:rPr>
          <w:rFonts w:ascii="Times New Roman" w:hAnsi="Times New Roman" w:cs="Times New Roman"/>
          <w:sz w:val="28"/>
          <w:szCs w:val="28"/>
        </w:rPr>
        <w:t>a la</w:t>
      </w:r>
      <w:r w:rsidR="00AC1A57" w:rsidRPr="003B3B78">
        <w:rPr>
          <w:rFonts w:ascii="Times New Roman" w:hAnsi="Times New Roman" w:cs="Times New Roman"/>
          <w:sz w:val="28"/>
          <w:szCs w:val="28"/>
        </w:rPr>
        <w:t xml:space="preserve"> próxima</w:t>
      </w:r>
      <w:r w:rsidR="00AC1A57">
        <w:rPr>
          <w:rFonts w:ascii="Times New Roman" w:hAnsi="Times New Roman" w:cs="Times New Roman"/>
          <w:sz w:val="28"/>
          <w:szCs w:val="28"/>
        </w:rPr>
        <w:t xml:space="preserve"> Sesión y tomaron la decisión de darle participación </w:t>
      </w:r>
      <w:r w:rsidR="00AC1A57" w:rsidRPr="003B3B78">
        <w:rPr>
          <w:rFonts w:ascii="Times New Roman" w:hAnsi="Times New Roman" w:cs="Times New Roman"/>
          <w:sz w:val="28"/>
          <w:szCs w:val="28"/>
        </w:rPr>
        <w:t xml:space="preserve">a los Empleados Municipales Carmen </w:t>
      </w:r>
      <w:r w:rsidR="00CA7D78" w:rsidRPr="00CA7D78">
        <w:rPr>
          <w:rFonts w:ascii="Times New Roman" w:hAnsi="Times New Roman" w:cs="Times New Roman"/>
          <w:sz w:val="28"/>
          <w:szCs w:val="28"/>
          <w:highlight w:val="black"/>
        </w:rPr>
        <w:t>XXXXXXXXXXXXXXXXXXXXXXXXXXXXXXXXXXXXXXXXXXXXXXXXXXXXXXXXXXXXXXXXXXXXXXX</w:t>
      </w:r>
      <w:r w:rsidR="00AC1A57" w:rsidRPr="003B3B78">
        <w:rPr>
          <w:rFonts w:ascii="Times New Roman" w:hAnsi="Times New Roman" w:cs="Times New Roman"/>
          <w:sz w:val="28"/>
          <w:szCs w:val="28"/>
        </w:rPr>
        <w:t>, representación del SITAMA</w:t>
      </w:r>
      <w:r w:rsidR="00AC1A57">
        <w:rPr>
          <w:rFonts w:ascii="Times New Roman" w:hAnsi="Times New Roman" w:cs="Times New Roman"/>
          <w:sz w:val="28"/>
          <w:szCs w:val="28"/>
        </w:rPr>
        <w:t xml:space="preserve"> y expliquen la problemática ante el Pleno, en la cual</w:t>
      </w:r>
      <w:r w:rsidR="00AC1A57" w:rsidRPr="003B3B78">
        <w:rPr>
          <w:rFonts w:ascii="Times New Roman" w:hAnsi="Times New Roman" w:cs="Times New Roman"/>
          <w:sz w:val="28"/>
          <w:szCs w:val="28"/>
        </w:rPr>
        <w:t xml:space="preserve"> denuncian ante el Honorable Concejo Municipal Plural, todos los abusos de autoridad, los atropellos y violaciones a los derechos laborales realizadas por la Señora Roxana Maribel Solís González, Jefa de la Sección de Catastro y Registro Tributario, expresando que dicha acción realizada este día fue el resultado de la no atención a sus peticiones en las cuales denunciaban lo ocurrido, asimismo; solicitaron el traslado de la Señora Roxana Maribel Solís González, expresando que no es apta para el cargo</w:t>
      </w:r>
      <w:r w:rsidR="00AC1A57">
        <w:rPr>
          <w:rFonts w:ascii="Times New Roman" w:hAnsi="Times New Roman" w:cs="Times New Roman"/>
          <w:sz w:val="28"/>
          <w:szCs w:val="28"/>
        </w:rPr>
        <w:t xml:space="preserve"> y</w:t>
      </w:r>
      <w:r w:rsidR="00AC1A57" w:rsidRPr="003B3B78">
        <w:rPr>
          <w:rFonts w:ascii="Times New Roman" w:hAnsi="Times New Roman" w:cs="Times New Roman"/>
          <w:sz w:val="28"/>
          <w:szCs w:val="28"/>
        </w:rPr>
        <w:t xml:space="preserve"> que desde la llegada de </w:t>
      </w:r>
      <w:r w:rsidR="00AC1A57" w:rsidRPr="003B3B78">
        <w:rPr>
          <w:rFonts w:ascii="Times New Roman" w:hAnsi="Times New Roman" w:cs="Times New Roman"/>
          <w:sz w:val="28"/>
          <w:szCs w:val="28"/>
        </w:rPr>
        <w:lastRenderedPageBreak/>
        <w:t xml:space="preserve">ella en noviembre de 2018, los empleados han sido víctimas de una serie de amenazas, intimidación, insultos, infundios, calumnias y faltas de respeto por parte de la </w:t>
      </w:r>
      <w:r w:rsidR="00AC1A57">
        <w:rPr>
          <w:rFonts w:ascii="Times New Roman" w:hAnsi="Times New Roman" w:cs="Times New Roman"/>
          <w:sz w:val="28"/>
          <w:szCs w:val="28"/>
        </w:rPr>
        <w:t>J</w:t>
      </w:r>
      <w:r w:rsidR="00AC1A57" w:rsidRPr="003B3B78">
        <w:rPr>
          <w:rFonts w:ascii="Times New Roman" w:hAnsi="Times New Roman" w:cs="Times New Roman"/>
          <w:sz w:val="28"/>
          <w:szCs w:val="28"/>
        </w:rPr>
        <w:t xml:space="preserve">efa hacia sus subalternos, </w:t>
      </w:r>
      <w:r w:rsidR="00AC1A57">
        <w:rPr>
          <w:rFonts w:ascii="Times New Roman" w:hAnsi="Times New Roman" w:cs="Times New Roman"/>
          <w:sz w:val="28"/>
          <w:szCs w:val="28"/>
        </w:rPr>
        <w:t>además</w:t>
      </w:r>
      <w:r w:rsidR="00AC1A57" w:rsidRPr="003B3B78">
        <w:rPr>
          <w:rFonts w:ascii="Times New Roman" w:hAnsi="Times New Roman" w:cs="Times New Roman"/>
          <w:sz w:val="28"/>
          <w:szCs w:val="28"/>
        </w:rPr>
        <w:t xml:space="preserve"> entorpece los procesos legales en los servicios prestados a los contribuyentes haciendo una interpretación errónea de los preceptos Constitucionales y negándoles a los contribuyentes el derecho de respuesta. Seguidamente</w:t>
      </w:r>
      <w:r w:rsidR="00AC1A57" w:rsidRPr="003B3B78">
        <w:rPr>
          <w:rFonts w:ascii="Times New Roman" w:hAnsi="Times New Roman" w:cs="Times New Roman"/>
          <w:b/>
          <w:sz w:val="28"/>
          <w:szCs w:val="28"/>
        </w:rPr>
        <w:t xml:space="preserve"> </w:t>
      </w:r>
      <w:r w:rsidR="00AC1A57" w:rsidRPr="003B3B78">
        <w:rPr>
          <w:rFonts w:ascii="Times New Roman" w:hAnsi="Times New Roman" w:cs="Times New Roman"/>
          <w:sz w:val="28"/>
          <w:szCs w:val="28"/>
        </w:rPr>
        <w:t>se da derecho de audiencia a la Señora Roxana Maribel Solís González, Jefe de la Sección de Catastro y Registro Tributario, donde manifiesta que ha venido solicitando por escrito su traslado, ya que sus subalternos no la respetan se refieren a ella con palabras soeces</w:t>
      </w:r>
      <w:r w:rsidR="00AC1A57">
        <w:rPr>
          <w:rFonts w:ascii="Times New Roman" w:hAnsi="Times New Roman" w:cs="Times New Roman"/>
          <w:sz w:val="28"/>
          <w:szCs w:val="28"/>
        </w:rPr>
        <w:t xml:space="preserve"> </w:t>
      </w:r>
      <w:r w:rsidR="00AC1A57" w:rsidRPr="003B3B78">
        <w:rPr>
          <w:rFonts w:ascii="Times New Roman" w:hAnsi="Times New Roman" w:cs="Times New Roman"/>
          <w:sz w:val="28"/>
          <w:szCs w:val="28"/>
        </w:rPr>
        <w:t>y que solicitan permisos para asistir al Seguro Social coincidiendo la misma fecha hasta tres de ellos, manifiesta que ha tenido un esfuerzo laboral por aprender y desempeñar con excelencia sus funciones, y por su dedicación y compromiso al trabajo por lo cual solicita al Honorable Concejo Municipal su traslado sea al Departamento de Recursos Humanos. De igual manera</w:t>
      </w:r>
      <w:r w:rsidR="00AC1A57" w:rsidRPr="003B3B78">
        <w:rPr>
          <w:rFonts w:ascii="Times New Roman" w:hAnsi="Times New Roman" w:cs="Times New Roman"/>
          <w:b/>
          <w:sz w:val="28"/>
          <w:szCs w:val="28"/>
        </w:rPr>
        <w:t xml:space="preserve"> </w:t>
      </w:r>
      <w:r w:rsidR="00AC1A57" w:rsidRPr="003B3B78">
        <w:rPr>
          <w:rFonts w:ascii="Times New Roman" w:hAnsi="Times New Roman" w:cs="Times New Roman"/>
          <w:sz w:val="28"/>
          <w:szCs w:val="28"/>
        </w:rPr>
        <w:t xml:space="preserve">se da derecho de audiencia al Señor Salvador Alex Salazar López, Jefe del Departamento de Recursos Humanos, para considerar su opinión y si está de acuerdo en recibir traslado para la Sección de Catastro y Registro Tributario, quien manifiesta que no está de acuerdo por no tener los conocimientos técnicos de esa unidad. Posteriormente el Coronel José Santiago Zelaya Domínguez, Alcalde Municipal, </w:t>
      </w:r>
      <w:r w:rsidR="00AC1A57" w:rsidRPr="003B3B78">
        <w:rPr>
          <w:rFonts w:ascii="Times New Roman" w:hAnsi="Times New Roman" w:cs="Times New Roman"/>
          <w:bCs/>
          <w:sz w:val="28"/>
          <w:szCs w:val="28"/>
        </w:rPr>
        <w:t xml:space="preserve">instruyo </w:t>
      </w:r>
      <w:r w:rsidR="00AC1A57" w:rsidRPr="003B3B78">
        <w:rPr>
          <w:rFonts w:ascii="Times New Roman" w:hAnsi="Times New Roman" w:cs="Times New Roman"/>
          <w:sz w:val="28"/>
          <w:szCs w:val="28"/>
        </w:rPr>
        <w:t>al Licenciado Francisco José Moran Hernández, Gerente General</w:t>
      </w:r>
      <w:r w:rsidR="00AC1A57">
        <w:rPr>
          <w:rFonts w:ascii="Times New Roman" w:hAnsi="Times New Roman" w:cs="Times New Roman"/>
          <w:sz w:val="28"/>
          <w:szCs w:val="28"/>
        </w:rPr>
        <w:t>;</w:t>
      </w:r>
      <w:r w:rsidR="00AC1A57" w:rsidRPr="003B3B78">
        <w:rPr>
          <w:rFonts w:ascii="Times New Roman" w:hAnsi="Times New Roman" w:cs="Times New Roman"/>
          <w:sz w:val="28"/>
          <w:szCs w:val="28"/>
        </w:rPr>
        <w:t xml:space="preserve"> que presente propuestas para trasladar a la Señora Solís y después de un lapso de tres horas el Señor Alcalde Municipal dio lectura a propuestas presentadas las cuales fueron: Jefe de Transporte y Recursos Humanos, por lo cual el </w:t>
      </w:r>
      <w:r w:rsidR="00AC1A57">
        <w:rPr>
          <w:rFonts w:ascii="Times New Roman" w:hAnsi="Times New Roman" w:cs="Times New Roman"/>
          <w:sz w:val="28"/>
          <w:szCs w:val="28"/>
        </w:rPr>
        <w:t>Pleno delibero</w:t>
      </w:r>
      <w:r w:rsidR="00AC1A57" w:rsidRPr="003B3B78">
        <w:rPr>
          <w:rFonts w:ascii="Times New Roman" w:hAnsi="Times New Roman" w:cs="Times New Roman"/>
          <w:sz w:val="28"/>
          <w:szCs w:val="28"/>
        </w:rPr>
        <w:t xml:space="preserve"> el punto </w:t>
      </w:r>
      <w:r w:rsidR="00AC1A57">
        <w:rPr>
          <w:rFonts w:ascii="Times New Roman" w:hAnsi="Times New Roman" w:cs="Times New Roman"/>
          <w:sz w:val="28"/>
          <w:szCs w:val="28"/>
        </w:rPr>
        <w:t xml:space="preserve">y </w:t>
      </w:r>
      <w:r w:rsidR="00AC1A57" w:rsidRPr="003B3B78">
        <w:rPr>
          <w:rFonts w:ascii="Times New Roman" w:hAnsi="Times New Roman" w:cs="Times New Roman"/>
          <w:sz w:val="28"/>
          <w:szCs w:val="28"/>
        </w:rPr>
        <w:t xml:space="preserve">tomaron a bien crear </w:t>
      </w:r>
      <w:r w:rsidR="00AC1A57">
        <w:rPr>
          <w:rFonts w:ascii="Times New Roman" w:hAnsi="Times New Roman" w:cs="Times New Roman"/>
          <w:sz w:val="28"/>
          <w:szCs w:val="28"/>
        </w:rPr>
        <w:t>l</w:t>
      </w:r>
      <w:r w:rsidR="00AC1A57" w:rsidRPr="003B3B78">
        <w:rPr>
          <w:rFonts w:ascii="Times New Roman" w:hAnsi="Times New Roman" w:cs="Times New Roman"/>
          <w:sz w:val="28"/>
          <w:szCs w:val="28"/>
        </w:rPr>
        <w:t>a plaza de Jefe de Distrito Municipal I</w:t>
      </w:r>
      <w:r w:rsidR="00AC1A57">
        <w:rPr>
          <w:rFonts w:ascii="Times New Roman" w:hAnsi="Times New Roman" w:cs="Times New Roman"/>
          <w:sz w:val="28"/>
          <w:szCs w:val="28"/>
        </w:rPr>
        <w:t>, la cual estará</w:t>
      </w:r>
      <w:r w:rsidR="00AC1A57" w:rsidRPr="003B3B78">
        <w:rPr>
          <w:rFonts w:ascii="Times New Roman" w:hAnsi="Times New Roman" w:cs="Times New Roman"/>
          <w:sz w:val="28"/>
          <w:szCs w:val="28"/>
        </w:rPr>
        <w:t xml:space="preserve"> asignada al Departamento de la Subgerencia Financiera y Tributaria y nombrar Jefe de Distrito Municipal I</w:t>
      </w:r>
      <w:r w:rsidR="00AC1A57">
        <w:rPr>
          <w:rFonts w:ascii="Times New Roman" w:hAnsi="Times New Roman" w:cs="Times New Roman"/>
          <w:sz w:val="28"/>
          <w:szCs w:val="28"/>
        </w:rPr>
        <w:t>,</w:t>
      </w:r>
      <w:r w:rsidR="00AC1A57" w:rsidRPr="003B3B78">
        <w:rPr>
          <w:rFonts w:ascii="Times New Roman" w:hAnsi="Times New Roman" w:cs="Times New Roman"/>
          <w:sz w:val="28"/>
          <w:szCs w:val="28"/>
        </w:rPr>
        <w:t xml:space="preserve"> a la Señora Roxana Maribel Solís González. </w:t>
      </w:r>
      <w:r w:rsidR="00AC1A57" w:rsidRPr="003B3B78">
        <w:rPr>
          <w:rFonts w:ascii="Times New Roman" w:hAnsi="Times New Roman" w:cs="Times New Roman"/>
          <w:b/>
          <w:sz w:val="28"/>
          <w:szCs w:val="28"/>
        </w:rPr>
        <w:t>II.-</w:t>
      </w:r>
      <w:r w:rsidR="00AC1A57" w:rsidRPr="003B3B78">
        <w:rPr>
          <w:rFonts w:ascii="Times New Roman" w:hAnsi="Times New Roman" w:cs="Times New Roman"/>
          <w:sz w:val="28"/>
          <w:szCs w:val="28"/>
        </w:rPr>
        <w:t xml:space="preserve"> Que en </w:t>
      </w:r>
      <w:r w:rsidR="00AC1A57" w:rsidRPr="00DE1431">
        <w:rPr>
          <w:rFonts w:ascii="Times New Roman" w:hAnsi="Times New Roman" w:cs="Times New Roman"/>
          <w:sz w:val="28"/>
          <w:szCs w:val="28"/>
        </w:rPr>
        <w:t>el punto número cinco la cual corresponde a Informe de Comisiones de Trabajo, el Coronel José Santiago Zela</w:t>
      </w:r>
      <w:r w:rsidR="006047A0" w:rsidRPr="00DE1431">
        <w:rPr>
          <w:rFonts w:ascii="Times New Roman" w:hAnsi="Times New Roman" w:cs="Times New Roman"/>
          <w:sz w:val="28"/>
          <w:szCs w:val="28"/>
        </w:rPr>
        <w:t>ya Domínguez, Alcalde Municipal, Expreso al Pleno q</w:t>
      </w:r>
      <w:r w:rsidR="00B94A08" w:rsidRPr="00DE1431">
        <w:rPr>
          <w:rFonts w:ascii="Times New Roman" w:hAnsi="Times New Roman" w:cs="Times New Roman"/>
          <w:sz w:val="28"/>
          <w:szCs w:val="28"/>
        </w:rPr>
        <w:t>ue según acuerdo municipal Acta número seis, Acuerdo número nueve de fecha 03/02/2020</w:t>
      </w:r>
      <w:r w:rsidR="006047A0" w:rsidRPr="00DE1431">
        <w:rPr>
          <w:rFonts w:ascii="Times New Roman" w:hAnsi="Times New Roman" w:cs="Times New Roman"/>
          <w:sz w:val="28"/>
          <w:szCs w:val="28"/>
        </w:rPr>
        <w:t>,</w:t>
      </w:r>
      <w:r w:rsidR="00B94A08" w:rsidRPr="00DE1431">
        <w:rPr>
          <w:rFonts w:ascii="Times New Roman" w:hAnsi="Times New Roman" w:cs="Times New Roman"/>
          <w:sz w:val="28"/>
          <w:szCs w:val="28"/>
        </w:rPr>
        <w:t xml:space="preserve"> fue nombrado como  coordinador de la </w:t>
      </w:r>
      <w:r w:rsidR="006047A0" w:rsidRPr="00DE1431">
        <w:rPr>
          <w:rFonts w:ascii="Times New Roman" w:hAnsi="Times New Roman" w:cs="Times New Roman"/>
          <w:b/>
          <w:sz w:val="28"/>
          <w:szCs w:val="28"/>
        </w:rPr>
        <w:t>“Comisión para estudiar, evaluar, analizar y recomendar sobre el caso de las sociedad MIDES SEM DE C.V. en cuanto a la verificación de la situación financiera de la Comuna”,</w:t>
      </w:r>
      <w:r w:rsidR="006047A0">
        <w:rPr>
          <w:rFonts w:ascii="Times New Roman" w:hAnsi="Times New Roman" w:cs="Times New Roman"/>
          <w:b/>
          <w:sz w:val="28"/>
          <w:szCs w:val="28"/>
        </w:rPr>
        <w:t xml:space="preserve"> </w:t>
      </w:r>
      <w:r w:rsidR="008E461C">
        <w:rPr>
          <w:rFonts w:ascii="Times New Roman" w:hAnsi="Times New Roman" w:cs="Times New Roman"/>
          <w:sz w:val="28"/>
          <w:szCs w:val="28"/>
        </w:rPr>
        <w:t>asimismo</w:t>
      </w:r>
      <w:r w:rsidR="00B94A08" w:rsidRPr="00B94A08">
        <w:rPr>
          <w:rFonts w:ascii="Times New Roman" w:hAnsi="Times New Roman" w:cs="Times New Roman"/>
          <w:sz w:val="28"/>
          <w:szCs w:val="28"/>
        </w:rPr>
        <w:t xml:space="preserve"> convo</w:t>
      </w:r>
      <w:r w:rsidR="00352BDB">
        <w:rPr>
          <w:rFonts w:ascii="Times New Roman" w:hAnsi="Times New Roman" w:cs="Times New Roman"/>
          <w:sz w:val="28"/>
          <w:szCs w:val="28"/>
        </w:rPr>
        <w:t>co a reunión  a los miembros</w:t>
      </w:r>
      <w:r w:rsidR="00B94A08" w:rsidRPr="00B94A08">
        <w:rPr>
          <w:rFonts w:ascii="Times New Roman" w:hAnsi="Times New Roman" w:cs="Times New Roman"/>
          <w:sz w:val="28"/>
          <w:szCs w:val="28"/>
        </w:rPr>
        <w:t xml:space="preserve"> de la Comisión  antes descrita, en la cual trataron los puntos que se detallan: </w:t>
      </w:r>
      <w:r w:rsidR="00B94A08" w:rsidRPr="003703FC">
        <w:rPr>
          <w:rFonts w:ascii="Times New Roman" w:hAnsi="Times New Roman" w:cs="Times New Roman"/>
          <w:b/>
          <w:sz w:val="28"/>
          <w:szCs w:val="28"/>
        </w:rPr>
        <w:t>1)</w:t>
      </w:r>
      <w:r w:rsidR="00B94A08" w:rsidRPr="00B94A08">
        <w:rPr>
          <w:rFonts w:ascii="Times New Roman" w:hAnsi="Times New Roman" w:cs="Times New Roman"/>
          <w:sz w:val="28"/>
          <w:szCs w:val="28"/>
        </w:rPr>
        <w:t xml:space="preserve"> Establecer el Plan de Pago; </w:t>
      </w:r>
      <w:r w:rsidR="00B94A08" w:rsidRPr="003703FC">
        <w:rPr>
          <w:rFonts w:ascii="Times New Roman" w:hAnsi="Times New Roman" w:cs="Times New Roman"/>
          <w:b/>
          <w:sz w:val="28"/>
          <w:szCs w:val="28"/>
        </w:rPr>
        <w:t>2)</w:t>
      </w:r>
      <w:r w:rsidR="00B94A08" w:rsidRPr="00B94A08">
        <w:rPr>
          <w:rFonts w:ascii="Times New Roman" w:hAnsi="Times New Roman" w:cs="Times New Roman"/>
          <w:sz w:val="28"/>
          <w:szCs w:val="28"/>
        </w:rPr>
        <w:t xml:space="preserve"> Poner al día la Disposición  Final; </w:t>
      </w:r>
      <w:r w:rsidR="00B94A08" w:rsidRPr="003703FC">
        <w:rPr>
          <w:rFonts w:ascii="Times New Roman" w:hAnsi="Times New Roman" w:cs="Times New Roman"/>
          <w:b/>
          <w:sz w:val="28"/>
          <w:szCs w:val="28"/>
        </w:rPr>
        <w:t>3)</w:t>
      </w:r>
      <w:r w:rsidR="00B94A08" w:rsidRPr="00B94A08">
        <w:rPr>
          <w:rFonts w:ascii="Times New Roman" w:hAnsi="Times New Roman" w:cs="Times New Roman"/>
          <w:sz w:val="28"/>
          <w:szCs w:val="28"/>
        </w:rPr>
        <w:t xml:space="preserve"> Recibir camiones en arrendamientos y </w:t>
      </w:r>
      <w:r w:rsidR="00B94A08" w:rsidRPr="003703FC">
        <w:rPr>
          <w:rFonts w:ascii="Times New Roman" w:hAnsi="Times New Roman" w:cs="Times New Roman"/>
          <w:b/>
          <w:sz w:val="28"/>
          <w:szCs w:val="28"/>
        </w:rPr>
        <w:t>4)</w:t>
      </w:r>
      <w:r w:rsidR="00B94A08" w:rsidRPr="00B94A08">
        <w:rPr>
          <w:rFonts w:ascii="Times New Roman" w:hAnsi="Times New Roman" w:cs="Times New Roman"/>
          <w:sz w:val="28"/>
          <w:szCs w:val="28"/>
        </w:rPr>
        <w:t xml:space="preserve"> Ver la deducción de $2.00 por </w:t>
      </w:r>
      <w:r w:rsidR="00B94A08" w:rsidRPr="00B94A08">
        <w:rPr>
          <w:rFonts w:ascii="Times New Roman" w:hAnsi="Times New Roman" w:cs="Times New Roman"/>
          <w:sz w:val="28"/>
          <w:szCs w:val="28"/>
        </w:rPr>
        <w:lastRenderedPageBreak/>
        <w:t>los rubros de: Transporte, Recolección y Disposición Final. Además expreso que los tres rubros antes detallados ya no se i</w:t>
      </w:r>
      <w:r w:rsidR="00502F55">
        <w:rPr>
          <w:rFonts w:ascii="Times New Roman" w:hAnsi="Times New Roman" w:cs="Times New Roman"/>
          <w:sz w:val="28"/>
          <w:szCs w:val="28"/>
        </w:rPr>
        <w:t>ba</w:t>
      </w:r>
      <w:r w:rsidR="00B94A08" w:rsidRPr="00B94A08">
        <w:rPr>
          <w:rFonts w:ascii="Times New Roman" w:hAnsi="Times New Roman" w:cs="Times New Roman"/>
          <w:sz w:val="28"/>
          <w:szCs w:val="28"/>
        </w:rPr>
        <w:t xml:space="preserve"> a elaborar la Planta de T</w:t>
      </w:r>
      <w:r w:rsidR="00435E39">
        <w:rPr>
          <w:rFonts w:ascii="Times New Roman" w:hAnsi="Times New Roman" w:cs="Times New Roman"/>
          <w:sz w:val="28"/>
          <w:szCs w:val="28"/>
        </w:rPr>
        <w:t xml:space="preserve">rasferencia </w:t>
      </w:r>
      <w:r w:rsidR="00B94A08" w:rsidRPr="00B94A08">
        <w:rPr>
          <w:rFonts w:ascii="Times New Roman" w:hAnsi="Times New Roman" w:cs="Times New Roman"/>
          <w:sz w:val="28"/>
          <w:szCs w:val="28"/>
        </w:rPr>
        <w:t xml:space="preserve">y la remodelación de la calle y </w:t>
      </w:r>
      <w:r w:rsidR="00435E39">
        <w:rPr>
          <w:rFonts w:ascii="Times New Roman" w:hAnsi="Times New Roman" w:cs="Times New Roman"/>
          <w:sz w:val="28"/>
          <w:szCs w:val="28"/>
        </w:rPr>
        <w:t>una vez s</w:t>
      </w:r>
      <w:r w:rsidR="00AB3F22">
        <w:rPr>
          <w:rFonts w:ascii="Times New Roman" w:hAnsi="Times New Roman" w:cs="Times New Roman"/>
          <w:sz w:val="28"/>
          <w:szCs w:val="28"/>
        </w:rPr>
        <w:t>e llege</w:t>
      </w:r>
      <w:r w:rsidR="00435E39">
        <w:rPr>
          <w:rFonts w:ascii="Times New Roman" w:hAnsi="Times New Roman" w:cs="Times New Roman"/>
          <w:sz w:val="28"/>
          <w:szCs w:val="28"/>
        </w:rPr>
        <w:t xml:space="preserve"> a la conclusión se</w:t>
      </w:r>
      <w:r w:rsidR="00B94A08" w:rsidRPr="00B94A08">
        <w:rPr>
          <w:rFonts w:ascii="Times New Roman" w:hAnsi="Times New Roman" w:cs="Times New Roman"/>
          <w:sz w:val="28"/>
          <w:szCs w:val="28"/>
        </w:rPr>
        <w:t xml:space="preserve"> tomaría el contrato</w:t>
      </w:r>
      <w:r w:rsidR="00435E39">
        <w:rPr>
          <w:rFonts w:ascii="Times New Roman" w:hAnsi="Times New Roman" w:cs="Times New Roman"/>
          <w:sz w:val="28"/>
          <w:szCs w:val="28"/>
        </w:rPr>
        <w:t xml:space="preserve"> </w:t>
      </w:r>
      <w:r w:rsidR="00B94A08" w:rsidRPr="00B94A08">
        <w:rPr>
          <w:rFonts w:ascii="Times New Roman" w:hAnsi="Times New Roman" w:cs="Times New Roman"/>
          <w:sz w:val="28"/>
          <w:szCs w:val="28"/>
        </w:rPr>
        <w:t>con la empresa  a negociar y evitar el arbitraje, la cual sería muy oneroso, para la municipalidad.</w:t>
      </w:r>
      <w:r w:rsidR="00260CA3">
        <w:rPr>
          <w:rFonts w:ascii="Times New Roman" w:hAnsi="Times New Roman" w:cs="Times New Roman"/>
          <w:b/>
          <w:sz w:val="28"/>
          <w:szCs w:val="28"/>
        </w:rPr>
        <w:t xml:space="preserve"> </w:t>
      </w:r>
      <w:r w:rsidR="00AC1A57" w:rsidRPr="003B3B78">
        <w:rPr>
          <w:rFonts w:ascii="Times New Roman" w:hAnsi="Times New Roman" w:cs="Times New Roman"/>
          <w:b/>
          <w:sz w:val="28"/>
          <w:szCs w:val="28"/>
        </w:rPr>
        <w:t>III.-</w:t>
      </w:r>
      <w:r w:rsidR="00AC1A57" w:rsidRPr="003B3B78">
        <w:rPr>
          <w:rFonts w:ascii="Times New Roman" w:hAnsi="Times New Roman" w:cs="Times New Roman"/>
          <w:sz w:val="28"/>
          <w:szCs w:val="28"/>
        </w:rPr>
        <w:t xml:space="preserve">  Que en el punto número doce, tuvo participación la Señora </w:t>
      </w:r>
      <w:r w:rsidR="00CC6752" w:rsidRPr="00CC6752">
        <w:rPr>
          <w:rFonts w:ascii="Times New Roman" w:hAnsi="Times New Roman" w:cs="Times New Roman"/>
          <w:sz w:val="28"/>
          <w:szCs w:val="28"/>
          <w:highlight w:val="black"/>
        </w:rPr>
        <w:t>XXXXXXXX</w:t>
      </w:r>
      <w:r w:rsidR="00AC1A57" w:rsidRPr="003B3B78">
        <w:rPr>
          <w:rFonts w:ascii="Times New Roman" w:hAnsi="Times New Roman" w:cs="Times New Roman"/>
          <w:sz w:val="28"/>
          <w:szCs w:val="28"/>
        </w:rPr>
        <w:t xml:space="preserve">/Administradora de Contrato, </w:t>
      </w:r>
      <w:r w:rsidR="00AC1A57">
        <w:rPr>
          <w:rFonts w:ascii="Times New Roman" w:hAnsi="Times New Roman" w:cs="Times New Roman"/>
          <w:sz w:val="28"/>
          <w:szCs w:val="28"/>
        </w:rPr>
        <w:t>en el cual expuso</w:t>
      </w:r>
      <w:r w:rsidR="00AC1A57" w:rsidRPr="003B3B78">
        <w:rPr>
          <w:rFonts w:ascii="Times New Roman" w:hAnsi="Times New Roman" w:cs="Times New Roman"/>
          <w:sz w:val="28"/>
          <w:szCs w:val="28"/>
        </w:rPr>
        <w:t xml:space="preserve"> </w:t>
      </w:r>
      <w:r w:rsidR="00AC1A57">
        <w:rPr>
          <w:rFonts w:ascii="Times New Roman" w:hAnsi="Times New Roman" w:cs="Times New Roman"/>
          <w:sz w:val="28"/>
          <w:szCs w:val="28"/>
        </w:rPr>
        <w:t xml:space="preserve">al Pleno </w:t>
      </w:r>
      <w:r w:rsidR="00AC1A57" w:rsidRPr="003B3B78">
        <w:rPr>
          <w:rFonts w:ascii="Times New Roman" w:hAnsi="Times New Roman" w:cs="Times New Roman"/>
          <w:sz w:val="28"/>
          <w:szCs w:val="28"/>
        </w:rPr>
        <w:t>informe</w:t>
      </w:r>
      <w:r w:rsidR="00AC1A57">
        <w:rPr>
          <w:rFonts w:ascii="Times New Roman" w:hAnsi="Times New Roman" w:cs="Times New Roman"/>
          <w:sz w:val="28"/>
          <w:szCs w:val="28"/>
        </w:rPr>
        <w:t>s</w:t>
      </w:r>
      <w:r w:rsidR="00AC1A57" w:rsidRPr="003B3B78">
        <w:rPr>
          <w:rFonts w:ascii="Times New Roman" w:hAnsi="Times New Roman" w:cs="Times New Roman"/>
          <w:sz w:val="28"/>
          <w:szCs w:val="28"/>
        </w:rPr>
        <w:t xml:space="preserve"> de liquidación</w:t>
      </w:r>
      <w:r w:rsidR="00AC1A57" w:rsidRPr="003B3B78">
        <w:rPr>
          <w:rFonts w:ascii="Times New Roman" w:hAnsi="Times New Roman" w:cs="Times New Roman"/>
          <w:b/>
          <w:sz w:val="28"/>
          <w:szCs w:val="28"/>
        </w:rPr>
        <w:t xml:space="preserve"> </w:t>
      </w:r>
      <w:r w:rsidR="00AC1A57" w:rsidRPr="003B3B78">
        <w:rPr>
          <w:rFonts w:ascii="Times New Roman" w:hAnsi="Times New Roman" w:cs="Times New Roman"/>
          <w:sz w:val="28"/>
          <w:szCs w:val="28"/>
        </w:rPr>
        <w:t>de los Proyectos</w:t>
      </w:r>
      <w:r w:rsidR="00AC1A57">
        <w:rPr>
          <w:rFonts w:ascii="Times New Roman" w:hAnsi="Times New Roman" w:cs="Times New Roman"/>
          <w:sz w:val="28"/>
          <w:szCs w:val="28"/>
        </w:rPr>
        <w:t xml:space="preserve"> siguientes</w:t>
      </w:r>
      <w:r w:rsidR="00AC1A57" w:rsidRPr="003B3B78">
        <w:rPr>
          <w:rFonts w:ascii="Times New Roman" w:hAnsi="Times New Roman" w:cs="Times New Roman"/>
          <w:sz w:val="28"/>
          <w:szCs w:val="28"/>
        </w:rPr>
        <w:t xml:space="preserve">:  </w:t>
      </w:r>
      <w:r w:rsidR="00AC1A57" w:rsidRPr="003B3B78">
        <w:rPr>
          <w:rFonts w:ascii="Times New Roman" w:hAnsi="Times New Roman" w:cs="Times New Roman"/>
          <w:b/>
          <w:sz w:val="28"/>
          <w:szCs w:val="28"/>
        </w:rPr>
        <w:t>1)</w:t>
      </w:r>
      <w:r w:rsidR="00AC1A57" w:rsidRPr="003B3B78">
        <w:rPr>
          <w:rFonts w:ascii="Times New Roman" w:hAnsi="Times New Roman" w:cs="Times New Roman"/>
          <w:sz w:val="28"/>
          <w:szCs w:val="28"/>
        </w:rPr>
        <w:t xml:space="preserve"> </w:t>
      </w:r>
      <w:r w:rsidR="00AC1A57" w:rsidRPr="003B3B78">
        <w:rPr>
          <w:rFonts w:ascii="Times New Roman" w:hAnsi="Times New Roman" w:cs="Times New Roman"/>
          <w:b/>
          <w:sz w:val="28"/>
          <w:szCs w:val="28"/>
        </w:rPr>
        <w:t>Proyecto 717 denominado</w:t>
      </w:r>
      <w:r w:rsidR="00AC1A57" w:rsidRPr="003B3B78">
        <w:rPr>
          <w:rFonts w:ascii="Times New Roman" w:hAnsi="Times New Roman" w:cs="Times New Roman"/>
          <w:sz w:val="28"/>
          <w:szCs w:val="28"/>
        </w:rPr>
        <w:t>: “Fortalecimiento al Deporte y a las Escuelas de Deporte Municipal, para el fomento de la convivencia social año 2019”, el cual manifestó</w:t>
      </w:r>
      <w:r w:rsidR="00AC1A57">
        <w:rPr>
          <w:rFonts w:ascii="Times New Roman" w:hAnsi="Times New Roman" w:cs="Times New Roman"/>
          <w:sz w:val="28"/>
          <w:szCs w:val="28"/>
        </w:rPr>
        <w:t xml:space="preserve"> </w:t>
      </w:r>
      <w:r w:rsidR="00AC1A57" w:rsidRPr="003B3B78">
        <w:rPr>
          <w:rFonts w:ascii="Times New Roman" w:hAnsi="Times New Roman" w:cs="Times New Roman"/>
          <w:sz w:val="28"/>
          <w:szCs w:val="28"/>
        </w:rPr>
        <w:t>que el proyecto no puede liquidarlo debido a que hay una orden de compra pendiente de ejecuta</w:t>
      </w:r>
      <w:r w:rsidR="00AC1A57">
        <w:rPr>
          <w:rFonts w:ascii="Times New Roman" w:hAnsi="Times New Roman" w:cs="Times New Roman"/>
          <w:sz w:val="28"/>
          <w:szCs w:val="28"/>
        </w:rPr>
        <w:t>r en su totalidad</w:t>
      </w:r>
      <w:r w:rsidR="00AC1A57" w:rsidRPr="003B3B78">
        <w:rPr>
          <w:rFonts w:ascii="Times New Roman" w:hAnsi="Times New Roman" w:cs="Times New Roman"/>
          <w:sz w:val="28"/>
          <w:szCs w:val="28"/>
        </w:rPr>
        <w:t xml:space="preserve">; seguidamente presento lo </w:t>
      </w:r>
      <w:r w:rsidR="00AC1A57">
        <w:rPr>
          <w:rFonts w:ascii="Times New Roman" w:hAnsi="Times New Roman" w:cs="Times New Roman"/>
          <w:sz w:val="28"/>
          <w:szCs w:val="28"/>
        </w:rPr>
        <w:t>que se detalla</w:t>
      </w:r>
      <w:r w:rsidR="00AC1A57" w:rsidRPr="003B3B78">
        <w:rPr>
          <w:rFonts w:ascii="Times New Roman" w:hAnsi="Times New Roman" w:cs="Times New Roman"/>
          <w:sz w:val="28"/>
          <w:szCs w:val="28"/>
        </w:rPr>
        <w:t xml:space="preserve">: </w:t>
      </w:r>
    </w:p>
    <w:p w:rsidR="00AC1A57" w:rsidRDefault="00AC1A57" w:rsidP="00AC1A57">
      <w:pPr>
        <w:ind w:left="360"/>
        <w:jc w:val="both"/>
        <w:rPr>
          <w:rFonts w:cstheme="minorHAnsi"/>
        </w:rPr>
      </w:pPr>
      <w:r>
        <w:rPr>
          <w:rFonts w:cstheme="minorHAnsi"/>
          <w:noProof/>
          <w:lang w:eastAsia="es-ES"/>
        </w:rPr>
        <w:drawing>
          <wp:anchor distT="0" distB="0" distL="114300" distR="114300" simplePos="0" relativeHeight="251668480" behindDoc="0" locked="0" layoutInCell="1" allowOverlap="1" wp14:anchorId="6586255D" wp14:editId="6654403E">
            <wp:simplePos x="0" y="0"/>
            <wp:positionH relativeFrom="column">
              <wp:posOffset>1078465</wp:posOffset>
            </wp:positionH>
            <wp:positionV relativeFrom="paragraph">
              <wp:posOffset>6475</wp:posOffset>
            </wp:positionV>
            <wp:extent cx="3453130" cy="2346960"/>
            <wp:effectExtent l="0" t="0" r="0" b="0"/>
            <wp:wrapThrough wrapText="bothSides">
              <wp:wrapPolygon edited="0">
                <wp:start x="0" y="0"/>
                <wp:lineTo x="0" y="21390"/>
                <wp:lineTo x="21449" y="21390"/>
                <wp:lineTo x="21449" y="0"/>
                <wp:lineTo x="0" y="0"/>
              </wp:wrapPolygon>
            </wp:wrapThrough>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53130" cy="2346960"/>
                    </a:xfrm>
                    <a:prstGeom prst="rect">
                      <a:avLst/>
                    </a:prstGeom>
                    <a:noFill/>
                  </pic:spPr>
                </pic:pic>
              </a:graphicData>
            </a:graphic>
            <wp14:sizeRelH relativeFrom="page">
              <wp14:pctWidth>0</wp14:pctWidth>
            </wp14:sizeRelH>
            <wp14:sizeRelV relativeFrom="page">
              <wp14:pctHeight>0</wp14:pctHeight>
            </wp14:sizeRelV>
          </wp:anchor>
        </w:drawing>
      </w:r>
    </w:p>
    <w:p w:rsidR="00AC1A57" w:rsidRDefault="00AC1A57" w:rsidP="00AC1A57">
      <w:pPr>
        <w:ind w:left="360"/>
        <w:jc w:val="both"/>
        <w:rPr>
          <w:rFonts w:cstheme="minorHAnsi"/>
        </w:rPr>
      </w:pPr>
    </w:p>
    <w:p w:rsidR="00AC1A57" w:rsidRDefault="00AC1A57" w:rsidP="00AC1A57">
      <w:pPr>
        <w:ind w:left="360"/>
        <w:jc w:val="both"/>
        <w:rPr>
          <w:rFonts w:cstheme="minorHAnsi"/>
        </w:rPr>
      </w:pPr>
    </w:p>
    <w:p w:rsidR="00AC1A57" w:rsidRDefault="00AC1A57" w:rsidP="00AC1A57">
      <w:pPr>
        <w:ind w:left="360"/>
        <w:jc w:val="both"/>
        <w:rPr>
          <w:rFonts w:cstheme="minorHAnsi"/>
        </w:rPr>
      </w:pPr>
    </w:p>
    <w:p w:rsidR="00AC1A57" w:rsidRDefault="00AC1A57" w:rsidP="00AC1A57">
      <w:pPr>
        <w:ind w:left="360"/>
        <w:jc w:val="both"/>
        <w:rPr>
          <w:rFonts w:cstheme="minorHAnsi"/>
        </w:rPr>
      </w:pPr>
    </w:p>
    <w:p w:rsidR="00AC1A57" w:rsidRDefault="00AC1A57" w:rsidP="00AC1A57">
      <w:pPr>
        <w:ind w:left="360"/>
        <w:jc w:val="both"/>
        <w:rPr>
          <w:rFonts w:cstheme="minorHAnsi"/>
        </w:rPr>
      </w:pPr>
    </w:p>
    <w:p w:rsidR="00AC1A57" w:rsidRDefault="00AC1A57" w:rsidP="00AC1A57">
      <w:pPr>
        <w:ind w:left="360"/>
        <w:jc w:val="both"/>
        <w:rPr>
          <w:rFonts w:cstheme="minorHAnsi"/>
        </w:rPr>
      </w:pPr>
    </w:p>
    <w:p w:rsidR="00AC1A57" w:rsidRDefault="00AC1A57" w:rsidP="00AC1A57">
      <w:pPr>
        <w:ind w:left="360"/>
        <w:jc w:val="both"/>
        <w:rPr>
          <w:rFonts w:cstheme="minorHAnsi"/>
        </w:rPr>
      </w:pPr>
      <w:r>
        <w:rPr>
          <w:rFonts w:cstheme="minorHAnsi"/>
          <w:noProof/>
          <w:lang w:eastAsia="es-ES"/>
        </w:rPr>
        <w:drawing>
          <wp:anchor distT="0" distB="0" distL="114300" distR="114300" simplePos="0" relativeHeight="251666432" behindDoc="0" locked="0" layoutInCell="1" allowOverlap="1" wp14:anchorId="49317419" wp14:editId="093FBA4D">
            <wp:simplePos x="0" y="0"/>
            <wp:positionH relativeFrom="column">
              <wp:posOffset>1111885</wp:posOffset>
            </wp:positionH>
            <wp:positionV relativeFrom="paragraph">
              <wp:posOffset>222044</wp:posOffset>
            </wp:positionV>
            <wp:extent cx="3175000" cy="1792605"/>
            <wp:effectExtent l="0" t="0" r="0" b="0"/>
            <wp:wrapThrough wrapText="bothSides">
              <wp:wrapPolygon edited="0">
                <wp:start x="3758" y="230"/>
                <wp:lineTo x="4147" y="4361"/>
                <wp:lineTo x="2981" y="5050"/>
                <wp:lineTo x="2851" y="5279"/>
                <wp:lineTo x="3370" y="8034"/>
                <wp:lineTo x="2333" y="9641"/>
                <wp:lineTo x="1944" y="10559"/>
                <wp:lineTo x="1944" y="12166"/>
                <wp:lineTo x="2592" y="15379"/>
                <wp:lineTo x="2722" y="16298"/>
                <wp:lineTo x="6998" y="18593"/>
                <wp:lineTo x="8554" y="19052"/>
                <wp:lineTo x="13478" y="19052"/>
                <wp:lineTo x="15034" y="18593"/>
                <wp:lineTo x="19440" y="16298"/>
                <wp:lineTo x="19440" y="15379"/>
                <wp:lineTo x="20218" y="12166"/>
                <wp:lineTo x="20347" y="11018"/>
                <wp:lineTo x="19570" y="8952"/>
                <wp:lineTo x="18662" y="8034"/>
                <wp:lineTo x="18792" y="7116"/>
                <wp:lineTo x="13738" y="5739"/>
                <wp:lineTo x="6350" y="4361"/>
                <wp:lineTo x="17237" y="1836"/>
                <wp:lineTo x="17755" y="1148"/>
                <wp:lineTo x="16718" y="230"/>
                <wp:lineTo x="3758" y="230"/>
              </wp:wrapPolygon>
            </wp:wrapThrough>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175000" cy="1792605"/>
                    </a:xfrm>
                    <a:prstGeom prst="rect">
                      <a:avLst/>
                    </a:prstGeom>
                    <a:noFill/>
                  </pic:spPr>
                </pic:pic>
              </a:graphicData>
            </a:graphic>
            <wp14:sizeRelH relativeFrom="page">
              <wp14:pctWidth>0</wp14:pctWidth>
            </wp14:sizeRelH>
            <wp14:sizeRelV relativeFrom="page">
              <wp14:pctHeight>0</wp14:pctHeight>
            </wp14:sizeRelV>
          </wp:anchor>
        </w:drawing>
      </w:r>
    </w:p>
    <w:p w:rsidR="00AC1A57" w:rsidRDefault="00AC1A57" w:rsidP="00AC1A57">
      <w:pPr>
        <w:ind w:left="360"/>
        <w:jc w:val="both"/>
        <w:rPr>
          <w:rFonts w:cstheme="minorHAnsi"/>
        </w:rPr>
      </w:pPr>
    </w:p>
    <w:p w:rsidR="00AC1A57" w:rsidRDefault="00AC1A57" w:rsidP="00AC1A57">
      <w:pPr>
        <w:ind w:left="360"/>
        <w:jc w:val="both"/>
        <w:rPr>
          <w:rFonts w:cstheme="minorHAnsi"/>
        </w:rPr>
      </w:pPr>
    </w:p>
    <w:p w:rsidR="00AC1A57" w:rsidRDefault="00AC1A57" w:rsidP="00AC1A57">
      <w:pPr>
        <w:ind w:left="360"/>
        <w:jc w:val="both"/>
        <w:rPr>
          <w:rFonts w:cstheme="minorHAnsi"/>
        </w:rPr>
      </w:pPr>
    </w:p>
    <w:p w:rsidR="00AC1A57" w:rsidRDefault="00AC1A57" w:rsidP="00AC1A57">
      <w:pPr>
        <w:ind w:left="360"/>
        <w:jc w:val="both"/>
        <w:rPr>
          <w:rFonts w:cstheme="minorHAnsi"/>
        </w:rPr>
      </w:pPr>
    </w:p>
    <w:p w:rsidR="00AC1A57" w:rsidRDefault="00AC1A57" w:rsidP="00AC1A57">
      <w:pPr>
        <w:ind w:left="360"/>
        <w:jc w:val="both"/>
        <w:rPr>
          <w:rFonts w:cstheme="minorHAnsi"/>
        </w:rPr>
      </w:pPr>
    </w:p>
    <w:p w:rsidR="00AC1A57" w:rsidRDefault="00AC1A57" w:rsidP="00AC1A57">
      <w:pPr>
        <w:jc w:val="both"/>
        <w:rPr>
          <w:rFonts w:cstheme="minorHAnsi"/>
        </w:rPr>
      </w:pPr>
      <w:r>
        <w:rPr>
          <w:rFonts w:ascii="Times New Roman" w:hAnsi="Times New Roman" w:cs="Times New Roman"/>
          <w:noProof/>
          <w:sz w:val="28"/>
          <w:szCs w:val="28"/>
          <w:lang w:eastAsia="es-ES"/>
        </w:rPr>
        <w:drawing>
          <wp:anchor distT="0" distB="0" distL="114300" distR="114300" simplePos="0" relativeHeight="251667456" behindDoc="0" locked="0" layoutInCell="1" allowOverlap="1" wp14:anchorId="6CDADFEE" wp14:editId="23CDA400">
            <wp:simplePos x="0" y="0"/>
            <wp:positionH relativeFrom="column">
              <wp:posOffset>1473638</wp:posOffset>
            </wp:positionH>
            <wp:positionV relativeFrom="paragraph">
              <wp:posOffset>265340</wp:posOffset>
            </wp:positionV>
            <wp:extent cx="2778760" cy="784225"/>
            <wp:effectExtent l="0" t="0" r="2540" b="0"/>
            <wp:wrapThrough wrapText="bothSides">
              <wp:wrapPolygon edited="0">
                <wp:start x="6071" y="2623"/>
                <wp:lineTo x="0" y="3673"/>
                <wp:lineTo x="0" y="20463"/>
                <wp:lineTo x="21472" y="20463"/>
                <wp:lineTo x="21472" y="3673"/>
                <wp:lineTo x="13920" y="2623"/>
                <wp:lineTo x="6071" y="2623"/>
              </wp:wrapPolygon>
            </wp:wrapThrough>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78760" cy="784225"/>
                    </a:xfrm>
                    <a:prstGeom prst="rect">
                      <a:avLst/>
                    </a:prstGeom>
                    <a:noFill/>
                  </pic:spPr>
                </pic:pic>
              </a:graphicData>
            </a:graphic>
            <wp14:sizeRelH relativeFrom="page">
              <wp14:pctWidth>0</wp14:pctWidth>
            </wp14:sizeRelH>
            <wp14:sizeRelV relativeFrom="page">
              <wp14:pctHeight>0</wp14:pctHeight>
            </wp14:sizeRelV>
          </wp:anchor>
        </w:drawing>
      </w:r>
    </w:p>
    <w:p w:rsidR="00AC1A57" w:rsidRDefault="00AC1A57" w:rsidP="00AC1A57">
      <w:pPr>
        <w:ind w:left="360"/>
        <w:jc w:val="both"/>
        <w:rPr>
          <w:rFonts w:cstheme="minorHAnsi"/>
        </w:rPr>
      </w:pPr>
    </w:p>
    <w:p w:rsidR="00AC1A57" w:rsidRPr="003131F6" w:rsidRDefault="00AC1A57" w:rsidP="00AC1A57">
      <w:pPr>
        <w:jc w:val="both"/>
        <w:rPr>
          <w:rFonts w:ascii="Times New Roman" w:hAnsi="Times New Roman" w:cs="Times New Roman"/>
          <w:sz w:val="28"/>
          <w:szCs w:val="28"/>
        </w:rPr>
      </w:pPr>
      <w:r w:rsidRPr="003131F6">
        <w:rPr>
          <w:rFonts w:ascii="Times New Roman" w:hAnsi="Times New Roman" w:cs="Times New Roman"/>
          <w:noProof/>
          <w:sz w:val="28"/>
          <w:szCs w:val="28"/>
          <w:lang w:eastAsia="es-ES"/>
        </w:rPr>
        <w:lastRenderedPageBreak/>
        <w:drawing>
          <wp:anchor distT="0" distB="0" distL="114300" distR="114300" simplePos="0" relativeHeight="251663360" behindDoc="0" locked="0" layoutInCell="1" allowOverlap="1" wp14:anchorId="23195544" wp14:editId="1DE8CD33">
            <wp:simplePos x="0" y="0"/>
            <wp:positionH relativeFrom="column">
              <wp:posOffset>107315</wp:posOffset>
            </wp:positionH>
            <wp:positionV relativeFrom="paragraph">
              <wp:posOffset>909320</wp:posOffset>
            </wp:positionV>
            <wp:extent cx="5427345" cy="4182745"/>
            <wp:effectExtent l="0" t="0" r="1905" b="8255"/>
            <wp:wrapThrough wrapText="bothSides">
              <wp:wrapPolygon edited="0">
                <wp:start x="0" y="0"/>
                <wp:lineTo x="0" y="21544"/>
                <wp:lineTo x="21532" y="21544"/>
                <wp:lineTo x="21532" y="0"/>
                <wp:lineTo x="0" y="0"/>
              </wp:wrapPolygon>
            </wp:wrapThrough>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427345" cy="418274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Pr="006223C0">
        <w:rPr>
          <w:rFonts w:ascii="Times New Roman" w:hAnsi="Times New Roman" w:cs="Times New Roman"/>
          <w:sz w:val="28"/>
          <w:szCs w:val="28"/>
        </w:rPr>
        <w:t>y</w:t>
      </w:r>
      <w:proofErr w:type="gramEnd"/>
      <w:r w:rsidRPr="006223C0">
        <w:rPr>
          <w:rFonts w:ascii="Times New Roman" w:hAnsi="Times New Roman" w:cs="Times New Roman"/>
          <w:sz w:val="28"/>
          <w:szCs w:val="28"/>
        </w:rPr>
        <w:t xml:space="preserve"> </w:t>
      </w:r>
      <w:r w:rsidRPr="00EB6B5A">
        <w:rPr>
          <w:rFonts w:ascii="Times New Roman" w:hAnsi="Times New Roman" w:cs="Times New Roman"/>
          <w:b/>
          <w:sz w:val="28"/>
          <w:szCs w:val="28"/>
        </w:rPr>
        <w:t>2)</w:t>
      </w:r>
      <w:r>
        <w:rPr>
          <w:rFonts w:ascii="Times New Roman" w:hAnsi="Times New Roman" w:cs="Times New Roman"/>
          <w:sz w:val="28"/>
          <w:szCs w:val="28"/>
        </w:rPr>
        <w:t xml:space="preserve"> </w:t>
      </w:r>
      <w:r w:rsidRPr="006223C0">
        <w:rPr>
          <w:rFonts w:ascii="Times New Roman" w:hAnsi="Times New Roman" w:cs="Times New Roman"/>
          <w:sz w:val="28"/>
          <w:szCs w:val="28"/>
        </w:rPr>
        <w:t xml:space="preserve"> </w:t>
      </w:r>
      <w:r w:rsidRPr="006223C0">
        <w:rPr>
          <w:rFonts w:ascii="Times New Roman" w:hAnsi="Times New Roman" w:cs="Times New Roman"/>
          <w:b/>
          <w:sz w:val="28"/>
          <w:szCs w:val="28"/>
        </w:rPr>
        <w:t>Proyecto 718 denominado</w:t>
      </w:r>
      <w:r w:rsidRPr="006223C0">
        <w:rPr>
          <w:rFonts w:ascii="Times New Roman" w:hAnsi="Times New Roman" w:cs="Times New Roman"/>
          <w:sz w:val="28"/>
          <w:szCs w:val="28"/>
        </w:rPr>
        <w:t>: “Fortalecimiento al Deporte Comunitario para el fomento de la convivencia social para el año</w:t>
      </w:r>
      <w:r w:rsidRPr="006223C0">
        <w:rPr>
          <w:rFonts w:cstheme="minorHAnsi"/>
        </w:rPr>
        <w:t xml:space="preserve"> </w:t>
      </w:r>
      <w:r w:rsidRPr="003131F6">
        <w:rPr>
          <w:rFonts w:ascii="Times New Roman" w:hAnsi="Times New Roman" w:cs="Times New Roman"/>
          <w:sz w:val="28"/>
          <w:szCs w:val="28"/>
        </w:rPr>
        <w:t>2019”</w:t>
      </w:r>
      <w:r>
        <w:rPr>
          <w:rFonts w:ascii="Times New Roman" w:hAnsi="Times New Roman" w:cs="Times New Roman"/>
          <w:sz w:val="28"/>
          <w:szCs w:val="28"/>
        </w:rPr>
        <w:t>, el cual dio a conocer al Pleno</w:t>
      </w:r>
      <w:r w:rsidRPr="003131F6">
        <w:rPr>
          <w:rFonts w:ascii="Times New Roman" w:hAnsi="Times New Roman" w:cs="Times New Roman"/>
          <w:sz w:val="28"/>
          <w:szCs w:val="28"/>
        </w:rPr>
        <w:t xml:space="preserve"> </w:t>
      </w:r>
      <w:r>
        <w:rPr>
          <w:rFonts w:ascii="Times New Roman" w:hAnsi="Times New Roman" w:cs="Times New Roman"/>
          <w:sz w:val="28"/>
          <w:szCs w:val="28"/>
        </w:rPr>
        <w:t>el informe que se detalla</w:t>
      </w:r>
      <w:r w:rsidRPr="003131F6">
        <w:rPr>
          <w:rFonts w:ascii="Times New Roman" w:hAnsi="Times New Roman" w:cs="Times New Roman"/>
          <w:sz w:val="28"/>
          <w:szCs w:val="28"/>
        </w:rPr>
        <w:t>:</w:t>
      </w:r>
    </w:p>
    <w:p w:rsidR="00AC1A57" w:rsidRDefault="00AC1A57" w:rsidP="00AC1A57">
      <w:pPr>
        <w:jc w:val="both"/>
        <w:rPr>
          <w:rFonts w:ascii="Times New Roman" w:hAnsi="Times New Roman" w:cs="Times New Roman"/>
          <w:noProof/>
          <w:sz w:val="28"/>
          <w:szCs w:val="28"/>
          <w:lang w:eastAsia="es-ES"/>
        </w:rPr>
      </w:pPr>
    </w:p>
    <w:p w:rsidR="00AC1A57" w:rsidRDefault="00AC1A57" w:rsidP="00AC1A57">
      <w:pPr>
        <w:jc w:val="both"/>
        <w:rPr>
          <w:rFonts w:ascii="Times New Roman" w:hAnsi="Times New Roman" w:cs="Times New Roman"/>
          <w:noProof/>
          <w:sz w:val="28"/>
          <w:szCs w:val="28"/>
          <w:lang w:eastAsia="es-ES"/>
        </w:rPr>
      </w:pPr>
      <w:r>
        <w:rPr>
          <w:rFonts w:ascii="Times New Roman" w:hAnsi="Times New Roman" w:cs="Times New Roman"/>
          <w:noProof/>
          <w:sz w:val="28"/>
          <w:szCs w:val="28"/>
          <w:lang w:eastAsia="es-ES"/>
        </w:rPr>
        <w:drawing>
          <wp:anchor distT="0" distB="0" distL="114300" distR="114300" simplePos="0" relativeHeight="251664384" behindDoc="0" locked="0" layoutInCell="1" allowOverlap="1" wp14:anchorId="0714D98C" wp14:editId="45EA964B">
            <wp:simplePos x="0" y="0"/>
            <wp:positionH relativeFrom="column">
              <wp:posOffset>1302725</wp:posOffset>
            </wp:positionH>
            <wp:positionV relativeFrom="paragraph">
              <wp:posOffset>33335</wp:posOffset>
            </wp:positionV>
            <wp:extent cx="2972435" cy="1670050"/>
            <wp:effectExtent l="0" t="0" r="0" b="6350"/>
            <wp:wrapThrough wrapText="bothSides">
              <wp:wrapPolygon edited="0">
                <wp:start x="0" y="0"/>
                <wp:lineTo x="0" y="21436"/>
                <wp:lineTo x="21457" y="21436"/>
                <wp:lineTo x="21457" y="0"/>
                <wp:lineTo x="0" y="0"/>
              </wp:wrapPolygon>
            </wp:wrapThrough>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972435" cy="1670050"/>
                    </a:xfrm>
                    <a:prstGeom prst="rect">
                      <a:avLst/>
                    </a:prstGeom>
                    <a:noFill/>
                  </pic:spPr>
                </pic:pic>
              </a:graphicData>
            </a:graphic>
            <wp14:sizeRelH relativeFrom="page">
              <wp14:pctWidth>0</wp14:pctWidth>
            </wp14:sizeRelH>
            <wp14:sizeRelV relativeFrom="page">
              <wp14:pctHeight>0</wp14:pctHeight>
            </wp14:sizeRelV>
          </wp:anchor>
        </w:drawing>
      </w:r>
    </w:p>
    <w:p w:rsidR="00AC1A57" w:rsidRDefault="00AC1A57" w:rsidP="00AC1A57">
      <w:pPr>
        <w:jc w:val="both"/>
        <w:rPr>
          <w:rFonts w:ascii="Times New Roman" w:hAnsi="Times New Roman" w:cs="Times New Roman"/>
          <w:noProof/>
          <w:sz w:val="28"/>
          <w:szCs w:val="28"/>
          <w:lang w:eastAsia="es-ES"/>
        </w:rPr>
      </w:pPr>
    </w:p>
    <w:p w:rsidR="00AC1A57" w:rsidRDefault="00AC1A57" w:rsidP="00AC1A57">
      <w:pPr>
        <w:jc w:val="both"/>
        <w:rPr>
          <w:rFonts w:ascii="Times New Roman" w:hAnsi="Times New Roman" w:cs="Times New Roman"/>
          <w:noProof/>
          <w:sz w:val="28"/>
          <w:szCs w:val="28"/>
          <w:lang w:eastAsia="es-ES"/>
        </w:rPr>
      </w:pPr>
    </w:p>
    <w:p w:rsidR="00AC1A57" w:rsidRDefault="00AC1A57" w:rsidP="00AC1A57">
      <w:pPr>
        <w:jc w:val="both"/>
        <w:rPr>
          <w:rFonts w:ascii="Times New Roman" w:hAnsi="Times New Roman" w:cs="Times New Roman"/>
          <w:sz w:val="28"/>
          <w:szCs w:val="28"/>
        </w:rPr>
      </w:pPr>
      <w:r>
        <w:rPr>
          <w:rFonts w:ascii="Times New Roman" w:hAnsi="Times New Roman" w:cs="Times New Roman"/>
          <w:sz w:val="28"/>
          <w:szCs w:val="28"/>
        </w:rPr>
        <w:t xml:space="preserve">                 </w:t>
      </w:r>
    </w:p>
    <w:p w:rsidR="00AC1A57" w:rsidRDefault="00AC1A57" w:rsidP="00AC1A57">
      <w:pPr>
        <w:jc w:val="both"/>
        <w:rPr>
          <w:rFonts w:ascii="Times New Roman" w:hAnsi="Times New Roman" w:cs="Times New Roman"/>
          <w:sz w:val="28"/>
          <w:szCs w:val="28"/>
        </w:rPr>
      </w:pPr>
    </w:p>
    <w:p w:rsidR="00AC1A57" w:rsidRDefault="00AC1A57" w:rsidP="00AC1A57">
      <w:pPr>
        <w:jc w:val="both"/>
        <w:rPr>
          <w:rFonts w:ascii="Times New Roman" w:hAnsi="Times New Roman" w:cs="Times New Roman"/>
          <w:sz w:val="28"/>
          <w:szCs w:val="28"/>
        </w:rPr>
      </w:pPr>
      <w:r>
        <w:rPr>
          <w:rFonts w:ascii="Times New Roman" w:hAnsi="Times New Roman" w:cs="Times New Roman"/>
          <w:noProof/>
          <w:sz w:val="28"/>
          <w:szCs w:val="28"/>
          <w:lang w:eastAsia="es-ES"/>
        </w:rPr>
        <w:drawing>
          <wp:anchor distT="0" distB="0" distL="114300" distR="114300" simplePos="0" relativeHeight="251665408" behindDoc="0" locked="0" layoutInCell="1" allowOverlap="1" wp14:anchorId="53948B32" wp14:editId="04ACCFBD">
            <wp:simplePos x="0" y="0"/>
            <wp:positionH relativeFrom="column">
              <wp:posOffset>1316990</wp:posOffset>
            </wp:positionH>
            <wp:positionV relativeFrom="paragraph">
              <wp:posOffset>306070</wp:posOffset>
            </wp:positionV>
            <wp:extent cx="3037840" cy="885190"/>
            <wp:effectExtent l="0" t="0" r="0" b="0"/>
            <wp:wrapThrough wrapText="bothSides">
              <wp:wrapPolygon edited="0">
                <wp:start x="0" y="930"/>
                <wp:lineTo x="0" y="19059"/>
                <wp:lineTo x="13139" y="19989"/>
                <wp:lineTo x="13816" y="19989"/>
                <wp:lineTo x="21401" y="19059"/>
                <wp:lineTo x="21401" y="2789"/>
                <wp:lineTo x="21266" y="930"/>
                <wp:lineTo x="0" y="930"/>
              </wp:wrapPolygon>
            </wp:wrapThrough>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037840" cy="885190"/>
                    </a:xfrm>
                    <a:prstGeom prst="rect">
                      <a:avLst/>
                    </a:prstGeom>
                    <a:noFill/>
                  </pic:spPr>
                </pic:pic>
              </a:graphicData>
            </a:graphic>
            <wp14:sizeRelH relativeFrom="page">
              <wp14:pctWidth>0</wp14:pctWidth>
            </wp14:sizeRelH>
            <wp14:sizeRelV relativeFrom="page">
              <wp14:pctHeight>0</wp14:pctHeight>
            </wp14:sizeRelV>
          </wp:anchor>
        </w:drawing>
      </w:r>
    </w:p>
    <w:p w:rsidR="00AC1A57" w:rsidRDefault="00AC1A57" w:rsidP="00AC1A57">
      <w:pPr>
        <w:jc w:val="both"/>
        <w:rPr>
          <w:rFonts w:ascii="Times New Roman" w:hAnsi="Times New Roman" w:cs="Times New Roman"/>
          <w:sz w:val="28"/>
          <w:szCs w:val="28"/>
        </w:rPr>
      </w:pPr>
    </w:p>
    <w:p w:rsidR="00AC1A57" w:rsidRDefault="00AC1A57" w:rsidP="00AC1A57">
      <w:pPr>
        <w:jc w:val="both"/>
        <w:rPr>
          <w:rFonts w:ascii="Times New Roman" w:hAnsi="Times New Roman" w:cs="Times New Roman"/>
          <w:sz w:val="28"/>
          <w:szCs w:val="28"/>
        </w:rPr>
      </w:pPr>
    </w:p>
    <w:p w:rsidR="00AC1A57" w:rsidRDefault="00AC1A57" w:rsidP="00AC1A57">
      <w:pPr>
        <w:jc w:val="both"/>
        <w:rPr>
          <w:rFonts w:ascii="Times New Roman" w:hAnsi="Times New Roman" w:cs="Times New Roman"/>
          <w:sz w:val="28"/>
          <w:szCs w:val="28"/>
        </w:rPr>
      </w:pPr>
    </w:p>
    <w:p w:rsidR="00AC1A57" w:rsidRDefault="00AC1A57" w:rsidP="00AC1A57">
      <w:pPr>
        <w:jc w:val="both"/>
        <w:rPr>
          <w:rFonts w:ascii="Times New Roman" w:hAnsi="Times New Roman" w:cs="Times New Roman"/>
          <w:sz w:val="28"/>
          <w:szCs w:val="28"/>
        </w:rPr>
      </w:pPr>
    </w:p>
    <w:p w:rsidR="00B50D80" w:rsidRPr="00741211" w:rsidRDefault="00AC1A57" w:rsidP="00741211">
      <w:pPr>
        <w:pStyle w:val="Prrafodelista"/>
        <w:jc w:val="both"/>
        <w:rPr>
          <w:rFonts w:cstheme="minorHAnsi"/>
        </w:rPr>
      </w:pPr>
      <w:r w:rsidRPr="00FA1006">
        <w:rPr>
          <w:rFonts w:ascii="Times New Roman" w:hAnsi="Times New Roman" w:cs="Times New Roman"/>
          <w:b/>
          <w:bCs/>
          <w:sz w:val="28"/>
          <w:szCs w:val="28"/>
        </w:rPr>
        <w:t>IV.-</w:t>
      </w:r>
      <w:r>
        <w:rPr>
          <w:rFonts w:ascii="Times New Roman" w:hAnsi="Times New Roman" w:cs="Times New Roman"/>
          <w:sz w:val="28"/>
          <w:szCs w:val="28"/>
        </w:rPr>
        <w:t xml:space="preserve"> Que en el punto número veinte de esta Sesión, la cual consiste en puntos varios, el </w:t>
      </w:r>
      <w:r w:rsidRPr="0037168E">
        <w:rPr>
          <w:rFonts w:ascii="Times New Roman" w:hAnsi="Times New Roman"/>
          <w:sz w:val="28"/>
          <w:szCs w:val="28"/>
          <w:lang w:val="es-SV"/>
        </w:rPr>
        <w:t>Cnel. Ángel Román Sermeño Nieto, Tercer Regidor Propietario</w:t>
      </w:r>
      <w:r>
        <w:rPr>
          <w:rFonts w:ascii="Times New Roman" w:hAnsi="Times New Roman"/>
          <w:sz w:val="28"/>
          <w:szCs w:val="28"/>
          <w:lang w:val="es-SV"/>
        </w:rPr>
        <w:t xml:space="preserve">, expuso que por accidente atropello un perro, en el sótano de la Alcaldía Municipal, trasladándolo el mismo a dicho animal a un Centro Veterinario, por lo que recomienda al Departamento Jurídico la creación y promulgación de Ordenanza de Protección y Bienestar de animales domésticos abandonados en lugares públicos. </w:t>
      </w:r>
      <w:r w:rsidRPr="00750BB0">
        <w:rPr>
          <w:rFonts w:ascii="Times New Roman" w:hAnsi="Times New Roman"/>
          <w:b/>
          <w:bCs/>
          <w:sz w:val="28"/>
          <w:szCs w:val="28"/>
          <w:lang w:val="es-SV"/>
        </w:rPr>
        <w:t>VI.-</w:t>
      </w:r>
      <w:r>
        <w:rPr>
          <w:rFonts w:ascii="Times New Roman" w:hAnsi="Times New Roman"/>
          <w:b/>
          <w:bCs/>
          <w:sz w:val="28"/>
          <w:szCs w:val="28"/>
          <w:lang w:val="es-SV"/>
        </w:rPr>
        <w:t xml:space="preserve"> </w:t>
      </w:r>
      <w:r>
        <w:rPr>
          <w:rFonts w:ascii="Times New Roman" w:hAnsi="Times New Roman"/>
          <w:sz w:val="28"/>
          <w:szCs w:val="28"/>
          <w:lang w:val="es-SV"/>
        </w:rPr>
        <w:t xml:space="preserve">Que en el punto numero dieciséis de la agenda de esta Sesión, la Señora Blanca Lidia </w:t>
      </w:r>
      <w:proofErr w:type="spellStart"/>
      <w:r>
        <w:rPr>
          <w:rFonts w:ascii="Times New Roman" w:hAnsi="Times New Roman"/>
          <w:sz w:val="28"/>
          <w:szCs w:val="28"/>
          <w:lang w:val="es-SV"/>
        </w:rPr>
        <w:t>Siguenza</w:t>
      </w:r>
      <w:proofErr w:type="spellEnd"/>
      <w:r>
        <w:rPr>
          <w:rFonts w:ascii="Times New Roman" w:hAnsi="Times New Roman"/>
          <w:sz w:val="28"/>
          <w:szCs w:val="28"/>
          <w:lang w:val="es-SV"/>
        </w:rPr>
        <w:t xml:space="preserve"> de </w:t>
      </w:r>
      <w:proofErr w:type="spellStart"/>
      <w:r>
        <w:rPr>
          <w:rFonts w:ascii="Times New Roman" w:hAnsi="Times New Roman"/>
          <w:sz w:val="28"/>
          <w:szCs w:val="28"/>
          <w:lang w:val="es-SV"/>
        </w:rPr>
        <w:t>Mejia</w:t>
      </w:r>
      <w:proofErr w:type="spellEnd"/>
      <w:r>
        <w:rPr>
          <w:rFonts w:ascii="Times New Roman" w:hAnsi="Times New Roman"/>
          <w:sz w:val="28"/>
          <w:szCs w:val="28"/>
          <w:lang w:val="es-SV"/>
        </w:rPr>
        <w:t xml:space="preserve">, solicito que se incluyera el punto de las contrataciones de personal, </w:t>
      </w:r>
      <w:r w:rsidR="00E057FA">
        <w:rPr>
          <w:rFonts w:ascii="Times New Roman" w:hAnsi="Times New Roman"/>
          <w:sz w:val="28"/>
          <w:szCs w:val="28"/>
          <w:lang w:val="es-SV"/>
        </w:rPr>
        <w:t xml:space="preserve">pero no se abordó porque el Alcalde Municipal se retiró por permiso personal. </w:t>
      </w:r>
      <w:proofErr w:type="spellStart"/>
      <w:r w:rsidR="00E057FA">
        <w:rPr>
          <w:rFonts w:ascii="Times New Roman" w:hAnsi="Times New Roman"/>
          <w:sz w:val="28"/>
          <w:szCs w:val="28"/>
          <w:lang w:val="es-SV"/>
        </w:rPr>
        <w:t>VII</w:t>
      </w:r>
      <w:r w:rsidRPr="00462557">
        <w:rPr>
          <w:rFonts w:ascii="Times New Roman" w:hAnsi="Times New Roman" w:cs="Times New Roman"/>
          <w:sz w:val="28"/>
          <w:szCs w:val="28"/>
          <w:lang w:val="es-SV"/>
        </w:rPr>
        <w:t>Que</w:t>
      </w:r>
      <w:proofErr w:type="spellEnd"/>
      <w:r w:rsidRPr="00462557">
        <w:rPr>
          <w:rFonts w:ascii="Times New Roman" w:hAnsi="Times New Roman" w:cs="Times New Roman"/>
          <w:sz w:val="28"/>
          <w:szCs w:val="28"/>
          <w:lang w:val="es-SV"/>
        </w:rPr>
        <w:t xml:space="preserve"> en el punto número </w:t>
      </w:r>
      <w:r w:rsidRPr="00462557">
        <w:rPr>
          <w:rFonts w:ascii="Times New Roman" w:hAnsi="Times New Roman" w:cs="Times New Roman"/>
          <w:bCs/>
          <w:sz w:val="28"/>
          <w:szCs w:val="28"/>
        </w:rPr>
        <w:t>diecinueve</w:t>
      </w:r>
      <w:r w:rsidRPr="00462557">
        <w:rPr>
          <w:rFonts w:ascii="Times New Roman" w:hAnsi="Times New Roman" w:cs="Times New Roman"/>
          <w:sz w:val="28"/>
          <w:szCs w:val="28"/>
          <w:lang w:val="es-SV"/>
        </w:rPr>
        <w:t xml:space="preserve"> </w:t>
      </w:r>
      <w:r w:rsidRPr="00462557">
        <w:rPr>
          <w:rFonts w:ascii="Times New Roman" w:hAnsi="Times New Roman" w:cs="Times New Roman"/>
          <w:bCs/>
          <w:sz w:val="28"/>
          <w:szCs w:val="28"/>
        </w:rPr>
        <w:t>de la agenda de esta sesión</w:t>
      </w:r>
      <w:r w:rsidRPr="00462557">
        <w:rPr>
          <w:rFonts w:ascii="Times New Roman" w:hAnsi="Times New Roman" w:cs="Times New Roman"/>
          <w:sz w:val="28"/>
          <w:szCs w:val="28"/>
          <w:lang w:val="es-SV"/>
        </w:rPr>
        <w:t xml:space="preserve">, </w:t>
      </w:r>
      <w:r w:rsidRPr="00462557">
        <w:rPr>
          <w:rFonts w:ascii="Times New Roman" w:hAnsi="Times New Roman" w:cs="Times New Roman"/>
          <w:bCs/>
          <w:sz w:val="28"/>
          <w:szCs w:val="28"/>
        </w:rPr>
        <w:t xml:space="preserve">se dio a conocer las notas dirigidas al Concejo Municipal Plural, de las cuales se dan lectura a los siguientes escritos: </w:t>
      </w:r>
      <w:r w:rsidRPr="00462557">
        <w:rPr>
          <w:rFonts w:ascii="Times New Roman" w:hAnsi="Times New Roman" w:cs="Times New Roman"/>
          <w:b/>
          <w:bCs/>
          <w:sz w:val="28"/>
          <w:szCs w:val="28"/>
        </w:rPr>
        <w:t>I)</w:t>
      </w:r>
      <w:r w:rsidRPr="00462557">
        <w:rPr>
          <w:rFonts w:ascii="Times New Roman" w:hAnsi="Times New Roman" w:cs="Times New Roman"/>
          <w:bCs/>
          <w:sz w:val="28"/>
          <w:szCs w:val="28"/>
        </w:rPr>
        <w:t xml:space="preserve"> Nota presentada por el Sindicato de los Trabajadores de la Alcaldía Municipal de Apopa </w:t>
      </w:r>
      <w:r w:rsidRPr="00462557">
        <w:rPr>
          <w:rFonts w:ascii="Times New Roman" w:hAnsi="Times New Roman" w:cs="Times New Roman"/>
          <w:b/>
          <w:bCs/>
          <w:sz w:val="28"/>
          <w:szCs w:val="28"/>
        </w:rPr>
        <w:t xml:space="preserve">(SITAMA), </w:t>
      </w:r>
      <w:r w:rsidRPr="00462557">
        <w:rPr>
          <w:rFonts w:ascii="Times New Roman" w:hAnsi="Times New Roman" w:cs="Times New Roman"/>
          <w:bCs/>
          <w:sz w:val="28"/>
          <w:szCs w:val="28"/>
        </w:rPr>
        <w:t>de fecha</w:t>
      </w:r>
      <w:r w:rsidRPr="00462557">
        <w:rPr>
          <w:rFonts w:ascii="Times New Roman" w:hAnsi="Times New Roman" w:cs="Times New Roman"/>
          <w:b/>
          <w:bCs/>
          <w:sz w:val="28"/>
          <w:szCs w:val="28"/>
        </w:rPr>
        <w:t xml:space="preserve"> </w:t>
      </w:r>
      <w:r w:rsidRPr="00462557">
        <w:rPr>
          <w:rFonts w:ascii="Times New Roman" w:hAnsi="Times New Roman" w:cs="Times New Roman"/>
          <w:bCs/>
          <w:sz w:val="28"/>
          <w:szCs w:val="28"/>
        </w:rPr>
        <w:t xml:space="preserve">14/02/2020, en la cual requieren respuesta a peticiones presentadas en su plataforma reivindicativa 2020 y pieza de correspondencia en respaldo a punto Nº 1 de la plataforma en mención, Por lo tanto, el pleno autorizo al Alcalde Municipal a que marginase la nota a la Mesa de lo Laboral y den respuesta al SITAMA, a lo solicitado. </w:t>
      </w:r>
      <w:r w:rsidRPr="00462557">
        <w:rPr>
          <w:rFonts w:ascii="Times New Roman" w:hAnsi="Times New Roman" w:cs="Times New Roman"/>
          <w:b/>
          <w:bCs/>
          <w:sz w:val="28"/>
          <w:szCs w:val="28"/>
        </w:rPr>
        <w:t xml:space="preserve">II) </w:t>
      </w:r>
      <w:r w:rsidRPr="00462557">
        <w:rPr>
          <w:rFonts w:ascii="Times New Roman" w:hAnsi="Times New Roman" w:cs="Times New Roman"/>
          <w:bCs/>
          <w:sz w:val="28"/>
          <w:szCs w:val="28"/>
        </w:rPr>
        <w:t>Nota presentada por la Asociación de Desarrollo Comunal Popotlan 1, de fecha</w:t>
      </w:r>
      <w:r w:rsidRPr="00462557">
        <w:rPr>
          <w:rFonts w:ascii="Times New Roman" w:hAnsi="Times New Roman" w:cs="Times New Roman"/>
          <w:b/>
          <w:bCs/>
          <w:sz w:val="28"/>
          <w:szCs w:val="28"/>
        </w:rPr>
        <w:t xml:space="preserve"> </w:t>
      </w:r>
      <w:r w:rsidRPr="00462557">
        <w:rPr>
          <w:rFonts w:ascii="Times New Roman" w:hAnsi="Times New Roman" w:cs="Times New Roman"/>
          <w:bCs/>
          <w:sz w:val="28"/>
          <w:szCs w:val="28"/>
        </w:rPr>
        <w:t>06/02/2020, en la cual requieren ayuda con materiales de construcción, para la reparación de aceras de los pasajes 49 y 50 poniente y oriente de la Colonia Popotlan 1, los cuales se detallan a continuación: 33 bolsas de cemento, 4 metros cuadrados de arena, 4 metros cuadrados de grava, 90 varillas de ¼ y 15 libras de alambre de amarre; Por lo tanto, el pleno autorizo al Alcalde Municipal a que marginase la nota al Departamento de Proyectos y Promoción Social para su debida inspección e informen al Concejo Municipal Plural para poder dar respuesta, a lo solicitado.</w:t>
      </w:r>
      <w:r w:rsidRPr="00462557">
        <w:rPr>
          <w:rFonts w:ascii="Times New Roman" w:hAnsi="Times New Roman" w:cs="Times New Roman"/>
          <w:b/>
          <w:bCs/>
          <w:sz w:val="28"/>
          <w:szCs w:val="28"/>
        </w:rPr>
        <w:t xml:space="preserve"> III) </w:t>
      </w:r>
      <w:r w:rsidRPr="00462557">
        <w:rPr>
          <w:rFonts w:ascii="Times New Roman" w:hAnsi="Times New Roman" w:cs="Times New Roman"/>
          <w:bCs/>
          <w:sz w:val="28"/>
          <w:szCs w:val="28"/>
        </w:rPr>
        <w:t xml:space="preserve">Nota presentada por el empleado </w:t>
      </w:r>
      <w:r w:rsidR="00FF5F32" w:rsidRPr="00FF5F32">
        <w:rPr>
          <w:rFonts w:ascii="Times New Roman" w:hAnsi="Times New Roman" w:cs="Times New Roman"/>
          <w:bCs/>
          <w:sz w:val="28"/>
          <w:szCs w:val="28"/>
          <w:highlight w:val="black"/>
        </w:rPr>
        <w:t>XXXXXXXXXXXXXX</w:t>
      </w:r>
      <w:r w:rsidRPr="00462557">
        <w:rPr>
          <w:rFonts w:ascii="Times New Roman" w:hAnsi="Times New Roman" w:cs="Times New Roman"/>
          <w:bCs/>
          <w:sz w:val="28"/>
          <w:szCs w:val="28"/>
        </w:rPr>
        <w:t>, en la Plaza de Inspector 1 de Catastro; de fecha</w:t>
      </w:r>
      <w:r w:rsidRPr="00462557">
        <w:rPr>
          <w:rFonts w:ascii="Times New Roman" w:hAnsi="Times New Roman" w:cs="Times New Roman"/>
          <w:b/>
          <w:bCs/>
          <w:sz w:val="28"/>
          <w:szCs w:val="28"/>
        </w:rPr>
        <w:t xml:space="preserve"> </w:t>
      </w:r>
      <w:r w:rsidRPr="00462557">
        <w:rPr>
          <w:rFonts w:ascii="Times New Roman" w:hAnsi="Times New Roman" w:cs="Times New Roman"/>
          <w:bCs/>
          <w:sz w:val="28"/>
          <w:szCs w:val="28"/>
        </w:rPr>
        <w:t xml:space="preserve">20/01/2020, en la cual requiere se le conceda el Retiro Voluntario por Renuncia Irrevocable, mediante el cual se proporcione el 100% del tiempo laboral en la Institución pagadero en una sola y única cuota en dólares el monto calculado, según el último salario devengado, de no aceptar su petición solicita se le nivele con el </w:t>
      </w:r>
      <w:r w:rsidRPr="00462557">
        <w:rPr>
          <w:rFonts w:ascii="Times New Roman" w:hAnsi="Times New Roman" w:cs="Times New Roman"/>
          <w:bCs/>
          <w:sz w:val="28"/>
          <w:szCs w:val="28"/>
        </w:rPr>
        <w:lastRenderedPageBreak/>
        <w:t xml:space="preserve">cargo y salario de las funciones realizadas como (Fiscalizador) desde febrero del 2015 hasta el momento; Por lo tanto, el pleno autorizo al Alcalde Municipal a que marginase la nota a la Comisión de Reorganización Institucional, para su debido análisis y poder dar respuesta, a lo solicitado. </w:t>
      </w:r>
      <w:r w:rsidRPr="00462557">
        <w:rPr>
          <w:rFonts w:ascii="Times New Roman" w:hAnsi="Times New Roman" w:cs="Times New Roman"/>
          <w:b/>
          <w:bCs/>
          <w:sz w:val="28"/>
          <w:szCs w:val="28"/>
        </w:rPr>
        <w:t xml:space="preserve">IV) </w:t>
      </w:r>
      <w:r w:rsidRPr="00462557">
        <w:rPr>
          <w:rFonts w:ascii="Times New Roman" w:hAnsi="Times New Roman" w:cs="Times New Roman"/>
          <w:bCs/>
          <w:sz w:val="28"/>
          <w:szCs w:val="28"/>
        </w:rPr>
        <w:t xml:space="preserve">Nota suscrita por </w:t>
      </w:r>
      <w:r w:rsidR="00FF5F32" w:rsidRPr="00FF5F32">
        <w:rPr>
          <w:rFonts w:ascii="Times New Roman" w:hAnsi="Times New Roman" w:cs="Times New Roman"/>
          <w:bCs/>
          <w:sz w:val="28"/>
          <w:szCs w:val="28"/>
          <w:highlight w:val="black"/>
        </w:rPr>
        <w:t>XXXXXXXXXXXXXXXXXXXX</w:t>
      </w:r>
      <w:r w:rsidRPr="00462557">
        <w:rPr>
          <w:rFonts w:ascii="Times New Roman" w:hAnsi="Times New Roman" w:cs="Times New Roman"/>
          <w:bCs/>
          <w:sz w:val="28"/>
          <w:szCs w:val="28"/>
        </w:rPr>
        <w:t xml:space="preserve"> Servidora de la Iglesia Católica de la Parroquia San Gabriel Arcángel; de fecha</w:t>
      </w:r>
      <w:r w:rsidRPr="00462557">
        <w:rPr>
          <w:rFonts w:ascii="Times New Roman" w:hAnsi="Times New Roman" w:cs="Times New Roman"/>
          <w:b/>
          <w:bCs/>
          <w:sz w:val="28"/>
          <w:szCs w:val="28"/>
        </w:rPr>
        <w:t xml:space="preserve"> </w:t>
      </w:r>
      <w:r w:rsidRPr="00462557">
        <w:rPr>
          <w:rFonts w:ascii="Times New Roman" w:hAnsi="Times New Roman" w:cs="Times New Roman"/>
          <w:bCs/>
          <w:sz w:val="28"/>
          <w:szCs w:val="28"/>
        </w:rPr>
        <w:t xml:space="preserve">14/02/2020, en la cual requiere maquina </w:t>
      </w:r>
      <w:proofErr w:type="spellStart"/>
      <w:r w:rsidRPr="00462557">
        <w:rPr>
          <w:rFonts w:ascii="Times New Roman" w:hAnsi="Times New Roman" w:cs="Times New Roman"/>
          <w:bCs/>
          <w:sz w:val="28"/>
          <w:szCs w:val="28"/>
        </w:rPr>
        <w:t>Concretera</w:t>
      </w:r>
      <w:proofErr w:type="spellEnd"/>
      <w:r w:rsidRPr="00462557">
        <w:rPr>
          <w:rFonts w:ascii="Times New Roman" w:hAnsi="Times New Roman" w:cs="Times New Roman"/>
          <w:bCs/>
          <w:sz w:val="28"/>
          <w:szCs w:val="28"/>
        </w:rPr>
        <w:t xml:space="preserve"> ya que se encuentran construyendo una pequeña ermita en el Zapote Km 17 y quieren iniciar a realizar el piso; Por lo tanto, el pleno autorizo al Alcalde Municipal a que marginase la nota al Gerente General, y dar respuesta, a lo solicitado. </w:t>
      </w:r>
      <w:r w:rsidRPr="00462557">
        <w:rPr>
          <w:rFonts w:ascii="Times New Roman" w:hAnsi="Times New Roman" w:cs="Times New Roman"/>
          <w:b/>
          <w:bCs/>
          <w:sz w:val="28"/>
          <w:szCs w:val="28"/>
        </w:rPr>
        <w:t xml:space="preserve">V) </w:t>
      </w:r>
      <w:proofErr w:type="spellStart"/>
      <w:r w:rsidRPr="00462557">
        <w:rPr>
          <w:rFonts w:ascii="Times New Roman" w:hAnsi="Times New Roman" w:cs="Times New Roman"/>
          <w:bCs/>
          <w:sz w:val="28"/>
          <w:szCs w:val="28"/>
        </w:rPr>
        <w:t>Memorandum</w:t>
      </w:r>
      <w:proofErr w:type="spellEnd"/>
      <w:r w:rsidRPr="00462557">
        <w:rPr>
          <w:rFonts w:ascii="Times New Roman" w:hAnsi="Times New Roman" w:cs="Times New Roman"/>
          <w:bCs/>
          <w:sz w:val="28"/>
          <w:szCs w:val="28"/>
        </w:rPr>
        <w:t xml:space="preserve"> suscrito por el Jefe de Recursos Humanos; de fecha</w:t>
      </w:r>
      <w:r w:rsidRPr="00462557">
        <w:rPr>
          <w:rFonts w:ascii="Times New Roman" w:hAnsi="Times New Roman" w:cs="Times New Roman"/>
          <w:b/>
          <w:bCs/>
          <w:sz w:val="28"/>
          <w:szCs w:val="28"/>
        </w:rPr>
        <w:t xml:space="preserve"> </w:t>
      </w:r>
      <w:r w:rsidRPr="00462557">
        <w:rPr>
          <w:rFonts w:ascii="Times New Roman" w:hAnsi="Times New Roman" w:cs="Times New Roman"/>
          <w:bCs/>
          <w:sz w:val="28"/>
          <w:szCs w:val="28"/>
        </w:rPr>
        <w:t xml:space="preserve">05/02/2020, en la cual solicita se someta a consideración la creación de dos plazas con categoría de ENCARGADO con un salario de $500.00 , para los empleados que se encuentran a cargo de la Planta de Tratamiento de Aguas Residuales que se encuentra en el Rastro Municipal el Señor </w:t>
      </w:r>
      <w:r w:rsidR="00FF5F32" w:rsidRPr="00FF5F32">
        <w:rPr>
          <w:rFonts w:ascii="Times New Roman" w:hAnsi="Times New Roman" w:cs="Times New Roman"/>
          <w:bCs/>
          <w:sz w:val="28"/>
          <w:szCs w:val="28"/>
          <w:highlight w:val="black"/>
        </w:rPr>
        <w:t>XXXXXXXXXXXX</w:t>
      </w:r>
      <w:r w:rsidRPr="00462557">
        <w:rPr>
          <w:rFonts w:ascii="Times New Roman" w:hAnsi="Times New Roman" w:cs="Times New Roman"/>
          <w:bCs/>
          <w:sz w:val="28"/>
          <w:szCs w:val="28"/>
        </w:rPr>
        <w:t xml:space="preserve">, con plaza de servicios varios II en el Rastro Municipal y el Señor </w:t>
      </w:r>
      <w:r w:rsidR="00FF5F32" w:rsidRPr="00FF5F32">
        <w:rPr>
          <w:rFonts w:ascii="Times New Roman" w:hAnsi="Times New Roman" w:cs="Times New Roman"/>
          <w:bCs/>
          <w:sz w:val="28"/>
          <w:szCs w:val="28"/>
          <w:highlight w:val="black"/>
        </w:rPr>
        <w:t>XXXXXXXXXXXXX</w:t>
      </w:r>
      <w:r w:rsidRPr="00462557">
        <w:rPr>
          <w:rFonts w:ascii="Times New Roman" w:hAnsi="Times New Roman" w:cs="Times New Roman"/>
          <w:bCs/>
          <w:sz w:val="28"/>
          <w:szCs w:val="28"/>
        </w:rPr>
        <w:t>, con plaza Agente II del CAM; ambos con salario de $350.00 mensuales; Por lo tanto, el pleno autorizo al Alcalde Municipal a que marginase la nota a la Comisión de Reorganización Institucional, para su debido análisis y poder dar respuesta, a lo solicitado.</w:t>
      </w:r>
      <w:r w:rsidRPr="00462557">
        <w:rPr>
          <w:rFonts w:ascii="Times New Roman" w:hAnsi="Times New Roman" w:cs="Times New Roman"/>
          <w:b/>
          <w:bCs/>
          <w:sz w:val="28"/>
          <w:szCs w:val="28"/>
        </w:rPr>
        <w:t xml:space="preserve"> VI) </w:t>
      </w:r>
      <w:r w:rsidRPr="00462557">
        <w:rPr>
          <w:rFonts w:ascii="Times New Roman" w:hAnsi="Times New Roman" w:cs="Times New Roman"/>
          <w:bCs/>
          <w:sz w:val="28"/>
          <w:szCs w:val="28"/>
        </w:rPr>
        <w:t xml:space="preserve">Nota suscrita por el agente del CAM, Señor </w:t>
      </w:r>
      <w:r w:rsidR="00CA6FA9" w:rsidRPr="00CA6FA9">
        <w:rPr>
          <w:rFonts w:ascii="Times New Roman" w:hAnsi="Times New Roman" w:cs="Times New Roman"/>
          <w:bCs/>
          <w:sz w:val="28"/>
          <w:szCs w:val="28"/>
          <w:highlight w:val="black"/>
        </w:rPr>
        <w:t>XXXXXXXXXXXXX</w:t>
      </w:r>
      <w:r w:rsidRPr="00462557">
        <w:rPr>
          <w:rFonts w:ascii="Times New Roman" w:hAnsi="Times New Roman" w:cs="Times New Roman"/>
          <w:bCs/>
          <w:sz w:val="28"/>
          <w:szCs w:val="28"/>
        </w:rPr>
        <w:t>,  de fecha</w:t>
      </w:r>
      <w:r w:rsidRPr="00462557">
        <w:rPr>
          <w:rFonts w:ascii="Times New Roman" w:hAnsi="Times New Roman" w:cs="Times New Roman"/>
          <w:b/>
          <w:bCs/>
          <w:sz w:val="28"/>
          <w:szCs w:val="28"/>
        </w:rPr>
        <w:t xml:space="preserve"> </w:t>
      </w:r>
      <w:r w:rsidRPr="00462557">
        <w:rPr>
          <w:rFonts w:ascii="Times New Roman" w:hAnsi="Times New Roman" w:cs="Times New Roman"/>
          <w:bCs/>
          <w:sz w:val="28"/>
          <w:szCs w:val="28"/>
        </w:rPr>
        <w:t xml:space="preserve">11/02/2020, en la cual solicita se le conceda permiso sin goce de sueldo a partir del primero de marzo al treinta y uno de mayo del presente año, para realizar un viaje fuera del país; Por lo tanto, el pleno autorizo al Alcalde Municipal a que marginase la nota al Gerente General y el Jefe de Recursos Humanos, para su debido análisis y poder dar respuesta, a lo solicitado. </w:t>
      </w:r>
      <w:r w:rsidRPr="00462557">
        <w:rPr>
          <w:rFonts w:ascii="Times New Roman" w:hAnsi="Times New Roman" w:cs="Times New Roman"/>
          <w:b/>
          <w:bCs/>
          <w:sz w:val="28"/>
          <w:szCs w:val="28"/>
        </w:rPr>
        <w:t xml:space="preserve">VII) </w:t>
      </w:r>
      <w:r w:rsidRPr="00462557">
        <w:rPr>
          <w:rFonts w:ascii="Times New Roman" w:hAnsi="Times New Roman" w:cs="Times New Roman"/>
          <w:bCs/>
          <w:sz w:val="28"/>
          <w:szCs w:val="28"/>
        </w:rPr>
        <w:t xml:space="preserve">Nota suscrita por el Señor </w:t>
      </w:r>
      <w:r w:rsidR="008A5418" w:rsidRPr="008A5418">
        <w:rPr>
          <w:rFonts w:ascii="Times New Roman" w:hAnsi="Times New Roman" w:cs="Times New Roman"/>
          <w:bCs/>
          <w:sz w:val="28"/>
          <w:szCs w:val="28"/>
          <w:highlight w:val="black"/>
        </w:rPr>
        <w:t>XXXXXXXXXXX</w:t>
      </w:r>
      <w:r w:rsidRPr="00462557">
        <w:rPr>
          <w:rFonts w:ascii="Times New Roman" w:hAnsi="Times New Roman" w:cs="Times New Roman"/>
          <w:bCs/>
          <w:sz w:val="28"/>
          <w:szCs w:val="28"/>
        </w:rPr>
        <w:t>, Apoderado Especial Administrativo de CONTIPARTS S.A. DE C.V., de fecha</w:t>
      </w:r>
      <w:r w:rsidRPr="00462557">
        <w:rPr>
          <w:rFonts w:ascii="Times New Roman" w:hAnsi="Times New Roman" w:cs="Times New Roman"/>
          <w:b/>
          <w:bCs/>
          <w:sz w:val="28"/>
          <w:szCs w:val="28"/>
        </w:rPr>
        <w:t xml:space="preserve"> </w:t>
      </w:r>
      <w:r w:rsidRPr="00462557">
        <w:rPr>
          <w:rFonts w:ascii="Times New Roman" w:hAnsi="Times New Roman" w:cs="Times New Roman"/>
          <w:bCs/>
          <w:sz w:val="28"/>
          <w:szCs w:val="28"/>
        </w:rPr>
        <w:t xml:space="preserve">11/02/2020, en la cual solicita resolución en un plazo de 72 horas, de pago de la deuda más los intereses moratorios de la Libre Gestión Nº 5/2019 “Suministro de Calzado para el personal de la Municipalidad, Año 2019” por un monto de $21,614.00; Por lo tanto, el pleno autorizo al Alcalde Municipal a que marginase la nota al Sub Gerente Financiero, para que realice su debido análisis y recomendable e informe al pleno para poder dar respuesta, a lo solicitado. </w:t>
      </w:r>
      <w:r w:rsidRPr="00462557">
        <w:rPr>
          <w:rFonts w:ascii="Times New Roman" w:hAnsi="Times New Roman" w:cs="Times New Roman"/>
          <w:b/>
          <w:bCs/>
          <w:sz w:val="28"/>
          <w:szCs w:val="28"/>
        </w:rPr>
        <w:t xml:space="preserve">VIII) </w:t>
      </w:r>
      <w:r w:rsidRPr="00462557">
        <w:rPr>
          <w:rFonts w:ascii="Times New Roman" w:hAnsi="Times New Roman" w:cs="Times New Roman"/>
          <w:bCs/>
          <w:sz w:val="28"/>
          <w:szCs w:val="28"/>
        </w:rPr>
        <w:t xml:space="preserve">Nota </w:t>
      </w:r>
      <w:r w:rsidRPr="00462557">
        <w:rPr>
          <w:rFonts w:ascii="Times New Roman" w:hAnsi="Times New Roman" w:cs="Times New Roman"/>
          <w:bCs/>
          <w:sz w:val="28"/>
          <w:szCs w:val="28"/>
        </w:rPr>
        <w:lastRenderedPageBreak/>
        <w:t>suscrita por la Asociación de Desarrollo Comunal el Renacer , de fecha</w:t>
      </w:r>
      <w:r w:rsidRPr="00462557">
        <w:rPr>
          <w:rFonts w:ascii="Times New Roman" w:hAnsi="Times New Roman" w:cs="Times New Roman"/>
          <w:b/>
          <w:bCs/>
          <w:sz w:val="28"/>
          <w:szCs w:val="28"/>
        </w:rPr>
        <w:t xml:space="preserve"> </w:t>
      </w:r>
      <w:r w:rsidRPr="00462557">
        <w:rPr>
          <w:rFonts w:ascii="Times New Roman" w:hAnsi="Times New Roman" w:cs="Times New Roman"/>
          <w:bCs/>
          <w:sz w:val="28"/>
          <w:szCs w:val="28"/>
        </w:rPr>
        <w:t xml:space="preserve">10/02/2020, en la cual solicita colaboración de la Municipalidad con la donación de materiales para el proyecto introducción de agua potable para 95 familias de escasos recursos, aprobándolo mediante Acuerdo Municipal dando como aporte de la comunidad a dicho proyecto, la mano de obra no calificada; Por lo tanto, el pleno autorizo al Alcalde Municipal a que marginase la nota al Jefe del Departamento de Proyectos y el Jefe del Departamento de Desarrollo Urbano y Ordenamiento Territorial, para que realice su debido proceso de inspección y recomendable e informe al pleno para poder dar respuesta, a lo solicitado. </w:t>
      </w:r>
      <w:r>
        <w:rPr>
          <w:rFonts w:ascii="Times New Roman" w:hAnsi="Times New Roman" w:cs="Times New Roman"/>
          <w:b/>
          <w:bCs/>
          <w:sz w:val="28"/>
          <w:szCs w:val="28"/>
        </w:rPr>
        <w:t>IX</w:t>
      </w:r>
      <w:r w:rsidRPr="00462557">
        <w:rPr>
          <w:rFonts w:ascii="Times New Roman" w:hAnsi="Times New Roman" w:cs="Times New Roman"/>
          <w:b/>
          <w:bCs/>
          <w:sz w:val="28"/>
          <w:szCs w:val="28"/>
        </w:rPr>
        <w:t xml:space="preserve">) </w:t>
      </w:r>
      <w:r w:rsidRPr="00462557">
        <w:rPr>
          <w:rFonts w:ascii="Times New Roman" w:hAnsi="Times New Roman" w:cs="Times New Roman"/>
          <w:bCs/>
          <w:sz w:val="28"/>
          <w:szCs w:val="28"/>
        </w:rPr>
        <w:t xml:space="preserve">Nota suscrita por </w:t>
      </w:r>
      <w:r w:rsidR="00AE6F97" w:rsidRPr="00AE6F97">
        <w:rPr>
          <w:rFonts w:ascii="Times New Roman" w:hAnsi="Times New Roman" w:cs="Times New Roman"/>
          <w:bCs/>
          <w:sz w:val="28"/>
          <w:szCs w:val="28"/>
          <w:highlight w:val="black"/>
        </w:rPr>
        <w:t>XXXXXXXXXXXXXXXXX</w:t>
      </w:r>
      <w:r w:rsidRPr="00462557">
        <w:rPr>
          <w:rFonts w:ascii="Times New Roman" w:hAnsi="Times New Roman" w:cs="Times New Roman"/>
          <w:bCs/>
          <w:sz w:val="28"/>
          <w:szCs w:val="28"/>
        </w:rPr>
        <w:t>, Ejecutiva Corporativa de la Fundación TELETON, de fecha</w:t>
      </w:r>
      <w:r w:rsidRPr="00462557">
        <w:rPr>
          <w:rFonts w:ascii="Times New Roman" w:hAnsi="Times New Roman" w:cs="Times New Roman"/>
          <w:b/>
          <w:bCs/>
          <w:sz w:val="28"/>
          <w:szCs w:val="28"/>
        </w:rPr>
        <w:t xml:space="preserve"> </w:t>
      </w:r>
      <w:r w:rsidRPr="00462557">
        <w:rPr>
          <w:rFonts w:ascii="Times New Roman" w:hAnsi="Times New Roman" w:cs="Times New Roman"/>
          <w:bCs/>
          <w:sz w:val="28"/>
          <w:szCs w:val="28"/>
        </w:rPr>
        <w:t xml:space="preserve">23/01/2020, en la cual solicita que la Municipalidad sea parte de un proyecto denominado “Acercándonos a la Comunidad” donde requieren los siguientes compromisos: Identificar a pacientes con necesidades de atención Fisiátrica, de silla de ruedas y aditamentos, Brindar transporte semanal a usuarios, para asistir a terapias en el Centro de Atención de Sonsonate, Brindar transporte para las jornadas de entrega de sillas de ruedas y aditamentos y Apoyo con una donación mensual de $200.00 mensuales, equivalentes a $2,400 anuales; Por lo tanto, el pleno autorizo al Alcalde Municipal a que marginase la nota al Gerente General y el Sub Gerente de Desarrollo Social, para que realicen su respectiva coordinación, y den respuesta a lo solicitado. </w:t>
      </w:r>
      <w:r w:rsidRPr="00462557">
        <w:rPr>
          <w:rFonts w:ascii="Times New Roman" w:hAnsi="Times New Roman" w:cs="Times New Roman"/>
          <w:b/>
          <w:bCs/>
          <w:sz w:val="28"/>
          <w:szCs w:val="28"/>
        </w:rPr>
        <w:t xml:space="preserve">X) </w:t>
      </w:r>
      <w:r w:rsidRPr="00462557">
        <w:rPr>
          <w:rFonts w:ascii="Times New Roman" w:hAnsi="Times New Roman" w:cs="Times New Roman"/>
          <w:bCs/>
          <w:sz w:val="28"/>
          <w:szCs w:val="28"/>
        </w:rPr>
        <w:t xml:space="preserve">Nota suscrita por la Licda. </w:t>
      </w:r>
      <w:r w:rsidR="00AE6F97" w:rsidRPr="00AE6F97">
        <w:rPr>
          <w:rFonts w:ascii="Times New Roman" w:hAnsi="Times New Roman" w:cs="Times New Roman"/>
          <w:bCs/>
          <w:sz w:val="28"/>
          <w:szCs w:val="28"/>
          <w:highlight w:val="black"/>
        </w:rPr>
        <w:t>XXXXXXXXXXX</w:t>
      </w:r>
      <w:bookmarkStart w:id="0" w:name="_GoBack"/>
      <w:bookmarkEnd w:id="0"/>
      <w:r w:rsidRPr="00462557">
        <w:rPr>
          <w:rFonts w:ascii="Times New Roman" w:hAnsi="Times New Roman" w:cs="Times New Roman"/>
          <w:bCs/>
          <w:sz w:val="28"/>
          <w:szCs w:val="28"/>
        </w:rPr>
        <w:t>, Directora del Instituto Nacional de Apopa, de fecha</w:t>
      </w:r>
      <w:r w:rsidRPr="00462557">
        <w:rPr>
          <w:rFonts w:ascii="Times New Roman" w:hAnsi="Times New Roman" w:cs="Times New Roman"/>
          <w:b/>
          <w:bCs/>
          <w:sz w:val="28"/>
          <w:szCs w:val="28"/>
        </w:rPr>
        <w:t xml:space="preserve"> </w:t>
      </w:r>
      <w:r w:rsidRPr="00462557">
        <w:rPr>
          <w:rFonts w:ascii="Times New Roman" w:hAnsi="Times New Roman" w:cs="Times New Roman"/>
          <w:bCs/>
          <w:sz w:val="28"/>
          <w:szCs w:val="28"/>
        </w:rPr>
        <w:t xml:space="preserve">23/01/2020, en la cual solicita donación de 200 pupitres o lo que le sea posible a la municipalidad, para suplir la necesidad inmediata de los estudiantes que ingresaran a la institución en sus respectivas aulas en este año lectivo 2020, ya que tenemos que habilitar 3 aulas y no cuentan con el mobiliario; Por lo tanto, el pleno autorizo que la Secretaria Municipal remita respuesta de disculpas por no poder ayudar en estos momentos, a lo solicitado. </w:t>
      </w:r>
    </w:p>
    <w:p w:rsidR="00B50D80" w:rsidRPr="00DF7003" w:rsidRDefault="00B50D80" w:rsidP="00DF7003">
      <w:pPr>
        <w:spacing w:after="0"/>
        <w:jc w:val="both"/>
        <w:rPr>
          <w:rFonts w:ascii="Times New Roman" w:hAnsi="Times New Roman" w:cs="Times New Roman"/>
          <w:sz w:val="28"/>
          <w:szCs w:val="28"/>
        </w:rPr>
      </w:pPr>
    </w:p>
    <w:p w:rsidR="00E53AD3" w:rsidRPr="00DF7003" w:rsidRDefault="00E53AD3" w:rsidP="00DF7003">
      <w:pPr>
        <w:pStyle w:val="Default"/>
        <w:spacing w:line="276" w:lineRule="auto"/>
        <w:jc w:val="both"/>
        <w:rPr>
          <w:rFonts w:ascii="Times New Roman" w:hAnsi="Times New Roman" w:cs="Times New Roman"/>
          <w:sz w:val="28"/>
          <w:szCs w:val="28"/>
        </w:rPr>
      </w:pPr>
      <w:r w:rsidRPr="00DF7003">
        <w:rPr>
          <w:rFonts w:ascii="Times New Roman" w:hAnsi="Times New Roman" w:cs="Times New Roman"/>
          <w:sz w:val="28"/>
          <w:szCs w:val="28"/>
        </w:rPr>
        <w:t xml:space="preserve">Y no habiendo más que hacer constar se cierra la sesión a las </w:t>
      </w:r>
      <w:r w:rsidR="00F42C79" w:rsidRPr="00DF7003">
        <w:rPr>
          <w:rFonts w:ascii="Times New Roman" w:hAnsi="Times New Roman" w:cs="Times New Roman"/>
          <w:sz w:val="28"/>
          <w:szCs w:val="28"/>
        </w:rPr>
        <w:t>dieciocho</w:t>
      </w:r>
      <w:r w:rsidRPr="00DF7003">
        <w:rPr>
          <w:rFonts w:ascii="Times New Roman" w:hAnsi="Times New Roman" w:cs="Times New Roman"/>
          <w:sz w:val="28"/>
          <w:szCs w:val="28"/>
        </w:rPr>
        <w:t xml:space="preserve"> horas con </w:t>
      </w:r>
      <w:r w:rsidR="00F42C79" w:rsidRPr="00DF7003">
        <w:rPr>
          <w:rFonts w:ascii="Times New Roman" w:hAnsi="Times New Roman" w:cs="Times New Roman"/>
          <w:sz w:val="28"/>
          <w:szCs w:val="28"/>
        </w:rPr>
        <w:t>diez</w:t>
      </w:r>
      <w:r w:rsidRPr="00DF7003">
        <w:rPr>
          <w:rFonts w:ascii="Times New Roman" w:hAnsi="Times New Roman" w:cs="Times New Roman"/>
          <w:sz w:val="28"/>
          <w:szCs w:val="28"/>
        </w:rPr>
        <w:t xml:space="preserve"> minutos del día lunes </w:t>
      </w:r>
      <w:r w:rsidR="00F42C79" w:rsidRPr="00DF7003">
        <w:rPr>
          <w:rFonts w:ascii="Times New Roman" w:hAnsi="Times New Roman" w:cs="Times New Roman"/>
          <w:sz w:val="28"/>
          <w:szCs w:val="28"/>
        </w:rPr>
        <w:t>diecisiete</w:t>
      </w:r>
      <w:r w:rsidRPr="00DF7003">
        <w:rPr>
          <w:rFonts w:ascii="Times New Roman" w:hAnsi="Times New Roman" w:cs="Times New Roman"/>
          <w:sz w:val="28"/>
          <w:szCs w:val="28"/>
        </w:rPr>
        <w:t xml:space="preserve"> de febrero del año dos mil veinte. Y para constancia firmamos. </w:t>
      </w:r>
    </w:p>
    <w:p w:rsidR="00E53AD3" w:rsidRPr="00DF7003" w:rsidRDefault="00E53AD3" w:rsidP="00DF7003">
      <w:pPr>
        <w:tabs>
          <w:tab w:val="left" w:pos="4032"/>
        </w:tabs>
        <w:spacing w:after="0"/>
        <w:jc w:val="both"/>
        <w:rPr>
          <w:rFonts w:ascii="Times New Roman" w:eastAsia="Calibri" w:hAnsi="Times New Roman" w:cs="Times New Roman"/>
          <w:b/>
          <w:sz w:val="28"/>
          <w:szCs w:val="28"/>
        </w:rPr>
      </w:pPr>
      <w:r w:rsidRPr="00DF7003">
        <w:rPr>
          <w:rFonts w:ascii="Times New Roman" w:eastAsia="Calibri" w:hAnsi="Times New Roman" w:cs="Times New Roman"/>
          <w:b/>
          <w:sz w:val="28"/>
          <w:szCs w:val="28"/>
        </w:rPr>
        <w:tab/>
      </w:r>
    </w:p>
    <w:p w:rsidR="00E53AD3" w:rsidRDefault="00E53AD3" w:rsidP="00E53AD3">
      <w:pPr>
        <w:tabs>
          <w:tab w:val="left" w:pos="864"/>
        </w:tabs>
        <w:spacing w:after="0"/>
        <w:rPr>
          <w:rFonts w:ascii="Times New Roman" w:eastAsia="Calibri" w:hAnsi="Times New Roman" w:cs="Times New Roman"/>
          <w:b/>
        </w:rPr>
      </w:pPr>
    </w:p>
    <w:p w:rsidR="00E53AD3" w:rsidRDefault="00E53AD3" w:rsidP="00E53AD3">
      <w:pPr>
        <w:tabs>
          <w:tab w:val="left" w:pos="864"/>
        </w:tabs>
        <w:spacing w:after="0" w:line="240" w:lineRule="auto"/>
        <w:rPr>
          <w:rFonts w:ascii="Times New Roman" w:eastAsia="Calibri" w:hAnsi="Times New Roman" w:cs="Times New Roman"/>
          <w:b/>
        </w:rPr>
      </w:pPr>
    </w:p>
    <w:p w:rsidR="00E53AD3" w:rsidRPr="00414E76" w:rsidRDefault="00E53AD3" w:rsidP="00E53AD3">
      <w:pPr>
        <w:tabs>
          <w:tab w:val="left" w:pos="864"/>
        </w:tabs>
        <w:spacing w:after="0" w:line="240" w:lineRule="auto"/>
        <w:rPr>
          <w:rFonts w:ascii="Times New Roman" w:eastAsia="Calibri" w:hAnsi="Times New Roman" w:cs="Times New Roman"/>
          <w:b/>
        </w:rPr>
      </w:pPr>
      <w:r w:rsidRPr="00414E76">
        <w:rPr>
          <w:rFonts w:ascii="Times New Roman" w:eastAsia="Calibri" w:hAnsi="Times New Roman" w:cs="Times New Roman"/>
          <w:b/>
        </w:rPr>
        <w:t>Cnel. José Santiago Zelaya Domínguez</w:t>
      </w:r>
    </w:p>
    <w:p w:rsidR="00E53AD3" w:rsidRDefault="00E53AD3" w:rsidP="00E53AD3">
      <w:pPr>
        <w:tabs>
          <w:tab w:val="left" w:pos="864"/>
        </w:tabs>
        <w:spacing w:after="0" w:line="240" w:lineRule="auto"/>
        <w:ind w:firstLine="1"/>
        <w:rPr>
          <w:rFonts w:ascii="Times New Roman" w:eastAsia="Calibri" w:hAnsi="Times New Roman" w:cs="Times New Roman"/>
          <w:b/>
        </w:rPr>
      </w:pPr>
      <w:r w:rsidRPr="00414E76">
        <w:rPr>
          <w:rFonts w:ascii="Times New Roman" w:eastAsia="Calibri" w:hAnsi="Times New Roman" w:cs="Times New Roman"/>
          <w:b/>
        </w:rPr>
        <w:t xml:space="preserve">          Alcalde Municipal.                                         </w:t>
      </w:r>
      <w:r>
        <w:rPr>
          <w:rFonts w:ascii="Times New Roman" w:eastAsia="Calibri" w:hAnsi="Times New Roman" w:cs="Times New Roman"/>
          <w:b/>
        </w:rPr>
        <w:t xml:space="preserve">      Licdo. Darwin David Maldonado García</w:t>
      </w:r>
    </w:p>
    <w:p w:rsidR="00E53AD3" w:rsidRDefault="00E53AD3" w:rsidP="00E53AD3">
      <w:pPr>
        <w:tabs>
          <w:tab w:val="left" w:pos="5131"/>
        </w:tabs>
        <w:spacing w:after="0" w:line="240" w:lineRule="auto"/>
        <w:jc w:val="both"/>
        <w:rPr>
          <w:rFonts w:ascii="Times New Roman" w:eastAsia="Calibri" w:hAnsi="Times New Roman" w:cs="Times New Roman"/>
          <w:b/>
        </w:rPr>
      </w:pPr>
      <w:r w:rsidRPr="00414E76">
        <w:rPr>
          <w:rFonts w:ascii="Times New Roman" w:eastAsia="Calibri" w:hAnsi="Times New Roman" w:cs="Times New Roman"/>
          <w:b/>
        </w:rPr>
        <w:t xml:space="preserve"> </w:t>
      </w:r>
      <w:r>
        <w:rPr>
          <w:rFonts w:ascii="Times New Roman" w:eastAsia="Calibri" w:hAnsi="Times New Roman" w:cs="Times New Roman"/>
          <w:b/>
        </w:rPr>
        <w:tab/>
        <w:t xml:space="preserve">         Síndico Municipal</w:t>
      </w:r>
    </w:p>
    <w:p w:rsidR="00E53AD3" w:rsidRDefault="00E53AD3" w:rsidP="00E53AD3">
      <w:pPr>
        <w:tabs>
          <w:tab w:val="left" w:pos="6523"/>
        </w:tabs>
        <w:spacing w:after="0" w:line="240" w:lineRule="auto"/>
        <w:jc w:val="both"/>
        <w:rPr>
          <w:rFonts w:ascii="Times New Roman" w:eastAsia="Calibri" w:hAnsi="Times New Roman" w:cs="Times New Roman"/>
          <w:b/>
        </w:rPr>
      </w:pPr>
      <w:r>
        <w:rPr>
          <w:rFonts w:ascii="Times New Roman" w:eastAsia="Calibri" w:hAnsi="Times New Roman" w:cs="Times New Roman"/>
          <w:b/>
        </w:rPr>
        <w:tab/>
      </w:r>
    </w:p>
    <w:p w:rsidR="00E53AD3" w:rsidRDefault="00E53AD3" w:rsidP="00E53AD3">
      <w:pPr>
        <w:tabs>
          <w:tab w:val="left" w:pos="7560"/>
        </w:tabs>
        <w:spacing w:after="0" w:line="240" w:lineRule="auto"/>
        <w:jc w:val="both"/>
        <w:rPr>
          <w:rFonts w:ascii="Times New Roman" w:eastAsia="Calibri" w:hAnsi="Times New Roman" w:cs="Times New Roman"/>
          <w:b/>
        </w:rPr>
      </w:pPr>
    </w:p>
    <w:p w:rsidR="00E53AD3" w:rsidRDefault="00E53AD3" w:rsidP="00E53AD3">
      <w:pPr>
        <w:tabs>
          <w:tab w:val="left" w:pos="7560"/>
        </w:tabs>
        <w:spacing w:after="0" w:line="240" w:lineRule="auto"/>
        <w:jc w:val="both"/>
        <w:rPr>
          <w:rFonts w:ascii="Times New Roman" w:eastAsia="Calibri" w:hAnsi="Times New Roman" w:cs="Times New Roman"/>
          <w:b/>
        </w:rPr>
      </w:pPr>
    </w:p>
    <w:p w:rsidR="00E53AD3" w:rsidRPr="00414E76" w:rsidRDefault="00E53AD3" w:rsidP="00E53AD3">
      <w:pPr>
        <w:tabs>
          <w:tab w:val="left" w:pos="7560"/>
        </w:tabs>
        <w:spacing w:after="0" w:line="240" w:lineRule="auto"/>
        <w:jc w:val="both"/>
        <w:rPr>
          <w:rFonts w:ascii="Times New Roman" w:eastAsia="Calibri" w:hAnsi="Times New Roman" w:cs="Times New Roman"/>
          <w:b/>
        </w:rPr>
      </w:pPr>
      <w:r w:rsidRPr="00414E76">
        <w:rPr>
          <w:rFonts w:ascii="Times New Roman" w:eastAsia="Calibri" w:hAnsi="Times New Roman" w:cs="Times New Roman"/>
          <w:b/>
        </w:rPr>
        <w:t xml:space="preserve">Sra. María del Carmen García                            </w:t>
      </w:r>
      <w:r>
        <w:rPr>
          <w:rFonts w:ascii="Times New Roman" w:eastAsia="Calibri" w:hAnsi="Times New Roman" w:cs="Times New Roman"/>
          <w:b/>
        </w:rPr>
        <w:t xml:space="preserve">                 </w:t>
      </w:r>
      <w:r w:rsidRPr="00414E76">
        <w:rPr>
          <w:rFonts w:ascii="Times New Roman" w:eastAsia="Calibri" w:hAnsi="Times New Roman" w:cs="Times New Roman"/>
          <w:b/>
        </w:rPr>
        <w:t xml:space="preserve">Sr. Oscar Armando Rivas                                    </w:t>
      </w:r>
    </w:p>
    <w:p w:rsidR="00E53AD3" w:rsidRPr="00414E76" w:rsidRDefault="00E53AD3" w:rsidP="00E53AD3">
      <w:pPr>
        <w:tabs>
          <w:tab w:val="left" w:pos="7560"/>
        </w:tabs>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    Primera </w:t>
      </w:r>
      <w:r w:rsidRPr="00414E76">
        <w:rPr>
          <w:rFonts w:ascii="Times New Roman" w:eastAsia="Calibri" w:hAnsi="Times New Roman" w:cs="Times New Roman"/>
          <w:b/>
        </w:rPr>
        <w:t>Regidora Propietari</w:t>
      </w:r>
      <w:r>
        <w:rPr>
          <w:rFonts w:ascii="Times New Roman" w:eastAsia="Calibri" w:hAnsi="Times New Roman" w:cs="Times New Roman"/>
          <w:b/>
        </w:rPr>
        <w:t>a</w:t>
      </w:r>
      <w:r w:rsidRPr="00414E76">
        <w:rPr>
          <w:rFonts w:ascii="Times New Roman" w:eastAsia="Calibri" w:hAnsi="Times New Roman" w:cs="Times New Roman"/>
          <w:b/>
        </w:rPr>
        <w:t xml:space="preserve">.   </w:t>
      </w:r>
      <w:r>
        <w:rPr>
          <w:rFonts w:ascii="Times New Roman" w:eastAsia="Calibri" w:hAnsi="Times New Roman" w:cs="Times New Roman"/>
          <w:b/>
        </w:rPr>
        <w:t xml:space="preserve">                                  Segundo </w:t>
      </w:r>
      <w:r w:rsidRPr="00414E76">
        <w:rPr>
          <w:rFonts w:ascii="Times New Roman" w:eastAsia="Calibri" w:hAnsi="Times New Roman" w:cs="Times New Roman"/>
          <w:b/>
        </w:rPr>
        <w:t xml:space="preserve">Regidor Propietario.  </w:t>
      </w:r>
      <w:r>
        <w:rPr>
          <w:rFonts w:ascii="Times New Roman" w:eastAsia="Calibri" w:hAnsi="Times New Roman" w:cs="Times New Roman"/>
          <w:b/>
        </w:rPr>
        <w:t xml:space="preserve">        </w:t>
      </w:r>
      <w:r w:rsidRPr="00414E76">
        <w:rPr>
          <w:rFonts w:ascii="Times New Roman" w:eastAsia="Calibri" w:hAnsi="Times New Roman" w:cs="Times New Roman"/>
          <w:b/>
        </w:rPr>
        <w:t xml:space="preserve"> </w:t>
      </w:r>
    </w:p>
    <w:p w:rsidR="00E53AD3" w:rsidRDefault="00E53AD3" w:rsidP="00E53AD3">
      <w:pPr>
        <w:tabs>
          <w:tab w:val="left" w:pos="7560"/>
        </w:tabs>
        <w:spacing w:after="0" w:line="240" w:lineRule="auto"/>
        <w:jc w:val="both"/>
        <w:rPr>
          <w:rFonts w:ascii="Times New Roman" w:eastAsia="Calibri" w:hAnsi="Times New Roman" w:cs="Times New Roman"/>
          <w:b/>
        </w:rPr>
      </w:pPr>
      <w:r w:rsidRPr="00414E76">
        <w:rPr>
          <w:rFonts w:ascii="Times New Roman" w:eastAsia="Calibri" w:hAnsi="Times New Roman" w:cs="Times New Roman"/>
          <w:b/>
        </w:rPr>
        <w:t xml:space="preserve">                                                                                  </w:t>
      </w:r>
      <w:r>
        <w:rPr>
          <w:rFonts w:ascii="Times New Roman" w:eastAsia="Calibri" w:hAnsi="Times New Roman" w:cs="Times New Roman"/>
          <w:b/>
        </w:rPr>
        <w:t xml:space="preserve"> </w:t>
      </w:r>
      <w:r w:rsidRPr="00414E76">
        <w:rPr>
          <w:rFonts w:ascii="Times New Roman" w:eastAsia="Calibri" w:hAnsi="Times New Roman" w:cs="Times New Roman"/>
          <w:b/>
        </w:rPr>
        <w:t xml:space="preserve">         </w:t>
      </w:r>
      <w:r>
        <w:rPr>
          <w:rFonts w:ascii="Times New Roman" w:eastAsia="Calibri" w:hAnsi="Times New Roman" w:cs="Times New Roman"/>
          <w:b/>
        </w:rPr>
        <w:t xml:space="preserve">   </w:t>
      </w:r>
    </w:p>
    <w:p w:rsidR="00E53AD3" w:rsidRDefault="00E53AD3" w:rsidP="00E53AD3">
      <w:pPr>
        <w:tabs>
          <w:tab w:val="left" w:pos="7560"/>
        </w:tabs>
        <w:spacing w:after="0" w:line="240" w:lineRule="auto"/>
        <w:jc w:val="both"/>
        <w:rPr>
          <w:rFonts w:ascii="Times New Roman" w:eastAsia="Calibri" w:hAnsi="Times New Roman" w:cs="Times New Roman"/>
          <w:b/>
        </w:rPr>
      </w:pPr>
    </w:p>
    <w:p w:rsidR="00E53AD3" w:rsidRDefault="00E53AD3" w:rsidP="00E53AD3">
      <w:pPr>
        <w:tabs>
          <w:tab w:val="left" w:pos="7560"/>
        </w:tabs>
        <w:spacing w:after="0" w:line="240" w:lineRule="auto"/>
        <w:jc w:val="both"/>
        <w:rPr>
          <w:rFonts w:ascii="Times New Roman" w:eastAsia="Calibri" w:hAnsi="Times New Roman" w:cs="Times New Roman"/>
          <w:b/>
        </w:rPr>
      </w:pPr>
    </w:p>
    <w:p w:rsidR="00E53AD3" w:rsidRPr="00AA4A09" w:rsidRDefault="00E53AD3" w:rsidP="00E53AD3">
      <w:pPr>
        <w:tabs>
          <w:tab w:val="left" w:pos="864"/>
        </w:tabs>
        <w:spacing w:after="0" w:line="240" w:lineRule="auto"/>
        <w:ind w:firstLine="1"/>
        <w:rPr>
          <w:rFonts w:ascii="Times New Roman" w:eastAsia="Calibri" w:hAnsi="Times New Roman" w:cs="Times New Roman"/>
          <w:b/>
        </w:rPr>
      </w:pPr>
      <w:r w:rsidRPr="00AA4A09">
        <w:rPr>
          <w:rFonts w:ascii="Times New Roman" w:eastAsia="Calibri" w:hAnsi="Times New Roman" w:cs="Times New Roman"/>
          <w:b/>
        </w:rPr>
        <w:t>Cnel. Ángel Román Sermeño Nieto</w:t>
      </w:r>
      <w:r>
        <w:rPr>
          <w:rFonts w:ascii="Times New Roman" w:eastAsia="Calibri" w:hAnsi="Times New Roman" w:cs="Times New Roman"/>
          <w:b/>
        </w:rPr>
        <w:t xml:space="preserve">                                    </w:t>
      </w:r>
      <w:r w:rsidRPr="00414E76">
        <w:rPr>
          <w:rFonts w:ascii="Times New Roman" w:eastAsia="Calibri" w:hAnsi="Times New Roman" w:cs="Times New Roman"/>
          <w:b/>
        </w:rPr>
        <w:t>Sr. Calixto Henríquez Rodríguez,</w:t>
      </w:r>
      <w:r>
        <w:rPr>
          <w:rFonts w:ascii="Times New Roman" w:eastAsia="Calibri" w:hAnsi="Times New Roman" w:cs="Times New Roman"/>
          <w:b/>
        </w:rPr>
        <w:t xml:space="preserve">                                      </w:t>
      </w:r>
    </w:p>
    <w:p w:rsidR="00E53AD3" w:rsidRDefault="00E53AD3" w:rsidP="00E53AD3">
      <w:pPr>
        <w:tabs>
          <w:tab w:val="center" w:pos="4532"/>
        </w:tabs>
        <w:spacing w:after="0" w:line="240" w:lineRule="auto"/>
        <w:ind w:firstLine="1"/>
        <w:rPr>
          <w:rFonts w:ascii="Times New Roman" w:eastAsia="Calibri" w:hAnsi="Times New Roman" w:cs="Times New Roman"/>
          <w:b/>
        </w:rPr>
      </w:pPr>
      <w:r>
        <w:rPr>
          <w:rFonts w:ascii="Times New Roman" w:eastAsia="Calibri" w:hAnsi="Times New Roman" w:cs="Times New Roman"/>
          <w:b/>
        </w:rPr>
        <w:t>Tercer Regidor Propietario</w:t>
      </w:r>
      <w:r w:rsidRPr="00AA4A09">
        <w:rPr>
          <w:rFonts w:ascii="Times New Roman" w:eastAsia="Calibri" w:hAnsi="Times New Roman" w:cs="Times New Roman"/>
          <w:b/>
        </w:rPr>
        <w:t>.</w:t>
      </w:r>
      <w:r>
        <w:rPr>
          <w:rFonts w:ascii="Times New Roman" w:eastAsia="Calibri" w:hAnsi="Times New Roman" w:cs="Times New Roman"/>
          <w:b/>
        </w:rPr>
        <w:tab/>
        <w:t xml:space="preserve">                                                      Cuarto Regidor</w:t>
      </w:r>
      <w:r w:rsidRPr="00414E76">
        <w:rPr>
          <w:rFonts w:ascii="Times New Roman" w:eastAsia="Calibri" w:hAnsi="Times New Roman" w:cs="Times New Roman"/>
          <w:b/>
        </w:rPr>
        <w:t xml:space="preserve"> Propietari</w:t>
      </w:r>
      <w:r>
        <w:rPr>
          <w:rFonts w:ascii="Times New Roman" w:eastAsia="Calibri" w:hAnsi="Times New Roman" w:cs="Times New Roman"/>
          <w:b/>
        </w:rPr>
        <w:t>o</w:t>
      </w:r>
      <w:r w:rsidRPr="00414E76">
        <w:rPr>
          <w:rFonts w:ascii="Times New Roman" w:eastAsia="Calibri" w:hAnsi="Times New Roman" w:cs="Times New Roman"/>
          <w:b/>
        </w:rPr>
        <w:t>.</w:t>
      </w:r>
    </w:p>
    <w:p w:rsidR="00E53AD3" w:rsidRDefault="00E53AD3" w:rsidP="00E53AD3">
      <w:pPr>
        <w:tabs>
          <w:tab w:val="left" w:pos="5110"/>
        </w:tabs>
        <w:spacing w:after="0" w:line="240" w:lineRule="auto"/>
        <w:ind w:firstLine="1"/>
        <w:rPr>
          <w:rFonts w:ascii="Times New Roman" w:eastAsia="Calibri" w:hAnsi="Times New Roman" w:cs="Times New Roman"/>
          <w:b/>
        </w:rPr>
      </w:pPr>
      <w:r w:rsidRPr="00AA4A09">
        <w:rPr>
          <w:rFonts w:ascii="Times New Roman" w:eastAsia="Calibri" w:hAnsi="Times New Roman" w:cs="Times New Roman"/>
          <w:b/>
        </w:rPr>
        <w:tab/>
      </w:r>
    </w:p>
    <w:p w:rsidR="00E53AD3" w:rsidRDefault="00E53AD3" w:rsidP="00E53AD3">
      <w:pPr>
        <w:tabs>
          <w:tab w:val="left" w:pos="7560"/>
        </w:tabs>
        <w:spacing w:after="0" w:line="240" w:lineRule="auto"/>
        <w:jc w:val="both"/>
        <w:rPr>
          <w:rFonts w:ascii="Times New Roman" w:eastAsia="Calibri" w:hAnsi="Times New Roman" w:cs="Times New Roman"/>
          <w:b/>
          <w:highlight w:val="yellow"/>
        </w:rPr>
      </w:pPr>
      <w:r w:rsidRPr="0052080E">
        <w:rPr>
          <w:rFonts w:ascii="Times New Roman" w:eastAsia="Calibri" w:hAnsi="Times New Roman" w:cs="Times New Roman"/>
          <w:b/>
          <w:highlight w:val="yellow"/>
        </w:rPr>
        <w:t xml:space="preserve">                                         </w:t>
      </w:r>
    </w:p>
    <w:p w:rsidR="00E53AD3" w:rsidRDefault="00E53AD3" w:rsidP="00E53AD3">
      <w:pPr>
        <w:tabs>
          <w:tab w:val="left" w:pos="7560"/>
        </w:tabs>
        <w:spacing w:after="0" w:line="240" w:lineRule="auto"/>
        <w:jc w:val="both"/>
        <w:rPr>
          <w:rFonts w:ascii="Times New Roman" w:eastAsia="Calibri" w:hAnsi="Times New Roman" w:cs="Times New Roman"/>
          <w:b/>
          <w:highlight w:val="yellow"/>
        </w:rPr>
      </w:pPr>
    </w:p>
    <w:p w:rsidR="00E53AD3" w:rsidRPr="0052080E" w:rsidRDefault="00E53AD3" w:rsidP="00E53AD3">
      <w:pPr>
        <w:tabs>
          <w:tab w:val="left" w:pos="7560"/>
        </w:tabs>
        <w:spacing w:after="0" w:line="240" w:lineRule="auto"/>
        <w:jc w:val="both"/>
        <w:rPr>
          <w:rFonts w:ascii="Times New Roman" w:eastAsia="Calibri" w:hAnsi="Times New Roman" w:cs="Times New Roman"/>
          <w:b/>
          <w:highlight w:val="yellow"/>
        </w:rPr>
      </w:pPr>
    </w:p>
    <w:p w:rsidR="00E53AD3" w:rsidRPr="00414E76" w:rsidRDefault="00E53AD3" w:rsidP="00E53AD3">
      <w:pPr>
        <w:tabs>
          <w:tab w:val="left" w:pos="7560"/>
        </w:tabs>
        <w:spacing w:after="0" w:line="240" w:lineRule="auto"/>
        <w:rPr>
          <w:rFonts w:ascii="Times New Roman" w:eastAsia="Calibri" w:hAnsi="Times New Roman" w:cs="Times New Roman"/>
          <w:b/>
        </w:rPr>
      </w:pPr>
      <w:r>
        <w:rPr>
          <w:rFonts w:ascii="Times New Roman" w:eastAsia="Calibri" w:hAnsi="Times New Roman" w:cs="Times New Roman"/>
          <w:b/>
        </w:rPr>
        <w:t xml:space="preserve">Lcda. Adela María Cortez Coto                                                Licda. Silvia Ismenia Ruiz                       </w:t>
      </w:r>
      <w:r w:rsidRPr="00414E76">
        <w:rPr>
          <w:rFonts w:ascii="Times New Roman" w:eastAsia="Calibri" w:hAnsi="Times New Roman" w:cs="Times New Roman"/>
          <w:b/>
        </w:rPr>
        <w:t xml:space="preserve">                </w:t>
      </w:r>
      <w:r>
        <w:rPr>
          <w:rFonts w:ascii="Times New Roman" w:eastAsia="Calibri" w:hAnsi="Times New Roman" w:cs="Times New Roman"/>
          <w:b/>
        </w:rPr>
        <w:t xml:space="preserve">                   </w:t>
      </w:r>
      <w:r w:rsidRPr="00414E76">
        <w:rPr>
          <w:rFonts w:ascii="Times New Roman" w:eastAsia="Calibri" w:hAnsi="Times New Roman" w:cs="Times New Roman"/>
          <w:b/>
        </w:rPr>
        <w:t xml:space="preserve"> </w:t>
      </w:r>
      <w:r>
        <w:rPr>
          <w:rFonts w:ascii="Times New Roman" w:eastAsia="Calibri" w:hAnsi="Times New Roman" w:cs="Times New Roman"/>
          <w:b/>
        </w:rPr>
        <w:t xml:space="preserve">                                                 </w:t>
      </w:r>
      <w:r w:rsidRPr="00414E76">
        <w:rPr>
          <w:rFonts w:ascii="Times New Roman" w:eastAsia="Calibri" w:hAnsi="Times New Roman" w:cs="Times New Roman"/>
          <w:b/>
        </w:rPr>
        <w:t xml:space="preserve">                                                 </w:t>
      </w:r>
    </w:p>
    <w:p w:rsidR="00E53AD3" w:rsidRDefault="00E53AD3" w:rsidP="00E53AD3">
      <w:pPr>
        <w:tabs>
          <w:tab w:val="center" w:pos="4712"/>
        </w:tabs>
        <w:spacing w:after="0" w:line="240" w:lineRule="auto"/>
        <w:rPr>
          <w:rFonts w:ascii="Times New Roman" w:eastAsia="Calibri" w:hAnsi="Times New Roman" w:cs="Times New Roman"/>
          <w:b/>
        </w:rPr>
      </w:pPr>
      <w:r>
        <w:rPr>
          <w:rFonts w:ascii="Times New Roman" w:eastAsia="Calibri" w:hAnsi="Times New Roman" w:cs="Times New Roman"/>
          <w:b/>
        </w:rPr>
        <w:t xml:space="preserve"> Quinta Regidora Propietaria.</w:t>
      </w:r>
      <w:r w:rsidRPr="00353C1E">
        <w:rPr>
          <w:rFonts w:ascii="Times New Roman" w:eastAsia="Calibri" w:hAnsi="Times New Roman" w:cs="Times New Roman"/>
          <w:b/>
        </w:rPr>
        <w:t xml:space="preserve"> </w:t>
      </w:r>
      <w:r>
        <w:rPr>
          <w:rFonts w:ascii="Times New Roman" w:eastAsia="Calibri" w:hAnsi="Times New Roman" w:cs="Times New Roman"/>
          <w:b/>
        </w:rPr>
        <w:t xml:space="preserve">                                                 Sexta Regidora Propietaria</w:t>
      </w:r>
    </w:p>
    <w:p w:rsidR="00E53AD3" w:rsidRDefault="00E53AD3" w:rsidP="00E53AD3">
      <w:pPr>
        <w:tabs>
          <w:tab w:val="left" w:pos="5845"/>
        </w:tabs>
        <w:spacing w:after="0" w:line="240" w:lineRule="auto"/>
        <w:ind w:left="360"/>
        <w:rPr>
          <w:rFonts w:ascii="Times New Roman" w:eastAsia="Calibri" w:hAnsi="Times New Roman" w:cs="Times New Roman"/>
          <w:b/>
        </w:rPr>
      </w:pPr>
      <w:r>
        <w:rPr>
          <w:rFonts w:ascii="Times New Roman" w:eastAsia="Calibri" w:hAnsi="Times New Roman" w:cs="Times New Roman"/>
          <w:b/>
        </w:rPr>
        <w:tab/>
      </w:r>
    </w:p>
    <w:p w:rsidR="00E53AD3" w:rsidRDefault="00E53AD3" w:rsidP="00E53AD3">
      <w:pPr>
        <w:tabs>
          <w:tab w:val="left" w:pos="7560"/>
        </w:tabs>
        <w:spacing w:after="0" w:line="240" w:lineRule="auto"/>
        <w:jc w:val="both"/>
        <w:rPr>
          <w:rFonts w:ascii="Times New Roman" w:eastAsia="Calibri" w:hAnsi="Times New Roman" w:cs="Times New Roman"/>
          <w:b/>
        </w:rPr>
      </w:pPr>
    </w:p>
    <w:p w:rsidR="00E53AD3" w:rsidRDefault="00E53AD3" w:rsidP="00E53AD3">
      <w:pPr>
        <w:tabs>
          <w:tab w:val="left" w:pos="5170"/>
        </w:tabs>
        <w:spacing w:after="0" w:line="240" w:lineRule="auto"/>
        <w:jc w:val="both"/>
        <w:rPr>
          <w:rFonts w:ascii="Times New Roman" w:eastAsia="Calibri" w:hAnsi="Times New Roman" w:cs="Times New Roman"/>
          <w:b/>
        </w:rPr>
      </w:pPr>
      <w:r>
        <w:rPr>
          <w:rFonts w:ascii="Times New Roman" w:eastAsia="Calibri" w:hAnsi="Times New Roman" w:cs="Times New Roman"/>
          <w:b/>
        </w:rPr>
        <w:t>Sr. José David</w:t>
      </w:r>
      <w:r w:rsidRPr="00414E76">
        <w:rPr>
          <w:rFonts w:ascii="Times New Roman" w:eastAsia="Calibri" w:hAnsi="Times New Roman" w:cs="Times New Roman"/>
          <w:b/>
        </w:rPr>
        <w:t xml:space="preserve"> Recinos Tobar,</w:t>
      </w:r>
      <w:r w:rsidR="00076B5E">
        <w:rPr>
          <w:rFonts w:ascii="Times New Roman" w:eastAsia="Calibri" w:hAnsi="Times New Roman" w:cs="Times New Roman"/>
          <w:b/>
        </w:rPr>
        <w:t xml:space="preserve">                              </w:t>
      </w:r>
      <w:r>
        <w:rPr>
          <w:rFonts w:ascii="Times New Roman" w:eastAsia="Calibri" w:hAnsi="Times New Roman" w:cs="Times New Roman"/>
          <w:b/>
        </w:rPr>
        <w:t>Sr. Oscar Adalberto Recinos Martínez,</w:t>
      </w:r>
    </w:p>
    <w:p w:rsidR="00E53AD3" w:rsidRDefault="00E53AD3" w:rsidP="00E53AD3">
      <w:pPr>
        <w:tabs>
          <w:tab w:val="left" w:pos="5170"/>
        </w:tabs>
        <w:spacing w:after="0" w:line="240" w:lineRule="auto"/>
        <w:jc w:val="both"/>
        <w:rPr>
          <w:rFonts w:ascii="Times New Roman" w:eastAsia="Calibri" w:hAnsi="Times New Roman" w:cs="Times New Roman"/>
          <w:b/>
        </w:rPr>
      </w:pPr>
      <w:r>
        <w:rPr>
          <w:rFonts w:ascii="Times New Roman" w:eastAsia="Calibri" w:hAnsi="Times New Roman" w:cs="Times New Roman"/>
          <w:b/>
        </w:rPr>
        <w:t>Séptimo Regidor</w:t>
      </w:r>
      <w:r w:rsidRPr="00414E76">
        <w:rPr>
          <w:rFonts w:ascii="Times New Roman" w:eastAsia="Calibri" w:hAnsi="Times New Roman" w:cs="Times New Roman"/>
          <w:b/>
        </w:rPr>
        <w:t xml:space="preserve"> Propietari</w:t>
      </w:r>
      <w:r>
        <w:rPr>
          <w:rFonts w:ascii="Times New Roman" w:eastAsia="Calibri" w:hAnsi="Times New Roman" w:cs="Times New Roman"/>
          <w:b/>
        </w:rPr>
        <w:t>o</w:t>
      </w:r>
      <w:r w:rsidRPr="00414E76">
        <w:rPr>
          <w:rFonts w:ascii="Times New Roman" w:eastAsia="Calibri" w:hAnsi="Times New Roman" w:cs="Times New Roman"/>
          <w:b/>
        </w:rPr>
        <w:t>.</w:t>
      </w:r>
      <w:r>
        <w:rPr>
          <w:rFonts w:ascii="Times New Roman" w:eastAsia="Calibri" w:hAnsi="Times New Roman" w:cs="Times New Roman"/>
          <w:b/>
        </w:rPr>
        <w:t xml:space="preserve">                      </w:t>
      </w:r>
      <w:r>
        <w:rPr>
          <w:rFonts w:ascii="Times New Roman" w:eastAsia="Calibri" w:hAnsi="Times New Roman" w:cs="Times New Roman"/>
          <w:b/>
        </w:rPr>
        <w:tab/>
        <w:t xml:space="preserve">    Octavo Regidor Propietario.</w:t>
      </w:r>
      <w:r w:rsidRPr="00414E76">
        <w:rPr>
          <w:rFonts w:ascii="Times New Roman" w:eastAsia="Calibri" w:hAnsi="Times New Roman" w:cs="Times New Roman"/>
          <w:b/>
        </w:rPr>
        <w:t xml:space="preserve">    </w:t>
      </w:r>
      <w:r>
        <w:rPr>
          <w:rFonts w:ascii="Times New Roman" w:eastAsia="Calibri" w:hAnsi="Times New Roman" w:cs="Times New Roman"/>
          <w:b/>
        </w:rPr>
        <w:t xml:space="preserve">                                        </w:t>
      </w:r>
    </w:p>
    <w:p w:rsidR="00E53AD3" w:rsidRDefault="00E53AD3" w:rsidP="00E53AD3">
      <w:pPr>
        <w:tabs>
          <w:tab w:val="left" w:pos="7560"/>
        </w:tabs>
        <w:spacing w:after="0" w:line="240" w:lineRule="auto"/>
        <w:jc w:val="both"/>
        <w:rPr>
          <w:rFonts w:ascii="Times New Roman" w:eastAsia="Calibri" w:hAnsi="Times New Roman" w:cs="Times New Roman"/>
          <w:b/>
        </w:rPr>
      </w:pPr>
    </w:p>
    <w:p w:rsidR="00E53AD3" w:rsidRDefault="00E53AD3" w:rsidP="00E53AD3">
      <w:pPr>
        <w:tabs>
          <w:tab w:val="left" w:pos="7560"/>
        </w:tabs>
        <w:spacing w:after="0" w:line="240" w:lineRule="auto"/>
        <w:jc w:val="both"/>
        <w:rPr>
          <w:rFonts w:ascii="Times New Roman" w:eastAsia="Calibri" w:hAnsi="Times New Roman" w:cs="Times New Roman"/>
          <w:b/>
        </w:rPr>
      </w:pPr>
    </w:p>
    <w:p w:rsidR="00E53AD3" w:rsidRDefault="00E53AD3" w:rsidP="00E53AD3">
      <w:pPr>
        <w:tabs>
          <w:tab w:val="left" w:pos="7560"/>
        </w:tabs>
        <w:spacing w:after="0" w:line="240" w:lineRule="auto"/>
        <w:jc w:val="both"/>
        <w:rPr>
          <w:rFonts w:ascii="Times New Roman" w:eastAsia="Calibri" w:hAnsi="Times New Roman" w:cs="Times New Roman"/>
          <w:b/>
        </w:rPr>
      </w:pPr>
    </w:p>
    <w:p w:rsidR="00E53AD3" w:rsidRDefault="00E53AD3" w:rsidP="00E53AD3">
      <w:pPr>
        <w:tabs>
          <w:tab w:val="left" w:pos="7560"/>
        </w:tabs>
        <w:spacing w:after="0" w:line="240" w:lineRule="auto"/>
        <w:jc w:val="both"/>
        <w:rPr>
          <w:rFonts w:ascii="Times New Roman" w:eastAsia="Calibri" w:hAnsi="Times New Roman" w:cs="Times New Roman"/>
          <w:b/>
        </w:rPr>
      </w:pPr>
    </w:p>
    <w:p w:rsidR="00E53AD3" w:rsidRPr="00414E76" w:rsidRDefault="00E53AD3" w:rsidP="00E53AD3">
      <w:pPr>
        <w:tabs>
          <w:tab w:val="left" w:pos="7560"/>
        </w:tabs>
        <w:spacing w:after="0" w:line="240" w:lineRule="auto"/>
        <w:jc w:val="both"/>
        <w:rPr>
          <w:rFonts w:ascii="Times New Roman" w:eastAsia="Calibri" w:hAnsi="Times New Roman" w:cs="Times New Roman"/>
          <w:b/>
        </w:rPr>
      </w:pPr>
      <w:r w:rsidRPr="00414E76">
        <w:rPr>
          <w:rFonts w:ascii="Times New Roman" w:eastAsia="Calibri" w:hAnsi="Times New Roman" w:cs="Times New Roman"/>
          <w:b/>
        </w:rPr>
        <w:t xml:space="preserve">Sr. Ricardo Rubén Barrera Peña, </w:t>
      </w:r>
      <w:r w:rsidR="00076B5E">
        <w:rPr>
          <w:rFonts w:ascii="Times New Roman" w:eastAsia="Calibri" w:hAnsi="Times New Roman" w:cs="Times New Roman"/>
          <w:b/>
        </w:rPr>
        <w:t xml:space="preserve">                                 </w:t>
      </w:r>
      <w:r>
        <w:rPr>
          <w:rFonts w:ascii="Times New Roman" w:eastAsia="Calibri" w:hAnsi="Times New Roman" w:cs="Times New Roman"/>
          <w:b/>
        </w:rPr>
        <w:t xml:space="preserve">Sra. Rubenia Delfina Mira Hernández,                </w:t>
      </w:r>
    </w:p>
    <w:p w:rsidR="00E53AD3" w:rsidRDefault="00E53AD3" w:rsidP="00E53AD3">
      <w:pPr>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 Noveno </w:t>
      </w:r>
      <w:r w:rsidRPr="00414E76">
        <w:rPr>
          <w:rFonts w:ascii="Times New Roman" w:eastAsia="Calibri" w:hAnsi="Times New Roman" w:cs="Times New Roman"/>
          <w:b/>
        </w:rPr>
        <w:t>Regidor Propietario</w:t>
      </w:r>
      <w:r>
        <w:rPr>
          <w:rFonts w:ascii="Times New Roman" w:eastAsia="Calibri" w:hAnsi="Times New Roman" w:cs="Times New Roman"/>
          <w:b/>
        </w:rPr>
        <w:t xml:space="preserve">.                          </w:t>
      </w:r>
      <w:r w:rsidR="00076B5E">
        <w:rPr>
          <w:rFonts w:ascii="Times New Roman" w:eastAsia="Calibri" w:hAnsi="Times New Roman" w:cs="Times New Roman"/>
          <w:b/>
        </w:rPr>
        <w:t xml:space="preserve">                  </w:t>
      </w:r>
      <w:r>
        <w:rPr>
          <w:rFonts w:ascii="Times New Roman" w:eastAsia="Calibri" w:hAnsi="Times New Roman" w:cs="Times New Roman"/>
          <w:b/>
        </w:rPr>
        <w:t xml:space="preserve">Decima Regidora Propietaria.            </w:t>
      </w:r>
    </w:p>
    <w:p w:rsidR="00E53AD3" w:rsidRPr="00414E76" w:rsidRDefault="00E53AD3" w:rsidP="00E53AD3">
      <w:pPr>
        <w:tabs>
          <w:tab w:val="left" w:pos="7560"/>
        </w:tabs>
        <w:spacing w:after="0" w:line="240" w:lineRule="auto"/>
        <w:jc w:val="both"/>
        <w:rPr>
          <w:rFonts w:ascii="Times New Roman" w:eastAsia="Calibri" w:hAnsi="Times New Roman" w:cs="Times New Roman"/>
          <w:b/>
        </w:rPr>
      </w:pPr>
      <w:r w:rsidRPr="00414E76">
        <w:rPr>
          <w:rFonts w:ascii="Times New Roman" w:eastAsia="Calibri" w:hAnsi="Times New Roman" w:cs="Times New Roman"/>
          <w:b/>
        </w:rPr>
        <w:t xml:space="preserve">    </w:t>
      </w:r>
    </w:p>
    <w:p w:rsidR="00E53AD3" w:rsidRDefault="00E53AD3" w:rsidP="00E53AD3">
      <w:pPr>
        <w:tabs>
          <w:tab w:val="left" w:pos="5352"/>
        </w:tabs>
        <w:spacing w:after="0" w:line="240" w:lineRule="auto"/>
        <w:jc w:val="both"/>
        <w:rPr>
          <w:rFonts w:ascii="Times New Roman" w:eastAsia="Calibri" w:hAnsi="Times New Roman" w:cs="Times New Roman"/>
          <w:b/>
        </w:rPr>
      </w:pPr>
    </w:p>
    <w:p w:rsidR="00E53AD3" w:rsidRDefault="00E53AD3" w:rsidP="00E53AD3">
      <w:pPr>
        <w:tabs>
          <w:tab w:val="left" w:pos="7560"/>
        </w:tabs>
        <w:spacing w:after="0" w:line="240" w:lineRule="auto"/>
        <w:jc w:val="both"/>
        <w:rPr>
          <w:rFonts w:ascii="Times New Roman" w:eastAsia="Calibri" w:hAnsi="Times New Roman" w:cs="Times New Roman"/>
          <w:b/>
        </w:rPr>
      </w:pPr>
    </w:p>
    <w:p w:rsidR="00E53AD3" w:rsidRDefault="00E53AD3" w:rsidP="00E53AD3">
      <w:pPr>
        <w:tabs>
          <w:tab w:val="left" w:pos="7560"/>
        </w:tabs>
        <w:spacing w:after="0" w:line="240" w:lineRule="auto"/>
        <w:jc w:val="both"/>
        <w:rPr>
          <w:rFonts w:ascii="Times New Roman" w:eastAsia="Calibri" w:hAnsi="Times New Roman" w:cs="Times New Roman"/>
          <w:b/>
        </w:rPr>
      </w:pPr>
    </w:p>
    <w:p w:rsidR="00E53AD3" w:rsidRDefault="00E53AD3" w:rsidP="00E53AD3">
      <w:pPr>
        <w:spacing w:after="0" w:line="240" w:lineRule="auto"/>
        <w:rPr>
          <w:rFonts w:ascii="Times New Roman" w:eastAsia="Calibri" w:hAnsi="Times New Roman" w:cs="Times New Roman"/>
          <w:b/>
        </w:rPr>
      </w:pPr>
      <w:r w:rsidRPr="00414E76">
        <w:rPr>
          <w:rFonts w:ascii="Times New Roman" w:eastAsia="Calibri" w:hAnsi="Times New Roman" w:cs="Times New Roman"/>
          <w:b/>
        </w:rPr>
        <w:t xml:space="preserve">Sr. Bayron Eraldo Baltazar Martínez Barahona           </w:t>
      </w:r>
      <w:r w:rsidR="00076B5E">
        <w:rPr>
          <w:rFonts w:ascii="Times New Roman" w:eastAsia="Calibri" w:hAnsi="Times New Roman" w:cs="Times New Roman"/>
          <w:b/>
        </w:rPr>
        <w:t xml:space="preserve"> </w:t>
      </w:r>
      <w:r>
        <w:rPr>
          <w:rFonts w:ascii="Times New Roman" w:eastAsia="Calibri" w:hAnsi="Times New Roman" w:cs="Times New Roman"/>
          <w:b/>
        </w:rPr>
        <w:t>Sra. Blanca Lidia Sigüenza de Mejía,</w:t>
      </w:r>
      <w:r w:rsidRPr="00414E76">
        <w:rPr>
          <w:rFonts w:ascii="Times New Roman" w:eastAsia="Calibri" w:hAnsi="Times New Roman" w:cs="Times New Roman"/>
          <w:b/>
        </w:rPr>
        <w:t xml:space="preserve">    </w:t>
      </w:r>
      <w:r>
        <w:rPr>
          <w:rFonts w:ascii="Times New Roman" w:eastAsia="Calibri" w:hAnsi="Times New Roman" w:cs="Times New Roman"/>
          <w:b/>
        </w:rPr>
        <w:t xml:space="preserve">                     </w:t>
      </w:r>
      <w:r w:rsidRPr="00414E76">
        <w:rPr>
          <w:rFonts w:ascii="Times New Roman" w:eastAsia="Calibri" w:hAnsi="Times New Roman" w:cs="Times New Roman"/>
          <w:b/>
        </w:rPr>
        <w:t xml:space="preserve">   </w:t>
      </w:r>
      <w:r>
        <w:rPr>
          <w:rFonts w:ascii="Times New Roman" w:eastAsia="Calibri" w:hAnsi="Times New Roman" w:cs="Times New Roman"/>
          <w:b/>
        </w:rPr>
        <w:t xml:space="preserve">                                                      </w:t>
      </w:r>
      <w:r w:rsidRPr="00414E76">
        <w:rPr>
          <w:rFonts w:ascii="Times New Roman" w:eastAsia="Calibri" w:hAnsi="Times New Roman" w:cs="Times New Roman"/>
          <w:b/>
        </w:rPr>
        <w:t xml:space="preserve"> </w:t>
      </w:r>
      <w:r>
        <w:rPr>
          <w:rFonts w:ascii="Times New Roman" w:eastAsia="Calibri" w:hAnsi="Times New Roman" w:cs="Times New Roman"/>
          <w:b/>
        </w:rPr>
        <w:t xml:space="preserve">                                      Undécimo Regidor Propietario.                                             Duodécima  Regidora Propietaria.                              </w:t>
      </w:r>
    </w:p>
    <w:p w:rsidR="00E53AD3" w:rsidRDefault="00E53AD3" w:rsidP="00E53AD3">
      <w:pPr>
        <w:tabs>
          <w:tab w:val="left" w:pos="6181"/>
        </w:tabs>
        <w:spacing w:after="0" w:line="240" w:lineRule="auto"/>
        <w:rPr>
          <w:rFonts w:ascii="Times New Roman" w:eastAsia="Calibri" w:hAnsi="Times New Roman" w:cs="Times New Roman"/>
          <w:b/>
        </w:rPr>
      </w:pPr>
    </w:p>
    <w:p w:rsidR="00E53AD3" w:rsidRDefault="00E53AD3" w:rsidP="00E53AD3">
      <w:pPr>
        <w:tabs>
          <w:tab w:val="left" w:pos="6181"/>
        </w:tabs>
        <w:spacing w:after="0" w:line="240" w:lineRule="auto"/>
        <w:rPr>
          <w:rFonts w:ascii="Times New Roman" w:eastAsia="Calibri" w:hAnsi="Times New Roman" w:cs="Times New Roman"/>
          <w:b/>
        </w:rPr>
      </w:pPr>
      <w:r>
        <w:rPr>
          <w:rFonts w:ascii="Times New Roman" w:eastAsia="Calibri" w:hAnsi="Times New Roman" w:cs="Times New Roman"/>
          <w:b/>
        </w:rPr>
        <w:t xml:space="preserve"> </w:t>
      </w:r>
    </w:p>
    <w:p w:rsidR="00E53AD3" w:rsidRDefault="00E53AD3" w:rsidP="00E53AD3">
      <w:pPr>
        <w:tabs>
          <w:tab w:val="left" w:pos="6181"/>
        </w:tabs>
        <w:spacing w:after="0" w:line="240" w:lineRule="auto"/>
        <w:rPr>
          <w:rFonts w:ascii="Times New Roman" w:eastAsia="Calibri" w:hAnsi="Times New Roman" w:cs="Times New Roman"/>
          <w:b/>
        </w:rPr>
      </w:pPr>
    </w:p>
    <w:p w:rsidR="00E53AD3" w:rsidRDefault="00E53AD3" w:rsidP="00E53AD3">
      <w:pPr>
        <w:tabs>
          <w:tab w:val="left" w:pos="6181"/>
        </w:tabs>
        <w:spacing w:after="0" w:line="240" w:lineRule="auto"/>
        <w:rPr>
          <w:rFonts w:ascii="Times New Roman" w:eastAsia="Calibri" w:hAnsi="Times New Roman" w:cs="Times New Roman"/>
          <w:b/>
        </w:rPr>
      </w:pPr>
    </w:p>
    <w:p w:rsidR="00E53AD3" w:rsidRPr="00414E76" w:rsidRDefault="00E53AD3" w:rsidP="00E53AD3">
      <w:pPr>
        <w:tabs>
          <w:tab w:val="left" w:pos="5569"/>
        </w:tabs>
        <w:spacing w:after="0" w:line="240" w:lineRule="auto"/>
        <w:rPr>
          <w:rFonts w:ascii="Times New Roman" w:eastAsia="Calibri" w:hAnsi="Times New Roman" w:cs="Times New Roman"/>
          <w:b/>
        </w:rPr>
      </w:pPr>
      <w:r>
        <w:rPr>
          <w:rFonts w:ascii="Times New Roman" w:eastAsia="Calibri" w:hAnsi="Times New Roman" w:cs="Times New Roman"/>
          <w:b/>
        </w:rPr>
        <w:t>Dr. Francisco Manuel Aquino Reyes,</w:t>
      </w:r>
      <w:r>
        <w:rPr>
          <w:rFonts w:ascii="Times New Roman" w:eastAsia="Calibri" w:hAnsi="Times New Roman" w:cs="Times New Roman"/>
          <w:b/>
        </w:rPr>
        <w:tab/>
        <w:t xml:space="preserve">     Sr. Joel Albertico López,                                      </w:t>
      </w:r>
    </w:p>
    <w:p w:rsidR="00E53AD3" w:rsidRDefault="00E53AD3" w:rsidP="00E53AD3">
      <w:pPr>
        <w:tabs>
          <w:tab w:val="left" w:pos="5569"/>
        </w:tabs>
        <w:spacing w:after="0" w:line="240" w:lineRule="auto"/>
        <w:rPr>
          <w:rFonts w:ascii="Times New Roman" w:eastAsia="Calibri" w:hAnsi="Times New Roman" w:cs="Times New Roman"/>
          <w:b/>
        </w:rPr>
      </w:pPr>
      <w:r>
        <w:rPr>
          <w:rFonts w:ascii="Times New Roman" w:eastAsia="Calibri" w:hAnsi="Times New Roman" w:cs="Times New Roman"/>
          <w:b/>
        </w:rPr>
        <w:t xml:space="preserve"> Primer Regidor Suplente.</w:t>
      </w:r>
      <w:r>
        <w:rPr>
          <w:rFonts w:ascii="Times New Roman" w:eastAsia="Calibri" w:hAnsi="Times New Roman" w:cs="Times New Roman"/>
          <w:b/>
        </w:rPr>
        <w:tab/>
        <w:t xml:space="preserve">   Segundo Regidor Suplente.</w:t>
      </w:r>
    </w:p>
    <w:p w:rsidR="00E53AD3" w:rsidRDefault="00E53AD3" w:rsidP="00E53AD3">
      <w:pPr>
        <w:tabs>
          <w:tab w:val="left" w:pos="7560"/>
        </w:tabs>
        <w:spacing w:after="0" w:line="240" w:lineRule="auto"/>
        <w:rPr>
          <w:rFonts w:ascii="Times New Roman" w:eastAsia="Calibri" w:hAnsi="Times New Roman" w:cs="Times New Roman"/>
          <w:b/>
        </w:rPr>
      </w:pPr>
      <w:r>
        <w:rPr>
          <w:rFonts w:ascii="Times New Roman" w:eastAsia="Calibri" w:hAnsi="Times New Roman" w:cs="Times New Roman"/>
          <w:b/>
        </w:rPr>
        <w:t xml:space="preserve"> </w:t>
      </w:r>
    </w:p>
    <w:p w:rsidR="00E53AD3" w:rsidRDefault="00E53AD3" w:rsidP="00E53AD3">
      <w:pPr>
        <w:tabs>
          <w:tab w:val="left" w:pos="7560"/>
        </w:tabs>
        <w:spacing w:after="0" w:line="240" w:lineRule="auto"/>
        <w:rPr>
          <w:rFonts w:ascii="Times New Roman" w:eastAsia="Calibri" w:hAnsi="Times New Roman" w:cs="Times New Roman"/>
          <w:b/>
        </w:rPr>
      </w:pPr>
    </w:p>
    <w:p w:rsidR="00E53AD3" w:rsidRDefault="00E53AD3" w:rsidP="00E53AD3">
      <w:pPr>
        <w:tabs>
          <w:tab w:val="left" w:pos="5240"/>
        </w:tabs>
        <w:spacing w:after="0" w:line="240" w:lineRule="auto"/>
        <w:jc w:val="both"/>
        <w:rPr>
          <w:rFonts w:ascii="Times New Roman" w:eastAsia="Calibri" w:hAnsi="Times New Roman" w:cs="Times New Roman"/>
          <w:b/>
        </w:rPr>
      </w:pPr>
    </w:p>
    <w:p w:rsidR="00E53AD3" w:rsidRDefault="00E53AD3" w:rsidP="00E53AD3">
      <w:pPr>
        <w:tabs>
          <w:tab w:val="left" w:pos="5240"/>
        </w:tabs>
        <w:spacing w:after="0" w:line="240" w:lineRule="auto"/>
        <w:jc w:val="both"/>
        <w:rPr>
          <w:rFonts w:ascii="Times New Roman" w:eastAsia="Calibri" w:hAnsi="Times New Roman" w:cs="Times New Roman"/>
          <w:b/>
        </w:rPr>
      </w:pPr>
    </w:p>
    <w:p w:rsidR="00E53AD3" w:rsidRDefault="00E53AD3" w:rsidP="00E53AD3">
      <w:pPr>
        <w:tabs>
          <w:tab w:val="left" w:pos="7560"/>
        </w:tabs>
        <w:spacing w:after="0" w:line="240" w:lineRule="auto"/>
        <w:rPr>
          <w:rFonts w:ascii="Times New Roman" w:eastAsia="Calibri" w:hAnsi="Times New Roman" w:cs="Times New Roman"/>
          <w:b/>
        </w:rPr>
      </w:pPr>
      <w:r>
        <w:rPr>
          <w:rFonts w:ascii="Times New Roman" w:eastAsia="Calibri" w:hAnsi="Times New Roman" w:cs="Times New Roman"/>
          <w:b/>
        </w:rPr>
        <w:t xml:space="preserve">Sr. José Asencio Aguilar Granados         </w:t>
      </w:r>
      <w:r w:rsidR="00076B5E">
        <w:rPr>
          <w:rFonts w:ascii="Times New Roman" w:eastAsia="Calibri" w:hAnsi="Times New Roman" w:cs="Times New Roman"/>
          <w:b/>
        </w:rPr>
        <w:t xml:space="preserve">                            </w:t>
      </w:r>
      <w:r>
        <w:rPr>
          <w:rFonts w:ascii="Times New Roman" w:eastAsia="Calibri" w:hAnsi="Times New Roman" w:cs="Times New Roman"/>
          <w:b/>
        </w:rPr>
        <w:t>Sr. Mario Alberto Tobar Meléndez,</w:t>
      </w:r>
    </w:p>
    <w:p w:rsidR="00E53AD3" w:rsidRDefault="00E53AD3" w:rsidP="00E53AD3">
      <w:pPr>
        <w:tabs>
          <w:tab w:val="left" w:pos="7560"/>
        </w:tabs>
        <w:spacing w:after="0" w:line="240" w:lineRule="auto"/>
        <w:rPr>
          <w:rFonts w:ascii="Times New Roman" w:eastAsia="Calibri" w:hAnsi="Times New Roman" w:cs="Times New Roman"/>
          <w:b/>
        </w:rPr>
      </w:pPr>
      <w:r>
        <w:rPr>
          <w:rFonts w:ascii="Times New Roman" w:eastAsia="Calibri" w:hAnsi="Times New Roman" w:cs="Times New Roman"/>
          <w:b/>
        </w:rPr>
        <w:t xml:space="preserve">    Tercer Regidor Suplente.                                                            Cuarto Regidor Suplente.     </w:t>
      </w:r>
    </w:p>
    <w:p w:rsidR="00E53AD3" w:rsidRPr="00414E76" w:rsidRDefault="00E53AD3" w:rsidP="00E53AD3">
      <w:pPr>
        <w:tabs>
          <w:tab w:val="left" w:pos="5505"/>
        </w:tabs>
        <w:spacing w:after="0" w:line="240" w:lineRule="auto"/>
        <w:jc w:val="center"/>
        <w:rPr>
          <w:rFonts w:ascii="Times New Roman" w:eastAsia="Calibri" w:hAnsi="Times New Roman" w:cs="Times New Roman"/>
          <w:b/>
        </w:rPr>
      </w:pPr>
    </w:p>
    <w:p w:rsidR="00E53AD3" w:rsidRDefault="00E53AD3" w:rsidP="00E53AD3">
      <w:pPr>
        <w:tabs>
          <w:tab w:val="left" w:pos="5101"/>
        </w:tabs>
        <w:spacing w:after="0" w:line="240" w:lineRule="auto"/>
        <w:jc w:val="both"/>
        <w:rPr>
          <w:rFonts w:ascii="Times New Roman" w:eastAsia="Calibri" w:hAnsi="Times New Roman" w:cs="Times New Roman"/>
          <w:b/>
        </w:rPr>
      </w:pPr>
    </w:p>
    <w:p w:rsidR="00E53AD3" w:rsidRDefault="00E53AD3" w:rsidP="00E53AD3">
      <w:pPr>
        <w:tabs>
          <w:tab w:val="left" w:pos="7560"/>
        </w:tabs>
        <w:spacing w:after="0" w:line="240" w:lineRule="auto"/>
        <w:rPr>
          <w:rFonts w:ascii="Times New Roman" w:eastAsia="Calibri" w:hAnsi="Times New Roman" w:cs="Times New Roman"/>
          <w:b/>
        </w:rPr>
      </w:pPr>
    </w:p>
    <w:p w:rsidR="00E53AD3" w:rsidRPr="001C2D6A" w:rsidRDefault="00E53AD3" w:rsidP="00E53AD3">
      <w:pPr>
        <w:tabs>
          <w:tab w:val="left" w:pos="7560"/>
        </w:tabs>
        <w:spacing w:after="0" w:line="240" w:lineRule="auto"/>
        <w:jc w:val="center"/>
        <w:rPr>
          <w:rFonts w:ascii="Times New Roman" w:eastAsia="Calibri" w:hAnsi="Times New Roman" w:cs="Times New Roman"/>
          <w:b/>
          <w:vertAlign w:val="subscript"/>
        </w:rPr>
      </w:pPr>
    </w:p>
    <w:p w:rsidR="00E53AD3" w:rsidRPr="00414E76" w:rsidRDefault="00E53AD3" w:rsidP="00E53AD3">
      <w:pPr>
        <w:tabs>
          <w:tab w:val="left" w:pos="7560"/>
        </w:tabs>
        <w:spacing w:after="0" w:line="240" w:lineRule="auto"/>
        <w:jc w:val="center"/>
        <w:rPr>
          <w:rFonts w:ascii="Times New Roman" w:eastAsia="Calibri" w:hAnsi="Times New Roman" w:cs="Times New Roman"/>
          <w:b/>
        </w:rPr>
      </w:pPr>
      <w:r w:rsidRPr="00414E76">
        <w:rPr>
          <w:rFonts w:ascii="Times New Roman" w:eastAsia="Calibri" w:hAnsi="Times New Roman" w:cs="Times New Roman"/>
          <w:b/>
        </w:rPr>
        <w:t>Lic</w:t>
      </w:r>
      <w:r>
        <w:rPr>
          <w:rFonts w:ascii="Times New Roman" w:eastAsia="Calibri" w:hAnsi="Times New Roman" w:cs="Times New Roman"/>
          <w:b/>
        </w:rPr>
        <w:t>da</w:t>
      </w:r>
      <w:r w:rsidRPr="00414E76">
        <w:rPr>
          <w:rFonts w:ascii="Times New Roman" w:eastAsia="Calibri" w:hAnsi="Times New Roman" w:cs="Times New Roman"/>
          <w:b/>
        </w:rPr>
        <w:t xml:space="preserve">. </w:t>
      </w:r>
      <w:r>
        <w:rPr>
          <w:rFonts w:ascii="Times New Roman" w:eastAsia="Calibri" w:hAnsi="Times New Roman" w:cs="Times New Roman"/>
          <w:b/>
        </w:rPr>
        <w:t>Tania Krissia Portillo Romero</w:t>
      </w:r>
      <w:r w:rsidRPr="00414E76">
        <w:rPr>
          <w:rFonts w:ascii="Times New Roman" w:eastAsia="Calibri" w:hAnsi="Times New Roman" w:cs="Times New Roman"/>
          <w:b/>
        </w:rPr>
        <w:t>.</w:t>
      </w:r>
    </w:p>
    <w:p w:rsidR="00E53AD3" w:rsidRDefault="00E53AD3" w:rsidP="00E53AD3">
      <w:pPr>
        <w:tabs>
          <w:tab w:val="left" w:pos="7560"/>
        </w:tabs>
        <w:spacing w:after="0" w:line="240" w:lineRule="auto"/>
        <w:jc w:val="center"/>
        <w:rPr>
          <w:rFonts w:ascii="Times New Roman" w:eastAsia="Calibri" w:hAnsi="Times New Roman" w:cs="Times New Roman"/>
          <w:b/>
        </w:rPr>
      </w:pPr>
      <w:r w:rsidRPr="00414E76">
        <w:rPr>
          <w:rFonts w:ascii="Times New Roman" w:eastAsia="Calibri" w:hAnsi="Times New Roman" w:cs="Times New Roman"/>
          <w:b/>
        </w:rPr>
        <w:t>Secretari</w:t>
      </w:r>
      <w:r>
        <w:rPr>
          <w:rFonts w:ascii="Times New Roman" w:eastAsia="Calibri" w:hAnsi="Times New Roman" w:cs="Times New Roman"/>
          <w:b/>
        </w:rPr>
        <w:t>a</w:t>
      </w:r>
      <w:r w:rsidRPr="00414E76">
        <w:rPr>
          <w:rFonts w:ascii="Times New Roman" w:eastAsia="Calibri" w:hAnsi="Times New Roman" w:cs="Times New Roman"/>
          <w:b/>
        </w:rPr>
        <w:t xml:space="preserve"> Municipal.</w:t>
      </w:r>
    </w:p>
    <w:p w:rsidR="00AC4483" w:rsidRDefault="00AC4483"/>
    <w:sectPr w:rsidR="00AC4483" w:rsidSect="00E53AD3">
      <w:type w:val="oddPage"/>
      <w:pgSz w:w="11906" w:h="16838"/>
      <w:pgMar w:top="1418" w:right="1588" w:bottom="1418"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rade Gothic">
    <w:altName w:val="Trade Goth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15A73"/>
    <w:multiLevelType w:val="hybridMultilevel"/>
    <w:tmpl w:val="CE50573A"/>
    <w:lvl w:ilvl="0" w:tplc="8B7EC5D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6714B2B"/>
    <w:multiLevelType w:val="hybridMultilevel"/>
    <w:tmpl w:val="9C9A3E70"/>
    <w:lvl w:ilvl="0" w:tplc="0C0A0013">
      <w:start w:val="1"/>
      <w:numFmt w:val="upperRoman"/>
      <w:lvlText w:val="%1."/>
      <w:lvlJc w:val="righ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2">
    <w:nsid w:val="08E67F84"/>
    <w:multiLevelType w:val="hybridMultilevel"/>
    <w:tmpl w:val="542E0126"/>
    <w:lvl w:ilvl="0" w:tplc="61BCF4A4">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7D74BB4"/>
    <w:multiLevelType w:val="hybridMultilevel"/>
    <w:tmpl w:val="DD3CD040"/>
    <w:lvl w:ilvl="0" w:tplc="8E528B76">
      <w:start w:val="1"/>
      <w:numFmt w:val="upp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1895532A"/>
    <w:multiLevelType w:val="hybridMultilevel"/>
    <w:tmpl w:val="6CD6D7DE"/>
    <w:lvl w:ilvl="0" w:tplc="E74AB02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162707F"/>
    <w:multiLevelType w:val="hybridMultilevel"/>
    <w:tmpl w:val="35B860BA"/>
    <w:lvl w:ilvl="0" w:tplc="46D86450">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3523104"/>
    <w:multiLevelType w:val="hybridMultilevel"/>
    <w:tmpl w:val="2B4EB5AE"/>
    <w:lvl w:ilvl="0" w:tplc="0C0A0013">
      <w:start w:val="1"/>
      <w:numFmt w:val="upperRoman"/>
      <w:lvlText w:val="%1."/>
      <w:lvlJc w:val="righ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7">
    <w:nsid w:val="25061012"/>
    <w:multiLevelType w:val="hybridMultilevel"/>
    <w:tmpl w:val="9B2EB394"/>
    <w:lvl w:ilvl="0" w:tplc="D4A2EB42">
      <w:start w:val="1"/>
      <w:numFmt w:val="upperLetter"/>
      <w:lvlText w:val="%1."/>
      <w:lvlJc w:val="left"/>
      <w:pPr>
        <w:ind w:left="720" w:hanging="360"/>
      </w:pPr>
      <w:rPr>
        <w:rFonts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64E37BA"/>
    <w:multiLevelType w:val="hybridMultilevel"/>
    <w:tmpl w:val="5E06A7BC"/>
    <w:lvl w:ilvl="0" w:tplc="6AB05CE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71626B6"/>
    <w:multiLevelType w:val="hybridMultilevel"/>
    <w:tmpl w:val="A9C4421E"/>
    <w:lvl w:ilvl="0" w:tplc="8E528B76">
      <w:start w:val="1"/>
      <w:numFmt w:val="upperLetter"/>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AD036DE"/>
    <w:multiLevelType w:val="hybridMultilevel"/>
    <w:tmpl w:val="FBA48A6A"/>
    <w:lvl w:ilvl="0" w:tplc="5B20600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4FD0CFF"/>
    <w:multiLevelType w:val="hybridMultilevel"/>
    <w:tmpl w:val="8BCC9CDE"/>
    <w:lvl w:ilvl="0" w:tplc="46D86450">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A4B1646"/>
    <w:multiLevelType w:val="hybridMultilevel"/>
    <w:tmpl w:val="C8AC257C"/>
    <w:lvl w:ilvl="0" w:tplc="8E528B76">
      <w:start w:val="1"/>
      <w:numFmt w:val="upperLetter"/>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E6B3DD1"/>
    <w:multiLevelType w:val="hybridMultilevel"/>
    <w:tmpl w:val="E446D4C0"/>
    <w:lvl w:ilvl="0" w:tplc="183AC23E">
      <w:start w:val="1"/>
      <w:numFmt w:val="low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4">
    <w:nsid w:val="42E3389B"/>
    <w:multiLevelType w:val="hybridMultilevel"/>
    <w:tmpl w:val="4F108E2E"/>
    <w:lvl w:ilvl="0" w:tplc="11009B46">
      <w:start w:val="1"/>
      <w:numFmt w:val="upp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5">
    <w:nsid w:val="4C691919"/>
    <w:multiLevelType w:val="hybridMultilevel"/>
    <w:tmpl w:val="D346D3AA"/>
    <w:lvl w:ilvl="0" w:tplc="52B2FD08">
      <w:start w:val="1"/>
      <w:numFmt w:val="upperRoman"/>
      <w:lvlText w:val="%1)"/>
      <w:lvlJc w:val="left"/>
      <w:pPr>
        <w:ind w:left="864" w:hanging="720"/>
      </w:pPr>
      <w:rPr>
        <w:rFonts w:hint="default"/>
      </w:rPr>
    </w:lvl>
    <w:lvl w:ilvl="1" w:tplc="0C0A0019" w:tentative="1">
      <w:start w:val="1"/>
      <w:numFmt w:val="lowerLetter"/>
      <w:lvlText w:val="%2."/>
      <w:lvlJc w:val="left"/>
      <w:pPr>
        <w:ind w:left="1224" w:hanging="360"/>
      </w:pPr>
    </w:lvl>
    <w:lvl w:ilvl="2" w:tplc="0C0A001B" w:tentative="1">
      <w:start w:val="1"/>
      <w:numFmt w:val="lowerRoman"/>
      <w:lvlText w:val="%3."/>
      <w:lvlJc w:val="right"/>
      <w:pPr>
        <w:ind w:left="1944" w:hanging="180"/>
      </w:pPr>
    </w:lvl>
    <w:lvl w:ilvl="3" w:tplc="0C0A000F" w:tentative="1">
      <w:start w:val="1"/>
      <w:numFmt w:val="decimal"/>
      <w:lvlText w:val="%4."/>
      <w:lvlJc w:val="left"/>
      <w:pPr>
        <w:ind w:left="2664" w:hanging="360"/>
      </w:pPr>
    </w:lvl>
    <w:lvl w:ilvl="4" w:tplc="0C0A0019" w:tentative="1">
      <w:start w:val="1"/>
      <w:numFmt w:val="lowerLetter"/>
      <w:lvlText w:val="%5."/>
      <w:lvlJc w:val="left"/>
      <w:pPr>
        <w:ind w:left="3384" w:hanging="360"/>
      </w:pPr>
    </w:lvl>
    <w:lvl w:ilvl="5" w:tplc="0C0A001B" w:tentative="1">
      <w:start w:val="1"/>
      <w:numFmt w:val="lowerRoman"/>
      <w:lvlText w:val="%6."/>
      <w:lvlJc w:val="right"/>
      <w:pPr>
        <w:ind w:left="4104" w:hanging="180"/>
      </w:pPr>
    </w:lvl>
    <w:lvl w:ilvl="6" w:tplc="0C0A000F" w:tentative="1">
      <w:start w:val="1"/>
      <w:numFmt w:val="decimal"/>
      <w:lvlText w:val="%7."/>
      <w:lvlJc w:val="left"/>
      <w:pPr>
        <w:ind w:left="4824" w:hanging="360"/>
      </w:pPr>
    </w:lvl>
    <w:lvl w:ilvl="7" w:tplc="0C0A0019" w:tentative="1">
      <w:start w:val="1"/>
      <w:numFmt w:val="lowerLetter"/>
      <w:lvlText w:val="%8."/>
      <w:lvlJc w:val="left"/>
      <w:pPr>
        <w:ind w:left="5544" w:hanging="360"/>
      </w:pPr>
    </w:lvl>
    <w:lvl w:ilvl="8" w:tplc="0C0A001B" w:tentative="1">
      <w:start w:val="1"/>
      <w:numFmt w:val="lowerRoman"/>
      <w:lvlText w:val="%9."/>
      <w:lvlJc w:val="right"/>
      <w:pPr>
        <w:ind w:left="6264" w:hanging="180"/>
      </w:pPr>
    </w:lvl>
  </w:abstractNum>
  <w:abstractNum w:abstractNumId="16">
    <w:nsid w:val="5B9B1F3C"/>
    <w:multiLevelType w:val="hybridMultilevel"/>
    <w:tmpl w:val="C5B42D76"/>
    <w:lvl w:ilvl="0" w:tplc="A0569AD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13E422F"/>
    <w:multiLevelType w:val="hybridMultilevel"/>
    <w:tmpl w:val="29146A3C"/>
    <w:lvl w:ilvl="0" w:tplc="C2BE77A4">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8">
    <w:nsid w:val="625F139D"/>
    <w:multiLevelType w:val="hybridMultilevel"/>
    <w:tmpl w:val="7B68A8D2"/>
    <w:lvl w:ilvl="0" w:tplc="6AB05CE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26868CF"/>
    <w:multiLevelType w:val="hybridMultilevel"/>
    <w:tmpl w:val="88D4AE9E"/>
    <w:lvl w:ilvl="0" w:tplc="41FE31C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CFB339A"/>
    <w:multiLevelType w:val="hybridMultilevel"/>
    <w:tmpl w:val="9A6A7C1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97B351E"/>
    <w:multiLevelType w:val="hybridMultilevel"/>
    <w:tmpl w:val="DFE605EC"/>
    <w:lvl w:ilvl="0" w:tplc="46D86450">
      <w:start w:val="1"/>
      <w:numFmt w:val="upperRoman"/>
      <w:lvlText w:val="%1."/>
      <w:lvlJc w:val="left"/>
      <w:pPr>
        <w:ind w:left="1440" w:hanging="36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6"/>
  </w:num>
  <w:num w:numId="2">
    <w:abstractNumId w:val="7"/>
  </w:num>
  <w:num w:numId="3">
    <w:abstractNumId w:val="11"/>
  </w:num>
  <w:num w:numId="4">
    <w:abstractNumId w:val="12"/>
  </w:num>
  <w:num w:numId="5">
    <w:abstractNumId w:val="2"/>
  </w:num>
  <w:num w:numId="6">
    <w:abstractNumId w:val="4"/>
  </w:num>
  <w:num w:numId="7">
    <w:abstractNumId w:val="14"/>
  </w:num>
  <w:num w:numId="8">
    <w:abstractNumId w:val="15"/>
  </w:num>
  <w:num w:numId="9">
    <w:abstractNumId w:val="13"/>
  </w:num>
  <w:num w:numId="10">
    <w:abstractNumId w:val="6"/>
  </w:num>
  <w:num w:numId="11">
    <w:abstractNumId w:val="1"/>
  </w:num>
  <w:num w:numId="12">
    <w:abstractNumId w:val="18"/>
  </w:num>
  <w:num w:numId="13">
    <w:abstractNumId w:val="19"/>
  </w:num>
  <w:num w:numId="14">
    <w:abstractNumId w:val="8"/>
  </w:num>
  <w:num w:numId="15">
    <w:abstractNumId w:val="10"/>
  </w:num>
  <w:num w:numId="16">
    <w:abstractNumId w:val="17"/>
  </w:num>
  <w:num w:numId="17">
    <w:abstractNumId w:val="0"/>
  </w:num>
  <w:num w:numId="18">
    <w:abstractNumId w:val="9"/>
  </w:num>
  <w:num w:numId="19">
    <w:abstractNumId w:val="3"/>
  </w:num>
  <w:num w:numId="20">
    <w:abstractNumId w:val="21"/>
  </w:num>
  <w:num w:numId="21">
    <w:abstractNumId w:val="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DC0"/>
    <w:rsid w:val="00014248"/>
    <w:rsid w:val="00017C9C"/>
    <w:rsid w:val="00017FF2"/>
    <w:rsid w:val="00076B5E"/>
    <w:rsid w:val="000B4DC0"/>
    <w:rsid w:val="000F02D4"/>
    <w:rsid w:val="0011276F"/>
    <w:rsid w:val="00117A32"/>
    <w:rsid w:val="00177DCD"/>
    <w:rsid w:val="00183898"/>
    <w:rsid w:val="001902A4"/>
    <w:rsid w:val="00253985"/>
    <w:rsid w:val="00260CA3"/>
    <w:rsid w:val="00283377"/>
    <w:rsid w:val="002A711E"/>
    <w:rsid w:val="002D42E7"/>
    <w:rsid w:val="002E12ED"/>
    <w:rsid w:val="00347AEF"/>
    <w:rsid w:val="00352BDB"/>
    <w:rsid w:val="003703FC"/>
    <w:rsid w:val="003B384E"/>
    <w:rsid w:val="00435E39"/>
    <w:rsid w:val="00445DEC"/>
    <w:rsid w:val="004608D3"/>
    <w:rsid w:val="00485780"/>
    <w:rsid w:val="004A1423"/>
    <w:rsid w:val="004E3626"/>
    <w:rsid w:val="00502F55"/>
    <w:rsid w:val="00572D13"/>
    <w:rsid w:val="005B631F"/>
    <w:rsid w:val="006047A0"/>
    <w:rsid w:val="006278B5"/>
    <w:rsid w:val="00664A93"/>
    <w:rsid w:val="00694CB4"/>
    <w:rsid w:val="006A20E4"/>
    <w:rsid w:val="006D66E8"/>
    <w:rsid w:val="006D719E"/>
    <w:rsid w:val="0070786E"/>
    <w:rsid w:val="00741211"/>
    <w:rsid w:val="007C19A4"/>
    <w:rsid w:val="007C6A77"/>
    <w:rsid w:val="0080208E"/>
    <w:rsid w:val="008A5418"/>
    <w:rsid w:val="008C2B99"/>
    <w:rsid w:val="008E461C"/>
    <w:rsid w:val="009330C5"/>
    <w:rsid w:val="00950F60"/>
    <w:rsid w:val="00954C2B"/>
    <w:rsid w:val="00966DE5"/>
    <w:rsid w:val="009813CE"/>
    <w:rsid w:val="00AB3F22"/>
    <w:rsid w:val="00AC1A57"/>
    <w:rsid w:val="00AC4483"/>
    <w:rsid w:val="00AD3A19"/>
    <w:rsid w:val="00AE6F97"/>
    <w:rsid w:val="00B203CC"/>
    <w:rsid w:val="00B500A1"/>
    <w:rsid w:val="00B50D80"/>
    <w:rsid w:val="00B9190B"/>
    <w:rsid w:val="00B94A08"/>
    <w:rsid w:val="00BA7DAA"/>
    <w:rsid w:val="00C942EB"/>
    <w:rsid w:val="00CA6FA9"/>
    <w:rsid w:val="00CA7D78"/>
    <w:rsid w:val="00CC6752"/>
    <w:rsid w:val="00CE2ED9"/>
    <w:rsid w:val="00DA4EBA"/>
    <w:rsid w:val="00DE1431"/>
    <w:rsid w:val="00DF4141"/>
    <w:rsid w:val="00DF7003"/>
    <w:rsid w:val="00E057FA"/>
    <w:rsid w:val="00E350C6"/>
    <w:rsid w:val="00E53AD3"/>
    <w:rsid w:val="00EA7631"/>
    <w:rsid w:val="00F42C79"/>
    <w:rsid w:val="00FF5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26752B-72BC-4978-B07F-92266AB5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AD3"/>
  </w:style>
  <w:style w:type="paragraph" w:styleId="Ttulo1">
    <w:name w:val="heading 1"/>
    <w:basedOn w:val="Normal"/>
    <w:next w:val="Normal"/>
    <w:link w:val="Ttulo1Car"/>
    <w:uiPriority w:val="9"/>
    <w:qFormat/>
    <w:rsid w:val="00B919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andra">
    <w:name w:val="Sandra"/>
    <w:basedOn w:val="Ttulo1"/>
    <w:next w:val="Ttulo1"/>
    <w:link w:val="SandraCar"/>
    <w:qFormat/>
    <w:rsid w:val="00B9190B"/>
    <w:pPr>
      <w:spacing w:before="100" w:beforeAutospacing="1" w:after="100" w:afterAutospacing="1" w:line="360" w:lineRule="auto"/>
      <w:ind w:firstLine="709"/>
      <w:jc w:val="center"/>
    </w:pPr>
    <w:rPr>
      <w:rFonts w:ascii="Comic Sans MS" w:eastAsia="Times New Roman" w:hAnsi="Comic Sans MS" w:cs="Times New Roman"/>
      <w:color w:val="92D050"/>
      <w:sz w:val="24"/>
      <w:lang w:eastAsia="es-ES"/>
    </w:rPr>
  </w:style>
  <w:style w:type="character" w:customStyle="1" w:styleId="SandraCar">
    <w:name w:val="Sandra Car"/>
    <w:basedOn w:val="Fuentedeprrafopredeter"/>
    <w:link w:val="Sandra"/>
    <w:rsid w:val="00B9190B"/>
    <w:rPr>
      <w:rFonts w:ascii="Comic Sans MS" w:eastAsia="Times New Roman" w:hAnsi="Comic Sans MS" w:cs="Times New Roman"/>
      <w:b/>
      <w:bCs/>
      <w:color w:val="92D050"/>
      <w:sz w:val="24"/>
      <w:szCs w:val="28"/>
      <w:lang w:eastAsia="es-ES"/>
    </w:rPr>
  </w:style>
  <w:style w:type="character" w:customStyle="1" w:styleId="Ttulo1Car">
    <w:name w:val="Título 1 Car"/>
    <w:basedOn w:val="Fuentedeprrafopredeter"/>
    <w:link w:val="Ttulo1"/>
    <w:uiPriority w:val="9"/>
    <w:rsid w:val="00B9190B"/>
    <w:rPr>
      <w:rFonts w:asciiTheme="majorHAnsi" w:eastAsiaTheme="majorEastAsia" w:hAnsiTheme="majorHAnsi" w:cstheme="majorBidi"/>
      <w:b/>
      <w:bCs/>
      <w:color w:val="365F91" w:themeColor="accent1" w:themeShade="BF"/>
      <w:sz w:val="28"/>
      <w:szCs w:val="28"/>
    </w:rPr>
  </w:style>
  <w:style w:type="table" w:styleId="Tablaconcuadrcula">
    <w:name w:val="Table Grid"/>
    <w:basedOn w:val="Tablanormal"/>
    <w:uiPriority w:val="59"/>
    <w:rsid w:val="00E53AD3"/>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53AD3"/>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styleId="Textodeglobo">
    <w:name w:val="Balloon Text"/>
    <w:basedOn w:val="Normal"/>
    <w:link w:val="TextodegloboCar"/>
    <w:uiPriority w:val="99"/>
    <w:semiHidden/>
    <w:unhideWhenUsed/>
    <w:rsid w:val="009813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13CE"/>
    <w:rPr>
      <w:rFonts w:ascii="Tahoma" w:hAnsi="Tahoma" w:cs="Tahoma"/>
      <w:sz w:val="16"/>
      <w:szCs w:val="16"/>
    </w:rPr>
  </w:style>
  <w:style w:type="paragraph" w:styleId="Prrafodelista">
    <w:name w:val="List Paragraph"/>
    <w:basedOn w:val="Normal"/>
    <w:uiPriority w:val="34"/>
    <w:qFormat/>
    <w:rsid w:val="00B203CC"/>
    <w:pPr>
      <w:ind w:left="720"/>
      <w:contextualSpacing/>
    </w:pPr>
  </w:style>
  <w:style w:type="paragraph" w:styleId="Sinespaciado">
    <w:name w:val="No Spacing"/>
    <w:uiPriority w:val="1"/>
    <w:qFormat/>
    <w:rsid w:val="003B384E"/>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image" Target="media/image13.emf"/><Relationship Id="rId26" Type="http://schemas.openxmlformats.org/officeDocument/2006/relationships/image" Target="media/image21.e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6.emf"/><Relationship Id="rId34" Type="http://schemas.openxmlformats.org/officeDocument/2006/relationships/image" Target="media/image29.png"/><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image" Target="media/image12.emf"/><Relationship Id="rId25" Type="http://schemas.openxmlformats.org/officeDocument/2006/relationships/image" Target="media/image20.emf"/><Relationship Id="rId33" Type="http://schemas.openxmlformats.org/officeDocument/2006/relationships/image" Target="media/image28.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emf"/><Relationship Id="rId20" Type="http://schemas.openxmlformats.org/officeDocument/2006/relationships/image" Target="media/image15.emf"/><Relationship Id="rId29" Type="http://schemas.openxmlformats.org/officeDocument/2006/relationships/image" Target="media/image24.emf"/><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24" Type="http://schemas.openxmlformats.org/officeDocument/2006/relationships/image" Target="media/image19.emf"/><Relationship Id="rId32" Type="http://schemas.openxmlformats.org/officeDocument/2006/relationships/image" Target="media/image27.png"/><Relationship Id="rId37" Type="http://schemas.openxmlformats.org/officeDocument/2006/relationships/image" Target="media/image32.png"/><Relationship Id="rId5" Type="http://schemas.openxmlformats.org/officeDocument/2006/relationships/webSettings" Target="webSettings.xml"/><Relationship Id="rId15" Type="http://schemas.openxmlformats.org/officeDocument/2006/relationships/image" Target="media/image10.emf"/><Relationship Id="rId23" Type="http://schemas.openxmlformats.org/officeDocument/2006/relationships/image" Target="media/image18.emf"/><Relationship Id="rId28" Type="http://schemas.openxmlformats.org/officeDocument/2006/relationships/image" Target="media/image23.emf"/><Relationship Id="rId36" Type="http://schemas.openxmlformats.org/officeDocument/2006/relationships/image" Target="media/image31.png"/><Relationship Id="rId10" Type="http://schemas.openxmlformats.org/officeDocument/2006/relationships/image" Target="media/image5.emf"/><Relationship Id="rId19" Type="http://schemas.openxmlformats.org/officeDocument/2006/relationships/image" Target="media/image14.png"/><Relationship Id="rId31" Type="http://schemas.openxmlformats.org/officeDocument/2006/relationships/image" Target="media/image26.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image" Target="media/image17.emf"/><Relationship Id="rId27" Type="http://schemas.openxmlformats.org/officeDocument/2006/relationships/image" Target="media/image22.emf"/><Relationship Id="rId30" Type="http://schemas.openxmlformats.org/officeDocument/2006/relationships/image" Target="media/image25.emf"/><Relationship Id="rId35" Type="http://schemas.openxmlformats.org/officeDocument/2006/relationships/image" Target="media/image3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5EFCF-9A38-48A6-AF47-C82111C6D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61</Pages>
  <Words>20981</Words>
  <Characters>115401</Characters>
  <Application>Microsoft Office Word</Application>
  <DocSecurity>0</DocSecurity>
  <Lines>961</Lines>
  <Paragraphs>272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cp:lastModifiedBy>
  <cp:revision>51</cp:revision>
  <dcterms:created xsi:type="dcterms:W3CDTF">2020-02-20T15:21:00Z</dcterms:created>
  <dcterms:modified xsi:type="dcterms:W3CDTF">2020-07-17T16:35:00Z</dcterms:modified>
</cp:coreProperties>
</file>