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4AC" w:rsidRPr="003E25F0" w:rsidRDefault="003524AC" w:rsidP="003524AC">
      <w:pPr>
        <w:spacing w:after="0"/>
        <w:jc w:val="both"/>
        <w:rPr>
          <w:rFonts w:ascii="Arial" w:eastAsia="Times New Roman" w:hAnsi="Arial" w:cs="Arial"/>
          <w:b/>
          <w:color w:val="FF0000"/>
          <w:sz w:val="20"/>
          <w:szCs w:val="20"/>
          <w:lang w:val="es-ES" w:eastAsia="es-ES"/>
        </w:rPr>
      </w:pPr>
    </w:p>
    <w:p w:rsidR="003524AC" w:rsidRPr="009C7DC6" w:rsidRDefault="003524AC" w:rsidP="003524AC">
      <w:pPr>
        <w:tabs>
          <w:tab w:val="left" w:pos="1244"/>
          <w:tab w:val="left" w:pos="1365"/>
          <w:tab w:val="left" w:pos="2055"/>
          <w:tab w:val="left" w:pos="2265"/>
          <w:tab w:val="left" w:pos="2355"/>
          <w:tab w:val="center" w:pos="4129"/>
          <w:tab w:val="left" w:pos="4800"/>
          <w:tab w:val="left" w:pos="6874"/>
          <w:tab w:val="left" w:pos="7227"/>
        </w:tabs>
        <w:spacing w:after="0"/>
        <w:jc w:val="both"/>
        <w:outlineLvl w:val="0"/>
        <w:rPr>
          <w:rFonts w:ascii="Arial" w:eastAsia="Times New Roman" w:hAnsi="Arial" w:cs="Arial"/>
          <w:sz w:val="28"/>
          <w:szCs w:val="28"/>
          <w:lang w:val="es-ES" w:eastAsia="es-ES"/>
        </w:rPr>
      </w:pPr>
      <w:r w:rsidRPr="005B03C3">
        <w:rPr>
          <w:rFonts w:ascii="Arial" w:eastAsia="Times New Roman" w:hAnsi="Arial" w:cs="Arial"/>
          <w:b/>
          <w:sz w:val="28"/>
          <w:szCs w:val="28"/>
          <w:lang w:val="es-ES" w:eastAsia="es-ES"/>
        </w:rPr>
        <w:t xml:space="preserve">ACTA NÚMERO CUARENTA Y UNO. </w:t>
      </w:r>
      <w:r w:rsidRPr="005B03C3">
        <w:rPr>
          <w:rFonts w:ascii="Arial" w:eastAsia="Times New Roman" w:hAnsi="Arial" w:cs="Arial"/>
          <w:sz w:val="28"/>
          <w:szCs w:val="28"/>
          <w:lang w:val="es-ES" w:eastAsia="es-ES"/>
        </w:rPr>
        <w:t>De la sesión ordinaria celebrada en la sala de sesiones de la Alcaldía Municipal de esta Ciudad, de las ocho horas en adelante del día dieciocho de diciembre del año dos mil diecisiete. Convocada y presidida por el señor Galileo Hernández Alvarado, Alcalde Municipal. están presentes los señores: Galileo Hernández Alvarado, Alcalde Municipal, Profesor Julio Mauricio Umaña Munguía, Síndico Municipal, Señor Moisés Laínez Umaña, Primer Regidor Propietario, Señor Joaquín Baires Flores, Segundo Regidor Propietario, Doctor Milton Alberto Ventura Umaña, Tercer Regidor Propietario, Profesora María Paulina Flores Viuda de Reyes, Cuarta Regidora Propietaria, Licenciado Javier Antonio Peña, Quinto Regidor Propietario, Señor Mauricio Leonel Soriano Rodríguez, Sexto Regidor Propietario, Licenciada Blanca Miriam Pérez Ramos, Primera Regidora Suplente, Señor Santiago Rivas Flores, Segundo Regidor Suplente, Profesor Jorge Alberto Melara Miranda Tercer Regidor Suplente, Licenciada Verónica Yamileth Aguiluz de López, Cuarta Regidora Suplente y Secretaria Municipal señora Marixa Angélica Guillen de Ramos. Habiendo Quórum, se declara abierta la sesión iniciándose con la aprobación de la Agenda a desarrollarse que contiene numerales del uno al catorce, Seguidamente</w:t>
      </w:r>
      <w:r w:rsidRPr="005B03C3">
        <w:rPr>
          <w:rFonts w:ascii="Arial" w:eastAsia="Calibri" w:hAnsi="Arial" w:cs="Arial"/>
          <w:sz w:val="28"/>
          <w:szCs w:val="28"/>
          <w:lang w:val="es-ES" w:eastAsia="es-ES"/>
        </w:rPr>
        <w:t xml:space="preserve"> se continuo con la participación con el informe de las unidades: Casa  de Encuentro Juvenil Municipal, Unidad de la Mujer, medio ambiente, Unidad Tributaria Municipal y Turismo, acto seguido, El Concejo Municipal emitió los siguientes acuerdos Municipales:</w:t>
      </w:r>
      <w:r w:rsidRPr="005B03C3">
        <w:rPr>
          <w:rFonts w:ascii="Arial" w:eastAsia="Times New Roman" w:hAnsi="Arial" w:cs="Arial"/>
          <w:sz w:val="28"/>
          <w:szCs w:val="28"/>
          <w:lang w:val="es-ES" w:eastAsia="es-ES"/>
        </w:rPr>
        <w:t xml:space="preserve"> </w:t>
      </w:r>
      <w:r w:rsidRPr="009C7DC6">
        <w:rPr>
          <w:rFonts w:ascii="Arial" w:eastAsia="Calibri" w:hAnsi="Arial" w:cs="Arial"/>
          <w:b/>
          <w:bCs/>
          <w:sz w:val="28"/>
          <w:szCs w:val="28"/>
        </w:rPr>
        <w:t>“ACUERDO MUNICIPAL NÚMERO UNO”</w:t>
      </w:r>
      <w:r w:rsidRPr="009C7DC6">
        <w:rPr>
          <w:rFonts w:ascii="Arial" w:eastAsia="Calibri" w:hAnsi="Arial" w:cs="Arial"/>
          <w:bCs/>
          <w:sz w:val="28"/>
          <w:szCs w:val="28"/>
        </w:rPr>
        <w:t xml:space="preserve"> </w:t>
      </w:r>
      <w:r w:rsidRPr="009C7DC6">
        <w:rPr>
          <w:rFonts w:ascii="Arial" w:hAnsi="Arial" w:cs="Arial"/>
          <w:sz w:val="28"/>
          <w:szCs w:val="28"/>
        </w:rPr>
        <w:t xml:space="preserve">El Concejo Municipal de conformidad al Artículo 76 literal g), articulo 100 del Reglamento Interno de trabajo, articulo 70 de las Disposiciones Generales del presupuesto del año 2017, </w:t>
      </w:r>
      <w:r w:rsidRPr="009C7DC6">
        <w:rPr>
          <w:rFonts w:ascii="Arial" w:eastAsia="Times New Roman" w:hAnsi="Arial" w:cs="Arial"/>
          <w:sz w:val="28"/>
          <w:szCs w:val="28"/>
          <w:lang w:val="es-ES" w:eastAsia="es-ES"/>
        </w:rPr>
        <w:t xml:space="preserve">Y en vista que la disponibilidad de Fondos Propios no es suficiente para cubrir los pagos de aguinaldos y la trasferencia del FODES correspondiente al mes de noviembre del corriente año aún no se ha recibido. Y para no incumplir con lo ordenado en el artículo 200 del código de trabajo este Concejo se ve obligado a realizar operaciones financieras de otros rubros para cumplir la obligación en pago de aguinaldos a Funcionarios y Empleados de esta Municipalidad. </w:t>
      </w:r>
      <w:r>
        <w:rPr>
          <w:rFonts w:ascii="Arial" w:hAnsi="Arial" w:cs="Arial"/>
          <w:sz w:val="28"/>
          <w:szCs w:val="28"/>
        </w:rPr>
        <w:t xml:space="preserve">Con seis votos a favor, salvan su </w:t>
      </w:r>
      <w:r>
        <w:rPr>
          <w:rFonts w:ascii="Arial" w:hAnsi="Arial" w:cs="Arial"/>
          <w:sz w:val="28"/>
          <w:szCs w:val="28"/>
        </w:rPr>
        <w:lastRenderedPageBreak/>
        <w:t xml:space="preserve">voto </w:t>
      </w:r>
      <w:r w:rsidRPr="009C7DC6">
        <w:rPr>
          <w:rFonts w:ascii="Arial" w:hAnsi="Arial" w:cs="Arial"/>
          <w:sz w:val="28"/>
          <w:szCs w:val="28"/>
        </w:rPr>
        <w:t xml:space="preserve">el </w:t>
      </w:r>
      <w:r>
        <w:rPr>
          <w:rFonts w:ascii="Arial" w:hAnsi="Arial" w:cs="Arial"/>
          <w:sz w:val="28"/>
          <w:szCs w:val="28"/>
        </w:rPr>
        <w:t xml:space="preserve">tercer y </w:t>
      </w:r>
      <w:r w:rsidRPr="009C7DC6">
        <w:rPr>
          <w:rFonts w:ascii="Arial" w:hAnsi="Arial" w:cs="Arial"/>
          <w:sz w:val="28"/>
          <w:szCs w:val="28"/>
        </w:rPr>
        <w:t xml:space="preserve">Quinto Regidor Propietario acuerda: </w:t>
      </w:r>
      <w:r w:rsidRPr="009C7DC6">
        <w:rPr>
          <w:rFonts w:ascii="Arial" w:hAnsi="Arial" w:cs="Arial"/>
          <w:b/>
          <w:sz w:val="28"/>
          <w:szCs w:val="28"/>
        </w:rPr>
        <w:t>PRIMERO:</w:t>
      </w:r>
      <w:r w:rsidRPr="009C7DC6">
        <w:rPr>
          <w:rFonts w:ascii="Arial" w:hAnsi="Arial" w:cs="Arial"/>
          <w:sz w:val="28"/>
          <w:szCs w:val="28"/>
        </w:rPr>
        <w:t xml:space="preserve"> autorizar</w:t>
      </w:r>
      <w:r w:rsidRPr="009C7DC6">
        <w:rPr>
          <w:rFonts w:ascii="Arial" w:eastAsia="Times New Roman" w:hAnsi="Arial" w:cs="Arial"/>
          <w:sz w:val="28"/>
          <w:szCs w:val="28"/>
          <w:lang w:val="es-ES" w:eastAsia="es-ES"/>
        </w:rPr>
        <w:t xml:space="preserve"> a la Tesorera Municipal Licenciada Yanci Emeli Deodanes Gracias, realice operaciones de traslado en concepto de préstamo según detalle:</w:t>
      </w:r>
    </w:p>
    <w:tbl>
      <w:tblPr>
        <w:tblW w:w="8789" w:type="dxa"/>
        <w:tblInd w:w="212" w:type="dxa"/>
        <w:tblCellMar>
          <w:left w:w="70" w:type="dxa"/>
          <w:right w:w="70" w:type="dxa"/>
        </w:tblCellMar>
        <w:tblLook w:val="04A0" w:firstRow="1" w:lastRow="0" w:firstColumn="1" w:lastColumn="0" w:noHBand="0" w:noVBand="1"/>
      </w:tblPr>
      <w:tblGrid>
        <w:gridCol w:w="463"/>
        <w:gridCol w:w="1380"/>
        <w:gridCol w:w="4252"/>
        <w:gridCol w:w="1134"/>
        <w:gridCol w:w="1560"/>
      </w:tblGrid>
      <w:tr w:rsidR="003524AC" w:rsidRPr="009C7DC6" w:rsidTr="00212308">
        <w:trPr>
          <w:trHeight w:val="725"/>
        </w:trPr>
        <w:tc>
          <w:tcPr>
            <w:tcW w:w="463" w:type="dxa"/>
            <w:tcBorders>
              <w:top w:val="single" w:sz="8" w:space="0" w:color="auto"/>
              <w:left w:val="single" w:sz="8" w:space="0" w:color="auto"/>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b/>
                <w:bCs/>
                <w:color w:val="000000"/>
                <w:sz w:val="18"/>
                <w:szCs w:val="18"/>
                <w:lang w:eastAsia="es-SV"/>
              </w:rPr>
            </w:pPr>
            <w:r w:rsidRPr="009C7DC6">
              <w:rPr>
                <w:rFonts w:ascii="Calibri" w:eastAsia="Times New Roman" w:hAnsi="Calibri" w:cs="Times New Roman"/>
                <w:b/>
                <w:bCs/>
                <w:color w:val="000000"/>
                <w:sz w:val="18"/>
                <w:szCs w:val="18"/>
                <w:lang w:eastAsia="es-SV"/>
              </w:rPr>
              <w:t>No.</w:t>
            </w:r>
          </w:p>
        </w:tc>
        <w:tc>
          <w:tcPr>
            <w:tcW w:w="1380" w:type="dxa"/>
            <w:tcBorders>
              <w:top w:val="single" w:sz="8" w:space="0" w:color="auto"/>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b/>
                <w:bCs/>
                <w:color w:val="000000"/>
                <w:sz w:val="18"/>
                <w:szCs w:val="18"/>
                <w:lang w:eastAsia="es-SV"/>
              </w:rPr>
            </w:pPr>
            <w:r w:rsidRPr="009C7DC6">
              <w:rPr>
                <w:rFonts w:ascii="Calibri" w:eastAsia="Times New Roman" w:hAnsi="Calibri" w:cs="Times New Roman"/>
                <w:b/>
                <w:bCs/>
                <w:color w:val="000000"/>
                <w:sz w:val="18"/>
                <w:szCs w:val="18"/>
                <w:lang w:eastAsia="es-SV"/>
              </w:rPr>
              <w:t>NUMERO DE CUENTA DE LA EROGACION</w:t>
            </w:r>
          </w:p>
        </w:tc>
        <w:tc>
          <w:tcPr>
            <w:tcW w:w="4252" w:type="dxa"/>
            <w:tcBorders>
              <w:top w:val="single" w:sz="8" w:space="0" w:color="auto"/>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b/>
                <w:bCs/>
                <w:color w:val="000000"/>
                <w:sz w:val="18"/>
                <w:szCs w:val="18"/>
                <w:lang w:eastAsia="es-SV"/>
              </w:rPr>
            </w:pPr>
            <w:r w:rsidRPr="009C7DC6">
              <w:rPr>
                <w:rFonts w:ascii="Calibri" w:eastAsia="Times New Roman" w:hAnsi="Calibri" w:cs="Times New Roman"/>
                <w:b/>
                <w:bCs/>
                <w:color w:val="000000"/>
                <w:sz w:val="18"/>
                <w:szCs w:val="18"/>
                <w:lang w:eastAsia="es-SV"/>
              </w:rPr>
              <w:t>NOMBRE DE LA CUENTA</w:t>
            </w:r>
          </w:p>
        </w:tc>
        <w:tc>
          <w:tcPr>
            <w:tcW w:w="1134" w:type="dxa"/>
            <w:tcBorders>
              <w:top w:val="single" w:sz="8" w:space="0" w:color="auto"/>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b/>
                <w:bCs/>
                <w:color w:val="000000"/>
                <w:sz w:val="18"/>
                <w:szCs w:val="18"/>
                <w:lang w:eastAsia="es-SV"/>
              </w:rPr>
            </w:pPr>
            <w:r w:rsidRPr="009C7DC6">
              <w:rPr>
                <w:rFonts w:ascii="Calibri" w:eastAsia="Times New Roman" w:hAnsi="Calibri" w:cs="Times New Roman"/>
                <w:b/>
                <w:bCs/>
                <w:color w:val="000000"/>
                <w:sz w:val="18"/>
                <w:szCs w:val="18"/>
                <w:lang w:eastAsia="es-SV"/>
              </w:rPr>
              <w:t>MONTO</w:t>
            </w:r>
          </w:p>
        </w:tc>
        <w:tc>
          <w:tcPr>
            <w:tcW w:w="1560" w:type="dxa"/>
            <w:tcBorders>
              <w:top w:val="single" w:sz="8" w:space="0" w:color="auto"/>
              <w:left w:val="nil"/>
              <w:bottom w:val="single" w:sz="4" w:space="0" w:color="auto"/>
              <w:right w:val="single" w:sz="8"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b/>
                <w:bCs/>
                <w:color w:val="000000"/>
                <w:sz w:val="18"/>
                <w:szCs w:val="18"/>
                <w:lang w:eastAsia="es-SV"/>
              </w:rPr>
            </w:pPr>
            <w:r w:rsidRPr="009C7DC6">
              <w:rPr>
                <w:rFonts w:ascii="Calibri" w:eastAsia="Times New Roman" w:hAnsi="Calibri" w:cs="Times New Roman"/>
                <w:b/>
                <w:bCs/>
                <w:color w:val="000000"/>
                <w:sz w:val="18"/>
                <w:szCs w:val="18"/>
                <w:lang w:eastAsia="es-SV"/>
              </w:rPr>
              <w:t>TRASLADADO A LA CUENTA FONDOS PROPIOS</w:t>
            </w:r>
          </w:p>
        </w:tc>
      </w:tr>
      <w:tr w:rsidR="003524AC" w:rsidRPr="009C7DC6" w:rsidTr="00212308">
        <w:trPr>
          <w:trHeight w:val="480"/>
        </w:trPr>
        <w:tc>
          <w:tcPr>
            <w:tcW w:w="463" w:type="dxa"/>
            <w:tcBorders>
              <w:top w:val="nil"/>
              <w:left w:val="single" w:sz="8" w:space="0" w:color="auto"/>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2</w:t>
            </w:r>
          </w:p>
        </w:tc>
        <w:tc>
          <w:tcPr>
            <w:tcW w:w="1380"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180179940</w:t>
            </w:r>
          </w:p>
        </w:tc>
        <w:tc>
          <w:tcPr>
            <w:tcW w:w="4252" w:type="dxa"/>
            <w:tcBorders>
              <w:top w:val="nil"/>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PLAN MUNICIPAL DE PREVENCION DE LA VIOLENCIA, APASTEPEQUE 2015-2019</w:t>
            </w:r>
          </w:p>
        </w:tc>
        <w:tc>
          <w:tcPr>
            <w:tcW w:w="1134"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xml:space="preserve">$3,000.00 </w:t>
            </w:r>
          </w:p>
        </w:tc>
        <w:tc>
          <w:tcPr>
            <w:tcW w:w="1560" w:type="dxa"/>
            <w:tcBorders>
              <w:top w:val="nil"/>
              <w:left w:val="nil"/>
              <w:bottom w:val="single" w:sz="4" w:space="0" w:color="auto"/>
              <w:right w:val="single" w:sz="8" w:space="0" w:color="auto"/>
            </w:tcBorders>
            <w:shd w:val="clear" w:color="auto" w:fill="auto"/>
            <w:noWrap/>
            <w:vAlign w:val="bottom"/>
            <w:hideMark/>
          </w:tcPr>
          <w:p w:rsidR="003524AC" w:rsidRPr="009C7DC6" w:rsidRDefault="003524AC" w:rsidP="00212308">
            <w:pPr>
              <w:spacing w:after="0" w:line="240" w:lineRule="auto"/>
              <w:rPr>
                <w:rFonts w:ascii="Arial" w:eastAsia="Times New Roman" w:hAnsi="Arial" w:cs="Arial"/>
                <w:color w:val="000000"/>
                <w:sz w:val="18"/>
                <w:szCs w:val="18"/>
                <w:lang w:eastAsia="es-SV"/>
              </w:rPr>
            </w:pPr>
            <w:r w:rsidRPr="009C7DC6">
              <w:rPr>
                <w:rFonts w:ascii="Arial" w:eastAsia="Times New Roman" w:hAnsi="Arial" w:cs="Arial"/>
                <w:color w:val="000000"/>
                <w:sz w:val="18"/>
                <w:szCs w:val="18"/>
                <w:lang w:val="es-ES" w:eastAsia="es-SV"/>
              </w:rPr>
              <w:t>180112692</w:t>
            </w:r>
          </w:p>
        </w:tc>
      </w:tr>
      <w:tr w:rsidR="003524AC" w:rsidRPr="009C7DC6" w:rsidTr="00212308">
        <w:trPr>
          <w:trHeight w:val="145"/>
        </w:trPr>
        <w:tc>
          <w:tcPr>
            <w:tcW w:w="463" w:type="dxa"/>
            <w:tcBorders>
              <w:top w:val="nil"/>
              <w:left w:val="single" w:sz="8" w:space="0" w:color="auto"/>
              <w:bottom w:val="single" w:sz="8"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w:t>
            </w:r>
          </w:p>
        </w:tc>
        <w:tc>
          <w:tcPr>
            <w:tcW w:w="1380" w:type="dxa"/>
            <w:tcBorders>
              <w:top w:val="nil"/>
              <w:left w:val="nil"/>
              <w:bottom w:val="single" w:sz="8"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w:t>
            </w:r>
          </w:p>
        </w:tc>
        <w:tc>
          <w:tcPr>
            <w:tcW w:w="4252" w:type="dxa"/>
            <w:tcBorders>
              <w:top w:val="nil"/>
              <w:left w:val="nil"/>
              <w:bottom w:val="single" w:sz="8"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TOTAL PRESTAMO</w:t>
            </w:r>
          </w:p>
        </w:tc>
        <w:tc>
          <w:tcPr>
            <w:tcW w:w="1134" w:type="dxa"/>
            <w:tcBorders>
              <w:top w:val="nil"/>
              <w:left w:val="nil"/>
              <w:bottom w:val="single" w:sz="8"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xml:space="preserve">$ 3,000.00 </w:t>
            </w:r>
          </w:p>
        </w:tc>
        <w:tc>
          <w:tcPr>
            <w:tcW w:w="1560" w:type="dxa"/>
            <w:tcBorders>
              <w:top w:val="nil"/>
              <w:left w:val="nil"/>
              <w:bottom w:val="single" w:sz="8" w:space="0" w:color="auto"/>
              <w:right w:val="single" w:sz="8" w:space="0" w:color="auto"/>
            </w:tcBorders>
            <w:shd w:val="clear" w:color="auto" w:fill="auto"/>
            <w:noWrap/>
            <w:vAlign w:val="bottom"/>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w:t>
            </w:r>
          </w:p>
        </w:tc>
      </w:tr>
    </w:tbl>
    <w:p w:rsidR="003524AC" w:rsidRPr="009C7DC6" w:rsidRDefault="003524AC" w:rsidP="003524AC">
      <w:pPr>
        <w:spacing w:after="0"/>
        <w:ind w:firstLine="19"/>
        <w:jc w:val="both"/>
        <w:rPr>
          <w:rFonts w:ascii="Arial" w:eastAsia="Times New Roman" w:hAnsi="Arial" w:cs="Arial"/>
          <w:sz w:val="28"/>
          <w:szCs w:val="28"/>
          <w:lang w:val="es-ES" w:eastAsia="es-ES"/>
        </w:rPr>
      </w:pPr>
      <w:r w:rsidRPr="009C7DC6">
        <w:rPr>
          <w:rFonts w:ascii="Arial" w:eastAsia="Times New Roman" w:hAnsi="Arial" w:cs="Arial"/>
          <w:sz w:val="28"/>
          <w:szCs w:val="28"/>
          <w:lang w:val="es-ES" w:eastAsia="es-ES"/>
        </w:rPr>
        <w:t xml:space="preserve">Que la cantidad de $3,000.00 sean devueltos al momento de recibir la trasferencia del FODES, correspondiente al mes de diciembre del corriente año. </w:t>
      </w:r>
      <w:r w:rsidRPr="009C7DC6">
        <w:rPr>
          <w:rFonts w:ascii="Arial" w:eastAsia="Times New Roman" w:hAnsi="Arial" w:cs="Arial"/>
          <w:b/>
          <w:sz w:val="28"/>
          <w:szCs w:val="28"/>
          <w:lang w:val="es-ES" w:eastAsia="es-ES"/>
        </w:rPr>
        <w:t>SEGUNDO:</w:t>
      </w:r>
      <w:r w:rsidRPr="009C7DC6">
        <w:rPr>
          <w:rFonts w:ascii="Arial" w:eastAsia="Times New Roman" w:hAnsi="Arial" w:cs="Arial"/>
          <w:sz w:val="28"/>
          <w:szCs w:val="28"/>
          <w:lang w:val="es-ES" w:eastAsia="es-ES"/>
        </w:rPr>
        <w:t xml:space="preserve"> Se autoriza la erogación de los intereses generados de las cuentas de ahorro para pago de aguinaldos según detalle: </w:t>
      </w:r>
    </w:p>
    <w:tbl>
      <w:tblPr>
        <w:tblW w:w="8789" w:type="dxa"/>
        <w:tblInd w:w="212" w:type="dxa"/>
        <w:tblCellMar>
          <w:left w:w="70" w:type="dxa"/>
          <w:right w:w="70" w:type="dxa"/>
        </w:tblCellMar>
        <w:tblLook w:val="04A0" w:firstRow="1" w:lastRow="0" w:firstColumn="1" w:lastColumn="0" w:noHBand="0" w:noVBand="1"/>
      </w:tblPr>
      <w:tblGrid>
        <w:gridCol w:w="425"/>
        <w:gridCol w:w="1418"/>
        <w:gridCol w:w="3544"/>
        <w:gridCol w:w="992"/>
        <w:gridCol w:w="1276"/>
        <w:gridCol w:w="1134"/>
      </w:tblGrid>
      <w:tr w:rsidR="003524AC" w:rsidRPr="009C7DC6" w:rsidTr="00212308">
        <w:trPr>
          <w:trHeight w:val="315"/>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b/>
                <w:bCs/>
                <w:color w:val="000000"/>
                <w:sz w:val="18"/>
                <w:szCs w:val="18"/>
                <w:lang w:eastAsia="es-SV"/>
              </w:rPr>
            </w:pPr>
            <w:r w:rsidRPr="009C7DC6">
              <w:rPr>
                <w:rFonts w:ascii="Calibri" w:eastAsia="Times New Roman" w:hAnsi="Calibri" w:cs="Times New Roman"/>
                <w:b/>
                <w:bCs/>
                <w:color w:val="000000"/>
                <w:sz w:val="18"/>
                <w:szCs w:val="18"/>
                <w:lang w:eastAsia="es-SV"/>
              </w:rPr>
              <w:t>Nº</w:t>
            </w:r>
          </w:p>
        </w:tc>
        <w:tc>
          <w:tcPr>
            <w:tcW w:w="1418" w:type="dxa"/>
            <w:tcBorders>
              <w:top w:val="single" w:sz="4" w:space="0" w:color="auto"/>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b/>
                <w:bCs/>
                <w:color w:val="000000"/>
                <w:sz w:val="18"/>
                <w:szCs w:val="18"/>
                <w:lang w:eastAsia="es-SV"/>
              </w:rPr>
            </w:pPr>
            <w:r w:rsidRPr="009C7DC6">
              <w:rPr>
                <w:rFonts w:ascii="Calibri" w:eastAsia="Times New Roman" w:hAnsi="Calibri" w:cs="Times New Roman"/>
                <w:b/>
                <w:bCs/>
                <w:color w:val="000000"/>
                <w:sz w:val="18"/>
                <w:szCs w:val="18"/>
                <w:lang w:eastAsia="es-SV"/>
              </w:rPr>
              <w:t>NUMERO DE CUENTA</w:t>
            </w:r>
          </w:p>
        </w:tc>
        <w:tc>
          <w:tcPr>
            <w:tcW w:w="3544" w:type="dxa"/>
            <w:tcBorders>
              <w:top w:val="single" w:sz="4" w:space="0" w:color="auto"/>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b/>
                <w:bCs/>
                <w:color w:val="000000"/>
                <w:sz w:val="18"/>
                <w:szCs w:val="18"/>
                <w:lang w:eastAsia="es-SV"/>
              </w:rPr>
            </w:pPr>
            <w:r w:rsidRPr="009C7DC6">
              <w:rPr>
                <w:rFonts w:ascii="Calibri" w:eastAsia="Times New Roman" w:hAnsi="Calibri" w:cs="Times New Roman"/>
                <w:b/>
                <w:bCs/>
                <w:color w:val="000000"/>
                <w:sz w:val="18"/>
                <w:szCs w:val="18"/>
                <w:lang w:eastAsia="es-SV"/>
              </w:rPr>
              <w:t>NOMBRE DE LA CUENTA (AÑO 2017)</w:t>
            </w:r>
          </w:p>
        </w:tc>
        <w:tc>
          <w:tcPr>
            <w:tcW w:w="992" w:type="dxa"/>
            <w:tcBorders>
              <w:top w:val="single" w:sz="4" w:space="0" w:color="auto"/>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b/>
                <w:bCs/>
                <w:color w:val="000000"/>
                <w:sz w:val="18"/>
                <w:szCs w:val="18"/>
                <w:lang w:eastAsia="es-SV"/>
              </w:rPr>
            </w:pPr>
            <w:r w:rsidRPr="009C7DC6">
              <w:rPr>
                <w:rFonts w:ascii="Calibri" w:eastAsia="Times New Roman" w:hAnsi="Calibri" w:cs="Times New Roman"/>
                <w:b/>
                <w:bCs/>
                <w:color w:val="000000"/>
                <w:sz w:val="18"/>
                <w:szCs w:val="18"/>
                <w:lang w:eastAsia="es-SV"/>
              </w:rPr>
              <w:t xml:space="preserve">FONDOS </w:t>
            </w:r>
          </w:p>
        </w:tc>
        <w:tc>
          <w:tcPr>
            <w:tcW w:w="1276" w:type="dxa"/>
            <w:tcBorders>
              <w:top w:val="single" w:sz="4" w:space="0" w:color="auto"/>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b/>
                <w:bCs/>
                <w:color w:val="000000"/>
                <w:sz w:val="18"/>
                <w:szCs w:val="18"/>
                <w:lang w:eastAsia="es-SV"/>
              </w:rPr>
            </w:pPr>
            <w:r w:rsidRPr="009C7DC6">
              <w:rPr>
                <w:rFonts w:ascii="Calibri" w:eastAsia="Times New Roman" w:hAnsi="Calibri" w:cs="Times New Roman"/>
                <w:b/>
                <w:bCs/>
                <w:color w:val="000000"/>
                <w:sz w:val="18"/>
                <w:szCs w:val="18"/>
                <w:lang w:eastAsia="es-SV"/>
              </w:rPr>
              <w:t>BANCO</w:t>
            </w:r>
          </w:p>
        </w:tc>
        <w:tc>
          <w:tcPr>
            <w:tcW w:w="1134" w:type="dxa"/>
            <w:tcBorders>
              <w:top w:val="single" w:sz="4" w:space="0" w:color="auto"/>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b/>
                <w:bCs/>
                <w:color w:val="000000"/>
                <w:sz w:val="18"/>
                <w:szCs w:val="18"/>
                <w:lang w:eastAsia="es-SV"/>
              </w:rPr>
            </w:pPr>
            <w:r w:rsidRPr="009C7DC6">
              <w:rPr>
                <w:rFonts w:ascii="Calibri" w:eastAsia="Times New Roman" w:hAnsi="Calibri" w:cs="Times New Roman"/>
                <w:b/>
                <w:bCs/>
                <w:color w:val="000000"/>
                <w:sz w:val="18"/>
                <w:szCs w:val="18"/>
                <w:lang w:eastAsia="es-SV"/>
              </w:rPr>
              <w:t>INTERESES GENERADOS</w:t>
            </w:r>
          </w:p>
        </w:tc>
      </w:tr>
      <w:tr w:rsidR="003524AC" w:rsidRPr="009C7DC6" w:rsidTr="00212308">
        <w:trPr>
          <w:trHeight w:val="288"/>
        </w:trPr>
        <w:tc>
          <w:tcPr>
            <w:tcW w:w="425" w:type="dxa"/>
            <w:tcBorders>
              <w:top w:val="nil"/>
              <w:left w:val="single" w:sz="4" w:space="0" w:color="auto"/>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1</w:t>
            </w:r>
          </w:p>
        </w:tc>
        <w:tc>
          <w:tcPr>
            <w:tcW w:w="1418"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01180325596</w:t>
            </w:r>
          </w:p>
        </w:tc>
        <w:tc>
          <w:tcPr>
            <w:tcW w:w="3544" w:type="dxa"/>
            <w:tcBorders>
              <w:top w:val="nil"/>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FODES 75 %</w:t>
            </w:r>
          </w:p>
        </w:tc>
        <w:tc>
          <w:tcPr>
            <w:tcW w:w="992"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FODES</w:t>
            </w:r>
          </w:p>
        </w:tc>
        <w:tc>
          <w:tcPr>
            <w:tcW w:w="1276" w:type="dxa"/>
            <w:tcBorders>
              <w:top w:val="nil"/>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xml:space="preserve"> HIPOTECARIO</w:t>
            </w:r>
          </w:p>
        </w:tc>
        <w:tc>
          <w:tcPr>
            <w:tcW w:w="1134"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xml:space="preserve"> $        413.33 </w:t>
            </w:r>
          </w:p>
        </w:tc>
      </w:tr>
      <w:tr w:rsidR="003524AC" w:rsidRPr="009C7DC6" w:rsidTr="00212308">
        <w:trPr>
          <w:trHeight w:val="696"/>
        </w:trPr>
        <w:tc>
          <w:tcPr>
            <w:tcW w:w="425" w:type="dxa"/>
            <w:tcBorders>
              <w:top w:val="nil"/>
              <w:left w:val="single" w:sz="4" w:space="0" w:color="auto"/>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2</w:t>
            </w:r>
          </w:p>
        </w:tc>
        <w:tc>
          <w:tcPr>
            <w:tcW w:w="1418"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112663083</w:t>
            </w:r>
          </w:p>
        </w:tc>
        <w:tc>
          <w:tcPr>
            <w:tcW w:w="3544" w:type="dxa"/>
            <w:tcBorders>
              <w:top w:val="nil"/>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ALCALDIA MUNICIPAL DE APASTEPEQUE, DEPOSITO DEL PRESTAMO DE CAJA DE CREDITO</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PRESTAMO CAJA DE CREDITO</w:t>
            </w:r>
          </w:p>
        </w:tc>
        <w:tc>
          <w:tcPr>
            <w:tcW w:w="1276" w:type="dxa"/>
            <w:tcBorders>
              <w:top w:val="nil"/>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B.A.C</w:t>
            </w:r>
          </w:p>
        </w:tc>
        <w:tc>
          <w:tcPr>
            <w:tcW w:w="1134"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xml:space="preserve"> $     1,175.39 </w:t>
            </w:r>
          </w:p>
        </w:tc>
      </w:tr>
      <w:tr w:rsidR="003524AC" w:rsidRPr="009C7DC6" w:rsidTr="00212308">
        <w:trPr>
          <w:trHeight w:val="407"/>
        </w:trPr>
        <w:tc>
          <w:tcPr>
            <w:tcW w:w="425" w:type="dxa"/>
            <w:tcBorders>
              <w:top w:val="nil"/>
              <w:left w:val="single" w:sz="4" w:space="0" w:color="auto"/>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3</w:t>
            </w:r>
          </w:p>
        </w:tc>
        <w:tc>
          <w:tcPr>
            <w:tcW w:w="1418"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01180488851</w:t>
            </w:r>
          </w:p>
        </w:tc>
        <w:tc>
          <w:tcPr>
            <w:tcW w:w="3544" w:type="dxa"/>
            <w:tcBorders>
              <w:top w:val="nil"/>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INGRESOS PROVENIENTES DEL FIANACIAMIENTO DE LA CAJA DE CREDITO SAN VICENTE</w:t>
            </w:r>
          </w:p>
        </w:tc>
        <w:tc>
          <w:tcPr>
            <w:tcW w:w="992" w:type="dxa"/>
            <w:vMerge/>
            <w:tcBorders>
              <w:top w:val="nil"/>
              <w:left w:val="single" w:sz="4" w:space="0" w:color="auto"/>
              <w:bottom w:val="single" w:sz="4" w:space="0" w:color="auto"/>
              <w:right w:val="single" w:sz="4" w:space="0" w:color="auto"/>
            </w:tcBorders>
            <w:vAlign w:val="center"/>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p>
        </w:tc>
        <w:tc>
          <w:tcPr>
            <w:tcW w:w="1276" w:type="dxa"/>
            <w:tcBorders>
              <w:top w:val="nil"/>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xml:space="preserve"> HIPOTECARIO</w:t>
            </w:r>
          </w:p>
        </w:tc>
        <w:tc>
          <w:tcPr>
            <w:tcW w:w="1134"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xml:space="preserve"> $                          -   </w:t>
            </w:r>
          </w:p>
        </w:tc>
      </w:tr>
      <w:tr w:rsidR="003524AC" w:rsidRPr="009C7DC6" w:rsidTr="00212308">
        <w:trPr>
          <w:trHeight w:val="288"/>
        </w:trPr>
        <w:tc>
          <w:tcPr>
            <w:tcW w:w="425" w:type="dxa"/>
            <w:tcBorders>
              <w:top w:val="nil"/>
              <w:left w:val="single" w:sz="4" w:space="0" w:color="auto"/>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4</w:t>
            </w:r>
          </w:p>
        </w:tc>
        <w:tc>
          <w:tcPr>
            <w:tcW w:w="1418"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w:t>
            </w:r>
          </w:p>
        </w:tc>
        <w:tc>
          <w:tcPr>
            <w:tcW w:w="3544" w:type="dxa"/>
            <w:tcBorders>
              <w:top w:val="nil"/>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DEPOSITO A PLAZO CON BANCO DE AMERICA CENTRAL</w:t>
            </w:r>
          </w:p>
        </w:tc>
        <w:tc>
          <w:tcPr>
            <w:tcW w:w="992" w:type="dxa"/>
            <w:vMerge/>
            <w:tcBorders>
              <w:top w:val="nil"/>
              <w:left w:val="single" w:sz="4" w:space="0" w:color="auto"/>
              <w:bottom w:val="single" w:sz="4" w:space="0" w:color="auto"/>
              <w:right w:val="single" w:sz="4" w:space="0" w:color="auto"/>
            </w:tcBorders>
            <w:vAlign w:val="center"/>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p>
        </w:tc>
        <w:tc>
          <w:tcPr>
            <w:tcW w:w="1276"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BAC</w:t>
            </w:r>
          </w:p>
        </w:tc>
        <w:tc>
          <w:tcPr>
            <w:tcW w:w="1134"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xml:space="preserve"> $     1,143.42 </w:t>
            </w:r>
          </w:p>
        </w:tc>
      </w:tr>
      <w:tr w:rsidR="003524AC" w:rsidRPr="009C7DC6" w:rsidTr="00212308">
        <w:trPr>
          <w:trHeight w:val="288"/>
        </w:trPr>
        <w:tc>
          <w:tcPr>
            <w:tcW w:w="425" w:type="dxa"/>
            <w:tcBorders>
              <w:top w:val="nil"/>
              <w:left w:val="single" w:sz="4" w:space="0" w:color="auto"/>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5</w:t>
            </w:r>
          </w:p>
        </w:tc>
        <w:tc>
          <w:tcPr>
            <w:tcW w:w="1418"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w:t>
            </w:r>
          </w:p>
        </w:tc>
        <w:tc>
          <w:tcPr>
            <w:tcW w:w="3544" w:type="dxa"/>
            <w:tcBorders>
              <w:top w:val="nil"/>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DEPOSITO A PLAZO CON BANCOVI DE R.L</w:t>
            </w:r>
          </w:p>
        </w:tc>
        <w:tc>
          <w:tcPr>
            <w:tcW w:w="992" w:type="dxa"/>
            <w:vMerge/>
            <w:tcBorders>
              <w:top w:val="nil"/>
              <w:left w:val="single" w:sz="4" w:space="0" w:color="auto"/>
              <w:bottom w:val="single" w:sz="4" w:space="0" w:color="auto"/>
              <w:right w:val="single" w:sz="4" w:space="0" w:color="auto"/>
            </w:tcBorders>
            <w:vAlign w:val="center"/>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BANCOVI</w:t>
            </w:r>
          </w:p>
        </w:tc>
        <w:tc>
          <w:tcPr>
            <w:tcW w:w="1134"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xml:space="preserve"> $     2,609.18 </w:t>
            </w:r>
          </w:p>
        </w:tc>
      </w:tr>
      <w:tr w:rsidR="003524AC" w:rsidRPr="009C7DC6" w:rsidTr="00212308">
        <w:trPr>
          <w:trHeight w:val="480"/>
        </w:trPr>
        <w:tc>
          <w:tcPr>
            <w:tcW w:w="425" w:type="dxa"/>
            <w:tcBorders>
              <w:top w:val="nil"/>
              <w:left w:val="single" w:sz="4" w:space="0" w:color="auto"/>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6</w:t>
            </w:r>
          </w:p>
        </w:tc>
        <w:tc>
          <w:tcPr>
            <w:tcW w:w="1418"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11-002-009749-5</w:t>
            </w:r>
          </w:p>
        </w:tc>
        <w:tc>
          <w:tcPr>
            <w:tcW w:w="3544" w:type="dxa"/>
            <w:tcBorders>
              <w:top w:val="nil"/>
              <w:left w:val="nil"/>
              <w:bottom w:val="single" w:sz="4" w:space="0" w:color="auto"/>
              <w:right w:val="single" w:sz="4" w:space="0" w:color="auto"/>
            </w:tcBorders>
            <w:shd w:val="clear" w:color="auto" w:fill="auto"/>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INTERESES GENERADOS EN CUENTA DE AHORRO BANCOVI DE R.L</w:t>
            </w:r>
          </w:p>
        </w:tc>
        <w:tc>
          <w:tcPr>
            <w:tcW w:w="992" w:type="dxa"/>
            <w:vMerge/>
            <w:tcBorders>
              <w:top w:val="nil"/>
              <w:left w:val="single" w:sz="4" w:space="0" w:color="auto"/>
              <w:bottom w:val="single" w:sz="4" w:space="0" w:color="auto"/>
              <w:right w:val="single" w:sz="4" w:space="0" w:color="auto"/>
            </w:tcBorders>
            <w:vAlign w:val="center"/>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p>
        </w:tc>
        <w:tc>
          <w:tcPr>
            <w:tcW w:w="1134"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color w:val="000000"/>
                <w:sz w:val="18"/>
                <w:szCs w:val="18"/>
                <w:lang w:eastAsia="es-SV"/>
              </w:rPr>
            </w:pPr>
            <w:r w:rsidRPr="009C7DC6">
              <w:rPr>
                <w:rFonts w:ascii="Calibri" w:eastAsia="Times New Roman" w:hAnsi="Calibri" w:cs="Times New Roman"/>
                <w:color w:val="000000"/>
                <w:sz w:val="18"/>
                <w:szCs w:val="18"/>
                <w:lang w:eastAsia="es-SV"/>
              </w:rPr>
              <w:t xml:space="preserve"> $             0.46 </w:t>
            </w:r>
          </w:p>
        </w:tc>
      </w:tr>
      <w:tr w:rsidR="003524AC" w:rsidRPr="009C7DC6" w:rsidTr="00212308">
        <w:trPr>
          <w:trHeight w:val="288"/>
        </w:trPr>
        <w:tc>
          <w:tcPr>
            <w:tcW w:w="765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b/>
                <w:bCs/>
                <w:color w:val="000000"/>
                <w:sz w:val="18"/>
                <w:szCs w:val="18"/>
                <w:lang w:eastAsia="es-SV"/>
              </w:rPr>
            </w:pPr>
            <w:r w:rsidRPr="009C7DC6">
              <w:rPr>
                <w:rFonts w:ascii="Calibri" w:eastAsia="Times New Roman" w:hAnsi="Calibri" w:cs="Times New Roman"/>
                <w:b/>
                <w:bCs/>
                <w:color w:val="000000"/>
                <w:sz w:val="18"/>
                <w:szCs w:val="18"/>
                <w:lang w:eastAsia="es-SV"/>
              </w:rPr>
              <w:t>TOTAL</w:t>
            </w:r>
          </w:p>
        </w:tc>
        <w:tc>
          <w:tcPr>
            <w:tcW w:w="1134" w:type="dxa"/>
            <w:tcBorders>
              <w:top w:val="nil"/>
              <w:left w:val="nil"/>
              <w:bottom w:val="single" w:sz="4" w:space="0" w:color="auto"/>
              <w:right w:val="single" w:sz="4" w:space="0" w:color="auto"/>
            </w:tcBorders>
            <w:shd w:val="clear" w:color="auto" w:fill="auto"/>
            <w:noWrap/>
            <w:hideMark/>
          </w:tcPr>
          <w:p w:rsidR="003524AC" w:rsidRPr="009C7DC6" w:rsidRDefault="003524AC" w:rsidP="00212308">
            <w:pPr>
              <w:spacing w:after="0" w:line="240" w:lineRule="auto"/>
              <w:rPr>
                <w:rFonts w:ascii="Calibri" w:eastAsia="Times New Roman" w:hAnsi="Calibri" w:cs="Times New Roman"/>
                <w:b/>
                <w:bCs/>
                <w:color w:val="000000"/>
                <w:sz w:val="18"/>
                <w:szCs w:val="18"/>
                <w:lang w:eastAsia="es-SV"/>
              </w:rPr>
            </w:pPr>
            <w:r w:rsidRPr="009C7DC6">
              <w:rPr>
                <w:rFonts w:ascii="Calibri" w:eastAsia="Times New Roman" w:hAnsi="Calibri" w:cs="Times New Roman"/>
                <w:b/>
                <w:bCs/>
                <w:color w:val="000000"/>
                <w:sz w:val="18"/>
                <w:szCs w:val="18"/>
                <w:lang w:eastAsia="es-SV"/>
              </w:rPr>
              <w:t xml:space="preserve"> $     5,341.78 </w:t>
            </w:r>
          </w:p>
        </w:tc>
      </w:tr>
    </w:tbl>
    <w:p w:rsidR="003524AC" w:rsidRPr="009C7DC6" w:rsidRDefault="003524AC" w:rsidP="003524AC">
      <w:pPr>
        <w:spacing w:after="0"/>
        <w:jc w:val="both"/>
        <w:rPr>
          <w:rFonts w:ascii="Arial" w:hAnsi="Arial" w:cs="Arial"/>
          <w:sz w:val="28"/>
          <w:szCs w:val="28"/>
        </w:rPr>
      </w:pPr>
      <w:r w:rsidRPr="009C7DC6">
        <w:rPr>
          <w:rFonts w:ascii="Arial" w:eastAsia="Times New Roman" w:hAnsi="Arial" w:cs="Arial"/>
          <w:sz w:val="28"/>
          <w:szCs w:val="28"/>
          <w:lang w:val="es-ES" w:eastAsia="es-ES"/>
        </w:rPr>
        <w:t>Que la cantidad de $5,341.78 sean trasferidos a la cuenta Fondos Propios. Así mismo se autoriza la trasferencia a la cuenta de Fondos propios para pago de aguinaldos de las cuenta según detalle: 00180179720 a nombre de “pago de aguinaldos a empleados de la municipalidad de Apastepeque” por un monto de $1,077.21, 180179738 a nombre de Ingresos de alumbrado público 2017 por un monto de $</w:t>
      </w:r>
      <w:r>
        <w:rPr>
          <w:rFonts w:ascii="Arial" w:eastAsia="Times New Roman" w:hAnsi="Arial" w:cs="Arial"/>
          <w:sz w:val="28"/>
          <w:szCs w:val="28"/>
          <w:lang w:val="es-ES" w:eastAsia="es-ES"/>
        </w:rPr>
        <w:t>6,188.44 y 180177913 5% Fiestas</w:t>
      </w:r>
      <w:r w:rsidRPr="009C7DC6">
        <w:rPr>
          <w:rFonts w:ascii="Arial" w:eastAsia="Times New Roman" w:hAnsi="Arial" w:cs="Arial"/>
          <w:sz w:val="28"/>
          <w:szCs w:val="28"/>
          <w:lang w:val="es-ES" w:eastAsia="es-ES"/>
        </w:rPr>
        <w:t xml:space="preserve"> por un monto de $3,000.00 y </w:t>
      </w:r>
      <w:r w:rsidRPr="009C7DC6">
        <w:rPr>
          <w:rFonts w:ascii="Arial" w:eastAsia="Times New Roman" w:hAnsi="Arial" w:cs="Arial"/>
          <w:b/>
          <w:sz w:val="28"/>
          <w:szCs w:val="28"/>
          <w:lang w:val="es-ES" w:eastAsia="es-ES"/>
        </w:rPr>
        <w:t>TERCERO:</w:t>
      </w:r>
      <w:r w:rsidRPr="009C7DC6">
        <w:rPr>
          <w:rFonts w:ascii="Arial" w:eastAsia="Times New Roman" w:hAnsi="Arial" w:cs="Arial"/>
          <w:sz w:val="28"/>
          <w:szCs w:val="28"/>
          <w:lang w:val="es-ES" w:eastAsia="es-ES"/>
        </w:rPr>
        <w:t xml:space="preserve"> A</w:t>
      </w:r>
      <w:r w:rsidRPr="009C7DC6">
        <w:rPr>
          <w:rFonts w:ascii="Arial" w:hAnsi="Arial" w:cs="Arial"/>
          <w:sz w:val="28"/>
          <w:szCs w:val="28"/>
        </w:rPr>
        <w:t>probar el pago de aguinaldos a Funcionarios y Empleados de esta Municipalidad hasta una cantidad máxima de  $377.00 a cada uno y a los Empleados que su  salario fuese menor a esta cantidad se les cancelara el 100% de su salario mensual.</w:t>
      </w:r>
      <w:r w:rsidRPr="009C7DC6">
        <w:rPr>
          <w:rFonts w:ascii="Arial" w:eastAsia="Times New Roman" w:hAnsi="Arial" w:cs="Arial"/>
          <w:sz w:val="28"/>
          <w:szCs w:val="28"/>
          <w:lang w:val="es-ES" w:eastAsia="es-ES"/>
        </w:rPr>
        <w:t xml:space="preserve"> </w:t>
      </w:r>
      <w:r w:rsidRPr="009C7DC6">
        <w:rPr>
          <w:rFonts w:ascii="Arial" w:eastAsia="Calibri" w:hAnsi="Arial" w:cs="Arial"/>
          <w:b/>
          <w:bCs/>
          <w:sz w:val="28"/>
          <w:szCs w:val="28"/>
        </w:rPr>
        <w:t>CERTIFIQUESE Y</w:t>
      </w:r>
      <w:r w:rsidRPr="009C7DC6">
        <w:rPr>
          <w:rFonts w:ascii="Arial" w:eastAsia="Calibri" w:hAnsi="Arial" w:cs="Arial"/>
          <w:b/>
          <w:sz w:val="28"/>
          <w:szCs w:val="28"/>
        </w:rPr>
        <w:t xml:space="preserve"> COMUNIQUESE.-</w:t>
      </w:r>
      <w:r w:rsidRPr="009C7DC6">
        <w:rPr>
          <w:rFonts w:ascii="Arial" w:eastAsia="Calibri" w:hAnsi="Arial" w:cs="Arial"/>
          <w:sz w:val="28"/>
          <w:szCs w:val="28"/>
          <w:lang w:val="es-MX" w:eastAsia="es-MX"/>
        </w:rPr>
        <w:t xml:space="preserve"> </w:t>
      </w:r>
      <w:r w:rsidRPr="009C7DC6">
        <w:rPr>
          <w:rFonts w:ascii="Arial" w:eastAsia="Calibri" w:hAnsi="Arial" w:cs="Arial"/>
          <w:b/>
          <w:bCs/>
          <w:sz w:val="28"/>
          <w:szCs w:val="28"/>
        </w:rPr>
        <w:t>“ACUERDO MUNICIPAL NÚMERO DOS”</w:t>
      </w:r>
      <w:r w:rsidRPr="009C7DC6">
        <w:rPr>
          <w:rFonts w:ascii="Arial" w:eastAsia="Calibri" w:hAnsi="Arial" w:cs="Arial"/>
          <w:bCs/>
          <w:sz w:val="28"/>
          <w:szCs w:val="28"/>
        </w:rPr>
        <w:t xml:space="preserve"> </w:t>
      </w:r>
      <w:r w:rsidRPr="009C7DC6">
        <w:rPr>
          <w:rFonts w:ascii="Arial" w:hAnsi="Arial" w:cs="Arial"/>
          <w:sz w:val="28"/>
          <w:szCs w:val="28"/>
        </w:rPr>
        <w:t xml:space="preserve">El </w:t>
      </w:r>
      <w:r w:rsidRPr="009C7DC6">
        <w:rPr>
          <w:rFonts w:ascii="Arial" w:hAnsi="Arial" w:cs="Arial"/>
          <w:sz w:val="28"/>
          <w:szCs w:val="28"/>
        </w:rPr>
        <w:lastRenderedPageBreak/>
        <w:t xml:space="preserve">Concejo Municipal de conformidad al Artículo 203 de la Constitución de la Republica de El Salvador, Articulo 30 numeral 14) y Articulo 31 numerales 4) del Código Municipal. Por </w:t>
      </w:r>
      <w:r w:rsidRPr="009C7DC6">
        <w:rPr>
          <w:rFonts w:ascii="Arial" w:hAnsi="Arial" w:cs="Arial"/>
          <w:b/>
          <w:sz w:val="28"/>
          <w:szCs w:val="28"/>
        </w:rPr>
        <w:t>UNANIMIDAD</w:t>
      </w:r>
      <w:r w:rsidRPr="009C7DC6">
        <w:rPr>
          <w:rFonts w:ascii="Arial" w:hAnsi="Arial" w:cs="Arial"/>
          <w:sz w:val="28"/>
          <w:szCs w:val="28"/>
        </w:rPr>
        <w:t xml:space="preserve"> de votos ACUERDA: </w:t>
      </w:r>
      <w:r w:rsidRPr="009C7DC6">
        <w:rPr>
          <w:rFonts w:ascii="Arial" w:hAnsi="Arial" w:cs="Arial"/>
          <w:b/>
          <w:sz w:val="28"/>
          <w:szCs w:val="28"/>
          <w:u w:val="single"/>
        </w:rPr>
        <w:t>PRIMERO</w:t>
      </w:r>
      <w:r w:rsidRPr="009C7DC6">
        <w:rPr>
          <w:rFonts w:ascii="Arial" w:hAnsi="Arial" w:cs="Arial"/>
          <w:sz w:val="28"/>
          <w:szCs w:val="28"/>
        </w:rPr>
        <w:t>: Solicitar al Banco de América Central realizar el cierre de  las cuentas bancarias según detalle:</w:t>
      </w:r>
    </w:p>
    <w:p w:rsidR="003524AC" w:rsidRPr="009C7DC6" w:rsidRDefault="003524AC" w:rsidP="003524AC">
      <w:pPr>
        <w:spacing w:after="0" w:line="240" w:lineRule="auto"/>
        <w:jc w:val="both"/>
        <w:rPr>
          <w:rFonts w:ascii="Arial" w:hAnsi="Arial" w:cs="Arial"/>
          <w:sz w:val="24"/>
          <w:szCs w:val="24"/>
        </w:rPr>
      </w:pPr>
    </w:p>
    <w:tbl>
      <w:tblPr>
        <w:tblW w:w="8790" w:type="dxa"/>
        <w:tblInd w:w="212" w:type="dxa"/>
        <w:tblCellMar>
          <w:left w:w="70" w:type="dxa"/>
          <w:right w:w="70" w:type="dxa"/>
        </w:tblCellMar>
        <w:tblLook w:val="04A0" w:firstRow="1" w:lastRow="0" w:firstColumn="1" w:lastColumn="0" w:noHBand="0" w:noVBand="1"/>
      </w:tblPr>
      <w:tblGrid>
        <w:gridCol w:w="495"/>
        <w:gridCol w:w="1752"/>
        <w:gridCol w:w="5372"/>
        <w:gridCol w:w="1203"/>
      </w:tblGrid>
      <w:tr w:rsidR="003524AC" w:rsidRPr="009C7DC6" w:rsidTr="00212308">
        <w:trPr>
          <w:trHeight w:val="312"/>
        </w:trPr>
        <w:tc>
          <w:tcPr>
            <w:tcW w:w="463" w:type="dxa"/>
            <w:tcBorders>
              <w:top w:val="single" w:sz="8" w:space="0" w:color="auto"/>
              <w:left w:val="single" w:sz="8" w:space="0" w:color="auto"/>
              <w:bottom w:val="nil"/>
              <w:right w:val="nil"/>
            </w:tcBorders>
            <w:shd w:val="clear" w:color="auto" w:fill="auto"/>
            <w:noWrap/>
            <w:vAlign w:val="bottom"/>
            <w:hideMark/>
          </w:tcPr>
          <w:p w:rsidR="003524AC" w:rsidRPr="009C7DC6" w:rsidRDefault="003524AC" w:rsidP="00212308">
            <w:pPr>
              <w:spacing w:after="0" w:line="240" w:lineRule="auto"/>
              <w:jc w:val="center"/>
              <w:rPr>
                <w:rFonts w:ascii="Arial" w:eastAsia="BatangChe" w:hAnsi="Arial" w:cs="Arial"/>
                <w:b/>
                <w:bCs/>
                <w:color w:val="000000"/>
                <w:sz w:val="24"/>
                <w:szCs w:val="24"/>
                <w:lang w:eastAsia="es-SV"/>
              </w:rPr>
            </w:pPr>
            <w:r w:rsidRPr="009C7DC6">
              <w:rPr>
                <w:rFonts w:ascii="Arial" w:eastAsia="BatangChe" w:hAnsi="Arial" w:cs="Arial"/>
                <w:b/>
                <w:bCs/>
                <w:color w:val="000000"/>
                <w:lang w:eastAsia="es-SV"/>
              </w:rPr>
              <w:t>No.</w:t>
            </w: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4AC" w:rsidRPr="009C7DC6" w:rsidRDefault="003524AC" w:rsidP="00212308">
            <w:pPr>
              <w:spacing w:after="0" w:line="240" w:lineRule="auto"/>
              <w:jc w:val="center"/>
              <w:rPr>
                <w:rFonts w:ascii="Arial" w:eastAsia="BatangChe" w:hAnsi="Arial" w:cs="Arial"/>
                <w:b/>
                <w:bCs/>
                <w:color w:val="000000"/>
                <w:sz w:val="24"/>
                <w:szCs w:val="24"/>
                <w:lang w:eastAsia="es-SV"/>
              </w:rPr>
            </w:pPr>
            <w:r w:rsidRPr="009C7DC6">
              <w:rPr>
                <w:rFonts w:ascii="Arial" w:eastAsia="BatangChe" w:hAnsi="Arial" w:cs="Arial"/>
                <w:b/>
                <w:bCs/>
                <w:color w:val="000000"/>
                <w:lang w:eastAsia="es-SV"/>
              </w:rPr>
              <w:t xml:space="preserve">No dé Cuenta </w:t>
            </w:r>
          </w:p>
        </w:tc>
        <w:tc>
          <w:tcPr>
            <w:tcW w:w="5372" w:type="dxa"/>
            <w:tcBorders>
              <w:top w:val="single" w:sz="4" w:space="0" w:color="auto"/>
              <w:left w:val="nil"/>
              <w:bottom w:val="single" w:sz="4" w:space="0" w:color="auto"/>
              <w:right w:val="single" w:sz="4" w:space="0" w:color="auto"/>
            </w:tcBorders>
            <w:shd w:val="clear" w:color="auto" w:fill="auto"/>
            <w:noWrap/>
            <w:vAlign w:val="bottom"/>
            <w:hideMark/>
          </w:tcPr>
          <w:p w:rsidR="003524AC" w:rsidRPr="009C7DC6" w:rsidRDefault="003524AC" w:rsidP="00212308">
            <w:pPr>
              <w:spacing w:after="0" w:line="240" w:lineRule="auto"/>
              <w:jc w:val="center"/>
              <w:rPr>
                <w:rFonts w:ascii="Arial" w:eastAsia="BatangChe" w:hAnsi="Arial" w:cs="Arial"/>
                <w:b/>
                <w:bCs/>
                <w:color w:val="000000"/>
                <w:sz w:val="24"/>
                <w:szCs w:val="24"/>
                <w:lang w:eastAsia="es-SV"/>
              </w:rPr>
            </w:pPr>
            <w:r w:rsidRPr="009C7DC6">
              <w:rPr>
                <w:rFonts w:ascii="Arial" w:eastAsia="BatangChe" w:hAnsi="Arial" w:cs="Arial"/>
                <w:b/>
                <w:bCs/>
                <w:color w:val="000000"/>
                <w:lang w:eastAsia="es-SV"/>
              </w:rPr>
              <w:t>Nombre de la Cuenta</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3524AC" w:rsidRPr="009C7DC6" w:rsidRDefault="003524AC" w:rsidP="00212308">
            <w:pPr>
              <w:spacing w:after="0" w:line="240" w:lineRule="auto"/>
              <w:jc w:val="center"/>
              <w:rPr>
                <w:rFonts w:ascii="Arial" w:eastAsia="BatangChe" w:hAnsi="Arial" w:cs="Arial"/>
                <w:b/>
                <w:bCs/>
                <w:color w:val="000000"/>
                <w:sz w:val="24"/>
                <w:szCs w:val="24"/>
                <w:lang w:eastAsia="es-SV"/>
              </w:rPr>
            </w:pPr>
            <w:r w:rsidRPr="009C7DC6">
              <w:rPr>
                <w:rFonts w:ascii="Arial" w:eastAsia="BatangChe" w:hAnsi="Arial" w:cs="Arial"/>
                <w:b/>
                <w:bCs/>
                <w:color w:val="000000"/>
                <w:lang w:eastAsia="es-SV"/>
              </w:rPr>
              <w:t>Monto</w:t>
            </w:r>
          </w:p>
        </w:tc>
      </w:tr>
      <w:tr w:rsidR="003524AC" w:rsidRPr="009C7DC6" w:rsidTr="00212308">
        <w:trPr>
          <w:trHeight w:val="746"/>
        </w:trPr>
        <w:tc>
          <w:tcPr>
            <w:tcW w:w="4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524AC" w:rsidRPr="009C7DC6" w:rsidRDefault="003524AC" w:rsidP="00212308">
            <w:pPr>
              <w:spacing w:after="0" w:line="240" w:lineRule="auto"/>
              <w:jc w:val="right"/>
              <w:rPr>
                <w:rFonts w:ascii="Arial" w:eastAsia="BatangChe" w:hAnsi="Arial" w:cs="Arial"/>
                <w:color w:val="000000"/>
                <w:sz w:val="24"/>
                <w:szCs w:val="24"/>
                <w:lang w:eastAsia="es-SV"/>
              </w:rPr>
            </w:pPr>
            <w:r w:rsidRPr="009C7DC6">
              <w:rPr>
                <w:rFonts w:ascii="Arial" w:eastAsia="BatangChe" w:hAnsi="Arial" w:cs="Arial"/>
                <w:color w:val="000000"/>
                <w:lang w:eastAsia="es-SV"/>
              </w:rPr>
              <w:t>1</w:t>
            </w:r>
          </w:p>
        </w:tc>
        <w:tc>
          <w:tcPr>
            <w:tcW w:w="1752" w:type="dxa"/>
            <w:tcBorders>
              <w:top w:val="nil"/>
              <w:left w:val="nil"/>
              <w:bottom w:val="single" w:sz="4" w:space="0" w:color="auto"/>
              <w:right w:val="single" w:sz="4" w:space="0" w:color="auto"/>
            </w:tcBorders>
            <w:shd w:val="clear" w:color="auto" w:fill="auto"/>
            <w:vAlign w:val="bottom"/>
            <w:hideMark/>
          </w:tcPr>
          <w:p w:rsidR="003524AC" w:rsidRPr="009C7DC6" w:rsidRDefault="003524AC" w:rsidP="00212308">
            <w:pPr>
              <w:spacing w:after="0" w:line="240" w:lineRule="auto"/>
              <w:jc w:val="right"/>
              <w:rPr>
                <w:rFonts w:ascii="Arial" w:eastAsia="BatangChe" w:hAnsi="Arial" w:cs="Arial"/>
                <w:color w:val="000000"/>
                <w:sz w:val="24"/>
                <w:szCs w:val="24"/>
                <w:lang w:eastAsia="es-SV"/>
              </w:rPr>
            </w:pPr>
            <w:r w:rsidRPr="009C7DC6">
              <w:rPr>
                <w:rFonts w:ascii="Arial" w:eastAsia="BatangChe" w:hAnsi="Arial" w:cs="Arial"/>
                <w:color w:val="000000"/>
                <w:lang w:eastAsia="es-SV"/>
              </w:rPr>
              <w:t>201018611</w:t>
            </w:r>
          </w:p>
        </w:tc>
        <w:tc>
          <w:tcPr>
            <w:tcW w:w="5372" w:type="dxa"/>
            <w:tcBorders>
              <w:top w:val="nil"/>
              <w:left w:val="nil"/>
              <w:bottom w:val="single" w:sz="4" w:space="0" w:color="auto"/>
              <w:right w:val="single" w:sz="4" w:space="0" w:color="auto"/>
            </w:tcBorders>
            <w:shd w:val="clear" w:color="auto" w:fill="auto"/>
            <w:vAlign w:val="bottom"/>
            <w:hideMark/>
          </w:tcPr>
          <w:p w:rsidR="003524AC" w:rsidRPr="009C7DC6" w:rsidRDefault="003524AC" w:rsidP="00212308">
            <w:pPr>
              <w:spacing w:after="0" w:line="240" w:lineRule="auto"/>
              <w:jc w:val="both"/>
              <w:rPr>
                <w:rFonts w:ascii="Arial" w:eastAsia="BatangChe" w:hAnsi="Arial" w:cs="Arial"/>
                <w:color w:val="000000"/>
                <w:sz w:val="24"/>
                <w:szCs w:val="24"/>
                <w:lang w:eastAsia="es-SV"/>
              </w:rPr>
            </w:pPr>
            <w:r w:rsidRPr="009C7DC6">
              <w:rPr>
                <w:rFonts w:ascii="Arial" w:eastAsia="BatangChe" w:hAnsi="Arial" w:cs="Arial"/>
                <w:color w:val="000000"/>
                <w:lang w:eastAsia="es-SV"/>
              </w:rPr>
              <w:t>Concreteado y nivelación de calle en Colonia Divina Providencia 1, Municipio de Apastepeque Departamento de San Vicente.</w:t>
            </w:r>
          </w:p>
        </w:tc>
        <w:tc>
          <w:tcPr>
            <w:tcW w:w="1203" w:type="dxa"/>
            <w:tcBorders>
              <w:top w:val="nil"/>
              <w:left w:val="nil"/>
              <w:bottom w:val="single" w:sz="4" w:space="0" w:color="auto"/>
              <w:right w:val="single" w:sz="4" w:space="0" w:color="auto"/>
            </w:tcBorders>
            <w:shd w:val="clear" w:color="auto" w:fill="auto"/>
            <w:vAlign w:val="bottom"/>
            <w:hideMark/>
          </w:tcPr>
          <w:p w:rsidR="003524AC" w:rsidRPr="009C7DC6" w:rsidRDefault="003524AC" w:rsidP="00212308">
            <w:pPr>
              <w:spacing w:after="0" w:line="240" w:lineRule="auto"/>
              <w:jc w:val="center"/>
              <w:rPr>
                <w:rFonts w:ascii="Arial" w:eastAsia="BatangChe" w:hAnsi="Arial" w:cs="Arial"/>
                <w:color w:val="000000"/>
                <w:sz w:val="24"/>
                <w:szCs w:val="24"/>
                <w:lang w:eastAsia="es-SV"/>
              </w:rPr>
            </w:pPr>
            <w:r w:rsidRPr="009C7DC6">
              <w:rPr>
                <w:rFonts w:ascii="Arial" w:eastAsia="BatangChe" w:hAnsi="Arial" w:cs="Arial"/>
                <w:color w:val="000000"/>
                <w:lang w:eastAsia="es-SV"/>
              </w:rPr>
              <w:t>$1,846.76</w:t>
            </w:r>
          </w:p>
        </w:tc>
      </w:tr>
      <w:tr w:rsidR="003524AC" w:rsidRPr="009C7DC6" w:rsidTr="00212308">
        <w:trPr>
          <w:trHeight w:val="356"/>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524AC" w:rsidRPr="009C7DC6" w:rsidRDefault="003524AC" w:rsidP="00212308">
            <w:pPr>
              <w:spacing w:after="0" w:line="240" w:lineRule="auto"/>
              <w:jc w:val="right"/>
              <w:rPr>
                <w:rFonts w:ascii="Arial" w:eastAsia="BatangChe" w:hAnsi="Arial" w:cs="Arial"/>
                <w:color w:val="000000"/>
                <w:sz w:val="24"/>
                <w:szCs w:val="24"/>
                <w:lang w:eastAsia="es-SV"/>
              </w:rPr>
            </w:pPr>
            <w:r w:rsidRPr="009C7DC6">
              <w:rPr>
                <w:rFonts w:ascii="Arial" w:eastAsia="BatangChe" w:hAnsi="Arial" w:cs="Arial"/>
                <w:color w:val="000000"/>
                <w:lang w:eastAsia="es-SV"/>
              </w:rPr>
              <w:t>2</w:t>
            </w:r>
          </w:p>
        </w:tc>
        <w:tc>
          <w:tcPr>
            <w:tcW w:w="1752" w:type="dxa"/>
            <w:tcBorders>
              <w:top w:val="nil"/>
              <w:left w:val="nil"/>
              <w:bottom w:val="single" w:sz="4" w:space="0" w:color="auto"/>
              <w:right w:val="single" w:sz="4" w:space="0" w:color="auto"/>
            </w:tcBorders>
            <w:shd w:val="clear" w:color="auto" w:fill="auto"/>
            <w:noWrap/>
            <w:vAlign w:val="bottom"/>
            <w:hideMark/>
          </w:tcPr>
          <w:p w:rsidR="003524AC" w:rsidRPr="009C7DC6" w:rsidRDefault="003524AC" w:rsidP="00212308">
            <w:pPr>
              <w:spacing w:after="0" w:line="240" w:lineRule="auto"/>
              <w:jc w:val="right"/>
              <w:rPr>
                <w:rFonts w:ascii="Arial" w:eastAsia="BatangChe" w:hAnsi="Arial" w:cs="Arial"/>
                <w:color w:val="000000"/>
                <w:sz w:val="24"/>
                <w:szCs w:val="24"/>
                <w:lang w:eastAsia="es-SV"/>
              </w:rPr>
            </w:pPr>
            <w:r w:rsidRPr="009C7DC6">
              <w:rPr>
                <w:rFonts w:ascii="Arial" w:eastAsia="BatangChe" w:hAnsi="Arial" w:cs="Arial"/>
                <w:color w:val="000000"/>
                <w:lang w:eastAsia="es-SV"/>
              </w:rPr>
              <w:t>201017167</w:t>
            </w:r>
          </w:p>
        </w:tc>
        <w:tc>
          <w:tcPr>
            <w:tcW w:w="5372" w:type="dxa"/>
            <w:tcBorders>
              <w:top w:val="nil"/>
              <w:left w:val="nil"/>
              <w:bottom w:val="single" w:sz="4" w:space="0" w:color="auto"/>
              <w:right w:val="single" w:sz="4" w:space="0" w:color="auto"/>
            </w:tcBorders>
            <w:shd w:val="clear" w:color="auto" w:fill="auto"/>
            <w:vAlign w:val="bottom"/>
            <w:hideMark/>
          </w:tcPr>
          <w:p w:rsidR="003524AC" w:rsidRPr="009C7DC6" w:rsidRDefault="003524AC" w:rsidP="00212308">
            <w:pPr>
              <w:spacing w:after="0" w:line="240" w:lineRule="auto"/>
              <w:jc w:val="both"/>
              <w:rPr>
                <w:rFonts w:ascii="Arial" w:eastAsia="BatangChe" w:hAnsi="Arial" w:cs="Arial"/>
                <w:color w:val="000000"/>
                <w:sz w:val="24"/>
                <w:szCs w:val="24"/>
                <w:lang w:eastAsia="es-SV"/>
              </w:rPr>
            </w:pPr>
            <w:r w:rsidRPr="009C7DC6">
              <w:rPr>
                <w:rFonts w:ascii="Arial" w:eastAsia="BatangChe" w:hAnsi="Arial" w:cs="Arial"/>
                <w:color w:val="000000"/>
                <w:lang w:eastAsia="es-SV"/>
              </w:rPr>
              <w:t>Apastepeque Módulos Sanitarios</w:t>
            </w:r>
          </w:p>
        </w:tc>
        <w:tc>
          <w:tcPr>
            <w:tcW w:w="1203" w:type="dxa"/>
            <w:tcBorders>
              <w:top w:val="nil"/>
              <w:left w:val="nil"/>
              <w:bottom w:val="single" w:sz="4" w:space="0" w:color="auto"/>
              <w:right w:val="single" w:sz="4" w:space="0" w:color="auto"/>
            </w:tcBorders>
            <w:shd w:val="clear" w:color="auto" w:fill="auto"/>
            <w:vAlign w:val="bottom"/>
            <w:hideMark/>
          </w:tcPr>
          <w:p w:rsidR="003524AC" w:rsidRPr="009C7DC6" w:rsidRDefault="003524AC" w:rsidP="00212308">
            <w:pPr>
              <w:spacing w:after="0" w:line="240" w:lineRule="auto"/>
              <w:jc w:val="center"/>
              <w:rPr>
                <w:rFonts w:ascii="Arial" w:eastAsia="BatangChe" w:hAnsi="Arial" w:cs="Arial"/>
                <w:color w:val="000000"/>
                <w:sz w:val="24"/>
                <w:szCs w:val="24"/>
                <w:lang w:eastAsia="es-SV"/>
              </w:rPr>
            </w:pPr>
            <w:r w:rsidRPr="009C7DC6">
              <w:rPr>
                <w:rFonts w:ascii="Arial" w:eastAsia="BatangChe" w:hAnsi="Arial" w:cs="Arial"/>
                <w:color w:val="000000"/>
                <w:lang w:eastAsia="es-SV"/>
              </w:rPr>
              <w:t xml:space="preserve">$2,087.31 </w:t>
            </w:r>
          </w:p>
        </w:tc>
      </w:tr>
      <w:tr w:rsidR="003524AC" w:rsidRPr="009C7DC6" w:rsidTr="00212308">
        <w:trPr>
          <w:trHeight w:val="4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524AC" w:rsidRPr="009C7DC6" w:rsidRDefault="003524AC" w:rsidP="00212308">
            <w:pPr>
              <w:spacing w:after="0" w:line="240" w:lineRule="auto"/>
              <w:jc w:val="right"/>
              <w:rPr>
                <w:rFonts w:ascii="Arial" w:eastAsia="BatangChe" w:hAnsi="Arial" w:cs="Arial"/>
                <w:color w:val="000000"/>
                <w:sz w:val="24"/>
                <w:szCs w:val="24"/>
                <w:lang w:eastAsia="es-SV"/>
              </w:rPr>
            </w:pPr>
            <w:r w:rsidRPr="009C7DC6">
              <w:rPr>
                <w:rFonts w:ascii="Arial" w:eastAsia="BatangChe" w:hAnsi="Arial" w:cs="Arial"/>
                <w:color w:val="000000"/>
                <w:lang w:eastAsia="es-SV"/>
              </w:rPr>
              <w:t>3</w:t>
            </w:r>
          </w:p>
        </w:tc>
        <w:tc>
          <w:tcPr>
            <w:tcW w:w="1752" w:type="dxa"/>
            <w:tcBorders>
              <w:top w:val="nil"/>
              <w:left w:val="nil"/>
              <w:bottom w:val="single" w:sz="4" w:space="0" w:color="auto"/>
              <w:right w:val="single" w:sz="4" w:space="0" w:color="auto"/>
            </w:tcBorders>
            <w:shd w:val="clear" w:color="auto" w:fill="auto"/>
            <w:noWrap/>
            <w:vAlign w:val="bottom"/>
            <w:hideMark/>
          </w:tcPr>
          <w:p w:rsidR="003524AC" w:rsidRPr="009C7DC6" w:rsidRDefault="003524AC" w:rsidP="00212308">
            <w:pPr>
              <w:spacing w:after="0" w:line="240" w:lineRule="auto"/>
              <w:jc w:val="right"/>
              <w:rPr>
                <w:rFonts w:ascii="Arial" w:eastAsia="BatangChe" w:hAnsi="Arial" w:cs="Arial"/>
                <w:color w:val="000000"/>
                <w:sz w:val="24"/>
                <w:szCs w:val="24"/>
                <w:lang w:eastAsia="es-SV"/>
              </w:rPr>
            </w:pPr>
            <w:r w:rsidRPr="009C7DC6">
              <w:rPr>
                <w:rFonts w:ascii="Arial" w:eastAsia="BatangChe" w:hAnsi="Arial" w:cs="Arial"/>
                <w:color w:val="000000"/>
                <w:lang w:eastAsia="es-SV"/>
              </w:rPr>
              <w:t>201017159</w:t>
            </w:r>
          </w:p>
        </w:tc>
        <w:tc>
          <w:tcPr>
            <w:tcW w:w="5372" w:type="dxa"/>
            <w:tcBorders>
              <w:top w:val="nil"/>
              <w:left w:val="nil"/>
              <w:bottom w:val="single" w:sz="4" w:space="0" w:color="auto"/>
              <w:right w:val="single" w:sz="4" w:space="0" w:color="auto"/>
            </w:tcBorders>
            <w:shd w:val="clear" w:color="auto" w:fill="auto"/>
            <w:noWrap/>
            <w:vAlign w:val="bottom"/>
            <w:hideMark/>
          </w:tcPr>
          <w:p w:rsidR="003524AC" w:rsidRPr="009C7DC6" w:rsidRDefault="003524AC" w:rsidP="00212308">
            <w:pPr>
              <w:spacing w:after="0" w:line="240" w:lineRule="auto"/>
              <w:rPr>
                <w:rFonts w:ascii="Arial" w:eastAsia="BatangChe" w:hAnsi="Arial" w:cs="Arial"/>
                <w:color w:val="000000"/>
                <w:sz w:val="24"/>
                <w:szCs w:val="24"/>
                <w:lang w:eastAsia="es-SV"/>
              </w:rPr>
            </w:pPr>
            <w:r w:rsidRPr="009C7DC6">
              <w:rPr>
                <w:rFonts w:ascii="Arial" w:eastAsia="BatangChe" w:hAnsi="Arial" w:cs="Arial"/>
                <w:color w:val="000000"/>
                <w:lang w:eastAsia="es-SV"/>
              </w:rPr>
              <w:t>Techado de cancha BKB de centro Escolar Cantón  San Felipe, Municipio de Apastepeque Departamento de San Vicente</w:t>
            </w:r>
          </w:p>
        </w:tc>
        <w:tc>
          <w:tcPr>
            <w:tcW w:w="1203" w:type="dxa"/>
            <w:tcBorders>
              <w:top w:val="nil"/>
              <w:left w:val="nil"/>
              <w:bottom w:val="single" w:sz="4" w:space="0" w:color="auto"/>
              <w:right w:val="single" w:sz="4" w:space="0" w:color="auto"/>
            </w:tcBorders>
            <w:shd w:val="clear" w:color="auto" w:fill="auto"/>
            <w:noWrap/>
            <w:vAlign w:val="bottom"/>
            <w:hideMark/>
          </w:tcPr>
          <w:p w:rsidR="003524AC" w:rsidRPr="009C7DC6" w:rsidRDefault="003524AC" w:rsidP="00212308">
            <w:pPr>
              <w:spacing w:after="0" w:line="240" w:lineRule="auto"/>
              <w:rPr>
                <w:rFonts w:ascii="Arial" w:eastAsia="BatangChe" w:hAnsi="Arial" w:cs="Arial"/>
                <w:color w:val="000000"/>
                <w:sz w:val="24"/>
                <w:szCs w:val="24"/>
                <w:lang w:eastAsia="es-SV"/>
              </w:rPr>
            </w:pPr>
            <w:r w:rsidRPr="009C7DC6">
              <w:rPr>
                <w:rFonts w:ascii="Arial" w:eastAsia="BatangChe" w:hAnsi="Arial" w:cs="Arial"/>
                <w:color w:val="000000"/>
                <w:lang w:eastAsia="es-SV"/>
              </w:rPr>
              <w:t xml:space="preserve"> $0.00 </w:t>
            </w:r>
          </w:p>
        </w:tc>
      </w:tr>
      <w:tr w:rsidR="003524AC" w:rsidRPr="009C7DC6" w:rsidTr="00212308">
        <w:trPr>
          <w:trHeight w:val="312"/>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524AC" w:rsidRPr="009C7DC6" w:rsidRDefault="003524AC" w:rsidP="00212308">
            <w:pPr>
              <w:spacing w:after="0" w:line="240" w:lineRule="auto"/>
              <w:jc w:val="right"/>
              <w:rPr>
                <w:rFonts w:ascii="Arial" w:eastAsia="BatangChe" w:hAnsi="Arial" w:cs="Arial"/>
                <w:color w:val="000000"/>
                <w:sz w:val="24"/>
                <w:szCs w:val="24"/>
                <w:lang w:eastAsia="es-SV"/>
              </w:rPr>
            </w:pPr>
            <w:r w:rsidRPr="009C7DC6">
              <w:rPr>
                <w:rFonts w:ascii="Arial" w:eastAsia="BatangChe" w:hAnsi="Arial" w:cs="Arial"/>
                <w:color w:val="000000"/>
                <w:lang w:eastAsia="es-SV"/>
              </w:rPr>
              <w:t>4</w:t>
            </w:r>
          </w:p>
        </w:tc>
        <w:tc>
          <w:tcPr>
            <w:tcW w:w="1752" w:type="dxa"/>
            <w:tcBorders>
              <w:top w:val="nil"/>
              <w:left w:val="nil"/>
              <w:bottom w:val="single" w:sz="4" w:space="0" w:color="auto"/>
              <w:right w:val="single" w:sz="4" w:space="0" w:color="auto"/>
            </w:tcBorders>
            <w:shd w:val="clear" w:color="auto" w:fill="auto"/>
            <w:noWrap/>
            <w:vAlign w:val="bottom"/>
            <w:hideMark/>
          </w:tcPr>
          <w:p w:rsidR="003524AC" w:rsidRPr="009C7DC6" w:rsidRDefault="003524AC" w:rsidP="00212308">
            <w:pPr>
              <w:spacing w:after="0" w:line="240" w:lineRule="auto"/>
              <w:jc w:val="right"/>
              <w:rPr>
                <w:rFonts w:ascii="Arial" w:eastAsia="BatangChe" w:hAnsi="Arial" w:cs="Arial"/>
                <w:color w:val="000000"/>
                <w:sz w:val="24"/>
                <w:szCs w:val="24"/>
                <w:lang w:eastAsia="es-SV"/>
              </w:rPr>
            </w:pPr>
            <w:r w:rsidRPr="009C7DC6">
              <w:rPr>
                <w:rFonts w:ascii="Arial" w:eastAsia="BatangChe" w:hAnsi="Arial" w:cs="Arial"/>
                <w:color w:val="000000"/>
                <w:lang w:eastAsia="es-SV"/>
              </w:rPr>
              <w:t>201018629</w:t>
            </w:r>
          </w:p>
        </w:tc>
        <w:tc>
          <w:tcPr>
            <w:tcW w:w="5372" w:type="dxa"/>
            <w:tcBorders>
              <w:top w:val="nil"/>
              <w:left w:val="nil"/>
              <w:bottom w:val="single" w:sz="4" w:space="0" w:color="auto"/>
              <w:right w:val="single" w:sz="4" w:space="0" w:color="auto"/>
            </w:tcBorders>
            <w:shd w:val="clear" w:color="auto" w:fill="auto"/>
            <w:noWrap/>
            <w:vAlign w:val="bottom"/>
            <w:hideMark/>
          </w:tcPr>
          <w:p w:rsidR="003524AC" w:rsidRPr="009C7DC6" w:rsidRDefault="003524AC" w:rsidP="00212308">
            <w:pPr>
              <w:spacing w:after="0" w:line="240" w:lineRule="auto"/>
              <w:rPr>
                <w:rFonts w:ascii="Arial" w:eastAsia="BatangChe" w:hAnsi="Arial" w:cs="Arial"/>
                <w:color w:val="000000"/>
                <w:sz w:val="24"/>
                <w:szCs w:val="24"/>
                <w:lang w:eastAsia="es-SV"/>
              </w:rPr>
            </w:pPr>
            <w:r w:rsidRPr="009C7DC6">
              <w:rPr>
                <w:rFonts w:ascii="Arial" w:eastAsia="BatangChe" w:hAnsi="Arial" w:cs="Arial"/>
                <w:color w:val="000000"/>
                <w:lang w:eastAsia="es-SV"/>
              </w:rPr>
              <w:t>Concreteado de calle entre pasajes Colonia Divina Providencia, Municipio de Apastepeque Departamento de San Vicente</w:t>
            </w:r>
          </w:p>
        </w:tc>
        <w:tc>
          <w:tcPr>
            <w:tcW w:w="1203" w:type="dxa"/>
            <w:tcBorders>
              <w:top w:val="nil"/>
              <w:left w:val="nil"/>
              <w:bottom w:val="single" w:sz="4" w:space="0" w:color="auto"/>
              <w:right w:val="single" w:sz="4" w:space="0" w:color="auto"/>
            </w:tcBorders>
            <w:shd w:val="clear" w:color="auto" w:fill="auto"/>
            <w:noWrap/>
            <w:vAlign w:val="bottom"/>
            <w:hideMark/>
          </w:tcPr>
          <w:p w:rsidR="003524AC" w:rsidRPr="009C7DC6" w:rsidRDefault="003524AC" w:rsidP="00212308">
            <w:pPr>
              <w:spacing w:after="0" w:line="240" w:lineRule="auto"/>
              <w:jc w:val="right"/>
              <w:rPr>
                <w:rFonts w:ascii="Arial" w:eastAsia="BatangChe" w:hAnsi="Arial" w:cs="Arial"/>
                <w:color w:val="000000"/>
                <w:sz w:val="24"/>
                <w:szCs w:val="24"/>
                <w:lang w:eastAsia="es-SV"/>
              </w:rPr>
            </w:pPr>
            <w:r w:rsidRPr="009C7DC6">
              <w:rPr>
                <w:rFonts w:ascii="Arial" w:eastAsia="BatangChe" w:hAnsi="Arial" w:cs="Arial"/>
                <w:color w:val="000000"/>
                <w:lang w:eastAsia="es-SV"/>
              </w:rPr>
              <w:t xml:space="preserve">$1,848.60 </w:t>
            </w:r>
          </w:p>
        </w:tc>
      </w:tr>
      <w:tr w:rsidR="003524AC" w:rsidRPr="009C7DC6" w:rsidTr="00212308">
        <w:trPr>
          <w:trHeight w:val="312"/>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4AC" w:rsidRPr="009C7DC6" w:rsidRDefault="003524AC" w:rsidP="00212308">
            <w:pPr>
              <w:spacing w:after="0" w:line="240" w:lineRule="auto"/>
              <w:jc w:val="right"/>
              <w:rPr>
                <w:rFonts w:ascii="Arial" w:eastAsia="BatangChe" w:hAnsi="Arial" w:cs="Arial"/>
                <w:color w:val="000000"/>
                <w:sz w:val="24"/>
                <w:szCs w:val="24"/>
                <w:lang w:eastAsia="es-SV"/>
              </w:rPr>
            </w:pP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3524AC" w:rsidRPr="009C7DC6" w:rsidRDefault="003524AC" w:rsidP="00212308">
            <w:pPr>
              <w:spacing w:after="0" w:line="240" w:lineRule="auto"/>
              <w:jc w:val="right"/>
              <w:rPr>
                <w:rFonts w:ascii="Arial" w:eastAsia="BatangChe" w:hAnsi="Arial" w:cs="Arial"/>
                <w:color w:val="000000"/>
                <w:sz w:val="24"/>
                <w:szCs w:val="24"/>
                <w:lang w:eastAsia="es-SV"/>
              </w:rPr>
            </w:pPr>
          </w:p>
        </w:tc>
        <w:tc>
          <w:tcPr>
            <w:tcW w:w="5372" w:type="dxa"/>
            <w:tcBorders>
              <w:top w:val="single" w:sz="4" w:space="0" w:color="auto"/>
              <w:left w:val="nil"/>
              <w:bottom w:val="single" w:sz="4" w:space="0" w:color="auto"/>
              <w:right w:val="single" w:sz="4" w:space="0" w:color="auto"/>
            </w:tcBorders>
            <w:shd w:val="clear" w:color="auto" w:fill="auto"/>
            <w:noWrap/>
            <w:vAlign w:val="bottom"/>
          </w:tcPr>
          <w:p w:rsidR="003524AC" w:rsidRPr="009C7DC6" w:rsidRDefault="003524AC" w:rsidP="00212308">
            <w:pPr>
              <w:spacing w:after="0" w:line="240" w:lineRule="auto"/>
              <w:rPr>
                <w:rFonts w:ascii="Arial" w:eastAsia="BatangChe" w:hAnsi="Arial" w:cs="Arial"/>
                <w:color w:val="000000"/>
                <w:sz w:val="24"/>
                <w:szCs w:val="24"/>
                <w:lang w:eastAsia="es-SV"/>
              </w:rPr>
            </w:pPr>
            <w:r w:rsidRPr="009C7DC6">
              <w:rPr>
                <w:rFonts w:ascii="Arial" w:eastAsia="BatangChe" w:hAnsi="Arial" w:cs="Arial"/>
                <w:color w:val="000000"/>
                <w:lang w:eastAsia="es-SV"/>
              </w:rPr>
              <w:t>TOTAL</w:t>
            </w:r>
          </w:p>
        </w:tc>
        <w:tc>
          <w:tcPr>
            <w:tcW w:w="1203" w:type="dxa"/>
            <w:tcBorders>
              <w:top w:val="single" w:sz="4" w:space="0" w:color="auto"/>
              <w:left w:val="nil"/>
              <w:bottom w:val="single" w:sz="4" w:space="0" w:color="auto"/>
              <w:right w:val="single" w:sz="4" w:space="0" w:color="auto"/>
            </w:tcBorders>
            <w:shd w:val="clear" w:color="auto" w:fill="auto"/>
            <w:noWrap/>
            <w:vAlign w:val="bottom"/>
          </w:tcPr>
          <w:p w:rsidR="003524AC" w:rsidRPr="009C7DC6" w:rsidRDefault="003524AC" w:rsidP="00212308">
            <w:pPr>
              <w:spacing w:after="0" w:line="240" w:lineRule="auto"/>
              <w:jc w:val="right"/>
              <w:rPr>
                <w:rFonts w:ascii="Arial" w:eastAsia="BatangChe" w:hAnsi="Arial" w:cs="Arial"/>
                <w:color w:val="000000"/>
                <w:sz w:val="24"/>
                <w:szCs w:val="24"/>
                <w:lang w:eastAsia="es-SV"/>
              </w:rPr>
            </w:pPr>
            <w:r w:rsidRPr="009C7DC6">
              <w:rPr>
                <w:rFonts w:ascii="Arial" w:eastAsia="BatangChe" w:hAnsi="Arial" w:cs="Arial"/>
                <w:color w:val="000000"/>
                <w:lang w:eastAsia="es-SV"/>
              </w:rPr>
              <w:t>$5,782.67</w:t>
            </w:r>
          </w:p>
        </w:tc>
      </w:tr>
    </w:tbl>
    <w:p w:rsidR="003524AC" w:rsidRPr="009C7DC6" w:rsidRDefault="003524AC" w:rsidP="003524AC">
      <w:pPr>
        <w:spacing w:after="0"/>
        <w:ind w:firstLine="19"/>
        <w:jc w:val="both"/>
        <w:rPr>
          <w:rFonts w:ascii="Arial" w:hAnsi="Arial" w:cs="Arial"/>
          <w:b/>
          <w:sz w:val="24"/>
          <w:szCs w:val="24"/>
          <w:u w:val="single"/>
        </w:rPr>
      </w:pPr>
    </w:p>
    <w:p w:rsidR="00AA2DCC" w:rsidRDefault="003524AC" w:rsidP="00AA2DCC">
      <w:pPr>
        <w:jc w:val="both"/>
      </w:pPr>
      <w:r w:rsidRPr="009C7DC6">
        <w:rPr>
          <w:rFonts w:ascii="Arial" w:hAnsi="Arial" w:cs="Arial"/>
          <w:b/>
          <w:sz w:val="28"/>
          <w:szCs w:val="28"/>
          <w:u w:val="single"/>
        </w:rPr>
        <w:t>SEGUNDO</w:t>
      </w:r>
      <w:r w:rsidRPr="009C7DC6">
        <w:rPr>
          <w:rFonts w:ascii="Arial" w:hAnsi="Arial" w:cs="Arial"/>
          <w:sz w:val="28"/>
          <w:szCs w:val="28"/>
        </w:rPr>
        <w:t>: Que la cantidad de $5,782.67 se transfiera a la cuenta de ahorro número 112663083 del mismo Banco.</w:t>
      </w:r>
      <w:r w:rsidRPr="009C7DC6">
        <w:rPr>
          <w:rFonts w:ascii="Arial" w:hAnsi="Arial" w:cs="Arial"/>
          <w:bCs/>
          <w:sz w:val="28"/>
          <w:szCs w:val="28"/>
        </w:rPr>
        <w:t xml:space="preserve"> </w:t>
      </w:r>
      <w:r w:rsidRPr="009C7DC6">
        <w:rPr>
          <w:rFonts w:ascii="Arial" w:eastAsia="Calibri" w:hAnsi="Arial" w:cs="Arial"/>
          <w:b/>
          <w:bCs/>
          <w:sz w:val="28"/>
          <w:szCs w:val="28"/>
        </w:rPr>
        <w:t>CERTIFIQUESE Y</w:t>
      </w:r>
      <w:r w:rsidRPr="009C7DC6">
        <w:rPr>
          <w:rFonts w:ascii="Arial" w:eastAsia="Calibri" w:hAnsi="Arial" w:cs="Arial"/>
          <w:b/>
          <w:sz w:val="28"/>
          <w:szCs w:val="28"/>
        </w:rPr>
        <w:t xml:space="preserve"> COMUNIQUESE.-</w:t>
      </w:r>
      <w:r w:rsidRPr="009C7DC6">
        <w:rPr>
          <w:rFonts w:ascii="Arial" w:eastAsia="Calibri" w:hAnsi="Arial" w:cs="Arial"/>
          <w:sz w:val="28"/>
          <w:szCs w:val="28"/>
          <w:lang w:val="es-MX" w:eastAsia="es-MX"/>
        </w:rPr>
        <w:t xml:space="preserve"> </w:t>
      </w:r>
      <w:r w:rsidRPr="009C7DC6">
        <w:rPr>
          <w:rFonts w:ascii="Arial" w:eastAsia="Calibri" w:hAnsi="Arial" w:cs="Arial"/>
          <w:b/>
          <w:bCs/>
          <w:sz w:val="28"/>
          <w:szCs w:val="28"/>
        </w:rPr>
        <w:t>“ACUERDO MUNICIPAL NÚMERO TRES”</w:t>
      </w:r>
      <w:r w:rsidRPr="009C7DC6">
        <w:rPr>
          <w:rFonts w:ascii="Arial" w:hAnsi="Arial" w:cs="Arial"/>
          <w:sz w:val="28"/>
          <w:szCs w:val="28"/>
        </w:rPr>
        <w:t xml:space="preserve"> El Concejo Municipal de conformidad al Artículo 30 numeral 14), Articulo 31 numeral 4) del Código Municipal. Por </w:t>
      </w:r>
      <w:r w:rsidRPr="009C7DC6">
        <w:rPr>
          <w:rFonts w:ascii="Arial" w:hAnsi="Arial" w:cs="Arial"/>
          <w:b/>
          <w:sz w:val="28"/>
          <w:szCs w:val="28"/>
        </w:rPr>
        <w:t>UNANIMIDAD</w:t>
      </w:r>
      <w:r w:rsidRPr="009C7DC6">
        <w:rPr>
          <w:rFonts w:ascii="Arial" w:hAnsi="Arial" w:cs="Arial"/>
          <w:sz w:val="28"/>
          <w:szCs w:val="28"/>
        </w:rPr>
        <w:t xml:space="preserve"> de votos ACUERDA: Autorizar a la Jefa del Registro del Estado Familiar, Licenciada Santos Estela Rivas Merino, para que efectúe los cierres en los respectivos Libros que lleva dicha Unidad, al 31 de diciembre del corriente año. A la vista por medio del numeral 11 de la agenda de esta sesión.</w:t>
      </w:r>
      <w:r w:rsidRPr="009C7DC6">
        <w:rPr>
          <w:rFonts w:ascii="Arial" w:eastAsia="Calibri" w:hAnsi="Arial" w:cs="Arial"/>
          <w:b/>
          <w:bCs/>
          <w:sz w:val="28"/>
          <w:szCs w:val="28"/>
        </w:rPr>
        <w:t xml:space="preserve"> CERTIFIQUESE Y</w:t>
      </w:r>
      <w:r w:rsidRPr="009C7DC6">
        <w:rPr>
          <w:rFonts w:ascii="Arial" w:eastAsia="Calibri" w:hAnsi="Arial" w:cs="Arial"/>
          <w:b/>
          <w:sz w:val="28"/>
          <w:szCs w:val="28"/>
        </w:rPr>
        <w:t xml:space="preserve"> COMUNIQUESE.-</w:t>
      </w:r>
      <w:r w:rsidRPr="009C7DC6">
        <w:rPr>
          <w:rFonts w:ascii="Arial" w:eastAsia="Calibri" w:hAnsi="Arial" w:cs="Arial"/>
          <w:sz w:val="28"/>
          <w:szCs w:val="28"/>
          <w:lang w:val="es-MX" w:eastAsia="es-MX"/>
        </w:rPr>
        <w:t xml:space="preserve"> </w:t>
      </w:r>
      <w:r w:rsidRPr="009C7DC6">
        <w:rPr>
          <w:rFonts w:ascii="Arial" w:eastAsia="Calibri" w:hAnsi="Arial" w:cs="Arial"/>
          <w:b/>
          <w:bCs/>
          <w:sz w:val="28"/>
          <w:szCs w:val="28"/>
        </w:rPr>
        <w:t>“ACUERDO MUNICIPAL NÚMERO CUATRO”</w:t>
      </w:r>
      <w:r w:rsidRPr="009C7DC6">
        <w:rPr>
          <w:rFonts w:ascii="Arial" w:hAnsi="Arial" w:cs="Arial"/>
          <w:bCs/>
          <w:sz w:val="28"/>
          <w:szCs w:val="28"/>
        </w:rPr>
        <w:t xml:space="preserve"> </w:t>
      </w:r>
      <w:r w:rsidRPr="009C7DC6">
        <w:rPr>
          <w:rFonts w:ascii="Arial" w:hAnsi="Arial" w:cs="Arial"/>
          <w:sz w:val="28"/>
          <w:szCs w:val="28"/>
        </w:rPr>
        <w:t xml:space="preserve">El Concejo Municipal de conformidad al Artículo 30 numeral 14), Articulo 31 numeral 4) del Código Municipal. Por </w:t>
      </w:r>
      <w:r w:rsidRPr="009C7DC6">
        <w:rPr>
          <w:rFonts w:ascii="Arial" w:hAnsi="Arial" w:cs="Arial"/>
          <w:b/>
          <w:sz w:val="28"/>
          <w:szCs w:val="28"/>
        </w:rPr>
        <w:t>UNANIMIDAD</w:t>
      </w:r>
      <w:r w:rsidRPr="009C7DC6">
        <w:rPr>
          <w:rFonts w:ascii="Arial" w:hAnsi="Arial" w:cs="Arial"/>
          <w:sz w:val="28"/>
          <w:szCs w:val="28"/>
        </w:rPr>
        <w:t xml:space="preserve"> de votos ACUERDA: Autorizar al Jefe de la Unidad Tributaria Municipal, Licenciado David Ernesto López Barrera, para que gire Instrucciones a la Encargada de Cuentas Corrientes de esta Municipalidad, que establezca saldos en las cuentas de tasas por servicios e Impuestos Municipales, al 31 de diciembre del corriente año. A la vista por medio del numeral 12 de la agenda de esta sesión. </w:t>
      </w:r>
      <w:r w:rsidRPr="009C7DC6">
        <w:rPr>
          <w:rFonts w:ascii="Arial" w:eastAsia="Times New Roman" w:hAnsi="Arial" w:cs="Arial"/>
          <w:b/>
          <w:sz w:val="28"/>
          <w:szCs w:val="28"/>
          <w:lang w:val="es-ES" w:eastAsia="es-ES"/>
        </w:rPr>
        <w:t>CERTIFÍQUESE Y</w:t>
      </w:r>
      <w:r w:rsidRPr="009C7DC6">
        <w:rPr>
          <w:rFonts w:ascii="Arial" w:eastAsia="Times New Roman" w:hAnsi="Arial" w:cs="Arial"/>
          <w:sz w:val="28"/>
          <w:szCs w:val="28"/>
          <w:lang w:val="es-ES" w:eastAsia="es-ES"/>
        </w:rPr>
        <w:t xml:space="preserve"> </w:t>
      </w:r>
      <w:r w:rsidRPr="009C7DC6">
        <w:rPr>
          <w:rFonts w:ascii="Arial" w:eastAsia="Times New Roman" w:hAnsi="Arial" w:cs="Arial"/>
          <w:b/>
          <w:sz w:val="28"/>
          <w:szCs w:val="28"/>
          <w:lang w:val="es-ES" w:eastAsia="es-ES"/>
        </w:rPr>
        <w:t>COMUNÍQUESE.-</w:t>
      </w:r>
      <w:r w:rsidRPr="009C7DC6">
        <w:rPr>
          <w:rFonts w:ascii="Arial" w:eastAsia="Calibri" w:hAnsi="Arial" w:cs="Arial"/>
          <w:sz w:val="28"/>
          <w:szCs w:val="28"/>
          <w:lang w:val="es-MX" w:eastAsia="es-MX"/>
        </w:rPr>
        <w:t xml:space="preserve"> </w:t>
      </w:r>
      <w:r w:rsidRPr="009C7DC6">
        <w:rPr>
          <w:rFonts w:ascii="Arial" w:eastAsia="Calibri" w:hAnsi="Arial" w:cs="Arial"/>
          <w:b/>
          <w:bCs/>
          <w:sz w:val="28"/>
          <w:szCs w:val="28"/>
        </w:rPr>
        <w:t xml:space="preserve">“ACUERDO MUNICIPAL </w:t>
      </w:r>
      <w:r w:rsidRPr="009C7DC6">
        <w:rPr>
          <w:rFonts w:ascii="Arial" w:eastAsia="Calibri" w:hAnsi="Arial" w:cs="Arial"/>
          <w:b/>
          <w:bCs/>
          <w:sz w:val="28"/>
          <w:szCs w:val="28"/>
        </w:rPr>
        <w:lastRenderedPageBreak/>
        <w:t>NÚMERO CINCO”</w:t>
      </w:r>
      <w:r w:rsidRPr="009C7DC6">
        <w:rPr>
          <w:rFonts w:ascii="Arial" w:hAnsi="Arial" w:cs="Arial"/>
          <w:bCs/>
          <w:sz w:val="28"/>
          <w:szCs w:val="28"/>
        </w:rPr>
        <w:t xml:space="preserve"> </w:t>
      </w:r>
      <w:r w:rsidRPr="009C7DC6">
        <w:rPr>
          <w:rFonts w:ascii="Arial" w:hAnsi="Arial" w:cs="Arial"/>
          <w:sz w:val="28"/>
          <w:szCs w:val="28"/>
        </w:rPr>
        <w:t xml:space="preserve">El Concejo Municipal de conformidad al Artículo 30 numeral 14), Articulo 31 numeral 4) del Código Municipal. Considerando que se acercan las vacaciones de fin de año, pero siempre se presentan emergencias que atender con los vehículos Municipales. Con siete votos a favor, salva su voto el tercer regidor propietario. ACUERDA: Autorizar el uso de los vehículos </w:t>
      </w:r>
      <w:proofErr w:type="spellStart"/>
      <w:r w:rsidRPr="009C7DC6">
        <w:rPr>
          <w:rFonts w:ascii="Arial" w:hAnsi="Arial" w:cs="Arial"/>
          <w:sz w:val="28"/>
          <w:szCs w:val="28"/>
        </w:rPr>
        <w:t>Kia</w:t>
      </w:r>
      <w:proofErr w:type="spellEnd"/>
      <w:r w:rsidRPr="009C7DC6">
        <w:rPr>
          <w:rFonts w:ascii="Arial" w:hAnsi="Arial" w:cs="Arial"/>
          <w:sz w:val="28"/>
          <w:szCs w:val="28"/>
        </w:rPr>
        <w:t xml:space="preserve">, placa P-68-018, MITSUBICHI placa N 17-122 y el TOYOTA HILUX, placa N-2414, propiedad de esta Municipalidad para el periodo de vacaciones, para atender emergencias o demandas por parte de las comunidades, así mismo se autoriza el uso de los camiones cisterna placas N-10-223 y placa N-15-936, camión de volteo placa N-2782, motoniveladora, retroexcavadora y los dos camiones recolectores placas N-8-700 Y N-7-281. No pudiendo salir de este Municipio, si salieran del municipio será responsabilidad del empleado que lo conduzca. A la vista por medio del numeral 13 de la agenda de esta sesión. Acepto los camiones recolectores. </w:t>
      </w:r>
      <w:r w:rsidRPr="009C7DC6">
        <w:rPr>
          <w:rFonts w:ascii="Arial" w:eastAsia="Times New Roman" w:hAnsi="Arial" w:cs="Arial"/>
          <w:b/>
          <w:sz w:val="28"/>
          <w:szCs w:val="28"/>
          <w:lang w:val="es-ES" w:eastAsia="es-ES"/>
        </w:rPr>
        <w:t>CERTIFÍQUESE Y</w:t>
      </w:r>
      <w:r w:rsidRPr="009C7DC6">
        <w:rPr>
          <w:rFonts w:ascii="Arial" w:eastAsia="Times New Roman" w:hAnsi="Arial" w:cs="Arial"/>
          <w:sz w:val="28"/>
          <w:szCs w:val="28"/>
          <w:lang w:val="es-ES" w:eastAsia="es-ES"/>
        </w:rPr>
        <w:t xml:space="preserve"> </w:t>
      </w:r>
      <w:r w:rsidRPr="009C7DC6">
        <w:rPr>
          <w:rFonts w:ascii="Arial" w:eastAsia="Times New Roman" w:hAnsi="Arial" w:cs="Arial"/>
          <w:b/>
          <w:sz w:val="28"/>
          <w:szCs w:val="28"/>
          <w:lang w:val="es-ES" w:eastAsia="es-ES"/>
        </w:rPr>
        <w:t>COMUNÍQUESE.-</w:t>
      </w:r>
      <w:r w:rsidRPr="009C7DC6">
        <w:rPr>
          <w:rFonts w:ascii="Arial" w:eastAsia="Calibri" w:hAnsi="Arial" w:cs="Arial"/>
          <w:bCs/>
          <w:sz w:val="28"/>
          <w:szCs w:val="28"/>
        </w:rPr>
        <w:t>:</w:t>
      </w:r>
      <w:r w:rsidRPr="009C7DC6">
        <w:rPr>
          <w:rFonts w:ascii="Arial" w:eastAsia="Times New Roman" w:hAnsi="Arial" w:cs="Arial"/>
          <w:sz w:val="28"/>
          <w:szCs w:val="28"/>
          <w:lang w:val="es-ES" w:eastAsia="es-ES"/>
        </w:rPr>
        <w:t>“</w:t>
      </w:r>
      <w:r w:rsidRPr="009C7DC6">
        <w:rPr>
          <w:rFonts w:ascii="Arial" w:eastAsia="Times New Roman" w:hAnsi="Arial" w:cs="Arial"/>
          <w:b/>
          <w:sz w:val="28"/>
          <w:szCs w:val="28"/>
          <w:lang w:val="es-ES" w:eastAsia="es-ES"/>
        </w:rPr>
        <w:t>ACUERDO MUNICIPAL NUMERO SEIS”</w:t>
      </w:r>
      <w:r w:rsidRPr="009C7DC6">
        <w:rPr>
          <w:rFonts w:ascii="Arial" w:eastAsia="Times New Roman" w:hAnsi="Arial" w:cs="Arial"/>
          <w:sz w:val="28"/>
          <w:szCs w:val="28"/>
          <w:lang w:val="es-ES" w:eastAsia="es-ES"/>
        </w:rPr>
        <w:t xml:space="preserve"> El Concejo Municipal de conformidad al Artículo 54 del Reglamento Interno de trabajo, Articulo 41 de las Disposiciones Generales de Presupuesto y teniendo a la vista solicitud de permiso con fecha 13 de diciembre 2017, firmada por el Licenciado Jaime Arístides Hernández Sánchez, Gerente General, en donde solicitan permiso sin goce de sueldo por motivos personales, para el periodo del 13 al 31 de diciembre del corriente año. Por </w:t>
      </w:r>
      <w:r w:rsidRPr="009C7DC6">
        <w:rPr>
          <w:rFonts w:ascii="Arial" w:eastAsia="Times New Roman" w:hAnsi="Arial" w:cs="Arial"/>
          <w:b/>
          <w:sz w:val="28"/>
          <w:szCs w:val="28"/>
          <w:lang w:val="es-ES" w:eastAsia="es-ES"/>
        </w:rPr>
        <w:t>UNANIMIDAD</w:t>
      </w:r>
      <w:r w:rsidRPr="009C7DC6">
        <w:rPr>
          <w:rFonts w:ascii="Arial" w:eastAsia="Times New Roman" w:hAnsi="Arial" w:cs="Arial"/>
          <w:sz w:val="28"/>
          <w:szCs w:val="28"/>
          <w:lang w:val="es-ES" w:eastAsia="es-ES"/>
        </w:rPr>
        <w:t xml:space="preserve"> de votos ACUERDA. Autorizar permiso sin goce de sueldo al Licenciado Jaime Arístides Hernández Sánchez. Para que pueda ausentare de sus labores del cargo de Gerente General, del 13 al treinta y uno de diciembre del corriente año. Este Acuerdo Municipal se emite en base al numeral 14) de la agenda de esta sesión. CERTIFÍQUESE Y COMUNÍQUESE.</w:t>
      </w:r>
      <w:r w:rsidRPr="009C7DC6">
        <w:rPr>
          <w:rFonts w:ascii="Arial" w:eastAsia="Calibri" w:hAnsi="Arial" w:cs="Arial"/>
          <w:sz w:val="28"/>
          <w:szCs w:val="28"/>
          <w:lang w:val="es-MX" w:eastAsia="es-MX"/>
        </w:rPr>
        <w:t xml:space="preserve"> </w:t>
      </w:r>
      <w:r>
        <w:rPr>
          <w:rFonts w:ascii="Arial" w:eastAsia="Calibri" w:hAnsi="Arial" w:cs="Arial"/>
          <w:sz w:val="28"/>
          <w:szCs w:val="28"/>
          <w:lang w:val="es-MX" w:eastAsia="es-MX"/>
        </w:rPr>
        <w:t>“</w:t>
      </w:r>
      <w:r w:rsidRPr="009C7DC6">
        <w:rPr>
          <w:rFonts w:ascii="Arial" w:eastAsia="Times New Roman" w:hAnsi="Arial" w:cs="Arial"/>
          <w:b/>
          <w:sz w:val="28"/>
          <w:szCs w:val="28"/>
          <w:lang w:val="es-ES" w:eastAsia="es-ES"/>
        </w:rPr>
        <w:t xml:space="preserve">ACUERDO MUNICIPAL NUMERO SIETE” </w:t>
      </w:r>
      <w:r w:rsidRPr="009C7DC6">
        <w:rPr>
          <w:rFonts w:ascii="Arial" w:eastAsia="Times New Roman" w:hAnsi="Arial" w:cs="Arial"/>
          <w:bCs/>
          <w:sz w:val="28"/>
          <w:szCs w:val="28"/>
          <w:lang w:val="es-ES" w:eastAsia="es-ES"/>
        </w:rPr>
        <w:t xml:space="preserve">El Concejo Municipal, en uso de facultades legales teniendo a la vista nota firmada y sellada por el Arquitecto Walter Omar García, supervisor del proyecto  Empedrado Fraguado con superficie terminada de calle en caserío el </w:t>
      </w:r>
      <w:proofErr w:type="spellStart"/>
      <w:r w:rsidRPr="009C7DC6">
        <w:rPr>
          <w:rFonts w:ascii="Arial" w:eastAsia="Times New Roman" w:hAnsi="Arial" w:cs="Arial"/>
          <w:bCs/>
          <w:sz w:val="28"/>
          <w:szCs w:val="28"/>
          <w:lang w:val="es-ES" w:eastAsia="es-ES"/>
        </w:rPr>
        <w:t>Tazajo</w:t>
      </w:r>
      <w:proofErr w:type="spellEnd"/>
      <w:r w:rsidRPr="009C7DC6">
        <w:rPr>
          <w:rFonts w:ascii="Arial" w:eastAsia="Times New Roman" w:hAnsi="Arial" w:cs="Arial"/>
          <w:bCs/>
          <w:sz w:val="28"/>
          <w:szCs w:val="28"/>
          <w:lang w:val="es-ES" w:eastAsia="es-ES"/>
        </w:rPr>
        <w:t xml:space="preserve">, Cantón San Jacinto, Municipio de Apastepeque, Departamento de San Vicente” en donde solicita aprobación de Orden de cambio por incremento de obra a ejecutarse, por las condiciones siguientes: En carpeta técnica se </w:t>
      </w:r>
      <w:r w:rsidRPr="009C7DC6">
        <w:rPr>
          <w:rFonts w:ascii="Arial" w:eastAsia="Times New Roman" w:hAnsi="Arial" w:cs="Arial"/>
          <w:bCs/>
          <w:sz w:val="28"/>
          <w:szCs w:val="28"/>
          <w:lang w:val="es-ES" w:eastAsia="es-ES"/>
        </w:rPr>
        <w:lastRenderedPageBreak/>
        <w:t>proyectó un área a empedrar de 590.88 metros cuadrados y un ancho promedio de cuatro metros, pero en verificación de campo se determinó que el ancho de rodamiento se podía ampliar para no dejar espacio entre los cercos de piedra existente, por lo que el ancho promedio vario a 4.80 metros, ampliando un área a  empedrar, el aumento de área empedrada y superficie terminada de concreto, así como la cantidad de construcción de cordón cuneta terminado, genera aumentar las cantidades de materiales, por lo que  se incrementara el presupuesto en $3,903.40</w:t>
      </w:r>
      <w:r w:rsidRPr="002F794E">
        <w:rPr>
          <w:rFonts w:ascii="Arial" w:eastAsia="Times New Roman" w:hAnsi="Arial" w:cs="Arial"/>
          <w:bCs/>
          <w:sz w:val="28"/>
          <w:szCs w:val="28"/>
          <w:lang w:val="es-ES" w:eastAsia="es-ES"/>
        </w:rPr>
        <w:t>.</w:t>
      </w:r>
      <w:r w:rsidRPr="009C7DC6">
        <w:rPr>
          <w:rFonts w:ascii="Arial" w:eastAsia="Times New Roman" w:hAnsi="Arial" w:cs="Arial"/>
          <w:bCs/>
          <w:sz w:val="28"/>
          <w:szCs w:val="28"/>
          <w:lang w:val="es-ES" w:eastAsia="es-ES"/>
        </w:rPr>
        <w:t xml:space="preserve"> Con seis votos a favor, salvan su voto el tercer y quinto regidores propietarios.</w:t>
      </w:r>
      <w:r w:rsidRPr="009C7DC6">
        <w:rPr>
          <w:rFonts w:ascii="Arial" w:eastAsia="Times New Roman" w:hAnsi="Arial" w:cs="Arial"/>
          <w:sz w:val="28"/>
          <w:szCs w:val="28"/>
          <w:lang w:val="es-ES" w:eastAsia="es-ES"/>
        </w:rPr>
        <w:t xml:space="preserve"> </w:t>
      </w:r>
      <w:r w:rsidRPr="009C7DC6">
        <w:rPr>
          <w:rFonts w:ascii="Arial" w:eastAsia="Times New Roman" w:hAnsi="Arial" w:cs="Arial"/>
          <w:b/>
          <w:sz w:val="28"/>
          <w:szCs w:val="28"/>
          <w:lang w:val="es-ES" w:eastAsia="es-ES"/>
        </w:rPr>
        <w:t>ACUERDA</w:t>
      </w:r>
      <w:r w:rsidRPr="009C7DC6">
        <w:rPr>
          <w:rFonts w:ascii="Arial" w:eastAsia="Times New Roman" w:hAnsi="Arial" w:cs="Arial"/>
          <w:sz w:val="28"/>
          <w:szCs w:val="28"/>
          <w:lang w:val="es-ES" w:eastAsia="es-ES"/>
        </w:rPr>
        <w:t xml:space="preserve">: Dar por aprobada la orden de cambio por incremento de obra </w:t>
      </w:r>
      <w:r>
        <w:rPr>
          <w:rFonts w:ascii="Arial" w:eastAsia="Times New Roman" w:hAnsi="Arial" w:cs="Arial"/>
          <w:sz w:val="28"/>
          <w:szCs w:val="28"/>
          <w:lang w:val="es-ES" w:eastAsia="es-ES"/>
        </w:rPr>
        <w:t xml:space="preserve">a </w:t>
      </w:r>
      <w:r w:rsidRPr="009C7DC6">
        <w:rPr>
          <w:rFonts w:ascii="Arial" w:eastAsia="Times New Roman" w:hAnsi="Arial" w:cs="Arial"/>
          <w:sz w:val="28"/>
          <w:szCs w:val="28"/>
          <w:lang w:val="es-ES" w:eastAsia="es-ES"/>
        </w:rPr>
        <w:t>ejecutarse</w:t>
      </w:r>
      <w:r>
        <w:rPr>
          <w:rFonts w:ascii="Arial" w:eastAsia="Times New Roman" w:hAnsi="Arial" w:cs="Arial"/>
          <w:sz w:val="28"/>
          <w:szCs w:val="28"/>
          <w:lang w:val="es-ES" w:eastAsia="es-ES"/>
        </w:rPr>
        <w:t xml:space="preserve"> en el </w:t>
      </w:r>
      <w:r w:rsidRPr="009C7DC6">
        <w:rPr>
          <w:rFonts w:ascii="Arial" w:eastAsia="Times New Roman" w:hAnsi="Arial" w:cs="Arial"/>
          <w:sz w:val="28"/>
          <w:szCs w:val="28"/>
          <w:lang w:val="es-ES" w:eastAsia="es-ES"/>
        </w:rPr>
        <w:t xml:space="preserve"> Proyecto: </w:t>
      </w:r>
      <w:r w:rsidRPr="009C7DC6">
        <w:rPr>
          <w:rFonts w:ascii="Arial" w:eastAsia="Times New Roman" w:hAnsi="Arial" w:cs="Arial"/>
          <w:bCs/>
          <w:sz w:val="28"/>
          <w:szCs w:val="28"/>
          <w:lang w:val="es-ES" w:eastAsia="es-ES"/>
        </w:rPr>
        <w:t xml:space="preserve">Empedrado Fraguado con superficie terminada de calle en caserío el </w:t>
      </w:r>
      <w:proofErr w:type="spellStart"/>
      <w:r w:rsidRPr="009C7DC6">
        <w:rPr>
          <w:rFonts w:ascii="Arial" w:eastAsia="Times New Roman" w:hAnsi="Arial" w:cs="Arial"/>
          <w:bCs/>
          <w:sz w:val="28"/>
          <w:szCs w:val="28"/>
          <w:lang w:val="es-ES" w:eastAsia="es-ES"/>
        </w:rPr>
        <w:t>Tazajo</w:t>
      </w:r>
      <w:proofErr w:type="spellEnd"/>
      <w:r w:rsidRPr="009C7DC6">
        <w:rPr>
          <w:rFonts w:ascii="Arial" w:eastAsia="Times New Roman" w:hAnsi="Arial" w:cs="Arial"/>
          <w:bCs/>
          <w:sz w:val="28"/>
          <w:szCs w:val="28"/>
          <w:lang w:val="es-ES" w:eastAsia="es-ES"/>
        </w:rPr>
        <w:t>, Cantón San Jacinto, Municipio de Apastepeque, Departamento</w:t>
      </w:r>
      <w:r>
        <w:rPr>
          <w:rFonts w:ascii="Arial" w:eastAsia="Times New Roman" w:hAnsi="Arial" w:cs="Arial"/>
          <w:bCs/>
          <w:sz w:val="28"/>
          <w:szCs w:val="28"/>
          <w:lang w:val="es-ES" w:eastAsia="es-ES"/>
        </w:rPr>
        <w:t xml:space="preserve"> de San Vicente” con un monto de TRES MIL NOVECIENTOS TRES 40/100 DOLARES DE LOS ESTADOS UNIDOS DE AMERICA, quedando autorizado el contador Municipal elaborar reprogramación presupuestaria si fuere necesario. </w:t>
      </w:r>
      <w:r w:rsidRPr="009C7DC6">
        <w:rPr>
          <w:rFonts w:ascii="Arial" w:eastAsia="Times New Roman" w:hAnsi="Arial" w:cs="Arial"/>
          <w:sz w:val="28"/>
          <w:szCs w:val="28"/>
          <w:lang w:val="es-ES" w:eastAsia="es-ES"/>
        </w:rPr>
        <w:t>CERTIFÍQUESE Y COMUNÍQUESE</w:t>
      </w:r>
      <w:r w:rsidRPr="009C7DC6">
        <w:rPr>
          <w:rFonts w:ascii="Arial" w:eastAsia="Times New Roman" w:hAnsi="Arial" w:cs="Arial"/>
          <w:lang w:val="es-ES" w:eastAsia="es-ES"/>
        </w:rPr>
        <w:t>.</w:t>
      </w:r>
      <w:r w:rsidRPr="009C7DC6">
        <w:rPr>
          <w:rFonts w:ascii="Arial" w:eastAsia="Calibri" w:hAnsi="Arial" w:cs="Arial"/>
          <w:lang w:val="es-MX" w:eastAsia="es-MX"/>
        </w:rPr>
        <w:t xml:space="preserve"> </w:t>
      </w:r>
      <w:r w:rsidRPr="00E81660">
        <w:rPr>
          <w:rFonts w:ascii="Arial" w:eastAsia="Calibri" w:hAnsi="Arial" w:cs="Arial"/>
          <w:color w:val="000000" w:themeColor="text1"/>
          <w:sz w:val="28"/>
          <w:szCs w:val="28"/>
        </w:rPr>
        <w:t>Y no habiendo más que hacer constar se da por terminada la presente acta</w:t>
      </w:r>
      <w:r>
        <w:rPr>
          <w:rFonts w:ascii="Arial" w:eastAsia="Calibri" w:hAnsi="Arial" w:cs="Arial"/>
          <w:color w:val="000000" w:themeColor="text1"/>
          <w:sz w:val="28"/>
          <w:szCs w:val="28"/>
        </w:rPr>
        <w:t>.</w:t>
      </w:r>
      <w:r w:rsidR="00AA2DCC" w:rsidRPr="00AA2DCC">
        <w:rPr>
          <w:rFonts w:ascii="Arial" w:eastAsia="Calibri" w:hAnsi="Arial" w:cs="Arial"/>
          <w:b/>
          <w:bCs/>
          <w:sz w:val="24"/>
          <w:szCs w:val="24"/>
        </w:rPr>
        <w:t xml:space="preserve"> </w:t>
      </w:r>
      <w:r w:rsidR="00AA2DCC">
        <w:rPr>
          <w:rFonts w:ascii="Arial" w:eastAsia="Calibri" w:hAnsi="Arial" w:cs="Arial"/>
          <w:b/>
          <w:bCs/>
          <w:sz w:val="24"/>
          <w:szCs w:val="24"/>
        </w:rPr>
        <w:t>LA PRESENTE ACTA SE CONVIERTE EN VERSION PUBLICA POR CONTENER INFORMACION CONFIDENCIAL COMO LO ESTABLECE EL ARTICULO 30 DE LA LEY DE ACCESO A LA INFORMACIÓN PUBLICA</w:t>
      </w:r>
      <w:r w:rsidR="00AA2DCC">
        <w:rPr>
          <w:rFonts w:ascii="Arial" w:eastAsia="Calibri" w:hAnsi="Arial" w:cs="Arial"/>
          <w:bCs/>
          <w:sz w:val="28"/>
          <w:szCs w:val="28"/>
        </w:rPr>
        <w:t xml:space="preserve">. </w:t>
      </w:r>
    </w:p>
    <w:p w:rsidR="00AA2DCC" w:rsidRPr="00FB5E8A" w:rsidRDefault="00AA2DCC" w:rsidP="00AA2DCC">
      <w:pPr>
        <w:tabs>
          <w:tab w:val="left" w:pos="1244"/>
          <w:tab w:val="left" w:pos="1365"/>
          <w:tab w:val="left" w:pos="2055"/>
          <w:tab w:val="left" w:pos="2265"/>
          <w:tab w:val="left" w:pos="2355"/>
          <w:tab w:val="center" w:pos="4129"/>
          <w:tab w:val="left" w:pos="4800"/>
          <w:tab w:val="left" w:pos="5796"/>
        </w:tabs>
        <w:spacing w:after="0"/>
        <w:jc w:val="both"/>
        <w:outlineLvl w:val="0"/>
        <w:rPr>
          <w:rFonts w:ascii="Arial" w:eastAsia="Calibri" w:hAnsi="Arial" w:cs="Arial"/>
          <w:sz w:val="28"/>
          <w:szCs w:val="28"/>
        </w:rPr>
      </w:pPr>
    </w:p>
    <w:p w:rsidR="003524AC" w:rsidRPr="00AA2DCC" w:rsidRDefault="003524AC" w:rsidP="003524AC">
      <w:pPr>
        <w:spacing w:after="0"/>
        <w:ind w:firstLine="19"/>
        <w:jc w:val="both"/>
        <w:rPr>
          <w:rFonts w:ascii="Arial" w:hAnsi="Arial" w:cs="Arial"/>
          <w:bCs/>
          <w:color w:val="000000" w:themeColor="text1"/>
          <w:sz w:val="28"/>
          <w:szCs w:val="28"/>
        </w:rPr>
      </w:pPr>
      <w:bookmarkStart w:id="0" w:name="_GoBack"/>
      <w:bookmarkEnd w:id="0"/>
    </w:p>
    <w:p w:rsidR="00956137" w:rsidRPr="003524AC" w:rsidRDefault="00AA2DCC">
      <w:pPr>
        <w:rPr>
          <w:lang w:val="es-ES"/>
        </w:rPr>
      </w:pPr>
    </w:p>
    <w:sectPr w:rsidR="00956137" w:rsidRPr="003524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4AC"/>
    <w:rsid w:val="003524AC"/>
    <w:rsid w:val="00AA2DCC"/>
    <w:rsid w:val="00F62F7C"/>
    <w:rsid w:val="00FD43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66325-99ED-49F4-8D59-07A6D0A7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4A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8601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2018-09-27T20:12:00Z</cp:lastPrinted>
  <dcterms:created xsi:type="dcterms:W3CDTF">2018-09-26T22:25:00Z</dcterms:created>
  <dcterms:modified xsi:type="dcterms:W3CDTF">2018-09-27T20:12:00Z</dcterms:modified>
</cp:coreProperties>
</file>