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2B" w:rsidRPr="000F4D29" w:rsidRDefault="00537D2B" w:rsidP="00537D2B">
      <w:pPr>
        <w:rPr>
          <w:rFonts w:cs="Arial"/>
          <w:b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           </w:t>
      </w:r>
      <w:r w:rsidRPr="000F4D29">
        <w:rPr>
          <w:rFonts w:cs="Arial"/>
          <w:b/>
          <w:bCs/>
          <w:sz w:val="28"/>
          <w:szCs w:val="28"/>
        </w:rPr>
        <w:t>ANEXO 2:</w:t>
      </w:r>
    </w:p>
    <w:p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LA MUNICIPALIDAD DE ACAJUTLA</w:t>
      </w:r>
    </w:p>
    <w:p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DEPARTAMENTO DE SONSONATE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uso de sus facultades que le confiere el Art.30 numeral 7 del Código Municipal</w:t>
      </w:r>
    </w:p>
    <w:p w:rsidR="00537D2B" w:rsidRDefault="00537D2B" w:rsidP="00537D2B">
      <w:pPr>
        <w:rPr>
          <w:rFonts w:cs="Arial"/>
          <w:bCs/>
          <w:sz w:val="22"/>
          <w:szCs w:val="22"/>
        </w:rPr>
      </w:pPr>
    </w:p>
    <w:p w:rsidR="00537D2B" w:rsidRDefault="00537D2B" w:rsidP="00537D2B">
      <w:pPr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ACUERDA: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PRESUPUESTO MUNICIPAL, para el </w:t>
      </w:r>
      <w:r w:rsidR="003D4C3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jercicio que inicia el uno de </w:t>
      </w:r>
      <w:proofErr w:type="gramStart"/>
      <w:r>
        <w:rPr>
          <w:rFonts w:ascii="Arial" w:hAnsi="Arial" w:cs="Arial"/>
          <w:bCs/>
        </w:rPr>
        <w:t>Enero</w:t>
      </w:r>
      <w:proofErr w:type="gramEnd"/>
      <w:r>
        <w:rPr>
          <w:rFonts w:ascii="Arial" w:hAnsi="Arial" w:cs="Arial"/>
          <w:bCs/>
        </w:rPr>
        <w:t xml:space="preserve"> y finaliza el treinta y uno de Diciembre del Año Dos Mil Veinte, así:</w:t>
      </w:r>
    </w:p>
    <w:p w:rsidR="00537D2B" w:rsidRDefault="00537D2B" w:rsidP="00537D2B">
      <w:pPr>
        <w:rPr>
          <w:rFonts w:ascii="Arial" w:hAnsi="Arial" w:cs="Arial"/>
          <w:bCs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1- Apruébese el Presupuesto de Ingresos y Egresos del Municipio </w:t>
      </w:r>
      <w:r w:rsidR="003D4C31">
        <w:rPr>
          <w:rFonts w:ascii="Arial" w:hAnsi="Arial" w:cs="Arial"/>
          <w:bCs/>
        </w:rPr>
        <w:t xml:space="preserve">de </w:t>
      </w:r>
      <w:proofErr w:type="spellStart"/>
      <w:r w:rsidR="003D4C31">
        <w:rPr>
          <w:rFonts w:ascii="Arial" w:hAnsi="Arial" w:cs="Arial"/>
          <w:bCs/>
        </w:rPr>
        <w:t>Acajutla</w:t>
      </w:r>
      <w:proofErr w:type="spellEnd"/>
      <w:r w:rsidR="003D4C31">
        <w:rPr>
          <w:rFonts w:ascii="Arial" w:hAnsi="Arial" w:cs="Arial"/>
          <w:bCs/>
        </w:rPr>
        <w:t xml:space="preserve"> con su Programación </w:t>
      </w:r>
      <w:r>
        <w:rPr>
          <w:rFonts w:ascii="Arial" w:hAnsi="Arial" w:cs="Arial"/>
          <w:bCs/>
        </w:rPr>
        <w:t>Trimestral.</w:t>
      </w:r>
    </w:p>
    <w:p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SUMARIO DE INGRESOS PARA EL AÑO 2020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PRIMERA PARTE</w:t>
      </w:r>
    </w:p>
    <w:p w:rsidR="00537D2B" w:rsidRDefault="00537D2B" w:rsidP="00537D2B">
      <w:pPr>
        <w:rPr>
          <w:rFonts w:cs="Arial"/>
          <w:bCs/>
        </w:rPr>
      </w:pPr>
    </w:p>
    <w:tbl>
      <w:tblPr>
        <w:tblW w:w="8876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48"/>
        <w:gridCol w:w="1689"/>
      </w:tblGrid>
      <w:tr w:rsidR="00537D2B" w:rsidTr="00BB5AC5">
        <w:trPr>
          <w:trHeight w:val="25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INGRESO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IMPUESTOS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BB5A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$1,527,580.74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TASAS Y DERECHOS</w:t>
            </w:r>
            <w:r w:rsidR="003D4C31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     $   889,338.78      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 DE BIENES Y SERVICIOS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  4,449.20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INGRESOS FINANCIEROS Y OTROS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30,197.80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 xml:space="preserve"> (25%)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884,615.89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VENTAS DE ACTIVOS FIJOS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       52.86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DE CAPITAL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 xml:space="preserve"> (75%</w:t>
            </w:r>
            <w:r w:rsidR="003D4C31">
              <w:rPr>
                <w:rFonts w:cs="Arial"/>
                <w:bCs/>
                <w:iCs/>
                <w:sz w:val="20"/>
                <w:szCs w:val="20"/>
              </w:rPr>
              <w:t xml:space="preserve"> y 2%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$3,538,463.69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SALDOS DE AÑOS ANTERIORES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$2,908,365.88</w:t>
            </w:r>
          </w:p>
        </w:tc>
      </w:tr>
      <w:tr w:rsidR="00537D2B" w:rsidTr="00D457CA">
        <w:trPr>
          <w:trHeight w:val="358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DE INGRESO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$9,783,064.84</w:t>
            </w:r>
          </w:p>
        </w:tc>
      </w:tr>
    </w:tbl>
    <w:p w:rsidR="00537D2B" w:rsidRPr="00EA2CF5" w:rsidRDefault="00EA2CF5" w:rsidP="00537D2B">
      <w:pPr>
        <w:jc w:val="both"/>
        <w:rPr>
          <w:rFonts w:cs="Arial"/>
          <w:b/>
          <w:bCs/>
          <w:sz w:val="20"/>
          <w:szCs w:val="20"/>
        </w:rPr>
      </w:pPr>
      <w:r w:rsidRPr="00EA2CF5">
        <w:rPr>
          <w:rFonts w:cs="Arial"/>
          <w:bCs/>
          <w:sz w:val="20"/>
          <w:szCs w:val="20"/>
        </w:rPr>
        <w:t xml:space="preserve">                                            </w:t>
      </w:r>
      <w:r w:rsidR="00F27D6F">
        <w:rPr>
          <w:rFonts w:cs="Arial"/>
          <w:bCs/>
          <w:sz w:val="20"/>
          <w:szCs w:val="20"/>
        </w:rPr>
        <w:t xml:space="preserve">                            </w:t>
      </w:r>
      <w:r>
        <w:rPr>
          <w:rFonts w:cs="Arial"/>
          <w:bCs/>
          <w:sz w:val="20"/>
          <w:szCs w:val="20"/>
        </w:rPr>
        <w:t xml:space="preserve">      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</w:t>
      </w:r>
      <w:r w:rsidR="00EA2CF5" w:rsidRPr="000F4D29">
        <w:rPr>
          <w:rFonts w:cs="Arial"/>
          <w:b/>
          <w:bCs/>
        </w:rPr>
        <w:t>ARIO DE EGRESOS PARA EL AÑO 2020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SEGUNDA PARTE</w:t>
      </w:r>
    </w:p>
    <w:p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tbl>
      <w:tblPr>
        <w:tblW w:w="889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80"/>
        <w:gridCol w:w="1680"/>
      </w:tblGrid>
      <w:tr w:rsidR="00537D2B" w:rsidTr="00BB5AC5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:rsidTr="00BB5AC5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REMUNERACIONES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3D4C31" w:rsidP="00BB5A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$3,380,681.58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ADQUSICIONES DE BIENES Y SERVICIOS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$2,160,002.90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GASTOS FINANCIEROS Y OTROS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87,815.28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111,212.06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INVERSIONES EN ACTIVOS FIJOS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$3,640,443.52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71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AMORTIZACION DE ENDEUDAMIENTO PUBLICO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   402,909.50</w:t>
            </w:r>
          </w:p>
        </w:tc>
      </w:tr>
      <w:tr w:rsidR="00537D2B" w:rsidTr="00D457CA">
        <w:trPr>
          <w:trHeight w:val="41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537D2B" w:rsidP="00BB5AC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TOTAL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3D4C3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$9,783,064.84</w:t>
            </w:r>
          </w:p>
        </w:tc>
      </w:tr>
    </w:tbl>
    <w:p w:rsidR="00537D2B" w:rsidRPr="00F27D6F" w:rsidRDefault="00F27D6F" w:rsidP="00537D2B">
      <w:pPr>
        <w:jc w:val="both"/>
        <w:rPr>
          <w:rFonts w:cs="Arial"/>
          <w:b/>
          <w:bCs/>
          <w:sz w:val="20"/>
          <w:szCs w:val="20"/>
        </w:rPr>
      </w:pPr>
      <w:r w:rsidRPr="00F27D6F">
        <w:rPr>
          <w:rFonts w:cs="Arial"/>
          <w:bCs/>
          <w:sz w:val="20"/>
          <w:szCs w:val="20"/>
        </w:rPr>
        <w:t xml:space="preserve">                  </w:t>
      </w:r>
      <w:r>
        <w:rPr>
          <w:rFonts w:cs="Arial"/>
          <w:bCs/>
          <w:sz w:val="20"/>
          <w:szCs w:val="20"/>
        </w:rPr>
        <w:t xml:space="preserve">                 </w:t>
      </w:r>
      <w:r w:rsidRPr="00F27D6F">
        <w:rPr>
          <w:rFonts w:cs="Arial"/>
          <w:b/>
          <w:bCs/>
          <w:sz w:val="20"/>
          <w:szCs w:val="20"/>
        </w:rPr>
        <w:t xml:space="preserve">  </w:t>
      </w:r>
    </w:p>
    <w:p w:rsidR="00537D2B" w:rsidRDefault="003D4C31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2- El presente P</w:t>
      </w:r>
      <w:r w:rsidR="00537D2B">
        <w:rPr>
          <w:rFonts w:ascii="Arial" w:hAnsi="Arial" w:cs="Arial"/>
          <w:bCs/>
        </w:rPr>
        <w:t>resupuesto se aplicará bajo la modalidad de AREAS DE GESTION, a fin de facilitar el cumplimiento de la técnica del registro de los hechos económicos de la Contabilidad Gubernamental.</w:t>
      </w:r>
    </w:p>
    <w:p w:rsidR="00537D2B" w:rsidRDefault="00537D2B" w:rsidP="00537D2B">
      <w:pPr>
        <w:jc w:val="both"/>
        <w:rPr>
          <w:rFonts w:ascii="Arial" w:hAnsi="Arial" w:cs="Arial"/>
          <w:bCs/>
          <w:sz w:val="20"/>
          <w:szCs w:val="20"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3 – El presente Acuerdo, entrara en vigencia a partir del día primero de Enero del Año Dos Mil Veinte.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Dado en la Alcaldía Municipal de </w:t>
      </w:r>
      <w:proofErr w:type="spellStart"/>
      <w:r>
        <w:rPr>
          <w:rFonts w:ascii="Arial" w:hAnsi="Arial" w:cs="Arial"/>
          <w:bCs/>
        </w:rPr>
        <w:t>Acajutla</w:t>
      </w:r>
      <w:proofErr w:type="spellEnd"/>
      <w:r>
        <w:rPr>
          <w:rFonts w:ascii="Arial" w:hAnsi="Arial" w:cs="Arial"/>
          <w:bCs/>
        </w:rPr>
        <w:t xml:space="preserve">, a los </w:t>
      </w:r>
      <w:r w:rsidR="00C3527E">
        <w:rPr>
          <w:rFonts w:ascii="Arial" w:hAnsi="Arial" w:cs="Arial"/>
          <w:bCs/>
        </w:rPr>
        <w:t xml:space="preserve">Diecinueve </w:t>
      </w:r>
      <w:r>
        <w:rPr>
          <w:rFonts w:ascii="Arial" w:hAnsi="Arial" w:cs="Arial"/>
          <w:bCs/>
        </w:rPr>
        <w:t>días del Mes de Diciembre del año Dos Mil Diecinueve.</w:t>
      </w: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9B49C9" w:rsidRDefault="009B49C9" w:rsidP="00537D2B">
      <w:pPr>
        <w:jc w:val="both"/>
        <w:rPr>
          <w:rFonts w:ascii="Arial" w:hAnsi="Arial" w:cs="Arial"/>
          <w:bCs/>
        </w:rPr>
      </w:pPr>
    </w:p>
    <w:p w:rsidR="00C3527E" w:rsidRDefault="00C3527E" w:rsidP="00537D2B">
      <w:pPr>
        <w:jc w:val="both"/>
        <w:rPr>
          <w:rFonts w:ascii="Arial" w:hAnsi="Arial" w:cs="Arial"/>
          <w:bCs/>
        </w:rPr>
      </w:pPr>
    </w:p>
    <w:p w:rsidR="00C3527E" w:rsidRDefault="00C3527E" w:rsidP="00537D2B">
      <w:pPr>
        <w:jc w:val="both"/>
        <w:rPr>
          <w:rFonts w:ascii="Arial" w:hAnsi="Arial" w:cs="Arial"/>
          <w:bCs/>
        </w:rPr>
      </w:pPr>
    </w:p>
    <w:p w:rsidR="00537D2B" w:rsidRPr="000219D5" w:rsidRDefault="00537D2B" w:rsidP="00537D2B">
      <w:pPr>
        <w:jc w:val="both"/>
        <w:rPr>
          <w:rFonts w:ascii="Arial" w:hAnsi="Arial" w:cs="Arial"/>
          <w:bCs/>
          <w:sz w:val="19"/>
          <w:szCs w:val="19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RICARDO ALBERTO ZEPEDA PINEDA,   </w:t>
      </w:r>
      <w:r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   </w:t>
      </w:r>
      <w:r w:rsidRPr="000219D5">
        <w:rPr>
          <w:rFonts w:ascii="Arial" w:hAnsi="Arial" w:cs="Arial"/>
          <w:sz w:val="19"/>
          <w:szCs w:val="19"/>
          <w:lang w:val="pt-BR"/>
        </w:rPr>
        <w:t>Lic</w:t>
      </w:r>
      <w:r w:rsidR="009B49C9">
        <w:rPr>
          <w:rFonts w:ascii="Arial" w:hAnsi="Arial" w:cs="Arial"/>
          <w:sz w:val="19"/>
          <w:szCs w:val="19"/>
          <w:lang w:val="pt-BR"/>
        </w:rPr>
        <w:t>.</w:t>
      </w:r>
      <w:bookmarkStart w:id="0" w:name="_GoBack"/>
      <w:bookmarkEnd w:id="0"/>
      <w:r w:rsidRPr="000219D5">
        <w:rPr>
          <w:rFonts w:ascii="Arial" w:hAnsi="Arial" w:cs="Arial"/>
          <w:sz w:val="19"/>
          <w:szCs w:val="19"/>
          <w:lang w:val="pt-BR"/>
        </w:rPr>
        <w:t xml:space="preserve"> BERSATY ESMERALDA PINEDA OSTORGA,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Alcalde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Municipal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</w:t>
      </w:r>
      <w:r>
        <w:rPr>
          <w:rFonts w:ascii="Arial" w:hAnsi="Arial" w:cs="Arial"/>
          <w:sz w:val="19"/>
          <w:szCs w:val="19"/>
          <w:lang w:val="pt-BR"/>
        </w:rPr>
        <w:t xml:space="preserve">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Síndica Municipal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C3527E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MARLENE BEATRIZ MORAN DE </w:t>
      </w:r>
      <w:proofErr w:type="gramStart"/>
      <w:r w:rsidR="00C3527E" w:rsidRPr="000219D5">
        <w:rPr>
          <w:rFonts w:ascii="Arial" w:hAnsi="Arial" w:cs="Arial"/>
          <w:sz w:val="19"/>
          <w:szCs w:val="19"/>
          <w:lang w:val="pt-BR"/>
        </w:rPr>
        <w:t>FIGUEROA</w:t>
      </w:r>
      <w:r w:rsidR="00C3527E">
        <w:rPr>
          <w:rFonts w:ascii="Arial" w:hAnsi="Arial" w:cs="Arial"/>
          <w:sz w:val="19"/>
          <w:szCs w:val="19"/>
          <w:lang w:val="pt-BR"/>
        </w:rPr>
        <w:t xml:space="preserve">, </w:t>
      </w:r>
      <w:r w:rsidR="00C3527E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proofErr w:type="gramEnd"/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</w:t>
      </w:r>
      <w:r w:rsidRPr="000219D5">
        <w:rPr>
          <w:rFonts w:ascii="Arial" w:hAnsi="Arial" w:cs="Arial"/>
          <w:sz w:val="19"/>
          <w:szCs w:val="19"/>
          <w:lang w:val="pt-BR"/>
        </w:rPr>
        <w:t>PEDRO ANTONIO FLORES ESQUIVEL,</w:t>
      </w:r>
    </w:p>
    <w:p w:rsidR="00537D2B" w:rsidRPr="000219D5" w:rsidRDefault="00C3527E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       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Primer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 Segundo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OSCAR ZEPEDA </w:t>
      </w:r>
      <w:proofErr w:type="gramStart"/>
      <w:r w:rsidR="00C3527E">
        <w:rPr>
          <w:rFonts w:ascii="Arial" w:hAnsi="Arial" w:cs="Arial"/>
          <w:sz w:val="19"/>
          <w:szCs w:val="19"/>
          <w:lang w:val="pt-BR"/>
        </w:rPr>
        <w:t>MELENDEZ</w:t>
      </w:r>
      <w:r w:rsidR="00C3527E" w:rsidRPr="000219D5">
        <w:rPr>
          <w:rFonts w:ascii="Arial" w:hAnsi="Arial" w:cs="Arial"/>
          <w:sz w:val="19"/>
          <w:szCs w:val="19"/>
          <w:lang w:val="pt-BR"/>
        </w:rPr>
        <w:t>,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proofErr w:type="gramEnd"/>
      <w:r>
        <w:rPr>
          <w:rFonts w:ascii="Arial" w:hAnsi="Arial" w:cs="Arial"/>
          <w:sz w:val="19"/>
          <w:szCs w:val="19"/>
          <w:lang w:val="pt-BR"/>
        </w:rPr>
        <w:t xml:space="preserve">                 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>
        <w:rPr>
          <w:rFonts w:ascii="Arial" w:hAnsi="Arial" w:cs="Arial"/>
          <w:sz w:val="19"/>
          <w:szCs w:val="19"/>
          <w:lang w:val="pt-BR"/>
        </w:rPr>
        <w:t>SIRIAN JEANETH RAMIREZ ESCOBAR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Tercer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>
        <w:rPr>
          <w:rFonts w:ascii="Arial" w:hAnsi="Arial" w:cs="Arial"/>
          <w:sz w:val="19"/>
          <w:szCs w:val="19"/>
          <w:lang w:val="pt-BR"/>
        </w:rPr>
        <w:tab/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                  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Cuarto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GEOVANY ALEXANDER MARTINEZ </w:t>
      </w:r>
      <w:proofErr w:type="gramStart"/>
      <w:r>
        <w:rPr>
          <w:rFonts w:ascii="Arial" w:hAnsi="Arial" w:cs="Arial"/>
          <w:sz w:val="19"/>
          <w:szCs w:val="19"/>
          <w:lang w:val="pt-BR"/>
        </w:rPr>
        <w:t>C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proofErr w:type="gramEnd"/>
      <w:r w:rsidRPr="000219D5">
        <w:rPr>
          <w:rFonts w:ascii="Arial" w:hAnsi="Arial" w:cs="Arial"/>
          <w:sz w:val="19"/>
          <w:szCs w:val="19"/>
          <w:lang w:val="pt-BR"/>
        </w:rPr>
        <w:t xml:space="preserve">        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>REINA ALICIA IGLESIAS RAMIREZ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Quinto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>
        <w:rPr>
          <w:rFonts w:ascii="Arial" w:hAnsi="Arial" w:cs="Arial"/>
          <w:sz w:val="19"/>
          <w:szCs w:val="19"/>
          <w:lang w:val="pt-BR"/>
        </w:rPr>
        <w:t xml:space="preserve">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Sexto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JOSE </w:t>
      </w:r>
      <w:r>
        <w:rPr>
          <w:rFonts w:ascii="Arial" w:hAnsi="Arial" w:cs="Arial"/>
          <w:sz w:val="19"/>
          <w:szCs w:val="19"/>
          <w:lang w:val="pt-BR"/>
        </w:rPr>
        <w:t>EMILI</w:t>
      </w:r>
      <w:r w:rsidR="00930B77">
        <w:rPr>
          <w:rFonts w:ascii="Arial" w:hAnsi="Arial" w:cs="Arial"/>
          <w:sz w:val="19"/>
          <w:szCs w:val="19"/>
          <w:lang w:val="pt-BR"/>
        </w:rPr>
        <w:t>AN</w:t>
      </w:r>
      <w:r>
        <w:rPr>
          <w:rFonts w:ascii="Arial" w:hAnsi="Arial" w:cs="Arial"/>
          <w:sz w:val="19"/>
          <w:szCs w:val="19"/>
          <w:lang w:val="pt-BR"/>
        </w:rPr>
        <w:t xml:space="preserve">O CARAVANTES </w:t>
      </w:r>
      <w:proofErr w:type="gramStart"/>
      <w:r>
        <w:rPr>
          <w:rFonts w:ascii="Arial" w:hAnsi="Arial" w:cs="Arial"/>
          <w:sz w:val="19"/>
          <w:szCs w:val="19"/>
          <w:lang w:val="pt-BR"/>
        </w:rPr>
        <w:t>ANZORA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gramEnd"/>
      <w:r w:rsidR="00930B77">
        <w:rPr>
          <w:rFonts w:ascii="Arial" w:hAnsi="Arial" w:cs="Arial"/>
          <w:sz w:val="19"/>
          <w:szCs w:val="19"/>
          <w:lang w:val="pt-BR"/>
        </w:rPr>
        <w:t xml:space="preserve">    </w:t>
      </w:r>
      <w:r>
        <w:rPr>
          <w:rFonts w:ascii="Arial" w:hAnsi="Arial" w:cs="Arial"/>
          <w:sz w:val="19"/>
          <w:szCs w:val="19"/>
          <w:lang w:val="pt-BR"/>
        </w:rPr>
        <w:t xml:space="preserve">   DARIO ERNESTO GUADRON AGREDA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Septimo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Octavo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JOSE </w:t>
      </w:r>
      <w:r>
        <w:rPr>
          <w:rFonts w:ascii="Arial" w:hAnsi="Arial" w:cs="Arial"/>
          <w:sz w:val="19"/>
          <w:szCs w:val="19"/>
          <w:lang w:val="pt-BR"/>
        </w:rPr>
        <w:t xml:space="preserve">LUIS ESCOBAR </w:t>
      </w:r>
      <w:proofErr w:type="gramStart"/>
      <w:r>
        <w:rPr>
          <w:rFonts w:ascii="Arial" w:hAnsi="Arial" w:cs="Arial"/>
          <w:sz w:val="19"/>
          <w:szCs w:val="19"/>
          <w:lang w:val="pt-BR"/>
        </w:rPr>
        <w:t>ORTIZ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,   </w:t>
      </w:r>
      <w:proofErr w:type="gram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  </w:t>
      </w:r>
      <w:r>
        <w:rPr>
          <w:rFonts w:ascii="Arial" w:hAnsi="Arial" w:cs="Arial"/>
          <w:sz w:val="19"/>
          <w:szCs w:val="19"/>
          <w:lang w:val="pt-BR"/>
        </w:rPr>
        <w:t xml:space="preserve"> HUGO ANTONIO CALDERON ARRIOLA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Noveno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Décimo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      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r>
        <w:rPr>
          <w:rFonts w:ascii="Arial" w:hAnsi="Arial" w:cs="Arial"/>
          <w:sz w:val="19"/>
          <w:szCs w:val="19"/>
          <w:lang w:val="pt-BR"/>
        </w:rPr>
        <w:t>Lic. ABEL LOPEZ LEIVA,</w:t>
      </w:r>
    </w:p>
    <w:p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</w:t>
      </w:r>
      <w:r>
        <w:rPr>
          <w:rFonts w:ascii="Arial" w:hAnsi="Arial" w:cs="Arial"/>
          <w:sz w:val="19"/>
          <w:szCs w:val="19"/>
          <w:lang w:val="pt-BR"/>
        </w:rPr>
        <w:t xml:space="preserve">         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Secretari</w:t>
      </w:r>
      <w:r>
        <w:rPr>
          <w:rFonts w:ascii="Arial" w:hAnsi="Arial" w:cs="Arial"/>
          <w:sz w:val="19"/>
          <w:szCs w:val="19"/>
          <w:lang w:val="pt-BR"/>
        </w:rPr>
        <w:t>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Municipal.</w:t>
      </w:r>
    </w:p>
    <w:p w:rsidR="00537D2B" w:rsidRPr="000219D5" w:rsidRDefault="00537D2B" w:rsidP="00537D2B">
      <w:pPr>
        <w:rPr>
          <w:sz w:val="19"/>
          <w:szCs w:val="19"/>
        </w:rPr>
      </w:pPr>
    </w:p>
    <w:p w:rsidR="002E2C33" w:rsidRDefault="002E2C33"/>
    <w:sectPr w:rsidR="002E2C33" w:rsidSect="002D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2B"/>
    <w:rsid w:val="000F4D29"/>
    <w:rsid w:val="002E2C33"/>
    <w:rsid w:val="003D4C31"/>
    <w:rsid w:val="00537D2B"/>
    <w:rsid w:val="00541D08"/>
    <w:rsid w:val="00930B77"/>
    <w:rsid w:val="009B49C9"/>
    <w:rsid w:val="00C3527E"/>
    <w:rsid w:val="00D457CA"/>
    <w:rsid w:val="00E14414"/>
    <w:rsid w:val="00EA2CF5"/>
    <w:rsid w:val="00F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042D4-6F01-4F58-B0A3-8B33E91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7C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PRESUPUESTOPC</dc:creator>
  <cp:keywords/>
  <dc:description/>
  <cp:lastModifiedBy>PRESUPUESTOPC</cp:lastModifiedBy>
  <cp:revision>8</cp:revision>
  <cp:lastPrinted>2020-03-24T19:08:00Z</cp:lastPrinted>
  <dcterms:created xsi:type="dcterms:W3CDTF">2020-01-07T17:03:00Z</dcterms:created>
  <dcterms:modified xsi:type="dcterms:W3CDTF">2020-03-24T19:09:00Z</dcterms:modified>
</cp:coreProperties>
</file>