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6D9" w:rsidRPr="000513D2" w:rsidRDefault="00D804CB" w:rsidP="000513D2">
      <w:pPr>
        <w:shd w:val="clear" w:color="auto" w:fill="FFFFFF" w:themeFill="background1"/>
        <w:spacing w:line="300" w:lineRule="auto"/>
        <w:jc w:val="both"/>
        <w:rPr>
          <w:rFonts w:ascii="Batang" w:eastAsia="Batang" w:hAnsi="Batang" w:cs="Arial"/>
          <w:iCs/>
          <w:lang w:val="es-MX"/>
        </w:rPr>
      </w:pPr>
      <w:r w:rsidRPr="000513D2">
        <w:rPr>
          <w:rFonts w:ascii="Batang" w:eastAsia="Batang" w:hAnsi="Batang" w:cs="Aharoni"/>
          <w:b/>
          <w:bCs/>
          <w:iCs/>
        </w:rPr>
        <w:t xml:space="preserve">ACTA NÚMERO </w:t>
      </w:r>
      <w:r w:rsidR="008F5700" w:rsidRPr="000513D2">
        <w:rPr>
          <w:rFonts w:ascii="Batang" w:eastAsia="Batang" w:hAnsi="Batang" w:cs="Aharoni"/>
          <w:b/>
          <w:bCs/>
          <w:iCs/>
        </w:rPr>
        <w:t>CINCU</w:t>
      </w:r>
      <w:r w:rsidR="0082229D" w:rsidRPr="000513D2">
        <w:rPr>
          <w:rFonts w:ascii="Batang" w:eastAsia="Batang" w:hAnsi="Batang" w:cs="Aharoni"/>
          <w:b/>
          <w:bCs/>
          <w:iCs/>
        </w:rPr>
        <w:t>ENTA</w:t>
      </w:r>
      <w:r w:rsidRPr="000513D2">
        <w:rPr>
          <w:rFonts w:ascii="Batang" w:eastAsia="Batang" w:hAnsi="Batang" w:cs="Aharoni"/>
          <w:b/>
          <w:bCs/>
          <w:iCs/>
        </w:rPr>
        <w:t xml:space="preserve">.- </w:t>
      </w:r>
      <w:r w:rsidRPr="000513D2">
        <w:rPr>
          <w:rFonts w:ascii="Batang" w:eastAsia="Batang" w:hAnsi="Batang" w:cs="Aharoni"/>
          <w:iCs/>
        </w:rPr>
        <w:t>En la Alcaldía Municipal de Acajutla, Depar</w:t>
      </w:r>
      <w:r w:rsidR="004C17A8" w:rsidRPr="000513D2">
        <w:rPr>
          <w:rFonts w:ascii="Batang" w:eastAsia="Batang" w:hAnsi="Batang" w:cs="Aharoni"/>
          <w:iCs/>
        </w:rPr>
        <w:t xml:space="preserve">tamento de Sonsonate, a las </w:t>
      </w:r>
      <w:r w:rsidR="004369B9" w:rsidRPr="000513D2">
        <w:rPr>
          <w:rFonts w:ascii="Batang" w:eastAsia="Batang" w:hAnsi="Batang" w:cs="Aharoni"/>
          <w:iCs/>
        </w:rPr>
        <w:t xml:space="preserve">trece </w:t>
      </w:r>
      <w:r w:rsidRPr="000513D2">
        <w:rPr>
          <w:rFonts w:ascii="Batang" w:eastAsia="Batang" w:hAnsi="Batang" w:cs="Aharoni"/>
          <w:iCs/>
        </w:rPr>
        <w:t xml:space="preserve">horas </w:t>
      </w:r>
      <w:r w:rsidR="00B13049" w:rsidRPr="000513D2">
        <w:rPr>
          <w:rFonts w:ascii="Batang" w:eastAsia="Batang" w:hAnsi="Batang" w:cs="Aharoni"/>
          <w:iCs/>
        </w:rPr>
        <w:t xml:space="preserve">y treinta minutos </w:t>
      </w:r>
      <w:r w:rsidRPr="000513D2">
        <w:rPr>
          <w:rFonts w:ascii="Batang" w:eastAsia="Batang" w:hAnsi="Batang" w:cs="Aharoni"/>
          <w:iCs/>
        </w:rPr>
        <w:t xml:space="preserve">del día </w:t>
      </w:r>
      <w:r w:rsidR="008F5700" w:rsidRPr="000513D2">
        <w:rPr>
          <w:rFonts w:ascii="Batang" w:eastAsia="Batang" w:hAnsi="Batang" w:cs="Aharoni"/>
          <w:b/>
          <w:iCs/>
        </w:rPr>
        <w:t>veint</w:t>
      </w:r>
      <w:r w:rsidR="004369B9" w:rsidRPr="000513D2">
        <w:rPr>
          <w:rFonts w:ascii="Batang" w:eastAsia="Batang" w:hAnsi="Batang" w:cs="Aharoni"/>
          <w:b/>
          <w:iCs/>
        </w:rPr>
        <w:t>e</w:t>
      </w:r>
      <w:r w:rsidR="00035B9B" w:rsidRPr="000513D2">
        <w:rPr>
          <w:rFonts w:ascii="Batang" w:eastAsia="Batang" w:hAnsi="Batang" w:cs="Aharoni"/>
          <w:b/>
          <w:iCs/>
        </w:rPr>
        <w:t xml:space="preserve"> d</w:t>
      </w:r>
      <w:r w:rsidR="00111EE7" w:rsidRPr="000513D2">
        <w:rPr>
          <w:rFonts w:ascii="Batang" w:eastAsia="Batang" w:hAnsi="Batang" w:cs="Aharoni"/>
          <w:b/>
          <w:bCs/>
          <w:iCs/>
        </w:rPr>
        <w:t>el mes de Noviem</w:t>
      </w:r>
      <w:r w:rsidRPr="000513D2">
        <w:rPr>
          <w:rFonts w:ascii="Batang" w:eastAsia="Batang" w:hAnsi="Batang" w:cs="Aharoni"/>
          <w:b/>
          <w:bCs/>
          <w:iCs/>
        </w:rPr>
        <w:t>bre del año dos mil diecinueve</w:t>
      </w:r>
      <w:r w:rsidRPr="000513D2">
        <w:rPr>
          <w:rFonts w:ascii="Batang" w:eastAsia="Batang" w:hAnsi="Batang" w:cs="Aharoni"/>
          <w:iCs/>
        </w:rPr>
        <w:t>.- Siendo éstos el lugar, día y hora previamente señalados se constituyó en este lugar</w:t>
      </w:r>
      <w:r w:rsidRPr="000513D2">
        <w:rPr>
          <w:rFonts w:ascii="Batang" w:eastAsia="Batang" w:hAnsi="Batang" w:cs="Aharoni"/>
          <w:noProof/>
          <w:lang w:eastAsia="es-ES"/>
        </w:rPr>
        <w:t xml:space="preserve"> el honorable </w:t>
      </w:r>
      <w:r w:rsidRPr="000513D2">
        <w:rPr>
          <w:rFonts w:ascii="Batang" w:eastAsia="Batang" w:hAnsi="Batang" w:cs="Aharoni"/>
          <w:b/>
          <w:noProof/>
          <w:lang w:eastAsia="es-ES"/>
        </w:rPr>
        <w:t>CONCEJO MUNICIPAL DE ACAJUTLA</w:t>
      </w:r>
      <w:r w:rsidRPr="000513D2">
        <w:rPr>
          <w:rFonts w:ascii="Batang" w:eastAsia="Batang" w:hAnsi="Batang" w:cs="Aharoni"/>
          <w:noProof/>
          <w:lang w:eastAsia="es-ES"/>
        </w:rPr>
        <w:t xml:space="preserve">, presidido por el señor Ricardo Alberto Zepeda Pineda, en su calidad de </w:t>
      </w:r>
      <w:r w:rsidRPr="000513D2">
        <w:rPr>
          <w:rFonts w:ascii="Batang" w:eastAsia="Batang" w:hAnsi="Batang" w:cs="Aharoni"/>
          <w:b/>
          <w:noProof/>
          <w:lang w:eastAsia="es-ES"/>
        </w:rPr>
        <w:t>Alcalde Municipal</w:t>
      </w:r>
      <w:r w:rsidR="00B34232" w:rsidRPr="000513D2">
        <w:rPr>
          <w:rFonts w:ascii="Batang" w:eastAsia="Batang" w:hAnsi="Batang" w:cs="Aharoni"/>
          <w:b/>
          <w:noProof/>
          <w:lang w:eastAsia="es-ES"/>
        </w:rPr>
        <w:t xml:space="preserve"> de Acajutla</w:t>
      </w:r>
      <w:r w:rsidRPr="000513D2">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0513D2">
        <w:rPr>
          <w:rFonts w:ascii="Batang" w:eastAsia="Batang" w:hAnsi="Batang" w:cs="Aharoni"/>
          <w:b/>
          <w:noProof/>
          <w:lang w:eastAsia="es-ES"/>
        </w:rPr>
        <w:t>Sindica Municipal</w:t>
      </w:r>
      <w:r w:rsidR="00B34232" w:rsidRPr="000513D2">
        <w:rPr>
          <w:rFonts w:ascii="Batang" w:eastAsia="Batang" w:hAnsi="Batang" w:cs="Aharoni"/>
          <w:b/>
          <w:noProof/>
          <w:lang w:eastAsia="es-ES"/>
        </w:rPr>
        <w:t xml:space="preserve"> de Acajutla</w:t>
      </w:r>
      <w:r w:rsidRPr="000513D2">
        <w:rPr>
          <w:rFonts w:ascii="Batang" w:eastAsia="Batang" w:hAnsi="Batang" w:cs="Aharoni"/>
          <w:noProof/>
          <w:lang w:eastAsia="es-ES"/>
        </w:rPr>
        <w:t xml:space="preserve">, y </w:t>
      </w:r>
      <w:r w:rsidR="00D37D90" w:rsidRPr="000513D2">
        <w:rPr>
          <w:rFonts w:ascii="Batang" w:eastAsia="Batang" w:hAnsi="Batang" w:cs="Aharoni"/>
          <w:noProof/>
          <w:lang w:eastAsia="es-ES"/>
        </w:rPr>
        <w:t xml:space="preserve"> </w:t>
      </w:r>
      <w:r w:rsidRPr="000513D2">
        <w:rPr>
          <w:rFonts w:ascii="Batang" w:eastAsia="Batang" w:hAnsi="Batang" w:cs="Aharoni"/>
          <w:noProof/>
          <w:lang w:eastAsia="es-ES"/>
        </w:rPr>
        <w:t xml:space="preserve">la </w:t>
      </w:r>
      <w:r w:rsidR="00D37D90" w:rsidRPr="000513D2">
        <w:rPr>
          <w:rFonts w:ascii="Batang" w:eastAsia="Batang" w:hAnsi="Batang" w:cs="Aharoni"/>
          <w:noProof/>
          <w:lang w:eastAsia="es-ES"/>
        </w:rPr>
        <w:t xml:space="preserve"> </w:t>
      </w:r>
      <w:r w:rsidRPr="000513D2">
        <w:rPr>
          <w:rFonts w:ascii="Batang" w:eastAsia="Batang" w:hAnsi="Batang" w:cs="Aharoni"/>
          <w:noProof/>
          <w:lang w:eastAsia="es-ES"/>
        </w:rPr>
        <w:t xml:space="preserve">asistencia </w:t>
      </w:r>
      <w:r w:rsidR="00D37D90" w:rsidRPr="000513D2">
        <w:rPr>
          <w:rFonts w:ascii="Batang" w:eastAsia="Batang" w:hAnsi="Batang" w:cs="Aharoni"/>
          <w:noProof/>
          <w:lang w:eastAsia="es-ES"/>
        </w:rPr>
        <w:t xml:space="preserve"> </w:t>
      </w:r>
      <w:r w:rsidRPr="000513D2">
        <w:rPr>
          <w:rFonts w:ascii="Batang" w:eastAsia="Batang" w:hAnsi="Batang" w:cs="Aharoni"/>
          <w:noProof/>
          <w:lang w:eastAsia="es-ES"/>
        </w:rPr>
        <w:t>de</w:t>
      </w:r>
      <w:r w:rsidR="00D37D90" w:rsidRPr="000513D2">
        <w:rPr>
          <w:rFonts w:ascii="Batang" w:eastAsia="Batang" w:hAnsi="Batang" w:cs="Aharoni"/>
          <w:noProof/>
          <w:lang w:eastAsia="es-ES"/>
        </w:rPr>
        <w:t xml:space="preserve"> </w:t>
      </w:r>
      <w:r w:rsidRPr="000513D2">
        <w:rPr>
          <w:rFonts w:ascii="Batang" w:eastAsia="Batang" w:hAnsi="Batang" w:cs="Aharoni"/>
          <w:noProof/>
          <w:lang w:eastAsia="es-ES"/>
        </w:rPr>
        <w:t xml:space="preserve"> los señores </w:t>
      </w:r>
      <w:r w:rsidRPr="000513D2">
        <w:rPr>
          <w:rFonts w:ascii="Batang" w:eastAsia="Batang" w:hAnsi="Batang" w:cs="Aharoni"/>
          <w:b/>
          <w:noProof/>
          <w:lang w:eastAsia="es-ES"/>
        </w:rPr>
        <w:t>Regidores Propietarios: 1º.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Señora </w:t>
      </w:r>
      <w:r w:rsidRPr="000513D2">
        <w:rPr>
          <w:rFonts w:ascii="Batang" w:eastAsia="Batang" w:hAnsi="Batang" w:cs="Aharoni"/>
          <w:noProof/>
          <w:lang w:eastAsia="es-ES"/>
        </w:rPr>
        <w:t xml:space="preserve">Marlene Beatriz Morán de Figueroa; </w:t>
      </w:r>
      <w:r w:rsidRPr="000513D2">
        <w:rPr>
          <w:rFonts w:ascii="Batang" w:eastAsia="Batang" w:hAnsi="Batang" w:cs="Aharoni"/>
          <w:b/>
          <w:noProof/>
          <w:lang w:eastAsia="es-ES"/>
        </w:rPr>
        <w:t>2º.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 </w:t>
      </w:r>
      <w:r w:rsidRPr="000513D2">
        <w:rPr>
          <w:rFonts w:ascii="Batang" w:eastAsia="Batang" w:hAnsi="Batang" w:cs="Aharoni"/>
          <w:noProof/>
          <w:lang w:eastAsia="es-ES"/>
        </w:rPr>
        <w:t xml:space="preserve">Pedro Antonio Flores Esquivel; </w:t>
      </w:r>
      <w:r w:rsidRPr="000513D2">
        <w:rPr>
          <w:rFonts w:ascii="Batang" w:eastAsia="Batang" w:hAnsi="Batang" w:cs="Aharoni"/>
          <w:b/>
          <w:noProof/>
          <w:lang w:eastAsia="es-ES"/>
        </w:rPr>
        <w:t>3º.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 </w:t>
      </w:r>
      <w:r w:rsidRPr="000513D2">
        <w:rPr>
          <w:rFonts w:ascii="Batang" w:eastAsia="Batang" w:hAnsi="Batang" w:cs="Aharoni"/>
          <w:noProof/>
          <w:lang w:eastAsia="es-ES"/>
        </w:rPr>
        <w:t xml:space="preserve">Oscar Zepeda Meléndez; </w:t>
      </w:r>
      <w:r w:rsidRPr="000513D2">
        <w:rPr>
          <w:rFonts w:ascii="Batang" w:eastAsia="Batang" w:hAnsi="Batang" w:cs="Aharoni"/>
          <w:b/>
          <w:noProof/>
          <w:lang w:eastAsia="es-ES"/>
        </w:rPr>
        <w:t>4º.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Señora </w:t>
      </w:r>
      <w:r w:rsidRPr="000513D2">
        <w:rPr>
          <w:rFonts w:ascii="Batang" w:eastAsia="Batang" w:hAnsi="Batang" w:cs="Aharoni"/>
          <w:noProof/>
          <w:lang w:eastAsia="es-ES"/>
        </w:rPr>
        <w:t xml:space="preserve">Sirian Jeaneth Ramírez Escobar; </w:t>
      </w:r>
      <w:r w:rsidRPr="000513D2">
        <w:rPr>
          <w:rFonts w:ascii="Batang" w:eastAsia="Batang" w:hAnsi="Batang" w:cs="Aharoni"/>
          <w:b/>
          <w:noProof/>
          <w:lang w:eastAsia="es-ES"/>
        </w:rPr>
        <w:t>5º.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 </w:t>
      </w:r>
      <w:r w:rsidRPr="000513D2">
        <w:rPr>
          <w:rFonts w:ascii="Batang" w:eastAsia="Batang" w:hAnsi="Batang" w:cs="Aharoni"/>
          <w:noProof/>
          <w:lang w:eastAsia="es-ES"/>
        </w:rPr>
        <w:t xml:space="preserve">Geovany Alexander Martinez Cornejo; </w:t>
      </w:r>
      <w:r w:rsidRPr="000513D2">
        <w:rPr>
          <w:rFonts w:ascii="Batang" w:eastAsia="Batang" w:hAnsi="Batang" w:cs="Aharoni"/>
          <w:b/>
          <w:noProof/>
          <w:lang w:eastAsia="es-ES"/>
        </w:rPr>
        <w:t>6º.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Señorita </w:t>
      </w:r>
      <w:r w:rsidRPr="000513D2">
        <w:rPr>
          <w:rFonts w:ascii="Batang" w:eastAsia="Batang" w:hAnsi="Batang" w:cs="Aharoni"/>
          <w:noProof/>
          <w:lang w:eastAsia="es-ES"/>
        </w:rPr>
        <w:t xml:space="preserve">Reina Alicia Iglesias Ramírez; </w:t>
      </w:r>
      <w:r w:rsidRPr="000513D2">
        <w:rPr>
          <w:rFonts w:ascii="Batang" w:eastAsia="Batang" w:hAnsi="Batang" w:cs="Aharoni"/>
          <w:b/>
          <w:noProof/>
          <w:lang w:eastAsia="es-ES"/>
        </w:rPr>
        <w:t>7º.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 </w:t>
      </w:r>
      <w:r w:rsidRPr="000513D2">
        <w:rPr>
          <w:rFonts w:ascii="Batang" w:eastAsia="Batang" w:hAnsi="Batang" w:cs="Aharoni"/>
          <w:noProof/>
          <w:lang w:eastAsia="es-ES"/>
        </w:rPr>
        <w:t xml:space="preserve">José </w:t>
      </w:r>
      <w:r w:rsidR="007B6E71" w:rsidRPr="000513D2">
        <w:rPr>
          <w:rFonts w:ascii="Batang" w:eastAsia="Batang" w:hAnsi="Batang" w:cs="Aharoni"/>
          <w:noProof/>
          <w:lang w:eastAsia="es-ES"/>
        </w:rPr>
        <w:t xml:space="preserve"> </w:t>
      </w:r>
      <w:r w:rsidRPr="000513D2">
        <w:rPr>
          <w:rFonts w:ascii="Batang" w:eastAsia="Batang" w:hAnsi="Batang" w:cs="Aharoni"/>
          <w:noProof/>
          <w:lang w:eastAsia="es-ES"/>
        </w:rPr>
        <w:t xml:space="preserve">Emiliano </w:t>
      </w:r>
      <w:r w:rsidR="007B6E71" w:rsidRPr="000513D2">
        <w:rPr>
          <w:rFonts w:ascii="Batang" w:eastAsia="Batang" w:hAnsi="Batang" w:cs="Aharoni"/>
          <w:noProof/>
          <w:lang w:eastAsia="es-ES"/>
        </w:rPr>
        <w:t xml:space="preserve"> </w:t>
      </w:r>
      <w:r w:rsidRPr="000513D2">
        <w:rPr>
          <w:rFonts w:ascii="Batang" w:eastAsia="Batang" w:hAnsi="Batang" w:cs="Aharoni"/>
          <w:noProof/>
          <w:lang w:eastAsia="es-ES"/>
        </w:rPr>
        <w:t xml:space="preserve">Caravantes </w:t>
      </w:r>
      <w:r w:rsidR="007B6E71" w:rsidRPr="000513D2">
        <w:rPr>
          <w:rFonts w:ascii="Batang" w:eastAsia="Batang" w:hAnsi="Batang" w:cs="Aharoni"/>
          <w:noProof/>
          <w:lang w:eastAsia="es-ES"/>
        </w:rPr>
        <w:t xml:space="preserve"> </w:t>
      </w:r>
      <w:r w:rsidRPr="000513D2">
        <w:rPr>
          <w:rFonts w:ascii="Batang" w:eastAsia="Batang" w:hAnsi="Batang" w:cs="Aharoni"/>
          <w:noProof/>
          <w:lang w:eastAsia="es-ES"/>
        </w:rPr>
        <w:t xml:space="preserve">Anzora; </w:t>
      </w:r>
      <w:r w:rsidRPr="000513D2">
        <w:rPr>
          <w:rFonts w:ascii="Batang" w:eastAsia="Batang" w:hAnsi="Batang" w:cs="Aharoni"/>
          <w:b/>
          <w:noProof/>
          <w:lang w:eastAsia="es-ES"/>
        </w:rPr>
        <w:t>8º.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 </w:t>
      </w:r>
      <w:r w:rsidR="007B6E71" w:rsidRPr="000513D2">
        <w:rPr>
          <w:rFonts w:ascii="Batang" w:eastAsia="Batang" w:hAnsi="Batang" w:cs="Aharoni"/>
          <w:noProof/>
          <w:lang w:eastAsia="es-ES"/>
        </w:rPr>
        <w:t xml:space="preserve"> </w:t>
      </w:r>
      <w:r w:rsidRPr="000513D2">
        <w:rPr>
          <w:rFonts w:ascii="Batang" w:eastAsia="Batang" w:hAnsi="Batang" w:cs="Aharoni"/>
          <w:noProof/>
          <w:lang w:eastAsia="es-ES"/>
        </w:rPr>
        <w:t xml:space="preserve">Darío </w:t>
      </w:r>
      <w:r w:rsidR="007B6E71" w:rsidRPr="000513D2">
        <w:rPr>
          <w:rFonts w:ascii="Batang" w:eastAsia="Batang" w:hAnsi="Batang" w:cs="Aharoni"/>
          <w:noProof/>
          <w:lang w:eastAsia="es-ES"/>
        </w:rPr>
        <w:t xml:space="preserve"> </w:t>
      </w:r>
      <w:r w:rsidRPr="000513D2">
        <w:rPr>
          <w:rFonts w:ascii="Batang" w:eastAsia="Batang" w:hAnsi="Batang" w:cs="Aharoni"/>
          <w:noProof/>
          <w:lang w:eastAsia="es-ES"/>
        </w:rPr>
        <w:t xml:space="preserve">Ernesto Guadrón Ágreda; </w:t>
      </w:r>
      <w:r w:rsidRPr="000513D2">
        <w:rPr>
          <w:rFonts w:ascii="Batang" w:eastAsia="Batang" w:hAnsi="Batang" w:cs="Aharoni"/>
          <w:b/>
          <w:noProof/>
          <w:lang w:eastAsia="es-ES"/>
        </w:rPr>
        <w:t xml:space="preserve">9º. </w:t>
      </w:r>
      <w:r w:rsidR="00B34232" w:rsidRPr="000513D2">
        <w:rPr>
          <w:rFonts w:ascii="Batang" w:eastAsia="Batang" w:hAnsi="Batang" w:cs="Aharoni"/>
          <w:noProof/>
          <w:lang w:eastAsia="es-ES"/>
        </w:rPr>
        <w:t>Señor</w:t>
      </w:r>
      <w:r w:rsidR="00B34232" w:rsidRPr="000513D2">
        <w:rPr>
          <w:rFonts w:ascii="Batang" w:eastAsia="Batang" w:hAnsi="Batang" w:cs="Aharoni"/>
          <w:b/>
          <w:noProof/>
          <w:lang w:eastAsia="es-ES"/>
        </w:rPr>
        <w:t xml:space="preserve"> </w:t>
      </w:r>
      <w:r w:rsidRPr="000513D2">
        <w:rPr>
          <w:rFonts w:ascii="Batang" w:eastAsia="Batang" w:hAnsi="Batang" w:cs="Aharoni"/>
          <w:noProof/>
          <w:lang w:eastAsia="es-ES"/>
        </w:rPr>
        <w:t xml:space="preserve">José Luis Escobar Ortiz; y </w:t>
      </w:r>
      <w:r w:rsidRPr="000513D2">
        <w:rPr>
          <w:rFonts w:ascii="Batang" w:eastAsia="Batang" w:hAnsi="Batang" w:cs="Aharoni"/>
          <w:b/>
          <w:noProof/>
          <w:lang w:eastAsia="es-ES"/>
        </w:rPr>
        <w:t>10º.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 </w:t>
      </w:r>
      <w:r w:rsidRPr="000513D2">
        <w:rPr>
          <w:rFonts w:ascii="Batang" w:eastAsia="Batang" w:hAnsi="Batang" w:cs="Aharoni"/>
          <w:noProof/>
          <w:lang w:eastAsia="es-ES"/>
        </w:rPr>
        <w:t xml:space="preserve">Hugo Antonio Calderón Arriola; y contando también con la asistencia de los señores </w:t>
      </w:r>
      <w:r w:rsidRPr="000513D2">
        <w:rPr>
          <w:rFonts w:ascii="Batang" w:eastAsia="Batang" w:hAnsi="Batang" w:cs="Aharoni"/>
          <w:b/>
          <w:noProof/>
          <w:lang w:eastAsia="es-ES"/>
        </w:rPr>
        <w:t>Regidores Suplentes: 1º.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 </w:t>
      </w:r>
      <w:r w:rsidRPr="000513D2">
        <w:rPr>
          <w:rFonts w:ascii="Batang" w:eastAsia="Batang" w:hAnsi="Batang" w:cs="Aharoni"/>
          <w:noProof/>
          <w:lang w:eastAsia="es-ES"/>
        </w:rPr>
        <w:t xml:space="preserve">José Boris Ventura Rivas; </w:t>
      </w:r>
      <w:r w:rsidRPr="000513D2">
        <w:rPr>
          <w:rFonts w:ascii="Batang" w:eastAsia="Batang" w:hAnsi="Batang" w:cs="Aharoni"/>
          <w:b/>
          <w:noProof/>
          <w:lang w:eastAsia="es-ES"/>
        </w:rPr>
        <w:t>2º.</w:t>
      </w:r>
      <w:r w:rsidRPr="000513D2">
        <w:rPr>
          <w:rFonts w:ascii="Batang" w:eastAsia="Batang" w:hAnsi="Batang" w:cs="Aharoni"/>
          <w:noProof/>
          <w:lang w:eastAsia="es-ES"/>
        </w:rPr>
        <w:t xml:space="preserve"> Licenciada Evelyn Mariela Melgar Ruiz; y </w:t>
      </w:r>
      <w:r w:rsidRPr="000513D2">
        <w:rPr>
          <w:rFonts w:ascii="Batang" w:eastAsia="Batang" w:hAnsi="Batang" w:cs="Aharoni"/>
          <w:b/>
          <w:noProof/>
          <w:lang w:eastAsia="es-ES"/>
        </w:rPr>
        <w:t>3º.</w:t>
      </w:r>
      <w:r w:rsidRPr="000513D2">
        <w:rPr>
          <w:rFonts w:ascii="Batang" w:eastAsia="Batang" w:hAnsi="Batang" w:cs="Aharoni"/>
          <w:noProof/>
          <w:lang w:eastAsia="es-ES"/>
        </w:rPr>
        <w:t xml:space="preserve"> </w:t>
      </w:r>
      <w:r w:rsidR="00B34232" w:rsidRPr="000513D2">
        <w:rPr>
          <w:rFonts w:ascii="Batang" w:eastAsia="Batang" w:hAnsi="Batang" w:cs="Aharoni"/>
          <w:noProof/>
          <w:lang w:eastAsia="es-ES"/>
        </w:rPr>
        <w:t xml:space="preserve">Señor </w:t>
      </w:r>
      <w:r w:rsidRPr="000513D2">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7B6E71" w:rsidRPr="000513D2">
        <w:rPr>
          <w:rFonts w:ascii="Batang" w:eastAsia="Batang" w:hAnsi="Batang" w:cs="Aharoni"/>
          <w:noProof/>
          <w:lang w:eastAsia="es-ES"/>
        </w:rPr>
        <w:t>, la cual fue aprobada en todas sus partes.</w:t>
      </w:r>
      <w:r w:rsidR="00B34232" w:rsidRPr="000513D2">
        <w:rPr>
          <w:rFonts w:ascii="Batang" w:eastAsia="Batang" w:hAnsi="Batang" w:cs="Aharoni"/>
          <w:noProof/>
          <w:lang w:eastAsia="es-ES"/>
        </w:rPr>
        <w:t>-</w:t>
      </w:r>
      <w:r w:rsidR="00B13049" w:rsidRPr="000513D2">
        <w:rPr>
          <w:rFonts w:ascii="Batang" w:eastAsia="Batang" w:hAnsi="Batang" w:cs="Aharoni"/>
          <w:noProof/>
          <w:lang w:eastAsia="es-ES"/>
        </w:rPr>
        <w:t xml:space="preserve"> Luego se emitieron los siguientes acuerdos:----</w:t>
      </w:r>
      <w:r w:rsidR="00B34232" w:rsidRPr="000513D2">
        <w:rPr>
          <w:rFonts w:ascii="Batang" w:eastAsia="Batang" w:hAnsi="Batang" w:cs="Aharoni"/>
          <w:noProof/>
          <w:lang w:eastAsia="es-ES"/>
        </w:rPr>
        <w:t>--------------</w:t>
      </w:r>
      <w:r w:rsidR="00C41A4D" w:rsidRPr="000513D2">
        <w:rPr>
          <w:rFonts w:ascii="Batang" w:eastAsia="Batang" w:hAnsi="Batang"/>
          <w:b/>
          <w:noProof/>
          <w:lang w:eastAsia="es-ES"/>
        </w:rPr>
        <w:t xml:space="preserve">ACUERDO NÚMERO </w:t>
      </w:r>
      <w:r w:rsidR="00B062A6" w:rsidRPr="000513D2">
        <w:rPr>
          <w:rFonts w:ascii="Batang" w:eastAsia="Batang" w:hAnsi="Batang"/>
          <w:b/>
          <w:noProof/>
          <w:lang w:eastAsia="es-ES"/>
        </w:rPr>
        <w:t>UNO</w:t>
      </w:r>
      <w:r w:rsidR="00C41A4D" w:rsidRPr="000513D2">
        <w:rPr>
          <w:rFonts w:ascii="Batang" w:eastAsia="Batang" w:hAnsi="Batang"/>
          <w:b/>
          <w:noProof/>
          <w:lang w:eastAsia="es-ES"/>
        </w:rPr>
        <w:t>.-</w:t>
      </w:r>
      <w:r w:rsidR="00C41A4D" w:rsidRPr="000513D2">
        <w:rPr>
          <w:rFonts w:ascii="Batang" w:eastAsia="Batang" w:hAnsi="Batang"/>
          <w:noProof/>
          <w:lang w:eastAsia="es-ES"/>
        </w:rPr>
        <w:t xml:space="preserve"> El Concejo Municipal de Acajutla, Departamento de Sonsonate, en uso de las facultades que le confiere </w:t>
      </w:r>
      <w:r w:rsidR="00C41A4D" w:rsidRPr="000513D2">
        <w:rPr>
          <w:rFonts w:ascii="Batang" w:eastAsia="Batang" w:hAnsi="Batang" w:cs="Arial"/>
          <w:iCs/>
          <w:lang w:val="es-MX"/>
        </w:rPr>
        <w:t xml:space="preserve">el Código Municipal y </w:t>
      </w:r>
      <w:r w:rsidR="00C41A4D" w:rsidRPr="000513D2">
        <w:rPr>
          <w:rFonts w:ascii="Batang" w:eastAsia="Batang" w:hAnsi="Batang" w:cs="Arial"/>
          <w:b/>
          <w:iCs/>
          <w:lang w:val="es-MX"/>
        </w:rPr>
        <w:t>CONSIDERANDO:</w:t>
      </w:r>
      <w:r w:rsidR="00C41A4D" w:rsidRPr="000513D2">
        <w:rPr>
          <w:rFonts w:ascii="Batang" w:eastAsia="Batang" w:hAnsi="Batang" w:cs="Arial"/>
          <w:iCs/>
          <w:lang w:val="es-MX"/>
        </w:rPr>
        <w:t xml:space="preserve"> Que </w:t>
      </w:r>
      <w:r w:rsidR="00AF3692" w:rsidRPr="000513D2">
        <w:rPr>
          <w:rFonts w:ascii="Batang" w:eastAsia="Batang" w:hAnsi="Batang" w:cs="Arial"/>
          <w:iCs/>
          <w:lang w:val="es-MX"/>
        </w:rPr>
        <w:t xml:space="preserve">se ha tenido a la vista un ejemplar de la notificación de la resolución de fecha siete del corriente mes y año, proveída por el  </w:t>
      </w:r>
      <w:r w:rsidR="00AF3692" w:rsidRPr="000513D2">
        <w:rPr>
          <w:rFonts w:ascii="Batang" w:eastAsia="Batang" w:hAnsi="Batang" w:cs="Arial"/>
          <w:b/>
        </w:rPr>
        <w:t>Juzgado de lo Contencioso Administrativo de Santa Ana</w:t>
      </w:r>
      <w:r w:rsidR="00AF3692" w:rsidRPr="000513D2">
        <w:rPr>
          <w:rFonts w:ascii="Batang" w:eastAsia="Batang" w:hAnsi="Batang" w:cs="Arial"/>
        </w:rPr>
        <w:t xml:space="preserve">, en el expediente Ref. 00086-19-SA-COPA-CO </w:t>
      </w:r>
      <w:r w:rsidR="00901F1E" w:rsidRPr="000513D2">
        <w:rPr>
          <w:rFonts w:ascii="Batang" w:eastAsia="Batang" w:hAnsi="Batang" w:cs="Arial"/>
        </w:rPr>
        <w:t>que se instruye en el referido Tribunal por demanda interpuesta por la Sociedad BANCO ATLÀNTIDA, S.A., contra el Concejo Municipal de Acajutla, y funcionarios de la Unidad de Administración Tributaria de esta Alcaldía, impugnando cobro de</w:t>
      </w:r>
      <w:r w:rsidR="00695902" w:rsidRPr="000513D2">
        <w:rPr>
          <w:rFonts w:ascii="Batang" w:eastAsia="Batang" w:hAnsi="Batang" w:cs="Arial"/>
        </w:rPr>
        <w:t xml:space="preserve"> </w:t>
      </w:r>
      <w:r w:rsidR="00901F1E" w:rsidRPr="000513D2">
        <w:rPr>
          <w:rFonts w:ascii="Batang" w:eastAsia="Batang" w:hAnsi="Batang" w:cs="Arial"/>
        </w:rPr>
        <w:t xml:space="preserve"> impuestos</w:t>
      </w:r>
      <w:r w:rsidR="00695902" w:rsidRPr="000513D2">
        <w:rPr>
          <w:rFonts w:ascii="Batang" w:eastAsia="Batang" w:hAnsi="Batang" w:cs="Arial"/>
        </w:rPr>
        <w:t xml:space="preserve"> </w:t>
      </w:r>
      <w:r w:rsidR="00901F1E" w:rsidRPr="000513D2">
        <w:rPr>
          <w:rFonts w:ascii="Batang" w:eastAsia="Batang" w:hAnsi="Batang" w:cs="Arial"/>
        </w:rPr>
        <w:t xml:space="preserve"> municipales</w:t>
      </w:r>
      <w:r w:rsidR="00901F1E" w:rsidRPr="000513D2">
        <w:rPr>
          <w:rFonts w:ascii="Batang" w:eastAsia="Batang" w:hAnsi="Batang" w:cs="Arial"/>
          <w:iCs/>
          <w:lang w:val="es-MX"/>
        </w:rPr>
        <w:t>.</w:t>
      </w:r>
      <w:r w:rsidR="00695902" w:rsidRPr="000513D2">
        <w:rPr>
          <w:rFonts w:ascii="Batang" w:eastAsia="Batang" w:hAnsi="Batang" w:cs="Arial"/>
          <w:iCs/>
          <w:lang w:val="es-MX"/>
        </w:rPr>
        <w:t>-</w:t>
      </w:r>
      <w:r w:rsidR="00901F1E" w:rsidRPr="000513D2">
        <w:rPr>
          <w:rFonts w:ascii="Batang" w:eastAsia="Batang" w:hAnsi="Batang" w:cs="Arial"/>
          <w:iCs/>
          <w:lang w:val="es-MX"/>
        </w:rPr>
        <w:t xml:space="preserve"> En la resolución antes relacionada consta que se ha fijado las nueve horas y treinta minutos del día veintiuno del presente mes y año, para realizar </w:t>
      </w:r>
      <w:r w:rsidR="00901F1E" w:rsidRPr="000513D2">
        <w:rPr>
          <w:rFonts w:ascii="Batang" w:eastAsia="Batang" w:hAnsi="Batang" w:cs="Arial"/>
        </w:rPr>
        <w:t>audiencia única en el referido caso</w:t>
      </w:r>
      <w:r w:rsidR="00C41A4D" w:rsidRPr="000513D2">
        <w:rPr>
          <w:rFonts w:ascii="Batang" w:eastAsia="Batang" w:hAnsi="Batang" w:cs="Arial"/>
          <w:iCs/>
          <w:lang w:val="es-MX"/>
        </w:rPr>
        <w:t>; en consecuencia, esta Municipalidad</w:t>
      </w:r>
      <w:r w:rsidR="00C41A4D" w:rsidRPr="000513D2">
        <w:rPr>
          <w:rFonts w:ascii="Batang" w:eastAsia="Batang" w:hAnsi="Batang" w:cs="Arial"/>
          <w:b/>
          <w:iCs/>
          <w:lang w:val="es-MX"/>
        </w:rPr>
        <w:t xml:space="preserve"> por unanimidad ACUERDA: </w:t>
      </w:r>
      <w:r w:rsidR="00C41A4D" w:rsidRPr="000513D2">
        <w:rPr>
          <w:rFonts w:ascii="Batang" w:eastAsia="Batang" w:hAnsi="Batang" w:cs="Arial"/>
        </w:rPr>
        <w:t>Facultar a la Lic</w:t>
      </w:r>
      <w:r w:rsidR="00901F1E" w:rsidRPr="000513D2">
        <w:rPr>
          <w:rFonts w:ascii="Batang" w:eastAsia="Batang" w:hAnsi="Batang" w:cs="Arial"/>
        </w:rPr>
        <w:t xml:space="preserve">enciada </w:t>
      </w:r>
      <w:r w:rsidR="00C41A4D" w:rsidRPr="000513D2">
        <w:rPr>
          <w:rFonts w:ascii="Batang" w:eastAsia="Batang" w:hAnsi="Batang" w:cs="Arial"/>
        </w:rPr>
        <w:t xml:space="preserve">Ana del Carmen Martínez Leonardo para que, en su calidad de Apoderado General Judicial del Municipio de Acajutla, concurra </w:t>
      </w:r>
      <w:r w:rsidR="00901F1E" w:rsidRPr="000513D2">
        <w:rPr>
          <w:rFonts w:ascii="Batang" w:eastAsia="Batang" w:hAnsi="Batang" w:cs="Arial"/>
        </w:rPr>
        <w:t xml:space="preserve">en el lugar, día y horas fijados, </w:t>
      </w:r>
      <w:r w:rsidR="00C41A4D" w:rsidRPr="000513D2">
        <w:rPr>
          <w:rFonts w:ascii="Batang" w:eastAsia="Batang" w:hAnsi="Batang" w:cs="Arial"/>
        </w:rPr>
        <w:t>a la</w:t>
      </w:r>
      <w:r w:rsidR="00C41A4D" w:rsidRPr="000513D2">
        <w:rPr>
          <w:rFonts w:ascii="Batang" w:eastAsia="Batang" w:hAnsi="Batang" w:cs="Arial"/>
          <w:b/>
        </w:rPr>
        <w:t xml:space="preserve"> audiencia única que el Juzgado de lo Contencioso Administrativo de Santa Ana</w:t>
      </w:r>
      <w:r w:rsidR="00C41A4D" w:rsidRPr="000513D2">
        <w:rPr>
          <w:rFonts w:ascii="Batang" w:eastAsia="Batang" w:hAnsi="Batang" w:cs="Arial"/>
        </w:rPr>
        <w:t xml:space="preserve"> desarrollará en el Juicio promovido por la Soc</w:t>
      </w:r>
      <w:r w:rsidR="00901F1E" w:rsidRPr="000513D2">
        <w:rPr>
          <w:rFonts w:ascii="Batang" w:eastAsia="Batang" w:hAnsi="Batang" w:cs="Arial"/>
        </w:rPr>
        <w:t>iedad</w:t>
      </w:r>
      <w:r w:rsidR="00C41A4D" w:rsidRPr="000513D2">
        <w:rPr>
          <w:rFonts w:ascii="Batang" w:eastAsia="Batang" w:hAnsi="Batang" w:cs="Arial"/>
        </w:rPr>
        <w:t xml:space="preserve"> BANCO </w:t>
      </w:r>
      <w:r w:rsidR="00C41A4D" w:rsidRPr="000513D2">
        <w:rPr>
          <w:rFonts w:ascii="Batang" w:eastAsia="Batang" w:hAnsi="Batang" w:cs="Arial"/>
        </w:rPr>
        <w:lastRenderedPageBreak/>
        <w:t>ATLÀNTIDA, S.A.-</w:t>
      </w:r>
      <w:r w:rsidR="00B062A6" w:rsidRPr="000513D2">
        <w:rPr>
          <w:rFonts w:ascii="Batang" w:eastAsia="Batang" w:hAnsi="Batang" w:cs="Arial"/>
        </w:rPr>
        <w:t xml:space="preserve"> Certifíquese.---</w:t>
      </w:r>
      <w:r w:rsidR="00901F1E" w:rsidRPr="000513D2">
        <w:rPr>
          <w:rFonts w:ascii="Batang" w:eastAsia="Batang" w:hAnsi="Batang" w:cs="Arial"/>
        </w:rPr>
        <w:t>----------------------</w:t>
      </w:r>
      <w:r w:rsidR="00B062A6" w:rsidRPr="000513D2">
        <w:rPr>
          <w:rFonts w:ascii="Batang" w:eastAsia="Batang" w:hAnsi="Batang" w:cs="Arial"/>
        </w:rPr>
        <w:t>------------</w:t>
      </w:r>
      <w:r w:rsidR="00C41A4D" w:rsidRPr="000513D2">
        <w:rPr>
          <w:rFonts w:ascii="Batang" w:eastAsia="Batang" w:hAnsi="Batang"/>
          <w:b/>
          <w:noProof/>
          <w:lang w:eastAsia="es-ES"/>
        </w:rPr>
        <w:t xml:space="preserve">ACUERDO NÚMERO </w:t>
      </w:r>
      <w:r w:rsidR="00B062A6" w:rsidRPr="000513D2">
        <w:rPr>
          <w:rFonts w:ascii="Batang" w:eastAsia="Batang" w:hAnsi="Batang"/>
          <w:b/>
          <w:noProof/>
          <w:lang w:eastAsia="es-ES"/>
        </w:rPr>
        <w:t>DOS</w:t>
      </w:r>
      <w:r w:rsidR="00C41A4D" w:rsidRPr="000513D2">
        <w:rPr>
          <w:rFonts w:ascii="Batang" w:eastAsia="Batang" w:hAnsi="Batang"/>
          <w:b/>
          <w:noProof/>
          <w:lang w:eastAsia="es-ES"/>
        </w:rPr>
        <w:t>.-</w:t>
      </w:r>
      <w:r w:rsidR="00C41A4D" w:rsidRPr="000513D2">
        <w:rPr>
          <w:rFonts w:ascii="Batang" w:eastAsia="Batang" w:hAnsi="Batang"/>
          <w:noProof/>
          <w:lang w:eastAsia="es-ES"/>
        </w:rPr>
        <w:t xml:space="preserve"> El Concejo Municipal de Acajutla, Departamento de Sonsonate, en uso de las facultades que le confiere </w:t>
      </w:r>
      <w:r w:rsidR="00C41A4D" w:rsidRPr="000513D2">
        <w:rPr>
          <w:rFonts w:ascii="Batang" w:eastAsia="Batang" w:hAnsi="Batang" w:cs="Arial"/>
          <w:iCs/>
          <w:lang w:val="es-MX"/>
        </w:rPr>
        <w:t xml:space="preserve">el Código Municipal y </w:t>
      </w:r>
      <w:r w:rsidR="00C41A4D" w:rsidRPr="000513D2">
        <w:rPr>
          <w:rFonts w:ascii="Batang" w:eastAsia="Batang" w:hAnsi="Batang" w:cs="Arial"/>
          <w:b/>
          <w:iCs/>
          <w:lang w:val="es-MX"/>
        </w:rPr>
        <w:t>CONSIDERANDO:</w:t>
      </w:r>
      <w:r w:rsidR="00C41A4D" w:rsidRPr="000513D2">
        <w:rPr>
          <w:rFonts w:ascii="Batang" w:eastAsia="Batang" w:hAnsi="Batang" w:cs="Arial"/>
          <w:iCs/>
          <w:lang w:val="es-MX"/>
        </w:rPr>
        <w:t xml:space="preserve"> Que </w:t>
      </w:r>
      <w:r w:rsidR="00901F1E" w:rsidRPr="000513D2">
        <w:rPr>
          <w:rFonts w:ascii="Batang" w:eastAsia="Batang" w:hAnsi="Batang" w:cs="Arial"/>
          <w:iCs/>
          <w:lang w:val="es-MX"/>
        </w:rPr>
        <w:t xml:space="preserve">se ha tenido a la vista un ejemplar de la notificación de la resolución de fecha treinta y uno de Octubre del corriente año, proveída por el  </w:t>
      </w:r>
      <w:r w:rsidR="00901F1E" w:rsidRPr="000513D2">
        <w:rPr>
          <w:rFonts w:ascii="Batang" w:eastAsia="Batang" w:hAnsi="Batang" w:cs="Arial"/>
          <w:b/>
        </w:rPr>
        <w:t>Juzgado de lo Contencioso Administrativo de Santa Ana</w:t>
      </w:r>
      <w:r w:rsidR="00901F1E" w:rsidRPr="000513D2">
        <w:rPr>
          <w:rFonts w:ascii="Batang" w:eastAsia="Batang" w:hAnsi="Batang" w:cs="Arial"/>
        </w:rPr>
        <w:t xml:space="preserve">, en el expediente Ref. 00115-19-SA-COPA-CO que se instruye en el referido Tribunal por demanda interpuesta por la Sociedad BANCO </w:t>
      </w:r>
      <w:r w:rsidR="005730C2" w:rsidRPr="000513D2">
        <w:rPr>
          <w:rFonts w:ascii="Batang" w:eastAsia="Batang" w:hAnsi="Batang" w:cs="Arial"/>
        </w:rPr>
        <w:t>AGRICOLA</w:t>
      </w:r>
      <w:r w:rsidR="00901F1E" w:rsidRPr="000513D2">
        <w:rPr>
          <w:rFonts w:ascii="Batang" w:eastAsia="Batang" w:hAnsi="Batang" w:cs="Arial"/>
        </w:rPr>
        <w:t>, S.A., contra el Concejo Municipal de Acajutla, y funcionarios de la Unidad de Administración Tributaria de esta Alcaldía, impugnando cobro de impuestos municipales</w:t>
      </w:r>
      <w:r w:rsidR="005730C2" w:rsidRPr="000513D2">
        <w:rPr>
          <w:rFonts w:ascii="Batang" w:eastAsia="Batang" w:hAnsi="Batang" w:cs="Arial"/>
        </w:rPr>
        <w:t>. Por medio de dicha resolución se emplaza a este Concejo Municipal y al Encargado del Registro y Control Tributario, dependencia de la Unidad de Administración Tributaria de esta Alcaldía Municipal para el cumplimiento de los siguientes actos procesales: a) Contestación de la demanda; b) Remisión del expediente original al Tribunal de la causa; c) informar si en este sede se tiene conocimiento de otros procesos contenciosos</w:t>
      </w:r>
      <w:r w:rsidR="005B06A9" w:rsidRPr="000513D2">
        <w:rPr>
          <w:rFonts w:ascii="Batang" w:eastAsia="Batang" w:hAnsi="Batang" w:cs="Arial"/>
        </w:rPr>
        <w:t xml:space="preserve"> en los que puedan concurrir los supuestos de acumulación</w:t>
      </w:r>
      <w:r w:rsidR="00C41A4D" w:rsidRPr="000513D2">
        <w:rPr>
          <w:rFonts w:ascii="Batang" w:eastAsia="Batang" w:hAnsi="Batang" w:cs="Arial"/>
          <w:iCs/>
          <w:lang w:val="es-MX"/>
        </w:rPr>
        <w:t>; en consecuencia, esta Municipalidad</w:t>
      </w:r>
      <w:r w:rsidR="00C41A4D" w:rsidRPr="000513D2">
        <w:rPr>
          <w:rFonts w:ascii="Batang" w:eastAsia="Batang" w:hAnsi="Batang" w:cs="Arial"/>
          <w:b/>
          <w:iCs/>
          <w:lang w:val="es-MX"/>
        </w:rPr>
        <w:t xml:space="preserve"> por unanimidad ACUERDA: </w:t>
      </w:r>
      <w:r w:rsidR="00C41A4D" w:rsidRPr="000513D2">
        <w:rPr>
          <w:rFonts w:ascii="Batang" w:eastAsia="Batang" w:hAnsi="Batang" w:cs="Arial"/>
        </w:rPr>
        <w:t xml:space="preserve">Designar a la Lic. </w:t>
      </w:r>
      <w:r w:rsidR="000513D2">
        <w:rPr>
          <w:rFonts w:ascii="Batang" w:eastAsia="Batang" w:hAnsi="Batang" w:cs="Arial"/>
        </w:rPr>
        <w:t xml:space="preserve">     </w:t>
      </w:r>
      <w:r w:rsidR="000513D2">
        <w:rPr>
          <w:rFonts w:ascii="Batang" w:eastAsia="Batang" w:hAnsi="Batang" w:cs="Aharoni" w:hint="eastAsia"/>
          <w:noProof/>
          <w:highlight w:val="yellow"/>
          <w:lang w:eastAsia="es-ES"/>
        </w:rPr>
        <w:t>------------</w:t>
      </w:r>
      <w:r w:rsidR="000513D2">
        <w:rPr>
          <w:rFonts w:ascii="Batang" w:eastAsia="Batang" w:hAnsi="Batang" w:cs="Aharoni"/>
          <w:noProof/>
          <w:lang w:eastAsia="es-ES"/>
        </w:rPr>
        <w:t xml:space="preserve"> </w:t>
      </w:r>
      <w:r w:rsidR="00C41A4D" w:rsidRPr="000513D2">
        <w:rPr>
          <w:rFonts w:ascii="Batang" w:eastAsia="Batang" w:hAnsi="Batang" w:cs="Arial"/>
        </w:rPr>
        <w:t xml:space="preserve">para que, en su calidad de Apoderado General Judicial del Municipio de Acajutla, se muestre parte en el Juicio </w:t>
      </w:r>
      <w:r w:rsidR="00901F1E" w:rsidRPr="000513D2">
        <w:rPr>
          <w:rFonts w:ascii="Batang" w:eastAsia="Batang" w:hAnsi="Batang" w:cs="Arial"/>
        </w:rPr>
        <w:t xml:space="preserve">Ref. </w:t>
      </w:r>
      <w:r w:rsidR="005B06A9" w:rsidRPr="000513D2">
        <w:rPr>
          <w:rFonts w:ascii="Batang" w:eastAsia="Batang" w:hAnsi="Batang" w:cs="Arial"/>
        </w:rPr>
        <w:t xml:space="preserve">00115-19-SA-COPA-CO </w:t>
      </w:r>
      <w:r w:rsidR="00C41A4D" w:rsidRPr="000513D2">
        <w:rPr>
          <w:rFonts w:ascii="Batang" w:eastAsia="Batang" w:hAnsi="Batang" w:cs="Arial"/>
        </w:rPr>
        <w:t xml:space="preserve">promovido </w:t>
      </w:r>
      <w:r w:rsidR="00901F1E" w:rsidRPr="000513D2">
        <w:rPr>
          <w:rFonts w:ascii="Batang" w:eastAsia="Batang" w:hAnsi="Batang" w:cs="Arial"/>
        </w:rPr>
        <w:t xml:space="preserve">por la Sociedad </w:t>
      </w:r>
      <w:r w:rsidR="00C41A4D" w:rsidRPr="000513D2">
        <w:rPr>
          <w:rFonts w:ascii="Batang" w:eastAsia="Batang" w:hAnsi="Batang" w:cs="Arial"/>
        </w:rPr>
        <w:t>BANCO AGRICOLA, S. A. en el Juzgado de lo Contencioso Administrativo de Santa Ana, impugnando el cobro de tasas por servicios a un inmueble de propiedad ubicado en esta ciudad.-</w:t>
      </w:r>
      <w:r w:rsidR="00B062A6" w:rsidRPr="000513D2">
        <w:rPr>
          <w:rFonts w:ascii="Batang" w:eastAsia="Batang" w:hAnsi="Batang" w:cs="Arial"/>
        </w:rPr>
        <w:t xml:space="preserve"> C</w:t>
      </w:r>
      <w:r w:rsidR="004369B9" w:rsidRPr="000513D2">
        <w:rPr>
          <w:rFonts w:ascii="Batang" w:eastAsia="Batang" w:hAnsi="Batang" w:cs="Arial"/>
        </w:rPr>
        <w:t>ertifíquese.--</w:t>
      </w:r>
      <w:r w:rsidR="005B06A9" w:rsidRPr="000513D2">
        <w:rPr>
          <w:rFonts w:ascii="Batang" w:eastAsia="Batang" w:hAnsi="Batang" w:cs="Arial"/>
        </w:rPr>
        <w:t>--</w:t>
      </w:r>
      <w:r w:rsidR="00C41A4D" w:rsidRPr="000513D2">
        <w:rPr>
          <w:rFonts w:ascii="Batang" w:eastAsia="Batang" w:hAnsi="Batang"/>
          <w:b/>
          <w:noProof/>
          <w:lang w:eastAsia="es-ES"/>
        </w:rPr>
        <w:t xml:space="preserve">ACUERDO NÚMERO </w:t>
      </w:r>
      <w:r w:rsidR="00B062A6" w:rsidRPr="000513D2">
        <w:rPr>
          <w:rFonts w:ascii="Batang" w:eastAsia="Batang" w:hAnsi="Batang"/>
          <w:b/>
          <w:noProof/>
          <w:lang w:eastAsia="es-ES"/>
        </w:rPr>
        <w:t>TRES</w:t>
      </w:r>
      <w:r w:rsidR="00C41A4D" w:rsidRPr="000513D2">
        <w:rPr>
          <w:rFonts w:ascii="Batang" w:eastAsia="Batang" w:hAnsi="Batang"/>
          <w:b/>
          <w:noProof/>
          <w:lang w:eastAsia="es-ES"/>
        </w:rPr>
        <w:t>.-</w:t>
      </w:r>
      <w:r w:rsidR="00C41A4D" w:rsidRPr="000513D2">
        <w:rPr>
          <w:rFonts w:ascii="Batang" w:eastAsia="Batang" w:hAnsi="Batang"/>
          <w:noProof/>
          <w:lang w:eastAsia="es-ES"/>
        </w:rPr>
        <w:t xml:space="preserve"> El Concejo Municipal de Acajutla, Departamento de Sonsonate, en uso de las facultades que le confiere </w:t>
      </w:r>
      <w:r w:rsidR="00C41A4D" w:rsidRPr="000513D2">
        <w:rPr>
          <w:rFonts w:ascii="Batang" w:eastAsia="Batang" w:hAnsi="Batang" w:cs="Arial"/>
          <w:iCs/>
          <w:lang w:val="es-MX"/>
        </w:rPr>
        <w:t xml:space="preserve">el </w:t>
      </w:r>
      <w:r w:rsidR="00E64EF9" w:rsidRPr="000513D2">
        <w:rPr>
          <w:rFonts w:ascii="Batang" w:eastAsia="Batang" w:hAnsi="Batang" w:cs="Arial"/>
          <w:iCs/>
          <w:lang w:val="es-MX"/>
        </w:rPr>
        <w:t>Numeral 2 del Art. 30 del Código Municipal, en cuanto que es facultad del Concejo “Nombrar al Tesorero, Gerentes, Directores o Jefes de las  distintas dependencias de la administración municipal (...)”, y vista la terna de elegibles para el cargo de Jefe de la Unidad de Adquisiciones y Contrataciones Institucionales (UACI), propuesta por el Alcalde Municipal</w:t>
      </w:r>
      <w:r w:rsidR="0000303B" w:rsidRPr="000513D2">
        <w:rPr>
          <w:rFonts w:ascii="Batang" w:eastAsia="Batang" w:hAnsi="Batang" w:cs="Arial"/>
          <w:iCs/>
          <w:lang w:val="es-MX"/>
        </w:rPr>
        <w:t xml:space="preserve">, que contiene la nómina de personas con formación profesional, capacidad y </w:t>
      </w:r>
      <w:r w:rsidR="00E64EF9" w:rsidRPr="000513D2">
        <w:rPr>
          <w:rFonts w:ascii="Batang" w:eastAsia="Batang" w:hAnsi="Batang" w:cs="Arial"/>
          <w:iCs/>
          <w:lang w:val="es-MX"/>
        </w:rPr>
        <w:t xml:space="preserve">experiencia en el quehacer municipal; sin embargo, al proceder a la revisión exhaustiva de la hoja de vida de cada uno de ellos, el Alcalde Municipal propone para su nombramiento </w:t>
      </w:r>
      <w:r w:rsidR="0000303B" w:rsidRPr="000513D2">
        <w:rPr>
          <w:rFonts w:ascii="Batang" w:eastAsia="Batang" w:hAnsi="Batang" w:cs="Arial"/>
        </w:rPr>
        <w:t>al señor</w:t>
      </w:r>
      <w:r w:rsidR="000513D2">
        <w:rPr>
          <w:rFonts w:ascii="Batang" w:eastAsia="Batang" w:hAnsi="Batang" w:cs="Arial"/>
        </w:rPr>
        <w:t xml:space="preserve"> </w:t>
      </w:r>
      <w:r w:rsidR="000513D2">
        <w:rPr>
          <w:rFonts w:ascii="Batang" w:eastAsia="Batang" w:hAnsi="Batang" w:cs="Aharoni" w:hint="eastAsia"/>
          <w:noProof/>
          <w:highlight w:val="yellow"/>
          <w:lang w:eastAsia="es-ES"/>
        </w:rPr>
        <w:t>------------</w:t>
      </w:r>
      <w:r w:rsidR="0000303B" w:rsidRPr="000513D2">
        <w:rPr>
          <w:rFonts w:ascii="Batang" w:eastAsia="Batang" w:hAnsi="Batang" w:cs="Arial"/>
        </w:rPr>
        <w:t>, mayor de edad, Técnico en Relaciones Públicas, del domicilio de Apopa, Departamento de San Salvador,</w:t>
      </w:r>
      <w:r w:rsidR="00E17653" w:rsidRPr="000513D2">
        <w:rPr>
          <w:rFonts w:ascii="Batang" w:eastAsia="Batang" w:hAnsi="Batang" w:cs="Arial"/>
        </w:rPr>
        <w:t xml:space="preserve"> </w:t>
      </w:r>
      <w:r w:rsidR="00E64EF9" w:rsidRPr="000513D2">
        <w:rPr>
          <w:rFonts w:ascii="Batang" w:eastAsia="Batang" w:hAnsi="Batang" w:cs="Arial"/>
          <w:iCs/>
          <w:lang w:val="es-MX"/>
        </w:rPr>
        <w:t>por acredita</w:t>
      </w:r>
      <w:r w:rsidR="008860D7" w:rsidRPr="000513D2">
        <w:rPr>
          <w:rFonts w:ascii="Batang" w:eastAsia="Batang" w:hAnsi="Batang" w:cs="Arial"/>
          <w:iCs/>
          <w:lang w:val="es-MX"/>
        </w:rPr>
        <w:t>r</w:t>
      </w:r>
      <w:r w:rsidR="00E64EF9" w:rsidRPr="000513D2">
        <w:rPr>
          <w:rFonts w:ascii="Batang" w:eastAsia="Batang" w:hAnsi="Batang" w:cs="Arial"/>
          <w:iCs/>
          <w:lang w:val="es-MX"/>
        </w:rPr>
        <w:t xml:space="preserve"> mayor experiencia en disti</w:t>
      </w:r>
      <w:r w:rsidR="0000303B" w:rsidRPr="000513D2">
        <w:rPr>
          <w:rFonts w:ascii="Batang" w:eastAsia="Batang" w:hAnsi="Batang" w:cs="Arial"/>
          <w:iCs/>
          <w:lang w:val="es-MX"/>
        </w:rPr>
        <w:t>ntas áreas de la administración</w:t>
      </w:r>
      <w:r w:rsidR="00E64EF9" w:rsidRPr="000513D2">
        <w:rPr>
          <w:rFonts w:ascii="Batang" w:eastAsia="Batang" w:hAnsi="Batang" w:cs="Arial"/>
          <w:iCs/>
          <w:lang w:val="es-MX"/>
        </w:rPr>
        <w:t xml:space="preserve">; en consecuencia, </w:t>
      </w:r>
      <w:r w:rsidR="0000303B" w:rsidRPr="000513D2">
        <w:rPr>
          <w:rFonts w:ascii="Batang" w:eastAsia="Batang" w:hAnsi="Batang" w:cs="Arial"/>
          <w:iCs/>
          <w:lang w:val="es-MX"/>
        </w:rPr>
        <w:t xml:space="preserve">esta Municipalidad con cinco abstenciones y siete votos a favor; es decir, </w:t>
      </w:r>
      <w:r w:rsidR="00E64EF9" w:rsidRPr="000513D2">
        <w:rPr>
          <w:rFonts w:ascii="Batang" w:eastAsia="Batang" w:hAnsi="Batang" w:cs="Arial"/>
        </w:rPr>
        <w:t xml:space="preserve">por </w:t>
      </w:r>
      <w:r w:rsidR="00E64EF9" w:rsidRPr="000513D2">
        <w:rPr>
          <w:rFonts w:ascii="Batang" w:eastAsia="Batang" w:hAnsi="Batang" w:cs="Arial"/>
          <w:b/>
        </w:rPr>
        <w:t>m</w:t>
      </w:r>
      <w:r w:rsidR="0000303B" w:rsidRPr="000513D2">
        <w:rPr>
          <w:rFonts w:ascii="Batang" w:eastAsia="Batang" w:hAnsi="Batang" w:cs="Arial"/>
          <w:b/>
        </w:rPr>
        <w:t xml:space="preserve">ayoría simple </w:t>
      </w:r>
      <w:r w:rsidR="00E64EF9" w:rsidRPr="000513D2">
        <w:rPr>
          <w:rFonts w:ascii="Batang" w:eastAsia="Batang" w:hAnsi="Batang" w:cs="Arial"/>
          <w:b/>
        </w:rPr>
        <w:t xml:space="preserve"> ACUERDA: </w:t>
      </w:r>
      <w:r w:rsidR="0000303B" w:rsidRPr="000513D2">
        <w:rPr>
          <w:rFonts w:ascii="Batang" w:eastAsia="Batang" w:hAnsi="Batang" w:cs="Arial"/>
        </w:rPr>
        <w:t>Nombrar a partir del día veintiuno (2</w:t>
      </w:r>
      <w:r w:rsidR="00E64EF9" w:rsidRPr="000513D2">
        <w:rPr>
          <w:rFonts w:ascii="Batang" w:eastAsia="Batang" w:hAnsi="Batang" w:cs="Arial"/>
        </w:rPr>
        <w:t>1</w:t>
      </w:r>
      <w:r w:rsidR="0000303B" w:rsidRPr="000513D2">
        <w:rPr>
          <w:rFonts w:ascii="Batang" w:eastAsia="Batang" w:hAnsi="Batang" w:cs="Arial"/>
        </w:rPr>
        <w:t>)</w:t>
      </w:r>
      <w:r w:rsidR="00645632" w:rsidRPr="000513D2">
        <w:rPr>
          <w:rFonts w:ascii="Batang" w:eastAsia="Batang" w:hAnsi="Batang" w:cs="Arial"/>
        </w:rPr>
        <w:t xml:space="preserve"> de </w:t>
      </w:r>
      <w:r w:rsidR="00645632" w:rsidRPr="000513D2">
        <w:rPr>
          <w:rFonts w:ascii="Batang" w:eastAsia="Batang" w:hAnsi="Batang" w:cs="Arial"/>
        </w:rPr>
        <w:lastRenderedPageBreak/>
        <w:t>Noviembre de 2019</w:t>
      </w:r>
      <w:r w:rsidR="00E64EF9" w:rsidRPr="000513D2">
        <w:rPr>
          <w:rFonts w:ascii="Batang" w:eastAsia="Batang" w:hAnsi="Batang" w:cs="Arial"/>
        </w:rPr>
        <w:t xml:space="preserve">, como Jefe de </w:t>
      </w:r>
      <w:r w:rsidR="00E64EF9" w:rsidRPr="000513D2">
        <w:rPr>
          <w:rFonts w:ascii="Batang" w:eastAsia="Batang" w:hAnsi="Batang" w:cs="Arial"/>
          <w:iCs/>
          <w:lang w:val="es-MX"/>
        </w:rPr>
        <w:t xml:space="preserve">la Unidad de Adquisiciones y Contrataciones </w:t>
      </w:r>
      <w:r w:rsidR="00E64EF9" w:rsidRPr="000513D2">
        <w:rPr>
          <w:rFonts w:ascii="Batang" w:eastAsia="Batang" w:hAnsi="Batang" w:cs="Arial"/>
        </w:rPr>
        <w:t xml:space="preserve">(UACI) de </w:t>
      </w:r>
      <w:r w:rsidR="0000303B" w:rsidRPr="000513D2">
        <w:rPr>
          <w:rFonts w:ascii="Batang" w:eastAsia="Batang" w:hAnsi="Batang" w:cs="Arial"/>
        </w:rPr>
        <w:t>l</w:t>
      </w:r>
      <w:r w:rsidR="00E64EF9" w:rsidRPr="000513D2">
        <w:rPr>
          <w:rFonts w:ascii="Batang" w:eastAsia="Batang" w:hAnsi="Batang" w:cs="Arial"/>
        </w:rPr>
        <w:t>a Alcaldía Municipal</w:t>
      </w:r>
      <w:r w:rsidR="0000303B" w:rsidRPr="000513D2">
        <w:rPr>
          <w:rFonts w:ascii="Batang" w:eastAsia="Batang" w:hAnsi="Batang" w:cs="Arial"/>
        </w:rPr>
        <w:t xml:space="preserve"> de Acajutla</w:t>
      </w:r>
      <w:r w:rsidR="00E64EF9" w:rsidRPr="000513D2">
        <w:rPr>
          <w:rFonts w:ascii="Batang" w:eastAsia="Batang" w:hAnsi="Batang" w:cs="Arial"/>
        </w:rPr>
        <w:t xml:space="preserve">, </w:t>
      </w:r>
      <w:r w:rsidR="0000303B" w:rsidRPr="000513D2">
        <w:rPr>
          <w:rFonts w:ascii="Batang" w:eastAsia="Batang" w:hAnsi="Batang" w:cs="Arial"/>
        </w:rPr>
        <w:t>al señor</w:t>
      </w:r>
      <w:r w:rsidR="000513D2">
        <w:rPr>
          <w:rFonts w:ascii="Batang" w:eastAsia="Batang" w:hAnsi="Batang" w:cs="Arial"/>
        </w:rPr>
        <w:t xml:space="preserve"> </w:t>
      </w:r>
      <w:r w:rsidR="000513D2">
        <w:rPr>
          <w:rFonts w:ascii="Batang" w:eastAsia="Batang" w:hAnsi="Batang" w:cs="Aharoni" w:hint="eastAsia"/>
          <w:noProof/>
          <w:highlight w:val="yellow"/>
          <w:lang w:eastAsia="es-ES"/>
        </w:rPr>
        <w:t>------------</w:t>
      </w:r>
      <w:r w:rsidR="0000303B" w:rsidRPr="000513D2">
        <w:rPr>
          <w:rFonts w:ascii="Batang" w:eastAsia="Batang" w:hAnsi="Batang" w:cs="Arial"/>
        </w:rPr>
        <w:t xml:space="preserve">, </w:t>
      </w:r>
      <w:r w:rsidR="00E64EF9" w:rsidRPr="000513D2">
        <w:rPr>
          <w:rFonts w:ascii="Batang" w:eastAsia="Batang" w:hAnsi="Batang" w:cs="Arial"/>
        </w:rPr>
        <w:t xml:space="preserve">quien </w:t>
      </w:r>
      <w:r w:rsidR="00E64EF9" w:rsidRPr="000513D2">
        <w:rPr>
          <w:rFonts w:ascii="Batang" w:eastAsia="Batang" w:hAnsi="Batang" w:cs="Arial"/>
          <w:iCs/>
          <w:lang w:val="es-MX"/>
        </w:rPr>
        <w:t xml:space="preserve">tendrá los derechos, obligaciones y deberes que le señala la normativa de la materia, y las funciones generales y específicas establecidas en el Manual de Organización y Funciones, y en el Manual Descriptor de Puestos, y devengará en concepto de remuneración </w:t>
      </w:r>
      <w:r w:rsidR="0000303B" w:rsidRPr="000513D2">
        <w:rPr>
          <w:rFonts w:ascii="Batang" w:eastAsia="Batang" w:hAnsi="Batang" w:cs="Arial"/>
          <w:iCs/>
          <w:lang w:val="es-MX"/>
        </w:rPr>
        <w:t xml:space="preserve">el </w:t>
      </w:r>
      <w:r w:rsidR="00E64EF9" w:rsidRPr="000513D2">
        <w:rPr>
          <w:rFonts w:ascii="Batang" w:eastAsia="Batang" w:hAnsi="Batang" w:cs="Arial"/>
          <w:iCs/>
          <w:lang w:val="es-MX"/>
        </w:rPr>
        <w:t>sueldo mensual</w:t>
      </w:r>
      <w:r w:rsidR="0000303B" w:rsidRPr="000513D2">
        <w:rPr>
          <w:rFonts w:ascii="Batang" w:eastAsia="Batang" w:hAnsi="Batang" w:cs="Arial"/>
          <w:iCs/>
          <w:lang w:val="es-MX"/>
        </w:rPr>
        <w:t xml:space="preserve"> previamente fijado en el Presupuesto Municipal vigente</w:t>
      </w:r>
      <w:r w:rsidR="00E64EF9" w:rsidRPr="000513D2">
        <w:rPr>
          <w:rFonts w:ascii="Batang" w:eastAsia="Batang" w:hAnsi="Batang" w:cs="Arial"/>
          <w:iCs/>
          <w:lang w:val="es-MX"/>
        </w:rPr>
        <w:t>.- Remítase certificación del presente acuerdo y remítase a la Unidad de Recursos Humanos de esta institución para los demás efectos legales consiguientes.</w:t>
      </w:r>
      <w:r w:rsidR="00E64EF9" w:rsidRPr="000513D2">
        <w:rPr>
          <w:rFonts w:ascii="Batang" w:eastAsia="Batang" w:hAnsi="Batang" w:cs="Arial"/>
        </w:rPr>
        <w:t>- Certifíquese.-</w:t>
      </w:r>
      <w:r w:rsidR="000513D2">
        <w:rPr>
          <w:rFonts w:ascii="Batang" w:eastAsia="Batang" w:hAnsi="Batang" w:cs="Arial"/>
        </w:rPr>
        <w:t xml:space="preserve"> </w:t>
      </w:r>
      <w:r w:rsidR="006406D9" w:rsidRPr="000513D2">
        <w:rPr>
          <w:rFonts w:ascii="Batang" w:eastAsia="Batang" w:hAnsi="Batang"/>
          <w:b/>
        </w:rPr>
        <w:t>Nota:</w:t>
      </w:r>
      <w:r w:rsidR="006406D9" w:rsidRPr="000513D2">
        <w:rPr>
          <w:rFonts w:ascii="Batang" w:eastAsia="Batang" w:hAnsi="Batang"/>
        </w:rPr>
        <w:t xml:space="preserve"> En este estado se hace constar que con relación al nombramiento del señor</w:t>
      </w:r>
      <w:r w:rsidR="000513D2">
        <w:rPr>
          <w:rFonts w:ascii="Batang" w:eastAsia="Batang" w:hAnsi="Batang"/>
        </w:rPr>
        <w:t xml:space="preserve"> </w:t>
      </w:r>
      <w:r w:rsidR="000513D2">
        <w:rPr>
          <w:rFonts w:ascii="Batang" w:eastAsia="Batang" w:hAnsi="Batang" w:cs="Aharoni" w:hint="eastAsia"/>
          <w:noProof/>
          <w:highlight w:val="yellow"/>
          <w:lang w:eastAsia="es-ES"/>
        </w:rPr>
        <w:t>------------</w:t>
      </w:r>
      <w:r w:rsidR="006406D9" w:rsidRPr="000513D2">
        <w:rPr>
          <w:rFonts w:ascii="Batang" w:eastAsia="Batang" w:hAnsi="Batang"/>
        </w:rPr>
        <w:t xml:space="preserve">, como Jefe de </w:t>
      </w:r>
      <w:r w:rsidR="006406D9" w:rsidRPr="000513D2">
        <w:rPr>
          <w:rFonts w:ascii="Batang" w:eastAsia="Batang" w:hAnsi="Batang" w:cs="Arial"/>
          <w:iCs/>
          <w:lang w:val="es-MX"/>
        </w:rPr>
        <w:t xml:space="preserve">la Unidad de Adquisiciones y Contrataciones </w:t>
      </w:r>
      <w:r w:rsidR="006406D9" w:rsidRPr="000513D2">
        <w:rPr>
          <w:rFonts w:ascii="Batang" w:eastAsia="Batang" w:hAnsi="Batang" w:cs="Arial"/>
        </w:rPr>
        <w:t xml:space="preserve">(UACI) de esta Alcaldía Municipal, a que se refiere </w:t>
      </w:r>
      <w:r w:rsidR="006406D9" w:rsidRPr="000513D2">
        <w:rPr>
          <w:rFonts w:ascii="Batang" w:eastAsia="Batang" w:hAnsi="Batang"/>
        </w:rPr>
        <w:t xml:space="preserve">el Acuerdo No. 03 que antecede, inserto en el Acta Municipal No. 50 de fecha 20 de </w:t>
      </w:r>
      <w:r w:rsidR="007335C3" w:rsidRPr="000513D2">
        <w:rPr>
          <w:rFonts w:ascii="Batang" w:eastAsia="Batang" w:hAnsi="Batang"/>
        </w:rPr>
        <w:t>Noviemb</w:t>
      </w:r>
      <w:r w:rsidR="006406D9" w:rsidRPr="000513D2">
        <w:rPr>
          <w:rFonts w:ascii="Batang" w:eastAsia="Batang" w:hAnsi="Batang"/>
        </w:rPr>
        <w:t xml:space="preserve">re de 2019, </w:t>
      </w:r>
      <w:r w:rsidR="006406D9" w:rsidRPr="000513D2">
        <w:rPr>
          <w:rFonts w:ascii="Batang" w:eastAsia="Batang" w:hAnsi="Batang"/>
          <w:b/>
        </w:rPr>
        <w:t xml:space="preserve">se abstuvieron de votar </w:t>
      </w:r>
      <w:r w:rsidR="006406D9" w:rsidRPr="000513D2">
        <w:rPr>
          <w:rFonts w:ascii="Batang" w:eastAsia="Batang" w:hAnsi="Batang"/>
        </w:rPr>
        <w:t>los señores</w:t>
      </w:r>
      <w:r w:rsidR="000513D2">
        <w:rPr>
          <w:rFonts w:ascii="Batang" w:eastAsia="Batang" w:hAnsi="Batang"/>
        </w:rPr>
        <w:t xml:space="preserve"> </w:t>
      </w:r>
      <w:r w:rsidR="000513D2">
        <w:rPr>
          <w:rFonts w:ascii="Batang" w:eastAsia="Batang" w:hAnsi="Batang" w:cs="Aharoni" w:hint="eastAsia"/>
          <w:noProof/>
          <w:highlight w:val="yellow"/>
          <w:lang w:eastAsia="es-ES"/>
        </w:rPr>
        <w:t>------------</w:t>
      </w:r>
      <w:r w:rsidR="006406D9" w:rsidRPr="000513D2">
        <w:rPr>
          <w:rFonts w:ascii="Batang" w:eastAsia="Batang" w:hAnsi="Batang"/>
          <w:noProof/>
          <w:lang w:eastAsia="es-ES"/>
        </w:rPr>
        <w:t>, quienes acreditan la calidad de 6ª., 7º., 8º., 9º., y 10º.Regidores Propietarios.---</w:t>
      </w:r>
    </w:p>
    <w:p w:rsidR="006406D9" w:rsidRPr="000513D2" w:rsidRDefault="00645632" w:rsidP="000513D2">
      <w:pPr>
        <w:shd w:val="clear" w:color="auto" w:fill="FFFFFF" w:themeFill="background1"/>
        <w:autoSpaceDE w:val="0"/>
        <w:autoSpaceDN w:val="0"/>
        <w:adjustRightInd w:val="0"/>
        <w:snapToGrid w:val="0"/>
        <w:spacing w:line="300" w:lineRule="auto"/>
        <w:jc w:val="both"/>
        <w:rPr>
          <w:rFonts w:ascii="Batang" w:eastAsia="Batang" w:hAnsi="Batang" w:cs="Arial"/>
          <w:iCs/>
          <w:lang w:val="es-MX"/>
        </w:rPr>
      </w:pPr>
      <w:r w:rsidRPr="000513D2">
        <w:rPr>
          <w:rFonts w:ascii="Batang" w:eastAsia="Batang" w:hAnsi="Batang" w:cs="Arial"/>
          <w:b/>
        </w:rPr>
        <w:t>ACUERDO NÚMERO CUATRO</w:t>
      </w:r>
      <w:r w:rsidR="006406D9" w:rsidRPr="000513D2">
        <w:rPr>
          <w:rFonts w:ascii="Batang" w:eastAsia="Batang" w:hAnsi="Batang" w:cs="Arial"/>
          <w:b/>
        </w:rPr>
        <w:t>.-</w:t>
      </w:r>
      <w:r w:rsidR="006406D9" w:rsidRPr="000513D2">
        <w:rPr>
          <w:rFonts w:ascii="Batang" w:eastAsia="Batang" w:hAnsi="Batang" w:cs="Arial"/>
        </w:rPr>
        <w:t xml:space="preserve"> El Concejo Municipal de Acajutla, Departamento de Sonsonate, en uso de las facultades que le confiere el Código Municipal,</w:t>
      </w:r>
      <w:r w:rsidR="006406D9" w:rsidRPr="000513D2">
        <w:rPr>
          <w:rFonts w:ascii="Batang" w:eastAsia="Batang" w:hAnsi="Batang" w:cs="Aharoni"/>
          <w:iCs/>
          <w:lang w:val="es-MX"/>
        </w:rPr>
        <w:t xml:space="preserve"> y </w:t>
      </w:r>
      <w:r w:rsidR="006406D9" w:rsidRPr="000513D2">
        <w:rPr>
          <w:rFonts w:ascii="Batang" w:eastAsia="Batang" w:hAnsi="Batang" w:cs="Aharoni"/>
          <w:b/>
          <w:iCs/>
          <w:lang w:val="es-MX"/>
        </w:rPr>
        <w:t>CONSIDERANDO:</w:t>
      </w:r>
      <w:r w:rsidR="006406D9" w:rsidRPr="000513D2">
        <w:rPr>
          <w:rFonts w:ascii="Batang" w:eastAsia="Batang" w:hAnsi="Batang" w:cs="Aharoni"/>
          <w:iCs/>
          <w:lang w:val="es-MX"/>
        </w:rPr>
        <w:t xml:space="preserve"> Que por medio de Acuerdo No. </w:t>
      </w:r>
      <w:r w:rsidR="00E17653" w:rsidRPr="000513D2">
        <w:rPr>
          <w:rFonts w:ascii="Batang" w:eastAsia="Batang" w:hAnsi="Batang" w:cs="Aharoni"/>
          <w:iCs/>
          <w:lang w:val="es-MX"/>
        </w:rPr>
        <w:t>01</w:t>
      </w:r>
      <w:r w:rsidR="006406D9" w:rsidRPr="000513D2">
        <w:rPr>
          <w:rFonts w:ascii="Batang" w:eastAsia="Batang" w:hAnsi="Batang" w:cs="Aharoni"/>
          <w:iCs/>
          <w:lang w:val="es-MX"/>
        </w:rPr>
        <w:t xml:space="preserve"> inserto en el Acta Municipal No. </w:t>
      </w:r>
      <w:r w:rsidR="00E17653" w:rsidRPr="000513D2">
        <w:rPr>
          <w:rFonts w:ascii="Batang" w:eastAsia="Batang" w:hAnsi="Batang" w:cs="Aharoni"/>
          <w:iCs/>
          <w:lang w:val="es-MX"/>
        </w:rPr>
        <w:t xml:space="preserve">30 </w:t>
      </w:r>
      <w:r w:rsidR="006406D9" w:rsidRPr="000513D2">
        <w:rPr>
          <w:rFonts w:ascii="Batang" w:eastAsia="Batang" w:hAnsi="Batang" w:cs="Aharoni"/>
          <w:iCs/>
          <w:lang w:val="es-MX"/>
        </w:rPr>
        <w:t xml:space="preserve">de fecha </w:t>
      </w:r>
      <w:r w:rsidR="00E17653" w:rsidRPr="000513D2">
        <w:rPr>
          <w:rFonts w:ascii="Batang" w:eastAsia="Batang" w:hAnsi="Batang" w:cs="Aharoni"/>
          <w:iCs/>
          <w:lang w:val="es-MX"/>
        </w:rPr>
        <w:t>18</w:t>
      </w:r>
      <w:r w:rsidR="006406D9" w:rsidRPr="000513D2">
        <w:rPr>
          <w:rFonts w:ascii="Batang" w:eastAsia="Batang" w:hAnsi="Batang" w:cs="Aharoni"/>
          <w:iCs/>
          <w:lang w:val="es-MX"/>
        </w:rPr>
        <w:t xml:space="preserve"> de Julio de 2019 se aceptó la renuncia irrevocable interpuesta por el Lic.</w:t>
      </w:r>
      <w:r w:rsidR="000513D2">
        <w:rPr>
          <w:rFonts w:ascii="Batang" w:eastAsia="Batang" w:hAnsi="Batang" w:cs="Aharoni"/>
          <w:iCs/>
          <w:lang w:val="es-MX"/>
        </w:rPr>
        <w:t xml:space="preserve"> </w:t>
      </w:r>
      <w:r w:rsidR="000513D2">
        <w:rPr>
          <w:rFonts w:ascii="Batang" w:eastAsia="Batang" w:hAnsi="Batang" w:cs="Aharoni" w:hint="eastAsia"/>
          <w:noProof/>
          <w:highlight w:val="yellow"/>
          <w:lang w:eastAsia="es-ES"/>
        </w:rPr>
        <w:t>------------</w:t>
      </w:r>
      <w:r w:rsidR="006406D9" w:rsidRPr="000513D2">
        <w:rPr>
          <w:rFonts w:ascii="Batang" w:eastAsia="Batang" w:hAnsi="Batang" w:cs="Arial"/>
          <w:iCs/>
          <w:lang w:val="es-MX"/>
        </w:rPr>
        <w:t>, de</w:t>
      </w:r>
      <w:r w:rsidR="006406D9" w:rsidRPr="000513D2">
        <w:rPr>
          <w:rFonts w:ascii="Batang" w:eastAsia="Batang" w:hAnsi="Batang" w:cs="Aharoni"/>
          <w:iCs/>
          <w:lang w:val="es-MX"/>
        </w:rPr>
        <w:t xml:space="preserve">l cargo de Jefe de la UACI, </w:t>
      </w:r>
      <w:r w:rsidR="00E17653" w:rsidRPr="000513D2">
        <w:rPr>
          <w:rFonts w:ascii="Batang" w:eastAsia="Batang" w:hAnsi="Batang" w:cs="Aharoni"/>
          <w:iCs/>
          <w:lang w:val="es-MX"/>
        </w:rPr>
        <w:t xml:space="preserve">efectiva </w:t>
      </w:r>
      <w:r w:rsidR="006406D9" w:rsidRPr="000513D2">
        <w:rPr>
          <w:rFonts w:ascii="Batang" w:eastAsia="Batang" w:hAnsi="Batang" w:cs="Arial"/>
          <w:iCs/>
          <w:lang w:val="es-MX"/>
        </w:rPr>
        <w:t>a partir del día 01 de Agosto de 2019</w:t>
      </w:r>
      <w:r w:rsidR="00E17653" w:rsidRPr="000513D2">
        <w:rPr>
          <w:rFonts w:ascii="Batang" w:eastAsia="Batang" w:hAnsi="Batang" w:cs="Arial"/>
          <w:iCs/>
          <w:lang w:val="es-MX"/>
        </w:rPr>
        <w:t>,</w:t>
      </w:r>
      <w:r w:rsidR="006406D9" w:rsidRPr="000513D2">
        <w:rPr>
          <w:rFonts w:ascii="Batang" w:eastAsia="Batang" w:hAnsi="Batang" w:cs="Arial"/>
          <w:iCs/>
          <w:lang w:val="es-MX"/>
        </w:rPr>
        <w:t xml:space="preserve"> fecha a partir de la cual, y hasta el día de hoy, la</w:t>
      </w:r>
      <w:r w:rsidR="006406D9" w:rsidRPr="000513D2">
        <w:rPr>
          <w:rFonts w:ascii="Batang" w:eastAsia="Batang" w:hAnsi="Batang" w:cs="Arial"/>
        </w:rPr>
        <w:t xml:space="preserve"> señora</w:t>
      </w:r>
      <w:r w:rsidR="000513D2">
        <w:rPr>
          <w:rFonts w:ascii="Batang" w:eastAsia="Batang" w:hAnsi="Batang" w:cs="Arial"/>
        </w:rPr>
        <w:t xml:space="preserve">   </w:t>
      </w:r>
      <w:r w:rsidR="000513D2">
        <w:rPr>
          <w:rFonts w:ascii="Batang" w:eastAsia="Batang" w:hAnsi="Batang" w:cs="Aharoni" w:hint="eastAsia"/>
          <w:noProof/>
          <w:highlight w:val="yellow"/>
          <w:lang w:eastAsia="es-ES"/>
        </w:rPr>
        <w:t>------------</w:t>
      </w:r>
      <w:r w:rsidR="006406D9" w:rsidRPr="000513D2">
        <w:rPr>
          <w:rFonts w:ascii="Batang" w:eastAsia="Batang" w:hAnsi="Batang" w:cs="Arial"/>
        </w:rPr>
        <w:t xml:space="preserve">, se ha desempeñado como Jefa Interina de la </w:t>
      </w:r>
      <w:r w:rsidR="006406D9" w:rsidRPr="000513D2">
        <w:rPr>
          <w:rFonts w:ascii="Batang" w:eastAsia="Batang" w:hAnsi="Batang" w:cs="Arial"/>
          <w:iCs/>
          <w:lang w:val="es-MX"/>
        </w:rPr>
        <w:t>Unidad de Adquisiciones y Contrataciones Institucionales (UACI)</w:t>
      </w:r>
      <w:r w:rsidR="00E17653" w:rsidRPr="000513D2">
        <w:rPr>
          <w:rFonts w:ascii="Batang" w:eastAsia="Batang" w:hAnsi="Batang" w:cs="Arial"/>
          <w:iCs/>
          <w:lang w:val="es-MX"/>
        </w:rPr>
        <w:t>, tal como se dispuso en el Acuerdo No. 03 inserto en el Acta Municipal No. 32 de fecha 01 de Agosto de 2019</w:t>
      </w:r>
      <w:r w:rsidR="006406D9" w:rsidRPr="000513D2">
        <w:rPr>
          <w:rFonts w:ascii="Batang" w:eastAsia="Batang" w:hAnsi="Batang" w:cs="Arial"/>
          <w:iCs/>
          <w:lang w:val="es-MX"/>
        </w:rPr>
        <w:t xml:space="preserve">; sin embargo, como </w:t>
      </w:r>
      <w:r w:rsidR="006406D9" w:rsidRPr="000513D2">
        <w:rPr>
          <w:rFonts w:ascii="Batang" w:eastAsia="Batang" w:hAnsi="Batang" w:cs="Aharoni"/>
          <w:iCs/>
          <w:lang w:val="es-MX"/>
        </w:rPr>
        <w:t>por medio de Acuerdo No. 03 inserto en el Acta Municipal No. 50 de fecha</w:t>
      </w:r>
      <w:r w:rsidR="006406D9" w:rsidRPr="000513D2">
        <w:rPr>
          <w:rFonts w:ascii="Batang" w:eastAsia="Batang" w:hAnsi="Batang" w:cs="Arial"/>
          <w:iCs/>
          <w:lang w:val="es-MX"/>
        </w:rPr>
        <w:t xml:space="preserve"> 20 de Noviembre que antecede, se nombró </w:t>
      </w:r>
      <w:r w:rsidR="006406D9" w:rsidRPr="000513D2">
        <w:rPr>
          <w:rFonts w:ascii="Batang" w:eastAsia="Batang" w:hAnsi="Batang" w:cs="Arial"/>
        </w:rPr>
        <w:t>al señor</w:t>
      </w:r>
      <w:r w:rsidR="000513D2">
        <w:rPr>
          <w:rFonts w:ascii="Batang" w:eastAsia="Batang" w:hAnsi="Batang" w:cs="Arial"/>
        </w:rPr>
        <w:t xml:space="preserve">       </w:t>
      </w:r>
      <w:r w:rsidR="000513D2">
        <w:rPr>
          <w:rFonts w:ascii="Batang" w:eastAsia="Batang" w:hAnsi="Batang" w:cs="Aharoni" w:hint="eastAsia"/>
          <w:noProof/>
          <w:highlight w:val="yellow"/>
          <w:lang w:eastAsia="es-ES"/>
        </w:rPr>
        <w:t>------------</w:t>
      </w:r>
      <w:r w:rsidR="006406D9" w:rsidRPr="000513D2">
        <w:rPr>
          <w:rFonts w:ascii="Batang" w:eastAsia="Batang" w:hAnsi="Batang" w:cs="Arial"/>
        </w:rPr>
        <w:t xml:space="preserve">, </w:t>
      </w:r>
      <w:r w:rsidR="006406D9" w:rsidRPr="000513D2">
        <w:rPr>
          <w:rFonts w:ascii="Batang" w:eastAsia="Batang" w:hAnsi="Batang" w:cs="Arial"/>
          <w:iCs/>
          <w:lang w:val="es-MX"/>
        </w:rPr>
        <w:t xml:space="preserve">como Jefe titular de aquella Unidad, la referida señora deberá ejercer únicamente el cargo de Gestora de Compras de la </w:t>
      </w:r>
      <w:r w:rsidR="007335C3" w:rsidRPr="000513D2">
        <w:rPr>
          <w:rFonts w:ascii="Batang" w:eastAsia="Batang" w:hAnsi="Batang" w:cs="Arial"/>
          <w:iCs/>
          <w:lang w:val="es-MX"/>
        </w:rPr>
        <w:t xml:space="preserve">Unidad de Adquisiciones y Contrataciones Institucionales (UACI), que es la </w:t>
      </w:r>
      <w:r w:rsidR="006406D9" w:rsidRPr="000513D2">
        <w:rPr>
          <w:rFonts w:ascii="Batang" w:eastAsia="Batang" w:hAnsi="Batang" w:cs="Arial"/>
          <w:iCs/>
          <w:lang w:val="es-MX"/>
        </w:rPr>
        <w:t xml:space="preserve">plaza que le corresponde; en consecuencia, esta Municipalidad, con cinco abstenciones y siete votos a favor; es decir, </w:t>
      </w:r>
      <w:r w:rsidR="006406D9" w:rsidRPr="000513D2">
        <w:rPr>
          <w:rFonts w:ascii="Batang" w:eastAsia="Batang" w:hAnsi="Batang" w:cs="Arial"/>
        </w:rPr>
        <w:t xml:space="preserve">por </w:t>
      </w:r>
      <w:r w:rsidR="006406D9" w:rsidRPr="000513D2">
        <w:rPr>
          <w:rFonts w:ascii="Batang" w:eastAsia="Batang" w:hAnsi="Batang" w:cs="Arial"/>
          <w:b/>
        </w:rPr>
        <w:t xml:space="preserve">mayoría simple  ACUERDA: </w:t>
      </w:r>
      <w:r w:rsidR="00850938" w:rsidRPr="000513D2">
        <w:rPr>
          <w:rFonts w:ascii="Batang" w:eastAsia="Batang" w:hAnsi="Batang" w:cs="Arial"/>
          <w:b/>
        </w:rPr>
        <w:t xml:space="preserve">1) </w:t>
      </w:r>
      <w:r w:rsidR="007335C3" w:rsidRPr="000513D2">
        <w:rPr>
          <w:rFonts w:ascii="Batang" w:eastAsia="Batang" w:hAnsi="Batang" w:cs="Arial"/>
        </w:rPr>
        <w:t xml:space="preserve">Dejar sin efecto, a partir del día veintiuno (21) de Noviembre de 2019, la </w:t>
      </w:r>
      <w:r w:rsidR="006406D9" w:rsidRPr="000513D2">
        <w:rPr>
          <w:rFonts w:ascii="Batang" w:eastAsia="Batang" w:hAnsi="Batang" w:cs="Arial"/>
        </w:rPr>
        <w:t>designación la señora</w:t>
      </w:r>
      <w:r w:rsidR="000513D2">
        <w:rPr>
          <w:rFonts w:ascii="Batang" w:eastAsia="Batang" w:hAnsi="Batang" w:cs="Arial"/>
        </w:rPr>
        <w:t xml:space="preserve"> </w:t>
      </w:r>
      <w:r w:rsidR="000513D2">
        <w:rPr>
          <w:rFonts w:ascii="Batang" w:eastAsia="Batang" w:hAnsi="Batang" w:cs="Aharoni" w:hint="eastAsia"/>
          <w:noProof/>
          <w:highlight w:val="yellow"/>
          <w:lang w:eastAsia="es-ES"/>
        </w:rPr>
        <w:t>------------</w:t>
      </w:r>
      <w:r w:rsidR="006406D9" w:rsidRPr="000513D2">
        <w:rPr>
          <w:rFonts w:ascii="Batang" w:eastAsia="Batang" w:hAnsi="Batang" w:cs="Arial"/>
        </w:rPr>
        <w:t xml:space="preserve">, como Jefa </w:t>
      </w:r>
      <w:r w:rsidR="007335C3" w:rsidRPr="000513D2">
        <w:rPr>
          <w:rFonts w:ascii="Batang" w:eastAsia="Batang" w:hAnsi="Batang" w:cs="Arial"/>
        </w:rPr>
        <w:t xml:space="preserve">Interina </w:t>
      </w:r>
      <w:r w:rsidR="006406D9" w:rsidRPr="000513D2">
        <w:rPr>
          <w:rFonts w:ascii="Batang" w:eastAsia="Batang" w:hAnsi="Batang" w:cs="Arial"/>
        </w:rPr>
        <w:t xml:space="preserve">de la </w:t>
      </w:r>
      <w:r w:rsidR="007335C3" w:rsidRPr="000513D2">
        <w:rPr>
          <w:rFonts w:ascii="Batang" w:eastAsia="Batang" w:hAnsi="Batang" w:cs="Arial"/>
          <w:iCs/>
          <w:lang w:val="es-MX"/>
        </w:rPr>
        <w:t>Unidad de Adquisiciones y Contrataciones Institucionales (UACI)</w:t>
      </w:r>
      <w:r w:rsidR="006406D9" w:rsidRPr="000513D2">
        <w:rPr>
          <w:rFonts w:ascii="Batang" w:eastAsia="Batang" w:hAnsi="Batang" w:cs="Arial"/>
        </w:rPr>
        <w:t xml:space="preserve">, </w:t>
      </w:r>
      <w:r w:rsidR="007335C3" w:rsidRPr="000513D2">
        <w:rPr>
          <w:rFonts w:ascii="Batang" w:eastAsia="Batang" w:hAnsi="Batang" w:cs="Arial"/>
          <w:iCs/>
          <w:lang w:val="es-MX"/>
        </w:rPr>
        <w:t>en virtud de haberse nombrado a la persona que, en calidad de titular o propietario desempeñará la referida plaza</w:t>
      </w:r>
      <w:r w:rsidR="00850938" w:rsidRPr="000513D2">
        <w:rPr>
          <w:rFonts w:ascii="Batang" w:eastAsia="Batang" w:hAnsi="Batang" w:cs="Arial"/>
          <w:iCs/>
          <w:lang w:val="es-MX"/>
        </w:rPr>
        <w:t xml:space="preserve">; y </w:t>
      </w:r>
      <w:r w:rsidR="00850938" w:rsidRPr="000513D2">
        <w:rPr>
          <w:rFonts w:ascii="Batang" w:eastAsia="Batang" w:hAnsi="Batang" w:cs="Arial"/>
          <w:b/>
          <w:iCs/>
          <w:lang w:val="es-MX"/>
        </w:rPr>
        <w:t>2)</w:t>
      </w:r>
      <w:r w:rsidR="00850938" w:rsidRPr="000513D2">
        <w:rPr>
          <w:rFonts w:ascii="Batang" w:eastAsia="Batang" w:hAnsi="Batang" w:cs="Arial"/>
          <w:iCs/>
          <w:lang w:val="es-MX"/>
        </w:rPr>
        <w:t xml:space="preserve"> Ratificar una vez más, el nombramiento en propiedad de la señora</w:t>
      </w:r>
      <w:r w:rsidR="000513D2">
        <w:rPr>
          <w:rFonts w:ascii="Batang" w:eastAsia="Batang" w:hAnsi="Batang" w:cs="Arial"/>
          <w:iCs/>
          <w:lang w:val="es-MX"/>
        </w:rPr>
        <w:t xml:space="preserve"> </w:t>
      </w:r>
      <w:r w:rsidR="000513D2">
        <w:rPr>
          <w:rFonts w:ascii="Batang" w:eastAsia="Batang" w:hAnsi="Batang" w:cs="Aharoni" w:hint="eastAsia"/>
          <w:noProof/>
          <w:highlight w:val="yellow"/>
          <w:lang w:eastAsia="es-ES"/>
        </w:rPr>
        <w:t>------------</w:t>
      </w:r>
      <w:r w:rsidR="00850938" w:rsidRPr="000513D2">
        <w:rPr>
          <w:rFonts w:ascii="Batang" w:eastAsia="Batang" w:hAnsi="Batang" w:cs="Arial"/>
          <w:iCs/>
          <w:lang w:val="es-MX"/>
        </w:rPr>
        <w:t xml:space="preserve">, en el cargo de </w:t>
      </w:r>
      <w:r w:rsidR="00E17653" w:rsidRPr="000513D2">
        <w:rPr>
          <w:rFonts w:ascii="Batang" w:eastAsia="Batang" w:hAnsi="Batang" w:cs="Arial"/>
          <w:iCs/>
          <w:lang w:val="es-MX"/>
        </w:rPr>
        <w:t>“</w:t>
      </w:r>
      <w:r w:rsidR="00850938" w:rsidRPr="000513D2">
        <w:rPr>
          <w:rFonts w:ascii="Batang" w:eastAsia="Batang" w:hAnsi="Batang" w:cs="Arial"/>
          <w:iCs/>
          <w:lang w:val="es-MX"/>
        </w:rPr>
        <w:t>Gestora de Compras</w:t>
      </w:r>
      <w:r w:rsidR="00E17653" w:rsidRPr="000513D2">
        <w:rPr>
          <w:rFonts w:ascii="Batang" w:eastAsia="Batang" w:hAnsi="Batang" w:cs="Arial"/>
          <w:iCs/>
          <w:lang w:val="es-MX"/>
        </w:rPr>
        <w:t>”</w:t>
      </w:r>
      <w:r w:rsidR="00850938" w:rsidRPr="000513D2">
        <w:rPr>
          <w:rFonts w:ascii="Batang" w:eastAsia="Batang" w:hAnsi="Batang" w:cs="Arial"/>
          <w:iCs/>
          <w:lang w:val="es-MX"/>
        </w:rPr>
        <w:t xml:space="preserve"> de la Unidad de Adquisiciones y Contrataciones Institucionales </w:t>
      </w:r>
      <w:r w:rsidR="00850938" w:rsidRPr="000513D2">
        <w:rPr>
          <w:rFonts w:ascii="Batang" w:eastAsia="Batang" w:hAnsi="Batang" w:cs="Arial"/>
          <w:iCs/>
          <w:lang w:val="es-MX"/>
        </w:rPr>
        <w:lastRenderedPageBreak/>
        <w:t>(UACI)</w:t>
      </w:r>
      <w:r w:rsidR="00E17653" w:rsidRPr="000513D2">
        <w:rPr>
          <w:rFonts w:ascii="Batang" w:eastAsia="Batang" w:hAnsi="Batang" w:cs="Arial"/>
          <w:iCs/>
          <w:lang w:val="es-MX"/>
        </w:rPr>
        <w:t xml:space="preserve"> de esta Alcaldía Municipal</w:t>
      </w:r>
      <w:r w:rsidR="00850938" w:rsidRPr="000513D2">
        <w:rPr>
          <w:rFonts w:ascii="Batang" w:eastAsia="Batang" w:hAnsi="Batang" w:cs="Arial"/>
          <w:iCs/>
          <w:lang w:val="es-MX"/>
        </w:rPr>
        <w:t xml:space="preserve">, funciones que continuará desempeñando a partir del día </w:t>
      </w:r>
      <w:r w:rsidR="00850938" w:rsidRPr="000513D2">
        <w:rPr>
          <w:rFonts w:ascii="Batang" w:eastAsia="Batang" w:hAnsi="Batang" w:cs="Arial"/>
        </w:rPr>
        <w:t xml:space="preserve">veintiuno (21) de Noviembre de 2019, fecha a partir de la cual </w:t>
      </w:r>
      <w:r w:rsidR="006406D9" w:rsidRPr="000513D2">
        <w:rPr>
          <w:rFonts w:ascii="Batang" w:eastAsia="Batang" w:hAnsi="Batang" w:cs="Arial"/>
        </w:rPr>
        <w:t xml:space="preserve">percibirá el sueldo o salario </w:t>
      </w:r>
      <w:r w:rsidR="00850938" w:rsidRPr="000513D2">
        <w:rPr>
          <w:rFonts w:ascii="Batang" w:eastAsia="Batang" w:hAnsi="Batang" w:cs="Arial"/>
        </w:rPr>
        <w:t xml:space="preserve">de </w:t>
      </w:r>
      <w:r w:rsidR="006406D9" w:rsidRPr="000513D2">
        <w:rPr>
          <w:rFonts w:ascii="Batang" w:eastAsia="Batang" w:hAnsi="Batang" w:cs="Arial"/>
        </w:rPr>
        <w:t xml:space="preserve">la plaza que </w:t>
      </w:r>
      <w:r w:rsidR="00850938" w:rsidRPr="000513D2">
        <w:rPr>
          <w:rFonts w:ascii="Batang" w:eastAsia="Batang" w:hAnsi="Batang" w:cs="Arial"/>
        </w:rPr>
        <w:t xml:space="preserve">nominalmente le corresponde; es decir, </w:t>
      </w:r>
      <w:r w:rsidR="00E17653" w:rsidRPr="000513D2">
        <w:rPr>
          <w:rFonts w:ascii="Batang" w:eastAsia="Batang" w:hAnsi="Batang" w:cs="Arial"/>
        </w:rPr>
        <w:t xml:space="preserve">el sueldo fijado para la plaza </w:t>
      </w:r>
      <w:r w:rsidR="00850938" w:rsidRPr="000513D2">
        <w:rPr>
          <w:rFonts w:ascii="Batang" w:eastAsia="Batang" w:hAnsi="Batang" w:cs="Arial"/>
        </w:rPr>
        <w:t>“Gestora de Compras”</w:t>
      </w:r>
      <w:r w:rsidR="006406D9" w:rsidRPr="000513D2">
        <w:rPr>
          <w:rFonts w:ascii="Batang" w:eastAsia="Batang" w:hAnsi="Batang" w:cs="Arial"/>
        </w:rPr>
        <w:t xml:space="preserve">.- </w:t>
      </w:r>
      <w:r w:rsidR="00850938" w:rsidRPr="000513D2">
        <w:rPr>
          <w:rFonts w:ascii="Batang" w:eastAsia="Batang" w:hAnsi="Batang" w:cs="Arial"/>
          <w:iCs/>
          <w:lang w:val="es-MX"/>
        </w:rPr>
        <w:t>Remítase certificación del presente acuerdo y remítase a la Unidad de Recursos Humanos de esta institución para los demás efectos legales consiguientes.</w:t>
      </w:r>
      <w:r w:rsidR="00850938" w:rsidRPr="000513D2">
        <w:rPr>
          <w:rFonts w:ascii="Batang" w:eastAsia="Batang" w:hAnsi="Batang" w:cs="Arial"/>
        </w:rPr>
        <w:t>- Certifíquese.-------</w:t>
      </w:r>
    </w:p>
    <w:p w:rsidR="006406D9" w:rsidRPr="000513D2" w:rsidRDefault="006406D9" w:rsidP="000513D2">
      <w:pPr>
        <w:shd w:val="clear" w:color="auto" w:fill="FFFFFF" w:themeFill="background1"/>
        <w:autoSpaceDE w:val="0"/>
        <w:autoSpaceDN w:val="0"/>
        <w:adjustRightInd w:val="0"/>
        <w:snapToGrid w:val="0"/>
        <w:spacing w:line="300" w:lineRule="auto"/>
        <w:jc w:val="both"/>
        <w:rPr>
          <w:rFonts w:ascii="Batang" w:eastAsia="Batang" w:hAnsi="Batang" w:cs="Arial"/>
        </w:rPr>
      </w:pPr>
      <w:r w:rsidRPr="000513D2">
        <w:rPr>
          <w:rFonts w:ascii="Batang" w:eastAsia="Batang" w:hAnsi="Batang"/>
          <w:b/>
        </w:rPr>
        <w:t>Nota:</w:t>
      </w:r>
      <w:r w:rsidRPr="000513D2">
        <w:rPr>
          <w:rFonts w:ascii="Batang" w:eastAsia="Batang" w:hAnsi="Batang"/>
        </w:rPr>
        <w:t xml:space="preserve"> En este estado se hace constar que </w:t>
      </w:r>
      <w:r w:rsidR="007335C3" w:rsidRPr="000513D2">
        <w:rPr>
          <w:rFonts w:ascii="Batang" w:eastAsia="Batang" w:hAnsi="Batang"/>
        </w:rPr>
        <w:t xml:space="preserve">los señores </w:t>
      </w:r>
      <w:r w:rsidR="000513D2">
        <w:rPr>
          <w:rFonts w:ascii="Batang" w:eastAsia="Batang" w:hAnsi="Batang"/>
        </w:rPr>
        <w:t xml:space="preserve"> </w:t>
      </w:r>
      <w:r w:rsidR="000513D2">
        <w:rPr>
          <w:rFonts w:ascii="Batang" w:eastAsia="Batang" w:hAnsi="Batang" w:cs="Aharoni" w:hint="eastAsia"/>
          <w:noProof/>
          <w:highlight w:val="yellow"/>
          <w:lang w:eastAsia="es-ES"/>
        </w:rPr>
        <w:t>------------</w:t>
      </w:r>
      <w:r w:rsidR="000513D2" w:rsidRPr="000513D2">
        <w:rPr>
          <w:rFonts w:ascii="Batang" w:eastAsia="Batang" w:hAnsi="Batang"/>
          <w:noProof/>
          <w:lang w:eastAsia="es-ES"/>
        </w:rPr>
        <w:t xml:space="preserve"> </w:t>
      </w:r>
      <w:r w:rsidR="0065191E" w:rsidRPr="000513D2">
        <w:rPr>
          <w:rFonts w:ascii="Batang" w:eastAsia="Batang" w:hAnsi="Batang"/>
          <w:noProof/>
          <w:lang w:eastAsia="es-ES"/>
        </w:rPr>
        <w:t>(</w:t>
      </w:r>
      <w:r w:rsidR="007335C3" w:rsidRPr="000513D2">
        <w:rPr>
          <w:rFonts w:ascii="Batang" w:eastAsia="Batang" w:hAnsi="Batang"/>
          <w:noProof/>
          <w:lang w:eastAsia="es-ES"/>
        </w:rPr>
        <w:t>6ª., 7º., 8º., 9º., y 10º.</w:t>
      </w:r>
      <w:r w:rsidR="0065191E" w:rsidRPr="000513D2">
        <w:rPr>
          <w:rFonts w:ascii="Batang" w:eastAsia="Batang" w:hAnsi="Batang"/>
          <w:noProof/>
          <w:lang w:eastAsia="es-ES"/>
        </w:rPr>
        <w:t xml:space="preserve"> </w:t>
      </w:r>
      <w:r w:rsidR="007335C3" w:rsidRPr="000513D2">
        <w:rPr>
          <w:rFonts w:ascii="Batang" w:eastAsia="Batang" w:hAnsi="Batang"/>
          <w:noProof/>
          <w:lang w:eastAsia="es-ES"/>
        </w:rPr>
        <w:t>Reg</w:t>
      </w:r>
      <w:r w:rsidR="0065191E" w:rsidRPr="000513D2">
        <w:rPr>
          <w:rFonts w:ascii="Batang" w:eastAsia="Batang" w:hAnsi="Batang"/>
          <w:noProof/>
          <w:lang w:eastAsia="es-ES"/>
        </w:rPr>
        <w:t xml:space="preserve">. </w:t>
      </w:r>
      <w:r w:rsidR="007335C3" w:rsidRPr="000513D2">
        <w:rPr>
          <w:rFonts w:ascii="Batang" w:eastAsia="Batang" w:hAnsi="Batang"/>
          <w:noProof/>
          <w:lang w:eastAsia="es-ES"/>
        </w:rPr>
        <w:t xml:space="preserve"> Prop</w:t>
      </w:r>
      <w:r w:rsidR="0065191E" w:rsidRPr="000513D2">
        <w:rPr>
          <w:rFonts w:ascii="Batang" w:eastAsia="Batang" w:hAnsi="Batang"/>
          <w:noProof/>
          <w:lang w:eastAsia="es-ES"/>
        </w:rPr>
        <w:t>.)</w:t>
      </w:r>
      <w:r w:rsidR="007335C3" w:rsidRPr="000513D2">
        <w:rPr>
          <w:rFonts w:ascii="Batang" w:eastAsia="Batang" w:hAnsi="Batang"/>
          <w:noProof/>
          <w:lang w:eastAsia="es-ES"/>
        </w:rPr>
        <w:t xml:space="preserve">, </w:t>
      </w:r>
      <w:r w:rsidR="007335C3" w:rsidRPr="000513D2">
        <w:rPr>
          <w:rFonts w:ascii="Batang" w:eastAsia="Batang" w:hAnsi="Batang"/>
          <w:b/>
        </w:rPr>
        <w:t xml:space="preserve">se abstuvieron de votar </w:t>
      </w:r>
      <w:r w:rsidR="007335C3" w:rsidRPr="000513D2">
        <w:rPr>
          <w:rFonts w:ascii="Batang" w:eastAsia="Batang" w:hAnsi="Batang"/>
        </w:rPr>
        <w:t xml:space="preserve">con relación al Acuerdo No. 03 que antecede, inserto en el Acta No. 50 de </w:t>
      </w:r>
      <w:r w:rsidR="0065191E" w:rsidRPr="000513D2">
        <w:rPr>
          <w:rFonts w:ascii="Batang" w:eastAsia="Batang" w:hAnsi="Batang"/>
        </w:rPr>
        <w:t xml:space="preserve">esta </w:t>
      </w:r>
      <w:r w:rsidR="007335C3" w:rsidRPr="000513D2">
        <w:rPr>
          <w:rFonts w:ascii="Batang" w:eastAsia="Batang" w:hAnsi="Batang"/>
        </w:rPr>
        <w:t xml:space="preserve">fecha. Lo anterior, </w:t>
      </w:r>
      <w:r w:rsidRPr="000513D2">
        <w:rPr>
          <w:rFonts w:ascii="Batang" w:eastAsia="Batang" w:hAnsi="Batang"/>
        </w:rPr>
        <w:t xml:space="preserve">a fin de ser consecuentes </w:t>
      </w:r>
      <w:r w:rsidR="007335C3" w:rsidRPr="000513D2">
        <w:rPr>
          <w:rFonts w:ascii="Batang" w:eastAsia="Batang" w:hAnsi="Batang"/>
        </w:rPr>
        <w:t xml:space="preserve">con la posición que desde el inicio de esta gestión han adoptado respecto del nombramiento oficial e interinatos de la </w:t>
      </w:r>
      <w:r w:rsidR="007335C3" w:rsidRPr="000513D2">
        <w:rPr>
          <w:rFonts w:ascii="Batang" w:eastAsia="Batang" w:hAnsi="Batang" w:cs="Arial"/>
        </w:rPr>
        <w:t>señora</w:t>
      </w:r>
      <w:r w:rsidR="000513D2">
        <w:rPr>
          <w:rFonts w:ascii="Batang" w:eastAsia="Batang" w:hAnsi="Batang" w:cs="Arial"/>
        </w:rPr>
        <w:t xml:space="preserve"> </w:t>
      </w:r>
      <w:r w:rsidR="000513D2">
        <w:rPr>
          <w:rFonts w:ascii="Batang" w:eastAsia="Batang" w:hAnsi="Batang" w:cs="Aharoni" w:hint="eastAsia"/>
          <w:noProof/>
          <w:highlight w:val="yellow"/>
          <w:lang w:eastAsia="es-ES"/>
        </w:rPr>
        <w:t>------------</w:t>
      </w:r>
      <w:r w:rsidR="007335C3" w:rsidRPr="000513D2">
        <w:rPr>
          <w:rFonts w:ascii="Batang" w:eastAsia="Batang" w:hAnsi="Batang"/>
          <w:noProof/>
          <w:lang w:eastAsia="es-ES"/>
        </w:rPr>
        <w:t>.-</w:t>
      </w:r>
      <w:r w:rsidR="000513D2">
        <w:rPr>
          <w:rFonts w:ascii="Batang" w:eastAsia="Batang" w:hAnsi="Batang"/>
          <w:noProof/>
          <w:lang w:eastAsia="es-ES"/>
        </w:rPr>
        <w:t>--</w:t>
      </w:r>
    </w:p>
    <w:p w:rsidR="002E43F1" w:rsidRPr="000513D2" w:rsidRDefault="0046310A" w:rsidP="000513D2">
      <w:pPr>
        <w:spacing w:line="300" w:lineRule="auto"/>
        <w:jc w:val="both"/>
        <w:rPr>
          <w:rFonts w:ascii="Batang" w:eastAsia="Batang" w:hAnsi="Batang" w:cs="Arial"/>
          <w:iCs/>
          <w:lang w:val="es-MX"/>
        </w:rPr>
      </w:pPr>
      <w:r w:rsidRPr="000513D2">
        <w:rPr>
          <w:rFonts w:ascii="Batang" w:eastAsia="Batang" w:hAnsi="Batang"/>
          <w:b/>
          <w:noProof/>
          <w:lang w:eastAsia="es-ES"/>
        </w:rPr>
        <w:t xml:space="preserve">REFORMA PRESUPUESTARIA: </w:t>
      </w:r>
      <w:r w:rsidRPr="000513D2">
        <w:rPr>
          <w:rFonts w:ascii="Batang" w:eastAsia="Batang" w:hAnsi="Batang"/>
          <w:noProof/>
          <w:lang w:eastAsia="es-ES"/>
        </w:rPr>
        <w:t xml:space="preserve">El Concejo Municipal de Acajutla, Departamento de Sonsonate, </w:t>
      </w:r>
      <w:r w:rsidR="002E43F1" w:rsidRPr="000513D2">
        <w:rPr>
          <w:rFonts w:ascii="Batang" w:eastAsia="Batang" w:hAnsi="Batang"/>
          <w:noProof/>
          <w:lang w:eastAsia="es-ES"/>
        </w:rPr>
        <w:t xml:space="preserve">en uso de las facultades que le confiere el Art. 30 Numeral 7, Art. 31 Numeral 3, y Art. 72 del </w:t>
      </w:r>
      <w:r w:rsidR="002E43F1" w:rsidRPr="000513D2">
        <w:rPr>
          <w:rFonts w:ascii="Batang" w:eastAsia="Batang" w:hAnsi="Batang" w:cs="Arial"/>
          <w:iCs/>
          <w:lang w:val="es-MX"/>
        </w:rPr>
        <w:t xml:space="preserve">Código Municipal, y </w:t>
      </w:r>
      <w:r w:rsidR="002E43F1" w:rsidRPr="000513D2">
        <w:rPr>
          <w:rFonts w:ascii="Batang" w:eastAsia="Batang" w:hAnsi="Batang"/>
          <w:b/>
        </w:rPr>
        <w:t>CONSIDERANDO:</w:t>
      </w:r>
      <w:r w:rsidR="002E43F1" w:rsidRPr="000513D2">
        <w:rPr>
          <w:rFonts w:ascii="Batang" w:eastAsia="Batang" w:hAnsi="Batang"/>
        </w:rPr>
        <w:t xml:space="preserve"> Que </w:t>
      </w:r>
      <w:r w:rsidR="002E43F1" w:rsidRPr="000513D2">
        <w:rPr>
          <w:rFonts w:ascii="Batang" w:eastAsia="Batang" w:hAnsi="Batang" w:cs="Arial"/>
        </w:rPr>
        <w:t>durante los últimos años no se les ha dado el tratamiento adecuado a las calles no pavimentadas en las Colonias Los Vertientes, San Emilio Dos, y Santa Isabel, Cantón San Julián de esta jurisdicción, y en la actualidad –recién pasada la</w:t>
      </w:r>
      <w:r w:rsidR="002E43F1" w:rsidRPr="000513D2">
        <w:rPr>
          <w:rFonts w:ascii="Batang" w:eastAsia="Batang" w:hAnsi="Batang" w:cs="Arial"/>
          <w:b/>
        </w:rPr>
        <w:t xml:space="preserve"> </w:t>
      </w:r>
      <w:r w:rsidR="002E43F1" w:rsidRPr="000513D2">
        <w:rPr>
          <w:rFonts w:ascii="Batang" w:eastAsia="Batang" w:hAnsi="Batang" w:cs="Arial"/>
        </w:rPr>
        <w:t>temporada de lluvia-, debido al volumen de aguas que recogen los terrenos aledaños, y drenan sobre las referidas vías de tránsito causándole daños en el área de rodamiento afectando así tanto a peatones como a conductores de vehículos automotores, contexto dentro del cual oportunamente se priorizó el diseño y ejecución de un proyecto de reparación de dichas calles, cuya Carpeta Tecnica en esta ocasión se tiene a la vista</w:t>
      </w:r>
      <w:r w:rsidR="002E43F1" w:rsidRPr="000513D2">
        <w:rPr>
          <w:rFonts w:ascii="Batang" w:eastAsia="Batang" w:hAnsi="Batang" w:cs="Arial"/>
          <w:bCs/>
          <w:lang w:val="es-SV" w:eastAsia="en-US"/>
        </w:rPr>
        <w:t>, por lo que se vuelve necesario aprobar una reforma al Presupuesto Municipal vigente.</w:t>
      </w:r>
      <w:r w:rsidRPr="000513D2">
        <w:rPr>
          <w:rFonts w:ascii="Batang" w:eastAsia="Batang" w:hAnsi="Batang" w:cs="Arial"/>
          <w:bCs/>
          <w:lang w:val="es-SV" w:eastAsia="en-US"/>
        </w:rPr>
        <w:t xml:space="preserve">- </w:t>
      </w:r>
      <w:r w:rsidR="002E43F1" w:rsidRPr="000513D2">
        <w:rPr>
          <w:rFonts w:ascii="Batang" w:eastAsia="Batang" w:hAnsi="Batang" w:cs="Arial"/>
          <w:b/>
          <w:iCs/>
          <w:lang w:val="es-MX"/>
        </w:rPr>
        <w:t>POR TANTO</w:t>
      </w:r>
      <w:r w:rsidR="002E43F1" w:rsidRPr="000513D2">
        <w:rPr>
          <w:rFonts w:ascii="Batang" w:eastAsia="Batang" w:hAnsi="Batang" w:cs="Arial"/>
          <w:iCs/>
          <w:lang w:val="es-MX"/>
        </w:rPr>
        <w:t xml:space="preserve"> </w:t>
      </w:r>
      <w:r w:rsidRPr="000513D2">
        <w:rPr>
          <w:rFonts w:ascii="Batang" w:eastAsia="Batang" w:hAnsi="Batang" w:cs="Arial"/>
          <w:iCs/>
          <w:lang w:val="es-MX"/>
        </w:rPr>
        <w:t>con base en las disposiciones legales antes citadas,</w:t>
      </w:r>
      <w:r w:rsidR="00A40605" w:rsidRPr="000513D2">
        <w:rPr>
          <w:rFonts w:ascii="Batang" w:eastAsia="Batang" w:hAnsi="Batang" w:cs="Arial"/>
          <w:iCs/>
          <w:lang w:val="es-MX"/>
        </w:rPr>
        <w:t xml:space="preserve"> esta Municipalidad, con cinco abstenciones y siete votos a favor; es decir, </w:t>
      </w:r>
      <w:r w:rsidR="00A40605" w:rsidRPr="000513D2">
        <w:rPr>
          <w:rFonts w:ascii="Batang" w:eastAsia="Batang" w:hAnsi="Batang" w:cs="Arial"/>
        </w:rPr>
        <w:t xml:space="preserve">por </w:t>
      </w:r>
      <w:r w:rsidR="00A40605" w:rsidRPr="000513D2">
        <w:rPr>
          <w:rFonts w:ascii="Batang" w:eastAsia="Batang" w:hAnsi="Batang" w:cs="Arial"/>
          <w:b/>
        </w:rPr>
        <w:t xml:space="preserve">mayoría simple  </w:t>
      </w:r>
      <w:r w:rsidR="002E43F1" w:rsidRPr="000513D2">
        <w:rPr>
          <w:rFonts w:ascii="Batang" w:eastAsia="Batang" w:hAnsi="Batang" w:cs="Arial"/>
          <w:b/>
          <w:iCs/>
          <w:lang w:val="es-MX"/>
        </w:rPr>
        <w:t>DECRETA:</w:t>
      </w:r>
      <w:r w:rsidR="002E43F1" w:rsidRPr="000513D2">
        <w:rPr>
          <w:rFonts w:ascii="Batang" w:eastAsia="Batang" w:hAnsi="Batang" w:cs="Arial"/>
          <w:iCs/>
          <w:lang w:val="es-MX"/>
        </w:rPr>
        <w:t xml:space="preserve"> </w:t>
      </w:r>
      <w:r w:rsidR="002E43F1" w:rsidRPr="000513D2">
        <w:rPr>
          <w:rFonts w:ascii="Batang" w:eastAsia="Batang" w:hAnsi="Batang" w:cs="Arial"/>
          <w:b/>
          <w:iCs/>
          <w:lang w:val="es-MX"/>
        </w:rPr>
        <w:t>Art. 1.-</w:t>
      </w:r>
      <w:r w:rsidR="002E43F1" w:rsidRPr="000513D2">
        <w:rPr>
          <w:rFonts w:ascii="Batang" w:eastAsia="Batang" w:hAnsi="Batang" w:cs="Arial"/>
          <w:iCs/>
          <w:lang w:val="es-MX"/>
        </w:rPr>
        <w:t xml:space="preserve"> Reformase el Presupuesto Municipal de Acajutla </w:t>
      </w:r>
      <w:r w:rsidR="002E43F1" w:rsidRPr="000513D2">
        <w:rPr>
          <w:rFonts w:ascii="Batang" w:eastAsia="Batang" w:hAnsi="Batang"/>
        </w:rPr>
        <w:t xml:space="preserve">para el ejercicio fiscal 2019 </w:t>
      </w:r>
      <w:r w:rsidR="002E43F1" w:rsidRPr="000513D2">
        <w:rPr>
          <w:rFonts w:ascii="Batang" w:eastAsia="Batang" w:hAnsi="Batang" w:cs="Arial"/>
          <w:iCs/>
          <w:lang w:val="es-MX"/>
        </w:rPr>
        <w:t xml:space="preserve">vigente, en la parte que corresponde a </w:t>
      </w:r>
      <w:r w:rsidR="002E43F1" w:rsidRPr="000513D2">
        <w:rPr>
          <w:rFonts w:ascii="Batang" w:eastAsia="Batang" w:hAnsi="Batang" w:cs="Arial"/>
          <w:b/>
          <w:iCs/>
          <w:lang w:val="es-MX"/>
        </w:rPr>
        <w:t>recursos “</w:t>
      </w:r>
      <w:r w:rsidR="002E43F1" w:rsidRPr="000513D2">
        <w:rPr>
          <w:rFonts w:ascii="Batang" w:eastAsia="Batang" w:hAnsi="Batang" w:cs="Aharoni"/>
          <w:b/>
          <w:iCs/>
        </w:rPr>
        <w:t>FODES 75%”</w:t>
      </w:r>
      <w:r w:rsidR="002E43F1" w:rsidRPr="000513D2">
        <w:rPr>
          <w:rFonts w:ascii="Batang" w:eastAsia="Batang" w:hAnsi="Batang" w:cs="Aharoni"/>
          <w:iCs/>
        </w:rPr>
        <w:t xml:space="preserve">, así: </w:t>
      </w:r>
      <w:r w:rsidRPr="000513D2">
        <w:rPr>
          <w:rFonts w:ascii="Batang" w:eastAsia="Batang" w:hAnsi="Batang" w:cs="Aharoni"/>
          <w:b/>
          <w:iCs/>
        </w:rPr>
        <w:t>a)</w:t>
      </w:r>
      <w:r w:rsidRPr="000513D2">
        <w:rPr>
          <w:rFonts w:ascii="Batang" w:eastAsia="Batang" w:hAnsi="Batang" w:cs="Aharoni"/>
          <w:iCs/>
        </w:rPr>
        <w:t xml:space="preserve"> </w:t>
      </w:r>
      <w:r w:rsidRPr="000513D2">
        <w:rPr>
          <w:rFonts w:ascii="Batang" w:eastAsia="Batang" w:hAnsi="Batang"/>
          <w:b/>
        </w:rPr>
        <w:t>RUBRO DE EGRESOS QUE SE AFECTAN</w:t>
      </w:r>
      <w:r w:rsidR="009F2A9D" w:rsidRPr="000513D2">
        <w:rPr>
          <w:rFonts w:ascii="Batang" w:eastAsia="Batang" w:hAnsi="Batang"/>
          <w:b/>
        </w:rPr>
        <w:t xml:space="preserve"> O DISMINUYEN</w:t>
      </w:r>
      <w:r w:rsidRPr="000513D2">
        <w:rPr>
          <w:rFonts w:ascii="Batang" w:eastAsia="Batang" w:hAnsi="Batang" w:cs="Aharoni"/>
          <w:iCs/>
        </w:rPr>
        <w:t xml:space="preserve">: </w:t>
      </w:r>
      <w:r w:rsidRPr="000513D2">
        <w:rPr>
          <w:rFonts w:ascii="Batang" w:eastAsia="Batang" w:hAnsi="Batang"/>
        </w:rPr>
        <w:t>Pro</w:t>
      </w:r>
      <w:r w:rsidR="00695902" w:rsidRPr="000513D2">
        <w:rPr>
          <w:rFonts w:ascii="Batang" w:eastAsia="Batang" w:hAnsi="Batang"/>
        </w:rPr>
        <w:t xml:space="preserve">yecto No. 284 </w:t>
      </w:r>
      <w:r w:rsidRPr="000513D2">
        <w:rPr>
          <w:rFonts w:ascii="Batang" w:eastAsia="Batang" w:hAnsi="Batang"/>
        </w:rPr>
        <w:t>“</w:t>
      </w:r>
      <w:r w:rsidR="00695902" w:rsidRPr="000513D2">
        <w:rPr>
          <w:rFonts w:ascii="Batang" w:eastAsia="Batang" w:hAnsi="Batang"/>
        </w:rPr>
        <w:t>Compra de una retroexcavadora</w:t>
      </w:r>
      <w:r w:rsidRPr="000513D2">
        <w:rPr>
          <w:rFonts w:ascii="Batang" w:eastAsia="Batang" w:hAnsi="Batang" w:cs="Arial"/>
        </w:rPr>
        <w:t xml:space="preserve">”, </w:t>
      </w:r>
      <w:r w:rsidR="00695902" w:rsidRPr="000513D2">
        <w:rPr>
          <w:rFonts w:ascii="Batang" w:eastAsia="Batang" w:hAnsi="Batang" w:cs="Aharoni"/>
          <w:iCs/>
        </w:rPr>
        <w:t xml:space="preserve">Cifra </w:t>
      </w:r>
      <w:r w:rsidR="00695902" w:rsidRPr="000513D2">
        <w:rPr>
          <w:rFonts w:ascii="Batang" w:eastAsia="Batang" w:hAnsi="Batang"/>
          <w:b/>
        </w:rPr>
        <w:t xml:space="preserve">61105 </w:t>
      </w:r>
      <w:r w:rsidRPr="000513D2">
        <w:rPr>
          <w:rFonts w:ascii="Batang" w:eastAsia="Batang" w:hAnsi="Batang" w:cs="Arial"/>
        </w:rPr>
        <w:t>con disminución de</w:t>
      </w:r>
      <w:r w:rsidR="009F2A9D" w:rsidRPr="000513D2">
        <w:rPr>
          <w:rFonts w:ascii="Batang" w:eastAsia="Batang" w:hAnsi="Batang" w:cs="Arial"/>
        </w:rPr>
        <w:t xml:space="preserve"> Veintiún mil novecientos dos 77/100 Dólares (</w:t>
      </w:r>
      <w:r w:rsidRPr="000513D2">
        <w:rPr>
          <w:rFonts w:ascii="Batang" w:eastAsia="Batang" w:hAnsi="Batang" w:cs="Arial"/>
        </w:rPr>
        <w:t xml:space="preserve">$ </w:t>
      </w:r>
      <w:r w:rsidR="009F2A9D" w:rsidRPr="000513D2">
        <w:rPr>
          <w:rFonts w:ascii="Batang" w:eastAsia="Batang" w:hAnsi="Batang" w:cs="Arial"/>
        </w:rPr>
        <w:t xml:space="preserve">21,902.77), y Proyecto No. 292 “Fomento a la Producción Agrícola”, Cifras </w:t>
      </w:r>
      <w:r w:rsidR="00FA29EC" w:rsidRPr="000513D2">
        <w:rPr>
          <w:rFonts w:ascii="Batang" w:eastAsia="Batang" w:hAnsi="Batang" w:cs="Arial"/>
        </w:rPr>
        <w:t>54107</w:t>
      </w:r>
      <w:r w:rsidR="009F2A9D" w:rsidRPr="000513D2">
        <w:rPr>
          <w:rFonts w:ascii="Batang" w:eastAsia="Batang" w:hAnsi="Batang" w:cs="Arial"/>
        </w:rPr>
        <w:t>, con una disminución de Veintiséis mil ochenta y seis 85/100 Dólares ($ 26,086.85)</w:t>
      </w:r>
      <w:r w:rsidRPr="000513D2">
        <w:rPr>
          <w:rFonts w:ascii="Batang" w:eastAsia="Batang" w:hAnsi="Batang"/>
        </w:rPr>
        <w:t xml:space="preserve">; </w:t>
      </w:r>
      <w:r w:rsidRPr="000513D2">
        <w:rPr>
          <w:rFonts w:ascii="Batang" w:eastAsia="Batang" w:hAnsi="Batang"/>
          <w:b/>
        </w:rPr>
        <w:t>b)</w:t>
      </w:r>
      <w:r w:rsidRPr="000513D2">
        <w:rPr>
          <w:rFonts w:ascii="Batang" w:eastAsia="Batang" w:hAnsi="Batang"/>
        </w:rPr>
        <w:t xml:space="preserve"> </w:t>
      </w:r>
      <w:r w:rsidRPr="000513D2">
        <w:rPr>
          <w:rFonts w:ascii="Batang" w:eastAsia="Batang" w:hAnsi="Batang"/>
          <w:b/>
        </w:rPr>
        <w:t xml:space="preserve">RUBRO DE EGRESOS QUE SE </w:t>
      </w:r>
      <w:r w:rsidR="009F2A9D" w:rsidRPr="000513D2">
        <w:rPr>
          <w:rFonts w:ascii="Batang" w:eastAsia="Batang" w:hAnsi="Batang"/>
          <w:b/>
        </w:rPr>
        <w:t>CREA</w:t>
      </w:r>
      <w:r w:rsidRPr="000513D2">
        <w:rPr>
          <w:rFonts w:ascii="Batang" w:eastAsia="Batang" w:hAnsi="Batang"/>
          <w:b/>
        </w:rPr>
        <w:t xml:space="preserve">: </w:t>
      </w:r>
      <w:r w:rsidRPr="000513D2">
        <w:rPr>
          <w:rFonts w:ascii="Batang" w:eastAsia="Batang" w:hAnsi="Batang"/>
        </w:rPr>
        <w:t xml:space="preserve">Proyecto </w:t>
      </w:r>
      <w:r w:rsidR="009F2A9D" w:rsidRPr="000513D2">
        <w:rPr>
          <w:rFonts w:ascii="Batang" w:eastAsia="Batang" w:hAnsi="Batang"/>
        </w:rPr>
        <w:t xml:space="preserve">No. </w:t>
      </w:r>
      <w:r w:rsidR="00FA29EC" w:rsidRPr="000513D2">
        <w:rPr>
          <w:rFonts w:ascii="Batang" w:eastAsia="Batang" w:hAnsi="Batang"/>
        </w:rPr>
        <w:t>311</w:t>
      </w:r>
      <w:r w:rsidR="009F2A9D" w:rsidRPr="000513D2">
        <w:rPr>
          <w:rFonts w:ascii="Batang" w:eastAsia="Batang" w:hAnsi="Batang"/>
        </w:rPr>
        <w:t xml:space="preserve"> </w:t>
      </w:r>
      <w:r w:rsidRPr="000513D2">
        <w:rPr>
          <w:rFonts w:ascii="Batang" w:eastAsia="Batang" w:hAnsi="Batang"/>
        </w:rPr>
        <w:t>“</w:t>
      </w:r>
      <w:r w:rsidRPr="000513D2">
        <w:rPr>
          <w:rFonts w:ascii="Batang" w:eastAsia="Batang" w:hAnsi="Batang" w:cs="Arial"/>
        </w:rPr>
        <w:t xml:space="preserve">Reparación de calles no pavimentadas en Colonias Los Vertientes, San Emilio Dos, y Santa Isabel, Cantón San Julián, Municipio de Acajutla, Depto. de Sonsonate”, </w:t>
      </w:r>
      <w:r w:rsidR="009F2A9D" w:rsidRPr="000513D2">
        <w:rPr>
          <w:rFonts w:ascii="Batang" w:eastAsia="Batang" w:hAnsi="Batang" w:cs="Arial"/>
        </w:rPr>
        <w:t xml:space="preserve">Cifras </w:t>
      </w:r>
      <w:r w:rsidR="00FA29EC" w:rsidRPr="000513D2">
        <w:rPr>
          <w:rFonts w:ascii="Batang" w:eastAsia="Batang" w:hAnsi="Batang" w:cs="Arial"/>
        </w:rPr>
        <w:t>61601</w:t>
      </w:r>
      <w:r w:rsidR="009F2A9D" w:rsidRPr="000513D2">
        <w:rPr>
          <w:rFonts w:ascii="Batang" w:eastAsia="Batang" w:hAnsi="Batang" w:cs="Arial"/>
        </w:rPr>
        <w:t xml:space="preserve">, se crea </w:t>
      </w:r>
      <w:r w:rsidRPr="000513D2">
        <w:rPr>
          <w:rFonts w:ascii="Batang" w:eastAsia="Batang" w:hAnsi="Batang" w:cs="Arial"/>
        </w:rPr>
        <w:t xml:space="preserve">con </w:t>
      </w:r>
      <w:r w:rsidR="009F2A9D" w:rsidRPr="000513D2">
        <w:rPr>
          <w:rFonts w:ascii="Batang" w:eastAsia="Batang" w:hAnsi="Batang" w:cs="Arial"/>
        </w:rPr>
        <w:t xml:space="preserve">una provisión de Cuarenta y siete mil </w:t>
      </w:r>
      <w:r w:rsidR="009F2A9D" w:rsidRPr="000513D2">
        <w:rPr>
          <w:rFonts w:ascii="Batang" w:eastAsia="Batang" w:hAnsi="Batang" w:cs="Arial"/>
        </w:rPr>
        <w:lastRenderedPageBreak/>
        <w:t>novecientos ochenta y nueve 62/100 Dólares (</w:t>
      </w:r>
      <w:r w:rsidRPr="000513D2">
        <w:rPr>
          <w:rFonts w:ascii="Batang" w:eastAsia="Batang" w:hAnsi="Batang" w:cs="Arial"/>
        </w:rPr>
        <w:t xml:space="preserve">$ </w:t>
      </w:r>
      <w:r w:rsidRPr="000513D2">
        <w:rPr>
          <w:rFonts w:ascii="Batang" w:eastAsia="Batang" w:hAnsi="Batang"/>
        </w:rPr>
        <w:t>47,989,62)</w:t>
      </w:r>
      <w:r w:rsidRPr="000513D2">
        <w:rPr>
          <w:rFonts w:ascii="Batang" w:eastAsia="Batang" w:hAnsi="Batang" w:cs="Arial"/>
        </w:rPr>
        <w:t>.</w:t>
      </w:r>
      <w:r w:rsidR="002E43F1" w:rsidRPr="000513D2">
        <w:rPr>
          <w:rFonts w:ascii="Batang" w:eastAsia="Batang" w:hAnsi="Batang" w:cs="Aharoni"/>
          <w:iCs/>
        </w:rPr>
        <w:t>-</w:t>
      </w:r>
      <w:r w:rsidRPr="000513D2">
        <w:rPr>
          <w:rFonts w:ascii="Batang" w:eastAsia="Batang" w:hAnsi="Batang" w:cs="Aharoni"/>
          <w:iCs/>
        </w:rPr>
        <w:t xml:space="preserve"> A</w:t>
      </w:r>
      <w:r w:rsidR="002E43F1" w:rsidRPr="000513D2">
        <w:rPr>
          <w:rFonts w:ascii="Batang" w:eastAsia="Batang" w:hAnsi="Batang" w:cs="Aharoni"/>
          <w:b/>
          <w:iCs/>
        </w:rPr>
        <w:t>rt. 2.-</w:t>
      </w:r>
      <w:r w:rsidR="002E43F1" w:rsidRPr="000513D2">
        <w:rPr>
          <w:rFonts w:ascii="Batang" w:eastAsia="Batang" w:hAnsi="Batang" w:cs="Aharoni"/>
          <w:iCs/>
        </w:rPr>
        <w:t xml:space="preserve"> La presente </w:t>
      </w:r>
      <w:r w:rsidR="002E43F1" w:rsidRPr="000513D2">
        <w:rPr>
          <w:rFonts w:ascii="Batang" w:eastAsia="Batang" w:hAnsi="Batang" w:cs="Arial"/>
          <w:iCs/>
          <w:lang w:val="es-MX"/>
        </w:rPr>
        <w:t>reforma presupuestaria entrará en vigencia a partir de este momento.</w:t>
      </w:r>
      <w:r w:rsidRPr="000513D2">
        <w:rPr>
          <w:rFonts w:ascii="Batang" w:eastAsia="Batang" w:hAnsi="Batang" w:cs="Arial"/>
          <w:iCs/>
          <w:lang w:val="es-MX"/>
        </w:rPr>
        <w:t>- Queda facultada la Encargada de la Unidad Municipal de Presupuesto para formular, por separado, la respectiva reforma del Presupuesto Muni</w:t>
      </w:r>
      <w:r w:rsidR="00FA29EC" w:rsidRPr="000513D2">
        <w:rPr>
          <w:rFonts w:ascii="Batang" w:eastAsia="Batang" w:hAnsi="Batang" w:cs="Arial"/>
          <w:iCs/>
          <w:lang w:val="es-MX"/>
        </w:rPr>
        <w:t>cipal.- Certifíquese.-----</w:t>
      </w:r>
    </w:p>
    <w:p w:rsidR="00FA29EC" w:rsidRPr="000513D2" w:rsidRDefault="00A40605" w:rsidP="000513D2">
      <w:pPr>
        <w:shd w:val="clear" w:color="auto" w:fill="FFFFFF" w:themeFill="background1"/>
        <w:autoSpaceDE w:val="0"/>
        <w:autoSpaceDN w:val="0"/>
        <w:adjustRightInd w:val="0"/>
        <w:snapToGrid w:val="0"/>
        <w:spacing w:line="300" w:lineRule="auto"/>
        <w:jc w:val="both"/>
        <w:rPr>
          <w:rFonts w:ascii="Batang" w:eastAsia="Batang" w:hAnsi="Batang" w:cs="Arial"/>
          <w:b/>
        </w:rPr>
      </w:pPr>
      <w:r w:rsidRPr="000513D2">
        <w:rPr>
          <w:rFonts w:ascii="Batang" w:eastAsia="Batang" w:hAnsi="Batang"/>
          <w:b/>
        </w:rPr>
        <w:t>Nota:</w:t>
      </w:r>
      <w:r w:rsidRPr="000513D2">
        <w:rPr>
          <w:rFonts w:ascii="Batang" w:eastAsia="Batang" w:hAnsi="Batang"/>
        </w:rPr>
        <w:t xml:space="preserve"> En este estado se hace constar que </w:t>
      </w:r>
      <w:r w:rsidR="00730944" w:rsidRPr="000513D2">
        <w:rPr>
          <w:rFonts w:ascii="Batang" w:eastAsia="Batang" w:hAnsi="Batang"/>
        </w:rPr>
        <w:t xml:space="preserve">los señores </w:t>
      </w:r>
      <w:r w:rsidR="000513D2">
        <w:rPr>
          <w:rFonts w:ascii="Batang" w:eastAsia="Batang" w:hAnsi="Batang" w:cs="Aharoni" w:hint="eastAsia"/>
          <w:noProof/>
          <w:highlight w:val="yellow"/>
          <w:lang w:eastAsia="es-ES"/>
        </w:rPr>
        <w:t>------------</w:t>
      </w:r>
      <w:r w:rsidR="000513D2" w:rsidRPr="000513D2">
        <w:rPr>
          <w:rFonts w:ascii="Batang" w:eastAsia="Batang" w:hAnsi="Batang"/>
          <w:noProof/>
          <w:lang w:eastAsia="es-ES"/>
        </w:rPr>
        <w:t xml:space="preserve"> </w:t>
      </w:r>
      <w:r w:rsidR="00730944" w:rsidRPr="000513D2">
        <w:rPr>
          <w:rFonts w:ascii="Batang" w:eastAsia="Batang" w:hAnsi="Batang"/>
          <w:noProof/>
          <w:lang w:eastAsia="es-ES"/>
        </w:rPr>
        <w:t xml:space="preserve">(6ª., y 7º. Regidores Propietarios), </w:t>
      </w:r>
      <w:r w:rsidR="00730944" w:rsidRPr="000513D2">
        <w:rPr>
          <w:rFonts w:ascii="Batang" w:eastAsia="Batang" w:hAnsi="Batang"/>
          <w:b/>
        </w:rPr>
        <w:t xml:space="preserve">se abstuvieron de votar </w:t>
      </w:r>
      <w:r w:rsidRPr="000513D2">
        <w:rPr>
          <w:rFonts w:ascii="Batang" w:eastAsia="Batang" w:hAnsi="Batang"/>
        </w:rPr>
        <w:t>con relación</w:t>
      </w:r>
      <w:r w:rsidR="00FC1532" w:rsidRPr="000513D2">
        <w:rPr>
          <w:rFonts w:ascii="Batang" w:eastAsia="Batang" w:hAnsi="Batang"/>
        </w:rPr>
        <w:t xml:space="preserve"> </w:t>
      </w:r>
      <w:r w:rsidR="00730944" w:rsidRPr="000513D2">
        <w:rPr>
          <w:rFonts w:ascii="Batang" w:eastAsia="Batang" w:hAnsi="Batang"/>
        </w:rPr>
        <w:t xml:space="preserve">a la reforma presupuestaria para financiar </w:t>
      </w:r>
      <w:r w:rsidR="00730944" w:rsidRPr="000513D2">
        <w:rPr>
          <w:rFonts w:ascii="Batang" w:eastAsia="Batang" w:hAnsi="Batang" w:cs="Arial"/>
          <w:iCs/>
        </w:rPr>
        <w:t xml:space="preserve">el Proyecto </w:t>
      </w:r>
      <w:r w:rsidR="00730944" w:rsidRPr="000513D2">
        <w:rPr>
          <w:rFonts w:ascii="Batang" w:eastAsia="Batang" w:hAnsi="Batang" w:cs="Arial"/>
        </w:rPr>
        <w:t>“Reparación de calles no pavimentadas en las Colonias Los Vertientes, San Emilio Dos, y Santa Isabel, Cantón San Julián, Municipio de Acajutla, Departamento de Sonsonate”</w:t>
      </w:r>
      <w:r w:rsidR="000513D2">
        <w:rPr>
          <w:rFonts w:ascii="Batang" w:eastAsia="Batang" w:hAnsi="Batang"/>
          <w:noProof/>
          <w:lang w:eastAsia="es-ES"/>
        </w:rPr>
        <w:t>.----------------------</w:t>
      </w:r>
    </w:p>
    <w:p w:rsidR="00AF6E08" w:rsidRPr="000513D2" w:rsidRDefault="00645632" w:rsidP="000513D2">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0513D2">
        <w:rPr>
          <w:rFonts w:ascii="Batang" w:eastAsia="Batang" w:hAnsi="Batang" w:cs="Arial"/>
          <w:b/>
        </w:rPr>
        <w:t>ACUERDO NÚMERO CINC</w:t>
      </w:r>
      <w:r w:rsidR="00194078" w:rsidRPr="000513D2">
        <w:rPr>
          <w:rFonts w:ascii="Batang" w:eastAsia="Batang" w:hAnsi="Batang" w:cs="Arial"/>
          <w:b/>
        </w:rPr>
        <w:t>O.-</w:t>
      </w:r>
      <w:r w:rsidR="00194078" w:rsidRPr="000513D2">
        <w:rPr>
          <w:rFonts w:ascii="Batang" w:eastAsia="Batang" w:hAnsi="Batang" w:cs="Arial"/>
        </w:rPr>
        <w:t xml:space="preserve"> El Concejo Municipal de Acajutla, Departamento de Sonsonate, en uso de las facultades que le confiere el Código Municipal,</w:t>
      </w:r>
      <w:r w:rsidR="00194078" w:rsidRPr="000513D2">
        <w:rPr>
          <w:rFonts w:ascii="Batang" w:eastAsia="Batang" w:hAnsi="Batang" w:cs="Aharoni"/>
          <w:iCs/>
          <w:lang w:val="es-MX"/>
        </w:rPr>
        <w:t xml:space="preserve"> la Ley de Creación del Fondo para el Desarrollo Económico y Social de los Municipios (FODES) y su Reglamento, y la Ley de Adquisiciones y Contrataciones de la Administración Pública (LACAP) y su Reglamento, </w:t>
      </w:r>
      <w:r w:rsidR="00A40605" w:rsidRPr="000513D2">
        <w:rPr>
          <w:rFonts w:ascii="Batang" w:eastAsia="Batang" w:hAnsi="Batang" w:cs="Arial"/>
          <w:iCs/>
          <w:lang w:val="es-MX"/>
        </w:rPr>
        <w:t xml:space="preserve">esta Municipalidad, con cinco abstenciones y siete votos a favor; es decir, </w:t>
      </w:r>
      <w:r w:rsidR="00A40605" w:rsidRPr="000513D2">
        <w:rPr>
          <w:rFonts w:ascii="Batang" w:eastAsia="Batang" w:hAnsi="Batang" w:cs="Arial"/>
        </w:rPr>
        <w:t xml:space="preserve">por </w:t>
      </w:r>
      <w:r w:rsidR="00A40605" w:rsidRPr="000513D2">
        <w:rPr>
          <w:rFonts w:ascii="Batang" w:eastAsia="Batang" w:hAnsi="Batang" w:cs="Arial"/>
          <w:b/>
        </w:rPr>
        <w:t>mayoría simple  ACUERDA:</w:t>
      </w:r>
      <w:r w:rsidR="008C1BA1" w:rsidRPr="000513D2">
        <w:rPr>
          <w:rFonts w:ascii="Batang" w:eastAsia="Batang" w:hAnsi="Batang" w:cs="Arial"/>
          <w:b/>
        </w:rPr>
        <w:t xml:space="preserve">          </w:t>
      </w:r>
      <w:r w:rsidR="00194078" w:rsidRPr="000513D2">
        <w:rPr>
          <w:rFonts w:ascii="Batang" w:eastAsia="Batang" w:hAnsi="Batang" w:cs="Arial"/>
          <w:b/>
        </w:rPr>
        <w:t xml:space="preserve">1) </w:t>
      </w:r>
      <w:r w:rsidR="00194078" w:rsidRPr="000513D2">
        <w:rPr>
          <w:rFonts w:ascii="Batang" w:eastAsia="Batang" w:hAnsi="Batang" w:cs="Arial"/>
          <w:iCs/>
        </w:rPr>
        <w:t xml:space="preserve">Aprobar la Carpeta Técnica del </w:t>
      </w:r>
      <w:r w:rsidR="00194078" w:rsidRPr="000513D2">
        <w:rPr>
          <w:rFonts w:ascii="Batang" w:eastAsia="Batang" w:hAnsi="Batang" w:cs="Arial"/>
          <w:b/>
          <w:iCs/>
        </w:rPr>
        <w:t xml:space="preserve">Proyecto </w:t>
      </w:r>
      <w:r w:rsidR="00194078" w:rsidRPr="000513D2">
        <w:rPr>
          <w:rFonts w:ascii="Batang" w:eastAsia="Batang" w:hAnsi="Batang" w:cs="Arial"/>
          <w:b/>
        </w:rPr>
        <w:t>“Reparación de calles no pavimentadas en las Colonias Los Vertientes, San Emilio Dos, y Santa Isabel, Cantón San Julián, Municipio de Acajutla, Departamento de Sonsonate”</w:t>
      </w:r>
      <w:r w:rsidR="00194078" w:rsidRPr="000513D2">
        <w:rPr>
          <w:rFonts w:ascii="Batang" w:eastAsia="Batang" w:hAnsi="Batang" w:cs="Arial"/>
          <w:iCs/>
        </w:rPr>
        <w:t>, hasta por un monto de Cuarenta y siete mil novecientos ochenta y nueve 62/100 Dólares ($ 47,989.62),</w:t>
      </w:r>
      <w:r w:rsidR="00194078" w:rsidRPr="000513D2">
        <w:rPr>
          <w:rFonts w:ascii="Batang" w:eastAsia="Batang" w:hAnsi="Batang" w:cs="Arial"/>
        </w:rPr>
        <w:t xml:space="preserve"> </w:t>
      </w:r>
      <w:r w:rsidR="00194078" w:rsidRPr="000513D2">
        <w:rPr>
          <w:rFonts w:ascii="Batang" w:eastAsia="Batang" w:hAnsi="Batang" w:cs="Arial"/>
          <w:iCs/>
        </w:rPr>
        <w:t xml:space="preserve">a financiarse con recursos FODES 75%, </w:t>
      </w:r>
      <w:r w:rsidR="00194078" w:rsidRPr="000513D2">
        <w:rPr>
          <w:rFonts w:ascii="Batang" w:eastAsia="Batang" w:hAnsi="Batang" w:cs="Arial"/>
        </w:rPr>
        <w:t xml:space="preserve">quedando facultada la Tesorería Municipal de esta ciudad para erogar dicha  cantidad  de  conformidad  a  la  Carpeta  Técnica  que  se  aprueba,  debiendo comprobar los gastos en la forma que establece el Art. 86 del Código Municipal; </w:t>
      </w:r>
      <w:r w:rsidR="00194078" w:rsidRPr="000513D2">
        <w:rPr>
          <w:rFonts w:ascii="Batang" w:eastAsia="Batang" w:hAnsi="Batang" w:cs="Arial"/>
          <w:b/>
        </w:rPr>
        <w:t xml:space="preserve">2) </w:t>
      </w:r>
      <w:r w:rsidR="00194078" w:rsidRPr="000513D2">
        <w:rPr>
          <w:rFonts w:ascii="Batang" w:eastAsia="Batang" w:hAnsi="Batang" w:cs="Aharoni"/>
          <w:iCs/>
        </w:rPr>
        <w:t xml:space="preserve">Autorizar a la Tesorería Municipal de esta ciudad para que aperture en el Banco de América Central una Cuenta Corriente que se denominará </w:t>
      </w:r>
      <w:r w:rsidR="00194078" w:rsidRPr="000513D2">
        <w:rPr>
          <w:rFonts w:ascii="Batang" w:eastAsia="Batang" w:hAnsi="Batang" w:cs="Arial"/>
          <w:b/>
        </w:rPr>
        <w:t>“Reparación de calles no pavimentadas, Municipio de Acajutla”</w:t>
      </w:r>
      <w:r w:rsidR="00194078" w:rsidRPr="000513D2">
        <w:rPr>
          <w:rFonts w:ascii="Batang" w:eastAsia="Batang" w:hAnsi="Batang" w:cs="Arial"/>
        </w:rPr>
        <w:t>;</w:t>
      </w:r>
      <w:r w:rsidR="00194078" w:rsidRPr="000513D2">
        <w:rPr>
          <w:rFonts w:ascii="Batang" w:eastAsia="Batang" w:hAnsi="Batang" w:cs="Aharoni"/>
          <w:iCs/>
        </w:rPr>
        <w:t xml:space="preserve"> y al efecto, se nombra </w:t>
      </w:r>
      <w:r w:rsidR="00194078" w:rsidRPr="000513D2">
        <w:rPr>
          <w:rFonts w:ascii="Batang" w:eastAsia="Batang" w:hAnsi="Batang" w:cs="Arial"/>
          <w:iCs/>
          <w:lang w:val="es-MX"/>
        </w:rPr>
        <w:t xml:space="preserve">a los señores </w:t>
      </w:r>
      <w:r w:rsidR="000513D2">
        <w:rPr>
          <w:rFonts w:ascii="Batang" w:eastAsia="Batang" w:hAnsi="Batang" w:cs="Aharoni" w:hint="eastAsia"/>
          <w:noProof/>
          <w:highlight w:val="yellow"/>
          <w:lang w:eastAsia="es-ES"/>
        </w:rPr>
        <w:t>------------</w:t>
      </w:r>
      <w:r w:rsidR="000513D2">
        <w:rPr>
          <w:rFonts w:ascii="Batang" w:eastAsia="Batang" w:hAnsi="Batang" w:cs="Aharoni"/>
          <w:noProof/>
          <w:lang w:eastAsia="es-ES"/>
        </w:rPr>
        <w:t xml:space="preserve"> </w:t>
      </w:r>
      <w:r w:rsidR="00194078" w:rsidRPr="000513D2">
        <w:rPr>
          <w:rFonts w:ascii="Batang" w:eastAsia="Batang" w:hAnsi="Batang" w:cs="Arial"/>
          <w:b/>
          <w:iCs/>
          <w:lang w:val="es-MX"/>
        </w:rPr>
        <w:t>como refrendarios de cheques</w:t>
      </w:r>
      <w:r w:rsidR="00194078" w:rsidRPr="000513D2">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0513D2">
        <w:rPr>
          <w:rFonts w:ascii="Batang" w:eastAsia="Batang" w:hAnsi="Batang" w:cs="Aharoni" w:hint="eastAsia"/>
          <w:noProof/>
          <w:highlight w:val="yellow"/>
          <w:lang w:eastAsia="es-ES"/>
        </w:rPr>
        <w:t>------------</w:t>
      </w:r>
      <w:r w:rsidR="00194078" w:rsidRPr="000513D2">
        <w:rPr>
          <w:rFonts w:ascii="Batang" w:eastAsia="Batang" w:hAnsi="Batang" w:cs="Arial"/>
          <w:iCs/>
          <w:lang w:val="es-MX"/>
        </w:rPr>
        <w:t>Tesorero Municipal;</w:t>
      </w:r>
      <w:r w:rsidR="00194078" w:rsidRPr="000513D2">
        <w:rPr>
          <w:rFonts w:ascii="Batang" w:eastAsia="Batang" w:hAnsi="Batang" w:cs="Aharoni"/>
          <w:iCs/>
        </w:rPr>
        <w:t xml:space="preserve"> </w:t>
      </w:r>
      <w:r w:rsidR="00194078" w:rsidRPr="000513D2">
        <w:rPr>
          <w:rFonts w:ascii="Batang" w:eastAsia="Batang" w:hAnsi="Batang" w:cs="Aharoni"/>
          <w:b/>
          <w:iCs/>
        </w:rPr>
        <w:t xml:space="preserve">3) </w:t>
      </w:r>
      <w:r w:rsidR="00194078" w:rsidRPr="000513D2">
        <w:rPr>
          <w:rFonts w:ascii="Batang" w:eastAsia="Batang" w:hAnsi="Batang" w:cs="Aharoni"/>
          <w:iCs/>
        </w:rPr>
        <w:t>Nombrar como supervisor del Proyecto al</w:t>
      </w:r>
      <w:r w:rsidR="000513D2">
        <w:rPr>
          <w:rFonts w:ascii="Batang" w:eastAsia="Batang" w:hAnsi="Batang" w:cs="Aharoni"/>
          <w:iCs/>
        </w:rPr>
        <w:t xml:space="preserve"> Ing. </w:t>
      </w:r>
      <w:r w:rsidR="000513D2">
        <w:rPr>
          <w:rFonts w:ascii="Batang" w:eastAsia="Batang" w:hAnsi="Batang" w:cs="Aharoni" w:hint="eastAsia"/>
          <w:noProof/>
          <w:highlight w:val="yellow"/>
          <w:lang w:eastAsia="es-ES"/>
        </w:rPr>
        <w:t>------------</w:t>
      </w:r>
      <w:r w:rsidR="00194078" w:rsidRPr="000513D2">
        <w:rPr>
          <w:rFonts w:ascii="Batang" w:eastAsia="Batang" w:hAnsi="Batang" w:cs="Aharoni"/>
          <w:iCs/>
        </w:rPr>
        <w:t xml:space="preserve">, y como administrador de contratos al señor </w:t>
      </w:r>
      <w:r w:rsidR="000513D2">
        <w:rPr>
          <w:rFonts w:ascii="Batang" w:eastAsia="Batang" w:hAnsi="Batang" w:cs="Aharoni"/>
          <w:iCs/>
        </w:rPr>
        <w:t xml:space="preserve">  </w:t>
      </w:r>
      <w:r w:rsidR="000513D2">
        <w:rPr>
          <w:rFonts w:ascii="Batang" w:eastAsia="Batang" w:hAnsi="Batang" w:cs="Aharoni" w:hint="eastAsia"/>
          <w:noProof/>
          <w:highlight w:val="yellow"/>
          <w:lang w:eastAsia="es-ES"/>
        </w:rPr>
        <w:t>------------</w:t>
      </w:r>
      <w:r w:rsidR="00194078" w:rsidRPr="000513D2">
        <w:rPr>
          <w:rFonts w:ascii="Batang" w:eastAsia="Batang" w:hAnsi="Batang" w:cs="Aharoni"/>
          <w:iCs/>
        </w:rPr>
        <w:t>, ambos se desempeñan de manera permanente en la Unidad de Proyectos y Desarrollo Urbano de esta Alcaldía Municipal.- Certifíquese.</w:t>
      </w:r>
      <w:r w:rsidR="008860D7" w:rsidRPr="000513D2">
        <w:rPr>
          <w:rFonts w:ascii="Batang" w:eastAsia="Batang" w:hAnsi="Batang" w:cs="Arial"/>
        </w:rPr>
        <w:t>----</w:t>
      </w:r>
      <w:r w:rsidR="00A40605" w:rsidRPr="000513D2">
        <w:rPr>
          <w:rFonts w:ascii="Batang" w:eastAsia="Batang" w:hAnsi="Batang"/>
          <w:b/>
        </w:rPr>
        <w:t>Nota:</w:t>
      </w:r>
      <w:r w:rsidR="00A40605" w:rsidRPr="000513D2">
        <w:rPr>
          <w:rFonts w:ascii="Batang" w:eastAsia="Batang" w:hAnsi="Batang"/>
        </w:rPr>
        <w:t xml:space="preserve"> En este estado se hace constar que los señores</w:t>
      </w:r>
      <w:r w:rsidR="000513D2">
        <w:rPr>
          <w:rFonts w:ascii="Batang" w:eastAsia="Batang" w:hAnsi="Batang"/>
        </w:rPr>
        <w:t xml:space="preserve"> </w:t>
      </w:r>
      <w:r w:rsidR="000513D2">
        <w:rPr>
          <w:rFonts w:ascii="Batang" w:eastAsia="Batang" w:hAnsi="Batang" w:cs="Aharoni" w:hint="eastAsia"/>
          <w:noProof/>
          <w:highlight w:val="yellow"/>
          <w:lang w:eastAsia="es-ES"/>
        </w:rPr>
        <w:t>------------</w:t>
      </w:r>
      <w:r w:rsidR="00A40605" w:rsidRPr="000513D2">
        <w:rPr>
          <w:rFonts w:ascii="Batang" w:eastAsia="Batang" w:hAnsi="Batang"/>
          <w:noProof/>
          <w:lang w:eastAsia="es-ES"/>
        </w:rPr>
        <w:t xml:space="preserve"> (6ª., y 7º. Regidores Propietarios), </w:t>
      </w:r>
      <w:r w:rsidR="00A40605" w:rsidRPr="000513D2">
        <w:rPr>
          <w:rFonts w:ascii="Batang" w:eastAsia="Batang" w:hAnsi="Batang"/>
          <w:b/>
        </w:rPr>
        <w:t>se abstuvieron de votar</w:t>
      </w:r>
      <w:r w:rsidR="00A40605" w:rsidRPr="000513D2">
        <w:rPr>
          <w:rFonts w:ascii="Batang" w:eastAsia="Batang" w:hAnsi="Batang"/>
          <w:noProof/>
          <w:lang w:eastAsia="es-ES"/>
        </w:rPr>
        <w:t xml:space="preserve"> </w:t>
      </w:r>
      <w:r w:rsidR="00A40605" w:rsidRPr="000513D2">
        <w:rPr>
          <w:rFonts w:ascii="Batang" w:eastAsia="Batang" w:hAnsi="Batang"/>
        </w:rPr>
        <w:t>con relación al Acuerdo No. 05, inserto en el Acta Municipal No. 50 de fecha 20 de Noviembre de 2019</w:t>
      </w:r>
      <w:r w:rsidR="00FC1532" w:rsidRPr="000513D2">
        <w:rPr>
          <w:rFonts w:ascii="Batang" w:eastAsia="Batang" w:hAnsi="Batang"/>
        </w:rPr>
        <w:t xml:space="preserve"> que antecede, por medio del cual se aprobó el diseño y </w:t>
      </w:r>
      <w:r w:rsidR="00FC1532" w:rsidRPr="000513D2">
        <w:rPr>
          <w:rFonts w:ascii="Batang" w:eastAsia="Batang" w:hAnsi="Batang"/>
        </w:rPr>
        <w:lastRenderedPageBreak/>
        <w:t xml:space="preserve">financiamiento para la ejecución </w:t>
      </w:r>
      <w:r w:rsidR="00FC1532" w:rsidRPr="000513D2">
        <w:rPr>
          <w:rFonts w:ascii="Batang" w:eastAsia="Batang" w:hAnsi="Batang" w:cs="Arial"/>
          <w:iCs/>
        </w:rPr>
        <w:t xml:space="preserve">del Proyecto </w:t>
      </w:r>
      <w:r w:rsidR="00FC1532" w:rsidRPr="000513D2">
        <w:rPr>
          <w:rFonts w:ascii="Batang" w:eastAsia="Batang" w:hAnsi="Batang" w:cs="Arial"/>
        </w:rPr>
        <w:t>“Reparación de calles no pavimentadas en las Colonias Los Vertientes, San Emilio Dos, y Santa Isabel, Cantón San Julián, Municipio de Acajutla, Departamento de Sonsonate”</w:t>
      </w:r>
      <w:r w:rsidR="00A40605" w:rsidRPr="000513D2">
        <w:rPr>
          <w:rFonts w:ascii="Batang" w:eastAsia="Batang" w:hAnsi="Batang"/>
          <w:noProof/>
          <w:lang w:eastAsia="es-ES"/>
        </w:rPr>
        <w:t>.--</w:t>
      </w:r>
      <w:r w:rsidR="00C41A4D" w:rsidRPr="000513D2">
        <w:rPr>
          <w:rFonts w:ascii="Batang" w:eastAsia="Batang" w:hAnsi="Batang"/>
          <w:b/>
          <w:noProof/>
          <w:lang w:eastAsia="es-ES"/>
        </w:rPr>
        <w:t xml:space="preserve">ACUERDO NÚMERO </w:t>
      </w:r>
      <w:r w:rsidRPr="000513D2">
        <w:rPr>
          <w:rFonts w:ascii="Batang" w:eastAsia="Batang" w:hAnsi="Batang"/>
          <w:b/>
          <w:noProof/>
          <w:lang w:eastAsia="es-ES"/>
        </w:rPr>
        <w:t>SEIS</w:t>
      </w:r>
      <w:r w:rsidR="00C41A4D" w:rsidRPr="000513D2">
        <w:rPr>
          <w:rFonts w:ascii="Batang" w:eastAsia="Batang" w:hAnsi="Batang"/>
          <w:b/>
          <w:noProof/>
          <w:lang w:eastAsia="es-ES"/>
        </w:rPr>
        <w:t>.-</w:t>
      </w:r>
      <w:r w:rsidR="00194078" w:rsidRPr="000513D2">
        <w:rPr>
          <w:rFonts w:ascii="Batang" w:eastAsia="Batang" w:hAnsi="Batang" w:cs="Arial"/>
        </w:rPr>
        <w:t xml:space="preserve"> El Concejo Municipal de Acajutla, Departamento de Sonsonate, en uso de las facultades que le confiere el Código Municipal,</w:t>
      </w:r>
      <w:r w:rsidR="00194078" w:rsidRPr="000513D2">
        <w:rPr>
          <w:rFonts w:ascii="Batang" w:eastAsia="Batang" w:hAnsi="Batang" w:cs="Aharoni"/>
          <w:iCs/>
          <w:lang w:val="es-MX"/>
        </w:rPr>
        <w:t xml:space="preserve"> la Ley de Creación del Fondo para el Desarrollo Económico y Social de los Municipios (FODES) y su Reglamento, y la Ley de Adquisiciones y Contrataciones de la Administración Pública (LACAP) y su Reglamento, </w:t>
      </w:r>
      <w:r w:rsidR="00A40605" w:rsidRPr="000513D2">
        <w:rPr>
          <w:rFonts w:ascii="Batang" w:eastAsia="Batang" w:hAnsi="Batang" w:cs="Arial"/>
          <w:iCs/>
          <w:lang w:val="es-MX"/>
        </w:rPr>
        <w:t xml:space="preserve">en consecuencia, esta Municipalidad, con cinco abstenciones y siete votos a favor; es decir, </w:t>
      </w:r>
      <w:r w:rsidR="00A40605" w:rsidRPr="000513D2">
        <w:rPr>
          <w:rFonts w:ascii="Batang" w:eastAsia="Batang" w:hAnsi="Batang" w:cs="Arial"/>
        </w:rPr>
        <w:t xml:space="preserve">por </w:t>
      </w:r>
      <w:r w:rsidR="00A40605" w:rsidRPr="000513D2">
        <w:rPr>
          <w:rFonts w:ascii="Batang" w:eastAsia="Batang" w:hAnsi="Batang" w:cs="Arial"/>
          <w:b/>
        </w:rPr>
        <w:t xml:space="preserve">mayoría simple  ACUERDA: </w:t>
      </w:r>
      <w:r w:rsidR="00194078" w:rsidRPr="000513D2">
        <w:rPr>
          <w:rFonts w:ascii="Batang" w:eastAsia="Batang" w:hAnsi="Batang" w:cs="Arial"/>
        </w:rPr>
        <w:t xml:space="preserve">Facultar al Alcalde Municipal para que, por medio del </w:t>
      </w:r>
      <w:r w:rsidR="00194078" w:rsidRPr="000513D2">
        <w:rPr>
          <w:rFonts w:ascii="Batang" w:eastAsia="Batang" w:hAnsi="Batang"/>
        </w:rPr>
        <w:t xml:space="preserve">Jefe de </w:t>
      </w:r>
      <w:r w:rsidR="00194078" w:rsidRPr="000513D2">
        <w:rPr>
          <w:rFonts w:ascii="Batang" w:eastAsia="Batang" w:hAnsi="Batang" w:cs="Arial"/>
          <w:iCs/>
          <w:lang w:val="es-MX"/>
        </w:rPr>
        <w:t xml:space="preserve">la Unidad de Adquisiciones y Contrataciones </w:t>
      </w:r>
      <w:r w:rsidR="00194078" w:rsidRPr="000513D2">
        <w:rPr>
          <w:rFonts w:ascii="Batang" w:eastAsia="Batang" w:hAnsi="Batang" w:cs="Arial"/>
        </w:rPr>
        <w:t xml:space="preserve">(UACI) de esta Alcaldía Municipal, y por </w:t>
      </w:r>
      <w:r w:rsidR="00C41A4D" w:rsidRPr="000513D2">
        <w:rPr>
          <w:rFonts w:ascii="Batang" w:eastAsia="Batang" w:hAnsi="Batang" w:cs="Arial"/>
          <w:b/>
        </w:rPr>
        <w:t>sistema de libre gestión</w:t>
      </w:r>
      <w:r w:rsidR="00C41A4D" w:rsidRPr="000513D2">
        <w:rPr>
          <w:rFonts w:ascii="Batang" w:eastAsia="Batang" w:hAnsi="Batang" w:cs="Arial"/>
        </w:rPr>
        <w:t xml:space="preserve">, </w:t>
      </w:r>
      <w:r w:rsidR="00194078" w:rsidRPr="000513D2">
        <w:rPr>
          <w:rFonts w:ascii="Batang" w:eastAsia="Batang" w:hAnsi="Batang" w:cs="Arial"/>
        </w:rPr>
        <w:t xml:space="preserve">desarrolle el proceso de selección o adjudicación del </w:t>
      </w:r>
      <w:r w:rsidR="00C41A4D" w:rsidRPr="000513D2">
        <w:rPr>
          <w:rFonts w:ascii="Batang" w:eastAsia="Batang" w:hAnsi="Batang" w:cs="Arial"/>
        </w:rPr>
        <w:t>realizador del Proyecto “Reparación de calles no pavimentadas en las Colonias Los Vertientes, San Emilio Dos, y Santa Isabel, Cantón San Julián, Municipio de Acajutla”</w:t>
      </w:r>
      <w:r w:rsidR="00194078" w:rsidRPr="000513D2">
        <w:rPr>
          <w:rFonts w:ascii="Batang" w:eastAsia="Batang" w:hAnsi="Batang" w:cs="Arial"/>
        </w:rPr>
        <w:t xml:space="preserve">; al efecto, el Jefe de </w:t>
      </w:r>
      <w:r w:rsidR="00194078" w:rsidRPr="000513D2">
        <w:rPr>
          <w:rFonts w:ascii="Batang" w:eastAsia="Batang" w:hAnsi="Batang" w:cs="Aharoni"/>
          <w:iCs/>
        </w:rPr>
        <w:t>la UACI deberá requerir la presentación de ofertas técnicas y económicas para la contratación de realizador de esta obra, y oportunamente present</w:t>
      </w:r>
      <w:r w:rsidR="008860D7" w:rsidRPr="000513D2">
        <w:rPr>
          <w:rFonts w:ascii="Batang" w:eastAsia="Batang" w:hAnsi="Batang" w:cs="Aharoni"/>
          <w:iCs/>
        </w:rPr>
        <w:t xml:space="preserve">ar ante este pleno </w:t>
      </w:r>
      <w:r w:rsidR="00194078" w:rsidRPr="000513D2">
        <w:rPr>
          <w:rFonts w:ascii="Batang" w:eastAsia="Batang" w:hAnsi="Batang" w:cs="Aharoni"/>
          <w:iCs/>
        </w:rPr>
        <w:t>el cuadro comparativo de ofertas y el correspondiente dictamen o recomendación de adjudicación</w:t>
      </w:r>
      <w:r w:rsidR="00C41A4D" w:rsidRPr="000513D2">
        <w:rPr>
          <w:rFonts w:ascii="Batang" w:eastAsia="Batang" w:hAnsi="Batang" w:cs="Arial"/>
        </w:rPr>
        <w:t>.-</w:t>
      </w:r>
      <w:r w:rsidR="008860D7" w:rsidRPr="000513D2">
        <w:rPr>
          <w:rFonts w:ascii="Batang" w:eastAsia="Batang" w:hAnsi="Batang" w:cs="Arial"/>
        </w:rPr>
        <w:t xml:space="preserve"> Certifíquese.----</w:t>
      </w:r>
      <w:r w:rsidR="000513D2">
        <w:rPr>
          <w:rFonts w:ascii="Batang" w:eastAsia="Batang" w:hAnsi="Batang" w:cs="Arial"/>
        </w:rPr>
        <w:t>-</w:t>
      </w:r>
      <w:r w:rsidR="00FC1532" w:rsidRPr="000513D2">
        <w:rPr>
          <w:rFonts w:ascii="Batang" w:eastAsia="Batang" w:hAnsi="Batang"/>
          <w:b/>
        </w:rPr>
        <w:t>Nota:</w:t>
      </w:r>
      <w:r w:rsidR="00FC1532" w:rsidRPr="000513D2">
        <w:rPr>
          <w:rFonts w:ascii="Batang" w:eastAsia="Batang" w:hAnsi="Batang"/>
        </w:rPr>
        <w:t xml:space="preserve"> En este estado se hace constar que los señores </w:t>
      </w:r>
      <w:r w:rsidR="000513D2">
        <w:rPr>
          <w:rFonts w:ascii="Batang" w:eastAsia="Batang" w:hAnsi="Batang" w:cs="Aharoni" w:hint="eastAsia"/>
          <w:noProof/>
          <w:highlight w:val="yellow"/>
          <w:lang w:eastAsia="es-ES"/>
        </w:rPr>
        <w:t>------------</w:t>
      </w:r>
      <w:r w:rsidR="000513D2" w:rsidRPr="000513D2">
        <w:rPr>
          <w:rFonts w:ascii="Batang" w:eastAsia="Batang" w:hAnsi="Batang"/>
          <w:noProof/>
          <w:lang w:eastAsia="es-ES"/>
        </w:rPr>
        <w:t xml:space="preserve"> </w:t>
      </w:r>
      <w:r w:rsidR="00FC1532" w:rsidRPr="000513D2">
        <w:rPr>
          <w:rFonts w:ascii="Batang" w:eastAsia="Batang" w:hAnsi="Batang"/>
          <w:noProof/>
          <w:lang w:eastAsia="es-ES"/>
        </w:rPr>
        <w:t>(6ª., y 7º. Reg</w:t>
      </w:r>
      <w:r w:rsidR="009B1D2B" w:rsidRPr="000513D2">
        <w:rPr>
          <w:rFonts w:ascii="Batang" w:eastAsia="Batang" w:hAnsi="Batang"/>
          <w:noProof/>
          <w:lang w:eastAsia="es-ES"/>
        </w:rPr>
        <w:t xml:space="preserve">. </w:t>
      </w:r>
      <w:r w:rsidR="00FC1532" w:rsidRPr="000513D2">
        <w:rPr>
          <w:rFonts w:ascii="Batang" w:eastAsia="Batang" w:hAnsi="Batang"/>
          <w:noProof/>
          <w:lang w:eastAsia="es-ES"/>
        </w:rPr>
        <w:t>Prop</w:t>
      </w:r>
      <w:r w:rsidR="009B1D2B" w:rsidRPr="000513D2">
        <w:rPr>
          <w:rFonts w:ascii="Batang" w:eastAsia="Batang" w:hAnsi="Batang"/>
          <w:noProof/>
          <w:lang w:eastAsia="es-ES"/>
        </w:rPr>
        <w:t>.</w:t>
      </w:r>
      <w:r w:rsidR="00FC1532" w:rsidRPr="000513D2">
        <w:rPr>
          <w:rFonts w:ascii="Batang" w:eastAsia="Batang" w:hAnsi="Batang"/>
          <w:noProof/>
          <w:lang w:eastAsia="es-ES"/>
        </w:rPr>
        <w:t xml:space="preserve">), </w:t>
      </w:r>
      <w:r w:rsidR="00FC1532" w:rsidRPr="000513D2">
        <w:rPr>
          <w:rFonts w:ascii="Batang" w:eastAsia="Batang" w:hAnsi="Batang"/>
          <w:b/>
        </w:rPr>
        <w:t>se abstuvieron de votar</w:t>
      </w:r>
      <w:r w:rsidR="00FC1532" w:rsidRPr="000513D2">
        <w:rPr>
          <w:rFonts w:ascii="Batang" w:eastAsia="Batang" w:hAnsi="Batang"/>
          <w:noProof/>
          <w:lang w:eastAsia="es-ES"/>
        </w:rPr>
        <w:t xml:space="preserve"> </w:t>
      </w:r>
      <w:r w:rsidR="00FC1532" w:rsidRPr="000513D2">
        <w:rPr>
          <w:rFonts w:ascii="Batang" w:eastAsia="Batang" w:hAnsi="Batang"/>
        </w:rPr>
        <w:t>con relación al Acuerdo No. 06</w:t>
      </w:r>
      <w:r w:rsidR="009B1D2B" w:rsidRPr="000513D2">
        <w:rPr>
          <w:rFonts w:ascii="Batang" w:eastAsia="Batang" w:hAnsi="Batang"/>
        </w:rPr>
        <w:t xml:space="preserve"> que antecede, por medio del cual se ordena desarrollar el proceso de </w:t>
      </w:r>
      <w:r w:rsidR="00FC1532" w:rsidRPr="000513D2">
        <w:rPr>
          <w:rFonts w:ascii="Batang" w:eastAsia="Batang" w:hAnsi="Batang"/>
        </w:rPr>
        <w:t xml:space="preserve">contratación de realizador </w:t>
      </w:r>
      <w:r w:rsidR="00FC1532" w:rsidRPr="000513D2">
        <w:rPr>
          <w:rFonts w:ascii="Batang" w:eastAsia="Batang" w:hAnsi="Batang" w:cs="Arial"/>
          <w:iCs/>
        </w:rPr>
        <w:t xml:space="preserve">del Proyecto </w:t>
      </w:r>
      <w:r w:rsidR="00FC1532" w:rsidRPr="000513D2">
        <w:rPr>
          <w:rFonts w:ascii="Batang" w:eastAsia="Batang" w:hAnsi="Batang" w:cs="Arial"/>
        </w:rPr>
        <w:t>“Reparación de calles no pavimentadas en las Colonias Los Vertientes, San Emilio Dos, y Santa Isabel, Cantón San Julián</w:t>
      </w:r>
      <w:r w:rsidR="009B1D2B" w:rsidRPr="000513D2">
        <w:rPr>
          <w:rFonts w:ascii="Batang" w:eastAsia="Batang" w:hAnsi="Batang" w:cs="Arial"/>
        </w:rPr>
        <w:t>”</w:t>
      </w:r>
      <w:r w:rsidR="00FC1532" w:rsidRPr="000513D2">
        <w:rPr>
          <w:rFonts w:ascii="Batang" w:eastAsia="Batang" w:hAnsi="Batang"/>
          <w:noProof/>
          <w:lang w:eastAsia="es-ES"/>
        </w:rPr>
        <w:t>.</w:t>
      </w:r>
      <w:r w:rsidR="000513D2">
        <w:rPr>
          <w:rFonts w:ascii="Batang" w:eastAsia="Batang" w:hAnsi="Batang"/>
          <w:noProof/>
          <w:lang w:eastAsia="es-ES"/>
        </w:rPr>
        <w:t>--------------</w:t>
      </w:r>
      <w:r w:rsidR="00C41A4D" w:rsidRPr="000513D2">
        <w:rPr>
          <w:rFonts w:ascii="Batang" w:eastAsia="Batang" w:hAnsi="Batang"/>
          <w:b/>
          <w:noProof/>
          <w:lang w:eastAsia="es-ES"/>
        </w:rPr>
        <w:t xml:space="preserve">ACUERDO NÚMERO </w:t>
      </w:r>
      <w:r w:rsidR="00B062A6" w:rsidRPr="000513D2">
        <w:rPr>
          <w:rFonts w:ascii="Batang" w:eastAsia="Batang" w:hAnsi="Batang"/>
          <w:b/>
          <w:noProof/>
          <w:lang w:eastAsia="es-ES"/>
        </w:rPr>
        <w:t>S</w:t>
      </w:r>
      <w:r w:rsidRPr="000513D2">
        <w:rPr>
          <w:rFonts w:ascii="Batang" w:eastAsia="Batang" w:hAnsi="Batang"/>
          <w:b/>
          <w:noProof/>
          <w:lang w:eastAsia="es-ES"/>
        </w:rPr>
        <w:t>IET</w:t>
      </w:r>
      <w:r w:rsidR="00B062A6" w:rsidRPr="000513D2">
        <w:rPr>
          <w:rFonts w:ascii="Batang" w:eastAsia="Batang" w:hAnsi="Batang"/>
          <w:b/>
          <w:noProof/>
          <w:lang w:eastAsia="es-ES"/>
        </w:rPr>
        <w:t>E</w:t>
      </w:r>
      <w:r w:rsidR="00C41A4D" w:rsidRPr="000513D2">
        <w:rPr>
          <w:rFonts w:ascii="Batang" w:eastAsia="Batang" w:hAnsi="Batang"/>
          <w:b/>
          <w:noProof/>
          <w:lang w:eastAsia="es-ES"/>
        </w:rPr>
        <w:t>.-</w:t>
      </w:r>
      <w:r w:rsidR="00C41A4D" w:rsidRPr="000513D2">
        <w:rPr>
          <w:rFonts w:ascii="Batang" w:eastAsia="Batang" w:hAnsi="Batang"/>
          <w:noProof/>
          <w:lang w:eastAsia="es-ES"/>
        </w:rPr>
        <w:t xml:space="preserve"> El Concejo Municipal de Acajutla, Departamento de Sonsonate, en uso de las facultades que le confiere </w:t>
      </w:r>
      <w:r w:rsidR="00C41A4D" w:rsidRPr="000513D2">
        <w:rPr>
          <w:rFonts w:ascii="Batang" w:eastAsia="Batang" w:hAnsi="Batang" w:cs="Arial"/>
          <w:iCs/>
          <w:lang w:val="es-MX"/>
        </w:rPr>
        <w:t xml:space="preserve">el Código Municipal y </w:t>
      </w:r>
      <w:r w:rsidR="00C41A4D" w:rsidRPr="000513D2">
        <w:rPr>
          <w:rFonts w:ascii="Batang" w:eastAsia="Batang" w:hAnsi="Batang" w:cs="Arial"/>
          <w:b/>
          <w:iCs/>
          <w:lang w:val="es-MX"/>
        </w:rPr>
        <w:t>CONSIDERANDO:</w:t>
      </w:r>
      <w:r w:rsidR="00C41A4D" w:rsidRPr="000513D2">
        <w:rPr>
          <w:rFonts w:ascii="Batang" w:eastAsia="Batang" w:hAnsi="Batang" w:cs="Arial"/>
          <w:iCs/>
          <w:lang w:val="es-MX"/>
        </w:rPr>
        <w:t xml:space="preserve"> Que</w:t>
      </w:r>
      <w:r w:rsidR="000E1BA9" w:rsidRPr="000513D2">
        <w:rPr>
          <w:rFonts w:ascii="Batang" w:eastAsia="Batang" w:hAnsi="Batang" w:cs="Arial"/>
          <w:iCs/>
          <w:lang w:val="es-MX"/>
        </w:rPr>
        <w:t xml:space="preserve"> es necesario proceder a la compra de un </w:t>
      </w:r>
      <w:r w:rsidR="000E1BA9" w:rsidRPr="000513D2">
        <w:rPr>
          <w:rFonts w:ascii="Batang" w:eastAsia="Batang" w:hAnsi="Batang"/>
          <w:shd w:val="clear" w:color="auto" w:fill="FFFFFF"/>
        </w:rPr>
        <w:t>vehículo</w:t>
      </w:r>
      <w:r w:rsidR="00BD3A0E" w:rsidRPr="000513D2">
        <w:rPr>
          <w:rFonts w:ascii="Batang" w:eastAsia="Batang" w:hAnsi="Batang"/>
          <w:shd w:val="clear" w:color="auto" w:fill="FFFFFF"/>
        </w:rPr>
        <w:t xml:space="preserve"> automotor</w:t>
      </w:r>
      <w:r w:rsidR="000E1BA9" w:rsidRPr="000513D2">
        <w:rPr>
          <w:rFonts w:ascii="Batang" w:eastAsia="Batang" w:hAnsi="Batang"/>
          <w:shd w:val="clear" w:color="auto" w:fill="FFFFFF"/>
        </w:rPr>
        <w:t xml:space="preserve"> </w:t>
      </w:r>
      <w:r w:rsidR="00BD3A0E" w:rsidRPr="000513D2">
        <w:rPr>
          <w:rFonts w:ascii="Batang" w:eastAsia="Batang" w:hAnsi="Batang" w:cs="Arial"/>
        </w:rPr>
        <w:t>tipo pick up o camioncito</w:t>
      </w:r>
      <w:r w:rsidR="00BD3A0E" w:rsidRPr="000513D2">
        <w:rPr>
          <w:rFonts w:ascii="Batang" w:eastAsia="Batang" w:hAnsi="Batang"/>
          <w:shd w:val="clear" w:color="auto" w:fill="FFFFFF"/>
        </w:rPr>
        <w:t xml:space="preserve"> </w:t>
      </w:r>
      <w:r w:rsidR="000E1BA9" w:rsidRPr="000513D2">
        <w:rPr>
          <w:rFonts w:ascii="Batang" w:eastAsia="Batang" w:hAnsi="Batang"/>
          <w:shd w:val="clear" w:color="auto" w:fill="FFFFFF"/>
        </w:rPr>
        <w:t>para uso administrativo, lo que contribuirá a mejorar la prestación de servicios públicos, entre ellos labores de Promoción Social a fin de atender las necesidades y solicitudes de la comunidad; esto en virtud de que la atención prioritaria de la comunidad se ha disminuido ya que el vehículo con los que actualmente cuenta el Departamento de Promoción Social está obsoleto, y requiere mantenimiento y reparación constante de tal forma que resulta más económico invertir los recursos del erario municipal en la compra de un automotor nuevo</w:t>
      </w:r>
      <w:r w:rsidR="00C41A4D" w:rsidRPr="000513D2">
        <w:rPr>
          <w:rFonts w:ascii="Batang" w:eastAsia="Batang" w:hAnsi="Batang" w:cs="Arial"/>
          <w:iCs/>
          <w:lang w:val="es-MX"/>
        </w:rPr>
        <w:t>; en consecuencia, esta Municipalidad</w:t>
      </w:r>
      <w:r w:rsidR="007C3094" w:rsidRPr="000513D2">
        <w:rPr>
          <w:rFonts w:ascii="Batang" w:eastAsia="Batang" w:hAnsi="Batang" w:cs="Arial"/>
          <w:b/>
          <w:iCs/>
          <w:lang w:val="es-MX"/>
        </w:rPr>
        <w:t xml:space="preserve"> por mayoría</w:t>
      </w:r>
      <w:r w:rsidR="00C41A4D" w:rsidRPr="000513D2">
        <w:rPr>
          <w:rFonts w:ascii="Batang" w:eastAsia="Batang" w:hAnsi="Batang" w:cs="Arial"/>
          <w:b/>
          <w:iCs/>
          <w:lang w:val="es-MX"/>
        </w:rPr>
        <w:t xml:space="preserve"> ACUERDA: </w:t>
      </w:r>
      <w:r w:rsidR="00C41A4D" w:rsidRPr="000513D2">
        <w:rPr>
          <w:rFonts w:ascii="Batang" w:eastAsia="Batang" w:hAnsi="Batang" w:cs="Arial"/>
          <w:b/>
        </w:rPr>
        <w:t>Priorizar la compra de un vehículo automotor</w:t>
      </w:r>
      <w:r w:rsidR="00C41A4D" w:rsidRPr="000513D2">
        <w:rPr>
          <w:rFonts w:ascii="Batang" w:eastAsia="Batang" w:hAnsi="Batang" w:cs="Arial"/>
        </w:rPr>
        <w:t xml:space="preserve">, tipo pick up </w:t>
      </w:r>
      <w:r w:rsidR="000E1BA9" w:rsidRPr="000513D2">
        <w:rPr>
          <w:rFonts w:ascii="Batang" w:eastAsia="Batang" w:hAnsi="Batang" w:cs="Arial"/>
        </w:rPr>
        <w:t xml:space="preserve">o camioncito, de preferencia de las marcas </w:t>
      </w:r>
      <w:r w:rsidR="00C41A4D" w:rsidRPr="000513D2">
        <w:rPr>
          <w:rFonts w:ascii="Batang" w:eastAsia="Batang" w:hAnsi="Batang" w:cs="Arial"/>
        </w:rPr>
        <w:t xml:space="preserve">Toyota Dyna, Kia o Hyundai, de dos toneladas de </w:t>
      </w:r>
      <w:r w:rsidR="00C41A4D" w:rsidRPr="000513D2">
        <w:rPr>
          <w:rFonts w:ascii="Batang" w:eastAsia="Batang" w:hAnsi="Batang" w:cs="Arial"/>
        </w:rPr>
        <w:lastRenderedPageBreak/>
        <w:t>capacidad, para la Unidad de Promoción Social, a financiarse con recursos “Fondos propios”</w:t>
      </w:r>
      <w:r w:rsidR="00BD3A0E" w:rsidRPr="000513D2">
        <w:rPr>
          <w:rFonts w:ascii="Batang" w:eastAsia="Batang" w:hAnsi="Batang" w:cs="Arial"/>
        </w:rPr>
        <w:t xml:space="preserve">; al efecto, el Jefe de </w:t>
      </w:r>
      <w:r w:rsidR="00BD3A0E" w:rsidRPr="000513D2">
        <w:rPr>
          <w:rFonts w:ascii="Batang" w:eastAsia="Batang" w:hAnsi="Batang" w:cs="Aharoni"/>
          <w:iCs/>
        </w:rPr>
        <w:t>la UACI deberá requerir la presentación de ofertas técnicas y económicas para la compra de un vehículo automotor de las características antes relacionadas, y oportunamente presentar ante este pleno el cuadro comparativo de ofertas y el correspondiente dictamen o recomendación de adjudicación</w:t>
      </w:r>
      <w:r w:rsidR="00C41A4D" w:rsidRPr="000513D2">
        <w:rPr>
          <w:rFonts w:ascii="Batang" w:eastAsia="Batang" w:hAnsi="Batang" w:cs="Arial"/>
        </w:rPr>
        <w:t>-</w:t>
      </w:r>
      <w:r w:rsidR="00B062A6" w:rsidRPr="000513D2">
        <w:rPr>
          <w:rFonts w:ascii="Batang" w:eastAsia="Batang" w:hAnsi="Batang" w:cs="Arial"/>
        </w:rPr>
        <w:t xml:space="preserve"> Certifíquese.-</w:t>
      </w:r>
      <w:r w:rsidR="000513D2">
        <w:rPr>
          <w:rFonts w:ascii="Batang" w:eastAsia="Batang" w:hAnsi="Batang" w:cs="Arial"/>
        </w:rPr>
        <w:t xml:space="preserve"> </w:t>
      </w:r>
      <w:r w:rsidR="0002698F" w:rsidRPr="000513D2">
        <w:rPr>
          <w:rFonts w:ascii="Batang" w:eastAsia="Batang" w:hAnsi="Batang"/>
          <w:b/>
        </w:rPr>
        <w:t>Nota:</w:t>
      </w:r>
      <w:r w:rsidR="00D709BA" w:rsidRPr="000513D2">
        <w:rPr>
          <w:rFonts w:ascii="Batang" w:eastAsia="Batang" w:hAnsi="Batang"/>
        </w:rPr>
        <w:t xml:space="preserve"> S</w:t>
      </w:r>
      <w:r w:rsidR="0002698F" w:rsidRPr="000513D2">
        <w:rPr>
          <w:rFonts w:ascii="Batang" w:eastAsia="Batang" w:hAnsi="Batang"/>
        </w:rPr>
        <w:t xml:space="preserve">e hace constar que el señor </w:t>
      </w:r>
      <w:r w:rsidR="000513D2">
        <w:rPr>
          <w:rFonts w:ascii="Batang" w:eastAsia="Batang" w:hAnsi="Batang" w:cs="Aharoni" w:hint="eastAsia"/>
          <w:noProof/>
          <w:highlight w:val="yellow"/>
          <w:lang w:eastAsia="es-ES"/>
        </w:rPr>
        <w:t>------------</w:t>
      </w:r>
      <w:r w:rsidR="000513D2" w:rsidRPr="000513D2">
        <w:rPr>
          <w:rFonts w:ascii="Batang" w:eastAsia="Batang" w:hAnsi="Batang"/>
          <w:noProof/>
          <w:lang w:eastAsia="es-ES"/>
        </w:rPr>
        <w:t xml:space="preserve"> </w:t>
      </w:r>
      <w:r w:rsidR="0002698F" w:rsidRPr="000513D2">
        <w:rPr>
          <w:rFonts w:ascii="Batang" w:eastAsia="Batang" w:hAnsi="Batang"/>
          <w:noProof/>
          <w:lang w:eastAsia="es-ES"/>
        </w:rPr>
        <w:t>(7º. Reg</w:t>
      </w:r>
      <w:r w:rsidR="00D709BA" w:rsidRPr="000513D2">
        <w:rPr>
          <w:rFonts w:ascii="Batang" w:eastAsia="Batang" w:hAnsi="Batang"/>
          <w:noProof/>
          <w:lang w:eastAsia="es-ES"/>
        </w:rPr>
        <w:t xml:space="preserve">. </w:t>
      </w:r>
      <w:r w:rsidR="008A335B" w:rsidRPr="000513D2">
        <w:rPr>
          <w:rFonts w:ascii="Batang" w:eastAsia="Batang" w:hAnsi="Batang"/>
          <w:noProof/>
          <w:lang w:eastAsia="es-ES"/>
        </w:rPr>
        <w:t>Prop</w:t>
      </w:r>
      <w:r w:rsidR="00D709BA" w:rsidRPr="000513D2">
        <w:rPr>
          <w:rFonts w:ascii="Batang" w:eastAsia="Batang" w:hAnsi="Batang"/>
          <w:noProof/>
          <w:lang w:eastAsia="es-ES"/>
        </w:rPr>
        <w:t>.</w:t>
      </w:r>
      <w:r w:rsidR="0002698F" w:rsidRPr="000513D2">
        <w:rPr>
          <w:rFonts w:ascii="Batang" w:eastAsia="Batang" w:hAnsi="Batang"/>
          <w:noProof/>
          <w:lang w:eastAsia="es-ES"/>
        </w:rPr>
        <w:t xml:space="preserve">), </w:t>
      </w:r>
      <w:r w:rsidR="0002698F" w:rsidRPr="000513D2">
        <w:rPr>
          <w:rFonts w:ascii="Batang" w:eastAsia="Batang" w:hAnsi="Batang"/>
          <w:b/>
        </w:rPr>
        <w:t>se abstuv</w:t>
      </w:r>
      <w:r w:rsidR="008A335B" w:rsidRPr="000513D2">
        <w:rPr>
          <w:rFonts w:ascii="Batang" w:eastAsia="Batang" w:hAnsi="Batang"/>
          <w:b/>
        </w:rPr>
        <w:t xml:space="preserve">o </w:t>
      </w:r>
      <w:r w:rsidR="0002698F" w:rsidRPr="000513D2">
        <w:rPr>
          <w:rFonts w:ascii="Batang" w:eastAsia="Batang" w:hAnsi="Batang"/>
          <w:b/>
        </w:rPr>
        <w:t>de votar</w:t>
      </w:r>
      <w:r w:rsidR="0002698F" w:rsidRPr="000513D2">
        <w:rPr>
          <w:rFonts w:ascii="Batang" w:eastAsia="Batang" w:hAnsi="Batang"/>
          <w:noProof/>
          <w:lang w:eastAsia="es-ES"/>
        </w:rPr>
        <w:t xml:space="preserve"> </w:t>
      </w:r>
      <w:r w:rsidR="0002698F" w:rsidRPr="000513D2">
        <w:rPr>
          <w:rFonts w:ascii="Batang" w:eastAsia="Batang" w:hAnsi="Batang"/>
        </w:rPr>
        <w:t>con relación al Acuerdo No. 0</w:t>
      </w:r>
      <w:r w:rsidR="008A335B" w:rsidRPr="000513D2">
        <w:rPr>
          <w:rFonts w:ascii="Batang" w:eastAsia="Batang" w:hAnsi="Batang"/>
        </w:rPr>
        <w:t>7</w:t>
      </w:r>
      <w:r w:rsidR="0002698F" w:rsidRPr="000513D2">
        <w:rPr>
          <w:rFonts w:ascii="Batang" w:eastAsia="Batang" w:hAnsi="Batang"/>
        </w:rPr>
        <w:t>, inserto en el Acta Municipal No. 50 de fecha 20 de Noviembre de 2019 por medio del cual se</w:t>
      </w:r>
      <w:r w:rsidR="008A335B" w:rsidRPr="000513D2">
        <w:rPr>
          <w:rFonts w:ascii="Batang" w:eastAsia="Batang" w:hAnsi="Batang"/>
        </w:rPr>
        <w:t xml:space="preserve"> priorizo la compra de un vehículo automotor a financiarse con recursos “Fondos propios” del Presupuesto Municipal del corriente año</w:t>
      </w:r>
      <w:r w:rsidR="0002698F" w:rsidRPr="000513D2">
        <w:rPr>
          <w:rFonts w:ascii="Batang" w:eastAsia="Batang" w:hAnsi="Batang"/>
          <w:noProof/>
          <w:lang w:eastAsia="es-ES"/>
        </w:rPr>
        <w:t>.--</w:t>
      </w:r>
      <w:r w:rsidR="000513D2">
        <w:rPr>
          <w:rFonts w:ascii="Batang" w:eastAsia="Batang" w:hAnsi="Batang"/>
          <w:noProof/>
          <w:lang w:eastAsia="es-ES"/>
        </w:rPr>
        <w:t>-------------------</w:t>
      </w:r>
    </w:p>
    <w:p w:rsidR="00C41A4D" w:rsidRPr="000513D2" w:rsidRDefault="00C41A4D" w:rsidP="000513D2">
      <w:pPr>
        <w:shd w:val="clear" w:color="auto" w:fill="FFFFFF" w:themeFill="background1"/>
        <w:autoSpaceDE w:val="0"/>
        <w:autoSpaceDN w:val="0"/>
        <w:adjustRightInd w:val="0"/>
        <w:snapToGrid w:val="0"/>
        <w:spacing w:line="300" w:lineRule="auto"/>
        <w:jc w:val="both"/>
        <w:rPr>
          <w:rFonts w:ascii="Batang" w:eastAsia="Batang" w:hAnsi="Batang" w:cs="Arial"/>
        </w:rPr>
      </w:pPr>
      <w:r w:rsidRPr="000513D2">
        <w:rPr>
          <w:rFonts w:ascii="Batang" w:eastAsia="Batang" w:hAnsi="Batang"/>
          <w:b/>
          <w:noProof/>
          <w:lang w:eastAsia="es-ES"/>
        </w:rPr>
        <w:t xml:space="preserve">ACUERDO NÚMERO </w:t>
      </w:r>
      <w:r w:rsidR="00645632" w:rsidRPr="000513D2">
        <w:rPr>
          <w:rFonts w:ascii="Batang" w:eastAsia="Batang" w:hAnsi="Batang"/>
          <w:b/>
          <w:noProof/>
          <w:lang w:eastAsia="es-ES"/>
        </w:rPr>
        <w:t>OCHO</w:t>
      </w:r>
      <w:r w:rsidRPr="000513D2">
        <w:rPr>
          <w:rFonts w:ascii="Batang" w:eastAsia="Batang" w:hAnsi="Batang"/>
          <w:b/>
          <w:noProof/>
          <w:lang w:eastAsia="es-ES"/>
        </w:rPr>
        <w:t>.-</w:t>
      </w:r>
      <w:r w:rsidRPr="000513D2">
        <w:rPr>
          <w:rFonts w:ascii="Batang" w:eastAsia="Batang" w:hAnsi="Batang"/>
          <w:noProof/>
          <w:lang w:eastAsia="es-ES"/>
        </w:rPr>
        <w:t xml:space="preserve"> El Concejo Municipal de Acajutla, Departamento de Sonsonate, en uso de las facultades que le confiere </w:t>
      </w:r>
      <w:r w:rsidRPr="000513D2">
        <w:rPr>
          <w:rFonts w:ascii="Batang" w:eastAsia="Batang" w:hAnsi="Batang" w:cs="Arial"/>
          <w:iCs/>
          <w:lang w:val="es-MX"/>
        </w:rPr>
        <w:t xml:space="preserve">el Código Municipal y </w:t>
      </w:r>
      <w:r w:rsidRPr="000513D2">
        <w:rPr>
          <w:rFonts w:ascii="Batang" w:eastAsia="Batang" w:hAnsi="Batang" w:cs="Arial"/>
          <w:b/>
          <w:iCs/>
          <w:lang w:val="es-MX"/>
        </w:rPr>
        <w:t>CONSIDERANDO:</w:t>
      </w:r>
      <w:r w:rsidRPr="000513D2">
        <w:rPr>
          <w:rFonts w:ascii="Batang" w:eastAsia="Batang" w:hAnsi="Batang" w:cs="Arial"/>
          <w:iCs/>
          <w:lang w:val="es-MX"/>
        </w:rPr>
        <w:t xml:space="preserve"> Que </w:t>
      </w:r>
      <w:r w:rsidR="00BD3A0E" w:rsidRPr="000513D2">
        <w:rPr>
          <w:rFonts w:ascii="Batang" w:eastAsia="Batang" w:hAnsi="Batang" w:cs="Arial"/>
          <w:iCs/>
          <w:lang w:val="es-MX"/>
        </w:rPr>
        <w:t xml:space="preserve">es necesario proceder a la compra de un </w:t>
      </w:r>
      <w:r w:rsidR="00BD3A0E" w:rsidRPr="000513D2">
        <w:rPr>
          <w:rFonts w:ascii="Batang" w:eastAsia="Batang" w:hAnsi="Batang"/>
          <w:shd w:val="clear" w:color="auto" w:fill="FFFFFF"/>
        </w:rPr>
        <w:t xml:space="preserve">vehículo automotor </w:t>
      </w:r>
      <w:r w:rsidR="00BD3A0E" w:rsidRPr="000513D2">
        <w:rPr>
          <w:rFonts w:ascii="Batang" w:eastAsia="Batang" w:hAnsi="Batang" w:cs="Arial"/>
        </w:rPr>
        <w:t>tipo pick up o camioncito</w:t>
      </w:r>
      <w:r w:rsidR="00BD3A0E" w:rsidRPr="000513D2">
        <w:rPr>
          <w:rFonts w:ascii="Batang" w:eastAsia="Batang" w:hAnsi="Batang"/>
          <w:shd w:val="clear" w:color="auto" w:fill="FFFFFF"/>
        </w:rPr>
        <w:t xml:space="preserve"> para mejorar la prestación del servicio público de recolección y transporte de desechos sólidos, entre ellos labores de recolección de plantas y ramas desalojadas de jardineras públicas y privadas, inclusive para el transporte de personal de mantenimiento del alumbrado público, o trabajadores encargados de la reparación de calles y caminos vecinales; esto en virtud de que la atención prioritaria de la comunidad se ha disminuido ya que el vehículo con los que actualmente cuenta la Unidad de Servicios Públicos están obsoletos, y requiere mantenimiento y reparación constante de tal forma que resulta más económico invertir los recursos del erario municipal en la compra de un automotor nuevo</w:t>
      </w:r>
      <w:r w:rsidRPr="000513D2">
        <w:rPr>
          <w:rFonts w:ascii="Batang" w:eastAsia="Batang" w:hAnsi="Batang" w:cs="Arial"/>
          <w:iCs/>
          <w:lang w:val="es-MX"/>
        </w:rPr>
        <w:t>; en consecuencia, esta Municipalidad</w:t>
      </w:r>
      <w:r w:rsidRPr="000513D2">
        <w:rPr>
          <w:rFonts w:ascii="Batang" w:eastAsia="Batang" w:hAnsi="Batang" w:cs="Arial"/>
          <w:b/>
          <w:iCs/>
          <w:lang w:val="es-MX"/>
        </w:rPr>
        <w:t xml:space="preserve"> por </w:t>
      </w:r>
      <w:r w:rsidR="007C3094" w:rsidRPr="000513D2">
        <w:rPr>
          <w:rFonts w:ascii="Batang" w:eastAsia="Batang" w:hAnsi="Batang" w:cs="Arial"/>
          <w:b/>
          <w:iCs/>
          <w:lang w:val="es-MX"/>
        </w:rPr>
        <w:t xml:space="preserve">mayoría </w:t>
      </w:r>
      <w:r w:rsidRPr="000513D2">
        <w:rPr>
          <w:rFonts w:ascii="Batang" w:eastAsia="Batang" w:hAnsi="Batang" w:cs="Arial"/>
          <w:b/>
          <w:iCs/>
          <w:lang w:val="es-MX"/>
        </w:rPr>
        <w:t xml:space="preserve">ACUERDA: </w:t>
      </w:r>
      <w:r w:rsidRPr="000513D2">
        <w:rPr>
          <w:rFonts w:ascii="Batang" w:eastAsia="Batang" w:hAnsi="Batang" w:cs="Arial"/>
          <w:b/>
        </w:rPr>
        <w:t>Priorizar la compra de un vehículo automotor</w:t>
      </w:r>
      <w:r w:rsidRPr="000513D2">
        <w:rPr>
          <w:rFonts w:ascii="Batang" w:eastAsia="Batang" w:hAnsi="Batang" w:cs="Arial"/>
        </w:rPr>
        <w:t xml:space="preserve">, tipo pick up </w:t>
      </w:r>
      <w:r w:rsidR="00BD3A0E" w:rsidRPr="000513D2">
        <w:rPr>
          <w:rFonts w:ascii="Batang" w:eastAsia="Batang" w:hAnsi="Batang" w:cs="Arial"/>
        </w:rPr>
        <w:t xml:space="preserve">o camioncito, de preferencia de las marcas </w:t>
      </w:r>
      <w:r w:rsidRPr="000513D2">
        <w:rPr>
          <w:rFonts w:ascii="Batang" w:eastAsia="Batang" w:hAnsi="Batang" w:cs="Arial"/>
        </w:rPr>
        <w:t>Toyota Dyna, Kia o Hyundai, de dos toneladas de capacidad  para la Unidad de Servicios Públicos, a financiarse con recursos “FODES 75%”</w:t>
      </w:r>
      <w:r w:rsidR="00BD3A0E" w:rsidRPr="000513D2">
        <w:rPr>
          <w:rFonts w:ascii="Batang" w:eastAsia="Batang" w:hAnsi="Batang" w:cs="Arial"/>
        </w:rPr>
        <w:t>;</w:t>
      </w:r>
      <w:r w:rsidR="00BD3A0E" w:rsidRPr="000513D2">
        <w:rPr>
          <w:rFonts w:ascii="Batang" w:eastAsia="Batang" w:hAnsi="Batang" w:cs="Arial"/>
          <w:b/>
        </w:rPr>
        <w:t xml:space="preserve">  </w:t>
      </w:r>
      <w:r w:rsidR="00BD3A0E" w:rsidRPr="000513D2">
        <w:rPr>
          <w:rFonts w:ascii="Batang" w:eastAsia="Batang" w:hAnsi="Batang" w:cs="Arial"/>
        </w:rPr>
        <w:t xml:space="preserve">al efecto, el Jefe de </w:t>
      </w:r>
      <w:r w:rsidR="00BD3A0E" w:rsidRPr="000513D2">
        <w:rPr>
          <w:rFonts w:ascii="Batang" w:eastAsia="Batang" w:hAnsi="Batang" w:cs="Aharoni"/>
          <w:iCs/>
        </w:rPr>
        <w:t>la UACI deberá requerir la presentación de ofertas técnicas y económicas para la compra de un vehículo automotor de las características antes relacionadas, y oportunamente presentar ante este pleno el cuadro comparativo de ofertas y el correspondiente dictamen o recomendación de adjudicación</w:t>
      </w:r>
      <w:r w:rsidR="00BD3A0E" w:rsidRPr="000513D2">
        <w:rPr>
          <w:rFonts w:ascii="Batang" w:eastAsia="Batang" w:hAnsi="Batang" w:cs="Arial"/>
        </w:rPr>
        <w:t>.- Certifíquese.-------------------</w:t>
      </w:r>
      <w:r w:rsidR="00524EDD" w:rsidRPr="000513D2">
        <w:rPr>
          <w:rFonts w:ascii="Batang" w:eastAsia="Batang" w:hAnsi="Batang" w:cs="Arial"/>
        </w:rPr>
        <w:t>----------------</w:t>
      </w:r>
      <w:r w:rsidR="00BD3A0E" w:rsidRPr="000513D2">
        <w:rPr>
          <w:rFonts w:ascii="Batang" w:eastAsia="Batang" w:hAnsi="Batang" w:cs="Arial"/>
        </w:rPr>
        <w:t>-----</w:t>
      </w:r>
      <w:r w:rsidR="008A335B" w:rsidRPr="000513D2">
        <w:rPr>
          <w:rFonts w:ascii="Batang" w:eastAsia="Batang" w:hAnsi="Batang" w:cs="Arial"/>
        </w:rPr>
        <w:t>-</w:t>
      </w:r>
    </w:p>
    <w:p w:rsidR="008A335B" w:rsidRPr="000513D2" w:rsidRDefault="008A335B" w:rsidP="000513D2">
      <w:pPr>
        <w:shd w:val="clear" w:color="auto" w:fill="FFFFFF" w:themeFill="background1"/>
        <w:autoSpaceDE w:val="0"/>
        <w:autoSpaceDN w:val="0"/>
        <w:adjustRightInd w:val="0"/>
        <w:snapToGrid w:val="0"/>
        <w:spacing w:line="300" w:lineRule="auto"/>
        <w:jc w:val="both"/>
        <w:rPr>
          <w:rFonts w:ascii="Batang" w:eastAsia="Batang" w:hAnsi="Batang" w:cs="Arial"/>
          <w:b/>
        </w:rPr>
      </w:pPr>
      <w:r w:rsidRPr="000513D2">
        <w:rPr>
          <w:rFonts w:ascii="Batang" w:eastAsia="Batang" w:hAnsi="Batang"/>
          <w:b/>
        </w:rPr>
        <w:t>Nota:</w:t>
      </w:r>
      <w:r w:rsidRPr="000513D2">
        <w:rPr>
          <w:rFonts w:ascii="Batang" w:eastAsia="Batang" w:hAnsi="Batang"/>
        </w:rPr>
        <w:t xml:space="preserve"> En este estado se hace constar que el señor </w:t>
      </w:r>
      <w:r w:rsidR="000513D2">
        <w:rPr>
          <w:rFonts w:ascii="Batang" w:eastAsia="Batang" w:hAnsi="Batang" w:cs="Aharoni" w:hint="eastAsia"/>
          <w:noProof/>
          <w:highlight w:val="yellow"/>
          <w:lang w:eastAsia="es-ES"/>
        </w:rPr>
        <w:t>------------</w:t>
      </w:r>
      <w:r w:rsidR="000513D2" w:rsidRPr="000513D2">
        <w:rPr>
          <w:rFonts w:ascii="Batang" w:eastAsia="Batang" w:hAnsi="Batang"/>
          <w:noProof/>
          <w:lang w:eastAsia="es-ES"/>
        </w:rPr>
        <w:t xml:space="preserve"> </w:t>
      </w:r>
      <w:r w:rsidRPr="000513D2">
        <w:rPr>
          <w:rFonts w:ascii="Batang" w:eastAsia="Batang" w:hAnsi="Batang"/>
          <w:noProof/>
          <w:lang w:eastAsia="es-ES"/>
        </w:rPr>
        <w:t xml:space="preserve">(7º. Regidor Propietario), </w:t>
      </w:r>
      <w:r w:rsidRPr="000513D2">
        <w:rPr>
          <w:rFonts w:ascii="Batang" w:eastAsia="Batang" w:hAnsi="Batang"/>
          <w:b/>
        </w:rPr>
        <w:t>se abstuvo de votar</w:t>
      </w:r>
      <w:r w:rsidRPr="000513D2">
        <w:rPr>
          <w:rFonts w:ascii="Batang" w:eastAsia="Batang" w:hAnsi="Batang"/>
          <w:noProof/>
          <w:lang w:eastAsia="es-ES"/>
        </w:rPr>
        <w:t xml:space="preserve"> </w:t>
      </w:r>
      <w:r w:rsidRPr="000513D2">
        <w:rPr>
          <w:rFonts w:ascii="Batang" w:eastAsia="Batang" w:hAnsi="Batang"/>
        </w:rPr>
        <w:t>con relación al Acuerdo No. 08, inserto en el Acta Municipal No. 50 de fecha 20 de Noviembre de 2019 por medio del cual se priorizo la compra de un vehículo automotor a financiarse con recursos “FODE</w:t>
      </w:r>
      <w:r w:rsidR="000513D2">
        <w:rPr>
          <w:rFonts w:ascii="Batang" w:eastAsia="Batang" w:hAnsi="Batang"/>
        </w:rPr>
        <w:t>S</w:t>
      </w:r>
      <w:r w:rsidRPr="000513D2">
        <w:rPr>
          <w:rFonts w:ascii="Batang" w:eastAsia="Batang" w:hAnsi="Batang"/>
        </w:rPr>
        <w:t xml:space="preserve"> 75%” del Presupuesto Municipal del corriente año</w:t>
      </w:r>
      <w:r w:rsidRPr="000513D2">
        <w:rPr>
          <w:rFonts w:ascii="Batang" w:eastAsia="Batang" w:hAnsi="Batang"/>
          <w:noProof/>
          <w:lang w:eastAsia="es-ES"/>
        </w:rPr>
        <w:t>.-------</w:t>
      </w:r>
      <w:r w:rsidR="000513D2">
        <w:rPr>
          <w:rFonts w:ascii="Batang" w:eastAsia="Batang" w:hAnsi="Batang"/>
          <w:noProof/>
          <w:lang w:eastAsia="es-ES"/>
        </w:rPr>
        <w:t>--------------</w:t>
      </w:r>
      <w:r w:rsidRPr="000513D2">
        <w:rPr>
          <w:rFonts w:ascii="Batang" w:eastAsia="Batang" w:hAnsi="Batang"/>
          <w:noProof/>
          <w:lang w:eastAsia="es-ES"/>
        </w:rPr>
        <w:t>--</w:t>
      </w:r>
    </w:p>
    <w:p w:rsidR="009B1D2B" w:rsidRPr="000513D2" w:rsidRDefault="009B1D2B" w:rsidP="000513D2">
      <w:pPr>
        <w:pStyle w:val="Encabezado"/>
        <w:widowControl/>
        <w:shd w:val="clear" w:color="auto" w:fill="FFFFFF" w:themeFill="background1"/>
        <w:suppressAutoHyphens w:val="0"/>
        <w:spacing w:line="300" w:lineRule="auto"/>
        <w:jc w:val="both"/>
        <w:rPr>
          <w:rFonts w:ascii="Batang" w:eastAsia="Batang" w:hAnsi="Batang"/>
          <w:b/>
          <w:noProof/>
          <w:szCs w:val="24"/>
          <w:lang w:eastAsia="es-ES"/>
        </w:rPr>
      </w:pPr>
    </w:p>
    <w:p w:rsidR="00C82FF2" w:rsidRPr="000513D2" w:rsidRDefault="00C41A4D" w:rsidP="000513D2">
      <w:pPr>
        <w:pStyle w:val="Encabezado"/>
        <w:widowControl/>
        <w:shd w:val="clear" w:color="auto" w:fill="FFFFFF" w:themeFill="background1"/>
        <w:suppressAutoHyphens w:val="0"/>
        <w:spacing w:line="300" w:lineRule="auto"/>
        <w:jc w:val="both"/>
        <w:rPr>
          <w:rFonts w:ascii="Batang" w:eastAsia="Batang" w:hAnsi="Batang" w:cs="Arial"/>
          <w:szCs w:val="24"/>
        </w:rPr>
      </w:pPr>
      <w:r w:rsidRPr="000513D2">
        <w:rPr>
          <w:rFonts w:ascii="Batang" w:eastAsia="Batang" w:hAnsi="Batang"/>
          <w:b/>
          <w:noProof/>
          <w:szCs w:val="24"/>
          <w:lang w:eastAsia="es-ES"/>
        </w:rPr>
        <w:t xml:space="preserve">ACUERDO NÚMERO </w:t>
      </w:r>
      <w:r w:rsidR="00645632" w:rsidRPr="000513D2">
        <w:rPr>
          <w:rFonts w:ascii="Batang" w:eastAsia="Batang" w:hAnsi="Batang"/>
          <w:b/>
          <w:noProof/>
          <w:szCs w:val="24"/>
          <w:lang w:eastAsia="es-ES"/>
        </w:rPr>
        <w:t>NUEVE</w:t>
      </w:r>
      <w:r w:rsidRPr="000513D2">
        <w:rPr>
          <w:rFonts w:ascii="Batang" w:eastAsia="Batang" w:hAnsi="Batang"/>
          <w:b/>
          <w:noProof/>
          <w:szCs w:val="24"/>
          <w:lang w:eastAsia="es-ES"/>
        </w:rPr>
        <w:t>.-</w:t>
      </w:r>
      <w:r w:rsidRPr="000513D2">
        <w:rPr>
          <w:rFonts w:ascii="Batang" w:eastAsia="Batang" w:hAnsi="Batang"/>
          <w:noProof/>
          <w:szCs w:val="24"/>
          <w:lang w:eastAsia="es-ES"/>
        </w:rPr>
        <w:t xml:space="preserve"> El Concejo Municipal de Acajutla, Departamento de Sonsonate, en uso de las facultades que le confiere </w:t>
      </w:r>
      <w:r w:rsidRPr="000513D2">
        <w:rPr>
          <w:rFonts w:ascii="Batang" w:eastAsia="Batang" w:hAnsi="Batang" w:cs="Arial"/>
          <w:iCs/>
          <w:szCs w:val="24"/>
          <w:lang w:val="es-MX"/>
        </w:rPr>
        <w:t xml:space="preserve">el Código Municipal y </w:t>
      </w:r>
      <w:r w:rsidRPr="000513D2">
        <w:rPr>
          <w:rFonts w:ascii="Batang" w:eastAsia="Batang" w:hAnsi="Batang" w:cs="Arial"/>
          <w:b/>
          <w:iCs/>
          <w:szCs w:val="24"/>
          <w:lang w:val="es-MX"/>
        </w:rPr>
        <w:t>CONSIDERANDO:</w:t>
      </w:r>
      <w:r w:rsidRPr="000513D2">
        <w:rPr>
          <w:rFonts w:ascii="Batang" w:eastAsia="Batang" w:hAnsi="Batang" w:cs="Arial"/>
          <w:iCs/>
          <w:szCs w:val="24"/>
          <w:lang w:val="es-MX"/>
        </w:rPr>
        <w:t xml:space="preserve"> Que </w:t>
      </w:r>
      <w:r w:rsidR="008860D7" w:rsidRPr="000513D2">
        <w:rPr>
          <w:rFonts w:ascii="Batang" w:eastAsia="Batang" w:hAnsi="Batang" w:cs="Arial"/>
          <w:iCs/>
          <w:szCs w:val="24"/>
          <w:lang w:val="es-MX"/>
        </w:rPr>
        <w:t xml:space="preserve">reiteradamente los pobladores del </w:t>
      </w:r>
      <w:r w:rsidR="008860D7" w:rsidRPr="000513D2">
        <w:rPr>
          <w:rFonts w:ascii="Batang" w:eastAsia="Batang" w:hAnsi="Batang" w:cs="Arial"/>
          <w:szCs w:val="24"/>
        </w:rPr>
        <w:t xml:space="preserve">Caserío El Mora, Cantón </w:t>
      </w:r>
      <w:r w:rsidR="00C82FF2" w:rsidRPr="000513D2">
        <w:rPr>
          <w:rFonts w:ascii="Batang" w:eastAsia="Batang" w:hAnsi="Batang" w:cs="Arial"/>
          <w:szCs w:val="24"/>
        </w:rPr>
        <w:t xml:space="preserve">Metalío </w:t>
      </w:r>
      <w:r w:rsidR="008860D7" w:rsidRPr="000513D2">
        <w:rPr>
          <w:rFonts w:ascii="Batang" w:eastAsia="Batang" w:hAnsi="Batang" w:cs="Arial"/>
          <w:szCs w:val="24"/>
        </w:rPr>
        <w:t>de esta jurisdicción, requiere el diseño y ejecución del Proyecto de</w:t>
      </w:r>
      <w:r w:rsidR="008860D7" w:rsidRPr="000513D2">
        <w:rPr>
          <w:rFonts w:ascii="Batang" w:eastAsia="Batang" w:hAnsi="Batang" w:cs="Arial"/>
          <w:iCs/>
          <w:szCs w:val="24"/>
          <w:lang w:val="es-MX"/>
        </w:rPr>
        <w:t xml:space="preserve"> </w:t>
      </w:r>
      <w:r w:rsidR="008860D7" w:rsidRPr="000513D2">
        <w:rPr>
          <w:rFonts w:ascii="Batang" w:eastAsia="Batang" w:hAnsi="Batang" w:cs="Arial"/>
          <w:szCs w:val="24"/>
        </w:rPr>
        <w:t xml:space="preserve">“Introducción del sistema de abastecimiento de agua potable” en aquella comunidad, y teniendo conocimiento que la Embajada del Japón en El Salvador apoya financieramente la ejecución de esta clase de iniciativas; </w:t>
      </w:r>
      <w:r w:rsidRPr="000513D2">
        <w:rPr>
          <w:rFonts w:ascii="Batang" w:eastAsia="Batang" w:hAnsi="Batang" w:cs="Arial"/>
          <w:iCs/>
          <w:szCs w:val="24"/>
          <w:lang w:val="es-MX"/>
        </w:rPr>
        <w:t>esta Municipalidad</w:t>
      </w:r>
      <w:r w:rsidRPr="000513D2">
        <w:rPr>
          <w:rFonts w:ascii="Batang" w:eastAsia="Batang" w:hAnsi="Batang" w:cs="Arial"/>
          <w:b/>
          <w:iCs/>
          <w:szCs w:val="24"/>
          <w:lang w:val="es-MX"/>
        </w:rPr>
        <w:t xml:space="preserve"> por unanimidad ACUERDA: </w:t>
      </w:r>
      <w:r w:rsidRPr="000513D2">
        <w:rPr>
          <w:rFonts w:ascii="Batang" w:eastAsia="Batang" w:hAnsi="Batang" w:cs="Arial"/>
          <w:b/>
          <w:szCs w:val="24"/>
        </w:rPr>
        <w:t>1</w:t>
      </w:r>
      <w:r w:rsidR="008860D7" w:rsidRPr="000513D2">
        <w:rPr>
          <w:rFonts w:ascii="Batang" w:eastAsia="Batang" w:hAnsi="Batang" w:cs="Arial"/>
          <w:b/>
          <w:szCs w:val="24"/>
        </w:rPr>
        <w:t>)</w:t>
      </w:r>
      <w:r w:rsidRPr="000513D2">
        <w:rPr>
          <w:rFonts w:ascii="Batang" w:eastAsia="Batang" w:hAnsi="Batang" w:cs="Arial"/>
          <w:szCs w:val="24"/>
        </w:rPr>
        <w:t xml:space="preserve"> </w:t>
      </w:r>
      <w:r w:rsidRPr="000513D2">
        <w:rPr>
          <w:rFonts w:ascii="Batang" w:eastAsia="Batang" w:hAnsi="Batang" w:cs="Arial"/>
          <w:b/>
          <w:szCs w:val="24"/>
        </w:rPr>
        <w:t>Priorizar el diseño y ejecución del Proyecto</w:t>
      </w:r>
      <w:r w:rsidRPr="000513D2">
        <w:rPr>
          <w:rFonts w:ascii="Batang" w:eastAsia="Batang" w:hAnsi="Batang" w:cs="Arial"/>
          <w:szCs w:val="24"/>
        </w:rPr>
        <w:t xml:space="preserve"> “Introducción del sistema de abastecimiento de agua potable en Caserío El Mora</w:t>
      </w:r>
      <w:r w:rsidR="00645632" w:rsidRPr="000513D2">
        <w:rPr>
          <w:rFonts w:ascii="Batang" w:eastAsia="Batang" w:hAnsi="Batang" w:cs="Arial"/>
          <w:szCs w:val="24"/>
        </w:rPr>
        <w:t xml:space="preserve">, Cantón </w:t>
      </w:r>
      <w:r w:rsidR="00C82FF2" w:rsidRPr="000513D2">
        <w:rPr>
          <w:rFonts w:ascii="Batang" w:eastAsia="Batang" w:hAnsi="Batang" w:cs="Arial"/>
          <w:szCs w:val="24"/>
        </w:rPr>
        <w:t>Metalío</w:t>
      </w:r>
      <w:r w:rsidR="00645632" w:rsidRPr="000513D2">
        <w:rPr>
          <w:rFonts w:ascii="Batang" w:eastAsia="Batang" w:hAnsi="Batang" w:cs="Arial"/>
          <w:szCs w:val="24"/>
        </w:rPr>
        <w:t>, Municipio de Acajutla, Departamento de Sonsonate</w:t>
      </w:r>
      <w:r w:rsidRPr="000513D2">
        <w:rPr>
          <w:rFonts w:ascii="Batang" w:eastAsia="Batang" w:hAnsi="Batang" w:cs="Arial"/>
          <w:szCs w:val="24"/>
        </w:rPr>
        <w:t xml:space="preserve">”, hasta por un monto estimado de </w:t>
      </w:r>
      <w:r w:rsidR="00C82FF2" w:rsidRPr="000513D2">
        <w:rPr>
          <w:rFonts w:ascii="Batang" w:eastAsia="Batang" w:hAnsi="Batang" w:cs="Arial"/>
          <w:szCs w:val="24"/>
        </w:rPr>
        <w:t>Ciento noventa mil doscientos veinticuatro 00/100 Dólares                      (</w:t>
      </w:r>
      <w:r w:rsidRPr="000513D2">
        <w:rPr>
          <w:rFonts w:ascii="Batang" w:eastAsia="Batang" w:hAnsi="Batang" w:cs="Arial"/>
          <w:szCs w:val="24"/>
        </w:rPr>
        <w:t>$ 190,224.00</w:t>
      </w:r>
      <w:r w:rsidR="00C82FF2" w:rsidRPr="000513D2">
        <w:rPr>
          <w:rFonts w:ascii="Batang" w:eastAsia="Batang" w:hAnsi="Batang" w:cs="Arial"/>
          <w:szCs w:val="24"/>
        </w:rPr>
        <w:t>)</w:t>
      </w:r>
      <w:r w:rsidRPr="000513D2">
        <w:rPr>
          <w:rFonts w:ascii="Batang" w:eastAsia="Batang" w:hAnsi="Batang" w:cs="Arial"/>
          <w:szCs w:val="24"/>
        </w:rPr>
        <w:t xml:space="preserve"> a financi</w:t>
      </w:r>
      <w:r w:rsidR="008860D7" w:rsidRPr="000513D2">
        <w:rPr>
          <w:rFonts w:ascii="Batang" w:eastAsia="Batang" w:hAnsi="Batang" w:cs="Arial"/>
          <w:szCs w:val="24"/>
        </w:rPr>
        <w:t xml:space="preserve">arse con los siguiente aportes: </w:t>
      </w:r>
      <w:r w:rsidRPr="000513D2">
        <w:rPr>
          <w:rFonts w:ascii="Batang" w:eastAsia="Batang" w:hAnsi="Batang" w:cs="Arial"/>
          <w:b/>
          <w:szCs w:val="24"/>
        </w:rPr>
        <w:t>a)</w:t>
      </w:r>
      <w:r w:rsidRPr="000513D2">
        <w:rPr>
          <w:rFonts w:ascii="Batang" w:eastAsia="Batang" w:hAnsi="Batang" w:cs="Arial"/>
          <w:szCs w:val="24"/>
        </w:rPr>
        <w:t xml:space="preserve"> Cooperación internacional</w:t>
      </w:r>
      <w:r w:rsidR="00C82FF2" w:rsidRPr="000513D2">
        <w:rPr>
          <w:rFonts w:ascii="Batang" w:eastAsia="Batang" w:hAnsi="Batang" w:cs="Arial"/>
          <w:szCs w:val="24"/>
        </w:rPr>
        <w:t xml:space="preserve"> que se solicitará a la Embajada del Japón en El Salvador, hasta por un monto de Ochenta y cinco mil setecientos 00/100 Dólares                      (</w:t>
      </w:r>
      <w:r w:rsidRPr="000513D2">
        <w:rPr>
          <w:rFonts w:ascii="Batang" w:eastAsia="Batang" w:hAnsi="Batang" w:cs="Arial"/>
          <w:szCs w:val="24"/>
        </w:rPr>
        <w:t>$ 85,700.00</w:t>
      </w:r>
      <w:r w:rsidR="00C82FF2" w:rsidRPr="000513D2">
        <w:rPr>
          <w:rFonts w:ascii="Batang" w:eastAsia="Batang" w:hAnsi="Batang" w:cs="Arial"/>
          <w:szCs w:val="24"/>
        </w:rPr>
        <w:t>)</w:t>
      </w:r>
      <w:r w:rsidRPr="000513D2">
        <w:rPr>
          <w:rFonts w:ascii="Batang" w:eastAsia="Batang" w:hAnsi="Batang" w:cs="Arial"/>
          <w:szCs w:val="24"/>
        </w:rPr>
        <w:t xml:space="preserve">; </w:t>
      </w:r>
      <w:r w:rsidRPr="000513D2">
        <w:rPr>
          <w:rFonts w:ascii="Batang" w:eastAsia="Batang" w:hAnsi="Batang" w:cs="Arial"/>
          <w:b/>
          <w:szCs w:val="24"/>
        </w:rPr>
        <w:t>b)</w:t>
      </w:r>
      <w:r w:rsidRPr="000513D2">
        <w:rPr>
          <w:rFonts w:ascii="Batang" w:eastAsia="Batang" w:hAnsi="Batang" w:cs="Arial"/>
          <w:szCs w:val="24"/>
        </w:rPr>
        <w:t xml:space="preserve"> Aporte comunitario</w:t>
      </w:r>
      <w:r w:rsidR="00C82FF2" w:rsidRPr="000513D2">
        <w:rPr>
          <w:rFonts w:ascii="Batang" w:eastAsia="Batang" w:hAnsi="Batang" w:cs="Arial"/>
          <w:szCs w:val="24"/>
        </w:rPr>
        <w:t xml:space="preserve"> a cargo de la población beneficiaria hasta por un valor de Cincuenta y seis mil ciento veinticuatro 00/100 Dólares                      </w:t>
      </w:r>
      <w:r w:rsidRPr="000513D2">
        <w:rPr>
          <w:rFonts w:ascii="Batang" w:eastAsia="Batang" w:hAnsi="Batang" w:cs="Arial"/>
          <w:szCs w:val="24"/>
        </w:rPr>
        <w:t xml:space="preserve">                    </w:t>
      </w:r>
      <w:r w:rsidR="00C82FF2" w:rsidRPr="000513D2">
        <w:rPr>
          <w:rFonts w:ascii="Batang" w:eastAsia="Batang" w:hAnsi="Batang" w:cs="Arial"/>
          <w:szCs w:val="24"/>
        </w:rPr>
        <w:t>(</w:t>
      </w:r>
      <w:r w:rsidRPr="000513D2">
        <w:rPr>
          <w:rFonts w:ascii="Batang" w:eastAsia="Batang" w:hAnsi="Batang" w:cs="Arial"/>
          <w:szCs w:val="24"/>
        </w:rPr>
        <w:t>$ 56,124.00</w:t>
      </w:r>
      <w:r w:rsidR="00C82FF2" w:rsidRPr="000513D2">
        <w:rPr>
          <w:rFonts w:ascii="Batang" w:eastAsia="Batang" w:hAnsi="Batang" w:cs="Arial"/>
          <w:szCs w:val="24"/>
        </w:rPr>
        <w:t>)</w:t>
      </w:r>
      <w:r w:rsidRPr="000513D2">
        <w:rPr>
          <w:rFonts w:ascii="Batang" w:eastAsia="Batang" w:hAnsi="Batang" w:cs="Arial"/>
          <w:szCs w:val="24"/>
        </w:rPr>
        <w:t xml:space="preserve">; y </w:t>
      </w:r>
      <w:r w:rsidRPr="000513D2">
        <w:rPr>
          <w:rFonts w:ascii="Batang" w:eastAsia="Batang" w:hAnsi="Batang" w:cs="Arial"/>
          <w:b/>
          <w:szCs w:val="24"/>
        </w:rPr>
        <w:t>c)</w:t>
      </w:r>
      <w:r w:rsidRPr="000513D2">
        <w:rPr>
          <w:rFonts w:ascii="Batang" w:eastAsia="Batang" w:hAnsi="Batang" w:cs="Arial"/>
          <w:szCs w:val="24"/>
        </w:rPr>
        <w:t xml:space="preserve"> Contr</w:t>
      </w:r>
      <w:r w:rsidR="008860D7" w:rsidRPr="000513D2">
        <w:rPr>
          <w:rFonts w:ascii="Batang" w:eastAsia="Batang" w:hAnsi="Batang" w:cs="Arial"/>
          <w:szCs w:val="24"/>
        </w:rPr>
        <w:t xml:space="preserve">apartida </w:t>
      </w:r>
      <w:r w:rsidR="00C82FF2" w:rsidRPr="000513D2">
        <w:rPr>
          <w:rFonts w:ascii="Batang" w:eastAsia="Batang" w:hAnsi="Batang" w:cs="Arial"/>
          <w:szCs w:val="24"/>
        </w:rPr>
        <w:t xml:space="preserve">a cargo de esta Alcaldía </w:t>
      </w:r>
      <w:r w:rsidR="008860D7" w:rsidRPr="000513D2">
        <w:rPr>
          <w:rFonts w:ascii="Batang" w:eastAsia="Batang" w:hAnsi="Batang" w:cs="Arial"/>
          <w:szCs w:val="24"/>
        </w:rPr>
        <w:t>Municipal</w:t>
      </w:r>
      <w:r w:rsidR="00C82FF2" w:rsidRPr="000513D2">
        <w:rPr>
          <w:rFonts w:ascii="Batang" w:eastAsia="Batang" w:hAnsi="Batang" w:cs="Arial"/>
          <w:szCs w:val="24"/>
        </w:rPr>
        <w:t xml:space="preserve"> por la suma de Cuarenta y ocho cuatrocientos 000/100 Dólares (</w:t>
      </w:r>
      <w:r w:rsidR="008860D7" w:rsidRPr="000513D2">
        <w:rPr>
          <w:rFonts w:ascii="Batang" w:eastAsia="Batang" w:hAnsi="Batang" w:cs="Arial"/>
          <w:szCs w:val="24"/>
        </w:rPr>
        <w:t>$ 48,400.00</w:t>
      </w:r>
      <w:r w:rsidR="00C82FF2" w:rsidRPr="000513D2">
        <w:rPr>
          <w:rFonts w:ascii="Batang" w:eastAsia="Batang" w:hAnsi="Batang" w:cs="Arial"/>
          <w:szCs w:val="24"/>
        </w:rPr>
        <w:t>)</w:t>
      </w:r>
      <w:r w:rsidR="008860D7" w:rsidRPr="000513D2">
        <w:rPr>
          <w:rFonts w:ascii="Batang" w:eastAsia="Batang" w:hAnsi="Batang" w:cs="Arial"/>
          <w:szCs w:val="24"/>
        </w:rPr>
        <w:t xml:space="preserve">; </w:t>
      </w:r>
      <w:r w:rsidRPr="000513D2">
        <w:rPr>
          <w:rFonts w:ascii="Batang" w:eastAsia="Batang" w:hAnsi="Batang" w:cs="Arial"/>
          <w:b/>
          <w:szCs w:val="24"/>
        </w:rPr>
        <w:t>2</w:t>
      </w:r>
      <w:r w:rsidR="008860D7" w:rsidRPr="000513D2">
        <w:rPr>
          <w:rFonts w:ascii="Batang" w:eastAsia="Batang" w:hAnsi="Batang" w:cs="Arial"/>
          <w:b/>
          <w:szCs w:val="24"/>
        </w:rPr>
        <w:t>)</w:t>
      </w:r>
      <w:r w:rsidRPr="000513D2">
        <w:rPr>
          <w:rFonts w:ascii="Batang" w:eastAsia="Batang" w:hAnsi="Batang" w:cs="Arial"/>
          <w:b/>
          <w:szCs w:val="24"/>
        </w:rPr>
        <w:t xml:space="preserve"> Aprobar la creación de una Contrapartida Municipal</w:t>
      </w:r>
      <w:r w:rsidRPr="000513D2">
        <w:rPr>
          <w:rFonts w:ascii="Batang" w:eastAsia="Batang" w:hAnsi="Batang" w:cs="Arial"/>
          <w:szCs w:val="24"/>
        </w:rPr>
        <w:t xml:space="preserve"> hasta por un monto de $ 48,400.00 a financiarse con recursos “FODES 75%” para la ejecución del Proyecto “Introducción del sistema de abastecimiento de agua potable Caserío El Mora</w:t>
      </w:r>
      <w:r w:rsidR="002D7325" w:rsidRPr="000513D2">
        <w:rPr>
          <w:rFonts w:ascii="Batang" w:eastAsia="Batang" w:hAnsi="Batang" w:cs="Arial"/>
          <w:szCs w:val="24"/>
        </w:rPr>
        <w:t xml:space="preserve">, Cantón </w:t>
      </w:r>
      <w:r w:rsidR="00C82FF2" w:rsidRPr="000513D2">
        <w:rPr>
          <w:rFonts w:ascii="Batang" w:eastAsia="Batang" w:hAnsi="Batang" w:cs="Arial"/>
          <w:szCs w:val="24"/>
        </w:rPr>
        <w:t>Metalío</w:t>
      </w:r>
      <w:r w:rsidR="002D7325" w:rsidRPr="000513D2">
        <w:rPr>
          <w:rFonts w:ascii="Batang" w:eastAsia="Batang" w:hAnsi="Batang" w:cs="Arial"/>
          <w:szCs w:val="24"/>
        </w:rPr>
        <w:t>, Municipio de Acajutla, Departamento de Sonsonate</w:t>
      </w:r>
      <w:r w:rsidRPr="000513D2">
        <w:rPr>
          <w:rFonts w:ascii="Batang" w:eastAsia="Batang" w:hAnsi="Batang" w:cs="Arial"/>
          <w:szCs w:val="24"/>
        </w:rPr>
        <w:t>”, debiendo incorporarse en el listado de proyectos del Presupuesto Municipal de Acaju</w:t>
      </w:r>
      <w:r w:rsidR="008860D7" w:rsidRPr="000513D2">
        <w:rPr>
          <w:rFonts w:ascii="Batang" w:eastAsia="Batang" w:hAnsi="Batang" w:cs="Arial"/>
          <w:szCs w:val="24"/>
        </w:rPr>
        <w:t xml:space="preserve">tla </w:t>
      </w:r>
      <w:r w:rsidR="00C82FF2" w:rsidRPr="000513D2">
        <w:rPr>
          <w:rFonts w:ascii="Batang" w:eastAsia="Batang" w:hAnsi="Batang" w:cs="Arial"/>
          <w:szCs w:val="24"/>
        </w:rPr>
        <w:t>dos mil veinte (</w:t>
      </w:r>
      <w:r w:rsidR="008860D7" w:rsidRPr="000513D2">
        <w:rPr>
          <w:rFonts w:ascii="Batang" w:eastAsia="Batang" w:hAnsi="Batang" w:cs="Arial"/>
          <w:szCs w:val="24"/>
        </w:rPr>
        <w:t>2020</w:t>
      </w:r>
      <w:r w:rsidR="00C82FF2" w:rsidRPr="000513D2">
        <w:rPr>
          <w:rFonts w:ascii="Batang" w:eastAsia="Batang" w:hAnsi="Batang" w:cs="Arial"/>
          <w:szCs w:val="24"/>
        </w:rPr>
        <w:t>)</w:t>
      </w:r>
      <w:r w:rsidR="008860D7" w:rsidRPr="000513D2">
        <w:rPr>
          <w:rFonts w:ascii="Batang" w:eastAsia="Batang" w:hAnsi="Batang" w:cs="Arial"/>
          <w:szCs w:val="24"/>
        </w:rPr>
        <w:t xml:space="preserve">; y </w:t>
      </w:r>
      <w:r w:rsidRPr="000513D2">
        <w:rPr>
          <w:rFonts w:ascii="Batang" w:eastAsia="Batang" w:hAnsi="Batang" w:cs="Arial"/>
          <w:b/>
          <w:szCs w:val="24"/>
        </w:rPr>
        <w:t>3</w:t>
      </w:r>
      <w:r w:rsidR="008860D7" w:rsidRPr="000513D2">
        <w:rPr>
          <w:rFonts w:ascii="Batang" w:eastAsia="Batang" w:hAnsi="Batang" w:cs="Arial"/>
          <w:b/>
          <w:szCs w:val="24"/>
        </w:rPr>
        <w:t>)</w:t>
      </w:r>
      <w:r w:rsidRPr="000513D2">
        <w:rPr>
          <w:rFonts w:ascii="Batang" w:eastAsia="Batang" w:hAnsi="Batang" w:cs="Arial"/>
          <w:szCs w:val="24"/>
        </w:rPr>
        <w:t xml:space="preserve"> Facultar al Alcalde Municipal para que, en nombre y presentación de esta Municipalidad, proceda a gestionar y suscribir con la Embajada del Japón, un Convenio de Cooperación Económica No reembolsable para la ejecución del Proyecto “Introducción del sistema de abastecimiento de agua potable Caserío El Mora</w:t>
      </w:r>
      <w:r w:rsidR="002D7325" w:rsidRPr="000513D2">
        <w:rPr>
          <w:rFonts w:ascii="Batang" w:eastAsia="Batang" w:hAnsi="Batang" w:cs="Arial"/>
          <w:szCs w:val="24"/>
        </w:rPr>
        <w:t xml:space="preserve">, Cantón </w:t>
      </w:r>
      <w:r w:rsidR="00C82FF2" w:rsidRPr="000513D2">
        <w:rPr>
          <w:rFonts w:ascii="Batang" w:eastAsia="Batang" w:hAnsi="Batang" w:cs="Arial"/>
          <w:szCs w:val="24"/>
        </w:rPr>
        <w:t>Metalío</w:t>
      </w:r>
      <w:r w:rsidR="002D7325" w:rsidRPr="000513D2">
        <w:rPr>
          <w:rFonts w:ascii="Batang" w:eastAsia="Batang" w:hAnsi="Batang" w:cs="Arial"/>
          <w:szCs w:val="24"/>
        </w:rPr>
        <w:t>, Municipio de Acajutla, Departamento de Sonsonate</w:t>
      </w:r>
      <w:r w:rsidRPr="000513D2">
        <w:rPr>
          <w:rFonts w:ascii="Batang" w:eastAsia="Batang" w:hAnsi="Batang" w:cs="Arial"/>
          <w:szCs w:val="24"/>
        </w:rPr>
        <w:t>”.-</w:t>
      </w:r>
      <w:r w:rsidR="002D7325" w:rsidRPr="000513D2">
        <w:rPr>
          <w:rFonts w:ascii="Batang" w:eastAsia="Batang" w:hAnsi="Batang" w:cs="Arial"/>
          <w:szCs w:val="24"/>
        </w:rPr>
        <w:t xml:space="preserve"> Certifíquese.-------</w:t>
      </w:r>
      <w:r w:rsidR="00C82FF2" w:rsidRPr="000513D2">
        <w:rPr>
          <w:rFonts w:ascii="Batang" w:eastAsia="Batang" w:hAnsi="Batang" w:cs="Arial"/>
          <w:szCs w:val="24"/>
        </w:rPr>
        <w:t>-----------------</w:t>
      </w:r>
      <w:r w:rsidR="002D7325" w:rsidRPr="000513D2">
        <w:rPr>
          <w:rFonts w:ascii="Batang" w:eastAsia="Batang" w:hAnsi="Batang" w:cs="Arial"/>
          <w:szCs w:val="24"/>
        </w:rPr>
        <w:t>----</w:t>
      </w:r>
    </w:p>
    <w:p w:rsidR="001D1C2E" w:rsidRPr="000513D2" w:rsidRDefault="00645632" w:rsidP="000513D2">
      <w:pPr>
        <w:pStyle w:val="Encabezado"/>
        <w:widowControl/>
        <w:shd w:val="clear" w:color="auto" w:fill="FFFFFF" w:themeFill="background1"/>
        <w:suppressAutoHyphens w:val="0"/>
        <w:spacing w:line="300" w:lineRule="auto"/>
        <w:jc w:val="both"/>
        <w:rPr>
          <w:rFonts w:ascii="Batang" w:eastAsia="Batang" w:hAnsi="Batang" w:cs="Arial"/>
          <w:szCs w:val="24"/>
          <w:lang w:val="es-SV"/>
        </w:rPr>
      </w:pPr>
      <w:r w:rsidRPr="000513D2">
        <w:rPr>
          <w:rFonts w:ascii="Batang" w:eastAsia="Batang" w:hAnsi="Batang" w:cstheme="minorHAnsi"/>
          <w:b/>
          <w:szCs w:val="24"/>
          <w:lang w:val="es-SV"/>
        </w:rPr>
        <w:t>ACUERDO NÚMERO DIEZ</w:t>
      </w:r>
      <w:r w:rsidR="00F62B00" w:rsidRPr="000513D2">
        <w:rPr>
          <w:rFonts w:ascii="Batang" w:eastAsia="Batang" w:hAnsi="Batang" w:cstheme="minorHAnsi"/>
          <w:b/>
          <w:szCs w:val="24"/>
          <w:lang w:val="es-SV"/>
        </w:rPr>
        <w:t>.-</w:t>
      </w:r>
      <w:r w:rsidR="00F62B00" w:rsidRPr="000513D2">
        <w:rPr>
          <w:rFonts w:ascii="Batang" w:eastAsia="Batang" w:hAnsi="Batang" w:cstheme="minorHAnsi"/>
          <w:szCs w:val="24"/>
          <w:lang w:val="es-SV"/>
        </w:rPr>
        <w:t xml:space="preserve"> El Concejo Municipal de Acajutla, Departamento de Sonsonate, en uso de las facultades que le confiere el Código Municipal, y </w:t>
      </w:r>
      <w:r w:rsidR="00F62B00" w:rsidRPr="000513D2">
        <w:rPr>
          <w:rFonts w:ascii="Batang" w:eastAsia="Batang" w:hAnsi="Batang" w:cstheme="minorHAnsi"/>
          <w:b/>
          <w:szCs w:val="24"/>
          <w:lang w:val="es-SV"/>
        </w:rPr>
        <w:t>CONSIDERANDO:</w:t>
      </w:r>
      <w:r w:rsidR="00D13FCB" w:rsidRPr="000513D2">
        <w:rPr>
          <w:rFonts w:ascii="Batang" w:eastAsia="Batang" w:hAnsi="Batang" w:cstheme="minorHAnsi"/>
          <w:szCs w:val="24"/>
          <w:lang w:val="es-SV"/>
        </w:rPr>
        <w:t xml:space="preserve"> </w:t>
      </w:r>
      <w:r w:rsidR="00D13FCB" w:rsidRPr="000513D2">
        <w:rPr>
          <w:rFonts w:ascii="Batang" w:eastAsia="Batang" w:hAnsi="Batang" w:cs="Arial"/>
          <w:iCs/>
          <w:szCs w:val="24"/>
          <w:lang w:val="es-MX"/>
        </w:rPr>
        <w:t>Que en cada centro de trabajo, ya sea público o privado, de conformidad al Art. 8 de la “Ley General de Prevención de Accidentes en Lugares de Trabajo”, es obligación del empleador formular el “</w:t>
      </w:r>
      <w:r w:rsidR="00D13FCB" w:rsidRPr="000513D2">
        <w:rPr>
          <w:rFonts w:ascii="Batang" w:eastAsia="Batang" w:hAnsi="Batang" w:cs="Arial"/>
          <w:b/>
          <w:iCs/>
          <w:szCs w:val="24"/>
          <w:lang w:val="es-MX"/>
        </w:rPr>
        <w:t>Programa de Gestión de Prevención de Riesgos Ocupacionales</w:t>
      </w:r>
      <w:r w:rsidR="00D13FCB" w:rsidRPr="000513D2">
        <w:rPr>
          <w:rFonts w:ascii="Batang" w:eastAsia="Batang" w:hAnsi="Batang" w:cs="Arial"/>
          <w:iCs/>
          <w:szCs w:val="24"/>
          <w:lang w:val="es-MX"/>
        </w:rPr>
        <w:t xml:space="preserve">” y asignar los recursos para su ejecución </w:t>
      </w:r>
      <w:r w:rsidR="00D13FCB" w:rsidRPr="000513D2">
        <w:rPr>
          <w:rFonts w:ascii="Batang" w:eastAsia="Batang" w:hAnsi="Batang" w:cs="Arial"/>
          <w:iCs/>
          <w:szCs w:val="24"/>
          <w:lang w:val="es-MX"/>
        </w:rPr>
        <w:lastRenderedPageBreak/>
        <w:t>con la participación efectiva de todas las trabajadoras y todos los trabajadores;</w:t>
      </w:r>
      <w:r w:rsidR="00181882" w:rsidRPr="000513D2">
        <w:rPr>
          <w:rFonts w:ascii="Batang" w:eastAsia="Batang" w:hAnsi="Batang" w:cs="Arial"/>
          <w:iCs/>
          <w:szCs w:val="24"/>
          <w:lang w:val="es-MX"/>
        </w:rPr>
        <w:t xml:space="preserve"> </w:t>
      </w:r>
      <w:r w:rsidR="00F62B00" w:rsidRPr="000513D2">
        <w:rPr>
          <w:rFonts w:ascii="Batang" w:eastAsia="Batang" w:hAnsi="Batang" w:cstheme="minorHAnsi"/>
          <w:szCs w:val="24"/>
          <w:lang w:val="es-SV"/>
        </w:rPr>
        <w:t xml:space="preserve"> en consecuencia, esta Municipalidad </w:t>
      </w:r>
      <w:r w:rsidR="00F62B00" w:rsidRPr="000513D2">
        <w:rPr>
          <w:rFonts w:ascii="Batang" w:eastAsia="Batang" w:hAnsi="Batang" w:cstheme="minorHAnsi"/>
          <w:b/>
          <w:szCs w:val="24"/>
          <w:lang w:val="es-SV"/>
        </w:rPr>
        <w:t>por unanimidad ACUERDA:</w:t>
      </w:r>
      <w:r w:rsidR="00F62B00" w:rsidRPr="000513D2">
        <w:rPr>
          <w:rFonts w:ascii="Batang" w:eastAsia="Batang" w:hAnsi="Batang" w:cstheme="minorHAnsi"/>
          <w:szCs w:val="24"/>
          <w:lang w:val="es-SV"/>
        </w:rPr>
        <w:t xml:space="preserve"> Aprobar en todas sus partes el “</w:t>
      </w:r>
      <w:r w:rsidR="005B7D9B" w:rsidRPr="000513D2">
        <w:rPr>
          <w:rFonts w:ascii="Batang" w:eastAsia="Batang" w:hAnsi="Batang" w:cstheme="minorHAnsi"/>
          <w:b/>
          <w:szCs w:val="24"/>
          <w:lang w:val="es-SV"/>
        </w:rPr>
        <w:t>Programa de gestión de prevención de riesgos ocupacionales de la Alcaldía Municipal de Acajutla, Departamento de Sonsonate</w:t>
      </w:r>
      <w:r w:rsidR="00F62B00" w:rsidRPr="000513D2">
        <w:rPr>
          <w:rFonts w:ascii="Batang" w:eastAsia="Batang" w:hAnsi="Batang" w:cstheme="minorHAnsi"/>
          <w:szCs w:val="24"/>
          <w:lang w:val="es-SV"/>
        </w:rPr>
        <w:t xml:space="preserve">”, formulado </w:t>
      </w:r>
      <w:r w:rsidR="005B7D9B" w:rsidRPr="000513D2">
        <w:rPr>
          <w:rFonts w:ascii="Batang" w:eastAsia="Batang" w:hAnsi="Batang" w:cstheme="minorHAnsi"/>
          <w:szCs w:val="24"/>
          <w:lang w:val="es-SV"/>
        </w:rPr>
        <w:t xml:space="preserve">por </w:t>
      </w:r>
      <w:r w:rsidR="00F62B00" w:rsidRPr="000513D2">
        <w:rPr>
          <w:rFonts w:ascii="Batang" w:eastAsia="Batang" w:hAnsi="Batang" w:cstheme="minorHAnsi"/>
          <w:szCs w:val="24"/>
          <w:lang w:val="es-SV"/>
        </w:rPr>
        <w:t>el Comité de Seguridad y Salud Ocupacional de la Alcaldía Municipal de Acajutla,</w:t>
      </w:r>
      <w:r w:rsidR="005B7D9B" w:rsidRPr="000513D2">
        <w:rPr>
          <w:rFonts w:ascii="Batang" w:eastAsia="Batang" w:hAnsi="Batang" w:cstheme="minorHAnsi"/>
          <w:szCs w:val="24"/>
          <w:lang w:val="es-SV"/>
        </w:rPr>
        <w:t xml:space="preserve"> con el apoyo de</w:t>
      </w:r>
      <w:r w:rsidR="00F62B00" w:rsidRPr="000513D2">
        <w:rPr>
          <w:rFonts w:ascii="Batang" w:eastAsia="Batang" w:hAnsi="Batang" w:cstheme="minorHAnsi"/>
          <w:szCs w:val="24"/>
          <w:lang w:val="es-SV"/>
        </w:rPr>
        <w:t xml:space="preserve"> los miembros de las Bridadas de Primero Auxilios, contra incendios, y de evacuación.- El referido instrumento está compuesto de diez capítulos, así: </w:t>
      </w:r>
      <w:r w:rsidR="00F62B00" w:rsidRPr="000513D2">
        <w:rPr>
          <w:rFonts w:ascii="Batang" w:eastAsia="Batang" w:hAnsi="Batang" w:cstheme="minorHAnsi"/>
          <w:b/>
          <w:szCs w:val="24"/>
          <w:lang w:val="es-SV"/>
        </w:rPr>
        <w:t>I)</w:t>
      </w:r>
      <w:r w:rsidR="00F62B00" w:rsidRPr="000513D2">
        <w:rPr>
          <w:rFonts w:ascii="Batang" w:eastAsia="Batang" w:hAnsi="Batang" w:cstheme="minorHAnsi"/>
          <w:szCs w:val="24"/>
          <w:lang w:val="es-SV"/>
        </w:rPr>
        <w:t xml:space="preserve"> Mecanismo de evaluación del programa de gestión de prevención de riesgo ocupacionales; </w:t>
      </w:r>
      <w:r w:rsidR="00F62B00" w:rsidRPr="000513D2">
        <w:rPr>
          <w:rFonts w:ascii="Batang" w:eastAsia="Batang" w:hAnsi="Batang" w:cstheme="minorHAnsi"/>
          <w:b/>
          <w:szCs w:val="24"/>
          <w:lang w:val="es-SV"/>
        </w:rPr>
        <w:t>II)</w:t>
      </w:r>
      <w:r w:rsidR="00F62B00" w:rsidRPr="000513D2">
        <w:rPr>
          <w:rFonts w:ascii="Batang" w:eastAsia="Batang" w:hAnsi="Batang" w:cstheme="minorHAnsi"/>
          <w:szCs w:val="24"/>
          <w:lang w:val="es-SV"/>
        </w:rPr>
        <w:t xml:space="preserve"> </w:t>
      </w:r>
      <w:r w:rsidR="005B7D9B" w:rsidRPr="000513D2">
        <w:rPr>
          <w:rFonts w:ascii="Batang" w:eastAsia="Batang" w:hAnsi="Batang" w:cstheme="minorHAnsi"/>
          <w:szCs w:val="24"/>
          <w:lang w:val="es-SV"/>
        </w:rPr>
        <w:t>Identificación</w:t>
      </w:r>
      <w:r w:rsidR="00F62B00" w:rsidRPr="000513D2">
        <w:rPr>
          <w:rFonts w:ascii="Batang" w:eastAsia="Batang" w:hAnsi="Batang" w:cstheme="minorHAnsi"/>
          <w:szCs w:val="24"/>
          <w:lang w:val="es-SV"/>
        </w:rPr>
        <w:t xml:space="preserve">, evaluación, control y seguimiento de los riesgos ocupacionales; </w:t>
      </w:r>
      <w:r w:rsidR="00F62B00" w:rsidRPr="000513D2">
        <w:rPr>
          <w:rFonts w:ascii="Batang" w:eastAsia="Batang" w:hAnsi="Batang" w:cstheme="minorHAnsi"/>
          <w:b/>
          <w:szCs w:val="24"/>
          <w:lang w:val="es-SV"/>
        </w:rPr>
        <w:t>III)</w:t>
      </w:r>
      <w:r w:rsidR="00F62B00" w:rsidRPr="000513D2">
        <w:rPr>
          <w:rFonts w:ascii="Batang" w:eastAsia="Batang" w:hAnsi="Batang" w:cstheme="minorHAnsi"/>
          <w:szCs w:val="24"/>
          <w:lang w:val="es-SV"/>
        </w:rPr>
        <w:t xml:space="preserve"> Registro e investigación de accidentes, enfermedades profesionales y sucesos peligrosos; </w:t>
      </w:r>
      <w:r w:rsidR="00F62B00" w:rsidRPr="000513D2">
        <w:rPr>
          <w:rFonts w:ascii="Batang" w:eastAsia="Batang" w:hAnsi="Batang" w:cstheme="minorHAnsi"/>
          <w:b/>
          <w:szCs w:val="24"/>
          <w:lang w:val="es-SV"/>
        </w:rPr>
        <w:t>IV)</w:t>
      </w:r>
      <w:r w:rsidR="00F62B00" w:rsidRPr="000513D2">
        <w:rPr>
          <w:rFonts w:ascii="Batang" w:eastAsia="Batang" w:hAnsi="Batang" w:cstheme="minorHAnsi"/>
          <w:szCs w:val="24"/>
          <w:lang w:val="es-SV"/>
        </w:rPr>
        <w:t xml:space="preserve"> Diseño e implementación de su propio plan de emergencia y evacuación; </w:t>
      </w:r>
      <w:r w:rsidR="00F62B00" w:rsidRPr="000513D2">
        <w:rPr>
          <w:rFonts w:ascii="Batang" w:eastAsia="Batang" w:hAnsi="Batang" w:cstheme="minorHAnsi"/>
          <w:b/>
          <w:szCs w:val="24"/>
          <w:lang w:val="es-SV"/>
        </w:rPr>
        <w:t>V)</w:t>
      </w:r>
      <w:r w:rsidR="00F62B00" w:rsidRPr="000513D2">
        <w:rPr>
          <w:rFonts w:ascii="Batang" w:eastAsia="Batang" w:hAnsi="Batang" w:cstheme="minorHAnsi"/>
          <w:szCs w:val="24"/>
          <w:lang w:val="es-SV"/>
        </w:rPr>
        <w:t xml:space="preserve"> Entrenamiento de manera teórica y práctica en forma inductora y permanente; </w:t>
      </w:r>
      <w:r w:rsidR="00F62B00" w:rsidRPr="000513D2">
        <w:rPr>
          <w:rFonts w:ascii="Batang" w:eastAsia="Batang" w:hAnsi="Batang" w:cstheme="minorHAnsi"/>
          <w:b/>
          <w:szCs w:val="24"/>
          <w:lang w:val="es-SV"/>
        </w:rPr>
        <w:t>VI)</w:t>
      </w:r>
      <w:r w:rsidR="00F62B00" w:rsidRPr="000513D2">
        <w:rPr>
          <w:rFonts w:ascii="Batang" w:eastAsia="Batang" w:hAnsi="Batang" w:cstheme="minorHAnsi"/>
          <w:szCs w:val="24"/>
          <w:lang w:val="es-SV"/>
        </w:rPr>
        <w:t xml:space="preserve"> Establecimiento del programa de exámenes médicos y primeros auxilios; </w:t>
      </w:r>
      <w:r w:rsidR="00F62B00" w:rsidRPr="000513D2">
        <w:rPr>
          <w:rFonts w:ascii="Batang" w:eastAsia="Batang" w:hAnsi="Batang" w:cstheme="minorHAnsi"/>
          <w:b/>
          <w:szCs w:val="24"/>
          <w:lang w:val="es-SV"/>
        </w:rPr>
        <w:t>VII)</w:t>
      </w:r>
      <w:r w:rsidR="00F62B00" w:rsidRPr="000513D2">
        <w:rPr>
          <w:rFonts w:ascii="Batang" w:eastAsia="Batang" w:hAnsi="Batang" w:cstheme="minorHAnsi"/>
          <w:szCs w:val="24"/>
          <w:lang w:val="es-SV"/>
        </w:rPr>
        <w:t xml:space="preserve"> Establecimiento de programas complementarios sobre consumo de alcohol y drogas y prevención de </w:t>
      </w:r>
      <w:r w:rsidR="005B7D9B" w:rsidRPr="000513D2">
        <w:rPr>
          <w:rFonts w:ascii="Batang" w:eastAsia="Batang" w:hAnsi="Batang" w:cstheme="minorHAnsi"/>
          <w:szCs w:val="24"/>
          <w:lang w:val="es-SV"/>
        </w:rPr>
        <w:t>ITS</w:t>
      </w:r>
      <w:r w:rsidR="00F62B00" w:rsidRPr="000513D2">
        <w:rPr>
          <w:rFonts w:ascii="Batang" w:eastAsia="Batang" w:hAnsi="Batang" w:cstheme="minorHAnsi"/>
          <w:szCs w:val="24"/>
          <w:lang w:val="es-SV"/>
        </w:rPr>
        <w:t xml:space="preserve">; </w:t>
      </w:r>
      <w:r w:rsidR="00F62B00" w:rsidRPr="000513D2">
        <w:rPr>
          <w:rFonts w:ascii="Batang" w:eastAsia="Batang" w:hAnsi="Batang" w:cstheme="minorHAnsi"/>
          <w:b/>
          <w:szCs w:val="24"/>
          <w:lang w:val="es-SV"/>
        </w:rPr>
        <w:t>VIII)</w:t>
      </w:r>
      <w:r w:rsidR="00F62B00" w:rsidRPr="000513D2">
        <w:rPr>
          <w:rFonts w:ascii="Batang" w:eastAsia="Batang" w:hAnsi="Batang" w:cstheme="minorHAnsi"/>
          <w:szCs w:val="24"/>
          <w:lang w:val="es-SV"/>
        </w:rPr>
        <w:t xml:space="preserve"> Planificación de las actividades y reuniones del comité de seguridad y salud ocupacional; </w:t>
      </w:r>
      <w:r w:rsidR="00F62B00" w:rsidRPr="000513D2">
        <w:rPr>
          <w:rFonts w:ascii="Batang" w:eastAsia="Batang" w:hAnsi="Batang" w:cstheme="minorHAnsi"/>
          <w:b/>
          <w:szCs w:val="24"/>
          <w:lang w:val="es-SV"/>
        </w:rPr>
        <w:t>IX)</w:t>
      </w:r>
      <w:r w:rsidR="00F62B00" w:rsidRPr="000513D2">
        <w:rPr>
          <w:rFonts w:ascii="Batang" w:eastAsia="Batang" w:hAnsi="Batang" w:cstheme="minorHAnsi"/>
          <w:szCs w:val="24"/>
          <w:lang w:val="es-SV"/>
        </w:rPr>
        <w:t xml:space="preserve"> Formulación de un programa de difusión y promoción de las actividades preventivas en los lugares de trabajo: y </w:t>
      </w:r>
      <w:r w:rsidR="00F62B00" w:rsidRPr="000513D2">
        <w:rPr>
          <w:rFonts w:ascii="Batang" w:eastAsia="Batang" w:hAnsi="Batang" w:cstheme="minorHAnsi"/>
          <w:b/>
          <w:szCs w:val="24"/>
          <w:lang w:val="es-SV"/>
        </w:rPr>
        <w:t xml:space="preserve">X) </w:t>
      </w:r>
      <w:r w:rsidR="00F62B00" w:rsidRPr="000513D2">
        <w:rPr>
          <w:rFonts w:ascii="Batang" w:eastAsia="Batang" w:hAnsi="Batang" w:cstheme="minorHAnsi"/>
          <w:szCs w:val="24"/>
          <w:lang w:val="es-SV"/>
        </w:rPr>
        <w:t>Formulación de programas preventivos, y de sensibilización sobre violencia hacia las mujeres, acoso sexual y demás riesgos psicosociales.</w:t>
      </w:r>
      <w:r w:rsidR="005B7D9B" w:rsidRPr="000513D2">
        <w:rPr>
          <w:rFonts w:ascii="Batang" w:eastAsia="Batang" w:hAnsi="Batang" w:cstheme="minorHAnsi"/>
          <w:szCs w:val="24"/>
          <w:lang w:val="es-SV"/>
        </w:rPr>
        <w:t>-</w:t>
      </w:r>
      <w:r w:rsidR="00F62B00" w:rsidRPr="000513D2">
        <w:rPr>
          <w:rFonts w:ascii="Batang" w:eastAsia="Batang" w:hAnsi="Batang" w:cstheme="minorHAnsi"/>
          <w:szCs w:val="24"/>
          <w:lang w:val="es-SV"/>
        </w:rPr>
        <w:t xml:space="preserve"> El mismo documento, adicionalmente incluye: a) Abreviaturas; bibliografía, índice de anexos; y formulario para el registro de modificaciones.- </w:t>
      </w:r>
      <w:r w:rsidR="005B7D9B" w:rsidRPr="000513D2">
        <w:rPr>
          <w:rFonts w:ascii="Batang" w:eastAsia="Batang" w:hAnsi="Batang" w:cstheme="minorHAnsi"/>
          <w:szCs w:val="24"/>
          <w:lang w:val="es-SV"/>
        </w:rPr>
        <w:t>Queda facultado el Alcalde Municipal para r</w:t>
      </w:r>
      <w:r w:rsidR="00C41A4D" w:rsidRPr="000513D2">
        <w:rPr>
          <w:rFonts w:ascii="Batang" w:eastAsia="Batang" w:hAnsi="Batang" w:cs="Arial"/>
          <w:szCs w:val="24"/>
          <w:lang w:val="es-SV"/>
        </w:rPr>
        <w:t xml:space="preserve">emitir -a más tardar el día 04 de Diciembre de 2019-, al Ministerio de Trabajo y Previsión Social, Oficina Departamental de Sonsonate, el Programa de Gestión de </w:t>
      </w:r>
      <w:r w:rsidR="005B7D9B" w:rsidRPr="000513D2">
        <w:rPr>
          <w:rFonts w:ascii="Batang" w:eastAsia="Batang" w:hAnsi="Batang" w:cs="Arial"/>
          <w:szCs w:val="24"/>
          <w:lang w:val="es-SV"/>
        </w:rPr>
        <w:t xml:space="preserve">Prevención de </w:t>
      </w:r>
      <w:r w:rsidR="00C41A4D" w:rsidRPr="000513D2">
        <w:rPr>
          <w:rFonts w:ascii="Batang" w:eastAsia="Batang" w:hAnsi="Batang" w:cs="Arial"/>
          <w:szCs w:val="24"/>
          <w:lang w:val="es-SV"/>
        </w:rPr>
        <w:t>Riesgos Ocupacionales</w:t>
      </w:r>
      <w:r w:rsidR="005B7D9B" w:rsidRPr="000513D2">
        <w:rPr>
          <w:rFonts w:ascii="Batang" w:eastAsia="Batang" w:hAnsi="Batang" w:cs="Arial"/>
          <w:szCs w:val="24"/>
          <w:lang w:val="es-SV"/>
        </w:rPr>
        <w:t xml:space="preserve"> de </w:t>
      </w:r>
      <w:r w:rsidR="005B7D9B" w:rsidRPr="000513D2">
        <w:rPr>
          <w:rFonts w:ascii="Batang" w:eastAsia="Batang" w:hAnsi="Batang" w:cstheme="minorHAnsi"/>
          <w:szCs w:val="24"/>
          <w:lang w:val="es-SV"/>
        </w:rPr>
        <w:t>la Alcaldía Municipal de Acajutla, Departamento de Sonsonate”</w:t>
      </w:r>
      <w:r w:rsidR="00C41A4D" w:rsidRPr="000513D2">
        <w:rPr>
          <w:rFonts w:ascii="Batang" w:eastAsia="Batang" w:hAnsi="Batang" w:cs="Arial"/>
          <w:szCs w:val="24"/>
          <w:lang w:val="es-SV"/>
        </w:rPr>
        <w:t>.-</w:t>
      </w:r>
      <w:r w:rsidR="00B062A6" w:rsidRPr="000513D2">
        <w:rPr>
          <w:rFonts w:ascii="Batang" w:eastAsia="Batang" w:hAnsi="Batang" w:cs="Arial"/>
          <w:szCs w:val="24"/>
          <w:lang w:val="es-SV"/>
        </w:rPr>
        <w:t xml:space="preserve"> Certifíquese.----------</w:t>
      </w:r>
      <w:r w:rsidR="00181882" w:rsidRPr="000513D2">
        <w:rPr>
          <w:rFonts w:ascii="Batang" w:eastAsia="Batang" w:hAnsi="Batang" w:cs="Arial"/>
          <w:szCs w:val="24"/>
          <w:lang w:val="es-SV"/>
        </w:rPr>
        <w:t>-------------------------------</w:t>
      </w:r>
      <w:r w:rsidR="00C41A4D" w:rsidRPr="000513D2">
        <w:rPr>
          <w:rFonts w:ascii="Batang" w:eastAsia="Batang" w:hAnsi="Batang"/>
          <w:b/>
          <w:noProof/>
          <w:szCs w:val="24"/>
          <w:lang w:eastAsia="es-ES"/>
        </w:rPr>
        <w:t xml:space="preserve">ACUERDO NÚMERO </w:t>
      </w:r>
      <w:r w:rsidRPr="000513D2">
        <w:rPr>
          <w:rFonts w:ascii="Batang" w:eastAsia="Batang" w:hAnsi="Batang"/>
          <w:b/>
          <w:noProof/>
          <w:szCs w:val="24"/>
          <w:lang w:eastAsia="es-ES"/>
        </w:rPr>
        <w:t>ONCE</w:t>
      </w:r>
      <w:r w:rsidR="00C41A4D" w:rsidRPr="000513D2">
        <w:rPr>
          <w:rFonts w:ascii="Batang" w:eastAsia="Batang" w:hAnsi="Batang"/>
          <w:b/>
          <w:noProof/>
          <w:szCs w:val="24"/>
          <w:lang w:eastAsia="es-ES"/>
        </w:rPr>
        <w:t>.-</w:t>
      </w:r>
      <w:r w:rsidR="00C41A4D" w:rsidRPr="000513D2">
        <w:rPr>
          <w:rFonts w:ascii="Batang" w:eastAsia="Batang" w:hAnsi="Batang"/>
          <w:noProof/>
          <w:szCs w:val="24"/>
          <w:lang w:eastAsia="es-ES"/>
        </w:rPr>
        <w:t xml:space="preserve"> El Concejo Municipal de Acajutla, Departamento de Sonsonate, en uso de las facultades que le confiere </w:t>
      </w:r>
      <w:r w:rsidR="00C41A4D" w:rsidRPr="000513D2">
        <w:rPr>
          <w:rFonts w:ascii="Batang" w:eastAsia="Batang" w:hAnsi="Batang" w:cs="Arial"/>
          <w:iCs/>
          <w:szCs w:val="24"/>
          <w:lang w:val="es-MX"/>
        </w:rPr>
        <w:t xml:space="preserve">el Código Municipal y </w:t>
      </w:r>
      <w:r w:rsidR="00C41A4D" w:rsidRPr="000513D2">
        <w:rPr>
          <w:rFonts w:ascii="Batang" w:eastAsia="Batang" w:hAnsi="Batang" w:cs="Arial"/>
          <w:b/>
          <w:iCs/>
          <w:szCs w:val="24"/>
          <w:lang w:val="es-MX"/>
        </w:rPr>
        <w:t>CONSIDERANDO:</w:t>
      </w:r>
      <w:r w:rsidR="00C41A4D" w:rsidRPr="000513D2">
        <w:rPr>
          <w:rFonts w:ascii="Batang" w:eastAsia="Batang" w:hAnsi="Batang" w:cs="Arial"/>
          <w:iCs/>
          <w:szCs w:val="24"/>
          <w:lang w:val="es-MX"/>
        </w:rPr>
        <w:t xml:space="preserve"> Que </w:t>
      </w:r>
      <w:r w:rsidR="005B7D9B" w:rsidRPr="000513D2">
        <w:rPr>
          <w:rFonts w:ascii="Batang" w:eastAsia="Batang" w:hAnsi="Batang" w:cs="Times New Roman"/>
          <w:szCs w:val="24"/>
        </w:rPr>
        <w:t>por medio de Decreto No. 01 de fecha 26 de Enero de 2018, publicado en el Diario Oficial No. 34, Tomo 418 de fecha 19 de febrero de 2018, la Corte de Cuentas de la República emitió el nuevo Reglamento de Normas Técnicas de Control Interno, y dentro de las innovaciones contenidas en este último, se encuentra</w:t>
      </w:r>
      <w:r w:rsidR="00922FDA" w:rsidRPr="000513D2">
        <w:rPr>
          <w:rFonts w:ascii="Batang" w:eastAsia="Batang" w:hAnsi="Batang" w:cs="Times New Roman"/>
          <w:szCs w:val="24"/>
        </w:rPr>
        <w:t xml:space="preserve"> que la administración de los recursos humanos se ha eliminado el vocablo “recurso”, y en su lugar se ha incorporado el vocablo “talento”, de tal forma que ya no se habla de “administración del recurso humano” sino que se dice “Gestión del talento humano”; mientras que en lo relativo al área </w:t>
      </w:r>
      <w:r w:rsidR="00922FDA" w:rsidRPr="000513D2">
        <w:rPr>
          <w:rFonts w:ascii="Batang" w:eastAsia="Batang" w:hAnsi="Batang" w:cs="Times New Roman"/>
          <w:szCs w:val="24"/>
        </w:rPr>
        <w:lastRenderedPageBreak/>
        <w:t>comúnmente denominada como “informática”, hoy en la nueva normativa se habla de “</w:t>
      </w:r>
      <w:r w:rsidR="00922FDA" w:rsidRPr="000513D2">
        <w:rPr>
          <w:rFonts w:ascii="Batang" w:eastAsia="Batang" w:hAnsi="Batang" w:cs="Arial"/>
          <w:szCs w:val="24"/>
        </w:rPr>
        <w:t>Tecnologías de la Información y la Comunicación”</w:t>
      </w:r>
      <w:r w:rsidR="00C41A4D" w:rsidRPr="000513D2">
        <w:rPr>
          <w:rFonts w:ascii="Batang" w:eastAsia="Batang" w:hAnsi="Batang" w:cs="Arial"/>
          <w:iCs/>
          <w:szCs w:val="24"/>
          <w:lang w:val="es-MX"/>
        </w:rPr>
        <w:t>; en consecuencia,</w:t>
      </w:r>
      <w:r w:rsidR="00922FDA" w:rsidRPr="000513D2">
        <w:rPr>
          <w:rFonts w:ascii="Batang" w:eastAsia="Batang" w:hAnsi="Batang" w:cs="Arial"/>
          <w:iCs/>
          <w:szCs w:val="24"/>
          <w:lang w:val="es-MX"/>
        </w:rPr>
        <w:t xml:space="preserve"> y a fin de adecuar la administración y la estructura organizativa a la nuevas tendencias regulatorias del control interno,</w:t>
      </w:r>
      <w:r w:rsidR="00C41A4D" w:rsidRPr="000513D2">
        <w:rPr>
          <w:rFonts w:ascii="Batang" w:eastAsia="Batang" w:hAnsi="Batang" w:cs="Arial"/>
          <w:iCs/>
          <w:szCs w:val="24"/>
          <w:lang w:val="es-MX"/>
        </w:rPr>
        <w:t xml:space="preserve"> esta Municipalidad</w:t>
      </w:r>
      <w:r w:rsidR="00C41A4D" w:rsidRPr="000513D2">
        <w:rPr>
          <w:rFonts w:ascii="Batang" w:eastAsia="Batang" w:hAnsi="Batang" w:cs="Arial"/>
          <w:b/>
          <w:iCs/>
          <w:szCs w:val="24"/>
          <w:lang w:val="es-MX"/>
        </w:rPr>
        <w:t xml:space="preserve"> por unanimidad ACUERDA: </w:t>
      </w:r>
      <w:r w:rsidR="00C41A4D" w:rsidRPr="000513D2">
        <w:rPr>
          <w:rFonts w:ascii="Batang" w:eastAsia="Batang" w:hAnsi="Batang" w:cs="Arial"/>
          <w:szCs w:val="24"/>
        </w:rPr>
        <w:t>Modificar</w:t>
      </w:r>
      <w:r w:rsidR="00922FDA" w:rsidRPr="000513D2">
        <w:rPr>
          <w:rFonts w:ascii="Batang" w:eastAsia="Batang" w:hAnsi="Batang" w:cs="Arial"/>
          <w:szCs w:val="24"/>
        </w:rPr>
        <w:t>,</w:t>
      </w:r>
      <w:r w:rsidR="00C41A4D" w:rsidRPr="000513D2">
        <w:rPr>
          <w:rFonts w:ascii="Batang" w:eastAsia="Batang" w:hAnsi="Batang" w:cs="Arial"/>
          <w:szCs w:val="24"/>
        </w:rPr>
        <w:t xml:space="preserve"> </w:t>
      </w:r>
      <w:r w:rsidR="00922FDA" w:rsidRPr="000513D2">
        <w:rPr>
          <w:rFonts w:ascii="Batang" w:eastAsia="Batang" w:hAnsi="Batang" w:cs="Arial"/>
          <w:szCs w:val="24"/>
        </w:rPr>
        <w:t xml:space="preserve">con vigencia a partir del día 01 de Enero de 2020, </w:t>
      </w:r>
      <w:r w:rsidR="00C41A4D" w:rsidRPr="000513D2">
        <w:rPr>
          <w:rFonts w:ascii="Batang" w:eastAsia="Batang" w:hAnsi="Batang" w:cs="Arial"/>
          <w:szCs w:val="24"/>
        </w:rPr>
        <w:t xml:space="preserve">el nombre de las siguientes unidades organizativas: </w:t>
      </w:r>
      <w:r w:rsidR="00922FDA" w:rsidRPr="000513D2">
        <w:rPr>
          <w:rFonts w:ascii="Batang" w:eastAsia="Batang" w:hAnsi="Batang" w:cs="Arial"/>
          <w:b/>
          <w:szCs w:val="24"/>
        </w:rPr>
        <w:t>a)</w:t>
      </w:r>
      <w:r w:rsidR="00922FDA" w:rsidRPr="000513D2">
        <w:rPr>
          <w:rFonts w:ascii="Batang" w:eastAsia="Batang" w:hAnsi="Batang" w:cs="Arial"/>
          <w:szCs w:val="24"/>
        </w:rPr>
        <w:t xml:space="preserve"> La Unidad de Recursos Humanos se denominará “Unidad de Gestión del Talento Humano”; y </w:t>
      </w:r>
      <w:r w:rsidR="00922FDA" w:rsidRPr="000513D2">
        <w:rPr>
          <w:rFonts w:ascii="Batang" w:eastAsia="Batang" w:hAnsi="Batang" w:cs="Arial"/>
          <w:b/>
          <w:szCs w:val="24"/>
        </w:rPr>
        <w:t>b)</w:t>
      </w:r>
      <w:r w:rsidR="00922FDA" w:rsidRPr="000513D2">
        <w:rPr>
          <w:rFonts w:ascii="Batang" w:eastAsia="Batang" w:hAnsi="Batang" w:cs="Arial"/>
          <w:szCs w:val="24"/>
        </w:rPr>
        <w:t xml:space="preserve"> L</w:t>
      </w:r>
      <w:r w:rsidR="00C41A4D" w:rsidRPr="000513D2">
        <w:rPr>
          <w:rFonts w:ascii="Batang" w:eastAsia="Batang" w:hAnsi="Batang" w:cs="Arial"/>
          <w:szCs w:val="24"/>
        </w:rPr>
        <w:t xml:space="preserve">a Unidad de Informática se denominará </w:t>
      </w:r>
      <w:r w:rsidR="00922FDA" w:rsidRPr="000513D2">
        <w:rPr>
          <w:rFonts w:ascii="Batang" w:eastAsia="Batang" w:hAnsi="Batang" w:cs="Arial"/>
          <w:szCs w:val="24"/>
        </w:rPr>
        <w:t>“</w:t>
      </w:r>
      <w:r w:rsidR="00C41A4D" w:rsidRPr="000513D2">
        <w:rPr>
          <w:rFonts w:ascii="Batang" w:eastAsia="Batang" w:hAnsi="Batang" w:cs="Arial"/>
          <w:szCs w:val="24"/>
        </w:rPr>
        <w:t>Unidad de Tecnologías de la Información y la Comunicación</w:t>
      </w:r>
      <w:r w:rsidR="00922FDA" w:rsidRPr="000513D2">
        <w:rPr>
          <w:rFonts w:ascii="Batang" w:eastAsia="Batang" w:hAnsi="Batang" w:cs="Arial"/>
          <w:szCs w:val="24"/>
        </w:rPr>
        <w:t>”</w:t>
      </w:r>
      <w:r w:rsidR="00C41A4D" w:rsidRPr="000513D2">
        <w:rPr>
          <w:rFonts w:ascii="Batang" w:eastAsia="Batang" w:hAnsi="Batang" w:cs="Arial"/>
          <w:szCs w:val="24"/>
        </w:rPr>
        <w:t>.-</w:t>
      </w:r>
      <w:r w:rsidR="00B062A6" w:rsidRPr="000513D2">
        <w:rPr>
          <w:rFonts w:ascii="Batang" w:eastAsia="Batang" w:hAnsi="Batang" w:cs="Arial"/>
          <w:szCs w:val="24"/>
        </w:rPr>
        <w:t xml:space="preserve"> Certifíquese.--</w:t>
      </w:r>
      <w:r w:rsidR="00FC3855" w:rsidRPr="000513D2">
        <w:rPr>
          <w:rFonts w:ascii="Batang" w:eastAsia="Batang" w:hAnsi="Batang" w:cs="Arial"/>
          <w:szCs w:val="24"/>
        </w:rPr>
        <w:t>-</w:t>
      </w:r>
      <w:r w:rsidR="000513D2">
        <w:rPr>
          <w:rFonts w:ascii="Batang" w:eastAsia="Batang" w:hAnsi="Batang" w:cs="Arial"/>
          <w:szCs w:val="24"/>
        </w:rPr>
        <w:t>------------------------------------</w:t>
      </w:r>
      <w:r w:rsidR="009E7053" w:rsidRPr="000513D2">
        <w:rPr>
          <w:rFonts w:ascii="Batang" w:eastAsia="Batang" w:hAnsi="Batang"/>
          <w:b/>
          <w:noProof/>
          <w:szCs w:val="24"/>
          <w:lang w:eastAsia="es-ES"/>
        </w:rPr>
        <w:t>ACUERDO NÚMERO DO</w:t>
      </w:r>
      <w:r w:rsidR="0094370C" w:rsidRPr="000513D2">
        <w:rPr>
          <w:rFonts w:ascii="Batang" w:eastAsia="Batang" w:hAnsi="Batang"/>
          <w:b/>
          <w:noProof/>
          <w:szCs w:val="24"/>
          <w:lang w:eastAsia="es-ES"/>
        </w:rPr>
        <w:t>CE.-</w:t>
      </w:r>
      <w:r w:rsidR="0094370C" w:rsidRPr="000513D2">
        <w:rPr>
          <w:rFonts w:ascii="Batang" w:eastAsia="Batang" w:hAnsi="Batang"/>
          <w:noProof/>
          <w:szCs w:val="24"/>
          <w:lang w:eastAsia="es-ES"/>
        </w:rPr>
        <w:t xml:space="preserve"> El Concejo Municipal de Acajutla, Departamento de Sonsonate, en uso de las facultades que le confiere </w:t>
      </w:r>
      <w:r w:rsidR="0094370C" w:rsidRPr="000513D2">
        <w:rPr>
          <w:rFonts w:ascii="Batang" w:eastAsia="Batang" w:hAnsi="Batang" w:cs="Arial"/>
          <w:iCs/>
          <w:szCs w:val="24"/>
          <w:lang w:val="es-MX"/>
        </w:rPr>
        <w:t xml:space="preserve">el Código Municipal </w:t>
      </w:r>
      <w:r w:rsidR="0094370C" w:rsidRPr="000513D2">
        <w:rPr>
          <w:rFonts w:ascii="Batang" w:eastAsia="Batang" w:hAnsi="Batang" w:cs="Arial"/>
          <w:b/>
          <w:iCs/>
          <w:szCs w:val="24"/>
          <w:lang w:val="es-MX"/>
        </w:rPr>
        <w:t xml:space="preserve">por unanimidad ACUERDA: </w:t>
      </w:r>
      <w:r w:rsidR="0094370C" w:rsidRPr="000513D2">
        <w:rPr>
          <w:rFonts w:ascii="Batang" w:eastAsia="Batang" w:hAnsi="Batang" w:cs="Arial"/>
          <w:iCs/>
          <w:szCs w:val="24"/>
          <w:lang w:val="es-MX"/>
        </w:rPr>
        <w:t>Facultar a la Tesorería Municipal de esta ciudad para que erogue de los recursos “Fondos propios”</w:t>
      </w:r>
      <w:r w:rsidR="00350C70" w:rsidRPr="000513D2">
        <w:rPr>
          <w:rFonts w:ascii="Batang" w:eastAsia="Batang" w:hAnsi="Batang" w:cs="Arial"/>
          <w:iCs/>
          <w:szCs w:val="24"/>
          <w:lang w:val="es-MX"/>
        </w:rPr>
        <w:t xml:space="preserve"> (Línea de Trabajo: Unidad de Servicios Públicos), </w:t>
      </w:r>
      <w:r w:rsidR="0094370C" w:rsidRPr="000513D2">
        <w:rPr>
          <w:rFonts w:ascii="Batang" w:eastAsia="Batang" w:hAnsi="Batang" w:cs="Arial"/>
          <w:iCs/>
          <w:szCs w:val="24"/>
          <w:lang w:val="es-MX"/>
        </w:rPr>
        <w:t xml:space="preserve">la suma de Setecientos noventa y nueve 40/100 Dólares ($ 799.40) para la compra de resina, fibra de vidrio, clavos y madera que se utilizarán en labores de </w:t>
      </w:r>
      <w:r w:rsidR="0094370C" w:rsidRPr="000513D2">
        <w:rPr>
          <w:rFonts w:ascii="Batang" w:eastAsia="Batang" w:hAnsi="Batang"/>
          <w:szCs w:val="24"/>
        </w:rPr>
        <w:t xml:space="preserve">rehabilitación del sendero de la casa de vigilancia </w:t>
      </w:r>
      <w:r w:rsidR="00350C70" w:rsidRPr="000513D2">
        <w:rPr>
          <w:rFonts w:ascii="Batang" w:eastAsia="Batang" w:hAnsi="Batang"/>
          <w:szCs w:val="24"/>
        </w:rPr>
        <w:t xml:space="preserve">de </w:t>
      </w:r>
      <w:r w:rsidR="0094370C" w:rsidRPr="000513D2">
        <w:rPr>
          <w:rFonts w:ascii="Batang" w:eastAsia="Batang" w:hAnsi="Batang"/>
          <w:szCs w:val="24"/>
        </w:rPr>
        <w:t>la Bocana San Juan, del Cantón Metalío de esta jurisdicción, y realizar otras mejoras mobiliario respectivo, conforme el siguiente detalle: a)</w:t>
      </w:r>
      <w:r w:rsidR="009E7053" w:rsidRPr="000513D2">
        <w:rPr>
          <w:rFonts w:ascii="Batang" w:eastAsia="Batang" w:hAnsi="Batang"/>
          <w:szCs w:val="24"/>
        </w:rPr>
        <w:t xml:space="preserve"> cifra: 54103: </w:t>
      </w:r>
      <w:r w:rsidR="0094370C" w:rsidRPr="000513D2">
        <w:rPr>
          <w:rFonts w:ascii="Batang" w:eastAsia="Batang" w:hAnsi="Batang"/>
          <w:szCs w:val="24"/>
        </w:rPr>
        <w:t>Setecientos cuarenta y ocho 50/100 Dólares ($</w:t>
      </w:r>
      <w:r w:rsidR="009E7053" w:rsidRPr="000513D2">
        <w:rPr>
          <w:rFonts w:ascii="Batang" w:eastAsia="Batang" w:hAnsi="Batang"/>
          <w:szCs w:val="24"/>
        </w:rPr>
        <w:t xml:space="preserve"> 748.50); b) Cifra 54107: Treinta y nueve 50/100 Dólares ($ 39.50); y c) Cifra 54112: Once 40/100 Dólares ($ 11.40); estos gastos se comprobarán como lo establece el Art. 86 del Código Municipal.- Certifíquese</w:t>
      </w:r>
      <w:r w:rsidR="00350C70" w:rsidRPr="000513D2">
        <w:rPr>
          <w:rFonts w:ascii="Batang" w:eastAsia="Batang" w:hAnsi="Batang"/>
          <w:szCs w:val="24"/>
        </w:rPr>
        <w:t>.</w:t>
      </w:r>
      <w:r w:rsidR="001D1C2E" w:rsidRPr="000513D2">
        <w:rPr>
          <w:rFonts w:ascii="Batang" w:eastAsia="Batang" w:hAnsi="Batang"/>
          <w:szCs w:val="24"/>
        </w:rPr>
        <w:t>-----------------</w:t>
      </w:r>
    </w:p>
    <w:p w:rsidR="00C41A4D" w:rsidRPr="000513D2" w:rsidRDefault="009E7053" w:rsidP="000513D2">
      <w:pPr>
        <w:spacing w:line="300" w:lineRule="auto"/>
        <w:jc w:val="both"/>
        <w:rPr>
          <w:rFonts w:ascii="Batang" w:eastAsia="Batang" w:hAnsi="Batang" w:cs="Arial"/>
        </w:rPr>
      </w:pPr>
      <w:r w:rsidRPr="000513D2">
        <w:rPr>
          <w:rFonts w:ascii="Batang" w:eastAsia="Batang" w:hAnsi="Batang"/>
          <w:b/>
          <w:noProof/>
          <w:lang w:eastAsia="es-ES"/>
        </w:rPr>
        <w:t>ACUERDO NÚMERO TRE</w:t>
      </w:r>
      <w:r w:rsidR="00B062A6" w:rsidRPr="000513D2">
        <w:rPr>
          <w:rFonts w:ascii="Batang" w:eastAsia="Batang" w:hAnsi="Batang"/>
          <w:b/>
          <w:noProof/>
          <w:lang w:eastAsia="es-ES"/>
        </w:rPr>
        <w:t>CE</w:t>
      </w:r>
      <w:r w:rsidR="00C41A4D" w:rsidRPr="000513D2">
        <w:rPr>
          <w:rFonts w:ascii="Batang" w:eastAsia="Batang" w:hAnsi="Batang"/>
          <w:b/>
          <w:noProof/>
          <w:lang w:eastAsia="es-ES"/>
        </w:rPr>
        <w:t>.-</w:t>
      </w:r>
      <w:r w:rsidR="00C41A4D" w:rsidRPr="000513D2">
        <w:rPr>
          <w:rFonts w:ascii="Batang" w:eastAsia="Batang" w:hAnsi="Batang"/>
          <w:noProof/>
          <w:lang w:eastAsia="es-ES"/>
        </w:rPr>
        <w:t xml:space="preserve"> El Concejo Municipal de Acajutla, Departamento de Sonsonate, en uso de las facultades que le confiere </w:t>
      </w:r>
      <w:r w:rsidR="00C41A4D" w:rsidRPr="000513D2">
        <w:rPr>
          <w:rFonts w:ascii="Batang" w:eastAsia="Batang" w:hAnsi="Batang" w:cs="Arial"/>
          <w:iCs/>
          <w:lang w:val="es-MX"/>
        </w:rPr>
        <w:t xml:space="preserve">el Código Municipal </w:t>
      </w:r>
      <w:r w:rsidR="00C41A4D" w:rsidRPr="000513D2">
        <w:rPr>
          <w:rFonts w:ascii="Batang" w:eastAsia="Batang" w:hAnsi="Batang" w:cs="Arial"/>
          <w:b/>
          <w:iCs/>
          <w:lang w:val="es-MX"/>
        </w:rPr>
        <w:t xml:space="preserve">por unanimidad ACUERDA: </w:t>
      </w:r>
      <w:r w:rsidR="003631CE" w:rsidRPr="000513D2">
        <w:rPr>
          <w:rFonts w:ascii="Batang" w:eastAsia="Batang" w:hAnsi="Batang" w:cs="Arial"/>
          <w:iCs/>
          <w:lang w:val="es-MX"/>
        </w:rPr>
        <w:t xml:space="preserve">Comunicar a la Coordinadora de la Unidad de Acreditación de Centros de Mediación y Arbitraje, dependencia de </w:t>
      </w:r>
      <w:r w:rsidR="00C41A4D" w:rsidRPr="000513D2">
        <w:rPr>
          <w:rFonts w:ascii="Batang" w:eastAsia="Batang" w:hAnsi="Batang" w:cs="Arial"/>
        </w:rPr>
        <w:t>la Procuraduría General de la República</w:t>
      </w:r>
      <w:r w:rsidR="003631CE" w:rsidRPr="000513D2">
        <w:rPr>
          <w:rFonts w:ascii="Batang" w:eastAsia="Batang" w:hAnsi="Batang" w:cs="Arial"/>
        </w:rPr>
        <w:t xml:space="preserve">, que la Alcaldía Municipal de Acajutla, cuenta con una Unidad de </w:t>
      </w:r>
      <w:r w:rsidR="00C41A4D" w:rsidRPr="000513D2">
        <w:rPr>
          <w:rFonts w:ascii="Batang" w:eastAsia="Batang" w:hAnsi="Batang" w:cs="Arial"/>
        </w:rPr>
        <w:t>Mediación y Conciliación</w:t>
      </w:r>
      <w:r w:rsidR="003631CE" w:rsidRPr="000513D2">
        <w:rPr>
          <w:rFonts w:ascii="Batang" w:eastAsia="Batang" w:hAnsi="Batang" w:cs="Arial"/>
        </w:rPr>
        <w:t>, denominada Unidad Contravencional y de resolución alterna de conflictos, ubicada en el Centro Municipal de Prevención de la Violencia de Acajutla (CMPV).- Se hace constar que el Alcalde Municipal de esta ciudad, en uso de las facultades de administración y dirección que le confiere el Código Municipal podrá designar –si fuere necesario- a servidores de esta institución para que participen en el Diplomado “Formación de Mediador” que dicha entidad impartirá en la Alcaldía Municipal de Santa Ana, durante los días 21, 22, 28 y 29 de Noviembre, y 2, 6, 9 y 13 de Diciembre de 2019, ya que derivado de la participación y aprobación del Seminario por parte de cada participantes, éstos podrán ser</w:t>
      </w:r>
      <w:r w:rsidR="00C41A4D" w:rsidRPr="000513D2">
        <w:rPr>
          <w:rFonts w:ascii="Batang" w:eastAsia="Batang" w:hAnsi="Batang" w:cs="Arial"/>
        </w:rPr>
        <w:t xml:space="preserve"> acredita</w:t>
      </w:r>
      <w:r w:rsidR="003631CE" w:rsidRPr="000513D2">
        <w:rPr>
          <w:rFonts w:ascii="Batang" w:eastAsia="Batang" w:hAnsi="Batang" w:cs="Arial"/>
        </w:rPr>
        <w:t>dos c</w:t>
      </w:r>
      <w:r w:rsidR="00C41A4D" w:rsidRPr="000513D2">
        <w:rPr>
          <w:rFonts w:ascii="Batang" w:eastAsia="Batang" w:hAnsi="Batang" w:cs="Arial"/>
        </w:rPr>
        <w:t>omo mediadores</w:t>
      </w:r>
      <w:r w:rsidR="003631CE" w:rsidRPr="000513D2">
        <w:rPr>
          <w:rFonts w:ascii="Batang" w:eastAsia="Batang" w:hAnsi="Batang" w:cs="Arial"/>
        </w:rPr>
        <w:t xml:space="preserve"> municipales.</w:t>
      </w:r>
      <w:r w:rsidR="00C41A4D" w:rsidRPr="000513D2">
        <w:rPr>
          <w:rFonts w:ascii="Batang" w:eastAsia="Batang" w:hAnsi="Batang" w:cs="Arial"/>
        </w:rPr>
        <w:t>-</w:t>
      </w:r>
      <w:r w:rsidR="003631CE" w:rsidRPr="000513D2">
        <w:rPr>
          <w:rFonts w:ascii="Batang" w:eastAsia="Batang" w:hAnsi="Batang" w:cs="Arial"/>
        </w:rPr>
        <w:t xml:space="preserve"> Certifíquese.---------</w:t>
      </w:r>
    </w:p>
    <w:p w:rsidR="00007A3F" w:rsidRPr="00DC20F4" w:rsidRDefault="00007A3F" w:rsidP="00DC20F4">
      <w:pPr>
        <w:pStyle w:val="Encabezado"/>
        <w:widowControl/>
        <w:shd w:val="clear" w:color="auto" w:fill="FFFFFF" w:themeFill="background1"/>
        <w:tabs>
          <w:tab w:val="clear" w:pos="4419"/>
          <w:tab w:val="clear" w:pos="8838"/>
          <w:tab w:val="left" w:pos="822"/>
        </w:tabs>
        <w:suppressAutoHyphens w:val="0"/>
        <w:jc w:val="both"/>
        <w:rPr>
          <w:rFonts w:ascii="Batang" w:eastAsia="Batang" w:hAnsi="Batang" w:cs="Arial"/>
          <w:szCs w:val="24"/>
        </w:rPr>
      </w:pPr>
      <w:r w:rsidRPr="00F15B2B">
        <w:rPr>
          <w:rFonts w:ascii="Batang" w:eastAsia="Batang" w:hAnsi="Batang"/>
          <w:szCs w:val="24"/>
          <w:lang w:val="es-SV"/>
        </w:rPr>
        <w:lastRenderedPageBreak/>
        <w:t xml:space="preserve">Y </w:t>
      </w:r>
      <w:r w:rsidRPr="00F15B2B">
        <w:rPr>
          <w:rFonts w:ascii="Batang" w:eastAsia="Batang" w:hAnsi="Batang"/>
          <w:bCs/>
          <w:szCs w:val="24"/>
          <w:lang w:val="es-SV"/>
        </w:rPr>
        <w:t>no</w:t>
      </w:r>
      <w:r w:rsidRPr="00F15B2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F15B2B" w:rsidTr="006D0E46">
        <w:trPr>
          <w:trHeight w:val="818"/>
        </w:trPr>
        <w:tc>
          <w:tcPr>
            <w:tcW w:w="4820"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Ricardo Alberto Zepeda Pineda.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Alcalde Municipal.</w:t>
            </w:r>
          </w:p>
        </w:tc>
        <w:tc>
          <w:tcPr>
            <w:tcW w:w="4529"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Licda. Bersaty Esmeralda Pineda Ostorga.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Síndica Municipal.</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Sra. Marlene Beatriz Morán de Figueroa.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Regidora Propietaria.</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Pedro Antonio Flores Esquivel.</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Oscar Zepeda Melendez.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Sra. Sirian Jeaneth Ramírez Escobar.</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Cuarta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Geovany Alexander Martinez Cornejo.</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Quinto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Srita. Reina Alicia Iglesias Ramírez.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Sexta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Emiliano Caravantes Anzora.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Séptimo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Darío Ernesto Guadrón Ágreda.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Octavo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Luis Escobar Ortìz.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Noveno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Hugo Antonio Calderón Arriola.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Décimo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Boris Ventura Rivas.</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Licda. Evelyn Mariela Melgar Ruiz.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Segunda Regidora Suplente.</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2F22D8" w:rsidRPr="00F15B2B" w:rsidRDefault="002F22D8"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Wilber Hernán Soriano Mena.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r w:rsidRPr="00F15B2B">
              <w:rPr>
                <w:rFonts w:ascii="Batang" w:eastAsia="Batang" w:hAnsi="Batang"/>
                <w:b/>
                <w:noProof/>
                <w:sz w:val="20"/>
                <w:szCs w:val="20"/>
                <w:lang w:eastAsia="es-ES"/>
              </w:rPr>
              <w:t xml:space="preserve"> Lic. Abel López Leiva.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noProof/>
                <w:sz w:val="20"/>
                <w:szCs w:val="20"/>
                <w:lang w:eastAsia="es-ES"/>
              </w:rPr>
              <w:t xml:space="preserve"> Secretario.</w:t>
            </w:r>
          </w:p>
        </w:tc>
      </w:tr>
    </w:tbl>
    <w:p w:rsidR="000513D2" w:rsidRDefault="000513D2" w:rsidP="0065191E">
      <w:pPr>
        <w:autoSpaceDE w:val="0"/>
        <w:spacing w:line="324" w:lineRule="auto"/>
        <w:jc w:val="both"/>
        <w:rPr>
          <w:rFonts w:ascii="Batang" w:eastAsia="Batang" w:hAnsi="Batang"/>
          <w:b/>
          <w:noProof/>
          <w:lang w:val="es-SV" w:eastAsia="es-ES"/>
        </w:rPr>
      </w:pPr>
      <w:bookmarkStart w:id="0" w:name="_GoBack"/>
      <w:bookmarkEnd w:id="0"/>
    </w:p>
    <w:sectPr w:rsidR="000513D2" w:rsidSect="00695902">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B41EFA"/>
    <w:multiLevelType w:val="hybridMultilevel"/>
    <w:tmpl w:val="51267064"/>
    <w:lvl w:ilvl="0" w:tplc="18DACFEA">
      <w:start w:val="1"/>
      <w:numFmt w:val="upperRoman"/>
      <w:lvlText w:val="%1."/>
      <w:lvlJc w:val="left"/>
      <w:pPr>
        <w:ind w:left="824" w:hanging="275"/>
        <w:jc w:val="right"/>
      </w:pPr>
      <w:rPr>
        <w:rFonts w:asciiTheme="majorHAnsi" w:eastAsia="Times New Roman" w:hAnsiTheme="majorHAnsi" w:cs="Times New Roman" w:hint="default"/>
        <w:b/>
        <w:color w:val="231F20"/>
        <w:w w:val="101"/>
        <w:sz w:val="24"/>
        <w:szCs w:val="24"/>
      </w:rPr>
    </w:lvl>
    <w:lvl w:ilvl="1" w:tplc="BD90C664">
      <w:start w:val="1"/>
      <w:numFmt w:val="lowerLetter"/>
      <w:lvlText w:val="%2."/>
      <w:lvlJc w:val="left"/>
      <w:pPr>
        <w:ind w:left="828" w:hanging="293"/>
      </w:pPr>
      <w:rPr>
        <w:rFonts w:ascii="Times New Roman" w:eastAsia="Times New Roman" w:hAnsi="Times New Roman" w:cs="Times New Roman" w:hint="default"/>
        <w:b/>
        <w:color w:val="231F20"/>
        <w:w w:val="101"/>
        <w:sz w:val="24"/>
        <w:szCs w:val="24"/>
      </w:rPr>
    </w:lvl>
    <w:lvl w:ilvl="2" w:tplc="8F34409C">
      <w:numFmt w:val="bullet"/>
      <w:lvlText w:val="•"/>
      <w:lvlJc w:val="left"/>
      <w:pPr>
        <w:ind w:left="2626" w:hanging="293"/>
      </w:pPr>
      <w:rPr>
        <w:rFonts w:hint="default"/>
      </w:rPr>
    </w:lvl>
    <w:lvl w:ilvl="3" w:tplc="24D453D8">
      <w:numFmt w:val="bullet"/>
      <w:lvlText w:val="•"/>
      <w:lvlJc w:val="left"/>
      <w:pPr>
        <w:ind w:left="3529" w:hanging="293"/>
      </w:pPr>
      <w:rPr>
        <w:rFonts w:hint="default"/>
      </w:rPr>
    </w:lvl>
    <w:lvl w:ilvl="4" w:tplc="ED3E0FBC">
      <w:numFmt w:val="bullet"/>
      <w:lvlText w:val="•"/>
      <w:lvlJc w:val="left"/>
      <w:pPr>
        <w:ind w:left="4432" w:hanging="293"/>
      </w:pPr>
      <w:rPr>
        <w:rFonts w:hint="default"/>
      </w:rPr>
    </w:lvl>
    <w:lvl w:ilvl="5" w:tplc="14E4EEC0">
      <w:numFmt w:val="bullet"/>
      <w:lvlText w:val="•"/>
      <w:lvlJc w:val="left"/>
      <w:pPr>
        <w:ind w:left="5336" w:hanging="293"/>
      </w:pPr>
      <w:rPr>
        <w:rFonts w:hint="default"/>
      </w:rPr>
    </w:lvl>
    <w:lvl w:ilvl="6" w:tplc="D4AC7A2E">
      <w:numFmt w:val="bullet"/>
      <w:lvlText w:val="•"/>
      <w:lvlJc w:val="left"/>
      <w:pPr>
        <w:ind w:left="6239" w:hanging="293"/>
      </w:pPr>
      <w:rPr>
        <w:rFonts w:hint="default"/>
      </w:rPr>
    </w:lvl>
    <w:lvl w:ilvl="7" w:tplc="BA863AA6">
      <w:numFmt w:val="bullet"/>
      <w:lvlText w:val="•"/>
      <w:lvlJc w:val="left"/>
      <w:pPr>
        <w:ind w:left="7142" w:hanging="293"/>
      </w:pPr>
      <w:rPr>
        <w:rFonts w:hint="default"/>
      </w:rPr>
    </w:lvl>
    <w:lvl w:ilvl="8" w:tplc="47282CB2">
      <w:numFmt w:val="bullet"/>
      <w:lvlText w:val="•"/>
      <w:lvlJc w:val="left"/>
      <w:pPr>
        <w:ind w:left="8045" w:hanging="293"/>
      </w:pPr>
      <w:rPr>
        <w:rFonts w:hint="default"/>
      </w:rPr>
    </w:lvl>
  </w:abstractNum>
  <w:abstractNum w:abstractNumId="9"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53553B"/>
    <w:multiLevelType w:val="multilevel"/>
    <w:tmpl w:val="1FEAC17C"/>
    <w:lvl w:ilvl="0">
      <w:start w:val="1"/>
      <w:numFmt w:val="decimal"/>
      <w:lvlText w:val="%1."/>
      <w:lvlJc w:val="left"/>
      <w:pPr>
        <w:ind w:left="720" w:hanging="360"/>
      </w:pPr>
      <w:rPr>
        <w:rFonts w:hint="default"/>
        <w:b/>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1" w15:restartNumberingAfterBreak="0">
    <w:nsid w:val="708F7FE7"/>
    <w:multiLevelType w:val="hybridMultilevel"/>
    <w:tmpl w:val="2FB6D28E"/>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E414E5D"/>
    <w:multiLevelType w:val="hybridMultilevel"/>
    <w:tmpl w:val="CA049124"/>
    <w:lvl w:ilvl="0" w:tplc="0C0A000F">
      <w:start w:val="1"/>
      <w:numFmt w:val="decimal"/>
      <w:lvlText w:val="%1."/>
      <w:lvlJc w:val="left"/>
      <w:pPr>
        <w:ind w:left="720" w:hanging="360"/>
      </w:pPr>
      <w:rPr>
        <w:b/>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14"/>
  </w:num>
  <w:num w:numId="4">
    <w:abstractNumId w:val="1"/>
  </w:num>
  <w:num w:numId="5">
    <w:abstractNumId w:val="13"/>
  </w:num>
  <w:num w:numId="6">
    <w:abstractNumId w:val="9"/>
  </w:num>
  <w:num w:numId="7">
    <w:abstractNumId w:val="2"/>
  </w:num>
  <w:num w:numId="8">
    <w:abstractNumId w:val="0"/>
  </w:num>
  <w:num w:numId="9">
    <w:abstractNumId w:val="3"/>
  </w:num>
  <w:num w:numId="10">
    <w:abstractNumId w:val="12"/>
  </w:num>
  <w:num w:numId="11">
    <w:abstractNumId w:val="7"/>
  </w:num>
  <w:num w:numId="12">
    <w:abstractNumId w:val="5"/>
  </w:num>
  <w:num w:numId="13">
    <w:abstractNumId w:val="11"/>
  </w:num>
  <w:num w:numId="14">
    <w:abstractNumId w:val="1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303B"/>
    <w:rsid w:val="000046B2"/>
    <w:rsid w:val="00007A3F"/>
    <w:rsid w:val="00016332"/>
    <w:rsid w:val="0002698F"/>
    <w:rsid w:val="00035B9B"/>
    <w:rsid w:val="0004274C"/>
    <w:rsid w:val="000513D2"/>
    <w:rsid w:val="00051E08"/>
    <w:rsid w:val="000523CF"/>
    <w:rsid w:val="00052CBD"/>
    <w:rsid w:val="0006510E"/>
    <w:rsid w:val="000660C6"/>
    <w:rsid w:val="00077D6B"/>
    <w:rsid w:val="000A07C8"/>
    <w:rsid w:val="000A2582"/>
    <w:rsid w:val="000A299D"/>
    <w:rsid w:val="000A4160"/>
    <w:rsid w:val="000A4301"/>
    <w:rsid w:val="000B15DD"/>
    <w:rsid w:val="000B3ABF"/>
    <w:rsid w:val="000B6DCC"/>
    <w:rsid w:val="000C0325"/>
    <w:rsid w:val="000C1E9B"/>
    <w:rsid w:val="000C3AF2"/>
    <w:rsid w:val="000C53D4"/>
    <w:rsid w:val="000C5BDE"/>
    <w:rsid w:val="000D718A"/>
    <w:rsid w:val="000E1BA9"/>
    <w:rsid w:val="000E42A6"/>
    <w:rsid w:val="000F138D"/>
    <w:rsid w:val="000F3708"/>
    <w:rsid w:val="000F488E"/>
    <w:rsid w:val="001008A6"/>
    <w:rsid w:val="001053BD"/>
    <w:rsid w:val="00111EE7"/>
    <w:rsid w:val="0011276F"/>
    <w:rsid w:val="00122BA3"/>
    <w:rsid w:val="001267B1"/>
    <w:rsid w:val="00132034"/>
    <w:rsid w:val="001329AF"/>
    <w:rsid w:val="0013337C"/>
    <w:rsid w:val="00134936"/>
    <w:rsid w:val="00136CA2"/>
    <w:rsid w:val="001401B2"/>
    <w:rsid w:val="001516E7"/>
    <w:rsid w:val="00157F10"/>
    <w:rsid w:val="00160C04"/>
    <w:rsid w:val="00161386"/>
    <w:rsid w:val="00163903"/>
    <w:rsid w:val="00164D12"/>
    <w:rsid w:val="0016645F"/>
    <w:rsid w:val="00166CA2"/>
    <w:rsid w:val="001675C1"/>
    <w:rsid w:val="001763A4"/>
    <w:rsid w:val="001766DB"/>
    <w:rsid w:val="00181882"/>
    <w:rsid w:val="00181BCB"/>
    <w:rsid w:val="00194078"/>
    <w:rsid w:val="00196980"/>
    <w:rsid w:val="00197675"/>
    <w:rsid w:val="001A046F"/>
    <w:rsid w:val="001A3579"/>
    <w:rsid w:val="001B15CF"/>
    <w:rsid w:val="001B162C"/>
    <w:rsid w:val="001B2294"/>
    <w:rsid w:val="001B3138"/>
    <w:rsid w:val="001C2B78"/>
    <w:rsid w:val="001C7164"/>
    <w:rsid w:val="001C7792"/>
    <w:rsid w:val="001D1C2E"/>
    <w:rsid w:val="001D2F62"/>
    <w:rsid w:val="001E0CFB"/>
    <w:rsid w:val="001E2C9F"/>
    <w:rsid w:val="001E35E0"/>
    <w:rsid w:val="001E7230"/>
    <w:rsid w:val="001F63C1"/>
    <w:rsid w:val="002120EE"/>
    <w:rsid w:val="002128F1"/>
    <w:rsid w:val="00215F1A"/>
    <w:rsid w:val="0021632E"/>
    <w:rsid w:val="00217DD4"/>
    <w:rsid w:val="00217F9A"/>
    <w:rsid w:val="0022753B"/>
    <w:rsid w:val="002276DF"/>
    <w:rsid w:val="00230B90"/>
    <w:rsid w:val="002363C2"/>
    <w:rsid w:val="002377EE"/>
    <w:rsid w:val="00240EBF"/>
    <w:rsid w:val="002418E0"/>
    <w:rsid w:val="00245874"/>
    <w:rsid w:val="00245C58"/>
    <w:rsid w:val="00245DAD"/>
    <w:rsid w:val="00246332"/>
    <w:rsid w:val="00247287"/>
    <w:rsid w:val="00250D53"/>
    <w:rsid w:val="00255133"/>
    <w:rsid w:val="00265E3D"/>
    <w:rsid w:val="00266B7E"/>
    <w:rsid w:val="00267452"/>
    <w:rsid w:val="00275AA2"/>
    <w:rsid w:val="0027633B"/>
    <w:rsid w:val="0028115E"/>
    <w:rsid w:val="00283503"/>
    <w:rsid w:val="002874FE"/>
    <w:rsid w:val="002877AC"/>
    <w:rsid w:val="00293CAD"/>
    <w:rsid w:val="002965B5"/>
    <w:rsid w:val="002A2402"/>
    <w:rsid w:val="002B7CE5"/>
    <w:rsid w:val="002C2169"/>
    <w:rsid w:val="002C2EFC"/>
    <w:rsid w:val="002C5E64"/>
    <w:rsid w:val="002C7A7E"/>
    <w:rsid w:val="002D1220"/>
    <w:rsid w:val="002D2C94"/>
    <w:rsid w:val="002D5804"/>
    <w:rsid w:val="002D5C5B"/>
    <w:rsid w:val="002D601E"/>
    <w:rsid w:val="002D7215"/>
    <w:rsid w:val="002D7325"/>
    <w:rsid w:val="002E2EC3"/>
    <w:rsid w:val="002E3739"/>
    <w:rsid w:val="002E43F1"/>
    <w:rsid w:val="002E493D"/>
    <w:rsid w:val="002E6D08"/>
    <w:rsid w:val="002E72D2"/>
    <w:rsid w:val="002F04FA"/>
    <w:rsid w:val="002F0D3F"/>
    <w:rsid w:val="002F22D8"/>
    <w:rsid w:val="002F593D"/>
    <w:rsid w:val="00300B66"/>
    <w:rsid w:val="00301484"/>
    <w:rsid w:val="0030186C"/>
    <w:rsid w:val="003019D5"/>
    <w:rsid w:val="003022B1"/>
    <w:rsid w:val="003036C9"/>
    <w:rsid w:val="00307708"/>
    <w:rsid w:val="00322E65"/>
    <w:rsid w:val="00324B01"/>
    <w:rsid w:val="00332A0F"/>
    <w:rsid w:val="0033334E"/>
    <w:rsid w:val="00335617"/>
    <w:rsid w:val="00336D33"/>
    <w:rsid w:val="003377D9"/>
    <w:rsid w:val="00337E70"/>
    <w:rsid w:val="003442EC"/>
    <w:rsid w:val="00350C70"/>
    <w:rsid w:val="00351E19"/>
    <w:rsid w:val="00357CB3"/>
    <w:rsid w:val="00357F2F"/>
    <w:rsid w:val="00360E10"/>
    <w:rsid w:val="00361F0D"/>
    <w:rsid w:val="00361FDF"/>
    <w:rsid w:val="003631CE"/>
    <w:rsid w:val="00363918"/>
    <w:rsid w:val="00370806"/>
    <w:rsid w:val="00371D75"/>
    <w:rsid w:val="003749F1"/>
    <w:rsid w:val="00376764"/>
    <w:rsid w:val="003853A4"/>
    <w:rsid w:val="003871F1"/>
    <w:rsid w:val="0039171A"/>
    <w:rsid w:val="003A15BC"/>
    <w:rsid w:val="003A379E"/>
    <w:rsid w:val="003A6E2D"/>
    <w:rsid w:val="003B0B43"/>
    <w:rsid w:val="003B139B"/>
    <w:rsid w:val="003B7A4B"/>
    <w:rsid w:val="003C233C"/>
    <w:rsid w:val="003D3E75"/>
    <w:rsid w:val="003D75C6"/>
    <w:rsid w:val="003D7DCD"/>
    <w:rsid w:val="003E1E55"/>
    <w:rsid w:val="003E6916"/>
    <w:rsid w:val="00406C01"/>
    <w:rsid w:val="00413640"/>
    <w:rsid w:val="00415F0C"/>
    <w:rsid w:val="0042559B"/>
    <w:rsid w:val="00426B8D"/>
    <w:rsid w:val="00433642"/>
    <w:rsid w:val="004369B9"/>
    <w:rsid w:val="00436F68"/>
    <w:rsid w:val="00444331"/>
    <w:rsid w:val="004450F1"/>
    <w:rsid w:val="00446091"/>
    <w:rsid w:val="00454970"/>
    <w:rsid w:val="0046310A"/>
    <w:rsid w:val="00463C03"/>
    <w:rsid w:val="004663AA"/>
    <w:rsid w:val="00472A32"/>
    <w:rsid w:val="004757FE"/>
    <w:rsid w:val="00477605"/>
    <w:rsid w:val="00480167"/>
    <w:rsid w:val="004845ED"/>
    <w:rsid w:val="004875F8"/>
    <w:rsid w:val="00494EE8"/>
    <w:rsid w:val="00496160"/>
    <w:rsid w:val="004A116D"/>
    <w:rsid w:val="004A3350"/>
    <w:rsid w:val="004A5348"/>
    <w:rsid w:val="004A7157"/>
    <w:rsid w:val="004B32FC"/>
    <w:rsid w:val="004B4B75"/>
    <w:rsid w:val="004C17A8"/>
    <w:rsid w:val="004D22DE"/>
    <w:rsid w:val="004D461C"/>
    <w:rsid w:val="004D4FCA"/>
    <w:rsid w:val="004E02D6"/>
    <w:rsid w:val="004E1905"/>
    <w:rsid w:val="004E2786"/>
    <w:rsid w:val="004E56F0"/>
    <w:rsid w:val="004E68A3"/>
    <w:rsid w:val="004F4097"/>
    <w:rsid w:val="004F4C43"/>
    <w:rsid w:val="00510A7C"/>
    <w:rsid w:val="00510AF8"/>
    <w:rsid w:val="00510DC1"/>
    <w:rsid w:val="00512E79"/>
    <w:rsid w:val="00522E6C"/>
    <w:rsid w:val="00524EDD"/>
    <w:rsid w:val="00537850"/>
    <w:rsid w:val="005431E2"/>
    <w:rsid w:val="005445C5"/>
    <w:rsid w:val="005456FA"/>
    <w:rsid w:val="00552481"/>
    <w:rsid w:val="0055609E"/>
    <w:rsid w:val="00560BD4"/>
    <w:rsid w:val="0056517D"/>
    <w:rsid w:val="00567476"/>
    <w:rsid w:val="00570B02"/>
    <w:rsid w:val="00572A75"/>
    <w:rsid w:val="005730C2"/>
    <w:rsid w:val="00574F45"/>
    <w:rsid w:val="00577D43"/>
    <w:rsid w:val="00595836"/>
    <w:rsid w:val="00596F5F"/>
    <w:rsid w:val="005A0A04"/>
    <w:rsid w:val="005A6633"/>
    <w:rsid w:val="005B06A9"/>
    <w:rsid w:val="005B31FD"/>
    <w:rsid w:val="005B7D9B"/>
    <w:rsid w:val="005C7945"/>
    <w:rsid w:val="005D2CA8"/>
    <w:rsid w:val="005D59BF"/>
    <w:rsid w:val="005D6A5E"/>
    <w:rsid w:val="005E0582"/>
    <w:rsid w:val="005E50CC"/>
    <w:rsid w:val="005E7FE8"/>
    <w:rsid w:val="005F00B2"/>
    <w:rsid w:val="00614200"/>
    <w:rsid w:val="00620460"/>
    <w:rsid w:val="00620BCB"/>
    <w:rsid w:val="00622E0C"/>
    <w:rsid w:val="00624784"/>
    <w:rsid w:val="00625B1F"/>
    <w:rsid w:val="006265D7"/>
    <w:rsid w:val="0063089B"/>
    <w:rsid w:val="006406D9"/>
    <w:rsid w:val="00644B07"/>
    <w:rsid w:val="00645632"/>
    <w:rsid w:val="00650C80"/>
    <w:rsid w:val="0065191E"/>
    <w:rsid w:val="00651E54"/>
    <w:rsid w:val="00661FE7"/>
    <w:rsid w:val="00664B4E"/>
    <w:rsid w:val="00665802"/>
    <w:rsid w:val="006670D7"/>
    <w:rsid w:val="00672C33"/>
    <w:rsid w:val="00673BF9"/>
    <w:rsid w:val="00675852"/>
    <w:rsid w:val="0067671C"/>
    <w:rsid w:val="00676970"/>
    <w:rsid w:val="00681959"/>
    <w:rsid w:val="00684923"/>
    <w:rsid w:val="006856F9"/>
    <w:rsid w:val="006912E1"/>
    <w:rsid w:val="0069390E"/>
    <w:rsid w:val="00693F94"/>
    <w:rsid w:val="00695902"/>
    <w:rsid w:val="00696741"/>
    <w:rsid w:val="006A1157"/>
    <w:rsid w:val="006A3CBC"/>
    <w:rsid w:val="006B471D"/>
    <w:rsid w:val="006C33FD"/>
    <w:rsid w:val="006D0E46"/>
    <w:rsid w:val="006D4E7F"/>
    <w:rsid w:val="006D55EB"/>
    <w:rsid w:val="006E0408"/>
    <w:rsid w:val="006E5284"/>
    <w:rsid w:val="006E7E8D"/>
    <w:rsid w:val="006F5038"/>
    <w:rsid w:val="00701077"/>
    <w:rsid w:val="00703DE3"/>
    <w:rsid w:val="00711EF6"/>
    <w:rsid w:val="00713273"/>
    <w:rsid w:val="0071584A"/>
    <w:rsid w:val="00721FF1"/>
    <w:rsid w:val="0072321F"/>
    <w:rsid w:val="00726945"/>
    <w:rsid w:val="00726B2E"/>
    <w:rsid w:val="00730944"/>
    <w:rsid w:val="00732217"/>
    <w:rsid w:val="007335C3"/>
    <w:rsid w:val="007412A3"/>
    <w:rsid w:val="00744BAF"/>
    <w:rsid w:val="0076081A"/>
    <w:rsid w:val="00765D4E"/>
    <w:rsid w:val="007662B7"/>
    <w:rsid w:val="00770606"/>
    <w:rsid w:val="00770DEC"/>
    <w:rsid w:val="0077152C"/>
    <w:rsid w:val="00776181"/>
    <w:rsid w:val="007763E9"/>
    <w:rsid w:val="007905BB"/>
    <w:rsid w:val="00790E81"/>
    <w:rsid w:val="007913B1"/>
    <w:rsid w:val="007918D1"/>
    <w:rsid w:val="0079388C"/>
    <w:rsid w:val="00794CB0"/>
    <w:rsid w:val="00795029"/>
    <w:rsid w:val="00795E89"/>
    <w:rsid w:val="007A1D06"/>
    <w:rsid w:val="007A7F3B"/>
    <w:rsid w:val="007B1F4B"/>
    <w:rsid w:val="007B6E71"/>
    <w:rsid w:val="007B7265"/>
    <w:rsid w:val="007C1DC2"/>
    <w:rsid w:val="007C3094"/>
    <w:rsid w:val="007C705D"/>
    <w:rsid w:val="007C751E"/>
    <w:rsid w:val="007D03B4"/>
    <w:rsid w:val="007D17BD"/>
    <w:rsid w:val="007D2AA5"/>
    <w:rsid w:val="007D3FA2"/>
    <w:rsid w:val="007D597B"/>
    <w:rsid w:val="007D7AE1"/>
    <w:rsid w:val="007E21A6"/>
    <w:rsid w:val="007E293C"/>
    <w:rsid w:val="007F0719"/>
    <w:rsid w:val="007F222F"/>
    <w:rsid w:val="007F4A00"/>
    <w:rsid w:val="007F4DDF"/>
    <w:rsid w:val="00805178"/>
    <w:rsid w:val="0080521E"/>
    <w:rsid w:val="0080559A"/>
    <w:rsid w:val="008073CF"/>
    <w:rsid w:val="00810E3C"/>
    <w:rsid w:val="00811C98"/>
    <w:rsid w:val="008134EE"/>
    <w:rsid w:val="008209ED"/>
    <w:rsid w:val="0082229D"/>
    <w:rsid w:val="00823198"/>
    <w:rsid w:val="00824364"/>
    <w:rsid w:val="00824478"/>
    <w:rsid w:val="00833C89"/>
    <w:rsid w:val="0083464B"/>
    <w:rsid w:val="008364CD"/>
    <w:rsid w:val="00836EA2"/>
    <w:rsid w:val="00841F9A"/>
    <w:rsid w:val="00842799"/>
    <w:rsid w:val="008439E7"/>
    <w:rsid w:val="00845936"/>
    <w:rsid w:val="00845A7F"/>
    <w:rsid w:val="00847AD5"/>
    <w:rsid w:val="00850938"/>
    <w:rsid w:val="00851BBF"/>
    <w:rsid w:val="008531D8"/>
    <w:rsid w:val="008663FE"/>
    <w:rsid w:val="00867955"/>
    <w:rsid w:val="0087013B"/>
    <w:rsid w:val="00874C91"/>
    <w:rsid w:val="00875DEA"/>
    <w:rsid w:val="00880C4F"/>
    <w:rsid w:val="00881973"/>
    <w:rsid w:val="008855E8"/>
    <w:rsid w:val="008860D7"/>
    <w:rsid w:val="008862A3"/>
    <w:rsid w:val="00887492"/>
    <w:rsid w:val="008920E3"/>
    <w:rsid w:val="0089740E"/>
    <w:rsid w:val="00897A0A"/>
    <w:rsid w:val="008A335B"/>
    <w:rsid w:val="008A4D9D"/>
    <w:rsid w:val="008A68F5"/>
    <w:rsid w:val="008A6991"/>
    <w:rsid w:val="008A6C0C"/>
    <w:rsid w:val="008A7C33"/>
    <w:rsid w:val="008B200F"/>
    <w:rsid w:val="008B3B8B"/>
    <w:rsid w:val="008B6E45"/>
    <w:rsid w:val="008B7DEE"/>
    <w:rsid w:val="008C1BA1"/>
    <w:rsid w:val="008C2776"/>
    <w:rsid w:val="008C4A98"/>
    <w:rsid w:val="008D0DD1"/>
    <w:rsid w:val="008D2283"/>
    <w:rsid w:val="008D6080"/>
    <w:rsid w:val="008D61EF"/>
    <w:rsid w:val="008D6E4C"/>
    <w:rsid w:val="008E1744"/>
    <w:rsid w:val="008F0AE8"/>
    <w:rsid w:val="008F1341"/>
    <w:rsid w:val="008F1AD4"/>
    <w:rsid w:val="008F267B"/>
    <w:rsid w:val="008F4236"/>
    <w:rsid w:val="008F456F"/>
    <w:rsid w:val="008F5700"/>
    <w:rsid w:val="008F6340"/>
    <w:rsid w:val="00900DF1"/>
    <w:rsid w:val="009018C2"/>
    <w:rsid w:val="00901F1E"/>
    <w:rsid w:val="0090357A"/>
    <w:rsid w:val="009047D3"/>
    <w:rsid w:val="00911DF1"/>
    <w:rsid w:val="00916EE4"/>
    <w:rsid w:val="00916FD5"/>
    <w:rsid w:val="00922FDA"/>
    <w:rsid w:val="009260EC"/>
    <w:rsid w:val="00926FDD"/>
    <w:rsid w:val="00930F79"/>
    <w:rsid w:val="00932B78"/>
    <w:rsid w:val="0094370C"/>
    <w:rsid w:val="00962181"/>
    <w:rsid w:val="00973411"/>
    <w:rsid w:val="00974601"/>
    <w:rsid w:val="009838B5"/>
    <w:rsid w:val="00984EBF"/>
    <w:rsid w:val="00987B0C"/>
    <w:rsid w:val="00990BEB"/>
    <w:rsid w:val="00994152"/>
    <w:rsid w:val="009A0CB0"/>
    <w:rsid w:val="009A0D38"/>
    <w:rsid w:val="009B1D2B"/>
    <w:rsid w:val="009B3D1D"/>
    <w:rsid w:val="009C2864"/>
    <w:rsid w:val="009C5AA2"/>
    <w:rsid w:val="009D2D8B"/>
    <w:rsid w:val="009D4DC6"/>
    <w:rsid w:val="009D4DE0"/>
    <w:rsid w:val="009D68AF"/>
    <w:rsid w:val="009D6BA8"/>
    <w:rsid w:val="009E3658"/>
    <w:rsid w:val="009E36FE"/>
    <w:rsid w:val="009E3A68"/>
    <w:rsid w:val="009E52D8"/>
    <w:rsid w:val="009E7053"/>
    <w:rsid w:val="009F2A9D"/>
    <w:rsid w:val="009F45D8"/>
    <w:rsid w:val="00A00E7F"/>
    <w:rsid w:val="00A01F81"/>
    <w:rsid w:val="00A11544"/>
    <w:rsid w:val="00A24374"/>
    <w:rsid w:val="00A3035C"/>
    <w:rsid w:val="00A32D05"/>
    <w:rsid w:val="00A40605"/>
    <w:rsid w:val="00A4251A"/>
    <w:rsid w:val="00A44D81"/>
    <w:rsid w:val="00A4529D"/>
    <w:rsid w:val="00A50275"/>
    <w:rsid w:val="00A604F1"/>
    <w:rsid w:val="00A65520"/>
    <w:rsid w:val="00A71C1A"/>
    <w:rsid w:val="00A744B2"/>
    <w:rsid w:val="00A74B2A"/>
    <w:rsid w:val="00A75F83"/>
    <w:rsid w:val="00A76EC2"/>
    <w:rsid w:val="00A833FC"/>
    <w:rsid w:val="00A852A0"/>
    <w:rsid w:val="00A85DC3"/>
    <w:rsid w:val="00AA64D5"/>
    <w:rsid w:val="00AA79BB"/>
    <w:rsid w:val="00AB450C"/>
    <w:rsid w:val="00AB73D7"/>
    <w:rsid w:val="00AC054A"/>
    <w:rsid w:val="00AC1EAA"/>
    <w:rsid w:val="00AE311B"/>
    <w:rsid w:val="00AE4781"/>
    <w:rsid w:val="00AE4918"/>
    <w:rsid w:val="00AE5274"/>
    <w:rsid w:val="00AE656E"/>
    <w:rsid w:val="00AF3692"/>
    <w:rsid w:val="00AF4141"/>
    <w:rsid w:val="00AF6E08"/>
    <w:rsid w:val="00AF71CC"/>
    <w:rsid w:val="00B02254"/>
    <w:rsid w:val="00B045C5"/>
    <w:rsid w:val="00B062A6"/>
    <w:rsid w:val="00B1075C"/>
    <w:rsid w:val="00B12880"/>
    <w:rsid w:val="00B13049"/>
    <w:rsid w:val="00B15282"/>
    <w:rsid w:val="00B23A41"/>
    <w:rsid w:val="00B34232"/>
    <w:rsid w:val="00B35873"/>
    <w:rsid w:val="00B420B6"/>
    <w:rsid w:val="00B425FD"/>
    <w:rsid w:val="00B44AE2"/>
    <w:rsid w:val="00B6549C"/>
    <w:rsid w:val="00B66F15"/>
    <w:rsid w:val="00B724F2"/>
    <w:rsid w:val="00B7705E"/>
    <w:rsid w:val="00B866F9"/>
    <w:rsid w:val="00B909B9"/>
    <w:rsid w:val="00B92993"/>
    <w:rsid w:val="00B9741E"/>
    <w:rsid w:val="00BA5FDB"/>
    <w:rsid w:val="00BB2084"/>
    <w:rsid w:val="00BC0CAC"/>
    <w:rsid w:val="00BC1AF2"/>
    <w:rsid w:val="00BC3C4E"/>
    <w:rsid w:val="00BC7D0D"/>
    <w:rsid w:val="00BD0823"/>
    <w:rsid w:val="00BD37FF"/>
    <w:rsid w:val="00BD3A0E"/>
    <w:rsid w:val="00BD4C08"/>
    <w:rsid w:val="00BF1EA6"/>
    <w:rsid w:val="00BF43A8"/>
    <w:rsid w:val="00C01BB4"/>
    <w:rsid w:val="00C030E6"/>
    <w:rsid w:val="00C03D07"/>
    <w:rsid w:val="00C03DEF"/>
    <w:rsid w:val="00C040D7"/>
    <w:rsid w:val="00C05B7C"/>
    <w:rsid w:val="00C07649"/>
    <w:rsid w:val="00C117DD"/>
    <w:rsid w:val="00C160A2"/>
    <w:rsid w:val="00C24B97"/>
    <w:rsid w:val="00C25A9B"/>
    <w:rsid w:val="00C3733B"/>
    <w:rsid w:val="00C41A4D"/>
    <w:rsid w:val="00C41B32"/>
    <w:rsid w:val="00C44346"/>
    <w:rsid w:val="00C44692"/>
    <w:rsid w:val="00C47C52"/>
    <w:rsid w:val="00C53703"/>
    <w:rsid w:val="00C551DE"/>
    <w:rsid w:val="00C60BEB"/>
    <w:rsid w:val="00C64DB8"/>
    <w:rsid w:val="00C668E8"/>
    <w:rsid w:val="00C70866"/>
    <w:rsid w:val="00C82FF2"/>
    <w:rsid w:val="00C84947"/>
    <w:rsid w:val="00C85EFB"/>
    <w:rsid w:val="00C85FA8"/>
    <w:rsid w:val="00C8781E"/>
    <w:rsid w:val="00C9226A"/>
    <w:rsid w:val="00C92483"/>
    <w:rsid w:val="00C941C7"/>
    <w:rsid w:val="00C94490"/>
    <w:rsid w:val="00C95C68"/>
    <w:rsid w:val="00C9668F"/>
    <w:rsid w:val="00CA03B4"/>
    <w:rsid w:val="00CA1790"/>
    <w:rsid w:val="00CA3E3D"/>
    <w:rsid w:val="00CA6D94"/>
    <w:rsid w:val="00CB70E4"/>
    <w:rsid w:val="00CD7C6D"/>
    <w:rsid w:val="00CE2C17"/>
    <w:rsid w:val="00CE3747"/>
    <w:rsid w:val="00CE37EB"/>
    <w:rsid w:val="00CF0312"/>
    <w:rsid w:val="00CF2BF5"/>
    <w:rsid w:val="00CF449F"/>
    <w:rsid w:val="00CF7871"/>
    <w:rsid w:val="00CF79D6"/>
    <w:rsid w:val="00D00A7B"/>
    <w:rsid w:val="00D02E89"/>
    <w:rsid w:val="00D050BB"/>
    <w:rsid w:val="00D05DD0"/>
    <w:rsid w:val="00D05F12"/>
    <w:rsid w:val="00D13FCB"/>
    <w:rsid w:val="00D14CC3"/>
    <w:rsid w:val="00D166B5"/>
    <w:rsid w:val="00D2643C"/>
    <w:rsid w:val="00D355CE"/>
    <w:rsid w:val="00D37D90"/>
    <w:rsid w:val="00D40958"/>
    <w:rsid w:val="00D416D6"/>
    <w:rsid w:val="00D46703"/>
    <w:rsid w:val="00D478F0"/>
    <w:rsid w:val="00D518E1"/>
    <w:rsid w:val="00D53BBF"/>
    <w:rsid w:val="00D547E7"/>
    <w:rsid w:val="00D616A7"/>
    <w:rsid w:val="00D65AB8"/>
    <w:rsid w:val="00D67FAE"/>
    <w:rsid w:val="00D709BA"/>
    <w:rsid w:val="00D719C8"/>
    <w:rsid w:val="00D73570"/>
    <w:rsid w:val="00D74360"/>
    <w:rsid w:val="00D804CB"/>
    <w:rsid w:val="00D82653"/>
    <w:rsid w:val="00DA0BDF"/>
    <w:rsid w:val="00DA3DA6"/>
    <w:rsid w:val="00DA65B5"/>
    <w:rsid w:val="00DB13F3"/>
    <w:rsid w:val="00DB1E92"/>
    <w:rsid w:val="00DB3EEB"/>
    <w:rsid w:val="00DB45FE"/>
    <w:rsid w:val="00DB5E91"/>
    <w:rsid w:val="00DB6060"/>
    <w:rsid w:val="00DB68D2"/>
    <w:rsid w:val="00DC20C6"/>
    <w:rsid w:val="00DC20F4"/>
    <w:rsid w:val="00DC4274"/>
    <w:rsid w:val="00DC7B90"/>
    <w:rsid w:val="00DD0E3C"/>
    <w:rsid w:val="00DD5189"/>
    <w:rsid w:val="00DE55B9"/>
    <w:rsid w:val="00DE639E"/>
    <w:rsid w:val="00DF2590"/>
    <w:rsid w:val="00E00CE6"/>
    <w:rsid w:val="00E01E79"/>
    <w:rsid w:val="00E025C9"/>
    <w:rsid w:val="00E056BF"/>
    <w:rsid w:val="00E0658D"/>
    <w:rsid w:val="00E132E6"/>
    <w:rsid w:val="00E17653"/>
    <w:rsid w:val="00E2292B"/>
    <w:rsid w:val="00E25423"/>
    <w:rsid w:val="00E31CE3"/>
    <w:rsid w:val="00E35079"/>
    <w:rsid w:val="00E36E88"/>
    <w:rsid w:val="00E50E0F"/>
    <w:rsid w:val="00E5128C"/>
    <w:rsid w:val="00E54BB2"/>
    <w:rsid w:val="00E64EF9"/>
    <w:rsid w:val="00E652E8"/>
    <w:rsid w:val="00E66DD2"/>
    <w:rsid w:val="00E67AAA"/>
    <w:rsid w:val="00E70A23"/>
    <w:rsid w:val="00E82B7A"/>
    <w:rsid w:val="00E833A2"/>
    <w:rsid w:val="00E94F10"/>
    <w:rsid w:val="00E95B24"/>
    <w:rsid w:val="00EB788F"/>
    <w:rsid w:val="00EB7D48"/>
    <w:rsid w:val="00EC1647"/>
    <w:rsid w:val="00EC6FF6"/>
    <w:rsid w:val="00ED0D74"/>
    <w:rsid w:val="00ED199B"/>
    <w:rsid w:val="00ED5C0A"/>
    <w:rsid w:val="00ED6FD7"/>
    <w:rsid w:val="00EE0D02"/>
    <w:rsid w:val="00EE27DC"/>
    <w:rsid w:val="00EF0B46"/>
    <w:rsid w:val="00EF4A4E"/>
    <w:rsid w:val="00F00B92"/>
    <w:rsid w:val="00F01793"/>
    <w:rsid w:val="00F06FA0"/>
    <w:rsid w:val="00F1440C"/>
    <w:rsid w:val="00F15B2B"/>
    <w:rsid w:val="00F15C1E"/>
    <w:rsid w:val="00F2153A"/>
    <w:rsid w:val="00F23A4D"/>
    <w:rsid w:val="00F26039"/>
    <w:rsid w:val="00F3614D"/>
    <w:rsid w:val="00F50D3C"/>
    <w:rsid w:val="00F56583"/>
    <w:rsid w:val="00F615E9"/>
    <w:rsid w:val="00F62B00"/>
    <w:rsid w:val="00F66E54"/>
    <w:rsid w:val="00F7313F"/>
    <w:rsid w:val="00F76525"/>
    <w:rsid w:val="00F80E03"/>
    <w:rsid w:val="00F91887"/>
    <w:rsid w:val="00F91D55"/>
    <w:rsid w:val="00FA2776"/>
    <w:rsid w:val="00FA29EC"/>
    <w:rsid w:val="00FB5468"/>
    <w:rsid w:val="00FC1532"/>
    <w:rsid w:val="00FC3855"/>
    <w:rsid w:val="00FC4DC9"/>
    <w:rsid w:val="00FD1667"/>
    <w:rsid w:val="00FD30D5"/>
    <w:rsid w:val="00FE49A7"/>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1"/>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 w:type="paragraph" w:styleId="NormalWeb">
    <w:name w:val="Normal (Web)"/>
    <w:basedOn w:val="Normal"/>
    <w:uiPriority w:val="99"/>
    <w:semiHidden/>
    <w:unhideWhenUsed/>
    <w:rsid w:val="00D53BBF"/>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uiPriority w:val="99"/>
    <w:unhideWhenUsed/>
    <w:rsid w:val="00726B2E"/>
    <w:rPr>
      <w:color w:val="0000FF"/>
      <w:u w:val="single"/>
    </w:rPr>
  </w:style>
  <w:style w:type="character" w:styleId="nfasis">
    <w:name w:val="Emphasis"/>
    <w:basedOn w:val="Fuentedeprrafopredeter"/>
    <w:uiPriority w:val="20"/>
    <w:qFormat/>
    <w:rsid w:val="00F36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560087819">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11</Pages>
  <Words>4443</Words>
  <Characters>24437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38</cp:revision>
  <cp:lastPrinted>2020-02-06T14:15:00Z</cp:lastPrinted>
  <dcterms:created xsi:type="dcterms:W3CDTF">2019-11-25T07:07:00Z</dcterms:created>
  <dcterms:modified xsi:type="dcterms:W3CDTF">2020-04-27T14:04:00Z</dcterms:modified>
</cp:coreProperties>
</file>