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3B3" w:rsidRPr="00BA1C28" w:rsidRDefault="00353EAA" w:rsidP="00BA1C28">
      <w:pPr>
        <w:shd w:val="clear" w:color="auto" w:fill="FFFFFF" w:themeFill="background1"/>
        <w:autoSpaceDE w:val="0"/>
        <w:autoSpaceDN w:val="0"/>
        <w:adjustRightInd w:val="0"/>
        <w:snapToGrid w:val="0"/>
        <w:spacing w:line="300" w:lineRule="auto"/>
        <w:jc w:val="both"/>
        <w:rPr>
          <w:rFonts w:ascii="Batang" w:eastAsia="Batang" w:hAnsi="Batang" w:cs="Arial"/>
          <w:iCs/>
          <w:kern w:val="2"/>
        </w:rPr>
      </w:pPr>
      <w:r w:rsidRPr="00BA1C28">
        <w:rPr>
          <w:rFonts w:ascii="Batang" w:eastAsia="Batang" w:hAnsi="Batang" w:cs="Aharoni"/>
          <w:b/>
          <w:bCs/>
          <w:iCs/>
          <w:kern w:val="2"/>
          <w:lang w:val="es-SV"/>
        </w:rPr>
        <w:t xml:space="preserve">ACTA NÚMERO </w:t>
      </w:r>
      <w:r w:rsidR="003B0C13" w:rsidRPr="00BA1C28">
        <w:rPr>
          <w:rFonts w:ascii="Batang" w:eastAsia="Batang" w:hAnsi="Batang" w:cs="Aharoni"/>
          <w:b/>
          <w:bCs/>
          <w:iCs/>
          <w:kern w:val="2"/>
          <w:lang w:val="es-SV"/>
        </w:rPr>
        <w:t>TREINTA</w:t>
      </w:r>
      <w:r w:rsidR="00121C57" w:rsidRPr="00BA1C28">
        <w:rPr>
          <w:rFonts w:ascii="Batang" w:eastAsia="Batang" w:hAnsi="Batang" w:cs="Aharoni"/>
          <w:b/>
          <w:bCs/>
          <w:iCs/>
          <w:kern w:val="2"/>
          <w:lang w:val="es-SV"/>
        </w:rPr>
        <w:t xml:space="preserve"> Y </w:t>
      </w:r>
      <w:r w:rsidR="00C62D67" w:rsidRPr="00BA1C28">
        <w:rPr>
          <w:rFonts w:ascii="Batang" w:eastAsia="Batang" w:hAnsi="Batang" w:cs="Aharoni"/>
          <w:b/>
          <w:bCs/>
          <w:iCs/>
          <w:kern w:val="2"/>
          <w:lang w:val="es-SV"/>
        </w:rPr>
        <w:t>CUATRO</w:t>
      </w:r>
      <w:r w:rsidRPr="00BA1C28">
        <w:rPr>
          <w:rFonts w:ascii="Batang" w:eastAsia="Batang" w:hAnsi="Batang" w:cs="Aharoni"/>
          <w:b/>
          <w:bCs/>
          <w:iCs/>
          <w:kern w:val="2"/>
          <w:lang w:val="es-SV"/>
        </w:rPr>
        <w:t xml:space="preserve">.- </w:t>
      </w:r>
      <w:r w:rsidRPr="00BA1C28">
        <w:rPr>
          <w:rFonts w:ascii="Batang" w:eastAsia="Batang" w:hAnsi="Batang" w:cs="Aharoni"/>
          <w:iCs/>
          <w:kern w:val="2"/>
          <w:lang w:val="es-SV"/>
        </w:rPr>
        <w:t>En la Alcaldía Municipal de Acajutla, Depar</w:t>
      </w:r>
      <w:r w:rsidR="00F66E21" w:rsidRPr="00BA1C28">
        <w:rPr>
          <w:rFonts w:ascii="Batang" w:eastAsia="Batang" w:hAnsi="Batang" w:cs="Aharoni"/>
          <w:iCs/>
          <w:kern w:val="2"/>
          <w:lang w:val="es-SV"/>
        </w:rPr>
        <w:t>tamento de Sonsonate, a las trece</w:t>
      </w:r>
      <w:r w:rsidRPr="00BA1C28">
        <w:rPr>
          <w:rFonts w:ascii="Batang" w:eastAsia="Batang" w:hAnsi="Batang" w:cs="Aharoni"/>
          <w:iCs/>
          <w:kern w:val="2"/>
          <w:lang w:val="es-SV"/>
        </w:rPr>
        <w:t xml:space="preserve"> horas y treinta minutos del dí</w:t>
      </w:r>
      <w:r w:rsidR="00B80C92" w:rsidRPr="00BA1C28">
        <w:rPr>
          <w:rFonts w:ascii="Batang" w:eastAsia="Batang" w:hAnsi="Batang" w:cs="Aharoni"/>
          <w:iCs/>
          <w:kern w:val="2"/>
          <w:lang w:val="es-SV"/>
        </w:rPr>
        <w:t xml:space="preserve">a </w:t>
      </w:r>
      <w:r w:rsidR="00C62D67" w:rsidRPr="00BA1C28">
        <w:rPr>
          <w:rFonts w:ascii="Batang" w:eastAsia="Batang" w:hAnsi="Batang" w:cs="Aharoni"/>
          <w:b/>
          <w:iCs/>
          <w:kern w:val="2"/>
          <w:lang w:val="es-SV"/>
        </w:rPr>
        <w:t xml:space="preserve">quince </w:t>
      </w:r>
      <w:r w:rsidRPr="00BA1C28">
        <w:rPr>
          <w:rFonts w:ascii="Batang" w:eastAsia="Batang" w:hAnsi="Batang" w:cs="Aharoni"/>
          <w:b/>
          <w:bCs/>
          <w:iCs/>
          <w:kern w:val="2"/>
          <w:lang w:val="es-SV"/>
        </w:rPr>
        <w:t xml:space="preserve">del mes de </w:t>
      </w:r>
      <w:r w:rsidR="00F66E21" w:rsidRPr="00BA1C28">
        <w:rPr>
          <w:rFonts w:ascii="Batang" w:eastAsia="Batang" w:hAnsi="Batang" w:cs="Aharoni"/>
          <w:b/>
          <w:bCs/>
          <w:iCs/>
          <w:kern w:val="2"/>
          <w:lang w:val="es-SV"/>
        </w:rPr>
        <w:t xml:space="preserve">Agosto </w:t>
      </w:r>
      <w:r w:rsidRPr="00BA1C28">
        <w:rPr>
          <w:rFonts w:ascii="Batang" w:eastAsia="Batang" w:hAnsi="Batang" w:cs="Aharoni"/>
          <w:b/>
          <w:bCs/>
          <w:iCs/>
          <w:kern w:val="2"/>
          <w:lang w:val="es-SV"/>
        </w:rPr>
        <w:t>del año dos mil diecinueve</w:t>
      </w:r>
      <w:r w:rsidRPr="00BA1C28">
        <w:rPr>
          <w:rFonts w:ascii="Batang" w:eastAsia="Batang" w:hAnsi="Batang" w:cs="Aharoni"/>
          <w:iCs/>
          <w:kern w:val="2"/>
          <w:lang w:val="es-SV"/>
        </w:rPr>
        <w:t>.- Siendo éstos el lugar, día y hora previamente señalados se constituyó en este lugar</w:t>
      </w:r>
      <w:r w:rsidRPr="00BA1C28">
        <w:rPr>
          <w:rFonts w:ascii="Batang" w:eastAsia="Batang" w:hAnsi="Batang" w:cs="Aharoni"/>
          <w:noProof/>
          <w:kern w:val="2"/>
          <w:lang w:val="es-SV" w:eastAsia="es-ES"/>
        </w:rPr>
        <w:t xml:space="preserve"> el honorable </w:t>
      </w:r>
      <w:r w:rsidRPr="00BA1C28">
        <w:rPr>
          <w:rFonts w:ascii="Batang" w:eastAsia="Batang" w:hAnsi="Batang" w:cs="Aharoni"/>
          <w:b/>
          <w:noProof/>
          <w:kern w:val="2"/>
          <w:lang w:val="es-SV" w:eastAsia="es-ES"/>
        </w:rPr>
        <w:t>CONCEJO MUNICIPAL DE ACAJUTLA</w:t>
      </w:r>
      <w:r w:rsidRPr="00BA1C28">
        <w:rPr>
          <w:rFonts w:ascii="Batang" w:eastAsia="Batang" w:hAnsi="Batang" w:cs="Aharoni"/>
          <w:noProof/>
          <w:kern w:val="2"/>
          <w:lang w:val="es-SV" w:eastAsia="es-ES"/>
        </w:rPr>
        <w:t xml:space="preserve">, </w:t>
      </w:r>
      <w:r w:rsidR="003653B3" w:rsidRPr="00BA1C28">
        <w:rPr>
          <w:rFonts w:ascii="Batang" w:eastAsia="Batang" w:hAnsi="Batang" w:cs="Aharoni"/>
          <w:noProof/>
          <w:kern w:val="2"/>
          <w:lang w:val="es-SV" w:eastAsia="es-ES"/>
        </w:rPr>
        <w:t xml:space="preserve">presidido por el señor Ricardo Alberto Zepeda Pineda, en su calidad de </w:t>
      </w:r>
      <w:r w:rsidR="003653B3" w:rsidRPr="00BA1C28">
        <w:rPr>
          <w:rFonts w:ascii="Batang" w:eastAsia="Batang" w:hAnsi="Batang" w:cs="Aharoni"/>
          <w:b/>
          <w:noProof/>
          <w:kern w:val="2"/>
          <w:lang w:val="es-SV" w:eastAsia="es-ES"/>
        </w:rPr>
        <w:t>Alcalde Municipal</w:t>
      </w:r>
      <w:r w:rsidR="003653B3" w:rsidRPr="00BA1C28">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003653B3" w:rsidRPr="00BA1C28">
        <w:rPr>
          <w:rFonts w:ascii="Batang" w:eastAsia="Batang" w:hAnsi="Batang" w:cs="Aharoni"/>
          <w:b/>
          <w:noProof/>
          <w:kern w:val="2"/>
          <w:lang w:val="es-SV" w:eastAsia="es-ES"/>
        </w:rPr>
        <w:t>Sindica Municipal</w:t>
      </w:r>
      <w:r w:rsidR="003653B3" w:rsidRPr="00BA1C28">
        <w:rPr>
          <w:rFonts w:ascii="Batang" w:eastAsia="Batang" w:hAnsi="Batang" w:cs="Aharoni"/>
          <w:noProof/>
          <w:kern w:val="2"/>
          <w:lang w:val="es-SV" w:eastAsia="es-ES"/>
        </w:rPr>
        <w:t xml:space="preserve">, y la asistencia de los señores </w:t>
      </w:r>
      <w:r w:rsidR="003653B3" w:rsidRPr="00BA1C28">
        <w:rPr>
          <w:rFonts w:ascii="Batang" w:eastAsia="Batang" w:hAnsi="Batang" w:cs="Aharoni"/>
          <w:b/>
          <w:noProof/>
          <w:kern w:val="2"/>
          <w:lang w:val="es-SV" w:eastAsia="es-ES"/>
        </w:rPr>
        <w:t>Regidores Propietarios: 1º.</w:t>
      </w:r>
      <w:r w:rsidR="003653B3" w:rsidRPr="00BA1C28">
        <w:rPr>
          <w:rFonts w:ascii="Batang" w:eastAsia="Batang" w:hAnsi="Batang" w:cs="Aharoni"/>
          <w:noProof/>
          <w:kern w:val="2"/>
          <w:lang w:val="es-SV" w:eastAsia="es-ES"/>
        </w:rPr>
        <w:t xml:space="preserve"> Marlene Beatriz Morán de Figueroa; </w:t>
      </w:r>
      <w:r w:rsidR="003653B3" w:rsidRPr="00BA1C28">
        <w:rPr>
          <w:rFonts w:ascii="Batang" w:eastAsia="Batang" w:hAnsi="Batang" w:cs="Aharoni"/>
          <w:b/>
          <w:noProof/>
          <w:kern w:val="2"/>
          <w:lang w:val="es-SV" w:eastAsia="es-ES"/>
        </w:rPr>
        <w:t>2º.</w:t>
      </w:r>
      <w:r w:rsidR="003653B3" w:rsidRPr="00BA1C28">
        <w:rPr>
          <w:rFonts w:ascii="Batang" w:eastAsia="Batang" w:hAnsi="Batang" w:cs="Aharoni"/>
          <w:noProof/>
          <w:kern w:val="2"/>
          <w:lang w:val="es-SV" w:eastAsia="es-ES"/>
        </w:rPr>
        <w:t xml:space="preserve"> Pedro Antonio Flores Esquivel; </w:t>
      </w:r>
      <w:r w:rsidR="003653B3" w:rsidRPr="00BA1C28">
        <w:rPr>
          <w:rFonts w:ascii="Batang" w:eastAsia="Batang" w:hAnsi="Batang" w:cs="Aharoni"/>
          <w:b/>
          <w:noProof/>
          <w:kern w:val="2"/>
          <w:lang w:val="es-SV" w:eastAsia="es-ES"/>
        </w:rPr>
        <w:t>3º.</w:t>
      </w:r>
      <w:r w:rsidR="003653B3" w:rsidRPr="00BA1C28">
        <w:rPr>
          <w:rFonts w:ascii="Batang" w:eastAsia="Batang" w:hAnsi="Batang" w:cs="Aharoni"/>
          <w:noProof/>
          <w:kern w:val="2"/>
          <w:lang w:val="es-SV" w:eastAsia="es-ES"/>
        </w:rPr>
        <w:t xml:space="preserve"> Oscar Zepeda Meléndez; </w:t>
      </w:r>
      <w:r w:rsidR="003653B3" w:rsidRPr="00BA1C28">
        <w:rPr>
          <w:rFonts w:ascii="Batang" w:eastAsia="Batang" w:hAnsi="Batang" w:cs="Aharoni"/>
          <w:b/>
          <w:noProof/>
          <w:kern w:val="2"/>
          <w:lang w:val="es-SV" w:eastAsia="es-ES"/>
        </w:rPr>
        <w:t>4º.</w:t>
      </w:r>
      <w:r w:rsidR="003653B3" w:rsidRPr="00BA1C28">
        <w:rPr>
          <w:rFonts w:ascii="Batang" w:eastAsia="Batang" w:hAnsi="Batang" w:cs="Aharoni"/>
          <w:noProof/>
          <w:kern w:val="2"/>
          <w:lang w:val="es-SV" w:eastAsia="es-ES"/>
        </w:rPr>
        <w:t xml:space="preserve"> Sirian Jeaneth Ramírez Escobar; y </w:t>
      </w:r>
      <w:r w:rsidR="003653B3" w:rsidRPr="00BA1C28">
        <w:rPr>
          <w:rFonts w:ascii="Batang" w:eastAsia="Batang" w:hAnsi="Batang" w:cs="Aharoni"/>
          <w:b/>
          <w:noProof/>
          <w:kern w:val="2"/>
          <w:lang w:val="es-SV" w:eastAsia="es-ES"/>
        </w:rPr>
        <w:t>5º.</w:t>
      </w:r>
      <w:r w:rsidR="003653B3" w:rsidRPr="00BA1C28">
        <w:rPr>
          <w:rFonts w:ascii="Batang" w:eastAsia="Batang" w:hAnsi="Batang" w:cs="Aharoni"/>
          <w:noProof/>
          <w:kern w:val="2"/>
          <w:lang w:val="es-SV" w:eastAsia="es-ES"/>
        </w:rPr>
        <w:t xml:space="preserve"> Geovany Alexander Martinez Cornejo; </w:t>
      </w:r>
      <w:r w:rsidR="003653B3" w:rsidRPr="00BA1C28">
        <w:rPr>
          <w:rFonts w:ascii="Batang" w:eastAsia="Batang" w:hAnsi="Batang" w:cs="Aharoni"/>
          <w:b/>
          <w:noProof/>
          <w:kern w:val="2"/>
          <w:lang w:val="es-SV" w:eastAsia="es-ES"/>
        </w:rPr>
        <w:t>6º.</w:t>
      </w:r>
      <w:r w:rsidR="003653B3" w:rsidRPr="00BA1C28">
        <w:rPr>
          <w:rFonts w:ascii="Batang" w:eastAsia="Batang" w:hAnsi="Batang" w:cs="Aharoni"/>
          <w:noProof/>
          <w:kern w:val="2"/>
          <w:lang w:val="es-SV" w:eastAsia="es-ES"/>
        </w:rPr>
        <w:t xml:space="preserve"> Reina Alicia Iglesias Ramírez; </w:t>
      </w:r>
      <w:r w:rsidR="003653B3" w:rsidRPr="00BA1C28">
        <w:rPr>
          <w:rFonts w:ascii="Batang" w:eastAsia="Batang" w:hAnsi="Batang" w:cs="Aharoni"/>
          <w:b/>
          <w:noProof/>
          <w:kern w:val="2"/>
          <w:lang w:val="es-SV" w:eastAsia="es-ES"/>
        </w:rPr>
        <w:t>7º.</w:t>
      </w:r>
      <w:r w:rsidR="003653B3" w:rsidRPr="00BA1C28">
        <w:rPr>
          <w:rFonts w:ascii="Batang" w:eastAsia="Batang" w:hAnsi="Batang" w:cs="Aharoni"/>
          <w:noProof/>
          <w:kern w:val="2"/>
          <w:lang w:val="es-SV" w:eastAsia="es-ES"/>
        </w:rPr>
        <w:t xml:space="preserve"> José Emiliano Caravantes Anzora; </w:t>
      </w:r>
      <w:r w:rsidR="003653B3" w:rsidRPr="00BA1C28">
        <w:rPr>
          <w:rFonts w:ascii="Batang" w:eastAsia="Batang" w:hAnsi="Batang" w:cs="Aharoni"/>
          <w:b/>
          <w:noProof/>
          <w:kern w:val="2"/>
          <w:lang w:val="es-SV" w:eastAsia="es-ES"/>
        </w:rPr>
        <w:t>8º.</w:t>
      </w:r>
      <w:r w:rsidR="003653B3" w:rsidRPr="00BA1C28">
        <w:rPr>
          <w:rFonts w:ascii="Batang" w:eastAsia="Batang" w:hAnsi="Batang" w:cs="Aharoni"/>
          <w:noProof/>
          <w:kern w:val="2"/>
          <w:lang w:val="es-SV" w:eastAsia="es-ES"/>
        </w:rPr>
        <w:t xml:space="preserve"> Darío Ernesto Guadrón Ágreda; </w:t>
      </w:r>
      <w:r w:rsidR="003653B3" w:rsidRPr="00BA1C28">
        <w:rPr>
          <w:rFonts w:ascii="Batang" w:eastAsia="Batang" w:hAnsi="Batang" w:cs="Aharoni"/>
          <w:b/>
          <w:noProof/>
          <w:kern w:val="2"/>
          <w:lang w:val="es-SV" w:eastAsia="es-ES"/>
        </w:rPr>
        <w:t xml:space="preserve">9º. </w:t>
      </w:r>
      <w:r w:rsidR="003653B3" w:rsidRPr="00BA1C28">
        <w:rPr>
          <w:rFonts w:ascii="Batang" w:eastAsia="Batang" w:hAnsi="Batang" w:cs="Aharoni"/>
          <w:noProof/>
          <w:kern w:val="2"/>
          <w:lang w:val="es-SV" w:eastAsia="es-ES"/>
        </w:rPr>
        <w:t xml:space="preserve">José Luis Escobar Ortiz; y </w:t>
      </w:r>
      <w:r w:rsidR="003653B3" w:rsidRPr="00BA1C28">
        <w:rPr>
          <w:rFonts w:ascii="Batang" w:eastAsia="Batang" w:hAnsi="Batang" w:cs="Aharoni"/>
          <w:b/>
          <w:noProof/>
          <w:kern w:val="2"/>
          <w:lang w:val="es-SV" w:eastAsia="es-ES"/>
        </w:rPr>
        <w:t>10º.</w:t>
      </w:r>
      <w:r w:rsidR="003653B3" w:rsidRPr="00BA1C28">
        <w:rPr>
          <w:rFonts w:ascii="Batang" w:eastAsia="Batang" w:hAnsi="Batang" w:cs="Aharoni"/>
          <w:noProof/>
          <w:kern w:val="2"/>
          <w:lang w:val="es-SV" w:eastAsia="es-ES"/>
        </w:rPr>
        <w:t xml:space="preserve"> Hugo Antonio Calderón Arriola; y contando también con la asistencia de los señores </w:t>
      </w:r>
      <w:r w:rsidR="003653B3" w:rsidRPr="00BA1C28">
        <w:rPr>
          <w:rFonts w:ascii="Batang" w:eastAsia="Batang" w:hAnsi="Batang" w:cs="Aharoni"/>
          <w:b/>
          <w:noProof/>
          <w:kern w:val="2"/>
          <w:lang w:val="es-SV" w:eastAsia="es-ES"/>
        </w:rPr>
        <w:t>Regidores Suplentes: 1º.</w:t>
      </w:r>
      <w:r w:rsidR="003653B3" w:rsidRPr="00BA1C28">
        <w:rPr>
          <w:rFonts w:ascii="Batang" w:eastAsia="Batang" w:hAnsi="Batang" w:cs="Aharoni"/>
          <w:noProof/>
          <w:kern w:val="2"/>
          <w:lang w:val="es-SV" w:eastAsia="es-ES"/>
        </w:rPr>
        <w:t xml:space="preserve"> José Boris Ventura Rivas; </w:t>
      </w:r>
      <w:r w:rsidR="003653B3" w:rsidRPr="00BA1C28">
        <w:rPr>
          <w:rFonts w:ascii="Batang" w:eastAsia="Batang" w:hAnsi="Batang" w:cs="Aharoni"/>
          <w:b/>
          <w:noProof/>
          <w:kern w:val="2"/>
          <w:lang w:val="es-SV" w:eastAsia="es-ES"/>
        </w:rPr>
        <w:t>2º.</w:t>
      </w:r>
      <w:r w:rsidR="003653B3" w:rsidRPr="00BA1C28">
        <w:rPr>
          <w:rFonts w:ascii="Batang" w:eastAsia="Batang" w:hAnsi="Batang" w:cs="Aharoni"/>
          <w:noProof/>
          <w:kern w:val="2"/>
          <w:lang w:val="es-SV" w:eastAsia="es-ES"/>
        </w:rPr>
        <w:t xml:space="preserve"> Licenciada Evelyn Mariela Melgar Ruiz; y </w:t>
      </w:r>
      <w:r w:rsidR="003653B3" w:rsidRPr="00BA1C28">
        <w:rPr>
          <w:rFonts w:ascii="Batang" w:eastAsia="Batang" w:hAnsi="Batang" w:cs="Aharoni"/>
          <w:b/>
          <w:noProof/>
          <w:kern w:val="2"/>
          <w:lang w:val="es-SV" w:eastAsia="es-ES"/>
        </w:rPr>
        <w:t>3º.</w:t>
      </w:r>
      <w:r w:rsidR="003653B3" w:rsidRPr="00BA1C28">
        <w:rPr>
          <w:rFonts w:ascii="Batang" w:eastAsia="Batang" w:hAnsi="Batang" w:cs="Aharoni"/>
          <w:noProof/>
          <w:kern w:val="2"/>
          <w:lang w:val="es-SV" w:eastAsia="es-ES"/>
        </w:rPr>
        <w:t xml:space="preserve"> Wilber Hernán  Soriano  Mena.- Comprobado el quorum reglamentario, el Señor Alcalde Municipal sometió a aprobación la agenda del día, y ordenó que se procediera a la lectura del acta anterior, las cuales fueron aprobadas en  todas  sus  partes.-------------------------</w:t>
      </w:r>
      <w:r w:rsidR="003653B3" w:rsidRPr="00BA1C28">
        <w:rPr>
          <w:rFonts w:eastAsia="Batang" w:cs="Arial"/>
          <w:b/>
        </w:rPr>
        <w:t xml:space="preserve">     </w:t>
      </w:r>
    </w:p>
    <w:p w:rsidR="000743A3" w:rsidRPr="00BA1C28" w:rsidRDefault="003653B3" w:rsidP="00BA1C28">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BA1C28">
        <w:rPr>
          <w:rFonts w:ascii="Batang" w:eastAsia="Batang" w:hAnsi="Batang" w:cs="Aharoni"/>
          <w:b/>
          <w:noProof/>
          <w:kern w:val="2"/>
          <w:lang w:eastAsia="es-ES"/>
        </w:rPr>
        <w:t xml:space="preserve">INFORME DE EJECUCION PRESUPUESTARIA:  </w:t>
      </w:r>
      <w:r w:rsidRPr="00BA1C28">
        <w:rPr>
          <w:rFonts w:ascii="Batang" w:eastAsia="Batang" w:hAnsi="Batang" w:cs="Aharoni"/>
          <w:noProof/>
          <w:kern w:val="2"/>
          <w:lang w:eastAsia="es-ES"/>
        </w:rPr>
        <w:t>En virtud de lo dispuesto en el</w:t>
      </w:r>
      <w:r w:rsidRPr="00BA1C28">
        <w:rPr>
          <w:rFonts w:ascii="Batang" w:eastAsia="Batang" w:hAnsi="Batang" w:cs="Aharoni"/>
          <w:b/>
          <w:noProof/>
          <w:kern w:val="2"/>
          <w:lang w:eastAsia="es-ES"/>
        </w:rPr>
        <w:t xml:space="preserve"> </w:t>
      </w:r>
      <w:r w:rsidRPr="00BA1C28">
        <w:rPr>
          <w:rFonts w:ascii="Batang" w:eastAsia="Batang" w:hAnsi="Batang" w:cs="Aharoni"/>
          <w:noProof/>
          <w:kern w:val="2"/>
          <w:lang w:eastAsia="es-ES"/>
        </w:rPr>
        <w:t xml:space="preserve">Art. 72 del Código Municipal vigente, en cuanto que </w:t>
      </w:r>
      <w:r w:rsidRPr="00BA1C28">
        <w:rPr>
          <w:rFonts w:ascii="Batang" w:eastAsia="Batang" w:hAnsi="Batang" w:cs="Aharoni"/>
          <w:b/>
          <w:noProof/>
          <w:kern w:val="2"/>
          <w:lang w:eastAsia="es-ES"/>
        </w:rPr>
        <w:t>“los Municipios están obligados a desarrollar su actuación administrativa y de gobierno por medio del Presupuesto de Ingresos y Egresos”</w:t>
      </w:r>
      <w:r w:rsidRPr="00BA1C28">
        <w:rPr>
          <w:rFonts w:ascii="Batang" w:eastAsia="Batang" w:hAnsi="Batang" w:cs="Aharoni"/>
          <w:noProof/>
          <w:kern w:val="2"/>
          <w:lang w:eastAsia="es-ES"/>
        </w:rPr>
        <w:t>, y en atención a lo ordenado en el Art. 84 del Código Municipal vigente, Don Ricardo Alberto Zepeda Pineda, actuando en su calidad de Alcalde Municipal titular en funciones, informó al Concejo Municipal sobre los resultados de la ejecución del Presuesto Municipal al 31 de Julio de 2019.------------------</w:t>
      </w:r>
      <w:r w:rsidR="00104551" w:rsidRPr="00BA1C28">
        <w:rPr>
          <w:rFonts w:ascii="Batang" w:eastAsia="Batang" w:hAnsi="Batang" w:cs="Arial"/>
          <w:b/>
        </w:rPr>
        <w:t>INFORMES DEL SEÑOR ALCALDE: 1)</w:t>
      </w:r>
      <w:r w:rsidR="00104551" w:rsidRPr="00BA1C28">
        <w:rPr>
          <w:rFonts w:ascii="Batang" w:eastAsia="Batang" w:hAnsi="Batang" w:cs="Arial"/>
        </w:rPr>
        <w:t xml:space="preserve"> </w:t>
      </w:r>
      <w:r w:rsidR="008C066F" w:rsidRPr="00BA1C28">
        <w:rPr>
          <w:rFonts w:ascii="Batang" w:eastAsia="Batang" w:hAnsi="Batang" w:cs="Arial"/>
        </w:rPr>
        <w:t xml:space="preserve">Informa que las señoras </w:t>
      </w:r>
      <w:r w:rsidR="00BA1C28">
        <w:rPr>
          <w:rFonts w:ascii="Batang" w:eastAsia="Batang" w:hAnsi="Batang" w:cs="Aharoni" w:hint="eastAsia"/>
          <w:iCs/>
          <w:highlight w:val="yellow"/>
          <w:lang w:val="es-MX"/>
        </w:rPr>
        <w:t>--------------</w:t>
      </w:r>
      <w:r w:rsidR="00BA1C28" w:rsidRPr="00BA1C28">
        <w:rPr>
          <w:rFonts w:ascii="Batang" w:eastAsia="Batang" w:hAnsi="Batang" w:cs="Arial"/>
        </w:rPr>
        <w:t xml:space="preserve"> </w:t>
      </w:r>
      <w:r w:rsidR="008C066F" w:rsidRPr="00BA1C28">
        <w:rPr>
          <w:rFonts w:ascii="Batang" w:eastAsia="Batang" w:hAnsi="Batang" w:cs="Arial"/>
        </w:rPr>
        <w:t>(Alcaldesa Depositaria y Sindica Municipal respectivamente), sostuvieron r</w:t>
      </w:r>
      <w:r w:rsidR="00104551" w:rsidRPr="00BA1C28">
        <w:rPr>
          <w:rFonts w:ascii="Batang" w:eastAsia="Batang" w:hAnsi="Batang" w:cs="Arial"/>
        </w:rPr>
        <w:t>eunión con delegado de la Oficina Departamental del CONNA</w:t>
      </w:r>
      <w:r w:rsidR="00217965" w:rsidRPr="00BA1C28">
        <w:rPr>
          <w:rFonts w:ascii="Batang" w:eastAsia="Batang" w:hAnsi="Batang" w:cs="Arial"/>
        </w:rPr>
        <w:t xml:space="preserve"> quien requiere autorización del Concejo para aperturar el proceso de convocatoria de la población civil para la Asamblea de elección de los miembros del Comité Local de Derechos de la Niñez y la Adolescencia del Municipio de Acajutla</w:t>
      </w:r>
      <w:r w:rsidR="00104551" w:rsidRPr="00BA1C28">
        <w:rPr>
          <w:rFonts w:ascii="Batang" w:eastAsia="Batang" w:hAnsi="Batang" w:cs="Arial"/>
        </w:rPr>
        <w:t xml:space="preserve">; </w:t>
      </w:r>
      <w:r w:rsidR="00104551" w:rsidRPr="00BA1C28">
        <w:rPr>
          <w:rFonts w:eastAsia="Batang" w:cs="Arial"/>
          <w:b/>
        </w:rPr>
        <w:t xml:space="preserve">2) </w:t>
      </w:r>
      <w:r w:rsidR="00217965" w:rsidRPr="00BA1C28">
        <w:rPr>
          <w:rFonts w:ascii="Batang" w:eastAsia="Batang" w:hAnsi="Batang" w:cs="Arial"/>
        </w:rPr>
        <w:t xml:space="preserve">Manifiesta que las señoras </w:t>
      </w:r>
      <w:r w:rsidR="00BA1C28">
        <w:rPr>
          <w:rFonts w:ascii="Batang" w:eastAsia="Batang" w:hAnsi="Batang" w:cs="Aharoni" w:hint="eastAsia"/>
          <w:iCs/>
          <w:highlight w:val="yellow"/>
          <w:lang w:val="es-MX"/>
        </w:rPr>
        <w:t>--------------</w:t>
      </w:r>
      <w:r w:rsidR="00BA1C28" w:rsidRPr="00BA1C28">
        <w:rPr>
          <w:rFonts w:ascii="Batang" w:eastAsia="Batang" w:hAnsi="Batang" w:cs="Arial"/>
        </w:rPr>
        <w:t xml:space="preserve"> </w:t>
      </w:r>
      <w:r w:rsidR="00217965" w:rsidRPr="00BA1C28">
        <w:rPr>
          <w:rFonts w:ascii="Batang" w:eastAsia="Batang" w:hAnsi="Batang" w:cs="Arial"/>
        </w:rPr>
        <w:t xml:space="preserve">(Alcaldesa Depositaria y Sindica Municipal respectivamente), realizaron </w:t>
      </w:r>
      <w:r w:rsidR="00217965" w:rsidRPr="00BA1C28">
        <w:rPr>
          <w:rFonts w:ascii="Batang" w:eastAsia="Batang" w:hAnsi="Batang" w:cs="Arial"/>
        </w:rPr>
        <w:lastRenderedPageBreak/>
        <w:t>r</w:t>
      </w:r>
      <w:r w:rsidR="00104551" w:rsidRPr="00BA1C28">
        <w:rPr>
          <w:rFonts w:ascii="Batang" w:eastAsia="Batang" w:hAnsi="Batang" w:cs="Arial"/>
        </w:rPr>
        <w:t xml:space="preserve">eunión con </w:t>
      </w:r>
      <w:r w:rsidR="00217965" w:rsidRPr="00BA1C28">
        <w:rPr>
          <w:rFonts w:ascii="Batang" w:eastAsia="Batang" w:hAnsi="Batang" w:cs="Arial"/>
        </w:rPr>
        <w:t xml:space="preserve">la </w:t>
      </w:r>
      <w:r w:rsidR="00104551" w:rsidRPr="00BA1C28">
        <w:rPr>
          <w:rFonts w:ascii="Batang" w:eastAsia="Batang" w:hAnsi="Batang" w:cs="Arial"/>
        </w:rPr>
        <w:t>representante de la entidad FUNDARRECIFE</w:t>
      </w:r>
      <w:r w:rsidR="00217965" w:rsidRPr="00BA1C28">
        <w:rPr>
          <w:rFonts w:ascii="Batang" w:eastAsia="Batang" w:hAnsi="Batang" w:cs="Arial"/>
        </w:rPr>
        <w:t xml:space="preserve"> y delegados del Ministerio del Ambiente y Recursos Naturales (MARN) para abordar lo relativo al uso de dos porciones de terreno propiedad de la Alcaldía Municipal de Acajutla, situados en la Comunidad de la Playa Los Cóbanos de esta jurisdicción, requiriendo el comodato de las mismas a favor del MARN</w:t>
      </w:r>
      <w:r w:rsidR="00104551" w:rsidRPr="00BA1C28">
        <w:rPr>
          <w:rFonts w:ascii="Batang" w:eastAsia="Batang" w:hAnsi="Batang" w:cs="Arial"/>
        </w:rPr>
        <w:t xml:space="preserve">; </w:t>
      </w:r>
      <w:r w:rsidR="00104551" w:rsidRPr="00BA1C28">
        <w:rPr>
          <w:rFonts w:ascii="Batang" w:eastAsia="Batang" w:hAnsi="Batang" w:cs="Arial"/>
          <w:b/>
        </w:rPr>
        <w:t>3)</w:t>
      </w:r>
      <w:r w:rsidR="00104551" w:rsidRPr="00BA1C28">
        <w:rPr>
          <w:rFonts w:ascii="Batang" w:eastAsia="Batang" w:hAnsi="Batang" w:cs="Arial"/>
        </w:rPr>
        <w:t xml:space="preserve"> </w:t>
      </w:r>
      <w:r w:rsidR="00217965" w:rsidRPr="00BA1C28">
        <w:rPr>
          <w:rFonts w:ascii="Batang" w:eastAsia="Batang" w:hAnsi="Batang" w:cs="Arial"/>
        </w:rPr>
        <w:t xml:space="preserve">Informa que las señoras </w:t>
      </w:r>
      <w:r w:rsidR="00BA1C28">
        <w:rPr>
          <w:rFonts w:ascii="Batang" w:eastAsia="Batang" w:hAnsi="Batang" w:cs="Aharoni" w:hint="eastAsia"/>
          <w:iCs/>
          <w:highlight w:val="yellow"/>
          <w:lang w:val="es-MX"/>
        </w:rPr>
        <w:t>--------------</w:t>
      </w:r>
      <w:r w:rsidR="00BA1C28" w:rsidRPr="00BA1C28">
        <w:rPr>
          <w:rFonts w:ascii="Batang" w:eastAsia="Batang" w:hAnsi="Batang" w:cs="Arial"/>
        </w:rPr>
        <w:t xml:space="preserve"> </w:t>
      </w:r>
      <w:r w:rsidR="00217965" w:rsidRPr="00BA1C28">
        <w:rPr>
          <w:rFonts w:ascii="Batang" w:eastAsia="Batang" w:hAnsi="Batang" w:cs="Arial"/>
        </w:rPr>
        <w:t>(Alcaldesa Depositaria y Sindica Municipal respectivamente), participaron en r</w:t>
      </w:r>
      <w:r w:rsidR="00104551" w:rsidRPr="00BA1C28">
        <w:rPr>
          <w:rFonts w:ascii="Batang" w:eastAsia="Batang" w:hAnsi="Batang" w:cs="Arial"/>
        </w:rPr>
        <w:t>eunión con delegados de CONAMYPE (MINEC) y personas del Municipio</w:t>
      </w:r>
      <w:r w:rsidR="00217965" w:rsidRPr="00BA1C28">
        <w:rPr>
          <w:rFonts w:ascii="Batang" w:eastAsia="Batang" w:hAnsi="Batang" w:cs="Arial"/>
        </w:rPr>
        <w:t xml:space="preserve"> en la que nuevamente se abordó el tema de implementación de los “Corredores productivos”</w:t>
      </w:r>
      <w:r w:rsidR="00104551" w:rsidRPr="00BA1C28">
        <w:rPr>
          <w:rFonts w:ascii="Batang" w:eastAsia="Batang" w:hAnsi="Batang" w:cs="Arial"/>
        </w:rPr>
        <w:t xml:space="preserve">; </w:t>
      </w:r>
      <w:r w:rsidR="00104551" w:rsidRPr="00BA1C28">
        <w:rPr>
          <w:rFonts w:ascii="Batang" w:eastAsia="Batang" w:hAnsi="Batang" w:cs="Arial"/>
          <w:b/>
        </w:rPr>
        <w:t xml:space="preserve">4) </w:t>
      </w:r>
      <w:r w:rsidR="00217965" w:rsidRPr="00BA1C28">
        <w:rPr>
          <w:rFonts w:ascii="Batang" w:eastAsia="Batang" w:hAnsi="Batang" w:cs="Arial"/>
        </w:rPr>
        <w:t>Expone que por medio de la Unidad Ambiental Municipal tiene conocimiento que tres documentos de</w:t>
      </w:r>
      <w:r w:rsidR="00217965" w:rsidRPr="00BA1C28">
        <w:rPr>
          <w:rFonts w:ascii="Batang" w:eastAsia="Batang" w:hAnsi="Batang" w:cs="Arial"/>
          <w:b/>
        </w:rPr>
        <w:t xml:space="preserve"> </w:t>
      </w:r>
      <w:r w:rsidR="00104551" w:rsidRPr="00BA1C28">
        <w:rPr>
          <w:rFonts w:ascii="Batang" w:eastAsia="Batang" w:hAnsi="Batang" w:cs="Arial"/>
        </w:rPr>
        <w:t>Estudios de Impacto Ambiental</w:t>
      </w:r>
      <w:r w:rsidR="00217965" w:rsidRPr="00BA1C28">
        <w:rPr>
          <w:rFonts w:ascii="Batang" w:eastAsia="Batang" w:hAnsi="Batang" w:cs="Arial"/>
        </w:rPr>
        <w:t xml:space="preserve"> están en fase de </w:t>
      </w:r>
      <w:r w:rsidR="00104551" w:rsidRPr="00BA1C28">
        <w:rPr>
          <w:rFonts w:ascii="Batang" w:eastAsia="Batang" w:hAnsi="Batang" w:cs="Arial"/>
        </w:rPr>
        <w:t>consulta pública</w:t>
      </w:r>
      <w:r w:rsidR="00217965" w:rsidRPr="00BA1C28">
        <w:rPr>
          <w:rFonts w:ascii="Batang" w:eastAsia="Batang" w:hAnsi="Batang" w:cs="Arial"/>
        </w:rPr>
        <w:t xml:space="preserve"> en esta Alcaldía Municipal, remitidos por el Ministerio del Ambiente y Recursos Naturales (MARN), así</w:t>
      </w:r>
      <w:r w:rsidR="00104551" w:rsidRPr="00BA1C28">
        <w:rPr>
          <w:rFonts w:ascii="Batang" w:eastAsia="Batang" w:hAnsi="Batang" w:cs="Arial"/>
        </w:rPr>
        <w:t xml:space="preserve">: </w:t>
      </w:r>
      <w:r w:rsidR="00104551" w:rsidRPr="00BA1C28">
        <w:rPr>
          <w:rFonts w:ascii="Batang" w:eastAsia="Batang" w:hAnsi="Batang" w:cs="Arial"/>
          <w:b/>
        </w:rPr>
        <w:t>a)</w:t>
      </w:r>
      <w:r w:rsidR="00104551" w:rsidRPr="00BA1C28">
        <w:rPr>
          <w:rFonts w:ascii="Batang" w:eastAsia="Batang" w:hAnsi="Batang" w:cs="Arial"/>
        </w:rPr>
        <w:t xml:space="preserve"> Centro Comercial “Las Fuentes” (07 Ago.); </w:t>
      </w:r>
      <w:r w:rsidR="00104551" w:rsidRPr="00BA1C28">
        <w:rPr>
          <w:rFonts w:ascii="Batang" w:eastAsia="Batang" w:hAnsi="Batang" w:cs="Arial"/>
          <w:b/>
        </w:rPr>
        <w:t>b)</w:t>
      </w:r>
      <w:r w:rsidR="00104551" w:rsidRPr="00BA1C28">
        <w:rPr>
          <w:rFonts w:ascii="Batang" w:eastAsia="Batang" w:hAnsi="Batang" w:cs="Arial"/>
        </w:rPr>
        <w:t xml:space="preserve"> Planta de ALMAPAC Acajutla (12 Ago.); y </w:t>
      </w:r>
      <w:r w:rsidR="00104551" w:rsidRPr="00BA1C28">
        <w:rPr>
          <w:rFonts w:ascii="Batang" w:eastAsia="Batang" w:hAnsi="Batang" w:cs="Arial"/>
          <w:b/>
        </w:rPr>
        <w:t>c)</w:t>
      </w:r>
      <w:r w:rsidR="00104551" w:rsidRPr="00BA1C28">
        <w:rPr>
          <w:rFonts w:ascii="Batang" w:eastAsia="Batang" w:hAnsi="Batang" w:cs="Arial"/>
        </w:rPr>
        <w:t xml:space="preserve"> Depósito de Combustibles La Joya (14 Ago.); </w:t>
      </w:r>
      <w:r w:rsidR="00A46F2B" w:rsidRPr="00BA1C28">
        <w:rPr>
          <w:rFonts w:ascii="Batang" w:eastAsia="Batang" w:hAnsi="Batang" w:cs="Arial"/>
        </w:rPr>
        <w:t xml:space="preserve">y </w:t>
      </w:r>
      <w:r w:rsidR="00104551" w:rsidRPr="00BA1C28">
        <w:rPr>
          <w:rFonts w:ascii="Batang" w:eastAsia="Batang" w:hAnsi="Batang" w:cs="Arial"/>
          <w:b/>
        </w:rPr>
        <w:t>5)</w:t>
      </w:r>
      <w:r w:rsidR="00104551" w:rsidRPr="00BA1C28">
        <w:rPr>
          <w:rFonts w:ascii="Batang" w:eastAsia="Batang" w:hAnsi="Batang" w:cs="Arial"/>
        </w:rPr>
        <w:t xml:space="preserve"> </w:t>
      </w:r>
      <w:r w:rsidR="00A46F2B" w:rsidRPr="00BA1C28">
        <w:rPr>
          <w:rFonts w:ascii="Batang" w:eastAsia="Batang" w:hAnsi="Batang" w:cs="Arial"/>
        </w:rPr>
        <w:t xml:space="preserve">Expresa que por medio de la Unidad Municipal de </w:t>
      </w:r>
      <w:r w:rsidR="00104551" w:rsidRPr="00BA1C28">
        <w:rPr>
          <w:rFonts w:ascii="Batang" w:eastAsia="Batang" w:hAnsi="Batang" w:cs="Arial"/>
        </w:rPr>
        <w:t>Gestión</w:t>
      </w:r>
      <w:r w:rsidR="00A46F2B" w:rsidRPr="00BA1C28">
        <w:rPr>
          <w:rFonts w:ascii="Batang" w:eastAsia="Batang" w:hAnsi="Batang" w:cs="Arial"/>
        </w:rPr>
        <w:t xml:space="preserve"> y Cooperación se solicitó a diversas empresas e instituciones radicadas en el Municipal la donación de recursos para la compra de </w:t>
      </w:r>
      <w:r w:rsidR="00104551" w:rsidRPr="00BA1C28">
        <w:rPr>
          <w:rFonts w:ascii="Batang" w:eastAsia="Batang" w:hAnsi="Batang" w:cs="Arial"/>
        </w:rPr>
        <w:t xml:space="preserve">seis bancas de concreto para </w:t>
      </w:r>
      <w:r w:rsidR="00A46F2B" w:rsidRPr="00BA1C28">
        <w:rPr>
          <w:rFonts w:ascii="Batang" w:eastAsia="Batang" w:hAnsi="Batang" w:cs="Arial"/>
        </w:rPr>
        <w:t xml:space="preserve">el equipamiento de la </w:t>
      </w:r>
      <w:r w:rsidR="00104551" w:rsidRPr="00BA1C28">
        <w:rPr>
          <w:rFonts w:ascii="Batang" w:eastAsia="Batang" w:hAnsi="Batang" w:cs="Arial"/>
        </w:rPr>
        <w:t>Cancha de Futbol Rápido de Acajutla</w:t>
      </w:r>
      <w:r w:rsidR="00A46F2B" w:rsidRPr="00BA1C28">
        <w:rPr>
          <w:rFonts w:ascii="Batang" w:eastAsia="Batang" w:hAnsi="Batang" w:cs="Arial"/>
        </w:rPr>
        <w:t>; sin embargo, solo la Caja de Crédito de Acajutla, y la Gerencia de CEPA, Puerto de Acajutla, respondieron favorablemente; la primera, con donación en efectivo, y la segunda, con donación en especie.</w:t>
      </w:r>
      <w:r w:rsidR="00BA1C28">
        <w:rPr>
          <w:rFonts w:ascii="Batang" w:eastAsia="Batang" w:hAnsi="Batang" w:cs="Arial"/>
        </w:rPr>
        <w:t>-----------------</w:t>
      </w:r>
      <w:r w:rsidR="000743A3" w:rsidRPr="00BA1C28">
        <w:rPr>
          <w:rFonts w:ascii="Batang" w:eastAsia="Batang" w:hAnsi="Batang" w:cs="Aharoni" w:hint="eastAsia"/>
          <w:b/>
          <w:iCs/>
        </w:rPr>
        <w:t xml:space="preserve">ACUERDO NÚMERO </w:t>
      </w:r>
      <w:r w:rsidR="000743A3" w:rsidRPr="00BA1C28">
        <w:rPr>
          <w:rFonts w:ascii="Batang" w:eastAsia="Batang" w:hAnsi="Batang" w:cs="Aharoni"/>
          <w:b/>
          <w:iCs/>
        </w:rPr>
        <w:t>UNO</w:t>
      </w:r>
      <w:r w:rsidR="000743A3" w:rsidRPr="00BA1C28">
        <w:rPr>
          <w:rFonts w:ascii="Batang" w:eastAsia="Batang" w:hAnsi="Batang" w:cs="Aharoni" w:hint="eastAsia"/>
          <w:b/>
          <w:iCs/>
        </w:rPr>
        <w:t>.-</w:t>
      </w:r>
      <w:r w:rsidR="000743A3" w:rsidRPr="00BA1C28">
        <w:rPr>
          <w:rFonts w:ascii="Batang" w:eastAsia="Batang" w:hAnsi="Batang" w:cs="Aharoni" w:hint="eastAsia"/>
          <w:iCs/>
        </w:rPr>
        <w:t xml:space="preserve"> El Concejo Municipal de Acajutla, Departamento de Sonsonate, en uso de las facultades que </w:t>
      </w:r>
      <w:r w:rsidR="000743A3" w:rsidRPr="00BA1C28">
        <w:rPr>
          <w:rFonts w:ascii="Batang" w:eastAsia="Batang" w:hAnsi="Batang" w:cs="Aharoni"/>
          <w:iCs/>
        </w:rPr>
        <w:t xml:space="preserve">le </w:t>
      </w:r>
      <w:r w:rsidR="000743A3" w:rsidRPr="00BA1C28">
        <w:rPr>
          <w:rFonts w:ascii="Batang" w:eastAsia="Batang" w:hAnsi="Batang" w:hint="eastAsia"/>
          <w:noProof/>
          <w:lang w:eastAsia="es-ES"/>
        </w:rPr>
        <w:t>confiere</w:t>
      </w:r>
      <w:r w:rsidR="000743A3" w:rsidRPr="00BA1C28">
        <w:rPr>
          <w:rFonts w:ascii="Batang" w:eastAsia="Batang" w:hAnsi="Batang"/>
          <w:noProof/>
          <w:lang w:eastAsia="es-ES"/>
        </w:rPr>
        <w:t xml:space="preserve">n los </w:t>
      </w:r>
      <w:r w:rsidR="000743A3" w:rsidRPr="00BA1C28">
        <w:rPr>
          <w:rFonts w:ascii="Batang" w:eastAsia="Batang" w:hAnsi="Batang" w:cs="Arial"/>
        </w:rPr>
        <w:t>Numerales 6 y 7 del Art. 31 del Código Municipal en cuanto que es obligación del Concejo “Contribuir a la preservación y fomento de la educación, la cultura, la moral y el civismo”</w:t>
      </w:r>
      <w:r w:rsidR="00181EFD" w:rsidRPr="00BA1C28">
        <w:rPr>
          <w:rFonts w:ascii="Batang" w:eastAsia="Batang" w:hAnsi="Batang" w:cs="Arial"/>
        </w:rPr>
        <w:t>;</w:t>
      </w:r>
      <w:r w:rsidR="000743A3" w:rsidRPr="00BA1C28">
        <w:rPr>
          <w:rFonts w:ascii="Batang" w:eastAsia="Batang" w:hAnsi="Batang" w:cs="Arial"/>
        </w:rPr>
        <w:t xml:space="preserve"> </w:t>
      </w:r>
      <w:r w:rsidR="00181EFD" w:rsidRPr="00BA1C28">
        <w:rPr>
          <w:rFonts w:ascii="Batang" w:eastAsia="Batang" w:hAnsi="Batang" w:cs="Arial"/>
        </w:rPr>
        <w:t>en virtud de lo cual, en el detalle de gastos asignados al Concejo Municipal en los montos o cuantías previstas en el Presupuesto del ejercicio fiscal vigente (pág. 000011</w:t>
      </w:r>
      <w:r w:rsidR="00F26BFF" w:rsidRPr="00BA1C28">
        <w:rPr>
          <w:rFonts w:ascii="Batang" w:eastAsia="Batang" w:hAnsi="Batang" w:cs="Arial"/>
        </w:rPr>
        <w:t>8</w:t>
      </w:r>
      <w:r w:rsidR="00181EFD" w:rsidRPr="00BA1C28">
        <w:rPr>
          <w:rFonts w:ascii="Batang" w:eastAsia="Batang" w:hAnsi="Batang" w:cs="Arial"/>
        </w:rPr>
        <w:t xml:space="preserve">) </w:t>
      </w:r>
      <w:r w:rsidR="00181EFD" w:rsidRPr="00BA1C28">
        <w:rPr>
          <w:rFonts w:ascii="Batang" w:eastAsia="Batang" w:hAnsi="Batang"/>
          <w:spacing w:val="11"/>
        </w:rPr>
        <w:t xml:space="preserve">se ha provisionado la suma de </w:t>
      </w:r>
      <w:r w:rsidR="00181EFD" w:rsidRPr="00BA1C28">
        <w:rPr>
          <w:rFonts w:ascii="Batang" w:eastAsia="Batang" w:hAnsi="Batang" w:cs="Arial"/>
        </w:rPr>
        <w:t>Dieciséis mil 00/10</w:t>
      </w:r>
      <w:r w:rsidR="00F26BFF" w:rsidRPr="00BA1C28">
        <w:rPr>
          <w:rFonts w:ascii="Batang" w:eastAsia="Batang" w:hAnsi="Batang" w:cs="Arial"/>
        </w:rPr>
        <w:t xml:space="preserve">0 Dólares, para sufragar los gastos de </w:t>
      </w:r>
      <w:r w:rsidR="00181EFD" w:rsidRPr="00BA1C28">
        <w:rPr>
          <w:rFonts w:ascii="Batang" w:eastAsia="Batang" w:hAnsi="Batang" w:cs="Arial"/>
        </w:rPr>
        <w:t>celebración</w:t>
      </w:r>
      <w:r w:rsidR="00181EFD" w:rsidRPr="00BA1C28">
        <w:rPr>
          <w:rFonts w:ascii="Batang" w:eastAsia="Batang" w:hAnsi="Batang" w:cs="Arial" w:hint="eastAsia"/>
        </w:rPr>
        <w:t xml:space="preserve"> de las </w:t>
      </w:r>
      <w:r w:rsidR="00181EFD" w:rsidRPr="00BA1C28">
        <w:rPr>
          <w:rFonts w:ascii="Batang" w:eastAsia="Batang" w:hAnsi="Batang" w:cs="Arial"/>
        </w:rPr>
        <w:t>“</w:t>
      </w:r>
      <w:r w:rsidR="00181EFD" w:rsidRPr="00BA1C28">
        <w:rPr>
          <w:rFonts w:ascii="Batang" w:eastAsia="Batang" w:hAnsi="Batang" w:cs="Arial" w:hint="eastAsia"/>
        </w:rPr>
        <w:t xml:space="preserve">Fiestas </w:t>
      </w:r>
      <w:r w:rsidR="00181EFD" w:rsidRPr="00BA1C28">
        <w:rPr>
          <w:rFonts w:ascii="Batang" w:eastAsia="Batang" w:hAnsi="Batang" w:cs="Arial"/>
        </w:rPr>
        <w:t xml:space="preserve">de Septiembre” las cuales forman parte de las festividades populares de nuestro país; </w:t>
      </w:r>
      <w:r w:rsidR="000743A3" w:rsidRPr="00BA1C28">
        <w:rPr>
          <w:rFonts w:ascii="Batang" w:eastAsia="Batang" w:hAnsi="Batang" w:cs="Arial"/>
        </w:rPr>
        <w:t xml:space="preserve">en consecuencia, esta Municipalidad </w:t>
      </w:r>
      <w:r w:rsidR="000743A3" w:rsidRPr="00BA1C28">
        <w:rPr>
          <w:rFonts w:ascii="Batang" w:eastAsia="Batang" w:hAnsi="Batang"/>
          <w:b/>
          <w:spacing w:val="11"/>
        </w:rPr>
        <w:t>por unanimidad</w:t>
      </w:r>
      <w:r w:rsidR="000743A3" w:rsidRPr="00BA1C28">
        <w:rPr>
          <w:rFonts w:ascii="Batang" w:eastAsia="Batang" w:hAnsi="Batang"/>
          <w:spacing w:val="11"/>
        </w:rPr>
        <w:t xml:space="preserve"> </w:t>
      </w:r>
      <w:r w:rsidR="000743A3" w:rsidRPr="00BA1C28">
        <w:rPr>
          <w:rFonts w:ascii="Batang" w:eastAsia="Batang" w:hAnsi="Batang" w:hint="eastAsia"/>
          <w:b/>
          <w:spacing w:val="11"/>
        </w:rPr>
        <w:t>A</w:t>
      </w:r>
      <w:r w:rsidR="000743A3" w:rsidRPr="00BA1C28">
        <w:rPr>
          <w:rFonts w:ascii="Batang" w:eastAsia="Batang" w:hAnsi="Batang"/>
          <w:b/>
          <w:spacing w:val="11"/>
        </w:rPr>
        <w:t>CUERDA</w:t>
      </w:r>
      <w:r w:rsidR="000743A3" w:rsidRPr="00BA1C28">
        <w:rPr>
          <w:rFonts w:ascii="Batang" w:eastAsia="Batang" w:hAnsi="Batang" w:hint="eastAsia"/>
          <w:b/>
          <w:spacing w:val="11"/>
        </w:rPr>
        <w:t xml:space="preserve">: </w:t>
      </w:r>
      <w:r w:rsidR="000743A3" w:rsidRPr="00BA1C28">
        <w:rPr>
          <w:rFonts w:ascii="Batang" w:eastAsia="Batang" w:hAnsi="Batang"/>
          <w:spacing w:val="11"/>
        </w:rPr>
        <w:t>A</w:t>
      </w:r>
      <w:r w:rsidR="000743A3" w:rsidRPr="00BA1C28">
        <w:rPr>
          <w:rFonts w:ascii="Batang" w:eastAsia="Batang" w:hAnsi="Batang" w:cs="Arial"/>
        </w:rPr>
        <w:t xml:space="preserve">utorizar </w:t>
      </w:r>
      <w:r w:rsidR="000743A3" w:rsidRPr="00BA1C28">
        <w:rPr>
          <w:rFonts w:ascii="Batang" w:eastAsia="Batang" w:hAnsi="Batang" w:cs="Arial" w:hint="eastAsia"/>
        </w:rPr>
        <w:t xml:space="preserve">a la Tesorería Municipal </w:t>
      </w:r>
      <w:r w:rsidR="00181EFD" w:rsidRPr="00BA1C28">
        <w:rPr>
          <w:rFonts w:ascii="Batang" w:eastAsia="Batang" w:hAnsi="Batang" w:cs="Arial"/>
        </w:rPr>
        <w:t xml:space="preserve">de esta ciudad </w:t>
      </w:r>
      <w:r w:rsidR="000743A3" w:rsidRPr="00BA1C28">
        <w:rPr>
          <w:rFonts w:ascii="Batang" w:eastAsia="Batang" w:hAnsi="Batang" w:cs="Arial" w:hint="eastAsia"/>
        </w:rPr>
        <w:t>para que erogue d</w:t>
      </w:r>
      <w:r w:rsidR="00181EFD" w:rsidRPr="00BA1C28">
        <w:rPr>
          <w:rFonts w:ascii="Batang" w:eastAsia="Batang" w:hAnsi="Batang" w:cs="Arial"/>
        </w:rPr>
        <w:t xml:space="preserve">e los recursos “Fondos Propios”, </w:t>
      </w:r>
      <w:r w:rsidR="000743A3" w:rsidRPr="00BA1C28">
        <w:rPr>
          <w:rFonts w:ascii="Batang" w:eastAsia="Batang" w:hAnsi="Batang" w:cs="Arial"/>
        </w:rPr>
        <w:t>específicamente de los ingresos denominados “Cinco por ciento Pro Fiestas</w:t>
      </w:r>
      <w:r w:rsidR="000743A3" w:rsidRPr="00BA1C28">
        <w:rPr>
          <w:rFonts w:ascii="Batang" w:eastAsia="Batang" w:hAnsi="Batang" w:cs="Arial" w:hint="eastAsia"/>
        </w:rPr>
        <w:t xml:space="preserve">”, </w:t>
      </w:r>
      <w:r w:rsidR="000743A3" w:rsidRPr="00BA1C28">
        <w:rPr>
          <w:rFonts w:ascii="Batang" w:eastAsia="Batang" w:hAnsi="Batang" w:cs="Arial"/>
        </w:rPr>
        <w:t xml:space="preserve">hasta un máximo de Dieciséis mil 00/100 Dólares, para el </w:t>
      </w:r>
      <w:r w:rsidR="000743A3" w:rsidRPr="00BA1C28">
        <w:rPr>
          <w:rFonts w:ascii="Batang" w:eastAsia="Batang" w:hAnsi="Batang" w:cs="Arial" w:hint="eastAsia"/>
        </w:rPr>
        <w:t xml:space="preserve">suministro de bienes y servicios </w:t>
      </w:r>
      <w:r w:rsidR="00181EFD" w:rsidRPr="00BA1C28">
        <w:rPr>
          <w:rFonts w:ascii="Batang" w:eastAsia="Batang" w:hAnsi="Batang" w:cs="Arial"/>
        </w:rPr>
        <w:t xml:space="preserve">en ocasión </w:t>
      </w:r>
      <w:r w:rsidR="000743A3" w:rsidRPr="00BA1C28">
        <w:rPr>
          <w:rFonts w:ascii="Batang" w:eastAsia="Batang" w:hAnsi="Batang" w:cs="Arial" w:hint="eastAsia"/>
        </w:rPr>
        <w:t xml:space="preserve">de la </w:t>
      </w:r>
      <w:r w:rsidR="00181EFD" w:rsidRPr="00BA1C28">
        <w:rPr>
          <w:rFonts w:ascii="Batang" w:eastAsia="Batang" w:hAnsi="Batang" w:cs="Arial"/>
        </w:rPr>
        <w:t>celebración</w:t>
      </w:r>
      <w:r w:rsidR="000743A3" w:rsidRPr="00BA1C28">
        <w:rPr>
          <w:rFonts w:ascii="Batang" w:eastAsia="Batang" w:hAnsi="Batang" w:cs="Arial" w:hint="eastAsia"/>
        </w:rPr>
        <w:t xml:space="preserve"> </w:t>
      </w:r>
      <w:r w:rsidR="000743A3" w:rsidRPr="00BA1C28">
        <w:rPr>
          <w:rFonts w:ascii="Batang" w:eastAsia="Batang" w:hAnsi="Batang" w:cs="Arial" w:hint="eastAsia"/>
        </w:rPr>
        <w:lastRenderedPageBreak/>
        <w:t>de las Fiestas Cívicas</w:t>
      </w:r>
      <w:r w:rsidR="00181EFD" w:rsidRPr="00BA1C28">
        <w:rPr>
          <w:rFonts w:ascii="Batang" w:eastAsia="Batang" w:hAnsi="Batang" w:cs="Arial"/>
        </w:rPr>
        <w:t xml:space="preserve"> (“</w:t>
      </w:r>
      <w:r w:rsidR="00181EFD" w:rsidRPr="00BA1C28">
        <w:rPr>
          <w:rFonts w:ascii="Batang" w:eastAsia="Batang" w:hAnsi="Batang" w:cs="Arial" w:hint="eastAsia"/>
        </w:rPr>
        <w:t xml:space="preserve">Fiestas </w:t>
      </w:r>
      <w:r w:rsidR="00181EFD" w:rsidRPr="00BA1C28">
        <w:rPr>
          <w:rFonts w:ascii="Batang" w:eastAsia="Batang" w:hAnsi="Batang" w:cs="Arial"/>
        </w:rPr>
        <w:t>de Septiembre”)</w:t>
      </w:r>
      <w:r w:rsidR="000743A3" w:rsidRPr="00BA1C28">
        <w:rPr>
          <w:rFonts w:ascii="Batang" w:eastAsia="Batang" w:hAnsi="Batang" w:cs="Arial"/>
        </w:rPr>
        <w:t>; estos gastos se aplicarán a las cifras 54314 del Presupuesto Municipal vigente, y se comprobarán como lo establece el Art. 86 del Código Municipal.- Certifíquese.----</w:t>
      </w:r>
      <w:r w:rsidR="00181EFD" w:rsidRPr="00BA1C28">
        <w:rPr>
          <w:rFonts w:ascii="Batang" w:eastAsia="Batang" w:hAnsi="Batang" w:cs="Arial"/>
        </w:rPr>
        <w:t>--</w:t>
      </w:r>
      <w:r w:rsidR="00F26BFF" w:rsidRPr="00BA1C28">
        <w:rPr>
          <w:rFonts w:ascii="Batang" w:eastAsia="Batang" w:hAnsi="Batang" w:cs="Arial"/>
        </w:rPr>
        <w:t>--------------</w:t>
      </w:r>
      <w:r w:rsidR="00181EFD" w:rsidRPr="00BA1C28">
        <w:rPr>
          <w:rFonts w:ascii="Batang" w:eastAsia="Batang" w:hAnsi="Batang" w:cs="Arial"/>
        </w:rPr>
        <w:t>---</w:t>
      </w:r>
      <w:r w:rsidR="00F26BFF" w:rsidRPr="00BA1C28">
        <w:rPr>
          <w:rFonts w:ascii="Batang" w:eastAsia="Batang" w:hAnsi="Batang" w:cs="Arial"/>
        </w:rPr>
        <w:t>--</w:t>
      </w:r>
      <w:r w:rsidR="00181EFD" w:rsidRPr="00BA1C28">
        <w:rPr>
          <w:rFonts w:ascii="Batang" w:eastAsia="Batang" w:hAnsi="Batang" w:cs="Arial"/>
        </w:rPr>
        <w:t>----</w:t>
      </w:r>
    </w:p>
    <w:p w:rsidR="00F74ABB" w:rsidRPr="00BA1C28" w:rsidRDefault="00DC1FE7" w:rsidP="00BA1C28">
      <w:pPr>
        <w:pStyle w:val="Encabezado"/>
        <w:widowControl/>
        <w:shd w:val="clear" w:color="auto" w:fill="FFFFFF" w:themeFill="background1"/>
        <w:suppressAutoHyphens w:val="0"/>
        <w:spacing w:line="300" w:lineRule="auto"/>
        <w:jc w:val="both"/>
        <w:rPr>
          <w:rFonts w:ascii="Batang" w:eastAsia="Batang" w:hAnsi="Batang" w:cs="Arial"/>
          <w:szCs w:val="24"/>
        </w:rPr>
      </w:pPr>
      <w:r w:rsidRPr="00BA1C28">
        <w:rPr>
          <w:rFonts w:ascii="Batang" w:eastAsia="Batang" w:hAnsi="Batang" w:cs="Arial"/>
          <w:b/>
          <w:szCs w:val="24"/>
        </w:rPr>
        <w:t xml:space="preserve">ACUERDO NÚMERO DOS.- </w:t>
      </w:r>
      <w:r w:rsidRPr="00BA1C28">
        <w:rPr>
          <w:rFonts w:ascii="Batang" w:eastAsia="Batang" w:hAnsi="Batang" w:cs="Arial"/>
          <w:szCs w:val="24"/>
        </w:rPr>
        <w:t xml:space="preserve">El Concejo Municipal de Acajutla, Departamento de Sonsonate, en uso de las facultades que le confiere el Código Municipal, En cumplimiento de los Artículos 154, 156 y 157 de la Ley de Protección Integral de la Niñez y Adolescencia (LEPINA), y de conformidad a lo dispuesto en los Artículos 19, 22, 23, 27 y 28 del Reglamento de Organización y Funcionamiento de los Comités Locales de Derechos de la Niñez y de la Adolescencia. </w:t>
      </w:r>
      <w:r w:rsidRPr="00BA1C28">
        <w:rPr>
          <w:rFonts w:ascii="Batang" w:eastAsia="Batang" w:hAnsi="Batang" w:cs="Arial"/>
          <w:b/>
          <w:szCs w:val="24"/>
        </w:rPr>
        <w:t xml:space="preserve">CONSIDERANDO: I) </w:t>
      </w:r>
      <w:r w:rsidRPr="00BA1C28">
        <w:rPr>
          <w:rFonts w:ascii="Batang" w:eastAsia="Batang" w:hAnsi="Batang" w:cs="Arial"/>
          <w:szCs w:val="24"/>
        </w:rPr>
        <w:t xml:space="preserve">Que por medio de Acuerdo número </w:t>
      </w:r>
      <w:r w:rsidR="00D2752D" w:rsidRPr="00BA1C28">
        <w:rPr>
          <w:rFonts w:ascii="Batang" w:eastAsia="Batang" w:hAnsi="Batang" w:cs="Arial"/>
          <w:szCs w:val="24"/>
        </w:rPr>
        <w:t>ocho</w:t>
      </w:r>
      <w:r w:rsidRPr="00BA1C28">
        <w:rPr>
          <w:rFonts w:ascii="Batang" w:eastAsia="Batang" w:hAnsi="Batang" w:cs="Arial"/>
          <w:szCs w:val="24"/>
        </w:rPr>
        <w:t xml:space="preserve"> inserto en el Acta número </w:t>
      </w:r>
      <w:r w:rsidR="00D2752D" w:rsidRPr="00BA1C28">
        <w:rPr>
          <w:rFonts w:ascii="Batang" w:eastAsia="Batang" w:hAnsi="Batang" w:cs="Arial"/>
          <w:szCs w:val="24"/>
        </w:rPr>
        <w:t>diecisiete</w:t>
      </w:r>
      <w:r w:rsidRPr="00BA1C28">
        <w:rPr>
          <w:rFonts w:ascii="Batang" w:eastAsia="Batang" w:hAnsi="Batang" w:cs="Arial"/>
          <w:szCs w:val="24"/>
        </w:rPr>
        <w:t xml:space="preserve"> de fecha </w:t>
      </w:r>
      <w:r w:rsidR="00D2752D" w:rsidRPr="00BA1C28">
        <w:rPr>
          <w:rFonts w:ascii="Batang" w:eastAsia="Batang" w:hAnsi="Batang" w:cs="Arial"/>
          <w:szCs w:val="24"/>
        </w:rPr>
        <w:t>veinticuatro de Agosto de dos mil quince</w:t>
      </w:r>
      <w:r w:rsidRPr="00BA1C28">
        <w:rPr>
          <w:rFonts w:ascii="Batang" w:eastAsia="Batang" w:hAnsi="Batang" w:cs="Arial"/>
          <w:szCs w:val="24"/>
        </w:rPr>
        <w:t>, el Concejo Municipal de Acajutla acordó dar inicio al proceso de creación  del  Comité Local de Derechos de la Niñez y de la</w:t>
      </w:r>
      <w:r w:rsidR="00BA1C28">
        <w:rPr>
          <w:rFonts w:ascii="Batang" w:eastAsia="Batang" w:hAnsi="Batang" w:cs="Arial"/>
          <w:szCs w:val="24"/>
        </w:rPr>
        <w:t xml:space="preserve"> </w:t>
      </w:r>
      <w:r w:rsidRPr="00BA1C28">
        <w:rPr>
          <w:rFonts w:ascii="Batang" w:eastAsia="Batang" w:hAnsi="Batang" w:cs="Arial"/>
          <w:szCs w:val="24"/>
        </w:rPr>
        <w:t xml:space="preserve">Adolescencia de este Municipio; marco dentro del cual, con fecha dieciséis de Agosto del año dos mil dieciséis, se celebró la Asamblea de Elección de Representantes de la Comunidad en el Comité Local de Derechos; </w:t>
      </w:r>
      <w:r w:rsidRPr="00BA1C28">
        <w:rPr>
          <w:rFonts w:ascii="Batang" w:eastAsia="Batang" w:hAnsi="Batang" w:cs="Arial"/>
          <w:b/>
          <w:szCs w:val="24"/>
        </w:rPr>
        <w:t>II)</w:t>
      </w:r>
      <w:r w:rsidRPr="00BA1C28">
        <w:rPr>
          <w:rFonts w:ascii="Batang" w:eastAsia="Batang" w:hAnsi="Batang" w:cs="Arial"/>
          <w:szCs w:val="24"/>
        </w:rPr>
        <w:t xml:space="preserve"> Que de conformidad al inciso final del Artículo 157 de la Ley de Protección Integral de la Niñez y Adolescencia, los representantes de la Comunidad en el Comité Local de Derechos de la Niñez y de la Adolescencia, tendrán una duración en el cargo de tres años desde la fecha de su elección y podrán ser reelegidos por una sola vez; y </w:t>
      </w:r>
      <w:r w:rsidRPr="00BA1C28">
        <w:rPr>
          <w:rFonts w:ascii="Batang" w:eastAsia="Batang" w:hAnsi="Batang" w:cs="Arial"/>
          <w:b/>
          <w:szCs w:val="24"/>
        </w:rPr>
        <w:t>III)</w:t>
      </w:r>
      <w:r w:rsidRPr="00BA1C28">
        <w:rPr>
          <w:rFonts w:ascii="Batang" w:eastAsia="Batang" w:hAnsi="Batang" w:cs="Arial"/>
          <w:szCs w:val="24"/>
        </w:rPr>
        <w:t xml:space="preserve"> Que está por cumplirse el plazo estipulado para los actuales miembros de la comunidad Comité Local de Derechos de la Niñez y de la Adolescencia de Acajutla, por lo que es necesario realizar una segunda elección de representantes de la Comunidad para que integren el mencionado Comité Local.- </w:t>
      </w:r>
      <w:r w:rsidRPr="00BA1C28">
        <w:rPr>
          <w:rFonts w:ascii="Batang" w:eastAsia="Batang" w:hAnsi="Batang" w:cs="Arial"/>
          <w:b/>
          <w:szCs w:val="24"/>
        </w:rPr>
        <w:t>En consecuencia</w:t>
      </w:r>
      <w:r w:rsidRPr="00BA1C28">
        <w:rPr>
          <w:rFonts w:ascii="Batang" w:eastAsia="Batang" w:hAnsi="Batang" w:cs="Arial"/>
          <w:szCs w:val="24"/>
        </w:rPr>
        <w:t xml:space="preserve">, el Concejo Municipal de Acajutla, Departamento de Sonsonate, en uso de las facultades que le confiere el Código Municipal y con base en el Artículo 27 del Reglamento de Organización y Funcionamiento de los Comités Locales de Derechos de la Niñez y de la Adolescencia, </w:t>
      </w:r>
      <w:r w:rsidRPr="00BA1C28">
        <w:rPr>
          <w:rFonts w:ascii="Batang" w:eastAsia="Batang" w:hAnsi="Batang" w:cs="Arial"/>
          <w:b/>
          <w:szCs w:val="24"/>
        </w:rPr>
        <w:t>por unanimidad ACUERDA:</w:t>
      </w:r>
      <w:r w:rsidRPr="00BA1C28">
        <w:rPr>
          <w:rFonts w:ascii="Batang" w:eastAsia="Batang" w:hAnsi="Batang" w:cs="Arial"/>
          <w:szCs w:val="24"/>
        </w:rPr>
        <w:t xml:space="preserve"> Iniciar la convocatoria para el segundo proceso de Elección de los Representantes de la Comunidad para integrar el Comité Local de Derechos de Niñez y Adolescencia del Municipio Acajutla, Departamento de Sonsonate, determinándose como fecha de inicio el día veintiséis de Agosto de dos mil  diecinueve y su finalización el día veintiuno de Octubre de dos mil diecinueve.- Hágase saber la presente resolución a la Comisión Nacional de Derechos de Niñez y </w:t>
      </w:r>
      <w:r w:rsidRPr="00BA1C28">
        <w:rPr>
          <w:rFonts w:ascii="Batang" w:eastAsia="Batang" w:hAnsi="Batang" w:cs="Arial"/>
          <w:szCs w:val="24"/>
        </w:rPr>
        <w:lastRenderedPageBreak/>
        <w:t>Adolescencia (CONNA), al Comité Local de Derechos de Niñez y Adolescencia del Municipio Acajutla (CLD-NNA Acajutla), y a las instituciones de la Red de Atención Compartida (RAC) con presencia en este Municipio.- Certifíquese.--------------</w:t>
      </w:r>
      <w:r w:rsidR="00805BC1" w:rsidRPr="00BA1C28">
        <w:rPr>
          <w:rFonts w:ascii="Batang" w:eastAsia="Batang" w:hAnsi="Batang" w:cs="Arial"/>
          <w:b/>
          <w:szCs w:val="24"/>
        </w:rPr>
        <w:t>ACUERDO NÚMERO  TRES.-</w:t>
      </w:r>
      <w:r w:rsidR="00805BC1" w:rsidRPr="00BA1C28">
        <w:rPr>
          <w:rFonts w:ascii="Batang" w:eastAsia="Batang" w:hAnsi="Batang" w:cs="Arial"/>
          <w:szCs w:val="24"/>
        </w:rPr>
        <w:t xml:space="preserve"> El Concejo Municipal de Acajutla, Departamento de Sonsonate, en uso de las facultades que le </w:t>
      </w:r>
      <w:r w:rsidR="00805BC1" w:rsidRPr="00BA1C28">
        <w:rPr>
          <w:rFonts w:ascii="Batang" w:eastAsia="Batang" w:hAnsi="Batang" w:hint="eastAsia"/>
          <w:noProof/>
          <w:szCs w:val="24"/>
          <w:lang w:eastAsia="es-ES"/>
        </w:rPr>
        <w:t xml:space="preserve">confiere </w:t>
      </w:r>
      <w:r w:rsidR="00805BC1" w:rsidRPr="00BA1C28">
        <w:rPr>
          <w:rFonts w:ascii="Batang" w:eastAsia="Batang" w:hAnsi="Batang" w:hint="eastAsia"/>
          <w:spacing w:val="11"/>
          <w:szCs w:val="24"/>
        </w:rPr>
        <w:t xml:space="preserve">el </w:t>
      </w:r>
      <w:r w:rsidR="00805BC1" w:rsidRPr="00BA1C28">
        <w:rPr>
          <w:rFonts w:ascii="Batang" w:eastAsia="Batang" w:hAnsi="Batang"/>
          <w:spacing w:val="11"/>
          <w:szCs w:val="24"/>
        </w:rPr>
        <w:t xml:space="preserve">Numeral 7 del Art. 30 del Código Municipal en cuanto que </w:t>
      </w:r>
      <w:r w:rsidR="005A6F3F" w:rsidRPr="00BA1C28">
        <w:rPr>
          <w:rFonts w:ascii="Batang" w:eastAsia="Batang" w:hAnsi="Batang"/>
          <w:spacing w:val="11"/>
          <w:szCs w:val="24"/>
        </w:rPr>
        <w:t xml:space="preserve">es obligación del Alcalde Municipal </w:t>
      </w:r>
      <w:r w:rsidR="00805BC1" w:rsidRPr="00BA1C28">
        <w:rPr>
          <w:rFonts w:ascii="Batang" w:eastAsia="Batang" w:hAnsi="Batang"/>
          <w:b/>
          <w:spacing w:val="11"/>
          <w:szCs w:val="24"/>
        </w:rPr>
        <w:t xml:space="preserve">elaborar el Presupuesto de Ingresos y Egresos </w:t>
      </w:r>
      <w:r w:rsidR="00805BC1" w:rsidRPr="00BA1C28">
        <w:rPr>
          <w:rFonts w:ascii="Batang" w:eastAsia="Batang" w:hAnsi="Batang"/>
          <w:spacing w:val="11"/>
          <w:szCs w:val="24"/>
        </w:rPr>
        <w:t>para desarrollar la actuación administrativa y de gobierno del Municipio,</w:t>
      </w:r>
      <w:r w:rsidR="00616A26" w:rsidRPr="00BA1C28">
        <w:rPr>
          <w:rFonts w:ascii="Batang" w:eastAsia="Batang" w:hAnsi="Batang"/>
          <w:spacing w:val="11"/>
          <w:szCs w:val="24"/>
        </w:rPr>
        <w:t xml:space="preserve"> y oportunamente someterlo a conocimiento de la Municipalidad para su aprobación,</w:t>
      </w:r>
      <w:r w:rsidR="00805BC1" w:rsidRPr="00BA1C28">
        <w:rPr>
          <w:rFonts w:ascii="Batang" w:eastAsia="Batang" w:hAnsi="Batang"/>
          <w:spacing w:val="11"/>
          <w:szCs w:val="24"/>
        </w:rPr>
        <w:t xml:space="preserve"> teniendo como marco normativo para su formulación lo dispuesto en los Arts. 72, 73, 74, 75, 76, 77, 78, 79, 80, 81, 82, 83, 84 y 85 del Código Municipal; en consecuencia, </w:t>
      </w:r>
      <w:r w:rsidR="00805BC1" w:rsidRPr="00BA1C28">
        <w:rPr>
          <w:rFonts w:ascii="Batang" w:eastAsia="Batang" w:hAnsi="Batang" w:cs="Aharoni"/>
          <w:iCs/>
          <w:szCs w:val="24"/>
          <w:lang w:val="es-MX"/>
        </w:rPr>
        <w:t xml:space="preserve">esta Municipalidad </w:t>
      </w:r>
      <w:r w:rsidR="00805BC1" w:rsidRPr="00BA1C28">
        <w:rPr>
          <w:rFonts w:ascii="Batang" w:eastAsia="Batang" w:hAnsi="Batang" w:cs="Arial"/>
          <w:szCs w:val="24"/>
        </w:rPr>
        <w:t xml:space="preserve">por </w:t>
      </w:r>
      <w:r w:rsidR="00F6584C" w:rsidRPr="00BA1C28">
        <w:rPr>
          <w:rFonts w:ascii="Batang" w:eastAsia="Batang" w:hAnsi="Batang" w:cs="Arial"/>
          <w:b/>
          <w:szCs w:val="24"/>
        </w:rPr>
        <w:t xml:space="preserve">unanimidad ACUERDA: </w:t>
      </w:r>
      <w:r w:rsidR="00805BC1" w:rsidRPr="00BA1C28">
        <w:rPr>
          <w:rFonts w:ascii="Batang" w:eastAsia="Batang" w:hAnsi="Batang" w:cs="Aharoni"/>
          <w:noProof/>
          <w:szCs w:val="24"/>
          <w:lang w:eastAsia="es-ES"/>
        </w:rPr>
        <w:t xml:space="preserve">Autorizar al Alcalde Municipal para que a la mayor brevedad posible organice la </w:t>
      </w:r>
      <w:r w:rsidR="00805BC1" w:rsidRPr="00BA1C28">
        <w:rPr>
          <w:rFonts w:ascii="Batang" w:eastAsia="Batang" w:hAnsi="Batang" w:cs="Arial" w:hint="eastAsia"/>
          <w:szCs w:val="24"/>
        </w:rPr>
        <w:t>Comisión Especial</w:t>
      </w:r>
      <w:r w:rsidR="00805BC1" w:rsidRPr="00BA1C28">
        <w:rPr>
          <w:rFonts w:ascii="Batang" w:eastAsia="Batang" w:hAnsi="Batang" w:cs="Arial" w:hint="eastAsia"/>
          <w:b/>
          <w:szCs w:val="24"/>
        </w:rPr>
        <w:t xml:space="preserve"> </w:t>
      </w:r>
      <w:r w:rsidR="00805BC1" w:rsidRPr="00BA1C28">
        <w:rPr>
          <w:rFonts w:ascii="Batang" w:eastAsia="Batang" w:hAnsi="Batang" w:cs="Arial" w:hint="eastAsia"/>
          <w:szCs w:val="24"/>
        </w:rPr>
        <w:t xml:space="preserve">que coordinará la </w:t>
      </w:r>
      <w:r w:rsidR="00805BC1" w:rsidRPr="00BA1C28">
        <w:rPr>
          <w:rFonts w:ascii="Batang" w:eastAsia="Batang" w:hAnsi="Batang" w:cs="Arial"/>
          <w:szCs w:val="24"/>
        </w:rPr>
        <w:t>formulación</w:t>
      </w:r>
      <w:r w:rsidR="00805BC1" w:rsidRPr="00BA1C28">
        <w:rPr>
          <w:rFonts w:ascii="Batang" w:eastAsia="Batang" w:hAnsi="Batang" w:cs="Arial" w:hint="eastAsia"/>
          <w:szCs w:val="24"/>
        </w:rPr>
        <w:t xml:space="preserve"> del Proyecto de Presupuesto Municipal para el ejercicio fiscal </w:t>
      </w:r>
      <w:r w:rsidR="00805BC1" w:rsidRPr="00BA1C28">
        <w:rPr>
          <w:rFonts w:ascii="Batang" w:eastAsia="Batang" w:hAnsi="Batang" w:cs="Arial"/>
          <w:szCs w:val="24"/>
        </w:rPr>
        <w:t>dos mil veinte</w:t>
      </w:r>
      <w:r w:rsidR="00805BC1" w:rsidRPr="00BA1C28">
        <w:rPr>
          <w:rFonts w:ascii="Batang" w:eastAsia="Batang" w:hAnsi="Batang" w:cs="Aharoni"/>
          <w:noProof/>
          <w:szCs w:val="24"/>
          <w:lang w:eastAsia="es-ES"/>
        </w:rPr>
        <w:t>, que tendra como fuentes de ingresos los “Fondos propios” (Impuestos, Tasas y Contribuciones), y las “Transferencias Corrientes del Sector Público” (Proyección preliminar de distribución del FODES 2020), con base en los cuales se elaborarà la programación de la ejecución física y financiera del Presupuesto, especificando, en otros aspectos, los compromisos y desembolsos máximos que se podrán contraer o efectuar para cada trimestres del referido ejercicio presupuestario.- A</w:t>
      </w:r>
      <w:r w:rsidR="000743A3" w:rsidRPr="00BA1C28">
        <w:rPr>
          <w:rFonts w:ascii="Batang" w:eastAsia="Batang" w:hAnsi="Batang" w:cs="Arial"/>
          <w:szCs w:val="24"/>
        </w:rPr>
        <w:t>l efecto, ordenar a la Jefa del Departamento de Presupuesto que proceda de conformidad a lo previsto en el Código Municipal</w:t>
      </w:r>
      <w:r w:rsidR="005A6F3F" w:rsidRPr="00BA1C28">
        <w:rPr>
          <w:rFonts w:ascii="Batang" w:eastAsia="Batang" w:hAnsi="Batang" w:cs="Arial"/>
          <w:szCs w:val="24"/>
        </w:rPr>
        <w:t>, Ley SAFI</w:t>
      </w:r>
      <w:r w:rsidR="000743A3" w:rsidRPr="00BA1C28">
        <w:rPr>
          <w:rFonts w:ascii="Batang" w:eastAsia="Batang" w:hAnsi="Batang" w:cs="Arial"/>
          <w:szCs w:val="24"/>
        </w:rPr>
        <w:t xml:space="preserve"> y Disposiciones Generales de Presupuesto</w:t>
      </w:r>
      <w:r w:rsidR="005A6F3F" w:rsidRPr="00BA1C28">
        <w:rPr>
          <w:rFonts w:ascii="Batang" w:eastAsia="Batang" w:hAnsi="Batang" w:cs="Arial"/>
          <w:szCs w:val="24"/>
        </w:rPr>
        <w:t xml:space="preserve"> Municipal de Acajutla,</w:t>
      </w:r>
      <w:r w:rsidR="000743A3" w:rsidRPr="00BA1C28">
        <w:rPr>
          <w:rFonts w:ascii="Batang" w:eastAsia="Batang" w:hAnsi="Batang" w:cs="Arial"/>
          <w:szCs w:val="24"/>
        </w:rPr>
        <w:t xml:space="preserve"> vigentes.-</w:t>
      </w:r>
      <w:r w:rsidR="00805BC1" w:rsidRPr="00BA1C28">
        <w:rPr>
          <w:rFonts w:ascii="Batang" w:eastAsia="Batang" w:hAnsi="Batang" w:cs="Arial"/>
          <w:szCs w:val="24"/>
        </w:rPr>
        <w:t xml:space="preserve"> Certifíquese.--------------------</w:t>
      </w:r>
      <w:r w:rsidR="00BA1C28">
        <w:rPr>
          <w:rFonts w:ascii="Batang" w:eastAsia="Batang" w:hAnsi="Batang" w:cs="Arial"/>
          <w:szCs w:val="24"/>
        </w:rPr>
        <w:t>---</w:t>
      </w:r>
      <w:r w:rsidR="005A6F3F" w:rsidRPr="00BA1C28">
        <w:rPr>
          <w:rFonts w:ascii="Batang" w:eastAsia="Batang" w:hAnsi="Batang" w:cs="Arial"/>
          <w:b/>
          <w:szCs w:val="24"/>
        </w:rPr>
        <w:t>ACUERDO NÚMERO  CUATRO.-</w:t>
      </w:r>
      <w:r w:rsidR="005A6F3F" w:rsidRPr="00BA1C28">
        <w:rPr>
          <w:rFonts w:ascii="Batang" w:eastAsia="Batang" w:hAnsi="Batang" w:cs="Arial"/>
          <w:szCs w:val="24"/>
        </w:rPr>
        <w:t xml:space="preserve"> El Concejo Municipal de Acajutla, Departamento de Sonsonate, en uso de las facultades que le confiere el Código Municipal,</w:t>
      </w:r>
      <w:r w:rsidR="005A6F3F" w:rsidRPr="00BA1C28">
        <w:rPr>
          <w:rFonts w:ascii="Batang" w:eastAsia="Batang" w:hAnsi="Batang" w:cs="Aharoni"/>
          <w:iCs/>
          <w:szCs w:val="24"/>
          <w:lang w:val="es-MX"/>
        </w:rPr>
        <w:t xml:space="preserve"> y </w:t>
      </w:r>
      <w:r w:rsidR="005A6F3F" w:rsidRPr="00BA1C28">
        <w:rPr>
          <w:rFonts w:ascii="Batang" w:eastAsia="Batang" w:hAnsi="Batang" w:cs="Aharoni"/>
          <w:b/>
          <w:iCs/>
          <w:szCs w:val="24"/>
          <w:lang w:val="es-MX"/>
        </w:rPr>
        <w:t>CONSIDERANDO:</w:t>
      </w:r>
      <w:r w:rsidR="005A6F3F" w:rsidRPr="00BA1C28">
        <w:rPr>
          <w:rFonts w:ascii="Batang" w:eastAsia="Batang" w:hAnsi="Batang" w:cs="Aharoni"/>
          <w:iCs/>
          <w:szCs w:val="24"/>
          <w:lang w:val="es-MX"/>
        </w:rPr>
        <w:t xml:space="preserve"> </w:t>
      </w:r>
      <w:r w:rsidR="005A6F3F" w:rsidRPr="00BA1C28">
        <w:rPr>
          <w:rFonts w:ascii="Batang" w:eastAsia="Batang" w:hAnsi="Batang" w:cs="Aharoni"/>
          <w:b/>
          <w:iCs/>
          <w:szCs w:val="24"/>
          <w:lang w:val="es-MX"/>
        </w:rPr>
        <w:t xml:space="preserve">I) </w:t>
      </w:r>
      <w:r w:rsidR="005A6F3F" w:rsidRPr="00BA1C28">
        <w:rPr>
          <w:rFonts w:ascii="Batang" w:eastAsia="Batang" w:hAnsi="Batang" w:cs="Aharoni"/>
          <w:iCs/>
          <w:szCs w:val="24"/>
          <w:lang w:val="es-MX"/>
        </w:rPr>
        <w:t xml:space="preserve">Que </w:t>
      </w:r>
      <w:r w:rsidR="005A6F3F" w:rsidRPr="00BA1C28">
        <w:rPr>
          <w:rFonts w:ascii="Batang" w:eastAsia="Batang" w:hAnsi="Batang" w:cs="Arial"/>
          <w:szCs w:val="24"/>
        </w:rPr>
        <w:t xml:space="preserve">de conformidad al inciso 1 del </w:t>
      </w:r>
      <w:r w:rsidR="005A6F3F" w:rsidRPr="00BA1C28">
        <w:rPr>
          <w:rFonts w:ascii="Batang" w:eastAsia="Batang" w:hAnsi="Batang" w:cs="Aharoni"/>
          <w:iCs/>
          <w:szCs w:val="24"/>
          <w:lang w:val="es-MX"/>
        </w:rPr>
        <w:t xml:space="preserve">Art. 53-A de </w:t>
      </w:r>
      <w:r w:rsidR="005A6F3F" w:rsidRPr="00BA1C28">
        <w:rPr>
          <w:rFonts w:ascii="Batang" w:eastAsia="Batang" w:hAnsi="Batang"/>
          <w:szCs w:val="24"/>
        </w:rPr>
        <w:t xml:space="preserve">Ley de la Carrera Administrativa Municipal “Las y </w:t>
      </w:r>
      <w:r w:rsidR="005A6F3F" w:rsidRPr="00BA1C28">
        <w:rPr>
          <w:rFonts w:ascii="Batang" w:eastAsia="Batang" w:hAnsi="Batang" w:cs="Arial"/>
          <w:szCs w:val="24"/>
          <w:lang w:eastAsia="es-ES"/>
        </w:rPr>
        <w:t xml:space="preserve">los empleados municipales gozarán de una prestación económica por la renuncia voluntaria”, requiriendo únicamente como </w:t>
      </w:r>
      <w:r w:rsidR="005A6F3F" w:rsidRPr="00BA1C28">
        <w:rPr>
          <w:rFonts w:ascii="Batang" w:eastAsia="Batang" w:hAnsi="Batang" w:cs="Arial"/>
          <w:b/>
          <w:szCs w:val="24"/>
          <w:lang w:eastAsia="es-ES"/>
        </w:rPr>
        <w:t>requisito de validez que ésta se haga constar por escrito firmado por el interesado</w:t>
      </w:r>
      <w:r w:rsidR="005A6F3F" w:rsidRPr="00BA1C28">
        <w:rPr>
          <w:rFonts w:ascii="Batang" w:eastAsia="Batang" w:hAnsi="Batang" w:cs="Arial"/>
          <w:szCs w:val="24"/>
          <w:lang w:eastAsia="es-ES"/>
        </w:rPr>
        <w:t xml:space="preserve">, en los formularios expedidos por el Ministerio de Trabajo y Previsión Social, o en hojas selladas y fechadas proporcionadas por el Juzgado de lo Laboral, o por medio de Documento Privado Autenticado, de donde se entiende que </w:t>
      </w:r>
      <w:r w:rsidR="005A6F3F" w:rsidRPr="00BA1C28">
        <w:rPr>
          <w:rFonts w:ascii="Batang" w:eastAsia="Batang" w:hAnsi="Batang" w:cs="Arial"/>
          <w:b/>
          <w:szCs w:val="24"/>
          <w:lang w:eastAsia="es-ES"/>
        </w:rPr>
        <w:t xml:space="preserve">la renuncia y solicitud </w:t>
      </w:r>
      <w:r w:rsidR="005A6F3F" w:rsidRPr="00BA1C28">
        <w:rPr>
          <w:rFonts w:ascii="Batang" w:eastAsia="Batang" w:hAnsi="Batang" w:cs="Arial"/>
          <w:b/>
          <w:szCs w:val="24"/>
          <w:lang w:eastAsia="es-ES"/>
        </w:rPr>
        <w:lastRenderedPageBreak/>
        <w:t>de prestación económica por retiro voluntario puede ser presentada en cualquier tiempo</w:t>
      </w:r>
      <w:r w:rsidR="005A6F3F" w:rsidRPr="00BA1C28">
        <w:rPr>
          <w:rFonts w:ascii="Batang" w:eastAsia="Batang" w:hAnsi="Batang" w:cs="Arial"/>
          <w:szCs w:val="24"/>
          <w:lang w:eastAsia="es-ES"/>
        </w:rPr>
        <w:t xml:space="preserve">, lo cual es razonable ya que por diversas circunstancias tales como enfermedad, cambio de domicilio, u otras circunstancias, </w:t>
      </w:r>
      <w:r w:rsidR="005A6F3F" w:rsidRPr="00BA1C28">
        <w:rPr>
          <w:rFonts w:ascii="Batang" w:eastAsia="Batang" w:hAnsi="Batang"/>
          <w:szCs w:val="24"/>
        </w:rPr>
        <w:t xml:space="preserve">las y </w:t>
      </w:r>
      <w:r w:rsidR="005A6F3F" w:rsidRPr="00BA1C28">
        <w:rPr>
          <w:rFonts w:ascii="Batang" w:eastAsia="Batang" w:hAnsi="Batang" w:cs="Arial"/>
          <w:szCs w:val="24"/>
          <w:lang w:eastAsia="es-ES"/>
        </w:rPr>
        <w:t>los empleados municipales pueden verse en la necesidad de renunciar a su cargo o empleo, y que pudiere ser imposible prever antes d</w:t>
      </w:r>
      <w:r w:rsidR="005A6F3F" w:rsidRPr="00BA1C28">
        <w:rPr>
          <w:rFonts w:ascii="Batang" w:eastAsia="Batang" w:hAnsi="Batang" w:cs="Arial"/>
          <w:szCs w:val="24"/>
        </w:rPr>
        <w:t>el último día hábil del mes de septiembre del año</w:t>
      </w:r>
      <w:r w:rsidR="005A6F3F" w:rsidRPr="00BA1C28">
        <w:rPr>
          <w:rFonts w:ascii="Batang" w:eastAsia="Batang" w:hAnsi="Batang" w:cs="Arial"/>
          <w:szCs w:val="24"/>
          <w:lang w:eastAsia="es-ES"/>
        </w:rPr>
        <w:t xml:space="preserve">; en consecuencia, esta Municipalidad </w:t>
      </w:r>
      <w:r w:rsidR="005A6F3F" w:rsidRPr="00BA1C28">
        <w:rPr>
          <w:rFonts w:ascii="Batang" w:eastAsia="Batang" w:hAnsi="Batang" w:cs="Arial"/>
          <w:szCs w:val="24"/>
        </w:rPr>
        <w:t xml:space="preserve">por </w:t>
      </w:r>
      <w:r w:rsidR="005A6F3F" w:rsidRPr="00BA1C28">
        <w:rPr>
          <w:rFonts w:ascii="Batang" w:eastAsia="Batang" w:hAnsi="Batang" w:cs="Arial"/>
          <w:b/>
          <w:szCs w:val="24"/>
        </w:rPr>
        <w:t xml:space="preserve">unanimidad ACUERDA: </w:t>
      </w:r>
      <w:r w:rsidR="005A6F3F" w:rsidRPr="00BA1C28">
        <w:rPr>
          <w:rFonts w:ascii="Batang" w:eastAsia="Batang" w:hAnsi="Batang" w:cs="Arial"/>
          <w:szCs w:val="24"/>
        </w:rPr>
        <w:t xml:space="preserve">Consignar en el Presupuesto Municipal de Acajutla, para el ejercicio fiscal 2020, la suma de Ciento diez mil Dólares ($ 110,000.00) con cargo a las Cifras 51107 para respaldar gastos por compensación económica por retiro voluntario que se presenten a partir del mes de Enero del año próximo. Adicionalmente consignar una provisión adecuada de recursos presupuestarios para cubrir el pago de aguinaldos proporcionales a favor de aquellos renunciantes que acreditaren más de seis </w:t>
      </w:r>
      <w:r w:rsidR="00741770" w:rsidRPr="00BA1C28">
        <w:rPr>
          <w:rFonts w:ascii="Batang" w:eastAsia="Batang" w:hAnsi="Batang" w:cs="Arial"/>
          <w:szCs w:val="24"/>
        </w:rPr>
        <w:t xml:space="preserve">meses </w:t>
      </w:r>
      <w:r w:rsidR="005A6F3F" w:rsidRPr="00BA1C28">
        <w:rPr>
          <w:rFonts w:ascii="Batang" w:eastAsia="Batang" w:hAnsi="Batang" w:cs="Arial"/>
          <w:szCs w:val="24"/>
        </w:rPr>
        <w:t>efectivamente laborados en dicho año.- Certifíquese.-----</w:t>
      </w:r>
      <w:r w:rsidR="00F6584C" w:rsidRPr="00BA1C28">
        <w:rPr>
          <w:rFonts w:ascii="Batang" w:eastAsia="Batang" w:hAnsi="Batang" w:cs="Arial"/>
          <w:szCs w:val="24"/>
        </w:rPr>
        <w:t>---------</w:t>
      </w:r>
      <w:r w:rsidR="00BA1C28">
        <w:rPr>
          <w:rFonts w:ascii="Batang" w:eastAsia="Batang" w:hAnsi="Batang" w:cs="Arial"/>
          <w:szCs w:val="24"/>
        </w:rPr>
        <w:t>-------------</w:t>
      </w:r>
      <w:r w:rsidR="00F6584C" w:rsidRPr="00BA1C28">
        <w:rPr>
          <w:rFonts w:ascii="Batang" w:eastAsia="Batang" w:hAnsi="Batang" w:cs="Arial"/>
          <w:szCs w:val="24"/>
        </w:rPr>
        <w:t>------</w:t>
      </w:r>
      <w:r w:rsidR="003335E0" w:rsidRPr="00BA1C28">
        <w:rPr>
          <w:rFonts w:ascii="Batang" w:eastAsia="Batang" w:hAnsi="Batang" w:cs="Arial"/>
          <w:szCs w:val="24"/>
        </w:rPr>
        <w:t>----------</w:t>
      </w:r>
      <w:r w:rsidR="00F6584C" w:rsidRPr="00BA1C28">
        <w:rPr>
          <w:rFonts w:ascii="Batang" w:eastAsia="Batang" w:hAnsi="Batang" w:cs="Arial"/>
          <w:b/>
          <w:iCs/>
          <w:szCs w:val="24"/>
        </w:rPr>
        <w:t>ACUERDO NÚMERO CINCO.-</w:t>
      </w:r>
      <w:r w:rsidR="00F6584C" w:rsidRPr="00BA1C28">
        <w:rPr>
          <w:rFonts w:ascii="Batang" w:eastAsia="Batang" w:hAnsi="Batang" w:cs="Arial"/>
          <w:b/>
          <w:szCs w:val="24"/>
        </w:rPr>
        <w:t xml:space="preserve"> </w:t>
      </w:r>
      <w:r w:rsidR="00F6584C" w:rsidRPr="00BA1C28">
        <w:rPr>
          <w:rFonts w:ascii="Batang" w:eastAsia="Batang" w:hAnsi="Batang" w:cs="Arial"/>
          <w:szCs w:val="24"/>
        </w:rPr>
        <w:t xml:space="preserve">El Concejo Municipal de Acajutla, Departamento de Sonsonate, en uso de las facultades legales que le confiere </w:t>
      </w:r>
      <w:r w:rsidR="00F6584C" w:rsidRPr="00BA1C28">
        <w:rPr>
          <w:rFonts w:ascii="Batang" w:eastAsia="Batang" w:hAnsi="Batang" w:cs="Arial"/>
          <w:szCs w:val="24"/>
          <w:lang w:val="es-MX"/>
        </w:rPr>
        <w:t>e</w:t>
      </w:r>
      <w:r w:rsidR="00F6584C" w:rsidRPr="00BA1C28">
        <w:rPr>
          <w:rFonts w:ascii="Batang" w:eastAsia="Batang" w:hAnsi="Batang" w:cs="Arial"/>
          <w:szCs w:val="24"/>
        </w:rPr>
        <w:t xml:space="preserve">l Código Municipal, y </w:t>
      </w:r>
      <w:r w:rsidR="00F6584C" w:rsidRPr="00BA1C28">
        <w:rPr>
          <w:rFonts w:ascii="Batang" w:eastAsia="Batang" w:hAnsi="Batang" w:cs="Arial"/>
          <w:b/>
          <w:szCs w:val="24"/>
        </w:rPr>
        <w:t>CONSIDERANDO:</w:t>
      </w:r>
      <w:r w:rsidR="00F6584C" w:rsidRPr="00BA1C28">
        <w:rPr>
          <w:rFonts w:ascii="Batang" w:eastAsia="Batang" w:hAnsi="Batang" w:cs="Arial"/>
          <w:szCs w:val="24"/>
        </w:rPr>
        <w:t xml:space="preserve"> Que de conformidad al Art. 53-A de la Ley de la Carrera Administrativa Municipal (LCAM) los empleados municipales gozarán de una prestación económica por la renuncia voluntaria a su empleo, y correlativamente es obligación del Concejo Municipal incluir en el proyecto de presupuesto para el siguiente ejercicio fiscal, las partidas presupuestarias para cubrir las prestaciones económicas por renuncia, en base al número de empleados que pretendan renunciar; y por cuanto está próximo a iniciarse el proceso de formulación y aprobación del Presupuesto Municipal para el ejercicio fiscal del año 2020, esta Municipalidad </w:t>
      </w:r>
      <w:r w:rsidR="00F6584C" w:rsidRPr="00BA1C28">
        <w:rPr>
          <w:rFonts w:ascii="Batang" w:eastAsia="Batang" w:hAnsi="Batang" w:cs="Arial"/>
          <w:b/>
          <w:iCs/>
          <w:szCs w:val="24"/>
        </w:rPr>
        <w:t>por unanimidad</w:t>
      </w:r>
      <w:r w:rsidR="00F6584C" w:rsidRPr="00BA1C28">
        <w:rPr>
          <w:rFonts w:ascii="Batang" w:eastAsia="Batang" w:hAnsi="Batang" w:cs="Arial"/>
          <w:b/>
          <w:szCs w:val="24"/>
        </w:rPr>
        <w:t xml:space="preserve"> ACUERDA: </w:t>
      </w:r>
      <w:r w:rsidR="00F6584C" w:rsidRPr="00BA1C28">
        <w:rPr>
          <w:rFonts w:ascii="Batang" w:eastAsia="Batang" w:hAnsi="Batang" w:cs="Arial"/>
          <w:szCs w:val="24"/>
        </w:rPr>
        <w:t>Ordenar a la Jefa de la Unidad de Recursos Humanos que an</w:t>
      </w:r>
      <w:r w:rsidR="00CC4641" w:rsidRPr="00BA1C28">
        <w:rPr>
          <w:rFonts w:ascii="Batang" w:eastAsia="Batang" w:hAnsi="Batang" w:cs="Arial"/>
          <w:szCs w:val="24"/>
        </w:rPr>
        <w:t>tes del día 15 de Agosto de 2019</w:t>
      </w:r>
      <w:r w:rsidR="00F6584C" w:rsidRPr="00BA1C28">
        <w:rPr>
          <w:rFonts w:ascii="Batang" w:eastAsia="Batang" w:hAnsi="Batang" w:cs="Arial"/>
          <w:szCs w:val="24"/>
        </w:rPr>
        <w:t xml:space="preserve">, proceda a la colocación avisos públicos o carteles de notificación oficial comunicando que, según el inciso 4º. del Art. 53-A de la Ley de la Carrera Administrativa Municipal (LCAM), los servidores de carrera de la Alcaldía Municipal de Acajutla interesados en renunciar o retirarse voluntariamente de su cargo o empleo durante el año próximo, deberán presentar en dicha Unidad -antes del 30 de Septiembre de 2020- su carta de renuncia voluntaria e irrevocable y solicitud de prestación económica.- Oportunamente se deberá rendir ante este pleno el informe correspondiente que deberá ser tomado en cuenta en el proceso de </w:t>
      </w:r>
      <w:r w:rsidR="00F6584C" w:rsidRPr="00BA1C28">
        <w:rPr>
          <w:rFonts w:ascii="Batang" w:eastAsia="Batang" w:hAnsi="Batang" w:cs="Arial"/>
          <w:szCs w:val="24"/>
        </w:rPr>
        <w:lastRenderedPageBreak/>
        <w:t>formulación y aprobación del Presupuesto Municipal para el ejercicio fiscal del año 2020. Queda entendido de que, independientemente de que se reciban o no las cartas de renuncia, se deberán incluir en el referido Presupuesto Municipal, las partidas presupuestarias para cubrir las prestaciones económicas por renuncia de los servidores municipales, en base a un número estimado de empleados que, por razones sobrevinientes en el transcurso de aquél ejercicio fiscal se vieren en la necesidad de renunciar voluntariamente a sus cargos o empleos.</w:t>
      </w:r>
      <w:r w:rsidR="00741770" w:rsidRPr="00BA1C28">
        <w:rPr>
          <w:rFonts w:ascii="Batang" w:eastAsia="Batang" w:hAnsi="Batang" w:cs="Arial"/>
          <w:szCs w:val="24"/>
        </w:rPr>
        <w:t>-  Certifíquese</w:t>
      </w:r>
      <w:r w:rsidR="003335E0" w:rsidRPr="00BA1C28">
        <w:rPr>
          <w:rFonts w:ascii="Batang" w:eastAsia="Batang" w:hAnsi="Batang" w:cs="Arial"/>
          <w:szCs w:val="24"/>
        </w:rPr>
        <w:t>.---</w:t>
      </w:r>
      <w:r w:rsidR="00CC436F" w:rsidRPr="00BA1C28">
        <w:rPr>
          <w:rFonts w:ascii="Batang" w:eastAsia="Batang" w:hAnsi="Batang" w:cs="Arial"/>
          <w:b/>
          <w:szCs w:val="24"/>
        </w:rPr>
        <w:t>ACUERDO NÚMERO SEIS.-</w:t>
      </w:r>
      <w:r w:rsidR="00CC436F" w:rsidRPr="00BA1C28">
        <w:rPr>
          <w:rFonts w:ascii="Batang" w:eastAsia="Batang" w:hAnsi="Batang" w:cs="Arial"/>
          <w:szCs w:val="24"/>
        </w:rPr>
        <w:t xml:space="preserve"> El Concejo Municipal de Acajutla, Departamento de Sonsonate, en uso de las facultades que le confiere el Código Municipal, y </w:t>
      </w:r>
      <w:r w:rsidR="00CC436F" w:rsidRPr="00BA1C28">
        <w:rPr>
          <w:rFonts w:ascii="Batang" w:eastAsia="Batang" w:hAnsi="Batang" w:cs="Arial"/>
          <w:b/>
          <w:szCs w:val="24"/>
        </w:rPr>
        <w:t>CONSIDERANDO:</w:t>
      </w:r>
      <w:r w:rsidR="00CC436F" w:rsidRPr="00BA1C28">
        <w:rPr>
          <w:rFonts w:ascii="Batang" w:eastAsia="Batang" w:hAnsi="Batang" w:cs="Arial"/>
          <w:szCs w:val="24"/>
        </w:rPr>
        <w:t xml:space="preserve"> Que esta Corporación Municipal, con base en lo dispuesto en la Ley General de Prevención de riesgos en lugares de trabajo, y su Reglamento, organizó el </w:t>
      </w:r>
      <w:r w:rsidR="00CC436F" w:rsidRPr="00BA1C28">
        <w:rPr>
          <w:rFonts w:ascii="Batang" w:eastAsia="Batang" w:hAnsi="Batang" w:cs="Arial"/>
          <w:b/>
          <w:szCs w:val="24"/>
        </w:rPr>
        <w:t>Comité de Salud y Seguridad Ocupacional</w:t>
      </w:r>
      <w:r w:rsidR="00CC436F" w:rsidRPr="00BA1C28">
        <w:rPr>
          <w:rFonts w:ascii="Batang" w:eastAsia="Batang" w:hAnsi="Batang" w:cs="Arial"/>
          <w:szCs w:val="24"/>
        </w:rPr>
        <w:t xml:space="preserve"> (SYSO) de la Alcaldía Municipal de Acajutla, del que forman parte </w:t>
      </w:r>
      <w:r w:rsidR="00CC436F" w:rsidRPr="00BA1C28">
        <w:rPr>
          <w:rFonts w:ascii="Batang" w:eastAsia="Batang" w:hAnsi="Batang"/>
          <w:szCs w:val="24"/>
          <w:lang w:eastAsia="es-ES"/>
        </w:rPr>
        <w:t>la Brigada de Primeros Auxilios, la Brigada contra incendios, y la Brigada de Evacuación; y siendo que e</w:t>
      </w:r>
      <w:r w:rsidR="00CC436F" w:rsidRPr="00BA1C28">
        <w:rPr>
          <w:rFonts w:ascii="Batang" w:eastAsia="Batang" w:hAnsi="Batang" w:cs="Arial"/>
          <w:szCs w:val="24"/>
        </w:rPr>
        <w:t>l Comité SYSO es un órgano consultivo sobre promoción, investigación, verificación y vigilancia de las políticas de prevención de riesgos en lugares de trabajo, y sobre la formulación e implementación del Programa de Gestión de Prevención de Riesgos Ocupacionales, ha solicitado el mantenimiento de los equipos contra incendios (“extintores”) ubicados en distintas áreas de las edificaciones municipales</w:t>
      </w:r>
      <w:r w:rsidR="001C586A" w:rsidRPr="00BA1C28">
        <w:rPr>
          <w:rFonts w:ascii="Batang" w:eastAsia="Batang" w:hAnsi="Batang" w:cs="Arial"/>
          <w:szCs w:val="24"/>
        </w:rPr>
        <w:t>; es decir, la recarga de polvo seco químico tipo ABC (s</w:t>
      </w:r>
      <w:r w:rsidR="00BE7EF6" w:rsidRPr="00BA1C28">
        <w:rPr>
          <w:rFonts w:ascii="Batang" w:eastAsia="Batang" w:hAnsi="Batang" w:cs="Arial"/>
          <w:szCs w:val="24"/>
        </w:rPr>
        <w:t>í</w:t>
      </w:r>
      <w:r w:rsidR="001C586A" w:rsidRPr="00BA1C28">
        <w:rPr>
          <w:rFonts w:ascii="Batang" w:eastAsia="Batang" w:hAnsi="Batang" w:cs="Arial"/>
          <w:szCs w:val="24"/>
        </w:rPr>
        <w:t>lica cristalina, fosfato de amonio, y sulfato de amonio)</w:t>
      </w:r>
      <w:r w:rsidR="00F74ABB" w:rsidRPr="00BA1C28">
        <w:rPr>
          <w:rFonts w:ascii="Batang" w:eastAsia="Batang" w:hAnsi="Batang" w:cs="Arial"/>
          <w:szCs w:val="24"/>
        </w:rPr>
        <w:t xml:space="preserve">, conforme el siguiente detalle: </w:t>
      </w:r>
      <w:r w:rsidR="00F74ABB" w:rsidRPr="00BA1C28">
        <w:rPr>
          <w:rFonts w:ascii="Batang" w:eastAsia="Batang" w:hAnsi="Batang" w:cs="Arial"/>
          <w:b/>
          <w:szCs w:val="24"/>
        </w:rPr>
        <w:t>a)</w:t>
      </w:r>
      <w:r w:rsidR="00F74ABB" w:rsidRPr="00BA1C28">
        <w:rPr>
          <w:rFonts w:ascii="Batang" w:eastAsia="Batang" w:hAnsi="Batang" w:cs="Arial"/>
          <w:szCs w:val="24"/>
        </w:rPr>
        <w:t xml:space="preserve"> Veinticinco (25) extintores ABC de 20 libras; </w:t>
      </w:r>
      <w:r w:rsidR="00F74ABB" w:rsidRPr="00BA1C28">
        <w:rPr>
          <w:rFonts w:ascii="Batang" w:eastAsia="Batang" w:hAnsi="Batang" w:cs="Arial"/>
          <w:b/>
          <w:szCs w:val="24"/>
        </w:rPr>
        <w:t>b)</w:t>
      </w:r>
      <w:r w:rsidR="00F74ABB" w:rsidRPr="00BA1C28">
        <w:rPr>
          <w:rFonts w:ascii="Batang" w:eastAsia="Batang" w:hAnsi="Batang" w:cs="Arial"/>
          <w:szCs w:val="24"/>
        </w:rPr>
        <w:t xml:space="preserve"> Dieciséis (16) extintores ABC de diez libras; y </w:t>
      </w:r>
      <w:r w:rsidR="00F74ABB" w:rsidRPr="00BA1C28">
        <w:rPr>
          <w:rFonts w:ascii="Batang" w:eastAsia="Batang" w:hAnsi="Batang" w:cs="Arial"/>
          <w:b/>
          <w:szCs w:val="24"/>
        </w:rPr>
        <w:t>c)</w:t>
      </w:r>
      <w:r w:rsidR="00F74ABB" w:rsidRPr="00BA1C28">
        <w:rPr>
          <w:rFonts w:ascii="Batang" w:eastAsia="Batang" w:hAnsi="Batang" w:cs="Arial"/>
          <w:szCs w:val="24"/>
        </w:rPr>
        <w:t xml:space="preserve"> Cuatro (04) extintores BC de cinco libras</w:t>
      </w:r>
      <w:r w:rsidR="00CC436F" w:rsidRPr="00BA1C28">
        <w:rPr>
          <w:rFonts w:ascii="Batang" w:eastAsia="Batang" w:hAnsi="Batang" w:cs="Arial"/>
          <w:szCs w:val="24"/>
        </w:rPr>
        <w:t xml:space="preserve">; </w:t>
      </w:r>
      <w:r w:rsidR="00F74ABB" w:rsidRPr="00BA1C28">
        <w:rPr>
          <w:rFonts w:ascii="Batang" w:eastAsia="Batang" w:hAnsi="Batang" w:cs="Arial"/>
          <w:szCs w:val="24"/>
        </w:rPr>
        <w:t>todos a cargo de</w:t>
      </w:r>
      <w:r w:rsidR="001C586A" w:rsidRPr="00BA1C28">
        <w:rPr>
          <w:rFonts w:ascii="Batang" w:eastAsia="Batang" w:hAnsi="Batang" w:cs="Arial"/>
          <w:szCs w:val="24"/>
        </w:rPr>
        <w:t xml:space="preserve"> </w:t>
      </w:r>
      <w:r w:rsidR="00F74ABB" w:rsidRPr="00BA1C28">
        <w:rPr>
          <w:rFonts w:ascii="Batang" w:eastAsia="Batang" w:hAnsi="Batang" w:cs="Arial"/>
          <w:szCs w:val="24"/>
        </w:rPr>
        <w:t>l</w:t>
      </w:r>
      <w:r w:rsidR="001C586A" w:rsidRPr="00BA1C28">
        <w:rPr>
          <w:rFonts w:ascii="Batang" w:eastAsia="Batang" w:hAnsi="Batang" w:cs="Arial"/>
          <w:szCs w:val="24"/>
        </w:rPr>
        <w:t xml:space="preserve">a Unidad de Servicios Públicos  </w:t>
      </w:r>
      <w:r w:rsidR="00F74ABB" w:rsidRPr="00BA1C28">
        <w:rPr>
          <w:rFonts w:ascii="Batang" w:eastAsia="Batang" w:hAnsi="Batang" w:cs="Arial"/>
          <w:szCs w:val="24"/>
        </w:rPr>
        <w:t xml:space="preserve">de la Alcaldía Municipal de Acajutla; </w:t>
      </w:r>
      <w:r w:rsidR="00CC436F" w:rsidRPr="00BA1C28">
        <w:rPr>
          <w:rFonts w:ascii="Batang" w:eastAsia="Batang" w:hAnsi="Batang" w:cs="Arial"/>
          <w:szCs w:val="24"/>
        </w:rPr>
        <w:t xml:space="preserve">en consecuencia, esta Municipalidad por </w:t>
      </w:r>
      <w:r w:rsidR="00CC436F" w:rsidRPr="00BA1C28">
        <w:rPr>
          <w:rFonts w:ascii="Batang" w:eastAsia="Batang" w:hAnsi="Batang" w:cs="Arial"/>
          <w:b/>
          <w:szCs w:val="24"/>
        </w:rPr>
        <w:t>unanimidad ACUERDA:</w:t>
      </w:r>
      <w:r w:rsidR="00CC436F" w:rsidRPr="00BA1C28">
        <w:rPr>
          <w:rFonts w:ascii="Batang" w:eastAsia="Batang" w:hAnsi="Batang" w:cs="Arial"/>
          <w:szCs w:val="24"/>
        </w:rPr>
        <w:t xml:space="preserve"> </w:t>
      </w:r>
      <w:r w:rsidR="000743A3" w:rsidRPr="00BA1C28">
        <w:rPr>
          <w:rFonts w:ascii="Batang" w:eastAsia="Batang" w:hAnsi="Batang" w:cs="Arial"/>
          <w:szCs w:val="24"/>
        </w:rPr>
        <w:t xml:space="preserve">Autorizar a la Tesorería Municipal para que erogue de los recursos “Fondos Propios”, </w:t>
      </w:r>
      <w:r w:rsidR="00CC436F" w:rsidRPr="00BA1C28">
        <w:rPr>
          <w:rFonts w:ascii="Batang" w:eastAsia="Batang" w:hAnsi="Batang" w:cs="Arial"/>
          <w:szCs w:val="24"/>
        </w:rPr>
        <w:t>a las cifras</w:t>
      </w:r>
      <w:r w:rsidR="001C586A" w:rsidRPr="00BA1C28">
        <w:rPr>
          <w:rFonts w:ascii="Batang" w:eastAsia="Batang" w:hAnsi="Batang" w:cs="Arial"/>
          <w:szCs w:val="24"/>
        </w:rPr>
        <w:t xml:space="preserve"> 54107 </w:t>
      </w:r>
      <w:r w:rsidR="00CC436F" w:rsidRPr="00BA1C28">
        <w:rPr>
          <w:rFonts w:ascii="Batang" w:eastAsia="Batang" w:hAnsi="Batang" w:cs="Arial"/>
          <w:szCs w:val="24"/>
        </w:rPr>
        <w:t>del Presupuesto Municipal vigente</w:t>
      </w:r>
      <w:r w:rsidR="001C586A" w:rsidRPr="00BA1C28">
        <w:rPr>
          <w:rFonts w:ascii="Batang" w:eastAsia="Batang" w:hAnsi="Batang" w:cs="Arial"/>
          <w:szCs w:val="24"/>
        </w:rPr>
        <w:t xml:space="preserve"> (Productos Químicos)</w:t>
      </w:r>
      <w:r w:rsidR="00CC436F" w:rsidRPr="00BA1C28">
        <w:rPr>
          <w:rFonts w:ascii="Batang" w:eastAsia="Batang" w:hAnsi="Batang" w:cs="Arial"/>
          <w:szCs w:val="24"/>
        </w:rPr>
        <w:t xml:space="preserve">, </w:t>
      </w:r>
      <w:r w:rsidR="00BE7EF6" w:rsidRPr="00BA1C28">
        <w:rPr>
          <w:rFonts w:ascii="Batang" w:eastAsia="Batang" w:hAnsi="Batang" w:cs="Arial"/>
          <w:szCs w:val="24"/>
        </w:rPr>
        <w:t xml:space="preserve">hasta un máximo de </w:t>
      </w:r>
      <w:r w:rsidR="00616A26" w:rsidRPr="00BA1C28">
        <w:rPr>
          <w:rFonts w:ascii="Batang" w:eastAsia="Batang" w:hAnsi="Batang" w:cs="Arial"/>
          <w:szCs w:val="24"/>
        </w:rPr>
        <w:t>Novecientos 00/100 Dólares (</w:t>
      </w:r>
      <w:r w:rsidR="000743A3" w:rsidRPr="00BA1C28">
        <w:rPr>
          <w:rFonts w:ascii="Batang" w:eastAsia="Batang" w:hAnsi="Batang" w:cs="Arial"/>
          <w:szCs w:val="24"/>
        </w:rPr>
        <w:t>$</w:t>
      </w:r>
      <w:r w:rsidR="00616A26" w:rsidRPr="00BA1C28">
        <w:rPr>
          <w:rFonts w:ascii="Batang" w:eastAsia="Batang" w:hAnsi="Batang" w:cs="Arial"/>
          <w:szCs w:val="24"/>
        </w:rPr>
        <w:t xml:space="preserve"> 900.00), </w:t>
      </w:r>
      <w:r w:rsidR="000743A3" w:rsidRPr="00BA1C28">
        <w:rPr>
          <w:rFonts w:ascii="Batang" w:eastAsia="Batang" w:hAnsi="Batang" w:cs="Arial"/>
          <w:szCs w:val="24"/>
        </w:rPr>
        <w:t xml:space="preserve">que se utilizará para pagar servicios de recarga de </w:t>
      </w:r>
      <w:r w:rsidR="00F74ABB" w:rsidRPr="00BA1C28">
        <w:rPr>
          <w:rFonts w:ascii="Batang" w:eastAsia="Batang" w:hAnsi="Batang" w:cs="Arial"/>
          <w:szCs w:val="24"/>
        </w:rPr>
        <w:t>cuarenta y cinco (</w:t>
      </w:r>
      <w:r w:rsidR="00616A26" w:rsidRPr="00BA1C28">
        <w:rPr>
          <w:rFonts w:ascii="Batang" w:eastAsia="Batang" w:hAnsi="Batang" w:cs="Arial"/>
          <w:szCs w:val="24"/>
        </w:rPr>
        <w:t>45</w:t>
      </w:r>
      <w:r w:rsidR="00F74ABB" w:rsidRPr="00BA1C28">
        <w:rPr>
          <w:rFonts w:ascii="Batang" w:eastAsia="Batang" w:hAnsi="Batang" w:cs="Arial"/>
          <w:szCs w:val="24"/>
        </w:rPr>
        <w:t>)</w:t>
      </w:r>
      <w:r w:rsidR="00616A26" w:rsidRPr="00BA1C28">
        <w:rPr>
          <w:rFonts w:ascii="Batang" w:eastAsia="Batang" w:hAnsi="Batang" w:cs="Arial"/>
          <w:szCs w:val="24"/>
        </w:rPr>
        <w:t xml:space="preserve"> </w:t>
      </w:r>
      <w:r w:rsidR="000743A3" w:rsidRPr="00BA1C28">
        <w:rPr>
          <w:rFonts w:ascii="Batang" w:eastAsia="Batang" w:hAnsi="Batang" w:cs="Arial"/>
          <w:szCs w:val="24"/>
        </w:rPr>
        <w:t>extintores de fuego</w:t>
      </w:r>
      <w:r w:rsidR="00CC436F" w:rsidRPr="00BA1C28">
        <w:rPr>
          <w:rFonts w:ascii="Batang" w:eastAsia="Batang" w:hAnsi="Batang" w:cs="Arial"/>
          <w:szCs w:val="24"/>
        </w:rPr>
        <w:t>; estos gastos se comprobarán como lo establece el Art. 86 del Código Mun</w:t>
      </w:r>
      <w:r w:rsidR="00BA1C28">
        <w:rPr>
          <w:rFonts w:ascii="Batang" w:eastAsia="Batang" w:hAnsi="Batang" w:cs="Arial"/>
          <w:szCs w:val="24"/>
        </w:rPr>
        <w:t>icipal.- Certifíquese.----</w:t>
      </w:r>
      <w:r w:rsidR="005F682B" w:rsidRPr="00BA1C28">
        <w:rPr>
          <w:rFonts w:ascii="Batang" w:eastAsia="Batang" w:hAnsi="Batang"/>
          <w:b/>
          <w:szCs w:val="24"/>
        </w:rPr>
        <w:t>REFORMA PRESUPUESTARIA:</w:t>
      </w:r>
      <w:r w:rsidR="005F682B" w:rsidRPr="00BA1C28">
        <w:rPr>
          <w:rFonts w:ascii="Batang" w:eastAsia="Batang" w:hAnsi="Batang"/>
          <w:szCs w:val="24"/>
        </w:rPr>
        <w:t xml:space="preserve"> </w:t>
      </w:r>
      <w:r w:rsidR="005F682B" w:rsidRPr="00BA1C28">
        <w:rPr>
          <w:rFonts w:ascii="Batang" w:eastAsia="Batang" w:hAnsi="Batang"/>
          <w:noProof/>
          <w:szCs w:val="24"/>
          <w:lang w:eastAsia="es-ES"/>
        </w:rPr>
        <w:t xml:space="preserve">El Concejo Municipal de Acajutla, Departamento de Sonsonate, </w:t>
      </w:r>
      <w:r w:rsidR="005F682B" w:rsidRPr="00BA1C28">
        <w:rPr>
          <w:rFonts w:ascii="Batang" w:eastAsia="Batang" w:hAnsi="Batang" w:cs="Arial"/>
          <w:iCs/>
          <w:szCs w:val="24"/>
          <w:lang w:val="es-MX"/>
        </w:rPr>
        <w:t>e</w:t>
      </w:r>
      <w:r w:rsidR="005F682B" w:rsidRPr="00BA1C28">
        <w:rPr>
          <w:rFonts w:ascii="Batang" w:eastAsia="Batang" w:hAnsi="Batang"/>
          <w:noProof/>
          <w:szCs w:val="24"/>
          <w:lang w:eastAsia="es-ES"/>
        </w:rPr>
        <w:t xml:space="preserve">n uso de las facultades que le confiere el Art. 30 Numeral 7, Art. 31 Numeral 3, y Art. 72 del </w:t>
      </w:r>
      <w:r w:rsidR="005F682B" w:rsidRPr="00BA1C28">
        <w:rPr>
          <w:rFonts w:ascii="Batang" w:eastAsia="Batang" w:hAnsi="Batang" w:cs="Arial"/>
          <w:iCs/>
          <w:szCs w:val="24"/>
          <w:lang w:val="es-MX"/>
        </w:rPr>
        <w:t xml:space="preserve">Código Municipal, </w:t>
      </w:r>
      <w:r w:rsidR="005F682B" w:rsidRPr="00BA1C28">
        <w:rPr>
          <w:rFonts w:ascii="Batang" w:eastAsia="Batang" w:hAnsi="Batang"/>
          <w:szCs w:val="24"/>
        </w:rPr>
        <w:t xml:space="preserve">por unanimidad </w:t>
      </w:r>
      <w:r w:rsidR="005F682B" w:rsidRPr="00BA1C28">
        <w:rPr>
          <w:rFonts w:ascii="Batang" w:eastAsia="Batang" w:hAnsi="Batang" w:cs="Arial"/>
          <w:b/>
          <w:iCs/>
          <w:szCs w:val="24"/>
          <w:lang w:val="es-MX"/>
        </w:rPr>
        <w:t>DECRETA:</w:t>
      </w:r>
      <w:r w:rsidR="005F682B" w:rsidRPr="00BA1C28">
        <w:rPr>
          <w:rFonts w:ascii="Batang" w:eastAsia="Batang" w:hAnsi="Batang" w:cs="Arial"/>
          <w:iCs/>
          <w:szCs w:val="24"/>
          <w:lang w:val="es-MX"/>
        </w:rPr>
        <w:t xml:space="preserve"> Reformase el </w:t>
      </w:r>
      <w:r w:rsidR="005F682B" w:rsidRPr="00BA1C28">
        <w:rPr>
          <w:rFonts w:ascii="Batang" w:eastAsia="Batang" w:hAnsi="Batang" w:cs="Arial"/>
          <w:b/>
          <w:iCs/>
          <w:szCs w:val="24"/>
          <w:lang w:val="es-MX"/>
        </w:rPr>
        <w:lastRenderedPageBreak/>
        <w:t xml:space="preserve">Presupuesto Municipal de Acajutla </w:t>
      </w:r>
      <w:r w:rsidR="005F682B" w:rsidRPr="00BA1C28">
        <w:rPr>
          <w:rFonts w:ascii="Batang" w:eastAsia="Batang" w:hAnsi="Batang" w:cs="Arial"/>
          <w:iCs/>
          <w:szCs w:val="24"/>
          <w:lang w:val="es-MX"/>
        </w:rPr>
        <w:t xml:space="preserve">vigente, en la parte recursos </w:t>
      </w:r>
      <w:r w:rsidR="005F682B" w:rsidRPr="00BA1C28">
        <w:rPr>
          <w:rFonts w:ascii="Batang" w:eastAsia="Batang" w:hAnsi="Batang" w:cs="Arial"/>
          <w:b/>
          <w:iCs/>
          <w:szCs w:val="24"/>
          <w:lang w:val="es-MX"/>
        </w:rPr>
        <w:t>“</w:t>
      </w:r>
      <w:r w:rsidR="005F682B" w:rsidRPr="00BA1C28">
        <w:rPr>
          <w:rFonts w:ascii="Batang" w:eastAsia="Batang" w:hAnsi="Batang" w:cs="Aharoni"/>
          <w:b/>
          <w:iCs/>
          <w:szCs w:val="24"/>
        </w:rPr>
        <w:t>Fondos Propios”</w:t>
      </w:r>
      <w:r w:rsidR="005F682B" w:rsidRPr="00BA1C28">
        <w:rPr>
          <w:rFonts w:ascii="Batang" w:eastAsia="Batang" w:hAnsi="Batang" w:cs="Aharoni"/>
          <w:iCs/>
          <w:szCs w:val="24"/>
        </w:rPr>
        <w:t xml:space="preserve">. </w:t>
      </w:r>
      <w:r w:rsidR="0098645D" w:rsidRPr="00BA1C28">
        <w:rPr>
          <w:rFonts w:ascii="Batang" w:eastAsia="Batang" w:hAnsi="Batang" w:cs="Aharoni"/>
          <w:iCs/>
          <w:szCs w:val="24"/>
        </w:rPr>
        <w:t xml:space="preserve">Línea de Trabajo 0101 Despacho Municipal: </w:t>
      </w:r>
      <w:r w:rsidR="005F682B" w:rsidRPr="00BA1C28">
        <w:rPr>
          <w:rFonts w:ascii="Batang" w:eastAsia="Batang" w:hAnsi="Batang" w:cs="Aharoni"/>
          <w:b/>
          <w:iCs/>
          <w:szCs w:val="24"/>
        </w:rPr>
        <w:t>Egresos que se disminuyen:</w:t>
      </w:r>
      <w:r w:rsidR="005F682B" w:rsidRPr="00BA1C28">
        <w:rPr>
          <w:rFonts w:ascii="Batang" w:eastAsia="Batang" w:hAnsi="Batang" w:cs="Arial"/>
          <w:szCs w:val="24"/>
        </w:rPr>
        <w:t xml:space="preserve"> Cifra 54302 (Mantenimiento y reparación de vehículos) con disminución Seis mil 00/100 Dólares ($ 6,000.00). </w:t>
      </w:r>
      <w:r w:rsidR="005F682B" w:rsidRPr="00BA1C28">
        <w:rPr>
          <w:rFonts w:ascii="Batang" w:eastAsia="Batang" w:hAnsi="Batang" w:cs="Arial"/>
          <w:b/>
          <w:szCs w:val="24"/>
        </w:rPr>
        <w:t>E</w:t>
      </w:r>
      <w:r w:rsidR="005F682B" w:rsidRPr="00BA1C28">
        <w:rPr>
          <w:rFonts w:ascii="Batang" w:eastAsia="Batang" w:hAnsi="Batang" w:cs="Aharoni"/>
          <w:b/>
          <w:iCs/>
          <w:szCs w:val="24"/>
        </w:rPr>
        <w:t>gresos que se refuerza:</w:t>
      </w:r>
      <w:r w:rsidR="005F682B" w:rsidRPr="00BA1C28">
        <w:rPr>
          <w:rFonts w:ascii="Batang" w:eastAsia="Batang" w:hAnsi="Batang" w:cs="Aharoni"/>
          <w:iCs/>
          <w:szCs w:val="24"/>
        </w:rPr>
        <w:t xml:space="preserve"> </w:t>
      </w:r>
      <w:r w:rsidR="005F682B" w:rsidRPr="00BA1C28">
        <w:rPr>
          <w:rFonts w:ascii="Batang" w:eastAsia="Batang" w:hAnsi="Batang" w:cs="Aharoni"/>
          <w:b/>
          <w:iCs/>
          <w:szCs w:val="24"/>
        </w:rPr>
        <w:t xml:space="preserve">Cifra 54110 </w:t>
      </w:r>
      <w:r w:rsidR="005F682B" w:rsidRPr="00BA1C28">
        <w:rPr>
          <w:rFonts w:ascii="Batang" w:eastAsia="Batang" w:hAnsi="Batang" w:cs="Aharoni"/>
          <w:iCs/>
          <w:szCs w:val="24"/>
        </w:rPr>
        <w:t>(Combustibles y lubricantes)</w:t>
      </w:r>
      <w:r w:rsidR="005F682B" w:rsidRPr="00BA1C28">
        <w:rPr>
          <w:rFonts w:ascii="Batang" w:eastAsia="Batang" w:hAnsi="Batang" w:cs="Arial"/>
          <w:szCs w:val="24"/>
        </w:rPr>
        <w:t xml:space="preserve"> con un aumento de Seis mil 00/100 Dólares ($ 6,000.00).</w:t>
      </w:r>
      <w:r w:rsidR="005F682B" w:rsidRPr="00BA1C28">
        <w:rPr>
          <w:rFonts w:ascii="Batang" w:eastAsia="Batang" w:hAnsi="Batang" w:cs="Aharoni"/>
          <w:iCs/>
          <w:szCs w:val="24"/>
        </w:rPr>
        <w:t xml:space="preserve">- La presente </w:t>
      </w:r>
      <w:r w:rsidR="005F682B" w:rsidRPr="00BA1C28">
        <w:rPr>
          <w:rFonts w:ascii="Batang" w:eastAsia="Batang" w:hAnsi="Batang" w:cs="Arial"/>
          <w:iCs/>
          <w:szCs w:val="24"/>
          <w:lang w:val="es-MX"/>
        </w:rPr>
        <w:t xml:space="preserve">reforma presupuestaria entrará en vigencia a partir de este momento.- Queda </w:t>
      </w:r>
      <w:r w:rsidR="005F682B" w:rsidRPr="00BA1C28">
        <w:rPr>
          <w:rFonts w:ascii="Batang" w:eastAsia="Batang" w:hAnsi="Batang" w:cs="Aharoni"/>
          <w:iCs/>
          <w:szCs w:val="24"/>
        </w:rPr>
        <w:t>autorizada la Encargada de la Unidad de Presupuesto Municipal para realizar las modificaciones respectivas.</w:t>
      </w:r>
      <w:r w:rsidR="005F682B" w:rsidRPr="00BA1C28">
        <w:rPr>
          <w:rFonts w:ascii="Batang" w:eastAsia="Batang" w:hAnsi="Batang" w:cs="Arial"/>
          <w:iCs/>
          <w:szCs w:val="24"/>
          <w:lang w:val="es-MX"/>
        </w:rPr>
        <w:t>-Certifíquese.--------------</w:t>
      </w:r>
      <w:r w:rsidR="0098645D" w:rsidRPr="00BA1C28">
        <w:rPr>
          <w:rFonts w:ascii="Batang" w:eastAsia="Batang" w:hAnsi="Batang" w:cs="Arial"/>
          <w:iCs/>
          <w:szCs w:val="24"/>
          <w:lang w:val="es-MX"/>
        </w:rPr>
        <w:t>-------------</w:t>
      </w:r>
      <w:r w:rsidR="00BA1C28">
        <w:rPr>
          <w:rFonts w:ascii="Batang" w:eastAsia="Batang" w:hAnsi="Batang" w:cs="Arial"/>
          <w:iCs/>
          <w:szCs w:val="24"/>
          <w:lang w:val="es-MX"/>
        </w:rPr>
        <w:t>----------------</w:t>
      </w:r>
      <w:r w:rsidR="0098645D" w:rsidRPr="00BA1C28">
        <w:rPr>
          <w:rFonts w:ascii="Batang" w:eastAsia="Batang" w:hAnsi="Batang" w:cs="Arial"/>
          <w:iCs/>
          <w:szCs w:val="24"/>
          <w:lang w:val="es-MX"/>
        </w:rPr>
        <w:t>-</w:t>
      </w:r>
    </w:p>
    <w:p w:rsidR="0043770A" w:rsidRPr="00BA1C28" w:rsidRDefault="000939D8" w:rsidP="00BA1C28">
      <w:pPr>
        <w:shd w:val="clear" w:color="auto" w:fill="FFFFFF" w:themeFill="background1"/>
        <w:spacing w:line="300" w:lineRule="auto"/>
        <w:jc w:val="both"/>
        <w:rPr>
          <w:rFonts w:ascii="Batang" w:eastAsia="Batang" w:hAnsi="Batang" w:cs="Arial"/>
          <w:b/>
          <w:iCs/>
        </w:rPr>
      </w:pPr>
      <w:r w:rsidRPr="00BA1C28">
        <w:rPr>
          <w:rFonts w:ascii="Batang" w:eastAsia="Batang" w:hAnsi="Batang" w:cs="Arial"/>
          <w:b/>
          <w:iCs/>
        </w:rPr>
        <w:t>ACUERDO NÚMERO SIETE.-</w:t>
      </w:r>
      <w:r w:rsidRPr="00BA1C28">
        <w:rPr>
          <w:rFonts w:ascii="Batang" w:eastAsia="Batang" w:hAnsi="Batang" w:cs="Arial"/>
        </w:rPr>
        <w:t xml:space="preserve"> El Concejo Municipal de Acajutla, Departamento de Sonsonate, en uso de las facultades legales que le confiere </w:t>
      </w:r>
      <w:r w:rsidRPr="00BA1C28">
        <w:rPr>
          <w:rFonts w:ascii="Batang" w:eastAsia="Batang" w:hAnsi="Batang" w:cs="Arial"/>
          <w:lang w:val="es-MX"/>
        </w:rPr>
        <w:t>e</w:t>
      </w:r>
      <w:r w:rsidRPr="00BA1C28">
        <w:rPr>
          <w:rFonts w:ascii="Batang" w:eastAsia="Batang" w:hAnsi="Batang" w:cs="Arial"/>
        </w:rPr>
        <w:t xml:space="preserve">l Código Municipal y </w:t>
      </w:r>
      <w:r w:rsidRPr="00BA1C28">
        <w:rPr>
          <w:rFonts w:ascii="Batang" w:eastAsia="Batang" w:hAnsi="Batang" w:cs="Arial"/>
          <w:b/>
        </w:rPr>
        <w:t>CONSIDERANDO:</w:t>
      </w:r>
      <w:r w:rsidRPr="00BA1C28">
        <w:rPr>
          <w:rFonts w:ascii="Batang" w:eastAsia="Batang" w:hAnsi="Batang" w:cs="Arial"/>
        </w:rPr>
        <w:t xml:space="preserve"> Que por medio de la Unidad Municipal de Gestiones y Cooperación, se ha obtenido de la Caja de Crédito de Acajutla, Agencia Acajutla, una donación económica hasta por un monto de Doscientos cincuenta y cuatro 25/100 Dólares ($ 254.25) en concepto de patrocinio para la compra de dos bancas de concreto que se colocarán en la Cancha de Futbol Rápido del Mini polideportivo de Acajutla</w:t>
      </w:r>
      <w:r w:rsidR="00BE7EF6" w:rsidRPr="00BA1C28">
        <w:rPr>
          <w:rFonts w:ascii="Batang" w:eastAsia="Batang" w:hAnsi="Batang" w:cs="Arial"/>
        </w:rPr>
        <w:t>, a fin de mejorar el ornato del referido lugar y crear mejores condiciones de estadía temporal para los espectadores de los eventos deportivos que allí se desarrollan</w:t>
      </w:r>
      <w:r w:rsidRPr="00BA1C28">
        <w:rPr>
          <w:rFonts w:ascii="Batang" w:eastAsia="Batang" w:hAnsi="Batang" w:cs="Arial"/>
        </w:rPr>
        <w:t xml:space="preserve">; en consecuencia, esta Municipalidad </w:t>
      </w:r>
      <w:r w:rsidRPr="00BA1C28">
        <w:rPr>
          <w:rFonts w:ascii="Batang" w:eastAsia="Batang" w:hAnsi="Batang" w:cs="Arial"/>
          <w:b/>
        </w:rPr>
        <w:t xml:space="preserve">por unanimidad ACUERDA: 1) </w:t>
      </w:r>
      <w:r w:rsidRPr="00BA1C28">
        <w:rPr>
          <w:rFonts w:ascii="Batang" w:eastAsia="Batang" w:hAnsi="Batang" w:cs="Arial"/>
        </w:rPr>
        <w:t>Aceptar, de la Caja de Crédito de Sonsonate, la donación de</w:t>
      </w:r>
      <w:r w:rsidR="003574AC" w:rsidRPr="00BA1C28">
        <w:rPr>
          <w:rFonts w:ascii="Batang" w:eastAsia="Batang" w:hAnsi="Batang" w:cs="Arial"/>
        </w:rPr>
        <w:t xml:space="preserve"> Doscientos cincuenta y cuatro 25/100 Dólares ($ 254.25)</w:t>
      </w:r>
      <w:r w:rsidRPr="00BA1C28">
        <w:rPr>
          <w:rFonts w:ascii="Batang" w:eastAsia="Batang" w:hAnsi="Batang" w:cs="Arial"/>
        </w:rPr>
        <w:t xml:space="preserve">, y darle ingreso en la Cifra 16301 que corresponde al rubro “Donaciones de Personas Jurídicas” (Empresas Privadas No financieras); y al efecto, oportunamente –según reporte de caja- se deberá incorporar el referido ingreso en el Presupuesto Municipal vigente, y reforzar la cifra de egreso </w:t>
      </w:r>
      <w:r w:rsidR="003574AC" w:rsidRPr="00BA1C28">
        <w:rPr>
          <w:rFonts w:ascii="Batang" w:eastAsia="Batang" w:hAnsi="Batang" w:cs="Arial"/>
        </w:rPr>
        <w:t xml:space="preserve">54111 (Minerales no metálicos y productos derivados); </w:t>
      </w:r>
      <w:r w:rsidRPr="00BA1C28">
        <w:rPr>
          <w:rFonts w:ascii="Batang" w:eastAsia="Batang" w:hAnsi="Batang" w:cs="Arial"/>
        </w:rPr>
        <w:t>y</w:t>
      </w:r>
      <w:r w:rsidR="00A54CEE" w:rsidRPr="00BA1C28">
        <w:rPr>
          <w:rFonts w:ascii="Batang" w:eastAsia="Batang" w:hAnsi="Batang" w:cs="Arial"/>
        </w:rPr>
        <w:t xml:space="preserve"> </w:t>
      </w:r>
      <w:r w:rsidR="003574AC" w:rsidRPr="00BA1C28">
        <w:rPr>
          <w:rFonts w:ascii="Batang" w:eastAsia="Batang" w:hAnsi="Batang" w:cs="Arial"/>
          <w:b/>
        </w:rPr>
        <w:t>2</w:t>
      </w:r>
      <w:r w:rsidRPr="00BA1C28">
        <w:rPr>
          <w:rFonts w:ascii="Batang" w:eastAsia="Batang" w:hAnsi="Batang" w:cs="Arial"/>
          <w:b/>
        </w:rPr>
        <w:t>)</w:t>
      </w:r>
      <w:r w:rsidRPr="00BA1C28">
        <w:rPr>
          <w:rFonts w:ascii="Batang" w:eastAsia="Batang" w:hAnsi="Batang" w:cs="Arial"/>
        </w:rPr>
        <w:t xml:space="preserve"> Facultar a la Tesorería Municipal de esta ciudad para que, con el importe de dicha donación; es decir, con los</w:t>
      </w:r>
      <w:r w:rsidR="003574AC" w:rsidRPr="00BA1C28">
        <w:rPr>
          <w:rFonts w:ascii="Batang" w:eastAsia="Batang" w:hAnsi="Batang" w:cs="Arial"/>
          <w:b/>
        </w:rPr>
        <w:t xml:space="preserve"> </w:t>
      </w:r>
      <w:r w:rsidR="003574AC" w:rsidRPr="00BA1C28">
        <w:rPr>
          <w:rFonts w:ascii="Batang" w:eastAsia="Batang" w:hAnsi="Batang" w:cs="Arial"/>
        </w:rPr>
        <w:t>Doscientos cincuenta y cuatro 25/100 Dólares ($ 254.25),</w:t>
      </w:r>
      <w:r w:rsidRPr="00BA1C28">
        <w:rPr>
          <w:rFonts w:ascii="Batang" w:eastAsia="Batang" w:hAnsi="Batang" w:cs="Arial"/>
        </w:rPr>
        <w:t xml:space="preserve"> </w:t>
      </w:r>
      <w:r w:rsidR="00381457" w:rsidRPr="00BA1C28">
        <w:rPr>
          <w:rFonts w:ascii="Batang" w:eastAsia="Batang" w:hAnsi="Batang" w:cs="Arial"/>
        </w:rPr>
        <w:t xml:space="preserve">con cargo a la Cifra 54111 (Minerales no metálicos y productos derivados) </w:t>
      </w:r>
      <w:r w:rsidRPr="00BA1C28">
        <w:rPr>
          <w:rFonts w:ascii="Batang" w:eastAsia="Batang" w:hAnsi="Batang" w:cs="Arial"/>
        </w:rPr>
        <w:t xml:space="preserve">proceda </w:t>
      </w:r>
      <w:r w:rsidR="003574AC" w:rsidRPr="00BA1C28">
        <w:rPr>
          <w:rFonts w:ascii="Batang" w:eastAsia="Batang" w:hAnsi="Batang" w:cs="Arial"/>
        </w:rPr>
        <w:t>a la compra de dos bancas de concreto</w:t>
      </w:r>
      <w:r w:rsidR="00381457" w:rsidRPr="00BA1C28">
        <w:rPr>
          <w:rFonts w:ascii="Batang" w:eastAsia="Batang" w:hAnsi="Batang" w:cs="Arial"/>
        </w:rPr>
        <w:t xml:space="preserve"> antes relacionadas</w:t>
      </w:r>
      <w:r w:rsidRPr="00BA1C28">
        <w:rPr>
          <w:rFonts w:ascii="Batang" w:eastAsia="Batang" w:hAnsi="Batang" w:cs="Arial"/>
        </w:rPr>
        <w:t>; estos gastos se comprobarán como lo establece el Art. 86 del Código Municipal.- Certifíque</w:t>
      </w:r>
      <w:r w:rsidR="00BE7EF6" w:rsidRPr="00BA1C28">
        <w:rPr>
          <w:rFonts w:ascii="Batang" w:eastAsia="Batang" w:hAnsi="Batang" w:cs="Arial"/>
        </w:rPr>
        <w:t>se.--------</w:t>
      </w:r>
      <w:r w:rsidR="00381457" w:rsidRPr="00BA1C28">
        <w:rPr>
          <w:rFonts w:ascii="Batang" w:eastAsia="Batang" w:hAnsi="Batang" w:cs="Arial"/>
        </w:rPr>
        <w:t>-------------------</w:t>
      </w:r>
      <w:r w:rsidR="00BA1C28">
        <w:rPr>
          <w:rFonts w:ascii="Batang" w:eastAsia="Batang" w:hAnsi="Batang" w:cs="Arial"/>
        </w:rPr>
        <w:t>------------</w:t>
      </w:r>
      <w:r w:rsidR="00A54CEE" w:rsidRPr="00BA1C28">
        <w:rPr>
          <w:rFonts w:ascii="Batang" w:eastAsia="Batang" w:hAnsi="Batang"/>
          <w:b/>
        </w:rPr>
        <w:t>REFORMA PRESUPUESTARIA:</w:t>
      </w:r>
      <w:r w:rsidR="00A54CEE" w:rsidRPr="00BA1C28">
        <w:rPr>
          <w:rFonts w:ascii="Batang" w:eastAsia="Batang" w:hAnsi="Batang"/>
        </w:rPr>
        <w:t xml:space="preserve"> </w:t>
      </w:r>
      <w:r w:rsidR="00A54CEE" w:rsidRPr="00BA1C28">
        <w:rPr>
          <w:rFonts w:ascii="Batang" w:eastAsia="Batang" w:hAnsi="Batang"/>
          <w:noProof/>
          <w:lang w:eastAsia="es-ES"/>
        </w:rPr>
        <w:t xml:space="preserve">El Concejo Municipal de Acajutla, Departamento de Sonsonate, </w:t>
      </w:r>
      <w:r w:rsidR="00A54CEE" w:rsidRPr="00BA1C28">
        <w:rPr>
          <w:rFonts w:ascii="Batang" w:eastAsia="Batang" w:hAnsi="Batang" w:cs="Arial"/>
          <w:iCs/>
          <w:lang w:val="es-MX"/>
        </w:rPr>
        <w:t>e</w:t>
      </w:r>
      <w:r w:rsidR="00A54CEE" w:rsidRPr="00BA1C28">
        <w:rPr>
          <w:rFonts w:ascii="Batang" w:eastAsia="Batang" w:hAnsi="Batang"/>
          <w:noProof/>
          <w:lang w:eastAsia="es-ES"/>
        </w:rPr>
        <w:t xml:space="preserve">n uso de las facultades que le confiere el Art. 30 Numeral 7, Art. 31 Numeral 3, y Art. 72 del </w:t>
      </w:r>
      <w:r w:rsidR="00A54CEE" w:rsidRPr="00BA1C28">
        <w:rPr>
          <w:rFonts w:ascii="Batang" w:eastAsia="Batang" w:hAnsi="Batang" w:cs="Arial"/>
          <w:iCs/>
          <w:lang w:val="es-MX"/>
        </w:rPr>
        <w:t xml:space="preserve">Código Municipal, </w:t>
      </w:r>
      <w:r w:rsidR="00A54CEE" w:rsidRPr="00BA1C28">
        <w:rPr>
          <w:rFonts w:ascii="Batang" w:eastAsia="Batang" w:hAnsi="Batang"/>
        </w:rPr>
        <w:t xml:space="preserve">por unanimidad </w:t>
      </w:r>
      <w:r w:rsidR="00A54CEE" w:rsidRPr="00BA1C28">
        <w:rPr>
          <w:rFonts w:ascii="Batang" w:eastAsia="Batang" w:hAnsi="Batang" w:cs="Arial"/>
          <w:b/>
          <w:iCs/>
          <w:lang w:val="es-MX"/>
        </w:rPr>
        <w:t>DECRETA:</w:t>
      </w:r>
      <w:r w:rsidR="00A54CEE" w:rsidRPr="00BA1C28">
        <w:rPr>
          <w:rFonts w:ascii="Batang" w:eastAsia="Batang" w:hAnsi="Batang" w:cs="Arial"/>
          <w:iCs/>
          <w:lang w:val="es-MX"/>
        </w:rPr>
        <w:t xml:space="preserve"> Reformase el </w:t>
      </w:r>
      <w:r w:rsidR="00A54CEE" w:rsidRPr="00BA1C28">
        <w:rPr>
          <w:rFonts w:ascii="Batang" w:eastAsia="Batang" w:hAnsi="Batang" w:cs="Arial"/>
          <w:b/>
          <w:iCs/>
          <w:lang w:val="es-MX"/>
        </w:rPr>
        <w:lastRenderedPageBreak/>
        <w:t>PRESUPUESTO MUNICIPAL DE ACAJUTLA</w:t>
      </w:r>
      <w:r w:rsidR="00A54CEE" w:rsidRPr="00BA1C28">
        <w:rPr>
          <w:rFonts w:ascii="Batang" w:eastAsia="Batang" w:hAnsi="Batang" w:cs="Arial"/>
          <w:iCs/>
          <w:lang w:val="es-MX"/>
        </w:rPr>
        <w:t xml:space="preserve"> </w:t>
      </w:r>
      <w:r w:rsidR="00A54CEE" w:rsidRPr="00BA1C28">
        <w:rPr>
          <w:rFonts w:ascii="Batang" w:eastAsia="Batang" w:hAnsi="Batang"/>
        </w:rPr>
        <w:t xml:space="preserve">para el ejercicio fiscal 2019 </w:t>
      </w:r>
      <w:r w:rsidR="00A54CEE" w:rsidRPr="00BA1C28">
        <w:rPr>
          <w:rFonts w:ascii="Batang" w:eastAsia="Batang" w:hAnsi="Batang" w:cs="Arial"/>
          <w:iCs/>
          <w:lang w:val="es-MX"/>
        </w:rPr>
        <w:t xml:space="preserve">vigente, en la parte que corresponde a recursos </w:t>
      </w:r>
      <w:r w:rsidR="00A54CEE" w:rsidRPr="00BA1C28">
        <w:rPr>
          <w:rFonts w:ascii="Batang" w:eastAsia="Batang" w:hAnsi="Batang" w:cs="Arial"/>
          <w:b/>
          <w:iCs/>
          <w:lang w:val="es-MX"/>
        </w:rPr>
        <w:t>“</w:t>
      </w:r>
      <w:r w:rsidR="00A54CEE" w:rsidRPr="00BA1C28">
        <w:rPr>
          <w:rFonts w:ascii="Batang" w:eastAsia="Batang" w:hAnsi="Batang" w:cs="Aharoni"/>
          <w:b/>
          <w:iCs/>
        </w:rPr>
        <w:t>FONDOS PROPIOS”</w:t>
      </w:r>
      <w:r w:rsidR="00A54CEE" w:rsidRPr="00BA1C28">
        <w:rPr>
          <w:rFonts w:ascii="Batang" w:eastAsia="Batang" w:hAnsi="Batang" w:cs="Aharoni"/>
          <w:iCs/>
        </w:rPr>
        <w:t xml:space="preserve">, así: </w:t>
      </w:r>
      <w:r w:rsidR="00A54CEE" w:rsidRPr="00BA1C28">
        <w:rPr>
          <w:rFonts w:ascii="Batang" w:eastAsia="Batang" w:hAnsi="Batang" w:cs="Aharoni"/>
          <w:b/>
          <w:iCs/>
        </w:rPr>
        <w:t>1)</w:t>
      </w:r>
      <w:r w:rsidR="00A54CEE" w:rsidRPr="00BA1C28">
        <w:rPr>
          <w:rFonts w:ascii="Batang" w:eastAsia="Batang" w:hAnsi="Batang" w:cs="Aharoni"/>
          <w:iCs/>
        </w:rPr>
        <w:t xml:space="preserve"> </w:t>
      </w:r>
      <w:r w:rsidR="00A54CEE" w:rsidRPr="00BA1C28">
        <w:rPr>
          <w:rFonts w:ascii="Batang" w:eastAsia="Batang" w:hAnsi="Batang" w:cs="Aharoni"/>
          <w:b/>
          <w:iCs/>
        </w:rPr>
        <w:t>RUBRO DE INGRESOS QUE SE REFUERZA:</w:t>
      </w:r>
      <w:r w:rsidR="00A54CEE" w:rsidRPr="00BA1C28">
        <w:rPr>
          <w:rFonts w:ascii="Batang" w:eastAsia="Batang" w:hAnsi="Batang" w:cs="Aharoni"/>
          <w:iCs/>
        </w:rPr>
        <w:t xml:space="preserve"> </w:t>
      </w:r>
      <w:r w:rsidR="00A54CEE" w:rsidRPr="00BA1C28">
        <w:rPr>
          <w:rFonts w:ascii="Batang" w:eastAsia="Batang" w:hAnsi="Batang" w:cs="Aharoni"/>
          <w:b/>
          <w:iCs/>
        </w:rPr>
        <w:t>Cifra 16302</w:t>
      </w:r>
      <w:r w:rsidR="00A54CEE" w:rsidRPr="00BA1C28">
        <w:rPr>
          <w:rFonts w:ascii="Batang" w:eastAsia="Batang" w:hAnsi="Batang" w:cs="Aharoni"/>
          <w:iCs/>
        </w:rPr>
        <w:t xml:space="preserve"> </w:t>
      </w:r>
      <w:r w:rsidR="00A54CEE" w:rsidRPr="00BA1C28">
        <w:rPr>
          <w:rFonts w:ascii="Batang" w:eastAsia="Batang" w:hAnsi="Batang" w:cs="Arial"/>
        </w:rPr>
        <w:t xml:space="preserve">“Donaciones de Personas Jurídicas (Empresas Privadas Financieras) con un aumento de Doscientos cincuenta y cuatro 25/100 Dólares ($ 254.25).- </w:t>
      </w:r>
      <w:r w:rsidR="00A54CEE" w:rsidRPr="00BA1C28">
        <w:rPr>
          <w:rFonts w:ascii="Batang" w:eastAsia="Batang" w:hAnsi="Batang" w:cs="Arial"/>
          <w:b/>
        </w:rPr>
        <w:t>2)</w:t>
      </w:r>
      <w:r w:rsidR="00A54CEE" w:rsidRPr="00BA1C28">
        <w:rPr>
          <w:rFonts w:ascii="Batang" w:eastAsia="Batang" w:hAnsi="Batang" w:cs="Arial"/>
        </w:rPr>
        <w:t xml:space="preserve"> </w:t>
      </w:r>
      <w:r w:rsidR="00A54CEE" w:rsidRPr="00BA1C28">
        <w:rPr>
          <w:rFonts w:ascii="Batang" w:eastAsia="Batang" w:hAnsi="Batang" w:cs="Aharoni"/>
          <w:b/>
          <w:iCs/>
        </w:rPr>
        <w:t>RUBRO DE EGRESOS QUE SE REFUERZAN:</w:t>
      </w:r>
      <w:r w:rsidR="00A54CEE" w:rsidRPr="00BA1C28">
        <w:rPr>
          <w:rFonts w:ascii="Batang" w:eastAsia="Batang" w:hAnsi="Batang" w:cs="Arial"/>
        </w:rPr>
        <w:t xml:space="preserve"> Cifra 54</w:t>
      </w:r>
      <w:r w:rsidR="00381457" w:rsidRPr="00BA1C28">
        <w:rPr>
          <w:rFonts w:ascii="Batang" w:eastAsia="Batang" w:hAnsi="Batang" w:cs="Arial"/>
        </w:rPr>
        <w:t xml:space="preserve">111 </w:t>
      </w:r>
      <w:r w:rsidR="00A54CEE" w:rsidRPr="00BA1C28">
        <w:rPr>
          <w:rFonts w:ascii="Batang" w:eastAsia="Batang" w:hAnsi="Batang" w:cs="Arial"/>
        </w:rPr>
        <w:t>(</w:t>
      </w:r>
      <w:r w:rsidR="00381457" w:rsidRPr="00BA1C28">
        <w:rPr>
          <w:rFonts w:ascii="Batang" w:eastAsia="Batang" w:hAnsi="Batang" w:cs="Arial"/>
        </w:rPr>
        <w:t>Minerales no metálicos y productos derivados</w:t>
      </w:r>
      <w:r w:rsidR="00A54CEE" w:rsidRPr="00BA1C28">
        <w:rPr>
          <w:rFonts w:ascii="Batang" w:eastAsia="Batang" w:hAnsi="Batang" w:cs="Arial"/>
        </w:rPr>
        <w:t>) con incremento de Doscientos cincuenta y cuatro 25/100 Dólares ($ 2</w:t>
      </w:r>
      <w:r w:rsidR="00381457" w:rsidRPr="00BA1C28">
        <w:rPr>
          <w:rFonts w:ascii="Batang" w:eastAsia="Batang" w:hAnsi="Batang" w:cs="Arial"/>
        </w:rPr>
        <w:t>54.25</w:t>
      </w:r>
      <w:r w:rsidR="00A54CEE" w:rsidRPr="00BA1C28">
        <w:rPr>
          <w:rFonts w:ascii="Batang" w:eastAsia="Batang" w:hAnsi="Batang" w:cs="Arial"/>
        </w:rPr>
        <w:t>).</w:t>
      </w:r>
      <w:r w:rsidR="00A54CEE" w:rsidRPr="00BA1C28">
        <w:rPr>
          <w:rFonts w:ascii="Batang" w:eastAsia="Batang" w:hAnsi="Batang" w:cs="Aharoni"/>
          <w:iCs/>
        </w:rPr>
        <w:t xml:space="preserve">- La presente </w:t>
      </w:r>
      <w:r w:rsidR="00A54CEE" w:rsidRPr="00BA1C28">
        <w:rPr>
          <w:rFonts w:ascii="Batang" w:eastAsia="Batang" w:hAnsi="Batang" w:cs="Arial"/>
          <w:iCs/>
          <w:lang w:val="es-MX"/>
        </w:rPr>
        <w:t xml:space="preserve">reforma presupuestaria entrará en vigencia a partir de este momento, la cual también constará por separado; y al efecto, se </w:t>
      </w:r>
      <w:r w:rsidR="00A54CEE" w:rsidRPr="00BA1C28">
        <w:rPr>
          <w:rFonts w:ascii="Batang" w:eastAsia="Batang" w:hAnsi="Batang" w:cs="Aharoni"/>
          <w:iCs/>
        </w:rPr>
        <w:t>autoriza a la Encargada de la Unidad de Presupuesto Municipal para realizar las modificaciones o reprogramaciones respectivas.</w:t>
      </w:r>
      <w:r w:rsidR="00A54CEE" w:rsidRPr="00BA1C28">
        <w:rPr>
          <w:rFonts w:ascii="Batang" w:eastAsia="Batang" w:hAnsi="Batang" w:cs="Arial"/>
          <w:iCs/>
          <w:lang w:val="es-MX"/>
        </w:rPr>
        <w:t>- Oportunamente hágase saber esta reforma a las Unidades de Contabilidad, Tesorería, y UACI para los demás efectos consiguientes.- Certifíquese.----------</w:t>
      </w:r>
      <w:r w:rsidR="00BA1C28">
        <w:rPr>
          <w:rFonts w:ascii="Batang" w:eastAsia="Batang" w:hAnsi="Batang" w:cs="Arial"/>
          <w:iCs/>
          <w:lang w:val="es-MX"/>
        </w:rPr>
        <w:t>--------------------------</w:t>
      </w:r>
      <w:r w:rsidR="0043770A" w:rsidRPr="00BA1C28">
        <w:rPr>
          <w:rFonts w:ascii="Batang" w:eastAsia="Batang" w:hAnsi="Batang"/>
          <w:b/>
        </w:rPr>
        <w:t>REFORMA PRESUPUESTARIA:</w:t>
      </w:r>
      <w:r w:rsidR="0043770A" w:rsidRPr="00BA1C28">
        <w:rPr>
          <w:rFonts w:ascii="Batang" w:eastAsia="Batang" w:hAnsi="Batang"/>
        </w:rPr>
        <w:t xml:space="preserve"> </w:t>
      </w:r>
      <w:r w:rsidR="0043770A" w:rsidRPr="00BA1C28">
        <w:rPr>
          <w:rFonts w:ascii="Batang" w:eastAsia="Batang" w:hAnsi="Batang"/>
          <w:noProof/>
          <w:lang w:eastAsia="es-ES"/>
        </w:rPr>
        <w:t xml:space="preserve">El Concejo Municipal de Acajutla, Departamento de Sonsonate, </w:t>
      </w:r>
      <w:r w:rsidR="0043770A" w:rsidRPr="00BA1C28">
        <w:rPr>
          <w:rFonts w:ascii="Batang" w:eastAsia="Batang" w:hAnsi="Batang" w:cs="Arial"/>
          <w:iCs/>
          <w:lang w:val="es-MX"/>
        </w:rPr>
        <w:t>e</w:t>
      </w:r>
      <w:r w:rsidR="0043770A" w:rsidRPr="00BA1C28">
        <w:rPr>
          <w:rFonts w:ascii="Batang" w:eastAsia="Batang" w:hAnsi="Batang"/>
          <w:noProof/>
          <w:lang w:eastAsia="es-ES"/>
        </w:rPr>
        <w:t xml:space="preserve">n uso de las facultades que le confiere el Art. 30 Numeral 7, Art. 31 Numeral 3, y Art. 72 del </w:t>
      </w:r>
      <w:r w:rsidR="0043770A" w:rsidRPr="00BA1C28">
        <w:rPr>
          <w:rFonts w:ascii="Batang" w:eastAsia="Batang" w:hAnsi="Batang" w:cs="Arial"/>
          <w:iCs/>
          <w:lang w:val="es-MX"/>
        </w:rPr>
        <w:t xml:space="preserve">Código Municipal, y </w:t>
      </w:r>
      <w:r w:rsidR="0043770A" w:rsidRPr="00BA1C28">
        <w:rPr>
          <w:rFonts w:ascii="Batang" w:eastAsia="Batang" w:hAnsi="Batang" w:cs="Arial"/>
          <w:b/>
          <w:iCs/>
          <w:lang w:val="es-MX"/>
        </w:rPr>
        <w:t>CONSIDERANDO:</w:t>
      </w:r>
      <w:r w:rsidR="0043770A" w:rsidRPr="00BA1C28">
        <w:rPr>
          <w:rFonts w:ascii="Batang" w:eastAsia="Batang" w:hAnsi="Batang" w:cs="Arial"/>
          <w:iCs/>
          <w:lang w:val="es-MX"/>
        </w:rPr>
        <w:t xml:space="preserve"> </w:t>
      </w:r>
      <w:r w:rsidR="0043770A" w:rsidRPr="00BA1C28">
        <w:rPr>
          <w:rFonts w:ascii="Batang" w:eastAsia="Batang" w:hAnsi="Batang" w:hint="eastAsia"/>
          <w:b/>
        </w:rPr>
        <w:t>I)</w:t>
      </w:r>
      <w:r w:rsidR="0043770A" w:rsidRPr="00BA1C28">
        <w:rPr>
          <w:rFonts w:ascii="Batang" w:eastAsia="Batang" w:hAnsi="Batang" w:hint="eastAsia"/>
        </w:rPr>
        <w:t xml:space="preserve"> Que</w:t>
      </w:r>
      <w:r w:rsidR="0043770A" w:rsidRPr="00BA1C28">
        <w:rPr>
          <w:rFonts w:ascii="Batang" w:eastAsia="Batang" w:hAnsi="Batang"/>
        </w:rPr>
        <w:t xml:space="preserve"> es necesario formular una reforma interna en el presupuesto del </w:t>
      </w:r>
      <w:r w:rsidR="0043770A" w:rsidRPr="00BA1C28">
        <w:rPr>
          <w:rFonts w:ascii="Batang" w:eastAsia="Batang" w:hAnsi="Batang"/>
          <w:b/>
        </w:rPr>
        <w:t>Proyecto “Apoyo al Deporte y la recreación en el Municipio de Acajutla, Departamento de Sonsonate”</w:t>
      </w:r>
      <w:r w:rsidR="0043770A" w:rsidRPr="00BA1C28">
        <w:rPr>
          <w:rFonts w:ascii="Batang" w:eastAsia="Batang" w:hAnsi="Batang"/>
        </w:rPr>
        <w:t xml:space="preserve">, a fin de poder sufragar la adquisición de proyectos para la efectiva ejecución del referido Proyecto.- </w:t>
      </w:r>
      <w:r w:rsidR="0043770A" w:rsidRPr="00BA1C28">
        <w:rPr>
          <w:rFonts w:ascii="Batang" w:eastAsia="Batang" w:hAnsi="Batang"/>
          <w:b/>
        </w:rPr>
        <w:t>POR TANTO:</w:t>
      </w:r>
      <w:r w:rsidR="0043770A" w:rsidRPr="00BA1C28">
        <w:rPr>
          <w:rFonts w:ascii="Batang" w:eastAsia="Batang" w:hAnsi="Batang"/>
        </w:rPr>
        <w:t xml:space="preserve"> En </w:t>
      </w:r>
      <w:r w:rsidR="0043770A" w:rsidRPr="00BA1C28">
        <w:rPr>
          <w:rFonts w:ascii="Batang" w:eastAsia="Batang" w:hAnsi="Batang" w:cs="Arial"/>
          <w:iCs/>
          <w:lang w:val="es-MX"/>
        </w:rPr>
        <w:t>e</w:t>
      </w:r>
      <w:r w:rsidR="0043770A" w:rsidRPr="00BA1C28">
        <w:rPr>
          <w:rFonts w:ascii="Batang" w:eastAsia="Batang" w:hAnsi="Batang"/>
          <w:noProof/>
          <w:lang w:eastAsia="es-ES"/>
        </w:rPr>
        <w:t xml:space="preserve">n uso de las facultades que le confiere el Art. 30 Numeral 7, Art. 31 Numeral 3, y Art. 72 del </w:t>
      </w:r>
      <w:r w:rsidR="0043770A" w:rsidRPr="00BA1C28">
        <w:rPr>
          <w:rFonts w:ascii="Batang" w:eastAsia="Batang" w:hAnsi="Batang" w:cs="Arial"/>
          <w:iCs/>
          <w:lang w:val="es-MX"/>
        </w:rPr>
        <w:t xml:space="preserve">Código Municipal, </w:t>
      </w:r>
      <w:r w:rsidR="0043770A" w:rsidRPr="00BA1C28">
        <w:rPr>
          <w:rFonts w:ascii="Batang" w:eastAsia="Batang" w:hAnsi="Batang" w:cs="Arial"/>
          <w:b/>
          <w:iCs/>
          <w:lang w:val="es-MX"/>
        </w:rPr>
        <w:t>DECRETA:</w:t>
      </w:r>
      <w:r w:rsidR="0043770A" w:rsidRPr="00BA1C28">
        <w:rPr>
          <w:rFonts w:ascii="Batang" w:eastAsia="Batang" w:hAnsi="Batang" w:cs="Arial"/>
          <w:iCs/>
          <w:lang w:val="es-MX"/>
        </w:rPr>
        <w:t xml:space="preserve"> La siguiente reforma al Presupuesto Municipal de Acajutla. </w:t>
      </w:r>
      <w:r w:rsidR="0043770A" w:rsidRPr="00BA1C28">
        <w:rPr>
          <w:rFonts w:ascii="Batang" w:eastAsia="Batang" w:hAnsi="Batang" w:cs="Arial"/>
          <w:b/>
          <w:iCs/>
          <w:lang w:val="es-MX"/>
        </w:rPr>
        <w:t>Art. 1.-</w:t>
      </w:r>
      <w:r w:rsidR="0043770A" w:rsidRPr="00BA1C28">
        <w:rPr>
          <w:rFonts w:ascii="Batang" w:eastAsia="Batang" w:hAnsi="Batang" w:cs="Arial"/>
          <w:iCs/>
          <w:lang w:val="es-MX"/>
        </w:rPr>
        <w:t xml:space="preserve"> Reformase el PRESUPUESTO MUNICIPAL DE ACAJUTLA </w:t>
      </w:r>
      <w:r w:rsidR="0043770A" w:rsidRPr="00BA1C28">
        <w:rPr>
          <w:rFonts w:ascii="Batang" w:eastAsia="Batang" w:hAnsi="Batang"/>
        </w:rPr>
        <w:t xml:space="preserve">para el ejercicio fiscal 2019 </w:t>
      </w:r>
      <w:r w:rsidR="0043770A" w:rsidRPr="00BA1C28">
        <w:rPr>
          <w:rFonts w:ascii="Batang" w:eastAsia="Batang" w:hAnsi="Batang" w:cs="Arial"/>
          <w:iCs/>
          <w:lang w:val="es-MX"/>
        </w:rPr>
        <w:t xml:space="preserve">vigente, en </w:t>
      </w:r>
      <w:r w:rsidR="0043770A" w:rsidRPr="00BA1C28">
        <w:rPr>
          <w:rFonts w:ascii="Batang" w:eastAsia="Batang" w:hAnsi="Batang" w:cs="Arial" w:hint="eastAsia"/>
          <w:iCs/>
          <w:lang w:val="es-MX"/>
        </w:rPr>
        <w:t>la parte que corresponde a recursos “</w:t>
      </w:r>
      <w:r w:rsidR="0043770A" w:rsidRPr="00BA1C28">
        <w:rPr>
          <w:rFonts w:ascii="Batang" w:eastAsia="Batang" w:hAnsi="Batang" w:cs="Aharoni" w:hint="eastAsia"/>
          <w:iCs/>
        </w:rPr>
        <w:t>F</w:t>
      </w:r>
      <w:r w:rsidR="0043770A" w:rsidRPr="00BA1C28">
        <w:rPr>
          <w:rFonts w:ascii="Batang" w:eastAsia="Batang" w:hAnsi="Batang" w:cs="Aharoni"/>
          <w:iCs/>
        </w:rPr>
        <w:t>ODES 75%</w:t>
      </w:r>
      <w:r w:rsidR="0043770A" w:rsidRPr="00BA1C28">
        <w:rPr>
          <w:rFonts w:ascii="Batang" w:eastAsia="Batang" w:hAnsi="Batang" w:cs="Aharoni" w:hint="eastAsia"/>
          <w:iCs/>
        </w:rPr>
        <w:t xml:space="preserve">”, </w:t>
      </w:r>
      <w:r w:rsidR="0043770A" w:rsidRPr="00BA1C28">
        <w:rPr>
          <w:rFonts w:ascii="Batang" w:eastAsia="Batang" w:hAnsi="Batang"/>
        </w:rPr>
        <w:t>as</w:t>
      </w:r>
      <w:r w:rsidR="0043770A" w:rsidRPr="00BA1C28">
        <w:rPr>
          <w:rFonts w:ascii="Batang" w:eastAsia="Batang" w:hAnsi="Batang" w:cs="Aharoni" w:hint="eastAsia"/>
          <w:iCs/>
        </w:rPr>
        <w:t>í:</w:t>
      </w:r>
      <w:r w:rsidR="0043770A" w:rsidRPr="00BA1C28">
        <w:rPr>
          <w:rFonts w:ascii="Batang" w:eastAsia="Batang" w:hAnsi="Batang" w:cs="Aharoni"/>
          <w:iCs/>
        </w:rPr>
        <w:t xml:space="preserve"> </w:t>
      </w:r>
      <w:r w:rsidR="0043770A" w:rsidRPr="00BA1C28">
        <w:rPr>
          <w:rFonts w:ascii="Batang" w:eastAsia="Batang" w:hAnsi="Batang" w:cs="Aharoni" w:hint="eastAsia"/>
          <w:iCs/>
        </w:rPr>
        <w:t>---</w:t>
      </w:r>
      <w:r w:rsidR="0043770A" w:rsidRPr="00BA1C28">
        <w:rPr>
          <w:rFonts w:ascii="Batang" w:eastAsia="Batang" w:hAnsi="Batang" w:cs="Aharoni"/>
          <w:iCs/>
        </w:rPr>
        <w:t>---------------------------</w:t>
      </w:r>
    </w:p>
    <w:tbl>
      <w:tblPr>
        <w:tblStyle w:val="Tablaconcuadrcula"/>
        <w:tblW w:w="9918" w:type="dxa"/>
        <w:shd w:val="clear" w:color="auto" w:fill="FFFFFF" w:themeFill="background1"/>
        <w:tblLook w:val="04A0" w:firstRow="1" w:lastRow="0" w:firstColumn="1" w:lastColumn="0" w:noHBand="0" w:noVBand="1"/>
      </w:tblPr>
      <w:tblGrid>
        <w:gridCol w:w="933"/>
        <w:gridCol w:w="5299"/>
        <w:gridCol w:w="1701"/>
        <w:gridCol w:w="1985"/>
      </w:tblGrid>
      <w:tr w:rsidR="008B7016" w:rsidRPr="008B7016" w:rsidTr="00BE41A5">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770A" w:rsidRPr="008B7016" w:rsidRDefault="0043770A" w:rsidP="00BE41A5">
            <w:pPr>
              <w:jc w:val="both"/>
              <w:rPr>
                <w:rFonts w:ascii="Batang" w:eastAsia="Batang" w:hAnsi="Batang"/>
                <w:b/>
                <w:sz w:val="20"/>
                <w:szCs w:val="20"/>
              </w:rPr>
            </w:pPr>
          </w:p>
        </w:tc>
        <w:tc>
          <w:tcPr>
            <w:tcW w:w="5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770A" w:rsidRPr="008B7016" w:rsidRDefault="0043770A" w:rsidP="00BE41A5">
            <w:pPr>
              <w:jc w:val="center"/>
              <w:rPr>
                <w:rFonts w:ascii="Batang" w:eastAsia="Batang" w:hAnsi="Batang"/>
                <w:b/>
                <w:sz w:val="20"/>
                <w:szCs w:val="20"/>
              </w:rPr>
            </w:pPr>
            <w:r w:rsidRPr="008B7016">
              <w:rPr>
                <w:rFonts w:ascii="Batang" w:eastAsia="Batang" w:hAnsi="Batang" w:hint="eastAsia"/>
                <w:b/>
                <w:sz w:val="20"/>
                <w:szCs w:val="20"/>
              </w:rPr>
              <w:t>RUBRO DE EGRESOS QUE SE DISMUNIYEN</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770A" w:rsidRPr="008B7016" w:rsidRDefault="0043770A" w:rsidP="00BE41A5">
            <w:pPr>
              <w:jc w:val="center"/>
              <w:rPr>
                <w:rFonts w:ascii="Batang" w:eastAsia="Batang" w:hAnsi="Batang"/>
                <w:b/>
                <w:sz w:val="20"/>
                <w:szCs w:val="20"/>
              </w:rPr>
            </w:pPr>
            <w:r w:rsidRPr="008B7016">
              <w:rPr>
                <w:rFonts w:ascii="Batang" w:eastAsia="Batang" w:hAnsi="Batang" w:hint="eastAsia"/>
                <w:b/>
                <w:sz w:val="20"/>
                <w:szCs w:val="20"/>
              </w:rPr>
              <w:t>RECURSOS: FONDOS PROPIOS</w:t>
            </w:r>
          </w:p>
        </w:tc>
      </w:tr>
      <w:tr w:rsidR="008B7016" w:rsidRPr="008B7016" w:rsidTr="00BE41A5">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770A" w:rsidRPr="008B7016" w:rsidRDefault="0043770A" w:rsidP="00BE41A5">
            <w:pPr>
              <w:jc w:val="both"/>
              <w:rPr>
                <w:rFonts w:ascii="Batang" w:eastAsia="Batang" w:hAnsi="Batang"/>
                <w:sz w:val="20"/>
                <w:szCs w:val="20"/>
              </w:rPr>
            </w:pPr>
            <w:r w:rsidRPr="008B7016">
              <w:rPr>
                <w:rFonts w:ascii="Batang" w:eastAsia="Batang" w:hAnsi="Batang" w:hint="eastAsia"/>
                <w:b/>
                <w:sz w:val="20"/>
                <w:szCs w:val="20"/>
              </w:rPr>
              <w:t>CIFRA</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both"/>
              <w:rPr>
                <w:rFonts w:ascii="Batang" w:eastAsia="Batang" w:hAnsi="Batang"/>
                <w:b/>
                <w:sz w:val="20"/>
                <w:szCs w:val="20"/>
              </w:rPr>
            </w:pPr>
            <w:r w:rsidRPr="008B7016">
              <w:rPr>
                <w:rFonts w:ascii="Batang" w:eastAsia="Batang" w:hAnsi="Batang"/>
                <w:b/>
                <w:sz w:val="20"/>
                <w:szCs w:val="20"/>
              </w:rPr>
              <w:t>PROYECTO: “APOYO AL DEPORTE Y LA RECREACIÓN EN EL MUNICIPIO DE ACAJUTLA, DEPARTAMENTO DE SONSONATE”.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770A" w:rsidRPr="008B7016" w:rsidRDefault="0043770A" w:rsidP="00BE41A5">
            <w:pPr>
              <w:jc w:val="center"/>
              <w:rPr>
                <w:rFonts w:ascii="Batang" w:eastAsia="Batang" w:hAnsi="Batang"/>
                <w:b/>
                <w:sz w:val="20"/>
                <w:szCs w:val="20"/>
              </w:rPr>
            </w:pPr>
            <w:r w:rsidRPr="008B7016">
              <w:rPr>
                <w:rFonts w:ascii="Batang" w:eastAsia="Batang" w:hAnsi="Batang" w:hint="eastAsia"/>
                <w:b/>
                <w:sz w:val="20"/>
                <w:szCs w:val="20"/>
              </w:rPr>
              <w:t>AUMENTO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770A" w:rsidRPr="008B7016" w:rsidRDefault="0043770A" w:rsidP="00BE41A5">
            <w:pPr>
              <w:jc w:val="both"/>
              <w:rPr>
                <w:rFonts w:ascii="Batang" w:eastAsia="Batang" w:hAnsi="Batang"/>
                <w:b/>
                <w:sz w:val="20"/>
                <w:szCs w:val="20"/>
              </w:rPr>
            </w:pPr>
            <w:r w:rsidRPr="008B7016">
              <w:rPr>
                <w:rFonts w:ascii="Batang" w:eastAsia="Batang" w:hAnsi="Batang" w:hint="eastAsia"/>
                <w:b/>
                <w:sz w:val="20"/>
                <w:szCs w:val="20"/>
              </w:rPr>
              <w:t>DISMINUCION ($)</w:t>
            </w:r>
          </w:p>
        </w:tc>
      </w:tr>
      <w:tr w:rsidR="008B7016" w:rsidRPr="008B7016" w:rsidTr="00BE41A5">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770A" w:rsidRPr="008B7016" w:rsidRDefault="0043770A" w:rsidP="00BE41A5">
            <w:pPr>
              <w:jc w:val="both"/>
              <w:rPr>
                <w:rFonts w:ascii="Batang" w:eastAsia="Batang" w:hAnsi="Batang"/>
                <w:b/>
                <w:sz w:val="20"/>
                <w:szCs w:val="20"/>
              </w:rPr>
            </w:pPr>
            <w:r w:rsidRPr="008B7016">
              <w:rPr>
                <w:rFonts w:ascii="Batang" w:eastAsia="Batang" w:hAnsi="Batang"/>
                <w:b/>
                <w:sz w:val="20"/>
                <w:szCs w:val="20"/>
              </w:rPr>
              <w:t>54101</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both"/>
              <w:rPr>
                <w:rFonts w:ascii="Batang" w:eastAsia="Batang" w:hAnsi="Batang"/>
                <w:sz w:val="20"/>
                <w:szCs w:val="20"/>
              </w:rPr>
            </w:pPr>
            <w:r w:rsidRPr="008B7016">
              <w:rPr>
                <w:rFonts w:ascii="Batang" w:eastAsia="Batang" w:hAnsi="Batang"/>
                <w:sz w:val="20"/>
                <w:szCs w:val="20"/>
              </w:rPr>
              <w:t>PRODUCTOS ALIMENTICIOS PARA PERSONAS (Provisionado para comunidades del Municipio).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r w:rsidRPr="008B7016">
              <w:rPr>
                <w:rFonts w:ascii="Batang" w:eastAsia="Batang" w:hAnsi="Batang"/>
              </w:rPr>
              <w:t>24.00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b/>
              </w:rPr>
            </w:pPr>
          </w:p>
        </w:tc>
      </w:tr>
      <w:tr w:rsidR="008B7016" w:rsidRPr="008B7016" w:rsidTr="00BE41A5">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770A" w:rsidRPr="008B7016" w:rsidRDefault="0043770A" w:rsidP="00BE41A5">
            <w:pPr>
              <w:jc w:val="both"/>
              <w:rPr>
                <w:rFonts w:ascii="Batang" w:eastAsia="Batang" w:hAnsi="Batang"/>
                <w:b/>
                <w:sz w:val="20"/>
                <w:szCs w:val="20"/>
              </w:rPr>
            </w:pPr>
            <w:r w:rsidRPr="008B7016">
              <w:rPr>
                <w:rFonts w:ascii="Batang" w:eastAsia="Batang" w:hAnsi="Batang"/>
                <w:b/>
                <w:sz w:val="20"/>
                <w:szCs w:val="20"/>
              </w:rPr>
              <w:t>54101</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both"/>
              <w:rPr>
                <w:rFonts w:ascii="Batang" w:eastAsia="Batang" w:hAnsi="Batang"/>
                <w:sz w:val="20"/>
                <w:szCs w:val="20"/>
              </w:rPr>
            </w:pPr>
            <w:r w:rsidRPr="008B7016">
              <w:rPr>
                <w:rFonts w:ascii="Batang" w:eastAsia="Batang" w:hAnsi="Batang"/>
                <w:sz w:val="20"/>
                <w:szCs w:val="20"/>
              </w:rPr>
              <w:t>PRODUCTOS ALIMENTICIOS PARA PERSONAS ((Provisionado de refrigerios de comunidades).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r w:rsidRPr="008B7016">
              <w:rPr>
                <w:rFonts w:ascii="Batang" w:eastAsia="Batang" w:hAnsi="Batang"/>
              </w:rPr>
              <w:t>30.00</w:t>
            </w:r>
          </w:p>
        </w:tc>
      </w:tr>
      <w:tr w:rsidR="008B7016" w:rsidRPr="008B7016" w:rsidTr="00BE41A5">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770A" w:rsidRPr="008B7016" w:rsidRDefault="0043770A" w:rsidP="00BE41A5">
            <w:pPr>
              <w:jc w:val="both"/>
              <w:rPr>
                <w:rFonts w:ascii="Batang" w:eastAsia="Batang" w:hAnsi="Batang"/>
                <w:b/>
                <w:sz w:val="20"/>
                <w:szCs w:val="20"/>
              </w:rPr>
            </w:pPr>
            <w:r w:rsidRPr="008B7016">
              <w:rPr>
                <w:rFonts w:ascii="Batang" w:eastAsia="Batang" w:hAnsi="Batang"/>
                <w:b/>
                <w:sz w:val="20"/>
                <w:szCs w:val="20"/>
              </w:rPr>
              <w:t>54101</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both"/>
              <w:rPr>
                <w:rFonts w:ascii="Batang" w:eastAsia="Batang" w:hAnsi="Batang"/>
                <w:sz w:val="20"/>
                <w:szCs w:val="20"/>
              </w:rPr>
            </w:pPr>
            <w:r w:rsidRPr="008B7016">
              <w:rPr>
                <w:rFonts w:ascii="Batang" w:eastAsia="Batang" w:hAnsi="Batang"/>
                <w:sz w:val="20"/>
                <w:szCs w:val="20"/>
              </w:rPr>
              <w:t>PRODUCTOS ALIMENTICIOS PARA PERSONAS ((Provisionado para deporte extremo skate boarding).</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r w:rsidRPr="008B7016">
              <w:rPr>
                <w:rFonts w:ascii="Batang" w:eastAsia="Batang" w:hAnsi="Batang"/>
              </w:rPr>
              <w:t>30.00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p>
        </w:tc>
      </w:tr>
      <w:tr w:rsidR="008B7016" w:rsidRPr="008B7016" w:rsidTr="00BE41A5">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770A" w:rsidRPr="008B7016" w:rsidRDefault="0043770A" w:rsidP="00BE41A5">
            <w:pPr>
              <w:jc w:val="both"/>
              <w:rPr>
                <w:rFonts w:ascii="Batang" w:eastAsia="Batang" w:hAnsi="Batang"/>
                <w:b/>
                <w:sz w:val="20"/>
                <w:szCs w:val="20"/>
              </w:rPr>
            </w:pPr>
            <w:r w:rsidRPr="008B7016">
              <w:rPr>
                <w:rFonts w:ascii="Batang" w:eastAsia="Batang" w:hAnsi="Batang"/>
                <w:b/>
                <w:sz w:val="20"/>
                <w:szCs w:val="20"/>
              </w:rPr>
              <w:t>54104</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both"/>
              <w:rPr>
                <w:rFonts w:ascii="Batang" w:eastAsia="Batang" w:hAnsi="Batang"/>
                <w:sz w:val="20"/>
                <w:szCs w:val="20"/>
              </w:rPr>
            </w:pPr>
            <w:r w:rsidRPr="008B7016">
              <w:rPr>
                <w:rFonts w:ascii="Batang" w:eastAsia="Batang" w:hAnsi="Batang"/>
                <w:sz w:val="20"/>
                <w:szCs w:val="20"/>
              </w:rPr>
              <w:t>PRODUCTOS TEXTILES.</w:t>
            </w:r>
          </w:p>
          <w:p w:rsidR="0043770A" w:rsidRPr="008B7016" w:rsidRDefault="0043770A" w:rsidP="00BE41A5">
            <w:pPr>
              <w:jc w:val="both"/>
              <w:rPr>
                <w:rFonts w:ascii="Batang" w:eastAsia="Batang" w:hAnsi="Batang"/>
                <w:sz w:val="20"/>
                <w:szCs w:val="20"/>
              </w:rPr>
            </w:pPr>
            <w:r w:rsidRPr="008B7016">
              <w:rPr>
                <w:rFonts w:ascii="Batang" w:eastAsia="Batang" w:hAnsi="Batang"/>
                <w:sz w:val="20"/>
                <w:szCs w:val="20"/>
              </w:rPr>
              <w:t>(Uniformes para equipos de liga media).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r w:rsidRPr="008B7016">
              <w:rPr>
                <w:rFonts w:ascii="Batang" w:eastAsia="Batang" w:hAnsi="Batang"/>
              </w:rPr>
              <w:t>300.00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b/>
              </w:rPr>
            </w:pPr>
          </w:p>
        </w:tc>
      </w:tr>
      <w:tr w:rsidR="008B7016" w:rsidRPr="008B7016" w:rsidTr="00BE41A5">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770A" w:rsidRPr="008B7016" w:rsidRDefault="0043770A" w:rsidP="00BE41A5">
            <w:pPr>
              <w:jc w:val="both"/>
              <w:rPr>
                <w:rFonts w:ascii="Batang" w:eastAsia="Batang" w:hAnsi="Batang"/>
                <w:b/>
                <w:sz w:val="20"/>
                <w:szCs w:val="20"/>
              </w:rPr>
            </w:pPr>
            <w:r w:rsidRPr="008B7016">
              <w:rPr>
                <w:rFonts w:ascii="Batang" w:eastAsia="Batang" w:hAnsi="Batang"/>
                <w:b/>
                <w:sz w:val="20"/>
                <w:szCs w:val="20"/>
              </w:rPr>
              <w:t>54104</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both"/>
              <w:rPr>
                <w:rFonts w:ascii="Batang" w:eastAsia="Batang" w:hAnsi="Batang"/>
                <w:sz w:val="20"/>
                <w:szCs w:val="20"/>
              </w:rPr>
            </w:pPr>
            <w:r w:rsidRPr="008B7016">
              <w:rPr>
                <w:rFonts w:ascii="Batang" w:eastAsia="Batang" w:hAnsi="Batang"/>
                <w:sz w:val="20"/>
                <w:szCs w:val="20"/>
              </w:rPr>
              <w:t>PRODUCTOS TEXTILES.</w:t>
            </w:r>
          </w:p>
          <w:p w:rsidR="0043770A" w:rsidRPr="008B7016" w:rsidRDefault="0043770A" w:rsidP="00BE41A5">
            <w:pPr>
              <w:jc w:val="both"/>
              <w:rPr>
                <w:rFonts w:ascii="Batang" w:eastAsia="Batang" w:hAnsi="Batang"/>
                <w:sz w:val="20"/>
                <w:szCs w:val="20"/>
              </w:rPr>
            </w:pPr>
            <w:r w:rsidRPr="008B7016">
              <w:rPr>
                <w:rFonts w:ascii="Batang" w:eastAsia="Batang" w:hAnsi="Batang"/>
                <w:sz w:val="20"/>
                <w:szCs w:val="20"/>
              </w:rPr>
              <w:t>(Uniformes para equipos de comunidades).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r w:rsidRPr="008B7016">
              <w:rPr>
                <w:rFonts w:ascii="Batang" w:eastAsia="Batang" w:hAnsi="Batang"/>
              </w:rPr>
              <w:t>396.00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p>
        </w:tc>
      </w:tr>
      <w:tr w:rsidR="008B7016" w:rsidRPr="008B7016" w:rsidTr="00BE41A5">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770A" w:rsidRPr="008B7016" w:rsidRDefault="0043770A" w:rsidP="00BE41A5">
            <w:pPr>
              <w:jc w:val="both"/>
              <w:rPr>
                <w:rFonts w:ascii="Batang" w:eastAsia="Batang" w:hAnsi="Batang"/>
                <w:b/>
                <w:sz w:val="20"/>
                <w:szCs w:val="20"/>
              </w:rPr>
            </w:pPr>
            <w:r w:rsidRPr="008B7016">
              <w:rPr>
                <w:rFonts w:ascii="Batang" w:eastAsia="Batang" w:hAnsi="Batang"/>
                <w:b/>
                <w:sz w:val="20"/>
                <w:szCs w:val="20"/>
              </w:rPr>
              <w:lastRenderedPageBreak/>
              <w:t>54106</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both"/>
              <w:rPr>
                <w:rFonts w:ascii="Batang" w:eastAsia="Batang" w:hAnsi="Batang"/>
                <w:sz w:val="20"/>
                <w:szCs w:val="20"/>
              </w:rPr>
            </w:pPr>
            <w:r w:rsidRPr="008B7016">
              <w:rPr>
                <w:rFonts w:ascii="Batang" w:eastAsia="Batang" w:hAnsi="Batang"/>
                <w:sz w:val="20"/>
                <w:szCs w:val="20"/>
              </w:rPr>
              <w:t>PRODUCTOS DE CUERO Y CAUCHO.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r w:rsidRPr="008B7016">
              <w:rPr>
                <w:rFonts w:ascii="Batang" w:eastAsia="Batang" w:hAnsi="Batang"/>
              </w:rPr>
              <w:t>30.00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p>
        </w:tc>
      </w:tr>
      <w:tr w:rsidR="008B7016" w:rsidRPr="008B7016" w:rsidTr="00BE41A5">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770A" w:rsidRPr="008B7016" w:rsidRDefault="0043770A" w:rsidP="00BE41A5">
            <w:pPr>
              <w:jc w:val="both"/>
              <w:rPr>
                <w:rFonts w:ascii="Batang" w:eastAsia="Batang" w:hAnsi="Batang"/>
                <w:b/>
                <w:sz w:val="20"/>
                <w:szCs w:val="20"/>
              </w:rPr>
            </w:pPr>
            <w:r w:rsidRPr="008B7016">
              <w:rPr>
                <w:rFonts w:ascii="Batang" w:eastAsia="Batang" w:hAnsi="Batang"/>
                <w:b/>
                <w:sz w:val="20"/>
                <w:szCs w:val="20"/>
              </w:rPr>
              <w:t>54112</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both"/>
              <w:rPr>
                <w:rFonts w:ascii="Batang" w:eastAsia="Batang" w:hAnsi="Batang"/>
                <w:sz w:val="18"/>
                <w:szCs w:val="18"/>
              </w:rPr>
            </w:pPr>
            <w:r w:rsidRPr="008B7016">
              <w:rPr>
                <w:rFonts w:ascii="Batang" w:eastAsia="Batang" w:hAnsi="Batang"/>
                <w:sz w:val="18"/>
                <w:szCs w:val="18"/>
              </w:rPr>
              <w:t>MINERALES METALICOS Y PRODUCTOS DERIVADOS</w:t>
            </w:r>
          </w:p>
          <w:p w:rsidR="0043770A" w:rsidRPr="008B7016" w:rsidRDefault="0043770A" w:rsidP="00BE41A5">
            <w:pPr>
              <w:jc w:val="both"/>
              <w:rPr>
                <w:rFonts w:ascii="Batang" w:eastAsia="Batang" w:hAnsi="Batang"/>
                <w:sz w:val="18"/>
                <w:szCs w:val="18"/>
              </w:rPr>
            </w:pPr>
            <w:r w:rsidRPr="008B7016">
              <w:rPr>
                <w:rFonts w:ascii="Batang" w:eastAsia="Batang" w:hAnsi="Batang"/>
                <w:sz w:val="18"/>
                <w:szCs w:val="18"/>
              </w:rPr>
              <w:t xml:space="preserve">(Medallas </w:t>
            </w:r>
            <w:r w:rsidRPr="008B7016">
              <w:rPr>
                <w:rFonts w:ascii="Batang" w:eastAsia="Batang" w:hAnsi="Batang"/>
                <w:sz w:val="20"/>
                <w:szCs w:val="20"/>
              </w:rPr>
              <w:t>deporte extremo skate boarding).</w:t>
            </w:r>
            <w:r w:rsidRPr="008B7016">
              <w:rPr>
                <w:rFonts w:ascii="Batang" w:eastAsia="Batang" w:hAnsi="Batang"/>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r w:rsidRPr="008B7016">
              <w:rPr>
                <w:rFonts w:ascii="Batang" w:eastAsia="Batang" w:hAnsi="Batang"/>
              </w:rPr>
              <w:t>196.00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p>
        </w:tc>
      </w:tr>
      <w:tr w:rsidR="008B7016" w:rsidRPr="008B7016" w:rsidTr="00BE41A5">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770A" w:rsidRPr="008B7016" w:rsidRDefault="0043770A" w:rsidP="00BE41A5">
            <w:pPr>
              <w:jc w:val="both"/>
              <w:rPr>
                <w:rFonts w:ascii="Batang" w:eastAsia="Batang" w:hAnsi="Batang"/>
                <w:b/>
                <w:sz w:val="20"/>
                <w:szCs w:val="20"/>
              </w:rPr>
            </w:pPr>
            <w:r w:rsidRPr="008B7016">
              <w:rPr>
                <w:rFonts w:ascii="Batang" w:eastAsia="Batang" w:hAnsi="Batang"/>
                <w:b/>
                <w:sz w:val="20"/>
                <w:szCs w:val="20"/>
              </w:rPr>
              <w:t>54199</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both"/>
              <w:rPr>
                <w:rFonts w:ascii="Batang" w:eastAsia="Batang" w:hAnsi="Batang"/>
                <w:sz w:val="20"/>
                <w:szCs w:val="20"/>
              </w:rPr>
            </w:pPr>
            <w:r w:rsidRPr="008B7016">
              <w:rPr>
                <w:rFonts w:ascii="Batang" w:eastAsia="Batang" w:hAnsi="Batang"/>
                <w:sz w:val="20"/>
                <w:szCs w:val="20"/>
              </w:rPr>
              <w:t>BIENES DE USO Y CONSUMO DIVERSO</w:t>
            </w:r>
          </w:p>
          <w:p w:rsidR="0043770A" w:rsidRPr="008B7016" w:rsidRDefault="0043770A" w:rsidP="00BE41A5">
            <w:pPr>
              <w:jc w:val="both"/>
              <w:rPr>
                <w:rFonts w:ascii="Batang" w:eastAsia="Batang" w:hAnsi="Batang"/>
                <w:sz w:val="20"/>
                <w:szCs w:val="20"/>
              </w:rPr>
            </w:pPr>
            <w:r w:rsidRPr="008B7016">
              <w:rPr>
                <w:rFonts w:ascii="Batang" w:eastAsia="Batang" w:hAnsi="Batang"/>
                <w:sz w:val="20"/>
                <w:szCs w:val="20"/>
              </w:rPr>
              <w:t>(Copas y trofeos para premiaciones deportivas).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r w:rsidRPr="008B7016">
              <w:rPr>
                <w:rFonts w:ascii="Batang" w:eastAsia="Batang" w:hAnsi="Batang"/>
              </w:rPr>
              <w:t>196.00</w:t>
            </w:r>
          </w:p>
        </w:tc>
      </w:tr>
      <w:tr w:rsidR="008B7016" w:rsidRPr="008B7016" w:rsidTr="00BE41A5">
        <w:trPr>
          <w:trHeight w:val="359"/>
        </w:trPr>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770A" w:rsidRPr="008B7016" w:rsidRDefault="0043770A" w:rsidP="00BE41A5">
            <w:pPr>
              <w:jc w:val="both"/>
              <w:rPr>
                <w:rFonts w:ascii="Batang" w:eastAsia="Batang" w:hAnsi="Batang"/>
                <w:b/>
                <w:sz w:val="20"/>
                <w:szCs w:val="20"/>
              </w:rPr>
            </w:pPr>
            <w:r w:rsidRPr="008B7016">
              <w:rPr>
                <w:rFonts w:ascii="Batang" w:eastAsia="Batang" w:hAnsi="Batang"/>
                <w:b/>
                <w:sz w:val="20"/>
                <w:szCs w:val="20"/>
              </w:rPr>
              <w:t>54399</w:t>
            </w: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both"/>
              <w:rPr>
                <w:rFonts w:ascii="Batang" w:eastAsia="Batang" w:hAnsi="Batang"/>
                <w:sz w:val="20"/>
                <w:szCs w:val="20"/>
              </w:rPr>
            </w:pPr>
            <w:r w:rsidRPr="008B7016">
              <w:rPr>
                <w:rFonts w:ascii="Batang" w:eastAsia="Batang" w:hAnsi="Batang"/>
                <w:sz w:val="20"/>
                <w:szCs w:val="20"/>
              </w:rPr>
              <w:t>SERVICIOS GENERALES Y ARRENDAMIENTOS DIVERSOS (Honorarios de los meses de Enero, Febrero y Marzo de 2019para profesor de aeróbicos).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jc w:val="right"/>
              <w:rPr>
                <w:rFonts w:ascii="Batang" w:eastAsia="Batang" w:hAnsi="Batang"/>
              </w:rPr>
            </w:pPr>
            <w:r w:rsidRPr="008B7016">
              <w:rPr>
                <w:rFonts w:ascii="Batang" w:eastAsia="Batang" w:hAnsi="Batang"/>
              </w:rPr>
              <w:t>750.00</w:t>
            </w:r>
          </w:p>
        </w:tc>
      </w:tr>
      <w:tr w:rsidR="008B7016" w:rsidRPr="008B7016" w:rsidTr="00BE41A5">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770A" w:rsidRPr="008B7016" w:rsidRDefault="0043770A" w:rsidP="00BE41A5">
            <w:pPr>
              <w:jc w:val="both"/>
              <w:rPr>
                <w:rFonts w:ascii="Batang" w:eastAsia="Batang" w:hAnsi="Batang"/>
                <w:sz w:val="20"/>
                <w:szCs w:val="20"/>
              </w:rPr>
            </w:pPr>
          </w:p>
        </w:tc>
        <w:tc>
          <w:tcPr>
            <w:tcW w:w="5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770A" w:rsidRPr="008B7016" w:rsidRDefault="0043770A" w:rsidP="00BE41A5">
            <w:pPr>
              <w:jc w:val="right"/>
              <w:rPr>
                <w:rFonts w:ascii="Batang" w:eastAsia="Batang" w:hAnsi="Batang"/>
                <w:b/>
                <w:sz w:val="20"/>
                <w:szCs w:val="20"/>
              </w:rPr>
            </w:pPr>
          </w:p>
          <w:p w:rsidR="0043770A" w:rsidRPr="008B7016" w:rsidRDefault="0043770A" w:rsidP="00BE41A5">
            <w:pPr>
              <w:jc w:val="right"/>
              <w:rPr>
                <w:rFonts w:ascii="Batang" w:eastAsia="Batang" w:hAnsi="Batang"/>
                <w:b/>
                <w:sz w:val="20"/>
                <w:szCs w:val="20"/>
              </w:rPr>
            </w:pPr>
            <w:r w:rsidRPr="008B7016">
              <w:rPr>
                <w:rFonts w:ascii="Batang" w:eastAsia="Batang" w:hAnsi="Batang" w:hint="eastAsia"/>
                <w:b/>
                <w:sz w:val="20"/>
                <w:szCs w:val="20"/>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pStyle w:val="Piedepgina"/>
              <w:jc w:val="right"/>
              <w:rPr>
                <w:rFonts w:ascii="Batang" w:eastAsia="Batang" w:hAnsi="Batang"/>
                <w:b/>
                <w:szCs w:val="24"/>
              </w:rPr>
            </w:pPr>
          </w:p>
          <w:p w:rsidR="0043770A" w:rsidRPr="008B7016" w:rsidRDefault="0043770A" w:rsidP="00BE41A5">
            <w:pPr>
              <w:pStyle w:val="Piedepgina"/>
              <w:jc w:val="right"/>
              <w:rPr>
                <w:rFonts w:ascii="Batang" w:eastAsia="Batang" w:hAnsi="Batang"/>
                <w:b/>
                <w:szCs w:val="24"/>
              </w:rPr>
            </w:pPr>
            <w:r w:rsidRPr="008B7016">
              <w:rPr>
                <w:rFonts w:ascii="Batang" w:eastAsia="Batang" w:hAnsi="Batang"/>
                <w:b/>
                <w:szCs w:val="24"/>
              </w:rPr>
              <w:t>976.00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43770A" w:rsidRPr="008B7016" w:rsidRDefault="0043770A" w:rsidP="00BE41A5">
            <w:pPr>
              <w:pStyle w:val="Piedepgina"/>
              <w:jc w:val="right"/>
              <w:rPr>
                <w:rFonts w:ascii="Batang" w:eastAsia="Batang" w:hAnsi="Batang"/>
                <w:b/>
                <w:szCs w:val="24"/>
              </w:rPr>
            </w:pPr>
          </w:p>
          <w:p w:rsidR="0043770A" w:rsidRPr="008B7016" w:rsidRDefault="0043770A" w:rsidP="00BE41A5">
            <w:pPr>
              <w:pStyle w:val="Piedepgina"/>
              <w:jc w:val="right"/>
              <w:rPr>
                <w:rFonts w:ascii="Batang" w:eastAsia="Batang" w:hAnsi="Batang"/>
                <w:b/>
                <w:szCs w:val="24"/>
              </w:rPr>
            </w:pPr>
            <w:r w:rsidRPr="008B7016">
              <w:rPr>
                <w:rFonts w:ascii="Batang" w:eastAsia="Batang" w:hAnsi="Batang"/>
                <w:b/>
                <w:szCs w:val="24"/>
              </w:rPr>
              <w:t>976.00</w:t>
            </w:r>
          </w:p>
        </w:tc>
      </w:tr>
    </w:tbl>
    <w:p w:rsidR="0043770A" w:rsidRPr="008B7016" w:rsidRDefault="0043770A" w:rsidP="00BA1C28">
      <w:pPr>
        <w:spacing w:line="300" w:lineRule="auto"/>
        <w:jc w:val="both"/>
        <w:rPr>
          <w:rFonts w:ascii="Batang" w:eastAsia="Batang" w:hAnsi="Batang" w:cs="Arial"/>
          <w:iCs/>
          <w:lang w:val="es-MX"/>
        </w:rPr>
      </w:pPr>
      <w:r w:rsidRPr="008B7016">
        <w:rPr>
          <w:rFonts w:ascii="Batang" w:eastAsia="Batang" w:hAnsi="Batang" w:cs="Aharoni"/>
          <w:b/>
          <w:iCs/>
        </w:rPr>
        <w:t>Art. 2.-</w:t>
      </w:r>
      <w:r w:rsidRPr="008B7016">
        <w:rPr>
          <w:rFonts w:ascii="Batang" w:eastAsia="Batang" w:hAnsi="Batang" w:cs="Aharoni"/>
          <w:iCs/>
        </w:rPr>
        <w:t xml:space="preserve"> La presente </w:t>
      </w:r>
      <w:r w:rsidRPr="008B7016">
        <w:rPr>
          <w:rFonts w:ascii="Batang" w:eastAsia="Batang" w:hAnsi="Batang" w:cs="Arial"/>
          <w:iCs/>
          <w:lang w:val="es-MX"/>
        </w:rPr>
        <w:t xml:space="preserve">reforma entrará en vigencia a partir de este momento; y al efecto, se </w:t>
      </w:r>
      <w:r w:rsidRPr="008B7016">
        <w:rPr>
          <w:rFonts w:ascii="Batang" w:eastAsia="Batang" w:hAnsi="Batang" w:cs="Aharoni"/>
          <w:iCs/>
        </w:rPr>
        <w:t>autoriza a la Encargada de la Unidad de Presupuesto Municipal para realizar las modificaciones o reprogramaciones respectivas.</w:t>
      </w:r>
      <w:r w:rsidRPr="008B7016">
        <w:rPr>
          <w:rFonts w:ascii="Batang" w:eastAsia="Batang" w:hAnsi="Batang" w:cs="Arial"/>
          <w:iCs/>
          <w:lang w:val="es-MX"/>
        </w:rPr>
        <w:t>- Certifíquese.-------</w:t>
      </w:r>
    </w:p>
    <w:p w:rsidR="0043770A" w:rsidRPr="00BA1C28" w:rsidRDefault="0043770A" w:rsidP="00BA1C28">
      <w:pPr>
        <w:shd w:val="clear" w:color="auto" w:fill="FFFFFF" w:themeFill="background1"/>
        <w:spacing w:line="300" w:lineRule="auto"/>
        <w:jc w:val="both"/>
        <w:rPr>
          <w:rFonts w:ascii="Batang" w:eastAsia="Batang" w:hAnsi="Batang" w:cs="Arial"/>
        </w:rPr>
      </w:pPr>
      <w:r w:rsidRPr="00BA1C28">
        <w:rPr>
          <w:rFonts w:ascii="Batang" w:eastAsia="Batang" w:hAnsi="Batang" w:cs="Arial"/>
          <w:b/>
        </w:rPr>
        <w:t>INFORME ESPECIAL:</w:t>
      </w:r>
      <w:r w:rsidRPr="00BA1C28">
        <w:rPr>
          <w:rFonts w:ascii="Batang" w:eastAsia="Batang" w:hAnsi="Batang" w:cs="Arial"/>
        </w:rPr>
        <w:t xml:space="preserve"> El Alcalde Municipal de esta ciudad recuerda al pleno que, por medio de Acuerdo No. 12, Acta No. 26 de fecha 20 de Junio de 2019, esta Municipalidad autorizó la contratación de la </w:t>
      </w:r>
      <w:r w:rsidRPr="00BA1C28">
        <w:rPr>
          <w:rFonts w:ascii="Batang" w:eastAsia="Batang" w:hAnsi="Batang" w:cs="Arial"/>
          <w:b/>
        </w:rPr>
        <w:t>Empresa OCESA de C. V. para la formulación de la Carpeta Técnica del Proyecto “Mejoramiento del Parque Cristóbal Alemán Alas”</w:t>
      </w:r>
      <w:r w:rsidRPr="00BA1C28">
        <w:rPr>
          <w:rFonts w:ascii="Batang" w:eastAsia="Batang" w:hAnsi="Batang" w:cs="Arial"/>
        </w:rPr>
        <w:t xml:space="preserve">, cuyo financiamiento –para la </w:t>
      </w:r>
      <w:r w:rsidR="007B38B5" w:rsidRPr="00BA1C28">
        <w:rPr>
          <w:rFonts w:ascii="Batang" w:eastAsia="Batang" w:hAnsi="Batang" w:cs="Arial"/>
        </w:rPr>
        <w:t xml:space="preserve">Salvador, a través del Ministerio de Justicia y Seguridad Pública, por medio de la </w:t>
      </w:r>
      <w:r w:rsidR="007B38B5" w:rsidRPr="00BA1C28">
        <w:rPr>
          <w:rFonts w:ascii="Batang" w:eastAsia="Batang" w:hAnsi="Batang" w:cs="Arial"/>
          <w:b/>
        </w:rPr>
        <w:t>Dirección General de Prevención de la Violencia y Cultura de Paz (PREPAZ)</w:t>
      </w:r>
      <w:r w:rsidR="00367C03" w:rsidRPr="00BA1C28">
        <w:rPr>
          <w:rFonts w:ascii="Batang" w:eastAsia="Batang" w:hAnsi="Batang" w:cs="Arial"/>
        </w:rPr>
        <w:t>.-</w:t>
      </w:r>
      <w:r w:rsidR="007B38B5" w:rsidRPr="00BA1C28">
        <w:rPr>
          <w:rFonts w:ascii="Batang" w:eastAsia="Batang" w:hAnsi="Batang" w:cs="Arial"/>
        </w:rPr>
        <w:t xml:space="preserve"> </w:t>
      </w:r>
      <w:r w:rsidR="00367C03" w:rsidRPr="00BA1C28">
        <w:rPr>
          <w:rFonts w:ascii="Batang" w:eastAsia="Batang" w:hAnsi="Batang" w:cs="Arial"/>
        </w:rPr>
        <w:t xml:space="preserve">El día 22 de Julio de 2019 se firmó el contrato de realizador, </w:t>
      </w:r>
      <w:r w:rsidR="007B38B5" w:rsidRPr="00BA1C28">
        <w:rPr>
          <w:rFonts w:ascii="Batang" w:eastAsia="Batang" w:hAnsi="Batang" w:cs="Arial"/>
        </w:rPr>
        <w:t xml:space="preserve">se dio la orden de inicio con fecha 26 de Julio de 2019 </w:t>
      </w:r>
      <w:r w:rsidR="00367C03" w:rsidRPr="00BA1C28">
        <w:rPr>
          <w:rFonts w:ascii="Batang" w:eastAsia="Batang" w:hAnsi="Batang" w:cs="Arial"/>
        </w:rPr>
        <w:t xml:space="preserve">con el </w:t>
      </w:r>
      <w:r w:rsidR="007B38B5" w:rsidRPr="00BA1C28">
        <w:rPr>
          <w:rFonts w:ascii="Batang" w:eastAsia="Batang" w:hAnsi="Batang" w:cs="Arial"/>
        </w:rPr>
        <w:t xml:space="preserve">plazo contractual </w:t>
      </w:r>
      <w:r w:rsidR="00367C03" w:rsidRPr="00BA1C28">
        <w:rPr>
          <w:rFonts w:ascii="Batang" w:eastAsia="Batang" w:hAnsi="Batang" w:cs="Arial"/>
        </w:rPr>
        <w:t xml:space="preserve">de </w:t>
      </w:r>
      <w:r w:rsidR="007B38B5" w:rsidRPr="00BA1C28">
        <w:rPr>
          <w:rFonts w:ascii="Batang" w:eastAsia="Batang" w:hAnsi="Batang" w:cs="Arial"/>
        </w:rPr>
        <w:t>sesenta (60) días</w:t>
      </w:r>
      <w:r w:rsidR="00D97D5B" w:rsidRPr="00BA1C28">
        <w:rPr>
          <w:rFonts w:ascii="Batang" w:eastAsia="Batang" w:hAnsi="Batang" w:cs="Arial"/>
        </w:rPr>
        <w:t xml:space="preserve"> </w:t>
      </w:r>
      <w:r w:rsidR="007B38B5" w:rsidRPr="00BA1C28">
        <w:rPr>
          <w:rFonts w:ascii="Batang" w:eastAsia="Batang" w:hAnsi="Batang" w:cs="Arial"/>
        </w:rPr>
        <w:t xml:space="preserve">que  vencen el día 26 de Septiembre de 2019; sin embargo, a la fecha se afronta el problema consistente en que PREPAZ, </w:t>
      </w:r>
      <w:r w:rsidR="007B38B5" w:rsidRPr="00BA1C28">
        <w:rPr>
          <w:rFonts w:ascii="Batang" w:eastAsia="Batang" w:hAnsi="Batang" w:cs="Arial"/>
          <w:b/>
        </w:rPr>
        <w:t>aún no ha realizado el nombramiento y la designación del técnico responsable de la revisión de</w:t>
      </w:r>
      <w:r w:rsidR="00D97D5B" w:rsidRPr="00BA1C28">
        <w:rPr>
          <w:rFonts w:ascii="Batang" w:eastAsia="Batang" w:hAnsi="Batang" w:cs="Arial"/>
          <w:b/>
        </w:rPr>
        <w:t xml:space="preserve"> </w:t>
      </w:r>
      <w:r w:rsidR="007B38B5" w:rsidRPr="00BA1C28">
        <w:rPr>
          <w:rFonts w:ascii="Batang" w:eastAsia="Batang" w:hAnsi="Batang" w:cs="Arial"/>
          <w:b/>
        </w:rPr>
        <w:t>l</w:t>
      </w:r>
      <w:r w:rsidR="00D97D5B" w:rsidRPr="00BA1C28">
        <w:rPr>
          <w:rFonts w:ascii="Batang" w:eastAsia="Batang" w:hAnsi="Batang" w:cs="Arial"/>
          <w:b/>
        </w:rPr>
        <w:t>a Carpeta Técnica</w:t>
      </w:r>
      <w:r w:rsidR="007B38B5" w:rsidRPr="00BA1C28">
        <w:rPr>
          <w:rFonts w:ascii="Batang" w:eastAsia="Batang" w:hAnsi="Batang" w:cs="Arial"/>
        </w:rPr>
        <w:t>, lo cual resulta negativo para el proceso contratado ya que a partir de la aprobación del diseño se procederá a la formulación del presupuesto de gastos, y posteriormente deberá ser somet</w:t>
      </w:r>
      <w:r w:rsidR="00D97D5B" w:rsidRPr="00BA1C28">
        <w:rPr>
          <w:rFonts w:ascii="Batang" w:eastAsia="Batang" w:hAnsi="Batang" w:cs="Arial"/>
        </w:rPr>
        <w:t xml:space="preserve">er el diseño y presupuesto </w:t>
      </w:r>
      <w:r w:rsidR="007B38B5" w:rsidRPr="00BA1C28">
        <w:rPr>
          <w:rFonts w:ascii="Batang" w:eastAsia="Batang" w:hAnsi="Batang" w:cs="Arial"/>
        </w:rPr>
        <w:t xml:space="preserve">a la aprobación de las partes.- Las circunstancias antes relacionadas las prevé la representante legal de la Sociedad OCESA de C. V. como </w:t>
      </w:r>
      <w:r w:rsidR="007B38B5" w:rsidRPr="00BA1C28">
        <w:rPr>
          <w:rFonts w:ascii="Batang" w:eastAsia="Batang" w:hAnsi="Batang" w:cs="Arial"/>
          <w:b/>
        </w:rPr>
        <w:t xml:space="preserve">dificultades de carácter técnico que le imposibilitan cumplir el plazo establecido, </w:t>
      </w:r>
      <w:r w:rsidR="00D97D5B" w:rsidRPr="00BA1C28">
        <w:rPr>
          <w:rFonts w:ascii="Batang" w:eastAsia="Batang" w:hAnsi="Batang" w:cs="Arial"/>
          <w:b/>
        </w:rPr>
        <w:t xml:space="preserve">y solicita que se </w:t>
      </w:r>
      <w:r w:rsidR="007B38B5" w:rsidRPr="00BA1C28">
        <w:rPr>
          <w:rFonts w:ascii="Batang" w:eastAsia="Batang" w:hAnsi="Batang" w:cs="Arial"/>
          <w:b/>
        </w:rPr>
        <w:t xml:space="preserve">apruebe </w:t>
      </w:r>
      <w:r w:rsidR="00D97D5B" w:rsidRPr="00BA1C28">
        <w:rPr>
          <w:rFonts w:ascii="Batang" w:eastAsia="Batang" w:hAnsi="Batang" w:cs="Arial"/>
          <w:b/>
        </w:rPr>
        <w:t xml:space="preserve">la suspensión temporal del contrato </w:t>
      </w:r>
      <w:r w:rsidR="007B38B5" w:rsidRPr="00BA1C28">
        <w:rPr>
          <w:rFonts w:ascii="Batang" w:eastAsia="Batang" w:hAnsi="Batang" w:cs="Arial"/>
          <w:b/>
        </w:rPr>
        <w:t>por tiempo indefinido</w:t>
      </w:r>
      <w:r w:rsidRPr="00BA1C28">
        <w:rPr>
          <w:rFonts w:ascii="Batang" w:eastAsia="Batang" w:hAnsi="Batang" w:cs="Arial"/>
        </w:rPr>
        <w:t xml:space="preserve">, a partir del día 12 de Agosto de 2019, </w:t>
      </w:r>
      <w:r w:rsidR="00D97D5B" w:rsidRPr="00BA1C28">
        <w:rPr>
          <w:rFonts w:ascii="Batang" w:eastAsia="Batang" w:hAnsi="Batang" w:cs="Arial"/>
        </w:rPr>
        <w:t xml:space="preserve">por considerar que es </w:t>
      </w:r>
      <w:r w:rsidRPr="00BA1C28">
        <w:rPr>
          <w:rFonts w:ascii="Batang" w:eastAsia="Batang" w:hAnsi="Batang" w:cs="Arial"/>
        </w:rPr>
        <w:t xml:space="preserve">motivo de fuerza mayor </w:t>
      </w:r>
      <w:r w:rsidR="002638AB" w:rsidRPr="00BA1C28">
        <w:rPr>
          <w:rFonts w:ascii="Batang" w:eastAsia="Batang" w:hAnsi="Batang" w:cs="Arial"/>
        </w:rPr>
        <w:t xml:space="preserve">la omisión de nombramiento y la designación del técnico de PREPAZ responsable de la revisión del diseño y presupuesto </w:t>
      </w:r>
      <w:r w:rsidR="00D97D5B" w:rsidRPr="00BA1C28">
        <w:rPr>
          <w:rFonts w:ascii="Batang" w:eastAsia="Batang" w:hAnsi="Batang" w:cs="Arial"/>
        </w:rPr>
        <w:t>cuya formulación se le ha contratado.</w:t>
      </w:r>
      <w:r w:rsidR="002638AB" w:rsidRPr="00BA1C28">
        <w:rPr>
          <w:rFonts w:ascii="Batang" w:eastAsia="Batang" w:hAnsi="Batang" w:cs="Arial"/>
        </w:rPr>
        <w:t>- Al respecto, esta Municipalidad oportunamente se pronunciará.</w:t>
      </w:r>
      <w:r w:rsidR="00D97D5B" w:rsidRPr="00BA1C28">
        <w:rPr>
          <w:rFonts w:ascii="Batang" w:eastAsia="Batang" w:hAnsi="Batang" w:cs="Arial"/>
        </w:rPr>
        <w:t>-----------------------------------</w:t>
      </w:r>
    </w:p>
    <w:p w:rsidR="00741770" w:rsidRPr="00BA1C28" w:rsidRDefault="00367C03" w:rsidP="00BA1C28">
      <w:pPr>
        <w:spacing w:line="300" w:lineRule="auto"/>
        <w:jc w:val="both"/>
        <w:rPr>
          <w:rFonts w:ascii="Batang" w:eastAsia="Batang" w:hAnsi="Batang" w:cs="Arial"/>
        </w:rPr>
      </w:pPr>
      <w:r w:rsidRPr="00BA1C28">
        <w:rPr>
          <w:rFonts w:ascii="Batang" w:eastAsia="Batang" w:hAnsi="Batang"/>
          <w:b/>
          <w:noProof/>
          <w:lang w:eastAsia="es-ES"/>
        </w:rPr>
        <w:lastRenderedPageBreak/>
        <w:t xml:space="preserve">REFORMA PRESUPUESTARIA: </w:t>
      </w:r>
      <w:r w:rsidRPr="00BA1C28">
        <w:rPr>
          <w:rFonts w:ascii="Batang" w:eastAsia="Batang" w:hAnsi="Batang"/>
          <w:noProof/>
          <w:lang w:eastAsia="es-ES"/>
        </w:rPr>
        <w:t xml:space="preserve">El Concejo Municipal de Acajutla, Departamento de Sonsonate, </w:t>
      </w:r>
      <w:r w:rsidRPr="00BA1C28">
        <w:rPr>
          <w:rFonts w:ascii="Batang" w:eastAsia="Batang" w:hAnsi="Batang" w:cs="Arial"/>
          <w:b/>
          <w:iCs/>
          <w:lang w:val="es-MX"/>
        </w:rPr>
        <w:t>CONSIDERANDO:</w:t>
      </w:r>
      <w:r w:rsidRPr="00BA1C28">
        <w:rPr>
          <w:rFonts w:ascii="Batang" w:eastAsia="Batang" w:hAnsi="Batang" w:cs="Arial"/>
          <w:iCs/>
          <w:lang w:val="es-MX"/>
        </w:rPr>
        <w:t xml:space="preserve"> Que </w:t>
      </w:r>
      <w:r w:rsidRPr="00BA1C28">
        <w:rPr>
          <w:rFonts w:ascii="Batang" w:eastAsia="Batang" w:hAnsi="Batang" w:cs="Aharoni"/>
          <w:iCs/>
        </w:rPr>
        <w:t xml:space="preserve">es necesario reformar el presupuesto de gastos previstos para </w:t>
      </w:r>
      <w:r w:rsidRPr="00BA1C28">
        <w:rPr>
          <w:rFonts w:ascii="Batang" w:eastAsia="Batang" w:hAnsi="Batang" w:cs="Arial"/>
          <w:iCs/>
          <w:lang w:val="es-MX"/>
        </w:rPr>
        <w:t xml:space="preserve">el Proyecto </w:t>
      </w:r>
      <w:r w:rsidRPr="00BA1C28">
        <w:rPr>
          <w:rFonts w:ascii="Batang" w:eastAsia="Batang" w:hAnsi="Batang" w:cs="Arial"/>
        </w:rPr>
        <w:t>“Mantenimiento y reparación de caminos vecinales, Municipio de Acajutla</w:t>
      </w:r>
      <w:r w:rsidRPr="00BA1C28">
        <w:rPr>
          <w:rFonts w:ascii="Batang" w:eastAsia="Batang" w:hAnsi="Batang" w:cs="Aharoni"/>
          <w:iCs/>
        </w:rPr>
        <w:t>”.-</w:t>
      </w:r>
      <w:r w:rsidRPr="00BA1C28">
        <w:rPr>
          <w:rFonts w:ascii="Batang" w:eastAsia="Batang" w:hAnsi="Batang" w:cs="Arial"/>
          <w:iCs/>
          <w:lang w:val="es-MX"/>
        </w:rPr>
        <w:t xml:space="preserve"> </w:t>
      </w:r>
      <w:r w:rsidRPr="00BA1C28">
        <w:rPr>
          <w:rFonts w:ascii="Batang" w:eastAsia="Batang" w:hAnsi="Batang" w:cs="Arial"/>
          <w:b/>
          <w:iCs/>
          <w:lang w:val="es-MX"/>
        </w:rPr>
        <w:t>POR TANTO:</w:t>
      </w:r>
      <w:r w:rsidRPr="00BA1C28">
        <w:rPr>
          <w:rFonts w:ascii="Batang" w:eastAsia="Batang" w:hAnsi="Batang" w:cs="Arial"/>
          <w:iCs/>
          <w:lang w:val="es-MX"/>
        </w:rPr>
        <w:t xml:space="preserve"> E</w:t>
      </w:r>
      <w:r w:rsidRPr="00BA1C28">
        <w:rPr>
          <w:rFonts w:ascii="Batang" w:eastAsia="Batang" w:hAnsi="Batang"/>
          <w:noProof/>
          <w:lang w:eastAsia="es-ES"/>
        </w:rPr>
        <w:t xml:space="preserve">n uso de las facultades que le confiere el Art. 30 Numeral 7, Art. 31 Numeral 3, y Art. 72 del </w:t>
      </w:r>
      <w:r w:rsidRPr="00BA1C28">
        <w:rPr>
          <w:rFonts w:ascii="Batang" w:eastAsia="Batang" w:hAnsi="Batang" w:cs="Arial"/>
          <w:iCs/>
          <w:lang w:val="es-MX"/>
        </w:rPr>
        <w:t xml:space="preserve">Código Municipal, </w:t>
      </w:r>
      <w:r w:rsidRPr="00BA1C28">
        <w:rPr>
          <w:rFonts w:ascii="Batang" w:eastAsia="Batang" w:hAnsi="Batang" w:cs="Arial"/>
          <w:b/>
          <w:iCs/>
          <w:lang w:val="es-MX"/>
        </w:rPr>
        <w:t>DECRETA:</w:t>
      </w:r>
      <w:r w:rsidRPr="00BA1C28">
        <w:rPr>
          <w:rFonts w:ascii="Batang" w:eastAsia="Batang" w:hAnsi="Batang" w:cs="Arial"/>
          <w:iCs/>
          <w:lang w:val="es-MX"/>
        </w:rPr>
        <w:t xml:space="preserve"> Reformase el PRESUPUESTO MUNICIPAL DE ACAJUTLA vigente, en la parte de egresos (“</w:t>
      </w:r>
      <w:r w:rsidRPr="00BA1C28">
        <w:rPr>
          <w:rFonts w:ascii="Batang" w:eastAsia="Batang" w:hAnsi="Batang" w:cs="Aharoni"/>
          <w:iCs/>
        </w:rPr>
        <w:t xml:space="preserve">FODES 75%”), específicamente en el Proyecto </w:t>
      </w:r>
      <w:r w:rsidRPr="00BA1C28">
        <w:rPr>
          <w:rFonts w:ascii="Batang" w:eastAsia="Batang" w:hAnsi="Batang" w:cs="Arial"/>
          <w:b/>
          <w:iCs/>
          <w:lang w:val="es-MX"/>
        </w:rPr>
        <w:t>“</w:t>
      </w:r>
      <w:r w:rsidRPr="00BA1C28">
        <w:rPr>
          <w:rFonts w:ascii="Batang" w:eastAsia="Batang" w:hAnsi="Batang" w:cs="Arial"/>
          <w:b/>
        </w:rPr>
        <w:t>Mantenimiento y reparación de caminos vecinales, Municipio de Acajutla</w:t>
      </w:r>
      <w:r w:rsidRPr="00BA1C28">
        <w:rPr>
          <w:rFonts w:ascii="Batang" w:eastAsia="Batang" w:hAnsi="Batang" w:cs="Arial"/>
          <w:b/>
          <w:iCs/>
          <w:lang w:val="es-MX"/>
        </w:rPr>
        <w:t>”</w:t>
      </w:r>
      <w:r w:rsidRPr="00BA1C28">
        <w:rPr>
          <w:rFonts w:ascii="Batang" w:eastAsia="Batang" w:hAnsi="Batang" w:cs="Arial"/>
          <w:iCs/>
          <w:lang w:val="es-MX"/>
        </w:rPr>
        <w:t xml:space="preserve"> </w:t>
      </w:r>
      <w:r w:rsidRPr="00BA1C28">
        <w:rPr>
          <w:rFonts w:ascii="Batang" w:eastAsia="Batang" w:hAnsi="Batang" w:cs="Aharoni"/>
          <w:iCs/>
        </w:rPr>
        <w:t xml:space="preserve">así: </w:t>
      </w:r>
      <w:r w:rsidRPr="00BA1C28">
        <w:rPr>
          <w:rFonts w:ascii="Batang" w:eastAsia="Batang" w:hAnsi="Batang" w:cs="Arial"/>
          <w:iCs/>
          <w:lang w:val="es-MX"/>
        </w:rPr>
        <w:t>RUBRO DE EGRESOS QUE SE AFECTAN</w:t>
      </w:r>
      <w:r w:rsidRPr="00BA1C28">
        <w:rPr>
          <w:rFonts w:ascii="Batang" w:eastAsia="Batang" w:hAnsi="Batang" w:cs="Arial"/>
          <w:b/>
          <w:iCs/>
          <w:lang w:val="es-MX"/>
        </w:rPr>
        <w:t xml:space="preserve">: Cifra 54110 </w:t>
      </w:r>
      <w:r w:rsidRPr="00BA1C28">
        <w:rPr>
          <w:rFonts w:ascii="Batang" w:eastAsia="Batang" w:hAnsi="Batang" w:cs="Arial"/>
          <w:iCs/>
          <w:lang w:val="es-MX"/>
        </w:rPr>
        <w:t>(Combustibles y lubricantes)</w:t>
      </w:r>
      <w:r w:rsidRPr="00BA1C28">
        <w:rPr>
          <w:rFonts w:ascii="Batang" w:eastAsia="Batang" w:hAnsi="Batang" w:cs="Arial"/>
          <w:b/>
          <w:iCs/>
          <w:lang w:val="es-MX"/>
        </w:rPr>
        <w:t xml:space="preserve"> </w:t>
      </w:r>
      <w:r w:rsidRPr="00BA1C28">
        <w:rPr>
          <w:rFonts w:ascii="Batang" w:eastAsia="Batang" w:hAnsi="Batang" w:cs="Aharoni"/>
          <w:iCs/>
        </w:rPr>
        <w:t>con una</w:t>
      </w:r>
      <w:r w:rsidRPr="00BA1C28">
        <w:rPr>
          <w:rFonts w:ascii="Batang" w:eastAsia="Batang" w:hAnsi="Batang" w:cs="Aharoni"/>
          <w:b/>
          <w:iCs/>
        </w:rPr>
        <w:t xml:space="preserve"> DISMINUCIÓN</w:t>
      </w:r>
      <w:r w:rsidRPr="00BA1C28">
        <w:rPr>
          <w:rFonts w:ascii="Batang" w:eastAsia="Batang" w:hAnsi="Batang" w:cs="Aharoni"/>
          <w:iCs/>
        </w:rPr>
        <w:t xml:space="preserve"> de Setecientos cincuenta 00/100 Dólares ($ 750.00);</w:t>
      </w:r>
      <w:r w:rsidRPr="00BA1C28">
        <w:rPr>
          <w:rFonts w:ascii="Batang" w:eastAsia="Batang" w:hAnsi="Batang" w:cs="Arial"/>
          <w:iCs/>
          <w:lang w:val="es-MX"/>
        </w:rPr>
        <w:t xml:space="preserve"> </w:t>
      </w:r>
      <w:r w:rsidRPr="00BA1C28">
        <w:rPr>
          <w:rFonts w:ascii="Batang" w:eastAsia="Batang" w:hAnsi="Batang" w:cs="Aharoni"/>
          <w:iCs/>
        </w:rPr>
        <w:t xml:space="preserve">y </w:t>
      </w:r>
      <w:r w:rsidRPr="00BA1C28">
        <w:rPr>
          <w:rFonts w:ascii="Batang" w:eastAsia="Batang" w:hAnsi="Batang" w:cs="Arial"/>
          <w:iCs/>
          <w:lang w:val="es-MX"/>
        </w:rPr>
        <w:t>RUBRO DE EGRESOS QUE SE REFUERZAN: Cifra 54316 (</w:t>
      </w:r>
      <w:r w:rsidRPr="00BA1C28">
        <w:rPr>
          <w:rFonts w:ascii="Batang" w:eastAsia="Batang" w:hAnsi="Batang" w:cs="Times New Roman"/>
          <w:kern w:val="0"/>
          <w:lang w:val="es-SV" w:eastAsia="es-SV" w:bidi="ar-SA"/>
        </w:rPr>
        <w:t>Arrendamientos de bienes Muebles</w:t>
      </w:r>
      <w:r w:rsidRPr="00BA1C28">
        <w:rPr>
          <w:rFonts w:ascii="Batang" w:eastAsia="Batang" w:hAnsi="Batang" w:cs="Arial"/>
          <w:iCs/>
          <w:lang w:val="es-MX"/>
        </w:rPr>
        <w:t xml:space="preserve">) </w:t>
      </w:r>
      <w:r w:rsidRPr="00BA1C28">
        <w:rPr>
          <w:rFonts w:ascii="Batang" w:eastAsia="Batang" w:hAnsi="Batang" w:cs="Aharoni"/>
          <w:iCs/>
        </w:rPr>
        <w:t xml:space="preserve">con </w:t>
      </w:r>
      <w:r w:rsidRPr="00BA1C28">
        <w:rPr>
          <w:rFonts w:ascii="Batang" w:eastAsia="Batang" w:hAnsi="Batang" w:cs="Aharoni"/>
          <w:b/>
          <w:iCs/>
        </w:rPr>
        <w:t>AUMENTO</w:t>
      </w:r>
      <w:r w:rsidRPr="00BA1C28">
        <w:rPr>
          <w:rFonts w:ascii="Batang" w:eastAsia="Batang" w:hAnsi="Batang" w:cs="Aharoni"/>
          <w:iCs/>
        </w:rPr>
        <w:t xml:space="preserve"> de Setecientos cincuenta 00/100 Dólares ($ 750.00).- Queda autorizada la Encargada del Unidad de Presupuesto para realizar la presente </w:t>
      </w:r>
      <w:r w:rsidRPr="00BA1C28">
        <w:rPr>
          <w:rFonts w:ascii="Batang" w:eastAsia="Batang" w:hAnsi="Batang" w:cs="Arial"/>
          <w:iCs/>
          <w:lang w:val="es-MX"/>
        </w:rPr>
        <w:t>reforma presupuestaria, la cual constará por separado, y entrará en vigencia a partir de este momento.- Comuníquese.-</w:t>
      </w:r>
      <w:r w:rsidR="00BA1C28">
        <w:rPr>
          <w:rFonts w:ascii="Batang" w:eastAsia="Batang" w:hAnsi="Batang" w:cs="Arial"/>
          <w:iCs/>
          <w:lang w:val="es-MX"/>
        </w:rPr>
        <w:t>----------------------------------------------------</w:t>
      </w:r>
      <w:r w:rsidR="00292C9D" w:rsidRPr="00BA1C28">
        <w:rPr>
          <w:rFonts w:ascii="Batang" w:eastAsia="Batang" w:hAnsi="Batang" w:cs="Arial"/>
          <w:b/>
          <w:iCs/>
        </w:rPr>
        <w:t>ACUERDO NÚMERO OCHO.-</w:t>
      </w:r>
      <w:r w:rsidR="00292C9D" w:rsidRPr="00BA1C28">
        <w:rPr>
          <w:rFonts w:ascii="Batang" w:eastAsia="Batang" w:hAnsi="Batang" w:cs="Arial"/>
        </w:rPr>
        <w:t xml:space="preserve"> El Concejo Municipal de Acajutla, Departamento de Sonsonate, en uso de las facultades legales que le confiere </w:t>
      </w:r>
      <w:r w:rsidR="00292C9D" w:rsidRPr="00BA1C28">
        <w:rPr>
          <w:rFonts w:ascii="Batang" w:eastAsia="Batang" w:hAnsi="Batang" w:cs="Arial"/>
          <w:lang w:val="es-MX"/>
        </w:rPr>
        <w:t>e</w:t>
      </w:r>
      <w:r w:rsidR="00292C9D" w:rsidRPr="00BA1C28">
        <w:rPr>
          <w:rFonts w:ascii="Batang" w:eastAsia="Batang" w:hAnsi="Batang" w:cs="Arial"/>
        </w:rPr>
        <w:t xml:space="preserve">l Código Municipal y </w:t>
      </w:r>
      <w:r w:rsidR="00292C9D" w:rsidRPr="00BA1C28">
        <w:rPr>
          <w:rFonts w:ascii="Batang" w:eastAsia="Batang" w:hAnsi="Batang" w:cs="Arial"/>
          <w:b/>
        </w:rPr>
        <w:t>CONSIDERANDO:</w:t>
      </w:r>
      <w:r w:rsidR="00292C9D" w:rsidRPr="00BA1C28">
        <w:rPr>
          <w:rFonts w:ascii="Batang" w:eastAsia="Batang" w:hAnsi="Batang" w:cs="Arial"/>
        </w:rPr>
        <w:t xml:space="preserve"> Que por medio de la Unidad Municipal de Gestiones y Cooperación, se ha obtenido de la Comisión Portuaria Autónoma (CEPA), Puerto de</w:t>
      </w:r>
      <w:r w:rsidR="00292C9D" w:rsidRPr="00BA1C28">
        <w:rPr>
          <w:rFonts w:ascii="Batang" w:eastAsia="Batang" w:hAnsi="Batang" w:cs="Arial"/>
          <w:b/>
        </w:rPr>
        <w:t xml:space="preserve"> </w:t>
      </w:r>
      <w:r w:rsidR="00292C9D" w:rsidRPr="00BA1C28">
        <w:rPr>
          <w:rFonts w:ascii="Batang" w:eastAsia="Batang" w:hAnsi="Batang" w:cs="Arial"/>
        </w:rPr>
        <w:t>Acajutla, una donación en especie, consistente en la entrega de dos bancas de concreto que se colocarán en la Cancha de Futbol Rápido del Mini polideportivo de Acajutla</w:t>
      </w:r>
      <w:r w:rsidR="00BE7EF6" w:rsidRPr="00BA1C28">
        <w:rPr>
          <w:rFonts w:ascii="Batang" w:eastAsia="Batang" w:hAnsi="Batang" w:cs="Arial"/>
        </w:rPr>
        <w:t>, a fin de mejorar el ornato del referido lugar y crear mejores condiciones de estadía temporal para los espectadores de los eventos deportivos que allí se desarrollan</w:t>
      </w:r>
      <w:r w:rsidR="00292C9D" w:rsidRPr="00BA1C28">
        <w:rPr>
          <w:rFonts w:ascii="Batang" w:eastAsia="Batang" w:hAnsi="Batang" w:cs="Arial"/>
        </w:rPr>
        <w:t xml:space="preserve">; en consecuencia, esta Municipalidad </w:t>
      </w:r>
      <w:r w:rsidR="00292C9D" w:rsidRPr="00BA1C28">
        <w:rPr>
          <w:rFonts w:ascii="Batang" w:eastAsia="Batang" w:hAnsi="Batang" w:cs="Arial"/>
          <w:b/>
        </w:rPr>
        <w:t xml:space="preserve">por unanimidad ACUERDA: </w:t>
      </w:r>
      <w:r w:rsidR="00292C9D" w:rsidRPr="00BA1C28">
        <w:rPr>
          <w:rFonts w:ascii="Batang" w:eastAsia="Batang" w:hAnsi="Batang" w:cs="Arial"/>
        </w:rPr>
        <w:t>Aceptar, de la Comisión Portuaria Autónoma (CEPA), Puerto de Acajutla, donación en especie</w:t>
      </w:r>
      <w:r w:rsidR="00BE7EF6" w:rsidRPr="00BA1C28">
        <w:rPr>
          <w:rFonts w:ascii="Batang" w:eastAsia="Batang" w:hAnsi="Batang" w:cs="Arial"/>
        </w:rPr>
        <w:t xml:space="preserve"> a favor de la Alcaldía Municipal de Acajutla</w:t>
      </w:r>
      <w:r w:rsidR="00292C9D" w:rsidRPr="00BA1C28">
        <w:rPr>
          <w:rFonts w:ascii="Batang" w:eastAsia="Batang" w:hAnsi="Batang" w:cs="Arial"/>
        </w:rPr>
        <w:t>, consistente en la entrega de dos bancas de concreto que se colocarán en la Cancha de Futbol Rápido del Mini polideportivo de Acajutla.- Certifíquese.-----------------------</w:t>
      </w:r>
      <w:r w:rsidR="00330590" w:rsidRPr="00BA1C28">
        <w:rPr>
          <w:rFonts w:ascii="Batang" w:eastAsia="Batang" w:hAnsi="Batang" w:cs="Arial"/>
        </w:rPr>
        <w:t>------</w:t>
      </w:r>
      <w:r w:rsidR="00BA1C28">
        <w:rPr>
          <w:rFonts w:ascii="Batang" w:eastAsia="Batang" w:hAnsi="Batang" w:cs="Arial"/>
        </w:rPr>
        <w:t>-------------------------</w:t>
      </w:r>
      <w:r w:rsidR="00741770" w:rsidRPr="00BA1C28">
        <w:rPr>
          <w:rFonts w:ascii="Batang" w:eastAsia="Batang" w:hAnsi="Batang" w:cs="Arial"/>
          <w:b/>
          <w:iCs/>
        </w:rPr>
        <w:t>ACUERDO NÚMERO NUEVE.-</w:t>
      </w:r>
      <w:r w:rsidR="00741770" w:rsidRPr="00BA1C28">
        <w:rPr>
          <w:rFonts w:ascii="Batang" w:eastAsia="Batang" w:hAnsi="Batang" w:cs="Arial"/>
        </w:rPr>
        <w:t xml:space="preserve"> El Concejo Municipal de Acajutla, Departamento de Sonsonate, en uso de las facultades legales que le confiere </w:t>
      </w:r>
      <w:r w:rsidR="00741770" w:rsidRPr="00BA1C28">
        <w:rPr>
          <w:rFonts w:ascii="Batang" w:eastAsia="Batang" w:hAnsi="Batang" w:cs="Arial"/>
          <w:lang w:val="es-MX"/>
        </w:rPr>
        <w:t>e</w:t>
      </w:r>
      <w:r w:rsidR="00741770" w:rsidRPr="00BA1C28">
        <w:rPr>
          <w:rFonts w:ascii="Batang" w:eastAsia="Batang" w:hAnsi="Batang" w:cs="Arial"/>
        </w:rPr>
        <w:t xml:space="preserve">l Código Municipal y </w:t>
      </w:r>
      <w:r w:rsidR="00741770" w:rsidRPr="00BA1C28">
        <w:rPr>
          <w:rFonts w:ascii="Batang" w:eastAsia="Batang" w:hAnsi="Batang" w:cs="Arial"/>
          <w:b/>
        </w:rPr>
        <w:t xml:space="preserve">CONSIDERANDO: </w:t>
      </w:r>
      <w:r w:rsidR="00F079D2" w:rsidRPr="00BA1C28">
        <w:rPr>
          <w:rFonts w:ascii="Batang" w:eastAsia="Batang" w:hAnsi="Batang" w:cs="Arial"/>
          <w:b/>
        </w:rPr>
        <w:t>I)</w:t>
      </w:r>
      <w:r w:rsidR="00F079D2" w:rsidRPr="00BA1C28">
        <w:rPr>
          <w:rFonts w:ascii="Batang" w:eastAsia="Batang" w:hAnsi="Batang" w:cs="Arial"/>
        </w:rPr>
        <w:t xml:space="preserve"> </w:t>
      </w:r>
      <w:r w:rsidR="00741770" w:rsidRPr="00BA1C28">
        <w:rPr>
          <w:rFonts w:ascii="Batang" w:eastAsia="Batang" w:hAnsi="Batang" w:cs="Arial"/>
        </w:rPr>
        <w:t>Que</w:t>
      </w:r>
      <w:r w:rsidR="00BE7EF6" w:rsidRPr="00BA1C28">
        <w:rPr>
          <w:rFonts w:ascii="Batang" w:eastAsia="Batang" w:hAnsi="Batang" w:cs="Arial"/>
        </w:rPr>
        <w:t xml:space="preserve"> </w:t>
      </w:r>
      <w:r w:rsidR="00BB09F0" w:rsidRPr="00BA1C28">
        <w:rPr>
          <w:rFonts w:ascii="Batang" w:eastAsia="Batang" w:hAnsi="Batang" w:cs="Arial"/>
        </w:rPr>
        <w:t xml:space="preserve">de </w:t>
      </w:r>
      <w:r w:rsidR="00BE7EF6" w:rsidRPr="00BA1C28">
        <w:rPr>
          <w:rFonts w:ascii="Batang" w:eastAsia="Batang" w:hAnsi="Batang" w:cs="Arial"/>
        </w:rPr>
        <w:t>conform</w:t>
      </w:r>
      <w:r w:rsidR="00BB09F0" w:rsidRPr="00BA1C28">
        <w:rPr>
          <w:rFonts w:ascii="Batang" w:eastAsia="Batang" w:hAnsi="Batang" w:cs="Arial"/>
        </w:rPr>
        <w:t>idad a</w:t>
      </w:r>
      <w:r w:rsidR="00B90689" w:rsidRPr="00BA1C28">
        <w:rPr>
          <w:rFonts w:ascii="Batang" w:eastAsia="Batang" w:hAnsi="Batang" w:cs="Arial"/>
        </w:rPr>
        <w:t xml:space="preserve"> </w:t>
      </w:r>
      <w:r w:rsidR="00330590" w:rsidRPr="00BA1C28">
        <w:rPr>
          <w:rFonts w:ascii="Batang" w:eastAsia="Batang" w:hAnsi="Batang" w:cs="Arial"/>
        </w:rPr>
        <w:t>la le</w:t>
      </w:r>
      <w:r w:rsidR="00B90689" w:rsidRPr="00BA1C28">
        <w:rPr>
          <w:rFonts w:ascii="Batang" w:eastAsia="Batang" w:hAnsi="Batang" w:cs="Arial"/>
        </w:rPr>
        <w:t>t</w:t>
      </w:r>
      <w:r w:rsidR="00330590" w:rsidRPr="00BA1C28">
        <w:rPr>
          <w:rFonts w:ascii="Batang" w:eastAsia="Batang" w:hAnsi="Batang" w:cs="Arial"/>
        </w:rPr>
        <w:t>ra</w:t>
      </w:r>
      <w:r w:rsidR="00B90689" w:rsidRPr="00BA1C28">
        <w:rPr>
          <w:rFonts w:ascii="Batang" w:eastAsia="Batang" w:hAnsi="Batang" w:cs="Arial"/>
        </w:rPr>
        <w:t xml:space="preserve">  </w:t>
      </w:r>
      <w:r w:rsidR="00330590" w:rsidRPr="00BA1C28">
        <w:rPr>
          <w:rFonts w:ascii="Batang" w:eastAsia="Batang" w:hAnsi="Batang" w:cs="Arial"/>
        </w:rPr>
        <w:t>“i)” de</w:t>
      </w:r>
      <w:r w:rsidR="00BE7EF6" w:rsidRPr="00BA1C28">
        <w:rPr>
          <w:rFonts w:ascii="Batang" w:eastAsia="Batang" w:hAnsi="Batang" w:cs="Arial"/>
        </w:rPr>
        <w:t xml:space="preserve">l Art. </w:t>
      </w:r>
      <w:r w:rsidR="00330590" w:rsidRPr="00BA1C28">
        <w:rPr>
          <w:rFonts w:ascii="Batang" w:eastAsia="Batang" w:hAnsi="Batang" w:cs="Arial"/>
        </w:rPr>
        <w:t xml:space="preserve">39 </w:t>
      </w:r>
      <w:r w:rsidR="00BE7EF6" w:rsidRPr="00BA1C28">
        <w:rPr>
          <w:rFonts w:ascii="Batang" w:eastAsia="Batang" w:hAnsi="Batang" w:cs="Arial"/>
        </w:rPr>
        <w:t xml:space="preserve">del Reglamento Interno de Trabajo, </w:t>
      </w:r>
      <w:r w:rsidR="00B90689" w:rsidRPr="00BA1C28">
        <w:rPr>
          <w:rFonts w:ascii="Batang" w:eastAsia="Batang" w:hAnsi="Batang" w:cs="Arial"/>
        </w:rPr>
        <w:t xml:space="preserve">los servidores de esta entidad </w:t>
      </w:r>
      <w:r w:rsidR="00330590" w:rsidRPr="00BA1C28">
        <w:rPr>
          <w:rFonts w:ascii="Batang" w:eastAsia="Batang" w:hAnsi="Batang" w:cs="Arial"/>
        </w:rPr>
        <w:t>goza</w:t>
      </w:r>
      <w:r w:rsidR="00B90689" w:rsidRPr="00BA1C28">
        <w:rPr>
          <w:rFonts w:ascii="Batang" w:eastAsia="Batang" w:hAnsi="Batang" w:cs="Arial"/>
        </w:rPr>
        <w:t>n</w:t>
      </w:r>
      <w:r w:rsidR="00330590" w:rsidRPr="00BA1C28">
        <w:rPr>
          <w:rFonts w:ascii="Batang" w:eastAsia="Batang" w:hAnsi="Batang" w:cs="Arial"/>
        </w:rPr>
        <w:t xml:space="preserve"> de licencia con derecho al </w:t>
      </w:r>
      <w:r w:rsidR="00330590" w:rsidRPr="00BA1C28">
        <w:rPr>
          <w:rFonts w:ascii="Batang" w:eastAsia="Batang" w:hAnsi="Batang" w:cs="Arial"/>
        </w:rPr>
        <w:lastRenderedPageBreak/>
        <w:t>salario ordinario bajo la figura de “permisos de carácter personal”, los cuales no podrán exceder de cinco días al año (40 horas hábiles)</w:t>
      </w:r>
      <w:r w:rsidR="00F079D2" w:rsidRPr="00BA1C28">
        <w:rPr>
          <w:rFonts w:ascii="Batang" w:eastAsia="Batang" w:hAnsi="Batang" w:cs="Arial"/>
        </w:rPr>
        <w:t xml:space="preserve">, y una vez agotada esa cantidad de días o su equivalente en horas, los permisos personales se concederán sin goce de sueldo; y </w:t>
      </w:r>
      <w:r w:rsidR="00F079D2" w:rsidRPr="00BA1C28">
        <w:rPr>
          <w:rFonts w:ascii="Batang" w:eastAsia="Batang" w:hAnsi="Batang" w:cs="Arial"/>
          <w:b/>
        </w:rPr>
        <w:t>II)</w:t>
      </w:r>
      <w:r w:rsidR="00F079D2" w:rsidRPr="00BA1C28">
        <w:rPr>
          <w:rFonts w:ascii="Batang" w:eastAsia="Batang" w:hAnsi="Batang" w:cs="Arial"/>
        </w:rPr>
        <w:t xml:space="preserve"> Que dentro de este </w:t>
      </w:r>
      <w:r w:rsidR="00BE7EF6" w:rsidRPr="00BA1C28">
        <w:rPr>
          <w:rFonts w:ascii="Batang" w:eastAsia="Batang" w:hAnsi="Batang" w:cs="Arial"/>
        </w:rPr>
        <w:t>contexto</w:t>
      </w:r>
      <w:r w:rsidR="00F079D2" w:rsidRPr="00BA1C28">
        <w:rPr>
          <w:rFonts w:ascii="Batang" w:eastAsia="Batang" w:hAnsi="Batang" w:cs="Arial"/>
        </w:rPr>
        <w:t xml:space="preserve">, </w:t>
      </w:r>
      <w:r w:rsidR="00BE7EF6" w:rsidRPr="00BA1C28">
        <w:rPr>
          <w:rFonts w:ascii="Batang" w:eastAsia="Batang" w:hAnsi="Batang" w:cs="Arial"/>
        </w:rPr>
        <w:t xml:space="preserve">señora Cecilia Elizabeth Cáceres Rodríguez se ausentará con goce de sueldo durante </w:t>
      </w:r>
      <w:r w:rsidR="00B90689" w:rsidRPr="00BA1C28">
        <w:rPr>
          <w:rFonts w:ascii="Batang" w:eastAsia="Batang" w:hAnsi="Batang" w:cs="Arial"/>
        </w:rPr>
        <w:t xml:space="preserve">tres </w:t>
      </w:r>
      <w:r w:rsidR="00BE7EF6" w:rsidRPr="00BA1C28">
        <w:rPr>
          <w:rFonts w:ascii="Batang" w:eastAsia="Batang" w:hAnsi="Batang" w:cs="Arial"/>
        </w:rPr>
        <w:t xml:space="preserve">días comprendidos del diecinueve </w:t>
      </w:r>
      <w:r w:rsidR="00B90689" w:rsidRPr="00BA1C28">
        <w:rPr>
          <w:rFonts w:ascii="Batang" w:eastAsia="Batang" w:hAnsi="Batang" w:cs="Arial"/>
        </w:rPr>
        <w:t xml:space="preserve">(19) </w:t>
      </w:r>
      <w:r w:rsidR="00BE7EF6" w:rsidRPr="00BA1C28">
        <w:rPr>
          <w:rFonts w:ascii="Batang" w:eastAsia="Batang" w:hAnsi="Batang" w:cs="Arial"/>
        </w:rPr>
        <w:t>al veinti</w:t>
      </w:r>
      <w:r w:rsidR="00B90689" w:rsidRPr="00BA1C28">
        <w:rPr>
          <w:rFonts w:ascii="Batang" w:eastAsia="Batang" w:hAnsi="Batang" w:cs="Arial"/>
        </w:rPr>
        <w:t xml:space="preserve">uno (21) </w:t>
      </w:r>
      <w:r w:rsidR="00BE7EF6" w:rsidRPr="00BA1C28">
        <w:rPr>
          <w:rFonts w:ascii="Batang" w:eastAsia="Batang" w:hAnsi="Batang" w:cs="Arial"/>
        </w:rPr>
        <w:t xml:space="preserve">del corriente mes y año, requiriendo permiso para ausentar sin goce de sueldo durante </w:t>
      </w:r>
      <w:r w:rsidR="00B90689" w:rsidRPr="00BA1C28">
        <w:rPr>
          <w:rFonts w:ascii="Batang" w:eastAsia="Batang" w:hAnsi="Batang" w:cs="Arial"/>
        </w:rPr>
        <w:t xml:space="preserve">ocho </w:t>
      </w:r>
      <w:r w:rsidR="00BE7EF6" w:rsidRPr="00BA1C28">
        <w:rPr>
          <w:rFonts w:ascii="Batang" w:eastAsia="Batang" w:hAnsi="Batang" w:cs="Arial"/>
        </w:rPr>
        <w:t>días contados del veinti</w:t>
      </w:r>
      <w:r w:rsidR="00B90689" w:rsidRPr="00BA1C28">
        <w:rPr>
          <w:rFonts w:ascii="Batang" w:eastAsia="Batang" w:hAnsi="Batang" w:cs="Arial"/>
        </w:rPr>
        <w:t xml:space="preserve">dós </w:t>
      </w:r>
      <w:r w:rsidR="00BE7EF6" w:rsidRPr="00BA1C28">
        <w:rPr>
          <w:rFonts w:ascii="Batang" w:eastAsia="Batang" w:hAnsi="Batang" w:cs="Arial"/>
        </w:rPr>
        <w:t>(2</w:t>
      </w:r>
      <w:r w:rsidR="00B90689" w:rsidRPr="00BA1C28">
        <w:rPr>
          <w:rFonts w:ascii="Batang" w:eastAsia="Batang" w:hAnsi="Batang" w:cs="Arial"/>
        </w:rPr>
        <w:t>2</w:t>
      </w:r>
      <w:r w:rsidR="00BE7EF6" w:rsidRPr="00BA1C28">
        <w:rPr>
          <w:rFonts w:ascii="Batang" w:eastAsia="Batang" w:hAnsi="Batang" w:cs="Arial"/>
        </w:rPr>
        <w:t xml:space="preserve">) al veintinueve (29) del presente mes y año; </w:t>
      </w:r>
      <w:r w:rsidR="00741770" w:rsidRPr="00BA1C28">
        <w:rPr>
          <w:rFonts w:ascii="Batang" w:eastAsia="Batang" w:hAnsi="Batang" w:cs="Arial"/>
        </w:rPr>
        <w:t xml:space="preserve">en consecuencia, esta Municipalidad </w:t>
      </w:r>
      <w:r w:rsidR="00741770" w:rsidRPr="00BA1C28">
        <w:rPr>
          <w:rFonts w:ascii="Batang" w:eastAsia="Batang" w:hAnsi="Batang" w:cs="Arial"/>
          <w:b/>
        </w:rPr>
        <w:t xml:space="preserve">por unanimidad ACUERDA: </w:t>
      </w:r>
      <w:r w:rsidR="00BE7EF6" w:rsidRPr="00BA1C28">
        <w:rPr>
          <w:rFonts w:ascii="Batang" w:eastAsia="Batang" w:hAnsi="Batang" w:cs="Arial"/>
        </w:rPr>
        <w:t>Autorizar a</w:t>
      </w:r>
      <w:r w:rsidR="000743A3" w:rsidRPr="00BA1C28">
        <w:rPr>
          <w:rFonts w:ascii="Batang" w:eastAsia="Batang" w:hAnsi="Batang" w:cs="Arial"/>
        </w:rPr>
        <w:t xml:space="preserve"> la señora </w:t>
      </w:r>
      <w:r w:rsidR="00BA1C28">
        <w:rPr>
          <w:rFonts w:ascii="Batang" w:eastAsia="Batang" w:hAnsi="Batang" w:cs="Aharoni" w:hint="eastAsia"/>
          <w:iCs/>
          <w:highlight w:val="yellow"/>
          <w:lang w:val="es-MX"/>
        </w:rPr>
        <w:t>--------------</w:t>
      </w:r>
      <w:r w:rsidR="00BA1C28">
        <w:rPr>
          <w:rFonts w:ascii="Batang" w:eastAsia="Batang" w:hAnsi="Batang" w:cs="Aharoni"/>
          <w:iCs/>
          <w:lang w:val="es-MX"/>
        </w:rPr>
        <w:t xml:space="preserve"> </w:t>
      </w:r>
      <w:r w:rsidR="000743A3" w:rsidRPr="00BA1C28">
        <w:rPr>
          <w:rFonts w:ascii="Batang" w:eastAsia="Batang" w:hAnsi="Batang" w:cs="Arial"/>
        </w:rPr>
        <w:t>para ausentar del cargo de Jefa del R</w:t>
      </w:r>
      <w:r w:rsidR="00BE7EF6" w:rsidRPr="00BA1C28">
        <w:rPr>
          <w:rFonts w:ascii="Batang" w:eastAsia="Batang" w:hAnsi="Batang" w:cs="Arial"/>
        </w:rPr>
        <w:t>egistro del Estado Familiar de la Alcaldía Municipal de Acajutla</w:t>
      </w:r>
      <w:r w:rsidR="00330590" w:rsidRPr="00BA1C28">
        <w:rPr>
          <w:rFonts w:ascii="Batang" w:eastAsia="Batang" w:hAnsi="Batang" w:cs="Arial"/>
        </w:rPr>
        <w:t>, en las fechas y condiciones antes relacionadas</w:t>
      </w:r>
      <w:r w:rsidR="00741770" w:rsidRPr="00BA1C28">
        <w:rPr>
          <w:rFonts w:ascii="Batang" w:eastAsia="Batang" w:hAnsi="Batang" w:cs="Arial"/>
        </w:rPr>
        <w:t xml:space="preserve">.- </w:t>
      </w:r>
      <w:r w:rsidR="00330590" w:rsidRPr="00BA1C28">
        <w:rPr>
          <w:rFonts w:ascii="Batang" w:eastAsia="Batang" w:hAnsi="Batang" w:cs="Arial"/>
        </w:rPr>
        <w:t xml:space="preserve">Hágase saber la presente resolución a la propia señora Cecilia Elizabeth Cáceres Rodríguez, y a la Jefa de la Unidad de Recursos Humanos de esta Alcaldía Municipal, para los demás efectos legales consiguientes.- </w:t>
      </w:r>
      <w:r w:rsidR="00741770" w:rsidRPr="00BA1C28">
        <w:rPr>
          <w:rFonts w:ascii="Batang" w:eastAsia="Batang" w:hAnsi="Batang" w:cs="Arial"/>
        </w:rPr>
        <w:t>Certifíqu</w:t>
      </w:r>
      <w:r w:rsidR="00F079D2" w:rsidRPr="00BA1C28">
        <w:rPr>
          <w:rFonts w:ascii="Batang" w:eastAsia="Batang" w:hAnsi="Batang" w:cs="Arial"/>
        </w:rPr>
        <w:t>ese.-</w:t>
      </w:r>
      <w:r w:rsidR="00B90689" w:rsidRPr="00BA1C28">
        <w:rPr>
          <w:rFonts w:ascii="Batang" w:eastAsia="Batang" w:hAnsi="Batang" w:cs="Arial"/>
        </w:rPr>
        <w:t>------</w:t>
      </w:r>
      <w:r w:rsidR="00BA1C28">
        <w:rPr>
          <w:rFonts w:ascii="Batang" w:eastAsia="Batang" w:hAnsi="Batang" w:cs="Arial"/>
        </w:rPr>
        <w:t>-----------------------------</w:t>
      </w:r>
      <w:r w:rsidR="00B90689" w:rsidRPr="00BA1C28">
        <w:rPr>
          <w:rFonts w:ascii="Batang" w:eastAsia="Batang" w:hAnsi="Batang" w:cs="Arial"/>
        </w:rPr>
        <w:t>--</w:t>
      </w:r>
      <w:r w:rsidR="00BB09F0" w:rsidRPr="00BA1C28">
        <w:rPr>
          <w:rFonts w:ascii="Batang" w:eastAsia="Batang" w:hAnsi="Batang" w:cs="Arial"/>
        </w:rPr>
        <w:t>---</w:t>
      </w:r>
      <w:r w:rsidR="00B90689" w:rsidRPr="00BA1C28">
        <w:rPr>
          <w:rFonts w:ascii="Batang" w:eastAsia="Batang" w:hAnsi="Batang" w:cs="Arial"/>
        </w:rPr>
        <w:t>-</w:t>
      </w:r>
    </w:p>
    <w:p w:rsidR="00741770" w:rsidRPr="00BA1C28" w:rsidRDefault="00741770" w:rsidP="00BA1C28">
      <w:pPr>
        <w:pStyle w:val="Encabezado"/>
        <w:shd w:val="clear" w:color="auto" w:fill="FFFFFF" w:themeFill="background1"/>
        <w:spacing w:line="300" w:lineRule="auto"/>
        <w:jc w:val="both"/>
        <w:rPr>
          <w:rFonts w:ascii="Batang" w:eastAsia="Batang" w:hAnsi="Batang" w:cs="Arial"/>
          <w:szCs w:val="24"/>
        </w:rPr>
      </w:pPr>
      <w:r w:rsidRPr="00BA1C28">
        <w:rPr>
          <w:rFonts w:ascii="Batang" w:eastAsia="Batang" w:hAnsi="Batang" w:cs="Arial"/>
          <w:b/>
          <w:iCs/>
          <w:szCs w:val="24"/>
        </w:rPr>
        <w:t>ACUERDO NÚMERO DIEZ.-</w:t>
      </w:r>
      <w:r w:rsidRPr="00BA1C28">
        <w:rPr>
          <w:rFonts w:ascii="Batang" w:eastAsia="Batang" w:hAnsi="Batang" w:cs="Arial"/>
          <w:szCs w:val="24"/>
        </w:rPr>
        <w:t xml:space="preserve"> El Concejo Municipal de Acajutla, Departamento de Sonsonate, en uso de las facultades legales que le confiere </w:t>
      </w:r>
      <w:r w:rsidRPr="00BA1C28">
        <w:rPr>
          <w:rFonts w:ascii="Batang" w:eastAsia="Batang" w:hAnsi="Batang" w:cs="Arial"/>
          <w:szCs w:val="24"/>
          <w:lang w:val="es-MX"/>
        </w:rPr>
        <w:t>e</w:t>
      </w:r>
      <w:r w:rsidRPr="00BA1C28">
        <w:rPr>
          <w:rFonts w:ascii="Batang" w:eastAsia="Batang" w:hAnsi="Batang" w:cs="Arial"/>
          <w:szCs w:val="24"/>
        </w:rPr>
        <w:t xml:space="preserve">l Código Municipal y </w:t>
      </w:r>
      <w:r w:rsidRPr="00BA1C28">
        <w:rPr>
          <w:rFonts w:ascii="Batang" w:eastAsia="Batang" w:hAnsi="Batang" w:cs="Arial"/>
          <w:b/>
          <w:szCs w:val="24"/>
        </w:rPr>
        <w:t>CONSIDERANDO:</w:t>
      </w:r>
      <w:r w:rsidRPr="00BA1C28">
        <w:rPr>
          <w:rFonts w:ascii="Batang" w:eastAsia="Batang" w:hAnsi="Batang" w:cs="Arial"/>
          <w:szCs w:val="24"/>
        </w:rPr>
        <w:t xml:space="preserve"> Que </w:t>
      </w:r>
      <w:r w:rsidR="00BB09F0" w:rsidRPr="00BA1C28">
        <w:rPr>
          <w:rFonts w:ascii="Batang" w:eastAsia="Batang" w:hAnsi="Batang" w:cs="Arial"/>
          <w:szCs w:val="24"/>
        </w:rPr>
        <w:t xml:space="preserve">por medio de Acuerdo No. 09 de esta fecha, que antecede, se autorizó a la señora </w:t>
      </w:r>
      <w:r w:rsidR="00BA1C28">
        <w:rPr>
          <w:rFonts w:ascii="Batang" w:eastAsia="Batang" w:hAnsi="Batang" w:cs="Aharoni" w:hint="eastAsia"/>
          <w:iCs/>
          <w:highlight w:val="yellow"/>
          <w:lang w:val="es-MX"/>
        </w:rPr>
        <w:t>--------------</w:t>
      </w:r>
      <w:r w:rsidR="00BA1C28">
        <w:rPr>
          <w:rFonts w:ascii="Batang" w:eastAsia="Batang" w:hAnsi="Batang" w:cs="Aharoni"/>
          <w:iCs/>
          <w:lang w:val="es-MX"/>
        </w:rPr>
        <w:t xml:space="preserve"> </w:t>
      </w:r>
      <w:r w:rsidR="00BB09F0" w:rsidRPr="00BA1C28">
        <w:rPr>
          <w:rFonts w:ascii="Batang" w:eastAsia="Batang" w:hAnsi="Batang" w:cs="Arial"/>
          <w:szCs w:val="24"/>
        </w:rPr>
        <w:t>para ausentar del cargo de Jefa del Registro del Estado Familiar de la Alcaldía Municipal de Acajutla, durante el período comprendido del diecinueve (19) al veintinueve (29) del corriente mes y año, siendo necesario designar a la persona que la sustituirá en el dicho período</w:t>
      </w:r>
      <w:r w:rsidRPr="00BA1C28">
        <w:rPr>
          <w:rFonts w:ascii="Batang" w:eastAsia="Batang" w:hAnsi="Batang" w:cs="Arial"/>
          <w:szCs w:val="24"/>
        </w:rPr>
        <w:t xml:space="preserve">: en consecuencia, esta Municipalidad </w:t>
      </w:r>
      <w:r w:rsidRPr="00BA1C28">
        <w:rPr>
          <w:rFonts w:ascii="Batang" w:eastAsia="Batang" w:hAnsi="Batang" w:cs="Arial"/>
          <w:b/>
          <w:szCs w:val="24"/>
        </w:rPr>
        <w:t xml:space="preserve">por unanimidad ACUERDA: </w:t>
      </w:r>
      <w:r w:rsidR="000743A3" w:rsidRPr="00BA1C28">
        <w:rPr>
          <w:rFonts w:ascii="Batang" w:eastAsia="Batang" w:hAnsi="Batang" w:cs="Arial"/>
          <w:szCs w:val="24"/>
        </w:rPr>
        <w:t>Nombrar a la señora</w:t>
      </w:r>
      <w:r w:rsidR="00BA1C28">
        <w:rPr>
          <w:rFonts w:ascii="Batang" w:eastAsia="Batang" w:hAnsi="Batang" w:cs="Arial"/>
          <w:szCs w:val="24"/>
        </w:rPr>
        <w:t xml:space="preserve"> </w:t>
      </w:r>
      <w:r w:rsidR="00BA1C28">
        <w:rPr>
          <w:rFonts w:ascii="Batang" w:eastAsia="Batang" w:hAnsi="Batang" w:cs="Aharoni" w:hint="eastAsia"/>
          <w:iCs/>
          <w:highlight w:val="yellow"/>
          <w:lang w:val="es-MX"/>
        </w:rPr>
        <w:t>------------</w:t>
      </w:r>
      <w:r w:rsidR="000743A3" w:rsidRPr="00BA1C28">
        <w:rPr>
          <w:rFonts w:ascii="Batang" w:eastAsia="Batang" w:hAnsi="Batang" w:cs="Arial"/>
          <w:szCs w:val="24"/>
        </w:rPr>
        <w:t xml:space="preserve">, con carácter interino, como </w:t>
      </w:r>
      <w:r w:rsidR="00BB09F0" w:rsidRPr="00BA1C28">
        <w:rPr>
          <w:rFonts w:ascii="Batang" w:eastAsia="Batang" w:hAnsi="Batang" w:cs="Arial"/>
          <w:szCs w:val="24"/>
        </w:rPr>
        <w:t xml:space="preserve">Jefa del Registro del Estado Familiar de la Alcaldía Municipal de Acajutla, durante el período comprendido del diecinueve (19) al veintinueve (29) del corriente mes y año, </w:t>
      </w:r>
      <w:r w:rsidR="000743A3" w:rsidRPr="00BA1C28">
        <w:rPr>
          <w:rFonts w:ascii="Batang" w:eastAsia="Batang" w:hAnsi="Batang" w:cs="Arial"/>
          <w:szCs w:val="24"/>
        </w:rPr>
        <w:t xml:space="preserve">en sustitución temporal de la señora Cáceres Rodríguez. La persona designada devengará el sueldo previsto para la Jefatura únicamente durante los días en que </w:t>
      </w:r>
      <w:r w:rsidR="00CC4641" w:rsidRPr="00BA1C28">
        <w:rPr>
          <w:rFonts w:ascii="Batang" w:eastAsia="Batang" w:hAnsi="Batang" w:cs="Arial"/>
          <w:szCs w:val="24"/>
        </w:rPr>
        <w:t xml:space="preserve">la titular </w:t>
      </w:r>
      <w:r w:rsidR="000743A3" w:rsidRPr="00BA1C28">
        <w:rPr>
          <w:rFonts w:ascii="Batang" w:eastAsia="Batang" w:hAnsi="Batang" w:cs="Arial"/>
          <w:szCs w:val="24"/>
        </w:rPr>
        <w:t>goz</w:t>
      </w:r>
      <w:r w:rsidR="00BB09F0" w:rsidRPr="00BA1C28">
        <w:rPr>
          <w:rFonts w:ascii="Batang" w:eastAsia="Batang" w:hAnsi="Batang" w:cs="Arial"/>
          <w:szCs w:val="24"/>
        </w:rPr>
        <w:t>a de permiso sin goce de sueldo; es decir del durante ocho días contados del veintidós (22) al veintinueve (29) del presente mes y año</w:t>
      </w:r>
      <w:r w:rsidR="000743A3" w:rsidRPr="00BA1C28">
        <w:rPr>
          <w:rFonts w:ascii="Batang" w:eastAsia="Batang" w:hAnsi="Batang" w:cs="Arial"/>
          <w:szCs w:val="24"/>
        </w:rPr>
        <w:t>.</w:t>
      </w:r>
      <w:r w:rsidRPr="00BA1C28">
        <w:rPr>
          <w:rFonts w:ascii="Batang" w:eastAsia="Batang" w:hAnsi="Batang" w:cs="Arial"/>
          <w:szCs w:val="24"/>
        </w:rPr>
        <w:t>- Certifíqu</w:t>
      </w:r>
      <w:r w:rsidR="00BB09F0" w:rsidRPr="00BA1C28">
        <w:rPr>
          <w:rFonts w:ascii="Batang" w:eastAsia="Batang" w:hAnsi="Batang" w:cs="Arial"/>
          <w:szCs w:val="24"/>
        </w:rPr>
        <w:t>ese.</w:t>
      </w:r>
      <w:r w:rsidR="00BA1C28">
        <w:rPr>
          <w:rFonts w:ascii="Batang" w:eastAsia="Batang" w:hAnsi="Batang" w:cs="Arial"/>
          <w:szCs w:val="24"/>
        </w:rPr>
        <w:t>----------------------------------</w:t>
      </w:r>
    </w:p>
    <w:p w:rsidR="005619D8" w:rsidRPr="00BA1C28" w:rsidRDefault="00741770" w:rsidP="00BA1C28">
      <w:pPr>
        <w:pStyle w:val="Encabezado"/>
        <w:shd w:val="clear" w:color="auto" w:fill="FFFFFF" w:themeFill="background1"/>
        <w:spacing w:line="300" w:lineRule="auto"/>
        <w:jc w:val="both"/>
        <w:rPr>
          <w:rFonts w:ascii="Batang" w:eastAsia="Batang" w:hAnsi="Batang" w:cs="Arial"/>
          <w:color w:val="FF0000"/>
          <w:szCs w:val="24"/>
        </w:rPr>
      </w:pPr>
      <w:r w:rsidRPr="00BA1C28">
        <w:rPr>
          <w:rFonts w:ascii="Batang" w:eastAsia="Batang" w:hAnsi="Batang" w:cs="Arial"/>
          <w:b/>
          <w:iCs/>
          <w:szCs w:val="24"/>
        </w:rPr>
        <w:t>ACUERDO NÚMERO ONCE.-</w:t>
      </w:r>
      <w:r w:rsidRPr="00BA1C28">
        <w:rPr>
          <w:rFonts w:ascii="Batang" w:eastAsia="Batang" w:hAnsi="Batang" w:cs="Arial"/>
          <w:szCs w:val="24"/>
        </w:rPr>
        <w:t xml:space="preserve"> El Concejo Municipal de Acajutla, Departamento de Sonsonate, en uso de las facultades legales que le confiere </w:t>
      </w:r>
      <w:r w:rsidRPr="00BA1C28">
        <w:rPr>
          <w:rFonts w:ascii="Batang" w:eastAsia="Batang" w:hAnsi="Batang" w:cs="Arial"/>
          <w:szCs w:val="24"/>
          <w:lang w:val="es-MX"/>
        </w:rPr>
        <w:t>e</w:t>
      </w:r>
      <w:r w:rsidRPr="00BA1C28">
        <w:rPr>
          <w:rFonts w:ascii="Batang" w:eastAsia="Batang" w:hAnsi="Batang" w:cs="Arial"/>
          <w:szCs w:val="24"/>
        </w:rPr>
        <w:t xml:space="preserve">l Código Municipal y </w:t>
      </w:r>
      <w:r w:rsidRPr="00BA1C28">
        <w:rPr>
          <w:rFonts w:ascii="Batang" w:eastAsia="Batang" w:hAnsi="Batang" w:cs="Arial"/>
          <w:b/>
          <w:szCs w:val="24"/>
        </w:rPr>
        <w:t>CONSIDERANDO:</w:t>
      </w:r>
      <w:r w:rsidRPr="00BA1C28">
        <w:rPr>
          <w:rFonts w:ascii="Batang" w:eastAsia="Batang" w:hAnsi="Batang" w:cs="Arial"/>
          <w:szCs w:val="24"/>
        </w:rPr>
        <w:t xml:space="preserve"> Que </w:t>
      </w:r>
      <w:r w:rsidR="00BB09F0" w:rsidRPr="00BA1C28">
        <w:rPr>
          <w:rFonts w:ascii="Batang" w:eastAsia="Batang" w:hAnsi="Batang" w:cs="Arial"/>
          <w:szCs w:val="24"/>
        </w:rPr>
        <w:t>por medio de Acuerdo No. 10 de esta</w:t>
      </w:r>
      <w:r w:rsidR="00CC4641" w:rsidRPr="00BA1C28">
        <w:rPr>
          <w:rFonts w:ascii="Batang" w:eastAsia="Batang" w:hAnsi="Batang" w:cs="Arial"/>
          <w:szCs w:val="24"/>
        </w:rPr>
        <w:t xml:space="preserve"> fecha, que antecede, se </w:t>
      </w:r>
      <w:r w:rsidR="00CC4641" w:rsidRPr="00BA1C28">
        <w:rPr>
          <w:rFonts w:ascii="Batang" w:eastAsia="Batang" w:hAnsi="Batang" w:cs="Arial"/>
          <w:szCs w:val="24"/>
        </w:rPr>
        <w:lastRenderedPageBreak/>
        <w:t>nombró</w:t>
      </w:r>
      <w:r w:rsidR="00BB09F0" w:rsidRPr="00BA1C28">
        <w:rPr>
          <w:rFonts w:ascii="Batang" w:eastAsia="Batang" w:hAnsi="Batang" w:cs="Arial"/>
          <w:szCs w:val="24"/>
        </w:rPr>
        <w:t xml:space="preserve"> a la señora</w:t>
      </w:r>
      <w:r w:rsidR="00BA1C28">
        <w:rPr>
          <w:rFonts w:ascii="Batang" w:eastAsia="Batang" w:hAnsi="Batang" w:cs="Arial"/>
          <w:szCs w:val="24"/>
        </w:rPr>
        <w:t xml:space="preserve"> </w:t>
      </w:r>
      <w:r w:rsidR="00BA1C28">
        <w:rPr>
          <w:rFonts w:ascii="Batang" w:eastAsia="Batang" w:hAnsi="Batang" w:cs="Aharoni" w:hint="eastAsia"/>
          <w:iCs/>
          <w:highlight w:val="yellow"/>
          <w:lang w:val="es-MX"/>
        </w:rPr>
        <w:t>--------------</w:t>
      </w:r>
      <w:r w:rsidR="00BB09F0" w:rsidRPr="00BA1C28">
        <w:rPr>
          <w:rFonts w:ascii="Batang" w:eastAsia="Batang" w:hAnsi="Batang" w:cs="Arial"/>
          <w:szCs w:val="24"/>
        </w:rPr>
        <w:t xml:space="preserve">, con carácter interino, como Jefa del Registro del Estado Familiar de la Alcaldía Municipal de Acajutla, durante el período comprendido del diecinueve (19) al veintinueve (29) del corriente mes y año, en sustitución temporal de la </w:t>
      </w:r>
      <w:r w:rsidR="000D51F0" w:rsidRPr="00BA1C28">
        <w:rPr>
          <w:rFonts w:ascii="Batang" w:eastAsia="Batang" w:hAnsi="Batang" w:cs="Arial"/>
          <w:szCs w:val="24"/>
        </w:rPr>
        <w:t xml:space="preserve">titular </w:t>
      </w:r>
      <w:r w:rsidR="00BB09F0" w:rsidRPr="00BA1C28">
        <w:rPr>
          <w:rFonts w:ascii="Batang" w:eastAsia="Batang" w:hAnsi="Batang" w:cs="Arial"/>
          <w:szCs w:val="24"/>
        </w:rPr>
        <w:t>señora Cecilia Elizabeth Cáceres Rodríguez, siendo necesario designar a la persona que la sustituirá en el referido período</w:t>
      </w:r>
      <w:r w:rsidRPr="00BA1C28">
        <w:rPr>
          <w:rFonts w:ascii="Batang" w:eastAsia="Batang" w:hAnsi="Batang" w:cs="Arial"/>
          <w:szCs w:val="24"/>
        </w:rPr>
        <w:t xml:space="preserve">: en consecuencia, esta Municipalidad </w:t>
      </w:r>
      <w:r w:rsidRPr="00BA1C28">
        <w:rPr>
          <w:rFonts w:ascii="Batang" w:eastAsia="Batang" w:hAnsi="Batang" w:cs="Arial"/>
          <w:b/>
          <w:szCs w:val="24"/>
        </w:rPr>
        <w:t xml:space="preserve">por unanimidad ACUERDA: </w:t>
      </w:r>
      <w:r w:rsidR="000743A3" w:rsidRPr="00BA1C28">
        <w:rPr>
          <w:rFonts w:ascii="Batang" w:eastAsia="Batang" w:hAnsi="Batang" w:cs="Arial"/>
          <w:szCs w:val="24"/>
        </w:rPr>
        <w:t>Nombrar al señor</w:t>
      </w:r>
      <w:r w:rsidR="00BA1C28">
        <w:rPr>
          <w:rFonts w:ascii="Batang" w:eastAsia="Batang" w:hAnsi="Batang" w:cs="Arial"/>
          <w:szCs w:val="24"/>
        </w:rPr>
        <w:t xml:space="preserve"> </w:t>
      </w:r>
      <w:r w:rsidR="00BA1C28">
        <w:rPr>
          <w:rFonts w:ascii="Batang" w:eastAsia="Batang" w:hAnsi="Batang" w:cs="Aharoni" w:hint="eastAsia"/>
          <w:iCs/>
          <w:highlight w:val="yellow"/>
          <w:lang w:val="es-MX"/>
        </w:rPr>
        <w:t>--------------</w:t>
      </w:r>
      <w:r w:rsidR="000743A3" w:rsidRPr="00BA1C28">
        <w:rPr>
          <w:rFonts w:ascii="Batang" w:eastAsia="Batang" w:hAnsi="Batang" w:cs="Arial"/>
          <w:szCs w:val="24"/>
        </w:rPr>
        <w:t>, con carácter interino, como</w:t>
      </w:r>
      <w:r w:rsidR="000743A3" w:rsidRPr="00BA1C28">
        <w:rPr>
          <w:rFonts w:ascii="Batang" w:eastAsia="Batang" w:hAnsi="Batang" w:cs="Arial"/>
          <w:b/>
          <w:szCs w:val="24"/>
        </w:rPr>
        <w:t xml:space="preserve"> </w:t>
      </w:r>
      <w:r w:rsidR="000D51F0" w:rsidRPr="00BA1C28">
        <w:rPr>
          <w:rFonts w:ascii="Batang" w:eastAsia="Batang" w:hAnsi="Batang" w:cs="Arial"/>
          <w:szCs w:val="24"/>
        </w:rPr>
        <w:t>Registro del Estado Familiar de la Alcaldía Municipal de Acajutla, durante el período comprendido del diecinueve (19) al veintinueve (29) del corriente mes y año, en sustitución temporal de la señora Verónica Tovar de Lúe</w:t>
      </w:r>
      <w:r w:rsidR="000743A3" w:rsidRPr="00BA1C28">
        <w:rPr>
          <w:rFonts w:ascii="Batang" w:eastAsia="Batang" w:hAnsi="Batang" w:cs="Arial"/>
          <w:szCs w:val="24"/>
        </w:rPr>
        <w:t>.</w:t>
      </w:r>
      <w:r w:rsidR="00CC4641" w:rsidRPr="00BA1C28">
        <w:rPr>
          <w:rFonts w:ascii="Batang" w:eastAsia="Batang" w:hAnsi="Batang" w:cs="Arial"/>
          <w:szCs w:val="24"/>
        </w:rPr>
        <w:t>-</w:t>
      </w:r>
      <w:r w:rsidR="000743A3" w:rsidRPr="00BA1C28">
        <w:rPr>
          <w:rFonts w:ascii="Batang" w:eastAsia="Batang" w:hAnsi="Batang" w:cs="Arial"/>
          <w:szCs w:val="24"/>
        </w:rPr>
        <w:t xml:space="preserve"> La persona designada devengará el sueldo previsto para dicha plaza</w:t>
      </w:r>
      <w:r w:rsidR="000D51F0" w:rsidRPr="00BA1C28">
        <w:rPr>
          <w:rFonts w:ascii="Batang" w:eastAsia="Batang" w:hAnsi="Batang" w:cs="Arial"/>
          <w:szCs w:val="24"/>
        </w:rPr>
        <w:t xml:space="preserve"> únicamente durante los días en que la </w:t>
      </w:r>
      <w:r w:rsidR="00CC4641" w:rsidRPr="00BA1C28">
        <w:rPr>
          <w:rFonts w:ascii="Batang" w:eastAsia="Batang" w:hAnsi="Batang" w:cs="Arial"/>
          <w:szCs w:val="24"/>
        </w:rPr>
        <w:t xml:space="preserve">Jefa titular del REF </w:t>
      </w:r>
      <w:r w:rsidR="000D51F0" w:rsidRPr="00BA1C28">
        <w:rPr>
          <w:rFonts w:ascii="Batang" w:eastAsia="Batang" w:hAnsi="Batang" w:cs="Arial"/>
          <w:szCs w:val="24"/>
        </w:rPr>
        <w:t>goza de permiso sin goce de sueldo; es decir del durante ocho días contados del veintidós (22) al veintinueve (29) del presente mes y año.- Certifíquese</w:t>
      </w:r>
      <w:r w:rsidR="000743A3" w:rsidRPr="00BA1C28">
        <w:rPr>
          <w:rFonts w:ascii="Batang" w:eastAsia="Batang" w:hAnsi="Batang" w:cs="Arial"/>
          <w:szCs w:val="24"/>
        </w:rPr>
        <w:t>.-</w:t>
      </w:r>
      <w:r w:rsidR="00BA1C28">
        <w:rPr>
          <w:rFonts w:ascii="Batang" w:eastAsia="Batang" w:hAnsi="Batang" w:cs="Arial"/>
          <w:szCs w:val="24"/>
        </w:rPr>
        <w:t>---------------------</w:t>
      </w:r>
      <w:r w:rsidRPr="00BA1C28">
        <w:rPr>
          <w:rFonts w:ascii="Batang" w:eastAsia="Batang" w:hAnsi="Batang" w:cs="Arial"/>
          <w:color w:val="FF0000"/>
          <w:szCs w:val="24"/>
        </w:rPr>
        <w:t xml:space="preserve"> </w:t>
      </w:r>
      <w:r w:rsidR="00292C9D" w:rsidRPr="00BA1C28">
        <w:rPr>
          <w:rFonts w:ascii="Batang" w:eastAsia="Batang" w:hAnsi="Batang" w:cs="Arial"/>
          <w:b/>
          <w:iCs/>
          <w:szCs w:val="24"/>
        </w:rPr>
        <w:t xml:space="preserve">ACUERDO NÚMERO </w:t>
      </w:r>
      <w:r w:rsidRPr="00BA1C28">
        <w:rPr>
          <w:rFonts w:ascii="Batang" w:eastAsia="Batang" w:hAnsi="Batang" w:cs="Arial"/>
          <w:b/>
          <w:iCs/>
          <w:szCs w:val="24"/>
        </w:rPr>
        <w:t>DOCE</w:t>
      </w:r>
      <w:r w:rsidR="00292C9D" w:rsidRPr="00BA1C28">
        <w:rPr>
          <w:rFonts w:ascii="Batang" w:eastAsia="Batang" w:hAnsi="Batang" w:cs="Arial"/>
          <w:b/>
          <w:iCs/>
          <w:szCs w:val="24"/>
        </w:rPr>
        <w:t>.-</w:t>
      </w:r>
      <w:r w:rsidR="00292C9D" w:rsidRPr="00BA1C28">
        <w:rPr>
          <w:rFonts w:ascii="Batang" w:eastAsia="Batang" w:hAnsi="Batang" w:cs="Arial"/>
          <w:szCs w:val="24"/>
        </w:rPr>
        <w:t xml:space="preserve"> El Concejo Municipal de Acajutla, Departamento de Sonsonate, en uso de las facultades legales que le confiere </w:t>
      </w:r>
      <w:r w:rsidR="00292C9D" w:rsidRPr="00BA1C28">
        <w:rPr>
          <w:rFonts w:ascii="Batang" w:eastAsia="Batang" w:hAnsi="Batang" w:cs="Arial"/>
          <w:szCs w:val="24"/>
          <w:lang w:val="es-MX"/>
        </w:rPr>
        <w:t>e</w:t>
      </w:r>
      <w:r w:rsidR="00292C9D" w:rsidRPr="00BA1C28">
        <w:rPr>
          <w:rFonts w:ascii="Batang" w:eastAsia="Batang" w:hAnsi="Batang" w:cs="Arial"/>
          <w:szCs w:val="24"/>
        </w:rPr>
        <w:t xml:space="preserve">l Código Municipal y </w:t>
      </w:r>
      <w:r w:rsidR="00633B93" w:rsidRPr="00BA1C28">
        <w:rPr>
          <w:rFonts w:ascii="Batang" w:eastAsia="Batang" w:hAnsi="Batang" w:cs="Arial"/>
          <w:szCs w:val="24"/>
        </w:rPr>
        <w:t xml:space="preserve"> </w:t>
      </w:r>
      <w:r w:rsidR="00292C9D" w:rsidRPr="00BA1C28">
        <w:rPr>
          <w:rFonts w:ascii="Batang" w:eastAsia="Batang" w:hAnsi="Batang" w:cs="Arial"/>
          <w:b/>
          <w:szCs w:val="24"/>
        </w:rPr>
        <w:t>CONSIDERANDO:</w:t>
      </w:r>
      <w:r w:rsidR="00292C9D" w:rsidRPr="00BA1C28">
        <w:rPr>
          <w:rFonts w:ascii="Batang" w:eastAsia="Batang" w:hAnsi="Batang" w:cs="Arial"/>
          <w:szCs w:val="24"/>
        </w:rPr>
        <w:t xml:space="preserve"> </w:t>
      </w:r>
      <w:r w:rsidRPr="00BA1C28">
        <w:rPr>
          <w:rFonts w:ascii="Batang" w:eastAsia="Batang" w:hAnsi="Batang" w:cs="Arial"/>
          <w:b/>
          <w:szCs w:val="24"/>
        </w:rPr>
        <w:t>I)</w:t>
      </w:r>
      <w:r w:rsidRPr="00BA1C28">
        <w:rPr>
          <w:rFonts w:ascii="Batang" w:eastAsia="Batang" w:hAnsi="Batang" w:cs="Arial"/>
          <w:szCs w:val="24"/>
        </w:rPr>
        <w:t xml:space="preserve"> </w:t>
      </w:r>
      <w:r w:rsidR="00292C9D" w:rsidRPr="00BA1C28">
        <w:rPr>
          <w:rFonts w:ascii="Batang" w:eastAsia="Batang" w:hAnsi="Batang" w:cs="Arial"/>
          <w:szCs w:val="24"/>
        </w:rPr>
        <w:t xml:space="preserve">Que </w:t>
      </w:r>
      <w:r w:rsidR="00633B93" w:rsidRPr="00BA1C28">
        <w:rPr>
          <w:rFonts w:ascii="Batang" w:eastAsia="Batang" w:hAnsi="Batang" w:cs="Arial"/>
          <w:szCs w:val="24"/>
        </w:rPr>
        <w:t xml:space="preserve">con fecha 15 de Mayo de 2019, y a fin de gestionar un </w:t>
      </w:r>
      <w:r w:rsidR="00633B93" w:rsidRPr="00BA1C28">
        <w:rPr>
          <w:rFonts w:ascii="Batang" w:eastAsia="Batang" w:hAnsi="Batang" w:cs="Arial"/>
          <w:b/>
          <w:szCs w:val="24"/>
        </w:rPr>
        <w:t xml:space="preserve">Convenio de Reconocimiento y Compensación de Deudas Recíprocas entre la ANDA y la Alcaldía Municipal de </w:t>
      </w:r>
      <w:r w:rsidR="00633B93" w:rsidRPr="00BA1C28">
        <w:rPr>
          <w:rFonts w:ascii="Batang" w:eastAsia="Batang" w:hAnsi="Batang" w:cs="Arial"/>
          <w:szCs w:val="24"/>
        </w:rPr>
        <w:t xml:space="preserve">Acajutla, una Comisión Especial Municipal integrada por </w:t>
      </w:r>
      <w:r w:rsidR="00BA1C28">
        <w:rPr>
          <w:rFonts w:ascii="Batang" w:eastAsia="Batang" w:hAnsi="Batang" w:cs="Arial"/>
          <w:szCs w:val="24"/>
        </w:rPr>
        <w:t xml:space="preserve">los señores  </w:t>
      </w:r>
      <w:r w:rsidR="00BA1C28">
        <w:rPr>
          <w:rFonts w:ascii="Batang" w:eastAsia="Batang" w:hAnsi="Batang" w:cs="Aharoni" w:hint="eastAsia"/>
          <w:iCs/>
          <w:highlight w:val="yellow"/>
          <w:lang w:val="es-MX"/>
        </w:rPr>
        <w:t>--------------</w:t>
      </w:r>
      <w:r w:rsidR="00BA1C28" w:rsidRPr="00BA1C28">
        <w:rPr>
          <w:rFonts w:ascii="Batang" w:eastAsia="Batang" w:hAnsi="Batang" w:cs="Arial"/>
          <w:szCs w:val="24"/>
        </w:rPr>
        <w:t xml:space="preserve"> </w:t>
      </w:r>
      <w:r w:rsidR="00633B93" w:rsidRPr="00BA1C28">
        <w:rPr>
          <w:rFonts w:ascii="Batang" w:eastAsia="Batang" w:hAnsi="Batang" w:cs="Arial"/>
          <w:szCs w:val="24"/>
        </w:rPr>
        <w:t xml:space="preserve">(Jefe de la Unidad de Proyectos y Desarrollo Urbano), el Licenciado </w:t>
      </w:r>
      <w:r w:rsidR="00BA1C28">
        <w:rPr>
          <w:rFonts w:ascii="Batang" w:eastAsia="Batang" w:hAnsi="Batang" w:cs="Aharoni" w:hint="eastAsia"/>
          <w:iCs/>
          <w:highlight w:val="yellow"/>
          <w:lang w:val="es-MX"/>
        </w:rPr>
        <w:t>--------------</w:t>
      </w:r>
      <w:r w:rsidR="00BA1C28" w:rsidRPr="00BA1C28">
        <w:rPr>
          <w:rFonts w:ascii="Batang" w:eastAsia="Batang" w:hAnsi="Batang" w:cs="Arial"/>
          <w:szCs w:val="24"/>
        </w:rPr>
        <w:t xml:space="preserve"> </w:t>
      </w:r>
      <w:r w:rsidR="00633B93" w:rsidRPr="00BA1C28">
        <w:rPr>
          <w:rFonts w:ascii="Batang" w:eastAsia="Batang" w:hAnsi="Batang" w:cs="Arial"/>
          <w:szCs w:val="24"/>
        </w:rPr>
        <w:t xml:space="preserve">(Jefe de la Unidad de Tesorería), y el Licenciado </w:t>
      </w:r>
      <w:r w:rsidR="00BA1C28">
        <w:rPr>
          <w:rFonts w:ascii="Batang" w:eastAsia="Batang" w:hAnsi="Batang" w:cs="Arial"/>
          <w:szCs w:val="24"/>
        </w:rPr>
        <w:t xml:space="preserve">    </w:t>
      </w:r>
      <w:r w:rsidR="00BA1C28">
        <w:rPr>
          <w:rFonts w:ascii="Batang" w:eastAsia="Batang" w:hAnsi="Batang" w:cs="Aharoni" w:hint="eastAsia"/>
          <w:iCs/>
          <w:highlight w:val="yellow"/>
          <w:lang w:val="es-MX"/>
        </w:rPr>
        <w:t>--------------</w:t>
      </w:r>
      <w:r w:rsidR="00BA1C28" w:rsidRPr="00BA1C28">
        <w:rPr>
          <w:rFonts w:ascii="Batang" w:eastAsia="Batang" w:hAnsi="Batang" w:cs="Arial"/>
          <w:szCs w:val="24"/>
        </w:rPr>
        <w:t xml:space="preserve"> </w:t>
      </w:r>
      <w:r w:rsidR="00633B93" w:rsidRPr="00BA1C28">
        <w:rPr>
          <w:rFonts w:ascii="Batang" w:eastAsia="Batang" w:hAnsi="Batang" w:cs="Arial"/>
          <w:szCs w:val="24"/>
        </w:rPr>
        <w:t xml:space="preserve">(Jefe de la Unidad Jurídica), sostuvo reunión en las oficinas del Departamento de Recuperación de Mora, dependencia de la Administración Nacional de Acueductos y Alcantarillados (ANDA), donde fueron atendidos técnicos de la referida entidad autónoma; </w:t>
      </w:r>
      <w:r w:rsidR="00633B93" w:rsidRPr="00BA1C28">
        <w:rPr>
          <w:rFonts w:ascii="Batang" w:eastAsia="Batang" w:hAnsi="Batang" w:cs="Arial"/>
          <w:b/>
          <w:szCs w:val="24"/>
        </w:rPr>
        <w:t>II)</w:t>
      </w:r>
      <w:r w:rsidR="00633B93" w:rsidRPr="00BA1C28">
        <w:rPr>
          <w:rFonts w:ascii="Batang" w:eastAsia="Batang" w:hAnsi="Batang" w:cs="Arial"/>
          <w:szCs w:val="24"/>
        </w:rPr>
        <w:t xml:space="preserve"> Que con </w:t>
      </w:r>
      <w:r w:rsidR="00292C9D" w:rsidRPr="00BA1C28">
        <w:rPr>
          <w:rFonts w:ascii="Batang" w:eastAsia="Batang" w:hAnsi="Batang" w:cs="Arial"/>
          <w:szCs w:val="24"/>
        </w:rPr>
        <w:t xml:space="preserve">fecha </w:t>
      </w:r>
      <w:r w:rsidR="00497F05" w:rsidRPr="00BA1C28">
        <w:rPr>
          <w:rFonts w:ascii="Batang" w:eastAsia="Batang" w:hAnsi="Batang" w:cs="Arial"/>
          <w:szCs w:val="24"/>
        </w:rPr>
        <w:t xml:space="preserve">21 de Mayo de 2019 se </w:t>
      </w:r>
      <w:r w:rsidR="00292C9D" w:rsidRPr="00BA1C28">
        <w:rPr>
          <w:rFonts w:ascii="Batang" w:eastAsia="Batang" w:hAnsi="Batang" w:cs="Arial"/>
          <w:szCs w:val="24"/>
        </w:rPr>
        <w:t xml:space="preserve">remitió correspondencia al Ing. </w:t>
      </w:r>
      <w:r w:rsidR="00BA1C28">
        <w:rPr>
          <w:rFonts w:ascii="Batang" w:eastAsia="Batang" w:hAnsi="Batang" w:cs="Aharoni" w:hint="eastAsia"/>
          <w:iCs/>
          <w:highlight w:val="yellow"/>
          <w:lang w:val="es-MX"/>
        </w:rPr>
        <w:t>--------------</w:t>
      </w:r>
      <w:r w:rsidR="00292C9D" w:rsidRPr="00BA1C28">
        <w:rPr>
          <w:rFonts w:ascii="Batang" w:eastAsia="Batang" w:hAnsi="Batang" w:cs="Arial"/>
          <w:szCs w:val="24"/>
        </w:rPr>
        <w:t xml:space="preserve">, en su calidad de </w:t>
      </w:r>
      <w:r w:rsidR="00497F05" w:rsidRPr="00BA1C28">
        <w:rPr>
          <w:rFonts w:ascii="Batang" w:eastAsia="Batang" w:hAnsi="Batang" w:cs="Arial"/>
          <w:szCs w:val="24"/>
        </w:rPr>
        <w:t xml:space="preserve">Director Comercial de </w:t>
      </w:r>
      <w:r w:rsidR="00292C9D" w:rsidRPr="00BA1C28">
        <w:rPr>
          <w:rFonts w:ascii="Batang" w:eastAsia="Batang" w:hAnsi="Batang" w:cs="Arial"/>
          <w:szCs w:val="24"/>
        </w:rPr>
        <w:t>la Administración Nacional de Acueductos y Alcantarillados (ANDA)</w:t>
      </w:r>
      <w:r w:rsidRPr="00BA1C28">
        <w:rPr>
          <w:rFonts w:ascii="Batang" w:eastAsia="Batang" w:hAnsi="Batang" w:cs="Arial"/>
          <w:szCs w:val="24"/>
        </w:rPr>
        <w:t>, expresándole el interés de este Gobierno Local de acogerse a los beneficios de</w:t>
      </w:r>
      <w:r w:rsidR="00633B93" w:rsidRPr="00BA1C28">
        <w:rPr>
          <w:rFonts w:ascii="Batang" w:eastAsia="Batang" w:hAnsi="Batang" w:cs="Arial"/>
          <w:szCs w:val="24"/>
        </w:rPr>
        <w:t xml:space="preserve"> la referida Ley Transitoria del pago de deudas</w:t>
      </w:r>
      <w:r w:rsidRPr="00BA1C28">
        <w:rPr>
          <w:rFonts w:ascii="Batang" w:eastAsia="Batang" w:hAnsi="Batang" w:cs="Arial"/>
          <w:szCs w:val="24"/>
        </w:rPr>
        <w:t>, y proponerle la compensación de deudas</w:t>
      </w:r>
      <w:r w:rsidR="00292C9D" w:rsidRPr="00BA1C28">
        <w:rPr>
          <w:rFonts w:ascii="Batang" w:eastAsia="Batang" w:hAnsi="Batang" w:cs="Arial"/>
          <w:szCs w:val="24"/>
        </w:rPr>
        <w:t xml:space="preserve"> </w:t>
      </w:r>
      <w:r w:rsidRPr="00BA1C28">
        <w:rPr>
          <w:rFonts w:ascii="Batang" w:eastAsia="Batang" w:hAnsi="Batang" w:cs="Arial"/>
          <w:szCs w:val="24"/>
        </w:rPr>
        <w:t xml:space="preserve">reciprocas; </w:t>
      </w:r>
      <w:r w:rsidR="008B17F8" w:rsidRPr="00BA1C28">
        <w:rPr>
          <w:rFonts w:ascii="Batang" w:eastAsia="Batang" w:hAnsi="Batang" w:cs="Arial"/>
          <w:szCs w:val="24"/>
        </w:rPr>
        <w:t xml:space="preserve">sin embargo, hasta la fecha no se </w:t>
      </w:r>
      <w:r w:rsidRPr="00BA1C28">
        <w:rPr>
          <w:rFonts w:ascii="Batang" w:eastAsia="Batang" w:hAnsi="Batang" w:cs="Arial"/>
          <w:szCs w:val="24"/>
        </w:rPr>
        <w:t xml:space="preserve">ha tenido </w:t>
      </w:r>
      <w:r w:rsidR="008B17F8" w:rsidRPr="00BA1C28">
        <w:rPr>
          <w:rFonts w:ascii="Batang" w:eastAsia="Batang" w:hAnsi="Batang" w:cs="Arial"/>
          <w:szCs w:val="24"/>
        </w:rPr>
        <w:t xml:space="preserve">ninguna </w:t>
      </w:r>
      <w:r w:rsidRPr="00BA1C28">
        <w:rPr>
          <w:rFonts w:ascii="Batang" w:eastAsia="Batang" w:hAnsi="Batang" w:cs="Arial"/>
          <w:szCs w:val="24"/>
        </w:rPr>
        <w:t>respuesta por escrito</w:t>
      </w:r>
      <w:r w:rsidR="008B17F8" w:rsidRPr="00BA1C28">
        <w:rPr>
          <w:rFonts w:ascii="Batang" w:eastAsia="Batang" w:hAnsi="Batang" w:cs="Arial"/>
          <w:szCs w:val="24"/>
        </w:rPr>
        <w:t xml:space="preserve">. Consta que en virtud de lo anterior, </w:t>
      </w:r>
      <w:r w:rsidR="005619D8" w:rsidRPr="00BA1C28">
        <w:rPr>
          <w:rFonts w:ascii="Batang" w:eastAsia="Batang" w:hAnsi="Batang" w:cs="Arial"/>
          <w:szCs w:val="24"/>
        </w:rPr>
        <w:t xml:space="preserve">con fecha </w:t>
      </w:r>
      <w:r w:rsidR="008B17F8" w:rsidRPr="00BA1C28">
        <w:rPr>
          <w:rFonts w:ascii="Batang" w:eastAsia="Batang" w:hAnsi="Batang" w:cs="Arial"/>
          <w:szCs w:val="24"/>
        </w:rPr>
        <w:t xml:space="preserve">03 de Julio de 2019 </w:t>
      </w:r>
      <w:r w:rsidR="005619D8" w:rsidRPr="00BA1C28">
        <w:rPr>
          <w:rFonts w:ascii="Batang" w:eastAsia="Batang" w:hAnsi="Batang" w:cs="Arial"/>
          <w:szCs w:val="24"/>
        </w:rPr>
        <w:t>el Licenciado</w:t>
      </w:r>
      <w:r w:rsidR="00BA1C28">
        <w:rPr>
          <w:rFonts w:ascii="Batang" w:eastAsia="Batang" w:hAnsi="Batang" w:cs="Arial"/>
          <w:szCs w:val="24"/>
        </w:rPr>
        <w:t xml:space="preserve"> </w:t>
      </w:r>
      <w:r w:rsidR="00BA1C28">
        <w:rPr>
          <w:rFonts w:ascii="Batang" w:eastAsia="Batang" w:hAnsi="Batang" w:cs="Aharoni" w:hint="eastAsia"/>
          <w:iCs/>
          <w:highlight w:val="yellow"/>
          <w:lang w:val="es-MX"/>
        </w:rPr>
        <w:t>--------------</w:t>
      </w:r>
      <w:r w:rsidR="008B17F8" w:rsidRPr="00BA1C28">
        <w:rPr>
          <w:rFonts w:ascii="Batang" w:eastAsia="Batang" w:hAnsi="Batang" w:cs="Arial"/>
          <w:szCs w:val="24"/>
        </w:rPr>
        <w:t>, quien en aquella fecha fungía como Asesor Legal y Apoderado General Judicial de esta Municipalidad</w:t>
      </w:r>
      <w:r w:rsidR="005619D8" w:rsidRPr="00BA1C28">
        <w:rPr>
          <w:rFonts w:ascii="Batang" w:eastAsia="Batang" w:hAnsi="Batang" w:cs="Arial"/>
          <w:szCs w:val="24"/>
        </w:rPr>
        <w:t xml:space="preserve">, se reunió con los </w:t>
      </w:r>
      <w:r w:rsidR="008B17F8" w:rsidRPr="00BA1C28">
        <w:rPr>
          <w:rFonts w:ascii="Batang" w:eastAsia="Batang" w:hAnsi="Batang" w:cs="Arial"/>
          <w:szCs w:val="24"/>
        </w:rPr>
        <w:t xml:space="preserve">señores Ernesto Bonilla y Emilia </w:t>
      </w:r>
      <w:r w:rsidR="008B17F8" w:rsidRPr="00BA1C28">
        <w:rPr>
          <w:rFonts w:ascii="Batang" w:eastAsia="Batang" w:hAnsi="Batang" w:cs="Arial"/>
          <w:szCs w:val="24"/>
        </w:rPr>
        <w:lastRenderedPageBreak/>
        <w:t>Peña (</w:t>
      </w:r>
      <w:r w:rsidR="005619D8" w:rsidRPr="00BA1C28">
        <w:rPr>
          <w:rFonts w:ascii="Batang" w:eastAsia="Batang" w:hAnsi="Batang" w:cs="Arial"/>
          <w:szCs w:val="24"/>
        </w:rPr>
        <w:t>técnicos de la ANDA</w:t>
      </w:r>
      <w:r w:rsidR="008B17F8" w:rsidRPr="00BA1C28">
        <w:rPr>
          <w:rFonts w:ascii="Batang" w:eastAsia="Batang" w:hAnsi="Batang" w:cs="Arial"/>
          <w:szCs w:val="24"/>
        </w:rPr>
        <w:t>) a fin de dar seguimiento a la reunión y correspondencia relacionada en los párrafos que anteceden, en la que acordaron que tanto la Alcaldía Municipal de Acajutla como la ANDA remitirían los Estado de Cuentas insolventes de cada una, y que oportunamente se practicará</w:t>
      </w:r>
      <w:r w:rsidR="0049644D" w:rsidRPr="00BA1C28">
        <w:rPr>
          <w:rFonts w:ascii="Batang" w:eastAsia="Batang" w:hAnsi="Batang" w:cs="Arial"/>
          <w:szCs w:val="24"/>
        </w:rPr>
        <w:t>n las inspecciones en los lugares donde se encuentran o se encontraban las acometidas de agua potable cuyas cuentas reflejan estado de morosidad</w:t>
      </w:r>
      <w:r w:rsidR="005619D8" w:rsidRPr="00BA1C28">
        <w:rPr>
          <w:rFonts w:ascii="Batang" w:eastAsia="Batang" w:hAnsi="Batang" w:cs="Arial"/>
          <w:szCs w:val="24"/>
        </w:rPr>
        <w:t xml:space="preserve">; y </w:t>
      </w:r>
      <w:r w:rsidR="005619D8" w:rsidRPr="00BA1C28">
        <w:rPr>
          <w:rFonts w:ascii="Batang" w:eastAsia="Batang" w:hAnsi="Batang" w:cs="Arial"/>
          <w:b/>
          <w:szCs w:val="24"/>
        </w:rPr>
        <w:t>III)</w:t>
      </w:r>
      <w:r w:rsidR="005619D8" w:rsidRPr="00BA1C28">
        <w:rPr>
          <w:rFonts w:ascii="Batang" w:eastAsia="Batang" w:hAnsi="Batang" w:cs="Arial"/>
          <w:szCs w:val="24"/>
        </w:rPr>
        <w:t xml:space="preserve"> </w:t>
      </w:r>
      <w:r w:rsidRPr="00BA1C28">
        <w:rPr>
          <w:rFonts w:ascii="Batang" w:eastAsia="Batang" w:hAnsi="Batang" w:cs="Arial"/>
          <w:szCs w:val="24"/>
        </w:rPr>
        <w:t xml:space="preserve"> </w:t>
      </w:r>
      <w:r w:rsidR="005619D8" w:rsidRPr="00BA1C28">
        <w:rPr>
          <w:rFonts w:ascii="Batang" w:eastAsia="Batang" w:hAnsi="Batang" w:cs="Arial"/>
          <w:szCs w:val="24"/>
        </w:rPr>
        <w:t xml:space="preserve">Que se ha recibido correspondencia de fecha </w:t>
      </w:r>
      <w:r w:rsidR="0049644D" w:rsidRPr="00BA1C28">
        <w:rPr>
          <w:rFonts w:ascii="Batang" w:eastAsia="Batang" w:hAnsi="Batang" w:cs="Arial"/>
          <w:szCs w:val="24"/>
        </w:rPr>
        <w:t>29 de Julio de 2019</w:t>
      </w:r>
      <w:r w:rsidR="005619D8" w:rsidRPr="00BA1C28">
        <w:rPr>
          <w:rFonts w:ascii="Batang" w:eastAsia="Batang" w:hAnsi="Batang" w:cs="Arial"/>
          <w:szCs w:val="24"/>
        </w:rPr>
        <w:t>, suscrita por el Ing.</w:t>
      </w:r>
      <w:r w:rsidR="00BA1C28" w:rsidRPr="00BA1C28">
        <w:rPr>
          <w:rFonts w:ascii="Batang" w:eastAsia="Batang" w:hAnsi="Batang" w:cs="Aharoni" w:hint="eastAsia"/>
          <w:iCs/>
          <w:highlight w:val="yellow"/>
          <w:lang w:val="es-MX"/>
        </w:rPr>
        <w:t xml:space="preserve"> </w:t>
      </w:r>
      <w:r w:rsidR="00BA1C28">
        <w:rPr>
          <w:rFonts w:ascii="Batang" w:eastAsia="Batang" w:hAnsi="Batang" w:cs="Aharoni" w:hint="eastAsia"/>
          <w:iCs/>
          <w:highlight w:val="yellow"/>
          <w:lang w:val="es-MX"/>
        </w:rPr>
        <w:t>--------------</w:t>
      </w:r>
      <w:r w:rsidR="0049644D" w:rsidRPr="00BA1C28">
        <w:rPr>
          <w:rFonts w:ascii="Batang" w:eastAsia="Batang" w:hAnsi="Batang" w:cs="Arial"/>
          <w:szCs w:val="24"/>
        </w:rPr>
        <w:t xml:space="preserve">, </w:t>
      </w:r>
      <w:r w:rsidR="005619D8" w:rsidRPr="00BA1C28">
        <w:rPr>
          <w:rFonts w:ascii="Batang" w:eastAsia="Batang" w:hAnsi="Batang" w:cs="Arial"/>
          <w:szCs w:val="24"/>
        </w:rPr>
        <w:t xml:space="preserve">en su calidad de </w:t>
      </w:r>
      <w:r w:rsidR="0049644D" w:rsidRPr="00BA1C28">
        <w:rPr>
          <w:rFonts w:ascii="Batang" w:eastAsia="Batang" w:hAnsi="Batang" w:cs="Arial"/>
          <w:szCs w:val="24"/>
        </w:rPr>
        <w:t xml:space="preserve">Jefe del Departamento de Recuperación de </w:t>
      </w:r>
      <w:r w:rsidR="00EE1F74" w:rsidRPr="00BA1C28">
        <w:rPr>
          <w:rFonts w:ascii="Batang" w:eastAsia="Batang" w:hAnsi="Batang" w:cs="Arial"/>
          <w:szCs w:val="24"/>
        </w:rPr>
        <w:t xml:space="preserve">Mora, dependencia de la Gerencia Comercial </w:t>
      </w:r>
      <w:r w:rsidR="005619D8" w:rsidRPr="00BA1C28">
        <w:rPr>
          <w:rFonts w:ascii="Batang" w:eastAsia="Batang" w:hAnsi="Batang" w:cs="Arial"/>
          <w:szCs w:val="24"/>
        </w:rPr>
        <w:t xml:space="preserve">de la Administración Nacional de Acueductos y Alcantarillados (ANDA), requiriendo el pago de </w:t>
      </w:r>
      <w:r w:rsidR="00AE24DF" w:rsidRPr="00BA1C28">
        <w:rPr>
          <w:rFonts w:ascii="Batang" w:eastAsia="Batang" w:hAnsi="Batang" w:cs="Arial"/>
          <w:szCs w:val="24"/>
        </w:rPr>
        <w:t>Ochenta y un mil setecientos cuarenta y nueve 03/100 Dólares ($ 81,749.03)</w:t>
      </w:r>
      <w:r w:rsidR="005619D8" w:rsidRPr="00BA1C28">
        <w:rPr>
          <w:rFonts w:ascii="Batang" w:eastAsia="Batang" w:hAnsi="Batang" w:cs="Arial"/>
          <w:szCs w:val="24"/>
        </w:rPr>
        <w:t xml:space="preserve">; en consecuencia, esta Municipalidad </w:t>
      </w:r>
      <w:r w:rsidR="005619D8" w:rsidRPr="00BA1C28">
        <w:rPr>
          <w:rFonts w:ascii="Batang" w:eastAsia="Batang" w:hAnsi="Batang" w:cs="Arial"/>
          <w:b/>
          <w:szCs w:val="24"/>
        </w:rPr>
        <w:t>por unanimidad ACUERDA:</w:t>
      </w:r>
      <w:r w:rsidR="005619D8" w:rsidRPr="00BA1C28">
        <w:rPr>
          <w:rFonts w:ascii="Batang" w:eastAsia="Batang" w:hAnsi="Batang" w:cs="Arial"/>
          <w:szCs w:val="24"/>
        </w:rPr>
        <w:t xml:space="preserve"> </w:t>
      </w:r>
      <w:r w:rsidR="000743A3" w:rsidRPr="00BA1C28">
        <w:rPr>
          <w:rFonts w:ascii="Batang" w:eastAsia="Batang" w:hAnsi="Batang" w:cs="Arial"/>
          <w:szCs w:val="24"/>
        </w:rPr>
        <w:t xml:space="preserve">Remitir </w:t>
      </w:r>
      <w:r w:rsidR="005619D8" w:rsidRPr="00BA1C28">
        <w:rPr>
          <w:rFonts w:ascii="Batang" w:eastAsia="Batang" w:hAnsi="Batang" w:cs="Arial"/>
          <w:szCs w:val="24"/>
        </w:rPr>
        <w:t xml:space="preserve">–por segunda vez- </w:t>
      </w:r>
      <w:r w:rsidR="000743A3" w:rsidRPr="00BA1C28">
        <w:rPr>
          <w:rFonts w:ascii="Batang" w:eastAsia="Batang" w:hAnsi="Batang" w:cs="Arial"/>
          <w:szCs w:val="24"/>
        </w:rPr>
        <w:t xml:space="preserve">a la ANDA, </w:t>
      </w:r>
      <w:r w:rsidR="005619D8" w:rsidRPr="00BA1C28">
        <w:rPr>
          <w:rFonts w:ascii="Batang" w:eastAsia="Batang" w:hAnsi="Batang" w:cs="Arial"/>
          <w:szCs w:val="24"/>
        </w:rPr>
        <w:t xml:space="preserve">una </w:t>
      </w:r>
      <w:r w:rsidR="000743A3" w:rsidRPr="00BA1C28">
        <w:rPr>
          <w:rFonts w:ascii="Batang" w:eastAsia="Batang" w:hAnsi="Batang" w:cs="Arial"/>
          <w:szCs w:val="24"/>
        </w:rPr>
        <w:t>carta de interés de acogerse a los beneficios de la “Ley Transitoria del pago de deudas provenientes del servicio de agua potable y alcantarillado” (D. L. No. 205 de</w:t>
      </w:r>
      <w:r w:rsidR="0033270D" w:rsidRPr="00BA1C28">
        <w:rPr>
          <w:rFonts w:ascii="Batang" w:eastAsia="Batang" w:hAnsi="Batang" w:cs="Arial"/>
          <w:szCs w:val="24"/>
        </w:rPr>
        <w:t xml:space="preserve">l </w:t>
      </w:r>
      <w:r w:rsidR="000743A3" w:rsidRPr="00BA1C28">
        <w:rPr>
          <w:rFonts w:ascii="Batang" w:eastAsia="Batang" w:hAnsi="Batang" w:cs="Arial"/>
          <w:szCs w:val="24"/>
        </w:rPr>
        <w:t>12 de Dic. de 2018, D. O. No. 03, Tomo No. 422 de fecha 07 de Enero de 2019), y proponerle la compensación de deudas.-</w:t>
      </w:r>
      <w:r w:rsidR="005619D8" w:rsidRPr="00BA1C28">
        <w:rPr>
          <w:rFonts w:ascii="Batang" w:eastAsia="Batang" w:hAnsi="Batang" w:cs="Arial"/>
          <w:szCs w:val="24"/>
        </w:rPr>
        <w:t xml:space="preserve"> Certifíque</w:t>
      </w:r>
      <w:r w:rsidR="00AE24DF" w:rsidRPr="00BA1C28">
        <w:rPr>
          <w:rFonts w:ascii="Batang" w:eastAsia="Batang" w:hAnsi="Batang" w:cs="Arial"/>
          <w:szCs w:val="24"/>
        </w:rPr>
        <w:t>se.</w:t>
      </w:r>
      <w:r w:rsidR="0033270D" w:rsidRPr="00BA1C28">
        <w:rPr>
          <w:rFonts w:ascii="Batang" w:eastAsia="Batang" w:hAnsi="Batang" w:cs="Arial"/>
          <w:szCs w:val="24"/>
        </w:rPr>
        <w:t xml:space="preserve"> </w:t>
      </w:r>
    </w:p>
    <w:p w:rsidR="005619D8" w:rsidRDefault="005619D8" w:rsidP="00BA1C28">
      <w:pPr>
        <w:pStyle w:val="Encabezado"/>
        <w:shd w:val="clear" w:color="auto" w:fill="FFFFFF" w:themeFill="background1"/>
        <w:spacing w:line="300" w:lineRule="auto"/>
        <w:jc w:val="both"/>
        <w:rPr>
          <w:rFonts w:ascii="Batang" w:eastAsia="Batang" w:hAnsi="Batang" w:cs="Arial"/>
          <w:iCs/>
          <w:szCs w:val="24"/>
        </w:rPr>
      </w:pPr>
      <w:r w:rsidRPr="00BA1C28">
        <w:rPr>
          <w:rFonts w:ascii="Batang" w:eastAsia="Batang" w:hAnsi="Batang" w:cs="Arial"/>
          <w:b/>
          <w:iCs/>
          <w:szCs w:val="24"/>
        </w:rPr>
        <w:t>ACUERDO NÚMERO TRECE.-</w:t>
      </w:r>
      <w:r w:rsidRPr="00BA1C28">
        <w:rPr>
          <w:rFonts w:ascii="Batang" w:eastAsia="Batang" w:hAnsi="Batang" w:cs="Arial"/>
          <w:szCs w:val="24"/>
        </w:rPr>
        <w:t xml:space="preserve"> El Concejo Municipal de Acajutla, Departamento de Sonsonate, en uso de las facultades legales que le confiere </w:t>
      </w:r>
      <w:r w:rsidRPr="00BA1C28">
        <w:rPr>
          <w:rFonts w:ascii="Batang" w:eastAsia="Batang" w:hAnsi="Batang" w:cs="Arial"/>
          <w:szCs w:val="24"/>
          <w:lang w:val="es-MX"/>
        </w:rPr>
        <w:t>e</w:t>
      </w:r>
      <w:r w:rsidRPr="00BA1C28">
        <w:rPr>
          <w:rFonts w:ascii="Batang" w:eastAsia="Batang" w:hAnsi="Batang" w:cs="Arial"/>
          <w:szCs w:val="24"/>
        </w:rPr>
        <w:t xml:space="preserve">l Código Municipal y </w:t>
      </w:r>
      <w:r w:rsidRPr="00BA1C28">
        <w:rPr>
          <w:rFonts w:ascii="Batang" w:eastAsia="Batang" w:hAnsi="Batang" w:cs="Arial"/>
          <w:b/>
          <w:szCs w:val="24"/>
        </w:rPr>
        <w:t>CONSIDERANDO:</w:t>
      </w:r>
      <w:r w:rsidRPr="00BA1C28">
        <w:rPr>
          <w:rFonts w:ascii="Batang" w:eastAsia="Batang" w:hAnsi="Batang" w:cs="Arial"/>
          <w:szCs w:val="24"/>
        </w:rPr>
        <w:t xml:space="preserve"> Que </w:t>
      </w:r>
      <w:r w:rsidR="003B5C07" w:rsidRPr="00BA1C28">
        <w:rPr>
          <w:rFonts w:ascii="Batang" w:eastAsia="Batang" w:hAnsi="Batang" w:cs="Arial"/>
          <w:szCs w:val="24"/>
        </w:rPr>
        <w:t>a solicitud de pobladores del casco urbano del Caserío Metalío, del Cantón Metalío de esta jurisdicción, y específicamente a petición de conductores de vehículos automotores y de transeúntes en general, se procedió al retiro de las ventas ambulantes que, si autorización de autoridad competente, se habían ubicado en la calle principal de aquella comunidad que conduce a la Playa Metalío, los cuales fueron reubicados en las instalaciones del predio y edificación conocido como Mercado Municipal de Metalío, el cual debía ser intervenido con pequeñas mejoras físicas, dentro de las que destaca la necesidad de dotarlas del servicio de agua potable, y por cuanto dicho servicio en aquella comunidad es proporcionado y administrado por la Asociación o Junta de Agua denominad ACAPEMA</w:t>
      </w:r>
      <w:r w:rsidRPr="00BA1C28">
        <w:rPr>
          <w:rFonts w:ascii="Batang" w:eastAsia="Batang" w:hAnsi="Batang" w:cs="Arial"/>
          <w:szCs w:val="24"/>
        </w:rPr>
        <w:t xml:space="preserve">; en consecuencia, </w:t>
      </w:r>
      <w:r w:rsidR="006D6614" w:rsidRPr="00BA1C28">
        <w:rPr>
          <w:rFonts w:ascii="Batang" w:eastAsia="Batang" w:hAnsi="Batang" w:cs="Arial"/>
          <w:szCs w:val="24"/>
        </w:rPr>
        <w:t xml:space="preserve">con diez votos a favor y dos abstenciones; es decir, </w:t>
      </w:r>
      <w:r w:rsidR="006D6614" w:rsidRPr="00BA1C28">
        <w:rPr>
          <w:rFonts w:ascii="Batang" w:eastAsia="Batang" w:hAnsi="Batang" w:cs="Arial"/>
          <w:b/>
          <w:szCs w:val="24"/>
        </w:rPr>
        <w:t xml:space="preserve">por </w:t>
      </w:r>
      <w:r w:rsidRPr="00BA1C28">
        <w:rPr>
          <w:rFonts w:ascii="Batang" w:eastAsia="Batang" w:hAnsi="Batang" w:cs="Arial"/>
          <w:b/>
          <w:szCs w:val="24"/>
        </w:rPr>
        <w:t>m</w:t>
      </w:r>
      <w:r w:rsidR="006D6614" w:rsidRPr="00BA1C28">
        <w:rPr>
          <w:rFonts w:ascii="Batang" w:eastAsia="Batang" w:hAnsi="Batang" w:cs="Arial"/>
          <w:b/>
          <w:szCs w:val="24"/>
        </w:rPr>
        <w:t xml:space="preserve">ayoría </w:t>
      </w:r>
      <w:r w:rsidRPr="00BA1C28">
        <w:rPr>
          <w:rFonts w:ascii="Batang" w:eastAsia="Batang" w:hAnsi="Batang" w:cs="Arial"/>
          <w:b/>
          <w:szCs w:val="24"/>
        </w:rPr>
        <w:t xml:space="preserve">ACUERDA: </w:t>
      </w:r>
      <w:r w:rsidR="000743A3" w:rsidRPr="00BA1C28">
        <w:rPr>
          <w:rFonts w:ascii="Batang" w:eastAsia="Batang" w:hAnsi="Batang" w:cs="Arial"/>
          <w:szCs w:val="24"/>
        </w:rPr>
        <w:t xml:space="preserve">Autorizar al Alcalde Municipal para que gestione ante la Asociación ACAPEMA la </w:t>
      </w:r>
      <w:r w:rsidR="000743A3" w:rsidRPr="00BA1C28">
        <w:rPr>
          <w:rFonts w:ascii="Batang" w:eastAsia="Batang" w:hAnsi="Batang" w:cs="Arial"/>
          <w:b/>
          <w:szCs w:val="24"/>
        </w:rPr>
        <w:t>instalación de una acometida de agua potable al inmueble identificado como Mercado Metalío</w:t>
      </w:r>
      <w:r w:rsidR="000743A3" w:rsidRPr="00BA1C28">
        <w:rPr>
          <w:rFonts w:ascii="Batang" w:eastAsia="Batang" w:hAnsi="Batang" w:cs="Arial"/>
          <w:szCs w:val="24"/>
        </w:rPr>
        <w:t xml:space="preserve">.- Oportunamente comunicar al pleno el resultado de las gestiones para autorizar su contratación y el pago de las erogaciones que </w:t>
      </w:r>
      <w:r w:rsidR="000743A3" w:rsidRPr="00BA1C28">
        <w:rPr>
          <w:rFonts w:ascii="Batang" w:eastAsia="Batang" w:hAnsi="Batang" w:cs="Arial"/>
          <w:szCs w:val="24"/>
        </w:rPr>
        <w:lastRenderedPageBreak/>
        <w:t>corresponda.-</w:t>
      </w:r>
      <w:r w:rsidRPr="00BA1C28">
        <w:rPr>
          <w:rFonts w:ascii="Batang" w:eastAsia="Batang" w:hAnsi="Batang" w:cs="Arial"/>
          <w:szCs w:val="24"/>
        </w:rPr>
        <w:t xml:space="preserve"> Certifíquese.-</w:t>
      </w:r>
      <w:r w:rsidR="0033270D" w:rsidRPr="00BA1C28">
        <w:rPr>
          <w:rFonts w:ascii="Batang" w:eastAsia="Batang" w:hAnsi="Batang" w:cs="Arial"/>
          <w:szCs w:val="24"/>
        </w:rPr>
        <w:t xml:space="preserve">------------------------------------------ </w:t>
      </w:r>
      <w:r w:rsidR="00C2148B" w:rsidRPr="00BA1C28">
        <w:rPr>
          <w:rFonts w:ascii="Batang" w:eastAsia="Batang" w:hAnsi="Batang" w:cs="Arial"/>
          <w:b/>
          <w:szCs w:val="24"/>
        </w:rPr>
        <w:t>Nota:</w:t>
      </w:r>
      <w:r w:rsidR="00C2148B" w:rsidRPr="00BA1C28">
        <w:rPr>
          <w:rFonts w:ascii="Batang" w:eastAsia="Batang" w:hAnsi="Batang" w:cs="Arial"/>
          <w:szCs w:val="24"/>
        </w:rPr>
        <w:t xml:space="preserve"> En estado se hace constar: </w:t>
      </w:r>
      <w:r w:rsidR="00C2148B" w:rsidRPr="00BA1C28">
        <w:rPr>
          <w:rFonts w:ascii="Batang" w:eastAsia="Batang" w:hAnsi="Batang" w:cs="Arial"/>
          <w:b/>
          <w:szCs w:val="24"/>
        </w:rPr>
        <w:t>1)</w:t>
      </w:r>
      <w:r w:rsidR="00C2148B" w:rsidRPr="00BA1C28">
        <w:rPr>
          <w:rFonts w:ascii="Batang" w:eastAsia="Batang" w:hAnsi="Batang" w:cs="Arial"/>
          <w:szCs w:val="24"/>
        </w:rPr>
        <w:t xml:space="preserve"> Que l</w:t>
      </w:r>
      <w:r w:rsidR="00BA1C28">
        <w:rPr>
          <w:rFonts w:ascii="Batang" w:eastAsia="Batang" w:hAnsi="Batang" w:cs="Arial"/>
          <w:szCs w:val="24"/>
        </w:rPr>
        <w:t xml:space="preserve">os señores </w:t>
      </w:r>
      <w:r w:rsidR="00BA1C28">
        <w:rPr>
          <w:rFonts w:ascii="Batang" w:eastAsia="Batang" w:hAnsi="Batang" w:cs="Aharoni" w:hint="eastAsia"/>
          <w:iCs/>
          <w:highlight w:val="yellow"/>
          <w:lang w:val="es-MX"/>
        </w:rPr>
        <w:t>--------------</w:t>
      </w:r>
      <w:r w:rsidR="00BA1C28" w:rsidRPr="00BA1C28">
        <w:rPr>
          <w:rFonts w:ascii="Batang" w:eastAsia="Batang" w:hAnsi="Batang" w:cs="Arial"/>
          <w:szCs w:val="24"/>
        </w:rPr>
        <w:t xml:space="preserve"> </w:t>
      </w:r>
      <w:r w:rsidR="00C2148B" w:rsidRPr="00BA1C28">
        <w:rPr>
          <w:rFonts w:ascii="Batang" w:eastAsia="Batang" w:hAnsi="Batang" w:cs="Arial"/>
          <w:szCs w:val="24"/>
        </w:rPr>
        <w:t>(6ª., y 7º. Reg</w:t>
      </w:r>
      <w:r w:rsidR="00CC4641" w:rsidRPr="00BA1C28">
        <w:rPr>
          <w:rFonts w:ascii="Batang" w:eastAsia="Batang" w:hAnsi="Batang" w:cs="Arial"/>
          <w:szCs w:val="24"/>
        </w:rPr>
        <w:t xml:space="preserve">. </w:t>
      </w:r>
      <w:r w:rsidR="00C2148B" w:rsidRPr="00BA1C28">
        <w:rPr>
          <w:rFonts w:ascii="Batang" w:eastAsia="Batang" w:hAnsi="Batang" w:cs="Arial"/>
          <w:szCs w:val="24"/>
        </w:rPr>
        <w:t>Prop</w:t>
      </w:r>
      <w:r w:rsidR="00CC4641" w:rsidRPr="00BA1C28">
        <w:rPr>
          <w:rFonts w:ascii="Batang" w:eastAsia="Batang" w:hAnsi="Batang" w:cs="Arial"/>
          <w:szCs w:val="24"/>
        </w:rPr>
        <w:t>.</w:t>
      </w:r>
      <w:r w:rsidR="00C2148B" w:rsidRPr="00BA1C28">
        <w:rPr>
          <w:rFonts w:ascii="Batang" w:eastAsia="Batang" w:hAnsi="Batang" w:cs="Arial"/>
          <w:szCs w:val="24"/>
        </w:rPr>
        <w:t xml:space="preserve">), se abstuvieron de votar con relación al contenido del Acuerdo No. 13 </w:t>
      </w:r>
      <w:r w:rsidR="0033270D" w:rsidRPr="00BA1C28">
        <w:rPr>
          <w:rFonts w:ascii="Batang" w:eastAsia="Batang" w:hAnsi="Batang" w:cs="Arial"/>
          <w:szCs w:val="24"/>
        </w:rPr>
        <w:t>que antecede</w:t>
      </w:r>
      <w:r w:rsidR="00C2148B" w:rsidRPr="00BA1C28">
        <w:rPr>
          <w:rFonts w:ascii="Batang" w:eastAsia="Batang" w:hAnsi="Batang" w:cs="Arial"/>
          <w:szCs w:val="24"/>
        </w:rPr>
        <w:t>.</w:t>
      </w:r>
      <w:r w:rsidR="0033270D" w:rsidRPr="00BA1C28">
        <w:rPr>
          <w:rFonts w:ascii="Batang" w:eastAsia="Batang" w:hAnsi="Batang" w:cs="Arial"/>
          <w:szCs w:val="24"/>
        </w:rPr>
        <w:t>--------------</w:t>
      </w:r>
      <w:r w:rsidR="00BA1C28">
        <w:rPr>
          <w:rFonts w:ascii="Batang" w:eastAsia="Batang" w:hAnsi="Batang" w:cs="Arial"/>
          <w:szCs w:val="24"/>
        </w:rPr>
        <w:t>---------------------------------------</w:t>
      </w:r>
      <w:r w:rsidRPr="00BA1C28">
        <w:rPr>
          <w:rFonts w:ascii="Batang" w:eastAsia="Batang" w:hAnsi="Batang" w:hint="eastAsia"/>
          <w:b/>
          <w:noProof/>
          <w:szCs w:val="24"/>
          <w:lang w:eastAsia="es-ES"/>
        </w:rPr>
        <w:t xml:space="preserve">ACUERDO NÚMERO </w:t>
      </w:r>
      <w:r w:rsidRPr="00BA1C28">
        <w:rPr>
          <w:rFonts w:ascii="Batang" w:eastAsia="Batang" w:hAnsi="Batang"/>
          <w:b/>
          <w:noProof/>
          <w:szCs w:val="24"/>
          <w:lang w:eastAsia="es-ES"/>
        </w:rPr>
        <w:t>CATORCE</w:t>
      </w:r>
      <w:r w:rsidRPr="00BA1C28">
        <w:rPr>
          <w:rFonts w:ascii="Batang" w:eastAsia="Batang" w:hAnsi="Batang" w:hint="eastAsia"/>
          <w:b/>
          <w:noProof/>
          <w:szCs w:val="24"/>
          <w:lang w:eastAsia="es-ES"/>
        </w:rPr>
        <w:t>.-</w:t>
      </w:r>
      <w:r w:rsidRPr="00BA1C28">
        <w:rPr>
          <w:rFonts w:ascii="Batang" w:eastAsia="Batang" w:hAnsi="Batang" w:hint="eastAsia"/>
          <w:noProof/>
          <w:szCs w:val="24"/>
          <w:lang w:eastAsia="es-ES"/>
        </w:rPr>
        <w:t xml:space="preserve"> El Concejo Municipal de Acajutla, Departamento de Sonsonate, en uso de las facultades que le confiere </w:t>
      </w:r>
      <w:r w:rsidRPr="00BA1C28">
        <w:rPr>
          <w:rFonts w:ascii="Batang" w:eastAsia="Batang" w:hAnsi="Batang" w:cs="Arial" w:hint="eastAsia"/>
          <w:iCs/>
          <w:szCs w:val="24"/>
          <w:lang w:val="es-MX"/>
        </w:rPr>
        <w:t>el Código Municipal</w:t>
      </w:r>
      <w:r w:rsidRPr="00BA1C28">
        <w:rPr>
          <w:rFonts w:ascii="Batang" w:eastAsia="Batang" w:hAnsi="Batang" w:cs="Arial" w:hint="eastAsia"/>
          <w:szCs w:val="24"/>
        </w:rPr>
        <w:t xml:space="preserve">, la Ley de la Carrera Administrativa Municipal, el Reglamento Interno de Trabajo, y las Disposiciones Generales del Presupuesto Municipal vigente, y vista la renuncia irrevocable a partir del día 01 de </w:t>
      </w:r>
      <w:r w:rsidR="00C40477" w:rsidRPr="00BA1C28">
        <w:rPr>
          <w:rFonts w:ascii="Batang" w:eastAsia="Batang" w:hAnsi="Batang" w:cs="Arial"/>
          <w:szCs w:val="24"/>
        </w:rPr>
        <w:t xml:space="preserve">Septiembre </w:t>
      </w:r>
      <w:r w:rsidRPr="00BA1C28">
        <w:rPr>
          <w:rFonts w:ascii="Batang" w:eastAsia="Batang" w:hAnsi="Batang" w:cs="Arial" w:hint="eastAsia"/>
          <w:szCs w:val="24"/>
        </w:rPr>
        <w:t xml:space="preserve">de 2019, y solicitud de </w:t>
      </w:r>
      <w:r w:rsidRPr="00BA1C28">
        <w:rPr>
          <w:rFonts w:ascii="Batang" w:eastAsia="Batang" w:hAnsi="Batang" w:cs="Arial"/>
          <w:szCs w:val="24"/>
        </w:rPr>
        <w:t>compensación</w:t>
      </w:r>
      <w:r w:rsidRPr="00BA1C28">
        <w:rPr>
          <w:rFonts w:ascii="Batang" w:eastAsia="Batang" w:hAnsi="Batang" w:cs="Arial" w:hint="eastAsia"/>
          <w:szCs w:val="24"/>
        </w:rPr>
        <w:t xml:space="preserve"> </w:t>
      </w:r>
      <w:r w:rsidRPr="00BA1C28">
        <w:rPr>
          <w:rFonts w:ascii="Batang" w:eastAsia="Batang" w:hAnsi="Batang" w:cs="Arial"/>
          <w:szCs w:val="24"/>
        </w:rPr>
        <w:t xml:space="preserve">económica </w:t>
      </w:r>
      <w:r w:rsidRPr="00BA1C28">
        <w:rPr>
          <w:rFonts w:ascii="Batang" w:eastAsia="Batang" w:hAnsi="Batang" w:cs="Arial" w:hint="eastAsia"/>
          <w:szCs w:val="24"/>
        </w:rPr>
        <w:t xml:space="preserve">por retiro voluntario interpuesta por el </w:t>
      </w:r>
      <w:r w:rsidR="00C40477" w:rsidRPr="00BA1C28">
        <w:rPr>
          <w:rFonts w:ascii="Batang" w:eastAsia="Batang" w:hAnsi="Batang" w:cs="Arial"/>
          <w:szCs w:val="24"/>
        </w:rPr>
        <w:t>señor</w:t>
      </w:r>
      <w:r w:rsidR="0015529C">
        <w:rPr>
          <w:rFonts w:ascii="Batang" w:eastAsia="Batang" w:hAnsi="Batang" w:cs="Arial"/>
          <w:szCs w:val="24"/>
        </w:rPr>
        <w:t xml:space="preserve"> </w:t>
      </w:r>
      <w:r w:rsidR="0015529C">
        <w:rPr>
          <w:rFonts w:ascii="Batang" w:eastAsia="Batang" w:hAnsi="Batang" w:cs="Aharoni" w:hint="eastAsia"/>
          <w:iCs/>
          <w:highlight w:val="yellow"/>
          <w:lang w:val="es-MX"/>
        </w:rPr>
        <w:t>--------------</w:t>
      </w:r>
      <w:r w:rsidRPr="00BA1C28">
        <w:rPr>
          <w:rFonts w:ascii="Batang" w:eastAsia="Batang" w:hAnsi="Batang" w:cs="Arial" w:hint="eastAsia"/>
          <w:szCs w:val="24"/>
        </w:rPr>
        <w:t>, quien desde</w:t>
      </w:r>
      <w:r w:rsidRPr="00BA1C28">
        <w:rPr>
          <w:rFonts w:ascii="Batang" w:eastAsia="Batang" w:hAnsi="Batang" w:cs="Arial" w:hint="eastAsia"/>
          <w:b/>
          <w:szCs w:val="24"/>
        </w:rPr>
        <w:t xml:space="preserve"> </w:t>
      </w:r>
      <w:r w:rsidRPr="00BA1C28">
        <w:rPr>
          <w:rFonts w:ascii="Batang" w:eastAsia="Batang" w:hAnsi="Batang" w:cs="Arial" w:hint="eastAsia"/>
          <w:szCs w:val="24"/>
        </w:rPr>
        <w:t xml:space="preserve">el día 01 de </w:t>
      </w:r>
      <w:r w:rsidR="00C40477" w:rsidRPr="00BA1C28">
        <w:rPr>
          <w:rFonts w:ascii="Batang" w:eastAsia="Batang" w:hAnsi="Batang" w:cs="Arial"/>
          <w:szCs w:val="24"/>
        </w:rPr>
        <w:t xml:space="preserve">Junio </w:t>
      </w:r>
      <w:r w:rsidR="00C40477" w:rsidRPr="00BA1C28">
        <w:rPr>
          <w:rFonts w:ascii="Batang" w:eastAsia="Batang" w:hAnsi="Batang" w:cs="Arial" w:hint="eastAsia"/>
          <w:szCs w:val="24"/>
        </w:rPr>
        <w:t xml:space="preserve">de </w:t>
      </w:r>
      <w:r w:rsidRPr="00BA1C28">
        <w:rPr>
          <w:rFonts w:ascii="Batang" w:eastAsia="Batang" w:hAnsi="Batang" w:cs="Arial"/>
          <w:szCs w:val="24"/>
        </w:rPr>
        <w:t>1</w:t>
      </w:r>
      <w:r w:rsidR="00C40477" w:rsidRPr="00BA1C28">
        <w:rPr>
          <w:rFonts w:ascii="Batang" w:eastAsia="Batang" w:hAnsi="Batang" w:cs="Arial"/>
          <w:szCs w:val="24"/>
        </w:rPr>
        <w:t>9</w:t>
      </w:r>
      <w:r w:rsidRPr="00BA1C28">
        <w:rPr>
          <w:rFonts w:ascii="Batang" w:eastAsia="Batang" w:hAnsi="Batang" w:cs="Arial"/>
          <w:szCs w:val="24"/>
        </w:rPr>
        <w:t>8</w:t>
      </w:r>
      <w:r w:rsidR="00C40477" w:rsidRPr="00BA1C28">
        <w:rPr>
          <w:rFonts w:ascii="Batang" w:eastAsia="Batang" w:hAnsi="Batang" w:cs="Arial"/>
          <w:szCs w:val="24"/>
        </w:rPr>
        <w:t>9</w:t>
      </w:r>
      <w:r w:rsidRPr="00BA1C28">
        <w:rPr>
          <w:rFonts w:ascii="Batang" w:eastAsia="Batang" w:hAnsi="Batang" w:cs="Arial" w:hint="eastAsia"/>
          <w:szCs w:val="24"/>
        </w:rPr>
        <w:t xml:space="preserve"> hasta la fecha ha estado al servicio de esta </w:t>
      </w:r>
      <w:r w:rsidRPr="00BA1C28">
        <w:rPr>
          <w:rFonts w:ascii="Batang" w:eastAsia="Batang" w:hAnsi="Batang" w:cs="Arial"/>
          <w:szCs w:val="24"/>
        </w:rPr>
        <w:t>institución</w:t>
      </w:r>
      <w:r w:rsidR="00C40477" w:rsidRPr="00BA1C28">
        <w:rPr>
          <w:rFonts w:ascii="Batang" w:eastAsia="Batang" w:hAnsi="Batang" w:cs="Arial"/>
          <w:szCs w:val="24"/>
        </w:rPr>
        <w:t xml:space="preserve">, siendo el último </w:t>
      </w:r>
      <w:r w:rsidRPr="00BA1C28">
        <w:rPr>
          <w:rFonts w:ascii="Batang" w:eastAsia="Batang" w:hAnsi="Batang" w:cs="Arial"/>
          <w:szCs w:val="24"/>
        </w:rPr>
        <w:t xml:space="preserve">cargo </w:t>
      </w:r>
      <w:r w:rsidR="00C40477" w:rsidRPr="00BA1C28">
        <w:rPr>
          <w:rFonts w:ascii="Batang" w:eastAsia="Batang" w:hAnsi="Batang" w:cs="Arial"/>
          <w:szCs w:val="24"/>
        </w:rPr>
        <w:t>o nombramiento el de “</w:t>
      </w:r>
      <w:r w:rsidR="00673A2E" w:rsidRPr="00BA1C28">
        <w:rPr>
          <w:rFonts w:ascii="Batang" w:eastAsia="Batang" w:hAnsi="Batang" w:cs="Arial"/>
          <w:szCs w:val="24"/>
        </w:rPr>
        <w:t>Peón de Saneamiento Uno</w:t>
      </w:r>
      <w:r w:rsidR="00C40477" w:rsidRPr="00BA1C28">
        <w:rPr>
          <w:rFonts w:ascii="Batang" w:eastAsia="Batang" w:hAnsi="Batang" w:cs="Arial"/>
          <w:szCs w:val="24"/>
        </w:rPr>
        <w:t>”</w:t>
      </w:r>
      <w:r w:rsidRPr="00BA1C28">
        <w:rPr>
          <w:rFonts w:ascii="Batang" w:eastAsia="Batang" w:hAnsi="Batang" w:cs="Arial"/>
          <w:szCs w:val="24"/>
        </w:rPr>
        <w:t>, d</w:t>
      </w:r>
      <w:r w:rsidRPr="00BA1C28">
        <w:rPr>
          <w:rFonts w:ascii="Batang" w:eastAsia="Batang" w:hAnsi="Batang" w:cs="Arial" w:hint="eastAsia"/>
          <w:szCs w:val="24"/>
        </w:rPr>
        <w:t xml:space="preserve">evengando en </w:t>
      </w:r>
      <w:r w:rsidRPr="00BA1C28">
        <w:rPr>
          <w:rFonts w:ascii="Batang" w:eastAsia="Batang" w:hAnsi="Batang" w:cs="Arial"/>
          <w:szCs w:val="24"/>
        </w:rPr>
        <w:t xml:space="preserve">este último mes, en </w:t>
      </w:r>
      <w:r w:rsidRPr="00BA1C28">
        <w:rPr>
          <w:rFonts w:ascii="Batang" w:eastAsia="Batang" w:hAnsi="Batang" w:cs="Arial" w:hint="eastAsia"/>
          <w:szCs w:val="24"/>
        </w:rPr>
        <w:t>concepto de sueldo mensual la suma</w:t>
      </w:r>
      <w:r w:rsidRPr="00BA1C28">
        <w:rPr>
          <w:rFonts w:ascii="Batang" w:eastAsia="Batang" w:hAnsi="Batang" w:cs="Arial"/>
          <w:szCs w:val="24"/>
        </w:rPr>
        <w:t xml:space="preserve"> </w:t>
      </w:r>
      <w:r w:rsidR="00673A2E" w:rsidRPr="00BA1C28">
        <w:rPr>
          <w:rFonts w:ascii="Batang" w:eastAsia="Batang" w:hAnsi="Batang" w:cs="Arial"/>
          <w:szCs w:val="24"/>
        </w:rPr>
        <w:t>Seiscientos noventa y cuatro 86</w:t>
      </w:r>
      <w:r w:rsidRPr="00BA1C28">
        <w:rPr>
          <w:rFonts w:ascii="Batang" w:eastAsia="Batang" w:hAnsi="Batang" w:cs="Arial" w:hint="eastAsia"/>
          <w:szCs w:val="24"/>
        </w:rPr>
        <w:t xml:space="preserve">/100 Dólares ($ </w:t>
      </w:r>
      <w:r w:rsidR="00673A2E" w:rsidRPr="00BA1C28">
        <w:rPr>
          <w:rFonts w:ascii="Batang" w:eastAsia="Batang" w:hAnsi="Batang" w:cs="Arial"/>
          <w:szCs w:val="24"/>
        </w:rPr>
        <w:t>694.86</w:t>
      </w:r>
      <w:r w:rsidRPr="00BA1C28">
        <w:rPr>
          <w:rFonts w:ascii="Batang" w:eastAsia="Batang" w:hAnsi="Batang" w:cs="Arial" w:hint="eastAsia"/>
          <w:szCs w:val="24"/>
        </w:rPr>
        <w:t xml:space="preserve">); en consecuencia, esta Municipalidad </w:t>
      </w:r>
      <w:r w:rsidRPr="00BA1C28">
        <w:rPr>
          <w:rFonts w:ascii="Batang" w:eastAsia="Batang" w:hAnsi="Batang" w:cs="Arial" w:hint="eastAsia"/>
          <w:b/>
          <w:szCs w:val="24"/>
        </w:rPr>
        <w:t xml:space="preserve">por unanimidad ACUERDA: </w:t>
      </w:r>
      <w:r w:rsidRPr="00BA1C28">
        <w:rPr>
          <w:rFonts w:ascii="Batang" w:eastAsia="Batang" w:hAnsi="Batang" w:cs="Arial" w:hint="eastAsia"/>
          <w:iCs/>
          <w:szCs w:val="24"/>
        </w:rPr>
        <w:t xml:space="preserve">Aceptar la renuncia irrevocable, vigente a partir del </w:t>
      </w:r>
      <w:r w:rsidRPr="00BA1C28">
        <w:rPr>
          <w:rFonts w:ascii="Batang" w:eastAsia="Batang" w:hAnsi="Batang" w:cs="Arial" w:hint="eastAsia"/>
          <w:szCs w:val="24"/>
        </w:rPr>
        <w:t xml:space="preserve">01 de </w:t>
      </w:r>
      <w:r w:rsidR="00C40477" w:rsidRPr="00BA1C28">
        <w:rPr>
          <w:rFonts w:ascii="Batang" w:eastAsia="Batang" w:hAnsi="Batang" w:cs="Arial"/>
          <w:szCs w:val="24"/>
        </w:rPr>
        <w:t xml:space="preserve">Septiembre </w:t>
      </w:r>
      <w:r w:rsidRPr="00BA1C28">
        <w:rPr>
          <w:rFonts w:ascii="Batang" w:eastAsia="Batang" w:hAnsi="Batang" w:cs="Arial" w:hint="eastAsia"/>
          <w:szCs w:val="24"/>
        </w:rPr>
        <w:t>de 2019, interpuesta por el</w:t>
      </w:r>
      <w:r w:rsidR="00C40477" w:rsidRPr="00BA1C28">
        <w:rPr>
          <w:rFonts w:ascii="Batang" w:eastAsia="Batang" w:hAnsi="Batang" w:cs="Arial"/>
          <w:szCs w:val="24"/>
        </w:rPr>
        <w:t xml:space="preserve"> señor</w:t>
      </w:r>
      <w:r w:rsidR="0015529C">
        <w:rPr>
          <w:rFonts w:ascii="Batang" w:eastAsia="Batang" w:hAnsi="Batang" w:cs="Arial"/>
          <w:szCs w:val="24"/>
        </w:rPr>
        <w:t xml:space="preserve"> </w:t>
      </w:r>
      <w:r w:rsidR="0015529C">
        <w:rPr>
          <w:rFonts w:ascii="Batang" w:eastAsia="Batang" w:hAnsi="Batang" w:cs="Aharoni" w:hint="eastAsia"/>
          <w:iCs/>
          <w:highlight w:val="yellow"/>
          <w:lang w:val="es-MX"/>
        </w:rPr>
        <w:t>--------------</w:t>
      </w:r>
      <w:r w:rsidR="00673A2E" w:rsidRPr="00BA1C28">
        <w:rPr>
          <w:rFonts w:ascii="Batang" w:eastAsia="Batang" w:hAnsi="Batang" w:cs="Arial" w:hint="eastAsia"/>
          <w:szCs w:val="24"/>
        </w:rPr>
        <w:t xml:space="preserve">, </w:t>
      </w:r>
      <w:r w:rsidRPr="00BA1C28">
        <w:rPr>
          <w:rFonts w:ascii="Batang" w:eastAsia="Batang" w:hAnsi="Batang" w:cs="Arial" w:hint="eastAsia"/>
          <w:iCs/>
          <w:szCs w:val="24"/>
        </w:rPr>
        <w:t>quien hasta la fecha se desempeña como</w:t>
      </w:r>
      <w:r w:rsidR="00C40477" w:rsidRPr="00BA1C28">
        <w:rPr>
          <w:rFonts w:ascii="Batang" w:eastAsia="Batang" w:hAnsi="Batang" w:cs="Arial"/>
          <w:iCs/>
          <w:szCs w:val="24"/>
        </w:rPr>
        <w:t xml:space="preserve"> </w:t>
      </w:r>
      <w:r w:rsidR="00673A2E" w:rsidRPr="00BA1C28">
        <w:rPr>
          <w:rFonts w:ascii="Batang" w:eastAsia="Batang" w:hAnsi="Batang" w:cs="Arial"/>
          <w:szCs w:val="24"/>
        </w:rPr>
        <w:t xml:space="preserve">“Peón de Saneamiento Uno”, </w:t>
      </w:r>
      <w:r w:rsidRPr="00BA1C28">
        <w:rPr>
          <w:rFonts w:ascii="Batang" w:eastAsia="Batang" w:hAnsi="Batang" w:cs="Arial" w:hint="eastAsia"/>
          <w:iCs/>
          <w:szCs w:val="24"/>
        </w:rPr>
        <w:t xml:space="preserve">y concederle la </w:t>
      </w:r>
      <w:r w:rsidRPr="00BA1C28">
        <w:rPr>
          <w:rFonts w:ascii="Batang" w:eastAsia="Batang" w:hAnsi="Batang" w:cs="Arial"/>
          <w:iCs/>
          <w:szCs w:val="24"/>
        </w:rPr>
        <w:t>compensación</w:t>
      </w:r>
      <w:r w:rsidRPr="00BA1C28">
        <w:rPr>
          <w:rFonts w:ascii="Batang" w:eastAsia="Batang" w:hAnsi="Batang" w:cs="Arial" w:hint="eastAsia"/>
          <w:iCs/>
          <w:szCs w:val="24"/>
        </w:rPr>
        <w:t xml:space="preserve"> económica por retiro voluntario en la cuantía que le corresponde; y al efecto, se autoriza a la Tesorería Municipal de esta ciudad para que erogue la cantidad de </w:t>
      </w:r>
      <w:r w:rsidR="00673A2E" w:rsidRPr="00BA1C28">
        <w:rPr>
          <w:rFonts w:ascii="Batang" w:eastAsia="Batang" w:hAnsi="Batang" w:cs="Arial"/>
          <w:iCs/>
          <w:szCs w:val="24"/>
        </w:rPr>
        <w:t>Veintiún mil trescientos nueve 04</w:t>
      </w:r>
      <w:r w:rsidRPr="00BA1C28">
        <w:rPr>
          <w:rFonts w:ascii="Batang" w:eastAsia="Batang" w:hAnsi="Batang" w:cs="Arial" w:hint="eastAsia"/>
          <w:iCs/>
          <w:szCs w:val="24"/>
        </w:rPr>
        <w:t>/100 Dólares ($</w:t>
      </w:r>
      <w:r w:rsidR="00673A2E" w:rsidRPr="00BA1C28">
        <w:rPr>
          <w:rFonts w:ascii="Batang" w:eastAsia="Batang" w:hAnsi="Batang" w:cs="Arial"/>
          <w:iCs/>
          <w:szCs w:val="24"/>
        </w:rPr>
        <w:t xml:space="preserve"> 21,309.04</w:t>
      </w:r>
      <w:r w:rsidRPr="00BA1C28">
        <w:rPr>
          <w:rFonts w:ascii="Batang" w:eastAsia="Batang" w:hAnsi="Batang" w:cs="Arial" w:hint="eastAsia"/>
          <w:iCs/>
          <w:szCs w:val="24"/>
        </w:rPr>
        <w:t xml:space="preserve">) a favor del referido </w:t>
      </w:r>
      <w:r w:rsidR="00C40477" w:rsidRPr="00BA1C28">
        <w:rPr>
          <w:rFonts w:ascii="Batang" w:eastAsia="Batang" w:hAnsi="Batang" w:cs="Arial"/>
          <w:iCs/>
          <w:szCs w:val="24"/>
        </w:rPr>
        <w:t>señor pagadera</w:t>
      </w:r>
      <w:r w:rsidR="0077616E" w:rsidRPr="00BA1C28">
        <w:rPr>
          <w:rFonts w:ascii="Batang" w:eastAsia="Batang" w:hAnsi="Batang" w:cs="Arial"/>
          <w:iCs/>
          <w:szCs w:val="24"/>
        </w:rPr>
        <w:t xml:space="preserve"> </w:t>
      </w:r>
      <w:r w:rsidR="00C40477" w:rsidRPr="00BA1C28">
        <w:rPr>
          <w:rFonts w:ascii="Batang" w:eastAsia="Batang" w:hAnsi="Batang" w:cs="Arial"/>
          <w:iCs/>
          <w:szCs w:val="24"/>
        </w:rPr>
        <w:t xml:space="preserve">por medio de </w:t>
      </w:r>
      <w:r w:rsidR="003B5C07" w:rsidRPr="00BA1C28">
        <w:rPr>
          <w:rFonts w:ascii="Batang" w:eastAsia="Batang" w:hAnsi="Batang" w:cs="Arial"/>
          <w:b/>
          <w:iCs/>
          <w:szCs w:val="24"/>
        </w:rPr>
        <w:t xml:space="preserve">cuatro </w:t>
      </w:r>
      <w:r w:rsidR="00C40477" w:rsidRPr="00BA1C28">
        <w:rPr>
          <w:rFonts w:ascii="Batang" w:eastAsia="Batang" w:hAnsi="Batang" w:cs="Arial"/>
          <w:b/>
          <w:iCs/>
          <w:szCs w:val="24"/>
        </w:rPr>
        <w:t>cuotas</w:t>
      </w:r>
      <w:r w:rsidR="00C40477" w:rsidRPr="00BA1C28">
        <w:rPr>
          <w:rFonts w:ascii="Batang" w:eastAsia="Batang" w:hAnsi="Batang" w:cs="Arial"/>
          <w:iCs/>
          <w:szCs w:val="24"/>
        </w:rPr>
        <w:t xml:space="preserve"> iguales, mensuales y sucesivas de </w:t>
      </w:r>
      <w:r w:rsidR="003B5C07" w:rsidRPr="00BA1C28">
        <w:rPr>
          <w:rFonts w:ascii="Batang" w:eastAsia="Batang" w:hAnsi="Batang" w:cs="Arial"/>
          <w:iCs/>
          <w:szCs w:val="24"/>
        </w:rPr>
        <w:t>Cinco mil trescientos veintisiete 26</w:t>
      </w:r>
      <w:r w:rsidR="00C40477" w:rsidRPr="00BA1C28">
        <w:rPr>
          <w:rFonts w:ascii="Batang" w:eastAsia="Batang" w:hAnsi="Batang" w:cs="Arial" w:hint="eastAsia"/>
          <w:iCs/>
          <w:szCs w:val="24"/>
        </w:rPr>
        <w:t>/100 Dólares ($</w:t>
      </w:r>
      <w:r w:rsidR="003B5C07" w:rsidRPr="00BA1C28">
        <w:rPr>
          <w:rFonts w:ascii="Batang" w:eastAsia="Batang" w:hAnsi="Batang" w:cs="Arial"/>
          <w:iCs/>
          <w:szCs w:val="24"/>
        </w:rPr>
        <w:t xml:space="preserve"> 5,327.26</w:t>
      </w:r>
      <w:r w:rsidR="00C40477" w:rsidRPr="00BA1C28">
        <w:rPr>
          <w:rFonts w:ascii="Batang" w:eastAsia="Batang" w:hAnsi="Batang" w:cs="Arial" w:hint="eastAsia"/>
          <w:iCs/>
          <w:szCs w:val="24"/>
        </w:rPr>
        <w:t>).-</w:t>
      </w:r>
      <w:r w:rsidR="00C40477" w:rsidRPr="00BA1C28">
        <w:rPr>
          <w:rFonts w:ascii="Batang" w:eastAsia="Batang" w:hAnsi="Batang" w:cs="Arial"/>
          <w:iCs/>
          <w:szCs w:val="24"/>
        </w:rPr>
        <w:t xml:space="preserve"> La suma total antes relacionada comprende</w:t>
      </w:r>
      <w:r w:rsidRPr="00BA1C28">
        <w:rPr>
          <w:rFonts w:ascii="Batang" w:eastAsia="Batang" w:hAnsi="Batang" w:cs="Arial" w:hint="eastAsia"/>
          <w:iCs/>
          <w:szCs w:val="24"/>
        </w:rPr>
        <w:t xml:space="preserve">: </w:t>
      </w:r>
      <w:r w:rsidRPr="00BA1C28">
        <w:rPr>
          <w:rFonts w:ascii="Batang" w:eastAsia="Batang" w:hAnsi="Batang" w:cs="Arial" w:hint="eastAsia"/>
          <w:b/>
          <w:iCs/>
          <w:szCs w:val="24"/>
        </w:rPr>
        <w:t>1</w:t>
      </w:r>
      <w:r w:rsidR="00C40477" w:rsidRPr="00BA1C28">
        <w:rPr>
          <w:rFonts w:ascii="Batang" w:eastAsia="Batang" w:hAnsi="Batang" w:cs="Arial"/>
          <w:b/>
          <w:iCs/>
          <w:szCs w:val="24"/>
        </w:rPr>
        <w:t>)</w:t>
      </w:r>
      <w:r w:rsidRPr="00BA1C28">
        <w:rPr>
          <w:rFonts w:ascii="Batang" w:eastAsia="Batang" w:hAnsi="Batang" w:cs="Arial" w:hint="eastAsia"/>
          <w:iCs/>
          <w:szCs w:val="24"/>
        </w:rPr>
        <w:t xml:space="preserve"> </w:t>
      </w:r>
      <w:r w:rsidR="00C40477" w:rsidRPr="00BA1C28">
        <w:rPr>
          <w:rFonts w:ascii="Batang" w:eastAsia="Batang" w:hAnsi="Batang" w:cs="Arial"/>
          <w:b/>
          <w:iCs/>
          <w:szCs w:val="24"/>
        </w:rPr>
        <w:t>Prestación</w:t>
      </w:r>
      <w:r w:rsidR="00C40477" w:rsidRPr="00BA1C28">
        <w:rPr>
          <w:rFonts w:ascii="Batang" w:eastAsia="Batang" w:hAnsi="Batang" w:cs="Arial" w:hint="eastAsia"/>
          <w:b/>
          <w:iCs/>
          <w:szCs w:val="24"/>
        </w:rPr>
        <w:t xml:space="preserve"> económica por retiro voluntario</w:t>
      </w:r>
      <w:r w:rsidR="00C40477" w:rsidRPr="00BA1C28">
        <w:rPr>
          <w:rFonts w:ascii="Batang" w:eastAsia="Batang" w:hAnsi="Batang" w:cs="Arial" w:hint="eastAsia"/>
          <w:iCs/>
          <w:szCs w:val="24"/>
        </w:rPr>
        <w:t xml:space="preserve"> </w:t>
      </w:r>
      <w:r w:rsidR="006064F8" w:rsidRPr="00BA1C28">
        <w:rPr>
          <w:rFonts w:ascii="Batang" w:eastAsia="Batang" w:hAnsi="Batang" w:cs="Arial"/>
          <w:iCs/>
          <w:szCs w:val="24"/>
        </w:rPr>
        <w:t xml:space="preserve">por </w:t>
      </w:r>
      <w:r w:rsidRPr="00BA1C28">
        <w:rPr>
          <w:rFonts w:ascii="Batang" w:eastAsia="Batang" w:hAnsi="Batang" w:cs="Arial"/>
          <w:iCs/>
          <w:szCs w:val="24"/>
        </w:rPr>
        <w:t xml:space="preserve">la suma de </w:t>
      </w:r>
      <w:r w:rsidR="0094754D" w:rsidRPr="00BA1C28">
        <w:rPr>
          <w:rFonts w:ascii="Batang" w:eastAsia="Batang" w:hAnsi="Batang" w:cs="Arial"/>
          <w:iCs/>
          <w:szCs w:val="24"/>
        </w:rPr>
        <w:t>Veinte mil ochocientos cuarenta y cinco 80</w:t>
      </w:r>
      <w:r w:rsidRPr="00BA1C28">
        <w:rPr>
          <w:rFonts w:ascii="Batang" w:eastAsia="Batang" w:hAnsi="Batang" w:cs="Arial" w:hint="eastAsia"/>
          <w:iCs/>
          <w:szCs w:val="24"/>
        </w:rPr>
        <w:t xml:space="preserve">/100 </w:t>
      </w:r>
      <w:r w:rsidRPr="00BA1C28">
        <w:rPr>
          <w:rFonts w:ascii="Batang" w:eastAsia="Batang" w:hAnsi="Batang" w:cs="Arial" w:hint="eastAsia"/>
          <w:szCs w:val="24"/>
        </w:rPr>
        <w:t>Dólares</w:t>
      </w:r>
      <w:r w:rsidRPr="00BA1C28">
        <w:rPr>
          <w:rFonts w:ascii="Batang" w:eastAsia="Batang" w:hAnsi="Batang" w:cs="Arial" w:hint="eastAsia"/>
          <w:iCs/>
          <w:szCs w:val="24"/>
        </w:rPr>
        <w:t xml:space="preserve"> ($</w:t>
      </w:r>
      <w:r w:rsidRPr="00BA1C28">
        <w:rPr>
          <w:rFonts w:ascii="Batang" w:eastAsia="Batang" w:hAnsi="Batang" w:cs="Arial"/>
          <w:szCs w:val="24"/>
        </w:rPr>
        <w:t xml:space="preserve"> </w:t>
      </w:r>
      <w:r w:rsidR="0094754D" w:rsidRPr="00BA1C28">
        <w:rPr>
          <w:rFonts w:ascii="Batang" w:eastAsia="Batang" w:hAnsi="Batang" w:cs="Arial"/>
          <w:szCs w:val="24"/>
        </w:rPr>
        <w:t>20,854.80</w:t>
      </w:r>
      <w:r w:rsidRPr="00BA1C28">
        <w:rPr>
          <w:rFonts w:ascii="Batang" w:eastAsia="Batang" w:hAnsi="Batang" w:cs="Arial" w:hint="eastAsia"/>
          <w:iCs/>
          <w:szCs w:val="24"/>
        </w:rPr>
        <w:t>)</w:t>
      </w:r>
      <w:r w:rsidR="006064F8" w:rsidRPr="00BA1C28">
        <w:rPr>
          <w:rFonts w:ascii="Batang" w:eastAsia="Batang" w:hAnsi="Batang" w:cs="Arial"/>
          <w:iCs/>
          <w:szCs w:val="24"/>
        </w:rPr>
        <w:t>,</w:t>
      </w:r>
      <w:r w:rsidRPr="00BA1C28">
        <w:rPr>
          <w:rFonts w:ascii="Batang" w:eastAsia="Batang" w:hAnsi="Batang" w:cs="Arial" w:hint="eastAsia"/>
          <w:iCs/>
          <w:szCs w:val="24"/>
        </w:rPr>
        <w:t xml:space="preserve"> </w:t>
      </w:r>
      <w:r w:rsidR="006064F8" w:rsidRPr="00BA1C28">
        <w:rPr>
          <w:rFonts w:ascii="Batang" w:eastAsia="Batang" w:hAnsi="Batang" w:cs="Arial" w:hint="eastAsia"/>
          <w:iCs/>
          <w:szCs w:val="24"/>
        </w:rPr>
        <w:t xml:space="preserve">con cargo a recursos </w:t>
      </w:r>
      <w:r w:rsidR="006064F8" w:rsidRPr="00BA1C28">
        <w:rPr>
          <w:rFonts w:ascii="Batang" w:eastAsia="Batang" w:hAnsi="Batang" w:cs="Arial"/>
          <w:iCs/>
          <w:szCs w:val="24"/>
        </w:rPr>
        <w:t>“</w:t>
      </w:r>
      <w:r w:rsidR="006064F8" w:rsidRPr="00BA1C28">
        <w:rPr>
          <w:rFonts w:ascii="Batang" w:eastAsia="Batang" w:hAnsi="Batang" w:cs="Arial" w:hint="eastAsia"/>
          <w:iCs/>
          <w:szCs w:val="24"/>
        </w:rPr>
        <w:t>Fondo Propios</w:t>
      </w:r>
      <w:r w:rsidR="006064F8" w:rsidRPr="00BA1C28">
        <w:rPr>
          <w:rFonts w:ascii="Batang" w:eastAsia="Batang" w:hAnsi="Batang" w:cs="Arial"/>
          <w:iCs/>
          <w:szCs w:val="24"/>
        </w:rPr>
        <w:t>”,</w:t>
      </w:r>
      <w:r w:rsidR="006064F8" w:rsidRPr="00BA1C28">
        <w:rPr>
          <w:rFonts w:ascii="Batang" w:eastAsia="Batang" w:hAnsi="Batang" w:cs="Arial"/>
          <w:b/>
          <w:iCs/>
          <w:szCs w:val="24"/>
        </w:rPr>
        <w:t xml:space="preserve"> </w:t>
      </w:r>
      <w:r w:rsidR="006064F8" w:rsidRPr="00BA1C28">
        <w:rPr>
          <w:rFonts w:ascii="Batang" w:eastAsia="Batang" w:hAnsi="Batang" w:cs="Arial"/>
          <w:iCs/>
          <w:szCs w:val="24"/>
        </w:rPr>
        <w:t>prestación que</w:t>
      </w:r>
      <w:r w:rsidRPr="00BA1C28">
        <w:rPr>
          <w:rFonts w:ascii="Batang" w:eastAsia="Batang" w:hAnsi="Batang" w:cs="Arial"/>
          <w:iCs/>
          <w:szCs w:val="24"/>
        </w:rPr>
        <w:t xml:space="preserve"> le corresponden p</w:t>
      </w:r>
      <w:r w:rsidRPr="00BA1C28">
        <w:rPr>
          <w:rFonts w:ascii="Batang" w:eastAsia="Batang" w:hAnsi="Batang" w:cs="Arial" w:hint="eastAsia"/>
          <w:iCs/>
          <w:szCs w:val="24"/>
        </w:rPr>
        <w:t xml:space="preserve">or acreditar </w:t>
      </w:r>
      <w:r w:rsidR="0094754D" w:rsidRPr="00BA1C28">
        <w:rPr>
          <w:rFonts w:ascii="Batang" w:eastAsia="Batang" w:hAnsi="Batang" w:cs="Arial"/>
          <w:iCs/>
          <w:szCs w:val="24"/>
        </w:rPr>
        <w:t xml:space="preserve">treinta </w:t>
      </w:r>
      <w:r w:rsidRPr="00BA1C28">
        <w:rPr>
          <w:rFonts w:ascii="Batang" w:eastAsia="Batang" w:hAnsi="Batang" w:cs="Arial" w:hint="eastAsia"/>
          <w:iCs/>
          <w:szCs w:val="24"/>
        </w:rPr>
        <w:t xml:space="preserve">de servicio continuo en esta </w:t>
      </w:r>
      <w:r w:rsidRPr="00BA1C28">
        <w:rPr>
          <w:rFonts w:ascii="Batang" w:eastAsia="Batang" w:hAnsi="Batang" w:cs="Arial"/>
          <w:iCs/>
          <w:szCs w:val="24"/>
        </w:rPr>
        <w:t>institución</w:t>
      </w:r>
      <w:r w:rsidR="0094754D" w:rsidRPr="00BA1C28">
        <w:rPr>
          <w:rFonts w:ascii="Batang" w:eastAsia="Batang" w:hAnsi="Batang" w:cs="Arial"/>
          <w:iCs/>
          <w:szCs w:val="24"/>
        </w:rPr>
        <w:t xml:space="preserve">, contados desde </w:t>
      </w:r>
      <w:r w:rsidR="0094754D" w:rsidRPr="00BA1C28">
        <w:rPr>
          <w:rFonts w:ascii="Batang" w:eastAsia="Batang" w:hAnsi="Batang" w:cs="Arial" w:hint="eastAsia"/>
          <w:szCs w:val="24"/>
        </w:rPr>
        <w:t xml:space="preserve">el día 01 de </w:t>
      </w:r>
      <w:r w:rsidR="0094754D" w:rsidRPr="00BA1C28">
        <w:rPr>
          <w:rFonts w:ascii="Batang" w:eastAsia="Batang" w:hAnsi="Batang" w:cs="Arial"/>
          <w:szCs w:val="24"/>
        </w:rPr>
        <w:t xml:space="preserve">Junio </w:t>
      </w:r>
      <w:r w:rsidR="0094754D" w:rsidRPr="00BA1C28">
        <w:rPr>
          <w:rFonts w:ascii="Batang" w:eastAsia="Batang" w:hAnsi="Batang" w:cs="Arial" w:hint="eastAsia"/>
          <w:szCs w:val="24"/>
        </w:rPr>
        <w:t xml:space="preserve">de </w:t>
      </w:r>
      <w:r w:rsidR="0094754D" w:rsidRPr="00BA1C28">
        <w:rPr>
          <w:rFonts w:ascii="Batang" w:eastAsia="Batang" w:hAnsi="Batang" w:cs="Arial"/>
          <w:szCs w:val="24"/>
        </w:rPr>
        <w:t>1989</w:t>
      </w:r>
      <w:r w:rsidRPr="00BA1C28">
        <w:rPr>
          <w:rFonts w:ascii="Batang" w:eastAsia="Batang" w:hAnsi="Batang" w:cs="Arial" w:hint="eastAsia"/>
          <w:iCs/>
          <w:szCs w:val="24"/>
        </w:rPr>
        <w:t xml:space="preserve">;  y  </w:t>
      </w:r>
      <w:r w:rsidRPr="00BA1C28">
        <w:rPr>
          <w:rFonts w:ascii="Batang" w:eastAsia="Batang" w:hAnsi="Batang" w:cs="Arial" w:hint="eastAsia"/>
          <w:b/>
          <w:iCs/>
          <w:szCs w:val="24"/>
        </w:rPr>
        <w:t>2</w:t>
      </w:r>
      <w:r w:rsidR="00C40477" w:rsidRPr="00BA1C28">
        <w:rPr>
          <w:rFonts w:ascii="Batang" w:eastAsia="Batang" w:hAnsi="Batang" w:cs="Arial"/>
          <w:b/>
          <w:iCs/>
          <w:szCs w:val="24"/>
        </w:rPr>
        <w:t xml:space="preserve">) Aguinaldo </w:t>
      </w:r>
      <w:r w:rsidR="00C40477" w:rsidRPr="00BA1C28">
        <w:rPr>
          <w:rFonts w:ascii="Batang" w:eastAsia="Batang" w:hAnsi="Batang" w:cs="Arial" w:hint="eastAsia"/>
          <w:b/>
          <w:iCs/>
          <w:szCs w:val="24"/>
        </w:rPr>
        <w:t>proporcional</w:t>
      </w:r>
      <w:r w:rsidR="00C40477" w:rsidRPr="00BA1C28">
        <w:rPr>
          <w:rFonts w:ascii="Batang" w:eastAsia="Batang" w:hAnsi="Batang" w:cs="Arial"/>
          <w:iCs/>
          <w:szCs w:val="24"/>
        </w:rPr>
        <w:t xml:space="preserve"> </w:t>
      </w:r>
      <w:r w:rsidR="006064F8" w:rsidRPr="00BA1C28">
        <w:rPr>
          <w:rFonts w:ascii="Batang" w:eastAsia="Batang" w:hAnsi="Batang" w:cs="Arial"/>
          <w:iCs/>
          <w:szCs w:val="24"/>
        </w:rPr>
        <w:t>por la suma de Cuatrocientos sesenta y tres 24</w:t>
      </w:r>
      <w:r w:rsidR="006064F8" w:rsidRPr="00BA1C28">
        <w:rPr>
          <w:rFonts w:ascii="Batang" w:eastAsia="Batang" w:hAnsi="Batang" w:cs="Arial" w:hint="eastAsia"/>
          <w:iCs/>
          <w:szCs w:val="24"/>
        </w:rPr>
        <w:t>/100 Dólares (</w:t>
      </w:r>
      <w:r w:rsidR="006064F8" w:rsidRPr="00BA1C28">
        <w:rPr>
          <w:rFonts w:ascii="Batang" w:eastAsia="Batang" w:hAnsi="Batang" w:cs="Arial"/>
          <w:szCs w:val="24"/>
        </w:rPr>
        <w:t xml:space="preserve">$ 463,24), </w:t>
      </w:r>
      <w:r w:rsidR="00C40477" w:rsidRPr="00BA1C28">
        <w:rPr>
          <w:rFonts w:ascii="Batang" w:eastAsia="Batang" w:hAnsi="Batang" w:cs="Arial"/>
          <w:iCs/>
          <w:szCs w:val="24"/>
        </w:rPr>
        <w:t>c</w:t>
      </w:r>
      <w:r w:rsidRPr="00BA1C28">
        <w:rPr>
          <w:rFonts w:ascii="Batang" w:eastAsia="Batang" w:hAnsi="Batang" w:cs="Arial" w:hint="eastAsia"/>
          <w:iCs/>
          <w:szCs w:val="24"/>
        </w:rPr>
        <w:t xml:space="preserve">on cargo a recursos </w:t>
      </w:r>
      <w:r w:rsidR="0077616E" w:rsidRPr="00BA1C28">
        <w:rPr>
          <w:rFonts w:ascii="Batang" w:eastAsia="Batang" w:hAnsi="Batang" w:cs="Arial"/>
          <w:iCs/>
          <w:szCs w:val="24"/>
        </w:rPr>
        <w:t>“</w:t>
      </w:r>
      <w:r w:rsidRPr="00BA1C28">
        <w:rPr>
          <w:rFonts w:ascii="Batang" w:eastAsia="Batang" w:hAnsi="Batang" w:cs="Arial" w:hint="eastAsia"/>
          <w:iCs/>
          <w:szCs w:val="24"/>
        </w:rPr>
        <w:t>FODES 25%</w:t>
      </w:r>
      <w:r w:rsidR="0077616E" w:rsidRPr="00BA1C28">
        <w:rPr>
          <w:rFonts w:ascii="Batang" w:eastAsia="Batang" w:hAnsi="Batang" w:cs="Arial"/>
          <w:iCs/>
          <w:szCs w:val="24"/>
        </w:rPr>
        <w:t>”</w:t>
      </w:r>
      <w:r w:rsidRPr="00BA1C28">
        <w:rPr>
          <w:rFonts w:ascii="Batang" w:eastAsia="Batang" w:hAnsi="Batang" w:cs="Arial" w:hint="eastAsia"/>
          <w:iCs/>
          <w:szCs w:val="24"/>
        </w:rPr>
        <w:t xml:space="preserve">, </w:t>
      </w:r>
      <w:r w:rsidR="006064F8" w:rsidRPr="00BA1C28">
        <w:rPr>
          <w:rFonts w:ascii="Batang" w:eastAsia="Batang" w:hAnsi="Batang" w:cs="Arial"/>
          <w:iCs/>
          <w:szCs w:val="24"/>
        </w:rPr>
        <w:t xml:space="preserve">prestación que le corresponde </w:t>
      </w:r>
      <w:r w:rsidR="00C40477" w:rsidRPr="00BA1C28">
        <w:rPr>
          <w:rFonts w:ascii="Batang" w:eastAsia="Batang" w:hAnsi="Batang" w:cs="Arial" w:hint="eastAsia"/>
          <w:iCs/>
          <w:szCs w:val="24"/>
        </w:rPr>
        <w:t>en virtud de acreditar ocho</w:t>
      </w:r>
      <w:r w:rsidRPr="00BA1C28">
        <w:rPr>
          <w:rFonts w:ascii="Batang" w:eastAsia="Batang" w:hAnsi="Batang" w:cs="Arial" w:hint="eastAsia"/>
          <w:iCs/>
          <w:szCs w:val="24"/>
        </w:rPr>
        <w:t xml:space="preserve"> meses de servicio</w:t>
      </w:r>
      <w:r w:rsidR="00C40477" w:rsidRPr="00BA1C28">
        <w:rPr>
          <w:rFonts w:ascii="Batang" w:eastAsia="Batang" w:hAnsi="Batang" w:cs="Arial"/>
          <w:iCs/>
          <w:szCs w:val="24"/>
        </w:rPr>
        <w:t xml:space="preserve"> efectivo</w:t>
      </w:r>
      <w:r w:rsidRPr="00BA1C28">
        <w:rPr>
          <w:rFonts w:ascii="Batang" w:eastAsia="Batang" w:hAnsi="Batang" w:cs="Arial" w:hint="eastAsia"/>
          <w:iCs/>
          <w:szCs w:val="24"/>
        </w:rPr>
        <w:t xml:space="preserve"> durante el corriente año; estos gastos se aplic</w:t>
      </w:r>
      <w:r w:rsidRPr="00BA1C28">
        <w:rPr>
          <w:rFonts w:ascii="Batang" w:eastAsia="Batang" w:hAnsi="Batang" w:cs="Arial"/>
          <w:iCs/>
          <w:szCs w:val="24"/>
        </w:rPr>
        <w:t xml:space="preserve">arán </w:t>
      </w:r>
      <w:r w:rsidRPr="00BA1C28">
        <w:rPr>
          <w:rFonts w:ascii="Batang" w:eastAsia="Batang" w:hAnsi="Batang" w:cs="Arial" w:hint="eastAsia"/>
          <w:iCs/>
          <w:szCs w:val="24"/>
        </w:rPr>
        <w:t>a las correspondientes cifras presupuestarias, y se comprobarán como lo establece el Art. 86 del Código Municipal.- Certifíquese.----</w:t>
      </w:r>
      <w:r w:rsidRPr="00BA1C28">
        <w:rPr>
          <w:rFonts w:ascii="Batang" w:eastAsia="Batang" w:hAnsi="Batang" w:cs="Arial"/>
          <w:iCs/>
          <w:szCs w:val="24"/>
        </w:rPr>
        <w:t>---------</w:t>
      </w:r>
      <w:r w:rsidR="006064F8" w:rsidRPr="00BA1C28">
        <w:rPr>
          <w:rFonts w:ascii="Batang" w:eastAsia="Batang" w:hAnsi="Batang" w:cs="Arial"/>
          <w:iCs/>
          <w:szCs w:val="24"/>
        </w:rPr>
        <w:t>-</w:t>
      </w:r>
      <w:r w:rsidR="0015529C">
        <w:rPr>
          <w:rFonts w:ascii="Batang" w:eastAsia="Batang" w:hAnsi="Batang" w:cs="Arial"/>
          <w:iCs/>
          <w:szCs w:val="24"/>
        </w:rPr>
        <w:t>--------------------</w:t>
      </w:r>
      <w:bookmarkStart w:id="0" w:name="_GoBack"/>
      <w:bookmarkEnd w:id="0"/>
    </w:p>
    <w:p w:rsidR="006064F8" w:rsidRPr="00A37B66" w:rsidRDefault="006064F8" w:rsidP="0033270D">
      <w:pPr>
        <w:pStyle w:val="Encabezado"/>
        <w:widowControl/>
        <w:shd w:val="clear" w:color="auto" w:fill="FFFFFF" w:themeFill="background1"/>
        <w:tabs>
          <w:tab w:val="left" w:pos="822"/>
        </w:tabs>
        <w:suppressAutoHyphens w:val="0"/>
        <w:spacing w:line="348" w:lineRule="auto"/>
        <w:jc w:val="both"/>
        <w:rPr>
          <w:rFonts w:ascii="Batang" w:eastAsia="Batang" w:hAnsi="Batang" w:cs="Arial"/>
          <w:iCs/>
          <w:color w:val="FF0000"/>
          <w:szCs w:val="24"/>
        </w:rPr>
      </w:pPr>
    </w:p>
    <w:p w:rsidR="00E90B2E" w:rsidRPr="00C74F53"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C74F53">
        <w:rPr>
          <w:rFonts w:ascii="Batang" w:eastAsia="Batang" w:hAnsi="Batang"/>
          <w:szCs w:val="24"/>
          <w:lang w:val="es-SV"/>
        </w:rPr>
        <w:lastRenderedPageBreak/>
        <w:t xml:space="preserve">Y </w:t>
      </w:r>
      <w:r w:rsidRPr="00C74F53">
        <w:rPr>
          <w:rFonts w:ascii="Batang" w:eastAsia="Batang" w:hAnsi="Batang"/>
          <w:bCs/>
          <w:szCs w:val="24"/>
          <w:lang w:val="es-SV"/>
        </w:rPr>
        <w:t>no</w:t>
      </w:r>
      <w:r w:rsidRPr="00C74F53">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C74F53" w:rsidRPr="00C74F53" w:rsidTr="000D51F0">
        <w:trPr>
          <w:trHeight w:val="818"/>
        </w:trPr>
        <w:tc>
          <w:tcPr>
            <w:tcW w:w="4820" w:type="dxa"/>
          </w:tcPr>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cs="Arial"/>
                <w:iCs/>
                <w:sz w:val="20"/>
                <w:szCs w:val="20"/>
              </w:rPr>
            </w:pPr>
          </w:p>
          <w:p w:rsidR="001717F5" w:rsidRPr="00C74F53" w:rsidRDefault="001717F5" w:rsidP="001717F5">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 xml:space="preserve">Sr. </w:t>
            </w:r>
            <w:r w:rsidR="000D51F0">
              <w:rPr>
                <w:rFonts w:ascii="Batang" w:eastAsia="Batang" w:hAnsi="Batang"/>
                <w:b/>
                <w:noProof/>
                <w:sz w:val="20"/>
                <w:szCs w:val="20"/>
                <w:lang w:eastAsia="es-ES"/>
              </w:rPr>
              <w:t>Ricardo Alberto Zepeda Pineda</w:t>
            </w:r>
            <w:r w:rsidRPr="00C74F53">
              <w:rPr>
                <w:rFonts w:ascii="Batang" w:eastAsia="Batang" w:hAnsi="Batang"/>
                <w:b/>
                <w:noProof/>
                <w:sz w:val="20"/>
                <w:szCs w:val="20"/>
                <w:lang w:eastAsia="es-ES"/>
              </w:rPr>
              <w:t>.</w:t>
            </w:r>
          </w:p>
          <w:p w:rsidR="00D2715D" w:rsidRPr="00C74F53" w:rsidRDefault="00D2715D" w:rsidP="000D51F0">
            <w:pPr>
              <w:autoSpaceDE w:val="0"/>
              <w:jc w:val="both"/>
              <w:rPr>
                <w:rFonts w:ascii="Batang" w:eastAsia="Batang" w:hAnsi="Batang" w:cs="Arial"/>
                <w:iCs/>
                <w:sz w:val="20"/>
                <w:szCs w:val="20"/>
              </w:rPr>
            </w:pPr>
            <w:r w:rsidRPr="00C74F53">
              <w:rPr>
                <w:rFonts w:ascii="Batang" w:eastAsia="Batang" w:hAnsi="Batang" w:cs="Arial"/>
                <w:iCs/>
                <w:sz w:val="20"/>
                <w:szCs w:val="20"/>
              </w:rPr>
              <w:t>Alcalde</w:t>
            </w:r>
            <w:r w:rsidR="000D51F0">
              <w:rPr>
                <w:rFonts w:ascii="Batang" w:eastAsia="Batang" w:hAnsi="Batang" w:cs="Arial"/>
                <w:iCs/>
                <w:sz w:val="20"/>
                <w:szCs w:val="20"/>
              </w:rPr>
              <w:t xml:space="preserve"> </w:t>
            </w:r>
            <w:r w:rsidRPr="00C74F53">
              <w:rPr>
                <w:rFonts w:ascii="Batang" w:eastAsia="Batang" w:hAnsi="Batang" w:cs="Arial"/>
                <w:iCs/>
                <w:sz w:val="20"/>
                <w:szCs w:val="20"/>
              </w:rPr>
              <w:t>Municipal.</w:t>
            </w:r>
          </w:p>
        </w:tc>
        <w:tc>
          <w:tcPr>
            <w:tcW w:w="4529" w:type="dxa"/>
          </w:tcPr>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Licda. Bersaty Esmeralda Pineda Ostorga.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Síndica Municipal.</w:t>
            </w:r>
          </w:p>
        </w:tc>
      </w:tr>
      <w:tr w:rsidR="00C74F53" w:rsidRPr="00C74F53" w:rsidTr="000D51F0">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Default="00D2715D" w:rsidP="00DF0617">
            <w:pPr>
              <w:autoSpaceDE w:val="0"/>
              <w:jc w:val="both"/>
              <w:rPr>
                <w:rFonts w:ascii="Batang" w:eastAsia="Batang" w:hAnsi="Batang"/>
                <w:noProof/>
                <w:sz w:val="20"/>
                <w:szCs w:val="20"/>
                <w:lang w:eastAsia="es-ES"/>
              </w:rPr>
            </w:pPr>
          </w:p>
          <w:p w:rsidR="001717F5" w:rsidRPr="00C74F53" w:rsidRDefault="001717F5" w:rsidP="00DF0617">
            <w:pPr>
              <w:autoSpaceDE w:val="0"/>
              <w:jc w:val="both"/>
              <w:rPr>
                <w:rFonts w:ascii="Batang" w:eastAsia="Batang" w:hAnsi="Batang"/>
                <w:noProof/>
                <w:sz w:val="20"/>
                <w:szCs w:val="20"/>
                <w:lang w:eastAsia="es-ES"/>
              </w:rPr>
            </w:pPr>
          </w:p>
          <w:p w:rsidR="001717F5" w:rsidRPr="000D51F0" w:rsidRDefault="001717F5" w:rsidP="001717F5">
            <w:pPr>
              <w:autoSpaceDE w:val="0"/>
              <w:jc w:val="both"/>
              <w:rPr>
                <w:rFonts w:ascii="Batang" w:eastAsia="Batang" w:hAnsi="Batang" w:cs="Arial"/>
                <w:b/>
                <w:iCs/>
                <w:sz w:val="20"/>
                <w:szCs w:val="20"/>
              </w:rPr>
            </w:pPr>
            <w:r w:rsidRPr="000D51F0">
              <w:rPr>
                <w:rFonts w:ascii="Batang" w:eastAsia="Batang" w:hAnsi="Batang"/>
                <w:b/>
                <w:noProof/>
                <w:sz w:val="20"/>
                <w:szCs w:val="20"/>
                <w:lang w:eastAsia="es-ES"/>
              </w:rPr>
              <w:t>Sra. Marlene Beatriz Morán de Figueroa.</w:t>
            </w:r>
          </w:p>
          <w:p w:rsidR="00D2715D" w:rsidRPr="00C74F53" w:rsidRDefault="00D2715D" w:rsidP="00DF0617">
            <w:pPr>
              <w:autoSpaceDE w:val="0"/>
              <w:jc w:val="both"/>
              <w:rPr>
                <w:rFonts w:ascii="Batang" w:eastAsia="Batang" w:hAnsi="Batang" w:cs="Arial"/>
                <w:iCs/>
                <w:sz w:val="20"/>
                <w:szCs w:val="20"/>
              </w:rPr>
            </w:pPr>
            <w:r w:rsidRPr="000D51F0">
              <w:rPr>
                <w:rFonts w:ascii="Batang" w:eastAsia="Batang" w:hAnsi="Batang" w:cs="Arial"/>
                <w:iCs/>
                <w:sz w:val="20"/>
                <w:szCs w:val="20"/>
              </w:rPr>
              <w:t>Primer Regidora Propietaria.</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 Pedro Antonio Flores Esquivel.</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Segundo Regidor Propietario.</w:t>
            </w:r>
          </w:p>
        </w:tc>
      </w:tr>
      <w:tr w:rsidR="00C74F53" w:rsidRPr="00C74F53" w:rsidTr="000D51F0">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Oscar Zepeda Melendez.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Tercer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Sra. Sirian Jeaneth Ramírez Escobar.</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Cuarta Regidora Propietaria.</w:t>
            </w:r>
          </w:p>
        </w:tc>
      </w:tr>
      <w:tr w:rsidR="00C74F53" w:rsidRPr="00C74F53" w:rsidTr="000D51F0">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Geovany Alexander Martinez Cornejo.</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Quinto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Srita. Reina Alicia Iglesias Ramírez.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Sexta Regidora Propietaria.</w:t>
            </w:r>
          </w:p>
        </w:tc>
      </w:tr>
      <w:tr w:rsidR="00C74F53" w:rsidRPr="00C74F53" w:rsidTr="000D51F0">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José Emiliano Caravantes Anzora.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Séptimo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 Darío Ernesto Guadrón Ágreda.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Octavo Regidor Propietario.</w:t>
            </w:r>
          </w:p>
        </w:tc>
      </w:tr>
      <w:tr w:rsidR="00C74F53" w:rsidRPr="00C74F53" w:rsidTr="000D51F0">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José Luis Escobar Ortìz.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Noveno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 Hugo Antonio Calderón Arriola.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Décimo Regidor Propietario.</w:t>
            </w:r>
          </w:p>
        </w:tc>
      </w:tr>
      <w:tr w:rsidR="00C74F53" w:rsidRPr="00C74F53" w:rsidTr="000D51F0">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José Boris Ventura Rivas.</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Primer Regidor Suplente.</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Licda. Evelyn Mariela Melgar Ruiz.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Segunda Regidora Suplente.</w:t>
            </w:r>
          </w:p>
        </w:tc>
      </w:tr>
      <w:tr w:rsidR="00C74F53" w:rsidRPr="00C74F53" w:rsidTr="000D51F0">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rPr>
                <w:rFonts w:ascii="Batang" w:eastAsia="Batang" w:hAnsi="Batang"/>
                <w:noProof/>
                <w:sz w:val="20"/>
                <w:szCs w:val="20"/>
                <w:lang w:eastAsia="es-ES"/>
              </w:rPr>
            </w:pPr>
          </w:p>
          <w:p w:rsidR="00D2715D" w:rsidRPr="00C74F53" w:rsidRDefault="00D2715D" w:rsidP="00DF0617">
            <w:pPr>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Wilber Hernán Soriano Mena.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Tercer Regidor Suplente.</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rPr>
                <w:rFonts w:ascii="Batang" w:eastAsia="Batang" w:hAnsi="Batang"/>
                <w:b/>
                <w:noProof/>
                <w:sz w:val="20"/>
                <w:szCs w:val="20"/>
                <w:lang w:eastAsia="es-ES"/>
              </w:rPr>
            </w:pPr>
          </w:p>
          <w:p w:rsidR="00D2715D" w:rsidRPr="00C74F53" w:rsidRDefault="00D2715D" w:rsidP="00DF0617">
            <w:pPr>
              <w:autoSpaceDE w:val="0"/>
              <w:rPr>
                <w:rFonts w:ascii="Batang" w:eastAsia="Batang" w:hAnsi="Batang"/>
                <w:b/>
                <w:noProof/>
                <w:sz w:val="20"/>
                <w:szCs w:val="20"/>
                <w:lang w:eastAsia="es-ES"/>
              </w:rPr>
            </w:pPr>
            <w:r w:rsidRPr="00C74F53">
              <w:rPr>
                <w:rFonts w:ascii="Batang" w:eastAsia="Batang" w:hAnsi="Batang"/>
                <w:b/>
                <w:noProof/>
                <w:sz w:val="20"/>
                <w:szCs w:val="20"/>
                <w:lang w:eastAsia="es-ES"/>
              </w:rPr>
              <w:t xml:space="preserve"> Lic. Abel López Leiva.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noProof/>
                <w:sz w:val="20"/>
                <w:szCs w:val="20"/>
                <w:lang w:eastAsia="es-ES"/>
              </w:rPr>
              <w:t xml:space="preserve"> Secretario.</w:t>
            </w:r>
          </w:p>
        </w:tc>
      </w:tr>
    </w:tbl>
    <w:p w:rsidR="00DA5944" w:rsidRDefault="00DA5944" w:rsidP="00133A8A">
      <w:pPr>
        <w:autoSpaceDE w:val="0"/>
        <w:spacing w:line="360" w:lineRule="auto"/>
        <w:jc w:val="both"/>
        <w:rPr>
          <w:rFonts w:ascii="Batang" w:eastAsia="Batang" w:hAnsi="Batang"/>
          <w:b/>
          <w:noProof/>
          <w:highlight w:val="yellow"/>
          <w:lang w:val="es-SV" w:eastAsia="es-ES"/>
        </w:rPr>
      </w:pPr>
    </w:p>
    <w:sectPr w:rsidR="00DA5944" w:rsidSect="00381457">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45E" w:rsidRDefault="003E145E" w:rsidP="00ED7DED">
      <w:r>
        <w:separator/>
      </w:r>
    </w:p>
  </w:endnote>
  <w:endnote w:type="continuationSeparator" w:id="0">
    <w:p w:rsidR="003E145E" w:rsidRDefault="003E145E"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45E" w:rsidRDefault="003E145E" w:rsidP="00ED7DED">
      <w:r>
        <w:separator/>
      </w:r>
    </w:p>
  </w:footnote>
  <w:footnote w:type="continuationSeparator" w:id="0">
    <w:p w:rsidR="003E145E" w:rsidRDefault="003E145E"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E7C71"/>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0B25AD5"/>
    <w:multiLevelType w:val="hybridMultilevel"/>
    <w:tmpl w:val="7F44CDC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D024BA"/>
    <w:multiLevelType w:val="hybridMultilevel"/>
    <w:tmpl w:val="D94CC7E8"/>
    <w:lvl w:ilvl="0" w:tplc="01DE2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704E88"/>
    <w:multiLevelType w:val="hybridMultilevel"/>
    <w:tmpl w:val="FF32B110"/>
    <w:lvl w:ilvl="0" w:tplc="440A000F">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1955AF"/>
    <w:multiLevelType w:val="hybridMultilevel"/>
    <w:tmpl w:val="D1F8C5C4"/>
    <w:lvl w:ilvl="0" w:tplc="C4AA4E92">
      <w:start w:val="1"/>
      <w:numFmt w:val="decimal"/>
      <w:lvlText w:val="%1."/>
      <w:lvlJc w:val="left"/>
      <w:pPr>
        <w:ind w:left="1080" w:hanging="360"/>
      </w:pPr>
      <w:rPr>
        <w:rFonts w:hint="default"/>
        <w:b/>
        <w:color w:val="auto"/>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2" w15:restartNumberingAfterBreak="0">
    <w:nsid w:val="6E406F1C"/>
    <w:multiLevelType w:val="hybridMultilevel"/>
    <w:tmpl w:val="DB1C7508"/>
    <w:lvl w:ilvl="0" w:tplc="005C449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15:restartNumberingAfterBreak="0">
    <w:nsid w:val="79520100"/>
    <w:multiLevelType w:val="hybridMultilevel"/>
    <w:tmpl w:val="CBDA0D26"/>
    <w:lvl w:ilvl="0" w:tplc="BDC22EA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976828"/>
    <w:multiLevelType w:val="hybridMultilevel"/>
    <w:tmpl w:val="68807636"/>
    <w:lvl w:ilvl="0" w:tplc="BC9084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A1340A"/>
    <w:multiLevelType w:val="hybridMultilevel"/>
    <w:tmpl w:val="48461C3C"/>
    <w:lvl w:ilvl="0" w:tplc="9DEA8E6C">
      <w:start w:val="1"/>
      <w:numFmt w:val="upperRoman"/>
      <w:lvlText w:val="%1)"/>
      <w:lvlJc w:val="left"/>
      <w:pPr>
        <w:ind w:left="1080" w:hanging="720"/>
      </w:pPr>
      <w:rPr>
        <w:rFonts w:cs="Aharon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7"/>
  </w:num>
  <w:num w:numId="4">
    <w:abstractNumId w:val="1"/>
  </w:num>
  <w:num w:numId="5">
    <w:abstractNumId w:val="6"/>
  </w:num>
  <w:num w:numId="6">
    <w:abstractNumId w:val="13"/>
  </w:num>
  <w:num w:numId="7">
    <w:abstractNumId w:val="3"/>
  </w:num>
  <w:num w:numId="8">
    <w:abstractNumId w:val="16"/>
  </w:num>
  <w:num w:numId="9">
    <w:abstractNumId w:val="25"/>
  </w:num>
  <w:num w:numId="10">
    <w:abstractNumId w:val="10"/>
  </w:num>
  <w:num w:numId="11">
    <w:abstractNumId w:val="14"/>
  </w:num>
  <w:num w:numId="12">
    <w:abstractNumId w:val="24"/>
  </w:num>
  <w:num w:numId="13">
    <w:abstractNumId w:val="7"/>
  </w:num>
  <w:num w:numId="14">
    <w:abstractNumId w:val="18"/>
  </w:num>
  <w:num w:numId="15">
    <w:abstractNumId w:val="19"/>
  </w:num>
  <w:num w:numId="16">
    <w:abstractNumId w:val="23"/>
  </w:num>
  <w:num w:numId="17">
    <w:abstractNumId w:val="5"/>
  </w:num>
  <w:num w:numId="18">
    <w:abstractNumId w:val="29"/>
  </w:num>
  <w:num w:numId="19">
    <w:abstractNumId w:val="21"/>
  </w:num>
  <w:num w:numId="20">
    <w:abstractNumId w:val="0"/>
  </w:num>
  <w:num w:numId="21">
    <w:abstractNumId w:val="15"/>
  </w:num>
  <w:num w:numId="22">
    <w:abstractNumId w:val="12"/>
  </w:num>
  <w:num w:numId="23">
    <w:abstractNumId w:val="27"/>
  </w:num>
  <w:num w:numId="24">
    <w:abstractNumId w:val="28"/>
  </w:num>
  <w:num w:numId="25">
    <w:abstractNumId w:val="22"/>
  </w:num>
  <w:num w:numId="26">
    <w:abstractNumId w:val="9"/>
  </w:num>
  <w:num w:numId="27">
    <w:abstractNumId w:val="26"/>
  </w:num>
  <w:num w:numId="28">
    <w:abstractNumId w:val="11"/>
  </w:num>
  <w:num w:numId="29">
    <w:abstractNumId w:val="20"/>
  </w:num>
  <w:num w:numId="30">
    <w:abstractNumId w:val="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E01"/>
    <w:rsid w:val="0000286B"/>
    <w:rsid w:val="00004035"/>
    <w:rsid w:val="000059AE"/>
    <w:rsid w:val="00005A8A"/>
    <w:rsid w:val="00005DA1"/>
    <w:rsid w:val="00011374"/>
    <w:rsid w:val="00011EE1"/>
    <w:rsid w:val="000139AD"/>
    <w:rsid w:val="00022E0F"/>
    <w:rsid w:val="000242DE"/>
    <w:rsid w:val="00026EF9"/>
    <w:rsid w:val="0002720A"/>
    <w:rsid w:val="000277CA"/>
    <w:rsid w:val="00027DAD"/>
    <w:rsid w:val="00036A6A"/>
    <w:rsid w:val="00037DC4"/>
    <w:rsid w:val="000405BF"/>
    <w:rsid w:val="0004313E"/>
    <w:rsid w:val="00043B77"/>
    <w:rsid w:val="000440BB"/>
    <w:rsid w:val="000449A0"/>
    <w:rsid w:val="00045C0C"/>
    <w:rsid w:val="000470FC"/>
    <w:rsid w:val="000502D9"/>
    <w:rsid w:val="0005456F"/>
    <w:rsid w:val="000572D1"/>
    <w:rsid w:val="000577B2"/>
    <w:rsid w:val="000652E2"/>
    <w:rsid w:val="00067BFA"/>
    <w:rsid w:val="000720BC"/>
    <w:rsid w:val="00072438"/>
    <w:rsid w:val="00072454"/>
    <w:rsid w:val="00072B91"/>
    <w:rsid w:val="000743A3"/>
    <w:rsid w:val="00076538"/>
    <w:rsid w:val="000827C4"/>
    <w:rsid w:val="00082E69"/>
    <w:rsid w:val="00084846"/>
    <w:rsid w:val="00084EC1"/>
    <w:rsid w:val="00086DDD"/>
    <w:rsid w:val="0009108D"/>
    <w:rsid w:val="000913F3"/>
    <w:rsid w:val="00093621"/>
    <w:rsid w:val="000939D8"/>
    <w:rsid w:val="000942E6"/>
    <w:rsid w:val="0009447D"/>
    <w:rsid w:val="00097AF7"/>
    <w:rsid w:val="000A5EA7"/>
    <w:rsid w:val="000A6352"/>
    <w:rsid w:val="000B1760"/>
    <w:rsid w:val="000B1F1A"/>
    <w:rsid w:val="000B1FAB"/>
    <w:rsid w:val="000B2277"/>
    <w:rsid w:val="000B3C0B"/>
    <w:rsid w:val="000B4DA2"/>
    <w:rsid w:val="000B6AA7"/>
    <w:rsid w:val="000B76C7"/>
    <w:rsid w:val="000B7D04"/>
    <w:rsid w:val="000C0878"/>
    <w:rsid w:val="000C1E89"/>
    <w:rsid w:val="000C2CDF"/>
    <w:rsid w:val="000C3C07"/>
    <w:rsid w:val="000C504B"/>
    <w:rsid w:val="000D1F99"/>
    <w:rsid w:val="000D51F0"/>
    <w:rsid w:val="000E23BC"/>
    <w:rsid w:val="000E40D3"/>
    <w:rsid w:val="000E7309"/>
    <w:rsid w:val="000F311F"/>
    <w:rsid w:val="000F51F5"/>
    <w:rsid w:val="000F6BEA"/>
    <w:rsid w:val="001012F8"/>
    <w:rsid w:val="001020D8"/>
    <w:rsid w:val="00102CE0"/>
    <w:rsid w:val="00103E8E"/>
    <w:rsid w:val="00104551"/>
    <w:rsid w:val="0010736E"/>
    <w:rsid w:val="00107B60"/>
    <w:rsid w:val="0011101A"/>
    <w:rsid w:val="0011286A"/>
    <w:rsid w:val="00114807"/>
    <w:rsid w:val="00121C57"/>
    <w:rsid w:val="00122629"/>
    <w:rsid w:val="00123717"/>
    <w:rsid w:val="00125D25"/>
    <w:rsid w:val="0012677F"/>
    <w:rsid w:val="00126844"/>
    <w:rsid w:val="001318EB"/>
    <w:rsid w:val="00132990"/>
    <w:rsid w:val="00132C64"/>
    <w:rsid w:val="00132DB2"/>
    <w:rsid w:val="00133737"/>
    <w:rsid w:val="00133A8A"/>
    <w:rsid w:val="00134DA6"/>
    <w:rsid w:val="0013515D"/>
    <w:rsid w:val="0013678A"/>
    <w:rsid w:val="00140418"/>
    <w:rsid w:val="00146035"/>
    <w:rsid w:val="001515C6"/>
    <w:rsid w:val="00151A7F"/>
    <w:rsid w:val="00152490"/>
    <w:rsid w:val="00153DAE"/>
    <w:rsid w:val="0015529C"/>
    <w:rsid w:val="001563E8"/>
    <w:rsid w:val="00156B06"/>
    <w:rsid w:val="0016424E"/>
    <w:rsid w:val="001658C6"/>
    <w:rsid w:val="001667DC"/>
    <w:rsid w:val="001717F5"/>
    <w:rsid w:val="001717FF"/>
    <w:rsid w:val="0017787A"/>
    <w:rsid w:val="00177CD7"/>
    <w:rsid w:val="00181EFD"/>
    <w:rsid w:val="00181F9A"/>
    <w:rsid w:val="00184943"/>
    <w:rsid w:val="00184A18"/>
    <w:rsid w:val="00186961"/>
    <w:rsid w:val="001878E9"/>
    <w:rsid w:val="00187DF2"/>
    <w:rsid w:val="00195DF1"/>
    <w:rsid w:val="001A21CE"/>
    <w:rsid w:val="001A5EA6"/>
    <w:rsid w:val="001B1F8F"/>
    <w:rsid w:val="001B4E94"/>
    <w:rsid w:val="001B7503"/>
    <w:rsid w:val="001C0653"/>
    <w:rsid w:val="001C19A1"/>
    <w:rsid w:val="001C2358"/>
    <w:rsid w:val="001C586A"/>
    <w:rsid w:val="001D0229"/>
    <w:rsid w:val="001D14C1"/>
    <w:rsid w:val="001D2FED"/>
    <w:rsid w:val="001D3B18"/>
    <w:rsid w:val="001D5354"/>
    <w:rsid w:val="001D7B36"/>
    <w:rsid w:val="001E3E08"/>
    <w:rsid w:val="001E5A6F"/>
    <w:rsid w:val="001F1A31"/>
    <w:rsid w:val="001F2552"/>
    <w:rsid w:val="001F2A8F"/>
    <w:rsid w:val="001F4ABC"/>
    <w:rsid w:val="001F7321"/>
    <w:rsid w:val="001F7A55"/>
    <w:rsid w:val="001F7AC7"/>
    <w:rsid w:val="0020176B"/>
    <w:rsid w:val="00202323"/>
    <w:rsid w:val="002040C6"/>
    <w:rsid w:val="0020597D"/>
    <w:rsid w:val="0020599E"/>
    <w:rsid w:val="00206446"/>
    <w:rsid w:val="00210AFB"/>
    <w:rsid w:val="002132BC"/>
    <w:rsid w:val="002136E5"/>
    <w:rsid w:val="00213C18"/>
    <w:rsid w:val="00217965"/>
    <w:rsid w:val="00220CD2"/>
    <w:rsid w:val="00225842"/>
    <w:rsid w:val="00230240"/>
    <w:rsid w:val="002312CD"/>
    <w:rsid w:val="00231616"/>
    <w:rsid w:val="00232EE3"/>
    <w:rsid w:val="002330B7"/>
    <w:rsid w:val="002338D5"/>
    <w:rsid w:val="00235A5A"/>
    <w:rsid w:val="00237858"/>
    <w:rsid w:val="00241930"/>
    <w:rsid w:val="00242F83"/>
    <w:rsid w:val="0024305E"/>
    <w:rsid w:val="00243C46"/>
    <w:rsid w:val="002504E7"/>
    <w:rsid w:val="00257E13"/>
    <w:rsid w:val="0026071A"/>
    <w:rsid w:val="002622FD"/>
    <w:rsid w:val="002638AB"/>
    <w:rsid w:val="00263A31"/>
    <w:rsid w:val="00265E10"/>
    <w:rsid w:val="00266477"/>
    <w:rsid w:val="00267705"/>
    <w:rsid w:val="002703A3"/>
    <w:rsid w:val="00274F3F"/>
    <w:rsid w:val="0027763D"/>
    <w:rsid w:val="002814F8"/>
    <w:rsid w:val="00286BDA"/>
    <w:rsid w:val="00292877"/>
    <w:rsid w:val="00292C9D"/>
    <w:rsid w:val="0029766D"/>
    <w:rsid w:val="002A2A1C"/>
    <w:rsid w:val="002A6379"/>
    <w:rsid w:val="002A66D6"/>
    <w:rsid w:val="002A6CBF"/>
    <w:rsid w:val="002A6E3E"/>
    <w:rsid w:val="002B3B9A"/>
    <w:rsid w:val="002B7506"/>
    <w:rsid w:val="002C2899"/>
    <w:rsid w:val="002C611F"/>
    <w:rsid w:val="002C6410"/>
    <w:rsid w:val="002D4B39"/>
    <w:rsid w:val="002E0562"/>
    <w:rsid w:val="002F0378"/>
    <w:rsid w:val="002F1444"/>
    <w:rsid w:val="002F2865"/>
    <w:rsid w:val="002F3521"/>
    <w:rsid w:val="002F4BA0"/>
    <w:rsid w:val="00301266"/>
    <w:rsid w:val="0030202A"/>
    <w:rsid w:val="00303025"/>
    <w:rsid w:val="003037AF"/>
    <w:rsid w:val="00305B81"/>
    <w:rsid w:val="00305FEC"/>
    <w:rsid w:val="003068AF"/>
    <w:rsid w:val="00307B84"/>
    <w:rsid w:val="00312A6A"/>
    <w:rsid w:val="003132B5"/>
    <w:rsid w:val="0031477A"/>
    <w:rsid w:val="00314DEC"/>
    <w:rsid w:val="00316021"/>
    <w:rsid w:val="003166A2"/>
    <w:rsid w:val="003178C5"/>
    <w:rsid w:val="00321679"/>
    <w:rsid w:val="00322432"/>
    <w:rsid w:val="00322BDC"/>
    <w:rsid w:val="00323359"/>
    <w:rsid w:val="0032400B"/>
    <w:rsid w:val="00324144"/>
    <w:rsid w:val="003243B5"/>
    <w:rsid w:val="00325FE4"/>
    <w:rsid w:val="00326D75"/>
    <w:rsid w:val="00330590"/>
    <w:rsid w:val="0033270D"/>
    <w:rsid w:val="003335E0"/>
    <w:rsid w:val="00342D74"/>
    <w:rsid w:val="00344957"/>
    <w:rsid w:val="0035114A"/>
    <w:rsid w:val="00352052"/>
    <w:rsid w:val="00352ABD"/>
    <w:rsid w:val="003535F5"/>
    <w:rsid w:val="00353C96"/>
    <w:rsid w:val="00353EAA"/>
    <w:rsid w:val="00354935"/>
    <w:rsid w:val="00354A25"/>
    <w:rsid w:val="00356150"/>
    <w:rsid w:val="003574AC"/>
    <w:rsid w:val="003603C2"/>
    <w:rsid w:val="003653B3"/>
    <w:rsid w:val="00367C03"/>
    <w:rsid w:val="00370228"/>
    <w:rsid w:val="00371F11"/>
    <w:rsid w:val="00373A4C"/>
    <w:rsid w:val="00376A0A"/>
    <w:rsid w:val="0037785D"/>
    <w:rsid w:val="00377895"/>
    <w:rsid w:val="0038098E"/>
    <w:rsid w:val="00381457"/>
    <w:rsid w:val="003839D1"/>
    <w:rsid w:val="00384C4F"/>
    <w:rsid w:val="00386FAD"/>
    <w:rsid w:val="003900F4"/>
    <w:rsid w:val="00390AA1"/>
    <w:rsid w:val="00391FF8"/>
    <w:rsid w:val="0039393F"/>
    <w:rsid w:val="00396CBC"/>
    <w:rsid w:val="003977C3"/>
    <w:rsid w:val="003A29B7"/>
    <w:rsid w:val="003A6EE7"/>
    <w:rsid w:val="003A7651"/>
    <w:rsid w:val="003A7D64"/>
    <w:rsid w:val="003B0AE8"/>
    <w:rsid w:val="003B0C13"/>
    <w:rsid w:val="003B2217"/>
    <w:rsid w:val="003B5A7D"/>
    <w:rsid w:val="003B5C07"/>
    <w:rsid w:val="003B6386"/>
    <w:rsid w:val="003B64A3"/>
    <w:rsid w:val="003B6E93"/>
    <w:rsid w:val="003C0BBA"/>
    <w:rsid w:val="003C10B4"/>
    <w:rsid w:val="003C2AFB"/>
    <w:rsid w:val="003C5114"/>
    <w:rsid w:val="003C57FB"/>
    <w:rsid w:val="003C7CA0"/>
    <w:rsid w:val="003D4BED"/>
    <w:rsid w:val="003D4BFA"/>
    <w:rsid w:val="003D533B"/>
    <w:rsid w:val="003D57B6"/>
    <w:rsid w:val="003D5BBC"/>
    <w:rsid w:val="003D7C7C"/>
    <w:rsid w:val="003E10FE"/>
    <w:rsid w:val="003E136A"/>
    <w:rsid w:val="003E145E"/>
    <w:rsid w:val="003E30E0"/>
    <w:rsid w:val="003E4317"/>
    <w:rsid w:val="003E5277"/>
    <w:rsid w:val="003E575D"/>
    <w:rsid w:val="003F02F5"/>
    <w:rsid w:val="003F0640"/>
    <w:rsid w:val="003F2E24"/>
    <w:rsid w:val="004039B2"/>
    <w:rsid w:val="00403F4C"/>
    <w:rsid w:val="00404E47"/>
    <w:rsid w:val="00406829"/>
    <w:rsid w:val="00414B93"/>
    <w:rsid w:val="00417916"/>
    <w:rsid w:val="00421137"/>
    <w:rsid w:val="0042169A"/>
    <w:rsid w:val="00421A0C"/>
    <w:rsid w:val="004247C2"/>
    <w:rsid w:val="004258F9"/>
    <w:rsid w:val="0042659A"/>
    <w:rsid w:val="00427733"/>
    <w:rsid w:val="004369D5"/>
    <w:rsid w:val="0043770A"/>
    <w:rsid w:val="00442F6F"/>
    <w:rsid w:val="00445D75"/>
    <w:rsid w:val="00447691"/>
    <w:rsid w:val="00454053"/>
    <w:rsid w:val="00454220"/>
    <w:rsid w:val="004561CF"/>
    <w:rsid w:val="00457118"/>
    <w:rsid w:val="00460FE3"/>
    <w:rsid w:val="004623B0"/>
    <w:rsid w:val="0046373C"/>
    <w:rsid w:val="00464373"/>
    <w:rsid w:val="004652DC"/>
    <w:rsid w:val="004666A6"/>
    <w:rsid w:val="004673C2"/>
    <w:rsid w:val="00472EEC"/>
    <w:rsid w:val="00474F5E"/>
    <w:rsid w:val="00481760"/>
    <w:rsid w:val="00482738"/>
    <w:rsid w:val="004874AA"/>
    <w:rsid w:val="004877F9"/>
    <w:rsid w:val="00492188"/>
    <w:rsid w:val="004954BF"/>
    <w:rsid w:val="004963A6"/>
    <w:rsid w:val="0049644D"/>
    <w:rsid w:val="00497F05"/>
    <w:rsid w:val="004A4F67"/>
    <w:rsid w:val="004A5C92"/>
    <w:rsid w:val="004A7CE3"/>
    <w:rsid w:val="004B26EC"/>
    <w:rsid w:val="004B2F85"/>
    <w:rsid w:val="004B3790"/>
    <w:rsid w:val="004B3F66"/>
    <w:rsid w:val="004B584C"/>
    <w:rsid w:val="004C54EE"/>
    <w:rsid w:val="004C5EC6"/>
    <w:rsid w:val="004D0DB3"/>
    <w:rsid w:val="004D214E"/>
    <w:rsid w:val="004D328B"/>
    <w:rsid w:val="004D4103"/>
    <w:rsid w:val="004D448C"/>
    <w:rsid w:val="004D6033"/>
    <w:rsid w:val="004D6D8A"/>
    <w:rsid w:val="004D7F26"/>
    <w:rsid w:val="004E44A0"/>
    <w:rsid w:val="004E5B61"/>
    <w:rsid w:val="004E61AC"/>
    <w:rsid w:val="004E6633"/>
    <w:rsid w:val="004F0F7F"/>
    <w:rsid w:val="004F132A"/>
    <w:rsid w:val="004F17D7"/>
    <w:rsid w:val="004F4F9E"/>
    <w:rsid w:val="00500298"/>
    <w:rsid w:val="005041B3"/>
    <w:rsid w:val="0050463E"/>
    <w:rsid w:val="0050511E"/>
    <w:rsid w:val="00510643"/>
    <w:rsid w:val="00510DD5"/>
    <w:rsid w:val="005114D9"/>
    <w:rsid w:val="00513AD4"/>
    <w:rsid w:val="0051433A"/>
    <w:rsid w:val="0051480A"/>
    <w:rsid w:val="00515744"/>
    <w:rsid w:val="0051763F"/>
    <w:rsid w:val="0052223A"/>
    <w:rsid w:val="005239FB"/>
    <w:rsid w:val="005256C2"/>
    <w:rsid w:val="00526EF4"/>
    <w:rsid w:val="005274A6"/>
    <w:rsid w:val="00530650"/>
    <w:rsid w:val="005311A7"/>
    <w:rsid w:val="00532216"/>
    <w:rsid w:val="00535CA4"/>
    <w:rsid w:val="00535FBE"/>
    <w:rsid w:val="00546171"/>
    <w:rsid w:val="00546F74"/>
    <w:rsid w:val="005476B3"/>
    <w:rsid w:val="0055250F"/>
    <w:rsid w:val="0055345E"/>
    <w:rsid w:val="00554048"/>
    <w:rsid w:val="00554F5D"/>
    <w:rsid w:val="005602A3"/>
    <w:rsid w:val="005619D8"/>
    <w:rsid w:val="005625F0"/>
    <w:rsid w:val="005639C1"/>
    <w:rsid w:val="005664A3"/>
    <w:rsid w:val="00567299"/>
    <w:rsid w:val="0057146E"/>
    <w:rsid w:val="00571A55"/>
    <w:rsid w:val="005765C4"/>
    <w:rsid w:val="00583496"/>
    <w:rsid w:val="0058700C"/>
    <w:rsid w:val="00594338"/>
    <w:rsid w:val="00594C7D"/>
    <w:rsid w:val="005979E0"/>
    <w:rsid w:val="005A0FED"/>
    <w:rsid w:val="005A1504"/>
    <w:rsid w:val="005A241A"/>
    <w:rsid w:val="005A32DA"/>
    <w:rsid w:val="005A3CB3"/>
    <w:rsid w:val="005A5EF9"/>
    <w:rsid w:val="005A6DE0"/>
    <w:rsid w:val="005A6F3F"/>
    <w:rsid w:val="005B0D0E"/>
    <w:rsid w:val="005B29CA"/>
    <w:rsid w:val="005B625D"/>
    <w:rsid w:val="005C22D7"/>
    <w:rsid w:val="005C2FDD"/>
    <w:rsid w:val="005C54D3"/>
    <w:rsid w:val="005C6856"/>
    <w:rsid w:val="005C7284"/>
    <w:rsid w:val="005D16C5"/>
    <w:rsid w:val="005D1E82"/>
    <w:rsid w:val="005D2BE6"/>
    <w:rsid w:val="005D377A"/>
    <w:rsid w:val="005D7D05"/>
    <w:rsid w:val="005E0D4D"/>
    <w:rsid w:val="005E26EF"/>
    <w:rsid w:val="005E52AC"/>
    <w:rsid w:val="005E7A84"/>
    <w:rsid w:val="005F0656"/>
    <w:rsid w:val="005F3245"/>
    <w:rsid w:val="005F3B9A"/>
    <w:rsid w:val="005F3BE8"/>
    <w:rsid w:val="005F59EC"/>
    <w:rsid w:val="005F61DB"/>
    <w:rsid w:val="005F682B"/>
    <w:rsid w:val="00601FA8"/>
    <w:rsid w:val="00603DEB"/>
    <w:rsid w:val="006046FD"/>
    <w:rsid w:val="00604D63"/>
    <w:rsid w:val="006064F8"/>
    <w:rsid w:val="00606A4A"/>
    <w:rsid w:val="00607434"/>
    <w:rsid w:val="0061011D"/>
    <w:rsid w:val="00610171"/>
    <w:rsid w:val="00614A5B"/>
    <w:rsid w:val="00614D54"/>
    <w:rsid w:val="006154AB"/>
    <w:rsid w:val="00615921"/>
    <w:rsid w:val="00616235"/>
    <w:rsid w:val="00616A26"/>
    <w:rsid w:val="00616B83"/>
    <w:rsid w:val="0062087B"/>
    <w:rsid w:val="00621796"/>
    <w:rsid w:val="00622453"/>
    <w:rsid w:val="0062646C"/>
    <w:rsid w:val="00631359"/>
    <w:rsid w:val="0063383B"/>
    <w:rsid w:val="00633B93"/>
    <w:rsid w:val="00636EE9"/>
    <w:rsid w:val="00642E3E"/>
    <w:rsid w:val="006538CC"/>
    <w:rsid w:val="00653C08"/>
    <w:rsid w:val="0065491D"/>
    <w:rsid w:val="00655ED8"/>
    <w:rsid w:val="006561EA"/>
    <w:rsid w:val="00657125"/>
    <w:rsid w:val="00661C99"/>
    <w:rsid w:val="00661D27"/>
    <w:rsid w:val="00664E6E"/>
    <w:rsid w:val="00664F29"/>
    <w:rsid w:val="0066723C"/>
    <w:rsid w:val="0067107A"/>
    <w:rsid w:val="006719EE"/>
    <w:rsid w:val="00673A2E"/>
    <w:rsid w:val="006740FA"/>
    <w:rsid w:val="006752C2"/>
    <w:rsid w:val="00675515"/>
    <w:rsid w:val="00675C45"/>
    <w:rsid w:val="006851B6"/>
    <w:rsid w:val="00685B01"/>
    <w:rsid w:val="00686D5E"/>
    <w:rsid w:val="00690552"/>
    <w:rsid w:val="0069131B"/>
    <w:rsid w:val="00691E7F"/>
    <w:rsid w:val="00694046"/>
    <w:rsid w:val="00696307"/>
    <w:rsid w:val="0069637A"/>
    <w:rsid w:val="006965F9"/>
    <w:rsid w:val="00697A3E"/>
    <w:rsid w:val="006A31A6"/>
    <w:rsid w:val="006A43BD"/>
    <w:rsid w:val="006A616E"/>
    <w:rsid w:val="006B09F9"/>
    <w:rsid w:val="006B31E9"/>
    <w:rsid w:val="006B35ED"/>
    <w:rsid w:val="006B6CAA"/>
    <w:rsid w:val="006C1185"/>
    <w:rsid w:val="006C6A29"/>
    <w:rsid w:val="006C765F"/>
    <w:rsid w:val="006D08E0"/>
    <w:rsid w:val="006D1417"/>
    <w:rsid w:val="006D1463"/>
    <w:rsid w:val="006D437D"/>
    <w:rsid w:val="006D54C5"/>
    <w:rsid w:val="006D6614"/>
    <w:rsid w:val="006D73EB"/>
    <w:rsid w:val="006E0D75"/>
    <w:rsid w:val="006E48D3"/>
    <w:rsid w:val="006F29C7"/>
    <w:rsid w:val="006F382E"/>
    <w:rsid w:val="006F49E5"/>
    <w:rsid w:val="006F57EA"/>
    <w:rsid w:val="006F5A6C"/>
    <w:rsid w:val="006F7438"/>
    <w:rsid w:val="00700DE2"/>
    <w:rsid w:val="00701BF3"/>
    <w:rsid w:val="0071065E"/>
    <w:rsid w:val="0071081A"/>
    <w:rsid w:val="00711936"/>
    <w:rsid w:val="007119D3"/>
    <w:rsid w:val="00711D3A"/>
    <w:rsid w:val="00712B1A"/>
    <w:rsid w:val="00713D6C"/>
    <w:rsid w:val="00714ED3"/>
    <w:rsid w:val="007213A1"/>
    <w:rsid w:val="007218ED"/>
    <w:rsid w:val="0072191A"/>
    <w:rsid w:val="0072295D"/>
    <w:rsid w:val="00722972"/>
    <w:rsid w:val="007241DF"/>
    <w:rsid w:val="0072472E"/>
    <w:rsid w:val="00725A6D"/>
    <w:rsid w:val="0072728E"/>
    <w:rsid w:val="00727BBA"/>
    <w:rsid w:val="00730D05"/>
    <w:rsid w:val="0073222F"/>
    <w:rsid w:val="0073230F"/>
    <w:rsid w:val="0073397F"/>
    <w:rsid w:val="00733E05"/>
    <w:rsid w:val="00736643"/>
    <w:rsid w:val="00736A62"/>
    <w:rsid w:val="007370C3"/>
    <w:rsid w:val="00737805"/>
    <w:rsid w:val="00740161"/>
    <w:rsid w:val="00741770"/>
    <w:rsid w:val="00745B11"/>
    <w:rsid w:val="00746204"/>
    <w:rsid w:val="00746D3E"/>
    <w:rsid w:val="00747299"/>
    <w:rsid w:val="007479EC"/>
    <w:rsid w:val="00751C3B"/>
    <w:rsid w:val="00753838"/>
    <w:rsid w:val="00753DF9"/>
    <w:rsid w:val="00756001"/>
    <w:rsid w:val="0075660A"/>
    <w:rsid w:val="0076334D"/>
    <w:rsid w:val="00766450"/>
    <w:rsid w:val="00771DE9"/>
    <w:rsid w:val="0077616E"/>
    <w:rsid w:val="0078070A"/>
    <w:rsid w:val="00781D3F"/>
    <w:rsid w:val="007846D3"/>
    <w:rsid w:val="007847FA"/>
    <w:rsid w:val="007853C6"/>
    <w:rsid w:val="00793A6C"/>
    <w:rsid w:val="0079644E"/>
    <w:rsid w:val="007A198B"/>
    <w:rsid w:val="007A27BA"/>
    <w:rsid w:val="007A52EF"/>
    <w:rsid w:val="007A58EE"/>
    <w:rsid w:val="007A6D9B"/>
    <w:rsid w:val="007B0531"/>
    <w:rsid w:val="007B1BEA"/>
    <w:rsid w:val="007B1DD1"/>
    <w:rsid w:val="007B38B5"/>
    <w:rsid w:val="007B4551"/>
    <w:rsid w:val="007B4AA2"/>
    <w:rsid w:val="007B5C73"/>
    <w:rsid w:val="007C2AE8"/>
    <w:rsid w:val="007C3515"/>
    <w:rsid w:val="007D0C2A"/>
    <w:rsid w:val="007D7E1C"/>
    <w:rsid w:val="007E12F7"/>
    <w:rsid w:val="007E4682"/>
    <w:rsid w:val="007E5A45"/>
    <w:rsid w:val="007E6164"/>
    <w:rsid w:val="007F3883"/>
    <w:rsid w:val="007F62F9"/>
    <w:rsid w:val="007F710D"/>
    <w:rsid w:val="007F7940"/>
    <w:rsid w:val="008024FF"/>
    <w:rsid w:val="00805176"/>
    <w:rsid w:val="00805BC1"/>
    <w:rsid w:val="00811CA6"/>
    <w:rsid w:val="008134CD"/>
    <w:rsid w:val="00813B4A"/>
    <w:rsid w:val="00815104"/>
    <w:rsid w:val="00821C97"/>
    <w:rsid w:val="00827B35"/>
    <w:rsid w:val="0083380B"/>
    <w:rsid w:val="00836DA4"/>
    <w:rsid w:val="00841393"/>
    <w:rsid w:val="00841DC5"/>
    <w:rsid w:val="00842649"/>
    <w:rsid w:val="00842EE0"/>
    <w:rsid w:val="00843E90"/>
    <w:rsid w:val="00847845"/>
    <w:rsid w:val="00850469"/>
    <w:rsid w:val="008613B7"/>
    <w:rsid w:val="0086213B"/>
    <w:rsid w:val="00863083"/>
    <w:rsid w:val="00864F83"/>
    <w:rsid w:val="00870A0E"/>
    <w:rsid w:val="008731B9"/>
    <w:rsid w:val="00875CBC"/>
    <w:rsid w:val="00876766"/>
    <w:rsid w:val="00876779"/>
    <w:rsid w:val="008804BD"/>
    <w:rsid w:val="0088060B"/>
    <w:rsid w:val="00881CA1"/>
    <w:rsid w:val="008865C0"/>
    <w:rsid w:val="00887128"/>
    <w:rsid w:val="00887A94"/>
    <w:rsid w:val="008901D3"/>
    <w:rsid w:val="008908CE"/>
    <w:rsid w:val="00890D50"/>
    <w:rsid w:val="008924C3"/>
    <w:rsid w:val="008935EB"/>
    <w:rsid w:val="008943E5"/>
    <w:rsid w:val="0089667D"/>
    <w:rsid w:val="008A0D1A"/>
    <w:rsid w:val="008A1C38"/>
    <w:rsid w:val="008A42B8"/>
    <w:rsid w:val="008A6EAC"/>
    <w:rsid w:val="008B0043"/>
    <w:rsid w:val="008B0159"/>
    <w:rsid w:val="008B0A56"/>
    <w:rsid w:val="008B167D"/>
    <w:rsid w:val="008B17F8"/>
    <w:rsid w:val="008B38B4"/>
    <w:rsid w:val="008B5FD5"/>
    <w:rsid w:val="008B7016"/>
    <w:rsid w:val="008C059A"/>
    <w:rsid w:val="008C066F"/>
    <w:rsid w:val="008C0B88"/>
    <w:rsid w:val="008C441F"/>
    <w:rsid w:val="008D0637"/>
    <w:rsid w:val="008D1150"/>
    <w:rsid w:val="008D2101"/>
    <w:rsid w:val="008D549E"/>
    <w:rsid w:val="008D5960"/>
    <w:rsid w:val="008D6FD9"/>
    <w:rsid w:val="008D7216"/>
    <w:rsid w:val="008E0189"/>
    <w:rsid w:val="008E18CD"/>
    <w:rsid w:val="008E19FC"/>
    <w:rsid w:val="008E5067"/>
    <w:rsid w:val="008E6208"/>
    <w:rsid w:val="008F11B4"/>
    <w:rsid w:val="008F3C65"/>
    <w:rsid w:val="008F54E4"/>
    <w:rsid w:val="008F659F"/>
    <w:rsid w:val="008F7236"/>
    <w:rsid w:val="008F74EB"/>
    <w:rsid w:val="00910C3A"/>
    <w:rsid w:val="00911A33"/>
    <w:rsid w:val="00912996"/>
    <w:rsid w:val="009156A4"/>
    <w:rsid w:val="0091651D"/>
    <w:rsid w:val="00917B05"/>
    <w:rsid w:val="00922A22"/>
    <w:rsid w:val="009244DD"/>
    <w:rsid w:val="009245D2"/>
    <w:rsid w:val="00924EB9"/>
    <w:rsid w:val="009259B4"/>
    <w:rsid w:val="009320E7"/>
    <w:rsid w:val="00932F14"/>
    <w:rsid w:val="009345F4"/>
    <w:rsid w:val="009359E3"/>
    <w:rsid w:val="00937414"/>
    <w:rsid w:val="0093761A"/>
    <w:rsid w:val="00937968"/>
    <w:rsid w:val="009379D1"/>
    <w:rsid w:val="00940020"/>
    <w:rsid w:val="00941E86"/>
    <w:rsid w:val="00942272"/>
    <w:rsid w:val="00942793"/>
    <w:rsid w:val="00943336"/>
    <w:rsid w:val="0094374C"/>
    <w:rsid w:val="00944E62"/>
    <w:rsid w:val="009461D7"/>
    <w:rsid w:val="0094754D"/>
    <w:rsid w:val="00953876"/>
    <w:rsid w:val="009563E6"/>
    <w:rsid w:val="0095747B"/>
    <w:rsid w:val="00961A8D"/>
    <w:rsid w:val="00961DFC"/>
    <w:rsid w:val="009623F8"/>
    <w:rsid w:val="00963F61"/>
    <w:rsid w:val="009651A3"/>
    <w:rsid w:val="00966429"/>
    <w:rsid w:val="009703DA"/>
    <w:rsid w:val="00972931"/>
    <w:rsid w:val="00972A65"/>
    <w:rsid w:val="00973B64"/>
    <w:rsid w:val="0097799D"/>
    <w:rsid w:val="00977BF8"/>
    <w:rsid w:val="00977DD7"/>
    <w:rsid w:val="00980A6D"/>
    <w:rsid w:val="00980E2D"/>
    <w:rsid w:val="0098593D"/>
    <w:rsid w:val="0098645D"/>
    <w:rsid w:val="00990FEB"/>
    <w:rsid w:val="00991F3C"/>
    <w:rsid w:val="00992CE0"/>
    <w:rsid w:val="0099340B"/>
    <w:rsid w:val="00993868"/>
    <w:rsid w:val="00994EED"/>
    <w:rsid w:val="009A104C"/>
    <w:rsid w:val="009A1271"/>
    <w:rsid w:val="009A1EDC"/>
    <w:rsid w:val="009A272A"/>
    <w:rsid w:val="009A389A"/>
    <w:rsid w:val="009A7892"/>
    <w:rsid w:val="009B05FB"/>
    <w:rsid w:val="009B0D3E"/>
    <w:rsid w:val="009B1E31"/>
    <w:rsid w:val="009B65FC"/>
    <w:rsid w:val="009C014A"/>
    <w:rsid w:val="009C0285"/>
    <w:rsid w:val="009C1D92"/>
    <w:rsid w:val="009C54D0"/>
    <w:rsid w:val="009C58A2"/>
    <w:rsid w:val="009D016D"/>
    <w:rsid w:val="009D1E41"/>
    <w:rsid w:val="009D3EBB"/>
    <w:rsid w:val="009D7263"/>
    <w:rsid w:val="009D7376"/>
    <w:rsid w:val="009D74E8"/>
    <w:rsid w:val="009D762F"/>
    <w:rsid w:val="009D7C71"/>
    <w:rsid w:val="009E02DC"/>
    <w:rsid w:val="009E1CB3"/>
    <w:rsid w:val="009E2C29"/>
    <w:rsid w:val="009E30C0"/>
    <w:rsid w:val="009E5B03"/>
    <w:rsid w:val="009E6D3D"/>
    <w:rsid w:val="009F11D9"/>
    <w:rsid w:val="009F2ECB"/>
    <w:rsid w:val="009F3F5E"/>
    <w:rsid w:val="009F6675"/>
    <w:rsid w:val="00A00CB1"/>
    <w:rsid w:val="00A00E65"/>
    <w:rsid w:val="00A01CB3"/>
    <w:rsid w:val="00A0210B"/>
    <w:rsid w:val="00A03AE6"/>
    <w:rsid w:val="00A121B5"/>
    <w:rsid w:val="00A17CDA"/>
    <w:rsid w:val="00A20D4A"/>
    <w:rsid w:val="00A2258C"/>
    <w:rsid w:val="00A24674"/>
    <w:rsid w:val="00A24DCA"/>
    <w:rsid w:val="00A302DC"/>
    <w:rsid w:val="00A32996"/>
    <w:rsid w:val="00A338C4"/>
    <w:rsid w:val="00A33C2D"/>
    <w:rsid w:val="00A357BC"/>
    <w:rsid w:val="00A37B66"/>
    <w:rsid w:val="00A40614"/>
    <w:rsid w:val="00A41F0A"/>
    <w:rsid w:val="00A42287"/>
    <w:rsid w:val="00A42709"/>
    <w:rsid w:val="00A43AF2"/>
    <w:rsid w:val="00A445F0"/>
    <w:rsid w:val="00A46242"/>
    <w:rsid w:val="00A46AE5"/>
    <w:rsid w:val="00A46F2B"/>
    <w:rsid w:val="00A51968"/>
    <w:rsid w:val="00A52337"/>
    <w:rsid w:val="00A538C7"/>
    <w:rsid w:val="00A53F4D"/>
    <w:rsid w:val="00A545A5"/>
    <w:rsid w:val="00A54CEE"/>
    <w:rsid w:val="00A56810"/>
    <w:rsid w:val="00A63199"/>
    <w:rsid w:val="00A635BC"/>
    <w:rsid w:val="00A717A1"/>
    <w:rsid w:val="00A75330"/>
    <w:rsid w:val="00A77B30"/>
    <w:rsid w:val="00A81AB5"/>
    <w:rsid w:val="00A82443"/>
    <w:rsid w:val="00A82463"/>
    <w:rsid w:val="00A83243"/>
    <w:rsid w:val="00A844CD"/>
    <w:rsid w:val="00A84969"/>
    <w:rsid w:val="00A84C4C"/>
    <w:rsid w:val="00A85CE8"/>
    <w:rsid w:val="00A85D58"/>
    <w:rsid w:val="00A86DC7"/>
    <w:rsid w:val="00A86F62"/>
    <w:rsid w:val="00A86FAB"/>
    <w:rsid w:val="00A8711A"/>
    <w:rsid w:val="00A87179"/>
    <w:rsid w:val="00A87680"/>
    <w:rsid w:val="00A9016E"/>
    <w:rsid w:val="00A90C9B"/>
    <w:rsid w:val="00A912D1"/>
    <w:rsid w:val="00A91EAF"/>
    <w:rsid w:val="00A94B79"/>
    <w:rsid w:val="00A94E21"/>
    <w:rsid w:val="00A95399"/>
    <w:rsid w:val="00A954B0"/>
    <w:rsid w:val="00A974C1"/>
    <w:rsid w:val="00AA07E8"/>
    <w:rsid w:val="00AA0A95"/>
    <w:rsid w:val="00AA0CB1"/>
    <w:rsid w:val="00AA1878"/>
    <w:rsid w:val="00AA277D"/>
    <w:rsid w:val="00AA2B74"/>
    <w:rsid w:val="00AA3A72"/>
    <w:rsid w:val="00AA5E3C"/>
    <w:rsid w:val="00AB035E"/>
    <w:rsid w:val="00AB08E6"/>
    <w:rsid w:val="00AB08EF"/>
    <w:rsid w:val="00AB0DDD"/>
    <w:rsid w:val="00AB3CA5"/>
    <w:rsid w:val="00AB51FF"/>
    <w:rsid w:val="00AB5876"/>
    <w:rsid w:val="00AB6B6A"/>
    <w:rsid w:val="00AC01B7"/>
    <w:rsid w:val="00AC4302"/>
    <w:rsid w:val="00AC4324"/>
    <w:rsid w:val="00AC5D27"/>
    <w:rsid w:val="00AD0678"/>
    <w:rsid w:val="00AD06BF"/>
    <w:rsid w:val="00AD1D74"/>
    <w:rsid w:val="00AD2C58"/>
    <w:rsid w:val="00AD6331"/>
    <w:rsid w:val="00AD6A71"/>
    <w:rsid w:val="00AD6FA0"/>
    <w:rsid w:val="00AE24DF"/>
    <w:rsid w:val="00AE7493"/>
    <w:rsid w:val="00AE75F1"/>
    <w:rsid w:val="00AF42A2"/>
    <w:rsid w:val="00AF5415"/>
    <w:rsid w:val="00AF5B82"/>
    <w:rsid w:val="00AF69D7"/>
    <w:rsid w:val="00B007BE"/>
    <w:rsid w:val="00B063CA"/>
    <w:rsid w:val="00B06E24"/>
    <w:rsid w:val="00B102BA"/>
    <w:rsid w:val="00B103F0"/>
    <w:rsid w:val="00B1068B"/>
    <w:rsid w:val="00B109BD"/>
    <w:rsid w:val="00B219BB"/>
    <w:rsid w:val="00B2279A"/>
    <w:rsid w:val="00B227DC"/>
    <w:rsid w:val="00B2493D"/>
    <w:rsid w:val="00B24F40"/>
    <w:rsid w:val="00B26A53"/>
    <w:rsid w:val="00B316CF"/>
    <w:rsid w:val="00B344DE"/>
    <w:rsid w:val="00B35081"/>
    <w:rsid w:val="00B35BC1"/>
    <w:rsid w:val="00B367E7"/>
    <w:rsid w:val="00B402AC"/>
    <w:rsid w:val="00B45E35"/>
    <w:rsid w:val="00B47713"/>
    <w:rsid w:val="00B504F4"/>
    <w:rsid w:val="00B5414B"/>
    <w:rsid w:val="00B55257"/>
    <w:rsid w:val="00B56572"/>
    <w:rsid w:val="00B56B53"/>
    <w:rsid w:val="00B56BA2"/>
    <w:rsid w:val="00B60310"/>
    <w:rsid w:val="00B61E91"/>
    <w:rsid w:val="00B63CD6"/>
    <w:rsid w:val="00B65A2A"/>
    <w:rsid w:val="00B67E0E"/>
    <w:rsid w:val="00B71D6A"/>
    <w:rsid w:val="00B75A4D"/>
    <w:rsid w:val="00B770D6"/>
    <w:rsid w:val="00B77349"/>
    <w:rsid w:val="00B80C92"/>
    <w:rsid w:val="00B81D93"/>
    <w:rsid w:val="00B84192"/>
    <w:rsid w:val="00B84EA2"/>
    <w:rsid w:val="00B86608"/>
    <w:rsid w:val="00B90689"/>
    <w:rsid w:val="00B92FC5"/>
    <w:rsid w:val="00B932C1"/>
    <w:rsid w:val="00B93494"/>
    <w:rsid w:val="00B93D49"/>
    <w:rsid w:val="00B95871"/>
    <w:rsid w:val="00B95B20"/>
    <w:rsid w:val="00BA1C28"/>
    <w:rsid w:val="00BA28C3"/>
    <w:rsid w:val="00BB09F0"/>
    <w:rsid w:val="00BB0C62"/>
    <w:rsid w:val="00BB1ECB"/>
    <w:rsid w:val="00BB2227"/>
    <w:rsid w:val="00BB30BF"/>
    <w:rsid w:val="00BB3915"/>
    <w:rsid w:val="00BB3ECE"/>
    <w:rsid w:val="00BB45A2"/>
    <w:rsid w:val="00BB6B26"/>
    <w:rsid w:val="00BC1146"/>
    <w:rsid w:val="00BC1A03"/>
    <w:rsid w:val="00BC2AAE"/>
    <w:rsid w:val="00BC6ECB"/>
    <w:rsid w:val="00BD227E"/>
    <w:rsid w:val="00BD433C"/>
    <w:rsid w:val="00BD47A4"/>
    <w:rsid w:val="00BD5AF5"/>
    <w:rsid w:val="00BD5CA9"/>
    <w:rsid w:val="00BE0AAD"/>
    <w:rsid w:val="00BE1792"/>
    <w:rsid w:val="00BE2C74"/>
    <w:rsid w:val="00BE3270"/>
    <w:rsid w:val="00BE77EC"/>
    <w:rsid w:val="00BE7EF6"/>
    <w:rsid w:val="00BF1CFD"/>
    <w:rsid w:val="00BF1DC8"/>
    <w:rsid w:val="00BF2334"/>
    <w:rsid w:val="00BF348B"/>
    <w:rsid w:val="00BF4DBD"/>
    <w:rsid w:val="00BF505D"/>
    <w:rsid w:val="00BF64FF"/>
    <w:rsid w:val="00C00924"/>
    <w:rsid w:val="00C01673"/>
    <w:rsid w:val="00C069CF"/>
    <w:rsid w:val="00C114CD"/>
    <w:rsid w:val="00C151BD"/>
    <w:rsid w:val="00C15721"/>
    <w:rsid w:val="00C17307"/>
    <w:rsid w:val="00C175F7"/>
    <w:rsid w:val="00C20D4E"/>
    <w:rsid w:val="00C2148B"/>
    <w:rsid w:val="00C215C0"/>
    <w:rsid w:val="00C22FD6"/>
    <w:rsid w:val="00C25583"/>
    <w:rsid w:val="00C33FBA"/>
    <w:rsid w:val="00C34770"/>
    <w:rsid w:val="00C37291"/>
    <w:rsid w:val="00C376B3"/>
    <w:rsid w:val="00C403E5"/>
    <w:rsid w:val="00C40477"/>
    <w:rsid w:val="00C40605"/>
    <w:rsid w:val="00C42713"/>
    <w:rsid w:val="00C45115"/>
    <w:rsid w:val="00C5004E"/>
    <w:rsid w:val="00C55B77"/>
    <w:rsid w:val="00C55CE5"/>
    <w:rsid w:val="00C55E0A"/>
    <w:rsid w:val="00C565E8"/>
    <w:rsid w:val="00C600B5"/>
    <w:rsid w:val="00C60461"/>
    <w:rsid w:val="00C6152A"/>
    <w:rsid w:val="00C62456"/>
    <w:rsid w:val="00C62D67"/>
    <w:rsid w:val="00C633C2"/>
    <w:rsid w:val="00C63665"/>
    <w:rsid w:val="00C63ECF"/>
    <w:rsid w:val="00C642B5"/>
    <w:rsid w:val="00C663E3"/>
    <w:rsid w:val="00C66ED5"/>
    <w:rsid w:val="00C72BDC"/>
    <w:rsid w:val="00C74860"/>
    <w:rsid w:val="00C74E39"/>
    <w:rsid w:val="00C74F53"/>
    <w:rsid w:val="00C76220"/>
    <w:rsid w:val="00C76D4A"/>
    <w:rsid w:val="00C771BF"/>
    <w:rsid w:val="00C77C94"/>
    <w:rsid w:val="00C801C4"/>
    <w:rsid w:val="00C802AC"/>
    <w:rsid w:val="00C8350E"/>
    <w:rsid w:val="00C849C5"/>
    <w:rsid w:val="00C849FB"/>
    <w:rsid w:val="00C872DE"/>
    <w:rsid w:val="00C87D16"/>
    <w:rsid w:val="00C915FA"/>
    <w:rsid w:val="00C93CF7"/>
    <w:rsid w:val="00C94C28"/>
    <w:rsid w:val="00C95041"/>
    <w:rsid w:val="00C9695F"/>
    <w:rsid w:val="00C971AA"/>
    <w:rsid w:val="00C97374"/>
    <w:rsid w:val="00C97A17"/>
    <w:rsid w:val="00CA2DB8"/>
    <w:rsid w:val="00CA4FB8"/>
    <w:rsid w:val="00CA507F"/>
    <w:rsid w:val="00CB03CC"/>
    <w:rsid w:val="00CB3501"/>
    <w:rsid w:val="00CB630A"/>
    <w:rsid w:val="00CB66E6"/>
    <w:rsid w:val="00CB6DC9"/>
    <w:rsid w:val="00CC436F"/>
    <w:rsid w:val="00CC4641"/>
    <w:rsid w:val="00CC77FF"/>
    <w:rsid w:val="00CD29FC"/>
    <w:rsid w:val="00CD2D42"/>
    <w:rsid w:val="00CD41B0"/>
    <w:rsid w:val="00CD64D4"/>
    <w:rsid w:val="00CE2501"/>
    <w:rsid w:val="00CE2BFB"/>
    <w:rsid w:val="00CE3DEC"/>
    <w:rsid w:val="00CE490B"/>
    <w:rsid w:val="00CE77A1"/>
    <w:rsid w:val="00CF0A4F"/>
    <w:rsid w:val="00CF1640"/>
    <w:rsid w:val="00CF2CB1"/>
    <w:rsid w:val="00CF3B90"/>
    <w:rsid w:val="00CF47E5"/>
    <w:rsid w:val="00CF5815"/>
    <w:rsid w:val="00CF699D"/>
    <w:rsid w:val="00D0303D"/>
    <w:rsid w:val="00D07BA9"/>
    <w:rsid w:val="00D1025F"/>
    <w:rsid w:val="00D11DAD"/>
    <w:rsid w:val="00D12369"/>
    <w:rsid w:val="00D1425E"/>
    <w:rsid w:val="00D16F8B"/>
    <w:rsid w:val="00D2256C"/>
    <w:rsid w:val="00D2715D"/>
    <w:rsid w:val="00D2752D"/>
    <w:rsid w:val="00D33861"/>
    <w:rsid w:val="00D36A26"/>
    <w:rsid w:val="00D411CD"/>
    <w:rsid w:val="00D42076"/>
    <w:rsid w:val="00D4461F"/>
    <w:rsid w:val="00D47E77"/>
    <w:rsid w:val="00D523B5"/>
    <w:rsid w:val="00D535FD"/>
    <w:rsid w:val="00D54257"/>
    <w:rsid w:val="00D55F64"/>
    <w:rsid w:val="00D605A2"/>
    <w:rsid w:val="00D611DD"/>
    <w:rsid w:val="00D65819"/>
    <w:rsid w:val="00D668D0"/>
    <w:rsid w:val="00D71483"/>
    <w:rsid w:val="00D75660"/>
    <w:rsid w:val="00D8128F"/>
    <w:rsid w:val="00D827EC"/>
    <w:rsid w:val="00D834C9"/>
    <w:rsid w:val="00D836B2"/>
    <w:rsid w:val="00D848CD"/>
    <w:rsid w:val="00D86051"/>
    <w:rsid w:val="00D94567"/>
    <w:rsid w:val="00D96CF4"/>
    <w:rsid w:val="00D97A9A"/>
    <w:rsid w:val="00D97D5B"/>
    <w:rsid w:val="00DA1236"/>
    <w:rsid w:val="00DA4443"/>
    <w:rsid w:val="00DA5944"/>
    <w:rsid w:val="00DA6C49"/>
    <w:rsid w:val="00DB0CA0"/>
    <w:rsid w:val="00DB2308"/>
    <w:rsid w:val="00DB28F8"/>
    <w:rsid w:val="00DB381A"/>
    <w:rsid w:val="00DC0F02"/>
    <w:rsid w:val="00DC133C"/>
    <w:rsid w:val="00DC1FE7"/>
    <w:rsid w:val="00DC34C1"/>
    <w:rsid w:val="00DC3A95"/>
    <w:rsid w:val="00DC52EF"/>
    <w:rsid w:val="00DC6860"/>
    <w:rsid w:val="00DD570B"/>
    <w:rsid w:val="00DD7538"/>
    <w:rsid w:val="00DD77E4"/>
    <w:rsid w:val="00DE067F"/>
    <w:rsid w:val="00DE17F1"/>
    <w:rsid w:val="00DE1D99"/>
    <w:rsid w:val="00DE2C02"/>
    <w:rsid w:val="00DE3538"/>
    <w:rsid w:val="00DE5B40"/>
    <w:rsid w:val="00DE6D26"/>
    <w:rsid w:val="00DF0617"/>
    <w:rsid w:val="00DF1B38"/>
    <w:rsid w:val="00DF4653"/>
    <w:rsid w:val="00DF4CD7"/>
    <w:rsid w:val="00E032C7"/>
    <w:rsid w:val="00E07EFF"/>
    <w:rsid w:val="00E111C3"/>
    <w:rsid w:val="00E1147B"/>
    <w:rsid w:val="00E11553"/>
    <w:rsid w:val="00E11CE3"/>
    <w:rsid w:val="00E134E5"/>
    <w:rsid w:val="00E15459"/>
    <w:rsid w:val="00E16E4D"/>
    <w:rsid w:val="00E17D19"/>
    <w:rsid w:val="00E235EE"/>
    <w:rsid w:val="00E24189"/>
    <w:rsid w:val="00E25139"/>
    <w:rsid w:val="00E2737C"/>
    <w:rsid w:val="00E31929"/>
    <w:rsid w:val="00E32C18"/>
    <w:rsid w:val="00E331BB"/>
    <w:rsid w:val="00E34AC5"/>
    <w:rsid w:val="00E34BCB"/>
    <w:rsid w:val="00E42CD2"/>
    <w:rsid w:val="00E42ED9"/>
    <w:rsid w:val="00E43FEB"/>
    <w:rsid w:val="00E440CB"/>
    <w:rsid w:val="00E44F94"/>
    <w:rsid w:val="00E455A4"/>
    <w:rsid w:val="00E47D57"/>
    <w:rsid w:val="00E47EA4"/>
    <w:rsid w:val="00E51F1F"/>
    <w:rsid w:val="00E53947"/>
    <w:rsid w:val="00E53EFE"/>
    <w:rsid w:val="00E54EA7"/>
    <w:rsid w:val="00E60603"/>
    <w:rsid w:val="00E61A34"/>
    <w:rsid w:val="00E61E04"/>
    <w:rsid w:val="00E646CE"/>
    <w:rsid w:val="00E65907"/>
    <w:rsid w:val="00E730F2"/>
    <w:rsid w:val="00E735D1"/>
    <w:rsid w:val="00E75100"/>
    <w:rsid w:val="00E75678"/>
    <w:rsid w:val="00E760A7"/>
    <w:rsid w:val="00E80905"/>
    <w:rsid w:val="00E846C7"/>
    <w:rsid w:val="00E8560B"/>
    <w:rsid w:val="00E90B2E"/>
    <w:rsid w:val="00E90F72"/>
    <w:rsid w:val="00E91140"/>
    <w:rsid w:val="00E96A05"/>
    <w:rsid w:val="00E96D13"/>
    <w:rsid w:val="00E97281"/>
    <w:rsid w:val="00E97378"/>
    <w:rsid w:val="00E97BD4"/>
    <w:rsid w:val="00EA0175"/>
    <w:rsid w:val="00EA3E71"/>
    <w:rsid w:val="00EA4B04"/>
    <w:rsid w:val="00EB0BE4"/>
    <w:rsid w:val="00EB487F"/>
    <w:rsid w:val="00EB5B7B"/>
    <w:rsid w:val="00EB5EEE"/>
    <w:rsid w:val="00EC0447"/>
    <w:rsid w:val="00EC3EAA"/>
    <w:rsid w:val="00EC6225"/>
    <w:rsid w:val="00EC6CF5"/>
    <w:rsid w:val="00EC6F19"/>
    <w:rsid w:val="00EC7C3A"/>
    <w:rsid w:val="00ED2208"/>
    <w:rsid w:val="00ED3476"/>
    <w:rsid w:val="00ED3E66"/>
    <w:rsid w:val="00ED4DE6"/>
    <w:rsid w:val="00ED60ED"/>
    <w:rsid w:val="00ED79DE"/>
    <w:rsid w:val="00ED7D72"/>
    <w:rsid w:val="00ED7DED"/>
    <w:rsid w:val="00EE1F74"/>
    <w:rsid w:val="00EE3263"/>
    <w:rsid w:val="00EE5043"/>
    <w:rsid w:val="00EF10C3"/>
    <w:rsid w:val="00EF1A27"/>
    <w:rsid w:val="00EF1B47"/>
    <w:rsid w:val="00EF25EC"/>
    <w:rsid w:val="00EF27F8"/>
    <w:rsid w:val="00EF7886"/>
    <w:rsid w:val="00F004FE"/>
    <w:rsid w:val="00F034C5"/>
    <w:rsid w:val="00F0766E"/>
    <w:rsid w:val="00F079D2"/>
    <w:rsid w:val="00F16054"/>
    <w:rsid w:val="00F1641A"/>
    <w:rsid w:val="00F213AE"/>
    <w:rsid w:val="00F21FF4"/>
    <w:rsid w:val="00F263E9"/>
    <w:rsid w:val="00F26BFF"/>
    <w:rsid w:val="00F308F0"/>
    <w:rsid w:val="00F308F8"/>
    <w:rsid w:val="00F309AF"/>
    <w:rsid w:val="00F31D64"/>
    <w:rsid w:val="00F321ED"/>
    <w:rsid w:val="00F3421D"/>
    <w:rsid w:val="00F351AB"/>
    <w:rsid w:val="00F3770B"/>
    <w:rsid w:val="00F4209B"/>
    <w:rsid w:val="00F427DE"/>
    <w:rsid w:val="00F442AB"/>
    <w:rsid w:val="00F44439"/>
    <w:rsid w:val="00F45198"/>
    <w:rsid w:val="00F47682"/>
    <w:rsid w:val="00F47DBD"/>
    <w:rsid w:val="00F51D20"/>
    <w:rsid w:val="00F53201"/>
    <w:rsid w:val="00F5390E"/>
    <w:rsid w:val="00F5456C"/>
    <w:rsid w:val="00F560C6"/>
    <w:rsid w:val="00F56A59"/>
    <w:rsid w:val="00F575FE"/>
    <w:rsid w:val="00F60060"/>
    <w:rsid w:val="00F61F92"/>
    <w:rsid w:val="00F62A7D"/>
    <w:rsid w:val="00F630AD"/>
    <w:rsid w:val="00F63141"/>
    <w:rsid w:val="00F6584C"/>
    <w:rsid w:val="00F66E21"/>
    <w:rsid w:val="00F70038"/>
    <w:rsid w:val="00F70752"/>
    <w:rsid w:val="00F7286C"/>
    <w:rsid w:val="00F72B75"/>
    <w:rsid w:val="00F74ABB"/>
    <w:rsid w:val="00F7793D"/>
    <w:rsid w:val="00F80A6D"/>
    <w:rsid w:val="00F81B65"/>
    <w:rsid w:val="00F907BD"/>
    <w:rsid w:val="00F925DD"/>
    <w:rsid w:val="00F93B44"/>
    <w:rsid w:val="00F93FA1"/>
    <w:rsid w:val="00F95190"/>
    <w:rsid w:val="00F95E8D"/>
    <w:rsid w:val="00F96B7B"/>
    <w:rsid w:val="00F96F22"/>
    <w:rsid w:val="00FA0C82"/>
    <w:rsid w:val="00FA224E"/>
    <w:rsid w:val="00FA23E2"/>
    <w:rsid w:val="00FA2533"/>
    <w:rsid w:val="00FA5723"/>
    <w:rsid w:val="00FA66BA"/>
    <w:rsid w:val="00FB3A94"/>
    <w:rsid w:val="00FB703E"/>
    <w:rsid w:val="00FC2891"/>
    <w:rsid w:val="00FC5D48"/>
    <w:rsid w:val="00FC5FF7"/>
    <w:rsid w:val="00FC65E8"/>
    <w:rsid w:val="00FC7AF0"/>
    <w:rsid w:val="00FD1037"/>
    <w:rsid w:val="00FD3DB4"/>
    <w:rsid w:val="00FD585D"/>
    <w:rsid w:val="00FE177C"/>
    <w:rsid w:val="00FE1F08"/>
    <w:rsid w:val="00FE3C8F"/>
    <w:rsid w:val="00FE3DFF"/>
    <w:rsid w:val="00FE45BB"/>
    <w:rsid w:val="00FE4790"/>
    <w:rsid w:val="00FE69B5"/>
    <w:rsid w:val="00FF0092"/>
    <w:rsid w:val="00FF01AA"/>
    <w:rsid w:val="00FF01FE"/>
    <w:rsid w:val="00FF1123"/>
    <w:rsid w:val="00FF1340"/>
    <w:rsid w:val="00FF6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 w:type="paragraph" w:styleId="Sinespaciado">
    <w:name w:val="No Spacing"/>
    <w:uiPriority w:val="1"/>
    <w:qFormat/>
    <w:rsid w:val="000F51F5"/>
    <w:pPr>
      <w:spacing w:after="0" w:line="240" w:lineRule="auto"/>
    </w:pPr>
    <w:rPr>
      <w:rFonts w:eastAsiaTheme="minorHAnsi"/>
      <w:lang w:val="es-SV"/>
    </w:rPr>
  </w:style>
  <w:style w:type="character" w:styleId="Refdecomentario">
    <w:name w:val="annotation reference"/>
    <w:basedOn w:val="Fuentedeprrafopredeter"/>
    <w:uiPriority w:val="99"/>
    <w:semiHidden/>
    <w:unhideWhenUsed/>
    <w:rsid w:val="009E1CB3"/>
    <w:rPr>
      <w:sz w:val="16"/>
      <w:szCs w:val="16"/>
    </w:rPr>
  </w:style>
  <w:style w:type="paragraph" w:styleId="Textocomentario">
    <w:name w:val="annotation text"/>
    <w:basedOn w:val="Normal"/>
    <w:link w:val="TextocomentarioCar"/>
    <w:uiPriority w:val="99"/>
    <w:semiHidden/>
    <w:unhideWhenUsed/>
    <w:rsid w:val="009E1CB3"/>
    <w:rPr>
      <w:rFonts w:cs="Mangal"/>
      <w:sz w:val="20"/>
      <w:szCs w:val="18"/>
    </w:rPr>
  </w:style>
  <w:style w:type="character" w:customStyle="1" w:styleId="TextocomentarioCar">
    <w:name w:val="Texto comentario Car"/>
    <w:basedOn w:val="Fuentedeprrafopredeter"/>
    <w:link w:val="Textocomentario"/>
    <w:uiPriority w:val="99"/>
    <w:semiHidden/>
    <w:rsid w:val="009E1CB3"/>
    <w:rPr>
      <w:rFonts w:ascii="Liberation Serif" w:eastAsia="WenQuanYi Micro Hei" w:hAnsi="Liberation Serif" w:cs="Mangal"/>
      <w:kern w:val="1"/>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9E1CB3"/>
    <w:rPr>
      <w:b/>
      <w:bCs/>
    </w:rPr>
  </w:style>
  <w:style w:type="character" w:customStyle="1" w:styleId="AsuntodelcomentarioCar">
    <w:name w:val="Asunto del comentario Car"/>
    <w:basedOn w:val="TextocomentarioCar"/>
    <w:link w:val="Asuntodelcomentario"/>
    <w:uiPriority w:val="99"/>
    <w:semiHidden/>
    <w:rsid w:val="009E1CB3"/>
    <w:rPr>
      <w:rFonts w:ascii="Liberation Serif" w:eastAsia="WenQuanYi Micro Hei" w:hAnsi="Liberation Serif" w:cs="Mangal"/>
      <w:b/>
      <w:bCs/>
      <w:kern w:val="1"/>
      <w:sz w:val="20"/>
      <w:szCs w:val="18"/>
      <w:lang w:eastAsia="zh-CN" w:bidi="hi-IN"/>
    </w:rPr>
  </w:style>
  <w:style w:type="paragraph" w:styleId="Puesto">
    <w:name w:val="Title"/>
    <w:basedOn w:val="Normal"/>
    <w:link w:val="PuestoCar"/>
    <w:uiPriority w:val="99"/>
    <w:qFormat/>
    <w:rsid w:val="0011101A"/>
    <w:pPr>
      <w:widowControl/>
      <w:suppressAutoHyphens w:val="0"/>
      <w:spacing w:before="240" w:after="60"/>
      <w:jc w:val="center"/>
    </w:pPr>
    <w:rPr>
      <w:rFonts w:ascii="Arial" w:eastAsia="Calibri" w:hAnsi="Arial" w:cs="Times New Roman"/>
      <w:b/>
      <w:bCs/>
      <w:kern w:val="28"/>
      <w:sz w:val="32"/>
      <w:szCs w:val="32"/>
      <w:lang w:val="es-ES_tradnl" w:eastAsia="en-US" w:bidi="ar-SA"/>
    </w:rPr>
  </w:style>
  <w:style w:type="character" w:customStyle="1" w:styleId="PuestoCar">
    <w:name w:val="Puesto Car"/>
    <w:basedOn w:val="Fuentedeprrafopredeter"/>
    <w:link w:val="Puesto"/>
    <w:uiPriority w:val="99"/>
    <w:rsid w:val="0011101A"/>
    <w:rPr>
      <w:rFonts w:ascii="Arial" w:eastAsia="Calibri" w:hAnsi="Arial" w:cs="Times New Roman"/>
      <w:b/>
      <w:bCs/>
      <w:kern w:val="28"/>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433">
      <w:bodyDiv w:val="1"/>
      <w:marLeft w:val="0"/>
      <w:marRight w:val="0"/>
      <w:marTop w:val="0"/>
      <w:marBottom w:val="0"/>
      <w:divBdr>
        <w:top w:val="none" w:sz="0" w:space="0" w:color="auto"/>
        <w:left w:val="none" w:sz="0" w:space="0" w:color="auto"/>
        <w:bottom w:val="none" w:sz="0" w:space="0" w:color="auto"/>
        <w:right w:val="none" w:sz="0" w:space="0" w:color="auto"/>
      </w:divBdr>
    </w:div>
    <w:div w:id="184907972">
      <w:bodyDiv w:val="1"/>
      <w:marLeft w:val="0"/>
      <w:marRight w:val="0"/>
      <w:marTop w:val="0"/>
      <w:marBottom w:val="0"/>
      <w:divBdr>
        <w:top w:val="none" w:sz="0" w:space="0" w:color="auto"/>
        <w:left w:val="none" w:sz="0" w:space="0" w:color="auto"/>
        <w:bottom w:val="none" w:sz="0" w:space="0" w:color="auto"/>
        <w:right w:val="none" w:sz="0" w:space="0" w:color="auto"/>
      </w:divBdr>
    </w:div>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698552055">
      <w:bodyDiv w:val="1"/>
      <w:marLeft w:val="0"/>
      <w:marRight w:val="0"/>
      <w:marTop w:val="0"/>
      <w:marBottom w:val="0"/>
      <w:divBdr>
        <w:top w:val="none" w:sz="0" w:space="0" w:color="auto"/>
        <w:left w:val="none" w:sz="0" w:space="0" w:color="auto"/>
        <w:bottom w:val="none" w:sz="0" w:space="0" w:color="auto"/>
        <w:right w:val="none" w:sz="0" w:space="0" w:color="auto"/>
      </w:divBdr>
    </w:div>
    <w:div w:id="708379238">
      <w:bodyDiv w:val="1"/>
      <w:marLeft w:val="0"/>
      <w:marRight w:val="0"/>
      <w:marTop w:val="0"/>
      <w:marBottom w:val="0"/>
      <w:divBdr>
        <w:top w:val="none" w:sz="0" w:space="0" w:color="auto"/>
        <w:left w:val="none" w:sz="0" w:space="0" w:color="auto"/>
        <w:bottom w:val="none" w:sz="0" w:space="0" w:color="auto"/>
        <w:right w:val="none" w:sz="0" w:space="0" w:color="auto"/>
      </w:divBdr>
    </w:div>
    <w:div w:id="958684908">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1597604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67688594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63022976">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14C95-634E-46A6-BCFB-07BE52DF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10638</TotalTime>
  <Pages>15</Pages>
  <Words>5629</Words>
  <Characters>30962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488</cp:revision>
  <cp:lastPrinted>2019-11-07T18:50:00Z</cp:lastPrinted>
  <dcterms:created xsi:type="dcterms:W3CDTF">2019-03-08T19:30:00Z</dcterms:created>
  <dcterms:modified xsi:type="dcterms:W3CDTF">2020-04-27T08:28:00Z</dcterms:modified>
</cp:coreProperties>
</file>