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3F" w:rsidRPr="0072472E" w:rsidRDefault="00781D3F" w:rsidP="00DB28F8">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3B6386" w:rsidRPr="00A5662A" w:rsidRDefault="00353EAA" w:rsidP="00A5662A">
      <w:pPr>
        <w:shd w:val="clear" w:color="auto" w:fill="FFFFFF" w:themeFill="background1"/>
        <w:autoSpaceDE w:val="0"/>
        <w:autoSpaceDN w:val="0"/>
        <w:adjustRightInd w:val="0"/>
        <w:snapToGrid w:val="0"/>
        <w:spacing w:line="300" w:lineRule="auto"/>
        <w:jc w:val="both"/>
        <w:rPr>
          <w:rFonts w:ascii="Batang" w:eastAsia="Batang" w:hAnsi="Batang" w:cs="Arial"/>
          <w:kern w:val="2"/>
          <w:lang w:val="es-SV"/>
        </w:rPr>
      </w:pPr>
      <w:r w:rsidRPr="00A5662A">
        <w:rPr>
          <w:rFonts w:ascii="Batang" w:eastAsia="Batang" w:hAnsi="Batang" w:cs="Aharoni"/>
          <w:b/>
          <w:bCs/>
          <w:iCs/>
          <w:kern w:val="2"/>
          <w:lang w:val="es-SV"/>
        </w:rPr>
        <w:t xml:space="preserve">ACTA NÚMERO </w:t>
      </w:r>
      <w:r w:rsidR="003B0C13" w:rsidRPr="00A5662A">
        <w:rPr>
          <w:rFonts w:ascii="Batang" w:eastAsia="Batang" w:hAnsi="Batang" w:cs="Aharoni"/>
          <w:b/>
          <w:bCs/>
          <w:iCs/>
          <w:kern w:val="2"/>
          <w:lang w:val="es-SV"/>
        </w:rPr>
        <w:t>TREINTA</w:t>
      </w:r>
      <w:r w:rsidRPr="00A5662A">
        <w:rPr>
          <w:rFonts w:ascii="Batang" w:eastAsia="Batang" w:hAnsi="Batang" w:cs="Aharoni"/>
          <w:b/>
          <w:bCs/>
          <w:iCs/>
          <w:kern w:val="2"/>
          <w:lang w:val="es-SV"/>
        </w:rPr>
        <w:t xml:space="preserve">.- </w:t>
      </w:r>
      <w:r w:rsidRPr="00A5662A">
        <w:rPr>
          <w:rFonts w:ascii="Batang" w:eastAsia="Batang" w:hAnsi="Batang" w:cs="Aharoni"/>
          <w:iCs/>
          <w:kern w:val="2"/>
          <w:lang w:val="es-SV"/>
        </w:rPr>
        <w:t>En la Alcaldía Municipal de Acajutla, Departamento de Sonsonate, a las ocho horas y treinta minutos del dí</w:t>
      </w:r>
      <w:r w:rsidR="00B80C92" w:rsidRPr="00A5662A">
        <w:rPr>
          <w:rFonts w:ascii="Batang" w:eastAsia="Batang" w:hAnsi="Batang" w:cs="Aharoni"/>
          <w:iCs/>
          <w:kern w:val="2"/>
          <w:lang w:val="es-SV"/>
        </w:rPr>
        <w:t xml:space="preserve">a </w:t>
      </w:r>
      <w:r w:rsidR="003B0C13" w:rsidRPr="00A5662A">
        <w:rPr>
          <w:rFonts w:ascii="Batang" w:eastAsia="Batang" w:hAnsi="Batang" w:cs="Aharoni"/>
          <w:b/>
          <w:iCs/>
          <w:kern w:val="2"/>
          <w:lang w:val="es-SV"/>
        </w:rPr>
        <w:t>dieciocho</w:t>
      </w:r>
      <w:r w:rsidR="002F1444" w:rsidRPr="00A5662A">
        <w:rPr>
          <w:rFonts w:ascii="Batang" w:eastAsia="Batang" w:hAnsi="Batang" w:cs="Aharoni"/>
          <w:b/>
          <w:iCs/>
          <w:kern w:val="2"/>
          <w:lang w:val="es-SV"/>
        </w:rPr>
        <w:t xml:space="preserve"> </w:t>
      </w:r>
      <w:r w:rsidRPr="00A5662A">
        <w:rPr>
          <w:rFonts w:ascii="Batang" w:eastAsia="Batang" w:hAnsi="Batang" w:cs="Aharoni"/>
          <w:b/>
          <w:bCs/>
          <w:iCs/>
          <w:kern w:val="2"/>
          <w:lang w:val="es-SV"/>
        </w:rPr>
        <w:t xml:space="preserve">del mes de </w:t>
      </w:r>
      <w:r w:rsidR="000652E2" w:rsidRPr="00A5662A">
        <w:rPr>
          <w:rFonts w:ascii="Batang" w:eastAsia="Batang" w:hAnsi="Batang" w:cs="Aharoni"/>
          <w:b/>
          <w:bCs/>
          <w:iCs/>
          <w:kern w:val="2"/>
          <w:lang w:val="es-SV"/>
        </w:rPr>
        <w:t>Jul</w:t>
      </w:r>
      <w:r w:rsidR="00C215C0" w:rsidRPr="00A5662A">
        <w:rPr>
          <w:rFonts w:ascii="Batang" w:eastAsia="Batang" w:hAnsi="Batang" w:cs="Aharoni"/>
          <w:b/>
          <w:bCs/>
          <w:iCs/>
          <w:kern w:val="2"/>
          <w:lang w:val="es-SV"/>
        </w:rPr>
        <w:t>i</w:t>
      </w:r>
      <w:r w:rsidR="005114D9" w:rsidRPr="00A5662A">
        <w:rPr>
          <w:rFonts w:ascii="Batang" w:eastAsia="Batang" w:hAnsi="Batang" w:cs="Aharoni"/>
          <w:b/>
          <w:bCs/>
          <w:iCs/>
          <w:kern w:val="2"/>
          <w:lang w:val="es-SV"/>
        </w:rPr>
        <w:t xml:space="preserve">o </w:t>
      </w:r>
      <w:r w:rsidRPr="00A5662A">
        <w:rPr>
          <w:rFonts w:ascii="Batang" w:eastAsia="Batang" w:hAnsi="Batang" w:cs="Aharoni"/>
          <w:b/>
          <w:bCs/>
          <w:iCs/>
          <w:kern w:val="2"/>
          <w:lang w:val="es-SV"/>
        </w:rPr>
        <w:t>del año dos mil diecinueve</w:t>
      </w:r>
      <w:r w:rsidRPr="00A5662A">
        <w:rPr>
          <w:rFonts w:ascii="Batang" w:eastAsia="Batang" w:hAnsi="Batang" w:cs="Aharoni"/>
          <w:iCs/>
          <w:kern w:val="2"/>
          <w:lang w:val="es-SV"/>
        </w:rPr>
        <w:t>.- Siendo éstos el lugar, día y hora previamente señalados se constituyó en este lugar</w:t>
      </w:r>
      <w:r w:rsidRPr="00A5662A">
        <w:rPr>
          <w:rFonts w:ascii="Batang" w:eastAsia="Batang" w:hAnsi="Batang" w:cs="Aharoni"/>
          <w:noProof/>
          <w:kern w:val="2"/>
          <w:lang w:val="es-SV" w:eastAsia="es-ES"/>
        </w:rPr>
        <w:t xml:space="preserve"> el honorable </w:t>
      </w:r>
      <w:r w:rsidRPr="00A5662A">
        <w:rPr>
          <w:rFonts w:ascii="Batang" w:eastAsia="Batang" w:hAnsi="Batang" w:cs="Aharoni"/>
          <w:b/>
          <w:noProof/>
          <w:kern w:val="2"/>
          <w:lang w:val="es-SV" w:eastAsia="es-ES"/>
        </w:rPr>
        <w:t>CONCEJO MUNICIPAL DE ACAJUTLA</w:t>
      </w:r>
      <w:r w:rsidRPr="00A5662A">
        <w:rPr>
          <w:rFonts w:ascii="Batang" w:eastAsia="Batang" w:hAnsi="Batang" w:cs="Aharoni"/>
          <w:noProof/>
          <w:kern w:val="2"/>
          <w:lang w:val="es-SV" w:eastAsia="es-ES"/>
        </w:rPr>
        <w:t xml:space="preserve">, presidido por el señor Ricardo Alberto Zepeda Pineda, en su calidad de </w:t>
      </w:r>
      <w:r w:rsidRPr="00A5662A">
        <w:rPr>
          <w:rFonts w:ascii="Batang" w:eastAsia="Batang" w:hAnsi="Batang" w:cs="Aharoni"/>
          <w:b/>
          <w:noProof/>
          <w:kern w:val="2"/>
          <w:lang w:val="es-SV" w:eastAsia="es-ES"/>
        </w:rPr>
        <w:t>Alcalde Municipal</w:t>
      </w:r>
      <w:r w:rsidRPr="00A5662A">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A5662A">
        <w:rPr>
          <w:rFonts w:ascii="Batang" w:eastAsia="Batang" w:hAnsi="Batang" w:cs="Aharoni"/>
          <w:b/>
          <w:noProof/>
          <w:kern w:val="2"/>
          <w:lang w:val="es-SV" w:eastAsia="es-ES"/>
        </w:rPr>
        <w:t>Sindica Municipal</w:t>
      </w:r>
      <w:r w:rsidRPr="00A5662A">
        <w:rPr>
          <w:rFonts w:ascii="Batang" w:eastAsia="Batang" w:hAnsi="Batang" w:cs="Aharoni"/>
          <w:noProof/>
          <w:kern w:val="2"/>
          <w:lang w:val="es-SV" w:eastAsia="es-ES"/>
        </w:rPr>
        <w:t xml:space="preserve">, y </w:t>
      </w:r>
      <w:r w:rsidR="0009447D" w:rsidRPr="00A5662A">
        <w:rPr>
          <w:rFonts w:ascii="Batang" w:eastAsia="Batang" w:hAnsi="Batang" w:cs="Aharoni"/>
          <w:noProof/>
          <w:kern w:val="2"/>
          <w:lang w:val="es-SV" w:eastAsia="es-ES"/>
        </w:rPr>
        <w:t>la asistencia de lo</w:t>
      </w:r>
      <w:r w:rsidRPr="00A5662A">
        <w:rPr>
          <w:rFonts w:ascii="Batang" w:eastAsia="Batang" w:hAnsi="Batang" w:cs="Aharoni"/>
          <w:noProof/>
          <w:kern w:val="2"/>
          <w:lang w:val="es-SV" w:eastAsia="es-ES"/>
        </w:rPr>
        <w:t xml:space="preserve">s señores </w:t>
      </w:r>
      <w:r w:rsidRPr="00A5662A">
        <w:rPr>
          <w:rFonts w:ascii="Batang" w:eastAsia="Batang" w:hAnsi="Batang" w:cs="Aharoni"/>
          <w:b/>
          <w:noProof/>
          <w:kern w:val="2"/>
          <w:lang w:val="es-SV" w:eastAsia="es-ES"/>
        </w:rPr>
        <w:t>Regidores Propietarios:</w:t>
      </w:r>
      <w:r w:rsidR="003A7651" w:rsidRPr="00A5662A">
        <w:rPr>
          <w:rFonts w:ascii="Batang" w:eastAsia="Batang" w:hAnsi="Batang" w:cs="Aharoni"/>
          <w:b/>
          <w:noProof/>
          <w:kern w:val="2"/>
          <w:lang w:val="es-SV" w:eastAsia="es-ES"/>
        </w:rPr>
        <w:t xml:space="preserve"> </w:t>
      </w:r>
      <w:r w:rsidRPr="00A5662A">
        <w:rPr>
          <w:rFonts w:ascii="Batang" w:eastAsia="Batang" w:hAnsi="Batang" w:cs="Aharoni"/>
          <w:b/>
          <w:noProof/>
          <w:kern w:val="2"/>
          <w:lang w:val="es-SV" w:eastAsia="es-ES"/>
        </w:rPr>
        <w:t>1º.</w:t>
      </w:r>
      <w:r w:rsidRPr="00A5662A">
        <w:rPr>
          <w:rFonts w:ascii="Batang" w:eastAsia="Batang" w:hAnsi="Batang" w:cs="Aharoni"/>
          <w:noProof/>
          <w:kern w:val="2"/>
          <w:lang w:val="es-SV" w:eastAsia="es-ES"/>
        </w:rPr>
        <w:t xml:space="preserve"> Marlene Beatriz Morán de Figueroa; </w:t>
      </w:r>
      <w:r w:rsidRPr="00A5662A">
        <w:rPr>
          <w:rFonts w:ascii="Batang" w:eastAsia="Batang" w:hAnsi="Batang" w:cs="Aharoni"/>
          <w:b/>
          <w:noProof/>
          <w:kern w:val="2"/>
          <w:lang w:val="es-SV" w:eastAsia="es-ES"/>
        </w:rPr>
        <w:t>2º.</w:t>
      </w:r>
      <w:r w:rsidRPr="00A5662A">
        <w:rPr>
          <w:rFonts w:ascii="Batang" w:eastAsia="Batang" w:hAnsi="Batang" w:cs="Aharoni"/>
          <w:noProof/>
          <w:kern w:val="2"/>
          <w:lang w:val="es-SV" w:eastAsia="es-ES"/>
        </w:rPr>
        <w:t xml:space="preserve"> Pedro Antonio Flores Esquivel; </w:t>
      </w:r>
      <w:r w:rsidRPr="00A5662A">
        <w:rPr>
          <w:rFonts w:ascii="Batang" w:eastAsia="Batang" w:hAnsi="Batang" w:cs="Aharoni"/>
          <w:b/>
          <w:noProof/>
          <w:kern w:val="2"/>
          <w:lang w:val="es-SV" w:eastAsia="es-ES"/>
        </w:rPr>
        <w:t>3º.</w:t>
      </w:r>
      <w:r w:rsidRPr="00A5662A">
        <w:rPr>
          <w:rFonts w:ascii="Batang" w:eastAsia="Batang" w:hAnsi="Batang" w:cs="Aharoni"/>
          <w:noProof/>
          <w:kern w:val="2"/>
          <w:lang w:val="es-SV" w:eastAsia="es-ES"/>
        </w:rPr>
        <w:t xml:space="preserve"> Oscar Zepeda Meléndez; </w:t>
      </w:r>
      <w:r w:rsidRPr="00A5662A">
        <w:rPr>
          <w:rFonts w:ascii="Batang" w:eastAsia="Batang" w:hAnsi="Batang" w:cs="Aharoni"/>
          <w:b/>
          <w:noProof/>
          <w:kern w:val="2"/>
          <w:lang w:val="es-SV" w:eastAsia="es-ES"/>
        </w:rPr>
        <w:t>4º.</w:t>
      </w:r>
      <w:r w:rsidRPr="00A5662A">
        <w:rPr>
          <w:rFonts w:ascii="Batang" w:eastAsia="Batang" w:hAnsi="Batang" w:cs="Aharoni"/>
          <w:noProof/>
          <w:kern w:val="2"/>
          <w:lang w:val="es-SV" w:eastAsia="es-ES"/>
        </w:rPr>
        <w:t xml:space="preserve"> Sirian Jeaneth Ramírez Escobar; y </w:t>
      </w:r>
      <w:r w:rsidRPr="00A5662A">
        <w:rPr>
          <w:rFonts w:ascii="Batang" w:eastAsia="Batang" w:hAnsi="Batang" w:cs="Aharoni"/>
          <w:b/>
          <w:noProof/>
          <w:kern w:val="2"/>
          <w:lang w:val="es-SV" w:eastAsia="es-ES"/>
        </w:rPr>
        <w:t>5º.</w:t>
      </w:r>
      <w:r w:rsidRPr="00A5662A">
        <w:rPr>
          <w:rFonts w:ascii="Batang" w:eastAsia="Batang" w:hAnsi="Batang" w:cs="Aharoni"/>
          <w:noProof/>
          <w:kern w:val="2"/>
          <w:lang w:val="es-SV" w:eastAsia="es-ES"/>
        </w:rPr>
        <w:t xml:space="preserve"> Geovany Alexander Martinez Cornejo; </w:t>
      </w:r>
      <w:r w:rsidRPr="00A5662A">
        <w:rPr>
          <w:rFonts w:ascii="Batang" w:eastAsia="Batang" w:hAnsi="Batang" w:cs="Aharoni"/>
          <w:b/>
          <w:noProof/>
          <w:kern w:val="2"/>
          <w:lang w:val="es-SV" w:eastAsia="es-ES"/>
        </w:rPr>
        <w:t>6º.</w:t>
      </w:r>
      <w:r w:rsidRPr="00A5662A">
        <w:rPr>
          <w:rFonts w:ascii="Batang" w:eastAsia="Batang" w:hAnsi="Batang" w:cs="Aharoni"/>
          <w:noProof/>
          <w:kern w:val="2"/>
          <w:lang w:val="es-SV" w:eastAsia="es-ES"/>
        </w:rPr>
        <w:t xml:space="preserve"> Reina Alicia Iglesias Ramírez; </w:t>
      </w:r>
      <w:r w:rsidRPr="00A5662A">
        <w:rPr>
          <w:rFonts w:ascii="Batang" w:eastAsia="Batang" w:hAnsi="Batang" w:cs="Aharoni"/>
          <w:b/>
          <w:noProof/>
          <w:kern w:val="2"/>
          <w:lang w:val="es-SV" w:eastAsia="es-ES"/>
        </w:rPr>
        <w:t>7º.</w:t>
      </w:r>
      <w:r w:rsidRPr="00A5662A">
        <w:rPr>
          <w:rFonts w:ascii="Batang" w:eastAsia="Batang" w:hAnsi="Batang" w:cs="Aharoni"/>
          <w:noProof/>
          <w:kern w:val="2"/>
          <w:lang w:val="es-SV" w:eastAsia="es-ES"/>
        </w:rPr>
        <w:t xml:space="preserve"> José Emiliano Caravantes Anzora; </w:t>
      </w:r>
      <w:r w:rsidRPr="00A5662A">
        <w:rPr>
          <w:rFonts w:ascii="Batang" w:eastAsia="Batang" w:hAnsi="Batang" w:cs="Aharoni"/>
          <w:b/>
          <w:noProof/>
          <w:kern w:val="2"/>
          <w:lang w:val="es-SV" w:eastAsia="es-ES"/>
        </w:rPr>
        <w:t>8º.</w:t>
      </w:r>
      <w:r w:rsidRPr="00A5662A">
        <w:rPr>
          <w:rFonts w:ascii="Batang" w:eastAsia="Batang" w:hAnsi="Batang" w:cs="Aharoni"/>
          <w:noProof/>
          <w:kern w:val="2"/>
          <w:lang w:val="es-SV" w:eastAsia="es-ES"/>
        </w:rPr>
        <w:t xml:space="preserve"> Darío Ernesto Guadrón Ágreda; </w:t>
      </w:r>
      <w:r w:rsidR="005D377A" w:rsidRPr="00A5662A">
        <w:rPr>
          <w:rFonts w:ascii="Batang" w:eastAsia="Batang" w:hAnsi="Batang" w:cs="Aharoni"/>
          <w:b/>
          <w:noProof/>
          <w:kern w:val="2"/>
          <w:lang w:val="es-SV" w:eastAsia="es-ES"/>
        </w:rPr>
        <w:t xml:space="preserve">9º. </w:t>
      </w:r>
      <w:r w:rsidR="005D377A" w:rsidRPr="00A5662A">
        <w:rPr>
          <w:rFonts w:ascii="Batang" w:eastAsia="Batang" w:hAnsi="Batang" w:cs="Aharoni"/>
          <w:noProof/>
          <w:kern w:val="2"/>
          <w:lang w:val="es-SV" w:eastAsia="es-ES"/>
        </w:rPr>
        <w:t xml:space="preserve">José Luis Escobar Ortiz; </w:t>
      </w:r>
      <w:r w:rsidRPr="00A5662A">
        <w:rPr>
          <w:rFonts w:ascii="Batang" w:eastAsia="Batang" w:hAnsi="Batang" w:cs="Aharoni"/>
          <w:noProof/>
          <w:kern w:val="2"/>
          <w:lang w:val="es-SV" w:eastAsia="es-ES"/>
        </w:rPr>
        <w:t xml:space="preserve">y </w:t>
      </w:r>
      <w:r w:rsidRPr="00A5662A">
        <w:rPr>
          <w:rFonts w:ascii="Batang" w:eastAsia="Batang" w:hAnsi="Batang" w:cs="Aharoni"/>
          <w:b/>
          <w:noProof/>
          <w:kern w:val="2"/>
          <w:lang w:val="es-SV" w:eastAsia="es-ES"/>
        </w:rPr>
        <w:t>10º.</w:t>
      </w:r>
      <w:r w:rsidRPr="00A5662A">
        <w:rPr>
          <w:rFonts w:ascii="Batang" w:eastAsia="Batang" w:hAnsi="Batang" w:cs="Aharoni"/>
          <w:noProof/>
          <w:kern w:val="2"/>
          <w:lang w:val="es-SV" w:eastAsia="es-ES"/>
        </w:rPr>
        <w:t xml:space="preserve"> Hugo Antonio Calderón Arriola; y </w:t>
      </w:r>
      <w:r w:rsidR="0009447D" w:rsidRPr="00A5662A">
        <w:rPr>
          <w:rFonts w:ascii="Batang" w:eastAsia="Batang" w:hAnsi="Batang" w:cs="Aharoni"/>
          <w:noProof/>
          <w:kern w:val="2"/>
          <w:lang w:val="es-SV" w:eastAsia="es-ES"/>
        </w:rPr>
        <w:t xml:space="preserve">contando con la asistencia de los señores </w:t>
      </w:r>
      <w:r w:rsidRPr="00A5662A">
        <w:rPr>
          <w:rFonts w:ascii="Batang" w:eastAsia="Batang" w:hAnsi="Batang" w:cs="Aharoni"/>
          <w:b/>
          <w:noProof/>
          <w:kern w:val="2"/>
          <w:lang w:val="es-SV" w:eastAsia="es-ES"/>
        </w:rPr>
        <w:t>Regidores Suplentes: 1º.</w:t>
      </w:r>
      <w:r w:rsidRPr="00A5662A">
        <w:rPr>
          <w:rFonts w:ascii="Batang" w:eastAsia="Batang" w:hAnsi="Batang" w:cs="Aharoni"/>
          <w:noProof/>
          <w:kern w:val="2"/>
          <w:lang w:val="es-SV" w:eastAsia="es-ES"/>
        </w:rPr>
        <w:t xml:space="preserve"> José Boris Ventura Rivas; </w:t>
      </w:r>
      <w:r w:rsidRPr="00A5662A">
        <w:rPr>
          <w:rFonts w:ascii="Batang" w:eastAsia="Batang" w:hAnsi="Batang" w:cs="Aharoni"/>
          <w:b/>
          <w:noProof/>
          <w:kern w:val="2"/>
          <w:lang w:val="es-SV" w:eastAsia="es-ES"/>
        </w:rPr>
        <w:t>2º.</w:t>
      </w:r>
      <w:r w:rsidRPr="00A5662A">
        <w:rPr>
          <w:rFonts w:ascii="Batang" w:eastAsia="Batang" w:hAnsi="Batang" w:cs="Aharoni"/>
          <w:noProof/>
          <w:kern w:val="2"/>
          <w:lang w:val="es-SV" w:eastAsia="es-ES"/>
        </w:rPr>
        <w:t xml:space="preserve"> Lic</w:t>
      </w:r>
      <w:r w:rsidR="0009447D" w:rsidRPr="00A5662A">
        <w:rPr>
          <w:rFonts w:ascii="Batang" w:eastAsia="Batang" w:hAnsi="Batang" w:cs="Aharoni"/>
          <w:noProof/>
          <w:kern w:val="2"/>
          <w:lang w:val="es-SV" w:eastAsia="es-ES"/>
        </w:rPr>
        <w:t>encia</w:t>
      </w:r>
      <w:r w:rsidRPr="00A5662A">
        <w:rPr>
          <w:rFonts w:ascii="Batang" w:eastAsia="Batang" w:hAnsi="Batang" w:cs="Aharoni"/>
          <w:noProof/>
          <w:kern w:val="2"/>
          <w:lang w:val="es-SV" w:eastAsia="es-ES"/>
        </w:rPr>
        <w:t xml:space="preserve">da Evelyn Mariela Melgar Ruiz; y </w:t>
      </w:r>
      <w:r w:rsidRPr="00A5662A">
        <w:rPr>
          <w:rFonts w:ascii="Batang" w:eastAsia="Batang" w:hAnsi="Batang" w:cs="Aharoni"/>
          <w:b/>
          <w:noProof/>
          <w:kern w:val="2"/>
          <w:lang w:val="es-SV" w:eastAsia="es-ES"/>
        </w:rPr>
        <w:t>3º.</w:t>
      </w:r>
      <w:r w:rsidRPr="00A5662A">
        <w:rPr>
          <w:rFonts w:ascii="Batang" w:eastAsia="Batang" w:hAnsi="Batang" w:cs="Aharoni"/>
          <w:noProof/>
          <w:kern w:val="2"/>
          <w:lang w:val="es-SV" w:eastAsia="es-ES"/>
        </w:rPr>
        <w:t xml:space="preserve"> Wilber Hernán  Soriano  Mena</w:t>
      </w:r>
      <w:r w:rsidR="005114D9" w:rsidRPr="00A5662A">
        <w:rPr>
          <w:rFonts w:ascii="Batang" w:eastAsia="Batang" w:hAnsi="Batang" w:cs="Aharoni"/>
          <w:noProof/>
          <w:kern w:val="2"/>
          <w:lang w:val="es-SV" w:eastAsia="es-ES"/>
        </w:rPr>
        <w:t>.</w:t>
      </w:r>
      <w:r w:rsidR="00C25583" w:rsidRPr="00A5662A">
        <w:rPr>
          <w:rFonts w:ascii="Batang" w:eastAsia="Batang" w:hAnsi="Batang" w:cs="Aharoni"/>
          <w:noProof/>
          <w:kern w:val="2"/>
          <w:lang w:val="es-SV" w:eastAsia="es-ES"/>
        </w:rPr>
        <w:t xml:space="preserve">- </w:t>
      </w:r>
      <w:r w:rsidRPr="00A5662A">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B1068B" w:rsidRPr="00A5662A">
        <w:rPr>
          <w:rFonts w:ascii="Batang" w:eastAsia="Batang" w:hAnsi="Batang" w:cs="Aharoni"/>
          <w:noProof/>
          <w:kern w:val="2"/>
          <w:lang w:val="es-SV" w:eastAsia="es-ES"/>
        </w:rPr>
        <w:t>.---</w:t>
      </w:r>
      <w:r w:rsidR="00CC77FF" w:rsidRPr="00A5662A">
        <w:rPr>
          <w:rFonts w:eastAsia="Batang" w:cs="Arial"/>
          <w:b/>
        </w:rPr>
        <w:t xml:space="preserve">      </w:t>
      </w:r>
      <w:r w:rsidR="009A272A" w:rsidRPr="00A5662A">
        <w:rPr>
          <w:rFonts w:ascii="Batang" w:eastAsia="Batang" w:hAnsi="Batang" w:cs="Arial"/>
          <w:b/>
        </w:rPr>
        <w:t>INFORME DEL ASESOR JURÍDICO:</w:t>
      </w:r>
      <w:r w:rsidR="00AF5B82" w:rsidRPr="00A5662A">
        <w:rPr>
          <w:rFonts w:ascii="Batang" w:eastAsia="Batang" w:hAnsi="Batang" w:cs="Arial"/>
        </w:rPr>
        <w:t xml:space="preserve"> EL Licenciado</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AF5B82" w:rsidRPr="00A5662A">
        <w:rPr>
          <w:rFonts w:ascii="Batang" w:eastAsia="Batang" w:hAnsi="Batang" w:cs="Arial"/>
        </w:rPr>
        <w:t>, en su calidad de Asesor Jurídico y Apoderado General Judicial de esta Municipalidad, comunica que</w:t>
      </w:r>
      <w:r w:rsidR="003B0C13" w:rsidRPr="00A5662A">
        <w:rPr>
          <w:rFonts w:ascii="Batang" w:eastAsia="Batang" w:hAnsi="Batang" w:cs="Arial"/>
        </w:rPr>
        <w:t xml:space="preserve"> </w:t>
      </w:r>
      <w:r w:rsidR="00DE067F" w:rsidRPr="00A5662A">
        <w:rPr>
          <w:rFonts w:ascii="Batang" w:eastAsia="Batang" w:hAnsi="Batang" w:cs="Arial"/>
        </w:rPr>
        <w:t>se ha recibido notificación de la resolución de fecha 10 de Julio de 2019, pronunciada por la Cámara de lo Contencioso Administrativo de Santa Tecla, por medio de la cual accede a la petición de los procuradores de la Sociedad Orazul Energy El Salvador, S. en C. de C. V, de apartar del trámite del proceso N.U.E. 00074-18-ST-COPC-CAM a los ex funcionarios señores Jorge Alberto Ramírez Marroquín, Salvador Antonio López, Moisés Mardoqueo Machuca Peña, Saúl Enrique Hernández Calderón, José Joaquín Moreira Palma, Silvia Dolores Ventura de Buruca, Julio César Cabrera Guardado y José Ángel Soriano Ávila, conforme a la jurisprudencia de la Sala de lo Contencioso Administrativo (Ref.- 1-19-HAC-SCA) en materia de legitimación pasiva de los ex funcionarios emisores del acto impugnado</w:t>
      </w:r>
      <w:r w:rsidR="00B92FC5" w:rsidRPr="00A5662A">
        <w:rPr>
          <w:rFonts w:ascii="Batang" w:eastAsia="Batang" w:hAnsi="Batang" w:cs="Arial"/>
        </w:rPr>
        <w:t xml:space="preserve">.- Expone que </w:t>
      </w:r>
      <w:r w:rsidR="005D1E82" w:rsidRPr="00A5662A">
        <w:rPr>
          <w:rFonts w:ascii="Batang" w:eastAsia="Batang" w:hAnsi="Batang" w:cs="Arial"/>
        </w:rPr>
        <w:t xml:space="preserve">la Cámara </w:t>
      </w:r>
      <w:r w:rsidR="00DE067F" w:rsidRPr="00A5662A">
        <w:rPr>
          <w:rFonts w:ascii="Batang" w:eastAsia="Batang" w:hAnsi="Batang" w:cs="Arial"/>
        </w:rPr>
        <w:t>de lo Contencioso Administrativo de Santa Tecla, se convoca a las partes y otros intervinientes a la celebración de la audiencia inicial</w:t>
      </w:r>
      <w:r w:rsidR="009E6D3D" w:rsidRPr="00A5662A">
        <w:rPr>
          <w:rFonts w:ascii="Batang" w:eastAsia="Batang" w:hAnsi="Batang" w:cs="Arial"/>
        </w:rPr>
        <w:t xml:space="preserve">, y al efecto señala el día 09 de </w:t>
      </w:r>
      <w:r w:rsidR="009E6D3D" w:rsidRPr="00A5662A">
        <w:rPr>
          <w:rFonts w:ascii="Batang" w:eastAsia="Batang" w:hAnsi="Batang" w:cs="Arial"/>
        </w:rPr>
        <w:lastRenderedPageBreak/>
        <w:t>Septiembre de 2019.-</w:t>
      </w:r>
      <w:r w:rsidR="00A5662A">
        <w:rPr>
          <w:rFonts w:ascii="Batang" w:eastAsia="Batang" w:hAnsi="Batang" w:cs="Arial"/>
        </w:rPr>
        <w:t xml:space="preserve"> </w:t>
      </w:r>
      <w:r w:rsidR="00A17CDA" w:rsidRPr="00A5662A">
        <w:rPr>
          <w:rFonts w:ascii="Batang" w:eastAsia="Batang" w:hAnsi="Batang" w:cs="Arial"/>
          <w:b/>
        </w:rPr>
        <w:t xml:space="preserve">INFORME ESPECIAL: </w:t>
      </w:r>
      <w:r w:rsidR="00A17CDA" w:rsidRPr="00A5662A">
        <w:rPr>
          <w:rFonts w:ascii="Batang" w:eastAsia="Batang" w:hAnsi="Batang" w:cs="Arial"/>
        </w:rPr>
        <w:t xml:space="preserve">En esta sesión se contó con la presencia de los </w:t>
      </w:r>
      <w:r w:rsidR="003178C5" w:rsidRPr="00A5662A">
        <w:rPr>
          <w:rFonts w:ascii="Batang" w:eastAsia="Batang" w:hAnsi="Batang" w:cs="Arial"/>
        </w:rPr>
        <w:t>señores</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A17CDA" w:rsidRPr="00A5662A">
        <w:rPr>
          <w:rFonts w:ascii="Batang" w:eastAsia="Batang" w:hAnsi="Batang" w:cs="Arial"/>
        </w:rPr>
        <w:t xml:space="preserve">, en representación de la Sociedad “G. W., Ingenieros”, quienes por encargo del Fondo de Inversión Social y Desarrollo Local (FISDL), </w:t>
      </w:r>
      <w:r w:rsidR="003178C5" w:rsidRPr="00A5662A">
        <w:rPr>
          <w:rFonts w:ascii="Batang" w:eastAsia="Batang" w:hAnsi="Batang" w:cs="Arial"/>
        </w:rPr>
        <w:t xml:space="preserve">formularon </w:t>
      </w:r>
      <w:r w:rsidR="00A17CDA" w:rsidRPr="00A5662A">
        <w:rPr>
          <w:rFonts w:ascii="Batang" w:eastAsia="Batang" w:hAnsi="Batang" w:cs="Arial"/>
        </w:rPr>
        <w:t xml:space="preserve">la Carpeta </w:t>
      </w:r>
      <w:r w:rsidR="009E1CB3" w:rsidRPr="00A5662A">
        <w:rPr>
          <w:rFonts w:ascii="Batang" w:eastAsia="Batang" w:hAnsi="Batang" w:cs="Arial"/>
        </w:rPr>
        <w:t>Técnica</w:t>
      </w:r>
      <w:r w:rsidR="00A17CDA" w:rsidRPr="00A5662A">
        <w:rPr>
          <w:rFonts w:ascii="Batang" w:eastAsia="Batang" w:hAnsi="Batang" w:cs="Arial"/>
        </w:rPr>
        <w:t xml:space="preserve"> que contiene el diseño y presupuesto de</w:t>
      </w:r>
      <w:r w:rsidR="003178C5" w:rsidRPr="00A5662A">
        <w:rPr>
          <w:rFonts w:ascii="Batang" w:eastAsia="Batang" w:hAnsi="Batang" w:cs="Arial"/>
        </w:rPr>
        <w:t xml:space="preserve"> </w:t>
      </w:r>
      <w:r w:rsidR="00A17CDA" w:rsidRPr="00A5662A">
        <w:rPr>
          <w:rFonts w:ascii="Batang" w:eastAsia="Batang" w:hAnsi="Batang" w:cs="Arial"/>
        </w:rPr>
        <w:t>l</w:t>
      </w:r>
      <w:r w:rsidR="003178C5" w:rsidRPr="00A5662A">
        <w:rPr>
          <w:rFonts w:ascii="Batang" w:eastAsia="Batang" w:hAnsi="Batang" w:cs="Arial"/>
        </w:rPr>
        <w:t xml:space="preserve">a </w:t>
      </w:r>
      <w:r w:rsidR="00601FA8" w:rsidRPr="00A5662A">
        <w:rPr>
          <w:rFonts w:ascii="Batang" w:eastAsia="Batang" w:hAnsi="Batang" w:cs="Arial"/>
          <w:b/>
        </w:rPr>
        <w:t xml:space="preserve"> </w:t>
      </w:r>
      <w:r w:rsidR="003178C5" w:rsidRPr="00A5662A">
        <w:rPr>
          <w:rFonts w:ascii="Batang" w:eastAsia="Batang" w:hAnsi="Batang" w:cs="Arial"/>
          <w:b/>
        </w:rPr>
        <w:t>“</w:t>
      </w:r>
      <w:r w:rsidR="00601FA8" w:rsidRPr="00A5662A">
        <w:rPr>
          <w:rFonts w:ascii="Batang" w:eastAsia="Batang" w:hAnsi="Batang" w:cs="Arial"/>
          <w:b/>
        </w:rPr>
        <w:t xml:space="preserve">Planta de </w:t>
      </w:r>
      <w:r w:rsidR="003178C5" w:rsidRPr="00A5662A">
        <w:rPr>
          <w:rFonts w:ascii="Batang" w:eastAsia="Batang" w:hAnsi="Batang" w:cs="Arial"/>
          <w:b/>
        </w:rPr>
        <w:t xml:space="preserve">Tratamiento </w:t>
      </w:r>
      <w:r w:rsidR="00601FA8" w:rsidRPr="00A5662A">
        <w:rPr>
          <w:rFonts w:ascii="Batang" w:eastAsia="Batang" w:hAnsi="Batang" w:cs="Arial"/>
          <w:b/>
        </w:rPr>
        <w:t xml:space="preserve">de </w:t>
      </w:r>
      <w:r w:rsidR="003178C5" w:rsidRPr="00A5662A">
        <w:rPr>
          <w:rFonts w:ascii="Batang" w:eastAsia="Batang" w:hAnsi="Batang" w:cs="Arial"/>
          <w:b/>
        </w:rPr>
        <w:t>Aguas Residuales del Cantón Metalío, Municipio d</w:t>
      </w:r>
      <w:r w:rsidR="00601FA8" w:rsidRPr="00A5662A">
        <w:rPr>
          <w:rFonts w:ascii="Batang" w:eastAsia="Batang" w:hAnsi="Batang" w:cs="Arial"/>
          <w:b/>
        </w:rPr>
        <w:t>e Acajutla, Departamento de Sonsonate</w:t>
      </w:r>
      <w:r w:rsidR="003178C5" w:rsidRPr="00A5662A">
        <w:rPr>
          <w:rFonts w:ascii="Batang" w:eastAsia="Batang" w:hAnsi="Batang" w:cs="Arial"/>
          <w:b/>
        </w:rPr>
        <w:t>”</w:t>
      </w:r>
      <w:r w:rsidR="00601FA8" w:rsidRPr="00A5662A">
        <w:rPr>
          <w:rFonts w:ascii="Batang" w:eastAsia="Batang" w:hAnsi="Batang" w:cs="Arial"/>
        </w:rPr>
        <w:t>.</w:t>
      </w:r>
      <w:r w:rsidR="003178C5" w:rsidRPr="00A5662A">
        <w:rPr>
          <w:rFonts w:ascii="Batang" w:eastAsia="Batang" w:hAnsi="Batang" w:cs="Arial"/>
        </w:rPr>
        <w:t>-</w:t>
      </w:r>
      <w:r w:rsidR="00601FA8" w:rsidRPr="00A5662A">
        <w:rPr>
          <w:rFonts w:ascii="Batang" w:eastAsia="Batang" w:hAnsi="Batang" w:cs="Arial"/>
          <w:b/>
        </w:rPr>
        <w:t xml:space="preserve"> </w:t>
      </w:r>
      <w:r w:rsidR="003178C5" w:rsidRPr="00A5662A">
        <w:rPr>
          <w:rFonts w:ascii="Batang" w:eastAsia="Batang" w:hAnsi="Batang" w:cs="Arial"/>
        </w:rPr>
        <w:t>Los referidos profesionales concluyeron en que el diseño de la referida obra es novedoso y sencillo, ya que se ha diseñado como una sistema por gravedad para un población de unos 753 beneficiarios</w:t>
      </w:r>
      <w:r w:rsidR="00601FA8" w:rsidRPr="00A5662A">
        <w:rPr>
          <w:rFonts w:ascii="Batang" w:eastAsia="Batang" w:hAnsi="Batang" w:cs="Arial"/>
        </w:rPr>
        <w:t xml:space="preserve"> </w:t>
      </w:r>
      <w:r w:rsidR="003178C5" w:rsidRPr="00A5662A">
        <w:rPr>
          <w:rFonts w:ascii="Batang" w:eastAsia="Batang" w:hAnsi="Batang" w:cs="Arial"/>
        </w:rPr>
        <w:t>directos; mientras que el resto de la población de aquél sector se beneficiará con sistemas o individuales de saneamiento ambiental o de tratamiento de las aguas residuales domiciliares, además del abastecimiento de agua potable; todo dentro del proyecto que ejecuta el</w:t>
      </w:r>
      <w:r w:rsidR="00FB3A94" w:rsidRPr="00A5662A">
        <w:rPr>
          <w:rFonts w:ascii="Batang" w:eastAsia="Batang" w:hAnsi="Batang" w:cs="Arial"/>
          <w:iCs/>
        </w:rPr>
        <w:t xml:space="preserve"> Fondo de Inversión Social para el Desarrollo Local (FISDL)</w:t>
      </w:r>
      <w:r w:rsidR="003178C5" w:rsidRPr="00A5662A">
        <w:rPr>
          <w:rFonts w:ascii="Batang" w:eastAsia="Batang" w:hAnsi="Batang" w:cs="Arial"/>
          <w:iCs/>
        </w:rPr>
        <w:t xml:space="preserve"> con recursos de la Cooperación Española, y de la Sociedad Energía del Pacífico, Limitada de C. V.- </w:t>
      </w:r>
      <w:r w:rsidR="00FB3A94" w:rsidRPr="00A5662A">
        <w:rPr>
          <w:rFonts w:ascii="Batang" w:eastAsia="Batang" w:hAnsi="Batang" w:cs="Arial"/>
          <w:iCs/>
        </w:rPr>
        <w:t xml:space="preserve"> </w:t>
      </w:r>
      <w:r w:rsidR="003178C5" w:rsidRPr="00A5662A">
        <w:rPr>
          <w:rFonts w:ascii="Batang" w:eastAsia="Batang" w:hAnsi="Batang" w:cs="Arial"/>
          <w:iCs/>
        </w:rPr>
        <w:t>Finalmente, l</w:t>
      </w:r>
      <w:r w:rsidR="003178C5" w:rsidRPr="00A5662A">
        <w:rPr>
          <w:rFonts w:ascii="Batang" w:eastAsia="Batang" w:hAnsi="Batang" w:cs="Arial"/>
        </w:rPr>
        <w:t>os señores</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3178C5" w:rsidRPr="00A5662A">
        <w:rPr>
          <w:rFonts w:ascii="Batang" w:eastAsia="Batang" w:hAnsi="Batang" w:cs="Arial"/>
        </w:rPr>
        <w:t>, en representación de la Sociedad “G. W., Ingenieros”, ofrecen la disponibilidad de exponer el diseño y presupuesto de la Planta de Tratamiento de Aguas Residuales del Cantón Metalío” ante el Juzgado Ambiental de Santa Ana, si fuere solicitado.----------</w:t>
      </w:r>
      <w:r w:rsidR="00A5662A">
        <w:rPr>
          <w:rFonts w:ascii="Batang" w:eastAsia="Batang" w:hAnsi="Batang" w:cs="Arial"/>
        </w:rPr>
        <w:t>--------------------</w:t>
      </w:r>
      <w:r w:rsidR="003178C5" w:rsidRPr="00A5662A">
        <w:rPr>
          <w:rFonts w:ascii="Batang" w:eastAsia="Batang" w:hAnsi="Batang" w:cs="Arial"/>
        </w:rPr>
        <w:t>---------</w:t>
      </w:r>
      <w:r w:rsidR="009E1CB3" w:rsidRPr="00A5662A">
        <w:rPr>
          <w:rFonts w:ascii="Batang" w:eastAsia="Batang" w:hAnsi="Batang" w:hint="eastAsia"/>
          <w:b/>
          <w:noProof/>
          <w:lang w:eastAsia="es-ES"/>
        </w:rPr>
        <w:t xml:space="preserve">ACUERDO NÚMERO </w:t>
      </w:r>
      <w:r w:rsidR="00122629" w:rsidRPr="00A5662A">
        <w:rPr>
          <w:rFonts w:ascii="Batang" w:eastAsia="Batang" w:hAnsi="Batang"/>
          <w:b/>
          <w:noProof/>
          <w:lang w:eastAsia="es-ES"/>
        </w:rPr>
        <w:t>UNO</w:t>
      </w:r>
      <w:r w:rsidR="009E1CB3" w:rsidRPr="00A5662A">
        <w:rPr>
          <w:rFonts w:ascii="Batang" w:eastAsia="Batang" w:hAnsi="Batang" w:hint="eastAsia"/>
          <w:b/>
          <w:noProof/>
          <w:lang w:eastAsia="es-ES"/>
        </w:rPr>
        <w:t>.-</w:t>
      </w:r>
      <w:r w:rsidR="009E1CB3" w:rsidRPr="00A5662A">
        <w:rPr>
          <w:rFonts w:ascii="Batang" w:eastAsia="Batang" w:hAnsi="Batang" w:hint="eastAsia"/>
          <w:noProof/>
          <w:lang w:eastAsia="es-ES"/>
        </w:rPr>
        <w:t xml:space="preserve"> El Concejo Municipal de Acajutla, Departamento de Sonsonate, en uso de las facultades que le confiere </w:t>
      </w:r>
      <w:r w:rsidR="009E1CB3" w:rsidRPr="00A5662A">
        <w:rPr>
          <w:rFonts w:ascii="Batang" w:eastAsia="Batang" w:hAnsi="Batang" w:cs="Arial" w:hint="eastAsia"/>
          <w:iCs/>
          <w:lang w:val="es-MX"/>
        </w:rPr>
        <w:t>el Código Municipal</w:t>
      </w:r>
      <w:r w:rsidR="009E1CB3" w:rsidRPr="00A5662A">
        <w:rPr>
          <w:rFonts w:ascii="Batang" w:eastAsia="Batang" w:hAnsi="Batang" w:cs="Arial" w:hint="eastAsia"/>
        </w:rPr>
        <w:t xml:space="preserve">, la Ley de la Carrera Administrativa Municipal, el Reglamento Interno de Trabajo, y las Disposiciones Generales del Presupuesto Municipal vigente, y vista la renuncia irrevocable a partir del día 01 de </w:t>
      </w:r>
      <w:r w:rsidR="009E1CB3" w:rsidRPr="00A5662A">
        <w:rPr>
          <w:rFonts w:ascii="Batang" w:eastAsia="Batang" w:hAnsi="Batang" w:cs="Arial"/>
        </w:rPr>
        <w:t xml:space="preserve">Agosto </w:t>
      </w:r>
      <w:r w:rsidR="009E1CB3" w:rsidRPr="00A5662A">
        <w:rPr>
          <w:rFonts w:ascii="Batang" w:eastAsia="Batang" w:hAnsi="Batang" w:cs="Arial" w:hint="eastAsia"/>
        </w:rPr>
        <w:t xml:space="preserve">de 2019, y solicitud de </w:t>
      </w:r>
      <w:r w:rsidR="009E1CB3" w:rsidRPr="00A5662A">
        <w:rPr>
          <w:rFonts w:ascii="Batang" w:eastAsia="Batang" w:hAnsi="Batang" w:cs="Arial"/>
        </w:rPr>
        <w:t>compensación</w:t>
      </w:r>
      <w:r w:rsidR="009E1CB3" w:rsidRPr="00A5662A">
        <w:rPr>
          <w:rFonts w:ascii="Batang" w:eastAsia="Batang" w:hAnsi="Batang" w:cs="Arial" w:hint="eastAsia"/>
        </w:rPr>
        <w:t xml:space="preserve"> </w:t>
      </w:r>
      <w:r w:rsidR="009E1CB3" w:rsidRPr="00A5662A">
        <w:rPr>
          <w:rFonts w:ascii="Batang" w:eastAsia="Batang" w:hAnsi="Batang" w:cs="Arial"/>
        </w:rPr>
        <w:t xml:space="preserve">económica </w:t>
      </w:r>
      <w:r w:rsidR="009E1CB3" w:rsidRPr="00A5662A">
        <w:rPr>
          <w:rFonts w:ascii="Batang" w:eastAsia="Batang" w:hAnsi="Batang" w:cs="Arial" w:hint="eastAsia"/>
        </w:rPr>
        <w:t>por retiro voluntario interpuesta por el Licenciado</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A5662A">
        <w:rPr>
          <w:rFonts w:ascii="Batang" w:eastAsia="Batang" w:hAnsi="Batang" w:cs="Arial"/>
          <w:iCs/>
          <w:highlight w:val="yellow"/>
          <w:lang w:val="es-MX"/>
        </w:rPr>
        <w:t>---------</w:t>
      </w:r>
      <w:r w:rsidR="00A5662A" w:rsidRPr="0008267A">
        <w:rPr>
          <w:rFonts w:ascii="Batang" w:eastAsia="Batang" w:hAnsi="Batang" w:cs="Arial"/>
          <w:iCs/>
          <w:highlight w:val="yellow"/>
          <w:lang w:val="es-MX"/>
        </w:rPr>
        <w:t>-----</w:t>
      </w:r>
      <w:r w:rsidR="009E1CB3" w:rsidRPr="00A5662A">
        <w:rPr>
          <w:rFonts w:ascii="Batang" w:eastAsia="Batang" w:hAnsi="Batang" w:cs="Arial" w:hint="eastAsia"/>
        </w:rPr>
        <w:t>, quien desde</w:t>
      </w:r>
      <w:r w:rsidR="009E1CB3" w:rsidRPr="00A5662A">
        <w:rPr>
          <w:rFonts w:ascii="Batang" w:eastAsia="Batang" w:hAnsi="Batang" w:cs="Arial" w:hint="eastAsia"/>
          <w:b/>
        </w:rPr>
        <w:t xml:space="preserve"> </w:t>
      </w:r>
      <w:r w:rsidR="009E1CB3" w:rsidRPr="00A5662A">
        <w:rPr>
          <w:rFonts w:ascii="Batang" w:eastAsia="Batang" w:hAnsi="Batang" w:cs="Arial" w:hint="eastAsia"/>
        </w:rPr>
        <w:t xml:space="preserve">el día 01 de </w:t>
      </w:r>
      <w:r w:rsidR="00122629" w:rsidRPr="00A5662A">
        <w:rPr>
          <w:rFonts w:ascii="Batang" w:eastAsia="Batang" w:hAnsi="Batang" w:cs="Arial"/>
        </w:rPr>
        <w:t xml:space="preserve">Noviembre </w:t>
      </w:r>
      <w:r w:rsidR="009E1CB3" w:rsidRPr="00A5662A">
        <w:rPr>
          <w:rFonts w:ascii="Batang" w:eastAsia="Batang" w:hAnsi="Batang" w:cs="Arial" w:hint="eastAsia"/>
        </w:rPr>
        <w:t>de 20</w:t>
      </w:r>
      <w:r w:rsidR="00EF10C3" w:rsidRPr="00A5662A">
        <w:rPr>
          <w:rFonts w:ascii="Batang" w:eastAsia="Batang" w:hAnsi="Batang" w:cs="Arial"/>
        </w:rPr>
        <w:t>18</w:t>
      </w:r>
      <w:r w:rsidR="009E1CB3" w:rsidRPr="00A5662A">
        <w:rPr>
          <w:rFonts w:ascii="Batang" w:eastAsia="Batang" w:hAnsi="Batang" w:cs="Arial" w:hint="eastAsia"/>
        </w:rPr>
        <w:t xml:space="preserve"> hasta la fecha ha estado al servicio de esta </w:t>
      </w:r>
      <w:r w:rsidR="009E1CB3" w:rsidRPr="00A5662A">
        <w:rPr>
          <w:rFonts w:ascii="Batang" w:eastAsia="Batang" w:hAnsi="Batang" w:cs="Arial"/>
        </w:rPr>
        <w:t>institución</w:t>
      </w:r>
      <w:r w:rsidR="009E1CB3" w:rsidRPr="00A5662A">
        <w:rPr>
          <w:rFonts w:ascii="Batang" w:eastAsia="Batang" w:hAnsi="Batang" w:cs="Arial" w:hint="eastAsia"/>
        </w:rPr>
        <w:t xml:space="preserve"> el </w:t>
      </w:r>
      <w:r w:rsidR="009E1CB3" w:rsidRPr="00A5662A">
        <w:rPr>
          <w:rFonts w:ascii="Batang" w:eastAsia="Batang" w:hAnsi="Batang" w:cs="Arial"/>
        </w:rPr>
        <w:t xml:space="preserve">cargo </w:t>
      </w:r>
      <w:r w:rsidR="009E1CB3" w:rsidRPr="00A5662A">
        <w:rPr>
          <w:rFonts w:ascii="Batang" w:eastAsia="Batang" w:hAnsi="Batang" w:cs="Arial" w:hint="eastAsia"/>
        </w:rPr>
        <w:t xml:space="preserve">de </w:t>
      </w:r>
      <w:r w:rsidR="00122629" w:rsidRPr="00A5662A">
        <w:rPr>
          <w:rFonts w:ascii="Batang" w:eastAsia="Batang" w:hAnsi="Batang" w:cs="Arial"/>
        </w:rPr>
        <w:t>Jefe de la Unidad de Adquisiciones y Contrataciones Institucionales (UACI), d</w:t>
      </w:r>
      <w:r w:rsidR="009E1CB3" w:rsidRPr="00A5662A">
        <w:rPr>
          <w:rFonts w:ascii="Batang" w:eastAsia="Batang" w:hAnsi="Batang" w:cs="Arial" w:hint="eastAsia"/>
        </w:rPr>
        <w:t xml:space="preserve">evengando en </w:t>
      </w:r>
      <w:r w:rsidR="00122629" w:rsidRPr="00A5662A">
        <w:rPr>
          <w:rFonts w:ascii="Batang" w:eastAsia="Batang" w:hAnsi="Batang" w:cs="Arial"/>
        </w:rPr>
        <w:t xml:space="preserve">este último mes, en </w:t>
      </w:r>
      <w:r w:rsidR="009E1CB3" w:rsidRPr="00A5662A">
        <w:rPr>
          <w:rFonts w:ascii="Batang" w:eastAsia="Batang" w:hAnsi="Batang" w:cs="Arial" w:hint="eastAsia"/>
        </w:rPr>
        <w:t>concepto de sueldo mensual la suma</w:t>
      </w:r>
      <w:r w:rsidR="00122629" w:rsidRPr="00A5662A">
        <w:rPr>
          <w:rFonts w:ascii="Batang" w:eastAsia="Batang" w:hAnsi="Batang" w:cs="Arial"/>
        </w:rPr>
        <w:t xml:space="preserve"> Un mil veinticinco </w:t>
      </w:r>
      <w:r w:rsidR="009E1CB3" w:rsidRPr="00A5662A">
        <w:rPr>
          <w:rFonts w:ascii="Batang" w:eastAsia="Batang" w:hAnsi="Batang" w:cs="Arial" w:hint="eastAsia"/>
        </w:rPr>
        <w:t xml:space="preserve">00/100 Dólares ($ </w:t>
      </w:r>
      <w:r w:rsidR="00122629" w:rsidRPr="00A5662A">
        <w:rPr>
          <w:rFonts w:ascii="Batang" w:eastAsia="Batang" w:hAnsi="Batang" w:cs="Arial"/>
        </w:rPr>
        <w:t>1,025.00</w:t>
      </w:r>
      <w:r w:rsidR="009E1CB3" w:rsidRPr="00A5662A">
        <w:rPr>
          <w:rFonts w:ascii="Batang" w:eastAsia="Batang" w:hAnsi="Batang" w:cs="Arial" w:hint="eastAsia"/>
        </w:rPr>
        <w:t xml:space="preserve">); en consecuencia, esta Municipalidad </w:t>
      </w:r>
      <w:r w:rsidR="009E1CB3" w:rsidRPr="00A5662A">
        <w:rPr>
          <w:rFonts w:ascii="Batang" w:eastAsia="Batang" w:hAnsi="Batang" w:cs="Arial" w:hint="eastAsia"/>
          <w:b/>
        </w:rPr>
        <w:t xml:space="preserve">por unanimidad ACUERDA: </w:t>
      </w:r>
      <w:r w:rsidR="009E1CB3" w:rsidRPr="00A5662A">
        <w:rPr>
          <w:rFonts w:ascii="Batang" w:eastAsia="Batang" w:hAnsi="Batang" w:cs="Arial" w:hint="eastAsia"/>
          <w:iCs/>
        </w:rPr>
        <w:t xml:space="preserve">Aceptar la renuncia irrevocable, vigente a partir del </w:t>
      </w:r>
      <w:r w:rsidR="009E1CB3" w:rsidRPr="00A5662A">
        <w:rPr>
          <w:rFonts w:ascii="Batang" w:eastAsia="Batang" w:hAnsi="Batang" w:cs="Arial" w:hint="eastAsia"/>
        </w:rPr>
        <w:t xml:space="preserve">01 de </w:t>
      </w:r>
      <w:r w:rsidR="009E1CB3" w:rsidRPr="00A5662A">
        <w:rPr>
          <w:rFonts w:ascii="Batang" w:eastAsia="Batang" w:hAnsi="Batang" w:cs="Arial"/>
        </w:rPr>
        <w:t xml:space="preserve">Agosto </w:t>
      </w:r>
      <w:r w:rsidR="009E1CB3" w:rsidRPr="00A5662A">
        <w:rPr>
          <w:rFonts w:ascii="Batang" w:eastAsia="Batang" w:hAnsi="Batang" w:cs="Arial" w:hint="eastAsia"/>
        </w:rPr>
        <w:t>de 2019, interpuesta por el</w:t>
      </w:r>
      <w:r w:rsidR="009E1CB3" w:rsidRPr="00A5662A">
        <w:rPr>
          <w:rFonts w:ascii="Batang" w:eastAsia="Batang" w:hAnsi="Batang" w:cs="Arial" w:hint="eastAsia"/>
          <w:iCs/>
        </w:rPr>
        <w:t xml:space="preserve"> </w:t>
      </w:r>
      <w:r w:rsidR="009E1CB3" w:rsidRPr="00A5662A">
        <w:rPr>
          <w:rFonts w:ascii="Batang" w:eastAsia="Batang" w:hAnsi="Batang" w:cs="Arial" w:hint="eastAsia"/>
        </w:rPr>
        <w:t>Licenciado</w:t>
      </w:r>
      <w:r w:rsidR="00A5662A">
        <w:rPr>
          <w:rFonts w:ascii="Batang" w:eastAsia="Batang" w:hAnsi="Batang" w:cs="Arial"/>
        </w:rPr>
        <w:t xml:space="preserve"> </w:t>
      </w:r>
      <w:r w:rsidR="00A5662A">
        <w:rPr>
          <w:rFonts w:ascii="Batang" w:eastAsia="Batang" w:hAnsi="Batang" w:cs="Arial"/>
          <w:iCs/>
          <w:highlight w:val="yellow"/>
          <w:lang w:val="es-MX"/>
        </w:rPr>
        <w:t>--------</w:t>
      </w:r>
      <w:r w:rsidR="009E1CB3" w:rsidRPr="00A5662A">
        <w:rPr>
          <w:rFonts w:ascii="Batang" w:eastAsia="Batang" w:hAnsi="Batang" w:cs="Arial" w:hint="eastAsia"/>
        </w:rPr>
        <w:t>,</w:t>
      </w:r>
      <w:r w:rsidR="009E1CB3" w:rsidRPr="00A5662A">
        <w:rPr>
          <w:rFonts w:ascii="Batang" w:eastAsia="Batang" w:hAnsi="Batang" w:cs="Arial" w:hint="eastAsia"/>
          <w:iCs/>
        </w:rPr>
        <w:t xml:space="preserve"> quien hasta la fecha se desempeña como</w:t>
      </w:r>
      <w:r w:rsidR="00122629" w:rsidRPr="00A5662A">
        <w:rPr>
          <w:rFonts w:ascii="Batang" w:eastAsia="Batang" w:hAnsi="Batang" w:cs="Arial"/>
          <w:iCs/>
        </w:rPr>
        <w:t xml:space="preserve"> </w:t>
      </w:r>
      <w:r w:rsidR="00122629" w:rsidRPr="00A5662A">
        <w:rPr>
          <w:rFonts w:ascii="Batang" w:eastAsia="Batang" w:hAnsi="Batang" w:cs="Arial"/>
        </w:rPr>
        <w:t>Jefe de la Unidad de Adquisiciones y Contrataciones Institucionales (UACI)</w:t>
      </w:r>
      <w:r w:rsidR="009E1CB3" w:rsidRPr="00A5662A">
        <w:rPr>
          <w:rFonts w:ascii="Batang" w:eastAsia="Batang" w:hAnsi="Batang" w:cs="Arial" w:hint="eastAsia"/>
        </w:rPr>
        <w:t>,</w:t>
      </w:r>
      <w:r w:rsidR="009E1CB3" w:rsidRPr="00A5662A">
        <w:rPr>
          <w:rFonts w:ascii="Batang" w:eastAsia="Batang" w:hAnsi="Batang" w:cs="Arial" w:hint="eastAsia"/>
          <w:iCs/>
        </w:rPr>
        <w:t xml:space="preserve"> y concederle la </w:t>
      </w:r>
      <w:r w:rsidR="009E1CB3" w:rsidRPr="00A5662A">
        <w:rPr>
          <w:rFonts w:ascii="Batang" w:eastAsia="Batang" w:hAnsi="Batang" w:cs="Arial"/>
          <w:iCs/>
        </w:rPr>
        <w:t>compensación</w:t>
      </w:r>
      <w:r w:rsidR="009E1CB3" w:rsidRPr="00A5662A">
        <w:rPr>
          <w:rFonts w:ascii="Batang" w:eastAsia="Batang" w:hAnsi="Batang" w:cs="Arial" w:hint="eastAsia"/>
          <w:iCs/>
        </w:rPr>
        <w:t xml:space="preserve"> económica por retiro voluntario en la cuantía que le corresponde; y al efecto, se autoriza a la </w:t>
      </w:r>
      <w:r w:rsidR="009E1CB3" w:rsidRPr="00A5662A">
        <w:rPr>
          <w:rFonts w:ascii="Batang" w:eastAsia="Batang" w:hAnsi="Batang" w:cs="Arial" w:hint="eastAsia"/>
          <w:iCs/>
        </w:rPr>
        <w:lastRenderedPageBreak/>
        <w:t xml:space="preserve">Tesorería Municipal de esta ciudad para que erogue la cantidad de </w:t>
      </w:r>
      <w:r w:rsidR="00122629" w:rsidRPr="00A5662A">
        <w:rPr>
          <w:rFonts w:ascii="Batang" w:eastAsia="Batang" w:hAnsi="Batang" w:cs="Arial"/>
          <w:iCs/>
        </w:rPr>
        <w:t>Un mil trescientos sesenta y seis 66</w:t>
      </w:r>
      <w:r w:rsidR="009E1CB3" w:rsidRPr="00A5662A">
        <w:rPr>
          <w:rFonts w:ascii="Batang" w:eastAsia="Batang" w:hAnsi="Batang" w:cs="Arial" w:hint="eastAsia"/>
          <w:iCs/>
        </w:rPr>
        <w:t xml:space="preserve">/100 Dólares ($ </w:t>
      </w:r>
      <w:r w:rsidR="00A37B66" w:rsidRPr="00A5662A">
        <w:rPr>
          <w:rFonts w:ascii="Batang" w:eastAsia="Batang" w:hAnsi="Batang" w:cs="Arial"/>
          <w:iCs/>
        </w:rPr>
        <w:t>1,366.66</w:t>
      </w:r>
      <w:r w:rsidR="009E1CB3" w:rsidRPr="00A5662A">
        <w:rPr>
          <w:rFonts w:ascii="Batang" w:eastAsia="Batang" w:hAnsi="Batang" w:cs="Arial" w:hint="eastAsia"/>
          <w:iCs/>
        </w:rPr>
        <w:t xml:space="preserve">) a favor del referido profesional, conforme el siguiente detalle: </w:t>
      </w:r>
      <w:r w:rsidR="009E1CB3" w:rsidRPr="00A5662A">
        <w:rPr>
          <w:rFonts w:ascii="Batang" w:eastAsia="Batang" w:hAnsi="Batang" w:cs="Arial" w:hint="eastAsia"/>
          <w:b/>
          <w:iCs/>
        </w:rPr>
        <w:t>1.</w:t>
      </w:r>
      <w:r w:rsidR="009E1CB3" w:rsidRPr="00A5662A">
        <w:rPr>
          <w:rFonts w:ascii="Batang" w:eastAsia="Batang" w:hAnsi="Batang" w:cs="Arial" w:hint="eastAsia"/>
          <w:iCs/>
        </w:rPr>
        <w:t xml:space="preserve"> Con cargo a recursos </w:t>
      </w:r>
      <w:r w:rsidR="009E1CB3" w:rsidRPr="00A5662A">
        <w:rPr>
          <w:rFonts w:ascii="Batang" w:eastAsia="Batang" w:hAnsi="Batang" w:cs="Arial" w:hint="eastAsia"/>
          <w:b/>
          <w:iCs/>
        </w:rPr>
        <w:t>Fondo Propios:</w:t>
      </w:r>
      <w:r w:rsidR="009E1CB3" w:rsidRPr="00A5662A">
        <w:rPr>
          <w:rFonts w:ascii="Batang" w:eastAsia="Batang" w:hAnsi="Batang" w:cs="Arial" w:hint="eastAsia"/>
          <w:iCs/>
        </w:rPr>
        <w:t xml:space="preserve"> </w:t>
      </w:r>
      <w:r w:rsidR="009E1CB3" w:rsidRPr="00A5662A">
        <w:rPr>
          <w:rFonts w:ascii="Batang" w:eastAsia="Batang" w:hAnsi="Batang" w:cs="Arial"/>
          <w:iCs/>
        </w:rPr>
        <w:t>Prestación</w:t>
      </w:r>
      <w:r w:rsidR="009E1CB3" w:rsidRPr="00A5662A">
        <w:rPr>
          <w:rFonts w:ascii="Batang" w:eastAsia="Batang" w:hAnsi="Batang" w:cs="Arial" w:hint="eastAsia"/>
          <w:iCs/>
        </w:rPr>
        <w:t xml:space="preserve"> económica por retiro voluntario</w:t>
      </w:r>
      <w:r w:rsidR="00122629" w:rsidRPr="00A5662A">
        <w:rPr>
          <w:rFonts w:ascii="Batang" w:eastAsia="Batang" w:hAnsi="Batang" w:cs="Arial"/>
          <w:iCs/>
        </w:rPr>
        <w:t xml:space="preserve"> la suma de Setecientos sesenta y ocho 75</w:t>
      </w:r>
      <w:r w:rsidR="009E1CB3" w:rsidRPr="00A5662A">
        <w:rPr>
          <w:rFonts w:ascii="Batang" w:eastAsia="Batang" w:hAnsi="Batang" w:cs="Arial" w:hint="eastAsia"/>
          <w:iCs/>
        </w:rPr>
        <w:t xml:space="preserve">/100 </w:t>
      </w:r>
      <w:r w:rsidR="009E1CB3" w:rsidRPr="00A5662A">
        <w:rPr>
          <w:rFonts w:ascii="Batang" w:eastAsia="Batang" w:hAnsi="Batang" w:cs="Arial" w:hint="eastAsia"/>
        </w:rPr>
        <w:t>Dólares</w:t>
      </w:r>
      <w:r w:rsidR="009E1CB3" w:rsidRPr="00A5662A">
        <w:rPr>
          <w:rFonts w:ascii="Batang" w:eastAsia="Batang" w:hAnsi="Batang" w:cs="Arial" w:hint="eastAsia"/>
          <w:iCs/>
        </w:rPr>
        <w:t xml:space="preserve"> ($</w:t>
      </w:r>
      <w:r w:rsidR="00122629" w:rsidRPr="00A5662A">
        <w:rPr>
          <w:rFonts w:ascii="Batang" w:eastAsia="Batang" w:hAnsi="Batang" w:cs="Arial"/>
        </w:rPr>
        <w:t xml:space="preserve"> 768.75</w:t>
      </w:r>
      <w:r w:rsidR="009E1CB3" w:rsidRPr="00A5662A">
        <w:rPr>
          <w:rFonts w:ascii="Batang" w:eastAsia="Batang" w:hAnsi="Batang" w:cs="Arial" w:hint="eastAsia"/>
          <w:iCs/>
        </w:rPr>
        <w:t xml:space="preserve">) </w:t>
      </w:r>
      <w:r w:rsidR="00122629" w:rsidRPr="00A5662A">
        <w:rPr>
          <w:rFonts w:ascii="Batang" w:eastAsia="Batang" w:hAnsi="Batang" w:cs="Arial"/>
          <w:iCs/>
        </w:rPr>
        <w:t>que le corresponden p</w:t>
      </w:r>
      <w:r w:rsidR="00122629" w:rsidRPr="00A5662A">
        <w:rPr>
          <w:rFonts w:ascii="Batang" w:eastAsia="Batang" w:hAnsi="Batang" w:cs="Arial" w:hint="eastAsia"/>
          <w:iCs/>
        </w:rPr>
        <w:t xml:space="preserve">or acreditar nueve </w:t>
      </w:r>
      <w:r w:rsidR="009E1CB3" w:rsidRPr="00A5662A">
        <w:rPr>
          <w:rFonts w:ascii="Batang" w:eastAsia="Batang" w:hAnsi="Batang" w:cs="Arial" w:hint="eastAsia"/>
          <w:iCs/>
        </w:rPr>
        <w:t>mes</w:t>
      </w:r>
      <w:r w:rsidR="00122629" w:rsidRPr="00A5662A">
        <w:rPr>
          <w:rFonts w:ascii="Batang" w:eastAsia="Batang" w:hAnsi="Batang" w:cs="Arial"/>
          <w:iCs/>
        </w:rPr>
        <w:t>es</w:t>
      </w:r>
      <w:r w:rsidR="009E1CB3" w:rsidRPr="00A5662A">
        <w:rPr>
          <w:rFonts w:ascii="Batang" w:eastAsia="Batang" w:hAnsi="Batang" w:cs="Arial" w:hint="eastAsia"/>
          <w:iCs/>
        </w:rPr>
        <w:t xml:space="preserve"> de servicio continuo en esta </w:t>
      </w:r>
      <w:r w:rsidR="009E1CB3" w:rsidRPr="00A5662A">
        <w:rPr>
          <w:rFonts w:ascii="Batang" w:eastAsia="Batang" w:hAnsi="Batang" w:cs="Arial"/>
          <w:iCs/>
        </w:rPr>
        <w:t>institución</w:t>
      </w:r>
      <w:r w:rsidR="009E1CB3" w:rsidRPr="00A5662A">
        <w:rPr>
          <w:rFonts w:ascii="Batang" w:eastAsia="Batang" w:hAnsi="Batang" w:cs="Arial" w:hint="eastAsia"/>
          <w:iCs/>
        </w:rPr>
        <w:t xml:space="preserve">;  y  </w:t>
      </w:r>
      <w:r w:rsidR="009E1CB3" w:rsidRPr="00A5662A">
        <w:rPr>
          <w:rFonts w:ascii="Batang" w:eastAsia="Batang" w:hAnsi="Batang" w:cs="Arial" w:hint="eastAsia"/>
          <w:b/>
          <w:iCs/>
        </w:rPr>
        <w:t>2.</w:t>
      </w:r>
      <w:r w:rsidR="009E1CB3" w:rsidRPr="00A5662A">
        <w:rPr>
          <w:rFonts w:ascii="Batang" w:eastAsia="Batang" w:hAnsi="Batang" w:cs="Arial" w:hint="eastAsia"/>
          <w:iCs/>
        </w:rPr>
        <w:t xml:space="preserve"> Con cargo a recursos </w:t>
      </w:r>
      <w:r w:rsidR="009E1CB3" w:rsidRPr="00A5662A">
        <w:rPr>
          <w:rFonts w:ascii="Batang" w:eastAsia="Batang" w:hAnsi="Batang" w:cs="Arial" w:hint="eastAsia"/>
          <w:b/>
          <w:iCs/>
        </w:rPr>
        <w:t>FODES 25%</w:t>
      </w:r>
      <w:r w:rsidR="009E1CB3" w:rsidRPr="00A5662A">
        <w:rPr>
          <w:rFonts w:ascii="Batang" w:eastAsia="Batang" w:hAnsi="Batang" w:cs="Arial" w:hint="eastAsia"/>
          <w:iCs/>
        </w:rPr>
        <w:t>, la suma de</w:t>
      </w:r>
      <w:r w:rsidR="00122629" w:rsidRPr="00A5662A">
        <w:rPr>
          <w:rFonts w:ascii="Batang" w:eastAsia="Batang" w:hAnsi="Batang" w:cs="Arial"/>
          <w:iCs/>
        </w:rPr>
        <w:t xml:space="preserve"> Quinientos noventa y siete </w:t>
      </w:r>
      <w:r w:rsidR="009E1CB3" w:rsidRPr="00A5662A">
        <w:rPr>
          <w:rFonts w:ascii="Batang" w:eastAsia="Batang" w:hAnsi="Batang" w:cs="Arial" w:hint="eastAsia"/>
          <w:iCs/>
        </w:rPr>
        <w:t xml:space="preserve"> </w:t>
      </w:r>
      <w:r w:rsidR="00122629" w:rsidRPr="00A5662A">
        <w:rPr>
          <w:rFonts w:ascii="Batang" w:eastAsia="Batang" w:hAnsi="Batang" w:cs="Arial"/>
          <w:iCs/>
        </w:rPr>
        <w:t>91</w:t>
      </w:r>
      <w:r w:rsidR="009E1CB3" w:rsidRPr="00A5662A">
        <w:rPr>
          <w:rFonts w:ascii="Batang" w:eastAsia="Batang" w:hAnsi="Batang" w:cs="Arial" w:hint="eastAsia"/>
          <w:iCs/>
        </w:rPr>
        <w:t>/100 Dólares (</w:t>
      </w:r>
      <w:r w:rsidR="00122629" w:rsidRPr="00A5662A">
        <w:rPr>
          <w:rFonts w:ascii="Batang" w:eastAsia="Batang" w:hAnsi="Batang" w:cs="Arial"/>
        </w:rPr>
        <w:t>$ 597.91),</w:t>
      </w:r>
      <w:r w:rsidR="009E1CB3" w:rsidRPr="00A5662A">
        <w:rPr>
          <w:rFonts w:ascii="Batang" w:eastAsia="Batang" w:hAnsi="Batang" w:cs="Arial" w:hint="eastAsia"/>
          <w:iCs/>
        </w:rPr>
        <w:t xml:space="preserve"> en concepto de aguinaldo proporcional, en virtud de acreditar si</w:t>
      </w:r>
      <w:r w:rsidR="009E1CB3" w:rsidRPr="00A5662A">
        <w:rPr>
          <w:rFonts w:ascii="Batang" w:eastAsia="Batang" w:hAnsi="Batang" w:cs="Arial"/>
          <w:iCs/>
        </w:rPr>
        <w:t>ete</w:t>
      </w:r>
      <w:r w:rsidR="009E1CB3" w:rsidRPr="00A5662A">
        <w:rPr>
          <w:rFonts w:ascii="Batang" w:eastAsia="Batang" w:hAnsi="Batang" w:cs="Arial" w:hint="eastAsia"/>
          <w:iCs/>
        </w:rPr>
        <w:t xml:space="preserve"> meses de servicio durante el corriente año; estos gastos se aplic</w:t>
      </w:r>
      <w:r w:rsidR="009E1CB3" w:rsidRPr="00A5662A">
        <w:rPr>
          <w:rFonts w:ascii="Batang" w:eastAsia="Batang" w:hAnsi="Batang" w:cs="Arial"/>
          <w:iCs/>
        </w:rPr>
        <w:t xml:space="preserve">arán </w:t>
      </w:r>
      <w:r w:rsidR="009E1CB3" w:rsidRPr="00A5662A">
        <w:rPr>
          <w:rFonts w:ascii="Batang" w:eastAsia="Batang" w:hAnsi="Batang" w:cs="Arial" w:hint="eastAsia"/>
          <w:iCs/>
        </w:rPr>
        <w:t>a las correspondientes cifras presupuestarias, y se comprobarán como lo establece el Art. 86 del Código Municipal.- Certifíquese.----</w:t>
      </w:r>
      <w:r w:rsidR="009E1CB3" w:rsidRPr="00A5662A">
        <w:rPr>
          <w:rFonts w:ascii="Batang" w:eastAsia="Batang" w:hAnsi="Batang" w:cs="Arial"/>
          <w:iCs/>
        </w:rPr>
        <w:t>---------</w:t>
      </w:r>
      <w:r w:rsidR="00A5662A">
        <w:rPr>
          <w:rFonts w:ascii="Batang" w:eastAsia="Batang" w:hAnsi="Batang" w:cs="Arial"/>
          <w:iCs/>
        </w:rPr>
        <w:t>--------</w:t>
      </w:r>
      <w:r w:rsidR="009E1CB3" w:rsidRPr="00A5662A">
        <w:rPr>
          <w:rFonts w:ascii="Batang" w:eastAsia="Batang" w:hAnsi="Batang" w:hint="eastAsia"/>
          <w:b/>
          <w:noProof/>
          <w:lang w:eastAsia="es-ES"/>
        </w:rPr>
        <w:t xml:space="preserve">ACUERDO NÚMERO </w:t>
      </w:r>
      <w:r w:rsidR="00D86051" w:rsidRPr="00A5662A">
        <w:rPr>
          <w:rFonts w:ascii="Batang" w:eastAsia="Batang" w:hAnsi="Batang"/>
          <w:b/>
          <w:noProof/>
          <w:lang w:eastAsia="es-ES"/>
        </w:rPr>
        <w:t>DOS</w:t>
      </w:r>
      <w:r w:rsidR="009E1CB3" w:rsidRPr="00A5662A">
        <w:rPr>
          <w:rFonts w:ascii="Batang" w:eastAsia="Batang" w:hAnsi="Batang" w:hint="eastAsia"/>
          <w:b/>
          <w:noProof/>
          <w:lang w:eastAsia="es-ES"/>
        </w:rPr>
        <w:t>.-</w:t>
      </w:r>
      <w:r w:rsidR="009E1CB3" w:rsidRPr="00A5662A">
        <w:rPr>
          <w:rFonts w:ascii="Batang" w:eastAsia="Batang" w:hAnsi="Batang" w:hint="eastAsia"/>
          <w:noProof/>
          <w:lang w:eastAsia="es-ES"/>
        </w:rPr>
        <w:t xml:space="preserve"> El Concejo Municipal de Acajutla, Departamento de Sonsonate, en uso de las facultades que le confiere </w:t>
      </w:r>
      <w:r w:rsidR="009E1CB3" w:rsidRPr="00A5662A">
        <w:rPr>
          <w:rFonts w:ascii="Batang" w:eastAsia="Batang" w:hAnsi="Batang" w:cs="Arial" w:hint="eastAsia"/>
          <w:iCs/>
          <w:lang w:val="es-MX"/>
        </w:rPr>
        <w:t>el Código Municipal</w:t>
      </w:r>
      <w:r w:rsidR="009E1CB3" w:rsidRPr="00A5662A">
        <w:rPr>
          <w:rFonts w:ascii="Batang" w:eastAsia="Batang" w:hAnsi="Batang" w:cs="Arial" w:hint="eastAsia"/>
        </w:rPr>
        <w:t xml:space="preserve">, la Ley de la Carrera Administrativa Municipal, el Reglamento Interno de Trabajo, y las Disposiciones Generales del Presupuesto Municipal vigente, y vista la renuncia irrevocable a partir del día 01 de </w:t>
      </w:r>
      <w:r w:rsidR="009E1CB3" w:rsidRPr="00A5662A">
        <w:rPr>
          <w:rFonts w:ascii="Batang" w:eastAsia="Batang" w:hAnsi="Batang" w:cs="Arial"/>
        </w:rPr>
        <w:t xml:space="preserve">Agosto </w:t>
      </w:r>
      <w:r w:rsidR="009E1CB3" w:rsidRPr="00A5662A">
        <w:rPr>
          <w:rFonts w:ascii="Batang" w:eastAsia="Batang" w:hAnsi="Batang" w:cs="Arial" w:hint="eastAsia"/>
        </w:rPr>
        <w:t xml:space="preserve">de 2019, y solicitud de </w:t>
      </w:r>
      <w:r w:rsidR="009E1CB3" w:rsidRPr="00A5662A">
        <w:rPr>
          <w:rFonts w:ascii="Batang" w:eastAsia="Batang" w:hAnsi="Batang" w:cs="Arial"/>
        </w:rPr>
        <w:t>compensación</w:t>
      </w:r>
      <w:r w:rsidR="009E1CB3" w:rsidRPr="00A5662A">
        <w:rPr>
          <w:rFonts w:ascii="Batang" w:eastAsia="Batang" w:hAnsi="Batang" w:cs="Arial" w:hint="eastAsia"/>
        </w:rPr>
        <w:t xml:space="preserve"> </w:t>
      </w:r>
      <w:r w:rsidR="009E1CB3" w:rsidRPr="00A5662A">
        <w:rPr>
          <w:rFonts w:ascii="Batang" w:eastAsia="Batang" w:hAnsi="Batang" w:cs="Arial"/>
        </w:rPr>
        <w:t xml:space="preserve">económica </w:t>
      </w:r>
      <w:r w:rsidR="009E1CB3" w:rsidRPr="00A5662A">
        <w:rPr>
          <w:rFonts w:ascii="Batang" w:eastAsia="Batang" w:hAnsi="Batang" w:cs="Arial" w:hint="eastAsia"/>
        </w:rPr>
        <w:t>por retiro voluntario interpuesta por el Licenciado</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9E1CB3" w:rsidRPr="00A5662A">
        <w:rPr>
          <w:rFonts w:ascii="Batang" w:eastAsia="Batang" w:hAnsi="Batang" w:cs="Arial" w:hint="eastAsia"/>
        </w:rPr>
        <w:t>, quien desde</w:t>
      </w:r>
      <w:r w:rsidR="009E1CB3" w:rsidRPr="00A5662A">
        <w:rPr>
          <w:rFonts w:ascii="Batang" w:eastAsia="Batang" w:hAnsi="Batang" w:cs="Arial" w:hint="eastAsia"/>
          <w:b/>
        </w:rPr>
        <w:t xml:space="preserve"> </w:t>
      </w:r>
      <w:r w:rsidR="009E1CB3" w:rsidRPr="00A5662A">
        <w:rPr>
          <w:rFonts w:ascii="Batang" w:eastAsia="Batang" w:hAnsi="Batang" w:cs="Arial" w:hint="eastAsia"/>
        </w:rPr>
        <w:t xml:space="preserve">el día 01 de </w:t>
      </w:r>
      <w:r w:rsidR="00EF10C3" w:rsidRPr="00A5662A">
        <w:rPr>
          <w:rFonts w:ascii="Batang" w:eastAsia="Batang" w:hAnsi="Batang" w:cs="Arial"/>
        </w:rPr>
        <w:t xml:space="preserve">Junio </w:t>
      </w:r>
      <w:r w:rsidR="009E1CB3" w:rsidRPr="00A5662A">
        <w:rPr>
          <w:rFonts w:ascii="Batang" w:eastAsia="Batang" w:hAnsi="Batang" w:cs="Arial" w:hint="eastAsia"/>
        </w:rPr>
        <w:t>de 20</w:t>
      </w:r>
      <w:r w:rsidR="00EF10C3" w:rsidRPr="00A5662A">
        <w:rPr>
          <w:rFonts w:ascii="Batang" w:eastAsia="Batang" w:hAnsi="Batang" w:cs="Arial"/>
        </w:rPr>
        <w:t>18</w:t>
      </w:r>
      <w:r w:rsidR="009E1CB3" w:rsidRPr="00A5662A">
        <w:rPr>
          <w:rFonts w:ascii="Batang" w:eastAsia="Batang" w:hAnsi="Batang" w:cs="Arial" w:hint="eastAsia"/>
        </w:rPr>
        <w:t xml:space="preserve"> hasta la fecha ha estado al servicio de esta </w:t>
      </w:r>
      <w:r w:rsidR="009E1CB3" w:rsidRPr="00A5662A">
        <w:rPr>
          <w:rFonts w:ascii="Batang" w:eastAsia="Batang" w:hAnsi="Batang" w:cs="Arial"/>
        </w:rPr>
        <w:t>institución</w:t>
      </w:r>
      <w:r w:rsidR="009E1CB3" w:rsidRPr="00A5662A">
        <w:rPr>
          <w:rFonts w:ascii="Batang" w:eastAsia="Batang" w:hAnsi="Batang" w:cs="Arial" w:hint="eastAsia"/>
        </w:rPr>
        <w:t xml:space="preserve"> el </w:t>
      </w:r>
      <w:r w:rsidR="009E1CB3" w:rsidRPr="00A5662A">
        <w:rPr>
          <w:rFonts w:ascii="Batang" w:eastAsia="Batang" w:hAnsi="Batang" w:cs="Arial"/>
        </w:rPr>
        <w:t xml:space="preserve">cargo </w:t>
      </w:r>
      <w:r w:rsidR="009E1CB3" w:rsidRPr="00A5662A">
        <w:rPr>
          <w:rFonts w:ascii="Batang" w:eastAsia="Batang" w:hAnsi="Batang" w:cs="Arial" w:hint="eastAsia"/>
        </w:rPr>
        <w:t xml:space="preserve">de </w:t>
      </w:r>
      <w:r w:rsidR="00961DFC" w:rsidRPr="00A5662A">
        <w:rPr>
          <w:rFonts w:ascii="Batang" w:eastAsia="Batang" w:hAnsi="Batang" w:cs="Arial"/>
        </w:rPr>
        <w:t xml:space="preserve">Asesor Jurídico, y Jefe de la Unidad Jurídica Municipal, </w:t>
      </w:r>
      <w:r w:rsidR="009E1CB3" w:rsidRPr="00A5662A">
        <w:rPr>
          <w:rFonts w:ascii="Batang" w:eastAsia="Batang" w:hAnsi="Batang" w:cs="Arial" w:hint="eastAsia"/>
        </w:rPr>
        <w:t xml:space="preserve">funciones que a la fecha desempeña, devengando en concepto de sueldo mensual la suma </w:t>
      </w:r>
      <w:r w:rsidR="00961DFC" w:rsidRPr="00A5662A">
        <w:rPr>
          <w:rFonts w:ascii="Batang" w:eastAsia="Batang" w:hAnsi="Batang" w:cs="Arial"/>
          <w:iCs/>
        </w:rPr>
        <w:t>Un mil ciento dieciséis 96</w:t>
      </w:r>
      <w:r w:rsidR="00961DFC" w:rsidRPr="00A5662A">
        <w:rPr>
          <w:rFonts w:ascii="Batang" w:eastAsia="Batang" w:hAnsi="Batang" w:cs="Arial" w:hint="eastAsia"/>
          <w:iCs/>
        </w:rPr>
        <w:t>/100</w:t>
      </w:r>
      <w:r w:rsidR="00A37B66" w:rsidRPr="00A5662A">
        <w:rPr>
          <w:rFonts w:ascii="Batang" w:eastAsia="Batang" w:hAnsi="Batang" w:cs="Arial"/>
          <w:iCs/>
        </w:rPr>
        <w:t xml:space="preserve"> Dólares </w:t>
      </w:r>
      <w:r w:rsidR="00961DFC" w:rsidRPr="00A5662A">
        <w:rPr>
          <w:rFonts w:ascii="Batang" w:eastAsia="Batang" w:hAnsi="Batang" w:cs="Arial" w:hint="eastAsia"/>
          <w:iCs/>
        </w:rPr>
        <w:t xml:space="preserve">($ </w:t>
      </w:r>
      <w:r w:rsidR="00961DFC" w:rsidRPr="00A5662A">
        <w:rPr>
          <w:rFonts w:ascii="Batang" w:eastAsia="Batang" w:hAnsi="Batang" w:cs="Arial"/>
          <w:iCs/>
        </w:rPr>
        <w:t>1,116.96</w:t>
      </w:r>
      <w:r w:rsidR="00961DFC" w:rsidRPr="00A5662A">
        <w:rPr>
          <w:rFonts w:ascii="Batang" w:eastAsia="Batang" w:hAnsi="Batang" w:cs="Arial" w:hint="eastAsia"/>
          <w:iCs/>
        </w:rPr>
        <w:t>)</w:t>
      </w:r>
      <w:r w:rsidR="009E1CB3" w:rsidRPr="00A5662A">
        <w:rPr>
          <w:rFonts w:ascii="Batang" w:eastAsia="Batang" w:hAnsi="Batang" w:cs="Arial" w:hint="eastAsia"/>
        </w:rPr>
        <w:t xml:space="preserve">; en consecuencia, esta Municipalidad </w:t>
      </w:r>
      <w:r w:rsidR="009E1CB3" w:rsidRPr="00A5662A">
        <w:rPr>
          <w:rFonts w:ascii="Batang" w:eastAsia="Batang" w:hAnsi="Batang" w:cs="Arial" w:hint="eastAsia"/>
          <w:b/>
        </w:rPr>
        <w:t xml:space="preserve">por unanimidad ACUERDA: </w:t>
      </w:r>
      <w:r w:rsidR="009E1CB3" w:rsidRPr="00A5662A">
        <w:rPr>
          <w:rFonts w:ascii="Batang" w:eastAsia="Batang" w:hAnsi="Batang" w:cs="Arial" w:hint="eastAsia"/>
          <w:iCs/>
        </w:rPr>
        <w:t xml:space="preserve">Aceptar la renuncia irrevocable, vigente a partir del </w:t>
      </w:r>
      <w:r w:rsidR="009E1CB3" w:rsidRPr="00A5662A">
        <w:rPr>
          <w:rFonts w:ascii="Batang" w:eastAsia="Batang" w:hAnsi="Batang" w:cs="Arial" w:hint="eastAsia"/>
        </w:rPr>
        <w:t xml:space="preserve">01 de </w:t>
      </w:r>
      <w:r w:rsidR="009E1CB3" w:rsidRPr="00A5662A">
        <w:rPr>
          <w:rFonts w:ascii="Batang" w:eastAsia="Batang" w:hAnsi="Batang" w:cs="Arial"/>
        </w:rPr>
        <w:t xml:space="preserve">Agosto </w:t>
      </w:r>
      <w:r w:rsidR="009E1CB3" w:rsidRPr="00A5662A">
        <w:rPr>
          <w:rFonts w:ascii="Batang" w:eastAsia="Batang" w:hAnsi="Batang" w:cs="Arial" w:hint="eastAsia"/>
        </w:rPr>
        <w:t>de 2019, interpuesta por el</w:t>
      </w:r>
      <w:r w:rsidR="009E1CB3" w:rsidRPr="00A5662A">
        <w:rPr>
          <w:rFonts w:ascii="Batang" w:eastAsia="Batang" w:hAnsi="Batang" w:cs="Arial" w:hint="eastAsia"/>
          <w:iCs/>
        </w:rPr>
        <w:t xml:space="preserve"> </w:t>
      </w:r>
      <w:r w:rsidR="009E1CB3" w:rsidRPr="00A5662A">
        <w:rPr>
          <w:rFonts w:ascii="Batang" w:eastAsia="Batang" w:hAnsi="Batang" w:cs="Arial" w:hint="eastAsia"/>
        </w:rPr>
        <w:t>Licenciado</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9E1CB3" w:rsidRPr="00A5662A">
        <w:rPr>
          <w:rFonts w:ascii="Batang" w:eastAsia="Batang" w:hAnsi="Batang" w:cs="Arial" w:hint="eastAsia"/>
        </w:rPr>
        <w:t>,</w:t>
      </w:r>
      <w:r w:rsidR="009E1CB3" w:rsidRPr="00A5662A">
        <w:rPr>
          <w:rFonts w:ascii="Batang" w:eastAsia="Batang" w:hAnsi="Batang" w:cs="Arial" w:hint="eastAsia"/>
          <w:iCs/>
        </w:rPr>
        <w:t xml:space="preserve"> quien hasta la fecha se desempeña como</w:t>
      </w:r>
      <w:r w:rsidR="00961DFC" w:rsidRPr="00A5662A">
        <w:rPr>
          <w:rFonts w:ascii="Batang" w:eastAsia="Batang" w:hAnsi="Batang" w:cs="Arial"/>
          <w:iCs/>
        </w:rPr>
        <w:t xml:space="preserve"> </w:t>
      </w:r>
      <w:r w:rsidR="00961DFC" w:rsidRPr="00A5662A">
        <w:rPr>
          <w:rFonts w:ascii="Batang" w:eastAsia="Batang" w:hAnsi="Batang" w:cs="Arial"/>
        </w:rPr>
        <w:t xml:space="preserve">Asesor Jurídico, y Jefe de la Unidad Jurídica Municipal, </w:t>
      </w:r>
      <w:r w:rsidR="009E1CB3" w:rsidRPr="00A5662A">
        <w:rPr>
          <w:rFonts w:ascii="Batang" w:eastAsia="Batang" w:hAnsi="Batang" w:cs="Arial" w:hint="eastAsia"/>
          <w:iCs/>
        </w:rPr>
        <w:t xml:space="preserve">y concederle la </w:t>
      </w:r>
      <w:r w:rsidR="009E1CB3" w:rsidRPr="00A5662A">
        <w:rPr>
          <w:rFonts w:ascii="Batang" w:eastAsia="Batang" w:hAnsi="Batang" w:cs="Arial"/>
          <w:iCs/>
        </w:rPr>
        <w:t>compensación</w:t>
      </w:r>
      <w:r w:rsidR="009E1CB3" w:rsidRPr="00A5662A">
        <w:rPr>
          <w:rFonts w:ascii="Batang" w:eastAsia="Batang" w:hAnsi="Batang" w:cs="Arial" w:hint="eastAsia"/>
          <w:iCs/>
        </w:rPr>
        <w:t xml:space="preserve"> económica por retiro voluntario en la cuantía que le corresponde; y al efecto, se autoriza a la Tesorería Municipal de esta ciudad para que erogue la cantidad de </w:t>
      </w:r>
      <w:r w:rsidR="00961DFC" w:rsidRPr="00A5662A">
        <w:rPr>
          <w:rFonts w:ascii="Batang" w:eastAsia="Batang" w:hAnsi="Batang" w:cs="Arial"/>
          <w:iCs/>
        </w:rPr>
        <w:t>Un mil ochocientos sesenta y uno 66</w:t>
      </w:r>
      <w:r w:rsidR="009E1CB3" w:rsidRPr="00A5662A">
        <w:rPr>
          <w:rFonts w:ascii="Batang" w:eastAsia="Batang" w:hAnsi="Batang" w:cs="Arial" w:hint="eastAsia"/>
          <w:iCs/>
        </w:rPr>
        <w:t xml:space="preserve">/100 Dólares ($ </w:t>
      </w:r>
      <w:r w:rsidR="00961DFC" w:rsidRPr="00A5662A">
        <w:rPr>
          <w:rFonts w:ascii="Batang" w:eastAsia="Batang" w:hAnsi="Batang" w:cs="Arial"/>
          <w:iCs/>
        </w:rPr>
        <w:t>1,861.66</w:t>
      </w:r>
      <w:r w:rsidR="009E1CB3" w:rsidRPr="00A5662A">
        <w:rPr>
          <w:rFonts w:ascii="Batang" w:eastAsia="Batang" w:hAnsi="Batang" w:cs="Arial" w:hint="eastAsia"/>
          <w:iCs/>
        </w:rPr>
        <w:t xml:space="preserve">) a favor del referido profesional, conforme el siguiente detalle: </w:t>
      </w:r>
      <w:r w:rsidR="009E1CB3" w:rsidRPr="00A5662A">
        <w:rPr>
          <w:rFonts w:ascii="Batang" w:eastAsia="Batang" w:hAnsi="Batang" w:cs="Arial" w:hint="eastAsia"/>
          <w:b/>
          <w:iCs/>
        </w:rPr>
        <w:t>1.</w:t>
      </w:r>
      <w:r w:rsidR="009E1CB3" w:rsidRPr="00A5662A">
        <w:rPr>
          <w:rFonts w:ascii="Batang" w:eastAsia="Batang" w:hAnsi="Batang" w:cs="Arial" w:hint="eastAsia"/>
          <w:iCs/>
        </w:rPr>
        <w:t xml:space="preserve"> Con cargo a recursos </w:t>
      </w:r>
      <w:r w:rsidR="009E1CB3" w:rsidRPr="00A5662A">
        <w:rPr>
          <w:rFonts w:ascii="Batang" w:eastAsia="Batang" w:hAnsi="Batang" w:cs="Arial" w:hint="eastAsia"/>
          <w:b/>
          <w:iCs/>
        </w:rPr>
        <w:t>Fondo Propios:</w:t>
      </w:r>
      <w:r w:rsidR="009E1CB3" w:rsidRPr="00A5662A">
        <w:rPr>
          <w:rFonts w:ascii="Batang" w:eastAsia="Batang" w:hAnsi="Batang" w:cs="Arial" w:hint="eastAsia"/>
          <w:iCs/>
        </w:rPr>
        <w:t xml:space="preserve"> </w:t>
      </w:r>
      <w:r w:rsidR="009E1CB3" w:rsidRPr="00A5662A">
        <w:rPr>
          <w:rFonts w:ascii="Batang" w:eastAsia="Batang" w:hAnsi="Batang" w:cs="Arial"/>
          <w:iCs/>
        </w:rPr>
        <w:t>Prestación</w:t>
      </w:r>
      <w:r w:rsidR="009E1CB3" w:rsidRPr="00A5662A">
        <w:rPr>
          <w:rFonts w:ascii="Batang" w:eastAsia="Batang" w:hAnsi="Batang" w:cs="Arial" w:hint="eastAsia"/>
          <w:iCs/>
        </w:rPr>
        <w:t xml:space="preserve"> económica por retiro voluntario </w:t>
      </w:r>
      <w:r w:rsidR="00961DFC" w:rsidRPr="00A5662A">
        <w:rPr>
          <w:rFonts w:ascii="Batang" w:eastAsia="Batang" w:hAnsi="Batang" w:cs="Arial"/>
          <w:iCs/>
        </w:rPr>
        <w:t>Un mil doscientos diez 08</w:t>
      </w:r>
      <w:r w:rsidR="009E1CB3" w:rsidRPr="00A5662A">
        <w:rPr>
          <w:rFonts w:ascii="Batang" w:eastAsia="Batang" w:hAnsi="Batang" w:cs="Arial" w:hint="eastAsia"/>
          <w:iCs/>
        </w:rPr>
        <w:t xml:space="preserve">/100 </w:t>
      </w:r>
      <w:r w:rsidR="009E1CB3" w:rsidRPr="00A5662A">
        <w:rPr>
          <w:rFonts w:ascii="Batang" w:eastAsia="Batang" w:hAnsi="Batang" w:cs="Arial" w:hint="eastAsia"/>
        </w:rPr>
        <w:t>Dólares</w:t>
      </w:r>
      <w:r w:rsidR="00961DFC" w:rsidRPr="00A5662A">
        <w:rPr>
          <w:rFonts w:ascii="Batang" w:eastAsia="Batang" w:hAnsi="Batang" w:cs="Arial" w:hint="eastAsia"/>
          <w:iCs/>
        </w:rPr>
        <w:t xml:space="preserve"> (</w:t>
      </w:r>
      <w:r w:rsidR="00961DFC" w:rsidRPr="00A5662A">
        <w:rPr>
          <w:rFonts w:ascii="Batang" w:eastAsia="Batang" w:hAnsi="Batang" w:cs="Arial"/>
        </w:rPr>
        <w:t>$ 1,210.08)</w:t>
      </w:r>
      <w:r w:rsidR="009E1CB3" w:rsidRPr="00A5662A">
        <w:rPr>
          <w:rFonts w:ascii="Batang" w:eastAsia="Batang" w:hAnsi="Batang" w:cs="Arial" w:hint="eastAsia"/>
          <w:iCs/>
        </w:rPr>
        <w:t xml:space="preserve"> equivalente al ciento por ciento de su salario por acreditar </w:t>
      </w:r>
      <w:r w:rsidR="00961DFC" w:rsidRPr="00A5662A">
        <w:rPr>
          <w:rFonts w:ascii="Batang" w:eastAsia="Batang" w:hAnsi="Batang" w:cs="Arial"/>
          <w:iCs/>
        </w:rPr>
        <w:t xml:space="preserve">un </w:t>
      </w:r>
      <w:r w:rsidR="009E1CB3" w:rsidRPr="00A5662A">
        <w:rPr>
          <w:rFonts w:ascii="Batang" w:eastAsia="Batang" w:hAnsi="Batang" w:cs="Arial" w:hint="eastAsia"/>
          <w:iCs/>
        </w:rPr>
        <w:t>año</w:t>
      </w:r>
      <w:r w:rsidR="00961DFC" w:rsidRPr="00A5662A">
        <w:rPr>
          <w:rFonts w:ascii="Batang" w:eastAsia="Batang" w:hAnsi="Batang" w:cs="Arial"/>
          <w:iCs/>
        </w:rPr>
        <w:t xml:space="preserve"> </w:t>
      </w:r>
      <w:r w:rsidR="009E1CB3" w:rsidRPr="00A5662A">
        <w:rPr>
          <w:rFonts w:ascii="Batang" w:eastAsia="Batang" w:hAnsi="Batang" w:cs="Arial" w:hint="eastAsia"/>
          <w:iCs/>
        </w:rPr>
        <w:t xml:space="preserve">y un mes de servicio continuo en esta </w:t>
      </w:r>
      <w:r w:rsidR="009E1CB3" w:rsidRPr="00A5662A">
        <w:rPr>
          <w:rFonts w:ascii="Batang" w:eastAsia="Batang" w:hAnsi="Batang" w:cs="Arial"/>
          <w:iCs/>
        </w:rPr>
        <w:t>institución</w:t>
      </w:r>
      <w:r w:rsidR="009E1CB3" w:rsidRPr="00A5662A">
        <w:rPr>
          <w:rFonts w:ascii="Batang" w:eastAsia="Batang" w:hAnsi="Batang" w:cs="Arial" w:hint="eastAsia"/>
          <w:iCs/>
        </w:rPr>
        <w:t xml:space="preserve">;  y  </w:t>
      </w:r>
      <w:r w:rsidR="009E1CB3" w:rsidRPr="00A5662A">
        <w:rPr>
          <w:rFonts w:ascii="Batang" w:eastAsia="Batang" w:hAnsi="Batang" w:cs="Arial" w:hint="eastAsia"/>
          <w:b/>
          <w:iCs/>
        </w:rPr>
        <w:t>2.</w:t>
      </w:r>
      <w:r w:rsidR="009E1CB3" w:rsidRPr="00A5662A">
        <w:rPr>
          <w:rFonts w:ascii="Batang" w:eastAsia="Batang" w:hAnsi="Batang" w:cs="Arial" w:hint="eastAsia"/>
          <w:iCs/>
        </w:rPr>
        <w:t xml:space="preserve"> Con cargo a recursos </w:t>
      </w:r>
      <w:r w:rsidR="009E1CB3" w:rsidRPr="00A5662A">
        <w:rPr>
          <w:rFonts w:ascii="Batang" w:eastAsia="Batang" w:hAnsi="Batang" w:cs="Arial" w:hint="eastAsia"/>
          <w:b/>
          <w:iCs/>
        </w:rPr>
        <w:t>FODES 25%</w:t>
      </w:r>
      <w:r w:rsidR="009E1CB3" w:rsidRPr="00A5662A">
        <w:rPr>
          <w:rFonts w:ascii="Batang" w:eastAsia="Batang" w:hAnsi="Batang" w:cs="Arial" w:hint="eastAsia"/>
          <w:iCs/>
        </w:rPr>
        <w:t xml:space="preserve">, la suma de </w:t>
      </w:r>
      <w:r w:rsidR="00961DFC" w:rsidRPr="00A5662A">
        <w:rPr>
          <w:rFonts w:ascii="Batang" w:eastAsia="Batang" w:hAnsi="Batang" w:cs="Arial"/>
          <w:iCs/>
        </w:rPr>
        <w:t>Seiscientos cincuenta y uno 58</w:t>
      </w:r>
      <w:r w:rsidR="009E1CB3" w:rsidRPr="00A5662A">
        <w:rPr>
          <w:rFonts w:ascii="Batang" w:eastAsia="Batang" w:hAnsi="Batang" w:cs="Arial" w:hint="eastAsia"/>
          <w:iCs/>
        </w:rPr>
        <w:t>/100 Dó</w:t>
      </w:r>
      <w:r w:rsidR="00961DFC" w:rsidRPr="00A5662A">
        <w:rPr>
          <w:rFonts w:ascii="Batang" w:eastAsia="Batang" w:hAnsi="Batang" w:cs="Arial" w:hint="eastAsia"/>
          <w:iCs/>
        </w:rPr>
        <w:t xml:space="preserve">lares </w:t>
      </w:r>
      <w:r w:rsidR="00961DFC" w:rsidRPr="00A5662A">
        <w:rPr>
          <w:rFonts w:ascii="Batang" w:eastAsia="Batang" w:hAnsi="Batang" w:cs="Arial"/>
        </w:rPr>
        <w:t>($ 651.58)</w:t>
      </w:r>
      <w:r w:rsidR="009E1CB3" w:rsidRPr="00A5662A">
        <w:rPr>
          <w:rFonts w:ascii="Batang" w:eastAsia="Batang" w:hAnsi="Batang" w:cs="Arial" w:hint="eastAsia"/>
          <w:iCs/>
        </w:rPr>
        <w:t xml:space="preserve"> en concepto de aguinaldo proporcional, en virtud de acreditar si</w:t>
      </w:r>
      <w:r w:rsidR="009E1CB3" w:rsidRPr="00A5662A">
        <w:rPr>
          <w:rFonts w:ascii="Batang" w:eastAsia="Batang" w:hAnsi="Batang" w:cs="Arial"/>
          <w:iCs/>
        </w:rPr>
        <w:t>ete</w:t>
      </w:r>
      <w:r w:rsidR="009E1CB3" w:rsidRPr="00A5662A">
        <w:rPr>
          <w:rFonts w:ascii="Batang" w:eastAsia="Batang" w:hAnsi="Batang" w:cs="Arial" w:hint="eastAsia"/>
          <w:iCs/>
        </w:rPr>
        <w:t xml:space="preserve"> </w:t>
      </w:r>
      <w:r w:rsidR="009E1CB3" w:rsidRPr="00A5662A">
        <w:rPr>
          <w:rFonts w:ascii="Batang" w:eastAsia="Batang" w:hAnsi="Batang" w:cs="Arial" w:hint="eastAsia"/>
          <w:iCs/>
        </w:rPr>
        <w:lastRenderedPageBreak/>
        <w:t>meses de servicio durante el corriente año; estos gastos se aplic</w:t>
      </w:r>
      <w:r w:rsidR="009E1CB3" w:rsidRPr="00A5662A">
        <w:rPr>
          <w:rFonts w:ascii="Batang" w:eastAsia="Batang" w:hAnsi="Batang" w:cs="Arial"/>
          <w:iCs/>
        </w:rPr>
        <w:t xml:space="preserve">arán </w:t>
      </w:r>
      <w:r w:rsidR="009E1CB3" w:rsidRPr="00A5662A">
        <w:rPr>
          <w:rFonts w:ascii="Batang" w:eastAsia="Batang" w:hAnsi="Batang" w:cs="Arial" w:hint="eastAsia"/>
          <w:iCs/>
        </w:rPr>
        <w:t>a las correspondientes cifras presupuestarias, y se comprobarán como lo establece el Art. 86 del Código Municipal.- Certifíquese.----</w:t>
      </w:r>
      <w:r w:rsidR="009E1CB3" w:rsidRPr="00A5662A">
        <w:rPr>
          <w:rFonts w:ascii="Batang" w:eastAsia="Batang" w:hAnsi="Batang" w:cs="Arial"/>
          <w:iCs/>
        </w:rPr>
        <w:t>---------</w:t>
      </w:r>
      <w:r w:rsidR="00A5662A">
        <w:rPr>
          <w:rFonts w:ascii="Batang" w:eastAsia="Batang" w:hAnsi="Batang" w:cs="Arial"/>
          <w:iCs/>
        </w:rPr>
        <w:t>---------------------</w:t>
      </w:r>
      <w:r w:rsidR="0075660A" w:rsidRPr="00A5662A">
        <w:rPr>
          <w:rFonts w:ascii="Batang" w:eastAsia="Batang" w:hAnsi="Batang" w:hint="eastAsia"/>
          <w:b/>
          <w:noProof/>
          <w:lang w:eastAsia="es-ES"/>
        </w:rPr>
        <w:t xml:space="preserve">ACUERDO NÚMERO </w:t>
      </w:r>
      <w:r w:rsidR="0075660A" w:rsidRPr="00A5662A">
        <w:rPr>
          <w:rFonts w:ascii="Batang" w:eastAsia="Batang" w:hAnsi="Batang"/>
          <w:b/>
          <w:noProof/>
          <w:lang w:eastAsia="es-ES"/>
        </w:rPr>
        <w:t>TRES</w:t>
      </w:r>
      <w:r w:rsidR="0075660A" w:rsidRPr="00A5662A">
        <w:rPr>
          <w:rFonts w:ascii="Batang" w:eastAsia="Batang" w:hAnsi="Batang" w:hint="eastAsia"/>
          <w:b/>
          <w:noProof/>
          <w:lang w:eastAsia="es-ES"/>
        </w:rPr>
        <w:t>.-</w:t>
      </w:r>
      <w:r w:rsidR="0075660A" w:rsidRPr="00A5662A">
        <w:rPr>
          <w:rFonts w:ascii="Batang" w:eastAsia="Batang" w:hAnsi="Batang" w:hint="eastAsia"/>
          <w:noProof/>
          <w:lang w:eastAsia="es-ES"/>
        </w:rPr>
        <w:t xml:space="preserve"> El Concejo Municipal de Acajutla, Departamento de Sonsonate, en uso de las facultades que le confiere</w:t>
      </w:r>
      <w:r w:rsidR="00D86051" w:rsidRPr="00A5662A">
        <w:rPr>
          <w:rFonts w:ascii="Batang" w:eastAsia="Batang" w:hAnsi="Batang"/>
          <w:noProof/>
          <w:lang w:eastAsia="es-ES"/>
        </w:rPr>
        <w:t xml:space="preserve"> el Código </w:t>
      </w:r>
      <w:r w:rsidR="0075660A" w:rsidRPr="00A5662A">
        <w:rPr>
          <w:rFonts w:ascii="Batang" w:eastAsia="Batang" w:hAnsi="Batang" w:cs="Arial" w:hint="eastAsia"/>
          <w:iCs/>
          <w:lang w:val="es-MX"/>
        </w:rPr>
        <w:t>Municipal</w:t>
      </w:r>
      <w:r w:rsidR="0075660A" w:rsidRPr="00A5662A">
        <w:rPr>
          <w:rFonts w:ascii="Batang" w:eastAsia="Batang" w:hAnsi="Batang" w:cs="Arial" w:hint="eastAsia"/>
        </w:rPr>
        <w:t>,</w:t>
      </w:r>
      <w:r w:rsidR="0075660A" w:rsidRPr="00A5662A">
        <w:rPr>
          <w:rFonts w:ascii="Batang" w:eastAsia="Batang" w:hAnsi="Batang" w:cs="Arial"/>
        </w:rPr>
        <w:t xml:space="preserve"> y </w:t>
      </w:r>
      <w:r w:rsidR="0075660A" w:rsidRPr="00A5662A">
        <w:rPr>
          <w:rFonts w:ascii="Batang" w:eastAsia="Batang" w:hAnsi="Batang" w:cs="Arial"/>
          <w:b/>
        </w:rPr>
        <w:t>CONSIDERANDO:</w:t>
      </w:r>
      <w:r w:rsidR="0075660A" w:rsidRPr="00A5662A">
        <w:rPr>
          <w:rFonts w:ascii="Batang" w:eastAsia="Batang" w:hAnsi="Batang" w:cs="Arial"/>
        </w:rPr>
        <w:t xml:space="preserve"> </w:t>
      </w:r>
      <w:r w:rsidR="0075660A" w:rsidRPr="00A5662A">
        <w:rPr>
          <w:rFonts w:ascii="Batang" w:eastAsia="Batang" w:hAnsi="Batang" w:cs="Arial"/>
          <w:b/>
        </w:rPr>
        <w:t>I)</w:t>
      </w:r>
      <w:r w:rsidR="0075660A" w:rsidRPr="00A5662A">
        <w:rPr>
          <w:rFonts w:ascii="Batang" w:eastAsia="Batang" w:hAnsi="Batang" w:cs="Arial"/>
        </w:rPr>
        <w:t xml:space="preserve"> Que </w:t>
      </w:r>
      <w:r w:rsidR="00727BBA" w:rsidRPr="00A5662A">
        <w:rPr>
          <w:rFonts w:ascii="Batang" w:eastAsia="Batang" w:hAnsi="Batang" w:cs="Arial"/>
        </w:rPr>
        <w:t xml:space="preserve">en ejercicio de la atribución conferida en el Numeral 16 del Art. 30 del Código Municipal, y </w:t>
      </w:r>
      <w:r w:rsidR="0075660A" w:rsidRPr="00A5662A">
        <w:rPr>
          <w:rFonts w:ascii="Batang" w:eastAsia="Batang" w:hAnsi="Batang" w:cs="Arial"/>
        </w:rPr>
        <w:t xml:space="preserve">por medio de Acuerdo No. 15, inserto en el Acta Municipal No. 12 de fecha 19 de Julio de 2018, se designó y se nombró como Apoderado </w:t>
      </w:r>
      <w:r w:rsidR="0075660A" w:rsidRPr="00A5662A">
        <w:rPr>
          <w:rFonts w:ascii="Batang" w:eastAsia="Batang" w:hAnsi="Batang" w:cs="Arial"/>
          <w:iCs/>
          <w:lang w:val="es-MX"/>
        </w:rPr>
        <w:t>General Judicial de esta Municipalidad al Licenciado</w:t>
      </w:r>
      <w:r w:rsidR="00A5662A">
        <w:rPr>
          <w:rFonts w:ascii="Batang" w:eastAsia="Batang" w:hAnsi="Batang" w:cs="Arial"/>
          <w:iCs/>
          <w:lang w:val="es-MX"/>
        </w:rPr>
        <w:t xml:space="preserve"> </w:t>
      </w:r>
      <w:r w:rsidR="00A5662A" w:rsidRPr="0008267A">
        <w:rPr>
          <w:rFonts w:ascii="Batang" w:eastAsia="Batang" w:hAnsi="Batang" w:cs="Arial"/>
          <w:iCs/>
          <w:highlight w:val="yellow"/>
          <w:lang w:val="es-MX"/>
        </w:rPr>
        <w:t>---------</w:t>
      </w:r>
      <w:r w:rsidR="0075660A" w:rsidRPr="00A5662A">
        <w:rPr>
          <w:rFonts w:ascii="Batang" w:eastAsia="Batang" w:hAnsi="Batang" w:cs="Arial"/>
          <w:iCs/>
          <w:lang w:val="es-MX"/>
        </w:rPr>
        <w:t>, mayor de edad, Abogado y Notario, del domicilio de Sonsonate, quien se desempeña como Asesor Jurídico de esta Municipalidad, para que lo ejerciera en todos los casos que se requiriera de procuración obligatoria en cualquier instancia administrativa o judicial que fuere necesaria;</w:t>
      </w:r>
      <w:r w:rsidR="00727BBA" w:rsidRPr="00A5662A">
        <w:rPr>
          <w:rFonts w:ascii="Batang" w:eastAsia="Batang" w:hAnsi="Batang" w:cs="Arial"/>
          <w:iCs/>
          <w:lang w:val="es-MX"/>
        </w:rPr>
        <w:t xml:space="preserve"> </w:t>
      </w:r>
      <w:r w:rsidR="00727BBA" w:rsidRPr="00A5662A">
        <w:rPr>
          <w:rFonts w:ascii="Batang" w:eastAsia="Batang" w:hAnsi="Batang" w:cs="Arial"/>
          <w:b/>
          <w:iCs/>
          <w:lang w:val="es-MX"/>
        </w:rPr>
        <w:t>II)</w:t>
      </w:r>
      <w:r w:rsidR="00727BBA" w:rsidRPr="00A5662A">
        <w:rPr>
          <w:rFonts w:ascii="Batang" w:eastAsia="Batang" w:hAnsi="Batang" w:cs="Arial"/>
          <w:iCs/>
          <w:lang w:val="es-MX"/>
        </w:rPr>
        <w:t xml:space="preserve"> Que por medio de Acuerdo No. 02 inserto en el Acta Municipal No. 30 de fecha 18 de Julio de 2019, </w:t>
      </w:r>
      <w:r w:rsidR="00727BBA" w:rsidRPr="00A5662A">
        <w:rPr>
          <w:rFonts w:ascii="Batang" w:eastAsia="Batang" w:hAnsi="Batang" w:cs="Arial" w:hint="eastAsia"/>
          <w:iCs/>
        </w:rPr>
        <w:t xml:space="preserve">se </w:t>
      </w:r>
      <w:r w:rsidR="00727BBA" w:rsidRPr="00A5662A">
        <w:rPr>
          <w:rFonts w:ascii="Batang" w:eastAsia="Batang" w:hAnsi="Batang" w:cs="Arial"/>
          <w:iCs/>
        </w:rPr>
        <w:t>aceptó</w:t>
      </w:r>
      <w:r w:rsidR="00727BBA" w:rsidRPr="00A5662A">
        <w:rPr>
          <w:rFonts w:ascii="Batang" w:eastAsia="Batang" w:hAnsi="Batang" w:cs="Arial" w:hint="eastAsia"/>
          <w:iCs/>
        </w:rPr>
        <w:t xml:space="preserve">  la renuncia irrevocable, </w:t>
      </w:r>
      <w:r w:rsidR="00727BBA" w:rsidRPr="00A5662A">
        <w:rPr>
          <w:rFonts w:ascii="Batang" w:eastAsia="Batang" w:hAnsi="Batang" w:cs="Arial" w:hint="eastAsia"/>
        </w:rPr>
        <w:t>interpuesta por el</w:t>
      </w:r>
      <w:r w:rsidR="00727BBA" w:rsidRPr="00A5662A">
        <w:rPr>
          <w:rFonts w:ascii="Batang" w:eastAsia="Batang" w:hAnsi="Batang" w:cs="Arial" w:hint="eastAsia"/>
          <w:iCs/>
        </w:rPr>
        <w:t xml:space="preserve"> </w:t>
      </w:r>
      <w:r w:rsidR="00727BBA" w:rsidRPr="00A5662A">
        <w:rPr>
          <w:rFonts w:ascii="Batang" w:eastAsia="Batang" w:hAnsi="Batang" w:cs="Arial" w:hint="eastAsia"/>
        </w:rPr>
        <w:t>Licenciado</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727BBA" w:rsidRPr="00A5662A">
        <w:rPr>
          <w:rFonts w:ascii="Batang" w:eastAsia="Batang" w:hAnsi="Batang" w:cs="Arial" w:hint="eastAsia"/>
          <w:iCs/>
        </w:rPr>
        <w:t xml:space="preserve">, vigente a partir del </w:t>
      </w:r>
      <w:r w:rsidR="00727BBA" w:rsidRPr="00A5662A">
        <w:rPr>
          <w:rFonts w:ascii="Batang" w:eastAsia="Batang" w:hAnsi="Batang" w:cs="Arial" w:hint="eastAsia"/>
        </w:rPr>
        <w:t xml:space="preserve">01 de </w:t>
      </w:r>
      <w:r w:rsidR="00727BBA" w:rsidRPr="00A5662A">
        <w:rPr>
          <w:rFonts w:ascii="Batang" w:eastAsia="Batang" w:hAnsi="Batang" w:cs="Arial"/>
        </w:rPr>
        <w:t xml:space="preserve">Agosto </w:t>
      </w:r>
      <w:r w:rsidR="00727BBA" w:rsidRPr="00A5662A">
        <w:rPr>
          <w:rFonts w:ascii="Batang" w:eastAsia="Batang" w:hAnsi="Batang" w:cs="Arial" w:hint="eastAsia"/>
        </w:rPr>
        <w:t xml:space="preserve">de 2019, </w:t>
      </w:r>
      <w:r w:rsidR="00727BBA" w:rsidRPr="00A5662A">
        <w:rPr>
          <w:rFonts w:ascii="Batang" w:eastAsia="Batang" w:hAnsi="Batang" w:cs="Arial"/>
        </w:rPr>
        <w:t xml:space="preserve">lo que también implica la renuncia de la calidad de Apoderado </w:t>
      </w:r>
      <w:r w:rsidR="00727BBA" w:rsidRPr="00A5662A">
        <w:rPr>
          <w:rFonts w:ascii="Batang" w:eastAsia="Batang" w:hAnsi="Batang" w:cs="Arial"/>
          <w:iCs/>
          <w:lang w:val="es-MX"/>
        </w:rPr>
        <w:t>General Judicial de esta Municipalidad</w:t>
      </w:r>
      <w:r w:rsidR="00727BBA" w:rsidRPr="00A5662A">
        <w:rPr>
          <w:rFonts w:ascii="Batang" w:eastAsia="Batang" w:hAnsi="Batang" w:cs="Arial" w:hint="eastAsia"/>
        </w:rPr>
        <w:t>,</w:t>
      </w:r>
      <w:r w:rsidR="00E1147B" w:rsidRPr="00A5662A">
        <w:rPr>
          <w:rFonts w:ascii="Batang" w:eastAsia="Batang" w:hAnsi="Batang" w:cs="Arial"/>
        </w:rPr>
        <w:t xml:space="preserve"> sin perjuicio de lo dispuesto en el Art. 1927 del Código Civil vigente en cuanto que “La renuncia del mandatario no pondrá fin a sus obligaciones, sino después de transcurrido el tiempo razonable para que el mandante pueda proveer –se pueda hacer cargo- de los negocios encomendados”; </w:t>
      </w:r>
      <w:r w:rsidR="00727BBA" w:rsidRPr="00A5662A">
        <w:rPr>
          <w:rFonts w:ascii="Batang" w:eastAsia="Batang" w:hAnsi="Batang" w:cs="Arial"/>
        </w:rPr>
        <w:t xml:space="preserve">y </w:t>
      </w:r>
      <w:r w:rsidR="00727BBA" w:rsidRPr="00A5662A">
        <w:rPr>
          <w:rFonts w:ascii="Batang" w:eastAsia="Batang" w:hAnsi="Batang" w:cs="Arial"/>
          <w:b/>
        </w:rPr>
        <w:t>III)</w:t>
      </w:r>
      <w:r w:rsidR="00727BBA" w:rsidRPr="00A5662A">
        <w:rPr>
          <w:rFonts w:ascii="Batang" w:eastAsia="Batang" w:hAnsi="Batang" w:cs="Arial"/>
        </w:rPr>
        <w:t xml:space="preserve"> Que los Artículos 30, 47, 48 y 51 del Código Municipal, ni cualquier otra disposición del referido cuerpo normativo regula el caso del cese o revocatoria del mandato, circunstancia que sí ha sido prevista en el </w:t>
      </w:r>
      <w:r w:rsidR="00E1147B" w:rsidRPr="00A5662A">
        <w:rPr>
          <w:rFonts w:ascii="Batang" w:eastAsia="Batang" w:hAnsi="Batang" w:cs="Arial"/>
        </w:rPr>
        <w:t xml:space="preserve">Artículo 1923 del Código Civil vigente, el poder o mandato termina “4º. Por la renuncia del mandatario; (…); 8º. Por la cesación de las funciones del mandante, si el mandato ha sido dado en ejercicio de ellas; (…)”; </w:t>
      </w:r>
      <w:r w:rsidR="00727BBA" w:rsidRPr="00A5662A">
        <w:rPr>
          <w:rFonts w:ascii="Batang" w:eastAsia="Batang" w:hAnsi="Batang" w:cs="Arial"/>
        </w:rPr>
        <w:t xml:space="preserve">en consecuencia esta Municipalidad </w:t>
      </w:r>
      <w:r w:rsidR="0075660A" w:rsidRPr="00A5662A">
        <w:rPr>
          <w:rFonts w:ascii="Batang" w:eastAsia="Batang" w:hAnsi="Batang" w:cs="Arial"/>
          <w:b/>
        </w:rPr>
        <w:t>por unanimidad ACUERDA:</w:t>
      </w:r>
      <w:r w:rsidR="00A37B66" w:rsidRPr="00A5662A">
        <w:rPr>
          <w:rFonts w:ascii="Batang" w:eastAsia="Batang" w:hAnsi="Batang" w:cs="Arial"/>
          <w:b/>
        </w:rPr>
        <w:t xml:space="preserve"> </w:t>
      </w:r>
      <w:r w:rsidR="00A37B66" w:rsidRPr="00A5662A">
        <w:rPr>
          <w:rFonts w:ascii="Batang" w:eastAsia="Batang" w:hAnsi="Batang" w:cs="Arial"/>
        </w:rPr>
        <w:t>Dar por terminado</w:t>
      </w:r>
      <w:r w:rsidR="003B6386" w:rsidRPr="00A5662A">
        <w:rPr>
          <w:rFonts w:ascii="Batang" w:eastAsia="Batang" w:hAnsi="Batang" w:cs="Arial"/>
        </w:rPr>
        <w:t>,</w:t>
      </w:r>
      <w:r w:rsidR="00A37B66" w:rsidRPr="00A5662A">
        <w:rPr>
          <w:rFonts w:ascii="Batang" w:eastAsia="Batang" w:hAnsi="Batang" w:cs="Arial"/>
        </w:rPr>
        <w:t xml:space="preserve"> </w:t>
      </w:r>
      <w:r w:rsidR="003B6386" w:rsidRPr="00A5662A">
        <w:rPr>
          <w:rFonts w:ascii="Batang" w:eastAsia="Batang" w:hAnsi="Batang" w:cs="Arial"/>
        </w:rPr>
        <w:t>con efectos a partir del día 01 de Agosto de 2019, el mandato conferido mediante Poder General Judicial a favor del Licenciado</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3B6386" w:rsidRPr="00A5662A">
        <w:rPr>
          <w:rFonts w:ascii="Batang" w:eastAsia="Batang" w:hAnsi="Batang" w:cs="Arial"/>
        </w:rPr>
        <w:t>, funciones que deberán recaer en el profesional que lo sustituy</w:t>
      </w:r>
      <w:r w:rsidR="00A37B66" w:rsidRPr="00A5662A">
        <w:rPr>
          <w:rFonts w:ascii="Batang" w:eastAsia="Batang" w:hAnsi="Batang" w:cs="Arial"/>
        </w:rPr>
        <w:t>a</w:t>
      </w:r>
      <w:r w:rsidR="003B6386" w:rsidRPr="00A5662A">
        <w:rPr>
          <w:rFonts w:ascii="Batang" w:eastAsia="Batang" w:hAnsi="Batang" w:cs="Arial"/>
        </w:rPr>
        <w:t>.-</w:t>
      </w:r>
      <w:r w:rsidR="00C175F7" w:rsidRPr="00A5662A">
        <w:rPr>
          <w:rFonts w:ascii="Batang" w:eastAsia="Batang" w:hAnsi="Batang" w:cs="Arial"/>
        </w:rPr>
        <w:t xml:space="preserve"> Certifíquese.</w:t>
      </w:r>
      <w:r w:rsidR="003B6386" w:rsidRPr="00A5662A">
        <w:rPr>
          <w:rFonts w:ascii="Batang" w:eastAsia="Batang" w:hAnsi="Batang" w:cs="Arial"/>
        </w:rPr>
        <w:t>---</w:t>
      </w:r>
      <w:r w:rsidR="00A37B66" w:rsidRPr="00A5662A">
        <w:rPr>
          <w:rFonts w:ascii="Batang" w:eastAsia="Batang" w:hAnsi="Batang" w:cs="Arial"/>
        </w:rPr>
        <w:t>-------</w:t>
      </w:r>
      <w:r w:rsidR="003B6386" w:rsidRPr="00A5662A">
        <w:rPr>
          <w:rFonts w:ascii="Batang" w:eastAsia="Batang" w:hAnsi="Batang" w:cs="Arial"/>
        </w:rPr>
        <w:t>------------</w:t>
      </w:r>
      <w:r w:rsidR="00D86051" w:rsidRPr="00A5662A">
        <w:rPr>
          <w:rFonts w:ascii="Batang" w:eastAsia="Batang" w:hAnsi="Batang" w:hint="eastAsia"/>
          <w:b/>
          <w:noProof/>
          <w:lang w:eastAsia="es-ES"/>
        </w:rPr>
        <w:t xml:space="preserve">ACUERDO NÚMERO </w:t>
      </w:r>
      <w:r w:rsidR="00D86051" w:rsidRPr="00A5662A">
        <w:rPr>
          <w:rFonts w:ascii="Batang" w:eastAsia="Batang" w:hAnsi="Batang"/>
          <w:b/>
          <w:noProof/>
          <w:lang w:eastAsia="es-ES"/>
        </w:rPr>
        <w:t>CUATRO</w:t>
      </w:r>
      <w:r w:rsidR="00D86051" w:rsidRPr="00A5662A">
        <w:rPr>
          <w:rFonts w:ascii="Batang" w:eastAsia="Batang" w:hAnsi="Batang" w:hint="eastAsia"/>
          <w:b/>
          <w:noProof/>
          <w:lang w:eastAsia="es-ES"/>
        </w:rPr>
        <w:t>.-</w:t>
      </w:r>
      <w:r w:rsidR="00D86051" w:rsidRPr="00A5662A">
        <w:rPr>
          <w:rFonts w:ascii="Batang" w:eastAsia="Batang" w:hAnsi="Batang" w:hint="eastAsia"/>
          <w:noProof/>
          <w:lang w:eastAsia="es-ES"/>
        </w:rPr>
        <w:t xml:space="preserve"> El Concejo Municipal de Acajutla, Departamento de Sonsonate, en uso de las facultades que le confiere</w:t>
      </w:r>
      <w:r w:rsidR="00D86051" w:rsidRPr="00A5662A">
        <w:rPr>
          <w:rFonts w:ascii="Batang" w:eastAsia="Batang" w:hAnsi="Batang"/>
          <w:noProof/>
          <w:lang w:eastAsia="es-ES"/>
        </w:rPr>
        <w:t xml:space="preserve"> el Código </w:t>
      </w:r>
      <w:r w:rsidR="00D86051" w:rsidRPr="00A5662A">
        <w:rPr>
          <w:rFonts w:ascii="Batang" w:eastAsia="Batang" w:hAnsi="Batang" w:cs="Arial" w:hint="eastAsia"/>
          <w:iCs/>
          <w:lang w:val="es-MX"/>
        </w:rPr>
        <w:t>Municipal</w:t>
      </w:r>
      <w:r w:rsidR="00D86051" w:rsidRPr="00A5662A">
        <w:rPr>
          <w:rFonts w:ascii="Batang" w:eastAsia="Batang" w:hAnsi="Batang" w:cs="Arial" w:hint="eastAsia"/>
        </w:rPr>
        <w:t>,</w:t>
      </w:r>
      <w:r w:rsidR="00D86051" w:rsidRPr="00A5662A">
        <w:rPr>
          <w:rFonts w:ascii="Batang" w:eastAsia="Batang" w:hAnsi="Batang" w:cs="Arial"/>
        </w:rPr>
        <w:t xml:space="preserve"> y </w:t>
      </w:r>
      <w:r w:rsidR="00D86051" w:rsidRPr="00A5662A">
        <w:rPr>
          <w:rFonts w:ascii="Batang" w:eastAsia="Batang" w:hAnsi="Batang" w:cs="Arial"/>
          <w:b/>
        </w:rPr>
        <w:t>CONSIDERANDO:</w:t>
      </w:r>
      <w:r w:rsidR="00D86051" w:rsidRPr="00A5662A">
        <w:rPr>
          <w:rFonts w:ascii="Batang" w:eastAsia="Batang" w:hAnsi="Batang" w:cs="Arial"/>
        </w:rPr>
        <w:t xml:space="preserve"> </w:t>
      </w:r>
      <w:r w:rsidR="00D86051" w:rsidRPr="00A5662A">
        <w:rPr>
          <w:rFonts w:ascii="Batang" w:eastAsia="Batang" w:hAnsi="Batang" w:cs="Arial"/>
          <w:b/>
        </w:rPr>
        <w:t>I)</w:t>
      </w:r>
      <w:r w:rsidR="00D86051" w:rsidRPr="00A5662A">
        <w:rPr>
          <w:rFonts w:ascii="Batang" w:eastAsia="Batang" w:hAnsi="Batang" w:cs="Arial"/>
        </w:rPr>
        <w:t xml:space="preserve"> Que  por medio de Acuerdos No. 01 inserto en el Acta Municipal </w:t>
      </w:r>
      <w:r w:rsidR="00D86051" w:rsidRPr="00A5662A">
        <w:rPr>
          <w:rFonts w:ascii="Batang" w:eastAsia="Batang" w:hAnsi="Batang" w:cs="Arial"/>
        </w:rPr>
        <w:lastRenderedPageBreak/>
        <w:t xml:space="preserve">No. 30 de fecha 18 de Julio de 2019, se aceptó la renuncia irrevocable o </w:t>
      </w:r>
      <w:r w:rsidR="00D86051" w:rsidRPr="00A5662A">
        <w:rPr>
          <w:rFonts w:ascii="Batang" w:eastAsia="Batang" w:hAnsi="Batang" w:cs="Arial" w:hint="eastAsia"/>
        </w:rPr>
        <w:t>retiro voluntario interpuest</w:t>
      </w:r>
      <w:r w:rsidR="00D86051" w:rsidRPr="00A5662A">
        <w:rPr>
          <w:rFonts w:ascii="Batang" w:eastAsia="Batang" w:hAnsi="Batang" w:cs="Arial"/>
        </w:rPr>
        <w:t>o</w:t>
      </w:r>
      <w:r w:rsidR="00D86051" w:rsidRPr="00A5662A">
        <w:rPr>
          <w:rFonts w:ascii="Batang" w:eastAsia="Batang" w:hAnsi="Batang" w:cs="Arial" w:hint="eastAsia"/>
        </w:rPr>
        <w:t xml:space="preserve"> por el Licenciado</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D86051" w:rsidRPr="00A5662A">
        <w:rPr>
          <w:rFonts w:ascii="Batang" w:eastAsia="Batang" w:hAnsi="Batang" w:cs="Arial" w:hint="eastAsia"/>
        </w:rPr>
        <w:t xml:space="preserve">, </w:t>
      </w:r>
      <w:r w:rsidR="00D86051" w:rsidRPr="00A5662A">
        <w:rPr>
          <w:rFonts w:ascii="Batang" w:eastAsia="Batang" w:hAnsi="Batang" w:cs="Arial"/>
        </w:rPr>
        <w:t>d</w:t>
      </w:r>
      <w:r w:rsidR="00D86051" w:rsidRPr="00A5662A">
        <w:rPr>
          <w:rFonts w:ascii="Batang" w:eastAsia="Batang" w:hAnsi="Batang" w:cs="Arial" w:hint="eastAsia"/>
        </w:rPr>
        <w:t xml:space="preserve">el </w:t>
      </w:r>
      <w:r w:rsidR="00D86051" w:rsidRPr="00A5662A">
        <w:rPr>
          <w:rFonts w:ascii="Batang" w:eastAsia="Batang" w:hAnsi="Batang" w:cs="Arial"/>
        </w:rPr>
        <w:t xml:space="preserve">cargo </w:t>
      </w:r>
      <w:r w:rsidR="00D86051" w:rsidRPr="00A5662A">
        <w:rPr>
          <w:rFonts w:ascii="Batang" w:eastAsia="Batang" w:hAnsi="Batang" w:cs="Arial" w:hint="eastAsia"/>
        </w:rPr>
        <w:t xml:space="preserve">de </w:t>
      </w:r>
      <w:r w:rsidR="00D86051" w:rsidRPr="00A5662A">
        <w:rPr>
          <w:rFonts w:ascii="Batang" w:eastAsia="Batang" w:hAnsi="Batang" w:cs="Arial"/>
        </w:rPr>
        <w:t xml:space="preserve">Jefe de la Unidad de Adquisiciones y Contrataciones Institucionales (UACI); mientras que por medio de Acuerdos No. 01 inserto en el Acta Municipal No. 30 de fecha 18 de Julio de 2019 se aceptó la renuncia irrevocable o </w:t>
      </w:r>
      <w:r w:rsidR="00D86051" w:rsidRPr="00A5662A">
        <w:rPr>
          <w:rFonts w:ascii="Batang" w:eastAsia="Batang" w:hAnsi="Batang" w:cs="Arial" w:hint="eastAsia"/>
        </w:rPr>
        <w:t>retiro voluntario interpuest</w:t>
      </w:r>
      <w:r w:rsidR="00D86051" w:rsidRPr="00A5662A">
        <w:rPr>
          <w:rFonts w:ascii="Batang" w:eastAsia="Batang" w:hAnsi="Batang" w:cs="Arial"/>
        </w:rPr>
        <w:t>o</w:t>
      </w:r>
      <w:r w:rsidR="00D86051" w:rsidRPr="00A5662A">
        <w:rPr>
          <w:rFonts w:ascii="Batang" w:eastAsia="Batang" w:hAnsi="Batang" w:cs="Arial" w:hint="eastAsia"/>
        </w:rPr>
        <w:t xml:space="preserve"> por el Licenciado</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D86051" w:rsidRPr="00A5662A">
        <w:rPr>
          <w:rFonts w:ascii="Batang" w:eastAsia="Batang" w:hAnsi="Batang" w:cs="Arial" w:hint="eastAsia"/>
        </w:rPr>
        <w:t xml:space="preserve">, </w:t>
      </w:r>
      <w:r w:rsidR="00D86051" w:rsidRPr="00A5662A">
        <w:rPr>
          <w:rFonts w:ascii="Batang" w:eastAsia="Batang" w:hAnsi="Batang" w:cs="Arial"/>
        </w:rPr>
        <w:t>d</w:t>
      </w:r>
      <w:r w:rsidR="00D86051" w:rsidRPr="00A5662A">
        <w:rPr>
          <w:rFonts w:ascii="Batang" w:eastAsia="Batang" w:hAnsi="Batang" w:cs="Arial" w:hint="eastAsia"/>
        </w:rPr>
        <w:t xml:space="preserve">el </w:t>
      </w:r>
      <w:r w:rsidR="00D86051" w:rsidRPr="00A5662A">
        <w:rPr>
          <w:rFonts w:ascii="Batang" w:eastAsia="Batang" w:hAnsi="Batang" w:cs="Arial"/>
        </w:rPr>
        <w:t xml:space="preserve">cargo </w:t>
      </w:r>
      <w:r w:rsidR="00D86051" w:rsidRPr="00A5662A">
        <w:rPr>
          <w:rFonts w:ascii="Batang" w:eastAsia="Batang" w:hAnsi="Batang" w:cs="Arial" w:hint="eastAsia"/>
        </w:rPr>
        <w:t xml:space="preserve">de </w:t>
      </w:r>
      <w:r w:rsidR="00D86051" w:rsidRPr="00A5662A">
        <w:rPr>
          <w:rFonts w:ascii="Batang" w:eastAsia="Batang" w:hAnsi="Batang" w:cs="Arial"/>
        </w:rPr>
        <w:t xml:space="preserve">Asesor Jurídico, y Jefe de la Unidad Jurídica Municipal; y </w:t>
      </w:r>
      <w:r w:rsidR="00D86051" w:rsidRPr="00A5662A">
        <w:rPr>
          <w:rFonts w:ascii="Batang" w:eastAsia="Batang" w:hAnsi="Batang" w:cs="Arial"/>
          <w:b/>
        </w:rPr>
        <w:t>II)</w:t>
      </w:r>
      <w:r w:rsidR="00D86051" w:rsidRPr="00A5662A">
        <w:rPr>
          <w:rFonts w:ascii="Batang" w:eastAsia="Batang" w:hAnsi="Batang" w:cs="Arial"/>
        </w:rPr>
        <w:t xml:space="preserve"> Que consecuencia de la renuncia irrevocable por </w:t>
      </w:r>
      <w:r w:rsidR="00D86051" w:rsidRPr="00A5662A">
        <w:rPr>
          <w:rFonts w:ascii="Batang" w:eastAsia="Batang" w:hAnsi="Batang" w:cs="Arial" w:hint="eastAsia"/>
        </w:rPr>
        <w:t>retiro voluntario interpuest</w:t>
      </w:r>
      <w:r w:rsidR="00D86051" w:rsidRPr="00A5662A">
        <w:rPr>
          <w:rFonts w:ascii="Batang" w:eastAsia="Batang" w:hAnsi="Batang" w:cs="Arial"/>
        </w:rPr>
        <w:t xml:space="preserve">a por dichos profesionales, generan la vacante en ambas plazas, las cuales son de suma importancia para el óptimo funcionamiento de la administración municipal en general; en consecuencia, esta Municipalidad </w:t>
      </w:r>
      <w:r w:rsidR="00D86051" w:rsidRPr="00A5662A">
        <w:rPr>
          <w:rFonts w:ascii="Batang" w:eastAsia="Batang" w:hAnsi="Batang" w:cs="Arial"/>
          <w:b/>
        </w:rPr>
        <w:t>por unanimidad ACUERDA:</w:t>
      </w:r>
      <w:r w:rsidR="00D86051" w:rsidRPr="00A5662A">
        <w:rPr>
          <w:rFonts w:ascii="Batang" w:eastAsia="Batang" w:hAnsi="Batang" w:cs="Arial"/>
        </w:rPr>
        <w:t xml:space="preserve"> Requerir </w:t>
      </w:r>
      <w:r w:rsidR="003B6386" w:rsidRPr="00A5662A">
        <w:rPr>
          <w:rFonts w:ascii="Batang" w:eastAsia="Batang" w:hAnsi="Batang" w:cs="Arial"/>
        </w:rPr>
        <w:t xml:space="preserve">al Alcalde Municipal que, a la mayor brevedad posible, presente las ternas de elegibles a fin de proceder al nombramiento o contratación de las personas que ejercerán </w:t>
      </w:r>
      <w:r w:rsidR="00D86051" w:rsidRPr="00A5662A">
        <w:rPr>
          <w:rFonts w:ascii="Batang" w:eastAsia="Batang" w:hAnsi="Batang" w:cs="Arial"/>
        </w:rPr>
        <w:t xml:space="preserve">a partir del día 01 de Agosto de 2019, </w:t>
      </w:r>
      <w:r w:rsidR="003B6386" w:rsidRPr="00A5662A">
        <w:rPr>
          <w:rFonts w:ascii="Batang" w:eastAsia="Batang" w:hAnsi="Batang" w:cs="Arial"/>
        </w:rPr>
        <w:t xml:space="preserve">el cargo de Jefe </w:t>
      </w:r>
      <w:r w:rsidR="00D86051" w:rsidRPr="00A5662A">
        <w:rPr>
          <w:rFonts w:ascii="Batang" w:eastAsia="Batang" w:hAnsi="Batang" w:cs="Arial"/>
        </w:rPr>
        <w:t>de la Unidad de Adquisiciones y Contrataciones Institucionales (UACI),  y el cargo de Asesor Jurídico, y Jefe de la Unidad Jurídica Municipal, respectivamente</w:t>
      </w:r>
      <w:r w:rsidR="003B6386" w:rsidRPr="00A5662A">
        <w:rPr>
          <w:rFonts w:ascii="Batang" w:eastAsia="Batang" w:hAnsi="Batang" w:cs="Arial"/>
        </w:rPr>
        <w:t>.-</w:t>
      </w:r>
      <w:r w:rsidR="00D86051" w:rsidRPr="00A5662A">
        <w:rPr>
          <w:rFonts w:ascii="Batang" w:eastAsia="Batang" w:hAnsi="Batang" w:cs="Arial"/>
        </w:rPr>
        <w:t xml:space="preserve"> </w:t>
      </w:r>
      <w:r w:rsidR="00C771BF" w:rsidRPr="00A5662A">
        <w:rPr>
          <w:rFonts w:ascii="Batang" w:eastAsia="Batang" w:hAnsi="Batang" w:cs="Arial"/>
        </w:rPr>
        <w:t>Certifíquese</w:t>
      </w:r>
      <w:r w:rsidR="00D86051" w:rsidRPr="00A5662A">
        <w:rPr>
          <w:rFonts w:ascii="Batang" w:eastAsia="Batang" w:hAnsi="Batang" w:cs="Arial"/>
        </w:rPr>
        <w:t>.</w:t>
      </w:r>
      <w:r w:rsidR="00A5662A">
        <w:rPr>
          <w:rFonts w:ascii="Batang" w:eastAsia="Batang" w:hAnsi="Batang" w:cs="Arial"/>
        </w:rPr>
        <w:t>-------------------</w:t>
      </w:r>
    </w:p>
    <w:p w:rsidR="00C771BF" w:rsidRPr="00A5662A" w:rsidRDefault="00C771BF" w:rsidP="00A5662A">
      <w:pPr>
        <w:spacing w:line="300" w:lineRule="auto"/>
        <w:jc w:val="both"/>
        <w:rPr>
          <w:rFonts w:ascii="Batang" w:eastAsia="Batang" w:hAnsi="Batang" w:cs="Arial"/>
          <w:b/>
        </w:rPr>
      </w:pPr>
      <w:r w:rsidRPr="00A5662A">
        <w:rPr>
          <w:rFonts w:ascii="Batang" w:eastAsia="Batang" w:hAnsi="Batang" w:cs="Arial"/>
          <w:b/>
        </w:rPr>
        <w:t>INFORME ESPECIAL:</w:t>
      </w:r>
      <w:r w:rsidRPr="00A5662A">
        <w:rPr>
          <w:rFonts w:ascii="Batang" w:eastAsia="Batang" w:hAnsi="Batang" w:cs="Arial"/>
        </w:rPr>
        <w:t xml:space="preserve"> Se dio lectura al informe formulado por los señores</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Pr="00A5662A">
        <w:rPr>
          <w:rFonts w:ascii="Batang" w:eastAsia="Batang" w:hAnsi="Batang" w:cs="Arial"/>
        </w:rPr>
        <w:t>, quienes en su calidad de responsables de las áreas de Medio Ambiente, Proyectos y Desarrollo Urbano, y Jurídica de esta institución, fueron designados como miembros de la Comisión Técnica Municipal para dar seguimiento a la solicitud de la Sociedad PROGELCA, S. A. de C. V., como titular del Proyecto “Construcción e implementación de una planta de generación de energía térmica”, Lotificación El Milagro, Hacienda La Atalaya, Cantón Santa Rosa El Coyol de esta jurisdicción.----</w:t>
      </w:r>
    </w:p>
    <w:p w:rsidR="00711D3A" w:rsidRPr="00A5662A" w:rsidRDefault="005E0D4D" w:rsidP="00A5662A">
      <w:pPr>
        <w:spacing w:line="300" w:lineRule="auto"/>
        <w:jc w:val="both"/>
        <w:rPr>
          <w:rFonts w:ascii="Batang" w:eastAsia="Batang" w:hAnsi="Batang" w:cs="Arial"/>
        </w:rPr>
      </w:pPr>
      <w:r w:rsidRPr="00A5662A">
        <w:rPr>
          <w:rFonts w:ascii="Batang" w:eastAsia="Batang" w:hAnsi="Batang" w:cs="Arial"/>
          <w:b/>
        </w:rPr>
        <w:t xml:space="preserve">ACUERDO NÚMERO </w:t>
      </w:r>
      <w:r w:rsidR="00F4209B" w:rsidRPr="00A5662A">
        <w:rPr>
          <w:rFonts w:ascii="Batang" w:eastAsia="Batang" w:hAnsi="Batang" w:cs="Arial"/>
          <w:b/>
        </w:rPr>
        <w:t>CINCO</w:t>
      </w:r>
      <w:r w:rsidRPr="00A5662A">
        <w:rPr>
          <w:rFonts w:ascii="Batang" w:eastAsia="Batang" w:hAnsi="Batang" w:cs="Arial"/>
          <w:b/>
        </w:rPr>
        <w:t>.-</w:t>
      </w:r>
      <w:r w:rsidRPr="00A5662A">
        <w:rPr>
          <w:rFonts w:ascii="Batang" w:eastAsia="Batang" w:hAnsi="Batang" w:cs="Arial"/>
        </w:rPr>
        <w:t xml:space="preserve"> El Concejo Municipal de Acajutla, Departamento de Sonsonate, en uso de las facultades que le confiere el Código Municipal, y de conformidad a las disposiciones de la Constitución de la República y del Código Civil vigente, que más adelante se relacionarán, y </w:t>
      </w:r>
      <w:r w:rsidRPr="00A5662A">
        <w:rPr>
          <w:rFonts w:ascii="Batang" w:eastAsia="Batang" w:hAnsi="Batang" w:cs="Arial"/>
          <w:b/>
        </w:rPr>
        <w:t>CONSIDERANDO:</w:t>
      </w:r>
      <w:r w:rsidRPr="00A5662A">
        <w:rPr>
          <w:rFonts w:ascii="Batang" w:eastAsia="Batang" w:hAnsi="Batang" w:cs="Arial"/>
        </w:rPr>
        <w:t xml:space="preserve"> </w:t>
      </w:r>
      <w:r w:rsidR="00A302DC" w:rsidRPr="00A5662A">
        <w:rPr>
          <w:rFonts w:ascii="Batang" w:eastAsia="Batang" w:hAnsi="Batang" w:cs="Arial"/>
          <w:b/>
        </w:rPr>
        <w:t>I)</w:t>
      </w:r>
      <w:r w:rsidR="00A302DC" w:rsidRPr="00A5662A">
        <w:rPr>
          <w:rFonts w:ascii="Batang" w:eastAsia="Batang" w:hAnsi="Batang" w:cs="Arial"/>
        </w:rPr>
        <w:t xml:space="preserve"> </w:t>
      </w:r>
      <w:r w:rsidRPr="00A5662A">
        <w:rPr>
          <w:rFonts w:ascii="Batang" w:eastAsia="Batang" w:hAnsi="Batang" w:cs="Arial"/>
        </w:rPr>
        <w:t>Que c</w:t>
      </w:r>
      <w:r w:rsidR="00711D3A" w:rsidRPr="00A5662A">
        <w:rPr>
          <w:rFonts w:ascii="Batang" w:eastAsia="Batang" w:hAnsi="Batang" w:cs="Arial"/>
        </w:rPr>
        <w:t xml:space="preserve">on fecha 10 de Enero de 2019 se recibió correspondencia procedente de la Sociedad PROGELCA, S. A. de C. V., </w:t>
      </w:r>
      <w:r w:rsidR="00F4209B" w:rsidRPr="00A5662A">
        <w:rPr>
          <w:rFonts w:ascii="Batang" w:eastAsia="Batang" w:hAnsi="Batang" w:cs="Arial"/>
        </w:rPr>
        <w:t xml:space="preserve">por medio de la cual su </w:t>
      </w:r>
      <w:r w:rsidR="00711D3A" w:rsidRPr="00A5662A">
        <w:rPr>
          <w:rFonts w:ascii="Batang" w:eastAsia="Batang" w:hAnsi="Batang" w:cs="Arial"/>
        </w:rPr>
        <w:t>representante legal comunica que dicha Empresa es la titular del Proyecto “Construcción e implementación de una planta de generación de energía térmica</w:t>
      </w:r>
      <w:r w:rsidRPr="00A5662A">
        <w:rPr>
          <w:rFonts w:ascii="Batang" w:eastAsia="Batang" w:hAnsi="Batang" w:cs="Arial"/>
        </w:rPr>
        <w:t xml:space="preserve"> (con una potencia de 100MW netos)</w:t>
      </w:r>
      <w:r w:rsidR="00711D3A" w:rsidRPr="00A5662A">
        <w:rPr>
          <w:rFonts w:ascii="Batang" w:eastAsia="Batang" w:hAnsi="Batang" w:cs="Arial"/>
        </w:rPr>
        <w:t xml:space="preserve">”, que </w:t>
      </w:r>
      <w:r w:rsidR="00F4209B" w:rsidRPr="00A5662A">
        <w:rPr>
          <w:rFonts w:ascii="Batang" w:eastAsia="Batang" w:hAnsi="Batang" w:cs="Arial"/>
        </w:rPr>
        <w:t xml:space="preserve">se </w:t>
      </w:r>
      <w:r w:rsidR="00711D3A" w:rsidRPr="00A5662A">
        <w:rPr>
          <w:rFonts w:ascii="Batang" w:eastAsia="Batang" w:hAnsi="Batang" w:cs="Arial"/>
        </w:rPr>
        <w:t xml:space="preserve">pretende ejecutar en un inmueble ubicado en </w:t>
      </w:r>
      <w:r w:rsidR="00F4209B" w:rsidRPr="00A5662A">
        <w:rPr>
          <w:rFonts w:ascii="Batang" w:eastAsia="Batang" w:hAnsi="Batang" w:cs="Arial"/>
        </w:rPr>
        <w:t xml:space="preserve">la Lotificación El Milagro, </w:t>
      </w:r>
      <w:r w:rsidR="00711D3A" w:rsidRPr="00A5662A">
        <w:rPr>
          <w:rFonts w:ascii="Batang" w:eastAsia="Batang" w:hAnsi="Batang" w:cs="Arial"/>
        </w:rPr>
        <w:t>Hacienda La Atalaya, Cantón Santa Rosa El Coyol de esta jurisdicción</w:t>
      </w:r>
      <w:r w:rsidR="00093621" w:rsidRPr="00A5662A">
        <w:rPr>
          <w:rFonts w:ascii="Batang" w:eastAsia="Batang" w:hAnsi="Batang" w:cs="Arial"/>
        </w:rPr>
        <w:t xml:space="preserve">.- En </w:t>
      </w:r>
      <w:r w:rsidR="00F4209B" w:rsidRPr="00A5662A">
        <w:rPr>
          <w:rFonts w:ascii="Batang" w:eastAsia="Batang" w:hAnsi="Batang" w:cs="Arial"/>
        </w:rPr>
        <w:t xml:space="preserve">dicha </w:t>
      </w:r>
      <w:r w:rsidR="00093621" w:rsidRPr="00A5662A">
        <w:rPr>
          <w:rFonts w:ascii="Batang" w:eastAsia="Batang" w:hAnsi="Batang" w:cs="Arial"/>
        </w:rPr>
        <w:t xml:space="preserve">misiva solicita una “Carta </w:t>
      </w:r>
      <w:r w:rsidR="00093621" w:rsidRPr="00A5662A">
        <w:rPr>
          <w:rFonts w:ascii="Batang" w:eastAsia="Batang" w:hAnsi="Batang" w:cs="Arial"/>
        </w:rPr>
        <w:lastRenderedPageBreak/>
        <w:t>de no afecta</w:t>
      </w:r>
      <w:r w:rsidR="00F4209B" w:rsidRPr="00A5662A">
        <w:rPr>
          <w:rFonts w:ascii="Batang" w:eastAsia="Batang" w:hAnsi="Batang" w:cs="Arial"/>
        </w:rPr>
        <w:t xml:space="preserve">ción” o “Carta de no objeción” al </w:t>
      </w:r>
      <w:r w:rsidR="00093621" w:rsidRPr="00A5662A">
        <w:rPr>
          <w:rFonts w:ascii="Batang" w:eastAsia="Batang" w:hAnsi="Batang" w:cs="Arial"/>
        </w:rPr>
        <w:t>proyecto de generación de energía eléctrica, requiriendo permisos para: “</w:t>
      </w:r>
      <w:r w:rsidR="00093621" w:rsidRPr="00A5662A">
        <w:rPr>
          <w:rFonts w:ascii="Batang" w:eastAsia="Batang" w:hAnsi="Batang" w:cs="Arial"/>
          <w:b/>
        </w:rPr>
        <w:t>a)</w:t>
      </w:r>
      <w:r w:rsidR="00093621" w:rsidRPr="00A5662A">
        <w:rPr>
          <w:rFonts w:ascii="Batang" w:eastAsia="Batang" w:hAnsi="Batang" w:cs="Arial"/>
        </w:rPr>
        <w:t xml:space="preserve"> Hacer uso de la vera del camino desde la planta generadora hasta la subestación de switcheo para la instalación de los postes de la línea de transmisión; </w:t>
      </w:r>
      <w:r w:rsidR="00093621" w:rsidRPr="00A5662A">
        <w:rPr>
          <w:rFonts w:ascii="Batang" w:eastAsia="Batang" w:hAnsi="Batang" w:cs="Arial"/>
          <w:b/>
        </w:rPr>
        <w:t>b)</w:t>
      </w:r>
      <w:r w:rsidR="00093621" w:rsidRPr="00A5662A">
        <w:rPr>
          <w:rFonts w:ascii="Batang" w:eastAsia="Batang" w:hAnsi="Batang" w:cs="Arial"/>
        </w:rPr>
        <w:t xml:space="preserve"> Hacer uso de la zona verde para pasar con la línea, desde la subestación de switcheo hasta el punto de conexión en forma área (las estructuras de soporte quedaría en nuestros terrenos);</w:t>
      </w:r>
      <w:r w:rsidRPr="00A5662A">
        <w:rPr>
          <w:rFonts w:ascii="Batang" w:eastAsia="Batang" w:hAnsi="Batang" w:cs="Arial"/>
        </w:rPr>
        <w:t xml:space="preserve"> y </w:t>
      </w:r>
      <w:r w:rsidRPr="00A5662A">
        <w:rPr>
          <w:rFonts w:ascii="Batang" w:eastAsia="Batang" w:hAnsi="Batang" w:cs="Arial"/>
          <w:b/>
        </w:rPr>
        <w:t>c)</w:t>
      </w:r>
      <w:r w:rsidRPr="00A5662A">
        <w:rPr>
          <w:rFonts w:ascii="Batang" w:eastAsia="Batang" w:hAnsi="Batang" w:cs="Arial"/>
        </w:rPr>
        <w:t xml:space="preserve"> Desafectación de la calle que pasa entre los dos polígonos que PROGELCA ha adquirido en el Lotificación El Milagro, para poder utilizar “en forma monolítica (sic)” todo el terreno para la subestación, tal como es requerido por el tamaño y espacio con el muro perimetral que debe tener la subestación”</w:t>
      </w:r>
      <w:r w:rsidR="00A302DC" w:rsidRPr="00A5662A">
        <w:rPr>
          <w:rFonts w:ascii="Batang" w:eastAsia="Batang" w:hAnsi="Batang" w:cs="Arial"/>
        </w:rPr>
        <w:t xml:space="preserve">; </w:t>
      </w:r>
      <w:r w:rsidR="00A302DC" w:rsidRPr="00A5662A">
        <w:rPr>
          <w:rFonts w:ascii="Batang" w:eastAsia="Batang" w:hAnsi="Batang" w:cs="Arial"/>
          <w:b/>
        </w:rPr>
        <w:t>II)</w:t>
      </w:r>
      <w:r w:rsidR="00A302DC" w:rsidRPr="00A5662A">
        <w:rPr>
          <w:rFonts w:ascii="Batang" w:eastAsia="Batang" w:hAnsi="Batang" w:cs="Arial"/>
        </w:rPr>
        <w:t xml:space="preserve"> Que con 26 de Abril de 2019</w:t>
      </w:r>
      <w:r w:rsidR="00D668D0" w:rsidRPr="00A5662A">
        <w:rPr>
          <w:rFonts w:ascii="Batang" w:eastAsia="Batang" w:hAnsi="Batang" w:cs="Arial"/>
        </w:rPr>
        <w:t>, la Sociedad PROGELCA, S. A. de C. V., al requerir respuesta a la correspondencia antes relacionada solicita: “</w:t>
      </w:r>
      <w:r w:rsidR="00D668D0" w:rsidRPr="00A5662A">
        <w:rPr>
          <w:rFonts w:ascii="Batang" w:eastAsia="Batang" w:hAnsi="Batang" w:cs="Arial"/>
          <w:b/>
        </w:rPr>
        <w:t>a)</w:t>
      </w:r>
      <w:r w:rsidR="00D668D0" w:rsidRPr="00A5662A">
        <w:rPr>
          <w:rFonts w:ascii="Batang" w:eastAsia="Batang" w:hAnsi="Batang" w:cs="Arial"/>
        </w:rPr>
        <w:t xml:space="preserve"> Se emita acuerdo municipal en el cual se conceda (…) hacer uso de las orillas del camino vecinal desde la planta generadora de energía hasta la subestación (…), que conduce de la Lotificación El Milagro al casco de la Hacienda La Atalaya; </w:t>
      </w:r>
      <w:r w:rsidR="00D668D0" w:rsidRPr="00A5662A">
        <w:rPr>
          <w:rFonts w:ascii="Batang" w:eastAsia="Batang" w:hAnsi="Batang" w:cs="Arial"/>
          <w:b/>
        </w:rPr>
        <w:t>b)</w:t>
      </w:r>
      <w:r w:rsidR="00D668D0" w:rsidRPr="00A5662A">
        <w:rPr>
          <w:rFonts w:ascii="Batang" w:eastAsia="Batang" w:hAnsi="Batang" w:cs="Arial"/>
        </w:rPr>
        <w:t xml:space="preserve"> Se conceda (…) la constitución de una servidumbre aérea sobre un inmueble municipal denominado Zona Verde de la Lotificación El Milagro (…) para pasar con la línea eléctrica (…); y </w:t>
      </w:r>
      <w:r w:rsidR="00D668D0" w:rsidRPr="00A5662A">
        <w:rPr>
          <w:rFonts w:ascii="Batang" w:eastAsia="Batang" w:hAnsi="Batang" w:cs="Arial"/>
          <w:b/>
        </w:rPr>
        <w:t>c)</w:t>
      </w:r>
      <w:r w:rsidR="00D668D0" w:rsidRPr="00A5662A">
        <w:rPr>
          <w:rFonts w:ascii="Batang" w:eastAsia="Batang" w:hAnsi="Batang" w:cs="Arial"/>
        </w:rPr>
        <w:t xml:space="preserve"> Se emita Acuerdo Municipal que autorice el inicio de trámite de desafectación de un tramo de calle municipal denominada 12 Avenida Norte, calle interna que divide los Polígonos 72 y 73 de la Lotificación El Milagro, inmuebles que ahora son propiedad de PROGELCA, S. A. de C. V., con el fin de que dicha calle pueda ser propiedad de la Sociedad”; y </w:t>
      </w:r>
      <w:r w:rsidR="00D668D0" w:rsidRPr="00A5662A">
        <w:rPr>
          <w:rFonts w:ascii="Batang" w:eastAsia="Batang" w:hAnsi="Batang" w:cs="Arial"/>
          <w:b/>
        </w:rPr>
        <w:t>III)</w:t>
      </w:r>
      <w:r w:rsidR="00D668D0" w:rsidRPr="00A5662A">
        <w:rPr>
          <w:rFonts w:ascii="Batang" w:eastAsia="Batang" w:hAnsi="Batang" w:cs="Arial"/>
        </w:rPr>
        <w:t xml:space="preserve"> Que </w:t>
      </w:r>
      <w:r w:rsidR="003F02F5" w:rsidRPr="00A5662A">
        <w:rPr>
          <w:rFonts w:ascii="Batang" w:eastAsia="Batang" w:hAnsi="Batang" w:cs="Arial"/>
        </w:rPr>
        <w:t xml:space="preserve">a fin de dar respuesta a la petición antes descrita, </w:t>
      </w:r>
      <w:r w:rsidR="004247C2" w:rsidRPr="00A5662A">
        <w:rPr>
          <w:rFonts w:ascii="Batang" w:eastAsia="Batang" w:hAnsi="Batang" w:cs="Arial"/>
        </w:rPr>
        <w:t>se</w:t>
      </w:r>
      <w:r w:rsidR="00D42076" w:rsidRPr="00A5662A">
        <w:rPr>
          <w:rFonts w:ascii="Batang" w:eastAsia="Batang" w:hAnsi="Batang" w:cs="Arial"/>
        </w:rPr>
        <w:t xml:space="preserve"> formó una Comisión Técnica Municipal</w:t>
      </w:r>
      <w:r w:rsidR="004247C2" w:rsidRPr="00A5662A">
        <w:rPr>
          <w:rFonts w:ascii="Batang" w:eastAsia="Batang" w:hAnsi="Batang" w:cs="Arial"/>
        </w:rPr>
        <w:t xml:space="preserve"> </w:t>
      </w:r>
      <w:r w:rsidR="003D5BBC" w:rsidRPr="00A5662A">
        <w:rPr>
          <w:rFonts w:ascii="Batang" w:eastAsia="Batang" w:hAnsi="Batang" w:cs="Arial"/>
        </w:rPr>
        <w:t>integr</w:t>
      </w:r>
      <w:r w:rsidR="00D42076" w:rsidRPr="00A5662A">
        <w:rPr>
          <w:rFonts w:ascii="Batang" w:eastAsia="Batang" w:hAnsi="Batang" w:cs="Arial"/>
        </w:rPr>
        <w:t xml:space="preserve">ada por </w:t>
      </w:r>
      <w:r w:rsidR="003D5BBC" w:rsidRPr="00A5662A">
        <w:rPr>
          <w:rFonts w:ascii="Batang" w:eastAsia="Batang" w:hAnsi="Batang" w:cs="Arial"/>
        </w:rPr>
        <w:t>los señores</w:t>
      </w:r>
      <w:r w:rsidR="00A5662A">
        <w:rPr>
          <w:rFonts w:ascii="Batang" w:eastAsia="Batang" w:hAnsi="Batang" w:cs="Arial"/>
        </w:rPr>
        <w:t xml:space="preserve"> </w:t>
      </w:r>
      <w:r w:rsidR="00A5662A" w:rsidRPr="0008267A">
        <w:rPr>
          <w:rFonts w:ascii="Batang" w:eastAsia="Batang" w:hAnsi="Batang" w:cs="Arial"/>
          <w:iCs/>
          <w:highlight w:val="yellow"/>
          <w:lang w:val="es-MX"/>
        </w:rPr>
        <w:t>---------</w:t>
      </w:r>
      <w:r w:rsidR="003D5BBC" w:rsidRPr="00A5662A">
        <w:rPr>
          <w:rFonts w:ascii="Batang" w:eastAsia="Batang" w:hAnsi="Batang" w:cs="Arial"/>
        </w:rPr>
        <w:t xml:space="preserve">, a fin de que en su calidad de </w:t>
      </w:r>
      <w:r w:rsidR="00711D3A" w:rsidRPr="00A5662A">
        <w:rPr>
          <w:rFonts w:ascii="Batang" w:eastAsia="Batang" w:hAnsi="Batang" w:cs="Arial"/>
        </w:rPr>
        <w:t xml:space="preserve">responsables de las áreas de Medio Ambiente, Proyectos y Desarrollo Urbano, y </w:t>
      </w:r>
      <w:r w:rsidR="003D5BBC" w:rsidRPr="00A5662A">
        <w:rPr>
          <w:rFonts w:ascii="Batang" w:eastAsia="Batang" w:hAnsi="Batang" w:cs="Arial"/>
        </w:rPr>
        <w:t xml:space="preserve">Jurídica de esta institución, procedieran a </w:t>
      </w:r>
      <w:r w:rsidR="003F02F5" w:rsidRPr="00A5662A">
        <w:rPr>
          <w:rFonts w:ascii="Batang" w:eastAsia="Batang" w:hAnsi="Batang" w:cs="Arial"/>
        </w:rPr>
        <w:t>analizar</w:t>
      </w:r>
      <w:r w:rsidR="003D5BBC" w:rsidRPr="00A5662A">
        <w:rPr>
          <w:rFonts w:ascii="Batang" w:eastAsia="Batang" w:hAnsi="Batang" w:cs="Arial"/>
        </w:rPr>
        <w:t xml:space="preserve"> </w:t>
      </w:r>
      <w:r w:rsidR="003F02F5" w:rsidRPr="00A5662A">
        <w:rPr>
          <w:rFonts w:ascii="Batang" w:eastAsia="Batang" w:hAnsi="Batang" w:cs="Arial"/>
        </w:rPr>
        <w:t xml:space="preserve">las peticiones de mérito, </w:t>
      </w:r>
      <w:r w:rsidR="00711D3A" w:rsidRPr="00A5662A">
        <w:rPr>
          <w:rFonts w:ascii="Batang" w:eastAsia="Batang" w:hAnsi="Batang" w:cs="Arial"/>
        </w:rPr>
        <w:t>formul</w:t>
      </w:r>
      <w:r w:rsidR="003F02F5" w:rsidRPr="00A5662A">
        <w:rPr>
          <w:rFonts w:ascii="Batang" w:eastAsia="Batang" w:hAnsi="Batang" w:cs="Arial"/>
        </w:rPr>
        <w:t>ara</w:t>
      </w:r>
      <w:r w:rsidR="00711D3A" w:rsidRPr="00A5662A">
        <w:rPr>
          <w:rFonts w:ascii="Batang" w:eastAsia="Batang" w:hAnsi="Batang" w:cs="Arial"/>
        </w:rPr>
        <w:t>n el dictamen y recomendación</w:t>
      </w:r>
      <w:r w:rsidR="003F02F5" w:rsidRPr="00A5662A">
        <w:rPr>
          <w:rFonts w:ascii="Batang" w:eastAsia="Batang" w:hAnsi="Batang" w:cs="Arial"/>
        </w:rPr>
        <w:t xml:space="preserve"> respectiva,</w:t>
      </w:r>
      <w:r w:rsidR="00711D3A" w:rsidRPr="00A5662A">
        <w:rPr>
          <w:rFonts w:ascii="Batang" w:eastAsia="Batang" w:hAnsi="Batang" w:cs="Arial"/>
        </w:rPr>
        <w:t xml:space="preserve"> y lo somet</w:t>
      </w:r>
      <w:r w:rsidR="003F02F5" w:rsidRPr="00A5662A">
        <w:rPr>
          <w:rFonts w:ascii="Batang" w:eastAsia="Batang" w:hAnsi="Batang" w:cs="Arial"/>
        </w:rPr>
        <w:t>ier</w:t>
      </w:r>
      <w:r w:rsidR="00711D3A" w:rsidRPr="00A5662A">
        <w:rPr>
          <w:rFonts w:ascii="Batang" w:eastAsia="Batang" w:hAnsi="Batang" w:cs="Arial"/>
        </w:rPr>
        <w:t>an a conocimiento de la Municipalidad de Acajutla</w:t>
      </w:r>
      <w:r w:rsidR="003F02F5" w:rsidRPr="00A5662A">
        <w:rPr>
          <w:rFonts w:ascii="Batang" w:eastAsia="Batang" w:hAnsi="Batang" w:cs="Arial"/>
        </w:rPr>
        <w:t xml:space="preserve">, dictamen que se ha tenido a la vista, quienes -según su saber y entender- recomiendan declarar improponible la solicitud de la Sociedad PROGELCA, S. A. de C. V., en virtud de ser ilegal las pretensiones, en cuanto que los bienes nacionales son inalienables e imprescriptibles, tal como se prevé en los Arts. 84, 104 y 120 de la Constitución de la República, 571, 580 y 582 del Código Civil, y Art. 4 numeral 23, y Arts. 61 y 62 del Código Municipal; en consecuencia, esta Municipalidad </w:t>
      </w:r>
      <w:r w:rsidR="003F02F5" w:rsidRPr="00A5662A">
        <w:rPr>
          <w:rFonts w:ascii="Batang" w:eastAsia="Batang" w:hAnsi="Batang" w:cs="Arial"/>
          <w:b/>
        </w:rPr>
        <w:t xml:space="preserve">por </w:t>
      </w:r>
      <w:r w:rsidR="003F02F5" w:rsidRPr="00A5662A">
        <w:rPr>
          <w:rFonts w:ascii="Batang" w:eastAsia="Batang" w:hAnsi="Batang" w:cs="Arial"/>
          <w:b/>
        </w:rPr>
        <w:lastRenderedPageBreak/>
        <w:t>unanimidad ACUERDA:</w:t>
      </w:r>
      <w:r w:rsidR="003F02F5" w:rsidRPr="00A5662A">
        <w:rPr>
          <w:rFonts w:ascii="Batang" w:eastAsia="Batang" w:hAnsi="Batang" w:cs="Arial"/>
        </w:rPr>
        <w:t xml:space="preserve"> Declarar improponible la solicitud de la Sociedad PROGELCA, S. A. de C. V., en virtud de ser ilegal las pretensiones, en cuanto que los bienes nacionales son inalienables e imprescriptibles; y</w:t>
      </w:r>
      <w:r w:rsidR="00E53EFE" w:rsidRPr="00A5662A">
        <w:rPr>
          <w:rFonts w:ascii="Batang" w:eastAsia="Batang" w:hAnsi="Batang" w:cs="Arial"/>
        </w:rPr>
        <w:t xml:space="preserve"> al efecto, el pleno decide: </w:t>
      </w:r>
      <w:r w:rsidR="00E53EFE" w:rsidRPr="00A5662A">
        <w:rPr>
          <w:rFonts w:ascii="Batang" w:eastAsia="Batang" w:hAnsi="Batang" w:cs="Arial"/>
          <w:b/>
        </w:rPr>
        <w:t>a)</w:t>
      </w:r>
      <w:r w:rsidR="00E53EFE" w:rsidRPr="00A5662A">
        <w:rPr>
          <w:rFonts w:ascii="Batang" w:eastAsia="Batang" w:hAnsi="Batang" w:cs="Arial"/>
        </w:rPr>
        <w:t xml:space="preserve"> No autorizar el </w:t>
      </w:r>
      <w:r w:rsidR="003F02F5" w:rsidRPr="00A5662A">
        <w:rPr>
          <w:rFonts w:ascii="Batang" w:eastAsia="Batang" w:hAnsi="Batang" w:cs="Arial"/>
        </w:rPr>
        <w:t xml:space="preserve">uso </w:t>
      </w:r>
      <w:r w:rsidR="00E53EFE" w:rsidRPr="00A5662A">
        <w:rPr>
          <w:rFonts w:ascii="Batang" w:eastAsia="Batang" w:hAnsi="Batang" w:cs="Arial"/>
        </w:rPr>
        <w:t xml:space="preserve">-para los fines que la peticionaria propone- </w:t>
      </w:r>
      <w:r w:rsidR="003F02F5" w:rsidRPr="00A5662A">
        <w:rPr>
          <w:rFonts w:ascii="Batang" w:eastAsia="Batang" w:hAnsi="Batang" w:cs="Arial"/>
        </w:rPr>
        <w:t xml:space="preserve">de las orillas del camino vecinal desde la planta generadora de energía hasta la subestación (…), </w:t>
      </w:r>
      <w:r w:rsidR="00E53EFE" w:rsidRPr="00A5662A">
        <w:rPr>
          <w:rFonts w:ascii="Batang" w:eastAsia="Batang" w:hAnsi="Batang" w:cs="Arial"/>
        </w:rPr>
        <w:t xml:space="preserve">camino vecinal </w:t>
      </w:r>
      <w:r w:rsidR="003F02F5" w:rsidRPr="00A5662A">
        <w:rPr>
          <w:rFonts w:ascii="Batang" w:eastAsia="Batang" w:hAnsi="Batang" w:cs="Arial"/>
        </w:rPr>
        <w:t>que conduce de la Lotificación El Milagro al casco de la Hacienda La Atalay</w:t>
      </w:r>
      <w:r w:rsidR="00E53EFE" w:rsidRPr="00A5662A">
        <w:rPr>
          <w:rFonts w:ascii="Batang" w:eastAsia="Batang" w:hAnsi="Batang" w:cs="Arial"/>
        </w:rPr>
        <w:t xml:space="preserve">a; </w:t>
      </w:r>
      <w:r w:rsidR="003F02F5" w:rsidRPr="00A5662A">
        <w:rPr>
          <w:rFonts w:ascii="Batang" w:eastAsia="Batang" w:hAnsi="Batang" w:cs="Arial"/>
          <w:b/>
        </w:rPr>
        <w:t>b)</w:t>
      </w:r>
      <w:r w:rsidR="003F02F5" w:rsidRPr="00A5662A">
        <w:rPr>
          <w:rFonts w:ascii="Batang" w:eastAsia="Batang" w:hAnsi="Batang" w:cs="Arial"/>
        </w:rPr>
        <w:t xml:space="preserve"> </w:t>
      </w:r>
      <w:r w:rsidR="00E53EFE" w:rsidRPr="00A5662A">
        <w:rPr>
          <w:rFonts w:ascii="Batang" w:eastAsia="Batang" w:hAnsi="Batang" w:cs="Arial"/>
        </w:rPr>
        <w:t xml:space="preserve">No autorizar la </w:t>
      </w:r>
      <w:r w:rsidR="003F02F5" w:rsidRPr="00A5662A">
        <w:rPr>
          <w:rFonts w:ascii="Batang" w:eastAsia="Batang" w:hAnsi="Batang" w:cs="Arial"/>
        </w:rPr>
        <w:t>constitución de una servidumbre aérea sobre un inmueble municipal denominado Zona Verde de la Lotificación El Milagro para pasar con la línea eléctrica</w:t>
      </w:r>
      <w:r w:rsidR="00E53EFE" w:rsidRPr="00A5662A">
        <w:rPr>
          <w:rFonts w:ascii="Batang" w:eastAsia="Batang" w:hAnsi="Batang" w:cs="Arial"/>
        </w:rPr>
        <w:t>, ya que la misma podría limitar o restringir el uso vecinal y comunitario al que está destinado el referido inmueble</w:t>
      </w:r>
      <w:r w:rsidR="003F02F5" w:rsidRPr="00A5662A">
        <w:rPr>
          <w:rFonts w:ascii="Batang" w:eastAsia="Batang" w:hAnsi="Batang" w:cs="Arial"/>
        </w:rPr>
        <w:t xml:space="preserve">; y </w:t>
      </w:r>
      <w:r w:rsidR="003F02F5" w:rsidRPr="00A5662A">
        <w:rPr>
          <w:rFonts w:ascii="Batang" w:eastAsia="Batang" w:hAnsi="Batang" w:cs="Arial"/>
          <w:b/>
        </w:rPr>
        <w:t>c)</w:t>
      </w:r>
      <w:r w:rsidR="003F02F5" w:rsidRPr="00A5662A">
        <w:rPr>
          <w:rFonts w:ascii="Batang" w:eastAsia="Batang" w:hAnsi="Batang" w:cs="Arial"/>
        </w:rPr>
        <w:t xml:space="preserve"> </w:t>
      </w:r>
      <w:r w:rsidR="00E53EFE" w:rsidRPr="00A5662A">
        <w:rPr>
          <w:rFonts w:ascii="Batang" w:eastAsia="Batang" w:hAnsi="Batang" w:cs="Arial"/>
        </w:rPr>
        <w:t xml:space="preserve">No aprobar ningún trámite que tenga por fin la </w:t>
      </w:r>
      <w:r w:rsidR="003F02F5" w:rsidRPr="00A5662A">
        <w:rPr>
          <w:rFonts w:ascii="Batang" w:eastAsia="Batang" w:hAnsi="Batang" w:cs="Arial"/>
        </w:rPr>
        <w:t>desafectación de un tramo de calle municipal denominada 12 Avenida Norte, calle interna que divide los Polígonos 72 y 73 de la Lotificación El Milagro,</w:t>
      </w:r>
      <w:r w:rsidR="00E53EFE" w:rsidRPr="00A5662A">
        <w:rPr>
          <w:rFonts w:ascii="Batang" w:eastAsia="Batang" w:hAnsi="Batang" w:cs="Arial"/>
        </w:rPr>
        <w:t xml:space="preserve"> </w:t>
      </w:r>
      <w:r w:rsidR="00F7286C" w:rsidRPr="00A5662A">
        <w:rPr>
          <w:rFonts w:ascii="Batang" w:eastAsia="Batang" w:hAnsi="Batang" w:cs="Arial"/>
        </w:rPr>
        <w:t xml:space="preserve">Hacienda La Atalaya, Cantón Santa Rosa El Coyol de esta jurisdicción, </w:t>
      </w:r>
      <w:r w:rsidR="00E53EFE" w:rsidRPr="00A5662A">
        <w:rPr>
          <w:rFonts w:ascii="Batang" w:eastAsia="Batang" w:hAnsi="Batang" w:cs="Arial"/>
        </w:rPr>
        <w:t>en cuanto que la misma está diseñada para el uso público.-</w:t>
      </w:r>
      <w:r w:rsidR="00F7286C" w:rsidRPr="00A5662A">
        <w:rPr>
          <w:rFonts w:ascii="Batang" w:eastAsia="Batang" w:hAnsi="Batang" w:cs="Arial"/>
        </w:rPr>
        <w:t xml:space="preserve"> Hágase saber la presente resolución a la parte interesada, para los demás efectos legales consigu</w:t>
      </w:r>
      <w:r w:rsidR="00A5662A">
        <w:rPr>
          <w:rFonts w:ascii="Batang" w:eastAsia="Batang" w:hAnsi="Batang" w:cs="Arial"/>
        </w:rPr>
        <w:t>ientes.- Certifíquese.---------</w:t>
      </w:r>
    </w:p>
    <w:p w:rsidR="00C114CD" w:rsidRPr="00A5662A" w:rsidRDefault="00C114CD" w:rsidP="00A5662A">
      <w:pPr>
        <w:spacing w:line="300" w:lineRule="auto"/>
        <w:jc w:val="both"/>
        <w:rPr>
          <w:rFonts w:ascii="Batang" w:eastAsia="Batang" w:hAnsi="Batang" w:cs="Arial"/>
        </w:rPr>
      </w:pPr>
      <w:r w:rsidRPr="00A5662A">
        <w:rPr>
          <w:rFonts w:ascii="Batang" w:eastAsia="Batang" w:hAnsi="Batang" w:cs="Arial"/>
          <w:b/>
        </w:rPr>
        <w:t xml:space="preserve">VARIOS: </w:t>
      </w:r>
      <w:r w:rsidRPr="00A5662A">
        <w:rPr>
          <w:rFonts w:ascii="Batang" w:eastAsia="Batang" w:hAnsi="Batang" w:cs="Arial"/>
        </w:rPr>
        <w:t xml:space="preserve">La miembros del Concejo Municipal de Acajutla por unanimidad decidieron reunirse a las 14:00 horas del día 22 de Julio de 2019, para discutir y aprobar el </w:t>
      </w:r>
      <w:r w:rsidRPr="00A5662A">
        <w:rPr>
          <w:rFonts w:ascii="Batang" w:eastAsia="Batang" w:hAnsi="Batang" w:cs="Aharoni"/>
          <w:iCs/>
          <w:lang w:val="es-MX"/>
        </w:rPr>
        <w:t xml:space="preserve">proyecto de reforma de </w:t>
      </w:r>
      <w:r w:rsidRPr="00A5662A">
        <w:rPr>
          <w:rFonts w:ascii="Batang" w:eastAsia="Batang" w:hAnsi="Batang" w:cs="Arial"/>
          <w:lang w:eastAsia="es-ES"/>
        </w:rPr>
        <w:t xml:space="preserve">la </w:t>
      </w:r>
      <w:r w:rsidRPr="00A5662A">
        <w:rPr>
          <w:rFonts w:ascii="Batang" w:eastAsia="Batang" w:hAnsi="Batang" w:cs="Arial"/>
          <w:b/>
          <w:lang w:eastAsia="es-ES"/>
        </w:rPr>
        <w:t>LEY DE IMPUESTOS MUNICIPALES DE ACAJUTLA, DEPARTAMENTO DE SONSONATE</w:t>
      </w:r>
      <w:r w:rsidRPr="00A5662A">
        <w:rPr>
          <w:rFonts w:ascii="Batang" w:eastAsia="Batang" w:hAnsi="Batang" w:cs="Arial"/>
          <w:lang w:eastAsia="es-ES"/>
        </w:rPr>
        <w:t>, y someterlo a conocimiento de la Honorable Asamblea Legislativa.--</w:t>
      </w:r>
      <w:r w:rsidR="00A5662A">
        <w:rPr>
          <w:rFonts w:ascii="Batang" w:eastAsia="Batang" w:hAnsi="Batang" w:cs="Arial"/>
          <w:lang w:eastAsia="es-ES"/>
        </w:rPr>
        <w:t>---------------------------------------------</w:t>
      </w:r>
      <w:bookmarkStart w:id="0" w:name="_GoBack"/>
      <w:bookmarkEnd w:id="0"/>
    </w:p>
    <w:p w:rsidR="00E90B2E" w:rsidRPr="00A37B66"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A37B66">
        <w:rPr>
          <w:rFonts w:ascii="Batang" w:eastAsia="Batang" w:hAnsi="Batang"/>
          <w:szCs w:val="24"/>
          <w:lang w:val="es-SV"/>
        </w:rPr>
        <w:t xml:space="preserve">Y </w:t>
      </w:r>
      <w:r w:rsidRPr="00A37B66">
        <w:rPr>
          <w:rFonts w:ascii="Batang" w:eastAsia="Batang" w:hAnsi="Batang"/>
          <w:bCs/>
          <w:szCs w:val="24"/>
          <w:lang w:val="es-SV"/>
        </w:rPr>
        <w:t>no</w:t>
      </w:r>
      <w:r w:rsidRPr="00A37B66">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D2715D" w:rsidRPr="00A37B66" w:rsidTr="00EB3B1F">
        <w:trPr>
          <w:trHeight w:val="818"/>
        </w:trPr>
        <w:tc>
          <w:tcPr>
            <w:tcW w:w="4820" w:type="dxa"/>
          </w:tcPr>
          <w:p w:rsidR="00D2715D" w:rsidRPr="00A37B66" w:rsidRDefault="00D2715D" w:rsidP="00EB3B1F">
            <w:pPr>
              <w:autoSpaceDE w:val="0"/>
              <w:jc w:val="both"/>
              <w:rPr>
                <w:rFonts w:ascii="Batang" w:eastAsia="Batang" w:hAnsi="Batang" w:cs="Arial"/>
                <w:iCs/>
                <w:sz w:val="20"/>
                <w:szCs w:val="20"/>
              </w:rPr>
            </w:pPr>
          </w:p>
          <w:p w:rsidR="00D2715D" w:rsidRPr="00A37B66" w:rsidRDefault="00D2715D" w:rsidP="00EB3B1F">
            <w:pPr>
              <w:autoSpaceDE w:val="0"/>
              <w:jc w:val="both"/>
              <w:rPr>
                <w:rFonts w:ascii="Batang" w:eastAsia="Batang" w:hAnsi="Batang" w:cs="Arial"/>
                <w:iCs/>
                <w:sz w:val="20"/>
                <w:szCs w:val="20"/>
              </w:rPr>
            </w:pPr>
          </w:p>
          <w:p w:rsidR="00D2715D" w:rsidRPr="00A37B66" w:rsidRDefault="00D2715D" w:rsidP="00EB3B1F">
            <w:pPr>
              <w:autoSpaceDE w:val="0"/>
              <w:jc w:val="both"/>
              <w:rPr>
                <w:rFonts w:ascii="Batang" w:eastAsia="Batang" w:hAnsi="Batang" w:cs="Arial"/>
                <w:iCs/>
                <w:sz w:val="20"/>
                <w:szCs w:val="20"/>
              </w:rPr>
            </w:pPr>
          </w:p>
          <w:p w:rsidR="00D2715D" w:rsidRPr="00A37B66" w:rsidRDefault="00D2715D" w:rsidP="00EB3B1F">
            <w:pPr>
              <w:autoSpaceDE w:val="0"/>
              <w:jc w:val="both"/>
              <w:rPr>
                <w:rFonts w:ascii="Batang" w:eastAsia="Batang" w:hAnsi="Batang" w:cs="Arial"/>
                <w:iCs/>
                <w:sz w:val="20"/>
                <w:szCs w:val="20"/>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Sr. Ricardo Alberto Zepeda Pineda.</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Alcalde Municipal.</w:t>
            </w:r>
          </w:p>
        </w:tc>
        <w:tc>
          <w:tcPr>
            <w:tcW w:w="4529" w:type="dxa"/>
          </w:tcPr>
          <w:p w:rsidR="00D2715D" w:rsidRPr="00A37B66" w:rsidRDefault="00D2715D" w:rsidP="00EB3B1F">
            <w:pPr>
              <w:autoSpaceDE w:val="0"/>
              <w:jc w:val="both"/>
              <w:rPr>
                <w:rFonts w:ascii="Batang" w:eastAsia="Batang" w:hAnsi="Batang" w:cs="Arial"/>
                <w:iCs/>
                <w:sz w:val="20"/>
                <w:szCs w:val="20"/>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Licda. Bersaty Esmeralda Pineda Ostorga.</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Síndica Municipal.</w:t>
            </w:r>
          </w:p>
        </w:tc>
      </w:tr>
      <w:tr w:rsidR="00D2715D" w:rsidRPr="00A37B66" w:rsidTr="00EB3B1F">
        <w:tc>
          <w:tcPr>
            <w:tcW w:w="4820" w:type="dxa"/>
          </w:tcPr>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Sra. Marlene Beatriz Morán de Figueroa.</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Primer Regidora Propietaria.</w:t>
            </w:r>
          </w:p>
        </w:tc>
        <w:tc>
          <w:tcPr>
            <w:tcW w:w="4529" w:type="dxa"/>
          </w:tcPr>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b/>
                <w:noProof/>
                <w:sz w:val="20"/>
                <w:szCs w:val="20"/>
                <w:lang w:eastAsia="es-ES"/>
              </w:rPr>
              <w:t>Sr. Pedro Antonio Flores Esquivel.</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Segundo Regidor Propietario.</w:t>
            </w:r>
          </w:p>
        </w:tc>
      </w:tr>
      <w:tr w:rsidR="00D2715D" w:rsidRPr="00A37B66" w:rsidTr="00EB3B1F">
        <w:tc>
          <w:tcPr>
            <w:tcW w:w="4820" w:type="dxa"/>
          </w:tcPr>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Sr. Oscar Zepeda Melendez.</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lastRenderedPageBreak/>
              <w:t>Tercer Regidor Propietario.</w:t>
            </w:r>
          </w:p>
        </w:tc>
        <w:tc>
          <w:tcPr>
            <w:tcW w:w="4529" w:type="dxa"/>
          </w:tcPr>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b/>
                <w:noProof/>
                <w:sz w:val="20"/>
                <w:szCs w:val="20"/>
                <w:lang w:eastAsia="es-ES"/>
              </w:rPr>
              <w:t>Sra. Sirian Jeaneth Ramírez Escobar.</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lastRenderedPageBreak/>
              <w:t>Cuarta Regidora Propietaria.</w:t>
            </w:r>
          </w:p>
        </w:tc>
      </w:tr>
      <w:tr w:rsidR="00D2715D" w:rsidRPr="00A37B66" w:rsidTr="00EB3B1F">
        <w:tc>
          <w:tcPr>
            <w:tcW w:w="4820" w:type="dxa"/>
          </w:tcPr>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Sr. Geovany Alexander Martinez Cornejo.</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Quinto Regidor Propietario.</w:t>
            </w:r>
          </w:p>
        </w:tc>
        <w:tc>
          <w:tcPr>
            <w:tcW w:w="4529" w:type="dxa"/>
          </w:tcPr>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b/>
                <w:noProof/>
                <w:sz w:val="20"/>
                <w:szCs w:val="20"/>
                <w:lang w:eastAsia="es-ES"/>
              </w:rPr>
              <w:t>Srita. Reina Alicia Iglesias Ramírez.</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Sexta Regidora Propietaria.</w:t>
            </w:r>
          </w:p>
        </w:tc>
      </w:tr>
      <w:tr w:rsidR="00D2715D" w:rsidRPr="00A37B66" w:rsidTr="00EB3B1F">
        <w:tc>
          <w:tcPr>
            <w:tcW w:w="4820" w:type="dxa"/>
          </w:tcPr>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Sr. José Emiliano Caravantes Anzora.</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Séptimo Regidor Propietario.</w:t>
            </w:r>
          </w:p>
        </w:tc>
        <w:tc>
          <w:tcPr>
            <w:tcW w:w="4529" w:type="dxa"/>
          </w:tcPr>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b/>
                <w:noProof/>
                <w:sz w:val="20"/>
                <w:szCs w:val="20"/>
                <w:lang w:eastAsia="es-ES"/>
              </w:rPr>
              <w:t>Sr. Darío Ernesto Guadrón Ágreda.</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Octavo Regidor Propietario.</w:t>
            </w:r>
          </w:p>
        </w:tc>
      </w:tr>
      <w:tr w:rsidR="00D2715D" w:rsidRPr="00A37B66" w:rsidTr="00EB3B1F">
        <w:tc>
          <w:tcPr>
            <w:tcW w:w="4820" w:type="dxa"/>
          </w:tcPr>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Sr. José Luis Escobar Ortìz.</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Noveno Regidor Propietario.</w:t>
            </w:r>
          </w:p>
        </w:tc>
        <w:tc>
          <w:tcPr>
            <w:tcW w:w="4529" w:type="dxa"/>
          </w:tcPr>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b/>
                <w:noProof/>
                <w:sz w:val="20"/>
                <w:szCs w:val="20"/>
                <w:lang w:eastAsia="es-ES"/>
              </w:rPr>
              <w:t>Sr. Hugo Antonio Calderón Arriola.</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Décimo Regidor Propietario.</w:t>
            </w:r>
          </w:p>
        </w:tc>
      </w:tr>
      <w:tr w:rsidR="00D2715D" w:rsidRPr="00A37B66" w:rsidTr="00EB3B1F">
        <w:tc>
          <w:tcPr>
            <w:tcW w:w="4820" w:type="dxa"/>
          </w:tcPr>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Sr. José Boris Ventura Rivas.</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Primer Regidor Suplente.</w:t>
            </w:r>
          </w:p>
        </w:tc>
        <w:tc>
          <w:tcPr>
            <w:tcW w:w="4529" w:type="dxa"/>
          </w:tcPr>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b/>
                <w:noProof/>
                <w:sz w:val="20"/>
                <w:szCs w:val="20"/>
                <w:lang w:eastAsia="es-ES"/>
              </w:rPr>
              <w:t>Licda. Evelyn Mariela Melgar Ruiz.</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Segunda Regidora Suplente.</w:t>
            </w:r>
          </w:p>
        </w:tc>
      </w:tr>
      <w:tr w:rsidR="00D2715D" w:rsidRPr="00A37B66" w:rsidTr="00EB3B1F">
        <w:tc>
          <w:tcPr>
            <w:tcW w:w="4820" w:type="dxa"/>
          </w:tcPr>
          <w:p w:rsidR="00D2715D" w:rsidRPr="00A37B66" w:rsidRDefault="00D2715D" w:rsidP="00EB3B1F">
            <w:pPr>
              <w:autoSpaceDE w:val="0"/>
              <w:jc w:val="both"/>
              <w:rPr>
                <w:rFonts w:ascii="Batang" w:eastAsia="Batang" w:hAnsi="Batang"/>
                <w:noProof/>
                <w:sz w:val="20"/>
                <w:szCs w:val="20"/>
                <w:lang w:eastAsia="es-ES"/>
              </w:rPr>
            </w:pPr>
          </w:p>
          <w:p w:rsidR="00D2715D" w:rsidRPr="00A37B66" w:rsidRDefault="00D2715D" w:rsidP="00EB3B1F">
            <w:pPr>
              <w:rPr>
                <w:rFonts w:ascii="Batang" w:eastAsia="Batang" w:hAnsi="Batang"/>
                <w:noProof/>
                <w:sz w:val="20"/>
                <w:szCs w:val="20"/>
                <w:lang w:eastAsia="es-ES"/>
              </w:rPr>
            </w:pPr>
          </w:p>
          <w:p w:rsidR="00D2715D" w:rsidRPr="00A37B66" w:rsidRDefault="00D2715D" w:rsidP="00EB3B1F">
            <w:pPr>
              <w:rPr>
                <w:rFonts w:ascii="Batang" w:eastAsia="Batang" w:hAnsi="Batang"/>
                <w:noProof/>
                <w:sz w:val="20"/>
                <w:szCs w:val="20"/>
                <w:lang w:eastAsia="es-ES"/>
              </w:rPr>
            </w:pPr>
          </w:p>
          <w:p w:rsidR="00D2715D" w:rsidRPr="00A37B66" w:rsidRDefault="00D2715D" w:rsidP="00EB3B1F">
            <w:pPr>
              <w:autoSpaceDE w:val="0"/>
              <w:jc w:val="both"/>
              <w:rPr>
                <w:rFonts w:ascii="Batang" w:eastAsia="Batang" w:hAnsi="Batang" w:cs="Arial"/>
                <w:b/>
                <w:iCs/>
                <w:sz w:val="20"/>
                <w:szCs w:val="20"/>
              </w:rPr>
            </w:pPr>
            <w:r w:rsidRPr="00A37B66">
              <w:rPr>
                <w:rFonts w:ascii="Batang" w:eastAsia="Batang" w:hAnsi="Batang"/>
                <w:b/>
                <w:noProof/>
                <w:sz w:val="20"/>
                <w:szCs w:val="20"/>
                <w:lang w:eastAsia="es-ES"/>
              </w:rPr>
              <w:t>Sr. Wilber Hernán Soriano Mena.</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cs="Arial"/>
                <w:iCs/>
                <w:sz w:val="20"/>
                <w:szCs w:val="20"/>
              </w:rPr>
              <w:t>Tercer Regidor Suplente.</w:t>
            </w:r>
          </w:p>
        </w:tc>
        <w:tc>
          <w:tcPr>
            <w:tcW w:w="4529" w:type="dxa"/>
          </w:tcPr>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jc w:val="both"/>
              <w:rPr>
                <w:rFonts w:ascii="Batang" w:eastAsia="Batang" w:hAnsi="Batang"/>
                <w:b/>
                <w:noProof/>
                <w:sz w:val="20"/>
                <w:szCs w:val="20"/>
                <w:lang w:eastAsia="es-ES"/>
              </w:rPr>
            </w:pPr>
          </w:p>
          <w:p w:rsidR="00D2715D" w:rsidRPr="00A37B66" w:rsidRDefault="00D2715D" w:rsidP="00EB3B1F">
            <w:pPr>
              <w:autoSpaceDE w:val="0"/>
              <w:rPr>
                <w:rFonts w:ascii="Batang" w:eastAsia="Batang" w:hAnsi="Batang"/>
                <w:b/>
                <w:noProof/>
                <w:sz w:val="20"/>
                <w:szCs w:val="20"/>
                <w:lang w:eastAsia="es-ES"/>
              </w:rPr>
            </w:pPr>
          </w:p>
          <w:p w:rsidR="00D2715D" w:rsidRPr="00A37B66" w:rsidRDefault="00D2715D" w:rsidP="00EB3B1F">
            <w:pPr>
              <w:autoSpaceDE w:val="0"/>
              <w:rPr>
                <w:rFonts w:ascii="Batang" w:eastAsia="Batang" w:hAnsi="Batang"/>
                <w:b/>
                <w:noProof/>
                <w:sz w:val="20"/>
                <w:szCs w:val="20"/>
                <w:lang w:eastAsia="es-ES"/>
              </w:rPr>
            </w:pPr>
            <w:r w:rsidRPr="00A37B66">
              <w:rPr>
                <w:rFonts w:ascii="Batang" w:eastAsia="Batang" w:hAnsi="Batang"/>
                <w:b/>
                <w:noProof/>
                <w:sz w:val="20"/>
                <w:szCs w:val="20"/>
                <w:lang w:eastAsia="es-ES"/>
              </w:rPr>
              <w:t xml:space="preserve"> Lic. Abel López Leiva.</w:t>
            </w:r>
          </w:p>
          <w:p w:rsidR="00D2715D" w:rsidRPr="00A37B66" w:rsidRDefault="00D2715D" w:rsidP="00EB3B1F">
            <w:pPr>
              <w:autoSpaceDE w:val="0"/>
              <w:jc w:val="both"/>
              <w:rPr>
                <w:rFonts w:ascii="Batang" w:eastAsia="Batang" w:hAnsi="Batang" w:cs="Arial"/>
                <w:iCs/>
                <w:sz w:val="20"/>
                <w:szCs w:val="20"/>
              </w:rPr>
            </w:pPr>
            <w:r w:rsidRPr="00A37B66">
              <w:rPr>
                <w:rFonts w:ascii="Batang" w:eastAsia="Batang" w:hAnsi="Batang"/>
                <w:noProof/>
                <w:sz w:val="20"/>
                <w:szCs w:val="20"/>
                <w:lang w:eastAsia="es-ES"/>
              </w:rPr>
              <w:t xml:space="preserve"> Secretario.</w:t>
            </w:r>
          </w:p>
        </w:tc>
      </w:tr>
    </w:tbl>
    <w:p w:rsidR="001C19A1" w:rsidRPr="00A37B66" w:rsidRDefault="001C19A1" w:rsidP="00A5662A">
      <w:pPr>
        <w:autoSpaceDE w:val="0"/>
        <w:jc w:val="both"/>
        <w:rPr>
          <w:rFonts w:ascii="Batang" w:eastAsia="Batang" w:hAnsi="Batang" w:cs="Arial"/>
          <w:kern w:val="2"/>
          <w:lang w:val="es-SV"/>
        </w:rPr>
      </w:pPr>
    </w:p>
    <w:sectPr w:rsidR="001C19A1" w:rsidRPr="00A37B66" w:rsidSect="005B0D0E">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E8" w:rsidRDefault="00FC65E8" w:rsidP="00ED7DED">
      <w:r>
        <w:separator/>
      </w:r>
    </w:p>
  </w:endnote>
  <w:endnote w:type="continuationSeparator" w:id="0">
    <w:p w:rsidR="00FC65E8" w:rsidRDefault="00FC65E8"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E8" w:rsidRDefault="00FC65E8" w:rsidP="00ED7DED">
      <w:r>
        <w:separator/>
      </w:r>
    </w:p>
  </w:footnote>
  <w:footnote w:type="continuationSeparator" w:id="0">
    <w:p w:rsidR="00FC65E8" w:rsidRDefault="00FC65E8"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1"/>
  </w:num>
  <w:num w:numId="5">
    <w:abstractNumId w:val="5"/>
  </w:num>
  <w:num w:numId="6">
    <w:abstractNumId w:val="10"/>
  </w:num>
  <w:num w:numId="7">
    <w:abstractNumId w:val="2"/>
  </w:num>
  <w:num w:numId="8">
    <w:abstractNumId w:val="13"/>
  </w:num>
  <w:num w:numId="9">
    <w:abstractNumId w:val="21"/>
  </w:num>
  <w:num w:numId="10">
    <w:abstractNumId w:val="8"/>
  </w:num>
  <w:num w:numId="11">
    <w:abstractNumId w:val="11"/>
  </w:num>
  <w:num w:numId="12">
    <w:abstractNumId w:val="20"/>
  </w:num>
  <w:num w:numId="13">
    <w:abstractNumId w:val="6"/>
  </w:num>
  <w:num w:numId="14">
    <w:abstractNumId w:val="15"/>
  </w:num>
  <w:num w:numId="15">
    <w:abstractNumId w:val="16"/>
  </w:num>
  <w:num w:numId="16">
    <w:abstractNumId w:val="19"/>
  </w:num>
  <w:num w:numId="17">
    <w:abstractNumId w:val="4"/>
  </w:num>
  <w:num w:numId="18">
    <w:abstractNumId w:val="24"/>
  </w:num>
  <w:num w:numId="19">
    <w:abstractNumId w:val="17"/>
  </w:num>
  <w:num w:numId="20">
    <w:abstractNumId w:val="0"/>
  </w:num>
  <w:num w:numId="21">
    <w:abstractNumId w:val="12"/>
  </w:num>
  <w:num w:numId="22">
    <w:abstractNumId w:val="9"/>
  </w:num>
  <w:num w:numId="23">
    <w:abstractNumId w:val="22"/>
  </w:num>
  <w:num w:numId="24">
    <w:abstractNumId w:val="2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4035"/>
    <w:rsid w:val="000059AE"/>
    <w:rsid w:val="00005A8A"/>
    <w:rsid w:val="00011374"/>
    <w:rsid w:val="00011EE1"/>
    <w:rsid w:val="000139AD"/>
    <w:rsid w:val="00022E0F"/>
    <w:rsid w:val="000242DE"/>
    <w:rsid w:val="00026EF9"/>
    <w:rsid w:val="0002720A"/>
    <w:rsid w:val="000277CA"/>
    <w:rsid w:val="00027DAD"/>
    <w:rsid w:val="00036A6A"/>
    <w:rsid w:val="00037DC4"/>
    <w:rsid w:val="000405BF"/>
    <w:rsid w:val="0004313E"/>
    <w:rsid w:val="00043B77"/>
    <w:rsid w:val="000440BB"/>
    <w:rsid w:val="000449A0"/>
    <w:rsid w:val="00045C0C"/>
    <w:rsid w:val="000470FC"/>
    <w:rsid w:val="000502D9"/>
    <w:rsid w:val="0005456F"/>
    <w:rsid w:val="000572D1"/>
    <w:rsid w:val="000577B2"/>
    <w:rsid w:val="000652E2"/>
    <w:rsid w:val="00067BFA"/>
    <w:rsid w:val="000720BC"/>
    <w:rsid w:val="00072454"/>
    <w:rsid w:val="00072B91"/>
    <w:rsid w:val="00076538"/>
    <w:rsid w:val="000827C4"/>
    <w:rsid w:val="00082E69"/>
    <w:rsid w:val="00084846"/>
    <w:rsid w:val="00084EC1"/>
    <w:rsid w:val="00086DDD"/>
    <w:rsid w:val="0009108D"/>
    <w:rsid w:val="000913F3"/>
    <w:rsid w:val="00093621"/>
    <w:rsid w:val="000942E6"/>
    <w:rsid w:val="0009447D"/>
    <w:rsid w:val="00097AF7"/>
    <w:rsid w:val="000A5EA7"/>
    <w:rsid w:val="000A6352"/>
    <w:rsid w:val="000B1760"/>
    <w:rsid w:val="000B1FAB"/>
    <w:rsid w:val="000B3C0B"/>
    <w:rsid w:val="000B4DA2"/>
    <w:rsid w:val="000B6AA7"/>
    <w:rsid w:val="000B76C7"/>
    <w:rsid w:val="000B7D04"/>
    <w:rsid w:val="000C0878"/>
    <w:rsid w:val="000C2CDF"/>
    <w:rsid w:val="000C3C07"/>
    <w:rsid w:val="000C504B"/>
    <w:rsid w:val="000D1F99"/>
    <w:rsid w:val="000E7309"/>
    <w:rsid w:val="000F311F"/>
    <w:rsid w:val="000F51F5"/>
    <w:rsid w:val="000F6BEA"/>
    <w:rsid w:val="001012F8"/>
    <w:rsid w:val="001020D8"/>
    <w:rsid w:val="00103E8E"/>
    <w:rsid w:val="00107B60"/>
    <w:rsid w:val="0011286A"/>
    <w:rsid w:val="00114807"/>
    <w:rsid w:val="00122629"/>
    <w:rsid w:val="00123717"/>
    <w:rsid w:val="00125D25"/>
    <w:rsid w:val="0012677F"/>
    <w:rsid w:val="00126844"/>
    <w:rsid w:val="001318EB"/>
    <w:rsid w:val="00132990"/>
    <w:rsid w:val="00132C64"/>
    <w:rsid w:val="00133737"/>
    <w:rsid w:val="00134DA6"/>
    <w:rsid w:val="0013515D"/>
    <w:rsid w:val="0013678A"/>
    <w:rsid w:val="00140418"/>
    <w:rsid w:val="00146035"/>
    <w:rsid w:val="001515C6"/>
    <w:rsid w:val="00151A7F"/>
    <w:rsid w:val="00152490"/>
    <w:rsid w:val="00153DAE"/>
    <w:rsid w:val="001563E8"/>
    <w:rsid w:val="00156B06"/>
    <w:rsid w:val="0016424E"/>
    <w:rsid w:val="001667DC"/>
    <w:rsid w:val="001717FF"/>
    <w:rsid w:val="0017787A"/>
    <w:rsid w:val="00177CD7"/>
    <w:rsid w:val="00181F9A"/>
    <w:rsid w:val="00184943"/>
    <w:rsid w:val="00184A18"/>
    <w:rsid w:val="00186961"/>
    <w:rsid w:val="001878E9"/>
    <w:rsid w:val="00195DF1"/>
    <w:rsid w:val="001A21CE"/>
    <w:rsid w:val="001A5EA6"/>
    <w:rsid w:val="001B1F8F"/>
    <w:rsid w:val="001B4E94"/>
    <w:rsid w:val="001B7503"/>
    <w:rsid w:val="001C0653"/>
    <w:rsid w:val="001C19A1"/>
    <w:rsid w:val="001C2358"/>
    <w:rsid w:val="001D0229"/>
    <w:rsid w:val="001D14C1"/>
    <w:rsid w:val="001D2FED"/>
    <w:rsid w:val="001D3B18"/>
    <w:rsid w:val="001D7B36"/>
    <w:rsid w:val="001E3E08"/>
    <w:rsid w:val="001E5A6F"/>
    <w:rsid w:val="001F1A31"/>
    <w:rsid w:val="001F2552"/>
    <w:rsid w:val="001F2A8F"/>
    <w:rsid w:val="001F4ABC"/>
    <w:rsid w:val="001F7321"/>
    <w:rsid w:val="001F7A55"/>
    <w:rsid w:val="001F7AC7"/>
    <w:rsid w:val="0020176B"/>
    <w:rsid w:val="002040C6"/>
    <w:rsid w:val="0020597D"/>
    <w:rsid w:val="00206446"/>
    <w:rsid w:val="00210AFB"/>
    <w:rsid w:val="002132BC"/>
    <w:rsid w:val="002136E5"/>
    <w:rsid w:val="00213C18"/>
    <w:rsid w:val="00220CD2"/>
    <w:rsid w:val="00225842"/>
    <w:rsid w:val="00230240"/>
    <w:rsid w:val="002312CD"/>
    <w:rsid w:val="00231616"/>
    <w:rsid w:val="002330B7"/>
    <w:rsid w:val="002338D5"/>
    <w:rsid w:val="00235A5A"/>
    <w:rsid w:val="00237858"/>
    <w:rsid w:val="00241930"/>
    <w:rsid w:val="0024305E"/>
    <w:rsid w:val="00243C46"/>
    <w:rsid w:val="002504E7"/>
    <w:rsid w:val="00257E13"/>
    <w:rsid w:val="0026071A"/>
    <w:rsid w:val="002622FD"/>
    <w:rsid w:val="00263A31"/>
    <w:rsid w:val="00265E10"/>
    <w:rsid w:val="00266477"/>
    <w:rsid w:val="00267705"/>
    <w:rsid w:val="002703A3"/>
    <w:rsid w:val="00274F3F"/>
    <w:rsid w:val="0027763D"/>
    <w:rsid w:val="002814F8"/>
    <w:rsid w:val="00286BDA"/>
    <w:rsid w:val="00292877"/>
    <w:rsid w:val="0029766D"/>
    <w:rsid w:val="002A2A1C"/>
    <w:rsid w:val="002A66D6"/>
    <w:rsid w:val="002A6CBF"/>
    <w:rsid w:val="002A6E3E"/>
    <w:rsid w:val="002B7506"/>
    <w:rsid w:val="002C2899"/>
    <w:rsid w:val="002C611F"/>
    <w:rsid w:val="002C6410"/>
    <w:rsid w:val="002D4B39"/>
    <w:rsid w:val="002E0562"/>
    <w:rsid w:val="002F0378"/>
    <w:rsid w:val="002F1444"/>
    <w:rsid w:val="002F2865"/>
    <w:rsid w:val="002F3521"/>
    <w:rsid w:val="002F4BA0"/>
    <w:rsid w:val="00301266"/>
    <w:rsid w:val="0030202A"/>
    <w:rsid w:val="003037AF"/>
    <w:rsid w:val="00305FEC"/>
    <w:rsid w:val="003068AF"/>
    <w:rsid w:val="00307B84"/>
    <w:rsid w:val="00312A6A"/>
    <w:rsid w:val="003132B5"/>
    <w:rsid w:val="0031477A"/>
    <w:rsid w:val="00314DEC"/>
    <w:rsid w:val="00316021"/>
    <w:rsid w:val="003166A2"/>
    <w:rsid w:val="003178C5"/>
    <w:rsid w:val="00321679"/>
    <w:rsid w:val="00322BDC"/>
    <w:rsid w:val="00323359"/>
    <w:rsid w:val="0032400B"/>
    <w:rsid w:val="00324144"/>
    <w:rsid w:val="003243B5"/>
    <w:rsid w:val="00325FE4"/>
    <w:rsid w:val="00326D75"/>
    <w:rsid w:val="00344957"/>
    <w:rsid w:val="0035114A"/>
    <w:rsid w:val="00352ABD"/>
    <w:rsid w:val="003535F5"/>
    <w:rsid w:val="00353C96"/>
    <w:rsid w:val="00353EAA"/>
    <w:rsid w:val="00354935"/>
    <w:rsid w:val="00354A25"/>
    <w:rsid w:val="00356150"/>
    <w:rsid w:val="003603C2"/>
    <w:rsid w:val="00370228"/>
    <w:rsid w:val="00371F11"/>
    <w:rsid w:val="00373A4C"/>
    <w:rsid w:val="00376A0A"/>
    <w:rsid w:val="0037785D"/>
    <w:rsid w:val="00377895"/>
    <w:rsid w:val="0038098E"/>
    <w:rsid w:val="003839D1"/>
    <w:rsid w:val="00384C4F"/>
    <w:rsid w:val="00386FAD"/>
    <w:rsid w:val="003900F4"/>
    <w:rsid w:val="00390AA1"/>
    <w:rsid w:val="00391FF8"/>
    <w:rsid w:val="0039393F"/>
    <w:rsid w:val="00396CBC"/>
    <w:rsid w:val="003A29B7"/>
    <w:rsid w:val="003A7651"/>
    <w:rsid w:val="003A7D64"/>
    <w:rsid w:val="003B0C13"/>
    <w:rsid w:val="003B2217"/>
    <w:rsid w:val="003B5A7D"/>
    <w:rsid w:val="003B6386"/>
    <w:rsid w:val="003B64A3"/>
    <w:rsid w:val="003C0BBA"/>
    <w:rsid w:val="003C10B4"/>
    <w:rsid w:val="003C2AFB"/>
    <w:rsid w:val="003C5114"/>
    <w:rsid w:val="003C57FB"/>
    <w:rsid w:val="003C7CA0"/>
    <w:rsid w:val="003D4BFA"/>
    <w:rsid w:val="003D533B"/>
    <w:rsid w:val="003D57B6"/>
    <w:rsid w:val="003D5BBC"/>
    <w:rsid w:val="003D7C7C"/>
    <w:rsid w:val="003E10FE"/>
    <w:rsid w:val="003E136A"/>
    <w:rsid w:val="003E30E0"/>
    <w:rsid w:val="003E4317"/>
    <w:rsid w:val="003E5277"/>
    <w:rsid w:val="003E575D"/>
    <w:rsid w:val="003F02F5"/>
    <w:rsid w:val="003F0640"/>
    <w:rsid w:val="003F2E24"/>
    <w:rsid w:val="004039B2"/>
    <w:rsid w:val="00403F4C"/>
    <w:rsid w:val="00404E47"/>
    <w:rsid w:val="00406829"/>
    <w:rsid w:val="00414B93"/>
    <w:rsid w:val="00417916"/>
    <w:rsid w:val="00421137"/>
    <w:rsid w:val="0042169A"/>
    <w:rsid w:val="00421A0C"/>
    <w:rsid w:val="004247C2"/>
    <w:rsid w:val="004258F9"/>
    <w:rsid w:val="0042659A"/>
    <w:rsid w:val="00427733"/>
    <w:rsid w:val="004369D5"/>
    <w:rsid w:val="00442F6F"/>
    <w:rsid w:val="00445D75"/>
    <w:rsid w:val="00447691"/>
    <w:rsid w:val="00454053"/>
    <w:rsid w:val="00454220"/>
    <w:rsid w:val="004561CF"/>
    <w:rsid w:val="00457118"/>
    <w:rsid w:val="00460FE3"/>
    <w:rsid w:val="0046373C"/>
    <w:rsid w:val="00464373"/>
    <w:rsid w:val="004652DC"/>
    <w:rsid w:val="004666A6"/>
    <w:rsid w:val="004673C2"/>
    <w:rsid w:val="00472EEC"/>
    <w:rsid w:val="00474F5E"/>
    <w:rsid w:val="00481760"/>
    <w:rsid w:val="00482738"/>
    <w:rsid w:val="004874AA"/>
    <w:rsid w:val="004877F9"/>
    <w:rsid w:val="00492188"/>
    <w:rsid w:val="004954BF"/>
    <w:rsid w:val="004963A6"/>
    <w:rsid w:val="004A4F67"/>
    <w:rsid w:val="004A5C92"/>
    <w:rsid w:val="004A7CE3"/>
    <w:rsid w:val="004B26EC"/>
    <w:rsid w:val="004B2F85"/>
    <w:rsid w:val="004B3790"/>
    <w:rsid w:val="004B3F66"/>
    <w:rsid w:val="004B584C"/>
    <w:rsid w:val="004C54EE"/>
    <w:rsid w:val="004C5EC6"/>
    <w:rsid w:val="004D0DB3"/>
    <w:rsid w:val="004D328B"/>
    <w:rsid w:val="004D4103"/>
    <w:rsid w:val="004D448C"/>
    <w:rsid w:val="004D6033"/>
    <w:rsid w:val="004D6D8A"/>
    <w:rsid w:val="004D7F26"/>
    <w:rsid w:val="004E44A0"/>
    <w:rsid w:val="004E5B61"/>
    <w:rsid w:val="004E61AC"/>
    <w:rsid w:val="004E6633"/>
    <w:rsid w:val="004F0F7F"/>
    <w:rsid w:val="004F132A"/>
    <w:rsid w:val="004F17D7"/>
    <w:rsid w:val="00500298"/>
    <w:rsid w:val="005041B3"/>
    <w:rsid w:val="0050463E"/>
    <w:rsid w:val="0050511E"/>
    <w:rsid w:val="00510643"/>
    <w:rsid w:val="00510DD5"/>
    <w:rsid w:val="005114D9"/>
    <w:rsid w:val="0051433A"/>
    <w:rsid w:val="0051480A"/>
    <w:rsid w:val="0051763F"/>
    <w:rsid w:val="0052223A"/>
    <w:rsid w:val="005256C2"/>
    <w:rsid w:val="00526EF4"/>
    <w:rsid w:val="005274A6"/>
    <w:rsid w:val="00530650"/>
    <w:rsid w:val="005311A7"/>
    <w:rsid w:val="00535CA4"/>
    <w:rsid w:val="00535FBE"/>
    <w:rsid w:val="00546171"/>
    <w:rsid w:val="00546F74"/>
    <w:rsid w:val="005476B3"/>
    <w:rsid w:val="0055250F"/>
    <w:rsid w:val="0055345E"/>
    <w:rsid w:val="00554048"/>
    <w:rsid w:val="00554F5D"/>
    <w:rsid w:val="005602A3"/>
    <w:rsid w:val="005625F0"/>
    <w:rsid w:val="005639C1"/>
    <w:rsid w:val="005664A3"/>
    <w:rsid w:val="00567299"/>
    <w:rsid w:val="0057146E"/>
    <w:rsid w:val="00571A55"/>
    <w:rsid w:val="00583496"/>
    <w:rsid w:val="0058700C"/>
    <w:rsid w:val="00594338"/>
    <w:rsid w:val="00594C7D"/>
    <w:rsid w:val="005979E0"/>
    <w:rsid w:val="005A0FED"/>
    <w:rsid w:val="005A1504"/>
    <w:rsid w:val="005A241A"/>
    <w:rsid w:val="005A32DA"/>
    <w:rsid w:val="005A3CB3"/>
    <w:rsid w:val="005A5EF9"/>
    <w:rsid w:val="005A6DE0"/>
    <w:rsid w:val="005B0D0E"/>
    <w:rsid w:val="005B29CA"/>
    <w:rsid w:val="005B625D"/>
    <w:rsid w:val="005C22D7"/>
    <w:rsid w:val="005C2FDD"/>
    <w:rsid w:val="005C54D3"/>
    <w:rsid w:val="005C6856"/>
    <w:rsid w:val="005C7284"/>
    <w:rsid w:val="005D16C5"/>
    <w:rsid w:val="005D1E82"/>
    <w:rsid w:val="005D2BE6"/>
    <w:rsid w:val="005D377A"/>
    <w:rsid w:val="005D7D05"/>
    <w:rsid w:val="005E0D4D"/>
    <w:rsid w:val="005E26EF"/>
    <w:rsid w:val="005E52AC"/>
    <w:rsid w:val="005E7A84"/>
    <w:rsid w:val="005F0656"/>
    <w:rsid w:val="005F3245"/>
    <w:rsid w:val="005F3B9A"/>
    <w:rsid w:val="005F3BE8"/>
    <w:rsid w:val="005F59EC"/>
    <w:rsid w:val="005F61DB"/>
    <w:rsid w:val="00601FA8"/>
    <w:rsid w:val="00603DEB"/>
    <w:rsid w:val="006046FD"/>
    <w:rsid w:val="00604D63"/>
    <w:rsid w:val="00606A4A"/>
    <w:rsid w:val="00607434"/>
    <w:rsid w:val="00610171"/>
    <w:rsid w:val="00614A5B"/>
    <w:rsid w:val="00614D54"/>
    <w:rsid w:val="006154AB"/>
    <w:rsid w:val="00615921"/>
    <w:rsid w:val="00616235"/>
    <w:rsid w:val="00616B83"/>
    <w:rsid w:val="0062087B"/>
    <w:rsid w:val="00621796"/>
    <w:rsid w:val="0062646C"/>
    <w:rsid w:val="00631359"/>
    <w:rsid w:val="0063383B"/>
    <w:rsid w:val="00636EE9"/>
    <w:rsid w:val="00642E3E"/>
    <w:rsid w:val="006538CC"/>
    <w:rsid w:val="00653C08"/>
    <w:rsid w:val="0065491D"/>
    <w:rsid w:val="00655ED8"/>
    <w:rsid w:val="006561EA"/>
    <w:rsid w:val="00657125"/>
    <w:rsid w:val="00661C99"/>
    <w:rsid w:val="00661D27"/>
    <w:rsid w:val="00664E6E"/>
    <w:rsid w:val="00664F29"/>
    <w:rsid w:val="0066723C"/>
    <w:rsid w:val="0067107A"/>
    <w:rsid w:val="006719EE"/>
    <w:rsid w:val="006740FA"/>
    <w:rsid w:val="00675515"/>
    <w:rsid w:val="00675C45"/>
    <w:rsid w:val="006851B6"/>
    <w:rsid w:val="00685B01"/>
    <w:rsid w:val="00686D5E"/>
    <w:rsid w:val="00690552"/>
    <w:rsid w:val="0069131B"/>
    <w:rsid w:val="00691E7F"/>
    <w:rsid w:val="00694046"/>
    <w:rsid w:val="00696307"/>
    <w:rsid w:val="0069637A"/>
    <w:rsid w:val="006965F9"/>
    <w:rsid w:val="00697A3E"/>
    <w:rsid w:val="006A31A6"/>
    <w:rsid w:val="006A43BD"/>
    <w:rsid w:val="006A616E"/>
    <w:rsid w:val="006B09F9"/>
    <w:rsid w:val="006B31E9"/>
    <w:rsid w:val="006B6CAA"/>
    <w:rsid w:val="006C1185"/>
    <w:rsid w:val="006C6A29"/>
    <w:rsid w:val="006C765F"/>
    <w:rsid w:val="006D1417"/>
    <w:rsid w:val="006D1463"/>
    <w:rsid w:val="006D437D"/>
    <w:rsid w:val="006D54C5"/>
    <w:rsid w:val="006D73EB"/>
    <w:rsid w:val="006E0D75"/>
    <w:rsid w:val="006E48D3"/>
    <w:rsid w:val="006F29C7"/>
    <w:rsid w:val="006F382E"/>
    <w:rsid w:val="006F57EA"/>
    <w:rsid w:val="006F5A6C"/>
    <w:rsid w:val="006F7438"/>
    <w:rsid w:val="00700DE2"/>
    <w:rsid w:val="00701BF3"/>
    <w:rsid w:val="0071065E"/>
    <w:rsid w:val="0071081A"/>
    <w:rsid w:val="00711936"/>
    <w:rsid w:val="007119D3"/>
    <w:rsid w:val="00711D3A"/>
    <w:rsid w:val="00712B1A"/>
    <w:rsid w:val="00713D6C"/>
    <w:rsid w:val="00714ED3"/>
    <w:rsid w:val="007213A1"/>
    <w:rsid w:val="007218ED"/>
    <w:rsid w:val="0072191A"/>
    <w:rsid w:val="0072295D"/>
    <w:rsid w:val="00722972"/>
    <w:rsid w:val="007241DF"/>
    <w:rsid w:val="0072472E"/>
    <w:rsid w:val="00725A6D"/>
    <w:rsid w:val="0072728E"/>
    <w:rsid w:val="00727BBA"/>
    <w:rsid w:val="00730D05"/>
    <w:rsid w:val="0073222F"/>
    <w:rsid w:val="0073230F"/>
    <w:rsid w:val="0073397F"/>
    <w:rsid w:val="00733E05"/>
    <w:rsid w:val="00736643"/>
    <w:rsid w:val="00736A62"/>
    <w:rsid w:val="007370C3"/>
    <w:rsid w:val="00737805"/>
    <w:rsid w:val="00740161"/>
    <w:rsid w:val="00745B11"/>
    <w:rsid w:val="00746204"/>
    <w:rsid w:val="00746D3E"/>
    <w:rsid w:val="00747299"/>
    <w:rsid w:val="007479EC"/>
    <w:rsid w:val="00751C3B"/>
    <w:rsid w:val="00753838"/>
    <w:rsid w:val="00753DF9"/>
    <w:rsid w:val="00756001"/>
    <w:rsid w:val="0075660A"/>
    <w:rsid w:val="0076334D"/>
    <w:rsid w:val="00766450"/>
    <w:rsid w:val="00771DE9"/>
    <w:rsid w:val="0078070A"/>
    <w:rsid w:val="00781D3F"/>
    <w:rsid w:val="007846D3"/>
    <w:rsid w:val="007847FA"/>
    <w:rsid w:val="007853C6"/>
    <w:rsid w:val="00793A6C"/>
    <w:rsid w:val="0079644E"/>
    <w:rsid w:val="007A198B"/>
    <w:rsid w:val="007A27BA"/>
    <w:rsid w:val="007A52EF"/>
    <w:rsid w:val="007A58EE"/>
    <w:rsid w:val="007A6D9B"/>
    <w:rsid w:val="007B0531"/>
    <w:rsid w:val="007B1BEA"/>
    <w:rsid w:val="007B1DD1"/>
    <w:rsid w:val="007B4551"/>
    <w:rsid w:val="007B4AA2"/>
    <w:rsid w:val="007B5C73"/>
    <w:rsid w:val="007C2AE8"/>
    <w:rsid w:val="007C3515"/>
    <w:rsid w:val="007D0C2A"/>
    <w:rsid w:val="007E5A45"/>
    <w:rsid w:val="007E6164"/>
    <w:rsid w:val="007F3883"/>
    <w:rsid w:val="007F62F9"/>
    <w:rsid w:val="007F710D"/>
    <w:rsid w:val="007F7940"/>
    <w:rsid w:val="008024FF"/>
    <w:rsid w:val="00805176"/>
    <w:rsid w:val="00811CA6"/>
    <w:rsid w:val="008134CD"/>
    <w:rsid w:val="00813B4A"/>
    <w:rsid w:val="00815104"/>
    <w:rsid w:val="00821C97"/>
    <w:rsid w:val="00827B35"/>
    <w:rsid w:val="0083380B"/>
    <w:rsid w:val="00836DA4"/>
    <w:rsid w:val="00841DC5"/>
    <w:rsid w:val="00842649"/>
    <w:rsid w:val="00842EE0"/>
    <w:rsid w:val="00843E90"/>
    <w:rsid w:val="00847845"/>
    <w:rsid w:val="00850469"/>
    <w:rsid w:val="008613B7"/>
    <w:rsid w:val="0086213B"/>
    <w:rsid w:val="00864F83"/>
    <w:rsid w:val="00870A0E"/>
    <w:rsid w:val="00875CBC"/>
    <w:rsid w:val="00876766"/>
    <w:rsid w:val="00876779"/>
    <w:rsid w:val="008804BD"/>
    <w:rsid w:val="0088060B"/>
    <w:rsid w:val="00881CA1"/>
    <w:rsid w:val="008865C0"/>
    <w:rsid w:val="00887128"/>
    <w:rsid w:val="00887A94"/>
    <w:rsid w:val="008901D3"/>
    <w:rsid w:val="008908CE"/>
    <w:rsid w:val="00890D50"/>
    <w:rsid w:val="008924C3"/>
    <w:rsid w:val="008935EB"/>
    <w:rsid w:val="0089667D"/>
    <w:rsid w:val="008A0D1A"/>
    <w:rsid w:val="008A1C38"/>
    <w:rsid w:val="008A42B8"/>
    <w:rsid w:val="008A6EAC"/>
    <w:rsid w:val="008B0043"/>
    <w:rsid w:val="008B0159"/>
    <w:rsid w:val="008B0A56"/>
    <w:rsid w:val="008B167D"/>
    <w:rsid w:val="008B38B4"/>
    <w:rsid w:val="008B5FD5"/>
    <w:rsid w:val="008C059A"/>
    <w:rsid w:val="008C0B88"/>
    <w:rsid w:val="008C441F"/>
    <w:rsid w:val="008D0637"/>
    <w:rsid w:val="008D1150"/>
    <w:rsid w:val="008D2101"/>
    <w:rsid w:val="008D549E"/>
    <w:rsid w:val="008D5960"/>
    <w:rsid w:val="008D6FD9"/>
    <w:rsid w:val="008D7216"/>
    <w:rsid w:val="008E0189"/>
    <w:rsid w:val="008E18CD"/>
    <w:rsid w:val="008E19FC"/>
    <w:rsid w:val="008E5067"/>
    <w:rsid w:val="008E6208"/>
    <w:rsid w:val="008F11B4"/>
    <w:rsid w:val="008F3C65"/>
    <w:rsid w:val="008F659F"/>
    <w:rsid w:val="008F74EB"/>
    <w:rsid w:val="00910C3A"/>
    <w:rsid w:val="00911A33"/>
    <w:rsid w:val="00912996"/>
    <w:rsid w:val="009156A4"/>
    <w:rsid w:val="0091651D"/>
    <w:rsid w:val="00917B05"/>
    <w:rsid w:val="00922A22"/>
    <w:rsid w:val="009244DD"/>
    <w:rsid w:val="009245D2"/>
    <w:rsid w:val="00924EB9"/>
    <w:rsid w:val="009259B4"/>
    <w:rsid w:val="009320E7"/>
    <w:rsid w:val="009345F4"/>
    <w:rsid w:val="009359E3"/>
    <w:rsid w:val="00937414"/>
    <w:rsid w:val="0093761A"/>
    <w:rsid w:val="00940020"/>
    <w:rsid w:val="00941E86"/>
    <w:rsid w:val="00942272"/>
    <w:rsid w:val="00942793"/>
    <w:rsid w:val="00943336"/>
    <w:rsid w:val="0094374C"/>
    <w:rsid w:val="00944E62"/>
    <w:rsid w:val="009461D7"/>
    <w:rsid w:val="00953876"/>
    <w:rsid w:val="009563E6"/>
    <w:rsid w:val="0095747B"/>
    <w:rsid w:val="00961DFC"/>
    <w:rsid w:val="009623F8"/>
    <w:rsid w:val="00963F61"/>
    <w:rsid w:val="009651A3"/>
    <w:rsid w:val="00966429"/>
    <w:rsid w:val="009703DA"/>
    <w:rsid w:val="00972931"/>
    <w:rsid w:val="00972A65"/>
    <w:rsid w:val="00973B64"/>
    <w:rsid w:val="0097799D"/>
    <w:rsid w:val="00977BF8"/>
    <w:rsid w:val="00980A6D"/>
    <w:rsid w:val="00980E2D"/>
    <w:rsid w:val="0098593D"/>
    <w:rsid w:val="00990FEB"/>
    <w:rsid w:val="00991F3C"/>
    <w:rsid w:val="00992CE0"/>
    <w:rsid w:val="0099340B"/>
    <w:rsid w:val="00993868"/>
    <w:rsid w:val="00994EED"/>
    <w:rsid w:val="009A104C"/>
    <w:rsid w:val="009A1271"/>
    <w:rsid w:val="009A1EDC"/>
    <w:rsid w:val="009A272A"/>
    <w:rsid w:val="009A7892"/>
    <w:rsid w:val="009B05FB"/>
    <w:rsid w:val="009B0D3E"/>
    <w:rsid w:val="009B1E31"/>
    <w:rsid w:val="009B65FC"/>
    <w:rsid w:val="009C014A"/>
    <w:rsid w:val="009C0285"/>
    <w:rsid w:val="009C54D0"/>
    <w:rsid w:val="009C58A2"/>
    <w:rsid w:val="009D016D"/>
    <w:rsid w:val="009D1E41"/>
    <w:rsid w:val="009D3EBB"/>
    <w:rsid w:val="009D7263"/>
    <w:rsid w:val="009D7376"/>
    <w:rsid w:val="009D74E8"/>
    <w:rsid w:val="009D762F"/>
    <w:rsid w:val="009D7C71"/>
    <w:rsid w:val="009E02DC"/>
    <w:rsid w:val="009E1CB3"/>
    <w:rsid w:val="009E2C29"/>
    <w:rsid w:val="009E30C0"/>
    <w:rsid w:val="009E5B03"/>
    <w:rsid w:val="009E6D3D"/>
    <w:rsid w:val="009F2ECB"/>
    <w:rsid w:val="009F3F5E"/>
    <w:rsid w:val="00A00CB1"/>
    <w:rsid w:val="00A01CB3"/>
    <w:rsid w:val="00A0210B"/>
    <w:rsid w:val="00A03AE6"/>
    <w:rsid w:val="00A121B5"/>
    <w:rsid w:val="00A17CDA"/>
    <w:rsid w:val="00A20D4A"/>
    <w:rsid w:val="00A2258C"/>
    <w:rsid w:val="00A24674"/>
    <w:rsid w:val="00A24DCA"/>
    <w:rsid w:val="00A302DC"/>
    <w:rsid w:val="00A32996"/>
    <w:rsid w:val="00A338C4"/>
    <w:rsid w:val="00A33C2D"/>
    <w:rsid w:val="00A357BC"/>
    <w:rsid w:val="00A37B66"/>
    <w:rsid w:val="00A40614"/>
    <w:rsid w:val="00A42287"/>
    <w:rsid w:val="00A42709"/>
    <w:rsid w:val="00A43AF2"/>
    <w:rsid w:val="00A445F0"/>
    <w:rsid w:val="00A46242"/>
    <w:rsid w:val="00A46AE5"/>
    <w:rsid w:val="00A51968"/>
    <w:rsid w:val="00A52337"/>
    <w:rsid w:val="00A538C7"/>
    <w:rsid w:val="00A53F4D"/>
    <w:rsid w:val="00A545A5"/>
    <w:rsid w:val="00A5662A"/>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B79"/>
    <w:rsid w:val="00A95399"/>
    <w:rsid w:val="00A954B0"/>
    <w:rsid w:val="00A974C1"/>
    <w:rsid w:val="00AA07E8"/>
    <w:rsid w:val="00AA0A95"/>
    <w:rsid w:val="00AA0CB1"/>
    <w:rsid w:val="00AA1878"/>
    <w:rsid w:val="00AA277D"/>
    <w:rsid w:val="00AA2B74"/>
    <w:rsid w:val="00AA3A72"/>
    <w:rsid w:val="00AA5E3C"/>
    <w:rsid w:val="00AB08E6"/>
    <w:rsid w:val="00AB08EF"/>
    <w:rsid w:val="00AB0DDD"/>
    <w:rsid w:val="00AB3CA5"/>
    <w:rsid w:val="00AB51FF"/>
    <w:rsid w:val="00AB5876"/>
    <w:rsid w:val="00AB6B6A"/>
    <w:rsid w:val="00AC01B7"/>
    <w:rsid w:val="00AC4302"/>
    <w:rsid w:val="00AC4324"/>
    <w:rsid w:val="00AC5D27"/>
    <w:rsid w:val="00AD0678"/>
    <w:rsid w:val="00AD06BF"/>
    <w:rsid w:val="00AD1D74"/>
    <w:rsid w:val="00AD2C58"/>
    <w:rsid w:val="00AD6331"/>
    <w:rsid w:val="00AD6A71"/>
    <w:rsid w:val="00AD6FA0"/>
    <w:rsid w:val="00AE7493"/>
    <w:rsid w:val="00AE75F1"/>
    <w:rsid w:val="00AF42A2"/>
    <w:rsid w:val="00AF5415"/>
    <w:rsid w:val="00AF5B82"/>
    <w:rsid w:val="00AF69D7"/>
    <w:rsid w:val="00B007BE"/>
    <w:rsid w:val="00B063CA"/>
    <w:rsid w:val="00B06E24"/>
    <w:rsid w:val="00B102BA"/>
    <w:rsid w:val="00B103F0"/>
    <w:rsid w:val="00B1068B"/>
    <w:rsid w:val="00B219BB"/>
    <w:rsid w:val="00B2279A"/>
    <w:rsid w:val="00B227DC"/>
    <w:rsid w:val="00B2493D"/>
    <w:rsid w:val="00B24F40"/>
    <w:rsid w:val="00B26A53"/>
    <w:rsid w:val="00B316CF"/>
    <w:rsid w:val="00B35081"/>
    <w:rsid w:val="00B35BC1"/>
    <w:rsid w:val="00B367E7"/>
    <w:rsid w:val="00B402AC"/>
    <w:rsid w:val="00B45E35"/>
    <w:rsid w:val="00B47713"/>
    <w:rsid w:val="00B504F4"/>
    <w:rsid w:val="00B5414B"/>
    <w:rsid w:val="00B55257"/>
    <w:rsid w:val="00B56572"/>
    <w:rsid w:val="00B60310"/>
    <w:rsid w:val="00B61E91"/>
    <w:rsid w:val="00B63CD6"/>
    <w:rsid w:val="00B65A2A"/>
    <w:rsid w:val="00B67E0E"/>
    <w:rsid w:val="00B71D6A"/>
    <w:rsid w:val="00B770D6"/>
    <w:rsid w:val="00B80C92"/>
    <w:rsid w:val="00B84192"/>
    <w:rsid w:val="00B84EA2"/>
    <w:rsid w:val="00B86608"/>
    <w:rsid w:val="00B92FC5"/>
    <w:rsid w:val="00B93494"/>
    <w:rsid w:val="00B93D49"/>
    <w:rsid w:val="00B95871"/>
    <w:rsid w:val="00B95B20"/>
    <w:rsid w:val="00BA28C3"/>
    <w:rsid w:val="00BB0C62"/>
    <w:rsid w:val="00BB1ECB"/>
    <w:rsid w:val="00BB2227"/>
    <w:rsid w:val="00BB30BF"/>
    <w:rsid w:val="00BB3915"/>
    <w:rsid w:val="00BB3ECE"/>
    <w:rsid w:val="00BB45A2"/>
    <w:rsid w:val="00BB6B26"/>
    <w:rsid w:val="00BC1A03"/>
    <w:rsid w:val="00BC2AAE"/>
    <w:rsid w:val="00BC6ECB"/>
    <w:rsid w:val="00BD227E"/>
    <w:rsid w:val="00BD433C"/>
    <w:rsid w:val="00BD47A4"/>
    <w:rsid w:val="00BD5AF5"/>
    <w:rsid w:val="00BD5CA9"/>
    <w:rsid w:val="00BE0AAD"/>
    <w:rsid w:val="00BE1792"/>
    <w:rsid w:val="00BE2C74"/>
    <w:rsid w:val="00BE77EC"/>
    <w:rsid w:val="00BF1DC8"/>
    <w:rsid w:val="00BF2334"/>
    <w:rsid w:val="00BF348B"/>
    <w:rsid w:val="00BF4DBD"/>
    <w:rsid w:val="00BF505D"/>
    <w:rsid w:val="00BF64FF"/>
    <w:rsid w:val="00C00924"/>
    <w:rsid w:val="00C01673"/>
    <w:rsid w:val="00C069CF"/>
    <w:rsid w:val="00C114CD"/>
    <w:rsid w:val="00C151BD"/>
    <w:rsid w:val="00C15721"/>
    <w:rsid w:val="00C17307"/>
    <w:rsid w:val="00C175F7"/>
    <w:rsid w:val="00C20D4E"/>
    <w:rsid w:val="00C215C0"/>
    <w:rsid w:val="00C22FD6"/>
    <w:rsid w:val="00C25583"/>
    <w:rsid w:val="00C33FBA"/>
    <w:rsid w:val="00C37291"/>
    <w:rsid w:val="00C376B3"/>
    <w:rsid w:val="00C403E5"/>
    <w:rsid w:val="00C4060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66ED5"/>
    <w:rsid w:val="00C72BDC"/>
    <w:rsid w:val="00C74860"/>
    <w:rsid w:val="00C74E39"/>
    <w:rsid w:val="00C76220"/>
    <w:rsid w:val="00C76D4A"/>
    <w:rsid w:val="00C771BF"/>
    <w:rsid w:val="00C77C94"/>
    <w:rsid w:val="00C802AC"/>
    <w:rsid w:val="00C8350E"/>
    <w:rsid w:val="00C849C5"/>
    <w:rsid w:val="00C849FB"/>
    <w:rsid w:val="00C872DE"/>
    <w:rsid w:val="00C87D16"/>
    <w:rsid w:val="00C915FA"/>
    <w:rsid w:val="00C93CF7"/>
    <w:rsid w:val="00C94C28"/>
    <w:rsid w:val="00C95041"/>
    <w:rsid w:val="00C9695F"/>
    <w:rsid w:val="00C97374"/>
    <w:rsid w:val="00C97A17"/>
    <w:rsid w:val="00CA2DB8"/>
    <w:rsid w:val="00CA4FB8"/>
    <w:rsid w:val="00CA507F"/>
    <w:rsid w:val="00CB03CC"/>
    <w:rsid w:val="00CB3501"/>
    <w:rsid w:val="00CB630A"/>
    <w:rsid w:val="00CB66E6"/>
    <w:rsid w:val="00CB6DC9"/>
    <w:rsid w:val="00CC77FF"/>
    <w:rsid w:val="00CD29FC"/>
    <w:rsid w:val="00CD2D42"/>
    <w:rsid w:val="00CD41B0"/>
    <w:rsid w:val="00CD64D4"/>
    <w:rsid w:val="00CE2BFB"/>
    <w:rsid w:val="00CE3DEC"/>
    <w:rsid w:val="00CE490B"/>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2256C"/>
    <w:rsid w:val="00D2715D"/>
    <w:rsid w:val="00D33861"/>
    <w:rsid w:val="00D36A26"/>
    <w:rsid w:val="00D411CD"/>
    <w:rsid w:val="00D42076"/>
    <w:rsid w:val="00D4461F"/>
    <w:rsid w:val="00D47E77"/>
    <w:rsid w:val="00D523B5"/>
    <w:rsid w:val="00D535FD"/>
    <w:rsid w:val="00D54257"/>
    <w:rsid w:val="00D55F64"/>
    <w:rsid w:val="00D605A2"/>
    <w:rsid w:val="00D611DD"/>
    <w:rsid w:val="00D65819"/>
    <w:rsid w:val="00D668D0"/>
    <w:rsid w:val="00D71483"/>
    <w:rsid w:val="00D75660"/>
    <w:rsid w:val="00D8128F"/>
    <w:rsid w:val="00D827EC"/>
    <w:rsid w:val="00D834C9"/>
    <w:rsid w:val="00D836B2"/>
    <w:rsid w:val="00D848CD"/>
    <w:rsid w:val="00D86051"/>
    <w:rsid w:val="00D94567"/>
    <w:rsid w:val="00D96CF4"/>
    <w:rsid w:val="00D97A9A"/>
    <w:rsid w:val="00DA1236"/>
    <w:rsid w:val="00DA4443"/>
    <w:rsid w:val="00DA6C49"/>
    <w:rsid w:val="00DB0CA0"/>
    <w:rsid w:val="00DB2308"/>
    <w:rsid w:val="00DB28F8"/>
    <w:rsid w:val="00DB381A"/>
    <w:rsid w:val="00DC0F02"/>
    <w:rsid w:val="00DC133C"/>
    <w:rsid w:val="00DC34C1"/>
    <w:rsid w:val="00DC3A95"/>
    <w:rsid w:val="00DC52EF"/>
    <w:rsid w:val="00DC6860"/>
    <w:rsid w:val="00DD570B"/>
    <w:rsid w:val="00DD7538"/>
    <w:rsid w:val="00DD77E4"/>
    <w:rsid w:val="00DE067F"/>
    <w:rsid w:val="00DE17F1"/>
    <w:rsid w:val="00DE1D99"/>
    <w:rsid w:val="00DE2C02"/>
    <w:rsid w:val="00DE3538"/>
    <w:rsid w:val="00DE5B40"/>
    <w:rsid w:val="00DF1B38"/>
    <w:rsid w:val="00DF4653"/>
    <w:rsid w:val="00DF4CD7"/>
    <w:rsid w:val="00E032C7"/>
    <w:rsid w:val="00E07EFF"/>
    <w:rsid w:val="00E111C3"/>
    <w:rsid w:val="00E1147B"/>
    <w:rsid w:val="00E11553"/>
    <w:rsid w:val="00E11CE3"/>
    <w:rsid w:val="00E134E5"/>
    <w:rsid w:val="00E15459"/>
    <w:rsid w:val="00E16E4D"/>
    <w:rsid w:val="00E17D19"/>
    <w:rsid w:val="00E235EE"/>
    <w:rsid w:val="00E24189"/>
    <w:rsid w:val="00E25139"/>
    <w:rsid w:val="00E31929"/>
    <w:rsid w:val="00E32C18"/>
    <w:rsid w:val="00E331BB"/>
    <w:rsid w:val="00E34AC5"/>
    <w:rsid w:val="00E34BCB"/>
    <w:rsid w:val="00E42CD2"/>
    <w:rsid w:val="00E42ED9"/>
    <w:rsid w:val="00E43FEB"/>
    <w:rsid w:val="00E44F94"/>
    <w:rsid w:val="00E455A4"/>
    <w:rsid w:val="00E47D57"/>
    <w:rsid w:val="00E47EA4"/>
    <w:rsid w:val="00E51F1F"/>
    <w:rsid w:val="00E53947"/>
    <w:rsid w:val="00E53EFE"/>
    <w:rsid w:val="00E54EA7"/>
    <w:rsid w:val="00E60603"/>
    <w:rsid w:val="00E61A34"/>
    <w:rsid w:val="00E61E04"/>
    <w:rsid w:val="00E65907"/>
    <w:rsid w:val="00E730F2"/>
    <w:rsid w:val="00E735D1"/>
    <w:rsid w:val="00E75100"/>
    <w:rsid w:val="00E75678"/>
    <w:rsid w:val="00E846C7"/>
    <w:rsid w:val="00E8560B"/>
    <w:rsid w:val="00E90B2E"/>
    <w:rsid w:val="00E90F72"/>
    <w:rsid w:val="00E91140"/>
    <w:rsid w:val="00E96D13"/>
    <w:rsid w:val="00E97281"/>
    <w:rsid w:val="00E97BD4"/>
    <w:rsid w:val="00EA0175"/>
    <w:rsid w:val="00EA3E71"/>
    <w:rsid w:val="00EA4B04"/>
    <w:rsid w:val="00EB0BE4"/>
    <w:rsid w:val="00EB487F"/>
    <w:rsid w:val="00EB5EEE"/>
    <w:rsid w:val="00EC0447"/>
    <w:rsid w:val="00EC3EAA"/>
    <w:rsid w:val="00EC6225"/>
    <w:rsid w:val="00EC6F19"/>
    <w:rsid w:val="00EC7C3A"/>
    <w:rsid w:val="00ED2208"/>
    <w:rsid w:val="00ED3476"/>
    <w:rsid w:val="00ED3E66"/>
    <w:rsid w:val="00ED4DE6"/>
    <w:rsid w:val="00ED60ED"/>
    <w:rsid w:val="00ED7D72"/>
    <w:rsid w:val="00ED7DED"/>
    <w:rsid w:val="00EE3263"/>
    <w:rsid w:val="00EE5043"/>
    <w:rsid w:val="00EF10C3"/>
    <w:rsid w:val="00EF1A27"/>
    <w:rsid w:val="00EF1B47"/>
    <w:rsid w:val="00EF25EC"/>
    <w:rsid w:val="00EF27F8"/>
    <w:rsid w:val="00EF7886"/>
    <w:rsid w:val="00F004FE"/>
    <w:rsid w:val="00F034C5"/>
    <w:rsid w:val="00F0766E"/>
    <w:rsid w:val="00F16054"/>
    <w:rsid w:val="00F1641A"/>
    <w:rsid w:val="00F213AE"/>
    <w:rsid w:val="00F21FF4"/>
    <w:rsid w:val="00F263E9"/>
    <w:rsid w:val="00F308F0"/>
    <w:rsid w:val="00F308F8"/>
    <w:rsid w:val="00F309AF"/>
    <w:rsid w:val="00F31D64"/>
    <w:rsid w:val="00F321ED"/>
    <w:rsid w:val="00F351AB"/>
    <w:rsid w:val="00F3770B"/>
    <w:rsid w:val="00F4209B"/>
    <w:rsid w:val="00F427DE"/>
    <w:rsid w:val="00F442AB"/>
    <w:rsid w:val="00F44439"/>
    <w:rsid w:val="00F45198"/>
    <w:rsid w:val="00F47682"/>
    <w:rsid w:val="00F51D20"/>
    <w:rsid w:val="00F53201"/>
    <w:rsid w:val="00F5390E"/>
    <w:rsid w:val="00F5456C"/>
    <w:rsid w:val="00F560C6"/>
    <w:rsid w:val="00F56A59"/>
    <w:rsid w:val="00F575FE"/>
    <w:rsid w:val="00F60060"/>
    <w:rsid w:val="00F61F92"/>
    <w:rsid w:val="00F62A7D"/>
    <w:rsid w:val="00F630AD"/>
    <w:rsid w:val="00F63141"/>
    <w:rsid w:val="00F70038"/>
    <w:rsid w:val="00F70752"/>
    <w:rsid w:val="00F7286C"/>
    <w:rsid w:val="00F72B75"/>
    <w:rsid w:val="00F80A6D"/>
    <w:rsid w:val="00F81B65"/>
    <w:rsid w:val="00F93B44"/>
    <w:rsid w:val="00F95190"/>
    <w:rsid w:val="00F95E8D"/>
    <w:rsid w:val="00F96B7B"/>
    <w:rsid w:val="00F96F22"/>
    <w:rsid w:val="00FA224E"/>
    <w:rsid w:val="00FA23E2"/>
    <w:rsid w:val="00FA2533"/>
    <w:rsid w:val="00FA5723"/>
    <w:rsid w:val="00FA66BA"/>
    <w:rsid w:val="00FB3A94"/>
    <w:rsid w:val="00FB703E"/>
    <w:rsid w:val="00FC2891"/>
    <w:rsid w:val="00FC5D48"/>
    <w:rsid w:val="00FC5FF7"/>
    <w:rsid w:val="00FC65E8"/>
    <w:rsid w:val="00FC7AF0"/>
    <w:rsid w:val="00FD1037"/>
    <w:rsid w:val="00FD3DB4"/>
    <w:rsid w:val="00FD585D"/>
    <w:rsid w:val="00FE177C"/>
    <w:rsid w:val="00FE3C8F"/>
    <w:rsid w:val="00FE3DFF"/>
    <w:rsid w:val="00FE45BB"/>
    <w:rsid w:val="00FE4790"/>
    <w:rsid w:val="00FF0092"/>
    <w:rsid w:val="00FF01AA"/>
    <w:rsid w:val="00FF01FE"/>
    <w:rsid w:val="00FF1123"/>
    <w:rsid w:val="00FF1340"/>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6499D-3D4E-4D8F-9ED7-EA302F65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8441</TotalTime>
  <Pages>8</Pages>
  <Words>2799</Words>
  <Characters>15398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389</cp:revision>
  <cp:lastPrinted>2019-07-22T14:30:00Z</cp:lastPrinted>
  <dcterms:created xsi:type="dcterms:W3CDTF">2019-03-08T19:30:00Z</dcterms:created>
  <dcterms:modified xsi:type="dcterms:W3CDTF">2020-04-26T18:38:00Z</dcterms:modified>
</cp:coreProperties>
</file>