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DC" w:rsidRPr="001667DC" w:rsidRDefault="00C72BDC" w:rsidP="00A90C9B">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0913F3" w:rsidRDefault="00353EAA" w:rsidP="008E5067">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r w:rsidRPr="00EE5043">
        <w:rPr>
          <w:rFonts w:ascii="Batang" w:eastAsia="Batang" w:hAnsi="Batang" w:cs="Aharoni"/>
          <w:b/>
          <w:bCs/>
          <w:iCs/>
          <w:kern w:val="2"/>
          <w:lang w:val="es-SV"/>
        </w:rPr>
        <w:t xml:space="preserve">ACTA NÚMERO </w:t>
      </w:r>
      <w:r w:rsidR="00C25583" w:rsidRPr="00EE5043">
        <w:rPr>
          <w:rFonts w:ascii="Batang" w:eastAsia="Batang" w:hAnsi="Batang" w:cs="Aharoni"/>
          <w:b/>
          <w:bCs/>
          <w:iCs/>
          <w:kern w:val="2"/>
          <w:lang w:val="es-SV"/>
        </w:rPr>
        <w:t>VE</w:t>
      </w:r>
      <w:r w:rsidR="005D377A" w:rsidRPr="00EE5043">
        <w:rPr>
          <w:rFonts w:ascii="Batang" w:eastAsia="Batang" w:hAnsi="Batang" w:cs="Aharoni"/>
          <w:b/>
          <w:bCs/>
          <w:iCs/>
          <w:kern w:val="2"/>
          <w:lang w:val="es-SV"/>
        </w:rPr>
        <w:t>INT</w:t>
      </w:r>
      <w:r w:rsidR="00F21FF4" w:rsidRPr="00EE5043">
        <w:rPr>
          <w:rFonts w:ascii="Batang" w:eastAsia="Batang" w:hAnsi="Batang" w:cs="Aharoni"/>
          <w:b/>
          <w:bCs/>
          <w:iCs/>
          <w:kern w:val="2"/>
          <w:lang w:val="es-SV"/>
        </w:rPr>
        <w:t>I</w:t>
      </w:r>
      <w:r w:rsidR="00972A65" w:rsidRPr="00EE5043">
        <w:rPr>
          <w:rFonts w:ascii="Batang" w:eastAsia="Batang" w:hAnsi="Batang" w:cs="Aharoni"/>
          <w:b/>
          <w:bCs/>
          <w:iCs/>
          <w:kern w:val="2"/>
          <w:lang w:val="es-SV"/>
        </w:rPr>
        <w:t>CUATRO</w:t>
      </w:r>
      <w:r w:rsidRPr="00EE5043">
        <w:rPr>
          <w:rFonts w:ascii="Batang" w:eastAsia="Batang" w:hAnsi="Batang" w:cs="Aharoni"/>
          <w:b/>
          <w:bCs/>
          <w:iCs/>
          <w:kern w:val="2"/>
          <w:lang w:val="es-SV"/>
        </w:rPr>
        <w:t xml:space="preserve">.- </w:t>
      </w:r>
      <w:r w:rsidRPr="00EE5043">
        <w:rPr>
          <w:rFonts w:ascii="Batang" w:eastAsia="Batang" w:hAnsi="Batang" w:cs="Aharoni"/>
          <w:iCs/>
          <w:kern w:val="2"/>
          <w:lang w:val="es-SV"/>
        </w:rPr>
        <w:t>En la Alcaldía Municipal de Acajutla, Departamento de Sonsonate, a las ocho horas y treinta minutos del dí</w:t>
      </w:r>
      <w:r w:rsidR="00B80C92" w:rsidRPr="00EE5043">
        <w:rPr>
          <w:rFonts w:ascii="Batang" w:eastAsia="Batang" w:hAnsi="Batang" w:cs="Aharoni"/>
          <w:iCs/>
          <w:kern w:val="2"/>
          <w:lang w:val="es-SV"/>
        </w:rPr>
        <w:t xml:space="preserve">a </w:t>
      </w:r>
      <w:r w:rsidR="00972A65" w:rsidRPr="00EE5043">
        <w:rPr>
          <w:rFonts w:ascii="Batang" w:eastAsia="Batang" w:hAnsi="Batang" w:cs="Aharoni"/>
          <w:b/>
          <w:iCs/>
          <w:kern w:val="2"/>
          <w:lang w:val="es-SV"/>
        </w:rPr>
        <w:t>diez</w:t>
      </w:r>
      <w:r w:rsidR="00152490" w:rsidRPr="00EE5043">
        <w:rPr>
          <w:rFonts w:ascii="Batang" w:eastAsia="Batang" w:hAnsi="Batang" w:cs="Aharoni"/>
          <w:b/>
          <w:iCs/>
          <w:kern w:val="2"/>
          <w:lang w:val="es-SV"/>
        </w:rPr>
        <w:t xml:space="preserve"> </w:t>
      </w:r>
      <w:r w:rsidRPr="00EE5043">
        <w:rPr>
          <w:rFonts w:ascii="Batang" w:eastAsia="Batang" w:hAnsi="Batang" w:cs="Aharoni"/>
          <w:b/>
          <w:bCs/>
          <w:iCs/>
          <w:kern w:val="2"/>
          <w:lang w:val="es-SV"/>
        </w:rPr>
        <w:t xml:space="preserve">del mes de </w:t>
      </w:r>
      <w:r w:rsidR="00C215C0">
        <w:rPr>
          <w:rFonts w:ascii="Batang" w:eastAsia="Batang" w:hAnsi="Batang" w:cs="Aharoni"/>
          <w:b/>
          <w:bCs/>
          <w:iCs/>
          <w:kern w:val="2"/>
          <w:lang w:val="es-SV"/>
        </w:rPr>
        <w:t>Juni</w:t>
      </w:r>
      <w:r w:rsidR="005114D9" w:rsidRPr="00EE5043">
        <w:rPr>
          <w:rFonts w:ascii="Batang" w:eastAsia="Batang" w:hAnsi="Batang" w:cs="Aharoni"/>
          <w:b/>
          <w:bCs/>
          <w:iCs/>
          <w:kern w:val="2"/>
          <w:lang w:val="es-SV"/>
        </w:rPr>
        <w:t xml:space="preserve">o </w:t>
      </w:r>
      <w:r w:rsidRPr="00EE5043">
        <w:rPr>
          <w:rFonts w:ascii="Batang" w:eastAsia="Batang" w:hAnsi="Batang" w:cs="Aharoni"/>
          <w:b/>
          <w:bCs/>
          <w:iCs/>
          <w:kern w:val="2"/>
          <w:lang w:val="es-SV"/>
        </w:rPr>
        <w:t>del año dos mil diecinueve</w:t>
      </w:r>
      <w:r w:rsidRPr="00EE5043">
        <w:rPr>
          <w:rFonts w:ascii="Batang" w:eastAsia="Batang" w:hAnsi="Batang" w:cs="Aharoni"/>
          <w:iCs/>
          <w:kern w:val="2"/>
          <w:lang w:val="es-SV"/>
        </w:rPr>
        <w:t>.- Siendo éstos el lugar, día y hora previamente señalados se constituyó en este lugar</w:t>
      </w:r>
      <w:r w:rsidRPr="00EE5043">
        <w:rPr>
          <w:rFonts w:ascii="Batang" w:eastAsia="Batang" w:hAnsi="Batang" w:cs="Aharoni"/>
          <w:noProof/>
          <w:kern w:val="2"/>
          <w:lang w:val="es-SV" w:eastAsia="es-ES"/>
        </w:rPr>
        <w:t xml:space="preserve"> el honorable </w:t>
      </w:r>
      <w:r w:rsidRPr="00EE5043">
        <w:rPr>
          <w:rFonts w:ascii="Batang" w:eastAsia="Batang" w:hAnsi="Batang" w:cs="Aharoni"/>
          <w:b/>
          <w:noProof/>
          <w:kern w:val="2"/>
          <w:lang w:val="es-SV" w:eastAsia="es-ES"/>
        </w:rPr>
        <w:t>CONCEJO MUNICIPAL DE ACAJUTLA</w:t>
      </w:r>
      <w:r w:rsidRPr="00EE5043">
        <w:rPr>
          <w:rFonts w:ascii="Batang" w:eastAsia="Batang" w:hAnsi="Batang" w:cs="Aharoni"/>
          <w:noProof/>
          <w:kern w:val="2"/>
          <w:lang w:val="es-SV" w:eastAsia="es-ES"/>
        </w:rPr>
        <w:t xml:space="preserve">, presidido por el señor Ricardo Alberto Zepeda Pineda, en su calidad de </w:t>
      </w:r>
      <w:r w:rsidRPr="00EE5043">
        <w:rPr>
          <w:rFonts w:ascii="Batang" w:eastAsia="Batang" w:hAnsi="Batang" w:cs="Aharoni"/>
          <w:b/>
          <w:noProof/>
          <w:kern w:val="2"/>
          <w:lang w:val="es-SV" w:eastAsia="es-ES"/>
        </w:rPr>
        <w:t>Alcalde Municipal</w:t>
      </w:r>
      <w:r w:rsidRPr="00EE5043">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EE5043">
        <w:rPr>
          <w:rFonts w:ascii="Batang" w:eastAsia="Batang" w:hAnsi="Batang" w:cs="Aharoni"/>
          <w:b/>
          <w:noProof/>
          <w:kern w:val="2"/>
          <w:lang w:val="es-SV" w:eastAsia="es-ES"/>
        </w:rPr>
        <w:t>Sindica Municipal</w:t>
      </w:r>
      <w:r w:rsidRPr="00EE5043">
        <w:rPr>
          <w:rFonts w:ascii="Batang" w:eastAsia="Batang" w:hAnsi="Batang" w:cs="Aharoni"/>
          <w:noProof/>
          <w:kern w:val="2"/>
          <w:lang w:val="es-SV" w:eastAsia="es-ES"/>
        </w:rPr>
        <w:t xml:space="preserve">, y </w:t>
      </w:r>
      <w:r w:rsidR="0009447D" w:rsidRPr="00EE5043">
        <w:rPr>
          <w:rFonts w:ascii="Batang" w:eastAsia="Batang" w:hAnsi="Batang" w:cs="Aharoni"/>
          <w:noProof/>
          <w:kern w:val="2"/>
          <w:lang w:val="es-SV" w:eastAsia="es-ES"/>
        </w:rPr>
        <w:t>la asistencia de lo</w:t>
      </w:r>
      <w:r w:rsidRPr="00EE5043">
        <w:rPr>
          <w:rFonts w:ascii="Batang" w:eastAsia="Batang" w:hAnsi="Batang" w:cs="Aharoni"/>
          <w:noProof/>
          <w:kern w:val="2"/>
          <w:lang w:val="es-SV" w:eastAsia="es-ES"/>
        </w:rPr>
        <w:t xml:space="preserve">s señores </w:t>
      </w:r>
      <w:r w:rsidRPr="00EE5043">
        <w:rPr>
          <w:rFonts w:ascii="Batang" w:eastAsia="Batang" w:hAnsi="Batang" w:cs="Aharoni"/>
          <w:b/>
          <w:noProof/>
          <w:kern w:val="2"/>
          <w:lang w:val="es-SV" w:eastAsia="es-ES"/>
        </w:rPr>
        <w:t>Regidores Propietarios:</w:t>
      </w:r>
      <w:r w:rsidR="003A7651" w:rsidRPr="00EE5043">
        <w:rPr>
          <w:rFonts w:ascii="Batang" w:eastAsia="Batang" w:hAnsi="Batang" w:cs="Aharoni"/>
          <w:b/>
          <w:noProof/>
          <w:kern w:val="2"/>
          <w:lang w:val="es-SV" w:eastAsia="es-ES"/>
        </w:rPr>
        <w:t xml:space="preserve"> </w:t>
      </w:r>
      <w:r w:rsidRPr="00EE5043">
        <w:rPr>
          <w:rFonts w:ascii="Batang" w:eastAsia="Batang" w:hAnsi="Batang" w:cs="Aharoni"/>
          <w:b/>
          <w:noProof/>
          <w:kern w:val="2"/>
          <w:lang w:val="es-SV" w:eastAsia="es-ES"/>
        </w:rPr>
        <w:t>1º.</w:t>
      </w:r>
      <w:r w:rsidRPr="00EE5043">
        <w:rPr>
          <w:rFonts w:ascii="Batang" w:eastAsia="Batang" w:hAnsi="Batang" w:cs="Aharoni"/>
          <w:noProof/>
          <w:kern w:val="2"/>
          <w:lang w:val="es-SV" w:eastAsia="es-ES"/>
        </w:rPr>
        <w:t xml:space="preserve"> Marlene Beatriz Morán de Figueroa; </w:t>
      </w:r>
      <w:r w:rsidRPr="00EE5043">
        <w:rPr>
          <w:rFonts w:ascii="Batang" w:eastAsia="Batang" w:hAnsi="Batang" w:cs="Aharoni"/>
          <w:b/>
          <w:noProof/>
          <w:kern w:val="2"/>
          <w:lang w:val="es-SV" w:eastAsia="es-ES"/>
        </w:rPr>
        <w:t>2º.</w:t>
      </w:r>
      <w:r w:rsidRPr="00EE5043">
        <w:rPr>
          <w:rFonts w:ascii="Batang" w:eastAsia="Batang" w:hAnsi="Batang" w:cs="Aharoni"/>
          <w:noProof/>
          <w:kern w:val="2"/>
          <w:lang w:val="es-SV" w:eastAsia="es-ES"/>
        </w:rPr>
        <w:t xml:space="preserve"> Pedro Antonio Flores Esquivel; </w:t>
      </w:r>
      <w:r w:rsidRPr="00EE5043">
        <w:rPr>
          <w:rFonts w:ascii="Batang" w:eastAsia="Batang" w:hAnsi="Batang" w:cs="Aharoni"/>
          <w:b/>
          <w:noProof/>
          <w:kern w:val="2"/>
          <w:lang w:val="es-SV" w:eastAsia="es-ES"/>
        </w:rPr>
        <w:t>3º.</w:t>
      </w:r>
      <w:r w:rsidRPr="00EE5043">
        <w:rPr>
          <w:rFonts w:ascii="Batang" w:eastAsia="Batang" w:hAnsi="Batang" w:cs="Aharoni"/>
          <w:noProof/>
          <w:kern w:val="2"/>
          <w:lang w:val="es-SV" w:eastAsia="es-ES"/>
        </w:rPr>
        <w:t xml:space="preserve"> Oscar Zepeda Meléndez; </w:t>
      </w:r>
      <w:r w:rsidRPr="00EE5043">
        <w:rPr>
          <w:rFonts w:ascii="Batang" w:eastAsia="Batang" w:hAnsi="Batang" w:cs="Aharoni"/>
          <w:b/>
          <w:noProof/>
          <w:kern w:val="2"/>
          <w:lang w:val="es-SV" w:eastAsia="es-ES"/>
        </w:rPr>
        <w:t>4º.</w:t>
      </w:r>
      <w:r w:rsidRPr="00EE5043">
        <w:rPr>
          <w:rFonts w:ascii="Batang" w:eastAsia="Batang" w:hAnsi="Batang" w:cs="Aharoni"/>
          <w:noProof/>
          <w:kern w:val="2"/>
          <w:lang w:val="es-SV" w:eastAsia="es-ES"/>
        </w:rPr>
        <w:t xml:space="preserve"> Sirian Jeaneth Ramírez Escobar; y </w:t>
      </w:r>
      <w:r w:rsidRPr="00EE5043">
        <w:rPr>
          <w:rFonts w:ascii="Batang" w:eastAsia="Batang" w:hAnsi="Batang" w:cs="Aharoni"/>
          <w:b/>
          <w:noProof/>
          <w:kern w:val="2"/>
          <w:lang w:val="es-SV" w:eastAsia="es-ES"/>
        </w:rPr>
        <w:t>5º.</w:t>
      </w:r>
      <w:r w:rsidRPr="00EE5043">
        <w:rPr>
          <w:rFonts w:ascii="Batang" w:eastAsia="Batang" w:hAnsi="Batang" w:cs="Aharoni"/>
          <w:noProof/>
          <w:kern w:val="2"/>
          <w:lang w:val="es-SV" w:eastAsia="es-ES"/>
        </w:rPr>
        <w:t xml:space="preserve"> Geovany Alexander Martinez Cornejo; </w:t>
      </w:r>
      <w:r w:rsidRPr="00EE5043">
        <w:rPr>
          <w:rFonts w:ascii="Batang" w:eastAsia="Batang" w:hAnsi="Batang" w:cs="Aharoni"/>
          <w:b/>
          <w:noProof/>
          <w:kern w:val="2"/>
          <w:lang w:val="es-SV" w:eastAsia="es-ES"/>
        </w:rPr>
        <w:t>6º.</w:t>
      </w:r>
      <w:r w:rsidRPr="00EE5043">
        <w:rPr>
          <w:rFonts w:ascii="Batang" w:eastAsia="Batang" w:hAnsi="Batang" w:cs="Aharoni"/>
          <w:noProof/>
          <w:kern w:val="2"/>
          <w:lang w:val="es-SV" w:eastAsia="es-ES"/>
        </w:rPr>
        <w:t xml:space="preserve"> Reina Alicia Iglesias Ramírez; </w:t>
      </w:r>
      <w:r w:rsidRPr="00EE5043">
        <w:rPr>
          <w:rFonts w:ascii="Batang" w:eastAsia="Batang" w:hAnsi="Batang" w:cs="Aharoni"/>
          <w:b/>
          <w:noProof/>
          <w:kern w:val="2"/>
          <w:lang w:val="es-SV" w:eastAsia="es-ES"/>
        </w:rPr>
        <w:t>7º.</w:t>
      </w:r>
      <w:r w:rsidRPr="00EE5043">
        <w:rPr>
          <w:rFonts w:ascii="Batang" w:eastAsia="Batang" w:hAnsi="Batang" w:cs="Aharoni"/>
          <w:noProof/>
          <w:kern w:val="2"/>
          <w:lang w:val="es-SV" w:eastAsia="es-ES"/>
        </w:rPr>
        <w:t xml:space="preserve"> José Emiliano Caravantes Anzora; </w:t>
      </w:r>
      <w:r w:rsidRPr="00EE5043">
        <w:rPr>
          <w:rFonts w:ascii="Batang" w:eastAsia="Batang" w:hAnsi="Batang" w:cs="Aharoni"/>
          <w:b/>
          <w:noProof/>
          <w:kern w:val="2"/>
          <w:lang w:val="es-SV" w:eastAsia="es-ES"/>
        </w:rPr>
        <w:t>8º.</w:t>
      </w:r>
      <w:r w:rsidRPr="00EE5043">
        <w:rPr>
          <w:rFonts w:ascii="Batang" w:eastAsia="Batang" w:hAnsi="Batang" w:cs="Aharoni"/>
          <w:noProof/>
          <w:kern w:val="2"/>
          <w:lang w:val="es-SV" w:eastAsia="es-ES"/>
        </w:rPr>
        <w:t xml:space="preserve"> Darío Ernesto Guadrón Ágreda; </w:t>
      </w:r>
      <w:r w:rsidR="005D377A" w:rsidRPr="00EE5043">
        <w:rPr>
          <w:rFonts w:ascii="Batang" w:eastAsia="Batang" w:hAnsi="Batang" w:cs="Aharoni"/>
          <w:b/>
          <w:noProof/>
          <w:kern w:val="2"/>
          <w:lang w:val="es-SV" w:eastAsia="es-ES"/>
        </w:rPr>
        <w:t xml:space="preserve">9º. </w:t>
      </w:r>
      <w:r w:rsidR="005D377A" w:rsidRPr="00EE5043">
        <w:rPr>
          <w:rFonts w:ascii="Batang" w:eastAsia="Batang" w:hAnsi="Batang" w:cs="Aharoni"/>
          <w:noProof/>
          <w:kern w:val="2"/>
          <w:lang w:val="es-SV" w:eastAsia="es-ES"/>
        </w:rPr>
        <w:t xml:space="preserve">José Luis Escobar Ortiz; </w:t>
      </w:r>
      <w:r w:rsidRPr="00EE5043">
        <w:rPr>
          <w:rFonts w:ascii="Batang" w:eastAsia="Batang" w:hAnsi="Batang" w:cs="Aharoni"/>
          <w:noProof/>
          <w:kern w:val="2"/>
          <w:lang w:val="es-SV" w:eastAsia="es-ES"/>
        </w:rPr>
        <w:t xml:space="preserve">y </w:t>
      </w:r>
      <w:r w:rsidRPr="00EE5043">
        <w:rPr>
          <w:rFonts w:ascii="Batang" w:eastAsia="Batang" w:hAnsi="Batang" w:cs="Aharoni"/>
          <w:b/>
          <w:noProof/>
          <w:kern w:val="2"/>
          <w:lang w:val="es-SV" w:eastAsia="es-ES"/>
        </w:rPr>
        <w:t>10º.</w:t>
      </w:r>
      <w:r w:rsidRPr="00EE5043">
        <w:rPr>
          <w:rFonts w:ascii="Batang" w:eastAsia="Batang" w:hAnsi="Batang" w:cs="Aharoni"/>
          <w:noProof/>
          <w:kern w:val="2"/>
          <w:lang w:val="es-SV" w:eastAsia="es-ES"/>
        </w:rPr>
        <w:t xml:space="preserve"> Hugo Antonio Calderón Arriola; y </w:t>
      </w:r>
      <w:r w:rsidR="0009447D" w:rsidRPr="00EE5043">
        <w:rPr>
          <w:rFonts w:ascii="Batang" w:eastAsia="Batang" w:hAnsi="Batang" w:cs="Aharoni"/>
          <w:noProof/>
          <w:kern w:val="2"/>
          <w:lang w:val="es-SV" w:eastAsia="es-ES"/>
        </w:rPr>
        <w:t xml:space="preserve">contando con la asistencia de los señores </w:t>
      </w:r>
      <w:r w:rsidRPr="00EE5043">
        <w:rPr>
          <w:rFonts w:ascii="Batang" w:eastAsia="Batang" w:hAnsi="Batang" w:cs="Aharoni"/>
          <w:b/>
          <w:noProof/>
          <w:kern w:val="2"/>
          <w:lang w:val="es-SV" w:eastAsia="es-ES"/>
        </w:rPr>
        <w:t>Regidores Suplentes: 1º.</w:t>
      </w:r>
      <w:r w:rsidRPr="00EE5043">
        <w:rPr>
          <w:rFonts w:ascii="Batang" w:eastAsia="Batang" w:hAnsi="Batang" w:cs="Aharoni"/>
          <w:noProof/>
          <w:kern w:val="2"/>
          <w:lang w:val="es-SV" w:eastAsia="es-ES"/>
        </w:rPr>
        <w:t xml:space="preserve"> José Boris Ventura Rivas; </w:t>
      </w:r>
      <w:r w:rsidRPr="00EE5043">
        <w:rPr>
          <w:rFonts w:ascii="Batang" w:eastAsia="Batang" w:hAnsi="Batang" w:cs="Aharoni"/>
          <w:b/>
          <w:noProof/>
          <w:kern w:val="2"/>
          <w:lang w:val="es-SV" w:eastAsia="es-ES"/>
        </w:rPr>
        <w:t>2º.</w:t>
      </w:r>
      <w:r w:rsidRPr="00EE5043">
        <w:rPr>
          <w:rFonts w:ascii="Batang" w:eastAsia="Batang" w:hAnsi="Batang" w:cs="Aharoni"/>
          <w:noProof/>
          <w:kern w:val="2"/>
          <w:lang w:val="es-SV" w:eastAsia="es-ES"/>
        </w:rPr>
        <w:t xml:space="preserve"> Lic</w:t>
      </w:r>
      <w:r w:rsidR="0009447D" w:rsidRPr="00EE5043">
        <w:rPr>
          <w:rFonts w:ascii="Batang" w:eastAsia="Batang" w:hAnsi="Batang" w:cs="Aharoni"/>
          <w:noProof/>
          <w:kern w:val="2"/>
          <w:lang w:val="es-SV" w:eastAsia="es-ES"/>
        </w:rPr>
        <w:t>encia</w:t>
      </w:r>
      <w:r w:rsidRPr="00EE5043">
        <w:rPr>
          <w:rFonts w:ascii="Batang" w:eastAsia="Batang" w:hAnsi="Batang" w:cs="Aharoni"/>
          <w:noProof/>
          <w:kern w:val="2"/>
          <w:lang w:val="es-SV" w:eastAsia="es-ES"/>
        </w:rPr>
        <w:t xml:space="preserve">da Evelyn Mariela Melgar Ruiz; y </w:t>
      </w:r>
      <w:r w:rsidRPr="00EE5043">
        <w:rPr>
          <w:rFonts w:ascii="Batang" w:eastAsia="Batang" w:hAnsi="Batang" w:cs="Aharoni"/>
          <w:b/>
          <w:noProof/>
          <w:kern w:val="2"/>
          <w:lang w:val="es-SV" w:eastAsia="es-ES"/>
        </w:rPr>
        <w:t>3º.</w:t>
      </w:r>
      <w:r w:rsidRPr="00EE5043">
        <w:rPr>
          <w:rFonts w:ascii="Batang" w:eastAsia="Batang" w:hAnsi="Batang" w:cs="Aharoni"/>
          <w:noProof/>
          <w:kern w:val="2"/>
          <w:lang w:val="es-SV" w:eastAsia="es-ES"/>
        </w:rPr>
        <w:t xml:space="preserve"> Wilber Hernán  Soriano  Mena</w:t>
      </w:r>
      <w:r w:rsidR="005114D9" w:rsidRPr="00EE5043">
        <w:rPr>
          <w:rFonts w:ascii="Batang" w:eastAsia="Batang" w:hAnsi="Batang" w:cs="Aharoni"/>
          <w:noProof/>
          <w:kern w:val="2"/>
          <w:lang w:val="es-SV" w:eastAsia="es-ES"/>
        </w:rPr>
        <w:t>.</w:t>
      </w:r>
      <w:r w:rsidR="00C25583" w:rsidRPr="00EE5043">
        <w:rPr>
          <w:rFonts w:ascii="Batang" w:eastAsia="Batang" w:hAnsi="Batang" w:cs="Aharoni"/>
          <w:noProof/>
          <w:kern w:val="2"/>
          <w:lang w:val="es-SV" w:eastAsia="es-ES"/>
        </w:rPr>
        <w:t xml:space="preserve">- </w:t>
      </w:r>
      <w:r w:rsidRPr="00EE5043">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4561CF">
        <w:rPr>
          <w:rFonts w:ascii="Batang" w:eastAsia="Batang" w:hAnsi="Batang" w:cs="Aharoni"/>
          <w:noProof/>
          <w:kern w:val="2"/>
          <w:lang w:val="es-SV" w:eastAsia="es-ES"/>
        </w:rPr>
        <w:t>.-----------------------------------------------</w:t>
      </w:r>
    </w:p>
    <w:p w:rsidR="004963A6" w:rsidRDefault="004963A6" w:rsidP="008E5067">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r w:rsidRPr="004561CF">
        <w:rPr>
          <w:rFonts w:ascii="Batang" w:eastAsia="Batang" w:hAnsi="Batang" w:cs="Aharoni"/>
          <w:b/>
          <w:noProof/>
          <w:kern w:val="2"/>
          <w:lang w:val="es-SV" w:eastAsia="es-ES"/>
        </w:rPr>
        <w:t>INFORME DEL ALCALDE:</w:t>
      </w:r>
      <w:r>
        <w:rPr>
          <w:rFonts w:ascii="Batang" w:eastAsia="Batang" w:hAnsi="Batang" w:cs="Aharoni"/>
          <w:noProof/>
          <w:kern w:val="2"/>
          <w:lang w:val="es-SV" w:eastAsia="es-ES"/>
        </w:rPr>
        <w:t xml:space="preserve"> Manifiesta que se ha recibido el Oficio Ref. DRSA-558-06-2019, de fecha 06 de Junio de 2019, suscrita por el Señor Director de Auditoría Regional Occidental de la Corte de Cuentas de la República, con sede en la ciudad de Santa Ana, por medio del cual comunica a la Municipalidad de Acajutla que la fecha límite para la publicación del Reglamento de Normás Técnicas de Control Interno Específicas (NTCIE), es el día 23 de Diciembre de 2019.---------------------</w:t>
      </w:r>
    </w:p>
    <w:p w:rsidR="004963A6" w:rsidRDefault="004963A6" w:rsidP="008E5067">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p>
    <w:p w:rsidR="00265E10" w:rsidRDefault="00265E10" w:rsidP="00C215C0">
      <w:pPr>
        <w:shd w:val="clear" w:color="auto" w:fill="FFFFFF" w:themeFill="background1"/>
        <w:autoSpaceDE w:val="0"/>
        <w:autoSpaceDN w:val="0"/>
        <w:adjustRightInd w:val="0"/>
        <w:snapToGrid w:val="0"/>
        <w:spacing w:line="372" w:lineRule="auto"/>
        <w:jc w:val="both"/>
        <w:rPr>
          <w:rFonts w:ascii="Batang" w:eastAsia="Batang" w:hAnsi="Batang"/>
          <w:b/>
          <w:noProof/>
          <w:lang w:eastAsia="es-ES"/>
        </w:rPr>
      </w:pPr>
    </w:p>
    <w:p w:rsidR="00265E10" w:rsidRDefault="004963A6" w:rsidP="00C215C0">
      <w:pPr>
        <w:shd w:val="clear" w:color="auto" w:fill="FFFFFF" w:themeFill="background1"/>
        <w:autoSpaceDE w:val="0"/>
        <w:autoSpaceDN w:val="0"/>
        <w:adjustRightInd w:val="0"/>
        <w:snapToGrid w:val="0"/>
        <w:spacing w:line="372" w:lineRule="auto"/>
        <w:jc w:val="both"/>
        <w:rPr>
          <w:rFonts w:ascii="Batang" w:eastAsia="Batang" w:hAnsi="Batang" w:cs="Aharoni"/>
          <w:iCs/>
          <w:lang w:val="es-MX"/>
        </w:rPr>
      </w:pPr>
      <w:r w:rsidRPr="00EE5043">
        <w:rPr>
          <w:rFonts w:ascii="Batang" w:eastAsia="Batang" w:hAnsi="Batang"/>
          <w:b/>
          <w:noProof/>
          <w:lang w:eastAsia="es-ES"/>
        </w:rPr>
        <w:t xml:space="preserve">ACUERDO NÚMERO </w:t>
      </w:r>
      <w:r>
        <w:rPr>
          <w:rFonts w:ascii="Batang" w:eastAsia="Batang" w:hAnsi="Batang"/>
          <w:b/>
          <w:noProof/>
          <w:lang w:eastAsia="es-ES"/>
        </w:rPr>
        <w:t>UNO</w:t>
      </w:r>
      <w:r w:rsidRPr="00EE5043">
        <w:rPr>
          <w:rFonts w:ascii="Batang" w:eastAsia="Batang" w:hAnsi="Batang"/>
          <w:b/>
          <w:noProof/>
          <w:lang w:eastAsia="es-ES"/>
        </w:rPr>
        <w:t>.-</w:t>
      </w:r>
      <w:r w:rsidRPr="00EE5043">
        <w:rPr>
          <w:rFonts w:ascii="Batang" w:eastAsia="Batang" w:hAnsi="Batang"/>
          <w:noProof/>
          <w:lang w:eastAsia="es-ES"/>
        </w:rPr>
        <w:t xml:space="preserve"> El Concejo Municipal de Acajutla, Departamento de Sonsonate, en uso de las facultades que le confiere </w:t>
      </w:r>
      <w:r w:rsidRPr="00EE5043">
        <w:rPr>
          <w:rFonts w:ascii="Batang" w:eastAsia="Batang" w:hAnsi="Batang" w:cs="Arial"/>
          <w:iCs/>
          <w:lang w:val="es-MX"/>
        </w:rPr>
        <w:t>el Código Municipal,</w:t>
      </w:r>
      <w:r w:rsidR="00A56810">
        <w:rPr>
          <w:rFonts w:ascii="Batang" w:eastAsia="Batang" w:hAnsi="Batang" w:cs="Arial"/>
          <w:iCs/>
          <w:lang w:val="es-MX"/>
        </w:rPr>
        <w:t xml:space="preserve"> y visto</w:t>
      </w:r>
      <w:r w:rsidRPr="00EE5043">
        <w:rPr>
          <w:rFonts w:ascii="Batang" w:eastAsia="Batang" w:hAnsi="Batang" w:cs="Arial"/>
          <w:iCs/>
          <w:lang w:val="es-MX"/>
        </w:rPr>
        <w:t xml:space="preserve"> </w:t>
      </w:r>
      <w:r w:rsidR="00A56810">
        <w:rPr>
          <w:rFonts w:ascii="Batang" w:eastAsia="Batang" w:hAnsi="Batang" w:cs="Arial"/>
          <w:iCs/>
          <w:lang w:val="es-MX"/>
        </w:rPr>
        <w:t xml:space="preserve">el </w:t>
      </w:r>
      <w:r w:rsidR="00A56810">
        <w:rPr>
          <w:rFonts w:ascii="Batang" w:eastAsia="Batang" w:hAnsi="Batang" w:cs="Aharoni"/>
          <w:noProof/>
          <w:kern w:val="2"/>
          <w:lang w:val="es-SV" w:eastAsia="es-ES"/>
        </w:rPr>
        <w:t>Oficio Ref. DRSA-558-06-2019, de fecha 06 de Junio de 2019, suscrito por el Lic. Arturo Iván Escobar Aragón, Director de Auditoría Regional CCR Santa Ana, que se relacionára en el Romanos VI de esta resolución</w:t>
      </w:r>
      <w:r w:rsidR="00C215C0">
        <w:rPr>
          <w:rFonts w:ascii="Batang" w:eastAsia="Batang" w:hAnsi="Batang" w:cs="Aharoni"/>
          <w:noProof/>
          <w:kern w:val="2"/>
          <w:lang w:val="es-SV" w:eastAsia="es-ES"/>
        </w:rPr>
        <w:t>;</w:t>
      </w:r>
      <w:r w:rsidR="00A56810">
        <w:rPr>
          <w:rFonts w:ascii="Batang" w:eastAsia="Batang" w:hAnsi="Batang" w:cs="Aharoni"/>
          <w:noProof/>
          <w:kern w:val="2"/>
          <w:lang w:val="es-SV" w:eastAsia="es-ES"/>
        </w:rPr>
        <w:t xml:space="preserve"> </w:t>
      </w:r>
      <w:r>
        <w:rPr>
          <w:rFonts w:ascii="Batang" w:eastAsia="Batang" w:hAnsi="Batang" w:cs="Aharoni"/>
          <w:noProof/>
          <w:kern w:val="2"/>
          <w:lang w:val="es-SV" w:eastAsia="es-ES"/>
        </w:rPr>
        <w:t xml:space="preserve">y </w:t>
      </w:r>
      <w:r w:rsidRPr="008E18CD">
        <w:rPr>
          <w:rFonts w:ascii="Batang" w:eastAsia="Batang" w:hAnsi="Batang" w:cs="Aharoni"/>
          <w:b/>
          <w:noProof/>
          <w:kern w:val="2"/>
          <w:lang w:val="es-SV" w:eastAsia="es-ES"/>
        </w:rPr>
        <w:t>CONSIDERANDO: I)</w:t>
      </w:r>
      <w:r>
        <w:rPr>
          <w:rFonts w:ascii="Batang" w:eastAsia="Batang" w:hAnsi="Batang" w:cs="Aharoni"/>
          <w:noProof/>
          <w:kern w:val="2"/>
          <w:lang w:val="es-SV" w:eastAsia="es-ES"/>
        </w:rPr>
        <w:t xml:space="preserve"> </w:t>
      </w:r>
      <w:r w:rsidR="0079644E">
        <w:rPr>
          <w:rFonts w:ascii="Batang" w:eastAsia="Batang" w:hAnsi="Batang" w:cs="Aharoni"/>
          <w:noProof/>
          <w:kern w:val="2"/>
          <w:lang w:val="es-SV" w:eastAsia="es-ES"/>
        </w:rPr>
        <w:t xml:space="preserve">Que este Concejo Municipal, </w:t>
      </w:r>
      <w:r w:rsidR="0079644E" w:rsidRPr="0079644E">
        <w:rPr>
          <w:rFonts w:ascii="Batang" w:eastAsia="Batang" w:hAnsi="Batang" w:cs="Aharoni"/>
          <w:b/>
          <w:noProof/>
          <w:kern w:val="2"/>
          <w:lang w:val="es-SV" w:eastAsia="es-ES"/>
        </w:rPr>
        <w:t xml:space="preserve">con fecha </w:t>
      </w:r>
      <w:r w:rsidR="00CE490B" w:rsidRPr="0079644E">
        <w:rPr>
          <w:rFonts w:ascii="Batang" w:eastAsia="Batang" w:hAnsi="Batang" w:cs="Aharoni"/>
          <w:b/>
          <w:noProof/>
          <w:kern w:val="2"/>
          <w:lang w:val="es-SV" w:eastAsia="es-ES"/>
        </w:rPr>
        <w:t xml:space="preserve">20 de Diciembre de 2018 aprobó el Proyecto </w:t>
      </w:r>
      <w:r w:rsidR="00CE490B" w:rsidRPr="00C215C0">
        <w:rPr>
          <w:rFonts w:ascii="Batang" w:eastAsia="Batang" w:hAnsi="Batang" w:cs="Aharoni"/>
          <w:b/>
          <w:noProof/>
          <w:kern w:val="2"/>
          <w:lang w:val="es-SV" w:eastAsia="es-ES"/>
        </w:rPr>
        <w:t>de “Reglamento de Normás Técnicas de Control Interno Específicas de la Municipalidad de Acajutla, Departamento de Sonsonate”</w:t>
      </w:r>
      <w:r w:rsidR="0079644E">
        <w:rPr>
          <w:rFonts w:ascii="Batang" w:eastAsia="Batang" w:hAnsi="Batang" w:cs="Aharoni"/>
          <w:noProof/>
          <w:kern w:val="2"/>
          <w:lang w:val="es-SV" w:eastAsia="es-ES"/>
        </w:rPr>
        <w:t>, el cual con f</w:t>
      </w:r>
      <w:r w:rsidR="00CE490B">
        <w:rPr>
          <w:rFonts w:ascii="Batang" w:eastAsia="Batang" w:hAnsi="Batang" w:cs="Aharoni"/>
          <w:noProof/>
          <w:kern w:val="2"/>
          <w:lang w:val="es-SV" w:eastAsia="es-ES"/>
        </w:rPr>
        <w:t>ec</w:t>
      </w:r>
      <w:r w:rsidR="0079644E">
        <w:rPr>
          <w:rFonts w:ascii="Batang" w:eastAsia="Batang" w:hAnsi="Batang" w:cs="Aharoni"/>
          <w:noProof/>
          <w:kern w:val="2"/>
          <w:lang w:val="es-SV" w:eastAsia="es-ES"/>
        </w:rPr>
        <w:t>ha 16 de Enero de 2019 fue remitido</w:t>
      </w:r>
      <w:r w:rsidR="006965F9">
        <w:rPr>
          <w:rFonts w:ascii="Batang" w:eastAsia="Batang" w:hAnsi="Batang" w:cs="Aharoni"/>
          <w:noProof/>
          <w:kern w:val="2"/>
          <w:lang w:val="es-SV" w:eastAsia="es-ES"/>
        </w:rPr>
        <w:t xml:space="preserve"> </w:t>
      </w:r>
      <w:r w:rsidR="00CE490B">
        <w:rPr>
          <w:rFonts w:ascii="Batang" w:eastAsia="Batang" w:hAnsi="Batang" w:cs="Aharoni"/>
          <w:noProof/>
          <w:kern w:val="2"/>
          <w:lang w:val="es-SV" w:eastAsia="es-ES"/>
        </w:rPr>
        <w:t xml:space="preserve">al  Lic. Arturo Iván Escobar Aragón; sin embargo, </w:t>
      </w:r>
      <w:r w:rsidR="0079644E">
        <w:rPr>
          <w:rFonts w:ascii="Batang" w:eastAsia="Batang" w:hAnsi="Batang" w:cs="Aharoni"/>
          <w:noProof/>
          <w:kern w:val="2"/>
          <w:lang w:val="es-SV" w:eastAsia="es-ES"/>
        </w:rPr>
        <w:t xml:space="preserve">en el oficio de remisión </w:t>
      </w:r>
      <w:r w:rsidR="00CE490B">
        <w:rPr>
          <w:rFonts w:ascii="Batang" w:eastAsia="Batang" w:hAnsi="Batang" w:cs="Aharoni"/>
          <w:noProof/>
          <w:kern w:val="2"/>
          <w:lang w:val="es-SV" w:eastAsia="es-ES"/>
        </w:rPr>
        <w:t xml:space="preserve">se cometió el error de consignar </w:t>
      </w:r>
      <w:r w:rsidR="0079644E">
        <w:rPr>
          <w:rFonts w:ascii="Batang" w:eastAsia="Batang" w:hAnsi="Batang" w:cs="Aharoni"/>
          <w:noProof/>
          <w:kern w:val="2"/>
          <w:lang w:val="es-SV" w:eastAsia="es-ES"/>
        </w:rPr>
        <w:t xml:space="preserve">el </w:t>
      </w:r>
      <w:r w:rsidR="00CE490B">
        <w:rPr>
          <w:rFonts w:ascii="Batang" w:eastAsia="Batang" w:hAnsi="Batang" w:cs="Aharoni"/>
          <w:noProof/>
          <w:kern w:val="2"/>
          <w:lang w:val="es-SV" w:eastAsia="es-ES"/>
        </w:rPr>
        <w:t xml:space="preserve">cargo </w:t>
      </w:r>
      <w:r w:rsidR="0079644E">
        <w:rPr>
          <w:rFonts w:ascii="Batang" w:eastAsia="Batang" w:hAnsi="Batang" w:cs="Aharoni"/>
          <w:noProof/>
          <w:kern w:val="2"/>
          <w:lang w:val="es-SV" w:eastAsia="es-ES"/>
        </w:rPr>
        <w:t xml:space="preserve">de dicho funcionario </w:t>
      </w:r>
      <w:r w:rsidR="00CE490B">
        <w:rPr>
          <w:rFonts w:ascii="Batang" w:eastAsia="Batang" w:hAnsi="Batang" w:cs="Aharoni"/>
          <w:noProof/>
          <w:kern w:val="2"/>
          <w:lang w:val="es-SV" w:eastAsia="es-ES"/>
        </w:rPr>
        <w:t xml:space="preserve">como “Jefe de la Oficina Regional Occidental, Corte de Cuentas de la República, Santa Ana”, siendo lo correcto “Director de Auditoría Regional Santa Ana”, siempre de la Corte de Cuentas de la República; </w:t>
      </w:r>
      <w:r w:rsidR="00CE490B" w:rsidRPr="008E18CD">
        <w:rPr>
          <w:rFonts w:ascii="Batang" w:eastAsia="Batang" w:hAnsi="Batang" w:cs="Aharoni"/>
          <w:b/>
          <w:noProof/>
          <w:kern w:val="2"/>
          <w:lang w:val="es-SV" w:eastAsia="es-ES"/>
        </w:rPr>
        <w:t>II)</w:t>
      </w:r>
      <w:r w:rsidR="00CE490B">
        <w:rPr>
          <w:rFonts w:ascii="Batang" w:eastAsia="Batang" w:hAnsi="Batang" w:cs="Aharoni"/>
          <w:noProof/>
          <w:kern w:val="2"/>
          <w:lang w:val="es-SV" w:eastAsia="es-ES"/>
        </w:rPr>
        <w:t xml:space="preserve"> Que el día 29 de Marzo de 2019, se recibió el Oficio Ref. DRSA-270-03-2019, de fecha 27 de Marzo de 2019, </w:t>
      </w:r>
      <w:r w:rsidR="006965F9">
        <w:rPr>
          <w:rFonts w:ascii="Batang" w:eastAsia="Batang" w:hAnsi="Batang" w:cs="Aharoni"/>
          <w:noProof/>
          <w:kern w:val="2"/>
          <w:lang w:val="es-SV" w:eastAsia="es-ES"/>
        </w:rPr>
        <w:t xml:space="preserve">suscrito por el Lic. Arturo Iván Escobar Aragón, Director de Auditoría Regional </w:t>
      </w:r>
      <w:r w:rsidR="0079644E">
        <w:rPr>
          <w:rFonts w:ascii="Batang" w:eastAsia="Batang" w:hAnsi="Batang" w:cs="Aharoni"/>
          <w:noProof/>
          <w:kern w:val="2"/>
          <w:lang w:val="es-SV" w:eastAsia="es-ES"/>
        </w:rPr>
        <w:t xml:space="preserve">CCR </w:t>
      </w:r>
      <w:r w:rsidR="006965F9">
        <w:rPr>
          <w:rFonts w:ascii="Batang" w:eastAsia="Batang" w:hAnsi="Batang" w:cs="Aharoni"/>
          <w:noProof/>
          <w:kern w:val="2"/>
          <w:lang w:val="es-SV" w:eastAsia="es-ES"/>
        </w:rPr>
        <w:t>S</w:t>
      </w:r>
      <w:r w:rsidR="0079644E">
        <w:rPr>
          <w:rFonts w:ascii="Batang" w:eastAsia="Batang" w:hAnsi="Batang" w:cs="Aharoni"/>
          <w:noProof/>
          <w:kern w:val="2"/>
          <w:lang w:val="es-SV" w:eastAsia="es-ES"/>
        </w:rPr>
        <w:t xml:space="preserve">anta Ana, en el que comunica </w:t>
      </w:r>
      <w:r w:rsidR="006965F9">
        <w:rPr>
          <w:rFonts w:ascii="Batang" w:eastAsia="Batang" w:hAnsi="Batang" w:cs="Aharoni"/>
          <w:noProof/>
          <w:kern w:val="2"/>
          <w:lang w:val="es-SV" w:eastAsia="es-ES"/>
        </w:rPr>
        <w:t>las observaciones formuladas en la primera revisión del Proyecto de Reglamento de NTCIE</w:t>
      </w:r>
      <w:r w:rsidR="0079644E">
        <w:rPr>
          <w:rFonts w:ascii="Batang" w:eastAsia="Batang" w:hAnsi="Batang" w:cs="Aharoni"/>
          <w:noProof/>
          <w:kern w:val="2"/>
          <w:lang w:val="es-SV" w:eastAsia="es-ES"/>
        </w:rPr>
        <w:t xml:space="preserve"> de esta entidad. En </w:t>
      </w:r>
      <w:r w:rsidR="006965F9">
        <w:rPr>
          <w:rFonts w:ascii="Batang" w:eastAsia="Batang" w:hAnsi="Batang" w:cs="Aharoni"/>
          <w:noProof/>
          <w:kern w:val="2"/>
          <w:lang w:val="es-SV" w:eastAsia="es-ES"/>
        </w:rPr>
        <w:t xml:space="preserve">el Oficio </w:t>
      </w:r>
      <w:r w:rsidR="0079644E">
        <w:rPr>
          <w:rFonts w:ascii="Batang" w:eastAsia="Batang" w:hAnsi="Batang" w:cs="Aharoni"/>
          <w:noProof/>
          <w:kern w:val="2"/>
          <w:lang w:val="es-SV" w:eastAsia="es-ES"/>
        </w:rPr>
        <w:t xml:space="preserve">antes </w:t>
      </w:r>
      <w:r w:rsidR="006965F9">
        <w:rPr>
          <w:rFonts w:ascii="Batang" w:eastAsia="Batang" w:hAnsi="Batang" w:cs="Aharoni"/>
          <w:noProof/>
          <w:kern w:val="2"/>
          <w:lang w:val="es-SV" w:eastAsia="es-ES"/>
        </w:rPr>
        <w:t>relacionado</w:t>
      </w:r>
      <w:r w:rsidR="0079644E">
        <w:rPr>
          <w:rFonts w:ascii="Batang" w:eastAsia="Batang" w:hAnsi="Batang" w:cs="Aharoni"/>
          <w:noProof/>
          <w:kern w:val="2"/>
          <w:lang w:val="es-SV" w:eastAsia="es-ES"/>
        </w:rPr>
        <w:t>, aquél funcionario</w:t>
      </w:r>
      <w:r w:rsidR="006965F9">
        <w:rPr>
          <w:rFonts w:ascii="Batang" w:eastAsia="Batang" w:hAnsi="Batang" w:cs="Aharoni"/>
          <w:noProof/>
          <w:kern w:val="2"/>
          <w:lang w:val="es-SV" w:eastAsia="es-ES"/>
        </w:rPr>
        <w:t xml:space="preserve"> </w:t>
      </w:r>
      <w:r w:rsidR="0005456F">
        <w:rPr>
          <w:rFonts w:ascii="Batang" w:eastAsia="Batang" w:hAnsi="Batang" w:cs="Aharoni"/>
          <w:noProof/>
          <w:kern w:val="2"/>
          <w:lang w:val="es-SV" w:eastAsia="es-ES"/>
        </w:rPr>
        <w:t xml:space="preserve">hace </w:t>
      </w:r>
      <w:r w:rsidR="006965F9">
        <w:rPr>
          <w:rFonts w:ascii="Batang" w:eastAsia="Batang" w:hAnsi="Batang" w:cs="Aharoni"/>
          <w:noProof/>
          <w:kern w:val="2"/>
          <w:lang w:val="es-SV" w:eastAsia="es-ES"/>
        </w:rPr>
        <w:t>saber a esta Municipalidad que de conformidad al Numeral 10 del Romanos III de la Circular Externa CCR No. 02/2018 de fecha 28 de Mayo de 2018, el plazo para efectuar las correcciones, ampliaciones, incorporaciones y ajustes</w:t>
      </w:r>
      <w:r w:rsidR="008E18CD">
        <w:rPr>
          <w:rFonts w:ascii="Batang" w:eastAsia="Batang" w:hAnsi="Batang" w:cs="Aharoni"/>
          <w:noProof/>
          <w:kern w:val="2"/>
          <w:lang w:val="es-SV" w:eastAsia="es-ES"/>
        </w:rPr>
        <w:t xml:space="preserve"> especificado en el Anexo del oficio en referencia, es de treinta días contados a partir de la recepción de la misma; </w:t>
      </w:r>
      <w:r w:rsidR="0079644E">
        <w:rPr>
          <w:rFonts w:ascii="Batang" w:eastAsia="Batang" w:hAnsi="Batang" w:cs="Aharoni"/>
          <w:b/>
          <w:noProof/>
          <w:kern w:val="2"/>
          <w:lang w:val="es-SV" w:eastAsia="es-ES"/>
        </w:rPr>
        <w:t>III</w:t>
      </w:r>
      <w:r w:rsidR="008E18CD" w:rsidRPr="008E18CD">
        <w:rPr>
          <w:rFonts w:ascii="Batang" w:eastAsia="Batang" w:hAnsi="Batang" w:cs="Aharoni"/>
          <w:b/>
          <w:noProof/>
          <w:kern w:val="2"/>
          <w:lang w:val="es-SV" w:eastAsia="es-ES"/>
        </w:rPr>
        <w:t>)</w:t>
      </w:r>
      <w:r w:rsidR="008E18CD">
        <w:rPr>
          <w:rFonts w:ascii="Batang" w:eastAsia="Batang" w:hAnsi="Batang" w:cs="Aharoni"/>
          <w:noProof/>
          <w:kern w:val="2"/>
          <w:lang w:val="es-SV" w:eastAsia="es-ES"/>
        </w:rPr>
        <w:t xml:space="preserve"> Que con fecha 30 de Abril de 2019 </w:t>
      </w:r>
      <w:r w:rsidR="0005456F">
        <w:rPr>
          <w:rFonts w:ascii="Batang" w:eastAsia="Batang" w:hAnsi="Batang" w:cs="Aharoni"/>
          <w:noProof/>
          <w:kern w:val="2"/>
          <w:lang w:val="es-SV" w:eastAsia="es-ES"/>
        </w:rPr>
        <w:t xml:space="preserve">esta Municipalidad </w:t>
      </w:r>
      <w:r w:rsidR="008E18CD">
        <w:rPr>
          <w:rFonts w:ascii="Batang" w:eastAsia="Batang" w:hAnsi="Batang" w:cs="Aharoni"/>
          <w:noProof/>
          <w:kern w:val="2"/>
          <w:lang w:val="es-SV" w:eastAsia="es-ES"/>
        </w:rPr>
        <w:t xml:space="preserve">remitió correspondencia al  Lic. Arturo Iván Escobar Aragón, Director de Auditoría Regional </w:t>
      </w:r>
      <w:r w:rsidR="0079644E">
        <w:rPr>
          <w:rFonts w:ascii="Batang" w:eastAsia="Batang" w:hAnsi="Batang" w:cs="Aharoni"/>
          <w:noProof/>
          <w:kern w:val="2"/>
          <w:lang w:val="es-SV" w:eastAsia="es-ES"/>
        </w:rPr>
        <w:t xml:space="preserve">CCR </w:t>
      </w:r>
      <w:r w:rsidR="008E18CD">
        <w:rPr>
          <w:rFonts w:ascii="Batang" w:eastAsia="Batang" w:hAnsi="Batang" w:cs="Aharoni"/>
          <w:noProof/>
          <w:kern w:val="2"/>
          <w:lang w:val="es-SV" w:eastAsia="es-ES"/>
        </w:rPr>
        <w:t xml:space="preserve">Santa Ana, comunicándole que dentro del </w:t>
      </w:r>
      <w:r w:rsidR="008E18CD" w:rsidRPr="002450B6">
        <w:rPr>
          <w:rFonts w:ascii="Batang" w:eastAsia="Batang" w:hAnsi="Batang" w:cs="Arial"/>
        </w:rPr>
        <w:t xml:space="preserve">plazo de treinta días </w:t>
      </w:r>
      <w:r w:rsidR="008E18CD">
        <w:rPr>
          <w:rFonts w:ascii="Batang" w:eastAsia="Batang" w:hAnsi="Batang" w:cs="Arial"/>
        </w:rPr>
        <w:t xml:space="preserve">conferidos para </w:t>
      </w:r>
      <w:r w:rsidR="008E18CD" w:rsidRPr="002450B6">
        <w:rPr>
          <w:rFonts w:ascii="Batang" w:eastAsia="Batang" w:hAnsi="Batang" w:cs="Arial"/>
        </w:rPr>
        <w:t>efect</w:t>
      </w:r>
      <w:r w:rsidR="008E18CD">
        <w:rPr>
          <w:rFonts w:ascii="Batang" w:eastAsia="Batang" w:hAnsi="Batang" w:cs="Arial"/>
        </w:rPr>
        <w:t xml:space="preserve">uar </w:t>
      </w:r>
      <w:r w:rsidR="008E18CD" w:rsidRPr="002450B6">
        <w:rPr>
          <w:rFonts w:ascii="Batang" w:eastAsia="Batang" w:hAnsi="Batang" w:cs="Arial"/>
        </w:rPr>
        <w:t xml:space="preserve">correcciones, </w:t>
      </w:r>
      <w:r w:rsidR="00265E10">
        <w:rPr>
          <w:rFonts w:ascii="Batang" w:eastAsia="Batang" w:hAnsi="Batang" w:cs="Arial"/>
        </w:rPr>
        <w:t xml:space="preserve"> </w:t>
      </w:r>
      <w:r w:rsidR="008E18CD" w:rsidRPr="002450B6">
        <w:rPr>
          <w:rFonts w:ascii="Batang" w:eastAsia="Batang" w:hAnsi="Batang" w:cs="Arial"/>
        </w:rPr>
        <w:t xml:space="preserve">ampliaciones, </w:t>
      </w:r>
      <w:r w:rsidR="00265E10">
        <w:rPr>
          <w:rFonts w:ascii="Batang" w:eastAsia="Batang" w:hAnsi="Batang" w:cs="Arial"/>
        </w:rPr>
        <w:t xml:space="preserve"> </w:t>
      </w:r>
      <w:r w:rsidR="008E18CD" w:rsidRPr="002450B6">
        <w:rPr>
          <w:rFonts w:ascii="Batang" w:eastAsia="Batang" w:hAnsi="Batang" w:cs="Arial"/>
        </w:rPr>
        <w:t xml:space="preserve">incorporaciones </w:t>
      </w:r>
      <w:r w:rsidR="00265E10">
        <w:rPr>
          <w:rFonts w:ascii="Batang" w:eastAsia="Batang" w:hAnsi="Batang" w:cs="Arial"/>
        </w:rPr>
        <w:t xml:space="preserve"> </w:t>
      </w:r>
      <w:r w:rsidR="008E18CD" w:rsidRPr="002450B6">
        <w:rPr>
          <w:rFonts w:ascii="Batang" w:eastAsia="Batang" w:hAnsi="Batang" w:cs="Arial"/>
        </w:rPr>
        <w:t xml:space="preserve">y/o </w:t>
      </w:r>
      <w:r w:rsidR="00265E10">
        <w:rPr>
          <w:rFonts w:ascii="Batang" w:eastAsia="Batang" w:hAnsi="Batang" w:cs="Arial"/>
        </w:rPr>
        <w:t xml:space="preserve"> </w:t>
      </w:r>
      <w:r w:rsidR="008E18CD" w:rsidRPr="002450B6">
        <w:rPr>
          <w:rFonts w:ascii="Batang" w:eastAsia="Batang" w:hAnsi="Batang" w:cs="Arial"/>
        </w:rPr>
        <w:t xml:space="preserve">ajustes </w:t>
      </w:r>
      <w:r w:rsidR="00265E10">
        <w:rPr>
          <w:rFonts w:ascii="Batang" w:eastAsia="Batang" w:hAnsi="Batang" w:cs="Arial"/>
        </w:rPr>
        <w:t xml:space="preserve"> </w:t>
      </w:r>
      <w:r w:rsidR="008E18CD">
        <w:rPr>
          <w:rFonts w:ascii="Batang" w:eastAsia="Batang" w:hAnsi="Batang" w:cs="Arial"/>
        </w:rPr>
        <w:t xml:space="preserve">necesarios, </w:t>
      </w:r>
      <w:r w:rsidR="00265E10">
        <w:rPr>
          <w:rFonts w:ascii="Batang" w:eastAsia="Batang" w:hAnsi="Batang" w:cs="Arial"/>
        </w:rPr>
        <w:t xml:space="preserve"> </w:t>
      </w:r>
      <w:r w:rsidR="008E18CD">
        <w:rPr>
          <w:rFonts w:ascii="Batang" w:eastAsia="Batang" w:hAnsi="Batang" w:cs="Aharoni"/>
          <w:iCs/>
          <w:lang w:val="es-MX"/>
        </w:rPr>
        <w:t xml:space="preserve">únicamente </w:t>
      </w:r>
    </w:p>
    <w:p w:rsidR="00265E10" w:rsidRDefault="00265E10" w:rsidP="00C215C0">
      <w:pPr>
        <w:shd w:val="clear" w:color="auto" w:fill="FFFFFF" w:themeFill="background1"/>
        <w:autoSpaceDE w:val="0"/>
        <w:autoSpaceDN w:val="0"/>
        <w:adjustRightInd w:val="0"/>
        <w:snapToGrid w:val="0"/>
        <w:spacing w:line="372" w:lineRule="auto"/>
        <w:jc w:val="both"/>
        <w:rPr>
          <w:rFonts w:ascii="Batang" w:eastAsia="Batang" w:hAnsi="Batang" w:cs="Aharoni"/>
          <w:iCs/>
          <w:lang w:val="es-MX"/>
        </w:rPr>
      </w:pPr>
    </w:p>
    <w:p w:rsidR="00265E10" w:rsidRDefault="008E18CD" w:rsidP="00C215C0">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r>
        <w:rPr>
          <w:rFonts w:ascii="Batang" w:eastAsia="Batang" w:hAnsi="Batang" w:cs="Aharoni"/>
          <w:iCs/>
          <w:lang w:val="es-MX"/>
        </w:rPr>
        <w:t>dieciséis días eran hábiles, mientras que los otros catorce fueron días inhábiles (fines de semana y días de vacaciones –semana santa-y asuetos); razón por la cual</w:t>
      </w:r>
      <w:r w:rsidR="0079644E">
        <w:rPr>
          <w:rFonts w:ascii="Batang" w:eastAsia="Batang" w:hAnsi="Batang" w:cs="Arial"/>
        </w:rPr>
        <w:t>, en cumplimiento del Acuerdo No. 15, inserto en el Acta Municipal No. 16 de fecha 26 de Abril de 2019,</w:t>
      </w:r>
      <w:r>
        <w:rPr>
          <w:rFonts w:ascii="Batang" w:eastAsia="Batang" w:hAnsi="Batang" w:cs="Aharoni"/>
          <w:iCs/>
          <w:lang w:val="es-MX"/>
        </w:rPr>
        <w:t xml:space="preserve"> el Alcalde</w:t>
      </w:r>
      <w:r w:rsidR="008935EB">
        <w:rPr>
          <w:rFonts w:ascii="Batang" w:eastAsia="Batang" w:hAnsi="Batang" w:cs="Aharoni"/>
          <w:iCs/>
          <w:lang w:val="es-MX"/>
        </w:rPr>
        <w:t xml:space="preserve"> </w:t>
      </w:r>
      <w:r w:rsidR="0079644E">
        <w:rPr>
          <w:rFonts w:ascii="Batang" w:eastAsia="Batang" w:hAnsi="Batang" w:cs="Aharoni"/>
          <w:iCs/>
          <w:lang w:val="es-MX"/>
        </w:rPr>
        <w:t xml:space="preserve">Municipal de esta ciudad </w:t>
      </w:r>
      <w:r w:rsidR="008935EB" w:rsidRPr="002B7DD4">
        <w:rPr>
          <w:rFonts w:ascii="Batang" w:eastAsia="Batang" w:hAnsi="Batang" w:cs="Arial"/>
          <w:b/>
        </w:rPr>
        <w:t>solicit</w:t>
      </w:r>
      <w:r w:rsidR="008935EB">
        <w:rPr>
          <w:rFonts w:ascii="Batang" w:eastAsia="Batang" w:hAnsi="Batang" w:cs="Arial"/>
          <w:b/>
        </w:rPr>
        <w:t xml:space="preserve">ó </w:t>
      </w:r>
      <w:r w:rsidR="008935EB">
        <w:rPr>
          <w:rFonts w:ascii="Batang" w:eastAsia="Batang" w:hAnsi="Batang" w:cs="Arial"/>
        </w:rPr>
        <w:t xml:space="preserve">sesenta días adicionales –contados a partir del día 02 de Mayo hasta el día 30 de Junio de 2019, ambas fechas inclusive; </w:t>
      </w:r>
      <w:r w:rsidR="0079644E" w:rsidRPr="0079644E">
        <w:rPr>
          <w:rFonts w:ascii="Batang" w:eastAsia="Batang" w:hAnsi="Batang" w:cs="Arial"/>
          <w:b/>
        </w:rPr>
        <w:t>IV</w:t>
      </w:r>
      <w:r w:rsidR="008935EB" w:rsidRPr="0079644E">
        <w:rPr>
          <w:rFonts w:ascii="Batang" w:eastAsia="Batang" w:hAnsi="Batang" w:cs="Arial"/>
          <w:b/>
        </w:rPr>
        <w:t>)</w:t>
      </w:r>
      <w:r w:rsidR="008935EB">
        <w:rPr>
          <w:rFonts w:ascii="Batang" w:eastAsia="Batang" w:hAnsi="Batang" w:cs="Arial"/>
        </w:rPr>
        <w:t xml:space="preserve"> Que posteriormente se recibió el </w:t>
      </w:r>
      <w:r w:rsidR="008935EB">
        <w:rPr>
          <w:rFonts w:ascii="Batang" w:eastAsia="Batang" w:hAnsi="Batang" w:cs="Aharoni"/>
          <w:noProof/>
          <w:kern w:val="2"/>
          <w:lang w:val="es-SV" w:eastAsia="es-ES"/>
        </w:rPr>
        <w:t xml:space="preserve">Oficio Ref. DRSA-422-05-2019, de fecha 06 de Mayo de 2019, suscrito por el Lic. Arturo Iván Escobar Aragón, Director de Auditoría Regional </w:t>
      </w:r>
      <w:r w:rsidR="0079644E">
        <w:rPr>
          <w:rFonts w:ascii="Batang" w:eastAsia="Batang" w:hAnsi="Batang" w:cs="Aharoni"/>
          <w:noProof/>
          <w:kern w:val="2"/>
          <w:lang w:val="es-SV" w:eastAsia="es-ES"/>
        </w:rPr>
        <w:t xml:space="preserve">CCR </w:t>
      </w:r>
      <w:r w:rsidR="008935EB">
        <w:rPr>
          <w:rFonts w:ascii="Batang" w:eastAsia="Batang" w:hAnsi="Batang" w:cs="Aharoni"/>
          <w:noProof/>
          <w:kern w:val="2"/>
          <w:lang w:val="es-SV" w:eastAsia="es-ES"/>
        </w:rPr>
        <w:t>Santa Ana, en el que comunica que</w:t>
      </w:r>
      <w:r w:rsidR="008935EB">
        <w:rPr>
          <w:rFonts w:ascii="Batang" w:eastAsia="Batang" w:hAnsi="Batang" w:cs="Arial"/>
        </w:rPr>
        <w:t xml:space="preserve"> en atención a solicitud de prórroga para la presentación del </w:t>
      </w:r>
      <w:r w:rsidR="008935EB">
        <w:rPr>
          <w:rFonts w:ascii="Batang" w:eastAsia="Batang" w:hAnsi="Batang" w:cs="Aharoni"/>
          <w:noProof/>
          <w:kern w:val="2"/>
          <w:lang w:val="es-SV" w:eastAsia="es-ES"/>
        </w:rPr>
        <w:t xml:space="preserve">Proyecto de Reglamento de NTCIE de esta entidad, y a fin de no descuidar el desarrollo del proceso para </w:t>
      </w:r>
      <w:r w:rsidR="008935EB" w:rsidRPr="002450B6">
        <w:rPr>
          <w:rFonts w:ascii="Batang" w:eastAsia="Batang" w:hAnsi="Batang" w:cs="Arial"/>
        </w:rPr>
        <w:t>efect</w:t>
      </w:r>
      <w:r w:rsidR="008935EB">
        <w:rPr>
          <w:rFonts w:ascii="Batang" w:eastAsia="Batang" w:hAnsi="Batang" w:cs="Arial"/>
        </w:rPr>
        <w:t xml:space="preserve">uar </w:t>
      </w:r>
      <w:r w:rsidR="008935EB" w:rsidRPr="002450B6">
        <w:rPr>
          <w:rFonts w:ascii="Batang" w:eastAsia="Batang" w:hAnsi="Batang" w:cs="Arial"/>
        </w:rPr>
        <w:t xml:space="preserve">correcciones, ampliaciones, incorporaciones y/o ajustes </w:t>
      </w:r>
      <w:r w:rsidR="008935EB">
        <w:rPr>
          <w:rFonts w:ascii="Batang" w:eastAsia="Batang" w:hAnsi="Batang" w:cs="Arial"/>
        </w:rPr>
        <w:t xml:space="preserve">necesarios, emitió los lineamientos </w:t>
      </w:r>
      <w:r w:rsidR="00D65819">
        <w:rPr>
          <w:rFonts w:ascii="Batang" w:eastAsia="Batang" w:hAnsi="Batang" w:cs="Arial"/>
        </w:rPr>
        <w:t xml:space="preserve">que debe cumplir la solicitud de </w:t>
      </w:r>
      <w:r w:rsidR="008935EB">
        <w:rPr>
          <w:rFonts w:ascii="Batang" w:eastAsia="Batang" w:hAnsi="Batang" w:cs="Arial"/>
        </w:rPr>
        <w:t xml:space="preserve">prórroga, </w:t>
      </w:r>
      <w:r w:rsidR="0079644E">
        <w:rPr>
          <w:rFonts w:ascii="Batang" w:eastAsia="Batang" w:hAnsi="Batang" w:cs="Arial"/>
        </w:rPr>
        <w:t>entre ellos dirigir s</w:t>
      </w:r>
      <w:r w:rsidR="008935EB">
        <w:rPr>
          <w:rFonts w:ascii="Batang" w:eastAsia="Batang" w:hAnsi="Batang" w:cs="Arial"/>
        </w:rPr>
        <w:t>olicitud escrita</w:t>
      </w:r>
      <w:r w:rsidR="0079644E">
        <w:rPr>
          <w:rFonts w:ascii="Batang" w:eastAsia="Batang" w:hAnsi="Batang" w:cs="Arial"/>
        </w:rPr>
        <w:t xml:space="preserve"> </w:t>
      </w:r>
      <w:r w:rsidR="008935EB">
        <w:rPr>
          <w:rFonts w:ascii="Batang" w:eastAsia="Batang" w:hAnsi="Batang" w:cs="Arial"/>
        </w:rPr>
        <w:t xml:space="preserve">al </w:t>
      </w:r>
      <w:r w:rsidR="008935EB">
        <w:rPr>
          <w:rFonts w:ascii="Batang" w:eastAsia="Batang" w:hAnsi="Batang" w:cs="Aharoni"/>
          <w:noProof/>
          <w:kern w:val="2"/>
          <w:lang w:val="es-SV" w:eastAsia="es-ES"/>
        </w:rPr>
        <w:t xml:space="preserve">Director de Auditoría Regional </w:t>
      </w:r>
      <w:r w:rsidR="0079644E">
        <w:rPr>
          <w:rFonts w:ascii="Batang" w:eastAsia="Batang" w:hAnsi="Batang" w:cs="Aharoni"/>
          <w:noProof/>
          <w:kern w:val="2"/>
          <w:lang w:val="es-SV" w:eastAsia="es-ES"/>
        </w:rPr>
        <w:t xml:space="preserve">CCR </w:t>
      </w:r>
      <w:r w:rsidR="008935EB">
        <w:rPr>
          <w:rFonts w:ascii="Batang" w:eastAsia="Batang" w:hAnsi="Batang" w:cs="Aharoni"/>
          <w:noProof/>
          <w:kern w:val="2"/>
          <w:lang w:val="es-SV" w:eastAsia="es-ES"/>
        </w:rPr>
        <w:t xml:space="preserve">Santa Ana; </w:t>
      </w:r>
      <w:r w:rsidR="0079644E">
        <w:rPr>
          <w:rFonts w:ascii="Batang" w:eastAsia="Batang" w:hAnsi="Batang" w:cs="Aharoni"/>
          <w:noProof/>
          <w:kern w:val="2"/>
          <w:lang w:val="es-SV" w:eastAsia="es-ES"/>
        </w:rPr>
        <w:t>y p</w:t>
      </w:r>
      <w:r w:rsidR="008935EB">
        <w:rPr>
          <w:rFonts w:ascii="Batang" w:eastAsia="Batang" w:hAnsi="Batang" w:cs="Aharoni"/>
          <w:noProof/>
          <w:kern w:val="2"/>
          <w:lang w:val="es-SV" w:eastAsia="es-ES"/>
        </w:rPr>
        <w:t>untualizar en la solicitud el nivel de avance de superaciones de las observaciones formuladas, a la primera presentación realizada por la entidad</w:t>
      </w:r>
      <w:r w:rsidR="00D65819">
        <w:rPr>
          <w:rFonts w:ascii="Batang" w:eastAsia="Batang" w:hAnsi="Batang" w:cs="Aharoni"/>
          <w:noProof/>
          <w:kern w:val="2"/>
          <w:lang w:val="es-SV" w:eastAsia="es-ES"/>
        </w:rPr>
        <w:t>. Adicionalmente, el referido funcionario acota que se debe tener en cuenta que la CCR podrá realizar visitas e verificación del avance y de constatación fisica de la situación; y concluye que “se debe considerar que las prórrogas autorizadas por esta Dirección Regional no amplian el plazo máximo otorgado por el Organismo de Dirección (23/12/2019) puesto que a esa fecha se debe tener por concluido el proceso (sic)”</w:t>
      </w:r>
      <w:r w:rsidR="008935EB">
        <w:rPr>
          <w:rFonts w:ascii="Batang" w:eastAsia="Batang" w:hAnsi="Batang" w:cs="Aharoni"/>
          <w:noProof/>
          <w:kern w:val="2"/>
          <w:lang w:val="es-SV" w:eastAsia="es-ES"/>
        </w:rPr>
        <w:t>;</w:t>
      </w:r>
      <w:r w:rsidR="004A7CE3">
        <w:rPr>
          <w:rFonts w:ascii="Batang" w:eastAsia="Batang" w:hAnsi="Batang" w:cs="Aharoni"/>
          <w:noProof/>
          <w:kern w:val="2"/>
          <w:lang w:val="es-SV" w:eastAsia="es-ES"/>
        </w:rPr>
        <w:t xml:space="preserve"> </w:t>
      </w:r>
      <w:r w:rsidR="004A7CE3" w:rsidRPr="004A7CE3">
        <w:rPr>
          <w:rFonts w:ascii="Batang" w:eastAsia="Batang" w:hAnsi="Batang" w:cs="Arial"/>
          <w:b/>
          <w:iCs/>
          <w:lang w:val="es-MX"/>
        </w:rPr>
        <w:t>V)</w:t>
      </w:r>
      <w:r w:rsidR="004A7CE3">
        <w:rPr>
          <w:rFonts w:ascii="Batang" w:eastAsia="Batang" w:hAnsi="Batang" w:cs="Arial"/>
          <w:iCs/>
          <w:lang w:val="es-MX"/>
        </w:rPr>
        <w:t xml:space="preserve"> Que se ha recibido el </w:t>
      </w:r>
      <w:r w:rsidR="004A7CE3">
        <w:rPr>
          <w:rFonts w:ascii="Batang" w:eastAsia="Batang" w:hAnsi="Batang" w:cs="Aharoni"/>
          <w:noProof/>
          <w:kern w:val="2"/>
          <w:lang w:val="es-SV" w:eastAsia="es-ES"/>
        </w:rPr>
        <w:t xml:space="preserve">Oficio Ref. DRSA-558-06-2019, de fecha 06 de Junio de 2019, suscrito por el Lic. Arturo Iván Escobar Aragón, Director de Auditoría Regional CCR Santa Ana, por medio del cual recuerda al pleno que el </w:t>
      </w:r>
      <w:r w:rsidR="004A7CE3" w:rsidRPr="00D65819">
        <w:rPr>
          <w:rFonts w:ascii="Batang" w:eastAsia="Batang" w:hAnsi="Batang" w:cs="Aharoni"/>
          <w:b/>
          <w:noProof/>
          <w:kern w:val="2"/>
          <w:lang w:val="es-SV" w:eastAsia="es-ES"/>
        </w:rPr>
        <w:t>Proyecto de Reglamento de Normas Técnicas de Control Interno Específicas (NTCIE) de la Municipalidad de Acajutla</w:t>
      </w:r>
      <w:r w:rsidR="004A7CE3">
        <w:rPr>
          <w:rFonts w:ascii="Batang" w:eastAsia="Batang" w:hAnsi="Batang" w:cs="Aharoni"/>
          <w:noProof/>
          <w:kern w:val="2"/>
          <w:lang w:val="es-SV" w:eastAsia="es-ES"/>
        </w:rPr>
        <w:t xml:space="preserve">, deberá ser elaborado y remitido oportunamente a la referida institución para su revisión y aprobación por parte de la </w:t>
      </w:r>
    </w:p>
    <w:p w:rsidR="00265E10" w:rsidRDefault="00265E10" w:rsidP="00C215C0">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p>
    <w:p w:rsidR="00265E10" w:rsidRDefault="004A7CE3" w:rsidP="00C215C0">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r>
        <w:rPr>
          <w:rFonts w:ascii="Batang" w:eastAsia="Batang" w:hAnsi="Batang" w:cs="Aharoni"/>
          <w:noProof/>
          <w:kern w:val="2"/>
          <w:lang w:val="es-SV" w:eastAsia="es-ES"/>
        </w:rPr>
        <w:t xml:space="preserve">la Corte de Cuentas de la República, sin olvidar que </w:t>
      </w:r>
      <w:r w:rsidRPr="00D65819">
        <w:rPr>
          <w:rFonts w:ascii="Batang" w:eastAsia="Batang" w:hAnsi="Batang" w:cs="Aharoni"/>
          <w:b/>
          <w:noProof/>
          <w:kern w:val="2"/>
          <w:lang w:val="es-SV" w:eastAsia="es-ES"/>
        </w:rPr>
        <w:t>la fecha límite para su publicación en el Diario Oficial es el día 23 de Diciembre de 2019</w:t>
      </w:r>
      <w:r>
        <w:rPr>
          <w:rFonts w:ascii="Batang" w:eastAsia="Batang" w:hAnsi="Batang" w:cs="Aharoni"/>
          <w:noProof/>
          <w:kern w:val="2"/>
          <w:lang w:val="es-SV" w:eastAsia="es-ES"/>
        </w:rPr>
        <w:t xml:space="preserve">, razón por la cual requiere a esta Municipalidad agotar los procedimientos necesarios para tales fines dentro de las fechas prevías al día 23 de Diciembre de 2019; </w:t>
      </w:r>
      <w:r w:rsidRPr="004A7CE3">
        <w:rPr>
          <w:rFonts w:ascii="Batang" w:eastAsia="Batang" w:hAnsi="Batang" w:cs="Aharoni"/>
          <w:b/>
          <w:noProof/>
          <w:kern w:val="2"/>
          <w:lang w:val="es-SV" w:eastAsia="es-ES"/>
        </w:rPr>
        <w:t>VI)</w:t>
      </w:r>
      <w:r>
        <w:rPr>
          <w:rFonts w:ascii="Batang" w:eastAsia="Batang" w:hAnsi="Batang" w:cs="Aharoni"/>
          <w:noProof/>
          <w:kern w:val="2"/>
          <w:lang w:val="es-SV" w:eastAsia="es-ES"/>
        </w:rPr>
        <w:t xml:space="preserve"> Que en </w:t>
      </w:r>
      <w:r>
        <w:rPr>
          <w:rFonts w:ascii="Batang" w:eastAsia="Batang" w:hAnsi="Batang" w:cs="Arial"/>
          <w:iCs/>
          <w:lang w:val="es-MX"/>
        </w:rPr>
        <w:t xml:space="preserve">el </w:t>
      </w:r>
      <w:r>
        <w:rPr>
          <w:rFonts w:ascii="Batang" w:eastAsia="Batang" w:hAnsi="Batang" w:cs="Aharoni"/>
          <w:noProof/>
          <w:kern w:val="2"/>
          <w:lang w:val="es-SV" w:eastAsia="es-ES"/>
        </w:rPr>
        <w:t>Oficio Ref. DRSA-558-06-2019</w:t>
      </w:r>
      <w:r w:rsidR="005C6856" w:rsidRPr="005C6856">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 xml:space="preserve">de fecha 06 de Junio de 2019, </w:t>
      </w:r>
      <w:r>
        <w:rPr>
          <w:rFonts w:ascii="Batang" w:eastAsia="Batang" w:hAnsi="Batang" w:cs="Aharoni"/>
          <w:noProof/>
          <w:kern w:val="2"/>
          <w:lang w:val="es-SV" w:eastAsia="es-ES"/>
        </w:rPr>
        <w:t>el</w:t>
      </w:r>
      <w:r w:rsidRPr="004A7CE3">
        <w:rPr>
          <w:rFonts w:ascii="Batang" w:eastAsia="Batang" w:hAnsi="Batang" w:cs="Aharoni"/>
          <w:noProof/>
          <w:kern w:val="2"/>
          <w:lang w:val="es-SV" w:eastAsia="es-ES"/>
        </w:rPr>
        <w:t xml:space="preserve"> </w:t>
      </w:r>
      <w:r>
        <w:rPr>
          <w:rFonts w:ascii="Batang" w:eastAsia="Batang" w:hAnsi="Batang" w:cs="Aharoni"/>
          <w:noProof/>
          <w:kern w:val="2"/>
          <w:lang w:val="es-SV" w:eastAsia="es-ES"/>
        </w:rPr>
        <w:t xml:space="preserve">Director de Auditoría Regional CCR Santa Ana, ratifica los lineamientos establecidos </w:t>
      </w:r>
      <w:r w:rsidR="005C6856">
        <w:rPr>
          <w:rFonts w:ascii="Batang" w:eastAsia="Batang" w:hAnsi="Batang" w:cs="Aharoni"/>
          <w:noProof/>
          <w:kern w:val="2"/>
          <w:lang w:val="es-SV" w:eastAsia="es-ES"/>
        </w:rPr>
        <w:t xml:space="preserve">por </w:t>
      </w:r>
      <w:r>
        <w:rPr>
          <w:rFonts w:ascii="Batang" w:eastAsia="Batang" w:hAnsi="Batang" w:cs="Aharoni"/>
          <w:noProof/>
          <w:kern w:val="2"/>
          <w:lang w:val="es-SV" w:eastAsia="es-ES"/>
        </w:rPr>
        <w:t>dicha Oficina Regional</w:t>
      </w:r>
      <w:r w:rsidR="005C6856">
        <w:rPr>
          <w:rFonts w:ascii="Batang" w:eastAsia="Batang" w:hAnsi="Batang" w:cs="Aharoni"/>
          <w:noProof/>
          <w:kern w:val="2"/>
          <w:lang w:val="es-SV" w:eastAsia="es-ES"/>
        </w:rPr>
        <w:t>,</w:t>
      </w:r>
      <w:r>
        <w:rPr>
          <w:rFonts w:ascii="Batang" w:eastAsia="Batang" w:hAnsi="Batang" w:cs="Aharoni"/>
          <w:noProof/>
          <w:kern w:val="2"/>
          <w:lang w:val="es-SV" w:eastAsia="es-ES"/>
        </w:rPr>
        <w:t xml:space="preserve"> los cuales fueron comunicados </w:t>
      </w:r>
      <w:r w:rsidR="005C6856" w:rsidRPr="00980E2D">
        <w:rPr>
          <w:rFonts w:ascii="Batang" w:eastAsia="Batang" w:hAnsi="Batang" w:cs="Aharoni"/>
          <w:noProof/>
          <w:kern w:val="2"/>
          <w:lang w:val="es-SV" w:eastAsia="es-ES"/>
        </w:rPr>
        <w:t xml:space="preserve">el día </w:t>
      </w:r>
      <w:r w:rsidRPr="00980E2D">
        <w:rPr>
          <w:rFonts w:ascii="Batang" w:eastAsia="Batang" w:hAnsi="Batang" w:cs="Aharoni"/>
          <w:noProof/>
          <w:kern w:val="2"/>
          <w:lang w:val="es-SV" w:eastAsia="es-ES"/>
        </w:rPr>
        <w:t>29 de</w:t>
      </w:r>
      <w:r w:rsidR="005C6856" w:rsidRPr="00980E2D">
        <w:rPr>
          <w:rFonts w:ascii="Batang" w:eastAsia="Batang" w:hAnsi="Batang" w:cs="Aharoni"/>
          <w:noProof/>
          <w:kern w:val="2"/>
          <w:lang w:val="es-SV" w:eastAsia="es-ES"/>
        </w:rPr>
        <w:t xml:space="preserve"> Marzo de </w:t>
      </w:r>
      <w:r w:rsidRPr="00980E2D">
        <w:rPr>
          <w:rFonts w:ascii="Batang" w:eastAsia="Batang" w:hAnsi="Batang" w:cs="Aharoni"/>
          <w:noProof/>
          <w:kern w:val="2"/>
          <w:lang w:val="es-SV" w:eastAsia="es-ES"/>
        </w:rPr>
        <w:t>2019</w:t>
      </w:r>
      <w:r w:rsidR="005C6856" w:rsidRPr="00980E2D">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Oficio Ref. DRSA-270-03-2019, de fecha 27 de Marzo de 2019)</w:t>
      </w:r>
      <w:r>
        <w:rPr>
          <w:rFonts w:ascii="Batang" w:eastAsia="Batang" w:hAnsi="Batang" w:cs="Aharoni"/>
          <w:noProof/>
          <w:kern w:val="2"/>
          <w:lang w:val="es-SV" w:eastAsia="es-ES"/>
        </w:rPr>
        <w:t xml:space="preserve">, y relacionados en </w:t>
      </w:r>
      <w:r w:rsidR="005C6856">
        <w:rPr>
          <w:rFonts w:ascii="Batang" w:eastAsia="Batang" w:hAnsi="Batang" w:cs="Aharoni"/>
          <w:noProof/>
          <w:kern w:val="2"/>
          <w:lang w:val="es-SV" w:eastAsia="es-ES"/>
        </w:rPr>
        <w:t>el párrafo cuarto que antecede, los cuales reproduce en el siguiente orden: 105) La solicitud debe ser formulada por escrito, y dirigida al Director de Auditoría Regional CCR Santa Ana, antes que se agote el plazo previo que se haya concedido; 106) La solicitud debe puntualizar el nivel de avance de superaciones de las observaciones preliminares formuladas a la anterior presentación; 107) Agregar los Acuerdos que evidencien que la máxima autoridad está involucrada y aprueba todo lo actuado, además de presentar en medios magnéticos el estado actual de la documentación respectiva; y 108)</w:t>
      </w:r>
      <w:r w:rsidR="005C6856" w:rsidRPr="00A56810">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 xml:space="preserve">Tener en cuenta que la Corte de Cuentas podrá realizar visitas e verificación de todo lo informado y de constatación fisica de la situación”; </w:t>
      </w:r>
      <w:r w:rsidR="00A56810">
        <w:rPr>
          <w:rFonts w:ascii="Batang" w:eastAsia="Batang" w:hAnsi="Batang" w:cs="Aharoni"/>
          <w:noProof/>
          <w:kern w:val="2"/>
          <w:lang w:val="es-SV" w:eastAsia="es-ES"/>
        </w:rPr>
        <w:t xml:space="preserve">y </w:t>
      </w:r>
      <w:r w:rsidR="00A56810" w:rsidRPr="00BB45A2">
        <w:rPr>
          <w:rFonts w:ascii="Batang" w:eastAsia="Batang" w:hAnsi="Batang" w:cs="Aharoni"/>
          <w:b/>
          <w:noProof/>
          <w:kern w:val="2"/>
          <w:lang w:val="es-SV" w:eastAsia="es-ES"/>
        </w:rPr>
        <w:t>V</w:t>
      </w:r>
      <w:r w:rsidR="005C6856">
        <w:rPr>
          <w:rFonts w:ascii="Batang" w:eastAsia="Batang" w:hAnsi="Batang" w:cs="Aharoni"/>
          <w:b/>
          <w:noProof/>
          <w:kern w:val="2"/>
          <w:lang w:val="es-SV" w:eastAsia="es-ES"/>
        </w:rPr>
        <w:t>I</w:t>
      </w:r>
      <w:r w:rsidR="00A56810" w:rsidRPr="00BB45A2">
        <w:rPr>
          <w:rFonts w:ascii="Batang" w:eastAsia="Batang" w:hAnsi="Batang" w:cs="Aharoni"/>
          <w:b/>
          <w:noProof/>
          <w:kern w:val="2"/>
          <w:lang w:val="es-SV" w:eastAsia="es-ES"/>
        </w:rPr>
        <w:t>I)</w:t>
      </w:r>
      <w:r w:rsidR="00A56810">
        <w:rPr>
          <w:rFonts w:ascii="Batang" w:eastAsia="Batang" w:hAnsi="Batang" w:cs="Aharoni"/>
          <w:noProof/>
          <w:kern w:val="2"/>
          <w:lang w:val="es-SV" w:eastAsia="es-ES"/>
        </w:rPr>
        <w:t xml:space="preserve"> </w:t>
      </w:r>
      <w:r w:rsidR="00BB45A2">
        <w:rPr>
          <w:rFonts w:ascii="Batang" w:eastAsia="Batang" w:hAnsi="Batang" w:cs="Aharoni"/>
          <w:noProof/>
          <w:kern w:val="2"/>
          <w:lang w:val="es-SV" w:eastAsia="es-ES"/>
        </w:rPr>
        <w:t xml:space="preserve">Que atendiendo las observaciones generales de carácter preliminar </w:t>
      </w:r>
      <w:r w:rsidR="005C6856">
        <w:rPr>
          <w:rFonts w:ascii="Batang" w:eastAsia="Batang" w:hAnsi="Batang" w:cs="Aharoni"/>
          <w:noProof/>
          <w:kern w:val="2"/>
          <w:lang w:val="es-SV" w:eastAsia="es-ES"/>
        </w:rPr>
        <w:t>contenidas en el Anexo d</w:t>
      </w:r>
      <w:r w:rsidR="00BB45A2">
        <w:rPr>
          <w:rFonts w:ascii="Batang" w:eastAsia="Batang" w:hAnsi="Batang" w:cs="Aharoni"/>
          <w:noProof/>
          <w:kern w:val="2"/>
          <w:lang w:val="es-SV" w:eastAsia="es-ES"/>
        </w:rPr>
        <w:t>el Oficio Ref. DRSA-270-03-2019, de fecha 27 de Marzo de 2019, suscrito por el Lic. Arturo Iván Escobar Aragón, Director de Auditoría Regional CCR Santa Ana</w:t>
      </w:r>
      <w:r w:rsidR="005C6856">
        <w:rPr>
          <w:rFonts w:ascii="Batang" w:eastAsia="Batang" w:hAnsi="Batang" w:cs="Aharoni"/>
          <w:noProof/>
          <w:kern w:val="2"/>
          <w:lang w:val="es-SV" w:eastAsia="es-ES"/>
        </w:rPr>
        <w:t xml:space="preserve">, </w:t>
      </w:r>
      <w:r w:rsidR="00BB45A2">
        <w:rPr>
          <w:rFonts w:ascii="Batang" w:eastAsia="Batang" w:hAnsi="Batang" w:cs="Aharoni"/>
          <w:noProof/>
          <w:kern w:val="2"/>
          <w:lang w:val="es-SV" w:eastAsia="es-ES"/>
        </w:rPr>
        <w:t xml:space="preserve">desde el día 01 de Abril de 2019 personal de esta institución se ha dedicado a la realizar las </w:t>
      </w:r>
      <w:r w:rsidR="00BB45A2" w:rsidRPr="002450B6">
        <w:rPr>
          <w:rFonts w:ascii="Batang" w:eastAsia="Batang" w:hAnsi="Batang" w:cs="Arial"/>
        </w:rPr>
        <w:t xml:space="preserve">correcciones, ampliaciones, incorporaciones y/o ajustes </w:t>
      </w:r>
      <w:r w:rsidR="00BB45A2">
        <w:rPr>
          <w:rFonts w:ascii="Batang" w:eastAsia="Batang" w:hAnsi="Batang" w:cs="Arial"/>
        </w:rPr>
        <w:t xml:space="preserve">necesarios al </w:t>
      </w:r>
      <w:r w:rsidR="00BB45A2" w:rsidRPr="00BB45A2">
        <w:rPr>
          <w:rFonts w:ascii="Batang" w:eastAsia="Batang" w:hAnsi="Batang" w:cs="Aharoni"/>
          <w:noProof/>
          <w:kern w:val="2"/>
          <w:lang w:val="es-SV" w:eastAsia="es-ES"/>
        </w:rPr>
        <w:t xml:space="preserve">Proyecto de Reglamento de Normas Técnicas de Control Interno Específicas de la Municipalidad de </w:t>
      </w:r>
      <w:r w:rsidR="00265E10">
        <w:rPr>
          <w:rFonts w:ascii="Batang" w:eastAsia="Batang" w:hAnsi="Batang" w:cs="Aharoni"/>
          <w:noProof/>
          <w:kern w:val="2"/>
          <w:lang w:val="es-SV" w:eastAsia="es-ES"/>
        </w:rPr>
        <w:t xml:space="preserve"> </w:t>
      </w:r>
      <w:r w:rsidR="00BB45A2" w:rsidRPr="00BB45A2">
        <w:rPr>
          <w:rFonts w:ascii="Batang" w:eastAsia="Batang" w:hAnsi="Batang" w:cs="Aharoni"/>
          <w:noProof/>
          <w:kern w:val="2"/>
          <w:lang w:val="es-SV" w:eastAsia="es-ES"/>
        </w:rPr>
        <w:t>Acajutla</w:t>
      </w:r>
      <w:r w:rsidR="005C6856">
        <w:rPr>
          <w:rFonts w:ascii="Batang" w:eastAsia="Batang" w:hAnsi="Batang" w:cs="Aharoni"/>
          <w:noProof/>
          <w:kern w:val="2"/>
          <w:lang w:val="es-SV" w:eastAsia="es-ES"/>
        </w:rPr>
        <w:t xml:space="preserve">. </w:t>
      </w:r>
      <w:r w:rsidR="005C6856" w:rsidRPr="005C6856">
        <w:rPr>
          <w:rFonts w:ascii="Batang" w:eastAsia="Batang" w:hAnsi="Batang" w:cs="Aharoni"/>
          <w:b/>
          <w:noProof/>
          <w:kern w:val="2"/>
          <w:lang w:val="es-SV" w:eastAsia="es-ES"/>
        </w:rPr>
        <w:t xml:space="preserve">En </w:t>
      </w:r>
      <w:r w:rsidR="00265E10">
        <w:rPr>
          <w:rFonts w:ascii="Batang" w:eastAsia="Batang" w:hAnsi="Batang" w:cs="Aharoni"/>
          <w:b/>
          <w:noProof/>
          <w:kern w:val="2"/>
          <w:lang w:val="es-SV" w:eastAsia="es-ES"/>
        </w:rPr>
        <w:t xml:space="preserve"> </w:t>
      </w:r>
      <w:r w:rsidR="005C6856" w:rsidRPr="005C6856">
        <w:rPr>
          <w:rFonts w:ascii="Batang" w:eastAsia="Batang" w:hAnsi="Batang" w:cs="Aharoni"/>
          <w:b/>
          <w:noProof/>
          <w:kern w:val="2"/>
          <w:lang w:val="es-SV" w:eastAsia="es-ES"/>
        </w:rPr>
        <w:t>consecuencia</w:t>
      </w:r>
      <w:r w:rsidR="005C6856">
        <w:rPr>
          <w:rFonts w:ascii="Batang" w:eastAsia="Batang" w:hAnsi="Batang" w:cs="Aharoni"/>
          <w:noProof/>
          <w:kern w:val="2"/>
          <w:lang w:val="es-SV" w:eastAsia="es-ES"/>
        </w:rPr>
        <w:t xml:space="preserve">, </w:t>
      </w:r>
      <w:r w:rsidR="00265E10">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y</w:t>
      </w:r>
      <w:r w:rsidR="00265E10">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 xml:space="preserve"> con </w:t>
      </w:r>
      <w:r w:rsidR="00265E10">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 xml:space="preserve">base </w:t>
      </w:r>
      <w:r w:rsidR="00265E10">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 xml:space="preserve">en </w:t>
      </w:r>
      <w:r w:rsidR="00265E10">
        <w:rPr>
          <w:rFonts w:ascii="Batang" w:eastAsia="Batang" w:hAnsi="Batang" w:cs="Aharoni"/>
          <w:noProof/>
          <w:kern w:val="2"/>
          <w:lang w:val="es-SV" w:eastAsia="es-ES"/>
        </w:rPr>
        <w:t xml:space="preserve"> </w:t>
      </w:r>
      <w:r w:rsidR="005C6856">
        <w:rPr>
          <w:rFonts w:ascii="Batang" w:eastAsia="Batang" w:hAnsi="Batang" w:cs="Aharoni"/>
          <w:noProof/>
          <w:kern w:val="2"/>
          <w:lang w:val="es-SV" w:eastAsia="es-ES"/>
        </w:rPr>
        <w:t xml:space="preserve">las consideraciones antes descritas </w:t>
      </w:r>
    </w:p>
    <w:p w:rsidR="00265E10" w:rsidRDefault="00265E10" w:rsidP="00C215C0">
      <w:pPr>
        <w:shd w:val="clear" w:color="auto" w:fill="FFFFFF" w:themeFill="background1"/>
        <w:autoSpaceDE w:val="0"/>
        <w:autoSpaceDN w:val="0"/>
        <w:adjustRightInd w:val="0"/>
        <w:snapToGrid w:val="0"/>
        <w:spacing w:line="372" w:lineRule="auto"/>
        <w:jc w:val="both"/>
        <w:rPr>
          <w:rFonts w:ascii="Batang" w:eastAsia="Batang" w:hAnsi="Batang" w:cs="Aharoni"/>
          <w:noProof/>
          <w:kern w:val="2"/>
          <w:lang w:val="es-SV" w:eastAsia="es-ES"/>
        </w:rPr>
      </w:pPr>
    </w:p>
    <w:p w:rsidR="005C6856" w:rsidRDefault="005C6856" w:rsidP="0067399B">
      <w:pPr>
        <w:shd w:val="clear" w:color="auto" w:fill="FFFFFF" w:themeFill="background1"/>
        <w:autoSpaceDE w:val="0"/>
        <w:autoSpaceDN w:val="0"/>
        <w:adjustRightInd w:val="0"/>
        <w:snapToGrid w:val="0"/>
        <w:spacing w:line="348" w:lineRule="auto"/>
        <w:jc w:val="both"/>
        <w:rPr>
          <w:rFonts w:ascii="Batang" w:eastAsia="Batang" w:hAnsi="Batang" w:cs="Aharoni"/>
          <w:noProof/>
          <w:kern w:val="2"/>
          <w:lang w:val="es-SV" w:eastAsia="es-ES"/>
        </w:rPr>
      </w:pPr>
      <w:r>
        <w:rPr>
          <w:rFonts w:ascii="Batang" w:eastAsia="Batang" w:hAnsi="Batang" w:cs="Aharoni"/>
          <w:noProof/>
          <w:kern w:val="2"/>
          <w:lang w:val="es-SV" w:eastAsia="es-ES"/>
        </w:rPr>
        <w:lastRenderedPageBreak/>
        <w:t xml:space="preserve">esta Municipalidad </w:t>
      </w:r>
      <w:r w:rsidRPr="005C6856">
        <w:rPr>
          <w:rFonts w:ascii="Batang" w:eastAsia="Batang" w:hAnsi="Batang" w:cs="Aharoni"/>
          <w:b/>
          <w:noProof/>
          <w:kern w:val="2"/>
          <w:lang w:val="es-SV" w:eastAsia="es-ES"/>
        </w:rPr>
        <w:t>por unanimidad</w:t>
      </w:r>
      <w:r>
        <w:rPr>
          <w:rFonts w:ascii="Batang" w:eastAsia="Batang" w:hAnsi="Batang" w:cs="Aharoni"/>
          <w:noProof/>
          <w:kern w:val="2"/>
          <w:lang w:val="es-SV" w:eastAsia="es-ES"/>
        </w:rPr>
        <w:t xml:space="preserve"> </w:t>
      </w:r>
      <w:r w:rsidRPr="005C6856">
        <w:rPr>
          <w:rFonts w:ascii="Batang" w:eastAsia="Batang" w:hAnsi="Batang" w:cs="Aharoni"/>
          <w:b/>
          <w:noProof/>
          <w:kern w:val="2"/>
          <w:lang w:val="es-SV" w:eastAsia="es-ES"/>
        </w:rPr>
        <w:t>ACUERDA:</w:t>
      </w:r>
      <w:r>
        <w:rPr>
          <w:rFonts w:ascii="Batang" w:eastAsia="Batang" w:hAnsi="Batang" w:cs="Aharoni"/>
          <w:noProof/>
          <w:kern w:val="2"/>
          <w:lang w:val="es-SV" w:eastAsia="es-ES"/>
        </w:rPr>
        <w:t xml:space="preserve"> </w:t>
      </w:r>
      <w:r w:rsidR="001120ED" w:rsidRPr="001120ED">
        <w:rPr>
          <w:rFonts w:ascii="Batang" w:eastAsia="Batang" w:hAnsi="Batang" w:cs="Aharoni"/>
          <w:b/>
          <w:noProof/>
          <w:kern w:val="2"/>
          <w:lang w:val="es-SV" w:eastAsia="es-ES"/>
        </w:rPr>
        <w:t>1)</w:t>
      </w:r>
      <w:r w:rsidR="001120ED">
        <w:rPr>
          <w:rFonts w:ascii="Batang" w:eastAsia="Batang" w:hAnsi="Batang" w:cs="Aharoni"/>
          <w:noProof/>
          <w:kern w:val="2"/>
          <w:lang w:val="es-SV" w:eastAsia="es-ES"/>
        </w:rPr>
        <w:t xml:space="preserve"> Agilizar el proceso de revisión del Proyecto </w:t>
      </w:r>
      <w:r w:rsidR="00C215C0">
        <w:rPr>
          <w:rFonts w:ascii="Batang" w:eastAsia="Batang" w:hAnsi="Batang" w:cs="Aharoni"/>
          <w:noProof/>
          <w:kern w:val="2"/>
          <w:lang w:val="es-SV" w:eastAsia="es-ES"/>
        </w:rPr>
        <w:t xml:space="preserve">de </w:t>
      </w:r>
      <w:r w:rsidR="00C215C0" w:rsidRPr="00BB45A2">
        <w:rPr>
          <w:rFonts w:ascii="Batang" w:eastAsia="Batang" w:hAnsi="Batang" w:cs="Aharoni"/>
          <w:noProof/>
          <w:kern w:val="2"/>
          <w:lang w:val="es-SV" w:eastAsia="es-ES"/>
        </w:rPr>
        <w:t>Reglamento de Normas Técnicas de Control Interno Específicas de la Municipalidad de Acajutla</w:t>
      </w:r>
      <w:r w:rsidR="001120ED">
        <w:rPr>
          <w:rFonts w:ascii="Batang" w:eastAsia="Batang" w:hAnsi="Batang"/>
        </w:rPr>
        <w:t xml:space="preserve">, debiéndose incorporar las  </w:t>
      </w:r>
      <w:r w:rsidR="001120ED">
        <w:rPr>
          <w:rFonts w:ascii="Batang" w:eastAsia="Batang" w:hAnsi="Batang" w:cs="Aharoni"/>
          <w:noProof/>
          <w:kern w:val="2"/>
          <w:lang w:val="es-SV" w:eastAsia="es-ES"/>
        </w:rPr>
        <w:t xml:space="preserve">observaciones preliminares formuladas la Corte de Cuentas de la República, a fin de presentar oportunamente ante el ente contralor la última versión del referido Reglamento </w:t>
      </w:r>
      <w:r w:rsidR="00C215C0">
        <w:rPr>
          <w:rFonts w:ascii="Batang" w:eastAsia="Batang" w:hAnsi="Batang" w:cs="Aharoni"/>
          <w:noProof/>
          <w:kern w:val="2"/>
          <w:lang w:val="es-SV" w:eastAsia="es-ES"/>
        </w:rPr>
        <w:t>para su revis</w:t>
      </w:r>
      <w:r w:rsidR="001120ED">
        <w:rPr>
          <w:rFonts w:ascii="Batang" w:eastAsia="Batang" w:hAnsi="Batang" w:cs="Aharoni"/>
          <w:noProof/>
          <w:kern w:val="2"/>
          <w:lang w:val="es-SV" w:eastAsia="es-ES"/>
        </w:rPr>
        <w:t xml:space="preserve">ión y aprobación por parte de dicho organismo; y  </w:t>
      </w:r>
      <w:r w:rsidR="001120ED" w:rsidRPr="001120ED">
        <w:rPr>
          <w:rFonts w:ascii="Batang" w:eastAsia="Batang" w:hAnsi="Batang" w:cs="Aharoni"/>
          <w:b/>
          <w:noProof/>
          <w:kern w:val="2"/>
          <w:lang w:val="es-SV" w:eastAsia="es-ES"/>
        </w:rPr>
        <w:t>2)</w:t>
      </w:r>
      <w:r w:rsidR="001120ED">
        <w:rPr>
          <w:rFonts w:ascii="Batang" w:eastAsia="Batang" w:hAnsi="Batang" w:cs="Aharoni"/>
          <w:noProof/>
          <w:kern w:val="2"/>
          <w:lang w:val="es-SV" w:eastAsia="es-ES"/>
        </w:rPr>
        <w:t xml:space="preserve"> Por cuanto, </w:t>
      </w:r>
      <w:r w:rsidR="001120ED" w:rsidRPr="00C215C0">
        <w:rPr>
          <w:rFonts w:ascii="Batang" w:eastAsia="Batang" w:hAnsi="Batang" w:cs="Aharoni"/>
          <w:noProof/>
          <w:kern w:val="2"/>
          <w:lang w:val="es-SV" w:eastAsia="es-ES"/>
        </w:rPr>
        <w:t>el día 23 de Dic</w:t>
      </w:r>
      <w:r w:rsidR="001120ED">
        <w:rPr>
          <w:rFonts w:ascii="Batang" w:eastAsia="Batang" w:hAnsi="Batang" w:cs="Aharoni"/>
          <w:noProof/>
          <w:kern w:val="2"/>
          <w:lang w:val="es-SV" w:eastAsia="es-ES"/>
        </w:rPr>
        <w:t xml:space="preserve">iembre de 2019 es </w:t>
      </w:r>
      <w:r w:rsidR="00C215C0" w:rsidRPr="00C215C0">
        <w:rPr>
          <w:rFonts w:ascii="Batang" w:eastAsia="Batang" w:hAnsi="Batang" w:cs="Aharoni"/>
          <w:noProof/>
          <w:kern w:val="2"/>
          <w:lang w:val="es-SV" w:eastAsia="es-ES"/>
        </w:rPr>
        <w:t xml:space="preserve">la fecha límite para </w:t>
      </w:r>
      <w:r w:rsidR="001120ED">
        <w:rPr>
          <w:rFonts w:ascii="Batang" w:eastAsia="Batang" w:hAnsi="Batang" w:cs="Aharoni"/>
          <w:noProof/>
          <w:kern w:val="2"/>
          <w:lang w:val="es-SV" w:eastAsia="es-ES"/>
        </w:rPr>
        <w:t xml:space="preserve">la </w:t>
      </w:r>
      <w:r w:rsidR="00C215C0" w:rsidRPr="00C215C0">
        <w:rPr>
          <w:rFonts w:ascii="Batang" w:eastAsia="Batang" w:hAnsi="Batang" w:cs="Aharoni"/>
          <w:noProof/>
          <w:kern w:val="2"/>
          <w:lang w:val="es-SV" w:eastAsia="es-ES"/>
        </w:rPr>
        <w:t xml:space="preserve">publicación </w:t>
      </w:r>
      <w:r w:rsidR="001120ED">
        <w:rPr>
          <w:rFonts w:ascii="Batang" w:eastAsia="Batang" w:hAnsi="Batang" w:cs="Aharoni"/>
          <w:noProof/>
          <w:kern w:val="2"/>
          <w:lang w:val="es-SV" w:eastAsia="es-ES"/>
        </w:rPr>
        <w:t xml:space="preserve">del </w:t>
      </w:r>
      <w:r w:rsidR="001120ED" w:rsidRPr="00BB45A2">
        <w:rPr>
          <w:rFonts w:ascii="Batang" w:eastAsia="Batang" w:hAnsi="Batang" w:cs="Aharoni"/>
          <w:noProof/>
          <w:kern w:val="2"/>
          <w:lang w:val="es-SV" w:eastAsia="es-ES"/>
        </w:rPr>
        <w:t>Reglamento de Normas Técnicas de Control Interno Específicas</w:t>
      </w:r>
      <w:r w:rsidR="001120ED">
        <w:rPr>
          <w:rFonts w:ascii="Batang" w:eastAsia="Batang" w:hAnsi="Batang" w:cs="Aharoni"/>
          <w:noProof/>
          <w:kern w:val="2"/>
          <w:lang w:val="es-SV" w:eastAsia="es-ES"/>
        </w:rPr>
        <w:t>,</w:t>
      </w:r>
      <w:r w:rsidR="001120ED" w:rsidRPr="00BB45A2">
        <w:rPr>
          <w:rFonts w:ascii="Batang" w:eastAsia="Batang" w:hAnsi="Batang" w:cs="Aharoni"/>
          <w:noProof/>
          <w:kern w:val="2"/>
          <w:lang w:val="es-SV" w:eastAsia="es-ES"/>
        </w:rPr>
        <w:t xml:space="preserve"> </w:t>
      </w:r>
      <w:r w:rsidR="001120ED">
        <w:rPr>
          <w:rFonts w:ascii="Batang" w:eastAsia="Batang" w:hAnsi="Batang" w:cs="Aharoni"/>
          <w:noProof/>
          <w:kern w:val="2"/>
          <w:lang w:val="es-SV" w:eastAsia="es-ES"/>
        </w:rPr>
        <w:t>en el Diario Oficial, se deberá presentar ante este pleno la última versión del citado instrumento para su aprobación. Queda entendido de que, antes que se agote el plazo,</w:t>
      </w:r>
      <w:r w:rsidR="0067399B">
        <w:rPr>
          <w:rFonts w:ascii="Batang" w:eastAsia="Batang" w:hAnsi="Batang" w:cs="Aharoni"/>
          <w:noProof/>
          <w:kern w:val="2"/>
          <w:lang w:val="es-SV" w:eastAsia="es-ES"/>
        </w:rPr>
        <w:t xml:space="preserve"> y puntualizando el nivel de avance de superaciones de la anterior presentación, </w:t>
      </w:r>
      <w:r w:rsidR="001120ED">
        <w:rPr>
          <w:rFonts w:ascii="Batang" w:eastAsia="Batang" w:hAnsi="Batang" w:cs="Aharoni"/>
          <w:noProof/>
          <w:kern w:val="2"/>
          <w:lang w:val="es-SV" w:eastAsia="es-ES"/>
        </w:rPr>
        <w:t>se deberá remitir a conocimiento del Director de Auditoría Regional CCR Santa Ana, la propuesta de Reglamento juntamente con la demás información y/o documentación sustentatoria del proceso realizado, tanto en físico como en medios magnéticos</w:t>
      </w:r>
      <w:r>
        <w:rPr>
          <w:rFonts w:ascii="Batang" w:eastAsia="Batang" w:hAnsi="Batang" w:cs="Aharoni"/>
          <w:noProof/>
          <w:kern w:val="2"/>
          <w:lang w:val="es-SV" w:eastAsia="es-ES"/>
        </w:rPr>
        <w:t xml:space="preserve">; </w:t>
      </w:r>
      <w:r w:rsidR="00C215C0">
        <w:rPr>
          <w:rFonts w:ascii="Batang" w:eastAsia="Batang" w:hAnsi="Batang" w:cs="Aharoni"/>
          <w:noProof/>
          <w:kern w:val="2"/>
          <w:lang w:val="es-SV" w:eastAsia="es-ES"/>
        </w:rPr>
        <w:t>también se deberán a</w:t>
      </w:r>
      <w:r>
        <w:rPr>
          <w:rFonts w:ascii="Batang" w:eastAsia="Batang" w:hAnsi="Batang" w:cs="Aharoni"/>
          <w:noProof/>
          <w:kern w:val="2"/>
          <w:lang w:val="es-SV" w:eastAsia="es-ES"/>
        </w:rPr>
        <w:t>gregar los Acuerdos que evidencien que la máxima autoridad está involucrada y aprueba todo lo actuado</w:t>
      </w:r>
      <w:r w:rsidR="00C215C0">
        <w:rPr>
          <w:rFonts w:ascii="Batang" w:eastAsia="Batang" w:hAnsi="Batang" w:cs="Aharoni"/>
          <w:noProof/>
          <w:kern w:val="2"/>
          <w:lang w:val="es-SV" w:eastAsia="es-ES"/>
        </w:rPr>
        <w:t>.- Certifiquese.---------------------</w:t>
      </w:r>
      <w:r w:rsidR="0067399B">
        <w:rPr>
          <w:rFonts w:ascii="Batang" w:eastAsia="Batang" w:hAnsi="Batang" w:cs="Aharoni"/>
          <w:noProof/>
          <w:kern w:val="2"/>
          <w:lang w:val="es-SV" w:eastAsia="es-ES"/>
        </w:rPr>
        <w:t>--------------</w:t>
      </w:r>
      <w:r w:rsidR="00C215C0">
        <w:rPr>
          <w:rFonts w:ascii="Batang" w:eastAsia="Batang" w:hAnsi="Batang" w:cs="Aharoni"/>
          <w:noProof/>
          <w:kern w:val="2"/>
          <w:lang w:val="es-SV" w:eastAsia="es-ES"/>
        </w:rPr>
        <w:t>------</w:t>
      </w:r>
    </w:p>
    <w:p w:rsidR="00A24674" w:rsidRPr="00B95871" w:rsidRDefault="00265E10" w:rsidP="0067399B">
      <w:pPr>
        <w:shd w:val="clear" w:color="auto" w:fill="FFFFFF" w:themeFill="background1"/>
        <w:autoSpaceDE w:val="0"/>
        <w:autoSpaceDN w:val="0"/>
        <w:adjustRightInd w:val="0"/>
        <w:snapToGrid w:val="0"/>
        <w:spacing w:line="336" w:lineRule="auto"/>
        <w:jc w:val="both"/>
        <w:rPr>
          <w:rFonts w:ascii="Batang" w:eastAsia="Batang" w:hAnsi="Batang" w:cs="Aharoni"/>
          <w:noProof/>
          <w:kern w:val="2"/>
          <w:lang w:val="es-SV" w:eastAsia="es-ES"/>
        </w:rPr>
      </w:pPr>
      <w:r w:rsidRPr="00365463">
        <w:rPr>
          <w:rFonts w:ascii="Batang" w:eastAsia="Batang" w:hAnsi="Batang" w:cs="Aharoni"/>
          <w:b/>
          <w:noProof/>
          <w:lang w:eastAsia="es-ES"/>
        </w:rPr>
        <w:t>ACUERDO NÚMERO</w:t>
      </w:r>
      <w:r>
        <w:rPr>
          <w:rFonts w:ascii="Batang" w:eastAsia="Batang" w:hAnsi="Batang" w:cs="Aharoni"/>
          <w:b/>
          <w:noProof/>
          <w:lang w:eastAsia="es-ES"/>
        </w:rPr>
        <w:t xml:space="preserve"> DOS</w:t>
      </w:r>
      <w:r w:rsidRPr="00365463">
        <w:rPr>
          <w:rFonts w:ascii="Batang" w:eastAsia="Batang" w:hAnsi="Batang" w:cs="Aharoni"/>
          <w:b/>
          <w:noProof/>
          <w:lang w:eastAsia="es-ES"/>
        </w:rPr>
        <w:t>.-</w:t>
      </w:r>
      <w:r w:rsidRPr="00365463">
        <w:rPr>
          <w:rFonts w:ascii="Batang" w:eastAsia="Batang" w:hAnsi="Batang" w:cs="Aharoni"/>
          <w:noProof/>
          <w:lang w:eastAsia="es-ES"/>
        </w:rPr>
        <w:t xml:space="preserve"> El Concejo Municipal de Acajutla, Departamento de Sonsonate, en uso de las facultades que le confiere </w:t>
      </w:r>
      <w:r w:rsidRPr="00365463">
        <w:rPr>
          <w:rFonts w:ascii="Batang" w:eastAsia="Batang" w:hAnsi="Batang" w:cs="Aharoni"/>
          <w:iCs/>
          <w:lang w:val="es-MX"/>
        </w:rPr>
        <w:t xml:space="preserve">el </w:t>
      </w:r>
      <w:r>
        <w:rPr>
          <w:rFonts w:ascii="Batang" w:eastAsia="Batang" w:hAnsi="Batang" w:cs="Aharoni"/>
          <w:iCs/>
          <w:lang w:val="es-MX"/>
        </w:rPr>
        <w:t xml:space="preserve">Numeral 2 del Art. 30 del </w:t>
      </w:r>
      <w:r w:rsidRPr="00365463">
        <w:rPr>
          <w:rFonts w:ascii="Batang" w:eastAsia="Batang" w:hAnsi="Batang" w:cs="Aharoni"/>
          <w:iCs/>
          <w:lang w:val="es-MX"/>
        </w:rPr>
        <w:t>Código Municipal</w:t>
      </w:r>
      <w:r>
        <w:rPr>
          <w:rFonts w:ascii="Batang" w:eastAsia="Batang" w:hAnsi="Batang" w:cs="Aharoni"/>
          <w:iCs/>
          <w:lang w:val="es-MX"/>
        </w:rPr>
        <w:t xml:space="preserve">, y </w:t>
      </w:r>
      <w:r w:rsidRPr="00265E10">
        <w:rPr>
          <w:rFonts w:ascii="Batang" w:eastAsia="Batang" w:hAnsi="Batang" w:cs="Aharoni"/>
          <w:b/>
          <w:iCs/>
          <w:lang w:val="es-MX"/>
        </w:rPr>
        <w:t>CONSIDERANDO:</w:t>
      </w:r>
      <w:r>
        <w:rPr>
          <w:rFonts w:ascii="Batang" w:eastAsia="Batang" w:hAnsi="Batang" w:cs="Aharoni"/>
          <w:iCs/>
          <w:lang w:val="es-MX"/>
        </w:rPr>
        <w:t xml:space="preserve">  Que </w:t>
      </w:r>
      <w:r w:rsidRPr="00365463">
        <w:rPr>
          <w:rFonts w:ascii="Batang" w:eastAsia="Batang" w:hAnsi="Batang" w:cs="Aharoni"/>
          <w:iCs/>
        </w:rPr>
        <w:t>el señor José Walter Hernández Alvarado</w:t>
      </w:r>
      <w:r>
        <w:rPr>
          <w:rFonts w:ascii="Batang" w:eastAsia="Batang" w:hAnsi="Batang" w:cs="Aharoni"/>
          <w:iCs/>
        </w:rPr>
        <w:t>, actual Jefe de la Unidad de Servicios Públicos</w:t>
      </w:r>
      <w:r w:rsidR="002040C6">
        <w:rPr>
          <w:rFonts w:ascii="Batang" w:eastAsia="Batang" w:hAnsi="Batang" w:cs="Aharoni"/>
          <w:iCs/>
        </w:rPr>
        <w:t>, gozará de asueto remunerado de las Fiestas Patronales durante los días 14 y 15 de Junio de este año, y gozará</w:t>
      </w:r>
      <w:r w:rsidRPr="00365463">
        <w:rPr>
          <w:rFonts w:ascii="Batang" w:eastAsia="Batang" w:hAnsi="Batang" w:cs="Aharoni"/>
          <w:iCs/>
        </w:rPr>
        <w:t xml:space="preserve"> de sus vacaciones anuales</w:t>
      </w:r>
      <w:r w:rsidRPr="00365463">
        <w:rPr>
          <w:rFonts w:ascii="Batang" w:eastAsia="Batang" w:hAnsi="Batang" w:cs="Aharoni"/>
          <w:iCs/>
          <w:lang w:val="es-MX"/>
        </w:rPr>
        <w:t xml:space="preserve"> </w:t>
      </w:r>
      <w:r w:rsidR="002040C6" w:rsidRPr="00365463">
        <w:rPr>
          <w:rFonts w:ascii="Batang" w:eastAsia="Batang" w:hAnsi="Batang" w:cs="Aharoni"/>
          <w:iCs/>
        </w:rPr>
        <w:t xml:space="preserve">por el término de quince días </w:t>
      </w:r>
      <w:r w:rsidR="002040C6">
        <w:rPr>
          <w:rFonts w:ascii="Batang" w:eastAsia="Batang" w:hAnsi="Batang" w:cs="Aharoni"/>
          <w:iCs/>
        </w:rPr>
        <w:t>consecutivos, comprendidos d</w:t>
      </w:r>
      <w:r w:rsidR="002040C6" w:rsidRPr="00365463">
        <w:rPr>
          <w:rFonts w:ascii="Batang" w:eastAsia="Batang" w:hAnsi="Batang" w:cs="Aharoni"/>
          <w:iCs/>
        </w:rPr>
        <w:t xml:space="preserve">esde el </w:t>
      </w:r>
      <w:r w:rsidR="002040C6">
        <w:rPr>
          <w:rFonts w:ascii="Batang" w:eastAsia="Batang" w:hAnsi="Batang" w:cs="Aharoni"/>
          <w:iCs/>
        </w:rPr>
        <w:t>día dieciséis (16) hasta el día (</w:t>
      </w:r>
      <w:r w:rsidR="002040C6" w:rsidRPr="00365463">
        <w:rPr>
          <w:rFonts w:ascii="Batang" w:eastAsia="Batang" w:hAnsi="Batang" w:cs="Aharoni"/>
          <w:iCs/>
        </w:rPr>
        <w:t>30</w:t>
      </w:r>
      <w:r w:rsidR="002040C6">
        <w:rPr>
          <w:rFonts w:ascii="Batang" w:eastAsia="Batang" w:hAnsi="Batang" w:cs="Aharoni"/>
          <w:iCs/>
        </w:rPr>
        <w:t>)</w:t>
      </w:r>
      <w:r w:rsidR="002040C6" w:rsidRPr="00365463">
        <w:rPr>
          <w:rFonts w:ascii="Batang" w:eastAsia="Batang" w:hAnsi="Batang" w:cs="Aharoni"/>
          <w:iCs/>
        </w:rPr>
        <w:t xml:space="preserve"> de Junio de</w:t>
      </w:r>
      <w:r w:rsidR="002040C6">
        <w:rPr>
          <w:rFonts w:ascii="Batang" w:eastAsia="Batang" w:hAnsi="Batang" w:cs="Aharoni"/>
          <w:iCs/>
        </w:rPr>
        <w:t>l corriente año, ambas fecha inclusive; en consecuencia, esta Municipalidad</w:t>
      </w:r>
      <w:r w:rsidR="002040C6" w:rsidRPr="00365463">
        <w:rPr>
          <w:rFonts w:ascii="Batang" w:eastAsia="Batang" w:hAnsi="Batang" w:cs="Aharoni"/>
          <w:b/>
          <w:iCs/>
          <w:lang w:val="es-MX"/>
        </w:rPr>
        <w:t xml:space="preserve"> </w:t>
      </w:r>
      <w:r w:rsidRPr="00365463">
        <w:rPr>
          <w:rFonts w:ascii="Batang" w:eastAsia="Batang" w:hAnsi="Batang" w:cs="Aharoni"/>
          <w:b/>
          <w:iCs/>
          <w:lang w:val="es-MX"/>
        </w:rPr>
        <w:t>por unanimidad ACUERDA:</w:t>
      </w:r>
      <w:r w:rsidRPr="00365463">
        <w:rPr>
          <w:rFonts w:ascii="Batang" w:eastAsia="Batang" w:hAnsi="Batang" w:cs="Aharoni"/>
          <w:iCs/>
          <w:lang w:val="es-MX"/>
        </w:rPr>
        <w:t xml:space="preserve"> </w:t>
      </w:r>
      <w:r w:rsidRPr="00365463">
        <w:rPr>
          <w:rFonts w:ascii="Batang" w:eastAsia="Batang" w:hAnsi="Batang" w:cs="Aharoni"/>
          <w:iCs/>
        </w:rPr>
        <w:t>Nombrar</w:t>
      </w:r>
      <w:r>
        <w:rPr>
          <w:rFonts w:ascii="Batang" w:eastAsia="Batang" w:hAnsi="Batang" w:cs="Aharoni"/>
          <w:iCs/>
        </w:rPr>
        <w:t xml:space="preserve"> </w:t>
      </w:r>
      <w:r w:rsidR="002040C6" w:rsidRPr="00365463">
        <w:rPr>
          <w:rFonts w:ascii="Batang" w:eastAsia="Batang" w:hAnsi="Batang" w:cs="Aharoni"/>
          <w:iCs/>
        </w:rPr>
        <w:t>al señor Moisés Arnoldo Rosa Escamilla</w:t>
      </w:r>
      <w:r w:rsidR="002040C6">
        <w:rPr>
          <w:rFonts w:ascii="Batang" w:eastAsia="Batang" w:hAnsi="Batang" w:cs="Aharoni"/>
          <w:iCs/>
        </w:rPr>
        <w:t xml:space="preserve">, </w:t>
      </w:r>
      <w:r w:rsidRPr="00365463">
        <w:rPr>
          <w:rFonts w:ascii="Batang" w:eastAsia="Batang" w:hAnsi="Batang" w:cs="Aharoni"/>
          <w:iCs/>
        </w:rPr>
        <w:t xml:space="preserve">como </w:t>
      </w:r>
      <w:r w:rsidRPr="002040C6">
        <w:rPr>
          <w:rFonts w:ascii="Batang" w:eastAsia="Batang" w:hAnsi="Batang" w:cs="Aharoni"/>
          <w:iCs/>
        </w:rPr>
        <w:t>Jefe de la Unidad d</w:t>
      </w:r>
      <w:r w:rsidR="002040C6">
        <w:rPr>
          <w:rFonts w:ascii="Batang" w:eastAsia="Batang" w:hAnsi="Batang" w:cs="Aharoni"/>
          <w:iCs/>
        </w:rPr>
        <w:t>e Servicios Públicos</w:t>
      </w:r>
      <w:r>
        <w:rPr>
          <w:rFonts w:ascii="Batang" w:eastAsia="Batang" w:hAnsi="Batang" w:cs="Aharoni"/>
          <w:iCs/>
        </w:rPr>
        <w:t>, con carácter de interino y durante la ausencia del titular</w:t>
      </w:r>
      <w:r w:rsidR="002040C6">
        <w:rPr>
          <w:rFonts w:ascii="Batang" w:eastAsia="Batang" w:hAnsi="Batang" w:cs="Aharoni"/>
          <w:iCs/>
        </w:rPr>
        <w:t xml:space="preserve">; sin embargo, continuará </w:t>
      </w:r>
      <w:r>
        <w:rPr>
          <w:rFonts w:ascii="Batang" w:eastAsia="Batang" w:hAnsi="Batang" w:cs="Aharoni"/>
          <w:iCs/>
        </w:rPr>
        <w:t xml:space="preserve"> </w:t>
      </w:r>
      <w:r w:rsidR="002040C6" w:rsidRPr="00365463">
        <w:rPr>
          <w:rFonts w:ascii="Batang" w:eastAsia="Batang" w:hAnsi="Batang" w:cs="Aharoni"/>
          <w:iCs/>
        </w:rPr>
        <w:t>devenga</w:t>
      </w:r>
      <w:r w:rsidR="002040C6">
        <w:rPr>
          <w:rFonts w:ascii="Batang" w:eastAsia="Batang" w:hAnsi="Batang" w:cs="Aharoni"/>
          <w:iCs/>
        </w:rPr>
        <w:t xml:space="preserve">ndo </w:t>
      </w:r>
      <w:r w:rsidR="002040C6" w:rsidRPr="00365463">
        <w:rPr>
          <w:rFonts w:ascii="Batang" w:eastAsia="Batang" w:hAnsi="Batang" w:cs="Aharoni"/>
          <w:iCs/>
        </w:rPr>
        <w:t xml:space="preserve">el sueldo </w:t>
      </w:r>
      <w:r w:rsidR="002040C6">
        <w:rPr>
          <w:rFonts w:ascii="Batang" w:eastAsia="Batang" w:hAnsi="Batang" w:cs="Aharoni"/>
          <w:iCs/>
        </w:rPr>
        <w:t xml:space="preserve">que tiene asignado </w:t>
      </w:r>
      <w:r w:rsidRPr="00365463">
        <w:rPr>
          <w:rFonts w:ascii="Batang" w:eastAsia="Batang" w:hAnsi="Batang" w:cs="Aharoni"/>
          <w:iCs/>
        </w:rPr>
        <w:t xml:space="preserve">como </w:t>
      </w:r>
      <w:r w:rsidRPr="00027B06">
        <w:rPr>
          <w:rFonts w:ascii="Batang" w:eastAsia="Batang" w:hAnsi="Batang" w:cs="Aharoni"/>
          <w:b/>
          <w:iCs/>
        </w:rPr>
        <w:t>Encargado de Mantenimiento General</w:t>
      </w:r>
      <w:r>
        <w:rPr>
          <w:rFonts w:ascii="Batang" w:eastAsia="Batang" w:hAnsi="Batang" w:cs="Aharoni"/>
          <w:iCs/>
        </w:rPr>
        <w:t>.- Certifíquese.------------------</w:t>
      </w:r>
      <w:r w:rsidR="002040C6">
        <w:rPr>
          <w:rFonts w:ascii="Batang" w:eastAsia="Batang" w:hAnsi="Batang" w:cs="Aharoni"/>
          <w:iCs/>
        </w:rPr>
        <w:t>----------------</w:t>
      </w:r>
      <w:r>
        <w:rPr>
          <w:rFonts w:ascii="Batang" w:eastAsia="Batang" w:hAnsi="Batang" w:cs="Aharoni"/>
          <w:iCs/>
        </w:rPr>
        <w:t>------------</w:t>
      </w:r>
      <w:r w:rsidR="009563E6" w:rsidRPr="00B95871">
        <w:rPr>
          <w:rFonts w:ascii="Batang" w:eastAsia="Batang" w:hAnsi="Batang" w:cs="Aharoni"/>
          <w:b/>
          <w:noProof/>
          <w:kern w:val="2"/>
          <w:lang w:val="es-SV" w:eastAsia="es-ES"/>
        </w:rPr>
        <w:lastRenderedPageBreak/>
        <w:t>INFORME DE PROYECTO</w:t>
      </w:r>
      <w:r w:rsidR="00A24674" w:rsidRPr="00B95871">
        <w:rPr>
          <w:rFonts w:ascii="Batang" w:eastAsia="Batang" w:hAnsi="Batang" w:cs="Arial"/>
          <w:b/>
          <w:lang w:eastAsia="es-ES"/>
        </w:rPr>
        <w:t>.-</w:t>
      </w:r>
      <w:r w:rsidR="009563E6" w:rsidRPr="00B95871">
        <w:rPr>
          <w:rFonts w:ascii="Batang" w:eastAsia="Batang" w:hAnsi="Batang" w:cs="Arial"/>
          <w:lang w:eastAsia="es-ES"/>
        </w:rPr>
        <w:t xml:space="preserve"> E</w:t>
      </w:r>
      <w:r w:rsidR="00A24674" w:rsidRPr="00B95871">
        <w:rPr>
          <w:rFonts w:ascii="Batang" w:eastAsia="Batang" w:hAnsi="Batang" w:cs="Arial"/>
          <w:lang w:eastAsia="es-ES"/>
        </w:rPr>
        <w:t>l Alcalde Municipal</w:t>
      </w:r>
      <w:r w:rsidR="009563E6" w:rsidRPr="00B95871">
        <w:rPr>
          <w:rFonts w:ascii="Batang" w:eastAsia="Batang" w:hAnsi="Batang" w:cs="Arial"/>
          <w:lang w:eastAsia="es-ES"/>
        </w:rPr>
        <w:t xml:space="preserve"> informa que en el proceso de ejecución del Proyecto </w:t>
      </w:r>
      <w:r w:rsidR="009563E6" w:rsidRPr="00B95871">
        <w:rPr>
          <w:rFonts w:ascii="Batang" w:eastAsia="Batang" w:hAnsi="Batang" w:cs="Arial"/>
          <w:b/>
        </w:rPr>
        <w:t>“Construcción de mejoras en el Centro Turístico Majagua, Acajutla</w:t>
      </w:r>
      <w:r w:rsidR="009563E6" w:rsidRPr="00B95871">
        <w:rPr>
          <w:rFonts w:ascii="Batang" w:eastAsia="Batang" w:hAnsi="Batang" w:cs="Aharoni"/>
          <w:b/>
          <w:iCs/>
        </w:rPr>
        <w:t>”</w:t>
      </w:r>
      <w:r w:rsidR="009563E6" w:rsidRPr="00B95871">
        <w:rPr>
          <w:rFonts w:ascii="Batang" w:eastAsia="Batang" w:hAnsi="Batang" w:cs="Aharoni"/>
          <w:iCs/>
        </w:rPr>
        <w:t xml:space="preserve">, el realizador ha </w:t>
      </w:r>
      <w:r w:rsidR="009563E6" w:rsidRPr="00B95871">
        <w:rPr>
          <w:rFonts w:ascii="Batang" w:eastAsia="Batang" w:hAnsi="Batang" w:cs="Arial"/>
          <w:lang w:eastAsia="es-ES"/>
        </w:rPr>
        <w:t xml:space="preserve">recibido observaciones y recomendaciones de las cuales se podrán ejecutar previo una orden de cambio que faculte la modificación del diseño a fin de incluir las obras y costos no presupuestados, provisionar los fondos necesarios para sufragar los costos de las obras en aumento, y luego modificar el contrato inicial, procurando que la orden de cambio no supere el veinte por ciento (20%) del presupuesto inicial.- El Proyecto antes mencionado, tal como consta en el Acuerdo No.19, inserto en el Acta Municipal No. 13 de fecha 04 de Abril de 2019, se adjudicó a la </w:t>
      </w:r>
      <w:r w:rsidR="009563E6" w:rsidRPr="00B95871">
        <w:rPr>
          <w:rFonts w:ascii="Batang" w:eastAsia="Batang" w:hAnsi="Batang" w:cs="Aharoni"/>
          <w:iCs/>
        </w:rPr>
        <w:t>Sociedad M. &amp; M</w:t>
      </w:r>
      <w:r w:rsidR="009563E6" w:rsidRPr="00B95871">
        <w:rPr>
          <w:rFonts w:ascii="Batang" w:eastAsia="Batang" w:hAnsi="Batang" w:cs="Arial"/>
        </w:rPr>
        <w:t>. S. A. de C. V.</w:t>
      </w:r>
      <w:r w:rsidR="009563E6" w:rsidRPr="00B95871">
        <w:rPr>
          <w:rFonts w:ascii="Batang" w:eastAsia="Batang" w:hAnsi="Batang" w:cs="Arial"/>
          <w:lang w:eastAsia="es-ES"/>
        </w:rPr>
        <w:t xml:space="preserve"> </w:t>
      </w:r>
      <w:r w:rsidR="009563E6" w:rsidRPr="00B95871">
        <w:rPr>
          <w:rFonts w:ascii="Batang" w:eastAsia="Batang" w:hAnsi="Batang" w:cs="Aharoni"/>
          <w:iCs/>
        </w:rPr>
        <w:t>hasta por un monto de Cuarenta y ocho mil trescientos cuarenta y nueve 36/100 Dólares ($ 48,349.36)</w:t>
      </w:r>
      <w:r w:rsidR="009563E6" w:rsidRPr="00B95871">
        <w:rPr>
          <w:rFonts w:ascii="Batang" w:eastAsia="Batang" w:hAnsi="Batang" w:cs="Arial"/>
          <w:lang w:eastAsia="es-ES"/>
        </w:rPr>
        <w:t xml:space="preserve">, </w:t>
      </w:r>
      <w:r w:rsidR="00A24674" w:rsidRPr="00B95871">
        <w:rPr>
          <w:rFonts w:ascii="Batang" w:eastAsia="Batang" w:hAnsi="Batang" w:cs="Arial"/>
          <w:lang w:eastAsia="es-ES"/>
        </w:rPr>
        <w:t>a pagarse por cantidad de obra ejecutada y precio unitario</w:t>
      </w:r>
      <w:r w:rsidR="009563E6" w:rsidRPr="00B95871">
        <w:rPr>
          <w:rFonts w:ascii="Batang" w:eastAsia="Batang" w:hAnsi="Batang" w:cs="Arial"/>
          <w:lang w:eastAsia="es-ES"/>
        </w:rPr>
        <w:t xml:space="preserve"> contratados; sin embargo, las obras adicionales propuestas no están previstas en los document</w:t>
      </w:r>
      <w:r w:rsidR="00B95871" w:rsidRPr="00B95871">
        <w:rPr>
          <w:rFonts w:ascii="Batang" w:eastAsia="Batang" w:hAnsi="Batang" w:cs="Arial"/>
          <w:lang w:eastAsia="es-ES"/>
        </w:rPr>
        <w:t>os contractuales</w:t>
      </w:r>
      <w:r w:rsidR="00A24674" w:rsidRPr="00B95871">
        <w:rPr>
          <w:rFonts w:ascii="Batang" w:eastAsia="Batang" w:hAnsi="Batang" w:cs="Arial"/>
          <w:lang w:eastAsia="es-ES"/>
        </w:rPr>
        <w:t>.-</w:t>
      </w:r>
      <w:r w:rsidR="00B95871" w:rsidRPr="00B95871">
        <w:rPr>
          <w:rFonts w:ascii="Batang" w:eastAsia="Batang" w:hAnsi="Batang" w:cs="Arial"/>
          <w:lang w:eastAsia="es-ES"/>
        </w:rPr>
        <w:t>---</w:t>
      </w:r>
      <w:r w:rsidR="00A24674" w:rsidRPr="00B95871">
        <w:rPr>
          <w:rFonts w:ascii="Batang" w:eastAsia="Batang" w:hAnsi="Batang" w:cs="Arial"/>
          <w:lang w:eastAsia="es-ES"/>
        </w:rPr>
        <w:t>Luego se emitieron las siguientes resoluciones:</w:t>
      </w:r>
      <w:r w:rsidR="009563E6" w:rsidRPr="00B95871">
        <w:rPr>
          <w:rFonts w:ascii="Batang" w:eastAsia="Batang" w:hAnsi="Batang" w:cs="Arial"/>
          <w:lang w:eastAsia="es-ES"/>
        </w:rPr>
        <w:t>------</w:t>
      </w:r>
      <w:r w:rsidR="00B95871" w:rsidRPr="00B95871">
        <w:rPr>
          <w:rFonts w:ascii="Batang" w:eastAsia="Batang" w:hAnsi="Batang" w:cs="Arial"/>
          <w:lang w:eastAsia="es-ES"/>
        </w:rPr>
        <w:t>-----------------</w:t>
      </w:r>
      <w:r w:rsidR="009563E6" w:rsidRPr="00B95871">
        <w:rPr>
          <w:rFonts w:ascii="Batang" w:eastAsia="Batang" w:hAnsi="Batang" w:cs="Arial"/>
          <w:lang w:eastAsia="es-ES"/>
        </w:rPr>
        <w:t>-----</w:t>
      </w:r>
    </w:p>
    <w:p w:rsidR="00A24674" w:rsidRPr="00B95871" w:rsidRDefault="00A24674" w:rsidP="00CF1FFA">
      <w:pPr>
        <w:spacing w:line="324" w:lineRule="auto"/>
        <w:jc w:val="both"/>
        <w:rPr>
          <w:rFonts w:ascii="Batang" w:eastAsia="Batang" w:hAnsi="Batang" w:cs="Arial"/>
          <w:iCs/>
          <w:lang w:val="es-MX"/>
        </w:rPr>
      </w:pPr>
      <w:r w:rsidRPr="00B95871">
        <w:rPr>
          <w:rFonts w:ascii="Batang" w:eastAsia="Batang" w:hAnsi="Batang"/>
          <w:b/>
          <w:noProof/>
          <w:lang w:eastAsia="es-ES"/>
        </w:rPr>
        <w:t xml:space="preserve">REFORMA PRESUPUESTARIA: </w:t>
      </w:r>
      <w:r w:rsidRPr="00B95871">
        <w:rPr>
          <w:rFonts w:ascii="Batang" w:eastAsia="Batang" w:hAnsi="Batang"/>
          <w:noProof/>
          <w:lang w:eastAsia="es-ES"/>
        </w:rPr>
        <w:t xml:space="preserve">El Concejo Municipal de Acajutla, Departamento de Sonsonate, </w:t>
      </w:r>
      <w:r w:rsidRPr="00B95871">
        <w:rPr>
          <w:rFonts w:ascii="Batang" w:eastAsia="Batang" w:hAnsi="Batang" w:cs="Arial"/>
          <w:b/>
          <w:iCs/>
          <w:lang w:val="es-MX"/>
        </w:rPr>
        <w:t>CONSIDERANDO:</w:t>
      </w:r>
      <w:r w:rsidRPr="00B95871">
        <w:rPr>
          <w:rFonts w:ascii="Batang" w:eastAsia="Batang" w:hAnsi="Batang" w:cs="Arial"/>
          <w:iCs/>
          <w:lang w:val="es-MX"/>
        </w:rPr>
        <w:t xml:space="preserve"> Que es necesario autorizar la formulación de reformas al Presupuesto Municipal para facilitar la ejecución del Proyecto </w:t>
      </w:r>
      <w:r w:rsidR="00094373">
        <w:rPr>
          <w:rFonts w:ascii="Batang" w:eastAsia="Batang" w:hAnsi="Batang" w:cs="Arial"/>
          <w:b/>
        </w:rPr>
        <w:t xml:space="preserve">“Construcción de mejoras en </w:t>
      </w:r>
      <w:r w:rsidRPr="00B95871">
        <w:rPr>
          <w:rFonts w:ascii="Batang" w:eastAsia="Batang" w:hAnsi="Batang" w:cs="Arial"/>
          <w:b/>
        </w:rPr>
        <w:t xml:space="preserve">Centro Turístico Majagua, </w:t>
      </w:r>
      <w:r w:rsidR="00094373">
        <w:rPr>
          <w:rFonts w:ascii="Batang" w:eastAsia="Batang" w:hAnsi="Batang" w:cs="Arial"/>
          <w:b/>
        </w:rPr>
        <w:t xml:space="preserve">Municipio de </w:t>
      </w:r>
      <w:r w:rsidRPr="00B95871">
        <w:rPr>
          <w:rFonts w:ascii="Batang" w:eastAsia="Batang" w:hAnsi="Batang" w:cs="Arial"/>
          <w:b/>
        </w:rPr>
        <w:t>Acajutla</w:t>
      </w:r>
      <w:r w:rsidRPr="00B95871">
        <w:rPr>
          <w:rFonts w:ascii="Batang" w:eastAsia="Batang" w:hAnsi="Batang" w:cs="Aharoni"/>
          <w:b/>
          <w:iCs/>
        </w:rPr>
        <w:t>”</w:t>
      </w:r>
      <w:r w:rsidRPr="00B95871">
        <w:rPr>
          <w:rFonts w:ascii="Batang" w:eastAsia="Batang" w:hAnsi="Batang" w:cs="Arial"/>
          <w:iCs/>
          <w:lang w:val="es-MX"/>
        </w:rPr>
        <w:t xml:space="preserve">; </w:t>
      </w:r>
      <w:r w:rsidRPr="00B95871">
        <w:rPr>
          <w:rFonts w:ascii="Batang" w:eastAsia="Batang" w:hAnsi="Batang" w:cs="Arial"/>
          <w:b/>
          <w:iCs/>
          <w:lang w:val="es-MX"/>
        </w:rPr>
        <w:t>Por tanto:</w:t>
      </w:r>
      <w:r w:rsidRPr="00B95871">
        <w:rPr>
          <w:rFonts w:ascii="Batang" w:eastAsia="Batang" w:hAnsi="Batang" w:cs="Arial"/>
          <w:iCs/>
          <w:lang w:val="es-MX"/>
        </w:rPr>
        <w:t xml:space="preserve"> E</w:t>
      </w:r>
      <w:r w:rsidRPr="00B95871">
        <w:rPr>
          <w:rFonts w:ascii="Batang" w:eastAsia="Batang" w:hAnsi="Batang"/>
          <w:noProof/>
          <w:lang w:eastAsia="es-ES"/>
        </w:rPr>
        <w:t xml:space="preserve">n uso de las facultades que le confiere el Art. 30 Numeral 7, Art. 31 Numeral 3, y Art. 72 del </w:t>
      </w:r>
      <w:r w:rsidRPr="00B95871">
        <w:rPr>
          <w:rFonts w:ascii="Batang" w:eastAsia="Batang" w:hAnsi="Batang" w:cs="Arial"/>
          <w:iCs/>
          <w:lang w:val="es-MX"/>
        </w:rPr>
        <w:t xml:space="preserve">Código Municipal, </w:t>
      </w:r>
      <w:r w:rsidRPr="00B95871">
        <w:rPr>
          <w:rFonts w:ascii="Batang" w:eastAsia="Batang" w:hAnsi="Batang" w:cs="Arial"/>
          <w:b/>
          <w:iCs/>
          <w:lang w:val="es-MX"/>
        </w:rPr>
        <w:t>DECRETA:</w:t>
      </w:r>
      <w:r w:rsidRPr="00B95871">
        <w:rPr>
          <w:rFonts w:ascii="Batang" w:eastAsia="Batang" w:hAnsi="Batang" w:cs="Arial"/>
          <w:iCs/>
          <w:lang w:val="es-MX"/>
        </w:rPr>
        <w:t xml:space="preserve"> Reformase el PRESUPUESTO MUNICIPAL DE ACAJUTLA vigente, en la parte que corresponde a recursos “</w:t>
      </w:r>
      <w:r w:rsidRPr="00B95871">
        <w:rPr>
          <w:rFonts w:ascii="Batang" w:eastAsia="Batang" w:hAnsi="Batang" w:cs="Aharoni"/>
          <w:iCs/>
        </w:rPr>
        <w:t xml:space="preserve">FODES 75%”, así: </w:t>
      </w:r>
      <w:r w:rsidRPr="00B95871">
        <w:rPr>
          <w:rFonts w:ascii="Batang" w:eastAsia="Batang" w:hAnsi="Batang" w:cs="Arial"/>
          <w:iCs/>
          <w:lang w:val="es-MX"/>
        </w:rPr>
        <w:t>RUBRO DE EGRESOS QUE SE AFECTAN</w:t>
      </w:r>
      <w:r w:rsidRPr="00B95871">
        <w:rPr>
          <w:rFonts w:ascii="Batang" w:eastAsia="Batang" w:hAnsi="Batang" w:cs="Arial"/>
          <w:b/>
          <w:iCs/>
          <w:lang w:val="es-MX"/>
        </w:rPr>
        <w:t>: “Estudios Técnicos y Formulación de Carpetas”</w:t>
      </w:r>
      <w:r w:rsidRPr="00B95871">
        <w:rPr>
          <w:rFonts w:ascii="Batang" w:eastAsia="Batang" w:hAnsi="Batang" w:cs="Arial"/>
          <w:iCs/>
          <w:lang w:val="es-MX"/>
        </w:rPr>
        <w:t xml:space="preserve"> </w:t>
      </w:r>
      <w:r w:rsidRPr="00CF1FFA">
        <w:rPr>
          <w:rFonts w:ascii="Batang" w:eastAsia="Batang" w:hAnsi="Batang" w:cs="Aharoni"/>
          <w:iCs/>
        </w:rPr>
        <w:t>con una</w:t>
      </w:r>
      <w:r w:rsidRPr="00B95871">
        <w:rPr>
          <w:rFonts w:ascii="Batang" w:eastAsia="Batang" w:hAnsi="Batang" w:cs="Aharoni"/>
          <w:b/>
          <w:iCs/>
        </w:rPr>
        <w:t xml:space="preserve"> </w:t>
      </w:r>
      <w:r w:rsidR="00094373" w:rsidRPr="00B95871">
        <w:rPr>
          <w:rFonts w:ascii="Batang" w:eastAsia="Batang" w:hAnsi="Batang" w:cs="Aharoni"/>
          <w:b/>
          <w:iCs/>
        </w:rPr>
        <w:t>DISMINUCIÓN</w:t>
      </w:r>
      <w:r w:rsidR="00094373" w:rsidRPr="00B95871">
        <w:rPr>
          <w:rFonts w:ascii="Batang" w:eastAsia="Batang" w:hAnsi="Batang" w:cs="Aharoni"/>
          <w:iCs/>
        </w:rPr>
        <w:t xml:space="preserve"> </w:t>
      </w:r>
      <w:r w:rsidRPr="00B95871">
        <w:rPr>
          <w:rFonts w:ascii="Batang" w:eastAsia="Batang" w:hAnsi="Batang" w:cs="Aharoni"/>
          <w:iCs/>
        </w:rPr>
        <w:t>de Nueve mil quinientos treinta y cuatro 3</w:t>
      </w:r>
      <w:r w:rsidR="00A86FAB">
        <w:rPr>
          <w:rFonts w:ascii="Batang" w:eastAsia="Batang" w:hAnsi="Batang" w:cs="Aharoni"/>
          <w:iCs/>
        </w:rPr>
        <w:t>8/100 Dólares ($ 9,550.00</w:t>
      </w:r>
      <w:r w:rsidRPr="00B95871">
        <w:rPr>
          <w:rFonts w:ascii="Batang" w:eastAsia="Batang" w:hAnsi="Batang" w:cs="Aharoni"/>
          <w:iCs/>
        </w:rPr>
        <w:t>);</w:t>
      </w:r>
      <w:r w:rsidRPr="00B95871">
        <w:rPr>
          <w:rFonts w:ascii="Batang" w:eastAsia="Batang" w:hAnsi="Batang" w:cs="Arial"/>
          <w:iCs/>
          <w:lang w:val="es-MX"/>
        </w:rPr>
        <w:t xml:space="preserve"> </w:t>
      </w:r>
      <w:r w:rsidRPr="00B95871">
        <w:rPr>
          <w:rFonts w:ascii="Batang" w:eastAsia="Batang" w:hAnsi="Batang" w:cs="Aharoni"/>
          <w:iCs/>
        </w:rPr>
        <w:t xml:space="preserve">y </w:t>
      </w:r>
      <w:r w:rsidRPr="00B95871">
        <w:rPr>
          <w:rFonts w:ascii="Batang" w:eastAsia="Batang" w:hAnsi="Batang" w:cs="Arial"/>
          <w:iCs/>
          <w:lang w:val="es-MX"/>
        </w:rPr>
        <w:t xml:space="preserve">RUBRO DE EGRESOS QUE SE REFUERZAN: Proyecto </w:t>
      </w:r>
      <w:r w:rsidRPr="00C72A1F">
        <w:rPr>
          <w:rFonts w:ascii="Batang" w:eastAsia="Batang" w:hAnsi="Batang" w:cs="Arial"/>
          <w:b/>
          <w:highlight w:val="cyan"/>
        </w:rPr>
        <w:t xml:space="preserve">“Construcción de mejoras en Centro Turístico Majagua, </w:t>
      </w:r>
      <w:r w:rsidR="00094373" w:rsidRPr="00C72A1F">
        <w:rPr>
          <w:rFonts w:ascii="Batang" w:eastAsia="Batang" w:hAnsi="Batang" w:cs="Arial"/>
          <w:b/>
          <w:highlight w:val="cyan"/>
        </w:rPr>
        <w:t xml:space="preserve">Municipio de </w:t>
      </w:r>
      <w:r w:rsidRPr="00C72A1F">
        <w:rPr>
          <w:rFonts w:ascii="Batang" w:eastAsia="Batang" w:hAnsi="Batang" w:cs="Arial"/>
          <w:b/>
          <w:highlight w:val="cyan"/>
        </w:rPr>
        <w:t>Acajutla</w:t>
      </w:r>
      <w:r w:rsidRPr="00C72A1F">
        <w:rPr>
          <w:rFonts w:ascii="Batang" w:eastAsia="Batang" w:hAnsi="Batang" w:cs="Aharoni"/>
          <w:b/>
          <w:iCs/>
          <w:highlight w:val="cyan"/>
        </w:rPr>
        <w:t xml:space="preserve">” </w:t>
      </w:r>
      <w:r w:rsidRPr="00C72A1F">
        <w:rPr>
          <w:rFonts w:ascii="Batang" w:eastAsia="Batang" w:hAnsi="Batang" w:cs="Aharoni"/>
          <w:iCs/>
          <w:highlight w:val="cyan"/>
        </w:rPr>
        <w:t xml:space="preserve">con </w:t>
      </w:r>
      <w:r w:rsidR="00094373" w:rsidRPr="00C72A1F">
        <w:rPr>
          <w:rFonts w:ascii="Batang" w:eastAsia="Batang" w:hAnsi="Batang" w:cs="Aharoni"/>
          <w:b/>
          <w:iCs/>
          <w:highlight w:val="cyan"/>
        </w:rPr>
        <w:t>AUMENTO</w:t>
      </w:r>
      <w:r w:rsidRPr="00C72A1F">
        <w:rPr>
          <w:rFonts w:ascii="Batang" w:eastAsia="Batang" w:hAnsi="Batang" w:cs="Aharoni"/>
          <w:iCs/>
          <w:highlight w:val="cyan"/>
        </w:rPr>
        <w:t xml:space="preserve"> de Nueve mil quinientos treinta y c</w:t>
      </w:r>
      <w:r w:rsidR="009D7C71" w:rsidRPr="00C72A1F">
        <w:rPr>
          <w:rFonts w:ascii="Batang" w:eastAsia="Batang" w:hAnsi="Batang" w:cs="Aharoni"/>
          <w:iCs/>
          <w:highlight w:val="cyan"/>
        </w:rPr>
        <w:t>uatro 38/100 Dólares ($ 9,550.00</w:t>
      </w:r>
      <w:r w:rsidRPr="00C72A1F">
        <w:rPr>
          <w:rFonts w:ascii="Batang" w:eastAsia="Batang" w:hAnsi="Batang" w:cs="Aharoni"/>
          <w:iCs/>
          <w:highlight w:val="cyan"/>
        </w:rPr>
        <w:t xml:space="preserve">).- Queda autorizada la Encargada del Unidad de Presupuesto para realizar la presente </w:t>
      </w:r>
      <w:r w:rsidRPr="00C72A1F">
        <w:rPr>
          <w:rFonts w:ascii="Batang" w:eastAsia="Batang" w:hAnsi="Batang" w:cs="Arial"/>
          <w:iCs/>
          <w:highlight w:val="cyan"/>
          <w:lang w:val="es-MX"/>
        </w:rPr>
        <w:t>reforma presupuestaria, la cual constará por separado, y entrará en vigencia a partir de este momento.- Comuníquese a las Unidades de Contabilidad, Tesorería, y UACI.-</w:t>
      </w:r>
    </w:p>
    <w:p w:rsidR="00475F04" w:rsidRDefault="00475F04" w:rsidP="00475F04">
      <w:pPr>
        <w:spacing w:line="300" w:lineRule="auto"/>
        <w:jc w:val="both"/>
        <w:rPr>
          <w:rFonts w:ascii="Batang" w:eastAsia="Batang" w:hAnsi="Batang" w:cs="Aharoni"/>
          <w:b/>
          <w:iCs/>
          <w:sz w:val="21"/>
          <w:szCs w:val="21"/>
        </w:rPr>
      </w:pPr>
    </w:p>
    <w:p w:rsidR="00A24674" w:rsidRPr="00C72A1F" w:rsidRDefault="00A24674" w:rsidP="00475F04">
      <w:pPr>
        <w:spacing w:line="319" w:lineRule="auto"/>
        <w:jc w:val="both"/>
        <w:rPr>
          <w:rFonts w:ascii="Batang" w:eastAsia="Batang" w:hAnsi="Batang" w:cs="Arial"/>
          <w:sz w:val="21"/>
          <w:szCs w:val="21"/>
          <w:lang w:eastAsia="es-ES"/>
        </w:rPr>
      </w:pPr>
      <w:r w:rsidRPr="00C72A1F">
        <w:rPr>
          <w:rFonts w:ascii="Batang" w:eastAsia="Batang" w:hAnsi="Batang" w:cs="Aharoni" w:hint="eastAsia"/>
          <w:b/>
          <w:iCs/>
          <w:sz w:val="21"/>
          <w:szCs w:val="21"/>
        </w:rPr>
        <w:lastRenderedPageBreak/>
        <w:t xml:space="preserve">ACUERDO NÚMERO </w:t>
      </w:r>
      <w:r w:rsidRPr="00C72A1F">
        <w:rPr>
          <w:rFonts w:ascii="Batang" w:eastAsia="Batang" w:hAnsi="Batang" w:cs="Aharoni"/>
          <w:b/>
          <w:iCs/>
          <w:sz w:val="21"/>
          <w:szCs w:val="21"/>
        </w:rPr>
        <w:t>TRES</w:t>
      </w:r>
      <w:r w:rsidRPr="00C72A1F">
        <w:rPr>
          <w:rFonts w:ascii="Batang" w:eastAsia="Batang" w:hAnsi="Batang" w:cs="Aharoni" w:hint="eastAsia"/>
          <w:b/>
          <w:iCs/>
          <w:sz w:val="21"/>
          <w:szCs w:val="21"/>
        </w:rPr>
        <w:t>.-</w:t>
      </w:r>
      <w:r w:rsidRPr="00C72A1F">
        <w:rPr>
          <w:rFonts w:ascii="Batang" w:eastAsia="Batang" w:hAnsi="Batang" w:cs="Aharoni" w:hint="eastAsia"/>
          <w:iCs/>
          <w:sz w:val="21"/>
          <w:szCs w:val="21"/>
        </w:rPr>
        <w:t xml:space="preserve"> El Concejo Municipal de Acajutla, Departamento de Sonsonate, en uso de las facultades que </w:t>
      </w:r>
      <w:r w:rsidRPr="00C72A1F">
        <w:rPr>
          <w:rFonts w:ascii="Batang" w:eastAsia="Batang" w:hAnsi="Batang" w:hint="eastAsia"/>
          <w:noProof/>
          <w:sz w:val="21"/>
          <w:szCs w:val="21"/>
          <w:lang w:eastAsia="es-ES"/>
        </w:rPr>
        <w:t xml:space="preserve">confiere </w:t>
      </w:r>
      <w:r w:rsidRPr="00C72A1F">
        <w:rPr>
          <w:rFonts w:ascii="Batang" w:eastAsia="Batang" w:hAnsi="Batang" w:hint="eastAsia"/>
          <w:spacing w:val="11"/>
          <w:sz w:val="21"/>
          <w:szCs w:val="21"/>
        </w:rPr>
        <w:t xml:space="preserve">el Código Municipal, y </w:t>
      </w:r>
      <w:r w:rsidRPr="00C72A1F">
        <w:rPr>
          <w:rFonts w:ascii="Batang" w:eastAsia="Batang" w:hAnsi="Batang" w:cs="Arial"/>
          <w:sz w:val="21"/>
          <w:szCs w:val="21"/>
          <w:lang w:eastAsia="es-ES"/>
        </w:rPr>
        <w:t xml:space="preserve">la Ley de Adquisiciones y Contrataciones de la Administración Pública (LACAP), su Reglamento (RELACAP), y </w:t>
      </w:r>
      <w:r w:rsidRPr="00C72A1F">
        <w:rPr>
          <w:rFonts w:ascii="Batang" w:eastAsia="Batang" w:hAnsi="Batang" w:hint="eastAsia"/>
          <w:b/>
          <w:spacing w:val="11"/>
          <w:sz w:val="21"/>
          <w:szCs w:val="21"/>
        </w:rPr>
        <w:t>CONSIDERANDO</w:t>
      </w:r>
      <w:r w:rsidR="00B95871" w:rsidRPr="00C72A1F">
        <w:rPr>
          <w:rFonts w:ascii="Batang" w:eastAsia="Batang" w:hAnsi="Batang"/>
          <w:b/>
          <w:spacing w:val="11"/>
          <w:sz w:val="21"/>
          <w:szCs w:val="21"/>
        </w:rPr>
        <w:t xml:space="preserve">: </w:t>
      </w:r>
      <w:r w:rsidR="00314DEC" w:rsidRPr="00C72A1F">
        <w:rPr>
          <w:rFonts w:ascii="Batang" w:eastAsia="Batang" w:hAnsi="Batang"/>
          <w:b/>
          <w:spacing w:val="11"/>
          <w:sz w:val="21"/>
          <w:szCs w:val="21"/>
        </w:rPr>
        <w:t xml:space="preserve">I) </w:t>
      </w:r>
      <w:r w:rsidRPr="00C72A1F">
        <w:rPr>
          <w:rFonts w:ascii="Batang" w:eastAsia="Batang" w:hAnsi="Batang" w:hint="eastAsia"/>
          <w:spacing w:val="11"/>
          <w:sz w:val="21"/>
          <w:szCs w:val="21"/>
        </w:rPr>
        <w:t>Que</w:t>
      </w:r>
      <w:r w:rsidRPr="00C72A1F">
        <w:rPr>
          <w:rFonts w:ascii="Batang" w:eastAsia="Batang" w:hAnsi="Batang"/>
          <w:spacing w:val="11"/>
          <w:sz w:val="21"/>
          <w:szCs w:val="21"/>
        </w:rPr>
        <w:t xml:space="preserve"> </w:t>
      </w:r>
      <w:r w:rsidRPr="00C72A1F">
        <w:rPr>
          <w:rFonts w:ascii="Batang" w:eastAsia="Batang" w:hAnsi="Batang" w:cs="Arial"/>
          <w:sz w:val="21"/>
          <w:szCs w:val="21"/>
          <w:lang w:eastAsia="es-ES"/>
        </w:rPr>
        <w:t xml:space="preserve">por medio de Acuerdo </w:t>
      </w:r>
      <w:r w:rsidR="00314DEC" w:rsidRPr="00C72A1F">
        <w:rPr>
          <w:rFonts w:ascii="Batang" w:eastAsia="Batang" w:hAnsi="Batang" w:cs="Arial"/>
          <w:sz w:val="21"/>
          <w:szCs w:val="21"/>
          <w:lang w:eastAsia="es-ES"/>
        </w:rPr>
        <w:t xml:space="preserve">No.19, inserto en el Acta Municipal No. 13 de fecha 04 de Abril de 2019, </w:t>
      </w:r>
      <w:r w:rsidRPr="00C72A1F">
        <w:rPr>
          <w:rFonts w:ascii="Batang" w:eastAsia="Batang" w:hAnsi="Batang" w:cs="Arial"/>
          <w:sz w:val="21"/>
          <w:szCs w:val="21"/>
          <w:lang w:eastAsia="es-ES"/>
        </w:rPr>
        <w:t xml:space="preserve">fue adjudicada a </w:t>
      </w:r>
      <w:r w:rsidRPr="00C72A1F">
        <w:rPr>
          <w:rFonts w:ascii="Batang" w:eastAsia="Batang" w:hAnsi="Batang" w:cs="Aharoni"/>
          <w:iCs/>
          <w:sz w:val="21"/>
          <w:szCs w:val="21"/>
        </w:rPr>
        <w:t>la Sociedad M. &amp; M</w:t>
      </w:r>
      <w:r w:rsidRPr="00C72A1F">
        <w:rPr>
          <w:rFonts w:ascii="Batang" w:eastAsia="Batang" w:hAnsi="Batang" w:cs="Arial"/>
          <w:sz w:val="21"/>
          <w:szCs w:val="21"/>
        </w:rPr>
        <w:t>. S. A. de C. V.</w:t>
      </w:r>
      <w:r w:rsidRPr="00C72A1F">
        <w:rPr>
          <w:rFonts w:ascii="Batang" w:eastAsia="Batang" w:hAnsi="Batang" w:cs="Arial"/>
          <w:sz w:val="21"/>
          <w:szCs w:val="21"/>
          <w:lang w:eastAsia="es-ES"/>
        </w:rPr>
        <w:t xml:space="preserve">, la ejecución del Proyecto </w:t>
      </w:r>
      <w:r w:rsidRPr="00C72A1F">
        <w:rPr>
          <w:rFonts w:ascii="Batang" w:eastAsia="Batang" w:hAnsi="Batang" w:cs="Arial"/>
          <w:b/>
          <w:sz w:val="21"/>
          <w:szCs w:val="21"/>
        </w:rPr>
        <w:t>“Construcción de mejoras en el Centro Turístico Majagua, Acajutla</w:t>
      </w:r>
      <w:r w:rsidRPr="00C72A1F">
        <w:rPr>
          <w:rFonts w:ascii="Batang" w:eastAsia="Batang" w:hAnsi="Batang" w:cs="Aharoni"/>
          <w:b/>
          <w:iCs/>
          <w:sz w:val="21"/>
          <w:szCs w:val="21"/>
        </w:rPr>
        <w:t>”</w:t>
      </w:r>
      <w:r w:rsidRPr="00C72A1F">
        <w:rPr>
          <w:rFonts w:ascii="Batang" w:eastAsia="Batang" w:hAnsi="Batang" w:cs="Aharoni"/>
          <w:iCs/>
          <w:sz w:val="21"/>
          <w:szCs w:val="21"/>
        </w:rPr>
        <w:t>, hasta por un monto de</w:t>
      </w:r>
      <w:r w:rsidR="00B95871" w:rsidRPr="00C72A1F">
        <w:rPr>
          <w:rFonts w:ascii="Batang" w:eastAsia="Batang" w:hAnsi="Batang" w:cs="Aharoni"/>
          <w:iCs/>
          <w:sz w:val="21"/>
          <w:szCs w:val="21"/>
        </w:rPr>
        <w:t xml:space="preserve"> Cuarenta y ocho mil trescientos cuarenta y nueve 36/100 Dólares ($ 48,349.36)</w:t>
      </w:r>
      <w:r w:rsidRPr="00C72A1F">
        <w:rPr>
          <w:rFonts w:ascii="Batang" w:eastAsia="Batang" w:hAnsi="Batang" w:cs="Aharoni"/>
          <w:iCs/>
          <w:sz w:val="21"/>
          <w:szCs w:val="21"/>
        </w:rPr>
        <w:t>;</w:t>
      </w:r>
      <w:r w:rsidR="00314DEC" w:rsidRPr="00C72A1F">
        <w:rPr>
          <w:rFonts w:ascii="Batang" w:eastAsia="Batang" w:hAnsi="Batang" w:cs="Aharoni"/>
          <w:iCs/>
          <w:sz w:val="21"/>
          <w:szCs w:val="21"/>
        </w:rPr>
        <w:t xml:space="preserve"> y</w:t>
      </w:r>
      <w:r w:rsidRPr="00C72A1F">
        <w:rPr>
          <w:rFonts w:ascii="Batang" w:eastAsia="Batang" w:hAnsi="Batang" w:cs="Aharoni"/>
          <w:iCs/>
          <w:sz w:val="21"/>
          <w:szCs w:val="21"/>
        </w:rPr>
        <w:t xml:space="preserve"> </w:t>
      </w:r>
      <w:r w:rsidRPr="00C72A1F">
        <w:rPr>
          <w:rFonts w:ascii="Batang" w:eastAsia="Batang" w:hAnsi="Batang" w:cs="Aharoni"/>
          <w:b/>
          <w:iCs/>
          <w:sz w:val="21"/>
          <w:szCs w:val="21"/>
        </w:rPr>
        <w:t>II)</w:t>
      </w:r>
      <w:r w:rsidRPr="00C72A1F">
        <w:rPr>
          <w:rFonts w:ascii="Batang" w:eastAsia="Batang" w:hAnsi="Batang" w:cs="Aharoni"/>
          <w:iCs/>
          <w:sz w:val="21"/>
          <w:szCs w:val="21"/>
        </w:rPr>
        <w:t xml:space="preserve"> Que en el proceso de ejecución del Proyecto se ha advertido la </w:t>
      </w:r>
      <w:r w:rsidRPr="00C72A1F">
        <w:rPr>
          <w:rFonts w:ascii="Batang" w:eastAsia="Batang" w:hAnsi="Batang" w:cs="Arial"/>
          <w:sz w:val="21"/>
          <w:szCs w:val="21"/>
          <w:lang w:eastAsia="es-ES"/>
        </w:rPr>
        <w:t>necesidad de m</w:t>
      </w:r>
      <w:r w:rsidR="00B95871" w:rsidRPr="00C72A1F">
        <w:rPr>
          <w:rFonts w:ascii="Batang" w:eastAsia="Batang" w:hAnsi="Batang" w:cs="Arial"/>
          <w:sz w:val="21"/>
          <w:szCs w:val="21"/>
          <w:lang w:eastAsia="es-ES"/>
        </w:rPr>
        <w:t xml:space="preserve">odificar el diseño del proyecto a fin de incorporar obras en aumento, para lo cual se cuenta con la opinión favorable de la supervisión, con la que se justifica la aprobación del incremento de fondos no superior al 20% del presupuesto inicial, y la emisión de la orden de Cambio y la respectiva modificación del contrato </w:t>
      </w:r>
      <w:r w:rsidRPr="00C72A1F">
        <w:rPr>
          <w:rFonts w:ascii="Batang" w:eastAsia="Batang" w:hAnsi="Batang" w:cs="Arial"/>
          <w:sz w:val="21"/>
          <w:szCs w:val="21"/>
          <w:lang w:eastAsia="es-ES"/>
        </w:rPr>
        <w:t>y oportunamente emitir la correspondiente orden de cambio;</w:t>
      </w:r>
      <w:r w:rsidR="00B95871" w:rsidRPr="00C72A1F">
        <w:rPr>
          <w:rFonts w:ascii="Batang" w:eastAsia="Batang" w:hAnsi="Batang" w:cs="Arial"/>
          <w:sz w:val="21"/>
          <w:szCs w:val="21"/>
          <w:lang w:eastAsia="es-ES"/>
        </w:rPr>
        <w:t xml:space="preserve"> </w:t>
      </w:r>
      <w:r w:rsidRPr="00C72A1F">
        <w:rPr>
          <w:rFonts w:ascii="Batang" w:eastAsia="Batang" w:hAnsi="Batang" w:cs="Arial"/>
          <w:sz w:val="21"/>
          <w:szCs w:val="21"/>
          <w:lang w:eastAsia="es-ES"/>
        </w:rPr>
        <w:t xml:space="preserve">en consecuencia, esta Municipalidad </w:t>
      </w:r>
      <w:r w:rsidRPr="00C72A1F">
        <w:rPr>
          <w:rFonts w:ascii="Batang" w:eastAsia="Batang" w:hAnsi="Batang"/>
          <w:b/>
          <w:spacing w:val="11"/>
          <w:sz w:val="21"/>
          <w:szCs w:val="21"/>
        </w:rPr>
        <w:t xml:space="preserve">por mayoría simple ACUERDA: 1) Aprobar </w:t>
      </w:r>
      <w:r w:rsidR="00F0408D" w:rsidRPr="00C72A1F">
        <w:rPr>
          <w:rFonts w:ascii="Batang" w:eastAsia="Batang" w:hAnsi="Batang"/>
          <w:b/>
          <w:spacing w:val="11"/>
          <w:sz w:val="21"/>
          <w:szCs w:val="21"/>
        </w:rPr>
        <w:t xml:space="preserve">como </w:t>
      </w:r>
      <w:r w:rsidR="00B95871" w:rsidRPr="00C72A1F">
        <w:rPr>
          <w:rFonts w:ascii="Batang" w:eastAsia="Batang" w:hAnsi="Batang"/>
          <w:b/>
          <w:spacing w:val="11"/>
          <w:sz w:val="21"/>
          <w:szCs w:val="21"/>
        </w:rPr>
        <w:t>orden de cambio No. 01</w:t>
      </w:r>
      <w:r w:rsidR="00B95871" w:rsidRPr="00C72A1F">
        <w:rPr>
          <w:rFonts w:ascii="Batang" w:eastAsia="Batang" w:hAnsi="Batang"/>
          <w:spacing w:val="11"/>
          <w:sz w:val="21"/>
          <w:szCs w:val="21"/>
        </w:rPr>
        <w:t xml:space="preserve"> las obras adicionales a ejecutarse en el Proyecto </w:t>
      </w:r>
      <w:r w:rsidR="00B95871" w:rsidRPr="00C72A1F">
        <w:rPr>
          <w:rFonts w:ascii="Batang" w:eastAsia="Batang" w:hAnsi="Batang" w:cs="Arial"/>
          <w:sz w:val="21"/>
          <w:szCs w:val="21"/>
        </w:rPr>
        <w:t>“Construcción de mejoras en el Centro Turístico Majagua, Acajutla</w:t>
      </w:r>
      <w:r w:rsidR="00B95871" w:rsidRPr="00C72A1F">
        <w:rPr>
          <w:rFonts w:ascii="Batang" w:eastAsia="Batang" w:hAnsi="Batang" w:cs="Aharoni"/>
          <w:iCs/>
          <w:sz w:val="21"/>
          <w:szCs w:val="21"/>
        </w:rPr>
        <w:t>”</w:t>
      </w:r>
      <w:r w:rsidR="00B95871" w:rsidRPr="00C72A1F">
        <w:rPr>
          <w:rFonts w:ascii="Batang" w:eastAsia="Batang" w:hAnsi="Batang"/>
          <w:spacing w:val="11"/>
          <w:sz w:val="21"/>
          <w:szCs w:val="21"/>
        </w:rPr>
        <w:t xml:space="preserve">; y al efecto, aprobar el </w:t>
      </w:r>
      <w:r w:rsidRPr="00C72A1F">
        <w:rPr>
          <w:rFonts w:ascii="Batang" w:eastAsia="Batang" w:hAnsi="Batang"/>
          <w:spacing w:val="11"/>
          <w:sz w:val="21"/>
          <w:szCs w:val="21"/>
        </w:rPr>
        <w:t xml:space="preserve">incremento de </w:t>
      </w:r>
      <w:r w:rsidRPr="00C72A1F">
        <w:rPr>
          <w:rFonts w:ascii="Batang" w:eastAsia="Batang" w:hAnsi="Batang" w:cs="Aharoni"/>
          <w:iCs/>
          <w:sz w:val="21"/>
          <w:szCs w:val="21"/>
        </w:rPr>
        <w:t xml:space="preserve">Nueve mil quinientos </w:t>
      </w:r>
      <w:r w:rsidR="00A86FAB" w:rsidRPr="00C72A1F">
        <w:rPr>
          <w:rFonts w:ascii="Batang" w:eastAsia="Batang" w:hAnsi="Batang" w:cs="Aharoni"/>
          <w:iCs/>
          <w:sz w:val="21"/>
          <w:szCs w:val="21"/>
        </w:rPr>
        <w:t>cincuenta 00/100 Dólares ($ 9,550.00</w:t>
      </w:r>
      <w:r w:rsidRPr="00C72A1F">
        <w:rPr>
          <w:rFonts w:ascii="Batang" w:eastAsia="Batang" w:hAnsi="Batang" w:cs="Aharoni"/>
          <w:iCs/>
          <w:sz w:val="21"/>
          <w:szCs w:val="21"/>
        </w:rPr>
        <w:t>)</w:t>
      </w:r>
      <w:r w:rsidRPr="00C72A1F">
        <w:rPr>
          <w:rFonts w:ascii="Batang" w:eastAsia="Batang" w:hAnsi="Batang"/>
          <w:spacing w:val="11"/>
          <w:sz w:val="21"/>
          <w:szCs w:val="21"/>
        </w:rPr>
        <w:t xml:space="preserve">, a financiarse con recursos FODES 75%, </w:t>
      </w:r>
      <w:r w:rsidR="00A86FAB" w:rsidRPr="00C72A1F">
        <w:rPr>
          <w:rFonts w:ascii="Batang" w:eastAsia="Batang" w:hAnsi="Batang"/>
          <w:spacing w:val="11"/>
          <w:sz w:val="21"/>
          <w:szCs w:val="21"/>
        </w:rPr>
        <w:t xml:space="preserve">cantidad que no supera el veinte por ciento </w:t>
      </w:r>
      <w:r w:rsidR="00F0408D" w:rsidRPr="00C72A1F">
        <w:rPr>
          <w:rFonts w:ascii="Batang" w:eastAsia="Batang" w:hAnsi="Batang"/>
          <w:spacing w:val="11"/>
          <w:sz w:val="21"/>
          <w:szCs w:val="21"/>
        </w:rPr>
        <w:t>(</w:t>
      </w:r>
      <w:r w:rsidR="00A86FAB" w:rsidRPr="00C72A1F">
        <w:rPr>
          <w:rFonts w:ascii="Batang" w:eastAsia="Batang" w:hAnsi="Batang"/>
          <w:spacing w:val="11"/>
          <w:sz w:val="21"/>
          <w:szCs w:val="21"/>
        </w:rPr>
        <w:t xml:space="preserve">20%) </w:t>
      </w:r>
      <w:r w:rsidRPr="00C72A1F">
        <w:rPr>
          <w:rFonts w:ascii="Batang" w:eastAsia="Batang" w:hAnsi="Batang"/>
          <w:spacing w:val="11"/>
          <w:sz w:val="21"/>
          <w:szCs w:val="21"/>
        </w:rPr>
        <w:t>del monto inicial</w:t>
      </w:r>
      <w:r w:rsidR="00B95871" w:rsidRPr="00C72A1F">
        <w:rPr>
          <w:rFonts w:ascii="Batang" w:eastAsia="Batang" w:hAnsi="Batang"/>
          <w:spacing w:val="11"/>
          <w:sz w:val="21"/>
          <w:szCs w:val="21"/>
        </w:rPr>
        <w:t xml:space="preserve">, tal como se ha previsto en la </w:t>
      </w:r>
      <w:r w:rsidRPr="00C72A1F">
        <w:rPr>
          <w:rFonts w:ascii="Batang" w:eastAsia="Batang" w:hAnsi="Batang"/>
          <w:spacing w:val="11"/>
          <w:sz w:val="21"/>
          <w:szCs w:val="21"/>
        </w:rPr>
        <w:t>reforma presupuestaria</w:t>
      </w:r>
      <w:r w:rsidR="00B95871" w:rsidRPr="00C72A1F">
        <w:rPr>
          <w:rFonts w:ascii="Batang" w:eastAsia="Batang" w:hAnsi="Batang"/>
          <w:spacing w:val="11"/>
          <w:sz w:val="21"/>
          <w:szCs w:val="21"/>
        </w:rPr>
        <w:t xml:space="preserve"> que antecede</w:t>
      </w:r>
      <w:r w:rsidRPr="00C72A1F">
        <w:rPr>
          <w:rFonts w:ascii="Batang" w:eastAsia="Batang" w:hAnsi="Batang" w:cs="Arial"/>
          <w:sz w:val="21"/>
          <w:szCs w:val="21"/>
          <w:lang w:eastAsia="es-ES"/>
        </w:rPr>
        <w:t>;</w:t>
      </w:r>
      <w:r w:rsidR="00B95871" w:rsidRPr="00C72A1F">
        <w:rPr>
          <w:rFonts w:ascii="Batang" w:eastAsia="Batang" w:hAnsi="Batang" w:cs="Arial"/>
          <w:sz w:val="21"/>
          <w:szCs w:val="21"/>
          <w:lang w:eastAsia="es-ES"/>
        </w:rPr>
        <w:t xml:space="preserve"> y</w:t>
      </w:r>
      <w:r w:rsidRPr="00C72A1F">
        <w:rPr>
          <w:rFonts w:ascii="Batang" w:eastAsia="Batang" w:hAnsi="Batang" w:cs="Arial"/>
          <w:sz w:val="21"/>
          <w:szCs w:val="21"/>
          <w:lang w:eastAsia="es-ES"/>
        </w:rPr>
        <w:t xml:space="preserve"> </w:t>
      </w:r>
      <w:r w:rsidR="00B95871" w:rsidRPr="00C72A1F">
        <w:rPr>
          <w:rFonts w:ascii="Batang" w:eastAsia="Batang" w:hAnsi="Batang" w:cs="Arial"/>
          <w:b/>
          <w:sz w:val="21"/>
          <w:szCs w:val="21"/>
          <w:lang w:eastAsia="es-ES"/>
        </w:rPr>
        <w:t>2</w:t>
      </w:r>
      <w:r w:rsidRPr="00C72A1F">
        <w:rPr>
          <w:rFonts w:ascii="Batang" w:eastAsia="Batang" w:hAnsi="Batang" w:cs="Arial"/>
          <w:b/>
          <w:sz w:val="21"/>
          <w:szCs w:val="21"/>
          <w:lang w:eastAsia="es-ES"/>
        </w:rPr>
        <w:t>)</w:t>
      </w:r>
      <w:r w:rsidRPr="00C72A1F">
        <w:rPr>
          <w:rFonts w:ascii="Batang" w:eastAsia="Batang" w:hAnsi="Batang" w:cs="Arial"/>
          <w:sz w:val="21"/>
          <w:szCs w:val="21"/>
          <w:lang w:eastAsia="es-ES"/>
        </w:rPr>
        <w:t xml:space="preserve"> </w:t>
      </w:r>
      <w:r w:rsidRPr="00C72A1F">
        <w:rPr>
          <w:rFonts w:ascii="Batang" w:eastAsia="Batang" w:hAnsi="Batang"/>
          <w:spacing w:val="11"/>
          <w:sz w:val="21"/>
          <w:szCs w:val="21"/>
        </w:rPr>
        <w:t xml:space="preserve">Facultar al Alcalde Municipal para que, </w:t>
      </w:r>
      <w:r w:rsidR="00B95871" w:rsidRPr="00C72A1F">
        <w:rPr>
          <w:rFonts w:ascii="Batang" w:eastAsia="Batang" w:hAnsi="Batang"/>
          <w:spacing w:val="11"/>
          <w:sz w:val="21"/>
          <w:szCs w:val="21"/>
        </w:rPr>
        <w:t xml:space="preserve">en </w:t>
      </w:r>
      <w:r w:rsidRPr="00C72A1F">
        <w:rPr>
          <w:rFonts w:ascii="Batang" w:eastAsia="Batang" w:hAnsi="Batang"/>
          <w:spacing w:val="11"/>
          <w:sz w:val="21"/>
          <w:szCs w:val="21"/>
        </w:rPr>
        <w:t>representación de est</w:t>
      </w:r>
      <w:r w:rsidR="00B95871" w:rsidRPr="00C72A1F">
        <w:rPr>
          <w:rFonts w:ascii="Batang" w:eastAsia="Batang" w:hAnsi="Batang"/>
          <w:spacing w:val="11"/>
          <w:sz w:val="21"/>
          <w:szCs w:val="21"/>
        </w:rPr>
        <w:t xml:space="preserve">a Municipalidad, </w:t>
      </w:r>
      <w:r w:rsidRPr="00C72A1F">
        <w:rPr>
          <w:rFonts w:ascii="Batang" w:eastAsia="Batang" w:hAnsi="Batang"/>
          <w:spacing w:val="11"/>
          <w:sz w:val="21"/>
          <w:szCs w:val="21"/>
        </w:rPr>
        <w:t xml:space="preserve">y en forma conjunta con el representante legal de la Sociedad </w:t>
      </w:r>
      <w:r w:rsidRPr="00C72A1F">
        <w:rPr>
          <w:rFonts w:ascii="Batang" w:eastAsia="Batang" w:hAnsi="Batang" w:cs="Aharoni"/>
          <w:iCs/>
          <w:sz w:val="21"/>
          <w:szCs w:val="21"/>
        </w:rPr>
        <w:t>M. &amp; M</w:t>
      </w:r>
      <w:r w:rsidRPr="00C72A1F">
        <w:rPr>
          <w:rFonts w:ascii="Batang" w:eastAsia="Batang" w:hAnsi="Batang" w:cs="Arial"/>
          <w:sz w:val="21"/>
          <w:szCs w:val="21"/>
        </w:rPr>
        <w:t>. S. A. de C. V.</w:t>
      </w:r>
      <w:r w:rsidRPr="00C72A1F">
        <w:rPr>
          <w:rFonts w:ascii="Batang" w:eastAsia="Batang" w:hAnsi="Batang" w:cs="Arial"/>
          <w:sz w:val="21"/>
          <w:szCs w:val="21"/>
          <w:lang w:eastAsia="es-ES"/>
        </w:rPr>
        <w:t xml:space="preserve">, </w:t>
      </w:r>
      <w:r w:rsidRPr="00C72A1F">
        <w:rPr>
          <w:rFonts w:ascii="Batang" w:eastAsia="Batang" w:hAnsi="Batang"/>
          <w:spacing w:val="11"/>
          <w:sz w:val="21"/>
          <w:szCs w:val="21"/>
        </w:rPr>
        <w:t>concurra a la modificación del respectivo contrato de realizador</w:t>
      </w:r>
      <w:r w:rsidR="00B95871" w:rsidRPr="00C72A1F">
        <w:rPr>
          <w:rFonts w:ascii="Batang" w:eastAsia="Batang" w:hAnsi="Batang" w:cs="Aharoni"/>
          <w:iCs/>
          <w:sz w:val="21"/>
          <w:szCs w:val="21"/>
        </w:rPr>
        <w:t xml:space="preserve">.- </w:t>
      </w:r>
      <w:r w:rsidRPr="00C72A1F">
        <w:rPr>
          <w:rFonts w:ascii="Batang" w:eastAsia="Batang" w:hAnsi="Batang" w:cs="Aharoni"/>
          <w:iCs/>
          <w:sz w:val="21"/>
          <w:szCs w:val="21"/>
        </w:rPr>
        <w:t xml:space="preserve">Queda </w:t>
      </w:r>
      <w:r w:rsidRPr="00C72A1F">
        <w:rPr>
          <w:rFonts w:ascii="Batang" w:eastAsia="Batang" w:hAnsi="Batang" w:cs="Arial"/>
          <w:sz w:val="21"/>
          <w:szCs w:val="21"/>
          <w:lang w:eastAsia="es-ES"/>
        </w:rPr>
        <w:t>facultada la Tesorería Municipal para que</w:t>
      </w:r>
      <w:r w:rsidR="00B95871" w:rsidRPr="00C72A1F">
        <w:rPr>
          <w:rFonts w:ascii="Batang" w:eastAsia="Batang" w:hAnsi="Batang" w:cs="Arial"/>
          <w:sz w:val="21"/>
          <w:szCs w:val="21"/>
          <w:lang w:eastAsia="es-ES"/>
        </w:rPr>
        <w:t xml:space="preserve"> oportunamente </w:t>
      </w:r>
      <w:r w:rsidRPr="00C72A1F">
        <w:rPr>
          <w:rFonts w:ascii="Batang" w:eastAsia="Batang" w:hAnsi="Batang" w:cs="Arial"/>
          <w:sz w:val="21"/>
          <w:szCs w:val="21"/>
          <w:lang w:eastAsia="es-ES"/>
        </w:rPr>
        <w:t>proceda a realizar el pago de las obras adicional antes descrita, debiendo comprobar los gastos en la forma que establece el Art. 86 del Código Municipal.- Certifíquese.-</w:t>
      </w:r>
      <w:r w:rsidR="003F1781" w:rsidRPr="00C72A1F">
        <w:rPr>
          <w:rFonts w:ascii="Batang" w:eastAsia="Batang" w:hAnsi="Batang" w:cs="Arial"/>
          <w:sz w:val="21"/>
          <w:szCs w:val="21"/>
          <w:lang w:eastAsia="es-ES"/>
        </w:rPr>
        <w:t>--------------------------</w:t>
      </w:r>
    </w:p>
    <w:p w:rsidR="00475F04" w:rsidRPr="00C72A1F" w:rsidRDefault="00475F04" w:rsidP="00475F04">
      <w:pPr>
        <w:spacing w:line="319" w:lineRule="auto"/>
        <w:jc w:val="both"/>
        <w:rPr>
          <w:rFonts w:ascii="Batang" w:eastAsia="Batang" w:hAnsi="Batang" w:cs="Arial"/>
          <w:iCs/>
          <w:sz w:val="21"/>
          <w:szCs w:val="21"/>
          <w:lang w:val="es-MX"/>
        </w:rPr>
      </w:pPr>
      <w:r w:rsidRPr="00C72A1F">
        <w:rPr>
          <w:rFonts w:ascii="Batang" w:eastAsia="Batang" w:hAnsi="Batang"/>
          <w:b/>
          <w:noProof/>
          <w:sz w:val="21"/>
          <w:szCs w:val="21"/>
          <w:lang w:eastAsia="es-ES"/>
        </w:rPr>
        <w:t xml:space="preserve">REFORMA PRESUPUESTARIA: </w:t>
      </w:r>
      <w:r w:rsidRPr="00C72A1F">
        <w:rPr>
          <w:rFonts w:ascii="Batang" w:eastAsia="Batang" w:hAnsi="Batang"/>
          <w:noProof/>
          <w:sz w:val="21"/>
          <w:szCs w:val="21"/>
          <w:lang w:eastAsia="es-ES"/>
        </w:rPr>
        <w:t xml:space="preserve">El Concejo Municipal de Acajutla, Departamento de Sonsonate, </w:t>
      </w:r>
      <w:r w:rsidRPr="00C72A1F">
        <w:rPr>
          <w:rFonts w:ascii="Batang" w:eastAsia="Batang" w:hAnsi="Batang" w:cs="Arial"/>
          <w:b/>
          <w:iCs/>
          <w:sz w:val="21"/>
          <w:szCs w:val="21"/>
          <w:lang w:val="es-MX"/>
        </w:rPr>
        <w:t>CONSIDERANDO:</w:t>
      </w:r>
      <w:r w:rsidRPr="00C72A1F">
        <w:rPr>
          <w:rFonts w:ascii="Batang" w:eastAsia="Batang" w:hAnsi="Batang" w:cs="Arial"/>
          <w:iCs/>
          <w:sz w:val="21"/>
          <w:szCs w:val="21"/>
          <w:lang w:val="es-MX"/>
        </w:rPr>
        <w:t xml:space="preserve"> Que </w:t>
      </w:r>
      <w:r w:rsidRPr="00C72A1F">
        <w:rPr>
          <w:rFonts w:ascii="Batang" w:eastAsia="Batang" w:hAnsi="Batang" w:cs="Aharoni"/>
          <w:iCs/>
          <w:sz w:val="21"/>
          <w:szCs w:val="21"/>
        </w:rPr>
        <w:t xml:space="preserve">es necesario reformar el presupuesto de gastos previstos para </w:t>
      </w:r>
      <w:r w:rsidRPr="00C72A1F">
        <w:rPr>
          <w:rFonts w:ascii="Batang" w:eastAsia="Batang" w:hAnsi="Batang" w:cs="Arial"/>
          <w:iCs/>
          <w:sz w:val="21"/>
          <w:szCs w:val="21"/>
          <w:lang w:val="es-MX"/>
        </w:rPr>
        <w:t xml:space="preserve">el Proyecto </w:t>
      </w:r>
      <w:r w:rsidRPr="00C72A1F">
        <w:rPr>
          <w:rFonts w:ascii="Batang" w:eastAsia="Batang" w:hAnsi="Batang" w:cs="Arial"/>
          <w:sz w:val="21"/>
          <w:szCs w:val="21"/>
        </w:rPr>
        <w:t>“Fomento a la Producción Agrícola, Municipio de Acajutla</w:t>
      </w:r>
      <w:r w:rsidRPr="00C72A1F">
        <w:rPr>
          <w:rFonts w:ascii="Batang" w:eastAsia="Batang" w:hAnsi="Batang" w:cs="Aharoni"/>
          <w:iCs/>
          <w:sz w:val="21"/>
          <w:szCs w:val="21"/>
        </w:rPr>
        <w:t>”.-</w:t>
      </w:r>
      <w:r w:rsidRPr="00C72A1F">
        <w:rPr>
          <w:rFonts w:ascii="Batang" w:eastAsia="Batang" w:hAnsi="Batang" w:cs="Arial"/>
          <w:iCs/>
          <w:sz w:val="21"/>
          <w:szCs w:val="21"/>
          <w:lang w:val="es-MX"/>
        </w:rPr>
        <w:t xml:space="preserve"> </w:t>
      </w:r>
      <w:r w:rsidRPr="00C72A1F">
        <w:rPr>
          <w:rFonts w:ascii="Batang" w:eastAsia="Batang" w:hAnsi="Batang" w:cs="Arial"/>
          <w:b/>
          <w:iCs/>
          <w:sz w:val="21"/>
          <w:szCs w:val="21"/>
          <w:lang w:val="es-MX"/>
        </w:rPr>
        <w:t>POR TANTO:</w:t>
      </w:r>
      <w:r w:rsidRPr="00C72A1F">
        <w:rPr>
          <w:rFonts w:ascii="Batang" w:eastAsia="Batang" w:hAnsi="Batang" w:cs="Arial"/>
          <w:iCs/>
          <w:sz w:val="21"/>
          <w:szCs w:val="21"/>
          <w:lang w:val="es-MX"/>
        </w:rPr>
        <w:t xml:space="preserve"> E</w:t>
      </w:r>
      <w:r w:rsidRPr="00C72A1F">
        <w:rPr>
          <w:rFonts w:ascii="Batang" w:eastAsia="Batang" w:hAnsi="Batang"/>
          <w:noProof/>
          <w:sz w:val="21"/>
          <w:szCs w:val="21"/>
          <w:lang w:eastAsia="es-ES"/>
        </w:rPr>
        <w:t xml:space="preserve">n uso de las facultades que le confiere el Art. 30 Numeral 7, Art. 31 Numeral 3, y Art. 72 del </w:t>
      </w:r>
      <w:r w:rsidRPr="00C72A1F">
        <w:rPr>
          <w:rFonts w:ascii="Batang" w:eastAsia="Batang" w:hAnsi="Batang" w:cs="Arial"/>
          <w:iCs/>
          <w:sz w:val="21"/>
          <w:szCs w:val="21"/>
          <w:lang w:val="es-MX"/>
        </w:rPr>
        <w:t xml:space="preserve">Código Municipal, </w:t>
      </w:r>
      <w:r w:rsidRPr="00C72A1F">
        <w:rPr>
          <w:rFonts w:ascii="Batang" w:eastAsia="Batang" w:hAnsi="Batang" w:cs="Arial"/>
          <w:b/>
          <w:iCs/>
          <w:sz w:val="21"/>
          <w:szCs w:val="21"/>
          <w:lang w:val="es-MX"/>
        </w:rPr>
        <w:t>DECRETA:</w:t>
      </w:r>
      <w:r w:rsidRPr="00C72A1F">
        <w:rPr>
          <w:rFonts w:ascii="Batang" w:eastAsia="Batang" w:hAnsi="Batang" w:cs="Arial"/>
          <w:iCs/>
          <w:sz w:val="21"/>
          <w:szCs w:val="21"/>
          <w:lang w:val="es-MX"/>
        </w:rPr>
        <w:t xml:space="preserve"> Reformase el PRESUPUESTO MUNICIPAL DE ACAJUTLA vigente, en la parte de egresos (“</w:t>
      </w:r>
      <w:r w:rsidRPr="00C72A1F">
        <w:rPr>
          <w:rFonts w:ascii="Batang" w:eastAsia="Batang" w:hAnsi="Batang" w:cs="Aharoni"/>
          <w:iCs/>
          <w:sz w:val="21"/>
          <w:szCs w:val="21"/>
        </w:rPr>
        <w:t xml:space="preserve">FODES 75%”), específicamente en el Proyecto </w:t>
      </w:r>
      <w:r w:rsidRPr="00C72A1F">
        <w:rPr>
          <w:rFonts w:ascii="Batang" w:eastAsia="Batang" w:hAnsi="Batang" w:cs="Arial"/>
          <w:b/>
          <w:iCs/>
          <w:sz w:val="21"/>
          <w:szCs w:val="21"/>
          <w:lang w:val="es-MX"/>
        </w:rPr>
        <w:t>“</w:t>
      </w:r>
      <w:r w:rsidRPr="00C72A1F">
        <w:rPr>
          <w:rFonts w:ascii="Batang" w:eastAsia="Batang" w:hAnsi="Batang" w:cs="Arial"/>
          <w:b/>
          <w:sz w:val="21"/>
          <w:szCs w:val="21"/>
        </w:rPr>
        <w:t>Fomento a la Producción Agrícola, Municipio de Acajutla</w:t>
      </w:r>
      <w:r w:rsidRPr="00C72A1F">
        <w:rPr>
          <w:rFonts w:ascii="Batang" w:eastAsia="Batang" w:hAnsi="Batang" w:cs="Arial"/>
          <w:b/>
          <w:iCs/>
          <w:sz w:val="21"/>
          <w:szCs w:val="21"/>
          <w:lang w:val="es-MX"/>
        </w:rPr>
        <w:t>”</w:t>
      </w:r>
      <w:r w:rsidRPr="00C72A1F">
        <w:rPr>
          <w:rFonts w:ascii="Batang" w:eastAsia="Batang" w:hAnsi="Batang" w:cs="Arial"/>
          <w:iCs/>
          <w:sz w:val="21"/>
          <w:szCs w:val="21"/>
          <w:lang w:val="es-MX"/>
        </w:rPr>
        <w:t xml:space="preserve"> </w:t>
      </w:r>
      <w:r w:rsidRPr="00C72A1F">
        <w:rPr>
          <w:rFonts w:ascii="Batang" w:eastAsia="Batang" w:hAnsi="Batang" w:cs="Aharoni"/>
          <w:iCs/>
          <w:sz w:val="21"/>
          <w:szCs w:val="21"/>
        </w:rPr>
        <w:t xml:space="preserve">así: </w:t>
      </w:r>
      <w:r w:rsidRPr="00C72A1F">
        <w:rPr>
          <w:rFonts w:ascii="Batang" w:eastAsia="Batang" w:hAnsi="Batang" w:cs="Arial"/>
          <w:iCs/>
          <w:sz w:val="21"/>
          <w:szCs w:val="21"/>
          <w:lang w:val="es-MX"/>
        </w:rPr>
        <w:t>RUBRO DE EGRESOS QUE SE AFECTAN</w:t>
      </w:r>
      <w:r w:rsidRPr="00C72A1F">
        <w:rPr>
          <w:rFonts w:ascii="Batang" w:eastAsia="Batang" w:hAnsi="Batang" w:cs="Arial"/>
          <w:b/>
          <w:iCs/>
          <w:sz w:val="21"/>
          <w:szCs w:val="21"/>
          <w:lang w:val="es-MX"/>
        </w:rPr>
        <w:t xml:space="preserve">: Cifra 54107 </w:t>
      </w:r>
      <w:r w:rsidRPr="00C72A1F">
        <w:rPr>
          <w:rFonts w:ascii="Batang" w:eastAsia="Batang" w:hAnsi="Batang" w:cs="Arial"/>
          <w:iCs/>
          <w:sz w:val="21"/>
          <w:szCs w:val="21"/>
          <w:lang w:val="es-MX"/>
        </w:rPr>
        <w:t>(productos Químicos)</w:t>
      </w:r>
      <w:r w:rsidRPr="00C72A1F">
        <w:rPr>
          <w:rFonts w:ascii="Batang" w:eastAsia="Batang" w:hAnsi="Batang" w:cs="Arial"/>
          <w:b/>
          <w:iCs/>
          <w:sz w:val="21"/>
          <w:szCs w:val="21"/>
          <w:lang w:val="es-MX"/>
        </w:rPr>
        <w:t xml:space="preserve"> </w:t>
      </w:r>
      <w:r w:rsidRPr="00C72A1F">
        <w:rPr>
          <w:rFonts w:ascii="Batang" w:eastAsia="Batang" w:hAnsi="Batang" w:cs="Aharoni"/>
          <w:iCs/>
          <w:sz w:val="21"/>
          <w:szCs w:val="21"/>
        </w:rPr>
        <w:t>con una</w:t>
      </w:r>
      <w:r w:rsidRPr="00C72A1F">
        <w:rPr>
          <w:rFonts w:ascii="Batang" w:eastAsia="Batang" w:hAnsi="Batang" w:cs="Aharoni"/>
          <w:b/>
          <w:iCs/>
          <w:sz w:val="21"/>
          <w:szCs w:val="21"/>
        </w:rPr>
        <w:t xml:space="preserve"> DISMINUCIÓN</w:t>
      </w:r>
      <w:r w:rsidRPr="00C72A1F">
        <w:rPr>
          <w:rFonts w:ascii="Batang" w:eastAsia="Batang" w:hAnsi="Batang" w:cs="Aharoni"/>
          <w:iCs/>
          <w:sz w:val="21"/>
          <w:szCs w:val="21"/>
        </w:rPr>
        <w:t xml:space="preserve"> de ochenta y dos 50/100 Dólares ($ 82.50);</w:t>
      </w:r>
      <w:r w:rsidRPr="00C72A1F">
        <w:rPr>
          <w:rFonts w:ascii="Batang" w:eastAsia="Batang" w:hAnsi="Batang" w:cs="Arial"/>
          <w:iCs/>
          <w:sz w:val="21"/>
          <w:szCs w:val="21"/>
          <w:lang w:val="es-MX"/>
        </w:rPr>
        <w:t xml:space="preserve"> </w:t>
      </w:r>
      <w:r w:rsidRPr="00C72A1F">
        <w:rPr>
          <w:rFonts w:ascii="Batang" w:eastAsia="Batang" w:hAnsi="Batang" w:cs="Aharoni"/>
          <w:iCs/>
          <w:sz w:val="21"/>
          <w:szCs w:val="21"/>
        </w:rPr>
        <w:t xml:space="preserve">y </w:t>
      </w:r>
      <w:r w:rsidRPr="00C72A1F">
        <w:rPr>
          <w:rFonts w:ascii="Batang" w:eastAsia="Batang" w:hAnsi="Batang" w:cs="Arial"/>
          <w:iCs/>
          <w:sz w:val="21"/>
          <w:szCs w:val="21"/>
          <w:lang w:val="es-MX"/>
        </w:rPr>
        <w:t>RUBRO DE EGRESOS QUE SE REFUERZAN: Cifra 54101 (</w:t>
      </w:r>
      <w:r w:rsidRPr="00C72A1F">
        <w:rPr>
          <w:rFonts w:ascii="Batang" w:eastAsia="Batang" w:hAnsi="Batang" w:cs="Times New Roman"/>
          <w:kern w:val="0"/>
          <w:sz w:val="21"/>
          <w:szCs w:val="21"/>
          <w:lang w:val="es-SV" w:eastAsia="es-SV" w:bidi="ar-SA"/>
        </w:rPr>
        <w:t>Productos Alimenticios para Personas</w:t>
      </w:r>
      <w:r w:rsidRPr="00C72A1F">
        <w:rPr>
          <w:rFonts w:ascii="Batang" w:eastAsia="Batang" w:hAnsi="Batang" w:cs="Arial"/>
          <w:iCs/>
          <w:sz w:val="21"/>
          <w:szCs w:val="21"/>
          <w:lang w:val="es-MX"/>
        </w:rPr>
        <w:t xml:space="preserve">) </w:t>
      </w:r>
      <w:r w:rsidRPr="00C72A1F">
        <w:rPr>
          <w:rFonts w:ascii="Batang" w:eastAsia="Batang" w:hAnsi="Batang" w:cs="Aharoni"/>
          <w:iCs/>
          <w:sz w:val="21"/>
          <w:szCs w:val="21"/>
        </w:rPr>
        <w:t xml:space="preserve">con </w:t>
      </w:r>
      <w:r w:rsidRPr="00C72A1F">
        <w:rPr>
          <w:rFonts w:ascii="Batang" w:eastAsia="Batang" w:hAnsi="Batang" w:cs="Aharoni"/>
          <w:b/>
          <w:iCs/>
          <w:sz w:val="21"/>
          <w:szCs w:val="21"/>
        </w:rPr>
        <w:t>AUMENTO</w:t>
      </w:r>
      <w:r w:rsidRPr="00C72A1F">
        <w:rPr>
          <w:rFonts w:ascii="Batang" w:eastAsia="Batang" w:hAnsi="Batang" w:cs="Aharoni"/>
          <w:iCs/>
          <w:sz w:val="21"/>
          <w:szCs w:val="21"/>
        </w:rPr>
        <w:t xml:space="preserve"> de ochenta y dos 50/100 Dólares ($ 82.50).- Queda autorizada la Encargada del Unidad de Presupuesto para realizar la presente </w:t>
      </w:r>
      <w:r w:rsidRPr="00C72A1F">
        <w:rPr>
          <w:rFonts w:ascii="Batang" w:eastAsia="Batang" w:hAnsi="Batang" w:cs="Arial"/>
          <w:iCs/>
          <w:sz w:val="21"/>
          <w:szCs w:val="21"/>
          <w:lang w:val="es-MX"/>
        </w:rPr>
        <w:t>reforma presupuestaria, la cual constará por separado, y entrará en vigencia a partir de este momento.- Comuníquese.------</w:t>
      </w:r>
      <w:r w:rsidR="003F1781" w:rsidRPr="00C72A1F">
        <w:rPr>
          <w:rFonts w:ascii="Batang" w:eastAsia="Batang" w:hAnsi="Batang" w:cs="Arial"/>
          <w:iCs/>
          <w:sz w:val="21"/>
          <w:szCs w:val="21"/>
          <w:lang w:val="es-MX"/>
        </w:rPr>
        <w:t>-----------</w:t>
      </w:r>
    </w:p>
    <w:p w:rsidR="004959F6" w:rsidRPr="004959F6" w:rsidRDefault="004959F6" w:rsidP="00F0408D">
      <w:pPr>
        <w:shd w:val="clear" w:color="auto" w:fill="FFFFFF" w:themeFill="background1"/>
        <w:autoSpaceDE w:val="0"/>
        <w:autoSpaceDN w:val="0"/>
        <w:adjustRightInd w:val="0"/>
        <w:snapToGrid w:val="0"/>
        <w:spacing w:line="360" w:lineRule="auto"/>
        <w:jc w:val="both"/>
        <w:rPr>
          <w:rFonts w:ascii="Batang" w:eastAsia="Batang" w:hAnsi="Batang" w:cs="Arial"/>
        </w:rPr>
      </w:pPr>
      <w:r w:rsidRPr="004959F6">
        <w:rPr>
          <w:rFonts w:ascii="Batang" w:eastAsia="Batang" w:hAnsi="Batang" w:cs="Arial"/>
          <w:b/>
        </w:rPr>
        <w:lastRenderedPageBreak/>
        <w:t>VARIOS:</w:t>
      </w:r>
      <w:r>
        <w:rPr>
          <w:rFonts w:ascii="Batang" w:eastAsia="Batang" w:hAnsi="Batang" w:cs="Arial"/>
        </w:rPr>
        <w:t xml:space="preserve"> El Señor Alcalde Municipal previo a concluir la presente sesión de Concejo informó lo siguiente: </w:t>
      </w:r>
      <w:r w:rsidRPr="004959F6">
        <w:rPr>
          <w:rFonts w:ascii="Batang" w:eastAsia="Batang" w:hAnsi="Batang" w:cs="Arial"/>
          <w:b/>
        </w:rPr>
        <w:t>1)</w:t>
      </w:r>
      <w:r>
        <w:rPr>
          <w:rFonts w:ascii="Batang" w:eastAsia="Batang" w:hAnsi="Batang" w:cs="Arial"/>
        </w:rPr>
        <w:t xml:space="preserve"> Manifiesta que se está desarrollando el proceso de selección del realizador del </w:t>
      </w:r>
      <w:r w:rsidRPr="004959F6">
        <w:rPr>
          <w:rFonts w:ascii="Batang" w:eastAsia="Batang" w:hAnsi="Batang" w:cs="Arial"/>
        </w:rPr>
        <w:t xml:space="preserve">Proyecto </w:t>
      </w:r>
      <w:r w:rsidR="00F0408D">
        <w:rPr>
          <w:rFonts w:ascii="Batang" w:eastAsia="Batang" w:hAnsi="Batang" w:cs="Arial"/>
        </w:rPr>
        <w:t>“</w:t>
      </w:r>
      <w:r w:rsidRPr="004959F6">
        <w:rPr>
          <w:rFonts w:ascii="Batang" w:eastAsia="Batang" w:hAnsi="Batang" w:cs="Aharoni"/>
          <w:iCs/>
        </w:rPr>
        <w:t>Introducción de Aguas Negras en Colonia Nueva Acajutla y San Emilio, Municipio de Acajutla, Departamento de Sonsonate</w:t>
      </w:r>
      <w:r>
        <w:rPr>
          <w:rFonts w:ascii="Batang" w:eastAsia="Batang" w:hAnsi="Batang" w:cs="Aharoni"/>
          <w:iCs/>
        </w:rPr>
        <w:t xml:space="preserve">”, cuyo resultado final oportunamente se presentará a conocimiento del pleno; </w:t>
      </w:r>
      <w:r w:rsidRPr="004959F6">
        <w:rPr>
          <w:rFonts w:ascii="Batang" w:eastAsia="Batang" w:hAnsi="Batang" w:cs="Aharoni"/>
          <w:b/>
          <w:iCs/>
        </w:rPr>
        <w:t>2)</w:t>
      </w:r>
      <w:r>
        <w:rPr>
          <w:rFonts w:ascii="Batang" w:eastAsia="Batang" w:hAnsi="Batang" w:cs="Aharoni"/>
          <w:iCs/>
        </w:rPr>
        <w:t xml:space="preserve"> Expone que </w:t>
      </w:r>
      <w:r>
        <w:rPr>
          <w:rFonts w:ascii="Batang" w:eastAsia="Batang" w:hAnsi="Batang" w:cs="Arial"/>
        </w:rPr>
        <w:t xml:space="preserve">se está desarrollando el proceso de selección del </w:t>
      </w:r>
      <w:r w:rsidRPr="004959F6">
        <w:rPr>
          <w:rFonts w:ascii="Batang" w:eastAsia="Batang" w:hAnsi="Batang" w:cs="Arial"/>
        </w:rPr>
        <w:t>supervis</w:t>
      </w:r>
      <w:r>
        <w:rPr>
          <w:rFonts w:ascii="Batang" w:eastAsia="Batang" w:hAnsi="Batang" w:cs="Arial"/>
        </w:rPr>
        <w:t xml:space="preserve">or </w:t>
      </w:r>
      <w:r w:rsidRPr="004959F6">
        <w:rPr>
          <w:rFonts w:ascii="Batang" w:eastAsia="Batang" w:hAnsi="Batang" w:cs="Arial"/>
        </w:rPr>
        <w:t>extern</w:t>
      </w:r>
      <w:r>
        <w:rPr>
          <w:rFonts w:ascii="Batang" w:eastAsia="Batang" w:hAnsi="Batang" w:cs="Arial"/>
        </w:rPr>
        <w:t xml:space="preserve">o </w:t>
      </w:r>
      <w:r w:rsidRPr="004959F6">
        <w:rPr>
          <w:rFonts w:ascii="Batang" w:eastAsia="Batang" w:hAnsi="Batang" w:cs="Arial"/>
        </w:rPr>
        <w:t xml:space="preserve">del Proyecto </w:t>
      </w:r>
      <w:r w:rsidRPr="004959F6">
        <w:rPr>
          <w:rFonts w:ascii="Batang" w:eastAsia="Batang" w:hAnsi="Batang" w:cs="Aharoni"/>
          <w:iCs/>
        </w:rPr>
        <w:t xml:space="preserve">Introducción de Aguas Negras en Colonia Nueva Acajutla y San Emilio, Municipio de Acajutla, Depto. de Sonsonate” </w:t>
      </w:r>
      <w:r>
        <w:rPr>
          <w:rFonts w:ascii="Batang" w:eastAsia="Batang" w:hAnsi="Batang" w:cs="Aharoni"/>
          <w:iCs/>
        </w:rPr>
        <w:t xml:space="preserve">cuyo resultado final oportunamente se presentará a conocimiento del pleno; ocasión en la que se solicitará el acuerdo autorización la </w:t>
      </w:r>
      <w:r w:rsidRPr="004959F6">
        <w:rPr>
          <w:rFonts w:ascii="Batang" w:eastAsia="Batang" w:hAnsi="Batang" w:cs="Aharoni"/>
          <w:iCs/>
        </w:rPr>
        <w:t xml:space="preserve">apertura de la respectiva Cuenta Corriente en Banco de América Central y el nombramiento de los refrendarios de cheques, y la designación del Ing. Jesús Ernesto Romero Tobar como administrador </w:t>
      </w:r>
      <w:r>
        <w:rPr>
          <w:rFonts w:ascii="Batang" w:eastAsia="Batang" w:hAnsi="Batang" w:cs="Aharoni"/>
          <w:iCs/>
        </w:rPr>
        <w:t xml:space="preserve">de contrato; </w:t>
      </w:r>
      <w:r w:rsidRPr="004959F6">
        <w:rPr>
          <w:rFonts w:ascii="Batang" w:eastAsia="Batang" w:hAnsi="Batang" w:cs="Aharoni"/>
          <w:b/>
          <w:iCs/>
        </w:rPr>
        <w:t>3)</w:t>
      </w:r>
      <w:r>
        <w:rPr>
          <w:rFonts w:ascii="Batang" w:eastAsia="Batang" w:hAnsi="Batang" w:cs="Aharoni"/>
          <w:iCs/>
        </w:rPr>
        <w:t xml:space="preserve"> Informa que es necesario realizar el </w:t>
      </w:r>
      <w:r w:rsidRPr="004959F6">
        <w:rPr>
          <w:rFonts w:ascii="Batang" w:eastAsia="Batang" w:hAnsi="Batang" w:cs="Arial"/>
        </w:rPr>
        <w:t>proceso de selección del realizador de la Contrapartida Municipal del Proyecto “Construcción de Mejoras en Ca</w:t>
      </w:r>
      <w:r>
        <w:rPr>
          <w:rFonts w:ascii="Batang" w:eastAsia="Batang" w:hAnsi="Batang" w:cs="Arial"/>
        </w:rPr>
        <w:t xml:space="preserve">ncha de El Obelisco, Acajutla”, pues es uno de los requerimientos del Programa PREPAZ, dependencia del Ministerio de Seguridad Pública y Justicia, </w:t>
      </w:r>
      <w:r w:rsidR="00BB0290">
        <w:rPr>
          <w:rFonts w:ascii="Batang" w:eastAsia="Batang" w:hAnsi="Batang" w:cs="Arial"/>
        </w:rPr>
        <w:t xml:space="preserve">para iniciar la etapa de construcción de las obras que se financiarán con recursos de la Unión Europea; </w:t>
      </w:r>
      <w:r w:rsidR="00BB0290" w:rsidRPr="00F0408D">
        <w:rPr>
          <w:rFonts w:ascii="Batang" w:eastAsia="Batang" w:hAnsi="Batang" w:cs="Arial"/>
          <w:b/>
        </w:rPr>
        <w:t>4)</w:t>
      </w:r>
      <w:r w:rsidR="00BB0290">
        <w:rPr>
          <w:rFonts w:ascii="Batang" w:eastAsia="Batang" w:hAnsi="Batang" w:cs="Arial"/>
        </w:rPr>
        <w:t xml:space="preserve"> Manifiesta que el Programa PREPAZ, dependencia del Ministerio de Seguridad Pública y Justicia, también requ</w:t>
      </w:r>
      <w:r w:rsidR="00F0408D">
        <w:rPr>
          <w:rFonts w:ascii="Batang" w:eastAsia="Batang" w:hAnsi="Batang" w:cs="Arial"/>
        </w:rPr>
        <w:t>iere que esta institución proced</w:t>
      </w:r>
      <w:r w:rsidR="00BB0290">
        <w:rPr>
          <w:rFonts w:ascii="Batang" w:eastAsia="Batang" w:hAnsi="Batang" w:cs="Arial"/>
        </w:rPr>
        <w:t xml:space="preserve">a a la </w:t>
      </w:r>
      <w:r w:rsidRPr="004959F6">
        <w:rPr>
          <w:rFonts w:ascii="Batang" w:eastAsia="Batang" w:hAnsi="Batang" w:cs="Arial"/>
        </w:rPr>
        <w:t xml:space="preserve">contratación de </w:t>
      </w:r>
      <w:r w:rsidR="00BB0290">
        <w:rPr>
          <w:rFonts w:ascii="Batang" w:eastAsia="Batang" w:hAnsi="Batang" w:cs="Arial"/>
        </w:rPr>
        <w:t xml:space="preserve">servicios profesionales de </w:t>
      </w:r>
      <w:r w:rsidRPr="00F0408D">
        <w:rPr>
          <w:rFonts w:ascii="Batang" w:eastAsia="Batang" w:hAnsi="Batang" w:cs="Arial"/>
        </w:rPr>
        <w:t>supervis</w:t>
      </w:r>
      <w:r w:rsidR="00BB0290" w:rsidRPr="00F0408D">
        <w:rPr>
          <w:rFonts w:ascii="Batang" w:eastAsia="Batang" w:hAnsi="Batang" w:cs="Arial"/>
        </w:rPr>
        <w:t xml:space="preserve">ión </w:t>
      </w:r>
      <w:r w:rsidRPr="00F0408D">
        <w:rPr>
          <w:rFonts w:ascii="Batang" w:eastAsia="Batang" w:hAnsi="Batang" w:cs="Arial"/>
        </w:rPr>
        <w:t>extern</w:t>
      </w:r>
      <w:r w:rsidR="00BB0290" w:rsidRPr="00F0408D">
        <w:rPr>
          <w:rFonts w:ascii="Batang" w:eastAsia="Batang" w:hAnsi="Batang" w:cs="Arial"/>
        </w:rPr>
        <w:t xml:space="preserve">a </w:t>
      </w:r>
      <w:r w:rsidRPr="00F0408D">
        <w:rPr>
          <w:rFonts w:ascii="Batang" w:eastAsia="Batang" w:hAnsi="Batang" w:cs="Arial"/>
        </w:rPr>
        <w:t>de la ejecución</w:t>
      </w:r>
      <w:r w:rsidRPr="004959F6">
        <w:rPr>
          <w:rFonts w:ascii="Batang" w:eastAsia="Batang" w:hAnsi="Batang" w:cs="Arial"/>
          <w:b/>
        </w:rPr>
        <w:t xml:space="preserve"> </w:t>
      </w:r>
      <w:r w:rsidRPr="004959F6">
        <w:rPr>
          <w:rFonts w:ascii="Batang" w:eastAsia="Batang" w:hAnsi="Batang" w:cs="Arial"/>
        </w:rPr>
        <w:t>del Proyecto “Construcción de Mejoras en la Cancha de El Obelisco, Acajutla”</w:t>
      </w:r>
      <w:r w:rsidR="00BB0290">
        <w:rPr>
          <w:rFonts w:ascii="Batang" w:eastAsia="Batang" w:hAnsi="Batang" w:cs="Arial"/>
        </w:rPr>
        <w:t xml:space="preserve"> antes mencionado</w:t>
      </w:r>
      <w:r w:rsidR="00F0408D">
        <w:rPr>
          <w:rFonts w:ascii="Batang" w:eastAsia="Batang" w:hAnsi="Batang" w:cs="Arial"/>
        </w:rPr>
        <w:t xml:space="preserve">; y </w:t>
      </w:r>
      <w:r w:rsidR="00F0408D">
        <w:rPr>
          <w:rFonts w:ascii="Batang" w:eastAsia="Batang" w:hAnsi="Batang" w:cs="Arial"/>
          <w:b/>
        </w:rPr>
        <w:t xml:space="preserve">5) </w:t>
      </w:r>
      <w:r w:rsidR="00F0408D" w:rsidRPr="00F0408D">
        <w:rPr>
          <w:rFonts w:ascii="Batang" w:eastAsia="Batang" w:hAnsi="Batang" w:cs="Arial"/>
        </w:rPr>
        <w:t xml:space="preserve">Expresa que, en el marco de cooperación que se </w:t>
      </w:r>
      <w:r w:rsidR="00F0408D">
        <w:rPr>
          <w:rFonts w:ascii="Batang" w:eastAsia="Batang" w:hAnsi="Batang" w:cs="Arial"/>
        </w:rPr>
        <w:t xml:space="preserve">ha establecido con el Programa PREPAZ, dependencia del Ministerio de Seguridad Pública y Justicia, dicha institución ha gestionado con la Unión Europea financiamiento para la ejecución del </w:t>
      </w:r>
      <w:r w:rsidRPr="00F0408D">
        <w:rPr>
          <w:rFonts w:ascii="Batang" w:eastAsia="Batang" w:hAnsi="Batang" w:cs="Arial"/>
        </w:rPr>
        <w:t>Proyecto “Mejoramiento del Parque</w:t>
      </w:r>
      <w:r w:rsidRPr="004959F6">
        <w:rPr>
          <w:rFonts w:ascii="Batang" w:eastAsia="Batang" w:hAnsi="Batang" w:cs="Arial"/>
        </w:rPr>
        <w:t xml:space="preserve"> Cristóbal Alemán Alas”</w:t>
      </w:r>
      <w:r w:rsidR="00F0408D">
        <w:rPr>
          <w:rFonts w:ascii="Batang" w:eastAsia="Batang" w:hAnsi="Batang" w:cs="Arial"/>
        </w:rPr>
        <w:t>, razón por la cual se vuelve necesario contratar los servicios profesionales de formulación de la Carpeta Técnica del citado proyecto.--------</w:t>
      </w:r>
    </w:p>
    <w:p w:rsidR="00C72A1F" w:rsidRDefault="00C72A1F"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lang w:val="es-SV"/>
        </w:rPr>
      </w:pPr>
    </w:p>
    <w:p w:rsidR="00E90B2E" w:rsidRPr="001667DC"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1667DC">
        <w:rPr>
          <w:rFonts w:ascii="Batang" w:eastAsia="Batang" w:hAnsi="Batang"/>
          <w:lang w:val="es-SV"/>
        </w:rPr>
        <w:lastRenderedPageBreak/>
        <w:t xml:space="preserve">Y </w:t>
      </w:r>
      <w:r w:rsidRPr="001667DC">
        <w:rPr>
          <w:rFonts w:ascii="Batang" w:eastAsia="Batang" w:hAnsi="Batang"/>
          <w:bCs/>
          <w:lang w:val="es-SV"/>
        </w:rPr>
        <w:t>no</w:t>
      </w:r>
      <w:r w:rsidRPr="001667DC">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1667DC" w:rsidTr="00746D3E">
        <w:trPr>
          <w:trHeight w:val="818"/>
        </w:trPr>
        <w:tc>
          <w:tcPr>
            <w:tcW w:w="4820"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Ricardo Alberto Zepeda Pineda.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Alcalde Municipal.</w:t>
            </w:r>
          </w:p>
        </w:tc>
        <w:tc>
          <w:tcPr>
            <w:tcW w:w="4529"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Licda. Bersaty Esmeralda Pineda Ostorga.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Sí</w:t>
            </w:r>
            <w:r w:rsidR="00746D3E" w:rsidRPr="001667DC">
              <w:rPr>
                <w:rFonts w:ascii="Batang" w:eastAsia="Batang" w:hAnsi="Batang" w:cs="Arial"/>
                <w:iCs/>
                <w:sz w:val="20"/>
                <w:szCs w:val="20"/>
              </w:rPr>
              <w:t>ndica</w:t>
            </w:r>
            <w:r w:rsidRPr="001667DC">
              <w:rPr>
                <w:rFonts w:ascii="Batang" w:eastAsia="Batang" w:hAnsi="Batang" w:cs="Arial"/>
                <w:iCs/>
                <w:sz w:val="20"/>
                <w:szCs w:val="20"/>
              </w:rPr>
              <w:t xml:space="preserve"> Municipal.</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Sra. Marlene Beatriz Morán de Figueroa.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Regidora Propietaria.</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Pedro Antonio Flores Esquivel.</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Oscar Zepeda Melendez.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Sra. Sirian Jeaneth Ramírez Escobar.</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Cuarta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Geovany Alexander Martinez Cornejo.</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Quinto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Srita. Reina Alicia Iglesias Ramírez.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Sexta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Emiliano Caravantes Anzora.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Séptimo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Darío Ernesto Guadrón Ágreda.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Octavo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5D377A" w:rsidRPr="001667DC" w:rsidRDefault="005D377A"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Luis Escobar Ortìz.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Noveno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Hugo Antonio Calderón Arriola.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Décimo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Boris Ventura Rivas.</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Licda. Evelyn Mariela Melgar Ruiz.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Segunda Regidora Suplente.</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Wilber Hernán Soriano Mena.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r w:rsidRPr="001667DC">
              <w:rPr>
                <w:rFonts w:ascii="Batang" w:eastAsia="Batang" w:hAnsi="Batang"/>
                <w:b/>
                <w:noProof/>
                <w:sz w:val="20"/>
                <w:szCs w:val="20"/>
                <w:lang w:eastAsia="es-ES"/>
              </w:rPr>
              <w:t xml:space="preserve"> Lic. Abel López Leiva.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noProof/>
                <w:sz w:val="20"/>
                <w:szCs w:val="20"/>
                <w:lang w:eastAsia="es-ES"/>
              </w:rPr>
              <w:t xml:space="preserve"> Secretario.</w:t>
            </w:r>
          </w:p>
        </w:tc>
      </w:tr>
    </w:tbl>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F166D6" w:rsidRDefault="00F166D6" w:rsidP="00F166D6">
      <w:pPr>
        <w:autoSpaceDE w:val="0"/>
        <w:jc w:val="both"/>
        <w:rPr>
          <w:rFonts w:ascii="Batang" w:eastAsia="Batang" w:hAnsi="Batang"/>
          <w:b/>
          <w:noProof/>
          <w:lang w:val="es-SV" w:eastAsia="es-ES"/>
        </w:rPr>
      </w:pPr>
    </w:p>
    <w:p w:rsidR="00AA07E8" w:rsidRPr="003C6318" w:rsidRDefault="00AA07E8" w:rsidP="00F166D6">
      <w:pPr>
        <w:autoSpaceDE w:val="0"/>
        <w:jc w:val="both"/>
        <w:rPr>
          <w:rFonts w:ascii="Batang" w:eastAsia="Batang" w:hAnsi="Batang"/>
          <w:b/>
          <w:noProof/>
          <w:lang w:val="es-SV" w:eastAsia="es-ES"/>
        </w:rPr>
      </w:pPr>
      <w:r w:rsidRPr="003C6318">
        <w:rPr>
          <w:rFonts w:ascii="Batang" w:eastAsia="Batang" w:hAnsi="Batang"/>
          <w:b/>
          <w:noProof/>
          <w:lang w:val="es-SV" w:eastAsia="es-ES"/>
        </w:rPr>
        <w:lastRenderedPageBreak/>
        <w:t>EL INFRASCRITO ALCALDE MUNICIPAL DE ACAJUTLA, DEPARTAMENTO DE SONSONATE,</w:t>
      </w:r>
    </w:p>
    <w:p w:rsidR="00AA07E8" w:rsidRPr="003C6318" w:rsidRDefault="00AA07E8" w:rsidP="00F166D6">
      <w:pPr>
        <w:autoSpaceDE w:val="0"/>
        <w:jc w:val="both"/>
        <w:rPr>
          <w:rFonts w:ascii="Batang" w:eastAsia="Batang" w:hAnsi="Batang"/>
          <w:b/>
          <w:noProof/>
          <w:lang w:val="es-SV" w:eastAsia="es-ES"/>
        </w:rPr>
      </w:pPr>
    </w:p>
    <w:p w:rsidR="00A844CD" w:rsidRPr="003C6318" w:rsidRDefault="00AA07E8" w:rsidP="00F166D6">
      <w:pPr>
        <w:autoSpaceDE w:val="0"/>
        <w:jc w:val="both"/>
        <w:rPr>
          <w:rFonts w:ascii="Batang" w:eastAsia="Batang" w:hAnsi="Batang"/>
          <w:noProof/>
          <w:lang w:val="es-SV" w:eastAsia="es-ES"/>
        </w:rPr>
      </w:pPr>
      <w:r w:rsidRPr="003C6318">
        <w:rPr>
          <w:rFonts w:ascii="Batang" w:eastAsia="Batang" w:hAnsi="Batang"/>
          <w:b/>
          <w:noProof/>
          <w:lang w:val="es-SV" w:eastAsia="es-ES"/>
        </w:rPr>
        <w:t xml:space="preserve">CERTIFICA: </w:t>
      </w:r>
      <w:r w:rsidRPr="003C6318">
        <w:rPr>
          <w:rFonts w:ascii="Batang" w:eastAsia="Batang" w:hAnsi="Batang"/>
          <w:noProof/>
          <w:lang w:val="es-SV" w:eastAsia="es-ES"/>
        </w:rPr>
        <w:t xml:space="preserve">Que en el Libro de Actas y Acuerdos que esta Corporación Municipal lleva durante el corriente año, e inserto en el </w:t>
      </w:r>
      <w:r w:rsidRPr="003C6318">
        <w:rPr>
          <w:rFonts w:ascii="Batang" w:eastAsia="Batang" w:hAnsi="Batang"/>
          <w:b/>
          <w:noProof/>
          <w:lang w:val="es-SV" w:eastAsia="es-ES"/>
        </w:rPr>
        <w:t xml:space="preserve">ACTA MUNICIPAL NÚMERO </w:t>
      </w:r>
      <w:r w:rsidR="00C25583" w:rsidRPr="003C6318">
        <w:rPr>
          <w:rFonts w:ascii="Batang" w:eastAsia="Batang" w:hAnsi="Batang"/>
          <w:b/>
          <w:noProof/>
          <w:lang w:val="es-SV" w:eastAsia="es-ES"/>
        </w:rPr>
        <w:t>VE</w:t>
      </w:r>
      <w:r w:rsidR="007F7940" w:rsidRPr="003C6318">
        <w:rPr>
          <w:rFonts w:ascii="Batang" w:eastAsia="Batang" w:hAnsi="Batang"/>
          <w:b/>
          <w:noProof/>
          <w:lang w:val="es-SV" w:eastAsia="es-ES"/>
        </w:rPr>
        <w:t>INT</w:t>
      </w:r>
      <w:r w:rsidR="00F21FF4" w:rsidRPr="003C6318">
        <w:rPr>
          <w:rFonts w:ascii="Batang" w:eastAsia="Batang" w:hAnsi="Batang"/>
          <w:b/>
          <w:noProof/>
          <w:lang w:val="es-SV" w:eastAsia="es-ES"/>
        </w:rPr>
        <w:t>I</w:t>
      </w:r>
      <w:r w:rsidR="00B95871" w:rsidRPr="003C6318">
        <w:rPr>
          <w:rFonts w:ascii="Batang" w:eastAsia="Batang" w:hAnsi="Batang"/>
          <w:b/>
          <w:noProof/>
          <w:lang w:val="es-SV" w:eastAsia="es-ES"/>
        </w:rPr>
        <w:t>CUATRO</w:t>
      </w:r>
      <w:r w:rsidR="00F21FF4" w:rsidRPr="003C6318">
        <w:rPr>
          <w:rFonts w:ascii="Batang" w:eastAsia="Batang" w:hAnsi="Batang"/>
          <w:b/>
          <w:noProof/>
          <w:lang w:val="es-SV" w:eastAsia="es-ES"/>
        </w:rPr>
        <w:t xml:space="preserve"> </w:t>
      </w:r>
      <w:r w:rsidRPr="003C6318">
        <w:rPr>
          <w:rFonts w:ascii="Batang" w:eastAsia="Batang" w:hAnsi="Batang"/>
          <w:noProof/>
          <w:lang w:val="es-SV" w:eastAsia="es-ES"/>
        </w:rPr>
        <w:t xml:space="preserve">de fecha </w:t>
      </w:r>
      <w:r w:rsidR="00B95871" w:rsidRPr="003C6318">
        <w:rPr>
          <w:rFonts w:ascii="Batang" w:eastAsia="Batang" w:hAnsi="Batang"/>
          <w:b/>
          <w:noProof/>
          <w:lang w:val="es-SV" w:eastAsia="es-ES"/>
        </w:rPr>
        <w:t>diez</w:t>
      </w:r>
      <w:r w:rsidR="000242DE" w:rsidRPr="003C6318">
        <w:rPr>
          <w:rFonts w:ascii="Batang" w:eastAsia="Batang" w:hAnsi="Batang"/>
          <w:b/>
          <w:noProof/>
          <w:lang w:val="es-SV" w:eastAsia="es-ES"/>
        </w:rPr>
        <w:t xml:space="preserve"> </w:t>
      </w:r>
      <w:r w:rsidRPr="003C6318">
        <w:rPr>
          <w:rFonts w:ascii="Batang" w:eastAsia="Batang" w:hAnsi="Batang"/>
          <w:b/>
          <w:noProof/>
          <w:lang w:val="es-SV" w:eastAsia="es-ES"/>
        </w:rPr>
        <w:t xml:space="preserve">de </w:t>
      </w:r>
      <w:r w:rsidR="00B95871" w:rsidRPr="003C6318">
        <w:rPr>
          <w:rFonts w:ascii="Batang" w:eastAsia="Batang" w:hAnsi="Batang"/>
          <w:b/>
          <w:noProof/>
          <w:lang w:val="es-SV" w:eastAsia="es-ES"/>
        </w:rPr>
        <w:t xml:space="preserve">Junio </w:t>
      </w:r>
      <w:r w:rsidRPr="003C6318">
        <w:rPr>
          <w:rFonts w:ascii="Batang" w:eastAsia="Batang" w:hAnsi="Batang"/>
          <w:b/>
          <w:noProof/>
          <w:lang w:val="es-SV" w:eastAsia="es-ES"/>
        </w:rPr>
        <w:t>del año dos mil diecinueve</w:t>
      </w:r>
      <w:r w:rsidRPr="003C6318">
        <w:rPr>
          <w:rFonts w:ascii="Batang" w:eastAsia="Batang" w:hAnsi="Batang"/>
          <w:noProof/>
          <w:lang w:val="es-SV" w:eastAsia="es-ES"/>
        </w:rPr>
        <w:t xml:space="preserve">, se encuentra el Acuerdo que literalmente </w:t>
      </w:r>
      <w:r w:rsidRPr="003C6318">
        <w:rPr>
          <w:rFonts w:ascii="Batang" w:eastAsia="Batang" w:hAnsi="Batang"/>
          <w:b/>
          <w:noProof/>
          <w:lang w:val="es-SV" w:eastAsia="es-ES"/>
        </w:rPr>
        <w:t xml:space="preserve">DICE: </w:t>
      </w:r>
      <w:r w:rsidRPr="003C6318">
        <w:rPr>
          <w:rFonts w:ascii="Batang" w:eastAsia="Batang" w:hAnsi="Batang"/>
          <w:noProof/>
          <w:lang w:val="es-SV" w:eastAsia="es-ES"/>
        </w:rPr>
        <w:t>---------</w:t>
      </w:r>
      <w:r w:rsidR="00B95871" w:rsidRPr="003C6318">
        <w:rPr>
          <w:rFonts w:ascii="Batang" w:eastAsia="Batang" w:hAnsi="Batang"/>
          <w:noProof/>
          <w:lang w:val="es-SV" w:eastAsia="es-ES"/>
        </w:rPr>
        <w:t>---</w:t>
      </w:r>
      <w:r w:rsidRPr="003C6318">
        <w:rPr>
          <w:rFonts w:ascii="Batang" w:eastAsia="Batang" w:hAnsi="Batang"/>
          <w:noProof/>
          <w:lang w:val="es-SV" w:eastAsia="es-ES"/>
        </w:rPr>
        <w:t>--</w:t>
      </w:r>
      <w:r w:rsidR="00A844CD" w:rsidRPr="003C6318">
        <w:rPr>
          <w:rFonts w:ascii="Batang" w:eastAsia="Batang" w:hAnsi="Batang"/>
          <w:noProof/>
          <w:lang w:val="es-SV" w:eastAsia="es-ES"/>
        </w:rPr>
        <w:t>--------------------------</w:t>
      </w:r>
    </w:p>
    <w:p w:rsidR="003C6318" w:rsidRPr="00F166D6" w:rsidRDefault="003C6318" w:rsidP="00F166D6">
      <w:pPr>
        <w:shd w:val="clear" w:color="auto" w:fill="FFFFFF" w:themeFill="background1"/>
        <w:autoSpaceDE w:val="0"/>
        <w:autoSpaceDN w:val="0"/>
        <w:adjustRightInd w:val="0"/>
        <w:snapToGrid w:val="0"/>
        <w:jc w:val="both"/>
        <w:rPr>
          <w:rFonts w:ascii="Batang" w:eastAsia="Batang" w:hAnsi="Batang" w:cs="Aharoni"/>
          <w:iCs/>
          <w:lang w:val="es-MX"/>
        </w:rPr>
      </w:pPr>
      <w:r w:rsidRPr="003C6318">
        <w:rPr>
          <w:rFonts w:ascii="Batang" w:eastAsia="Batang" w:hAnsi="Batang"/>
          <w:b/>
          <w:noProof/>
          <w:lang w:eastAsia="es-ES"/>
        </w:rPr>
        <w:t>ACUERDO NÚMERO UNO.-</w:t>
      </w:r>
      <w:r w:rsidRPr="003C6318">
        <w:rPr>
          <w:rFonts w:ascii="Batang" w:eastAsia="Batang" w:hAnsi="Batang"/>
          <w:noProof/>
          <w:lang w:eastAsia="es-ES"/>
        </w:rPr>
        <w:t xml:space="preserve"> El Concejo Municipal de Acajutla, Departamento de Sonsonate, en uso de las facultades que le confiere </w:t>
      </w:r>
      <w:r w:rsidRPr="003C6318">
        <w:rPr>
          <w:rFonts w:ascii="Batang" w:eastAsia="Batang" w:hAnsi="Batang" w:cs="Arial"/>
          <w:iCs/>
          <w:lang w:val="es-MX"/>
        </w:rPr>
        <w:t xml:space="preserve">el Código Municipal, y visto el </w:t>
      </w:r>
      <w:r w:rsidRPr="003C6318">
        <w:rPr>
          <w:rFonts w:ascii="Batang" w:eastAsia="Batang" w:hAnsi="Batang" w:cs="Aharoni"/>
          <w:noProof/>
          <w:kern w:val="2"/>
          <w:lang w:val="es-SV" w:eastAsia="es-ES"/>
        </w:rPr>
        <w:t xml:space="preserve">Oficio Ref. DRSA-558-06-2019, de fecha 06 de Junio de 2019, suscrito por el Lic. Arturo Iván Escobar Aragón, Director de Auditoría Regional CCR Santa Ana, que se relacionára en el Romanos VI de esta resolución; y </w:t>
      </w:r>
      <w:r w:rsidRPr="003C6318">
        <w:rPr>
          <w:rFonts w:ascii="Batang" w:eastAsia="Batang" w:hAnsi="Batang" w:cs="Aharoni"/>
          <w:b/>
          <w:noProof/>
          <w:kern w:val="2"/>
          <w:lang w:val="es-SV" w:eastAsia="es-ES"/>
        </w:rPr>
        <w:t>CONSIDERANDO: I)</w:t>
      </w:r>
      <w:r w:rsidRPr="003C6318">
        <w:rPr>
          <w:rFonts w:ascii="Batang" w:eastAsia="Batang" w:hAnsi="Batang" w:cs="Aharoni"/>
          <w:noProof/>
          <w:kern w:val="2"/>
          <w:lang w:val="es-SV" w:eastAsia="es-ES"/>
        </w:rPr>
        <w:t xml:space="preserve"> Que este Concejo Municipal, </w:t>
      </w:r>
      <w:r w:rsidRPr="003C6318">
        <w:rPr>
          <w:rFonts w:ascii="Batang" w:eastAsia="Batang" w:hAnsi="Batang" w:cs="Aharoni"/>
          <w:b/>
          <w:noProof/>
          <w:kern w:val="2"/>
          <w:lang w:val="es-SV" w:eastAsia="es-ES"/>
        </w:rPr>
        <w:t>con fecha 20 de Diciembre de 2018 aprobó el Proyecto de “Reglamento de Normás Técnicas de Control Interno Específicas de la Municipalidad de Acajutla, Departamento de Sonsonate”</w:t>
      </w:r>
      <w:r w:rsidRPr="003C6318">
        <w:rPr>
          <w:rFonts w:ascii="Batang" w:eastAsia="Batang" w:hAnsi="Batang" w:cs="Aharoni"/>
          <w:noProof/>
          <w:kern w:val="2"/>
          <w:lang w:val="es-SV" w:eastAsia="es-ES"/>
        </w:rPr>
        <w:t xml:space="preserve">, el cual con fecha 16 de Enero de 2019 fue remitido al  Lic. Arturo Iván Escobar Aragón; sin embargo, en el oficio de remisión se cometió el error de consignar el cargo de dicho funcionario como “Jefe de la Oficina Regional Occidental, Corte de Cuentas de la República, Santa Ana”, siendo lo correcto “Director de Auditoría Regional Santa Ana”, siempre de la Corte de Cuentas de la República; </w:t>
      </w:r>
      <w:r w:rsidRPr="003C6318">
        <w:rPr>
          <w:rFonts w:ascii="Batang" w:eastAsia="Batang" w:hAnsi="Batang" w:cs="Aharoni"/>
          <w:b/>
          <w:noProof/>
          <w:kern w:val="2"/>
          <w:lang w:val="es-SV" w:eastAsia="es-ES"/>
        </w:rPr>
        <w:t>II)</w:t>
      </w:r>
      <w:r w:rsidRPr="003C6318">
        <w:rPr>
          <w:rFonts w:ascii="Batang" w:eastAsia="Batang" w:hAnsi="Batang" w:cs="Aharoni"/>
          <w:noProof/>
          <w:kern w:val="2"/>
          <w:lang w:val="es-SV" w:eastAsia="es-ES"/>
        </w:rPr>
        <w:t xml:space="preserve"> Que el día 29 de Marzo de 2019, se recibió el Oficio Ref. DRSA-270-03-2019, de fecha 27 de Marzo de 2019, suscrito por el Lic. Arturo Iván Escobar Aragón, Director de Auditoría Regional CCR Santa Ana, en el que comunica las observaciones formuladas en la primera revisión del Proyecto de Reglamento de NTCIE de esta entidad. En el Oficio antes relacionado, aquél funcionario hace saber a esta Municipalidad que de conformidad al Numeral 10 del Romanos III de la Circular Externa CCR No. 02/2018 de fecha 28 de Mayo de 2018, el plazo para efectuar las correcciones, ampliaciones, incorporaciones y ajustes especificado en el Anexo del oficio en referencia, es de treinta días contados a partir de la recepción de la misma; </w:t>
      </w:r>
      <w:r w:rsidRPr="003C6318">
        <w:rPr>
          <w:rFonts w:ascii="Batang" w:eastAsia="Batang" w:hAnsi="Batang" w:cs="Aharoni"/>
          <w:b/>
          <w:noProof/>
          <w:kern w:val="2"/>
          <w:lang w:val="es-SV" w:eastAsia="es-ES"/>
        </w:rPr>
        <w:t>III)</w:t>
      </w:r>
      <w:r w:rsidRPr="003C6318">
        <w:rPr>
          <w:rFonts w:ascii="Batang" w:eastAsia="Batang" w:hAnsi="Batang" w:cs="Aharoni"/>
          <w:noProof/>
          <w:kern w:val="2"/>
          <w:lang w:val="es-SV" w:eastAsia="es-ES"/>
        </w:rPr>
        <w:t xml:space="preserve"> Que con fecha 30 de Abril de 2019 esta Municipalidad remitió correspondencia al  Lic. Arturo Iván Escobar Aragón, Director de Auditoría Regional CCR Santa Ana, comunicándole que dentro del </w:t>
      </w:r>
      <w:r w:rsidRPr="003C6318">
        <w:rPr>
          <w:rFonts w:ascii="Batang" w:eastAsia="Batang" w:hAnsi="Batang" w:cs="Arial"/>
        </w:rPr>
        <w:t xml:space="preserve">plazo de treinta días conferidos para efectuar correcciones,  ampliaciones,  incorporaciones  y/o  ajustes  necesarios,  </w:t>
      </w:r>
      <w:r w:rsidRPr="003C6318">
        <w:rPr>
          <w:rFonts w:ascii="Batang" w:eastAsia="Batang" w:hAnsi="Batang" w:cs="Aharoni"/>
          <w:iCs/>
          <w:lang w:val="es-MX"/>
        </w:rPr>
        <w:t>únicamente dieciséis días eran hábiles, mientras que los otros catorce fueron días inhábiles (fines de semana y días de vacaciones –semana santa-y asuetos); razón por la cual</w:t>
      </w:r>
      <w:r w:rsidRPr="003C6318">
        <w:rPr>
          <w:rFonts w:ascii="Batang" w:eastAsia="Batang" w:hAnsi="Batang" w:cs="Arial"/>
        </w:rPr>
        <w:t>, en cumplimiento del Acuerdo No. 15, inserto en el Acta Municipal No. 16 de fecha 26 de Abril de 2019,</w:t>
      </w:r>
      <w:r w:rsidRPr="003C6318">
        <w:rPr>
          <w:rFonts w:ascii="Batang" w:eastAsia="Batang" w:hAnsi="Batang" w:cs="Aharoni"/>
          <w:iCs/>
          <w:lang w:val="es-MX"/>
        </w:rPr>
        <w:t xml:space="preserve"> el Alcalde Municipal de esta ciudad </w:t>
      </w:r>
      <w:r w:rsidRPr="003C6318">
        <w:rPr>
          <w:rFonts w:ascii="Batang" w:eastAsia="Batang" w:hAnsi="Batang" w:cs="Arial"/>
          <w:b/>
        </w:rPr>
        <w:t xml:space="preserve">solicitó </w:t>
      </w:r>
      <w:r w:rsidRPr="003C6318">
        <w:rPr>
          <w:rFonts w:ascii="Batang" w:eastAsia="Batang" w:hAnsi="Batang" w:cs="Arial"/>
        </w:rPr>
        <w:t xml:space="preserve">sesenta días adicionales –contados a partir del día 02 de Mayo hasta el día 30 de Junio de 2019, ambas fechas inclusive; </w:t>
      </w:r>
      <w:r w:rsidRPr="003C6318">
        <w:rPr>
          <w:rFonts w:ascii="Batang" w:eastAsia="Batang" w:hAnsi="Batang" w:cs="Arial"/>
          <w:b/>
        </w:rPr>
        <w:t>IV)</w:t>
      </w:r>
      <w:r w:rsidRPr="003C6318">
        <w:rPr>
          <w:rFonts w:ascii="Batang" w:eastAsia="Batang" w:hAnsi="Batang" w:cs="Arial"/>
        </w:rPr>
        <w:t xml:space="preserve"> Que posteriormente se recibió el </w:t>
      </w:r>
      <w:r w:rsidRPr="003C6318">
        <w:rPr>
          <w:rFonts w:ascii="Batang" w:eastAsia="Batang" w:hAnsi="Batang" w:cs="Aharoni"/>
          <w:noProof/>
          <w:kern w:val="2"/>
          <w:lang w:val="es-SV" w:eastAsia="es-ES"/>
        </w:rPr>
        <w:t>Oficio Ref. DRSA-422-05-2019, de fecha 06 de Mayo de 2019, suscrito por el Lic. Arturo Iván Escobar Aragón, Director de Auditoría Regional CCR Santa Ana, en el que comunica que</w:t>
      </w:r>
      <w:r w:rsidRPr="003C6318">
        <w:rPr>
          <w:rFonts w:ascii="Batang" w:eastAsia="Batang" w:hAnsi="Batang" w:cs="Arial"/>
        </w:rPr>
        <w:t xml:space="preserve"> en atención a solicitud </w:t>
      </w:r>
      <w:r w:rsidRPr="003C6318">
        <w:rPr>
          <w:rFonts w:ascii="Batang" w:eastAsia="Batang" w:hAnsi="Batang" w:cs="Arial"/>
        </w:rPr>
        <w:lastRenderedPageBreak/>
        <w:t xml:space="preserve">de prórroga para la presentación del </w:t>
      </w:r>
      <w:r w:rsidRPr="003C6318">
        <w:rPr>
          <w:rFonts w:ascii="Batang" w:eastAsia="Batang" w:hAnsi="Batang" w:cs="Aharoni"/>
          <w:noProof/>
          <w:kern w:val="2"/>
          <w:lang w:val="es-SV" w:eastAsia="es-ES"/>
        </w:rPr>
        <w:t xml:space="preserve">Proyecto de Reglamento de NTCIE de esta entidad, y a fin de no descuidar el desarrollo del proceso para </w:t>
      </w:r>
      <w:r w:rsidRPr="003C6318">
        <w:rPr>
          <w:rFonts w:ascii="Batang" w:eastAsia="Batang" w:hAnsi="Batang" w:cs="Arial"/>
        </w:rPr>
        <w:t xml:space="preserve">efectuar correcciones, ampliaciones, incorporaciones y/o ajustes necesarios, emitió los lineamientos que debe cumplir la solicitud de prórroga, entre ellos dirigir solicitud escrita al </w:t>
      </w:r>
      <w:r w:rsidRPr="003C6318">
        <w:rPr>
          <w:rFonts w:ascii="Batang" w:eastAsia="Batang" w:hAnsi="Batang" w:cs="Aharoni"/>
          <w:noProof/>
          <w:kern w:val="2"/>
          <w:lang w:val="es-SV" w:eastAsia="es-ES"/>
        </w:rPr>
        <w:t xml:space="preserve">Director de Auditoría Regional CCR Santa Ana; y puntualizar en la solicitud el nivel de avance de superaciones de las observaciones formuladas, a la primera presentación realizada por la entidad. Adicionalmente, el referido funcionario acota que se debe tener en cuenta que la CCR podrá realizar visitas e verificación del avance y de constatación fisica de la situación; y concluye que “se debe considerar que las prórrogas autorizadas por esta Dirección Regional no amplian el plazo máximo otorgado por el Organismo de Dirección (23/12/2019) puesto que a esa fecha se debe tener por concluido el proceso (sic)”; </w:t>
      </w:r>
      <w:r w:rsidRPr="003C6318">
        <w:rPr>
          <w:rFonts w:ascii="Batang" w:eastAsia="Batang" w:hAnsi="Batang" w:cs="Arial"/>
          <w:b/>
          <w:iCs/>
          <w:lang w:val="es-MX"/>
        </w:rPr>
        <w:t>V)</w:t>
      </w:r>
      <w:r w:rsidRPr="003C6318">
        <w:rPr>
          <w:rFonts w:ascii="Batang" w:eastAsia="Batang" w:hAnsi="Batang" w:cs="Arial"/>
          <w:iCs/>
          <w:lang w:val="es-MX"/>
        </w:rPr>
        <w:t xml:space="preserve"> Que se ha recibido el </w:t>
      </w:r>
      <w:r w:rsidRPr="003C6318">
        <w:rPr>
          <w:rFonts w:ascii="Batang" w:eastAsia="Batang" w:hAnsi="Batang" w:cs="Aharoni"/>
          <w:noProof/>
          <w:kern w:val="2"/>
          <w:lang w:val="es-SV" w:eastAsia="es-ES"/>
        </w:rPr>
        <w:t xml:space="preserve">Oficio Ref. DRSA-558-06-2019, de fecha 06 de Junio de 2019, suscrito por el Lic. Arturo Iván Escobar Aragón, Director de Auditoría Regional CCR Santa Ana, por medio del cual recuerda al pleno que el </w:t>
      </w:r>
      <w:r w:rsidRPr="003C6318">
        <w:rPr>
          <w:rFonts w:ascii="Batang" w:eastAsia="Batang" w:hAnsi="Batang" w:cs="Aharoni"/>
          <w:b/>
          <w:noProof/>
          <w:kern w:val="2"/>
          <w:lang w:val="es-SV" w:eastAsia="es-ES"/>
        </w:rPr>
        <w:t>Proyecto de Reglamento de Normas Técnicas de Control Interno Específicas (NTCIE) de la Municipalidad de Acajutla</w:t>
      </w:r>
      <w:r w:rsidRPr="003C6318">
        <w:rPr>
          <w:rFonts w:ascii="Batang" w:eastAsia="Batang" w:hAnsi="Batang" w:cs="Aharoni"/>
          <w:noProof/>
          <w:kern w:val="2"/>
          <w:lang w:val="es-SV" w:eastAsia="es-ES"/>
        </w:rPr>
        <w:t xml:space="preserve">, deberá ser elaborado y remitido oportunamente a la referida institución para su revisión y aprobación por parte de la la Corte de Cuentas de la República, sin olvidar que </w:t>
      </w:r>
      <w:r w:rsidRPr="003C6318">
        <w:rPr>
          <w:rFonts w:ascii="Batang" w:eastAsia="Batang" w:hAnsi="Batang" w:cs="Aharoni"/>
          <w:b/>
          <w:noProof/>
          <w:kern w:val="2"/>
          <w:lang w:val="es-SV" w:eastAsia="es-ES"/>
        </w:rPr>
        <w:t>la fecha límite para su publicación en el Diario Oficial es el día 23 de Diciembre de 2019</w:t>
      </w:r>
      <w:r w:rsidRPr="003C6318">
        <w:rPr>
          <w:rFonts w:ascii="Batang" w:eastAsia="Batang" w:hAnsi="Batang" w:cs="Aharoni"/>
          <w:noProof/>
          <w:kern w:val="2"/>
          <w:lang w:val="es-SV" w:eastAsia="es-ES"/>
        </w:rPr>
        <w:t xml:space="preserve">, razón por la cual requiere a esta Municipalidad agotar los procedimientos necesarios para tales fines dentro de las fechas prevías al día 23 de Diciembre de 2019; </w:t>
      </w:r>
      <w:r w:rsidRPr="003C6318">
        <w:rPr>
          <w:rFonts w:ascii="Batang" w:eastAsia="Batang" w:hAnsi="Batang" w:cs="Aharoni"/>
          <w:b/>
          <w:noProof/>
          <w:kern w:val="2"/>
          <w:lang w:val="es-SV" w:eastAsia="es-ES"/>
        </w:rPr>
        <w:t>VI)</w:t>
      </w:r>
      <w:r w:rsidRPr="003C6318">
        <w:rPr>
          <w:rFonts w:ascii="Batang" w:eastAsia="Batang" w:hAnsi="Batang" w:cs="Aharoni"/>
          <w:noProof/>
          <w:kern w:val="2"/>
          <w:lang w:val="es-SV" w:eastAsia="es-ES"/>
        </w:rPr>
        <w:t xml:space="preserve"> Que en </w:t>
      </w:r>
      <w:r w:rsidRPr="003C6318">
        <w:rPr>
          <w:rFonts w:ascii="Batang" w:eastAsia="Batang" w:hAnsi="Batang" w:cs="Arial"/>
          <w:iCs/>
          <w:lang w:val="es-MX"/>
        </w:rPr>
        <w:t xml:space="preserve">el </w:t>
      </w:r>
      <w:r w:rsidRPr="003C6318">
        <w:rPr>
          <w:rFonts w:ascii="Batang" w:eastAsia="Batang" w:hAnsi="Batang" w:cs="Aharoni"/>
          <w:noProof/>
          <w:kern w:val="2"/>
          <w:lang w:val="es-SV" w:eastAsia="es-ES"/>
        </w:rPr>
        <w:t xml:space="preserve">Oficio Ref. DRSA-558-06-2019 de fecha 06 de Junio de 2019, el Director de Auditoría Regional CCR Santa Ana, ratifica los lineamientos establecidos por dicha Oficina Regional, los cuales fueron comunicados el día 29 de Marzo de 2019 (Oficio Ref. DRSA-270-03-2019, de fecha 27 de Marzo de 2019), y relacionados en el párrafo cuarto que antecede, los cuales reproduce en el siguiente orden: 105) La solicitud debe ser formulada por escrito, y dirigida al Director de Auditoría Regional CCR Santa Ana, antes que se agote el plazo previo que se haya concedido; 106) La solicitud debe puntualizar el nivel de avance de superaciones de las observaciones preliminares formuladas a la anterior presentación; 107) Agregar los Acuerdos que evidencien que la máxima autoridad está involucrada y aprueba todo lo actuado, además de presentar en medios magnéticos el estado actual de la documentación respectiva; y 108) Tener en cuenta que la Corte de Cuentas podrá realizar visitas e verificación de todo lo informado y de constatación fisica de la situación”; y </w:t>
      </w:r>
      <w:r w:rsidRPr="003C6318">
        <w:rPr>
          <w:rFonts w:ascii="Batang" w:eastAsia="Batang" w:hAnsi="Batang" w:cs="Aharoni"/>
          <w:b/>
          <w:noProof/>
          <w:kern w:val="2"/>
          <w:lang w:val="es-SV" w:eastAsia="es-ES"/>
        </w:rPr>
        <w:t>VII)</w:t>
      </w:r>
      <w:r w:rsidRPr="003C6318">
        <w:rPr>
          <w:rFonts w:ascii="Batang" w:eastAsia="Batang" w:hAnsi="Batang" w:cs="Aharoni"/>
          <w:noProof/>
          <w:kern w:val="2"/>
          <w:lang w:val="es-SV" w:eastAsia="es-ES"/>
        </w:rPr>
        <w:t xml:space="preserve"> Que atendiendo las observaciones generales de carácter preliminar contenidas en el Anexo del Oficio Ref. DRSA-270-03-2019, de fecha 27 de Marzo de 2019, suscrito por el Lic. Arturo Iván Escobar Aragón, Director de Auditoría Regional CCR Santa Ana, desde el día 01 de Abril de 2019 personal de esta institución se ha dedicado a la realizar las </w:t>
      </w:r>
      <w:r w:rsidRPr="003C6318">
        <w:rPr>
          <w:rFonts w:ascii="Batang" w:eastAsia="Batang" w:hAnsi="Batang" w:cs="Arial"/>
        </w:rPr>
        <w:t xml:space="preserve">correcciones, ampliaciones, incorporaciones y/o ajustes necesarios al </w:t>
      </w:r>
      <w:r w:rsidRPr="003C6318">
        <w:rPr>
          <w:rFonts w:ascii="Batang" w:eastAsia="Batang" w:hAnsi="Batang" w:cs="Aharoni"/>
          <w:noProof/>
          <w:kern w:val="2"/>
          <w:lang w:val="es-SV" w:eastAsia="es-ES"/>
        </w:rPr>
        <w:t xml:space="preserve">Proyecto de Reglamento de Normas Técnicas de Control Interno Específicas de la Municipalidad </w:t>
      </w:r>
      <w:r w:rsidRPr="003C6318">
        <w:rPr>
          <w:rFonts w:ascii="Batang" w:eastAsia="Batang" w:hAnsi="Batang" w:cs="Aharoni"/>
          <w:noProof/>
          <w:kern w:val="2"/>
          <w:lang w:val="es-SV" w:eastAsia="es-ES"/>
        </w:rPr>
        <w:lastRenderedPageBreak/>
        <w:t xml:space="preserve">de  Acajutla. </w:t>
      </w:r>
      <w:r w:rsidRPr="003C6318">
        <w:rPr>
          <w:rFonts w:ascii="Batang" w:eastAsia="Batang" w:hAnsi="Batang" w:cs="Aharoni"/>
          <w:b/>
          <w:noProof/>
          <w:kern w:val="2"/>
          <w:lang w:val="es-SV" w:eastAsia="es-ES"/>
        </w:rPr>
        <w:t>En  consecuencia</w:t>
      </w:r>
      <w:r w:rsidRPr="003C6318">
        <w:rPr>
          <w:rFonts w:ascii="Batang" w:eastAsia="Batang" w:hAnsi="Batang" w:cs="Aharoni"/>
          <w:noProof/>
          <w:kern w:val="2"/>
          <w:lang w:val="es-SV" w:eastAsia="es-ES"/>
        </w:rPr>
        <w:t xml:space="preserve">,  y  con  base  en  las consideraciones antes descritas esta Municipalidad </w:t>
      </w:r>
      <w:r w:rsidRPr="003C6318">
        <w:rPr>
          <w:rFonts w:ascii="Batang" w:eastAsia="Batang" w:hAnsi="Batang" w:cs="Aharoni"/>
          <w:b/>
          <w:noProof/>
          <w:kern w:val="2"/>
          <w:lang w:val="es-SV" w:eastAsia="es-ES"/>
        </w:rPr>
        <w:t>por unanimidad</w:t>
      </w:r>
      <w:r w:rsidRPr="003C6318">
        <w:rPr>
          <w:rFonts w:ascii="Batang" w:eastAsia="Batang" w:hAnsi="Batang" w:cs="Aharoni"/>
          <w:noProof/>
          <w:kern w:val="2"/>
          <w:lang w:val="es-SV" w:eastAsia="es-ES"/>
        </w:rPr>
        <w:t xml:space="preserve"> </w:t>
      </w:r>
      <w:r w:rsidRPr="003C6318">
        <w:rPr>
          <w:rFonts w:ascii="Batang" w:eastAsia="Batang" w:hAnsi="Batang" w:cs="Aharoni"/>
          <w:b/>
          <w:noProof/>
          <w:kern w:val="2"/>
          <w:lang w:val="es-SV" w:eastAsia="es-ES"/>
        </w:rPr>
        <w:t>ACUERDA:</w:t>
      </w:r>
      <w:r w:rsidRPr="003C6318">
        <w:rPr>
          <w:rFonts w:ascii="Batang" w:eastAsia="Batang" w:hAnsi="Batang" w:cs="Aharoni"/>
          <w:noProof/>
          <w:kern w:val="2"/>
          <w:lang w:val="es-SV" w:eastAsia="es-ES"/>
        </w:rPr>
        <w:t xml:space="preserve"> </w:t>
      </w:r>
      <w:r w:rsidRPr="003C6318">
        <w:rPr>
          <w:rFonts w:ascii="Batang" w:eastAsia="Batang" w:hAnsi="Batang" w:cs="Aharoni"/>
          <w:b/>
          <w:noProof/>
          <w:kern w:val="2"/>
          <w:lang w:val="es-SV" w:eastAsia="es-ES"/>
        </w:rPr>
        <w:t>1)</w:t>
      </w:r>
      <w:r w:rsidRPr="003C6318">
        <w:rPr>
          <w:rFonts w:ascii="Batang" w:eastAsia="Batang" w:hAnsi="Batang" w:cs="Aharoni"/>
          <w:noProof/>
          <w:kern w:val="2"/>
          <w:lang w:val="es-SV" w:eastAsia="es-ES"/>
        </w:rPr>
        <w:t xml:space="preserve"> Agilizar el proceso de revisión del Proyecto de Reglamento de Normas Técnicas de Control Interno Específicas de la Municipalidad de Acajutla</w:t>
      </w:r>
      <w:r w:rsidRPr="003C6318">
        <w:rPr>
          <w:rFonts w:ascii="Batang" w:eastAsia="Batang" w:hAnsi="Batang"/>
        </w:rPr>
        <w:t xml:space="preserve">, debiéndose incorporar las  </w:t>
      </w:r>
      <w:r w:rsidRPr="003C6318">
        <w:rPr>
          <w:rFonts w:ascii="Batang" w:eastAsia="Batang" w:hAnsi="Batang" w:cs="Aharoni"/>
          <w:noProof/>
          <w:kern w:val="2"/>
          <w:lang w:val="es-SV" w:eastAsia="es-ES"/>
        </w:rPr>
        <w:t xml:space="preserve">observaciones preliminares formuladas la Corte de Cuentas de la República, a fin de presentar oportunamente ante el ente contralor la última versión del referido Reglamento para su revisión y aprobación por parte de dicho organismo; y  </w:t>
      </w:r>
      <w:r w:rsidRPr="003C6318">
        <w:rPr>
          <w:rFonts w:ascii="Batang" w:eastAsia="Batang" w:hAnsi="Batang" w:cs="Aharoni"/>
          <w:b/>
          <w:noProof/>
          <w:kern w:val="2"/>
          <w:lang w:val="es-SV" w:eastAsia="es-ES"/>
        </w:rPr>
        <w:t>2)</w:t>
      </w:r>
      <w:r w:rsidRPr="003C6318">
        <w:rPr>
          <w:rFonts w:ascii="Batang" w:eastAsia="Batang" w:hAnsi="Batang" w:cs="Aharoni"/>
          <w:noProof/>
          <w:kern w:val="2"/>
          <w:lang w:val="es-SV" w:eastAsia="es-ES"/>
        </w:rPr>
        <w:t xml:space="preserve"> Por cuanto, el día 23 de Diciembre de 2019 es la fecha límite para la publicación del Reglamento de Normas Técnicas de Control Interno Específicas, en el Diario Oficial, se deberá presentar ante este pleno la última versión del citado instrumento para su aprobación. Queda entendido de que, antes que se agote el plazo, y puntualizando el nivel de avance de superaciones de la anterior presentación, se deberá remitir a conocimiento del Director de Auditoría Regional CCR Santa Ana, la propuesta de Reglamento juntamente con la demás información y/o documentación sustentatoria del proceso realizado, tanto en físico como en medios magnéticos; también se deberán agregar los Acuerdos que evidencien que la máxima autoridad está involucrada y aprueba todo lo actuado.- Certifiquese.-----------------------------------------</w:t>
      </w:r>
      <w:r w:rsidRPr="003C6318">
        <w:rPr>
          <w:rFonts w:ascii="Batang" w:eastAsia="Batang" w:hAnsi="Batang"/>
          <w:noProof/>
          <w:lang w:val="es-SV" w:eastAsia="es-ES"/>
        </w:rPr>
        <w:t xml:space="preserve"> </w:t>
      </w:r>
    </w:p>
    <w:p w:rsidR="003C6318" w:rsidRPr="003C6318" w:rsidRDefault="003C6318" w:rsidP="00F166D6">
      <w:pPr>
        <w:autoSpaceDE w:val="0"/>
        <w:jc w:val="both"/>
        <w:rPr>
          <w:rFonts w:ascii="Batang" w:eastAsia="Batang" w:hAnsi="Batang"/>
          <w:noProof/>
          <w:lang w:val="es-SV" w:eastAsia="es-ES"/>
        </w:rPr>
      </w:pPr>
      <w:r w:rsidRPr="003C6318">
        <w:rPr>
          <w:rFonts w:ascii="Batang" w:eastAsia="Batang" w:hAnsi="Batang"/>
          <w:b/>
          <w:noProof/>
          <w:lang w:val="es-SV" w:eastAsia="es-ES"/>
        </w:rPr>
        <w:t xml:space="preserve">ES CONFORME CON SU ORIGINAL </w:t>
      </w:r>
      <w:r w:rsidRPr="003C6318">
        <w:rPr>
          <w:rFonts w:ascii="Batang" w:eastAsia="Batang" w:hAnsi="Batang"/>
          <w:noProof/>
          <w:lang w:val="es-SV" w:eastAsia="es-ES"/>
        </w:rPr>
        <w:t xml:space="preserve">con el cual fue debidamente confrontado y para los efectos de ley, se extiende la presente en la Alcaldía Municipal de Acajutla, a los dieciocho días del mes de </w:t>
      </w:r>
      <w:r w:rsidR="009437E7">
        <w:rPr>
          <w:rFonts w:ascii="Batang" w:eastAsia="Batang" w:hAnsi="Batang"/>
          <w:noProof/>
          <w:lang w:val="es-SV" w:eastAsia="es-ES"/>
        </w:rPr>
        <w:t xml:space="preserve">Junio </w:t>
      </w:r>
      <w:r w:rsidRPr="003C6318">
        <w:rPr>
          <w:rFonts w:ascii="Batang" w:eastAsia="Batang" w:hAnsi="Batang"/>
          <w:noProof/>
          <w:lang w:val="es-SV" w:eastAsia="es-ES"/>
        </w:rPr>
        <w:t>del año dos mil diecinueve.</w:t>
      </w:r>
    </w:p>
    <w:p w:rsidR="003C6318" w:rsidRPr="003C6318" w:rsidRDefault="003C6318" w:rsidP="003C6318">
      <w:pPr>
        <w:autoSpaceDE w:val="0"/>
        <w:jc w:val="both"/>
        <w:rPr>
          <w:rFonts w:ascii="Batang" w:eastAsia="Batang" w:hAnsi="Batang"/>
          <w:b/>
          <w:noProof/>
          <w:lang w:val="es-SV" w:eastAsia="es-ES"/>
        </w:rPr>
      </w:pPr>
    </w:p>
    <w:p w:rsidR="003C6318" w:rsidRPr="003C6318" w:rsidRDefault="003C6318" w:rsidP="003C6318">
      <w:pPr>
        <w:autoSpaceDE w:val="0"/>
        <w:jc w:val="both"/>
        <w:rPr>
          <w:rFonts w:ascii="Batang" w:eastAsia="Batang" w:hAnsi="Batang"/>
          <w:b/>
          <w:noProof/>
          <w:lang w:val="es-SV" w:eastAsia="es-ES"/>
        </w:rPr>
      </w:pPr>
    </w:p>
    <w:p w:rsidR="003C6318" w:rsidRPr="003C6318" w:rsidRDefault="003C6318" w:rsidP="003C6318">
      <w:pPr>
        <w:autoSpaceDE w:val="0"/>
        <w:jc w:val="both"/>
        <w:rPr>
          <w:rFonts w:ascii="Batang" w:eastAsia="Batang" w:hAnsi="Batang"/>
          <w:noProof/>
          <w:lang w:val="es-SV" w:eastAsia="es-ES"/>
        </w:rPr>
      </w:pPr>
    </w:p>
    <w:p w:rsidR="003C6318" w:rsidRPr="003C6318" w:rsidRDefault="003C6318" w:rsidP="003C6318">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f.)                                                                f.)</w:t>
      </w:r>
    </w:p>
    <w:p w:rsidR="003C6318" w:rsidRPr="003C6318" w:rsidRDefault="003C6318" w:rsidP="003C6318">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Don Ricardo Alberto Zepeda Pineda.               Lic. Abel López Leiva.</w:t>
      </w:r>
    </w:p>
    <w:p w:rsidR="003C6318" w:rsidRPr="000242DE" w:rsidRDefault="003C6318" w:rsidP="003C6318">
      <w:pPr>
        <w:autoSpaceDE w:val="0"/>
        <w:jc w:val="both"/>
        <w:rPr>
          <w:rFonts w:ascii="Batang" w:eastAsia="Batang" w:hAnsi="Batang"/>
          <w:b/>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 xml:space="preserve">            </w:t>
      </w:r>
      <w:r w:rsidRPr="003C6318">
        <w:rPr>
          <w:rFonts w:ascii="Batang" w:eastAsia="Batang" w:hAnsi="Batang"/>
          <w:b/>
          <w:noProof/>
          <w:lang w:val="es-SV" w:eastAsia="es-ES"/>
        </w:rPr>
        <w:t>Alcalde Municipal.                                    Secretario.</w:t>
      </w:r>
    </w:p>
    <w:p w:rsidR="003C6318" w:rsidRDefault="003C6318" w:rsidP="003C6318">
      <w:pPr>
        <w:shd w:val="clear" w:color="auto" w:fill="FFFFFF" w:themeFill="background1"/>
        <w:autoSpaceDE w:val="0"/>
        <w:autoSpaceDN w:val="0"/>
        <w:adjustRightInd w:val="0"/>
        <w:snapToGrid w:val="0"/>
        <w:spacing w:line="348" w:lineRule="auto"/>
        <w:jc w:val="both"/>
        <w:rPr>
          <w:rFonts w:ascii="Batang" w:eastAsia="Batang" w:hAnsi="Batang" w:cs="Aharoni"/>
          <w:noProof/>
          <w:kern w:val="2"/>
          <w:lang w:val="es-SV" w:eastAsia="es-ES"/>
        </w:rPr>
      </w:pPr>
    </w:p>
    <w:p w:rsidR="003C6318" w:rsidRDefault="003C6318" w:rsidP="003C6318">
      <w:pPr>
        <w:autoSpaceDE w:val="0"/>
        <w:spacing w:line="336" w:lineRule="auto"/>
        <w:jc w:val="both"/>
        <w:rPr>
          <w:rFonts w:ascii="Batang" w:eastAsia="Batang" w:hAnsi="Batang"/>
          <w:b/>
          <w:noProof/>
          <w:highlight w:val="green"/>
          <w:lang w:val="es-SV" w:eastAsia="es-ES"/>
        </w:rPr>
      </w:pPr>
    </w:p>
    <w:p w:rsidR="003C6318" w:rsidRDefault="003C6318" w:rsidP="003C6318">
      <w:pPr>
        <w:autoSpaceDE w:val="0"/>
        <w:spacing w:line="336" w:lineRule="auto"/>
        <w:jc w:val="both"/>
        <w:rPr>
          <w:rFonts w:ascii="Batang" w:eastAsia="Batang" w:hAnsi="Batang"/>
          <w:b/>
          <w:noProof/>
          <w:highlight w:val="green"/>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F166D6" w:rsidRDefault="00F166D6" w:rsidP="003C6318">
      <w:pPr>
        <w:autoSpaceDE w:val="0"/>
        <w:spacing w:line="360" w:lineRule="auto"/>
        <w:jc w:val="both"/>
        <w:rPr>
          <w:rFonts w:ascii="Batang" w:eastAsia="Batang" w:hAnsi="Batang"/>
          <w:b/>
          <w:noProof/>
          <w:lang w:val="es-SV" w:eastAsia="es-ES"/>
        </w:rPr>
      </w:pPr>
    </w:p>
    <w:p w:rsidR="003C6318" w:rsidRPr="003C6318" w:rsidRDefault="003C6318" w:rsidP="003C6318">
      <w:pPr>
        <w:autoSpaceDE w:val="0"/>
        <w:spacing w:line="360" w:lineRule="auto"/>
        <w:jc w:val="both"/>
        <w:rPr>
          <w:rFonts w:ascii="Batang" w:eastAsia="Batang" w:hAnsi="Batang"/>
          <w:b/>
          <w:noProof/>
          <w:lang w:val="es-SV" w:eastAsia="es-ES"/>
        </w:rPr>
      </w:pPr>
      <w:r w:rsidRPr="003C6318">
        <w:rPr>
          <w:rFonts w:ascii="Batang" w:eastAsia="Batang" w:hAnsi="Batang"/>
          <w:b/>
          <w:noProof/>
          <w:lang w:val="es-SV" w:eastAsia="es-ES"/>
        </w:rPr>
        <w:lastRenderedPageBreak/>
        <w:t>EL INFRASCRITO ALCALDE MUNICIPAL DE ACAJUTLA, DEPARTAMENTO DE SONSONATE,</w:t>
      </w:r>
    </w:p>
    <w:p w:rsidR="003C6318" w:rsidRPr="003C6318" w:rsidRDefault="003C6318" w:rsidP="003C6318">
      <w:pPr>
        <w:autoSpaceDE w:val="0"/>
        <w:spacing w:line="360" w:lineRule="auto"/>
        <w:jc w:val="both"/>
        <w:rPr>
          <w:rFonts w:ascii="Batang" w:eastAsia="Batang" w:hAnsi="Batang"/>
          <w:b/>
          <w:noProof/>
          <w:lang w:val="es-SV" w:eastAsia="es-ES"/>
        </w:rPr>
      </w:pPr>
    </w:p>
    <w:p w:rsidR="003C6318" w:rsidRPr="003C6318" w:rsidRDefault="003C6318" w:rsidP="003C6318">
      <w:pPr>
        <w:autoSpaceDE w:val="0"/>
        <w:spacing w:line="360" w:lineRule="auto"/>
        <w:jc w:val="both"/>
        <w:rPr>
          <w:rFonts w:ascii="Batang" w:eastAsia="Batang" w:hAnsi="Batang"/>
          <w:noProof/>
          <w:lang w:val="es-SV" w:eastAsia="es-ES"/>
        </w:rPr>
      </w:pPr>
      <w:r w:rsidRPr="003C6318">
        <w:rPr>
          <w:rFonts w:ascii="Batang" w:eastAsia="Batang" w:hAnsi="Batang"/>
          <w:b/>
          <w:noProof/>
          <w:lang w:val="es-SV" w:eastAsia="es-ES"/>
        </w:rPr>
        <w:t xml:space="preserve">CERTIFICA: </w:t>
      </w:r>
      <w:r w:rsidRPr="003C6318">
        <w:rPr>
          <w:rFonts w:ascii="Batang" w:eastAsia="Batang" w:hAnsi="Batang"/>
          <w:noProof/>
          <w:lang w:val="es-SV" w:eastAsia="es-ES"/>
        </w:rPr>
        <w:t xml:space="preserve">Que en el Libro de Actas y Acuerdos que esta Corporación Municipal lleva durante el corriente año, e inserto en el </w:t>
      </w:r>
      <w:r w:rsidRPr="003C6318">
        <w:rPr>
          <w:rFonts w:ascii="Batang" w:eastAsia="Batang" w:hAnsi="Batang"/>
          <w:b/>
          <w:noProof/>
          <w:lang w:val="es-SV" w:eastAsia="es-ES"/>
        </w:rPr>
        <w:t xml:space="preserve">ACTA MUNICIPAL NÚMERO VEINTICUATRO </w:t>
      </w:r>
      <w:r w:rsidRPr="003C6318">
        <w:rPr>
          <w:rFonts w:ascii="Batang" w:eastAsia="Batang" w:hAnsi="Batang"/>
          <w:noProof/>
          <w:lang w:val="es-SV" w:eastAsia="es-ES"/>
        </w:rPr>
        <w:t xml:space="preserve">de fecha </w:t>
      </w:r>
      <w:r w:rsidRPr="003C6318">
        <w:rPr>
          <w:rFonts w:ascii="Batang" w:eastAsia="Batang" w:hAnsi="Batang"/>
          <w:b/>
          <w:noProof/>
          <w:lang w:val="es-SV" w:eastAsia="es-ES"/>
        </w:rPr>
        <w:t>diez de Junio del año dos mil diecinueve</w:t>
      </w:r>
      <w:r w:rsidRPr="003C6318">
        <w:rPr>
          <w:rFonts w:ascii="Batang" w:eastAsia="Batang" w:hAnsi="Batang"/>
          <w:noProof/>
          <w:lang w:val="es-SV" w:eastAsia="es-ES"/>
        </w:rPr>
        <w:t xml:space="preserve">, se encuentra el Acuerdo que literalmente </w:t>
      </w:r>
      <w:r w:rsidRPr="003C6318">
        <w:rPr>
          <w:rFonts w:ascii="Batang" w:eastAsia="Batang" w:hAnsi="Batang"/>
          <w:b/>
          <w:noProof/>
          <w:lang w:val="es-SV" w:eastAsia="es-ES"/>
        </w:rPr>
        <w:t xml:space="preserve">DICE: </w:t>
      </w:r>
      <w:r w:rsidRPr="003C6318">
        <w:rPr>
          <w:rFonts w:ascii="Batang" w:eastAsia="Batang" w:hAnsi="Batang"/>
          <w:noProof/>
          <w:lang w:val="es-SV" w:eastAsia="es-ES"/>
        </w:rPr>
        <w:t>----------------------------------------</w:t>
      </w:r>
    </w:p>
    <w:p w:rsidR="003C6318" w:rsidRPr="003C6318" w:rsidRDefault="003C6318" w:rsidP="003C6318">
      <w:pPr>
        <w:autoSpaceDE w:val="0"/>
        <w:spacing w:line="360" w:lineRule="auto"/>
        <w:jc w:val="both"/>
        <w:rPr>
          <w:rFonts w:ascii="Batang" w:eastAsia="Batang" w:hAnsi="Batang"/>
          <w:noProof/>
          <w:lang w:val="es-SV" w:eastAsia="es-ES"/>
        </w:rPr>
      </w:pPr>
      <w:r w:rsidRPr="003C6318">
        <w:rPr>
          <w:rFonts w:ascii="Batang" w:eastAsia="Batang" w:hAnsi="Batang" w:cs="Aharoni"/>
          <w:b/>
          <w:noProof/>
          <w:lang w:eastAsia="es-ES"/>
        </w:rPr>
        <w:t>ACUERDO NÚMERO DOS.-</w:t>
      </w:r>
      <w:r w:rsidRPr="003C6318">
        <w:rPr>
          <w:rFonts w:ascii="Batang" w:eastAsia="Batang" w:hAnsi="Batang" w:cs="Aharoni"/>
          <w:noProof/>
          <w:lang w:eastAsia="es-ES"/>
        </w:rPr>
        <w:t xml:space="preserve"> El Concejo Municipal de Acajutla, Departamento de Sonsonate, en uso de las facultades que le confiere </w:t>
      </w:r>
      <w:r w:rsidRPr="003C6318">
        <w:rPr>
          <w:rFonts w:ascii="Batang" w:eastAsia="Batang" w:hAnsi="Batang" w:cs="Aharoni"/>
          <w:iCs/>
          <w:lang w:val="es-MX"/>
        </w:rPr>
        <w:t xml:space="preserve">el Numeral 2 del Art. 30 del Código Municipal, y </w:t>
      </w:r>
      <w:r w:rsidRPr="003C6318">
        <w:rPr>
          <w:rFonts w:ascii="Batang" w:eastAsia="Batang" w:hAnsi="Batang" w:cs="Aharoni"/>
          <w:b/>
          <w:iCs/>
          <w:lang w:val="es-MX"/>
        </w:rPr>
        <w:t>CONSIDERANDO:</w:t>
      </w:r>
      <w:r w:rsidRPr="003C6318">
        <w:rPr>
          <w:rFonts w:ascii="Batang" w:eastAsia="Batang" w:hAnsi="Batang" w:cs="Aharoni"/>
          <w:iCs/>
          <w:lang w:val="es-MX"/>
        </w:rPr>
        <w:t xml:space="preserve">  Que </w:t>
      </w:r>
      <w:r w:rsidRPr="003C6318">
        <w:rPr>
          <w:rFonts w:ascii="Batang" w:eastAsia="Batang" w:hAnsi="Batang" w:cs="Aharoni"/>
          <w:iCs/>
        </w:rPr>
        <w:t>el señor José Walter Hernández Alvarado, actual Jefe de la Unidad de Servicios Públicos, gozará de asueto remunerado de las Fiestas Patronales durante los días 14 y 15 de Junio de este año, y gozará de sus vacaciones anuales</w:t>
      </w:r>
      <w:r w:rsidRPr="003C6318">
        <w:rPr>
          <w:rFonts w:ascii="Batang" w:eastAsia="Batang" w:hAnsi="Batang" w:cs="Aharoni"/>
          <w:iCs/>
          <w:lang w:val="es-MX"/>
        </w:rPr>
        <w:t xml:space="preserve"> </w:t>
      </w:r>
      <w:r w:rsidRPr="003C6318">
        <w:rPr>
          <w:rFonts w:ascii="Batang" w:eastAsia="Batang" w:hAnsi="Batang" w:cs="Aharoni"/>
          <w:iCs/>
        </w:rPr>
        <w:t>por el término de quince días consecutivos, comprendidos desde el día dieciséis (16) hasta el día (30) de Junio del corriente año, ambas fecha inclusive; en consecuencia, esta Municipalidad</w:t>
      </w:r>
      <w:r w:rsidRPr="003C6318">
        <w:rPr>
          <w:rFonts w:ascii="Batang" w:eastAsia="Batang" w:hAnsi="Batang" w:cs="Aharoni"/>
          <w:b/>
          <w:iCs/>
          <w:lang w:val="es-MX"/>
        </w:rPr>
        <w:t xml:space="preserve"> por unanimidad ACUERDA:</w:t>
      </w:r>
      <w:r w:rsidRPr="003C6318">
        <w:rPr>
          <w:rFonts w:ascii="Batang" w:eastAsia="Batang" w:hAnsi="Batang" w:cs="Aharoni"/>
          <w:iCs/>
          <w:lang w:val="es-MX"/>
        </w:rPr>
        <w:t xml:space="preserve"> </w:t>
      </w:r>
      <w:r w:rsidRPr="003C6318">
        <w:rPr>
          <w:rFonts w:ascii="Batang" w:eastAsia="Batang" w:hAnsi="Batang" w:cs="Aharoni"/>
          <w:iCs/>
        </w:rPr>
        <w:t xml:space="preserve">Nombrar al señor Moisés Arnoldo Rosa Escamilla, como Jefe de la Unidad de Servicios Públicos, con carácter de interino y durante la ausencia del titular; sin embargo, continuará  devengando el sueldo que tiene asignado como </w:t>
      </w:r>
      <w:r w:rsidRPr="003C6318">
        <w:rPr>
          <w:rFonts w:ascii="Batang" w:eastAsia="Batang" w:hAnsi="Batang" w:cs="Aharoni"/>
          <w:b/>
          <w:iCs/>
        </w:rPr>
        <w:t>Encargado de Mantenimiento General</w:t>
      </w:r>
      <w:r w:rsidRPr="003C6318">
        <w:rPr>
          <w:rFonts w:ascii="Batang" w:eastAsia="Batang" w:hAnsi="Batang" w:cs="Aharoni"/>
          <w:iCs/>
        </w:rPr>
        <w:t>.- Certifíquese.----------------------------------------------</w:t>
      </w:r>
      <w:r w:rsidRPr="003C6318">
        <w:rPr>
          <w:rFonts w:ascii="Batang" w:eastAsia="Batang" w:hAnsi="Batang"/>
          <w:noProof/>
          <w:lang w:val="es-SV" w:eastAsia="es-ES"/>
        </w:rPr>
        <w:t xml:space="preserve"> </w:t>
      </w:r>
    </w:p>
    <w:p w:rsidR="003C6318" w:rsidRPr="003C6318" w:rsidRDefault="003C6318" w:rsidP="003C6318">
      <w:pPr>
        <w:autoSpaceDE w:val="0"/>
        <w:spacing w:line="360" w:lineRule="auto"/>
        <w:jc w:val="both"/>
        <w:rPr>
          <w:rFonts w:ascii="Batang" w:eastAsia="Batang" w:hAnsi="Batang"/>
          <w:noProof/>
          <w:lang w:val="es-SV" w:eastAsia="es-ES"/>
        </w:rPr>
      </w:pPr>
      <w:r w:rsidRPr="003C6318">
        <w:rPr>
          <w:rFonts w:ascii="Batang" w:eastAsia="Batang" w:hAnsi="Batang"/>
          <w:b/>
          <w:noProof/>
          <w:lang w:val="es-SV" w:eastAsia="es-ES"/>
        </w:rPr>
        <w:t xml:space="preserve">ES CONFORME CON SU ORIGINAL </w:t>
      </w:r>
      <w:r w:rsidRPr="003C6318">
        <w:rPr>
          <w:rFonts w:ascii="Batang" w:eastAsia="Batang" w:hAnsi="Batang"/>
          <w:noProof/>
          <w:lang w:val="es-SV" w:eastAsia="es-ES"/>
        </w:rPr>
        <w:t xml:space="preserve">con el cual fue debidamente confrontado y para los efectos de ley, se extiende la presente en la Alcaldía Municipal de Acajutla, a los dieciocho días del mes de </w:t>
      </w:r>
      <w:r w:rsidR="00D5642F">
        <w:rPr>
          <w:rFonts w:ascii="Batang" w:eastAsia="Batang" w:hAnsi="Batang"/>
          <w:noProof/>
          <w:lang w:val="es-SV" w:eastAsia="es-ES"/>
        </w:rPr>
        <w:t>Junio d</w:t>
      </w:r>
      <w:r w:rsidRPr="003C6318">
        <w:rPr>
          <w:rFonts w:ascii="Batang" w:eastAsia="Batang" w:hAnsi="Batang"/>
          <w:noProof/>
          <w:lang w:val="es-SV" w:eastAsia="es-ES"/>
        </w:rPr>
        <w:t>el año dos mil diecinueve.</w:t>
      </w:r>
    </w:p>
    <w:p w:rsidR="003C6318" w:rsidRPr="00CA3523" w:rsidRDefault="003C6318" w:rsidP="003C6318">
      <w:pPr>
        <w:autoSpaceDE w:val="0"/>
        <w:jc w:val="both"/>
        <w:rPr>
          <w:rFonts w:ascii="Batang" w:eastAsia="Batang" w:hAnsi="Batang"/>
          <w:b/>
          <w:noProof/>
          <w:highlight w:val="yellow"/>
          <w:lang w:val="es-SV" w:eastAsia="es-ES"/>
        </w:rPr>
      </w:pPr>
    </w:p>
    <w:p w:rsidR="003C6318" w:rsidRDefault="003C6318" w:rsidP="003C6318">
      <w:pPr>
        <w:autoSpaceDE w:val="0"/>
        <w:jc w:val="both"/>
        <w:rPr>
          <w:rFonts w:ascii="Batang" w:eastAsia="Batang" w:hAnsi="Batang"/>
          <w:b/>
          <w:noProof/>
          <w:lang w:val="es-SV" w:eastAsia="es-ES"/>
        </w:rPr>
      </w:pPr>
    </w:p>
    <w:p w:rsidR="003C6318" w:rsidRPr="003C6318" w:rsidRDefault="003C6318" w:rsidP="003C6318">
      <w:pPr>
        <w:autoSpaceDE w:val="0"/>
        <w:jc w:val="both"/>
        <w:rPr>
          <w:rFonts w:ascii="Batang" w:eastAsia="Batang" w:hAnsi="Batang"/>
          <w:b/>
          <w:noProof/>
          <w:lang w:val="es-SV" w:eastAsia="es-ES"/>
        </w:rPr>
      </w:pPr>
    </w:p>
    <w:p w:rsidR="003C6318" w:rsidRPr="003C6318" w:rsidRDefault="003C6318" w:rsidP="003C6318">
      <w:pPr>
        <w:autoSpaceDE w:val="0"/>
        <w:jc w:val="both"/>
        <w:rPr>
          <w:rFonts w:ascii="Batang" w:eastAsia="Batang" w:hAnsi="Batang"/>
          <w:noProof/>
          <w:lang w:val="es-SV" w:eastAsia="es-ES"/>
        </w:rPr>
      </w:pPr>
    </w:p>
    <w:p w:rsidR="003C6318" w:rsidRPr="003C6318" w:rsidRDefault="003C6318" w:rsidP="003C6318">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f.)                                                                f.)</w:t>
      </w:r>
    </w:p>
    <w:p w:rsidR="003C6318" w:rsidRPr="003C6318" w:rsidRDefault="003C6318" w:rsidP="003C6318">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Don Ricardo Alberto Zepeda Pineda.               Lic. Abel López Leiva.</w:t>
      </w:r>
    </w:p>
    <w:p w:rsidR="003C6318" w:rsidRPr="000242DE" w:rsidRDefault="003C6318" w:rsidP="003C6318">
      <w:pPr>
        <w:autoSpaceDE w:val="0"/>
        <w:jc w:val="both"/>
        <w:rPr>
          <w:rFonts w:ascii="Batang" w:eastAsia="Batang" w:hAnsi="Batang"/>
          <w:b/>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 xml:space="preserve">            </w:t>
      </w:r>
      <w:r w:rsidRPr="003C6318">
        <w:rPr>
          <w:rFonts w:ascii="Batang" w:eastAsia="Batang" w:hAnsi="Batang"/>
          <w:b/>
          <w:noProof/>
          <w:lang w:val="es-SV" w:eastAsia="es-ES"/>
        </w:rPr>
        <w:t>Alcalde Municipal.                                    Secretario.</w:t>
      </w:r>
    </w:p>
    <w:p w:rsidR="003C6318" w:rsidRPr="003C6318" w:rsidRDefault="003C6318" w:rsidP="00F166D6">
      <w:pPr>
        <w:autoSpaceDE w:val="0"/>
        <w:spacing w:line="360" w:lineRule="auto"/>
        <w:jc w:val="both"/>
        <w:rPr>
          <w:rFonts w:ascii="Batang" w:eastAsia="Batang" w:hAnsi="Batang"/>
          <w:b/>
          <w:noProof/>
          <w:lang w:val="es-SV" w:eastAsia="es-ES"/>
        </w:rPr>
      </w:pPr>
      <w:r w:rsidRPr="003C6318">
        <w:rPr>
          <w:rFonts w:ascii="Batang" w:eastAsia="Batang" w:hAnsi="Batang"/>
          <w:b/>
          <w:noProof/>
          <w:lang w:val="es-SV" w:eastAsia="es-ES"/>
        </w:rPr>
        <w:lastRenderedPageBreak/>
        <w:t>EL INFRASCRITO ALCALDE MUNICIPAL DE ACAJUTLA, DEPARTAMENTO DE SONSONATE,</w:t>
      </w:r>
    </w:p>
    <w:p w:rsidR="003C6318" w:rsidRPr="003C6318" w:rsidRDefault="003C6318" w:rsidP="00F166D6">
      <w:pPr>
        <w:autoSpaceDE w:val="0"/>
        <w:spacing w:line="360" w:lineRule="auto"/>
        <w:jc w:val="both"/>
        <w:rPr>
          <w:rFonts w:ascii="Batang" w:eastAsia="Batang" w:hAnsi="Batang"/>
          <w:b/>
          <w:noProof/>
          <w:lang w:val="es-SV" w:eastAsia="es-ES"/>
        </w:rPr>
      </w:pPr>
    </w:p>
    <w:p w:rsidR="003C6318" w:rsidRPr="003C6318" w:rsidRDefault="003C6318" w:rsidP="00F166D6">
      <w:pPr>
        <w:autoSpaceDE w:val="0"/>
        <w:spacing w:line="360" w:lineRule="auto"/>
        <w:jc w:val="both"/>
        <w:rPr>
          <w:rFonts w:ascii="Batang" w:eastAsia="Batang" w:hAnsi="Batang"/>
          <w:noProof/>
          <w:lang w:val="es-SV" w:eastAsia="es-ES"/>
        </w:rPr>
      </w:pPr>
      <w:r w:rsidRPr="003C6318">
        <w:rPr>
          <w:rFonts w:ascii="Batang" w:eastAsia="Batang" w:hAnsi="Batang"/>
          <w:b/>
          <w:noProof/>
          <w:lang w:val="es-SV" w:eastAsia="es-ES"/>
        </w:rPr>
        <w:t xml:space="preserve">CERTIFICA: </w:t>
      </w:r>
      <w:r w:rsidRPr="003C6318">
        <w:rPr>
          <w:rFonts w:ascii="Batang" w:eastAsia="Batang" w:hAnsi="Batang"/>
          <w:noProof/>
          <w:lang w:val="es-SV" w:eastAsia="es-ES"/>
        </w:rPr>
        <w:t xml:space="preserve">Que en el Libro de Actas y Acuerdos que esta Corporación Municipal lleva durante el corriente año, e inserto en el </w:t>
      </w:r>
      <w:r w:rsidRPr="003C6318">
        <w:rPr>
          <w:rFonts w:ascii="Batang" w:eastAsia="Batang" w:hAnsi="Batang"/>
          <w:b/>
          <w:noProof/>
          <w:lang w:val="es-SV" w:eastAsia="es-ES"/>
        </w:rPr>
        <w:t xml:space="preserve">ACTA MUNICIPAL NÚMERO VEINTICUATRO </w:t>
      </w:r>
      <w:r w:rsidRPr="003C6318">
        <w:rPr>
          <w:rFonts w:ascii="Batang" w:eastAsia="Batang" w:hAnsi="Batang"/>
          <w:noProof/>
          <w:lang w:val="es-SV" w:eastAsia="es-ES"/>
        </w:rPr>
        <w:t xml:space="preserve">de fecha </w:t>
      </w:r>
      <w:r w:rsidRPr="003C6318">
        <w:rPr>
          <w:rFonts w:ascii="Batang" w:eastAsia="Batang" w:hAnsi="Batang"/>
          <w:b/>
          <w:noProof/>
          <w:lang w:val="es-SV" w:eastAsia="es-ES"/>
        </w:rPr>
        <w:t>diez de Junio del año dos mil diecinueve</w:t>
      </w:r>
      <w:r w:rsidRPr="003C6318">
        <w:rPr>
          <w:rFonts w:ascii="Batang" w:eastAsia="Batang" w:hAnsi="Batang"/>
          <w:noProof/>
          <w:lang w:val="es-SV" w:eastAsia="es-ES"/>
        </w:rPr>
        <w:t xml:space="preserve">, se encuentra el Acuerdo que literalmente </w:t>
      </w:r>
      <w:r w:rsidRPr="003C6318">
        <w:rPr>
          <w:rFonts w:ascii="Batang" w:eastAsia="Batang" w:hAnsi="Batang"/>
          <w:b/>
          <w:noProof/>
          <w:lang w:val="es-SV" w:eastAsia="es-ES"/>
        </w:rPr>
        <w:t xml:space="preserve">DICE: </w:t>
      </w:r>
      <w:r w:rsidRPr="003C6318">
        <w:rPr>
          <w:rFonts w:ascii="Batang" w:eastAsia="Batang" w:hAnsi="Batang"/>
          <w:noProof/>
          <w:lang w:val="es-SV" w:eastAsia="es-ES"/>
        </w:rPr>
        <w:t>----------------------------------------</w:t>
      </w:r>
    </w:p>
    <w:p w:rsidR="003C6318" w:rsidRPr="003C6318" w:rsidRDefault="003C6318" w:rsidP="00F166D6">
      <w:pPr>
        <w:spacing w:line="360" w:lineRule="auto"/>
        <w:jc w:val="both"/>
        <w:rPr>
          <w:rFonts w:ascii="Batang" w:eastAsia="Batang" w:hAnsi="Batang" w:cs="Arial"/>
          <w:lang w:eastAsia="es-ES"/>
        </w:rPr>
      </w:pPr>
      <w:r w:rsidRPr="003C6318">
        <w:rPr>
          <w:rFonts w:ascii="Batang" w:eastAsia="Batang" w:hAnsi="Batang" w:cs="Aharoni" w:hint="eastAsia"/>
          <w:b/>
          <w:iCs/>
        </w:rPr>
        <w:t xml:space="preserve">ACUERDO NÚMERO </w:t>
      </w:r>
      <w:r w:rsidRPr="003C6318">
        <w:rPr>
          <w:rFonts w:ascii="Batang" w:eastAsia="Batang" w:hAnsi="Batang" w:cs="Aharoni"/>
          <w:b/>
          <w:iCs/>
        </w:rPr>
        <w:t>TRES</w:t>
      </w:r>
      <w:r w:rsidRPr="003C6318">
        <w:rPr>
          <w:rFonts w:ascii="Batang" w:eastAsia="Batang" w:hAnsi="Batang" w:cs="Aharoni" w:hint="eastAsia"/>
          <w:b/>
          <w:iCs/>
        </w:rPr>
        <w:t>.-</w:t>
      </w:r>
      <w:r w:rsidRPr="003C6318">
        <w:rPr>
          <w:rFonts w:ascii="Batang" w:eastAsia="Batang" w:hAnsi="Batang" w:cs="Aharoni" w:hint="eastAsia"/>
          <w:iCs/>
        </w:rPr>
        <w:t xml:space="preserve"> El Concejo Municipal de Acajutla, Departamento de Sonsonate, en uso de las facultades que </w:t>
      </w:r>
      <w:r w:rsidRPr="003C6318">
        <w:rPr>
          <w:rFonts w:ascii="Batang" w:eastAsia="Batang" w:hAnsi="Batang" w:hint="eastAsia"/>
          <w:noProof/>
          <w:lang w:eastAsia="es-ES"/>
        </w:rPr>
        <w:t xml:space="preserve">confiere </w:t>
      </w:r>
      <w:r w:rsidRPr="003C6318">
        <w:rPr>
          <w:rFonts w:ascii="Batang" w:eastAsia="Batang" w:hAnsi="Batang" w:hint="eastAsia"/>
          <w:spacing w:val="11"/>
        </w:rPr>
        <w:t xml:space="preserve">el Código Municipal, y </w:t>
      </w:r>
      <w:r w:rsidRPr="003C6318">
        <w:rPr>
          <w:rFonts w:ascii="Batang" w:eastAsia="Batang" w:hAnsi="Batang" w:cs="Arial"/>
          <w:lang w:eastAsia="es-ES"/>
        </w:rPr>
        <w:t xml:space="preserve">la Ley de Adquisiciones y Contrataciones de la Administración Pública (LACAP), su Reglamento (RELACAP), y </w:t>
      </w:r>
      <w:r w:rsidRPr="003C6318">
        <w:rPr>
          <w:rFonts w:ascii="Batang" w:eastAsia="Batang" w:hAnsi="Batang" w:hint="eastAsia"/>
          <w:b/>
          <w:spacing w:val="11"/>
        </w:rPr>
        <w:t>CONSIDERANDO</w:t>
      </w:r>
      <w:r w:rsidRPr="003C6318">
        <w:rPr>
          <w:rFonts w:ascii="Batang" w:eastAsia="Batang" w:hAnsi="Batang"/>
          <w:b/>
          <w:spacing w:val="11"/>
        </w:rPr>
        <w:t xml:space="preserve">: I) </w:t>
      </w:r>
      <w:r w:rsidRPr="003C6318">
        <w:rPr>
          <w:rFonts w:ascii="Batang" w:eastAsia="Batang" w:hAnsi="Batang" w:hint="eastAsia"/>
          <w:spacing w:val="11"/>
        </w:rPr>
        <w:t>Que</w:t>
      </w:r>
      <w:r w:rsidRPr="003C6318">
        <w:rPr>
          <w:rFonts w:ascii="Batang" w:eastAsia="Batang" w:hAnsi="Batang"/>
          <w:spacing w:val="11"/>
        </w:rPr>
        <w:t xml:space="preserve"> </w:t>
      </w:r>
      <w:r w:rsidRPr="003C6318">
        <w:rPr>
          <w:rFonts w:ascii="Batang" w:eastAsia="Batang" w:hAnsi="Batang" w:cs="Arial"/>
          <w:lang w:eastAsia="es-ES"/>
        </w:rPr>
        <w:t xml:space="preserve">por medio de Acuerdo No.19, inserto en el Acta Municipal No. 13 de fecha 04 de Abril de 2019, fue adjudicada a </w:t>
      </w:r>
      <w:r w:rsidRPr="003C6318">
        <w:rPr>
          <w:rFonts w:ascii="Batang" w:eastAsia="Batang" w:hAnsi="Batang" w:cs="Aharoni"/>
          <w:iCs/>
        </w:rPr>
        <w:t>la Sociedad M. &amp; M</w:t>
      </w:r>
      <w:r w:rsidRPr="003C6318">
        <w:rPr>
          <w:rFonts w:ascii="Batang" w:eastAsia="Batang" w:hAnsi="Batang" w:cs="Arial"/>
        </w:rPr>
        <w:t>. S. A. de C. V.</w:t>
      </w:r>
      <w:r w:rsidRPr="003C6318">
        <w:rPr>
          <w:rFonts w:ascii="Batang" w:eastAsia="Batang" w:hAnsi="Batang" w:cs="Arial"/>
          <w:lang w:eastAsia="es-ES"/>
        </w:rPr>
        <w:t xml:space="preserve">, la ejecución del Proyecto </w:t>
      </w:r>
      <w:r w:rsidRPr="003C6318">
        <w:rPr>
          <w:rFonts w:ascii="Batang" w:eastAsia="Batang" w:hAnsi="Batang" w:cs="Arial"/>
          <w:b/>
        </w:rPr>
        <w:t>“Construcción de mejoras en el Centro Turístico Majagua, Acajutla</w:t>
      </w:r>
      <w:r w:rsidRPr="003C6318">
        <w:rPr>
          <w:rFonts w:ascii="Batang" w:eastAsia="Batang" w:hAnsi="Batang" w:cs="Aharoni"/>
          <w:b/>
          <w:iCs/>
        </w:rPr>
        <w:t>”</w:t>
      </w:r>
      <w:r w:rsidRPr="003C6318">
        <w:rPr>
          <w:rFonts w:ascii="Batang" w:eastAsia="Batang" w:hAnsi="Batang" w:cs="Aharoni"/>
          <w:iCs/>
        </w:rPr>
        <w:t xml:space="preserve">, hasta por un monto de Cuarenta y ocho mil trescientos cuarenta y nueve 36/100 Dólares ($ 48,349.36); y </w:t>
      </w:r>
      <w:r w:rsidRPr="003C6318">
        <w:rPr>
          <w:rFonts w:ascii="Batang" w:eastAsia="Batang" w:hAnsi="Batang" w:cs="Aharoni"/>
          <w:b/>
          <w:iCs/>
        </w:rPr>
        <w:t>II)</w:t>
      </w:r>
      <w:r w:rsidRPr="003C6318">
        <w:rPr>
          <w:rFonts w:ascii="Batang" w:eastAsia="Batang" w:hAnsi="Batang" w:cs="Aharoni"/>
          <w:iCs/>
        </w:rPr>
        <w:t xml:space="preserve"> Que en el proceso de ejecución del Proyecto se ha advertido la </w:t>
      </w:r>
      <w:r w:rsidRPr="003C6318">
        <w:rPr>
          <w:rFonts w:ascii="Batang" w:eastAsia="Batang" w:hAnsi="Batang" w:cs="Arial"/>
          <w:lang w:eastAsia="es-ES"/>
        </w:rPr>
        <w:t xml:space="preserve">necesidad de modificar el diseño del proyecto a fin de incorporar obras en aumento, para lo cual se cuenta con la opinión favorable de la supervisión, con la que se justifica la aprobación del incremento de fondos no superior al 20% del presupuesto inicial, y la emisión de la orden de Cambio y la respectiva modificación del contrato y oportunamente emitir la correspondiente orden de cambio; en consecuencia, esta Municipalidad </w:t>
      </w:r>
      <w:r w:rsidRPr="003C6318">
        <w:rPr>
          <w:rFonts w:ascii="Batang" w:eastAsia="Batang" w:hAnsi="Batang"/>
          <w:b/>
          <w:spacing w:val="11"/>
        </w:rPr>
        <w:t>por mayoría simple ACUERDA: 1) Aprobar como orden de cambio No. 01</w:t>
      </w:r>
      <w:r w:rsidRPr="003C6318">
        <w:rPr>
          <w:rFonts w:ascii="Batang" w:eastAsia="Batang" w:hAnsi="Batang"/>
          <w:spacing w:val="11"/>
        </w:rPr>
        <w:t xml:space="preserve"> las obras adicionales a ejecutarse en el Proyecto </w:t>
      </w:r>
      <w:r w:rsidRPr="003C6318">
        <w:rPr>
          <w:rFonts w:ascii="Batang" w:eastAsia="Batang" w:hAnsi="Batang" w:cs="Arial"/>
        </w:rPr>
        <w:t>“Construcción de mejoras en el Centro Turístico Majagua, Acajutla</w:t>
      </w:r>
      <w:r w:rsidRPr="003C6318">
        <w:rPr>
          <w:rFonts w:ascii="Batang" w:eastAsia="Batang" w:hAnsi="Batang" w:cs="Aharoni"/>
          <w:iCs/>
        </w:rPr>
        <w:t>”</w:t>
      </w:r>
      <w:r w:rsidRPr="003C6318">
        <w:rPr>
          <w:rFonts w:ascii="Batang" w:eastAsia="Batang" w:hAnsi="Batang"/>
          <w:spacing w:val="11"/>
        </w:rPr>
        <w:t xml:space="preserve">; y al efecto, aprobar el incremento de </w:t>
      </w:r>
      <w:r w:rsidRPr="003C6318">
        <w:rPr>
          <w:rFonts w:ascii="Batang" w:eastAsia="Batang" w:hAnsi="Batang" w:cs="Aharoni"/>
          <w:iCs/>
        </w:rPr>
        <w:t>Nueve mil quinientos cincuenta 00/100 Dólares ($ 9,550.00)</w:t>
      </w:r>
      <w:r w:rsidRPr="003C6318">
        <w:rPr>
          <w:rFonts w:ascii="Batang" w:eastAsia="Batang" w:hAnsi="Batang"/>
          <w:spacing w:val="11"/>
        </w:rPr>
        <w:t>, a financiarse con recursos FODES 75%, cantidad que no supera el veinte por ciento (20%) del monto inicial, tal como se ha previsto en la reforma presupuestaria que antecede</w:t>
      </w:r>
      <w:r w:rsidRPr="003C6318">
        <w:rPr>
          <w:rFonts w:ascii="Batang" w:eastAsia="Batang" w:hAnsi="Batang" w:cs="Arial"/>
          <w:lang w:eastAsia="es-ES"/>
        </w:rPr>
        <w:t xml:space="preserve">; y </w:t>
      </w:r>
      <w:r w:rsidRPr="003C6318">
        <w:rPr>
          <w:rFonts w:ascii="Batang" w:eastAsia="Batang" w:hAnsi="Batang" w:cs="Arial"/>
          <w:b/>
          <w:lang w:eastAsia="es-ES"/>
        </w:rPr>
        <w:lastRenderedPageBreak/>
        <w:t>2)</w:t>
      </w:r>
      <w:r w:rsidRPr="003C6318">
        <w:rPr>
          <w:rFonts w:ascii="Batang" w:eastAsia="Batang" w:hAnsi="Batang" w:cs="Arial"/>
          <w:lang w:eastAsia="es-ES"/>
        </w:rPr>
        <w:t xml:space="preserve"> </w:t>
      </w:r>
      <w:r w:rsidRPr="003C6318">
        <w:rPr>
          <w:rFonts w:ascii="Batang" w:eastAsia="Batang" w:hAnsi="Batang"/>
          <w:spacing w:val="11"/>
        </w:rPr>
        <w:t xml:space="preserve">Facultar al Alcalde Municipal para que, en representación de esta Municipalidad, y en forma conjunta con el representante legal de la Sociedad </w:t>
      </w:r>
      <w:r w:rsidRPr="003C6318">
        <w:rPr>
          <w:rFonts w:ascii="Batang" w:eastAsia="Batang" w:hAnsi="Batang" w:cs="Aharoni"/>
          <w:iCs/>
        </w:rPr>
        <w:t>M. &amp; M</w:t>
      </w:r>
      <w:r w:rsidRPr="003C6318">
        <w:rPr>
          <w:rFonts w:ascii="Batang" w:eastAsia="Batang" w:hAnsi="Batang" w:cs="Arial"/>
        </w:rPr>
        <w:t>. S. A. de C. V.</w:t>
      </w:r>
      <w:r w:rsidRPr="003C6318">
        <w:rPr>
          <w:rFonts w:ascii="Batang" w:eastAsia="Batang" w:hAnsi="Batang" w:cs="Arial"/>
          <w:lang w:eastAsia="es-ES"/>
        </w:rPr>
        <w:t xml:space="preserve">, </w:t>
      </w:r>
      <w:r w:rsidRPr="003C6318">
        <w:rPr>
          <w:rFonts w:ascii="Batang" w:eastAsia="Batang" w:hAnsi="Batang"/>
          <w:spacing w:val="11"/>
        </w:rPr>
        <w:t>concurra a la modificación del respectivo contrato de realizador</w:t>
      </w:r>
      <w:r w:rsidRPr="003C6318">
        <w:rPr>
          <w:rFonts w:ascii="Batang" w:eastAsia="Batang" w:hAnsi="Batang" w:cs="Aharoni"/>
          <w:iCs/>
        </w:rPr>
        <w:t xml:space="preserve">.- Queda </w:t>
      </w:r>
      <w:r w:rsidRPr="003C6318">
        <w:rPr>
          <w:rFonts w:ascii="Batang" w:eastAsia="Batang" w:hAnsi="Batang" w:cs="Arial"/>
          <w:lang w:eastAsia="es-ES"/>
        </w:rPr>
        <w:t>facultada la Tesorería Municipal para que oportunamente proceda a realizar el pago de las obras adicional antes descrita, debiendo comprobar los gastos en la forma que establece el Art. 86 del Código Municipal.- Certifíquese.-</w:t>
      </w:r>
    </w:p>
    <w:p w:rsidR="000502D9" w:rsidRPr="003C6318" w:rsidRDefault="000502D9" w:rsidP="00F166D6">
      <w:pPr>
        <w:autoSpaceDE w:val="0"/>
        <w:spacing w:line="360" w:lineRule="auto"/>
        <w:jc w:val="both"/>
        <w:rPr>
          <w:rFonts w:ascii="Batang" w:eastAsia="Batang" w:hAnsi="Batang"/>
          <w:noProof/>
          <w:lang w:val="es-SV" w:eastAsia="es-ES"/>
        </w:rPr>
      </w:pPr>
      <w:r w:rsidRPr="003C6318">
        <w:rPr>
          <w:rFonts w:ascii="Batang" w:eastAsia="Batang" w:hAnsi="Batang"/>
          <w:b/>
          <w:noProof/>
          <w:lang w:val="es-SV" w:eastAsia="es-ES"/>
        </w:rPr>
        <w:t xml:space="preserve">ES CONFORME CON SU ORIGINAL </w:t>
      </w:r>
      <w:r w:rsidRPr="003C6318">
        <w:rPr>
          <w:rFonts w:ascii="Batang" w:eastAsia="Batang" w:hAnsi="Batang"/>
          <w:noProof/>
          <w:lang w:val="es-SV" w:eastAsia="es-ES"/>
        </w:rPr>
        <w:t>con el cual fue debidamente confrontado y para los efectos de ley, se extiende la presente en la Alcaldía Municipa</w:t>
      </w:r>
      <w:r w:rsidR="00B95871" w:rsidRPr="003C6318">
        <w:rPr>
          <w:rFonts w:ascii="Batang" w:eastAsia="Batang" w:hAnsi="Batang"/>
          <w:noProof/>
          <w:lang w:val="es-SV" w:eastAsia="es-ES"/>
        </w:rPr>
        <w:t>l de Acajutla, a los dieciocho</w:t>
      </w:r>
      <w:r w:rsidRPr="003C6318">
        <w:rPr>
          <w:rFonts w:ascii="Batang" w:eastAsia="Batang" w:hAnsi="Batang"/>
          <w:noProof/>
          <w:lang w:val="es-SV" w:eastAsia="es-ES"/>
        </w:rPr>
        <w:t xml:space="preserve"> días del mes de </w:t>
      </w:r>
      <w:r w:rsidR="00D5642F">
        <w:rPr>
          <w:rFonts w:ascii="Batang" w:eastAsia="Batang" w:hAnsi="Batang"/>
          <w:noProof/>
          <w:lang w:val="es-SV" w:eastAsia="es-ES"/>
        </w:rPr>
        <w:t xml:space="preserve">Junio </w:t>
      </w:r>
      <w:r w:rsidRPr="003C6318">
        <w:rPr>
          <w:rFonts w:ascii="Batang" w:eastAsia="Batang" w:hAnsi="Batang"/>
          <w:noProof/>
          <w:lang w:val="es-SV" w:eastAsia="es-ES"/>
        </w:rPr>
        <w:t>del año dos mil diecinueve.</w:t>
      </w:r>
    </w:p>
    <w:p w:rsidR="000502D9" w:rsidRPr="003C6318" w:rsidRDefault="000502D9" w:rsidP="000502D9">
      <w:pPr>
        <w:autoSpaceDE w:val="0"/>
        <w:jc w:val="both"/>
        <w:rPr>
          <w:rFonts w:ascii="Batang" w:eastAsia="Batang" w:hAnsi="Batang"/>
          <w:b/>
          <w:noProof/>
          <w:lang w:val="es-SV" w:eastAsia="es-ES"/>
        </w:rPr>
      </w:pPr>
    </w:p>
    <w:p w:rsidR="000502D9" w:rsidRPr="003C6318" w:rsidRDefault="000502D9" w:rsidP="000502D9">
      <w:pPr>
        <w:autoSpaceDE w:val="0"/>
        <w:jc w:val="both"/>
        <w:rPr>
          <w:rFonts w:ascii="Batang" w:eastAsia="Batang" w:hAnsi="Batang"/>
          <w:b/>
          <w:noProof/>
          <w:lang w:val="es-SV" w:eastAsia="es-ES"/>
        </w:rPr>
      </w:pPr>
    </w:p>
    <w:p w:rsidR="000502D9" w:rsidRPr="003C6318" w:rsidRDefault="000502D9" w:rsidP="000502D9">
      <w:pPr>
        <w:autoSpaceDE w:val="0"/>
        <w:jc w:val="both"/>
        <w:rPr>
          <w:rFonts w:ascii="Batang" w:eastAsia="Batang" w:hAnsi="Batang"/>
          <w:noProof/>
          <w:lang w:val="es-SV" w:eastAsia="es-ES"/>
        </w:rPr>
      </w:pPr>
    </w:p>
    <w:p w:rsidR="000502D9" w:rsidRPr="003C6318" w:rsidRDefault="000502D9" w:rsidP="000502D9">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f.)                                                                f.)</w:t>
      </w:r>
    </w:p>
    <w:p w:rsidR="000502D9" w:rsidRPr="003C6318" w:rsidRDefault="000502D9" w:rsidP="000502D9">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Don Ricardo Alberto Zepeda Pineda.               Lic. Abel López Leiva.</w:t>
      </w:r>
    </w:p>
    <w:p w:rsidR="000502D9" w:rsidRPr="000242DE" w:rsidRDefault="000502D9" w:rsidP="000502D9">
      <w:pPr>
        <w:autoSpaceDE w:val="0"/>
        <w:jc w:val="both"/>
        <w:rPr>
          <w:rFonts w:ascii="Batang" w:eastAsia="Batang" w:hAnsi="Batang"/>
          <w:b/>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 xml:space="preserve">            </w:t>
      </w:r>
      <w:r w:rsidRPr="003C6318">
        <w:rPr>
          <w:rFonts w:ascii="Batang" w:eastAsia="Batang" w:hAnsi="Batang"/>
          <w:b/>
          <w:noProof/>
          <w:lang w:val="es-SV" w:eastAsia="es-ES"/>
        </w:rPr>
        <w:t>Alcalde Municipal.                                    Secretario.</w:t>
      </w:r>
    </w:p>
    <w:p w:rsidR="000242DE" w:rsidRDefault="000242DE" w:rsidP="00E61E04">
      <w:pPr>
        <w:pStyle w:val="Encabezado"/>
        <w:widowControl/>
        <w:shd w:val="clear" w:color="auto" w:fill="FFFFFF" w:themeFill="background1"/>
        <w:suppressAutoHyphens w:val="0"/>
        <w:spacing w:line="360" w:lineRule="auto"/>
        <w:jc w:val="both"/>
        <w:rPr>
          <w:rFonts w:ascii="Batang" w:eastAsia="Batang" w:hAnsi="Batang" w:cs="Aharoni"/>
          <w:b/>
          <w:noProof/>
          <w:highlight w:val="yellow"/>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BD4963" w:rsidRDefault="00BD4963" w:rsidP="00BD4963">
      <w:pPr>
        <w:autoSpaceDE w:val="0"/>
        <w:spacing w:line="360" w:lineRule="auto"/>
        <w:jc w:val="both"/>
        <w:rPr>
          <w:rFonts w:ascii="Batang" w:eastAsia="Batang" w:hAnsi="Batang"/>
          <w:b/>
          <w:noProof/>
          <w:lang w:val="es-SV" w:eastAsia="es-ES"/>
        </w:rPr>
      </w:pPr>
    </w:p>
    <w:p w:rsidR="00CF1FFA" w:rsidRDefault="00CF1FFA" w:rsidP="00BD4963">
      <w:pPr>
        <w:autoSpaceDE w:val="0"/>
        <w:spacing w:line="324" w:lineRule="auto"/>
        <w:jc w:val="both"/>
        <w:rPr>
          <w:rFonts w:ascii="Batang" w:eastAsia="Batang" w:hAnsi="Batang"/>
          <w:b/>
          <w:noProof/>
          <w:lang w:val="es-SV" w:eastAsia="es-ES"/>
        </w:rPr>
      </w:pPr>
    </w:p>
    <w:p w:rsidR="00BD4963" w:rsidRPr="003C6318" w:rsidRDefault="00BD4963" w:rsidP="00BD4963">
      <w:pPr>
        <w:autoSpaceDE w:val="0"/>
        <w:spacing w:line="324" w:lineRule="auto"/>
        <w:jc w:val="both"/>
        <w:rPr>
          <w:rFonts w:ascii="Batang" w:eastAsia="Batang" w:hAnsi="Batang"/>
          <w:b/>
          <w:noProof/>
          <w:lang w:val="es-SV" w:eastAsia="es-ES"/>
        </w:rPr>
      </w:pPr>
      <w:r w:rsidRPr="003C6318">
        <w:rPr>
          <w:rFonts w:ascii="Batang" w:eastAsia="Batang" w:hAnsi="Batang"/>
          <w:b/>
          <w:noProof/>
          <w:lang w:val="es-SV" w:eastAsia="es-ES"/>
        </w:rPr>
        <w:lastRenderedPageBreak/>
        <w:t>EL INFRASCRITO ALCALDE MUNICIPAL DE ACAJUTLA, DEPARTAMENTO DE SONSONATE,</w:t>
      </w:r>
    </w:p>
    <w:p w:rsidR="00BD4963" w:rsidRPr="003C6318" w:rsidRDefault="00BD4963" w:rsidP="00BD4963">
      <w:pPr>
        <w:autoSpaceDE w:val="0"/>
        <w:spacing w:line="324" w:lineRule="auto"/>
        <w:jc w:val="both"/>
        <w:rPr>
          <w:rFonts w:ascii="Batang" w:eastAsia="Batang" w:hAnsi="Batang"/>
          <w:b/>
          <w:noProof/>
          <w:lang w:val="es-SV" w:eastAsia="es-ES"/>
        </w:rPr>
      </w:pPr>
    </w:p>
    <w:p w:rsidR="00BD4963" w:rsidRPr="003C6318" w:rsidRDefault="00BD4963" w:rsidP="00BD4963">
      <w:pPr>
        <w:autoSpaceDE w:val="0"/>
        <w:spacing w:line="324" w:lineRule="auto"/>
        <w:jc w:val="both"/>
        <w:rPr>
          <w:rFonts w:ascii="Batang" w:eastAsia="Batang" w:hAnsi="Batang"/>
          <w:noProof/>
          <w:lang w:val="es-SV" w:eastAsia="es-ES"/>
        </w:rPr>
      </w:pPr>
      <w:r w:rsidRPr="003C6318">
        <w:rPr>
          <w:rFonts w:ascii="Batang" w:eastAsia="Batang" w:hAnsi="Batang"/>
          <w:b/>
          <w:noProof/>
          <w:lang w:val="es-SV" w:eastAsia="es-ES"/>
        </w:rPr>
        <w:t xml:space="preserve">CERTIFICA: </w:t>
      </w:r>
      <w:r w:rsidRPr="003C6318">
        <w:rPr>
          <w:rFonts w:ascii="Batang" w:eastAsia="Batang" w:hAnsi="Batang"/>
          <w:noProof/>
          <w:lang w:val="es-SV" w:eastAsia="es-ES"/>
        </w:rPr>
        <w:t xml:space="preserve">Que en el Libro de Actas y Acuerdos que esta Corporación Municipal lleva durante el corriente año, e inserto en el </w:t>
      </w:r>
      <w:r w:rsidRPr="003C6318">
        <w:rPr>
          <w:rFonts w:ascii="Batang" w:eastAsia="Batang" w:hAnsi="Batang"/>
          <w:b/>
          <w:noProof/>
          <w:lang w:val="es-SV" w:eastAsia="es-ES"/>
        </w:rPr>
        <w:t xml:space="preserve">ACTA MUNICIPAL NÚMERO VEINTICUATRO </w:t>
      </w:r>
      <w:r w:rsidRPr="003C6318">
        <w:rPr>
          <w:rFonts w:ascii="Batang" w:eastAsia="Batang" w:hAnsi="Batang"/>
          <w:noProof/>
          <w:lang w:val="es-SV" w:eastAsia="es-ES"/>
        </w:rPr>
        <w:t xml:space="preserve">de fecha </w:t>
      </w:r>
      <w:r w:rsidRPr="003C6318">
        <w:rPr>
          <w:rFonts w:ascii="Batang" w:eastAsia="Batang" w:hAnsi="Batang"/>
          <w:b/>
          <w:noProof/>
          <w:lang w:val="es-SV" w:eastAsia="es-ES"/>
        </w:rPr>
        <w:t>diez de Junio del año dos mil diecinueve</w:t>
      </w:r>
      <w:r w:rsidRPr="003C6318">
        <w:rPr>
          <w:rFonts w:ascii="Batang" w:eastAsia="Batang" w:hAnsi="Batang"/>
          <w:noProof/>
          <w:lang w:val="es-SV" w:eastAsia="es-ES"/>
        </w:rPr>
        <w:t xml:space="preserve">, se encuentra el Acuerdo que literalmente </w:t>
      </w:r>
      <w:r w:rsidRPr="003C6318">
        <w:rPr>
          <w:rFonts w:ascii="Batang" w:eastAsia="Batang" w:hAnsi="Batang"/>
          <w:b/>
          <w:noProof/>
          <w:lang w:val="es-SV" w:eastAsia="es-ES"/>
        </w:rPr>
        <w:t xml:space="preserve">DICE: </w:t>
      </w:r>
      <w:r w:rsidRPr="003C6318">
        <w:rPr>
          <w:rFonts w:ascii="Batang" w:eastAsia="Batang" w:hAnsi="Batang"/>
          <w:noProof/>
          <w:lang w:val="es-SV" w:eastAsia="es-ES"/>
        </w:rPr>
        <w:t>----------------------------------------</w:t>
      </w:r>
    </w:p>
    <w:p w:rsidR="00094373" w:rsidRPr="00B95871" w:rsidRDefault="00094373" w:rsidP="00094373">
      <w:pPr>
        <w:spacing w:line="336" w:lineRule="auto"/>
        <w:jc w:val="both"/>
        <w:rPr>
          <w:rFonts w:ascii="Batang" w:eastAsia="Batang" w:hAnsi="Batang" w:cs="Arial"/>
          <w:iCs/>
          <w:lang w:val="es-MX"/>
        </w:rPr>
      </w:pPr>
      <w:r w:rsidRPr="00B95871">
        <w:rPr>
          <w:rFonts w:ascii="Batang" w:eastAsia="Batang" w:hAnsi="Batang"/>
          <w:b/>
          <w:noProof/>
          <w:lang w:eastAsia="es-ES"/>
        </w:rPr>
        <w:t xml:space="preserve">REFORMA PRESUPUESTARIA: </w:t>
      </w:r>
      <w:r w:rsidRPr="00B95871">
        <w:rPr>
          <w:rFonts w:ascii="Batang" w:eastAsia="Batang" w:hAnsi="Batang"/>
          <w:noProof/>
          <w:lang w:eastAsia="es-ES"/>
        </w:rPr>
        <w:t xml:space="preserve">El Concejo Municipal de Acajutla, Departamento de Sonsonate, </w:t>
      </w:r>
      <w:r w:rsidRPr="00B95871">
        <w:rPr>
          <w:rFonts w:ascii="Batang" w:eastAsia="Batang" w:hAnsi="Batang" w:cs="Arial"/>
          <w:b/>
          <w:iCs/>
          <w:lang w:val="es-MX"/>
        </w:rPr>
        <w:t>CONSIDERANDO:</w:t>
      </w:r>
      <w:r w:rsidRPr="00B95871">
        <w:rPr>
          <w:rFonts w:ascii="Batang" w:eastAsia="Batang" w:hAnsi="Batang" w:cs="Arial"/>
          <w:iCs/>
          <w:lang w:val="es-MX"/>
        </w:rPr>
        <w:t xml:space="preserve"> Que es necesario autorizar la formulación de reformas al Presupuesto Municipal para facilitar la ejecución del Proyecto </w:t>
      </w:r>
      <w:r>
        <w:rPr>
          <w:rFonts w:ascii="Batang" w:eastAsia="Batang" w:hAnsi="Batang" w:cs="Arial"/>
          <w:b/>
        </w:rPr>
        <w:t xml:space="preserve">“Construcción de mejoras en </w:t>
      </w:r>
      <w:r w:rsidRPr="00B95871">
        <w:rPr>
          <w:rFonts w:ascii="Batang" w:eastAsia="Batang" w:hAnsi="Batang" w:cs="Arial"/>
          <w:b/>
        </w:rPr>
        <w:t xml:space="preserve">Centro Turístico Majagua, </w:t>
      </w:r>
      <w:r>
        <w:rPr>
          <w:rFonts w:ascii="Batang" w:eastAsia="Batang" w:hAnsi="Batang" w:cs="Arial"/>
          <w:b/>
        </w:rPr>
        <w:t xml:space="preserve">Municipio de </w:t>
      </w:r>
      <w:r w:rsidRPr="00B95871">
        <w:rPr>
          <w:rFonts w:ascii="Batang" w:eastAsia="Batang" w:hAnsi="Batang" w:cs="Arial"/>
          <w:b/>
        </w:rPr>
        <w:t>Acajutla</w:t>
      </w:r>
      <w:r w:rsidRPr="00B95871">
        <w:rPr>
          <w:rFonts w:ascii="Batang" w:eastAsia="Batang" w:hAnsi="Batang" w:cs="Aharoni"/>
          <w:b/>
          <w:iCs/>
        </w:rPr>
        <w:t>”</w:t>
      </w:r>
      <w:r w:rsidRPr="00B95871">
        <w:rPr>
          <w:rFonts w:ascii="Batang" w:eastAsia="Batang" w:hAnsi="Batang" w:cs="Arial"/>
          <w:iCs/>
          <w:lang w:val="es-MX"/>
        </w:rPr>
        <w:t xml:space="preserve">; </w:t>
      </w:r>
      <w:r w:rsidRPr="00B95871">
        <w:rPr>
          <w:rFonts w:ascii="Batang" w:eastAsia="Batang" w:hAnsi="Batang" w:cs="Arial"/>
          <w:b/>
          <w:iCs/>
          <w:lang w:val="es-MX"/>
        </w:rPr>
        <w:t>Por tanto:</w:t>
      </w:r>
      <w:r w:rsidRPr="00B95871">
        <w:rPr>
          <w:rFonts w:ascii="Batang" w:eastAsia="Batang" w:hAnsi="Batang" w:cs="Arial"/>
          <w:iCs/>
          <w:lang w:val="es-MX"/>
        </w:rPr>
        <w:t xml:space="preserve"> E</w:t>
      </w:r>
      <w:r w:rsidRPr="00B95871">
        <w:rPr>
          <w:rFonts w:ascii="Batang" w:eastAsia="Batang" w:hAnsi="Batang"/>
          <w:noProof/>
          <w:lang w:eastAsia="es-ES"/>
        </w:rPr>
        <w:t xml:space="preserve">n uso de las facultades que le confiere el Art. 30 Numeral 7, Art. 31 Numeral 3, y Art. 72 del </w:t>
      </w:r>
      <w:r w:rsidRPr="00B95871">
        <w:rPr>
          <w:rFonts w:ascii="Batang" w:eastAsia="Batang" w:hAnsi="Batang" w:cs="Arial"/>
          <w:iCs/>
          <w:lang w:val="es-MX"/>
        </w:rPr>
        <w:t xml:space="preserve">Código Municipal, </w:t>
      </w:r>
      <w:r w:rsidRPr="00B95871">
        <w:rPr>
          <w:rFonts w:ascii="Batang" w:eastAsia="Batang" w:hAnsi="Batang" w:cs="Arial"/>
          <w:b/>
          <w:iCs/>
          <w:lang w:val="es-MX"/>
        </w:rPr>
        <w:t>DECRETA:</w:t>
      </w:r>
      <w:r w:rsidRPr="00B95871">
        <w:rPr>
          <w:rFonts w:ascii="Batang" w:eastAsia="Batang" w:hAnsi="Batang" w:cs="Arial"/>
          <w:iCs/>
          <w:lang w:val="es-MX"/>
        </w:rPr>
        <w:t xml:space="preserve"> Reformase el PRESUPUESTO MUNICIPAL DE ACAJUTLA vigente, en la parte que corresponde a recursos “</w:t>
      </w:r>
      <w:r w:rsidRPr="00B95871">
        <w:rPr>
          <w:rFonts w:ascii="Batang" w:eastAsia="Batang" w:hAnsi="Batang" w:cs="Aharoni"/>
          <w:iCs/>
        </w:rPr>
        <w:t xml:space="preserve">FODES 75%”, así: </w:t>
      </w:r>
      <w:r w:rsidRPr="00B95871">
        <w:rPr>
          <w:rFonts w:ascii="Batang" w:eastAsia="Batang" w:hAnsi="Batang" w:cs="Arial"/>
          <w:iCs/>
          <w:lang w:val="es-MX"/>
        </w:rPr>
        <w:t>RUBRO DE EGRESOS QUE SE AFECTAN</w:t>
      </w:r>
      <w:r w:rsidRPr="00B95871">
        <w:rPr>
          <w:rFonts w:ascii="Batang" w:eastAsia="Batang" w:hAnsi="Batang" w:cs="Arial"/>
          <w:b/>
          <w:iCs/>
          <w:lang w:val="es-MX"/>
        </w:rPr>
        <w:t>: “Estudios Técnicos y Formulación de Carpetas”</w:t>
      </w:r>
      <w:r w:rsidRPr="00B95871">
        <w:rPr>
          <w:rFonts w:ascii="Batang" w:eastAsia="Batang" w:hAnsi="Batang" w:cs="Arial"/>
          <w:iCs/>
          <w:lang w:val="es-MX"/>
        </w:rPr>
        <w:t xml:space="preserve"> </w:t>
      </w:r>
      <w:r w:rsidRPr="00CF1FFA">
        <w:rPr>
          <w:rFonts w:ascii="Batang" w:eastAsia="Batang" w:hAnsi="Batang" w:cs="Aharoni"/>
          <w:iCs/>
        </w:rPr>
        <w:t>con una</w:t>
      </w:r>
      <w:r w:rsidRPr="00B95871">
        <w:rPr>
          <w:rFonts w:ascii="Batang" w:eastAsia="Batang" w:hAnsi="Batang" w:cs="Aharoni"/>
          <w:b/>
          <w:iCs/>
        </w:rPr>
        <w:t xml:space="preserve"> DISMINUCIÓN</w:t>
      </w:r>
      <w:r w:rsidRPr="00B95871">
        <w:rPr>
          <w:rFonts w:ascii="Batang" w:eastAsia="Batang" w:hAnsi="Batang" w:cs="Aharoni"/>
          <w:iCs/>
        </w:rPr>
        <w:t xml:space="preserve"> de Nueve mil quinientos treinta y cuatro 3</w:t>
      </w:r>
      <w:r>
        <w:rPr>
          <w:rFonts w:ascii="Batang" w:eastAsia="Batang" w:hAnsi="Batang" w:cs="Aharoni"/>
          <w:iCs/>
        </w:rPr>
        <w:t>8/100 Dólares ($ 9,550.00</w:t>
      </w:r>
      <w:r w:rsidRPr="00B95871">
        <w:rPr>
          <w:rFonts w:ascii="Batang" w:eastAsia="Batang" w:hAnsi="Batang" w:cs="Aharoni"/>
          <w:iCs/>
        </w:rPr>
        <w:t>);</w:t>
      </w:r>
      <w:r w:rsidRPr="00B95871">
        <w:rPr>
          <w:rFonts w:ascii="Batang" w:eastAsia="Batang" w:hAnsi="Batang" w:cs="Arial"/>
          <w:iCs/>
          <w:lang w:val="es-MX"/>
        </w:rPr>
        <w:t xml:space="preserve"> </w:t>
      </w:r>
      <w:r w:rsidRPr="00B95871">
        <w:rPr>
          <w:rFonts w:ascii="Batang" w:eastAsia="Batang" w:hAnsi="Batang" w:cs="Aharoni"/>
          <w:iCs/>
        </w:rPr>
        <w:t xml:space="preserve">y </w:t>
      </w:r>
      <w:r w:rsidRPr="00B95871">
        <w:rPr>
          <w:rFonts w:ascii="Batang" w:eastAsia="Batang" w:hAnsi="Batang" w:cs="Arial"/>
          <w:iCs/>
          <w:lang w:val="es-MX"/>
        </w:rPr>
        <w:t xml:space="preserve">RUBRO DE EGRESOS QUE SE REFUERZAN: Proyecto </w:t>
      </w:r>
      <w:r w:rsidRPr="00B95871">
        <w:rPr>
          <w:rFonts w:ascii="Batang" w:eastAsia="Batang" w:hAnsi="Batang" w:cs="Arial"/>
          <w:b/>
        </w:rPr>
        <w:t xml:space="preserve">“Construcción de mejoras en Centro Turístico Majagua, </w:t>
      </w:r>
      <w:r>
        <w:rPr>
          <w:rFonts w:ascii="Batang" w:eastAsia="Batang" w:hAnsi="Batang" w:cs="Arial"/>
          <w:b/>
        </w:rPr>
        <w:t xml:space="preserve">Municipio de </w:t>
      </w:r>
      <w:r w:rsidRPr="00B95871">
        <w:rPr>
          <w:rFonts w:ascii="Batang" w:eastAsia="Batang" w:hAnsi="Batang" w:cs="Arial"/>
          <w:b/>
        </w:rPr>
        <w:t>Acajutla</w:t>
      </w:r>
      <w:r w:rsidRPr="00B95871">
        <w:rPr>
          <w:rFonts w:ascii="Batang" w:eastAsia="Batang" w:hAnsi="Batang" w:cs="Aharoni"/>
          <w:b/>
          <w:iCs/>
        </w:rPr>
        <w:t xml:space="preserve">” </w:t>
      </w:r>
      <w:r w:rsidRPr="00CF1FFA">
        <w:rPr>
          <w:rFonts w:ascii="Batang" w:eastAsia="Batang" w:hAnsi="Batang" w:cs="Aharoni"/>
          <w:iCs/>
        </w:rPr>
        <w:t xml:space="preserve">con </w:t>
      </w:r>
      <w:r w:rsidRPr="00B95871">
        <w:rPr>
          <w:rFonts w:ascii="Batang" w:eastAsia="Batang" w:hAnsi="Batang" w:cs="Aharoni"/>
          <w:b/>
          <w:iCs/>
        </w:rPr>
        <w:t>AUMENTO</w:t>
      </w:r>
      <w:r w:rsidRPr="00B95871">
        <w:rPr>
          <w:rFonts w:ascii="Batang" w:eastAsia="Batang" w:hAnsi="Batang" w:cs="Aharoni"/>
          <w:iCs/>
        </w:rPr>
        <w:t xml:space="preserve"> de Nueve mil quinientos treinta y c</w:t>
      </w:r>
      <w:r>
        <w:rPr>
          <w:rFonts w:ascii="Batang" w:eastAsia="Batang" w:hAnsi="Batang" w:cs="Aharoni"/>
          <w:iCs/>
        </w:rPr>
        <w:t>uatro 38/100 Dólares ($ 9,550.00</w:t>
      </w:r>
      <w:r w:rsidRPr="00B95871">
        <w:rPr>
          <w:rFonts w:ascii="Batang" w:eastAsia="Batang" w:hAnsi="Batang" w:cs="Aharoni"/>
          <w:iCs/>
        </w:rPr>
        <w:t xml:space="preserve">).- Queda autorizada la Encargada del Unidad de Presupuesto para realizar la presente </w:t>
      </w:r>
      <w:r w:rsidRPr="00B95871">
        <w:rPr>
          <w:rFonts w:ascii="Batang" w:eastAsia="Batang" w:hAnsi="Batang" w:cs="Arial"/>
          <w:iCs/>
          <w:lang w:val="es-MX"/>
        </w:rPr>
        <w:t>reforma presupuestaria, la cual constará por separado, y entrará en vigencia a partir de este momento.- Comuníquese a las Unidades de Contab</w:t>
      </w:r>
      <w:r>
        <w:rPr>
          <w:rFonts w:ascii="Batang" w:eastAsia="Batang" w:hAnsi="Batang" w:cs="Arial"/>
          <w:iCs/>
          <w:lang w:val="es-MX"/>
        </w:rPr>
        <w:t>ilidad, Tesorería, y UACI.-</w:t>
      </w:r>
    </w:p>
    <w:p w:rsidR="00BD4963" w:rsidRPr="003C6318" w:rsidRDefault="00BD4963" w:rsidP="00BD4963">
      <w:pPr>
        <w:autoSpaceDE w:val="0"/>
        <w:spacing w:line="324" w:lineRule="auto"/>
        <w:jc w:val="both"/>
        <w:rPr>
          <w:rFonts w:ascii="Batang" w:eastAsia="Batang" w:hAnsi="Batang"/>
          <w:noProof/>
          <w:lang w:val="es-SV" w:eastAsia="es-ES"/>
        </w:rPr>
      </w:pPr>
      <w:r w:rsidRPr="003C6318">
        <w:rPr>
          <w:rFonts w:ascii="Batang" w:eastAsia="Batang" w:hAnsi="Batang"/>
          <w:b/>
          <w:noProof/>
          <w:lang w:val="es-SV" w:eastAsia="es-ES"/>
        </w:rPr>
        <w:t xml:space="preserve">ES CONFORME CON SU ORIGINAL </w:t>
      </w:r>
      <w:r w:rsidRPr="003C6318">
        <w:rPr>
          <w:rFonts w:ascii="Batang" w:eastAsia="Batang" w:hAnsi="Batang"/>
          <w:noProof/>
          <w:lang w:val="es-SV" w:eastAsia="es-ES"/>
        </w:rPr>
        <w:t xml:space="preserve">con el cual fue debidamente confrontado y para los efectos de ley, se extiende la presente en la Alcaldía Municipal de Acajutla, a los dieciocho días del mes de </w:t>
      </w:r>
      <w:r>
        <w:rPr>
          <w:rFonts w:ascii="Batang" w:eastAsia="Batang" w:hAnsi="Batang"/>
          <w:noProof/>
          <w:lang w:val="es-SV" w:eastAsia="es-ES"/>
        </w:rPr>
        <w:t xml:space="preserve">Junio </w:t>
      </w:r>
      <w:r w:rsidRPr="003C6318">
        <w:rPr>
          <w:rFonts w:ascii="Batang" w:eastAsia="Batang" w:hAnsi="Batang"/>
          <w:noProof/>
          <w:lang w:val="es-SV" w:eastAsia="es-ES"/>
        </w:rPr>
        <w:t>del año dos mil diecinueve.</w:t>
      </w:r>
    </w:p>
    <w:p w:rsidR="00BD4963" w:rsidRPr="003C6318" w:rsidRDefault="00BD4963" w:rsidP="00BD4963">
      <w:pPr>
        <w:autoSpaceDE w:val="0"/>
        <w:jc w:val="both"/>
        <w:rPr>
          <w:rFonts w:ascii="Batang" w:eastAsia="Batang" w:hAnsi="Batang"/>
          <w:b/>
          <w:noProof/>
          <w:lang w:val="es-SV" w:eastAsia="es-ES"/>
        </w:rPr>
      </w:pPr>
    </w:p>
    <w:p w:rsidR="00BD4963" w:rsidRPr="003C6318" w:rsidRDefault="00BD4963" w:rsidP="00BD4963">
      <w:pPr>
        <w:autoSpaceDE w:val="0"/>
        <w:jc w:val="both"/>
        <w:rPr>
          <w:rFonts w:ascii="Batang" w:eastAsia="Batang" w:hAnsi="Batang"/>
          <w:b/>
          <w:noProof/>
          <w:lang w:val="es-SV" w:eastAsia="es-ES"/>
        </w:rPr>
      </w:pPr>
    </w:p>
    <w:p w:rsidR="00BD4963" w:rsidRPr="003C6318" w:rsidRDefault="00BD4963" w:rsidP="00BD4963">
      <w:pPr>
        <w:autoSpaceDE w:val="0"/>
        <w:jc w:val="both"/>
        <w:rPr>
          <w:rFonts w:ascii="Batang" w:eastAsia="Batang" w:hAnsi="Batang"/>
          <w:noProof/>
          <w:lang w:val="es-SV" w:eastAsia="es-ES"/>
        </w:rPr>
      </w:pPr>
    </w:p>
    <w:p w:rsidR="00BD4963" w:rsidRPr="003C6318" w:rsidRDefault="00BD4963" w:rsidP="00BD4963">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f.)                                                                f.)</w:t>
      </w:r>
    </w:p>
    <w:p w:rsidR="00BD4963" w:rsidRPr="003C6318" w:rsidRDefault="00BD4963" w:rsidP="00BD4963">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Don Ricardo Alberto Zepeda Pineda.               Lic. Abel López Leiva.</w:t>
      </w:r>
    </w:p>
    <w:p w:rsidR="00BD4963" w:rsidRPr="000242DE" w:rsidRDefault="00BD4963" w:rsidP="00BD4963">
      <w:pPr>
        <w:autoSpaceDE w:val="0"/>
        <w:jc w:val="both"/>
        <w:rPr>
          <w:rFonts w:ascii="Batang" w:eastAsia="Batang" w:hAnsi="Batang"/>
          <w:b/>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 xml:space="preserve">            </w:t>
      </w:r>
      <w:r w:rsidRPr="003C6318">
        <w:rPr>
          <w:rFonts w:ascii="Batang" w:eastAsia="Batang" w:hAnsi="Batang"/>
          <w:b/>
          <w:noProof/>
          <w:lang w:val="es-SV" w:eastAsia="es-ES"/>
        </w:rPr>
        <w:t>Alcalde Municipal.                                    Secretario.</w:t>
      </w: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Default="004A33C6" w:rsidP="004A33C6">
      <w:pPr>
        <w:autoSpaceDE w:val="0"/>
        <w:spacing w:line="324" w:lineRule="auto"/>
        <w:jc w:val="both"/>
        <w:rPr>
          <w:rFonts w:ascii="Batang" w:eastAsia="Batang" w:hAnsi="Batang"/>
          <w:b/>
          <w:noProof/>
          <w:lang w:val="es-SV" w:eastAsia="es-ES"/>
        </w:rPr>
      </w:pPr>
    </w:p>
    <w:p w:rsidR="004A33C6" w:rsidRPr="004A33C6" w:rsidRDefault="004A33C6" w:rsidP="004A33C6">
      <w:pPr>
        <w:autoSpaceDE w:val="0"/>
        <w:spacing w:line="324" w:lineRule="auto"/>
        <w:jc w:val="both"/>
        <w:rPr>
          <w:rFonts w:ascii="Batang" w:eastAsia="Batang" w:hAnsi="Batang"/>
          <w:b/>
          <w:noProof/>
          <w:lang w:val="es-SV" w:eastAsia="es-ES"/>
        </w:rPr>
      </w:pPr>
      <w:r w:rsidRPr="004A33C6">
        <w:rPr>
          <w:rFonts w:ascii="Batang" w:eastAsia="Batang" w:hAnsi="Batang"/>
          <w:b/>
          <w:noProof/>
          <w:lang w:val="es-SV" w:eastAsia="es-ES"/>
        </w:rPr>
        <w:lastRenderedPageBreak/>
        <w:t>EL INFRASCRITO ALCALDE MUNICIPAL DE ACAJUTLA, DEPARTAMENTO DE SONSONATE,</w:t>
      </w:r>
    </w:p>
    <w:p w:rsidR="004A33C6" w:rsidRPr="004A33C6" w:rsidRDefault="004A33C6" w:rsidP="004A33C6">
      <w:pPr>
        <w:autoSpaceDE w:val="0"/>
        <w:spacing w:line="324" w:lineRule="auto"/>
        <w:jc w:val="both"/>
        <w:rPr>
          <w:rFonts w:ascii="Batang" w:eastAsia="Batang" w:hAnsi="Batang"/>
          <w:b/>
          <w:noProof/>
          <w:lang w:val="es-SV" w:eastAsia="es-ES"/>
        </w:rPr>
      </w:pPr>
    </w:p>
    <w:p w:rsidR="004A33C6" w:rsidRPr="004A33C6" w:rsidRDefault="004A33C6" w:rsidP="004A33C6">
      <w:pPr>
        <w:autoSpaceDE w:val="0"/>
        <w:spacing w:line="324" w:lineRule="auto"/>
        <w:jc w:val="both"/>
        <w:rPr>
          <w:rFonts w:ascii="Batang" w:eastAsia="Batang" w:hAnsi="Batang"/>
          <w:noProof/>
          <w:lang w:val="es-SV" w:eastAsia="es-ES"/>
        </w:rPr>
      </w:pPr>
      <w:r w:rsidRPr="004A33C6">
        <w:rPr>
          <w:rFonts w:ascii="Batang" w:eastAsia="Batang" w:hAnsi="Batang"/>
          <w:b/>
          <w:noProof/>
          <w:lang w:val="es-SV" w:eastAsia="es-ES"/>
        </w:rPr>
        <w:t xml:space="preserve">CERTIFICA: </w:t>
      </w:r>
      <w:r w:rsidRPr="004A33C6">
        <w:rPr>
          <w:rFonts w:ascii="Batang" w:eastAsia="Batang" w:hAnsi="Batang"/>
          <w:noProof/>
          <w:lang w:val="es-SV" w:eastAsia="es-ES"/>
        </w:rPr>
        <w:t xml:space="preserve">Que en el Libro de Actas y Acuerdos que esta Corporación Municipal lleva durante el corriente año, e inserto en el </w:t>
      </w:r>
      <w:r w:rsidRPr="004A33C6">
        <w:rPr>
          <w:rFonts w:ascii="Batang" w:eastAsia="Batang" w:hAnsi="Batang"/>
          <w:b/>
          <w:noProof/>
          <w:lang w:val="es-SV" w:eastAsia="es-ES"/>
        </w:rPr>
        <w:t xml:space="preserve">ACTA MUNICIPAL NÚMERO VEINTICUATRO </w:t>
      </w:r>
      <w:r w:rsidRPr="004A33C6">
        <w:rPr>
          <w:rFonts w:ascii="Batang" w:eastAsia="Batang" w:hAnsi="Batang"/>
          <w:noProof/>
          <w:lang w:val="es-SV" w:eastAsia="es-ES"/>
        </w:rPr>
        <w:t xml:space="preserve">de fecha </w:t>
      </w:r>
      <w:r w:rsidRPr="004A33C6">
        <w:rPr>
          <w:rFonts w:ascii="Batang" w:eastAsia="Batang" w:hAnsi="Batang"/>
          <w:b/>
          <w:noProof/>
          <w:lang w:val="es-SV" w:eastAsia="es-ES"/>
        </w:rPr>
        <w:t>diez de Junio del año dos mil diecinueve</w:t>
      </w:r>
      <w:r w:rsidRPr="004A33C6">
        <w:rPr>
          <w:rFonts w:ascii="Batang" w:eastAsia="Batang" w:hAnsi="Batang"/>
          <w:noProof/>
          <w:lang w:val="es-SV" w:eastAsia="es-ES"/>
        </w:rPr>
        <w:t xml:space="preserve">, se encuentra el Acuerdo que literalmente </w:t>
      </w:r>
      <w:r w:rsidRPr="004A33C6">
        <w:rPr>
          <w:rFonts w:ascii="Batang" w:eastAsia="Batang" w:hAnsi="Batang"/>
          <w:b/>
          <w:noProof/>
          <w:lang w:val="es-SV" w:eastAsia="es-ES"/>
        </w:rPr>
        <w:t xml:space="preserve">DICE: </w:t>
      </w:r>
      <w:r w:rsidRPr="004A33C6">
        <w:rPr>
          <w:rFonts w:ascii="Batang" w:eastAsia="Batang" w:hAnsi="Batang"/>
          <w:noProof/>
          <w:lang w:val="es-SV" w:eastAsia="es-ES"/>
        </w:rPr>
        <w:t>----------------------------------------</w:t>
      </w:r>
    </w:p>
    <w:p w:rsidR="004A33C6" w:rsidRPr="004A33C6" w:rsidRDefault="004A33C6" w:rsidP="004A33C6">
      <w:pPr>
        <w:spacing w:line="319" w:lineRule="auto"/>
        <w:jc w:val="both"/>
        <w:rPr>
          <w:rFonts w:ascii="Batang" w:eastAsia="Batang" w:hAnsi="Batang" w:cs="Arial"/>
          <w:iCs/>
          <w:lang w:val="es-MX"/>
        </w:rPr>
      </w:pPr>
      <w:r w:rsidRPr="004A33C6">
        <w:rPr>
          <w:rFonts w:ascii="Batang" w:eastAsia="Batang" w:hAnsi="Batang"/>
          <w:b/>
          <w:noProof/>
          <w:lang w:eastAsia="es-ES"/>
        </w:rPr>
        <w:t xml:space="preserve">REFORMA PRESUPUESTARIA: </w:t>
      </w:r>
      <w:r w:rsidRPr="004A33C6">
        <w:rPr>
          <w:rFonts w:ascii="Batang" w:eastAsia="Batang" w:hAnsi="Batang"/>
          <w:noProof/>
          <w:lang w:eastAsia="es-ES"/>
        </w:rPr>
        <w:t xml:space="preserve">El Concejo Municipal de Acajutla, Departamento de Sonsonate, </w:t>
      </w:r>
      <w:r w:rsidRPr="004A33C6">
        <w:rPr>
          <w:rFonts w:ascii="Batang" w:eastAsia="Batang" w:hAnsi="Batang" w:cs="Arial"/>
          <w:b/>
          <w:iCs/>
          <w:lang w:val="es-MX"/>
        </w:rPr>
        <w:t>CONSIDERANDO:</w:t>
      </w:r>
      <w:r w:rsidRPr="004A33C6">
        <w:rPr>
          <w:rFonts w:ascii="Batang" w:eastAsia="Batang" w:hAnsi="Batang" w:cs="Arial"/>
          <w:iCs/>
          <w:lang w:val="es-MX"/>
        </w:rPr>
        <w:t xml:space="preserve"> Que </w:t>
      </w:r>
      <w:r w:rsidRPr="004A33C6">
        <w:rPr>
          <w:rFonts w:ascii="Batang" w:eastAsia="Batang" w:hAnsi="Batang" w:cs="Aharoni"/>
          <w:iCs/>
        </w:rPr>
        <w:t>es necesario</w:t>
      </w:r>
      <w:bookmarkStart w:id="0" w:name="_GoBack"/>
      <w:bookmarkEnd w:id="0"/>
      <w:r w:rsidRPr="004A33C6">
        <w:rPr>
          <w:rFonts w:ascii="Batang" w:eastAsia="Batang" w:hAnsi="Batang" w:cs="Aharoni"/>
          <w:iCs/>
        </w:rPr>
        <w:t xml:space="preserve"> reformar el presupuesto de gastos previstos para </w:t>
      </w:r>
      <w:r w:rsidRPr="004A33C6">
        <w:rPr>
          <w:rFonts w:ascii="Batang" w:eastAsia="Batang" w:hAnsi="Batang" w:cs="Arial"/>
          <w:iCs/>
          <w:lang w:val="es-MX"/>
        </w:rPr>
        <w:t xml:space="preserve">el Proyecto </w:t>
      </w:r>
      <w:r w:rsidRPr="004A33C6">
        <w:rPr>
          <w:rFonts w:ascii="Batang" w:eastAsia="Batang" w:hAnsi="Batang" w:cs="Arial"/>
        </w:rPr>
        <w:t>“Fomento a la Producción Agrícola, Municipio de Acajutla</w:t>
      </w:r>
      <w:r w:rsidRPr="004A33C6">
        <w:rPr>
          <w:rFonts w:ascii="Batang" w:eastAsia="Batang" w:hAnsi="Batang" w:cs="Aharoni"/>
          <w:iCs/>
        </w:rPr>
        <w:t>”.-</w:t>
      </w:r>
      <w:r w:rsidRPr="004A33C6">
        <w:rPr>
          <w:rFonts w:ascii="Batang" w:eastAsia="Batang" w:hAnsi="Batang" w:cs="Arial"/>
          <w:iCs/>
          <w:lang w:val="es-MX"/>
        </w:rPr>
        <w:t xml:space="preserve"> </w:t>
      </w:r>
      <w:r w:rsidRPr="004A33C6">
        <w:rPr>
          <w:rFonts w:ascii="Batang" w:eastAsia="Batang" w:hAnsi="Batang" w:cs="Arial"/>
          <w:b/>
          <w:iCs/>
          <w:lang w:val="es-MX"/>
        </w:rPr>
        <w:t>POR TANTO:</w:t>
      </w:r>
      <w:r w:rsidRPr="004A33C6">
        <w:rPr>
          <w:rFonts w:ascii="Batang" w:eastAsia="Batang" w:hAnsi="Batang" w:cs="Arial"/>
          <w:iCs/>
          <w:lang w:val="es-MX"/>
        </w:rPr>
        <w:t xml:space="preserve"> E</w:t>
      </w:r>
      <w:r w:rsidRPr="004A33C6">
        <w:rPr>
          <w:rFonts w:ascii="Batang" w:eastAsia="Batang" w:hAnsi="Batang"/>
          <w:noProof/>
          <w:lang w:eastAsia="es-ES"/>
        </w:rPr>
        <w:t xml:space="preserve">n uso de las facultades que le confiere el Art. 30 Numeral 7, Art. 31 Numeral 3, y Art. 72 del </w:t>
      </w:r>
      <w:r w:rsidRPr="004A33C6">
        <w:rPr>
          <w:rFonts w:ascii="Batang" w:eastAsia="Batang" w:hAnsi="Batang" w:cs="Arial"/>
          <w:iCs/>
          <w:lang w:val="es-MX"/>
        </w:rPr>
        <w:t xml:space="preserve">Código Municipal, </w:t>
      </w:r>
      <w:r w:rsidRPr="004A33C6">
        <w:rPr>
          <w:rFonts w:ascii="Batang" w:eastAsia="Batang" w:hAnsi="Batang" w:cs="Arial"/>
          <w:b/>
          <w:iCs/>
          <w:lang w:val="es-MX"/>
        </w:rPr>
        <w:t>DECRETA:</w:t>
      </w:r>
      <w:r w:rsidRPr="004A33C6">
        <w:rPr>
          <w:rFonts w:ascii="Batang" w:eastAsia="Batang" w:hAnsi="Batang" w:cs="Arial"/>
          <w:iCs/>
          <w:lang w:val="es-MX"/>
        </w:rPr>
        <w:t xml:space="preserve"> Reformase el PRESUPUESTO MUNICIPAL DE ACAJUTLA vigente, en la parte de egresos (“</w:t>
      </w:r>
      <w:r w:rsidRPr="004A33C6">
        <w:rPr>
          <w:rFonts w:ascii="Batang" w:eastAsia="Batang" w:hAnsi="Batang" w:cs="Aharoni"/>
          <w:iCs/>
        </w:rPr>
        <w:t xml:space="preserve">FODES 75%”), específicamente en el Proyecto </w:t>
      </w:r>
      <w:r w:rsidRPr="004A33C6">
        <w:rPr>
          <w:rFonts w:ascii="Batang" w:eastAsia="Batang" w:hAnsi="Batang" w:cs="Arial"/>
          <w:b/>
          <w:iCs/>
          <w:lang w:val="es-MX"/>
        </w:rPr>
        <w:t>“</w:t>
      </w:r>
      <w:r w:rsidRPr="004A33C6">
        <w:rPr>
          <w:rFonts w:ascii="Batang" w:eastAsia="Batang" w:hAnsi="Batang" w:cs="Arial"/>
          <w:b/>
        </w:rPr>
        <w:t>Fomento a la Producción Agrícola, Municipio de Acajutla</w:t>
      </w:r>
      <w:r w:rsidRPr="004A33C6">
        <w:rPr>
          <w:rFonts w:ascii="Batang" w:eastAsia="Batang" w:hAnsi="Batang" w:cs="Arial"/>
          <w:b/>
          <w:iCs/>
          <w:lang w:val="es-MX"/>
        </w:rPr>
        <w:t>”</w:t>
      </w:r>
      <w:r w:rsidRPr="004A33C6">
        <w:rPr>
          <w:rFonts w:ascii="Batang" w:eastAsia="Batang" w:hAnsi="Batang" w:cs="Arial"/>
          <w:iCs/>
          <w:lang w:val="es-MX"/>
        </w:rPr>
        <w:t xml:space="preserve"> </w:t>
      </w:r>
      <w:r w:rsidRPr="004A33C6">
        <w:rPr>
          <w:rFonts w:ascii="Batang" w:eastAsia="Batang" w:hAnsi="Batang" w:cs="Aharoni"/>
          <w:iCs/>
        </w:rPr>
        <w:t xml:space="preserve">así: </w:t>
      </w:r>
      <w:r w:rsidRPr="004A33C6">
        <w:rPr>
          <w:rFonts w:ascii="Batang" w:eastAsia="Batang" w:hAnsi="Batang" w:cs="Arial"/>
          <w:iCs/>
          <w:lang w:val="es-MX"/>
        </w:rPr>
        <w:t>RUBRO DE EGRESOS QUE SE AFECTAN</w:t>
      </w:r>
      <w:r w:rsidRPr="004A33C6">
        <w:rPr>
          <w:rFonts w:ascii="Batang" w:eastAsia="Batang" w:hAnsi="Batang" w:cs="Arial"/>
          <w:b/>
          <w:iCs/>
          <w:lang w:val="es-MX"/>
        </w:rPr>
        <w:t xml:space="preserve">: Cifra 54107 </w:t>
      </w:r>
      <w:r w:rsidRPr="004A33C6">
        <w:rPr>
          <w:rFonts w:ascii="Batang" w:eastAsia="Batang" w:hAnsi="Batang" w:cs="Arial"/>
          <w:iCs/>
          <w:lang w:val="es-MX"/>
        </w:rPr>
        <w:t>(productos Químicos)</w:t>
      </w:r>
      <w:r w:rsidRPr="004A33C6">
        <w:rPr>
          <w:rFonts w:ascii="Batang" w:eastAsia="Batang" w:hAnsi="Batang" w:cs="Arial"/>
          <w:b/>
          <w:iCs/>
          <w:lang w:val="es-MX"/>
        </w:rPr>
        <w:t xml:space="preserve"> </w:t>
      </w:r>
      <w:r w:rsidRPr="004A33C6">
        <w:rPr>
          <w:rFonts w:ascii="Batang" w:eastAsia="Batang" w:hAnsi="Batang" w:cs="Aharoni"/>
          <w:iCs/>
        </w:rPr>
        <w:t>con una</w:t>
      </w:r>
      <w:r w:rsidRPr="004A33C6">
        <w:rPr>
          <w:rFonts w:ascii="Batang" w:eastAsia="Batang" w:hAnsi="Batang" w:cs="Aharoni"/>
          <w:b/>
          <w:iCs/>
        </w:rPr>
        <w:t xml:space="preserve"> DISMINUCIÓN</w:t>
      </w:r>
      <w:r w:rsidRPr="004A33C6">
        <w:rPr>
          <w:rFonts w:ascii="Batang" w:eastAsia="Batang" w:hAnsi="Batang" w:cs="Aharoni"/>
          <w:iCs/>
        </w:rPr>
        <w:t xml:space="preserve"> de ochenta y dos 50/100 Dólares ($ 82.50);</w:t>
      </w:r>
      <w:r w:rsidRPr="004A33C6">
        <w:rPr>
          <w:rFonts w:ascii="Batang" w:eastAsia="Batang" w:hAnsi="Batang" w:cs="Arial"/>
          <w:iCs/>
          <w:lang w:val="es-MX"/>
        </w:rPr>
        <w:t xml:space="preserve"> </w:t>
      </w:r>
      <w:r w:rsidRPr="004A33C6">
        <w:rPr>
          <w:rFonts w:ascii="Batang" w:eastAsia="Batang" w:hAnsi="Batang" w:cs="Aharoni"/>
          <w:iCs/>
        </w:rPr>
        <w:t xml:space="preserve">y </w:t>
      </w:r>
      <w:r w:rsidRPr="004A33C6">
        <w:rPr>
          <w:rFonts w:ascii="Batang" w:eastAsia="Batang" w:hAnsi="Batang" w:cs="Arial"/>
          <w:iCs/>
          <w:lang w:val="es-MX"/>
        </w:rPr>
        <w:t>RUBRO DE EGRESOS QUE SE REFUERZAN: Cifra 54101 (</w:t>
      </w:r>
      <w:r w:rsidRPr="004A33C6">
        <w:rPr>
          <w:rFonts w:ascii="Batang" w:eastAsia="Batang" w:hAnsi="Batang" w:cs="Times New Roman"/>
          <w:kern w:val="0"/>
          <w:lang w:val="es-SV" w:eastAsia="es-SV" w:bidi="ar-SA"/>
        </w:rPr>
        <w:t>Productos Alimenticios para Personas</w:t>
      </w:r>
      <w:r w:rsidRPr="004A33C6">
        <w:rPr>
          <w:rFonts w:ascii="Batang" w:eastAsia="Batang" w:hAnsi="Batang" w:cs="Arial"/>
          <w:iCs/>
          <w:lang w:val="es-MX"/>
        </w:rPr>
        <w:t xml:space="preserve">) </w:t>
      </w:r>
      <w:r w:rsidRPr="004A33C6">
        <w:rPr>
          <w:rFonts w:ascii="Batang" w:eastAsia="Batang" w:hAnsi="Batang" w:cs="Aharoni"/>
          <w:iCs/>
        </w:rPr>
        <w:t xml:space="preserve">con </w:t>
      </w:r>
      <w:r w:rsidRPr="004A33C6">
        <w:rPr>
          <w:rFonts w:ascii="Batang" w:eastAsia="Batang" w:hAnsi="Batang" w:cs="Aharoni"/>
          <w:b/>
          <w:iCs/>
        </w:rPr>
        <w:t>AUMENTO</w:t>
      </w:r>
      <w:r w:rsidRPr="004A33C6">
        <w:rPr>
          <w:rFonts w:ascii="Batang" w:eastAsia="Batang" w:hAnsi="Batang" w:cs="Aharoni"/>
          <w:iCs/>
        </w:rPr>
        <w:t xml:space="preserve"> de ochenta y dos 50/100 Dólares ($ 82.50).- Queda autorizada la Encargada del Unidad de Presupuesto para realizar la presente </w:t>
      </w:r>
      <w:r w:rsidRPr="004A33C6">
        <w:rPr>
          <w:rFonts w:ascii="Batang" w:eastAsia="Batang" w:hAnsi="Batang" w:cs="Arial"/>
          <w:iCs/>
          <w:lang w:val="es-MX"/>
        </w:rPr>
        <w:t>reforma presupuestaria, la cual constará por separado, y entrará en vigencia a partir de este momento.- Comuníquese.--------------</w:t>
      </w:r>
      <w:r>
        <w:rPr>
          <w:rFonts w:ascii="Batang" w:eastAsia="Batang" w:hAnsi="Batang" w:cs="Arial"/>
          <w:iCs/>
          <w:lang w:val="es-MX"/>
        </w:rPr>
        <w:t>---------</w:t>
      </w:r>
      <w:r w:rsidRPr="004A33C6">
        <w:rPr>
          <w:rFonts w:ascii="Batang" w:eastAsia="Batang" w:hAnsi="Batang" w:cs="Arial"/>
          <w:iCs/>
          <w:lang w:val="es-MX"/>
        </w:rPr>
        <w:t>---</w:t>
      </w:r>
    </w:p>
    <w:p w:rsidR="004A33C6" w:rsidRPr="004A33C6" w:rsidRDefault="004A33C6" w:rsidP="004A33C6">
      <w:pPr>
        <w:autoSpaceDE w:val="0"/>
        <w:spacing w:line="324" w:lineRule="auto"/>
        <w:jc w:val="both"/>
        <w:rPr>
          <w:rFonts w:ascii="Batang" w:eastAsia="Batang" w:hAnsi="Batang"/>
          <w:noProof/>
          <w:lang w:val="es-SV" w:eastAsia="es-ES"/>
        </w:rPr>
      </w:pPr>
      <w:r w:rsidRPr="004A33C6">
        <w:rPr>
          <w:rFonts w:ascii="Batang" w:eastAsia="Batang" w:hAnsi="Batang"/>
          <w:b/>
          <w:noProof/>
          <w:lang w:val="es-SV" w:eastAsia="es-ES"/>
        </w:rPr>
        <w:t xml:space="preserve">ES CONFORME CON SU ORIGINAL </w:t>
      </w:r>
      <w:r w:rsidRPr="004A33C6">
        <w:rPr>
          <w:rFonts w:ascii="Batang" w:eastAsia="Batang" w:hAnsi="Batang"/>
          <w:noProof/>
          <w:lang w:val="es-SV" w:eastAsia="es-ES"/>
        </w:rPr>
        <w:t>con el cual fue debidamente confrontado y para los efectos de ley, se extiende la presente en la Alcaldía Municipal de Acajutla, a los dieciocho días del mes de Junio del año dos mil diecinueve.</w:t>
      </w:r>
    </w:p>
    <w:p w:rsidR="004A33C6" w:rsidRPr="003C6318" w:rsidRDefault="004A33C6" w:rsidP="004A33C6">
      <w:pPr>
        <w:autoSpaceDE w:val="0"/>
        <w:jc w:val="both"/>
        <w:rPr>
          <w:rFonts w:ascii="Batang" w:eastAsia="Batang" w:hAnsi="Batang"/>
          <w:b/>
          <w:noProof/>
          <w:lang w:val="es-SV" w:eastAsia="es-ES"/>
        </w:rPr>
      </w:pPr>
    </w:p>
    <w:p w:rsidR="004A33C6" w:rsidRPr="003C6318" w:rsidRDefault="004A33C6" w:rsidP="004A33C6">
      <w:pPr>
        <w:autoSpaceDE w:val="0"/>
        <w:jc w:val="both"/>
        <w:rPr>
          <w:rFonts w:ascii="Batang" w:eastAsia="Batang" w:hAnsi="Batang"/>
          <w:b/>
          <w:noProof/>
          <w:lang w:val="es-SV" w:eastAsia="es-ES"/>
        </w:rPr>
      </w:pPr>
    </w:p>
    <w:p w:rsidR="004A33C6" w:rsidRPr="003C6318" w:rsidRDefault="004A33C6" w:rsidP="004A33C6">
      <w:pPr>
        <w:autoSpaceDE w:val="0"/>
        <w:jc w:val="both"/>
        <w:rPr>
          <w:rFonts w:ascii="Batang" w:eastAsia="Batang" w:hAnsi="Batang"/>
          <w:noProof/>
          <w:lang w:val="es-SV" w:eastAsia="es-ES"/>
        </w:rPr>
      </w:pPr>
    </w:p>
    <w:p w:rsidR="004A33C6" w:rsidRPr="003C6318" w:rsidRDefault="004A33C6" w:rsidP="004A33C6">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f.)                                                                f.)</w:t>
      </w:r>
    </w:p>
    <w:p w:rsidR="004A33C6" w:rsidRPr="003C6318" w:rsidRDefault="004A33C6" w:rsidP="004A33C6">
      <w:pPr>
        <w:autoSpaceDE w:val="0"/>
        <w:jc w:val="both"/>
        <w:rPr>
          <w:rFonts w:ascii="Batang" w:eastAsia="Batang" w:hAnsi="Batang"/>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Don Ricardo Alberto Zepeda Pineda.               Lic. Abel López Leiva.</w:t>
      </w:r>
    </w:p>
    <w:p w:rsidR="004A33C6" w:rsidRPr="000242DE" w:rsidRDefault="004A33C6" w:rsidP="004A33C6">
      <w:pPr>
        <w:autoSpaceDE w:val="0"/>
        <w:jc w:val="both"/>
        <w:rPr>
          <w:rFonts w:ascii="Batang" w:eastAsia="Batang" w:hAnsi="Batang"/>
          <w:b/>
          <w:noProof/>
          <w:lang w:val="es-SV" w:eastAsia="es-ES"/>
        </w:rPr>
      </w:pPr>
      <w:r w:rsidRPr="003C6318">
        <w:rPr>
          <w:rFonts w:ascii="Batang" w:eastAsia="Batang" w:hAnsi="Batang"/>
          <w:noProof/>
          <w:lang w:val="es-SV" w:eastAsia="es-ES"/>
        </w:rPr>
        <w:tab/>
      </w:r>
      <w:r w:rsidRPr="003C6318">
        <w:rPr>
          <w:rFonts w:ascii="Batang" w:eastAsia="Batang" w:hAnsi="Batang"/>
          <w:noProof/>
          <w:lang w:val="es-SV" w:eastAsia="es-ES"/>
        </w:rPr>
        <w:tab/>
        <w:t xml:space="preserve">            </w:t>
      </w:r>
      <w:r w:rsidRPr="003C6318">
        <w:rPr>
          <w:rFonts w:ascii="Batang" w:eastAsia="Batang" w:hAnsi="Batang"/>
          <w:b/>
          <w:noProof/>
          <w:lang w:val="es-SV" w:eastAsia="es-ES"/>
        </w:rPr>
        <w:t>Alcalde Municipal.                                    Secretario.</w:t>
      </w:r>
    </w:p>
    <w:p w:rsidR="00B2493D" w:rsidRPr="001667DC" w:rsidRDefault="00B2493D" w:rsidP="005A241A">
      <w:pPr>
        <w:autoSpaceDE w:val="0"/>
        <w:jc w:val="both"/>
        <w:rPr>
          <w:rFonts w:ascii="Batang" w:eastAsia="Batang" w:hAnsi="Batang"/>
          <w:b/>
          <w:noProof/>
          <w:lang w:val="es-SV" w:eastAsia="es-ES"/>
        </w:rPr>
      </w:pPr>
    </w:p>
    <w:sectPr w:rsidR="00B2493D" w:rsidRPr="001667DC" w:rsidSect="00F166D6">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1"/>
  </w:num>
  <w:num w:numId="5">
    <w:abstractNumId w:val="5"/>
  </w:num>
  <w:num w:numId="6">
    <w:abstractNumId w:val="9"/>
  </w:num>
  <w:num w:numId="7">
    <w:abstractNumId w:val="2"/>
  </w:num>
  <w:num w:numId="8">
    <w:abstractNumId w:val="12"/>
  </w:num>
  <w:num w:numId="9">
    <w:abstractNumId w:val="19"/>
  </w:num>
  <w:num w:numId="10">
    <w:abstractNumId w:val="7"/>
  </w:num>
  <w:num w:numId="11">
    <w:abstractNumId w:val="10"/>
  </w:num>
  <w:num w:numId="12">
    <w:abstractNumId w:val="18"/>
  </w:num>
  <w:num w:numId="13">
    <w:abstractNumId w:val="6"/>
  </w:num>
  <w:num w:numId="14">
    <w:abstractNumId w:val="14"/>
  </w:num>
  <w:num w:numId="15">
    <w:abstractNumId w:val="15"/>
  </w:num>
  <w:num w:numId="16">
    <w:abstractNumId w:val="17"/>
  </w:num>
  <w:num w:numId="17">
    <w:abstractNumId w:val="4"/>
  </w:num>
  <w:num w:numId="18">
    <w:abstractNumId w:val="20"/>
  </w:num>
  <w:num w:numId="19">
    <w:abstractNumId w:val="16"/>
  </w:num>
  <w:num w:numId="20">
    <w:abstractNumId w:val="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39AD"/>
    <w:rsid w:val="00022E0F"/>
    <w:rsid w:val="000242DE"/>
    <w:rsid w:val="00026EF9"/>
    <w:rsid w:val="0002720A"/>
    <w:rsid w:val="000277CA"/>
    <w:rsid w:val="00027DAD"/>
    <w:rsid w:val="000329CB"/>
    <w:rsid w:val="00037DC4"/>
    <w:rsid w:val="000405BF"/>
    <w:rsid w:val="0004313E"/>
    <w:rsid w:val="00043B77"/>
    <w:rsid w:val="000440BB"/>
    <w:rsid w:val="000449A0"/>
    <w:rsid w:val="00045C0C"/>
    <w:rsid w:val="000470FC"/>
    <w:rsid w:val="000502D9"/>
    <w:rsid w:val="0005456F"/>
    <w:rsid w:val="000577B2"/>
    <w:rsid w:val="00067BFA"/>
    <w:rsid w:val="000720BC"/>
    <w:rsid w:val="00076538"/>
    <w:rsid w:val="000827C4"/>
    <w:rsid w:val="00082E69"/>
    <w:rsid w:val="00084EC1"/>
    <w:rsid w:val="00086DDD"/>
    <w:rsid w:val="0009108D"/>
    <w:rsid w:val="000913F3"/>
    <w:rsid w:val="000942E6"/>
    <w:rsid w:val="00094373"/>
    <w:rsid w:val="0009447D"/>
    <w:rsid w:val="000A5EA7"/>
    <w:rsid w:val="000A6352"/>
    <w:rsid w:val="000B1760"/>
    <w:rsid w:val="000B1FAB"/>
    <w:rsid w:val="000B4DA2"/>
    <w:rsid w:val="000B6AA7"/>
    <w:rsid w:val="000B76C7"/>
    <w:rsid w:val="000B7D04"/>
    <w:rsid w:val="000C0878"/>
    <w:rsid w:val="000C2CDF"/>
    <w:rsid w:val="000C3C07"/>
    <w:rsid w:val="000C504B"/>
    <w:rsid w:val="000D1F99"/>
    <w:rsid w:val="000E7309"/>
    <w:rsid w:val="000F311F"/>
    <w:rsid w:val="000F6BEA"/>
    <w:rsid w:val="001012F8"/>
    <w:rsid w:val="001020D8"/>
    <w:rsid w:val="00103E8E"/>
    <w:rsid w:val="001120ED"/>
    <w:rsid w:val="00114807"/>
    <w:rsid w:val="00123717"/>
    <w:rsid w:val="00125D25"/>
    <w:rsid w:val="0012677F"/>
    <w:rsid w:val="00126844"/>
    <w:rsid w:val="00132990"/>
    <w:rsid w:val="00132C64"/>
    <w:rsid w:val="00133737"/>
    <w:rsid w:val="00134DA6"/>
    <w:rsid w:val="0013515D"/>
    <w:rsid w:val="0013678A"/>
    <w:rsid w:val="00140418"/>
    <w:rsid w:val="001515C6"/>
    <w:rsid w:val="00151A7F"/>
    <w:rsid w:val="00152490"/>
    <w:rsid w:val="00153DAE"/>
    <w:rsid w:val="001563E8"/>
    <w:rsid w:val="001667DC"/>
    <w:rsid w:val="001717FF"/>
    <w:rsid w:val="00181F9A"/>
    <w:rsid w:val="00184943"/>
    <w:rsid w:val="00186961"/>
    <w:rsid w:val="001878E9"/>
    <w:rsid w:val="00195DF1"/>
    <w:rsid w:val="001A21CE"/>
    <w:rsid w:val="001A5EA6"/>
    <w:rsid w:val="001B1F8F"/>
    <w:rsid w:val="001B4E94"/>
    <w:rsid w:val="001B7503"/>
    <w:rsid w:val="001C0653"/>
    <w:rsid w:val="001C2358"/>
    <w:rsid w:val="001D0229"/>
    <w:rsid w:val="001D14C1"/>
    <w:rsid w:val="001D2FED"/>
    <w:rsid w:val="001D7B36"/>
    <w:rsid w:val="001E3E08"/>
    <w:rsid w:val="001E4C7D"/>
    <w:rsid w:val="001E5A6F"/>
    <w:rsid w:val="001F1A31"/>
    <w:rsid w:val="001F2552"/>
    <w:rsid w:val="001F2A8F"/>
    <w:rsid w:val="001F7321"/>
    <w:rsid w:val="001F7A55"/>
    <w:rsid w:val="001F7AC7"/>
    <w:rsid w:val="0020176B"/>
    <w:rsid w:val="002040C6"/>
    <w:rsid w:val="0020597D"/>
    <w:rsid w:val="00210AFB"/>
    <w:rsid w:val="002136E5"/>
    <w:rsid w:val="00220CD2"/>
    <w:rsid w:val="00225842"/>
    <w:rsid w:val="00230240"/>
    <w:rsid w:val="002312CD"/>
    <w:rsid w:val="00231616"/>
    <w:rsid w:val="002330B7"/>
    <w:rsid w:val="00235A5A"/>
    <w:rsid w:val="00241930"/>
    <w:rsid w:val="0024305E"/>
    <w:rsid w:val="002504E7"/>
    <w:rsid w:val="0026071A"/>
    <w:rsid w:val="002622FD"/>
    <w:rsid w:val="00263A31"/>
    <w:rsid w:val="0026457B"/>
    <w:rsid w:val="00265E10"/>
    <w:rsid w:val="00266477"/>
    <w:rsid w:val="00267705"/>
    <w:rsid w:val="002703A3"/>
    <w:rsid w:val="00274F3F"/>
    <w:rsid w:val="0027763D"/>
    <w:rsid w:val="00286BDA"/>
    <w:rsid w:val="00292877"/>
    <w:rsid w:val="0029766D"/>
    <w:rsid w:val="002A2A1C"/>
    <w:rsid w:val="002A6CBF"/>
    <w:rsid w:val="002B7506"/>
    <w:rsid w:val="002C2899"/>
    <w:rsid w:val="002C6410"/>
    <w:rsid w:val="002D4B39"/>
    <w:rsid w:val="002E0562"/>
    <w:rsid w:val="002F0378"/>
    <w:rsid w:val="002F2865"/>
    <w:rsid w:val="002F3521"/>
    <w:rsid w:val="002F4BA0"/>
    <w:rsid w:val="003037AF"/>
    <w:rsid w:val="00307B84"/>
    <w:rsid w:val="00312A6A"/>
    <w:rsid w:val="00314DEC"/>
    <w:rsid w:val="00316021"/>
    <w:rsid w:val="003166A2"/>
    <w:rsid w:val="00321679"/>
    <w:rsid w:val="00323359"/>
    <w:rsid w:val="0032400B"/>
    <w:rsid w:val="00324144"/>
    <w:rsid w:val="003243B5"/>
    <w:rsid w:val="00325FE4"/>
    <w:rsid w:val="00344957"/>
    <w:rsid w:val="00352ABD"/>
    <w:rsid w:val="003535F5"/>
    <w:rsid w:val="00353EAA"/>
    <w:rsid w:val="00354A25"/>
    <w:rsid w:val="00356150"/>
    <w:rsid w:val="003603C2"/>
    <w:rsid w:val="00370228"/>
    <w:rsid w:val="00371F11"/>
    <w:rsid w:val="00373A4C"/>
    <w:rsid w:val="00376A0A"/>
    <w:rsid w:val="0037785D"/>
    <w:rsid w:val="00377895"/>
    <w:rsid w:val="0038098E"/>
    <w:rsid w:val="003839D1"/>
    <w:rsid w:val="00384C4F"/>
    <w:rsid w:val="00390AA1"/>
    <w:rsid w:val="00391FF8"/>
    <w:rsid w:val="00396CBC"/>
    <w:rsid w:val="003A29B7"/>
    <w:rsid w:val="003A7651"/>
    <w:rsid w:val="003A7D64"/>
    <w:rsid w:val="003B5A7D"/>
    <w:rsid w:val="003C0BBA"/>
    <w:rsid w:val="003C10B4"/>
    <w:rsid w:val="003C5114"/>
    <w:rsid w:val="003C6318"/>
    <w:rsid w:val="003C7CA0"/>
    <w:rsid w:val="003D4BFA"/>
    <w:rsid w:val="003D533B"/>
    <w:rsid w:val="003D57B6"/>
    <w:rsid w:val="003E575D"/>
    <w:rsid w:val="003F0640"/>
    <w:rsid w:val="003F1781"/>
    <w:rsid w:val="003F2E24"/>
    <w:rsid w:val="004039B2"/>
    <w:rsid w:val="00403F4C"/>
    <w:rsid w:val="00404E47"/>
    <w:rsid w:val="00406829"/>
    <w:rsid w:val="00417916"/>
    <w:rsid w:val="00421137"/>
    <w:rsid w:val="0042169A"/>
    <w:rsid w:val="00421A0C"/>
    <w:rsid w:val="004258F9"/>
    <w:rsid w:val="0042659A"/>
    <w:rsid w:val="00427733"/>
    <w:rsid w:val="004369D5"/>
    <w:rsid w:val="00442F6F"/>
    <w:rsid w:val="00445D75"/>
    <w:rsid w:val="00447691"/>
    <w:rsid w:val="00454053"/>
    <w:rsid w:val="004561CF"/>
    <w:rsid w:val="00457118"/>
    <w:rsid w:val="00460FE3"/>
    <w:rsid w:val="0046373C"/>
    <w:rsid w:val="00464373"/>
    <w:rsid w:val="004666A6"/>
    <w:rsid w:val="004673C2"/>
    <w:rsid w:val="00472EEC"/>
    <w:rsid w:val="00474F5E"/>
    <w:rsid w:val="00475F04"/>
    <w:rsid w:val="00476A60"/>
    <w:rsid w:val="00481760"/>
    <w:rsid w:val="00482738"/>
    <w:rsid w:val="004874AA"/>
    <w:rsid w:val="004877F9"/>
    <w:rsid w:val="00492188"/>
    <w:rsid w:val="004954BF"/>
    <w:rsid w:val="004959F6"/>
    <w:rsid w:val="004963A6"/>
    <w:rsid w:val="004A33C6"/>
    <w:rsid w:val="004A3EFF"/>
    <w:rsid w:val="004A5C92"/>
    <w:rsid w:val="004A7CE3"/>
    <w:rsid w:val="004B26EC"/>
    <w:rsid w:val="004B2F85"/>
    <w:rsid w:val="004B3790"/>
    <w:rsid w:val="004C3729"/>
    <w:rsid w:val="004C5EC6"/>
    <w:rsid w:val="004D328B"/>
    <w:rsid w:val="004D4103"/>
    <w:rsid w:val="004D6D8A"/>
    <w:rsid w:val="004D7F26"/>
    <w:rsid w:val="004E44A0"/>
    <w:rsid w:val="004E5B61"/>
    <w:rsid w:val="004E61AC"/>
    <w:rsid w:val="004E6633"/>
    <w:rsid w:val="004F0F7F"/>
    <w:rsid w:val="004F132A"/>
    <w:rsid w:val="004F17D7"/>
    <w:rsid w:val="005041B3"/>
    <w:rsid w:val="0050463E"/>
    <w:rsid w:val="0050511E"/>
    <w:rsid w:val="00510643"/>
    <w:rsid w:val="00510DD5"/>
    <w:rsid w:val="005114D9"/>
    <w:rsid w:val="0051433A"/>
    <w:rsid w:val="0051480A"/>
    <w:rsid w:val="0051763F"/>
    <w:rsid w:val="0052223A"/>
    <w:rsid w:val="00526EF4"/>
    <w:rsid w:val="005274A6"/>
    <w:rsid w:val="005311A7"/>
    <w:rsid w:val="00535CA4"/>
    <w:rsid w:val="00535FBE"/>
    <w:rsid w:val="00546F74"/>
    <w:rsid w:val="0055345E"/>
    <w:rsid w:val="00554048"/>
    <w:rsid w:val="00554F5D"/>
    <w:rsid w:val="005602A3"/>
    <w:rsid w:val="005625F0"/>
    <w:rsid w:val="005664A3"/>
    <w:rsid w:val="00567299"/>
    <w:rsid w:val="0057146E"/>
    <w:rsid w:val="00571A55"/>
    <w:rsid w:val="0058700C"/>
    <w:rsid w:val="00594338"/>
    <w:rsid w:val="005979E0"/>
    <w:rsid w:val="005A0FED"/>
    <w:rsid w:val="005A1504"/>
    <w:rsid w:val="005A241A"/>
    <w:rsid w:val="005A32DA"/>
    <w:rsid w:val="005A3CB3"/>
    <w:rsid w:val="005A5EF9"/>
    <w:rsid w:val="005C2FDD"/>
    <w:rsid w:val="005C54D3"/>
    <w:rsid w:val="005C6856"/>
    <w:rsid w:val="005D16C5"/>
    <w:rsid w:val="005D2BE6"/>
    <w:rsid w:val="005D377A"/>
    <w:rsid w:val="005D7D05"/>
    <w:rsid w:val="005E26EF"/>
    <w:rsid w:val="005E7A84"/>
    <w:rsid w:val="005F0656"/>
    <w:rsid w:val="005F3B9A"/>
    <w:rsid w:val="005F3BE8"/>
    <w:rsid w:val="005F59EC"/>
    <w:rsid w:val="005F61DB"/>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2212A"/>
    <w:rsid w:val="0063383B"/>
    <w:rsid w:val="00642E3E"/>
    <w:rsid w:val="006538CC"/>
    <w:rsid w:val="0065491D"/>
    <w:rsid w:val="00655ED8"/>
    <w:rsid w:val="00661C99"/>
    <w:rsid w:val="00661D27"/>
    <w:rsid w:val="00664F29"/>
    <w:rsid w:val="0066723C"/>
    <w:rsid w:val="0067107A"/>
    <w:rsid w:val="006719EE"/>
    <w:rsid w:val="0067399B"/>
    <w:rsid w:val="006740FA"/>
    <w:rsid w:val="00675515"/>
    <w:rsid w:val="00675C45"/>
    <w:rsid w:val="006851B6"/>
    <w:rsid w:val="00686D5E"/>
    <w:rsid w:val="00690552"/>
    <w:rsid w:val="0069131B"/>
    <w:rsid w:val="00691E7F"/>
    <w:rsid w:val="0069637A"/>
    <w:rsid w:val="006965F9"/>
    <w:rsid w:val="00697A3E"/>
    <w:rsid w:val="006A31A6"/>
    <w:rsid w:val="006A616E"/>
    <w:rsid w:val="006B09F9"/>
    <w:rsid w:val="006B6CAA"/>
    <w:rsid w:val="006C1185"/>
    <w:rsid w:val="006C6A29"/>
    <w:rsid w:val="006C765F"/>
    <w:rsid w:val="006D1417"/>
    <w:rsid w:val="006D1463"/>
    <w:rsid w:val="006D437D"/>
    <w:rsid w:val="006D54C5"/>
    <w:rsid w:val="006E0D75"/>
    <w:rsid w:val="006E48D3"/>
    <w:rsid w:val="006F382E"/>
    <w:rsid w:val="006F57EA"/>
    <w:rsid w:val="006F5A6C"/>
    <w:rsid w:val="006F7438"/>
    <w:rsid w:val="00701BF3"/>
    <w:rsid w:val="00703E1F"/>
    <w:rsid w:val="0071081A"/>
    <w:rsid w:val="00711936"/>
    <w:rsid w:val="007119D3"/>
    <w:rsid w:val="00713D6C"/>
    <w:rsid w:val="00714ED3"/>
    <w:rsid w:val="007213A1"/>
    <w:rsid w:val="007218ED"/>
    <w:rsid w:val="0072191A"/>
    <w:rsid w:val="0072295D"/>
    <w:rsid w:val="00722972"/>
    <w:rsid w:val="007241DF"/>
    <w:rsid w:val="00725A6D"/>
    <w:rsid w:val="0072728E"/>
    <w:rsid w:val="00730D05"/>
    <w:rsid w:val="0073230F"/>
    <w:rsid w:val="0073397F"/>
    <w:rsid w:val="00733E05"/>
    <w:rsid w:val="00736643"/>
    <w:rsid w:val="00737805"/>
    <w:rsid w:val="00740161"/>
    <w:rsid w:val="00745B11"/>
    <w:rsid w:val="00746204"/>
    <w:rsid w:val="00746D3E"/>
    <w:rsid w:val="00747299"/>
    <w:rsid w:val="007479EC"/>
    <w:rsid w:val="00751C3B"/>
    <w:rsid w:val="00753838"/>
    <w:rsid w:val="00756001"/>
    <w:rsid w:val="00771DE9"/>
    <w:rsid w:val="007736CF"/>
    <w:rsid w:val="007846D3"/>
    <w:rsid w:val="007847FA"/>
    <w:rsid w:val="007853C6"/>
    <w:rsid w:val="00793A6C"/>
    <w:rsid w:val="0079644E"/>
    <w:rsid w:val="007A198B"/>
    <w:rsid w:val="007A52EF"/>
    <w:rsid w:val="007A58EE"/>
    <w:rsid w:val="007A6D9B"/>
    <w:rsid w:val="007B0531"/>
    <w:rsid w:val="007B1BEA"/>
    <w:rsid w:val="007B1DD1"/>
    <w:rsid w:val="007B4AA2"/>
    <w:rsid w:val="007B5C73"/>
    <w:rsid w:val="007C2AE8"/>
    <w:rsid w:val="007C3515"/>
    <w:rsid w:val="007D0C2A"/>
    <w:rsid w:val="007E5A45"/>
    <w:rsid w:val="007E6164"/>
    <w:rsid w:val="007F3883"/>
    <w:rsid w:val="007F7940"/>
    <w:rsid w:val="008024FF"/>
    <w:rsid w:val="00805176"/>
    <w:rsid w:val="00811CA6"/>
    <w:rsid w:val="008134CD"/>
    <w:rsid w:val="00813B4A"/>
    <w:rsid w:val="00814C02"/>
    <w:rsid w:val="00815104"/>
    <w:rsid w:val="00821C97"/>
    <w:rsid w:val="00827B35"/>
    <w:rsid w:val="0083380B"/>
    <w:rsid w:val="00836DA4"/>
    <w:rsid w:val="00842649"/>
    <w:rsid w:val="00842EE0"/>
    <w:rsid w:val="00847845"/>
    <w:rsid w:val="00850469"/>
    <w:rsid w:val="008613B7"/>
    <w:rsid w:val="0086213B"/>
    <w:rsid w:val="00870A0E"/>
    <w:rsid w:val="00875CBC"/>
    <w:rsid w:val="00876766"/>
    <w:rsid w:val="0088060B"/>
    <w:rsid w:val="00881CA1"/>
    <w:rsid w:val="008865C0"/>
    <w:rsid w:val="00887128"/>
    <w:rsid w:val="00887A94"/>
    <w:rsid w:val="008901D3"/>
    <w:rsid w:val="008908CE"/>
    <w:rsid w:val="008924C3"/>
    <w:rsid w:val="008935EB"/>
    <w:rsid w:val="0089667D"/>
    <w:rsid w:val="008A0D1A"/>
    <w:rsid w:val="008A1C38"/>
    <w:rsid w:val="008A42B8"/>
    <w:rsid w:val="008A6EAC"/>
    <w:rsid w:val="008B0043"/>
    <w:rsid w:val="008B0159"/>
    <w:rsid w:val="008B0A56"/>
    <w:rsid w:val="008B167D"/>
    <w:rsid w:val="008B38B4"/>
    <w:rsid w:val="008C059A"/>
    <w:rsid w:val="008C0B88"/>
    <w:rsid w:val="008C441F"/>
    <w:rsid w:val="008D1150"/>
    <w:rsid w:val="008D549E"/>
    <w:rsid w:val="008D5960"/>
    <w:rsid w:val="008D7216"/>
    <w:rsid w:val="008E0189"/>
    <w:rsid w:val="008E18CD"/>
    <w:rsid w:val="008E1EB1"/>
    <w:rsid w:val="008E5067"/>
    <w:rsid w:val="008E6208"/>
    <w:rsid w:val="008F3C65"/>
    <w:rsid w:val="008F659F"/>
    <w:rsid w:val="008F68FA"/>
    <w:rsid w:val="008F74EB"/>
    <w:rsid w:val="00911A33"/>
    <w:rsid w:val="00912996"/>
    <w:rsid w:val="009156A4"/>
    <w:rsid w:val="0091651D"/>
    <w:rsid w:val="00917B05"/>
    <w:rsid w:val="00922A22"/>
    <w:rsid w:val="009245D2"/>
    <w:rsid w:val="009259B4"/>
    <w:rsid w:val="009320E7"/>
    <w:rsid w:val="009345F4"/>
    <w:rsid w:val="009359E3"/>
    <w:rsid w:val="0093761A"/>
    <w:rsid w:val="00940020"/>
    <w:rsid w:val="00941E86"/>
    <w:rsid w:val="00942272"/>
    <w:rsid w:val="00942793"/>
    <w:rsid w:val="00943336"/>
    <w:rsid w:val="0094374C"/>
    <w:rsid w:val="009437E7"/>
    <w:rsid w:val="00944E62"/>
    <w:rsid w:val="00953876"/>
    <w:rsid w:val="009563E6"/>
    <w:rsid w:val="0095747B"/>
    <w:rsid w:val="009623F8"/>
    <w:rsid w:val="00963F61"/>
    <w:rsid w:val="00964EDE"/>
    <w:rsid w:val="009651A3"/>
    <w:rsid w:val="00966429"/>
    <w:rsid w:val="00967923"/>
    <w:rsid w:val="009703DA"/>
    <w:rsid w:val="00972A65"/>
    <w:rsid w:val="00973B64"/>
    <w:rsid w:val="00977BF8"/>
    <w:rsid w:val="00980E2D"/>
    <w:rsid w:val="0098593D"/>
    <w:rsid w:val="00990FEB"/>
    <w:rsid w:val="00991F3C"/>
    <w:rsid w:val="00992CE0"/>
    <w:rsid w:val="0099340B"/>
    <w:rsid w:val="00993868"/>
    <w:rsid w:val="00994EED"/>
    <w:rsid w:val="009A1EDC"/>
    <w:rsid w:val="009A5ACD"/>
    <w:rsid w:val="009A7892"/>
    <w:rsid w:val="009B05FB"/>
    <w:rsid w:val="009B0D3E"/>
    <w:rsid w:val="009B1E31"/>
    <w:rsid w:val="009B65FC"/>
    <w:rsid w:val="009C014A"/>
    <w:rsid w:val="009C0285"/>
    <w:rsid w:val="009C54D0"/>
    <w:rsid w:val="009C58A2"/>
    <w:rsid w:val="009D1E41"/>
    <w:rsid w:val="009D3EBB"/>
    <w:rsid w:val="009D7263"/>
    <w:rsid w:val="009D7376"/>
    <w:rsid w:val="009D74E8"/>
    <w:rsid w:val="009D762F"/>
    <w:rsid w:val="009D7C71"/>
    <w:rsid w:val="009E2C29"/>
    <w:rsid w:val="009E30C0"/>
    <w:rsid w:val="009E5B03"/>
    <w:rsid w:val="009F2ECB"/>
    <w:rsid w:val="009F3F5E"/>
    <w:rsid w:val="00A00CB1"/>
    <w:rsid w:val="00A01CB3"/>
    <w:rsid w:val="00A0210B"/>
    <w:rsid w:val="00A121B5"/>
    <w:rsid w:val="00A20D4A"/>
    <w:rsid w:val="00A2258C"/>
    <w:rsid w:val="00A24674"/>
    <w:rsid w:val="00A24DCA"/>
    <w:rsid w:val="00A32996"/>
    <w:rsid w:val="00A338C4"/>
    <w:rsid w:val="00A33C2D"/>
    <w:rsid w:val="00A357BC"/>
    <w:rsid w:val="00A40614"/>
    <w:rsid w:val="00A42287"/>
    <w:rsid w:val="00A43AF2"/>
    <w:rsid w:val="00A445F0"/>
    <w:rsid w:val="00A46242"/>
    <w:rsid w:val="00A46AE5"/>
    <w:rsid w:val="00A52337"/>
    <w:rsid w:val="00A538C7"/>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5399"/>
    <w:rsid w:val="00A954B0"/>
    <w:rsid w:val="00A974C1"/>
    <w:rsid w:val="00AA07E8"/>
    <w:rsid w:val="00AA0A95"/>
    <w:rsid w:val="00AA0CB1"/>
    <w:rsid w:val="00AA1878"/>
    <w:rsid w:val="00AA277D"/>
    <w:rsid w:val="00AA2B74"/>
    <w:rsid w:val="00AA3A72"/>
    <w:rsid w:val="00AA5E3C"/>
    <w:rsid w:val="00AB08E6"/>
    <w:rsid w:val="00AB0DDD"/>
    <w:rsid w:val="00AB51FF"/>
    <w:rsid w:val="00AB5876"/>
    <w:rsid w:val="00AB6B6A"/>
    <w:rsid w:val="00AC01B7"/>
    <w:rsid w:val="00AC4324"/>
    <w:rsid w:val="00AD0678"/>
    <w:rsid w:val="00AD06BF"/>
    <w:rsid w:val="00AD6331"/>
    <w:rsid w:val="00AD6A71"/>
    <w:rsid w:val="00AE602B"/>
    <w:rsid w:val="00AE7493"/>
    <w:rsid w:val="00AF42A2"/>
    <w:rsid w:val="00AF5415"/>
    <w:rsid w:val="00AF69D7"/>
    <w:rsid w:val="00B007BE"/>
    <w:rsid w:val="00B063CA"/>
    <w:rsid w:val="00B06E24"/>
    <w:rsid w:val="00B102BA"/>
    <w:rsid w:val="00B103F0"/>
    <w:rsid w:val="00B219BB"/>
    <w:rsid w:val="00B2279A"/>
    <w:rsid w:val="00B2493D"/>
    <w:rsid w:val="00B24F40"/>
    <w:rsid w:val="00B26A53"/>
    <w:rsid w:val="00B35081"/>
    <w:rsid w:val="00B35BC1"/>
    <w:rsid w:val="00B402AC"/>
    <w:rsid w:val="00B45E35"/>
    <w:rsid w:val="00B47713"/>
    <w:rsid w:val="00B504F4"/>
    <w:rsid w:val="00B5414B"/>
    <w:rsid w:val="00B56572"/>
    <w:rsid w:val="00B60310"/>
    <w:rsid w:val="00B61E91"/>
    <w:rsid w:val="00B63CD6"/>
    <w:rsid w:val="00B65A2A"/>
    <w:rsid w:val="00B67E0E"/>
    <w:rsid w:val="00B71D6A"/>
    <w:rsid w:val="00B770D6"/>
    <w:rsid w:val="00B80C92"/>
    <w:rsid w:val="00B84192"/>
    <w:rsid w:val="00B84EA2"/>
    <w:rsid w:val="00B86608"/>
    <w:rsid w:val="00B93494"/>
    <w:rsid w:val="00B95871"/>
    <w:rsid w:val="00B95B20"/>
    <w:rsid w:val="00BA28C3"/>
    <w:rsid w:val="00BB0290"/>
    <w:rsid w:val="00BB0C62"/>
    <w:rsid w:val="00BB30BF"/>
    <w:rsid w:val="00BB3ECE"/>
    <w:rsid w:val="00BB45A2"/>
    <w:rsid w:val="00BC1A03"/>
    <w:rsid w:val="00BC2AAE"/>
    <w:rsid w:val="00BD227E"/>
    <w:rsid w:val="00BD47A4"/>
    <w:rsid w:val="00BD4963"/>
    <w:rsid w:val="00BD5CA9"/>
    <w:rsid w:val="00BE1792"/>
    <w:rsid w:val="00BE2C74"/>
    <w:rsid w:val="00BF1DC8"/>
    <w:rsid w:val="00BF2334"/>
    <w:rsid w:val="00BF348B"/>
    <w:rsid w:val="00BF4DBD"/>
    <w:rsid w:val="00BF505D"/>
    <w:rsid w:val="00BF64FF"/>
    <w:rsid w:val="00C00924"/>
    <w:rsid w:val="00C01673"/>
    <w:rsid w:val="00C069CF"/>
    <w:rsid w:val="00C15721"/>
    <w:rsid w:val="00C17307"/>
    <w:rsid w:val="00C20D4E"/>
    <w:rsid w:val="00C215C0"/>
    <w:rsid w:val="00C22FD6"/>
    <w:rsid w:val="00C25583"/>
    <w:rsid w:val="00C33FBA"/>
    <w:rsid w:val="00C37291"/>
    <w:rsid w:val="00C376B3"/>
    <w:rsid w:val="00C403E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72A1F"/>
    <w:rsid w:val="00C72BDC"/>
    <w:rsid w:val="00C76220"/>
    <w:rsid w:val="00C76D4A"/>
    <w:rsid w:val="00C77C94"/>
    <w:rsid w:val="00C8350E"/>
    <w:rsid w:val="00C872DE"/>
    <w:rsid w:val="00C87D16"/>
    <w:rsid w:val="00C915FA"/>
    <w:rsid w:val="00C93CF7"/>
    <w:rsid w:val="00C94C28"/>
    <w:rsid w:val="00C9695F"/>
    <w:rsid w:val="00C97374"/>
    <w:rsid w:val="00CA2DB8"/>
    <w:rsid w:val="00CA3523"/>
    <w:rsid w:val="00CA507F"/>
    <w:rsid w:val="00CB03CC"/>
    <w:rsid w:val="00CB3501"/>
    <w:rsid w:val="00CB630A"/>
    <w:rsid w:val="00CB66E6"/>
    <w:rsid w:val="00CB6DC9"/>
    <w:rsid w:val="00CD29FC"/>
    <w:rsid w:val="00CD64D4"/>
    <w:rsid w:val="00CE2BFB"/>
    <w:rsid w:val="00CE490B"/>
    <w:rsid w:val="00CE77A1"/>
    <w:rsid w:val="00CF0A4F"/>
    <w:rsid w:val="00CF1640"/>
    <w:rsid w:val="00CF1FFA"/>
    <w:rsid w:val="00CF2CB1"/>
    <w:rsid w:val="00CF3B90"/>
    <w:rsid w:val="00CF47E5"/>
    <w:rsid w:val="00CF5815"/>
    <w:rsid w:val="00CF699D"/>
    <w:rsid w:val="00D0303D"/>
    <w:rsid w:val="00D07BA9"/>
    <w:rsid w:val="00D1025F"/>
    <w:rsid w:val="00D11DAD"/>
    <w:rsid w:val="00D12369"/>
    <w:rsid w:val="00D1425E"/>
    <w:rsid w:val="00D2256C"/>
    <w:rsid w:val="00D32145"/>
    <w:rsid w:val="00D36A26"/>
    <w:rsid w:val="00D411CD"/>
    <w:rsid w:val="00D4461F"/>
    <w:rsid w:val="00D47E77"/>
    <w:rsid w:val="00D535FD"/>
    <w:rsid w:val="00D54257"/>
    <w:rsid w:val="00D55F64"/>
    <w:rsid w:val="00D5642F"/>
    <w:rsid w:val="00D605A2"/>
    <w:rsid w:val="00D626B7"/>
    <w:rsid w:val="00D65819"/>
    <w:rsid w:val="00D71483"/>
    <w:rsid w:val="00D75660"/>
    <w:rsid w:val="00D827EC"/>
    <w:rsid w:val="00D834C9"/>
    <w:rsid w:val="00D836B2"/>
    <w:rsid w:val="00D848CD"/>
    <w:rsid w:val="00D94567"/>
    <w:rsid w:val="00D96CF4"/>
    <w:rsid w:val="00D97A9A"/>
    <w:rsid w:val="00DA1236"/>
    <w:rsid w:val="00DA6C49"/>
    <w:rsid w:val="00DC0F02"/>
    <w:rsid w:val="00DC133C"/>
    <w:rsid w:val="00DC34C1"/>
    <w:rsid w:val="00DC3A95"/>
    <w:rsid w:val="00DC52EF"/>
    <w:rsid w:val="00DC6860"/>
    <w:rsid w:val="00DD570B"/>
    <w:rsid w:val="00DD7538"/>
    <w:rsid w:val="00DD77E4"/>
    <w:rsid w:val="00DE17F1"/>
    <w:rsid w:val="00DE1D99"/>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1929"/>
    <w:rsid w:val="00E331BB"/>
    <w:rsid w:val="00E34AC5"/>
    <w:rsid w:val="00E34BCB"/>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46C7"/>
    <w:rsid w:val="00E8560B"/>
    <w:rsid w:val="00E90B2E"/>
    <w:rsid w:val="00E90F72"/>
    <w:rsid w:val="00E91140"/>
    <w:rsid w:val="00E96D13"/>
    <w:rsid w:val="00E97281"/>
    <w:rsid w:val="00E97BD4"/>
    <w:rsid w:val="00EA0175"/>
    <w:rsid w:val="00EA3E71"/>
    <w:rsid w:val="00EA4B04"/>
    <w:rsid w:val="00EA655B"/>
    <w:rsid w:val="00EC0447"/>
    <w:rsid w:val="00EC3EAA"/>
    <w:rsid w:val="00EC7C3A"/>
    <w:rsid w:val="00ED3476"/>
    <w:rsid w:val="00ED3E66"/>
    <w:rsid w:val="00ED4DE6"/>
    <w:rsid w:val="00ED7D72"/>
    <w:rsid w:val="00ED7DED"/>
    <w:rsid w:val="00EE3263"/>
    <w:rsid w:val="00EE3B2A"/>
    <w:rsid w:val="00EE5043"/>
    <w:rsid w:val="00EF1A27"/>
    <w:rsid w:val="00EF1B47"/>
    <w:rsid w:val="00EF25EC"/>
    <w:rsid w:val="00EF27F8"/>
    <w:rsid w:val="00EF7886"/>
    <w:rsid w:val="00F004FE"/>
    <w:rsid w:val="00F034C5"/>
    <w:rsid w:val="00F0408D"/>
    <w:rsid w:val="00F0766E"/>
    <w:rsid w:val="00F16054"/>
    <w:rsid w:val="00F1641A"/>
    <w:rsid w:val="00F166D6"/>
    <w:rsid w:val="00F213AE"/>
    <w:rsid w:val="00F21FF4"/>
    <w:rsid w:val="00F258E3"/>
    <w:rsid w:val="00F263E9"/>
    <w:rsid w:val="00F270DA"/>
    <w:rsid w:val="00F308F0"/>
    <w:rsid w:val="00F308F8"/>
    <w:rsid w:val="00F31D64"/>
    <w:rsid w:val="00F351AB"/>
    <w:rsid w:val="00F3770B"/>
    <w:rsid w:val="00F427DE"/>
    <w:rsid w:val="00F442AB"/>
    <w:rsid w:val="00F44439"/>
    <w:rsid w:val="00F45198"/>
    <w:rsid w:val="00F47682"/>
    <w:rsid w:val="00F51D20"/>
    <w:rsid w:val="00F53201"/>
    <w:rsid w:val="00F5390E"/>
    <w:rsid w:val="00F560C6"/>
    <w:rsid w:val="00F56A59"/>
    <w:rsid w:val="00F62A7D"/>
    <w:rsid w:val="00F630AD"/>
    <w:rsid w:val="00F63141"/>
    <w:rsid w:val="00F70038"/>
    <w:rsid w:val="00F70752"/>
    <w:rsid w:val="00F72B75"/>
    <w:rsid w:val="00F80A6D"/>
    <w:rsid w:val="00F81B65"/>
    <w:rsid w:val="00F93B44"/>
    <w:rsid w:val="00F95E8D"/>
    <w:rsid w:val="00F96B7B"/>
    <w:rsid w:val="00F96F22"/>
    <w:rsid w:val="00FA224E"/>
    <w:rsid w:val="00FA23E2"/>
    <w:rsid w:val="00FA5723"/>
    <w:rsid w:val="00FB4AFB"/>
    <w:rsid w:val="00FC2891"/>
    <w:rsid w:val="00FC5D48"/>
    <w:rsid w:val="00FC5FF7"/>
    <w:rsid w:val="00FC65E8"/>
    <w:rsid w:val="00FD1037"/>
    <w:rsid w:val="00FD3DB4"/>
    <w:rsid w:val="00FD585D"/>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908F-0D95-40CC-967F-86E49453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6415</TotalTime>
  <Pages>19</Pages>
  <Words>5484</Words>
  <Characters>30162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279</cp:revision>
  <cp:lastPrinted>2019-09-25T16:25:00Z</cp:lastPrinted>
  <dcterms:created xsi:type="dcterms:W3CDTF">2019-03-08T19:30:00Z</dcterms:created>
  <dcterms:modified xsi:type="dcterms:W3CDTF">2019-09-25T16:26:00Z</dcterms:modified>
</cp:coreProperties>
</file>