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BDC" w:rsidRDefault="00C72BDC" w:rsidP="002046E2">
      <w:pPr>
        <w:shd w:val="clear" w:color="auto" w:fill="FFFFFF" w:themeFill="background1"/>
        <w:autoSpaceDE w:val="0"/>
        <w:autoSpaceDN w:val="0"/>
        <w:adjustRightInd w:val="0"/>
        <w:snapToGrid w:val="0"/>
        <w:spacing w:line="300" w:lineRule="auto"/>
        <w:jc w:val="both"/>
        <w:rPr>
          <w:rFonts w:ascii="Batang" w:eastAsia="Batang" w:hAnsi="Batang" w:cs="Aharoni"/>
          <w:b/>
          <w:bCs/>
          <w:iCs/>
          <w:kern w:val="2"/>
        </w:rPr>
      </w:pPr>
    </w:p>
    <w:p w:rsidR="00F351AB" w:rsidRPr="00E272B5" w:rsidRDefault="00353EAA" w:rsidP="002046E2">
      <w:pPr>
        <w:shd w:val="clear" w:color="auto" w:fill="FFFFFF" w:themeFill="background1"/>
        <w:autoSpaceDE w:val="0"/>
        <w:autoSpaceDN w:val="0"/>
        <w:adjustRightInd w:val="0"/>
        <w:snapToGrid w:val="0"/>
        <w:spacing w:line="300" w:lineRule="auto"/>
        <w:jc w:val="both"/>
        <w:rPr>
          <w:rFonts w:ascii="Batang" w:eastAsia="Batang" w:hAnsi="Batang" w:cs="Arial"/>
        </w:rPr>
      </w:pPr>
      <w:r w:rsidRPr="00E272B5">
        <w:rPr>
          <w:rFonts w:ascii="Batang" w:eastAsia="Batang" w:hAnsi="Batang" w:cs="Aharoni" w:hint="eastAsia"/>
          <w:b/>
          <w:bCs/>
          <w:iCs/>
          <w:kern w:val="2"/>
        </w:rPr>
        <w:t>ACTA NÚMERO</w:t>
      </w:r>
      <w:r w:rsidRPr="00E272B5">
        <w:rPr>
          <w:rFonts w:ascii="Batang" w:eastAsia="Batang" w:hAnsi="Batang" w:cs="Aharoni"/>
          <w:b/>
          <w:bCs/>
          <w:iCs/>
          <w:kern w:val="2"/>
        </w:rPr>
        <w:t xml:space="preserve"> </w:t>
      </w:r>
      <w:r w:rsidR="005114D9" w:rsidRPr="00E272B5">
        <w:rPr>
          <w:rFonts w:ascii="Batang" w:eastAsia="Batang" w:hAnsi="Batang" w:cs="Aharoni"/>
          <w:b/>
          <w:bCs/>
          <w:iCs/>
          <w:kern w:val="2"/>
        </w:rPr>
        <w:t>DIECIOCHO</w:t>
      </w:r>
      <w:r w:rsidRPr="00E272B5">
        <w:rPr>
          <w:rFonts w:ascii="Batang" w:eastAsia="Batang" w:hAnsi="Batang" w:cs="Aharoni" w:hint="eastAsia"/>
          <w:b/>
          <w:bCs/>
          <w:iCs/>
          <w:kern w:val="2"/>
        </w:rPr>
        <w:t xml:space="preserve">.- </w:t>
      </w:r>
      <w:r w:rsidRPr="00E272B5">
        <w:rPr>
          <w:rFonts w:ascii="Batang" w:eastAsia="Batang" w:hAnsi="Batang" w:cs="Aharoni" w:hint="eastAsia"/>
          <w:iCs/>
          <w:kern w:val="2"/>
        </w:rPr>
        <w:t>En la Alcaldía Municipal de Acajutla, Departamento de Sonsonate, a las ocho horas y treinta minutos del dí</w:t>
      </w:r>
      <w:r w:rsidR="00B80C92" w:rsidRPr="00E272B5">
        <w:rPr>
          <w:rFonts w:ascii="Batang" w:eastAsia="Batang" w:hAnsi="Batang" w:cs="Aharoni" w:hint="eastAsia"/>
          <w:iCs/>
          <w:kern w:val="2"/>
        </w:rPr>
        <w:t xml:space="preserve">a </w:t>
      </w:r>
      <w:r w:rsidR="005114D9" w:rsidRPr="00E272B5">
        <w:rPr>
          <w:rFonts w:ascii="Batang" w:eastAsia="Batang" w:hAnsi="Batang" w:cs="Aharoni"/>
          <w:b/>
          <w:iCs/>
          <w:kern w:val="2"/>
        </w:rPr>
        <w:t>nueve</w:t>
      </w:r>
      <w:r w:rsidR="009245D2" w:rsidRPr="00E272B5">
        <w:rPr>
          <w:rFonts w:ascii="Batang" w:eastAsia="Batang" w:hAnsi="Batang" w:cs="Aharoni"/>
          <w:b/>
          <w:iCs/>
          <w:kern w:val="2"/>
        </w:rPr>
        <w:t xml:space="preserve"> </w:t>
      </w:r>
      <w:r w:rsidRPr="00E272B5">
        <w:rPr>
          <w:rFonts w:ascii="Batang" w:eastAsia="Batang" w:hAnsi="Batang" w:cs="Aharoni" w:hint="eastAsia"/>
          <w:b/>
          <w:bCs/>
          <w:iCs/>
          <w:kern w:val="2"/>
        </w:rPr>
        <w:t xml:space="preserve">del mes de </w:t>
      </w:r>
      <w:r w:rsidR="005114D9" w:rsidRPr="00E272B5">
        <w:rPr>
          <w:rFonts w:ascii="Batang" w:eastAsia="Batang" w:hAnsi="Batang" w:cs="Aharoni"/>
          <w:b/>
          <w:bCs/>
          <w:iCs/>
          <w:kern w:val="2"/>
        </w:rPr>
        <w:t xml:space="preserve">Mayo </w:t>
      </w:r>
      <w:r w:rsidRPr="00E272B5">
        <w:rPr>
          <w:rFonts w:ascii="Batang" w:eastAsia="Batang" w:hAnsi="Batang" w:cs="Aharoni" w:hint="eastAsia"/>
          <w:b/>
          <w:bCs/>
          <w:iCs/>
          <w:kern w:val="2"/>
        </w:rPr>
        <w:t>del año dos mil dieci</w:t>
      </w:r>
      <w:r w:rsidRPr="00E272B5">
        <w:rPr>
          <w:rFonts w:ascii="Batang" w:eastAsia="Batang" w:hAnsi="Batang" w:cs="Aharoni"/>
          <w:b/>
          <w:bCs/>
          <w:iCs/>
          <w:kern w:val="2"/>
        </w:rPr>
        <w:t>nueve</w:t>
      </w:r>
      <w:r w:rsidRPr="00E272B5">
        <w:rPr>
          <w:rFonts w:ascii="Batang" w:eastAsia="Batang" w:hAnsi="Batang" w:cs="Aharoni" w:hint="eastAsia"/>
          <w:iCs/>
          <w:kern w:val="2"/>
        </w:rPr>
        <w:t xml:space="preserve">.- Siendo éstos el lugar, día y hora previamente señalados se </w:t>
      </w:r>
      <w:r w:rsidRPr="00E272B5">
        <w:rPr>
          <w:rFonts w:ascii="Batang" w:eastAsia="Batang" w:hAnsi="Batang" w:cs="Aharoni"/>
          <w:iCs/>
          <w:kern w:val="2"/>
        </w:rPr>
        <w:t>constituyó</w:t>
      </w:r>
      <w:r w:rsidRPr="00E272B5">
        <w:rPr>
          <w:rFonts w:ascii="Batang" w:eastAsia="Batang" w:hAnsi="Batang" w:cs="Aharoni" w:hint="eastAsia"/>
          <w:iCs/>
          <w:kern w:val="2"/>
        </w:rPr>
        <w:t xml:space="preserve"> en este lugar</w:t>
      </w:r>
      <w:r w:rsidRPr="00E272B5">
        <w:rPr>
          <w:rFonts w:ascii="Batang" w:eastAsia="Batang" w:hAnsi="Batang" w:cs="Aharoni" w:hint="eastAsia"/>
          <w:noProof/>
          <w:kern w:val="2"/>
          <w:lang w:eastAsia="es-ES"/>
        </w:rPr>
        <w:t xml:space="preserve"> el honorable </w:t>
      </w:r>
      <w:r w:rsidRPr="00E272B5">
        <w:rPr>
          <w:rFonts w:ascii="Batang" w:eastAsia="Batang" w:hAnsi="Batang" w:cs="Aharoni" w:hint="eastAsia"/>
          <w:b/>
          <w:noProof/>
          <w:kern w:val="2"/>
          <w:lang w:eastAsia="es-ES"/>
        </w:rPr>
        <w:t>CONCEJO MUNICIPAL DE ACAJUTLA</w:t>
      </w:r>
      <w:r w:rsidRPr="00E272B5">
        <w:rPr>
          <w:rFonts w:ascii="Batang" w:eastAsia="Batang" w:hAnsi="Batang" w:cs="Aharoni" w:hint="eastAsia"/>
          <w:noProof/>
          <w:kern w:val="2"/>
          <w:lang w:eastAsia="es-ES"/>
        </w:rPr>
        <w:t xml:space="preserve">, presidido por el señor Ricardo Alberto Zepeda Pineda, en su calidad de </w:t>
      </w:r>
      <w:r w:rsidRPr="00E272B5">
        <w:rPr>
          <w:rFonts w:ascii="Batang" w:eastAsia="Batang" w:hAnsi="Batang" w:cs="Aharoni" w:hint="eastAsia"/>
          <w:b/>
          <w:noProof/>
          <w:kern w:val="2"/>
          <w:lang w:eastAsia="es-ES"/>
        </w:rPr>
        <w:t>Alcalde Municipal</w:t>
      </w:r>
      <w:r w:rsidRPr="00E272B5">
        <w:rPr>
          <w:rFonts w:ascii="Batang" w:eastAsia="Batang" w:hAnsi="Batang" w:cs="Aharoni" w:hint="eastAsia"/>
          <w:noProof/>
          <w:kern w:val="2"/>
          <w:lang w:eastAsia="es-ES"/>
        </w:rPr>
        <w:t>, quien procedi</w:t>
      </w:r>
      <w:r w:rsidRPr="00E272B5">
        <w:rPr>
          <w:rFonts w:ascii="Batang" w:eastAsia="Batang" w:hAnsi="Batang" w:cs="Aharoni"/>
          <w:noProof/>
          <w:kern w:val="2"/>
          <w:lang w:eastAsia="es-ES"/>
        </w:rPr>
        <w:t>ó</w:t>
      </w:r>
      <w:r w:rsidRPr="00E272B5">
        <w:rPr>
          <w:rFonts w:ascii="Batang" w:eastAsia="Batang" w:hAnsi="Batang" w:cs="Aharoni" w:hint="eastAsia"/>
          <w:noProof/>
          <w:kern w:val="2"/>
          <w:lang w:eastAsia="es-ES"/>
        </w:rPr>
        <w:t xml:space="preserve"> a la comprobacion del quorum reglamentario habiéndose constatado la asistencia de la Licenciada Bersaty Esmeralda Pineda Ostorga, en su calidad de </w:t>
      </w:r>
      <w:r w:rsidRPr="00E272B5">
        <w:rPr>
          <w:rFonts w:ascii="Batang" w:eastAsia="Batang" w:hAnsi="Batang" w:cs="Aharoni" w:hint="eastAsia"/>
          <w:b/>
          <w:noProof/>
          <w:kern w:val="2"/>
          <w:lang w:eastAsia="es-ES"/>
        </w:rPr>
        <w:t>Sindica Municipal</w:t>
      </w:r>
      <w:r w:rsidRPr="00E272B5">
        <w:rPr>
          <w:rFonts w:ascii="Batang" w:eastAsia="Batang" w:hAnsi="Batang" w:cs="Aharoni" w:hint="eastAsia"/>
          <w:noProof/>
          <w:kern w:val="2"/>
          <w:lang w:eastAsia="es-ES"/>
        </w:rPr>
        <w:t xml:space="preserve">, y </w:t>
      </w:r>
      <w:r w:rsidR="0009447D" w:rsidRPr="00E272B5">
        <w:rPr>
          <w:rFonts w:ascii="Batang" w:eastAsia="Batang" w:hAnsi="Batang" w:cs="Aharoni"/>
          <w:noProof/>
          <w:kern w:val="2"/>
          <w:lang w:eastAsia="es-ES"/>
        </w:rPr>
        <w:t>la asistencia de lo</w:t>
      </w:r>
      <w:r w:rsidRPr="00E272B5">
        <w:rPr>
          <w:rFonts w:ascii="Batang" w:eastAsia="Batang" w:hAnsi="Batang" w:cs="Aharoni" w:hint="eastAsia"/>
          <w:noProof/>
          <w:kern w:val="2"/>
          <w:lang w:eastAsia="es-ES"/>
        </w:rPr>
        <w:t xml:space="preserve">s señores </w:t>
      </w:r>
      <w:r w:rsidRPr="00E272B5">
        <w:rPr>
          <w:rFonts w:ascii="Batang" w:eastAsia="Batang" w:hAnsi="Batang" w:cs="Aharoni" w:hint="eastAsia"/>
          <w:b/>
          <w:noProof/>
          <w:kern w:val="2"/>
          <w:lang w:eastAsia="es-ES"/>
        </w:rPr>
        <w:t>Regidores Propietarios:</w:t>
      </w:r>
      <w:r w:rsidR="003A7651" w:rsidRPr="00E272B5">
        <w:rPr>
          <w:rFonts w:ascii="Batang" w:eastAsia="Batang" w:hAnsi="Batang" w:cs="Aharoni"/>
          <w:b/>
          <w:noProof/>
          <w:kern w:val="2"/>
          <w:lang w:eastAsia="es-ES"/>
        </w:rPr>
        <w:t xml:space="preserve">        </w:t>
      </w:r>
      <w:r w:rsidRPr="00E272B5">
        <w:rPr>
          <w:rFonts w:ascii="Batang" w:eastAsia="Batang" w:hAnsi="Batang" w:cs="Aharoni"/>
          <w:b/>
          <w:noProof/>
          <w:kern w:val="2"/>
          <w:lang w:eastAsia="es-ES"/>
        </w:rPr>
        <w:t xml:space="preserve"> </w:t>
      </w:r>
      <w:r w:rsidR="003A7651" w:rsidRPr="00E272B5">
        <w:rPr>
          <w:rFonts w:ascii="Batang" w:eastAsia="Batang" w:hAnsi="Batang" w:cs="Aharoni"/>
          <w:b/>
          <w:noProof/>
          <w:kern w:val="2"/>
          <w:lang w:eastAsia="es-ES"/>
        </w:rPr>
        <w:t xml:space="preserve">    </w:t>
      </w:r>
      <w:r w:rsidRPr="00E272B5">
        <w:rPr>
          <w:rFonts w:ascii="Batang" w:eastAsia="Batang" w:hAnsi="Batang" w:cs="Aharoni" w:hint="eastAsia"/>
          <w:b/>
          <w:noProof/>
          <w:kern w:val="2"/>
          <w:lang w:eastAsia="es-ES"/>
        </w:rPr>
        <w:t>1º.</w:t>
      </w:r>
      <w:r w:rsidRPr="00E272B5">
        <w:rPr>
          <w:rFonts w:ascii="Batang" w:eastAsia="Batang" w:hAnsi="Batang" w:cs="Aharoni" w:hint="eastAsia"/>
          <w:noProof/>
          <w:kern w:val="2"/>
          <w:lang w:eastAsia="es-ES"/>
        </w:rPr>
        <w:t xml:space="preserve"> Marlene Beatriz Morán de Figueroa; </w:t>
      </w:r>
      <w:r w:rsidRPr="00E272B5">
        <w:rPr>
          <w:rFonts w:ascii="Batang" w:eastAsia="Batang" w:hAnsi="Batang" w:cs="Aharoni" w:hint="eastAsia"/>
          <w:b/>
          <w:noProof/>
          <w:kern w:val="2"/>
          <w:lang w:eastAsia="es-ES"/>
        </w:rPr>
        <w:t>2º.</w:t>
      </w:r>
      <w:r w:rsidRPr="00E272B5">
        <w:rPr>
          <w:rFonts w:ascii="Batang" w:eastAsia="Batang" w:hAnsi="Batang" w:cs="Aharoni" w:hint="eastAsia"/>
          <w:noProof/>
          <w:kern w:val="2"/>
          <w:lang w:eastAsia="es-ES"/>
        </w:rPr>
        <w:t xml:space="preserve"> Pedro Antonio Flores Esquivel; </w:t>
      </w:r>
      <w:r w:rsidRPr="00E272B5">
        <w:rPr>
          <w:rFonts w:ascii="Batang" w:eastAsia="Batang" w:hAnsi="Batang" w:cs="Aharoni" w:hint="eastAsia"/>
          <w:b/>
          <w:noProof/>
          <w:kern w:val="2"/>
          <w:lang w:eastAsia="es-ES"/>
        </w:rPr>
        <w:t>3º.</w:t>
      </w:r>
      <w:r w:rsidRPr="00E272B5">
        <w:rPr>
          <w:rFonts w:ascii="Batang" w:eastAsia="Batang" w:hAnsi="Batang" w:cs="Aharoni" w:hint="eastAsia"/>
          <w:noProof/>
          <w:kern w:val="2"/>
          <w:lang w:eastAsia="es-ES"/>
        </w:rPr>
        <w:t xml:space="preserve"> Oscar Zepeda Meléndez; </w:t>
      </w:r>
      <w:r w:rsidRPr="00E272B5">
        <w:rPr>
          <w:rFonts w:ascii="Batang" w:eastAsia="Batang" w:hAnsi="Batang" w:cs="Aharoni" w:hint="eastAsia"/>
          <w:b/>
          <w:noProof/>
          <w:kern w:val="2"/>
          <w:lang w:eastAsia="es-ES"/>
        </w:rPr>
        <w:t>4º.</w:t>
      </w:r>
      <w:r w:rsidRPr="00E272B5">
        <w:rPr>
          <w:rFonts w:ascii="Batang" w:eastAsia="Batang" w:hAnsi="Batang" w:cs="Aharoni" w:hint="eastAsia"/>
          <w:noProof/>
          <w:kern w:val="2"/>
          <w:lang w:eastAsia="es-ES"/>
        </w:rPr>
        <w:t xml:space="preserve"> Sirian Jeaneth Ramírez Escobar; y </w:t>
      </w:r>
      <w:r w:rsidRPr="00E272B5">
        <w:rPr>
          <w:rFonts w:ascii="Batang" w:eastAsia="Batang" w:hAnsi="Batang" w:cs="Aharoni" w:hint="eastAsia"/>
          <w:b/>
          <w:noProof/>
          <w:kern w:val="2"/>
          <w:lang w:eastAsia="es-ES"/>
        </w:rPr>
        <w:t>5º.</w:t>
      </w:r>
      <w:r w:rsidRPr="00E272B5">
        <w:rPr>
          <w:rFonts w:ascii="Batang" w:eastAsia="Batang" w:hAnsi="Batang" w:cs="Aharoni" w:hint="eastAsia"/>
          <w:noProof/>
          <w:kern w:val="2"/>
          <w:lang w:eastAsia="es-ES"/>
        </w:rPr>
        <w:t xml:space="preserve"> Geovany Alexander Martinez Cornejo; </w:t>
      </w:r>
      <w:r w:rsidRPr="00E272B5">
        <w:rPr>
          <w:rFonts w:ascii="Batang" w:eastAsia="Batang" w:hAnsi="Batang" w:cs="Aharoni" w:hint="eastAsia"/>
          <w:b/>
          <w:noProof/>
          <w:kern w:val="2"/>
          <w:lang w:eastAsia="es-ES"/>
        </w:rPr>
        <w:t>6º.</w:t>
      </w:r>
      <w:r w:rsidRPr="00E272B5">
        <w:rPr>
          <w:rFonts w:ascii="Batang" w:eastAsia="Batang" w:hAnsi="Batang" w:cs="Aharoni" w:hint="eastAsia"/>
          <w:noProof/>
          <w:kern w:val="2"/>
          <w:lang w:eastAsia="es-ES"/>
        </w:rPr>
        <w:t xml:space="preserve"> Reina Alicia Iglesias Ramírez;</w:t>
      </w:r>
      <w:r w:rsidRPr="00E272B5">
        <w:rPr>
          <w:rFonts w:ascii="Batang" w:eastAsia="Batang" w:hAnsi="Batang" w:cs="Aharoni"/>
          <w:noProof/>
          <w:kern w:val="2"/>
          <w:lang w:eastAsia="es-ES"/>
        </w:rPr>
        <w:t xml:space="preserve"> </w:t>
      </w:r>
      <w:r w:rsidRPr="00E272B5">
        <w:rPr>
          <w:rFonts w:ascii="Batang" w:eastAsia="Batang" w:hAnsi="Batang" w:cs="Aharoni" w:hint="eastAsia"/>
          <w:b/>
          <w:noProof/>
          <w:kern w:val="2"/>
          <w:lang w:eastAsia="es-ES"/>
        </w:rPr>
        <w:t>7º.</w:t>
      </w:r>
      <w:r w:rsidRPr="00E272B5">
        <w:rPr>
          <w:rFonts w:ascii="Batang" w:eastAsia="Batang" w:hAnsi="Batang" w:cs="Aharoni" w:hint="eastAsia"/>
          <w:noProof/>
          <w:kern w:val="2"/>
          <w:lang w:eastAsia="es-ES"/>
        </w:rPr>
        <w:t xml:space="preserve"> José Emiliano Caravantes Anzora;</w:t>
      </w:r>
      <w:r w:rsidRPr="00E272B5">
        <w:rPr>
          <w:rFonts w:ascii="Batang" w:eastAsia="Batang" w:hAnsi="Batang" w:cs="Aharoni"/>
          <w:noProof/>
          <w:kern w:val="2"/>
          <w:lang w:eastAsia="es-ES"/>
        </w:rPr>
        <w:t xml:space="preserve"> </w:t>
      </w:r>
      <w:r w:rsidRPr="00E272B5">
        <w:rPr>
          <w:rFonts w:ascii="Batang" w:eastAsia="Batang" w:hAnsi="Batang" w:cs="Aharoni" w:hint="eastAsia"/>
          <w:b/>
          <w:noProof/>
          <w:kern w:val="2"/>
          <w:lang w:eastAsia="es-ES"/>
        </w:rPr>
        <w:t>8º.</w:t>
      </w:r>
      <w:r w:rsidRPr="00E272B5">
        <w:rPr>
          <w:rFonts w:ascii="Batang" w:eastAsia="Batang" w:hAnsi="Batang" w:cs="Aharoni" w:hint="eastAsia"/>
          <w:noProof/>
          <w:kern w:val="2"/>
          <w:lang w:eastAsia="es-ES"/>
        </w:rPr>
        <w:t xml:space="preserve"> Darío Ernesto Guadrón Ágreda; y</w:t>
      </w:r>
      <w:r w:rsidRPr="00E272B5">
        <w:rPr>
          <w:rFonts w:ascii="Batang" w:eastAsia="Batang" w:hAnsi="Batang" w:cs="Aharoni"/>
          <w:noProof/>
          <w:kern w:val="2"/>
          <w:lang w:eastAsia="es-ES"/>
        </w:rPr>
        <w:t xml:space="preserve"> </w:t>
      </w:r>
      <w:r w:rsidRPr="00E272B5">
        <w:rPr>
          <w:rFonts w:ascii="Batang" w:eastAsia="Batang" w:hAnsi="Batang" w:cs="Aharoni" w:hint="eastAsia"/>
          <w:b/>
          <w:noProof/>
          <w:kern w:val="2"/>
          <w:lang w:eastAsia="es-ES"/>
        </w:rPr>
        <w:t>10º.</w:t>
      </w:r>
      <w:r w:rsidRPr="00E272B5">
        <w:rPr>
          <w:rFonts w:ascii="Batang" w:eastAsia="Batang" w:hAnsi="Batang" w:cs="Aharoni" w:hint="eastAsia"/>
          <w:noProof/>
          <w:kern w:val="2"/>
          <w:lang w:eastAsia="es-ES"/>
        </w:rPr>
        <w:t xml:space="preserve"> Hugo Antonio Calderón Arriola; y </w:t>
      </w:r>
      <w:r w:rsidR="0009447D" w:rsidRPr="00E272B5">
        <w:rPr>
          <w:rFonts w:ascii="Batang" w:eastAsia="Batang" w:hAnsi="Batang" w:cs="Aharoni"/>
          <w:noProof/>
          <w:kern w:val="2"/>
          <w:lang w:eastAsia="es-ES"/>
        </w:rPr>
        <w:t xml:space="preserve">contando con la asistencia de los señores </w:t>
      </w:r>
      <w:r w:rsidRPr="00E272B5">
        <w:rPr>
          <w:rFonts w:ascii="Batang" w:eastAsia="Batang" w:hAnsi="Batang" w:cs="Aharoni" w:hint="eastAsia"/>
          <w:b/>
          <w:noProof/>
          <w:kern w:val="2"/>
          <w:lang w:eastAsia="es-ES"/>
        </w:rPr>
        <w:t>Regidores Suplentes: 1º.</w:t>
      </w:r>
      <w:r w:rsidRPr="00E272B5">
        <w:rPr>
          <w:rFonts w:ascii="Batang" w:eastAsia="Batang" w:hAnsi="Batang" w:cs="Aharoni" w:hint="eastAsia"/>
          <w:noProof/>
          <w:kern w:val="2"/>
          <w:lang w:eastAsia="es-ES"/>
        </w:rPr>
        <w:t xml:space="preserve"> José Boris Ventura Rivas;</w:t>
      </w:r>
      <w:r w:rsidRPr="00E272B5">
        <w:rPr>
          <w:rFonts w:ascii="Batang" w:eastAsia="Batang" w:hAnsi="Batang" w:cs="Aharoni"/>
          <w:noProof/>
          <w:kern w:val="2"/>
          <w:lang w:eastAsia="es-ES"/>
        </w:rPr>
        <w:t xml:space="preserve"> </w:t>
      </w:r>
      <w:r w:rsidRPr="00E272B5">
        <w:rPr>
          <w:rFonts w:ascii="Batang" w:eastAsia="Batang" w:hAnsi="Batang" w:cs="Aharoni" w:hint="eastAsia"/>
          <w:b/>
          <w:noProof/>
          <w:kern w:val="2"/>
          <w:lang w:eastAsia="es-ES"/>
        </w:rPr>
        <w:t>2º.</w:t>
      </w:r>
      <w:r w:rsidRPr="00E272B5">
        <w:rPr>
          <w:rFonts w:ascii="Batang" w:eastAsia="Batang" w:hAnsi="Batang" w:cs="Aharoni" w:hint="eastAsia"/>
          <w:noProof/>
          <w:kern w:val="2"/>
          <w:lang w:eastAsia="es-ES"/>
        </w:rPr>
        <w:t xml:space="preserve"> Lic</w:t>
      </w:r>
      <w:r w:rsidR="0009447D" w:rsidRPr="00E272B5">
        <w:rPr>
          <w:rFonts w:ascii="Batang" w:eastAsia="Batang" w:hAnsi="Batang" w:cs="Aharoni"/>
          <w:noProof/>
          <w:kern w:val="2"/>
          <w:lang w:eastAsia="es-ES"/>
        </w:rPr>
        <w:t>encia</w:t>
      </w:r>
      <w:r w:rsidRPr="00E272B5">
        <w:rPr>
          <w:rFonts w:ascii="Batang" w:eastAsia="Batang" w:hAnsi="Batang" w:cs="Aharoni" w:hint="eastAsia"/>
          <w:noProof/>
          <w:kern w:val="2"/>
          <w:lang w:eastAsia="es-ES"/>
        </w:rPr>
        <w:t>da Evelyn Mariela Melgar Ruiz;</w:t>
      </w:r>
      <w:r w:rsidRPr="00E272B5">
        <w:rPr>
          <w:rFonts w:ascii="Batang" w:eastAsia="Batang" w:hAnsi="Batang" w:cs="Aharoni"/>
          <w:noProof/>
          <w:kern w:val="2"/>
          <w:lang w:eastAsia="es-ES"/>
        </w:rPr>
        <w:t xml:space="preserve"> y </w:t>
      </w:r>
      <w:r w:rsidRPr="00E272B5">
        <w:rPr>
          <w:rFonts w:ascii="Batang" w:eastAsia="Batang" w:hAnsi="Batang" w:cs="Aharoni" w:hint="eastAsia"/>
          <w:b/>
          <w:noProof/>
          <w:kern w:val="2"/>
          <w:lang w:eastAsia="es-ES"/>
        </w:rPr>
        <w:t>3º.</w:t>
      </w:r>
      <w:r w:rsidRPr="00E272B5">
        <w:rPr>
          <w:rFonts w:ascii="Batang" w:eastAsia="Batang" w:hAnsi="Batang" w:cs="Aharoni" w:hint="eastAsia"/>
          <w:noProof/>
          <w:kern w:val="2"/>
          <w:lang w:eastAsia="es-ES"/>
        </w:rPr>
        <w:t xml:space="preserve"> Wilber Hernán  Soriano  Mena</w:t>
      </w:r>
      <w:r w:rsidR="005114D9" w:rsidRPr="00E272B5">
        <w:rPr>
          <w:rFonts w:ascii="Batang" w:eastAsia="Batang" w:hAnsi="Batang" w:cs="Aharoni"/>
          <w:noProof/>
          <w:kern w:val="2"/>
          <w:lang w:eastAsia="es-ES"/>
        </w:rPr>
        <w:t>; y sin la asistencia del señor José Luis Escobar Ortiz, no obstante haber sido convocado con suficiente anticipacion.</w:t>
      </w:r>
      <w:r w:rsidRPr="00E272B5">
        <w:rPr>
          <w:rFonts w:ascii="Batang" w:eastAsia="Batang" w:hAnsi="Batang" w:cs="Aharoni"/>
          <w:noProof/>
          <w:kern w:val="2"/>
          <w:lang w:eastAsia="es-ES"/>
        </w:rPr>
        <w:t xml:space="preserve">- Comprobado el quorum reglamentario, el Señor Alcalde Municipal sometió a </w:t>
      </w:r>
      <w:r w:rsidRPr="00E272B5">
        <w:rPr>
          <w:rFonts w:ascii="Batang" w:eastAsia="Batang" w:hAnsi="Batang" w:cs="Aharoni" w:hint="eastAsia"/>
          <w:noProof/>
          <w:kern w:val="2"/>
          <w:lang w:eastAsia="es-ES"/>
        </w:rPr>
        <w:t>aprobaci</w:t>
      </w:r>
      <w:r w:rsidRPr="00E272B5">
        <w:rPr>
          <w:rFonts w:ascii="Batang" w:eastAsia="Batang" w:hAnsi="Batang" w:cs="Aharoni"/>
          <w:noProof/>
          <w:kern w:val="2"/>
          <w:lang w:eastAsia="es-ES"/>
        </w:rPr>
        <w:t>ó</w:t>
      </w:r>
      <w:r w:rsidRPr="00E272B5">
        <w:rPr>
          <w:rFonts w:ascii="Batang" w:eastAsia="Batang" w:hAnsi="Batang" w:cs="Aharoni" w:hint="eastAsia"/>
          <w:noProof/>
          <w:kern w:val="2"/>
          <w:lang w:eastAsia="es-ES"/>
        </w:rPr>
        <w:t>n la agenda del d</w:t>
      </w:r>
      <w:r w:rsidRPr="00E272B5">
        <w:rPr>
          <w:rFonts w:ascii="Batang" w:eastAsia="Batang" w:hAnsi="Batang" w:cs="Aharoni"/>
          <w:noProof/>
          <w:kern w:val="2"/>
          <w:lang w:eastAsia="es-ES"/>
        </w:rPr>
        <w:t>í</w:t>
      </w:r>
      <w:r w:rsidRPr="00E272B5">
        <w:rPr>
          <w:rFonts w:ascii="Batang" w:eastAsia="Batang" w:hAnsi="Batang" w:cs="Aharoni" w:hint="eastAsia"/>
          <w:noProof/>
          <w:kern w:val="2"/>
          <w:lang w:eastAsia="es-ES"/>
        </w:rPr>
        <w:t xml:space="preserve">a, y </w:t>
      </w:r>
      <w:r w:rsidRPr="00E272B5">
        <w:rPr>
          <w:rFonts w:ascii="Batang" w:eastAsia="Batang" w:hAnsi="Batang" w:cs="Aharoni"/>
          <w:noProof/>
          <w:kern w:val="2"/>
          <w:lang w:eastAsia="es-ES"/>
        </w:rPr>
        <w:t>ordenó</w:t>
      </w:r>
      <w:r w:rsidRPr="00E272B5">
        <w:rPr>
          <w:rFonts w:ascii="Batang" w:eastAsia="Batang" w:hAnsi="Batang" w:cs="Aharoni" w:hint="eastAsia"/>
          <w:noProof/>
          <w:kern w:val="2"/>
          <w:lang w:eastAsia="es-ES"/>
        </w:rPr>
        <w:t xml:space="preserve"> </w:t>
      </w:r>
      <w:r w:rsidRPr="00E272B5">
        <w:rPr>
          <w:rFonts w:ascii="Batang" w:eastAsia="Batang" w:hAnsi="Batang" w:cs="Aharoni"/>
          <w:noProof/>
          <w:kern w:val="2"/>
          <w:lang w:eastAsia="es-ES"/>
        </w:rPr>
        <w:t>que se procediera a l</w:t>
      </w:r>
      <w:r w:rsidRPr="00E272B5">
        <w:rPr>
          <w:rFonts w:ascii="Batang" w:eastAsia="Batang" w:hAnsi="Batang" w:cs="Aharoni" w:hint="eastAsia"/>
          <w:noProof/>
          <w:kern w:val="2"/>
          <w:lang w:eastAsia="es-ES"/>
        </w:rPr>
        <w:t xml:space="preserve">a lectura del acta anterior, las cuales fueron aprobadas en </w:t>
      </w:r>
      <w:r w:rsidRPr="00E272B5">
        <w:rPr>
          <w:rFonts w:ascii="Batang" w:eastAsia="Batang" w:hAnsi="Batang" w:cs="Aharoni"/>
          <w:noProof/>
          <w:kern w:val="2"/>
          <w:lang w:eastAsia="es-ES"/>
        </w:rPr>
        <w:t xml:space="preserve"> </w:t>
      </w:r>
      <w:r w:rsidRPr="00E272B5">
        <w:rPr>
          <w:rFonts w:ascii="Batang" w:eastAsia="Batang" w:hAnsi="Batang" w:cs="Aharoni" w:hint="eastAsia"/>
          <w:noProof/>
          <w:kern w:val="2"/>
          <w:lang w:eastAsia="es-ES"/>
        </w:rPr>
        <w:t xml:space="preserve">todas </w:t>
      </w:r>
      <w:r w:rsidRPr="00E272B5">
        <w:rPr>
          <w:rFonts w:ascii="Batang" w:eastAsia="Batang" w:hAnsi="Batang" w:cs="Aharoni"/>
          <w:noProof/>
          <w:kern w:val="2"/>
          <w:lang w:eastAsia="es-ES"/>
        </w:rPr>
        <w:t xml:space="preserve"> </w:t>
      </w:r>
      <w:r w:rsidRPr="00E272B5">
        <w:rPr>
          <w:rFonts w:ascii="Batang" w:eastAsia="Batang" w:hAnsi="Batang" w:cs="Aharoni" w:hint="eastAsia"/>
          <w:noProof/>
          <w:kern w:val="2"/>
          <w:lang w:eastAsia="es-ES"/>
        </w:rPr>
        <w:t xml:space="preserve">sus </w:t>
      </w:r>
      <w:r w:rsidRPr="00E272B5">
        <w:rPr>
          <w:rFonts w:ascii="Batang" w:eastAsia="Batang" w:hAnsi="Batang" w:cs="Aharoni"/>
          <w:noProof/>
          <w:kern w:val="2"/>
          <w:lang w:eastAsia="es-ES"/>
        </w:rPr>
        <w:t xml:space="preserve"> </w:t>
      </w:r>
      <w:r w:rsidRPr="00E272B5">
        <w:rPr>
          <w:rFonts w:ascii="Batang" w:eastAsia="Batang" w:hAnsi="Batang" w:cs="Aharoni" w:hint="eastAsia"/>
          <w:noProof/>
          <w:kern w:val="2"/>
          <w:lang w:eastAsia="es-ES"/>
        </w:rPr>
        <w:t>partes</w:t>
      </w:r>
      <w:r w:rsidR="00A90C9B" w:rsidRPr="00E272B5">
        <w:rPr>
          <w:rFonts w:ascii="Batang" w:eastAsia="Batang" w:hAnsi="Batang" w:cs="Aharoni"/>
          <w:noProof/>
          <w:kern w:val="2"/>
          <w:lang w:eastAsia="es-ES"/>
        </w:rPr>
        <w:t>.-</w:t>
      </w:r>
      <w:r w:rsidR="00C72BDC" w:rsidRPr="00E272B5">
        <w:rPr>
          <w:rFonts w:ascii="Batang" w:eastAsia="Batang" w:hAnsi="Batang" w:cs="Aharoni"/>
          <w:noProof/>
          <w:kern w:val="2"/>
          <w:lang w:eastAsia="es-ES"/>
        </w:rPr>
        <w:t xml:space="preserve"> </w:t>
      </w:r>
      <w:r w:rsidR="00A90C9B" w:rsidRPr="00E272B5">
        <w:rPr>
          <w:rFonts w:ascii="Batang" w:eastAsia="Batang" w:hAnsi="Batang" w:cs="Aharoni"/>
          <w:noProof/>
          <w:kern w:val="2"/>
          <w:lang w:eastAsia="es-ES"/>
        </w:rPr>
        <w:t>A continuación se emitieron los acuerdos sig</w:t>
      </w:r>
      <w:r w:rsidR="00C72BDC" w:rsidRPr="00E272B5">
        <w:rPr>
          <w:rFonts w:ascii="Batang" w:eastAsia="Batang" w:hAnsi="Batang" w:cs="Aharoni"/>
          <w:noProof/>
          <w:kern w:val="2"/>
          <w:lang w:eastAsia="es-ES"/>
        </w:rPr>
        <w:t>uientes:-----</w:t>
      </w:r>
      <w:r w:rsidR="00887A94" w:rsidRPr="00E272B5">
        <w:rPr>
          <w:rFonts w:ascii="Batang" w:eastAsia="Batang" w:hAnsi="Batang" w:cs="Arial"/>
        </w:rPr>
        <w:t xml:space="preserve"> </w:t>
      </w:r>
    </w:p>
    <w:p w:rsidR="005114D9" w:rsidRPr="00E272B5" w:rsidRDefault="00A43AF2" w:rsidP="002046E2">
      <w:pPr>
        <w:shd w:val="clear" w:color="auto" w:fill="FFFFFF" w:themeFill="background1"/>
        <w:autoSpaceDE w:val="0"/>
        <w:autoSpaceDN w:val="0"/>
        <w:adjustRightInd w:val="0"/>
        <w:snapToGrid w:val="0"/>
        <w:spacing w:line="300" w:lineRule="auto"/>
        <w:jc w:val="both"/>
        <w:rPr>
          <w:rFonts w:ascii="Batang" w:eastAsia="Batang" w:hAnsi="Batang" w:cs="Aharoni"/>
          <w:iCs/>
          <w:lang w:val="es-SV"/>
        </w:rPr>
      </w:pPr>
      <w:r w:rsidRPr="00E272B5">
        <w:rPr>
          <w:rFonts w:ascii="Batang" w:eastAsia="Batang" w:hAnsi="Batang" w:cs="Aharoni"/>
          <w:b/>
          <w:noProof/>
          <w:lang w:eastAsia="es-ES"/>
        </w:rPr>
        <w:t>ACUERDO NÚMERO UNO.-</w:t>
      </w:r>
      <w:r w:rsidRPr="00E272B5">
        <w:rPr>
          <w:rFonts w:ascii="Batang" w:eastAsia="Batang" w:hAnsi="Batang" w:cs="Aharoni"/>
          <w:noProof/>
          <w:lang w:eastAsia="es-ES"/>
        </w:rPr>
        <w:t xml:space="preserve"> El Concejo Municipal de Acajutla, Departamento de Sonsonate, en uso de las facultades que le confiere </w:t>
      </w:r>
      <w:r w:rsidRPr="00E272B5">
        <w:rPr>
          <w:rFonts w:ascii="Batang" w:eastAsia="Batang" w:hAnsi="Batang" w:cs="Aharoni"/>
          <w:iCs/>
          <w:lang w:val="es-MX"/>
        </w:rPr>
        <w:t xml:space="preserve">el Código Municipal, y </w:t>
      </w:r>
      <w:r w:rsidRPr="00E272B5">
        <w:rPr>
          <w:rFonts w:ascii="Batang" w:eastAsia="Batang" w:hAnsi="Batang" w:cs="Aharoni"/>
          <w:b/>
          <w:iCs/>
          <w:lang w:val="es-MX"/>
        </w:rPr>
        <w:t>CONSIDERANDO:</w:t>
      </w:r>
      <w:r w:rsidRPr="00E272B5">
        <w:rPr>
          <w:rFonts w:ascii="Batang" w:eastAsia="Batang" w:hAnsi="Batang" w:cs="Aharoni"/>
          <w:iCs/>
          <w:lang w:val="es-MX"/>
        </w:rPr>
        <w:t xml:space="preserve"> Que a nivel nacional se ha convertido en costumbre, y por tanto en una festividad anual, el merecido agasajo de reconocimiento de la noble tarea de forjar a la niñez y a la juventud que aún ante innumerables obstáculos realizan los profesores, tal como se hizo constar en el </w:t>
      </w:r>
      <w:r w:rsidRPr="00E272B5">
        <w:rPr>
          <w:rFonts w:ascii="Batang" w:eastAsia="Batang" w:hAnsi="Batang" w:cs="Aharoni"/>
          <w:iCs/>
        </w:rPr>
        <w:t xml:space="preserve">Acuerdo No. 20 inserto en el Acta No. 06 de fecha 07 de Junio de 2018, al igual que en años anteriores, </w:t>
      </w:r>
      <w:r w:rsidRPr="00E272B5">
        <w:rPr>
          <w:rFonts w:ascii="Batang" w:eastAsia="Batang" w:hAnsi="Batang" w:cs="Aharoni"/>
          <w:iCs/>
          <w:lang w:val="es-MX"/>
        </w:rPr>
        <w:t xml:space="preserve">razón por la cual esta Municipalidad estima conveniente celebrar dicha efemérides </w:t>
      </w:r>
      <w:r w:rsidR="00B93494" w:rsidRPr="00E272B5">
        <w:rPr>
          <w:rFonts w:ascii="Batang" w:eastAsia="Batang" w:hAnsi="Batang" w:cs="Aharoni"/>
          <w:iCs/>
          <w:lang w:val="es-MX"/>
        </w:rPr>
        <w:t xml:space="preserve">en el  transcurso del </w:t>
      </w:r>
      <w:r w:rsidRPr="00E272B5">
        <w:rPr>
          <w:rFonts w:ascii="Batang" w:eastAsia="Batang" w:hAnsi="Batang" w:cs="Aharoni"/>
          <w:iCs/>
        </w:rPr>
        <w:t xml:space="preserve">corriente mes y año, a fin de agasajar </w:t>
      </w:r>
      <w:r w:rsidRPr="00E272B5">
        <w:rPr>
          <w:rFonts w:ascii="Batang" w:eastAsia="Batang" w:hAnsi="Batang" w:cs="Aharoni"/>
          <w:iCs/>
          <w:lang w:val="es-MX"/>
        </w:rPr>
        <w:t xml:space="preserve">a todos aquellos mentores que ejercen la delicada misión magisterial en la jurisdicción de Acajutla; en consecuencia, esta Municipalidad </w:t>
      </w:r>
      <w:r w:rsidRPr="00E272B5">
        <w:rPr>
          <w:rFonts w:ascii="Batang" w:eastAsia="Batang" w:hAnsi="Batang" w:cs="Aharoni"/>
          <w:b/>
          <w:iCs/>
          <w:lang w:val="es-MX"/>
        </w:rPr>
        <w:t>por unanimidad ACUERDA:</w:t>
      </w:r>
      <w:r w:rsidRPr="00E272B5">
        <w:rPr>
          <w:rFonts w:ascii="Batang" w:eastAsia="Batang" w:hAnsi="Batang" w:cs="Aharoni"/>
          <w:iCs/>
          <w:lang w:val="es-MX"/>
        </w:rPr>
        <w:t xml:space="preserve"> </w:t>
      </w:r>
      <w:r w:rsidRPr="00E272B5">
        <w:rPr>
          <w:rFonts w:ascii="Batang" w:eastAsia="Batang" w:hAnsi="Batang" w:cs="Aharoni"/>
          <w:iCs/>
        </w:rPr>
        <w:t xml:space="preserve">Facultar a la Tesorería Municipal de esta ciudad para que erogue de los recursos “Fondos Propios”, hasta un máximo de Cuatro </w:t>
      </w:r>
      <w:r w:rsidRPr="00E272B5">
        <w:rPr>
          <w:rFonts w:ascii="Batang" w:eastAsia="Batang" w:hAnsi="Batang" w:cs="Aharoni"/>
          <w:iCs/>
        </w:rPr>
        <w:lastRenderedPageBreak/>
        <w:t xml:space="preserve">mil Dólares ($ 4,000.00) para sufragar </w:t>
      </w:r>
      <w:r w:rsidRPr="00E272B5">
        <w:rPr>
          <w:rFonts w:ascii="Batang" w:eastAsia="Batang" w:hAnsi="Batang" w:cs="Aharoni"/>
          <w:b/>
          <w:iCs/>
        </w:rPr>
        <w:t>gastos de organización y celebración del “Día del Maestro”</w:t>
      </w:r>
      <w:r w:rsidRPr="00E272B5">
        <w:rPr>
          <w:rFonts w:ascii="Batang" w:eastAsia="Batang" w:hAnsi="Batang" w:cs="Aharoni"/>
          <w:iCs/>
        </w:rPr>
        <w:t>, con cargo a las cifras 54314 (Atenciones oficiales) del Presupuesto Municipal vigente; estos gastos se comprobarán como lo establece el Art. 86 del Código Municipal.- Certifíquese.--</w:t>
      </w:r>
      <w:r w:rsidR="00990FEB" w:rsidRPr="00E272B5">
        <w:rPr>
          <w:rFonts w:ascii="Batang" w:eastAsia="Batang" w:hAnsi="Batang" w:cs="Aharoni"/>
          <w:iCs/>
        </w:rPr>
        <w:t>--------------------</w:t>
      </w:r>
      <w:r w:rsidR="00B93494" w:rsidRPr="00E272B5">
        <w:rPr>
          <w:rFonts w:ascii="Batang" w:eastAsia="Batang" w:hAnsi="Batang" w:cs="Aharoni"/>
          <w:iCs/>
        </w:rPr>
        <w:t>-----------------</w:t>
      </w:r>
    </w:p>
    <w:p w:rsidR="00990FEB" w:rsidRPr="00E272B5" w:rsidRDefault="00990FEB" w:rsidP="002046E2">
      <w:pPr>
        <w:shd w:val="clear" w:color="auto" w:fill="FFFFFF" w:themeFill="background1"/>
        <w:spacing w:line="300" w:lineRule="auto"/>
        <w:jc w:val="both"/>
        <w:rPr>
          <w:rFonts w:ascii="Batang" w:eastAsia="Batang" w:hAnsi="Batang" w:cs="Arial"/>
        </w:rPr>
      </w:pPr>
      <w:r w:rsidRPr="00E272B5">
        <w:rPr>
          <w:rFonts w:ascii="Batang" w:eastAsia="Batang" w:hAnsi="Batang" w:cs="Arial"/>
          <w:b/>
          <w:iCs/>
        </w:rPr>
        <w:t>ACUERDO NÚMERO DOS.-</w:t>
      </w:r>
      <w:r w:rsidRPr="00E272B5">
        <w:rPr>
          <w:rFonts w:ascii="Batang" w:eastAsia="Batang" w:hAnsi="Batang" w:cs="Arial"/>
          <w:b/>
        </w:rPr>
        <w:t xml:space="preserve"> </w:t>
      </w:r>
      <w:r w:rsidRPr="00E272B5">
        <w:rPr>
          <w:rFonts w:ascii="Batang" w:eastAsia="Batang" w:hAnsi="Batang" w:cs="Arial"/>
        </w:rPr>
        <w:t xml:space="preserve">El Concejo Municipal de Acajutla, Departamento de Sonsonate, en uso de las facultades legales que le confiere </w:t>
      </w:r>
      <w:r w:rsidRPr="00E272B5">
        <w:rPr>
          <w:rFonts w:ascii="Batang" w:eastAsia="Batang" w:hAnsi="Batang" w:cs="Arial"/>
          <w:lang w:val="es-MX"/>
        </w:rPr>
        <w:t>e</w:t>
      </w:r>
      <w:r w:rsidRPr="00E272B5">
        <w:rPr>
          <w:rFonts w:ascii="Batang" w:eastAsia="Batang" w:hAnsi="Batang" w:cs="Arial"/>
        </w:rPr>
        <w:t xml:space="preserve">l Código Municipal, y visto el informe de la </w:t>
      </w:r>
      <w:r w:rsidRPr="00E272B5">
        <w:rPr>
          <w:rFonts w:ascii="Batang" w:eastAsia="Batang" w:hAnsi="Batang" w:cs="Arial"/>
          <w:b/>
        </w:rPr>
        <w:t>Comisión Técnica Municipal de Apertura y Evaluación de Ofertas</w:t>
      </w:r>
      <w:r w:rsidRPr="00E272B5">
        <w:rPr>
          <w:rFonts w:ascii="Batang" w:eastAsia="Batang" w:hAnsi="Batang" w:cs="Arial"/>
        </w:rPr>
        <w:t xml:space="preserve"> de la Licitación Pública No. __/2019 - AMA “Fomento a la producción agrícola en el Municipio de Acajutla, Departamento de Sonsonate”, y </w:t>
      </w:r>
      <w:r w:rsidRPr="00E272B5">
        <w:rPr>
          <w:rFonts w:ascii="Batang" w:eastAsia="Batang" w:hAnsi="Batang" w:cs="Arial"/>
          <w:b/>
        </w:rPr>
        <w:t>CONSIDERANDO:</w:t>
      </w:r>
      <w:r w:rsidRPr="00E272B5">
        <w:rPr>
          <w:rFonts w:ascii="Batang" w:eastAsia="Batang" w:hAnsi="Batang" w:cs="Arial"/>
        </w:rPr>
        <w:t xml:space="preserve"> Que la referida Comisión recomienda adjudicar el  suministro de fertilizantes e insumos a la Empresa “</w:t>
      </w:r>
      <w:r w:rsidR="002046E2" w:rsidRPr="002046E2">
        <w:rPr>
          <w:rFonts w:ascii="Batang" w:eastAsia="Batang" w:hAnsi="Batang" w:cs="Arial"/>
          <w:highlight w:val="yellow"/>
        </w:rPr>
        <w:t>--------------</w:t>
      </w:r>
      <w:r w:rsidRPr="00E272B5">
        <w:rPr>
          <w:rFonts w:ascii="Batang" w:eastAsia="Batang" w:hAnsi="Batang" w:cs="Arial"/>
        </w:rPr>
        <w:t>, S. A”, que se abrevia “</w:t>
      </w:r>
      <w:r w:rsidR="002046E2" w:rsidRPr="002046E2">
        <w:rPr>
          <w:rFonts w:ascii="Batang" w:eastAsia="Batang" w:hAnsi="Batang" w:cs="Arial"/>
          <w:highlight w:val="yellow"/>
        </w:rPr>
        <w:t>--------------</w:t>
      </w:r>
      <w:r w:rsidRPr="00E272B5">
        <w:rPr>
          <w:rFonts w:ascii="Batang" w:eastAsia="Batang" w:hAnsi="Batang" w:cs="Arial"/>
        </w:rPr>
        <w:t xml:space="preserve">, </w:t>
      </w:r>
      <w:r w:rsidR="0027763D" w:rsidRPr="00E272B5">
        <w:rPr>
          <w:rFonts w:ascii="Batang" w:eastAsia="Batang" w:hAnsi="Batang" w:cs="Arial"/>
        </w:rPr>
        <w:t xml:space="preserve">C. A., </w:t>
      </w:r>
      <w:r w:rsidRPr="00E272B5">
        <w:rPr>
          <w:rFonts w:ascii="Batang" w:eastAsia="Batang" w:hAnsi="Batang" w:cs="Arial"/>
        </w:rPr>
        <w:t xml:space="preserve">S. A.”, y siendo que la oferta técnica y económica de la misma se ajusta a las condiciones y requerimientos previstos en las bases de licitación o concurso, esta Municipalidad </w:t>
      </w:r>
      <w:r w:rsidRPr="00E272B5">
        <w:rPr>
          <w:rFonts w:ascii="Batang" w:eastAsia="Batang" w:hAnsi="Batang" w:cs="Arial"/>
          <w:b/>
        </w:rPr>
        <w:t>por unanimidad ACUERDA: Adjudicar a la Empresa “</w:t>
      </w:r>
      <w:r w:rsidR="002046E2" w:rsidRPr="002046E2">
        <w:rPr>
          <w:rFonts w:ascii="Batang" w:eastAsia="Batang" w:hAnsi="Batang" w:cs="Arial"/>
          <w:highlight w:val="yellow"/>
        </w:rPr>
        <w:t>--------------</w:t>
      </w:r>
      <w:r w:rsidRPr="00E272B5">
        <w:rPr>
          <w:rFonts w:ascii="Batang" w:eastAsia="Batang" w:hAnsi="Batang" w:cs="Arial"/>
          <w:b/>
        </w:rPr>
        <w:t>, S. A.”</w:t>
      </w:r>
      <w:r w:rsidRPr="00E272B5">
        <w:rPr>
          <w:rFonts w:ascii="Batang" w:eastAsia="Batang" w:hAnsi="Batang" w:cs="Arial"/>
        </w:rPr>
        <w:t>, por la suma de  Doscientos sesenta y ocho mil cuatrocientos cincuenta y dos 4</w:t>
      </w:r>
      <w:r w:rsidR="0027763D" w:rsidRPr="00E272B5">
        <w:rPr>
          <w:rFonts w:ascii="Batang" w:eastAsia="Batang" w:hAnsi="Batang" w:cs="Arial"/>
        </w:rPr>
        <w:t>2</w:t>
      </w:r>
      <w:r w:rsidRPr="00E272B5">
        <w:rPr>
          <w:rFonts w:ascii="Batang" w:eastAsia="Batang" w:hAnsi="Batang" w:cs="Arial"/>
        </w:rPr>
        <w:t>/100 Dólares ($ 268,452.4</w:t>
      </w:r>
      <w:r w:rsidR="0027763D" w:rsidRPr="00E272B5">
        <w:rPr>
          <w:rFonts w:ascii="Batang" w:eastAsia="Batang" w:hAnsi="Batang" w:cs="Arial"/>
        </w:rPr>
        <w:t>2</w:t>
      </w:r>
      <w:r w:rsidRPr="00E272B5">
        <w:rPr>
          <w:rFonts w:ascii="Batang" w:eastAsia="Batang" w:hAnsi="Batang" w:cs="Arial"/>
        </w:rPr>
        <w:t xml:space="preserve">) el suministro de fertilizantes e insumos agrícolas a que se refiere la </w:t>
      </w:r>
      <w:r w:rsidRPr="00E272B5">
        <w:rPr>
          <w:rFonts w:ascii="Batang" w:eastAsia="Batang" w:hAnsi="Batang" w:cs="Arial"/>
          <w:b/>
        </w:rPr>
        <w:t xml:space="preserve">Licitación Pública No. </w:t>
      </w:r>
      <w:r w:rsidR="0027763D" w:rsidRPr="00E272B5">
        <w:rPr>
          <w:rFonts w:ascii="Batang" w:eastAsia="Batang" w:hAnsi="Batang" w:cs="Arial"/>
          <w:b/>
        </w:rPr>
        <w:t xml:space="preserve">LP </w:t>
      </w:r>
      <w:r w:rsidRPr="00E272B5">
        <w:rPr>
          <w:rFonts w:ascii="Batang" w:eastAsia="Batang" w:hAnsi="Batang" w:cs="Arial"/>
          <w:b/>
        </w:rPr>
        <w:t>-</w:t>
      </w:r>
      <w:r w:rsidR="0027763D" w:rsidRPr="00E272B5">
        <w:rPr>
          <w:rFonts w:ascii="Batang" w:eastAsia="Batang" w:hAnsi="Batang" w:cs="Arial"/>
          <w:b/>
        </w:rPr>
        <w:t xml:space="preserve"> </w:t>
      </w:r>
      <w:r w:rsidRPr="00E272B5">
        <w:rPr>
          <w:rFonts w:ascii="Batang" w:eastAsia="Batang" w:hAnsi="Batang" w:cs="Arial"/>
          <w:b/>
        </w:rPr>
        <w:t>AMA</w:t>
      </w:r>
      <w:r w:rsidR="0027763D" w:rsidRPr="00E272B5">
        <w:rPr>
          <w:rFonts w:ascii="Batang" w:eastAsia="Batang" w:hAnsi="Batang" w:cs="Arial"/>
          <w:b/>
        </w:rPr>
        <w:t xml:space="preserve"> - 2019001</w:t>
      </w:r>
      <w:r w:rsidRPr="00E272B5">
        <w:rPr>
          <w:rFonts w:ascii="Batang" w:eastAsia="Batang" w:hAnsi="Batang" w:cs="Arial"/>
        </w:rPr>
        <w:t xml:space="preserve"> </w:t>
      </w:r>
      <w:r w:rsidRPr="00E272B5">
        <w:rPr>
          <w:rFonts w:ascii="Batang" w:eastAsia="Batang" w:hAnsi="Batang" w:cs="Arial"/>
          <w:b/>
        </w:rPr>
        <w:t>“FOMENTO A LA PRODUCCIÓN AGRÍCOLA EN EL MUNICIPIO DE ACAJUTLA, DEPARTAMENTO DE SONSONATE”</w:t>
      </w:r>
      <w:r w:rsidR="0027763D" w:rsidRPr="00E272B5">
        <w:rPr>
          <w:rFonts w:ascii="Batang" w:eastAsia="Batang" w:hAnsi="Batang" w:cs="Arial"/>
        </w:rPr>
        <w:t>;</w:t>
      </w:r>
      <w:r w:rsidRPr="00E272B5">
        <w:rPr>
          <w:rFonts w:ascii="Batang" w:eastAsia="Batang" w:hAnsi="Batang" w:cs="Arial"/>
        </w:rPr>
        <w:t xml:space="preserve"> al efecto, se faculta al señor </w:t>
      </w:r>
      <w:r w:rsidR="002046E2" w:rsidRPr="002046E2">
        <w:rPr>
          <w:rFonts w:ascii="Batang" w:eastAsia="Batang" w:hAnsi="Batang" w:cs="Arial"/>
          <w:highlight w:val="yellow"/>
        </w:rPr>
        <w:t>--------------</w:t>
      </w:r>
      <w:r w:rsidR="002046E2">
        <w:rPr>
          <w:rFonts w:ascii="Batang" w:eastAsia="Batang" w:hAnsi="Batang" w:cs="Arial"/>
        </w:rPr>
        <w:t xml:space="preserve"> </w:t>
      </w:r>
      <w:r w:rsidRPr="00E272B5">
        <w:rPr>
          <w:rFonts w:ascii="Batang" w:eastAsia="Batang" w:hAnsi="Batang" w:cs="Aharoni"/>
          <w:noProof/>
          <w:lang w:eastAsia="es-ES"/>
        </w:rPr>
        <w:t xml:space="preserve">para que en su calidad de Alcalde Municipal, </w:t>
      </w:r>
      <w:r w:rsidRPr="00E272B5">
        <w:rPr>
          <w:rFonts w:ascii="Batang" w:eastAsia="Batang" w:hAnsi="Batang" w:cs="Arial"/>
        </w:rPr>
        <w:t>y actuando en nombre y representación de esta Municipalidad concurra a la firma del respectivo Contrato de Suministro</w:t>
      </w:r>
      <w:r w:rsidR="0027763D" w:rsidRPr="00E272B5">
        <w:rPr>
          <w:rFonts w:ascii="Batang" w:eastAsia="Batang" w:hAnsi="Batang" w:cs="Arial"/>
        </w:rPr>
        <w:t>, previa emisión de la resolución de resultados, y notificación oficial de la misma, dentro de los plazos legales respectivos</w:t>
      </w:r>
      <w:r w:rsidRPr="00E272B5">
        <w:rPr>
          <w:rFonts w:ascii="Batang" w:eastAsia="Batang" w:hAnsi="Batang" w:cs="Arial"/>
        </w:rPr>
        <w:t>.</w:t>
      </w:r>
      <w:r w:rsidR="0027763D" w:rsidRPr="00E272B5">
        <w:rPr>
          <w:rFonts w:ascii="Batang" w:eastAsia="Batang" w:hAnsi="Batang" w:cs="Arial"/>
        </w:rPr>
        <w:t>-</w:t>
      </w:r>
      <w:r w:rsidRPr="00E272B5">
        <w:rPr>
          <w:rFonts w:ascii="Batang" w:eastAsia="Batang" w:hAnsi="Batang" w:cs="Arial"/>
        </w:rPr>
        <w:t xml:space="preserve"> Queda autorizada la Tesorería Municipal de esta ciudad para erogue de los recursos FODES 75%, hasta un máximo de </w:t>
      </w:r>
      <w:r w:rsidR="004E6633" w:rsidRPr="00E272B5">
        <w:rPr>
          <w:rFonts w:ascii="Batang" w:eastAsia="Batang" w:hAnsi="Batang" w:cs="Arial"/>
        </w:rPr>
        <w:t>Doscientos sesenta y ocho mil cuat</w:t>
      </w:r>
      <w:r w:rsidR="0027763D" w:rsidRPr="00E272B5">
        <w:rPr>
          <w:rFonts w:ascii="Batang" w:eastAsia="Batang" w:hAnsi="Batang" w:cs="Arial"/>
        </w:rPr>
        <w:t>rocientos cincuenta y dos 42</w:t>
      </w:r>
      <w:r w:rsidR="004E6633" w:rsidRPr="00E272B5">
        <w:rPr>
          <w:rFonts w:ascii="Batang" w:eastAsia="Batang" w:hAnsi="Batang" w:cs="Arial"/>
        </w:rPr>
        <w:t>/100 Dólares ($ 268,4</w:t>
      </w:r>
      <w:r w:rsidR="0027763D" w:rsidRPr="00E272B5">
        <w:rPr>
          <w:rFonts w:ascii="Batang" w:eastAsia="Batang" w:hAnsi="Batang" w:cs="Arial"/>
        </w:rPr>
        <w:t>52.42</w:t>
      </w:r>
      <w:r w:rsidR="004E6633" w:rsidRPr="00E272B5">
        <w:rPr>
          <w:rFonts w:ascii="Batang" w:eastAsia="Batang" w:hAnsi="Batang" w:cs="Arial"/>
        </w:rPr>
        <w:t xml:space="preserve">) </w:t>
      </w:r>
      <w:r w:rsidRPr="00E272B5">
        <w:rPr>
          <w:rFonts w:ascii="Batang" w:eastAsia="Batang" w:hAnsi="Batang" w:cs="Arial"/>
        </w:rPr>
        <w:t>a favor de la Sociedad “</w:t>
      </w:r>
      <w:r w:rsidR="002046E2" w:rsidRPr="002046E2">
        <w:rPr>
          <w:rFonts w:ascii="Batang" w:eastAsia="Batang" w:hAnsi="Batang" w:cs="Arial"/>
          <w:highlight w:val="yellow"/>
        </w:rPr>
        <w:t>--------------</w:t>
      </w:r>
      <w:r w:rsidRPr="00E272B5">
        <w:rPr>
          <w:rFonts w:ascii="Batang" w:eastAsia="Batang" w:hAnsi="Batang" w:cs="Arial"/>
        </w:rPr>
        <w:t>, S. A”, en concepto de pago del suministro de fertilizantes e insumos</w:t>
      </w:r>
      <w:r w:rsidR="0027763D" w:rsidRPr="00E272B5">
        <w:rPr>
          <w:rFonts w:ascii="Batang" w:eastAsia="Batang" w:hAnsi="Batang" w:cs="Arial"/>
        </w:rPr>
        <w:t xml:space="preserve"> agrícolas</w:t>
      </w:r>
      <w:r w:rsidR="004E6633" w:rsidRPr="00E272B5">
        <w:rPr>
          <w:rFonts w:ascii="Batang" w:eastAsia="Batang" w:hAnsi="Batang" w:cs="Arial"/>
        </w:rPr>
        <w:t xml:space="preserve">; </w:t>
      </w:r>
      <w:r w:rsidRPr="00E272B5">
        <w:rPr>
          <w:rFonts w:ascii="Batang" w:eastAsia="Batang" w:hAnsi="Batang" w:cs="Arial"/>
          <w:iCs/>
        </w:rPr>
        <w:t>estos gastos se aplicarán a las cifras 54107 y otras del Presupuesto Municipal que, de conformidad a la Carpeta Técnica respectiva, correspondieren, debiéndose comprobar los mismos en la forma que establece el Art. 86 del Código Municipal.- Certifíquese.--</w:t>
      </w:r>
      <w:r w:rsidR="0027763D" w:rsidRPr="00E272B5">
        <w:rPr>
          <w:rFonts w:ascii="Batang" w:eastAsia="Batang" w:hAnsi="Batang" w:cs="Arial"/>
          <w:iCs/>
        </w:rPr>
        <w:t>----------------</w:t>
      </w:r>
      <w:r w:rsidR="002046E2">
        <w:rPr>
          <w:rFonts w:ascii="Batang" w:eastAsia="Batang" w:hAnsi="Batang" w:cs="Arial"/>
          <w:iCs/>
        </w:rPr>
        <w:t>----------------</w:t>
      </w:r>
    </w:p>
    <w:p w:rsidR="005114D9" w:rsidRDefault="00990FEB" w:rsidP="002046E2">
      <w:pPr>
        <w:shd w:val="clear" w:color="auto" w:fill="FFFFFF" w:themeFill="background1"/>
        <w:spacing w:line="300" w:lineRule="auto"/>
        <w:jc w:val="both"/>
        <w:rPr>
          <w:rFonts w:ascii="Batang" w:eastAsia="Batang" w:hAnsi="Batang" w:cs="Arial"/>
        </w:rPr>
      </w:pPr>
      <w:r w:rsidRPr="00E272B5">
        <w:rPr>
          <w:rFonts w:ascii="Batang" w:eastAsia="Batang" w:hAnsi="Batang" w:cs="Arial"/>
          <w:b/>
          <w:iCs/>
        </w:rPr>
        <w:t>ACUERDO NÚMERO TRES.-</w:t>
      </w:r>
      <w:r w:rsidRPr="00E272B5">
        <w:rPr>
          <w:rFonts w:ascii="Batang" w:eastAsia="Batang" w:hAnsi="Batang" w:cs="Arial"/>
          <w:b/>
        </w:rPr>
        <w:t xml:space="preserve"> </w:t>
      </w:r>
      <w:r w:rsidRPr="00E272B5">
        <w:rPr>
          <w:rFonts w:ascii="Batang" w:eastAsia="Batang" w:hAnsi="Batang" w:cs="Arial"/>
        </w:rPr>
        <w:t xml:space="preserve">El Concejo Municipal de Acajutla, Departamento de Sonsonate, en uso de las facultades legales que le confiere </w:t>
      </w:r>
      <w:r w:rsidRPr="00E272B5">
        <w:rPr>
          <w:rFonts w:ascii="Batang" w:eastAsia="Batang" w:hAnsi="Batang" w:cs="Arial"/>
          <w:lang w:val="es-MX"/>
        </w:rPr>
        <w:t>e</w:t>
      </w:r>
      <w:r w:rsidRPr="00E272B5">
        <w:rPr>
          <w:rFonts w:ascii="Batang" w:eastAsia="Batang" w:hAnsi="Batang" w:cs="Arial"/>
        </w:rPr>
        <w:t xml:space="preserve">l Código Municipal, y </w:t>
      </w:r>
      <w:r w:rsidR="004E6633" w:rsidRPr="00E272B5">
        <w:rPr>
          <w:rFonts w:ascii="Batang" w:eastAsia="Batang" w:hAnsi="Batang" w:cs="Arial"/>
          <w:b/>
        </w:rPr>
        <w:lastRenderedPageBreak/>
        <w:t>CONSIDERANDO:</w:t>
      </w:r>
      <w:r w:rsidR="004E6633" w:rsidRPr="00E272B5">
        <w:rPr>
          <w:rFonts w:ascii="Batang" w:eastAsia="Batang" w:hAnsi="Batang" w:cs="Arial"/>
        </w:rPr>
        <w:t xml:space="preserve"> Que para una eficiente ejecución del Programa </w:t>
      </w:r>
      <w:r w:rsidR="004E6633" w:rsidRPr="00E272B5">
        <w:rPr>
          <w:rFonts w:ascii="Batang" w:eastAsia="Batang" w:hAnsi="Batang" w:cs="Arial"/>
          <w:b/>
        </w:rPr>
        <w:t>“FOMENTO A LA PRODUCCIÓN AGRÍCOLA EN EL MUNICIPIO DE ACAJUTLA, DEPARTAMENTO DE SONSONATE”</w:t>
      </w:r>
      <w:r w:rsidR="004E6633" w:rsidRPr="00E272B5">
        <w:rPr>
          <w:rFonts w:ascii="Batang" w:eastAsia="Batang" w:hAnsi="Batang" w:cs="Arial"/>
        </w:rPr>
        <w:t xml:space="preserve">, en la respectiva Carpeta Técnica se han previsto recursos económicos para sufragar gastos que genere la </w:t>
      </w:r>
      <w:r w:rsidRPr="00E272B5">
        <w:rPr>
          <w:rFonts w:ascii="Batang" w:eastAsia="Batang" w:hAnsi="Batang" w:cs="Arial"/>
        </w:rPr>
        <w:t xml:space="preserve">logística de distribución </w:t>
      </w:r>
      <w:r w:rsidR="004E6633" w:rsidRPr="00E272B5">
        <w:rPr>
          <w:rFonts w:ascii="Batang" w:eastAsia="Batang" w:hAnsi="Batang" w:cs="Arial"/>
        </w:rPr>
        <w:t xml:space="preserve">o entrega de los productos respectivos, tales como agua, refrigerios y alimentación (desayunos, almuerzos y/o cenas según correspondiere), </w:t>
      </w:r>
      <w:r w:rsidRPr="00E272B5">
        <w:rPr>
          <w:rFonts w:ascii="Batang" w:eastAsia="Batang" w:hAnsi="Batang" w:cs="Arial"/>
        </w:rPr>
        <w:t xml:space="preserve">y </w:t>
      </w:r>
      <w:r w:rsidR="004E6633" w:rsidRPr="00E272B5">
        <w:rPr>
          <w:rFonts w:ascii="Batang" w:eastAsia="Batang" w:hAnsi="Batang" w:cs="Arial"/>
        </w:rPr>
        <w:t xml:space="preserve">contratación de </w:t>
      </w:r>
      <w:r w:rsidRPr="00E272B5">
        <w:rPr>
          <w:rFonts w:ascii="Batang" w:eastAsia="Batang" w:hAnsi="Batang" w:cs="Arial"/>
        </w:rPr>
        <w:t xml:space="preserve">servicios de transportes </w:t>
      </w:r>
      <w:r w:rsidR="004E6633" w:rsidRPr="00E272B5">
        <w:rPr>
          <w:rFonts w:ascii="Batang" w:eastAsia="Batang" w:hAnsi="Batang" w:cs="Arial"/>
        </w:rPr>
        <w:t xml:space="preserve">de personal en los casos en que fuere necesario, </w:t>
      </w:r>
      <w:r w:rsidRPr="00E272B5">
        <w:rPr>
          <w:rFonts w:ascii="Batang" w:eastAsia="Batang" w:hAnsi="Batang" w:cs="Arial"/>
        </w:rPr>
        <w:t>y arrendamiento de maquinaria</w:t>
      </w:r>
      <w:r w:rsidR="004E6633" w:rsidRPr="00E272B5">
        <w:rPr>
          <w:rFonts w:ascii="Batang" w:eastAsia="Batang" w:hAnsi="Batang" w:cs="Arial"/>
        </w:rPr>
        <w:t xml:space="preserve"> o equipo denominado “desgranadoras”; en consecuencia, esta Municipalidad por unanimidad </w:t>
      </w:r>
      <w:r w:rsidR="004E6633" w:rsidRPr="00E272B5">
        <w:rPr>
          <w:rFonts w:ascii="Batang" w:eastAsia="Batang" w:hAnsi="Batang" w:cs="Arial"/>
          <w:b/>
        </w:rPr>
        <w:t>ACUERDA:</w:t>
      </w:r>
      <w:r w:rsidR="004E6633" w:rsidRPr="00E272B5">
        <w:rPr>
          <w:rFonts w:ascii="Batang" w:eastAsia="Batang" w:hAnsi="Batang" w:cs="Arial"/>
        </w:rPr>
        <w:t xml:space="preserve"> Autorizar a la Tesorería Municipal de esta ciudad para erogue de los recursos FODES 75%, con cargo al Programa </w:t>
      </w:r>
      <w:r w:rsidR="004E6633" w:rsidRPr="00E272B5">
        <w:rPr>
          <w:rFonts w:ascii="Batang" w:eastAsia="Batang" w:hAnsi="Batang" w:cs="Arial"/>
          <w:b/>
        </w:rPr>
        <w:t>“FOMENTO A LA PRODUCCIÓN AGRÍCOLA EN EL MUNICIPIO DE ACAJUTLA, DEPARTAMENTO DE SONSONATE”</w:t>
      </w:r>
      <w:r w:rsidR="004E6633" w:rsidRPr="00E272B5">
        <w:rPr>
          <w:rFonts w:ascii="Batang" w:eastAsia="Batang" w:hAnsi="Batang" w:cs="Arial"/>
        </w:rPr>
        <w:t xml:space="preserve">, hasta un máximo de </w:t>
      </w:r>
      <w:r w:rsidR="00043B77" w:rsidRPr="00E272B5">
        <w:rPr>
          <w:rFonts w:ascii="Batang" w:eastAsia="Batang" w:hAnsi="Batang" w:cs="Arial"/>
        </w:rPr>
        <w:t>Treinta mil 00</w:t>
      </w:r>
      <w:r w:rsidR="004E6633" w:rsidRPr="00E272B5">
        <w:rPr>
          <w:rFonts w:ascii="Batang" w:eastAsia="Batang" w:hAnsi="Batang" w:cs="Arial"/>
        </w:rPr>
        <w:t>/100 Dólares ($</w:t>
      </w:r>
      <w:r w:rsidR="00043B77" w:rsidRPr="00E272B5">
        <w:rPr>
          <w:rFonts w:ascii="Batang" w:eastAsia="Batang" w:hAnsi="Batang" w:cs="Arial"/>
        </w:rPr>
        <w:t xml:space="preserve"> 30,000.00</w:t>
      </w:r>
      <w:r w:rsidR="004E6633" w:rsidRPr="00E272B5">
        <w:rPr>
          <w:rFonts w:ascii="Batang" w:eastAsia="Batang" w:hAnsi="Batang" w:cs="Arial"/>
        </w:rPr>
        <w:t xml:space="preserve">) que se aplicará al </w:t>
      </w:r>
      <w:r w:rsidR="004E6633" w:rsidRPr="00E272B5">
        <w:rPr>
          <w:rFonts w:ascii="Batang" w:eastAsia="Batang" w:hAnsi="Batang" w:cs="Arial"/>
          <w:iCs/>
        </w:rPr>
        <w:t xml:space="preserve">correspondiente cifrado presupuestario, </w:t>
      </w:r>
      <w:r w:rsidR="004E6633" w:rsidRPr="00E272B5">
        <w:rPr>
          <w:rFonts w:ascii="Batang" w:eastAsia="Batang" w:hAnsi="Batang" w:cs="Arial"/>
        </w:rPr>
        <w:t xml:space="preserve">para sufragar gastos que genere la logística de distribución o entrega de los productos respectivos, tales como agua, refrigerios y alimentación (desayunos, almuerzos y/o cenas según correspondiere), y contratación de servicios de transportes de personal en los casos en que fuere necesario, y arrendamiento de maquinaria o equipo denominado “desgranadoras”, </w:t>
      </w:r>
      <w:r w:rsidR="004E6633" w:rsidRPr="00E272B5">
        <w:rPr>
          <w:rFonts w:ascii="Batang" w:eastAsia="Batang" w:hAnsi="Batang" w:cs="Arial"/>
          <w:iCs/>
        </w:rPr>
        <w:t>debiéndose comprobar los mismos en la forma que establece el Art. 86 del Código Municipal.- Certifíquese.---------------------</w:t>
      </w:r>
      <w:r w:rsidR="00F70038" w:rsidRPr="00E272B5">
        <w:rPr>
          <w:rFonts w:ascii="Batang" w:eastAsia="Batang" w:hAnsi="Batang" w:cs="Arial"/>
          <w:b/>
          <w:iCs/>
        </w:rPr>
        <w:t>ACUERDO NÚMERO CUATRO.-</w:t>
      </w:r>
      <w:r w:rsidR="00F70038" w:rsidRPr="00E272B5">
        <w:rPr>
          <w:rFonts w:ascii="Batang" w:eastAsia="Batang" w:hAnsi="Batang" w:cs="Arial"/>
          <w:b/>
        </w:rPr>
        <w:t xml:space="preserve"> </w:t>
      </w:r>
      <w:r w:rsidR="00F70038" w:rsidRPr="00E272B5">
        <w:rPr>
          <w:rFonts w:ascii="Batang" w:eastAsia="Batang" w:hAnsi="Batang" w:cs="Arial"/>
        </w:rPr>
        <w:t xml:space="preserve">El Concejo Municipal de Acajutla, Departamento de Sonsonate, en uso de las facultades legales que le confiere </w:t>
      </w:r>
      <w:r w:rsidR="00F70038" w:rsidRPr="00E272B5">
        <w:rPr>
          <w:rFonts w:ascii="Batang" w:eastAsia="Batang" w:hAnsi="Batang" w:cs="Arial"/>
          <w:lang w:val="es-MX"/>
        </w:rPr>
        <w:t>e</w:t>
      </w:r>
      <w:r w:rsidR="00F70038" w:rsidRPr="00E272B5">
        <w:rPr>
          <w:rFonts w:ascii="Batang" w:eastAsia="Batang" w:hAnsi="Batang" w:cs="Arial"/>
        </w:rPr>
        <w:t xml:space="preserve">l Código Municipal, y vista la declaración jurada suscrita ante Notario </w:t>
      </w:r>
      <w:r w:rsidR="00B93494" w:rsidRPr="00E272B5">
        <w:rPr>
          <w:rFonts w:ascii="Batang" w:eastAsia="Batang" w:hAnsi="Batang" w:cs="Arial"/>
        </w:rPr>
        <w:t xml:space="preserve">por la </w:t>
      </w:r>
      <w:r w:rsidR="00F70038" w:rsidRPr="00E272B5">
        <w:rPr>
          <w:rFonts w:ascii="Batang" w:eastAsia="Batang" w:hAnsi="Batang" w:cs="Arial"/>
        </w:rPr>
        <w:t>señora</w:t>
      </w:r>
      <w:r w:rsidR="002046E2">
        <w:rPr>
          <w:rFonts w:ascii="Batang" w:eastAsia="Batang" w:hAnsi="Batang" w:cs="Arial"/>
        </w:rPr>
        <w:t xml:space="preserve"> </w:t>
      </w:r>
      <w:r w:rsidR="002046E2" w:rsidRPr="002046E2">
        <w:rPr>
          <w:rFonts w:ascii="Batang" w:eastAsia="Batang" w:hAnsi="Batang" w:cs="Arial"/>
          <w:highlight w:val="yellow"/>
        </w:rPr>
        <w:t>--------------</w:t>
      </w:r>
      <w:r w:rsidR="00F70038" w:rsidRPr="00E272B5">
        <w:rPr>
          <w:rFonts w:ascii="Batang" w:eastAsia="Batang" w:hAnsi="Batang" w:cs="Arial"/>
        </w:rPr>
        <w:t xml:space="preserve">, por medio de la cual interpone su renuncia voluntaria e irrevocable a su obligación de prestación de servicios personales en el Programa “Prevención de la Violencia en el Municipio de Acajutla”, que esta institución ejecuta anualmente con recursos FODES 75%; en consecuencia, esta Municipalidad por </w:t>
      </w:r>
      <w:r w:rsidR="00F70038" w:rsidRPr="00E272B5">
        <w:rPr>
          <w:rFonts w:ascii="Batang" w:eastAsia="Batang" w:hAnsi="Batang" w:cs="Arial"/>
          <w:b/>
        </w:rPr>
        <w:t>unanimidad ACUERDA:</w:t>
      </w:r>
      <w:r w:rsidR="00F70038" w:rsidRPr="00E272B5">
        <w:rPr>
          <w:rFonts w:ascii="Batang" w:eastAsia="Batang" w:hAnsi="Batang" w:cs="Arial"/>
        </w:rPr>
        <w:t xml:space="preserve"> Aceptar, sin responsabilidad para el Municipio, </w:t>
      </w:r>
      <w:r w:rsidR="005114D9" w:rsidRPr="00E272B5">
        <w:rPr>
          <w:rFonts w:ascii="Batang" w:eastAsia="Batang" w:hAnsi="Batang" w:cs="Arial"/>
        </w:rPr>
        <w:t xml:space="preserve">la decisión de la señora </w:t>
      </w:r>
      <w:r w:rsidR="002046E2" w:rsidRPr="002046E2">
        <w:rPr>
          <w:rFonts w:ascii="Batang" w:eastAsia="Batang" w:hAnsi="Batang" w:cs="Arial"/>
          <w:highlight w:val="yellow"/>
        </w:rPr>
        <w:t>--------------</w:t>
      </w:r>
      <w:r w:rsidR="00F70038" w:rsidRPr="00E272B5">
        <w:rPr>
          <w:rFonts w:ascii="Batang" w:eastAsia="Batang" w:hAnsi="Batang" w:cs="Arial"/>
        </w:rPr>
        <w:t xml:space="preserve">quien, de forma unilateral y de manera voluntaria, ha dado </w:t>
      </w:r>
      <w:r w:rsidR="005114D9" w:rsidRPr="00E272B5">
        <w:rPr>
          <w:rFonts w:ascii="Batang" w:eastAsia="Batang" w:hAnsi="Batang" w:cs="Arial"/>
        </w:rPr>
        <w:t>por terminad</w:t>
      </w:r>
      <w:r w:rsidR="00F70038" w:rsidRPr="00E272B5">
        <w:rPr>
          <w:rFonts w:ascii="Batang" w:eastAsia="Batang" w:hAnsi="Batang" w:cs="Arial"/>
        </w:rPr>
        <w:t xml:space="preserve">a la relación contractual </w:t>
      </w:r>
      <w:r w:rsidR="005114D9" w:rsidRPr="00E272B5">
        <w:rPr>
          <w:rFonts w:ascii="Batang" w:eastAsia="Batang" w:hAnsi="Batang" w:cs="Arial"/>
        </w:rPr>
        <w:t xml:space="preserve">de prestación de servicios personales de Coordinadora Centro de Alcance </w:t>
      </w:r>
      <w:r w:rsidR="00B93494" w:rsidRPr="00E272B5">
        <w:rPr>
          <w:rFonts w:ascii="Batang" w:eastAsia="Batang" w:hAnsi="Batang" w:cs="Arial"/>
        </w:rPr>
        <w:t xml:space="preserve">ubicado en el </w:t>
      </w:r>
      <w:r w:rsidR="005114D9" w:rsidRPr="00E272B5">
        <w:rPr>
          <w:rFonts w:ascii="Batang" w:eastAsia="Batang" w:hAnsi="Batang" w:cs="Arial"/>
        </w:rPr>
        <w:t>C</w:t>
      </w:r>
      <w:r w:rsidR="00B93494" w:rsidRPr="00E272B5">
        <w:rPr>
          <w:rFonts w:ascii="Batang" w:eastAsia="Batang" w:hAnsi="Batang" w:cs="Arial"/>
        </w:rPr>
        <w:t>ase</w:t>
      </w:r>
      <w:r w:rsidR="005114D9" w:rsidRPr="00E272B5">
        <w:rPr>
          <w:rFonts w:ascii="Batang" w:eastAsia="Batang" w:hAnsi="Batang" w:cs="Arial"/>
        </w:rPr>
        <w:t xml:space="preserve">río La Balastrera, del Cantón Metalío </w:t>
      </w:r>
      <w:r w:rsidR="00F70038" w:rsidRPr="00E272B5">
        <w:rPr>
          <w:rFonts w:ascii="Batang" w:eastAsia="Batang" w:hAnsi="Batang" w:cs="Arial"/>
        </w:rPr>
        <w:t xml:space="preserve">de esta jurisdicción.- </w:t>
      </w:r>
      <w:r w:rsidR="00F51D20" w:rsidRPr="00E272B5">
        <w:rPr>
          <w:rFonts w:ascii="Batang" w:eastAsia="Batang" w:hAnsi="Batang" w:cs="Arial"/>
        </w:rPr>
        <w:t>Certifíquese</w:t>
      </w:r>
      <w:r w:rsidR="00F70038" w:rsidRPr="00E272B5">
        <w:rPr>
          <w:rFonts w:ascii="Batang" w:eastAsia="Batang" w:hAnsi="Batang" w:cs="Arial"/>
        </w:rPr>
        <w:t>.----------------</w:t>
      </w:r>
      <w:r w:rsidR="00B93494" w:rsidRPr="00E272B5">
        <w:rPr>
          <w:rFonts w:ascii="Batang" w:eastAsia="Batang" w:hAnsi="Batang" w:cs="Arial"/>
        </w:rPr>
        <w:t>---</w:t>
      </w:r>
      <w:r w:rsidR="002046E2">
        <w:rPr>
          <w:rFonts w:ascii="Batang" w:eastAsia="Batang" w:hAnsi="Batang" w:cs="Arial"/>
        </w:rPr>
        <w:t>---------------------</w:t>
      </w:r>
      <w:r w:rsidR="00B93494" w:rsidRPr="00E272B5">
        <w:rPr>
          <w:rFonts w:ascii="Batang" w:eastAsia="Batang" w:hAnsi="Batang" w:cs="Arial"/>
        </w:rPr>
        <w:t>----</w:t>
      </w:r>
    </w:p>
    <w:p w:rsidR="002046E2" w:rsidRPr="00E272B5" w:rsidRDefault="002046E2" w:rsidP="002046E2">
      <w:pPr>
        <w:shd w:val="clear" w:color="auto" w:fill="FFFFFF" w:themeFill="background1"/>
        <w:spacing w:line="300" w:lineRule="auto"/>
        <w:jc w:val="both"/>
        <w:rPr>
          <w:rFonts w:ascii="Batang" w:eastAsia="Batang" w:hAnsi="Batang" w:cs="Arial"/>
        </w:rPr>
      </w:pPr>
    </w:p>
    <w:p w:rsidR="00F70038" w:rsidRPr="002046E2" w:rsidRDefault="00F70038" w:rsidP="002046E2">
      <w:pPr>
        <w:shd w:val="clear" w:color="auto" w:fill="FFFFFF" w:themeFill="background1"/>
        <w:autoSpaceDE w:val="0"/>
        <w:autoSpaceDN w:val="0"/>
        <w:adjustRightInd w:val="0"/>
        <w:snapToGrid w:val="0"/>
        <w:spacing w:line="300" w:lineRule="auto"/>
        <w:jc w:val="both"/>
        <w:rPr>
          <w:rFonts w:ascii="Batang" w:eastAsia="Batang" w:hAnsi="Batang" w:cs="Arial"/>
        </w:rPr>
      </w:pPr>
      <w:r w:rsidRPr="00E272B5">
        <w:rPr>
          <w:rFonts w:ascii="Batang" w:eastAsia="Batang" w:hAnsi="Batang"/>
          <w:b/>
          <w:noProof/>
          <w:lang w:eastAsia="es-ES"/>
        </w:rPr>
        <w:lastRenderedPageBreak/>
        <w:t>ACUERDO NÚMERO CINCO.-</w:t>
      </w:r>
      <w:r w:rsidRPr="00E272B5">
        <w:rPr>
          <w:rFonts w:ascii="Batang" w:eastAsia="Batang" w:hAnsi="Batang"/>
          <w:noProof/>
          <w:lang w:eastAsia="es-ES"/>
        </w:rPr>
        <w:t xml:space="preserve"> El Concejo Municipal de Acajutla, Departamento de Sonsonate, en uso de las facultades que le confiere</w:t>
      </w:r>
      <w:r w:rsidRPr="00E272B5">
        <w:rPr>
          <w:rFonts w:ascii="Batang" w:eastAsia="Batang" w:hAnsi="Batang" w:cs="Arial"/>
        </w:rPr>
        <w:t>el Numeral 5 del Artículo 204 de la Constitución de la República, y el Numeral 4 del Artículo 30 del Código Municipal</w:t>
      </w:r>
      <w:r w:rsidRPr="00E272B5">
        <w:rPr>
          <w:rFonts w:ascii="Batang" w:eastAsia="Batang" w:hAnsi="Batang" w:cs="Arial"/>
          <w:b/>
        </w:rPr>
        <w:t xml:space="preserve"> ACUERDA: 1) </w:t>
      </w:r>
      <w:r w:rsidRPr="00E272B5">
        <w:rPr>
          <w:rFonts w:ascii="Batang" w:eastAsia="Batang" w:hAnsi="Batang" w:cs="Arial"/>
        </w:rPr>
        <w:t xml:space="preserve">Aprobar la </w:t>
      </w:r>
      <w:r w:rsidRPr="00E272B5">
        <w:rPr>
          <w:rFonts w:ascii="Batang" w:eastAsia="Batang" w:hAnsi="Batang" w:cs="Arial"/>
          <w:b/>
        </w:rPr>
        <w:t>Ordenanza Especial Regulatoria de la Dispensa de Multas e Interés Moratorio en el pago de Tasas e Impuestos del Municipio de Acajutla</w:t>
      </w:r>
      <w:r w:rsidRPr="00E272B5">
        <w:rPr>
          <w:rFonts w:ascii="Batang" w:eastAsia="Batang" w:hAnsi="Batang" w:cs="Arial"/>
        </w:rPr>
        <w:t xml:space="preserve">, que entrará en vigencia ocho días después de su publicación en el Diario Oficial y caducará el día treinta </w:t>
      </w:r>
      <w:r w:rsidR="00E34BCB" w:rsidRPr="00E272B5">
        <w:rPr>
          <w:rFonts w:ascii="Batang" w:eastAsia="Batang" w:hAnsi="Batang" w:cs="Arial"/>
        </w:rPr>
        <w:t xml:space="preserve">y uno </w:t>
      </w:r>
      <w:r w:rsidRPr="00E272B5">
        <w:rPr>
          <w:rFonts w:ascii="Batang" w:eastAsia="Batang" w:hAnsi="Batang" w:cs="Arial"/>
        </w:rPr>
        <w:t xml:space="preserve">de </w:t>
      </w:r>
      <w:r w:rsidR="00E34BCB" w:rsidRPr="00E272B5">
        <w:rPr>
          <w:rFonts w:ascii="Batang" w:eastAsia="Batang" w:hAnsi="Batang" w:cs="Arial"/>
        </w:rPr>
        <w:t xml:space="preserve">Agosto </w:t>
      </w:r>
      <w:r w:rsidRPr="00E272B5">
        <w:rPr>
          <w:rFonts w:ascii="Batang" w:eastAsia="Batang" w:hAnsi="Batang" w:cs="Arial"/>
        </w:rPr>
        <w:t xml:space="preserve">del año dos mil diecinueve, cuyo texto literal más adelante se incorpora; y </w:t>
      </w:r>
      <w:r w:rsidRPr="00E272B5">
        <w:rPr>
          <w:rFonts w:ascii="Batang" w:eastAsia="Batang" w:hAnsi="Batang" w:cs="Arial"/>
          <w:b/>
        </w:rPr>
        <w:t>2)</w:t>
      </w:r>
      <w:r w:rsidRPr="00E272B5">
        <w:rPr>
          <w:rFonts w:ascii="Batang" w:eastAsia="Batang" w:hAnsi="Batang" w:cs="Arial"/>
        </w:rPr>
        <w:t xml:space="preserve"> Autorizar a la Tesorería Municipal de esta ciudad para que erogue del Fondo Común (Ingresos propios), </w:t>
      </w:r>
      <w:r w:rsidR="00E34BCB" w:rsidRPr="00E272B5">
        <w:rPr>
          <w:rFonts w:ascii="Batang" w:eastAsia="Batang" w:hAnsi="Batang" w:cs="Arial"/>
        </w:rPr>
        <w:t>hasta un máximo de Cien 00/100 Dólares ($ 100</w:t>
      </w:r>
      <w:r w:rsidRPr="00E272B5">
        <w:rPr>
          <w:rFonts w:ascii="Batang" w:eastAsia="Batang" w:hAnsi="Batang" w:cs="Arial"/>
        </w:rPr>
        <w:t>.00) para sufragar gastos por servicios de publicación de la referida</w:t>
      </w:r>
      <w:r w:rsidRPr="00E272B5">
        <w:rPr>
          <w:rFonts w:ascii="Batang" w:eastAsia="Batang" w:hAnsi="Batang" w:cs="Arial"/>
          <w:b/>
        </w:rPr>
        <w:t xml:space="preserve"> Ordenanza Especial de Dispensa de Multas e Interés Moratorio </w:t>
      </w:r>
      <w:r w:rsidRPr="00E272B5">
        <w:rPr>
          <w:rFonts w:ascii="Batang" w:eastAsia="Batang" w:hAnsi="Batang" w:cs="Arial"/>
        </w:rPr>
        <w:t xml:space="preserve"> en el Diario Oficial; este gasto se aplicará a las cifra presupuestaria 54313 (Impresiones, Publicaciones y Reproducciones) del Presupuesto Municipal vigente, y se comprobará como lo establece el Art. 86 del Código Municipal</w:t>
      </w:r>
      <w:r w:rsidRPr="00E272B5">
        <w:rPr>
          <w:rFonts w:ascii="Batang" w:eastAsia="Batang" w:hAnsi="Batang" w:cs="Arial"/>
          <w:iCs/>
        </w:rPr>
        <w:t>.-</w:t>
      </w:r>
      <w:r w:rsidRPr="00E272B5">
        <w:rPr>
          <w:rFonts w:ascii="Batang" w:eastAsia="Batang" w:hAnsi="Batang" w:cs="Arial"/>
        </w:rPr>
        <w:t>Certifíquese.-----</w:t>
      </w:r>
      <w:r w:rsidR="00E34BCB" w:rsidRPr="00E272B5">
        <w:rPr>
          <w:rFonts w:ascii="Batang" w:eastAsia="Batang" w:hAnsi="Batang" w:cs="Arial"/>
          <w:b/>
          <w:sz w:val="23"/>
          <w:szCs w:val="23"/>
        </w:rPr>
        <w:t>DECRETO No. SN/</w:t>
      </w:r>
      <w:r w:rsidRPr="00E272B5">
        <w:rPr>
          <w:rFonts w:ascii="Batang" w:eastAsia="Batang" w:hAnsi="Batang" w:cs="Arial"/>
          <w:b/>
          <w:sz w:val="23"/>
          <w:szCs w:val="23"/>
        </w:rPr>
        <w:t>09-MAYO-201</w:t>
      </w:r>
      <w:r w:rsidR="00E34BCB" w:rsidRPr="00E272B5">
        <w:rPr>
          <w:rFonts w:ascii="Batang" w:eastAsia="Batang" w:hAnsi="Batang" w:cs="Arial"/>
          <w:b/>
          <w:sz w:val="23"/>
          <w:szCs w:val="23"/>
        </w:rPr>
        <w:t>9</w:t>
      </w:r>
      <w:r w:rsidRPr="00E272B5">
        <w:rPr>
          <w:rFonts w:ascii="Batang" w:eastAsia="Batang" w:hAnsi="Batang" w:cs="Arial"/>
          <w:b/>
          <w:sz w:val="23"/>
          <w:szCs w:val="23"/>
        </w:rPr>
        <w:t>.</w:t>
      </w:r>
      <w:r w:rsidRPr="00E272B5">
        <w:rPr>
          <w:rFonts w:ascii="Batang" w:eastAsia="Batang" w:hAnsi="Batang" w:cs="Arial"/>
          <w:sz w:val="23"/>
          <w:szCs w:val="23"/>
        </w:rPr>
        <w:t>----------------</w:t>
      </w:r>
      <w:r w:rsidR="00C72BDC" w:rsidRPr="00E272B5">
        <w:rPr>
          <w:rFonts w:ascii="Batang" w:eastAsia="Batang" w:hAnsi="Batang" w:cs="Arial"/>
          <w:sz w:val="23"/>
          <w:szCs w:val="23"/>
        </w:rPr>
        <w:t>-</w:t>
      </w:r>
      <w:r w:rsidRPr="00E272B5">
        <w:rPr>
          <w:rFonts w:ascii="Batang" w:eastAsia="Batang" w:hAnsi="Batang" w:cs="Arial"/>
          <w:sz w:val="23"/>
          <w:szCs w:val="23"/>
        </w:rPr>
        <w:t>-</w:t>
      </w:r>
      <w:r w:rsidR="00E34BCB" w:rsidRPr="00E272B5">
        <w:rPr>
          <w:rFonts w:ascii="Batang" w:eastAsia="Batang" w:hAnsi="Batang" w:cs="Arial"/>
          <w:sz w:val="23"/>
          <w:szCs w:val="23"/>
        </w:rPr>
        <w:t>----------------------</w:t>
      </w:r>
    </w:p>
    <w:p w:rsidR="00043B77" w:rsidRPr="002046E2" w:rsidRDefault="00F70038" w:rsidP="002046E2">
      <w:pPr>
        <w:tabs>
          <w:tab w:val="center" w:pos="4985"/>
        </w:tabs>
        <w:spacing w:line="300" w:lineRule="auto"/>
        <w:jc w:val="both"/>
        <w:rPr>
          <w:rFonts w:ascii="Batang" w:eastAsia="Batang" w:hAnsi="Batang" w:cs="Arial"/>
          <w:sz w:val="23"/>
          <w:szCs w:val="23"/>
        </w:rPr>
      </w:pPr>
      <w:r w:rsidRPr="00E272B5">
        <w:rPr>
          <w:rFonts w:ascii="Batang" w:eastAsia="Batang" w:hAnsi="Batang"/>
          <w:b/>
          <w:sz w:val="23"/>
          <w:szCs w:val="23"/>
        </w:rPr>
        <w:t>EL CONCEJO MUNICIPAL DE ACAJUTLA, DEPARTAMENTO DE SONSONATE</w:t>
      </w:r>
      <w:r w:rsidRPr="00E272B5">
        <w:rPr>
          <w:rFonts w:ascii="Batang" w:eastAsia="Batang" w:hAnsi="Batang"/>
          <w:sz w:val="23"/>
          <w:szCs w:val="23"/>
        </w:rPr>
        <w:t xml:space="preserve">, </w:t>
      </w:r>
      <w:r w:rsidRPr="00E272B5">
        <w:rPr>
          <w:rFonts w:ascii="Batang" w:eastAsia="Batang" w:hAnsi="Batang"/>
          <w:b/>
          <w:sz w:val="23"/>
          <w:szCs w:val="23"/>
        </w:rPr>
        <w:t>CONSIDERANDO:</w:t>
      </w:r>
      <w:r w:rsidRPr="00E272B5">
        <w:rPr>
          <w:rFonts w:ascii="Batang" w:eastAsia="Batang" w:hAnsi="Batang" w:cs="Arial"/>
          <w:b/>
          <w:sz w:val="23"/>
          <w:szCs w:val="23"/>
        </w:rPr>
        <w:t xml:space="preserve">I) </w:t>
      </w:r>
      <w:r w:rsidRPr="00E272B5">
        <w:rPr>
          <w:rFonts w:ascii="Batang" w:eastAsia="Batang" w:hAnsi="Batang" w:cs="Arial"/>
          <w:sz w:val="23"/>
          <w:szCs w:val="23"/>
        </w:rPr>
        <w:t xml:space="preserve">Que la Ley General Tributaria Municipal, </w:t>
      </w:r>
      <w:r w:rsidRPr="00E272B5">
        <w:rPr>
          <w:rFonts w:ascii="Batang" w:eastAsia="Batang" w:hAnsi="Batang"/>
          <w:sz w:val="23"/>
          <w:szCs w:val="23"/>
        </w:rPr>
        <w:t xml:space="preserve">la Ley de Impuestos Municipales de Acajutla, </w:t>
      </w:r>
      <w:r w:rsidR="00E34BCB" w:rsidRPr="00E272B5">
        <w:rPr>
          <w:rFonts w:ascii="Batang" w:eastAsia="Batang" w:hAnsi="Batang"/>
          <w:sz w:val="23"/>
          <w:szCs w:val="23"/>
        </w:rPr>
        <w:t xml:space="preserve">y </w:t>
      </w:r>
      <w:r w:rsidRPr="00E272B5">
        <w:rPr>
          <w:rFonts w:ascii="Batang" w:eastAsia="Batang" w:hAnsi="Batang"/>
          <w:sz w:val="23"/>
          <w:szCs w:val="23"/>
        </w:rPr>
        <w:t xml:space="preserve">la Ordenanza Reguladora de Tasas por Servicios Municipales de Acajutla, </w:t>
      </w:r>
      <w:r w:rsidRPr="00E272B5">
        <w:rPr>
          <w:rFonts w:ascii="Batang" w:eastAsia="Batang" w:hAnsi="Batang" w:cs="Arial"/>
          <w:sz w:val="23"/>
          <w:szCs w:val="23"/>
        </w:rPr>
        <w:t xml:space="preserve">establecen multas por algunas acciones u omisiones de los contribuyentes, e intereses por morosidad en el pago de los tributos municipales; </w:t>
      </w:r>
      <w:r w:rsidRPr="00E272B5">
        <w:rPr>
          <w:rFonts w:ascii="Batang" w:eastAsia="Batang" w:hAnsi="Batang" w:cs="Arial"/>
          <w:b/>
          <w:sz w:val="23"/>
          <w:szCs w:val="23"/>
        </w:rPr>
        <w:t xml:space="preserve">II) </w:t>
      </w:r>
      <w:r w:rsidRPr="00E272B5">
        <w:rPr>
          <w:rFonts w:ascii="Batang" w:eastAsia="Batang" w:hAnsi="Batang" w:cs="Arial"/>
          <w:sz w:val="23"/>
          <w:szCs w:val="23"/>
        </w:rPr>
        <w:t>Que no obstante las facilidades para el pago de dichos tributos, contenidas en la normativa antes relacionada, la mayoría de obligados al pago, dada la situación económica imperante en el país,</w:t>
      </w:r>
      <w:r w:rsidRPr="00E272B5">
        <w:rPr>
          <w:rFonts w:ascii="Batang" w:eastAsia="Batang" w:hAnsi="Batang"/>
          <w:sz w:val="23"/>
          <w:szCs w:val="23"/>
        </w:rPr>
        <w:t xml:space="preserve"> y el alto costo de la vida, el desempleo y la falta de oportunidades de inserción en la vida productiva, derivadas de dicha situación,</w:t>
      </w:r>
      <w:r w:rsidRPr="00E272B5">
        <w:rPr>
          <w:rFonts w:ascii="Batang" w:eastAsia="Batang" w:hAnsi="Batang" w:cs="Arial"/>
          <w:sz w:val="23"/>
          <w:szCs w:val="23"/>
        </w:rPr>
        <w:t xml:space="preserve"> no cumplen</w:t>
      </w:r>
      <w:r w:rsidRPr="00E272B5">
        <w:rPr>
          <w:rFonts w:ascii="Batang" w:eastAsia="Batang" w:hAnsi="Batang"/>
          <w:sz w:val="23"/>
          <w:szCs w:val="23"/>
        </w:rPr>
        <w:t xml:space="preserve"> con la obligación de pagar en tiempo oportuno sus tributos municipales</w:t>
      </w:r>
      <w:r w:rsidRPr="00E272B5">
        <w:rPr>
          <w:rFonts w:ascii="Batang" w:eastAsia="Batang" w:hAnsi="Batang" w:cs="Arial"/>
          <w:sz w:val="23"/>
          <w:szCs w:val="23"/>
        </w:rPr>
        <w:t>, razón por la cual es necesario brindar otras facilidades para el  que cumplan su obligación de pagar los  tributos  municipales</w:t>
      </w:r>
      <w:r w:rsidRPr="00E272B5">
        <w:rPr>
          <w:rFonts w:ascii="Batang" w:eastAsia="Batang" w:hAnsi="Batang"/>
          <w:sz w:val="23"/>
          <w:szCs w:val="23"/>
        </w:rPr>
        <w:t xml:space="preserve">; </w:t>
      </w:r>
      <w:r w:rsidRPr="00E272B5">
        <w:rPr>
          <w:rFonts w:ascii="Batang" w:eastAsia="Batang" w:hAnsi="Batang" w:cs="Arial"/>
          <w:b/>
          <w:sz w:val="23"/>
          <w:szCs w:val="23"/>
        </w:rPr>
        <w:t>III)</w:t>
      </w:r>
      <w:r w:rsidRPr="00E272B5">
        <w:rPr>
          <w:rFonts w:ascii="Batang" w:eastAsia="Batang" w:hAnsi="Batang"/>
          <w:sz w:val="23"/>
          <w:szCs w:val="23"/>
        </w:rPr>
        <w:t>Que es impostergable la necesidad de reducir el estado de morosidad en las Cuentas Corrientes Tributarias y con ello, incrementar el ingreso de recursos económicos a las arcas municipales, lo cual contribuirá a sufragar los costos de la prestación de los servicios que demanda la población; sin embargo, este doble propósito solo se podrá alcanzar si los contribuyentes, en un período determinado, tienen la oportunidad de pagar</w:t>
      </w:r>
      <w:r w:rsidRPr="00E272B5">
        <w:rPr>
          <w:rFonts w:ascii="Batang" w:eastAsia="Batang" w:hAnsi="Batang" w:cs="Arial"/>
          <w:sz w:val="23"/>
          <w:szCs w:val="23"/>
        </w:rPr>
        <w:t>, c</w:t>
      </w:r>
      <w:r w:rsidRPr="00E272B5">
        <w:rPr>
          <w:rFonts w:ascii="Batang" w:eastAsia="Batang" w:hAnsi="Batang"/>
          <w:sz w:val="23"/>
          <w:szCs w:val="23"/>
        </w:rPr>
        <w:t xml:space="preserve">on dispensa de intereses moratorios y multas, </w:t>
      </w:r>
      <w:r w:rsidRPr="00E272B5">
        <w:rPr>
          <w:rFonts w:ascii="Batang" w:eastAsia="Batang" w:hAnsi="Batang" w:cs="Arial"/>
          <w:sz w:val="23"/>
          <w:szCs w:val="23"/>
        </w:rPr>
        <w:t xml:space="preserve">el  valor  </w:t>
      </w:r>
      <w:r w:rsidRPr="00E272B5">
        <w:rPr>
          <w:rFonts w:ascii="Batang" w:eastAsia="Batang" w:hAnsi="Batang"/>
          <w:sz w:val="23"/>
          <w:szCs w:val="23"/>
        </w:rPr>
        <w:t>total o parcial</w:t>
      </w:r>
      <w:r w:rsidRPr="00E272B5">
        <w:rPr>
          <w:rFonts w:ascii="Batang" w:eastAsia="Batang" w:hAnsi="Batang" w:cs="Arial"/>
          <w:sz w:val="23"/>
          <w:szCs w:val="23"/>
        </w:rPr>
        <w:t xml:space="preserve"> de  los  tributos  municipales  adeudados </w:t>
      </w:r>
      <w:r w:rsidRPr="00E272B5">
        <w:rPr>
          <w:rFonts w:ascii="Batang" w:eastAsia="Batang" w:hAnsi="Batang"/>
          <w:sz w:val="23"/>
          <w:szCs w:val="23"/>
        </w:rPr>
        <w:t xml:space="preserve">que les correspondiere pagar. </w:t>
      </w:r>
      <w:r w:rsidRPr="00E272B5">
        <w:rPr>
          <w:rFonts w:ascii="Batang" w:eastAsia="Batang" w:hAnsi="Batang" w:cs="Arial"/>
          <w:b/>
          <w:sz w:val="23"/>
          <w:szCs w:val="23"/>
        </w:rPr>
        <w:t>POR TANTO:</w:t>
      </w:r>
      <w:r w:rsidRPr="00E272B5">
        <w:rPr>
          <w:rFonts w:ascii="Batang" w:eastAsia="Batang" w:hAnsi="Batang" w:cs="Arial"/>
          <w:sz w:val="23"/>
          <w:szCs w:val="23"/>
        </w:rPr>
        <w:t xml:space="preserve"> En uso de las </w:t>
      </w:r>
      <w:r w:rsidRPr="00E272B5">
        <w:rPr>
          <w:rFonts w:ascii="Batang" w:eastAsia="Batang" w:hAnsi="Batang" w:cs="Arial"/>
          <w:sz w:val="23"/>
          <w:szCs w:val="23"/>
        </w:rPr>
        <w:lastRenderedPageBreak/>
        <w:t xml:space="preserve">facultades que le confiere el Numeral 5 del Artículo 204 de la Constitución de la República, y el Numeral 4 del Artículo 30 del Código Municipal, </w:t>
      </w:r>
      <w:r w:rsidRPr="00E272B5">
        <w:rPr>
          <w:rFonts w:ascii="Batang" w:eastAsia="Batang" w:hAnsi="Batang" w:cs="Arial"/>
          <w:b/>
          <w:sz w:val="23"/>
          <w:szCs w:val="23"/>
        </w:rPr>
        <w:t>DECRETA</w:t>
      </w:r>
      <w:r w:rsidRPr="00E272B5">
        <w:rPr>
          <w:rFonts w:ascii="Batang" w:eastAsia="Batang" w:hAnsi="Batang" w:cs="Arial"/>
          <w:sz w:val="23"/>
          <w:szCs w:val="23"/>
        </w:rPr>
        <w:t xml:space="preserve">: La siguiente </w:t>
      </w:r>
      <w:r w:rsidRPr="00E272B5">
        <w:rPr>
          <w:rFonts w:ascii="Batang" w:eastAsia="Batang" w:hAnsi="Batang"/>
          <w:b/>
          <w:sz w:val="23"/>
          <w:szCs w:val="23"/>
        </w:rPr>
        <w:t>ORDENANZA TRANSITORIA DE DISPENSA DE MULTAS POR INFRACCIONES, E INTERESES MORATORIOS EN EL PAGO DE IMPUESTOS, TAS</w:t>
      </w:r>
      <w:r w:rsidR="00E34BCB" w:rsidRPr="00E272B5">
        <w:rPr>
          <w:rFonts w:ascii="Batang" w:eastAsia="Batang" w:hAnsi="Batang"/>
          <w:b/>
          <w:sz w:val="23"/>
          <w:szCs w:val="23"/>
        </w:rPr>
        <w:t xml:space="preserve">AS Y CONTRIBUCIONES </w:t>
      </w:r>
      <w:r w:rsidRPr="00E272B5">
        <w:rPr>
          <w:rFonts w:ascii="Batang" w:eastAsia="Batang" w:hAnsi="Batang"/>
          <w:b/>
          <w:sz w:val="23"/>
          <w:szCs w:val="23"/>
        </w:rPr>
        <w:t>VIGENTES EN EL MUNICIPIO ACAJUTLA, DEPARTAMENTO DE SONSONATE</w:t>
      </w:r>
      <w:r w:rsidRPr="00E272B5">
        <w:rPr>
          <w:rFonts w:ascii="Batang" w:eastAsia="Batang" w:hAnsi="Batang"/>
          <w:sz w:val="23"/>
          <w:szCs w:val="23"/>
        </w:rPr>
        <w:t>.</w:t>
      </w:r>
      <w:r w:rsidRPr="00E272B5">
        <w:rPr>
          <w:rFonts w:ascii="Batang" w:eastAsia="Batang" w:hAnsi="Batang" w:cs="Arial"/>
          <w:sz w:val="23"/>
          <w:szCs w:val="23"/>
        </w:rPr>
        <w:t xml:space="preserve">- </w:t>
      </w:r>
      <w:r w:rsidRPr="00E272B5">
        <w:rPr>
          <w:rFonts w:ascii="Batang" w:eastAsia="Batang" w:hAnsi="Batang" w:cs="Arial"/>
          <w:b/>
          <w:sz w:val="23"/>
          <w:szCs w:val="23"/>
        </w:rPr>
        <w:t>Art. 1.-</w:t>
      </w:r>
      <w:r w:rsidRPr="00E272B5">
        <w:rPr>
          <w:rFonts w:ascii="Batang" w:eastAsia="Batang" w:hAnsi="Batang" w:cs="Arial"/>
          <w:sz w:val="23"/>
          <w:szCs w:val="23"/>
        </w:rPr>
        <w:t xml:space="preserve"> Toda persona natural o jurídica que, encontrándose en estado de morosidad en el pago de impuestos y/o tasas por servicios prestados por el Municipio de Acajutla, y multas por incumplimientos e infracciones a la normativa tributaria del Municipio de Acajutla, pagare total o parcialmente su deuda, durante la </w:t>
      </w:r>
      <w:r w:rsidRPr="00E272B5">
        <w:rPr>
          <w:rFonts w:ascii="Batang" w:eastAsia="Batang" w:hAnsi="Batang"/>
          <w:sz w:val="23"/>
          <w:szCs w:val="23"/>
        </w:rPr>
        <w:t>vigencia de la presente Ordenanza Transitoria</w:t>
      </w:r>
      <w:r w:rsidRPr="00E272B5">
        <w:rPr>
          <w:rFonts w:ascii="Batang" w:eastAsia="Batang" w:hAnsi="Batang" w:cs="Arial"/>
          <w:sz w:val="23"/>
          <w:szCs w:val="23"/>
        </w:rPr>
        <w:t xml:space="preserve">, será dispensada del pago de multas e intereses moratorios correspondientes al período de morosidad que haya pagado.- </w:t>
      </w:r>
      <w:r w:rsidRPr="00E272B5">
        <w:rPr>
          <w:rFonts w:ascii="Batang" w:eastAsia="Batang" w:hAnsi="Batang" w:cs="Arial"/>
          <w:b/>
          <w:sz w:val="23"/>
          <w:szCs w:val="23"/>
        </w:rPr>
        <w:t>Art. 2.-</w:t>
      </w:r>
      <w:r w:rsidRPr="00E272B5">
        <w:rPr>
          <w:rFonts w:ascii="Batang" w:eastAsia="Batang" w:hAnsi="Batang" w:cs="Arial"/>
          <w:sz w:val="23"/>
          <w:szCs w:val="23"/>
        </w:rPr>
        <w:t xml:space="preserve"> La presente Ordenanza Transitoria, entrará en vigencia ocho días después de publicación en el Diario Oficial, caducando sus efectos el día treinta </w:t>
      </w:r>
      <w:r w:rsidR="00E34BCB" w:rsidRPr="00E272B5">
        <w:rPr>
          <w:rFonts w:ascii="Batang" w:eastAsia="Batang" w:hAnsi="Batang" w:cs="Arial"/>
          <w:sz w:val="23"/>
          <w:szCs w:val="23"/>
        </w:rPr>
        <w:t>y uno d</w:t>
      </w:r>
      <w:r w:rsidRPr="00E272B5">
        <w:rPr>
          <w:rFonts w:ascii="Batang" w:eastAsia="Batang" w:hAnsi="Batang" w:cs="Arial"/>
          <w:sz w:val="23"/>
          <w:szCs w:val="23"/>
        </w:rPr>
        <w:t xml:space="preserve">e </w:t>
      </w:r>
      <w:r w:rsidR="00E34BCB" w:rsidRPr="00E272B5">
        <w:rPr>
          <w:rFonts w:ascii="Batang" w:eastAsia="Batang" w:hAnsi="Batang" w:cs="Arial"/>
          <w:sz w:val="23"/>
          <w:szCs w:val="23"/>
        </w:rPr>
        <w:t xml:space="preserve">Agosto </w:t>
      </w:r>
      <w:r w:rsidRPr="00E272B5">
        <w:rPr>
          <w:rFonts w:ascii="Batang" w:eastAsia="Batang" w:hAnsi="Batang" w:cs="Arial"/>
          <w:sz w:val="23"/>
          <w:szCs w:val="23"/>
        </w:rPr>
        <w:t>del año dos mil dieci</w:t>
      </w:r>
      <w:r w:rsidR="00E34BCB" w:rsidRPr="00E272B5">
        <w:rPr>
          <w:rFonts w:ascii="Batang" w:eastAsia="Batang" w:hAnsi="Batang" w:cs="Arial"/>
          <w:sz w:val="23"/>
          <w:szCs w:val="23"/>
        </w:rPr>
        <w:t>nueve</w:t>
      </w:r>
      <w:r w:rsidRPr="00E272B5">
        <w:rPr>
          <w:rFonts w:ascii="Batang" w:eastAsia="Batang" w:hAnsi="Batang" w:cs="Arial"/>
          <w:sz w:val="23"/>
          <w:szCs w:val="23"/>
        </w:rPr>
        <w:t>.- Dado en el Salón de Sesiones de la Alcaldía Municipal de Acajutla, Departamento de Sonsonate, a los nueve días del mes de Mayo del año dos mil dieci</w:t>
      </w:r>
      <w:r w:rsidR="00E34BCB" w:rsidRPr="00E272B5">
        <w:rPr>
          <w:rFonts w:ascii="Batang" w:eastAsia="Batang" w:hAnsi="Batang" w:cs="Arial"/>
          <w:sz w:val="23"/>
          <w:szCs w:val="23"/>
        </w:rPr>
        <w:t>nueve</w:t>
      </w:r>
      <w:r w:rsidRPr="00E272B5">
        <w:rPr>
          <w:rFonts w:ascii="Batang" w:eastAsia="Batang" w:hAnsi="Batang" w:cs="Arial"/>
          <w:sz w:val="23"/>
          <w:szCs w:val="23"/>
        </w:rPr>
        <w:t>.- Publíquese.-</w:t>
      </w:r>
      <w:r w:rsidR="00E34BCB" w:rsidRPr="00E272B5">
        <w:rPr>
          <w:rFonts w:ascii="Batang" w:eastAsia="Batang" w:hAnsi="Batang"/>
          <w:b/>
          <w:noProof/>
          <w:lang w:eastAsia="es-ES"/>
        </w:rPr>
        <w:t>ACUERDO NÚMERO SEIS.-</w:t>
      </w:r>
      <w:r w:rsidR="00E34BCB" w:rsidRPr="00E272B5">
        <w:rPr>
          <w:rFonts w:ascii="Batang" w:eastAsia="Batang" w:hAnsi="Batang"/>
          <w:noProof/>
          <w:lang w:eastAsia="es-ES"/>
        </w:rPr>
        <w:t xml:space="preserve"> El Concejo Municipal de Acajutla, Departamento de Sonsonate, en uso de las facultades que le confiere</w:t>
      </w:r>
      <w:r w:rsidR="00E34BCB" w:rsidRPr="00E272B5">
        <w:rPr>
          <w:rFonts w:ascii="Batang" w:eastAsia="Batang" w:hAnsi="Batang" w:cs="Arial"/>
          <w:iCs/>
          <w:lang w:val="es-MX"/>
        </w:rPr>
        <w:t>el Código Municipal</w:t>
      </w:r>
      <w:r w:rsidR="00E34BCB" w:rsidRPr="00E272B5">
        <w:rPr>
          <w:rFonts w:ascii="Batang" w:eastAsia="Batang" w:hAnsi="Batang" w:cs="Arial"/>
        </w:rPr>
        <w:t xml:space="preserve">, y </w:t>
      </w:r>
      <w:r w:rsidR="00E34BCB" w:rsidRPr="00E272B5">
        <w:rPr>
          <w:rFonts w:ascii="Batang" w:eastAsia="Batang" w:hAnsi="Batang" w:cs="Arial"/>
          <w:b/>
        </w:rPr>
        <w:t>CONSIDERANDO:</w:t>
      </w:r>
      <w:r w:rsidR="00E34BCB" w:rsidRPr="00E272B5">
        <w:rPr>
          <w:rFonts w:ascii="Batang" w:eastAsia="Batang" w:hAnsi="Batang" w:cs="Arial"/>
        </w:rPr>
        <w:t xml:space="preserve"> Que </w:t>
      </w:r>
      <w:r w:rsidR="007119D3" w:rsidRPr="00E272B5">
        <w:rPr>
          <w:rFonts w:ascii="Batang" w:eastAsia="Batang" w:hAnsi="Batang" w:cs="Arial"/>
        </w:rPr>
        <w:t>vista la correspondencia suscrita por el Director del Centro Escolar del Caserío El Nance</w:t>
      </w:r>
      <w:r w:rsidR="00C93CF7" w:rsidRPr="00E272B5">
        <w:rPr>
          <w:rFonts w:ascii="Batang" w:eastAsia="Batang" w:hAnsi="Batang" w:cs="Arial"/>
        </w:rPr>
        <w:t xml:space="preserve">, del Cantón Metalío </w:t>
      </w:r>
      <w:r w:rsidR="007119D3" w:rsidRPr="00E272B5">
        <w:rPr>
          <w:rFonts w:ascii="Batang" w:eastAsia="Batang" w:hAnsi="Batang" w:cs="Arial"/>
        </w:rPr>
        <w:t xml:space="preserve">de esta jurisdicción, quien ante la necesidad de equipar la Unidad Médica o Clínica del referido Centro Educativo requiere que esta institución le provea de mobiliario y equipo, proponiendo que si dicha adquisición no fuere posible financiar por otras fuentes, que se compre con recursos asignados a la contrapartida </w:t>
      </w:r>
      <w:r w:rsidR="00C93CF7" w:rsidRPr="00E272B5">
        <w:rPr>
          <w:rFonts w:ascii="Batang" w:eastAsia="Batang" w:hAnsi="Batang" w:cs="Arial"/>
        </w:rPr>
        <w:t>municipal aprobada para el proyecto de construcción de mejoras en aquél establecimiento</w:t>
      </w:r>
      <w:r w:rsidR="00C93CF7" w:rsidRPr="00E272B5">
        <w:rPr>
          <w:rFonts w:ascii="Batang" w:eastAsia="Batang" w:hAnsi="Batang" w:cs="Aharoni"/>
          <w:iCs/>
        </w:rPr>
        <w:t xml:space="preserve"> que financia la Cooperación Japonesa</w:t>
      </w:r>
      <w:r w:rsidR="00C93CF7" w:rsidRPr="00E272B5">
        <w:rPr>
          <w:rFonts w:ascii="Batang" w:eastAsia="Batang" w:hAnsi="Batang" w:cs="Arial"/>
        </w:rPr>
        <w:t xml:space="preserve">; y </w:t>
      </w:r>
      <w:r w:rsidR="00C93CF7" w:rsidRPr="00E272B5">
        <w:rPr>
          <w:rFonts w:ascii="Batang" w:eastAsia="Batang" w:hAnsi="Batang" w:cs="Arial"/>
          <w:b/>
        </w:rPr>
        <w:t>II)</w:t>
      </w:r>
      <w:r w:rsidR="00C93CF7" w:rsidRPr="00E272B5">
        <w:rPr>
          <w:rFonts w:ascii="Batang" w:eastAsia="Batang" w:hAnsi="Batang" w:cs="Arial"/>
        </w:rPr>
        <w:t xml:space="preserve"> Que ciertamente por medio de Acuerdo No. 41 inserto en el Acta Municipal No. 06 de fecha 07 de Junio de 2018, esta Municipalidad a</w:t>
      </w:r>
      <w:r w:rsidR="00C93CF7" w:rsidRPr="00E272B5">
        <w:rPr>
          <w:rFonts w:ascii="Batang" w:eastAsia="Batang" w:hAnsi="Batang" w:cs="Aharoni"/>
          <w:iCs/>
        </w:rPr>
        <w:t>probó la creación de la contrapartida monetaria hasta por</w:t>
      </w:r>
      <w:r w:rsidR="00C93CF7" w:rsidRPr="00E272B5">
        <w:rPr>
          <w:rFonts w:ascii="Batang" w:eastAsia="Batang" w:hAnsi="Batang" w:cs="Aharoni"/>
          <w:b/>
          <w:iCs/>
        </w:rPr>
        <w:t xml:space="preserve"> </w:t>
      </w:r>
      <w:r w:rsidR="00C93CF7" w:rsidRPr="00E272B5">
        <w:rPr>
          <w:rFonts w:ascii="Batang" w:eastAsia="Batang" w:hAnsi="Batang" w:cs="Aharoni"/>
          <w:iCs/>
        </w:rPr>
        <w:t xml:space="preserve">cinco mil seiscientos cincuenta 00/100 Dólares ($ 5,650.00), a financiarse con recursos FODES 75%, para contribuir a la ejecución del Proyecto “Mejoramiento de Infraestructura del Centro Escolar Caserío El Nance, Cantón Metalío, Acajutla, Sonsonate”, provisión o asignación que figura en el Presupuesto Municipal vigente; </w:t>
      </w:r>
      <w:r w:rsidR="00E34BCB" w:rsidRPr="00E272B5">
        <w:rPr>
          <w:rFonts w:ascii="Batang" w:eastAsia="Batang" w:hAnsi="Batang" w:cs="Arial"/>
        </w:rPr>
        <w:t xml:space="preserve">en consecuencia, esta Municipalidad </w:t>
      </w:r>
      <w:r w:rsidR="00E34BCB" w:rsidRPr="00E272B5">
        <w:rPr>
          <w:rFonts w:ascii="Batang" w:eastAsia="Batang" w:hAnsi="Batang" w:cs="Arial"/>
          <w:b/>
        </w:rPr>
        <w:t>por unanimidad ACUERDA:</w:t>
      </w:r>
      <w:r w:rsidR="00E34BCB" w:rsidRPr="00E272B5">
        <w:rPr>
          <w:rFonts w:ascii="Batang" w:eastAsia="Batang" w:hAnsi="Batang" w:cs="Arial"/>
        </w:rPr>
        <w:t xml:space="preserve"> </w:t>
      </w:r>
      <w:r w:rsidR="005114D9" w:rsidRPr="00E272B5">
        <w:rPr>
          <w:rFonts w:ascii="Batang" w:eastAsia="Batang" w:hAnsi="Batang" w:cs="Arial"/>
        </w:rPr>
        <w:t xml:space="preserve">Modificar </w:t>
      </w:r>
      <w:r w:rsidR="00F51D20" w:rsidRPr="00E272B5">
        <w:rPr>
          <w:rFonts w:ascii="Batang" w:eastAsia="Batang" w:hAnsi="Batang" w:cs="Arial"/>
        </w:rPr>
        <w:t>el</w:t>
      </w:r>
      <w:r w:rsidR="00F51D20" w:rsidRPr="00E272B5">
        <w:rPr>
          <w:rFonts w:ascii="Batang" w:eastAsia="Batang" w:hAnsi="Batang" w:cs="Arial"/>
          <w:b/>
        </w:rPr>
        <w:t xml:space="preserve"> </w:t>
      </w:r>
      <w:r w:rsidR="00F51D20" w:rsidRPr="00E272B5">
        <w:rPr>
          <w:rFonts w:ascii="Batang" w:eastAsia="Batang" w:hAnsi="Batang" w:cs="Arial"/>
        </w:rPr>
        <w:t xml:space="preserve">Acuerdo No. 41 inserto en el Acta Municipal No. 06 de fecha 07 de Junio de 2018, por medio del cual se aprobó una </w:t>
      </w:r>
      <w:r w:rsidR="005114D9" w:rsidRPr="00E272B5">
        <w:rPr>
          <w:rFonts w:ascii="Batang" w:eastAsia="Batang" w:hAnsi="Batang" w:cs="Arial"/>
        </w:rPr>
        <w:t>contrapartida</w:t>
      </w:r>
      <w:r w:rsidR="00F51D20" w:rsidRPr="00E272B5">
        <w:rPr>
          <w:rFonts w:ascii="Batang" w:eastAsia="Batang" w:hAnsi="Batang" w:cs="Arial"/>
        </w:rPr>
        <w:t xml:space="preserve"> </w:t>
      </w:r>
      <w:r w:rsidR="00F51D20" w:rsidRPr="00E272B5">
        <w:rPr>
          <w:rFonts w:ascii="Batang" w:eastAsia="Batang" w:hAnsi="Batang" w:cs="Arial"/>
        </w:rPr>
        <w:lastRenderedPageBreak/>
        <w:t>económica</w:t>
      </w:r>
      <w:r w:rsidR="00043B77" w:rsidRPr="00E272B5">
        <w:rPr>
          <w:rFonts w:ascii="Batang" w:eastAsia="Batang" w:hAnsi="Batang" w:cs="Arial"/>
        </w:rPr>
        <w:t xml:space="preserve"> para la </w:t>
      </w:r>
      <w:r w:rsidR="00043B77" w:rsidRPr="00E272B5">
        <w:rPr>
          <w:rFonts w:ascii="Batang" w:eastAsia="Batang" w:hAnsi="Batang" w:cs="Aharoni"/>
          <w:iCs/>
        </w:rPr>
        <w:t>ejecución del Proyecto “Mejoramiento de Infraestructura del Centro Escolar Caserío El Nance, Cantón Metalío, Acajutla, Sonsonate”</w:t>
      </w:r>
      <w:r w:rsidR="00E455A4" w:rsidRPr="00E272B5">
        <w:rPr>
          <w:rFonts w:ascii="Batang" w:eastAsia="Batang" w:hAnsi="Batang" w:cs="Aharoni"/>
          <w:iCs/>
        </w:rPr>
        <w:t xml:space="preserve">; modificación que se aprueba en el sentido de que, con parte de los recursos asignados a la referida Contrapartida Municipal, procederá a la </w:t>
      </w:r>
      <w:r w:rsidR="005114D9" w:rsidRPr="00E272B5">
        <w:rPr>
          <w:rFonts w:ascii="Batang" w:eastAsia="Batang" w:hAnsi="Batang" w:cs="Arial"/>
        </w:rPr>
        <w:t xml:space="preserve">compra de mobiliario (un escritorio, una silla secretarial, una camilla, un canapé y un estante metálico) para el equipamiento de la Clínica Médica del </w:t>
      </w:r>
      <w:r w:rsidR="00E455A4" w:rsidRPr="00E272B5">
        <w:rPr>
          <w:rFonts w:ascii="Batang" w:eastAsia="Batang" w:hAnsi="Batang" w:cs="Arial"/>
        </w:rPr>
        <w:t xml:space="preserve">expresado </w:t>
      </w:r>
      <w:r w:rsidR="005114D9" w:rsidRPr="00E272B5">
        <w:rPr>
          <w:rFonts w:ascii="Batang" w:eastAsia="Batang" w:hAnsi="Batang" w:cs="Arial"/>
        </w:rPr>
        <w:t>C</w:t>
      </w:r>
      <w:r w:rsidR="00E455A4" w:rsidRPr="00E272B5">
        <w:rPr>
          <w:rFonts w:ascii="Batang" w:eastAsia="Batang" w:hAnsi="Batang" w:cs="Arial"/>
        </w:rPr>
        <w:t>entro Escolar. Queda entendido que la erogación se autorizará cuando haya concluido la ejecución física de las mejoras a la infraestructura.</w:t>
      </w:r>
      <w:r w:rsidR="005114D9" w:rsidRPr="00E272B5">
        <w:rPr>
          <w:rFonts w:ascii="Batang" w:eastAsia="Batang" w:hAnsi="Batang" w:cs="Arial"/>
        </w:rPr>
        <w:t>-</w:t>
      </w:r>
      <w:r w:rsidR="00E34BCB" w:rsidRPr="00E272B5">
        <w:rPr>
          <w:rFonts w:ascii="Batang" w:eastAsia="Batang" w:hAnsi="Batang" w:cs="Arial"/>
        </w:rPr>
        <w:t xml:space="preserve"> Certifíquese.----------------------------</w:t>
      </w:r>
      <w:r w:rsidR="00E455A4" w:rsidRPr="00E272B5">
        <w:rPr>
          <w:rFonts w:ascii="Batang" w:eastAsia="Batang" w:hAnsi="Batang" w:cs="Arial"/>
        </w:rPr>
        <w:t>-------------</w:t>
      </w:r>
    </w:p>
    <w:p w:rsidR="00E34BCB" w:rsidRPr="00E272B5" w:rsidRDefault="00E34BCB" w:rsidP="002046E2">
      <w:pPr>
        <w:autoSpaceDE w:val="0"/>
        <w:spacing w:line="300" w:lineRule="auto"/>
        <w:jc w:val="both"/>
        <w:rPr>
          <w:rFonts w:ascii="Batang" w:eastAsia="Batang" w:hAnsi="Batang" w:cs="Arial"/>
        </w:rPr>
      </w:pPr>
      <w:r w:rsidRPr="00E272B5">
        <w:rPr>
          <w:rFonts w:ascii="Batang" w:eastAsia="Batang" w:hAnsi="Batang"/>
          <w:b/>
          <w:noProof/>
          <w:lang w:eastAsia="es-ES"/>
        </w:rPr>
        <w:t>ACUERDO NÚMERO SIETE.-</w:t>
      </w:r>
      <w:r w:rsidRPr="00E272B5">
        <w:rPr>
          <w:rFonts w:ascii="Batang" w:eastAsia="Batang" w:hAnsi="Batang"/>
          <w:noProof/>
          <w:lang w:eastAsia="es-ES"/>
        </w:rPr>
        <w:t xml:space="preserve"> El Concejo Municipal de Acajutla, Departamento de Sonsonate, en uso de las facultades que le confiere</w:t>
      </w:r>
      <w:r w:rsidRPr="00E272B5">
        <w:rPr>
          <w:rFonts w:ascii="Batang" w:eastAsia="Batang" w:hAnsi="Batang" w:cs="Arial"/>
          <w:iCs/>
          <w:lang w:val="es-MX"/>
        </w:rPr>
        <w:t>el Código Municipal</w:t>
      </w:r>
      <w:r w:rsidRPr="00E272B5">
        <w:rPr>
          <w:rFonts w:ascii="Batang" w:eastAsia="Batang" w:hAnsi="Batang" w:cs="Arial"/>
        </w:rPr>
        <w:t xml:space="preserve">, y </w:t>
      </w:r>
      <w:r w:rsidRPr="00E272B5">
        <w:rPr>
          <w:rFonts w:ascii="Batang" w:eastAsia="Batang" w:hAnsi="Batang" w:cs="Arial"/>
          <w:b/>
        </w:rPr>
        <w:t>CONSIDERANDO:</w:t>
      </w:r>
      <w:r w:rsidRPr="00E272B5">
        <w:rPr>
          <w:rFonts w:ascii="Batang" w:eastAsia="Batang" w:hAnsi="Batang" w:cs="Arial"/>
        </w:rPr>
        <w:t xml:space="preserve"> Que de conformidad a las Disposiciones Generales del Presupuesto Municipal de Acajutla para el ejercicio fiscal 2019, la Municipalidad está en la obligación de contratar el Seguro de Vida </w:t>
      </w:r>
      <w:r w:rsidRPr="00E272B5">
        <w:rPr>
          <w:rFonts w:ascii="Batang" w:eastAsia="Batang" w:hAnsi="Batang" w:cs="Arial"/>
          <w:b/>
        </w:rPr>
        <w:t>Colectivo</w:t>
      </w:r>
      <w:r w:rsidRPr="00E272B5">
        <w:rPr>
          <w:rFonts w:ascii="Batang" w:eastAsia="Batang" w:hAnsi="Batang" w:cs="Arial"/>
        </w:rPr>
        <w:t xml:space="preserve">, póliza normal (Seguro de vida básico, seguro por invalidez total y permanente, y gastos funerarios), a favor de funcionarios y trabajadores, y siendo que la Póliza vigente fenece el día uno de Julio del corriente año, a fin de evitar que el personal se quede sin cobertura ante la posible materialización de cualquiera de los eventos previstos y asegurados, esta Municipalidad </w:t>
      </w:r>
      <w:r w:rsidRPr="00E272B5">
        <w:rPr>
          <w:rFonts w:ascii="Batang" w:eastAsia="Batang" w:hAnsi="Batang" w:cs="Arial"/>
          <w:b/>
        </w:rPr>
        <w:t>por unanimidad ACUERDA:</w:t>
      </w:r>
      <w:r w:rsidRPr="00E272B5">
        <w:rPr>
          <w:rFonts w:ascii="Batang" w:eastAsia="Batang" w:hAnsi="Batang" w:cs="Arial"/>
        </w:rPr>
        <w:t xml:space="preserve"> </w:t>
      </w:r>
      <w:r w:rsidR="004954BF" w:rsidRPr="00E272B5">
        <w:rPr>
          <w:rFonts w:ascii="Batang" w:eastAsia="Batang" w:hAnsi="Batang" w:cs="Arial"/>
        </w:rPr>
        <w:t>Facultar al Jefe de la UACI para que desarrollo el proceso de contratación de la renovación o r</w:t>
      </w:r>
      <w:r w:rsidRPr="00E272B5">
        <w:rPr>
          <w:rFonts w:ascii="Batang" w:eastAsia="Batang" w:hAnsi="Batang" w:cs="Arial"/>
        </w:rPr>
        <w:t>efrenda</w:t>
      </w:r>
      <w:r w:rsidR="004954BF" w:rsidRPr="00E272B5">
        <w:rPr>
          <w:rFonts w:ascii="Batang" w:eastAsia="Batang" w:hAnsi="Batang" w:cs="Arial"/>
        </w:rPr>
        <w:t xml:space="preserve"> d</w:t>
      </w:r>
      <w:r w:rsidRPr="00E272B5">
        <w:rPr>
          <w:rFonts w:ascii="Batang" w:eastAsia="Batang" w:hAnsi="Batang" w:cs="Arial"/>
        </w:rPr>
        <w:t xml:space="preserve">el </w:t>
      </w:r>
      <w:r w:rsidRPr="00E272B5">
        <w:rPr>
          <w:rFonts w:ascii="Batang" w:eastAsia="Batang" w:hAnsi="Batang" w:cs="Arial"/>
          <w:b/>
        </w:rPr>
        <w:t>Seguro de Vida Colectivo</w:t>
      </w:r>
      <w:r w:rsidR="004954BF" w:rsidRPr="00E272B5">
        <w:rPr>
          <w:rFonts w:ascii="Batang" w:eastAsia="Batang" w:hAnsi="Batang" w:cs="Arial"/>
        </w:rPr>
        <w:t xml:space="preserve"> a favor de funcionarios y trabajadores de la Alcaldía Municipal de Acajutla, </w:t>
      </w:r>
      <w:r w:rsidRPr="00E272B5">
        <w:rPr>
          <w:rFonts w:ascii="Batang" w:eastAsia="Batang" w:hAnsi="Batang" w:cs="Arial"/>
        </w:rPr>
        <w:t xml:space="preserve">con cobertura de </w:t>
      </w:r>
      <w:r w:rsidRPr="00E272B5">
        <w:rPr>
          <w:rFonts w:ascii="Batang" w:eastAsia="Batang" w:hAnsi="Batang" w:cs="Arial"/>
          <w:b/>
        </w:rPr>
        <w:t>seguro de vida básico, seguro por invalidez total y permanente, y gastos funerarios</w:t>
      </w:r>
      <w:r w:rsidRPr="00E272B5">
        <w:rPr>
          <w:rFonts w:ascii="Batang" w:eastAsia="Batang" w:hAnsi="Batang" w:cs="Arial"/>
        </w:rPr>
        <w:t xml:space="preserve">. Oportunamente </w:t>
      </w:r>
      <w:r w:rsidR="004954BF" w:rsidRPr="00E272B5">
        <w:rPr>
          <w:rFonts w:ascii="Batang" w:eastAsia="Batang" w:hAnsi="Batang" w:cs="Arial"/>
        </w:rPr>
        <w:t xml:space="preserve">deberá presentar el informe respectivo, a efecto de autorizar a </w:t>
      </w:r>
      <w:r w:rsidRPr="00E272B5">
        <w:rPr>
          <w:rFonts w:ascii="Batang" w:eastAsia="Batang" w:hAnsi="Batang" w:cs="Arial"/>
        </w:rPr>
        <w:t xml:space="preserve">la Tesorería Municipal de esta ciudad </w:t>
      </w:r>
      <w:r w:rsidR="004954BF" w:rsidRPr="00E272B5">
        <w:rPr>
          <w:rFonts w:ascii="Batang" w:eastAsia="Batang" w:hAnsi="Batang" w:cs="Arial"/>
        </w:rPr>
        <w:t xml:space="preserve">para la erogación de “Fondos Propios” a fin de que oportunamente realice el pago de las primas mensuales hasta su cancelación total, debiendo </w:t>
      </w:r>
      <w:r w:rsidRPr="00E272B5">
        <w:rPr>
          <w:rFonts w:ascii="Batang" w:eastAsia="Batang" w:hAnsi="Batang" w:cs="Arial"/>
        </w:rPr>
        <w:t>comprobar</w:t>
      </w:r>
      <w:r w:rsidR="004954BF" w:rsidRPr="00E272B5">
        <w:rPr>
          <w:rFonts w:ascii="Batang" w:eastAsia="Batang" w:hAnsi="Batang" w:cs="Arial"/>
        </w:rPr>
        <w:t xml:space="preserve"> los gastos en la forma que </w:t>
      </w:r>
      <w:r w:rsidRPr="00E272B5">
        <w:rPr>
          <w:rFonts w:ascii="Batang" w:eastAsia="Batang" w:hAnsi="Batang" w:cs="Arial"/>
        </w:rPr>
        <w:t>establece el Art. 86 del Código Municipal.-Certifíquese.----------------------</w:t>
      </w:r>
      <w:r w:rsidR="004954BF" w:rsidRPr="00E272B5">
        <w:rPr>
          <w:rFonts w:ascii="Batang" w:eastAsia="Batang" w:hAnsi="Batang" w:cs="Arial"/>
        </w:rPr>
        <w:t>-----</w:t>
      </w:r>
      <w:r w:rsidRPr="00E272B5">
        <w:rPr>
          <w:rFonts w:ascii="Batang" w:eastAsia="Batang" w:hAnsi="Batang" w:cs="Arial"/>
        </w:rPr>
        <w:t>--------</w:t>
      </w:r>
    </w:p>
    <w:p w:rsidR="005114D9" w:rsidRPr="00E272B5" w:rsidRDefault="004B3790" w:rsidP="002046E2">
      <w:pPr>
        <w:pStyle w:val="Encabezado"/>
        <w:widowControl/>
        <w:shd w:val="clear" w:color="auto" w:fill="FFFFFF" w:themeFill="background1"/>
        <w:suppressAutoHyphens w:val="0"/>
        <w:spacing w:line="300" w:lineRule="auto"/>
        <w:jc w:val="both"/>
        <w:rPr>
          <w:rFonts w:ascii="Batang" w:eastAsia="Batang" w:hAnsi="Batang" w:cs="Arial"/>
        </w:rPr>
      </w:pPr>
      <w:r w:rsidRPr="00E272B5">
        <w:rPr>
          <w:rFonts w:ascii="Batang" w:eastAsia="Batang" w:hAnsi="Batang" w:cs="Aharoni"/>
          <w:b/>
          <w:noProof/>
          <w:lang w:eastAsia="es-ES"/>
        </w:rPr>
        <w:t>ACUERDO NÚMERO OCHO.-</w:t>
      </w:r>
      <w:r w:rsidRPr="00E272B5">
        <w:rPr>
          <w:rFonts w:ascii="Batang" w:eastAsia="Batang" w:hAnsi="Batang" w:cs="Aharoni"/>
          <w:noProof/>
          <w:lang w:eastAsia="es-ES"/>
        </w:rPr>
        <w:t xml:space="preserve"> El Concejo Municipal de Acajutla, Departamento de Sonsonate, en uso de las facultades que le confiere </w:t>
      </w:r>
      <w:r w:rsidRPr="00E272B5">
        <w:rPr>
          <w:rFonts w:ascii="Batang" w:eastAsia="Batang" w:hAnsi="Batang" w:cs="Aharoni"/>
          <w:iCs/>
          <w:lang w:val="es-MX"/>
        </w:rPr>
        <w:t xml:space="preserve">el Código Municipal, y por cuanto es obligación del Concejo proteger y conservar los bienes de la institución, esta Municipalidad </w:t>
      </w:r>
      <w:r w:rsidRPr="00E272B5">
        <w:rPr>
          <w:rFonts w:ascii="Batang" w:eastAsia="Batang" w:hAnsi="Batang" w:cs="Aharoni"/>
          <w:b/>
          <w:iCs/>
          <w:lang w:val="es-MX"/>
        </w:rPr>
        <w:t xml:space="preserve">por unanimidad ACUERDA: </w:t>
      </w:r>
      <w:r w:rsidR="00043B77" w:rsidRPr="00E272B5">
        <w:rPr>
          <w:rFonts w:ascii="Batang" w:eastAsia="Batang" w:hAnsi="Batang" w:cs="Aharoni"/>
          <w:b/>
          <w:iCs/>
          <w:lang w:val="es-MX"/>
        </w:rPr>
        <w:t xml:space="preserve">1) </w:t>
      </w:r>
      <w:r w:rsidRPr="00E272B5">
        <w:rPr>
          <w:rFonts w:ascii="Batang" w:eastAsia="Batang" w:hAnsi="Batang" w:cs="Arial"/>
        </w:rPr>
        <w:t xml:space="preserve">Contratar en “ASESUISA” la prestación del servicio de seguro de </w:t>
      </w:r>
      <w:r w:rsidR="00043B77" w:rsidRPr="00E272B5">
        <w:rPr>
          <w:rFonts w:ascii="Batang" w:eastAsia="Batang" w:hAnsi="Batang" w:cs="Arial"/>
        </w:rPr>
        <w:t xml:space="preserve">dos </w:t>
      </w:r>
      <w:r w:rsidRPr="00E272B5">
        <w:rPr>
          <w:rFonts w:ascii="Batang" w:eastAsia="Batang" w:hAnsi="Batang" w:cs="Arial"/>
        </w:rPr>
        <w:t>vehículos automotores</w:t>
      </w:r>
      <w:r w:rsidR="00043B77" w:rsidRPr="00E272B5">
        <w:rPr>
          <w:rFonts w:ascii="Batang" w:eastAsia="Batang" w:hAnsi="Batang" w:cs="Arial"/>
        </w:rPr>
        <w:t>, tipo pick up, m</w:t>
      </w:r>
      <w:r w:rsidRPr="00E272B5">
        <w:rPr>
          <w:rFonts w:ascii="Batang" w:eastAsia="Batang" w:hAnsi="Batang" w:cs="Arial"/>
        </w:rPr>
        <w:t xml:space="preserve">arca </w:t>
      </w:r>
      <w:r w:rsidR="005114D9" w:rsidRPr="00E272B5">
        <w:rPr>
          <w:rFonts w:ascii="Batang" w:eastAsia="Batang" w:hAnsi="Batang" w:cs="Arial"/>
        </w:rPr>
        <w:t>Mitsubishi</w:t>
      </w:r>
      <w:r w:rsidRPr="00E272B5">
        <w:rPr>
          <w:rFonts w:ascii="Batang" w:eastAsia="Batang" w:hAnsi="Batang" w:cs="Arial"/>
        </w:rPr>
        <w:t xml:space="preserve">, placas No. </w:t>
      </w:r>
      <w:r w:rsidR="005114D9" w:rsidRPr="00E272B5">
        <w:rPr>
          <w:rFonts w:ascii="Batang" w:eastAsia="Batang" w:hAnsi="Batang" w:cs="Arial"/>
        </w:rPr>
        <w:t>8675</w:t>
      </w:r>
      <w:r w:rsidR="00D848CD" w:rsidRPr="00E272B5">
        <w:rPr>
          <w:rFonts w:ascii="Batang" w:eastAsia="Batang" w:hAnsi="Batang" w:cs="Arial"/>
        </w:rPr>
        <w:t xml:space="preserve"> y No. 8679 y respectivamente</w:t>
      </w:r>
      <w:r w:rsidR="00043B77" w:rsidRPr="00E272B5">
        <w:rPr>
          <w:rFonts w:ascii="Batang" w:eastAsia="Batang" w:hAnsi="Batang" w:cs="Arial"/>
        </w:rPr>
        <w:t xml:space="preserve">, hasta por un monto de </w:t>
      </w:r>
      <w:r w:rsidR="00D848CD" w:rsidRPr="00E272B5">
        <w:rPr>
          <w:rFonts w:ascii="Batang" w:eastAsia="Batang" w:hAnsi="Batang" w:cs="Arial"/>
        </w:rPr>
        <w:t xml:space="preserve">Novecientos </w:t>
      </w:r>
      <w:r w:rsidR="00D848CD" w:rsidRPr="00E272B5">
        <w:rPr>
          <w:rFonts w:ascii="Batang" w:eastAsia="Batang" w:hAnsi="Batang" w:cs="Arial"/>
        </w:rPr>
        <w:lastRenderedPageBreak/>
        <w:t xml:space="preserve">noventa y tres </w:t>
      </w:r>
      <w:r w:rsidR="00043B77" w:rsidRPr="00E272B5">
        <w:rPr>
          <w:rFonts w:ascii="Batang" w:eastAsia="Batang" w:hAnsi="Batang" w:cs="Arial"/>
        </w:rPr>
        <w:t>6</w:t>
      </w:r>
      <w:r w:rsidR="00D848CD" w:rsidRPr="00E272B5">
        <w:rPr>
          <w:rFonts w:ascii="Batang" w:eastAsia="Batang" w:hAnsi="Batang" w:cs="Arial"/>
        </w:rPr>
        <w:t>2/100 Dólares ($ 923.62</w:t>
      </w:r>
      <w:r w:rsidR="00043B77" w:rsidRPr="00E272B5">
        <w:rPr>
          <w:rFonts w:ascii="Batang" w:eastAsia="Batang" w:hAnsi="Batang" w:cs="Arial"/>
        </w:rPr>
        <w:t xml:space="preserve">) </w:t>
      </w:r>
      <w:r w:rsidR="00D848CD" w:rsidRPr="00E272B5">
        <w:rPr>
          <w:rFonts w:ascii="Batang" w:eastAsia="Batang" w:hAnsi="Batang" w:cs="Arial"/>
        </w:rPr>
        <w:t>el primero</w:t>
      </w:r>
      <w:r w:rsidR="00043B77" w:rsidRPr="00E272B5">
        <w:rPr>
          <w:rFonts w:ascii="Batang" w:eastAsia="Batang" w:hAnsi="Batang" w:cs="Arial"/>
        </w:rPr>
        <w:t xml:space="preserve">, en concepto de prima anual, pagaderos por medio de seis cuotas mensuales, iguales y sucesivas de </w:t>
      </w:r>
      <w:r w:rsidR="00D848CD" w:rsidRPr="00E272B5">
        <w:rPr>
          <w:rFonts w:ascii="Batang" w:eastAsia="Batang" w:hAnsi="Batang" w:cs="Arial"/>
        </w:rPr>
        <w:t xml:space="preserve">Ciento sesenta y cinco </w:t>
      </w:r>
      <w:r w:rsidR="00043B77" w:rsidRPr="00E272B5">
        <w:rPr>
          <w:rFonts w:ascii="Batang" w:eastAsia="Batang" w:hAnsi="Batang" w:cs="Arial"/>
        </w:rPr>
        <w:t>6</w:t>
      </w:r>
      <w:r w:rsidR="00D848CD" w:rsidRPr="00E272B5">
        <w:rPr>
          <w:rFonts w:ascii="Batang" w:eastAsia="Batang" w:hAnsi="Batang" w:cs="Arial"/>
        </w:rPr>
        <w:t>4/100 Dólares ($ 165.64</w:t>
      </w:r>
      <w:r w:rsidR="00043B77" w:rsidRPr="00E272B5">
        <w:rPr>
          <w:rFonts w:ascii="Batang" w:eastAsia="Batang" w:hAnsi="Batang" w:cs="Arial"/>
        </w:rPr>
        <w:t>)</w:t>
      </w:r>
      <w:r w:rsidR="00D848CD" w:rsidRPr="00E272B5">
        <w:rPr>
          <w:rFonts w:ascii="Batang" w:eastAsia="Batang" w:hAnsi="Batang" w:cs="Arial"/>
        </w:rPr>
        <w:t xml:space="preserve">; y hasta por un monto de Novecientos cincuenta y cinco 97/100 Dólares ($ 955.97) el segundo, en concepto de prima anual, pagaderos por medio de cinco cuotas mensuales, iguales y sucesivas de Ciento cincuenta y nueve 36/100 Dólares ($ 159.36), y una última de Ciento cincuenta y nueve 15/100 Dólares ($ 159.15); </w:t>
      </w:r>
      <w:r w:rsidR="005114D9" w:rsidRPr="00E272B5">
        <w:rPr>
          <w:rFonts w:ascii="Batang" w:eastAsia="Batang" w:hAnsi="Batang" w:cs="Arial"/>
        </w:rPr>
        <w:t xml:space="preserve">y </w:t>
      </w:r>
      <w:r w:rsidR="00D848CD" w:rsidRPr="00E272B5">
        <w:rPr>
          <w:rFonts w:ascii="Batang" w:eastAsia="Batang" w:hAnsi="Batang" w:cs="Arial"/>
          <w:b/>
        </w:rPr>
        <w:t>2)</w:t>
      </w:r>
      <w:r w:rsidR="00D848CD" w:rsidRPr="00E272B5">
        <w:rPr>
          <w:rFonts w:ascii="Batang" w:eastAsia="Batang" w:hAnsi="Batang" w:cs="Arial"/>
        </w:rPr>
        <w:t xml:space="preserve"> </w:t>
      </w:r>
      <w:r w:rsidR="00043B77" w:rsidRPr="00E272B5">
        <w:rPr>
          <w:rFonts w:ascii="Batang" w:eastAsia="Batang" w:hAnsi="Batang" w:cs="Arial"/>
        </w:rPr>
        <w:t>Contratar en “</w:t>
      </w:r>
      <w:r w:rsidR="00E455A4" w:rsidRPr="00E272B5">
        <w:rPr>
          <w:rFonts w:ascii="Batang" w:eastAsia="Batang" w:hAnsi="Batang" w:cs="Arial"/>
        </w:rPr>
        <w:t>MAPFRE</w:t>
      </w:r>
      <w:r w:rsidR="00043B77" w:rsidRPr="00E272B5">
        <w:rPr>
          <w:rFonts w:ascii="Batang" w:eastAsia="Batang" w:hAnsi="Batang" w:cs="Arial"/>
        </w:rPr>
        <w:t>”</w:t>
      </w:r>
      <w:r w:rsidR="00E455A4" w:rsidRPr="00E272B5">
        <w:rPr>
          <w:rFonts w:ascii="Batang" w:eastAsia="Batang" w:hAnsi="Batang" w:cs="Arial"/>
        </w:rPr>
        <w:t xml:space="preserve"> (Aseguradora Centroamericana, El Salvador),</w:t>
      </w:r>
      <w:r w:rsidR="00043B77" w:rsidRPr="00E272B5">
        <w:rPr>
          <w:rFonts w:ascii="Batang" w:eastAsia="Batang" w:hAnsi="Batang" w:cs="Arial"/>
        </w:rPr>
        <w:t xml:space="preserve"> la presta</w:t>
      </w:r>
      <w:r w:rsidR="00E455A4" w:rsidRPr="00E272B5">
        <w:rPr>
          <w:rFonts w:ascii="Batang" w:eastAsia="Batang" w:hAnsi="Batang" w:cs="Arial"/>
        </w:rPr>
        <w:t>ción del servicio de seguro de d</w:t>
      </w:r>
      <w:r w:rsidR="00043B77" w:rsidRPr="00E272B5">
        <w:rPr>
          <w:rFonts w:ascii="Batang" w:eastAsia="Batang" w:hAnsi="Batang" w:cs="Arial"/>
        </w:rPr>
        <w:t xml:space="preserve">os </w:t>
      </w:r>
      <w:r w:rsidR="00E455A4" w:rsidRPr="00E272B5">
        <w:rPr>
          <w:rFonts w:ascii="Batang" w:eastAsia="Batang" w:hAnsi="Batang" w:cs="Arial"/>
        </w:rPr>
        <w:t>vehículos automotores, tipo C</w:t>
      </w:r>
      <w:r w:rsidR="005114D9" w:rsidRPr="00E272B5">
        <w:rPr>
          <w:rFonts w:ascii="Batang" w:eastAsia="Batang" w:hAnsi="Batang" w:cs="Arial"/>
        </w:rPr>
        <w:t>ami</w:t>
      </w:r>
      <w:r w:rsidR="00E455A4" w:rsidRPr="00E272B5">
        <w:rPr>
          <w:rFonts w:ascii="Batang" w:eastAsia="Batang" w:hAnsi="Batang" w:cs="Arial"/>
        </w:rPr>
        <w:t xml:space="preserve">ón, </w:t>
      </w:r>
      <w:r w:rsidRPr="00E272B5">
        <w:rPr>
          <w:rFonts w:ascii="Batang" w:eastAsia="Batang" w:hAnsi="Batang" w:cs="Arial"/>
        </w:rPr>
        <w:t xml:space="preserve">Marca </w:t>
      </w:r>
      <w:r w:rsidR="00E455A4" w:rsidRPr="00E272B5">
        <w:rPr>
          <w:rFonts w:ascii="Batang" w:eastAsia="Batang" w:hAnsi="Batang" w:cs="Arial"/>
        </w:rPr>
        <w:t xml:space="preserve">Mitsubishi, Modelo </w:t>
      </w:r>
      <w:r w:rsidR="005114D9" w:rsidRPr="00E272B5">
        <w:rPr>
          <w:rFonts w:ascii="Batang" w:eastAsia="Batang" w:hAnsi="Batang" w:cs="Arial"/>
        </w:rPr>
        <w:t xml:space="preserve">Canter </w:t>
      </w:r>
      <w:r w:rsidRPr="00E272B5">
        <w:rPr>
          <w:rFonts w:ascii="Batang" w:eastAsia="Batang" w:hAnsi="Batang" w:cs="Arial"/>
        </w:rPr>
        <w:t xml:space="preserve">placas No. </w:t>
      </w:r>
      <w:r w:rsidR="005114D9" w:rsidRPr="00E272B5">
        <w:rPr>
          <w:rFonts w:ascii="Batang" w:eastAsia="Batang" w:hAnsi="Batang" w:cs="Arial"/>
        </w:rPr>
        <w:t>868</w:t>
      </w:r>
      <w:r w:rsidR="00E455A4" w:rsidRPr="00E272B5">
        <w:rPr>
          <w:rFonts w:ascii="Batang" w:eastAsia="Batang" w:hAnsi="Batang" w:cs="Arial"/>
        </w:rPr>
        <w:t>6 y No. 8687</w:t>
      </w:r>
      <w:r w:rsidRPr="00E272B5">
        <w:rPr>
          <w:rFonts w:ascii="Batang" w:eastAsia="Batang" w:hAnsi="Batang" w:cs="Arial"/>
        </w:rPr>
        <w:t xml:space="preserve"> respectivamente</w:t>
      </w:r>
      <w:r w:rsidR="00E455A4" w:rsidRPr="00E272B5">
        <w:rPr>
          <w:rFonts w:ascii="Batang" w:eastAsia="Batang" w:hAnsi="Batang" w:cs="Arial"/>
        </w:rPr>
        <w:t>, hasta por un monto de Un mil cuatrocientos uno 60/100 Dólares ($ 1,401.60) por cada vehículo, en concepto de prima anual, pagaderos por medio de seis cuotas mensuales, iguales y sucesivas de doscientos treinta y tres 60/100 Dólares ($ 233.60) por cada unidad</w:t>
      </w:r>
      <w:r w:rsidRPr="00E272B5">
        <w:rPr>
          <w:rFonts w:ascii="Batang" w:eastAsia="Batang" w:hAnsi="Batang" w:cs="Arial"/>
        </w:rPr>
        <w:t xml:space="preserve">; y al efecto, se autoriza a la Tesorería Municipal de esta ciudad para que durante el corriente año erogue de los  recursos “Fondos Propios”, </w:t>
      </w:r>
      <w:r w:rsidR="00E455A4" w:rsidRPr="00E272B5">
        <w:rPr>
          <w:rFonts w:ascii="Batang" w:eastAsia="Batang" w:hAnsi="Batang" w:cs="Arial"/>
        </w:rPr>
        <w:t xml:space="preserve">con cargo </w:t>
      </w:r>
      <w:r w:rsidRPr="00E272B5">
        <w:rPr>
          <w:rFonts w:ascii="Batang" w:eastAsia="Batang" w:hAnsi="Batang" w:cs="Arial"/>
        </w:rPr>
        <w:t>a las cifras 55602 (Seguros de bienes) del Presupuesto Municipal vigente</w:t>
      </w:r>
      <w:r w:rsidR="00E455A4" w:rsidRPr="00E272B5">
        <w:rPr>
          <w:rFonts w:ascii="Batang" w:eastAsia="Batang" w:hAnsi="Batang" w:cs="Arial"/>
        </w:rPr>
        <w:t xml:space="preserve">, las sumas antes relacionadas, gastos que </w:t>
      </w:r>
      <w:r w:rsidRPr="00E272B5">
        <w:rPr>
          <w:rFonts w:ascii="Batang" w:eastAsia="Batang" w:hAnsi="Batang" w:cs="Arial"/>
        </w:rPr>
        <w:t>se comprobará como lo establece el Art. 86 del Código Municipal.-</w:t>
      </w:r>
      <w:r w:rsidR="00D605A2" w:rsidRPr="00E272B5">
        <w:rPr>
          <w:rFonts w:ascii="Batang" w:eastAsia="Batang" w:hAnsi="Batang" w:cs="Arial"/>
        </w:rPr>
        <w:t xml:space="preserve"> </w:t>
      </w:r>
      <w:r w:rsidRPr="00E272B5">
        <w:rPr>
          <w:rFonts w:ascii="Batang" w:eastAsia="Batang" w:hAnsi="Batang" w:cs="Arial"/>
        </w:rPr>
        <w:t>Certifíquese.-------</w:t>
      </w:r>
      <w:r w:rsidR="00E455A4" w:rsidRPr="00E272B5">
        <w:rPr>
          <w:rFonts w:ascii="Batang" w:eastAsia="Batang" w:hAnsi="Batang" w:cs="Arial"/>
        </w:rPr>
        <w:t>--------------</w:t>
      </w:r>
    </w:p>
    <w:p w:rsidR="00CE2BFB" w:rsidRPr="00E272B5" w:rsidRDefault="00D605A2" w:rsidP="002046E2">
      <w:pPr>
        <w:pStyle w:val="Encabezado"/>
        <w:widowControl/>
        <w:shd w:val="clear" w:color="auto" w:fill="FFFFFF" w:themeFill="background1"/>
        <w:suppressAutoHyphens w:val="0"/>
        <w:spacing w:line="300" w:lineRule="auto"/>
        <w:jc w:val="both"/>
        <w:rPr>
          <w:rFonts w:ascii="Batang" w:eastAsia="Batang" w:hAnsi="Batang" w:cs="Arial"/>
        </w:rPr>
      </w:pPr>
      <w:r w:rsidRPr="00E272B5">
        <w:rPr>
          <w:rFonts w:ascii="Batang" w:eastAsia="Batang" w:hAnsi="Batang" w:cs="Aharoni"/>
          <w:b/>
          <w:noProof/>
          <w:lang w:eastAsia="es-ES"/>
        </w:rPr>
        <w:t>ACUERDO NÚMERO NUEVE.-</w:t>
      </w:r>
      <w:r w:rsidRPr="00E272B5">
        <w:rPr>
          <w:rFonts w:ascii="Batang" w:eastAsia="Batang" w:hAnsi="Batang" w:cs="Aharoni"/>
          <w:noProof/>
          <w:lang w:eastAsia="es-ES"/>
        </w:rPr>
        <w:t xml:space="preserve"> El Concejo Municipal de Acajutla, Departamento de Sonsonate, en uso de las facultades que le confiere </w:t>
      </w:r>
      <w:r w:rsidRPr="00E272B5">
        <w:rPr>
          <w:rFonts w:ascii="Batang" w:eastAsia="Batang" w:hAnsi="Batang" w:cs="Aharoni"/>
          <w:iCs/>
          <w:lang w:val="es-MX"/>
        </w:rPr>
        <w:t xml:space="preserve">el Código Municipal, y </w:t>
      </w:r>
      <w:r w:rsidRPr="00E272B5">
        <w:rPr>
          <w:rFonts w:ascii="Batang" w:eastAsia="Batang" w:hAnsi="Batang" w:cs="Aharoni"/>
          <w:b/>
          <w:iCs/>
          <w:lang w:val="es-MX"/>
        </w:rPr>
        <w:t>CONSIDERANDO:</w:t>
      </w:r>
      <w:r w:rsidRPr="00E272B5">
        <w:rPr>
          <w:rFonts w:ascii="Batang" w:eastAsia="Batang" w:hAnsi="Batang" w:cs="Aharoni"/>
          <w:iCs/>
          <w:lang w:val="es-MX"/>
        </w:rPr>
        <w:t xml:space="preserve"> </w:t>
      </w:r>
      <w:r w:rsidR="003243B5" w:rsidRPr="00E272B5">
        <w:rPr>
          <w:rFonts w:ascii="Batang" w:eastAsia="Batang" w:hAnsi="Batang" w:cs="Aharoni"/>
          <w:b/>
          <w:iCs/>
          <w:lang w:val="es-MX"/>
        </w:rPr>
        <w:t>I)</w:t>
      </w:r>
      <w:r w:rsidR="003243B5" w:rsidRPr="00E272B5">
        <w:rPr>
          <w:rFonts w:ascii="Batang" w:eastAsia="Batang" w:hAnsi="Batang" w:cs="Aharoni"/>
          <w:iCs/>
          <w:lang w:val="es-MX"/>
        </w:rPr>
        <w:t xml:space="preserve"> </w:t>
      </w:r>
      <w:r w:rsidRPr="00E272B5">
        <w:rPr>
          <w:rFonts w:ascii="Batang" w:eastAsia="Batang" w:hAnsi="Batang" w:cs="Aharoni"/>
          <w:iCs/>
          <w:lang w:val="es-MX"/>
        </w:rPr>
        <w:t xml:space="preserve">Que la </w:t>
      </w:r>
      <w:r w:rsidRPr="00E272B5">
        <w:rPr>
          <w:rFonts w:ascii="Batang" w:eastAsia="Batang" w:hAnsi="Batang" w:cs="Arial"/>
        </w:rPr>
        <w:t>Asociación Demográfica Salvadoreña Pro-Familia, es una organización que inicial tiene como objetivo fomentar la paternidad y maternidad responsable, como base del bienestar físico, moral y mental de la familia y, por ende, de la estabilidad familiar, y actualmente cuenta con clínicas, laboratorios, farmacias y hospital, sin descuidar el trabajo en salud comunitaria por medio del cual brinda acceso a servicios en salud e información en la zona rural de todo el país</w:t>
      </w:r>
      <w:r w:rsidR="00CE2BFB" w:rsidRPr="00E272B5">
        <w:rPr>
          <w:rFonts w:ascii="Batang" w:eastAsia="Batang" w:hAnsi="Batang" w:cs="Arial"/>
        </w:rPr>
        <w:t xml:space="preserve">; y cuenta </w:t>
      </w:r>
      <w:r w:rsidR="003243B5" w:rsidRPr="00E272B5">
        <w:rPr>
          <w:rFonts w:ascii="Batang" w:eastAsia="Batang" w:hAnsi="Batang" w:cs="Arial"/>
        </w:rPr>
        <w:t xml:space="preserve"> importantes programas sociales tales como: “Con base a la comunidad”, “Servicios integrales para adolescentes”, “Atención integral a víctimas de la violencia basada en género”, “Servicios de atención a infecciones de transmisión sexual y el sida (ITS/VIH), y “Desarrollo Humano Voluntariado”</w:t>
      </w:r>
      <w:r w:rsidR="00CE2BFB" w:rsidRPr="00E272B5">
        <w:rPr>
          <w:rFonts w:ascii="Batang" w:eastAsia="Batang" w:hAnsi="Batang" w:cs="Arial"/>
        </w:rPr>
        <w:t xml:space="preserve">; programas a los cuales podría accesar con mayor facilidad la población urbana y rural del Municipio de Acajutla, si se pactare un Convenio de Cooperación de Institucional con </w:t>
      </w:r>
      <w:r w:rsidR="00CE2BFB" w:rsidRPr="00E272B5">
        <w:rPr>
          <w:rFonts w:ascii="Batang" w:eastAsia="Batang" w:hAnsi="Batang" w:cs="Aharoni"/>
          <w:iCs/>
          <w:lang w:val="es-MX"/>
        </w:rPr>
        <w:t xml:space="preserve">la </w:t>
      </w:r>
      <w:r w:rsidR="00CE2BFB" w:rsidRPr="00E272B5">
        <w:rPr>
          <w:rFonts w:ascii="Batang" w:eastAsia="Batang" w:hAnsi="Batang" w:cs="Arial"/>
        </w:rPr>
        <w:t xml:space="preserve">Asociación Demográfica Salvadoreña Pro-Familia; en consecuencia, esta Municipalidad </w:t>
      </w:r>
      <w:r w:rsidRPr="00E272B5">
        <w:rPr>
          <w:rFonts w:ascii="Batang" w:eastAsia="Batang" w:hAnsi="Batang" w:cs="Arial"/>
          <w:b/>
          <w:szCs w:val="24"/>
        </w:rPr>
        <w:t xml:space="preserve">por </w:t>
      </w:r>
      <w:r w:rsidRPr="00E272B5">
        <w:rPr>
          <w:rFonts w:ascii="Batang" w:eastAsia="Batang" w:hAnsi="Batang" w:cs="Arial"/>
          <w:b/>
          <w:szCs w:val="24"/>
        </w:rPr>
        <w:lastRenderedPageBreak/>
        <w:t xml:space="preserve">unanimidad ACUERDA: </w:t>
      </w:r>
      <w:r w:rsidRPr="00E272B5">
        <w:rPr>
          <w:rFonts w:ascii="Batang" w:eastAsia="Batang" w:hAnsi="Batang" w:cs="Arial"/>
          <w:szCs w:val="24"/>
        </w:rPr>
        <w:t>F</w:t>
      </w:r>
      <w:r w:rsidR="005114D9" w:rsidRPr="00E272B5">
        <w:rPr>
          <w:rFonts w:ascii="Batang" w:eastAsia="Batang" w:hAnsi="Batang" w:cs="Arial"/>
        </w:rPr>
        <w:t xml:space="preserve">acultar al Alcalde </w:t>
      </w:r>
      <w:r w:rsidR="00CE2BFB" w:rsidRPr="00E272B5">
        <w:rPr>
          <w:rFonts w:ascii="Batang" w:eastAsia="Batang" w:hAnsi="Batang" w:cs="Arial"/>
        </w:rPr>
        <w:t xml:space="preserve">Municipal de esta ciudad </w:t>
      </w:r>
      <w:r w:rsidR="005114D9" w:rsidRPr="00E272B5">
        <w:rPr>
          <w:rFonts w:ascii="Batang" w:eastAsia="Batang" w:hAnsi="Batang" w:cs="Arial"/>
        </w:rPr>
        <w:t>para que</w:t>
      </w:r>
      <w:r w:rsidR="00CE2BFB" w:rsidRPr="00E272B5">
        <w:rPr>
          <w:rFonts w:ascii="Batang" w:eastAsia="Batang" w:hAnsi="Batang" w:cs="Arial"/>
        </w:rPr>
        <w:t>, en nombre y representación de esta Municipalidad,</w:t>
      </w:r>
      <w:r w:rsidR="005114D9" w:rsidRPr="00E272B5">
        <w:rPr>
          <w:rFonts w:ascii="Batang" w:eastAsia="Batang" w:hAnsi="Batang" w:cs="Arial"/>
        </w:rPr>
        <w:t xml:space="preserve"> concurra a la firma de un Convenio de Cooperación Institucional con la Asociación Demográfica Salvadoreña </w:t>
      </w:r>
      <w:r w:rsidR="00CE2BFB" w:rsidRPr="00E272B5">
        <w:rPr>
          <w:rFonts w:ascii="Batang" w:eastAsia="Batang" w:hAnsi="Batang" w:cs="Arial"/>
        </w:rPr>
        <w:t>Pro-Familia, a fin de que la población urbana y rural del Municipio de Acajutla pueda accesar con mayor facilidad a los Programas Sociales que desarrolla dicha organización.</w:t>
      </w:r>
      <w:r w:rsidR="005114D9" w:rsidRPr="00E272B5">
        <w:rPr>
          <w:rFonts w:ascii="Batang" w:eastAsia="Batang" w:hAnsi="Batang" w:cs="Arial"/>
        </w:rPr>
        <w:t>-</w:t>
      </w:r>
      <w:r w:rsidRPr="00E272B5">
        <w:rPr>
          <w:rFonts w:ascii="Batang" w:eastAsia="Batang" w:hAnsi="Batang" w:cs="Arial"/>
        </w:rPr>
        <w:t xml:space="preserve"> Certifíquese.--------------------------</w:t>
      </w:r>
      <w:r w:rsidR="00CE2BFB" w:rsidRPr="00E272B5">
        <w:rPr>
          <w:rFonts w:ascii="Batang" w:eastAsia="Batang" w:hAnsi="Batang" w:cs="Arial"/>
        </w:rPr>
        <w:t>---------------</w:t>
      </w:r>
      <w:r w:rsidRPr="00E272B5">
        <w:rPr>
          <w:rFonts w:ascii="Batang" w:eastAsia="Batang" w:hAnsi="Batang" w:cs="Arial"/>
        </w:rPr>
        <w:t>-----</w:t>
      </w:r>
      <w:r w:rsidR="005114D9" w:rsidRPr="00E272B5">
        <w:rPr>
          <w:rFonts w:ascii="Batang" w:eastAsia="Batang" w:hAnsi="Batang" w:cs="Arial"/>
        </w:rPr>
        <w:t>--------</w:t>
      </w:r>
    </w:p>
    <w:p w:rsidR="001012F8" w:rsidRPr="00E272B5" w:rsidRDefault="005114D9" w:rsidP="002046E2">
      <w:pPr>
        <w:pStyle w:val="Encabezado"/>
        <w:widowControl/>
        <w:shd w:val="clear" w:color="auto" w:fill="FFFFFF" w:themeFill="background1"/>
        <w:suppressAutoHyphens w:val="0"/>
        <w:spacing w:line="300" w:lineRule="auto"/>
        <w:jc w:val="both"/>
        <w:rPr>
          <w:rFonts w:ascii="Batang" w:eastAsia="Batang" w:hAnsi="Batang" w:cs="Arial"/>
        </w:rPr>
      </w:pPr>
      <w:r w:rsidRPr="00E272B5">
        <w:rPr>
          <w:rFonts w:ascii="Batang" w:eastAsia="Batang" w:hAnsi="Batang" w:cs="Arial"/>
          <w:b/>
          <w:szCs w:val="24"/>
        </w:rPr>
        <w:t>AUDIENCIA A JUNTA DIRECTIVA DE SINDICATO “SITRAMA</w:t>
      </w:r>
      <w:r w:rsidR="009259B4" w:rsidRPr="00E272B5">
        <w:rPr>
          <w:rFonts w:ascii="Batang" w:eastAsia="Batang" w:hAnsi="Batang" w:cs="Arial"/>
          <w:b/>
          <w:szCs w:val="24"/>
        </w:rPr>
        <w:t>”</w:t>
      </w:r>
      <w:r w:rsidRPr="00E272B5">
        <w:rPr>
          <w:rFonts w:ascii="Batang" w:eastAsia="Batang" w:hAnsi="Batang" w:cs="Arial"/>
          <w:b/>
          <w:szCs w:val="24"/>
        </w:rPr>
        <w:t>:</w:t>
      </w:r>
      <w:r w:rsidR="00B84EA2" w:rsidRPr="00E272B5">
        <w:rPr>
          <w:rFonts w:ascii="Batang" w:eastAsia="Batang" w:hAnsi="Batang" w:cs="Arial"/>
          <w:b/>
          <w:szCs w:val="24"/>
        </w:rPr>
        <w:t xml:space="preserve"> </w:t>
      </w:r>
      <w:r w:rsidR="009259B4" w:rsidRPr="00E272B5">
        <w:rPr>
          <w:rFonts w:ascii="Batang" w:eastAsia="Batang" w:hAnsi="Batang" w:cs="Arial"/>
          <w:szCs w:val="24"/>
        </w:rPr>
        <w:t>El Secretario</w:t>
      </w:r>
      <w:r w:rsidR="009259B4" w:rsidRPr="00E272B5">
        <w:rPr>
          <w:rFonts w:ascii="Batang" w:eastAsia="Batang" w:hAnsi="Batang" w:cs="Arial"/>
          <w:b/>
          <w:szCs w:val="24"/>
        </w:rPr>
        <w:t xml:space="preserve"> </w:t>
      </w:r>
      <w:r w:rsidR="009259B4" w:rsidRPr="00E272B5">
        <w:rPr>
          <w:rFonts w:ascii="Batang" w:eastAsia="Batang" w:hAnsi="Batang" w:cs="Arial"/>
          <w:szCs w:val="24"/>
        </w:rPr>
        <w:t>inform</w:t>
      </w:r>
      <w:r w:rsidR="003535F5" w:rsidRPr="00E272B5">
        <w:rPr>
          <w:rFonts w:ascii="Batang" w:eastAsia="Batang" w:hAnsi="Batang" w:cs="Arial"/>
          <w:szCs w:val="24"/>
        </w:rPr>
        <w:t xml:space="preserve">ó al pleno que en el </w:t>
      </w:r>
      <w:r w:rsidR="003535F5" w:rsidRPr="00E272B5">
        <w:rPr>
          <w:rFonts w:ascii="Batang" w:eastAsia="Batang" w:hAnsi="Batang" w:cs="Aharoni"/>
          <w:bCs/>
          <w:iCs/>
          <w:szCs w:val="24"/>
        </w:rPr>
        <w:t xml:space="preserve">Acta No. 11 de fecha 12 de </w:t>
      </w:r>
      <w:r w:rsidR="00B84EA2" w:rsidRPr="00E272B5">
        <w:rPr>
          <w:rFonts w:ascii="Batang" w:eastAsia="Batang" w:hAnsi="Batang" w:cs="Aharoni"/>
          <w:bCs/>
          <w:iCs/>
          <w:szCs w:val="24"/>
        </w:rPr>
        <w:t>Julio de</w:t>
      </w:r>
      <w:r w:rsidR="00746204" w:rsidRPr="00E272B5">
        <w:rPr>
          <w:rFonts w:ascii="Batang" w:eastAsia="Batang" w:hAnsi="Batang" w:cs="Aharoni"/>
          <w:bCs/>
          <w:iCs/>
          <w:szCs w:val="24"/>
        </w:rPr>
        <w:t xml:space="preserve"> 2018</w:t>
      </w:r>
      <w:r w:rsidR="003535F5" w:rsidRPr="00E272B5">
        <w:rPr>
          <w:rFonts w:ascii="Batang" w:eastAsia="Batang" w:hAnsi="Batang" w:cs="Aharoni"/>
          <w:bCs/>
          <w:iCs/>
          <w:szCs w:val="24"/>
        </w:rPr>
        <w:t>, aparece que ese día se concedió audiencia a</w:t>
      </w:r>
      <w:r w:rsidR="003535F5" w:rsidRPr="00E272B5">
        <w:rPr>
          <w:rFonts w:ascii="Batang" w:eastAsia="Batang" w:hAnsi="Batang" w:cs="Aharoni"/>
          <w:b/>
          <w:bCs/>
          <w:iCs/>
          <w:szCs w:val="24"/>
        </w:rPr>
        <w:t xml:space="preserve"> </w:t>
      </w:r>
      <w:r w:rsidR="003535F5" w:rsidRPr="00E272B5">
        <w:rPr>
          <w:rFonts w:ascii="Batang" w:eastAsia="Batang" w:hAnsi="Batang" w:cs="Arial"/>
          <w:szCs w:val="24"/>
        </w:rPr>
        <w:t xml:space="preserve">miembros de la Junta Directiva del Sindicato de Trabajadores de la Alcaldía Municipal de Acajutla, que se abrevia SITRAMA, quienes entre los temas expuestos, y marcado como “Puntos varios”, sometieron a consideración del pleno su interés de que se apruebe un aumento o incremento salarial a favor de la clase trabajadora de esta institución. Al efecto, comunicaron al pleno que el último aumento de sueldo fue en el mes de Febrero de 2017, y únicamente por la suma de Treinta 00/100 Dólares ($ 30.00) a cada uno, y que desde aquella fecha hasta el día </w:t>
      </w:r>
      <w:r w:rsidR="009259B4" w:rsidRPr="00E272B5">
        <w:rPr>
          <w:rFonts w:ascii="Batang" w:eastAsia="Batang" w:hAnsi="Batang" w:cs="Aharoni"/>
          <w:bCs/>
          <w:iCs/>
          <w:szCs w:val="24"/>
        </w:rPr>
        <w:t>12 de Julio de 2018</w:t>
      </w:r>
      <w:r w:rsidR="003535F5" w:rsidRPr="00E272B5">
        <w:rPr>
          <w:rFonts w:ascii="Batang" w:eastAsia="Batang" w:hAnsi="Batang" w:cs="Aharoni"/>
          <w:bCs/>
          <w:iCs/>
          <w:szCs w:val="24"/>
        </w:rPr>
        <w:t xml:space="preserve"> </w:t>
      </w:r>
      <w:r w:rsidR="003535F5" w:rsidRPr="00E272B5">
        <w:rPr>
          <w:rFonts w:ascii="Batang" w:eastAsia="Batang" w:hAnsi="Batang" w:cs="Arial"/>
          <w:szCs w:val="24"/>
        </w:rPr>
        <w:t>no han sido mejorados sus sueldos</w:t>
      </w:r>
      <w:r w:rsidR="003535F5" w:rsidRPr="00E272B5">
        <w:rPr>
          <w:rFonts w:ascii="Batang" w:eastAsia="Batang" w:hAnsi="Batang" w:cs="Aharoni"/>
          <w:bCs/>
          <w:iCs/>
          <w:szCs w:val="24"/>
        </w:rPr>
        <w:t xml:space="preserve"> –situación que se mantiene hasta el </w:t>
      </w:r>
      <w:r w:rsidR="00746204" w:rsidRPr="00E272B5">
        <w:rPr>
          <w:rFonts w:ascii="Batang" w:eastAsia="Batang" w:hAnsi="Batang" w:cs="Aharoni"/>
          <w:bCs/>
          <w:iCs/>
          <w:szCs w:val="24"/>
        </w:rPr>
        <w:t>día</w:t>
      </w:r>
      <w:r w:rsidR="003535F5" w:rsidRPr="00E272B5">
        <w:rPr>
          <w:rFonts w:ascii="Batang" w:eastAsia="Batang" w:hAnsi="Batang" w:cs="Aharoni"/>
          <w:bCs/>
          <w:iCs/>
          <w:szCs w:val="24"/>
        </w:rPr>
        <w:t xml:space="preserve"> de </w:t>
      </w:r>
      <w:r w:rsidR="003535F5" w:rsidRPr="00E272B5">
        <w:rPr>
          <w:rFonts w:ascii="Batang" w:eastAsia="Batang" w:hAnsi="Batang" w:cs="Arial"/>
          <w:szCs w:val="24"/>
        </w:rPr>
        <w:t>hoy</w:t>
      </w:r>
      <w:r w:rsidR="009259B4" w:rsidRPr="00E272B5">
        <w:rPr>
          <w:rFonts w:ascii="Batang" w:eastAsia="Batang" w:hAnsi="Batang" w:cs="Arial"/>
          <w:szCs w:val="24"/>
        </w:rPr>
        <w:t xml:space="preserve"> (09 de Mayo de 2019)</w:t>
      </w:r>
      <w:r w:rsidR="003535F5" w:rsidRPr="00E272B5">
        <w:rPr>
          <w:rFonts w:ascii="Batang" w:eastAsia="Batang" w:hAnsi="Batang" w:cs="Arial"/>
          <w:szCs w:val="24"/>
        </w:rPr>
        <w:t>-; sin embargo, en aquella fecha, ninguno de los miembros de este pleno hizo comentarios, justificaciones ni comprom</w:t>
      </w:r>
      <w:r w:rsidR="009259B4" w:rsidRPr="00E272B5">
        <w:rPr>
          <w:rFonts w:ascii="Batang" w:eastAsia="Batang" w:hAnsi="Batang" w:cs="Arial"/>
          <w:szCs w:val="24"/>
        </w:rPr>
        <w:t>isos de ninguna clase</w:t>
      </w:r>
      <w:r w:rsidR="003535F5" w:rsidRPr="00E272B5">
        <w:rPr>
          <w:rFonts w:ascii="Batang" w:eastAsia="Batang" w:hAnsi="Batang" w:cs="Arial"/>
          <w:szCs w:val="24"/>
        </w:rPr>
        <w:t>.</w:t>
      </w:r>
      <w:r w:rsidR="00746204" w:rsidRPr="00E272B5">
        <w:rPr>
          <w:rFonts w:ascii="Batang" w:eastAsia="Batang" w:hAnsi="Batang" w:cs="Arial"/>
          <w:szCs w:val="24"/>
        </w:rPr>
        <w:t xml:space="preserve"> No obstante, fue así como se inició un esfuerzo de diálogo</w:t>
      </w:r>
      <w:r w:rsidR="003535F5" w:rsidRPr="00E272B5">
        <w:rPr>
          <w:rFonts w:ascii="Batang" w:eastAsia="Batang" w:hAnsi="Batang" w:cs="Arial"/>
          <w:szCs w:val="24"/>
        </w:rPr>
        <w:t xml:space="preserve"> constante, negociación y concertación si fuere necesaria, </w:t>
      </w:r>
      <w:r w:rsidR="00746204" w:rsidRPr="00E272B5">
        <w:rPr>
          <w:rFonts w:ascii="Batang" w:eastAsia="Batang" w:hAnsi="Batang" w:cs="Arial"/>
          <w:szCs w:val="24"/>
        </w:rPr>
        <w:t xml:space="preserve">entre la Municipalidad y los trabajadores, </w:t>
      </w:r>
      <w:r w:rsidR="003535F5" w:rsidRPr="00E272B5">
        <w:rPr>
          <w:rFonts w:ascii="Batang" w:eastAsia="Batang" w:hAnsi="Batang" w:cs="Arial"/>
          <w:szCs w:val="24"/>
        </w:rPr>
        <w:t>en aras del bienestar de la población en general</w:t>
      </w:r>
      <w:r w:rsidR="009623F8" w:rsidRPr="00E272B5">
        <w:rPr>
          <w:rFonts w:ascii="Batang" w:eastAsia="Batang" w:hAnsi="Batang" w:cs="Arial"/>
          <w:szCs w:val="24"/>
        </w:rPr>
        <w:t>.- También</w:t>
      </w:r>
      <w:r w:rsidR="00746204" w:rsidRPr="00E272B5">
        <w:rPr>
          <w:rFonts w:ascii="Batang" w:eastAsia="Batang" w:hAnsi="Batang" w:cs="Arial"/>
          <w:szCs w:val="24"/>
        </w:rPr>
        <w:t xml:space="preserve">, se le </w:t>
      </w:r>
      <w:r w:rsidR="009259B4" w:rsidRPr="00E272B5">
        <w:rPr>
          <w:rFonts w:ascii="Batang" w:eastAsia="Batang" w:hAnsi="Batang" w:cs="Arial"/>
          <w:szCs w:val="24"/>
        </w:rPr>
        <w:t>inform</w:t>
      </w:r>
      <w:r w:rsidR="00746204" w:rsidRPr="00E272B5">
        <w:rPr>
          <w:rFonts w:ascii="Batang" w:eastAsia="Batang" w:hAnsi="Batang" w:cs="Arial"/>
          <w:szCs w:val="24"/>
        </w:rPr>
        <w:t xml:space="preserve">ó al pleno que en el </w:t>
      </w:r>
      <w:r w:rsidR="00746204" w:rsidRPr="00E272B5">
        <w:rPr>
          <w:rFonts w:ascii="Batang" w:eastAsia="Batang" w:hAnsi="Batang" w:cs="Aharoni"/>
          <w:bCs/>
          <w:iCs/>
          <w:szCs w:val="24"/>
        </w:rPr>
        <w:t xml:space="preserve">Acta No. 30 de fecha 03 de Diciembre de 2018, aparece que ese día se </w:t>
      </w:r>
      <w:r w:rsidR="009623F8" w:rsidRPr="00E272B5">
        <w:rPr>
          <w:rFonts w:ascii="Batang" w:eastAsia="Batang" w:hAnsi="Batang" w:cs="Aharoni"/>
          <w:bCs/>
          <w:iCs/>
          <w:szCs w:val="24"/>
        </w:rPr>
        <w:t>dio</w:t>
      </w:r>
      <w:r w:rsidR="00746204" w:rsidRPr="00E272B5">
        <w:rPr>
          <w:rFonts w:ascii="Batang" w:eastAsia="Batang" w:hAnsi="Batang" w:cs="Aharoni"/>
          <w:bCs/>
          <w:iCs/>
          <w:szCs w:val="24"/>
        </w:rPr>
        <w:t xml:space="preserve"> lectura a </w:t>
      </w:r>
      <w:r w:rsidR="009623F8" w:rsidRPr="00E272B5">
        <w:rPr>
          <w:rFonts w:ascii="Batang" w:eastAsia="Batang" w:hAnsi="Batang" w:cs="Arial"/>
        </w:rPr>
        <w:t xml:space="preserve">la solicitud suscrita por miembros de la Junta Directiva del referido Sindicato de Trabajadores, que en lo pertinente dice: “El motivo de la presente es para solicitarles AUMENTO SALARIAL GENERAL ya que como en los últimos dos años no hemos recibido tal beneficio, y como es de su conocimiento que la canasta básica ha aumentado, por ello es que solicitamos el aumento de $ 100.00 al salario de cada empleado municipal (sic)”. La petición antes descrita motivó el Acuerdo No. 09, inserto </w:t>
      </w:r>
      <w:r w:rsidR="009623F8" w:rsidRPr="00E272B5">
        <w:rPr>
          <w:rFonts w:ascii="Batang" w:eastAsia="Batang" w:hAnsi="Batang" w:cs="Arial"/>
          <w:szCs w:val="24"/>
        </w:rPr>
        <w:t xml:space="preserve">el </w:t>
      </w:r>
      <w:r w:rsidR="009623F8" w:rsidRPr="00E272B5">
        <w:rPr>
          <w:rFonts w:ascii="Batang" w:eastAsia="Batang" w:hAnsi="Batang" w:cs="Aharoni"/>
          <w:bCs/>
          <w:iCs/>
          <w:szCs w:val="24"/>
        </w:rPr>
        <w:t xml:space="preserve">Acta No. 30 de fecha 03 de Diciembre de 2018 antes relacionada, por medio del cual </w:t>
      </w:r>
      <w:r w:rsidR="009623F8" w:rsidRPr="00E272B5">
        <w:rPr>
          <w:rFonts w:ascii="Batang" w:eastAsia="Batang" w:hAnsi="Batang" w:cs="Arial"/>
        </w:rPr>
        <w:t>se ordenó organizar una Comisión Especial Municipal integrada con tres representantes o delegados de la parte sindical, y tres delegados de la Municipalidad, quienes deb</w:t>
      </w:r>
      <w:r w:rsidR="009259B4" w:rsidRPr="00E272B5">
        <w:rPr>
          <w:rFonts w:ascii="Batang" w:eastAsia="Batang" w:hAnsi="Batang" w:cs="Arial"/>
        </w:rPr>
        <w:t xml:space="preserve">ían </w:t>
      </w:r>
      <w:r w:rsidR="009623F8" w:rsidRPr="00E272B5">
        <w:rPr>
          <w:rFonts w:ascii="Batang" w:eastAsia="Batang" w:hAnsi="Batang" w:cs="Arial"/>
        </w:rPr>
        <w:t xml:space="preserve">realizar una </w:t>
      </w:r>
      <w:r w:rsidR="009623F8" w:rsidRPr="00E272B5">
        <w:rPr>
          <w:rFonts w:ascii="Batang" w:eastAsia="Batang" w:hAnsi="Batang" w:cs="Arial"/>
        </w:rPr>
        <w:lastRenderedPageBreak/>
        <w:t xml:space="preserve">evaluación de las finanzas municipales, con especial énfasis en los ingresos tributarios y los gastos de fondos propios, y oportunamente presentar al pleno sus conclusiones y recomendaciones.- Luego, en la sesión ordinaria de este día, el Alcalde Municipal expreso que el interés de la Municipalidad está en </w:t>
      </w:r>
      <w:r w:rsidR="006154AB" w:rsidRPr="00E272B5">
        <w:rPr>
          <w:rFonts w:ascii="Batang" w:eastAsia="Batang" w:hAnsi="Batang"/>
        </w:rPr>
        <w:t>mejorar las condiciones de</w:t>
      </w:r>
      <w:r w:rsidR="009623F8" w:rsidRPr="00E272B5">
        <w:rPr>
          <w:rFonts w:ascii="Batang" w:eastAsia="Batang" w:hAnsi="Batang"/>
        </w:rPr>
        <w:t xml:space="preserve"> la comunidad</w:t>
      </w:r>
      <w:r w:rsidR="006154AB" w:rsidRPr="00E272B5">
        <w:rPr>
          <w:rFonts w:ascii="Batang" w:eastAsia="Batang" w:hAnsi="Batang"/>
        </w:rPr>
        <w:t xml:space="preserve">, </w:t>
      </w:r>
      <w:r w:rsidR="00B93494" w:rsidRPr="00E272B5">
        <w:rPr>
          <w:rFonts w:ascii="Batang" w:eastAsia="Batang" w:hAnsi="Batang"/>
        </w:rPr>
        <w:t xml:space="preserve">y en general </w:t>
      </w:r>
      <w:r w:rsidR="006154AB" w:rsidRPr="00E272B5">
        <w:rPr>
          <w:rFonts w:ascii="Batang" w:eastAsia="Batang" w:hAnsi="Batang"/>
        </w:rPr>
        <w:t xml:space="preserve">en hacer obras para la gente, </w:t>
      </w:r>
      <w:r w:rsidR="009623F8" w:rsidRPr="00E272B5">
        <w:rPr>
          <w:rFonts w:ascii="Batang" w:eastAsia="Batang" w:hAnsi="Batang"/>
        </w:rPr>
        <w:t>lo que también implica el interés en motivar a los servidores municipales con una mejora salarial, y e</w:t>
      </w:r>
      <w:r w:rsidR="006154AB" w:rsidRPr="00E272B5">
        <w:rPr>
          <w:rFonts w:ascii="Batang" w:eastAsia="Batang" w:hAnsi="Batang"/>
        </w:rPr>
        <w:t xml:space="preserve">n poner la </w:t>
      </w:r>
      <w:r w:rsidR="009623F8" w:rsidRPr="00E272B5">
        <w:rPr>
          <w:rFonts w:ascii="Batang" w:eastAsia="Batang" w:hAnsi="Batang"/>
        </w:rPr>
        <w:t>A</w:t>
      </w:r>
      <w:r w:rsidR="006154AB" w:rsidRPr="00E272B5">
        <w:rPr>
          <w:rFonts w:ascii="Batang" w:eastAsia="Batang" w:hAnsi="Batang"/>
        </w:rPr>
        <w:t>lcaldía a trabajar para la población</w:t>
      </w:r>
      <w:r w:rsidR="009623F8" w:rsidRPr="00E272B5">
        <w:rPr>
          <w:rFonts w:ascii="Batang" w:eastAsia="Batang" w:hAnsi="Batang"/>
        </w:rPr>
        <w:t xml:space="preserve">; contexto dentro del cual, </w:t>
      </w:r>
      <w:r w:rsidR="006154AB" w:rsidRPr="00E272B5">
        <w:rPr>
          <w:rFonts w:ascii="Batang" w:eastAsia="Batang" w:hAnsi="Batang"/>
        </w:rPr>
        <w:t xml:space="preserve">la </w:t>
      </w:r>
      <w:r w:rsidR="009623F8" w:rsidRPr="00E272B5">
        <w:rPr>
          <w:rFonts w:ascii="Batang" w:eastAsia="Batang" w:hAnsi="Batang"/>
        </w:rPr>
        <w:t xml:space="preserve">Comuna desde el día 01 de Mayo de 2018 han venido </w:t>
      </w:r>
      <w:r w:rsidR="006154AB" w:rsidRPr="00E272B5">
        <w:rPr>
          <w:rFonts w:ascii="Batang" w:eastAsia="Batang" w:hAnsi="Batang"/>
        </w:rPr>
        <w:t xml:space="preserve">tomando medidas de ahorro </w:t>
      </w:r>
      <w:r w:rsidR="009623F8" w:rsidRPr="00E272B5">
        <w:rPr>
          <w:rFonts w:ascii="Batang" w:eastAsia="Batang" w:hAnsi="Batang"/>
        </w:rPr>
        <w:t xml:space="preserve">o austeridad </w:t>
      </w:r>
      <w:r w:rsidR="006154AB" w:rsidRPr="00E272B5">
        <w:rPr>
          <w:rFonts w:ascii="Batang" w:eastAsia="Batang" w:hAnsi="Batang"/>
        </w:rPr>
        <w:t xml:space="preserve">para poder suplir el gasto que </w:t>
      </w:r>
      <w:r w:rsidR="009623F8" w:rsidRPr="00E272B5">
        <w:rPr>
          <w:rFonts w:ascii="Batang" w:eastAsia="Batang" w:hAnsi="Batang"/>
        </w:rPr>
        <w:t xml:space="preserve">podría </w:t>
      </w:r>
      <w:r w:rsidR="006154AB" w:rsidRPr="00E272B5">
        <w:rPr>
          <w:rFonts w:ascii="Batang" w:eastAsia="Batang" w:hAnsi="Batang"/>
        </w:rPr>
        <w:t>genera</w:t>
      </w:r>
      <w:r w:rsidR="009623F8" w:rsidRPr="00E272B5">
        <w:rPr>
          <w:rFonts w:ascii="Batang" w:eastAsia="Batang" w:hAnsi="Batang"/>
        </w:rPr>
        <w:t xml:space="preserve">r un posible </w:t>
      </w:r>
      <w:r w:rsidR="006154AB" w:rsidRPr="00E272B5">
        <w:rPr>
          <w:rFonts w:ascii="Batang" w:eastAsia="Batang" w:hAnsi="Batang"/>
        </w:rPr>
        <w:t>aumento del salario</w:t>
      </w:r>
      <w:r w:rsidR="009623F8" w:rsidRPr="00E272B5">
        <w:rPr>
          <w:rFonts w:ascii="Batang" w:eastAsia="Batang" w:hAnsi="Batang"/>
        </w:rPr>
        <w:t xml:space="preserve">, lo cual indudablemente </w:t>
      </w:r>
      <w:r w:rsidR="001012F8" w:rsidRPr="00E272B5">
        <w:rPr>
          <w:rFonts w:ascii="Batang" w:eastAsia="Batang" w:hAnsi="Batang"/>
        </w:rPr>
        <w:t xml:space="preserve">es prioridad </w:t>
      </w:r>
      <w:r w:rsidR="009623F8" w:rsidRPr="00E272B5">
        <w:rPr>
          <w:rFonts w:ascii="Batang" w:eastAsia="Batang" w:hAnsi="Batang"/>
        </w:rPr>
        <w:t xml:space="preserve">para </w:t>
      </w:r>
      <w:r w:rsidR="001012F8" w:rsidRPr="00E272B5">
        <w:rPr>
          <w:rFonts w:ascii="Batang" w:eastAsia="Batang" w:hAnsi="Batang"/>
        </w:rPr>
        <w:t xml:space="preserve">que </w:t>
      </w:r>
      <w:r w:rsidR="009623F8" w:rsidRPr="00E272B5">
        <w:rPr>
          <w:rFonts w:ascii="Batang" w:eastAsia="Batang" w:hAnsi="Batang"/>
        </w:rPr>
        <w:t xml:space="preserve">las trabajadoras y los trabajadores municipales </w:t>
      </w:r>
      <w:r w:rsidR="001012F8" w:rsidRPr="00E272B5">
        <w:rPr>
          <w:rFonts w:ascii="Batang" w:eastAsia="Batang" w:hAnsi="Batang"/>
        </w:rPr>
        <w:t>estén de</w:t>
      </w:r>
      <w:r w:rsidR="008D1150" w:rsidRPr="00E272B5">
        <w:rPr>
          <w:rFonts w:ascii="Batang" w:eastAsia="Batang" w:hAnsi="Batang"/>
        </w:rPr>
        <w:t xml:space="preserve">bidamente motivados y que perciban un incremento salarial </w:t>
      </w:r>
      <w:r w:rsidR="001012F8" w:rsidRPr="00E272B5">
        <w:rPr>
          <w:rFonts w:ascii="Batang" w:eastAsia="Batang" w:hAnsi="Batang"/>
        </w:rPr>
        <w:t>digno</w:t>
      </w:r>
      <w:r w:rsidR="008D1150" w:rsidRPr="00E272B5">
        <w:rPr>
          <w:rFonts w:ascii="Batang" w:eastAsia="Batang" w:hAnsi="Batang"/>
        </w:rPr>
        <w:t>,</w:t>
      </w:r>
      <w:r w:rsidR="001012F8" w:rsidRPr="00E272B5">
        <w:rPr>
          <w:rFonts w:ascii="Batang" w:eastAsia="Batang" w:hAnsi="Batang"/>
        </w:rPr>
        <w:t xml:space="preserve"> dentro de las posibilidades que tiene </w:t>
      </w:r>
      <w:r w:rsidR="008D1150" w:rsidRPr="00E272B5">
        <w:rPr>
          <w:rFonts w:ascii="Batang" w:eastAsia="Batang" w:hAnsi="Batang"/>
        </w:rPr>
        <w:t xml:space="preserve">esta institución, que hoy se propone en </w:t>
      </w:r>
      <w:r w:rsidR="008D1150" w:rsidRPr="00E272B5">
        <w:rPr>
          <w:rFonts w:ascii="Batang" w:eastAsia="Batang" w:hAnsi="Batang" w:cs="Arial"/>
        </w:rPr>
        <w:t>Cincuenta 00/100 Dólares ($ 50.00), a favor de cada servidor municipal con nombramiento permanente, a partir del día 01 de Julio de 2019</w:t>
      </w:r>
      <w:r w:rsidR="0004313E" w:rsidRPr="00E272B5">
        <w:rPr>
          <w:rFonts w:ascii="Batang" w:eastAsia="Batang" w:hAnsi="Batang"/>
        </w:rPr>
        <w:t>.- Por su parte, la representación sindical se compromete a</w:t>
      </w:r>
      <w:r w:rsidR="008E0189" w:rsidRPr="00E272B5">
        <w:rPr>
          <w:rFonts w:ascii="Batang" w:eastAsia="Batang" w:hAnsi="Batang"/>
        </w:rPr>
        <w:t xml:space="preserve"> contribuir en la mejora de la prestación de los servicios municipales, a fin de que sean servidos con carácter permanente y no interrumpido, contribuir al incremento de los ingresos mediante la notificación o aviso constante de todas aquellas actividades económicas sujeta</w:t>
      </w:r>
      <w:r w:rsidR="009259B4" w:rsidRPr="00E272B5">
        <w:rPr>
          <w:rFonts w:ascii="Batang" w:eastAsia="Batang" w:hAnsi="Batang"/>
        </w:rPr>
        <w:t>s</w:t>
      </w:r>
      <w:r w:rsidR="008E0189" w:rsidRPr="00E272B5">
        <w:rPr>
          <w:rFonts w:ascii="Batang" w:eastAsia="Batang" w:hAnsi="Batang"/>
        </w:rPr>
        <w:t xml:space="preserve"> a tributación que ellos perciban en el desarrollo sus labores al interior de los Barrios, Colonias, Cantones y Caseríos del Municipio, tales como instalación y retiro de empresas, construcciones y demoliciones de obras civiles, comercialización de lotes y terrenos en general, ampliaciones de servicios </w:t>
      </w:r>
      <w:r w:rsidR="009345F4" w:rsidRPr="00E272B5">
        <w:rPr>
          <w:rFonts w:ascii="Batang" w:eastAsia="Batang" w:hAnsi="Batang"/>
        </w:rPr>
        <w:t xml:space="preserve">no calificados tributariamente </w:t>
      </w:r>
      <w:r w:rsidR="008E0189" w:rsidRPr="00E272B5">
        <w:rPr>
          <w:rFonts w:ascii="Batang" w:eastAsia="Batang" w:hAnsi="Batang"/>
        </w:rPr>
        <w:t>(</w:t>
      </w:r>
      <w:r w:rsidR="009345F4" w:rsidRPr="00E272B5">
        <w:rPr>
          <w:rFonts w:ascii="Batang" w:eastAsia="Batang" w:hAnsi="Batang"/>
        </w:rPr>
        <w:t>alumbrado, aseo, pavimentación), si los hubiere; también, ofrecen promover el buen manejo y cuido de mobiliario, equipo, vehículos, etc.,, a fin de asegurar mayor vida útil a los bienes municipales; y contribuir en la vigilancia del desempeño del personal motivándoles al cumplimiento de horarios, a la buena atención a los usuarios, al uso adecuado de los recursos, etc.</w:t>
      </w:r>
      <w:r w:rsidR="00E455A4" w:rsidRPr="00E272B5">
        <w:rPr>
          <w:rFonts w:ascii="Batang" w:eastAsia="Batang" w:hAnsi="Batang"/>
        </w:rPr>
        <w:t>- Luego, se emitió el siguiente acuerdo: --------------------</w:t>
      </w:r>
    </w:p>
    <w:p w:rsidR="008C0B88" w:rsidRPr="00E272B5" w:rsidRDefault="00746204" w:rsidP="002046E2">
      <w:pPr>
        <w:shd w:val="clear" w:color="auto" w:fill="FFFFFF" w:themeFill="background1"/>
        <w:autoSpaceDE w:val="0"/>
        <w:autoSpaceDN w:val="0"/>
        <w:adjustRightInd w:val="0"/>
        <w:snapToGrid w:val="0"/>
        <w:spacing w:line="300" w:lineRule="auto"/>
        <w:jc w:val="both"/>
        <w:rPr>
          <w:rFonts w:ascii="Batang" w:eastAsia="Batang" w:hAnsi="Batang" w:cs="Aharoni"/>
          <w:iCs/>
          <w:lang w:val="es-MX"/>
        </w:rPr>
      </w:pPr>
      <w:r w:rsidRPr="00E272B5">
        <w:rPr>
          <w:rFonts w:ascii="Batang" w:eastAsia="Batang" w:hAnsi="Batang" w:cs="Arial"/>
          <w:b/>
        </w:rPr>
        <w:t xml:space="preserve">ACUERDO NÚMERO </w:t>
      </w:r>
      <w:r w:rsidR="00225842" w:rsidRPr="00E272B5">
        <w:rPr>
          <w:rFonts w:ascii="Batang" w:eastAsia="Batang" w:hAnsi="Batang" w:cs="Aharoni"/>
          <w:b/>
          <w:noProof/>
          <w:lang w:eastAsia="es-ES"/>
        </w:rPr>
        <w:t>DIEZ</w:t>
      </w:r>
      <w:r w:rsidRPr="00E272B5">
        <w:rPr>
          <w:rFonts w:ascii="Batang" w:eastAsia="Batang" w:hAnsi="Batang" w:cs="Arial"/>
          <w:b/>
        </w:rPr>
        <w:t>.-</w:t>
      </w:r>
      <w:r w:rsidRPr="00E272B5">
        <w:rPr>
          <w:rFonts w:ascii="Batang" w:eastAsia="Batang" w:hAnsi="Batang" w:cs="Arial"/>
        </w:rPr>
        <w:t xml:space="preserve"> El Concejo Municipal de Acajutla, Departamento de Sonsonate, en uso de las facultades que le confiere el Código Municipal,</w:t>
      </w:r>
      <w:r w:rsidRPr="00E272B5">
        <w:rPr>
          <w:rFonts w:ascii="Batang" w:eastAsia="Batang" w:hAnsi="Batang" w:cs="Aharoni"/>
          <w:iCs/>
          <w:lang w:val="es-MX"/>
        </w:rPr>
        <w:t xml:space="preserve"> y </w:t>
      </w:r>
      <w:r w:rsidRPr="00E272B5">
        <w:rPr>
          <w:rFonts w:ascii="Batang" w:eastAsia="Batang" w:hAnsi="Batang" w:cs="Aharoni"/>
          <w:b/>
          <w:iCs/>
          <w:lang w:val="es-MX"/>
        </w:rPr>
        <w:t>CONSIDERANDO:</w:t>
      </w:r>
      <w:r w:rsidRPr="00E272B5">
        <w:rPr>
          <w:rFonts w:ascii="Batang" w:eastAsia="Batang" w:hAnsi="Batang" w:cs="Aharoni"/>
          <w:iCs/>
          <w:lang w:val="es-MX"/>
        </w:rPr>
        <w:t xml:space="preserve"> </w:t>
      </w:r>
      <w:r w:rsidRPr="00E272B5">
        <w:rPr>
          <w:rFonts w:ascii="Batang" w:eastAsia="Batang" w:hAnsi="Batang" w:cs="Aharoni"/>
          <w:b/>
          <w:iCs/>
          <w:lang w:val="es-MX"/>
        </w:rPr>
        <w:t>I)</w:t>
      </w:r>
      <w:r w:rsidRPr="00E272B5">
        <w:rPr>
          <w:rFonts w:ascii="Batang" w:eastAsia="Batang" w:hAnsi="Batang" w:cs="Aharoni"/>
          <w:iCs/>
          <w:lang w:val="es-MX"/>
        </w:rPr>
        <w:t xml:space="preserve"> Que </w:t>
      </w:r>
      <w:r w:rsidR="003D4BFA" w:rsidRPr="00E272B5">
        <w:rPr>
          <w:rFonts w:ascii="Batang" w:eastAsia="Batang" w:hAnsi="Batang" w:cs="Aharoni"/>
          <w:iCs/>
          <w:lang w:val="es-MX"/>
        </w:rPr>
        <w:t xml:space="preserve">desde el inicio de esta gestión </w:t>
      </w:r>
      <w:r w:rsidR="008C0B88" w:rsidRPr="00E272B5">
        <w:rPr>
          <w:rFonts w:ascii="Batang" w:eastAsia="Batang" w:hAnsi="Batang" w:cs="Aharoni"/>
          <w:iCs/>
          <w:lang w:val="es-MX"/>
        </w:rPr>
        <w:t xml:space="preserve">el Sindicato de Trabajadores de la Alcaldía Municipal de Acajutla </w:t>
      </w:r>
      <w:r w:rsidR="008C0B88" w:rsidRPr="00E272B5">
        <w:rPr>
          <w:rFonts w:ascii="Batang" w:eastAsia="Batang" w:hAnsi="Batang"/>
        </w:rPr>
        <w:t>(SITRAMA),</w:t>
      </w:r>
      <w:r w:rsidR="003D4BFA" w:rsidRPr="00E272B5">
        <w:rPr>
          <w:rFonts w:ascii="Batang" w:eastAsia="Batang" w:hAnsi="Batang"/>
        </w:rPr>
        <w:t xml:space="preserve"> ha venido </w:t>
      </w:r>
      <w:r w:rsidR="008C0B88" w:rsidRPr="00E272B5">
        <w:rPr>
          <w:rFonts w:ascii="Batang" w:eastAsia="Batang" w:hAnsi="Batang"/>
        </w:rPr>
        <w:t xml:space="preserve">pretendiendo </w:t>
      </w:r>
      <w:r w:rsidR="003D4BFA" w:rsidRPr="00E272B5">
        <w:rPr>
          <w:rFonts w:ascii="Batang" w:eastAsia="Batang" w:hAnsi="Batang"/>
        </w:rPr>
        <w:t xml:space="preserve">que se apruebe </w:t>
      </w:r>
      <w:r w:rsidR="008C0B88" w:rsidRPr="00E272B5">
        <w:rPr>
          <w:rFonts w:ascii="Batang" w:eastAsia="Batang" w:hAnsi="Batang"/>
        </w:rPr>
        <w:t xml:space="preserve">un aumento salarial general, </w:t>
      </w:r>
      <w:r w:rsidR="003D4BFA" w:rsidRPr="00E272B5">
        <w:rPr>
          <w:rFonts w:ascii="Batang" w:eastAsia="Batang" w:hAnsi="Batang"/>
        </w:rPr>
        <w:t xml:space="preserve">por lo que </w:t>
      </w:r>
      <w:r w:rsidR="003D4BFA" w:rsidRPr="00E272B5">
        <w:rPr>
          <w:rFonts w:ascii="Batang" w:eastAsia="Batang" w:hAnsi="Batang" w:cs="Aharoni"/>
          <w:iCs/>
          <w:lang w:val="es-MX"/>
        </w:rPr>
        <w:t xml:space="preserve">el día </w:t>
      </w:r>
      <w:r w:rsidR="003D4BFA" w:rsidRPr="00E272B5">
        <w:rPr>
          <w:rFonts w:ascii="Batang" w:eastAsia="Batang" w:hAnsi="Batang" w:cs="Aharoni"/>
          <w:bCs/>
          <w:iCs/>
        </w:rPr>
        <w:t>12 de Julio de 2018</w:t>
      </w:r>
      <w:r w:rsidR="003D4BFA" w:rsidRPr="00E272B5">
        <w:rPr>
          <w:rFonts w:ascii="Batang" w:eastAsia="Batang" w:hAnsi="Batang" w:cs="Aharoni"/>
          <w:iCs/>
          <w:lang w:val="es-MX"/>
        </w:rPr>
        <w:t xml:space="preserve"> </w:t>
      </w:r>
      <w:r w:rsidR="008C0B88" w:rsidRPr="00E272B5">
        <w:rPr>
          <w:rFonts w:ascii="Batang" w:eastAsia="Batang" w:hAnsi="Batang"/>
        </w:rPr>
        <w:t xml:space="preserve">manifestó </w:t>
      </w:r>
      <w:r w:rsidR="003D4BFA" w:rsidRPr="00E272B5">
        <w:rPr>
          <w:rFonts w:ascii="Batang" w:eastAsia="Batang" w:hAnsi="Batang"/>
        </w:rPr>
        <w:lastRenderedPageBreak/>
        <w:t xml:space="preserve">ante el pleno </w:t>
      </w:r>
      <w:r w:rsidR="008C0B88" w:rsidRPr="00E272B5">
        <w:rPr>
          <w:rFonts w:ascii="Batang" w:eastAsia="Batang" w:hAnsi="Batang"/>
        </w:rPr>
        <w:t xml:space="preserve">que </w:t>
      </w:r>
      <w:r w:rsidR="008C0B88" w:rsidRPr="00E272B5">
        <w:rPr>
          <w:rFonts w:ascii="Batang" w:eastAsia="Batang" w:hAnsi="Batang" w:cs="Arial"/>
        </w:rPr>
        <w:t xml:space="preserve">el último aumento de sueldo </w:t>
      </w:r>
      <w:r w:rsidR="003D4BFA" w:rsidRPr="00E272B5">
        <w:rPr>
          <w:rFonts w:ascii="Batang" w:eastAsia="Batang" w:hAnsi="Batang" w:cs="Arial"/>
        </w:rPr>
        <w:t xml:space="preserve">se aprobó </w:t>
      </w:r>
      <w:r w:rsidR="008C0B88" w:rsidRPr="00E272B5">
        <w:rPr>
          <w:rFonts w:ascii="Batang" w:eastAsia="Batang" w:hAnsi="Batang" w:cs="Arial"/>
        </w:rPr>
        <w:t>en el mes de Febrero de 2017, y únicamente por la suma de Treinta 00/100 Dólares ($ 30.00) a favor de los servidores</w:t>
      </w:r>
      <w:r w:rsidR="00C376B3" w:rsidRPr="00E272B5">
        <w:rPr>
          <w:rFonts w:ascii="Batang" w:eastAsia="Batang" w:hAnsi="Batang" w:cs="Arial"/>
        </w:rPr>
        <w:t xml:space="preserve">, tal como consta en el Acuerdo No. 06, inserto el </w:t>
      </w:r>
      <w:r w:rsidR="00C376B3" w:rsidRPr="00E272B5">
        <w:rPr>
          <w:rFonts w:ascii="Batang" w:eastAsia="Batang" w:hAnsi="Batang" w:cs="Aharoni"/>
          <w:bCs/>
          <w:iCs/>
        </w:rPr>
        <w:t>Acta No. 04 de fecha 25 de Enero de 2017</w:t>
      </w:r>
      <w:r w:rsidR="008C0B88" w:rsidRPr="00E272B5">
        <w:rPr>
          <w:rFonts w:ascii="Batang" w:eastAsia="Batang" w:hAnsi="Batang" w:cs="Arial"/>
        </w:rPr>
        <w:t xml:space="preserve">; </w:t>
      </w:r>
      <w:r w:rsidR="008C0B88" w:rsidRPr="00E272B5">
        <w:rPr>
          <w:rFonts w:ascii="Batang" w:eastAsia="Batang" w:hAnsi="Batang" w:cs="Arial"/>
          <w:b/>
        </w:rPr>
        <w:t>II)</w:t>
      </w:r>
      <w:r w:rsidR="008C0B88" w:rsidRPr="00E272B5">
        <w:rPr>
          <w:rFonts w:ascii="Batang" w:eastAsia="Batang" w:hAnsi="Batang" w:cs="Arial"/>
        </w:rPr>
        <w:t xml:space="preserve"> Que habiendo transcurrido más de cinco meses desde su petición inicial, y no habiendo obtenido respuesta favorable, el </w:t>
      </w:r>
      <w:r w:rsidR="008C0B88" w:rsidRPr="00E272B5">
        <w:rPr>
          <w:rFonts w:ascii="Batang" w:eastAsia="Batang" w:hAnsi="Batang" w:cs="Aharoni"/>
          <w:iCs/>
          <w:lang w:val="es-MX"/>
        </w:rPr>
        <w:t xml:space="preserve">Sindicato de Trabajadores de la Alcaldía Municipal de Acajutla </w:t>
      </w:r>
      <w:r w:rsidR="008C0B88" w:rsidRPr="00E272B5">
        <w:rPr>
          <w:rFonts w:ascii="Batang" w:eastAsia="Batang" w:hAnsi="Batang"/>
        </w:rPr>
        <w:t xml:space="preserve">(SITRAMA), </w:t>
      </w:r>
      <w:r w:rsidR="008C0B88" w:rsidRPr="00E272B5">
        <w:rPr>
          <w:rFonts w:ascii="Batang" w:eastAsia="Batang" w:hAnsi="Batang" w:cs="Arial"/>
        </w:rPr>
        <w:t xml:space="preserve">con fecha 03 de Diciembre de 2018, se dirigió a este Concejo Municipal </w:t>
      </w:r>
      <w:r w:rsidR="003D4BFA" w:rsidRPr="00E272B5">
        <w:rPr>
          <w:rFonts w:ascii="Batang" w:eastAsia="Batang" w:hAnsi="Batang" w:cs="Arial"/>
        </w:rPr>
        <w:t xml:space="preserve">por escrito </w:t>
      </w:r>
      <w:r w:rsidR="008C0B88" w:rsidRPr="00E272B5">
        <w:rPr>
          <w:rFonts w:ascii="Batang" w:eastAsia="Batang" w:hAnsi="Batang" w:cs="Arial"/>
        </w:rPr>
        <w:t xml:space="preserve">expresando: “El motivo de la presente es para solicitarles AUMENTO SALARIAL GENERAL ya que como en los últimos dos años no hemos recibido tal beneficio, y como es de su conocimiento que la canasta básica ha aumentado, por ello es que solicitamos el aumento de $ 100.00 al salario de cada empleado municipal (sic)”; </w:t>
      </w:r>
      <w:r w:rsidR="00A9016E" w:rsidRPr="00E272B5">
        <w:rPr>
          <w:rFonts w:ascii="Batang" w:eastAsia="Batang" w:hAnsi="Batang" w:cs="Arial"/>
          <w:b/>
        </w:rPr>
        <w:t xml:space="preserve">III) </w:t>
      </w:r>
      <w:r w:rsidR="00A9016E" w:rsidRPr="00E272B5">
        <w:rPr>
          <w:rFonts w:ascii="Batang" w:eastAsia="Batang" w:hAnsi="Batang" w:cs="Arial"/>
        </w:rPr>
        <w:t xml:space="preserve">Que dicha petición motivó el Acuerdo No. 09, inserto el </w:t>
      </w:r>
      <w:r w:rsidR="00A9016E" w:rsidRPr="00E272B5">
        <w:rPr>
          <w:rFonts w:ascii="Batang" w:eastAsia="Batang" w:hAnsi="Batang" w:cs="Aharoni"/>
          <w:bCs/>
          <w:iCs/>
        </w:rPr>
        <w:t xml:space="preserve">Acta No. 30 de fecha 03 de Diciembre de 2018 por medio del cual se creó la </w:t>
      </w:r>
      <w:r w:rsidR="008C0B88" w:rsidRPr="00E272B5">
        <w:rPr>
          <w:rFonts w:ascii="Batang" w:eastAsia="Batang" w:hAnsi="Batang" w:cs="Arial"/>
        </w:rPr>
        <w:t xml:space="preserve">Comisión Especial Municipal integrada con representantes o delegados de la parte sindical, y tres delegados de la Municipalidad, quienes </w:t>
      </w:r>
      <w:r w:rsidR="00A9016E" w:rsidRPr="00E272B5">
        <w:rPr>
          <w:rFonts w:ascii="Batang" w:eastAsia="Batang" w:hAnsi="Batang" w:cs="Arial"/>
        </w:rPr>
        <w:t xml:space="preserve">han </w:t>
      </w:r>
      <w:r w:rsidR="008C0B88" w:rsidRPr="00E272B5">
        <w:rPr>
          <w:rFonts w:ascii="Batang" w:eastAsia="Batang" w:hAnsi="Batang" w:cs="Arial"/>
        </w:rPr>
        <w:t>evalua</w:t>
      </w:r>
      <w:r w:rsidR="00A9016E" w:rsidRPr="00E272B5">
        <w:rPr>
          <w:rFonts w:ascii="Batang" w:eastAsia="Batang" w:hAnsi="Batang" w:cs="Arial"/>
        </w:rPr>
        <w:t xml:space="preserve">do </w:t>
      </w:r>
      <w:r w:rsidR="008C0B88" w:rsidRPr="00E272B5">
        <w:rPr>
          <w:rFonts w:ascii="Batang" w:eastAsia="Batang" w:hAnsi="Batang" w:cs="Arial"/>
        </w:rPr>
        <w:t>las finanzas municipales, con especial énfasis en los ingresos tributarios y los gastos de fondos propios</w:t>
      </w:r>
      <w:r w:rsidR="00A9016E" w:rsidRPr="00E272B5">
        <w:rPr>
          <w:rFonts w:ascii="Batang" w:eastAsia="Batang" w:hAnsi="Batang" w:cs="Arial"/>
        </w:rPr>
        <w:t>, y han concluido que es posible reformar con aumento las asignaciones presupuestadas para los rubros de remuneraciones en general, afectando con disminución otras asignaciones presupuestarias, pero únicamente para sufragar el incremento salarial hasta por un monto de Cincuenta 00/100 Dólares ($ 50.00), a favor de cada servidor municipal con nombramiento permanente</w:t>
      </w:r>
      <w:r w:rsidR="000B1FAB" w:rsidRPr="00E272B5">
        <w:rPr>
          <w:rFonts w:ascii="Batang" w:eastAsia="Batang" w:hAnsi="Batang" w:cs="Arial"/>
        </w:rPr>
        <w:t>, a partir del día 01 de Julio de 2019</w:t>
      </w:r>
      <w:r w:rsidR="00A9016E" w:rsidRPr="00E272B5">
        <w:rPr>
          <w:rFonts w:ascii="Batang" w:eastAsia="Batang" w:hAnsi="Batang" w:cs="Arial"/>
        </w:rPr>
        <w:t xml:space="preserve">; </w:t>
      </w:r>
      <w:r w:rsidR="00A9016E" w:rsidRPr="00E272B5">
        <w:rPr>
          <w:rFonts w:ascii="Batang" w:eastAsia="Batang" w:hAnsi="Batang" w:cs="Aharoni"/>
          <w:b/>
          <w:iCs/>
          <w:lang w:val="es-MX"/>
        </w:rPr>
        <w:t>IV)</w:t>
      </w:r>
      <w:r w:rsidR="00A9016E" w:rsidRPr="00E272B5">
        <w:rPr>
          <w:rFonts w:ascii="Batang" w:eastAsia="Batang" w:hAnsi="Batang" w:cs="Aharoni"/>
          <w:iCs/>
          <w:lang w:val="es-MX"/>
        </w:rPr>
        <w:t xml:space="preserve"> </w:t>
      </w:r>
      <w:r w:rsidR="000B1FAB" w:rsidRPr="00E272B5">
        <w:rPr>
          <w:rFonts w:ascii="Batang" w:eastAsia="Batang" w:hAnsi="Batang" w:cs="Aharoni"/>
          <w:iCs/>
          <w:lang w:val="es-MX"/>
        </w:rPr>
        <w:t xml:space="preserve">Que </w:t>
      </w:r>
      <w:r w:rsidR="000B1FAB" w:rsidRPr="00E272B5">
        <w:rPr>
          <w:rFonts w:ascii="Batang" w:eastAsia="Batang" w:hAnsi="Batang"/>
        </w:rPr>
        <w:t>la Junta Directiva</w:t>
      </w:r>
      <w:r w:rsidR="000B1FAB" w:rsidRPr="00E272B5">
        <w:rPr>
          <w:rFonts w:ascii="Batang" w:eastAsia="Batang" w:hAnsi="Batang" w:cs="Aharoni"/>
          <w:iCs/>
          <w:lang w:val="es-MX"/>
        </w:rPr>
        <w:t xml:space="preserve"> del Sindicato SITRAMA, en el ejercicio de sus actividades de promoción y defensa de los derechos de los empleados, y teniendo conocimiento de los aspectos relacionados en el párrafo que antecede, este día </w:t>
      </w:r>
      <w:r w:rsidR="003D4BFA" w:rsidRPr="00E272B5">
        <w:rPr>
          <w:rFonts w:ascii="Batang" w:eastAsia="Batang" w:hAnsi="Batang" w:cs="Aharoni"/>
          <w:iCs/>
          <w:lang w:val="es-MX"/>
        </w:rPr>
        <w:t xml:space="preserve">(09 de Mayo de 2019) </w:t>
      </w:r>
      <w:r w:rsidR="000B1FAB" w:rsidRPr="00E272B5">
        <w:rPr>
          <w:rFonts w:ascii="Batang" w:eastAsia="Batang" w:hAnsi="Batang" w:cs="Aharoni"/>
          <w:iCs/>
          <w:lang w:val="es-MX"/>
        </w:rPr>
        <w:t xml:space="preserve">ha concurrido ante este pleno </w:t>
      </w:r>
      <w:r w:rsidR="000B1FAB" w:rsidRPr="00E272B5">
        <w:rPr>
          <w:rFonts w:ascii="Batang" w:eastAsia="Batang" w:hAnsi="Batang" w:cs="Arial"/>
        </w:rPr>
        <w:t xml:space="preserve">solicitando que se apruebe el </w:t>
      </w:r>
      <w:r w:rsidR="003D4BFA" w:rsidRPr="00E272B5">
        <w:rPr>
          <w:rFonts w:ascii="Batang" w:eastAsia="Batang" w:hAnsi="Batang" w:cs="Arial"/>
        </w:rPr>
        <w:t xml:space="preserve">aumento salarial general </w:t>
      </w:r>
      <w:r w:rsidR="000B1FAB" w:rsidRPr="00E272B5">
        <w:rPr>
          <w:rFonts w:ascii="Batang" w:eastAsia="Batang" w:hAnsi="Batang" w:cs="Arial"/>
        </w:rPr>
        <w:t xml:space="preserve">de Cincuenta 00/100 Dólares ($ 50.00), a favor de cada empleado municipal, posición que demuestra que </w:t>
      </w:r>
      <w:r w:rsidR="000B1FAB" w:rsidRPr="00E272B5">
        <w:rPr>
          <w:rFonts w:ascii="Batang" w:eastAsia="Batang" w:hAnsi="Batang" w:cs="Aharoni"/>
          <w:iCs/>
          <w:lang w:val="es-MX"/>
        </w:rPr>
        <w:t xml:space="preserve">no se existe una marcada rivalidad entre la administración y los trabajadores de la Alcaldía Municipal de Acajutla, sino que al contrario, se promueven las relaciones obrero patronales dentro de una relación sindical armoniosa, basada en la comunicación constante, en el diálogo permanente, y en la búsqueda conjunta de soluciones a las principales demandas de los trabajadores de </w:t>
      </w:r>
      <w:r w:rsidR="00230240" w:rsidRPr="00E272B5">
        <w:rPr>
          <w:rFonts w:ascii="Batang" w:eastAsia="Batang" w:hAnsi="Batang" w:cs="Aharoni"/>
          <w:iCs/>
          <w:lang w:val="es-MX"/>
        </w:rPr>
        <w:t>esta Alcaldía Municipal</w:t>
      </w:r>
      <w:r w:rsidR="000B1FAB" w:rsidRPr="00E272B5">
        <w:rPr>
          <w:rFonts w:ascii="Batang" w:eastAsia="Batang" w:hAnsi="Batang" w:cs="Arial"/>
        </w:rPr>
        <w:t xml:space="preserve">; </w:t>
      </w:r>
      <w:r w:rsidR="008E0189" w:rsidRPr="00E272B5">
        <w:rPr>
          <w:rFonts w:ascii="Batang" w:eastAsia="Batang" w:hAnsi="Batang" w:cs="Arial"/>
        </w:rPr>
        <w:t xml:space="preserve">y </w:t>
      </w:r>
      <w:r w:rsidR="000B1FAB" w:rsidRPr="00E272B5">
        <w:rPr>
          <w:rFonts w:ascii="Batang" w:eastAsia="Batang" w:hAnsi="Batang" w:cs="Arial"/>
          <w:b/>
        </w:rPr>
        <w:t>V)</w:t>
      </w:r>
      <w:r w:rsidR="000B1FAB" w:rsidRPr="00E272B5">
        <w:rPr>
          <w:rFonts w:ascii="Batang" w:eastAsia="Batang" w:hAnsi="Batang" w:cs="Arial"/>
        </w:rPr>
        <w:t xml:space="preserve"> </w:t>
      </w:r>
      <w:r w:rsidR="00A9016E" w:rsidRPr="00E272B5">
        <w:rPr>
          <w:rFonts w:ascii="Batang" w:eastAsia="Batang" w:hAnsi="Batang" w:cs="Aharoni"/>
          <w:iCs/>
          <w:lang w:val="es-MX"/>
        </w:rPr>
        <w:t xml:space="preserve">Que </w:t>
      </w:r>
      <w:r w:rsidR="008E0189" w:rsidRPr="00E272B5">
        <w:rPr>
          <w:rFonts w:ascii="Batang" w:eastAsia="Batang" w:hAnsi="Batang" w:cs="Aharoni"/>
          <w:iCs/>
          <w:lang w:val="es-MX"/>
        </w:rPr>
        <w:t xml:space="preserve">la </w:t>
      </w:r>
      <w:r w:rsidR="00A9016E" w:rsidRPr="00E272B5">
        <w:rPr>
          <w:rFonts w:ascii="Batang" w:eastAsia="Batang" w:hAnsi="Batang" w:cs="Aharoni"/>
          <w:iCs/>
          <w:lang w:val="es-MX"/>
        </w:rPr>
        <w:t xml:space="preserve">Municipalidad está obligada a prestar servicios públicos de forma continua, </w:t>
      </w:r>
      <w:r w:rsidR="00A9016E" w:rsidRPr="00E272B5">
        <w:rPr>
          <w:rFonts w:ascii="Batang" w:eastAsia="Batang" w:hAnsi="Batang" w:cs="Aharoni"/>
          <w:iCs/>
          <w:lang w:val="es-MX"/>
        </w:rPr>
        <w:lastRenderedPageBreak/>
        <w:t xml:space="preserve">lo cual sólo se podrá realizar si cuenta con el compromiso de sus asalariados de </w:t>
      </w:r>
      <w:r w:rsidR="008E0189" w:rsidRPr="00E272B5">
        <w:rPr>
          <w:rFonts w:ascii="Batang" w:eastAsia="Batang" w:hAnsi="Batang" w:cs="Aharoni"/>
          <w:iCs/>
          <w:lang w:val="es-MX"/>
        </w:rPr>
        <w:t xml:space="preserve">trabajar para la prestación </w:t>
      </w:r>
      <w:r w:rsidR="00A9016E" w:rsidRPr="00E272B5">
        <w:rPr>
          <w:rFonts w:ascii="Batang" w:eastAsia="Batang" w:hAnsi="Batang" w:cs="Aharoni"/>
          <w:iCs/>
          <w:lang w:val="es-MX"/>
        </w:rPr>
        <w:t>permanente y no interrumpid</w:t>
      </w:r>
      <w:r w:rsidR="008E0189" w:rsidRPr="00E272B5">
        <w:rPr>
          <w:rFonts w:ascii="Batang" w:eastAsia="Batang" w:hAnsi="Batang" w:cs="Aharoni"/>
          <w:iCs/>
          <w:lang w:val="es-MX"/>
        </w:rPr>
        <w:t>a de los servicios municipales que demanda la población</w:t>
      </w:r>
      <w:r w:rsidR="00A9016E" w:rsidRPr="00E272B5">
        <w:rPr>
          <w:rFonts w:ascii="Batang" w:eastAsia="Batang" w:hAnsi="Batang" w:cs="Aharoni"/>
          <w:iCs/>
          <w:lang w:val="es-MX"/>
        </w:rPr>
        <w:t>; mientras que la asociación sindical tiene como finalidad defender los intereses de los trabajadores a quienes representa, facilitar su asistencia y su responsabilidad en la prestación de los servicios, y lograr mejoras y progresos en la vida de cada trabajador y en la institución</w:t>
      </w:r>
      <w:r w:rsidR="003D4BFA" w:rsidRPr="00E272B5">
        <w:rPr>
          <w:rFonts w:ascii="Batang" w:eastAsia="Batang" w:hAnsi="Batang" w:cs="Aharoni"/>
          <w:iCs/>
          <w:lang w:val="es-MX"/>
        </w:rPr>
        <w:t xml:space="preserve">.- </w:t>
      </w:r>
      <w:r w:rsidR="008E0189" w:rsidRPr="00E272B5">
        <w:rPr>
          <w:rFonts w:ascii="Batang" w:eastAsia="Batang" w:hAnsi="Batang" w:cs="Aharoni"/>
          <w:b/>
          <w:iCs/>
          <w:lang w:val="es-MX"/>
        </w:rPr>
        <w:t>En consecuencia</w:t>
      </w:r>
      <w:r w:rsidR="008E0189" w:rsidRPr="00E272B5">
        <w:rPr>
          <w:rFonts w:ascii="Batang" w:eastAsia="Batang" w:hAnsi="Batang" w:cs="Aharoni"/>
          <w:iCs/>
          <w:lang w:val="es-MX"/>
        </w:rPr>
        <w:t xml:space="preserve">, </w:t>
      </w:r>
      <w:r w:rsidR="003D4BFA" w:rsidRPr="00E272B5">
        <w:rPr>
          <w:rFonts w:ascii="Batang" w:eastAsia="Batang" w:hAnsi="Batang" w:cs="Aharoni"/>
          <w:iCs/>
          <w:lang w:val="es-MX"/>
        </w:rPr>
        <w:t xml:space="preserve">y </w:t>
      </w:r>
      <w:r w:rsidR="008E0189" w:rsidRPr="00E272B5">
        <w:rPr>
          <w:rFonts w:ascii="Batang" w:eastAsia="Batang" w:hAnsi="Batang" w:cs="Aharoni"/>
          <w:iCs/>
          <w:lang w:val="es-MX"/>
        </w:rPr>
        <w:t xml:space="preserve">a fin de contribuir a la mejora de las condiciones de vida de cada trabajador de esta institución, </w:t>
      </w:r>
      <w:r w:rsidR="00A9016E" w:rsidRPr="00E272B5">
        <w:rPr>
          <w:rFonts w:ascii="Batang" w:eastAsia="Batang" w:hAnsi="Batang" w:cs="Aharoni"/>
          <w:iCs/>
          <w:lang w:val="es-MX"/>
        </w:rPr>
        <w:t xml:space="preserve">y </w:t>
      </w:r>
      <w:r w:rsidR="008E0189" w:rsidRPr="00E272B5">
        <w:rPr>
          <w:rFonts w:ascii="Batang" w:eastAsia="Batang" w:hAnsi="Batang" w:cs="Aharoni"/>
          <w:iCs/>
          <w:lang w:val="es-MX"/>
        </w:rPr>
        <w:t>asegurar con ello la prestación permanente y no interrumpida de los servicios municipales que demanda la población</w:t>
      </w:r>
      <w:r w:rsidR="008E0189" w:rsidRPr="00E272B5">
        <w:rPr>
          <w:rFonts w:ascii="Batang" w:eastAsia="Batang" w:hAnsi="Batang" w:cs="Aharoni"/>
          <w:b/>
          <w:iCs/>
          <w:lang w:val="es-MX"/>
        </w:rPr>
        <w:t xml:space="preserve">, </w:t>
      </w:r>
      <w:r w:rsidR="008E0189" w:rsidRPr="00E272B5">
        <w:rPr>
          <w:rFonts w:ascii="Batang" w:eastAsia="Batang" w:hAnsi="Batang" w:cs="Aharoni"/>
          <w:iCs/>
          <w:lang w:val="es-MX"/>
        </w:rPr>
        <w:t xml:space="preserve">esta Municipalidad </w:t>
      </w:r>
      <w:r w:rsidR="008E0189" w:rsidRPr="00E272B5">
        <w:rPr>
          <w:rFonts w:ascii="Batang" w:eastAsia="Batang" w:hAnsi="Batang" w:cs="Aharoni"/>
          <w:b/>
          <w:iCs/>
          <w:lang w:val="es-MX"/>
        </w:rPr>
        <w:t xml:space="preserve">por unanimidad ACUERDA: </w:t>
      </w:r>
      <w:r w:rsidR="008207B0" w:rsidRPr="00E272B5">
        <w:rPr>
          <w:rFonts w:ascii="Batang" w:eastAsia="Batang" w:hAnsi="Batang" w:cs="Aharoni"/>
          <w:b/>
          <w:iCs/>
          <w:lang w:val="es-MX"/>
        </w:rPr>
        <w:t xml:space="preserve">1) </w:t>
      </w:r>
      <w:r w:rsidR="00230240" w:rsidRPr="00E272B5">
        <w:rPr>
          <w:rFonts w:ascii="Batang" w:eastAsia="Batang" w:hAnsi="Batang" w:cs="Aharoni"/>
          <w:iCs/>
          <w:lang w:val="es-MX"/>
        </w:rPr>
        <w:t xml:space="preserve">Aprobar un incremento salarial general a partir del día uno de Julio del corriente año; y por ende, incrementar con Cincuenta 00/100 Dólares ($ 50.00) adicionales, el sueldo o salario mensual que a la fecha devengan los funcionarios, empleados y trabajadores permanentes de la Alcaldía Municipal de Acajutla, </w:t>
      </w:r>
      <w:r w:rsidR="003B28E1" w:rsidRPr="00E272B5">
        <w:rPr>
          <w:rFonts w:ascii="Batang" w:eastAsia="Batang" w:hAnsi="Batang" w:cs="Aharoni"/>
          <w:iCs/>
          <w:lang w:val="es-MX"/>
        </w:rPr>
        <w:t>con nombramientos vigente</w:t>
      </w:r>
      <w:r w:rsidR="004A4711" w:rsidRPr="00E272B5">
        <w:rPr>
          <w:rFonts w:ascii="Batang" w:eastAsia="Batang" w:hAnsi="Batang" w:cs="Aharoni"/>
          <w:iCs/>
          <w:lang w:val="es-MX"/>
        </w:rPr>
        <w:t>s</w:t>
      </w:r>
      <w:r w:rsidR="003B28E1" w:rsidRPr="00E272B5">
        <w:rPr>
          <w:rFonts w:ascii="Batang" w:eastAsia="Batang" w:hAnsi="Batang" w:cs="Aharoni"/>
          <w:iCs/>
          <w:lang w:val="es-MX"/>
        </w:rPr>
        <w:t xml:space="preserve"> a esta fecha, </w:t>
      </w:r>
      <w:r w:rsidR="00230240" w:rsidRPr="00E272B5">
        <w:rPr>
          <w:rFonts w:ascii="Batang" w:eastAsia="Batang" w:hAnsi="Batang" w:cs="Aharoni"/>
          <w:iCs/>
          <w:lang w:val="es-MX"/>
        </w:rPr>
        <w:t>y que se pagan con recursos</w:t>
      </w:r>
      <w:r w:rsidR="003B28E1" w:rsidRPr="00E272B5">
        <w:rPr>
          <w:rFonts w:ascii="Batang" w:eastAsia="Batang" w:hAnsi="Batang" w:cs="Aharoni"/>
          <w:iCs/>
          <w:lang w:val="es-MX"/>
        </w:rPr>
        <w:t xml:space="preserve"> “Fondos propios” y “FODES 25%”</w:t>
      </w:r>
      <w:r w:rsidR="00230240" w:rsidRPr="00E272B5">
        <w:rPr>
          <w:rFonts w:ascii="Batang" w:eastAsia="Batang" w:hAnsi="Batang" w:cs="Aharoni"/>
          <w:iCs/>
          <w:lang w:val="es-MX"/>
        </w:rPr>
        <w:t>, a excepción de los prestadores de ser</w:t>
      </w:r>
      <w:r w:rsidR="008207B0" w:rsidRPr="00E272B5">
        <w:rPr>
          <w:rFonts w:ascii="Batang" w:eastAsia="Batang" w:hAnsi="Batang" w:cs="Aharoni"/>
          <w:iCs/>
          <w:lang w:val="es-MX"/>
        </w:rPr>
        <w:t xml:space="preserve">vicios personales por contrato; y </w:t>
      </w:r>
      <w:r w:rsidR="008207B0" w:rsidRPr="00E272B5">
        <w:rPr>
          <w:rFonts w:ascii="Batang" w:eastAsia="Batang" w:hAnsi="Batang" w:cs="Aharoni"/>
          <w:b/>
          <w:iCs/>
          <w:lang w:val="es-MX"/>
        </w:rPr>
        <w:t>2)</w:t>
      </w:r>
      <w:r w:rsidR="008207B0" w:rsidRPr="00E272B5">
        <w:rPr>
          <w:rFonts w:ascii="Batang" w:eastAsia="Batang" w:hAnsi="Batang" w:cs="Aharoni"/>
          <w:iCs/>
          <w:lang w:val="es-MX"/>
        </w:rPr>
        <w:t xml:space="preserve"> F</w:t>
      </w:r>
      <w:r w:rsidR="00230240" w:rsidRPr="00E272B5">
        <w:rPr>
          <w:rFonts w:ascii="Batang" w:eastAsia="Batang" w:hAnsi="Batang" w:cs="Aharoni"/>
          <w:iCs/>
          <w:lang w:val="es-MX"/>
        </w:rPr>
        <w:t>aculta</w:t>
      </w:r>
      <w:r w:rsidR="008207B0" w:rsidRPr="00E272B5">
        <w:rPr>
          <w:rFonts w:ascii="Batang" w:eastAsia="Batang" w:hAnsi="Batang" w:cs="Aharoni"/>
          <w:iCs/>
          <w:lang w:val="es-MX"/>
        </w:rPr>
        <w:t>r</w:t>
      </w:r>
      <w:r w:rsidR="00230240" w:rsidRPr="00E272B5">
        <w:rPr>
          <w:rFonts w:ascii="Batang" w:eastAsia="Batang" w:hAnsi="Batang" w:cs="Aharoni"/>
          <w:iCs/>
          <w:lang w:val="es-MX"/>
        </w:rPr>
        <w:t xml:space="preserve"> a la Jefa del Departamento de Presupuesto para que realice la respectiva reforma presupuestaria</w:t>
      </w:r>
      <w:r w:rsidR="008D1150" w:rsidRPr="00E272B5">
        <w:rPr>
          <w:rFonts w:ascii="Batang" w:eastAsia="Batang" w:hAnsi="Batang" w:cs="Aharoni"/>
          <w:iCs/>
          <w:lang w:val="es-MX"/>
        </w:rPr>
        <w:t xml:space="preserve"> en la parte de egresos</w:t>
      </w:r>
      <w:r w:rsidR="007710E3" w:rsidRPr="00E272B5">
        <w:rPr>
          <w:rFonts w:ascii="Batang" w:eastAsia="Batang" w:hAnsi="Batang" w:cs="Aharoni"/>
          <w:iCs/>
          <w:lang w:val="es-MX"/>
        </w:rPr>
        <w:t xml:space="preserve">, así: </w:t>
      </w:r>
      <w:r w:rsidR="007710E3" w:rsidRPr="00E272B5">
        <w:rPr>
          <w:rFonts w:ascii="Batang" w:eastAsia="Batang" w:hAnsi="Batang" w:cs="Aharoni"/>
          <w:b/>
          <w:iCs/>
          <w:lang w:val="es-MX"/>
        </w:rPr>
        <w:t xml:space="preserve">a) </w:t>
      </w:r>
      <w:r w:rsidR="008D1150" w:rsidRPr="00E272B5">
        <w:rPr>
          <w:rFonts w:ascii="Batang" w:eastAsia="Batang" w:hAnsi="Batang" w:cs="Aharoni"/>
          <w:b/>
          <w:iCs/>
          <w:lang w:val="es-MX"/>
        </w:rPr>
        <w:t>“Fondos Propios”</w:t>
      </w:r>
      <w:r w:rsidR="008D1150" w:rsidRPr="00E272B5">
        <w:rPr>
          <w:rFonts w:ascii="Batang" w:eastAsia="Batang" w:hAnsi="Batang" w:cs="Aharoni"/>
          <w:iCs/>
          <w:lang w:val="es-MX"/>
        </w:rPr>
        <w:t xml:space="preserve"> </w:t>
      </w:r>
      <w:r w:rsidR="00D97A9A" w:rsidRPr="00E272B5">
        <w:rPr>
          <w:rFonts w:ascii="Batang" w:eastAsia="Batang" w:hAnsi="Batang" w:cs="Aharoni"/>
          <w:iCs/>
          <w:lang w:val="es-MX"/>
        </w:rPr>
        <w:t>hasta por un monto de Noventa y cinco mil quinientos doce 20/100 Dólares ($</w:t>
      </w:r>
      <w:r w:rsidR="007710E3" w:rsidRPr="00E272B5">
        <w:rPr>
          <w:rFonts w:ascii="Batang" w:eastAsia="Batang" w:hAnsi="Batang" w:cs="Aharoni"/>
          <w:iCs/>
          <w:lang w:val="es-MX"/>
        </w:rPr>
        <w:t xml:space="preserve"> 95,512.47</w:t>
      </w:r>
      <w:r w:rsidR="00D97A9A" w:rsidRPr="00E272B5">
        <w:rPr>
          <w:rFonts w:ascii="Batang" w:eastAsia="Batang" w:hAnsi="Batang" w:cs="Aharoni"/>
          <w:iCs/>
          <w:lang w:val="es-MX"/>
        </w:rPr>
        <w:t>)</w:t>
      </w:r>
      <w:r w:rsidR="007710E3" w:rsidRPr="00E272B5">
        <w:rPr>
          <w:rFonts w:ascii="Batang" w:eastAsia="Batang" w:hAnsi="Batang" w:cs="Aharoni"/>
          <w:iCs/>
          <w:lang w:val="es-MX"/>
        </w:rPr>
        <w:t xml:space="preserve"> para re</w:t>
      </w:r>
      <w:r w:rsidR="008207B0" w:rsidRPr="00E272B5">
        <w:rPr>
          <w:rFonts w:ascii="Batang" w:eastAsia="Batang" w:hAnsi="Batang" w:cs="Aharoni"/>
          <w:iCs/>
          <w:lang w:val="es-MX"/>
        </w:rPr>
        <w:t xml:space="preserve">spaldar </w:t>
      </w:r>
      <w:r w:rsidR="007710E3" w:rsidRPr="00E272B5">
        <w:rPr>
          <w:rFonts w:ascii="Batang" w:eastAsia="Batang" w:hAnsi="Batang" w:cs="Aharoni"/>
          <w:iCs/>
          <w:lang w:val="es-MX"/>
        </w:rPr>
        <w:t>el referido incremento salarial, más Noventa y cinco 24/100 Dólares ($ 95.24)</w:t>
      </w:r>
      <w:r w:rsidR="008207B0" w:rsidRPr="00E272B5">
        <w:rPr>
          <w:rFonts w:ascii="Batang" w:eastAsia="Batang" w:hAnsi="Batang" w:cs="Aharoni"/>
          <w:iCs/>
          <w:lang w:val="es-MX"/>
        </w:rPr>
        <w:t xml:space="preserve"> para reforzar los rubros de “aportaciones”</w:t>
      </w:r>
      <w:r w:rsidR="00E330C3" w:rsidRPr="00E272B5">
        <w:rPr>
          <w:rFonts w:ascii="Batang" w:eastAsia="Batang" w:hAnsi="Batang" w:cs="Aharoni"/>
          <w:iCs/>
          <w:lang w:val="es-MX"/>
        </w:rPr>
        <w:t xml:space="preserve"> por vacaciones anuales remuneradas</w:t>
      </w:r>
      <w:r w:rsidR="008207B0" w:rsidRPr="00E272B5">
        <w:rPr>
          <w:rFonts w:ascii="Batang" w:eastAsia="Batang" w:hAnsi="Batang" w:cs="Aharoni"/>
          <w:iCs/>
          <w:lang w:val="es-MX"/>
        </w:rPr>
        <w:t>, ambas modificaciones según correspondiere</w:t>
      </w:r>
      <w:r w:rsidR="007710E3" w:rsidRPr="00E272B5">
        <w:rPr>
          <w:rFonts w:ascii="Batang" w:eastAsia="Batang" w:hAnsi="Batang" w:cs="Aharoni"/>
          <w:iCs/>
          <w:lang w:val="es-MX"/>
        </w:rPr>
        <w:t xml:space="preserve">; y </w:t>
      </w:r>
      <w:r w:rsidR="007710E3" w:rsidRPr="00E272B5">
        <w:rPr>
          <w:rFonts w:ascii="Batang" w:eastAsia="Batang" w:hAnsi="Batang" w:cs="Aharoni"/>
          <w:b/>
          <w:iCs/>
          <w:lang w:val="es-MX"/>
        </w:rPr>
        <w:t xml:space="preserve">b) </w:t>
      </w:r>
      <w:r w:rsidR="008D1150" w:rsidRPr="00E272B5">
        <w:rPr>
          <w:rFonts w:ascii="Batang" w:eastAsia="Batang" w:hAnsi="Batang" w:cs="Aharoni"/>
          <w:b/>
          <w:iCs/>
          <w:lang w:val="es-MX"/>
        </w:rPr>
        <w:t>“FODES 25”</w:t>
      </w:r>
      <w:r w:rsidR="00D97A9A" w:rsidRPr="00E272B5">
        <w:rPr>
          <w:rFonts w:ascii="Batang" w:eastAsia="Batang" w:hAnsi="Batang" w:cs="Aharoni"/>
          <w:iCs/>
          <w:lang w:val="es-MX"/>
        </w:rPr>
        <w:t xml:space="preserve"> hasta por </w:t>
      </w:r>
      <w:r w:rsidR="00A635BC" w:rsidRPr="00E272B5">
        <w:rPr>
          <w:rFonts w:ascii="Batang" w:eastAsia="Batang" w:hAnsi="Batang" w:cs="Aharoni"/>
          <w:iCs/>
          <w:lang w:val="es-MX"/>
        </w:rPr>
        <w:t xml:space="preserve">la suma </w:t>
      </w:r>
      <w:r w:rsidR="00D97A9A" w:rsidRPr="00E272B5">
        <w:rPr>
          <w:rFonts w:ascii="Batang" w:eastAsia="Batang" w:hAnsi="Batang" w:cs="Aharoni"/>
          <w:iCs/>
          <w:lang w:val="es-MX"/>
        </w:rPr>
        <w:t>de Trece mil cuatrocientos 00/100 Dólares ($ 13,400.00)</w:t>
      </w:r>
      <w:r w:rsidR="007710E3" w:rsidRPr="00E272B5">
        <w:rPr>
          <w:rFonts w:ascii="Batang" w:eastAsia="Batang" w:hAnsi="Batang" w:cs="Aharoni"/>
          <w:iCs/>
          <w:lang w:val="es-MX"/>
        </w:rPr>
        <w:t xml:space="preserve"> para reforzar la partida denominada Compensación </w:t>
      </w:r>
      <w:r w:rsidR="004A4898" w:rsidRPr="00E272B5">
        <w:rPr>
          <w:rFonts w:ascii="Batang" w:eastAsia="Batang" w:hAnsi="Batang" w:cs="Aharoni"/>
          <w:iCs/>
          <w:lang w:val="es-MX"/>
        </w:rPr>
        <w:t>adicional en efectivo de</w:t>
      </w:r>
      <w:r w:rsidR="007710E3" w:rsidRPr="00E272B5">
        <w:rPr>
          <w:rFonts w:ascii="Batang" w:eastAsia="Batang" w:hAnsi="Batang" w:cs="Aharoni"/>
          <w:iCs/>
          <w:lang w:val="es-MX"/>
        </w:rPr>
        <w:t xml:space="preserve"> fin</w:t>
      </w:r>
      <w:r w:rsidR="004A4898" w:rsidRPr="00E272B5">
        <w:rPr>
          <w:rFonts w:ascii="Batang" w:eastAsia="Batang" w:hAnsi="Batang" w:cs="Aharoni"/>
          <w:iCs/>
          <w:lang w:val="es-MX"/>
        </w:rPr>
        <w:t xml:space="preserve"> </w:t>
      </w:r>
      <w:r w:rsidR="007710E3" w:rsidRPr="00E272B5">
        <w:rPr>
          <w:rFonts w:ascii="Batang" w:eastAsia="Batang" w:hAnsi="Batang" w:cs="Aharoni"/>
          <w:iCs/>
          <w:lang w:val="es-MX"/>
        </w:rPr>
        <w:t>de año (“aguinaldos”)</w:t>
      </w:r>
      <w:r w:rsidR="00D97A9A" w:rsidRPr="00E272B5">
        <w:rPr>
          <w:rFonts w:ascii="Batang" w:eastAsia="Batang" w:hAnsi="Batang" w:cs="Aharoni"/>
          <w:iCs/>
          <w:lang w:val="es-MX"/>
        </w:rPr>
        <w:t>,</w:t>
      </w:r>
      <w:r w:rsidR="008D1150" w:rsidRPr="00E272B5">
        <w:rPr>
          <w:rFonts w:ascii="Batang" w:eastAsia="Batang" w:hAnsi="Batang" w:cs="Aharoni"/>
          <w:iCs/>
          <w:lang w:val="es-MX"/>
        </w:rPr>
        <w:t xml:space="preserve"> </w:t>
      </w:r>
      <w:r w:rsidR="007710E3" w:rsidRPr="00E272B5">
        <w:rPr>
          <w:rFonts w:ascii="Batang" w:eastAsia="Batang" w:hAnsi="Batang" w:cs="Aharoni"/>
          <w:iCs/>
          <w:lang w:val="es-MX"/>
        </w:rPr>
        <w:t>más Quinientos ochenta y ocho ($ 588.00) para reforzar la partida denominada “Vacaciones”</w:t>
      </w:r>
      <w:r w:rsidR="008207B0" w:rsidRPr="00E272B5">
        <w:rPr>
          <w:rFonts w:ascii="Batang" w:eastAsia="Batang" w:hAnsi="Batang" w:cs="Aharoni"/>
          <w:iCs/>
          <w:lang w:val="es-MX"/>
        </w:rPr>
        <w:t xml:space="preserve">, ambas modificaciones según correspondiere.- Esta reforma presupuestaria de egresos se realizará </w:t>
      </w:r>
      <w:r w:rsidR="00230240" w:rsidRPr="00E272B5">
        <w:rPr>
          <w:rFonts w:ascii="Batang" w:eastAsia="Batang" w:hAnsi="Batang" w:cs="Aharoni"/>
          <w:iCs/>
          <w:lang w:val="es-MX"/>
        </w:rPr>
        <w:t xml:space="preserve">con </w:t>
      </w:r>
      <w:r w:rsidR="00230240" w:rsidRPr="00E272B5">
        <w:rPr>
          <w:rFonts w:ascii="Batang" w:eastAsia="Batang" w:hAnsi="Batang" w:cs="Aharoni"/>
          <w:b/>
          <w:iCs/>
          <w:lang w:val="es-MX"/>
        </w:rPr>
        <w:t>afectación en disminución</w:t>
      </w:r>
      <w:r w:rsidR="00230240" w:rsidRPr="00E272B5">
        <w:rPr>
          <w:rFonts w:ascii="Batang" w:eastAsia="Batang" w:hAnsi="Batang" w:cs="Aharoni"/>
          <w:iCs/>
          <w:lang w:val="es-MX"/>
        </w:rPr>
        <w:t xml:space="preserve"> de las cifras </w:t>
      </w:r>
      <w:r w:rsidR="008D1150" w:rsidRPr="00E272B5">
        <w:rPr>
          <w:rFonts w:ascii="Batang" w:eastAsia="Batang" w:hAnsi="Batang" w:cs="Aharoni"/>
          <w:iCs/>
          <w:lang w:val="es-MX"/>
        </w:rPr>
        <w:t xml:space="preserve">o asignaciones presupuestarias que procediere, y </w:t>
      </w:r>
      <w:r w:rsidR="008207B0" w:rsidRPr="00E272B5">
        <w:rPr>
          <w:rFonts w:ascii="Batang" w:eastAsia="Batang" w:hAnsi="Batang" w:cs="Aharoni"/>
          <w:iCs/>
          <w:lang w:val="es-MX"/>
        </w:rPr>
        <w:t xml:space="preserve">se </w:t>
      </w:r>
      <w:r w:rsidR="008D1150" w:rsidRPr="00E272B5">
        <w:rPr>
          <w:rFonts w:ascii="Batang" w:eastAsia="Batang" w:hAnsi="Batang" w:cs="Aharoni"/>
          <w:b/>
          <w:iCs/>
          <w:lang w:val="es-MX"/>
        </w:rPr>
        <w:t>increment</w:t>
      </w:r>
      <w:r w:rsidR="008207B0" w:rsidRPr="00E272B5">
        <w:rPr>
          <w:rFonts w:ascii="Batang" w:eastAsia="Batang" w:hAnsi="Batang" w:cs="Aharoni"/>
          <w:b/>
          <w:iCs/>
          <w:lang w:val="es-MX"/>
        </w:rPr>
        <w:t xml:space="preserve">arán </w:t>
      </w:r>
      <w:r w:rsidR="008D1150" w:rsidRPr="00E272B5">
        <w:rPr>
          <w:rFonts w:ascii="Batang" w:eastAsia="Batang" w:hAnsi="Batang" w:cs="Aharoni"/>
          <w:b/>
          <w:iCs/>
          <w:lang w:val="es-MX"/>
        </w:rPr>
        <w:t xml:space="preserve">o </w:t>
      </w:r>
      <w:r w:rsidR="00230240" w:rsidRPr="00E272B5">
        <w:rPr>
          <w:rFonts w:ascii="Batang" w:eastAsia="Batang" w:hAnsi="Batang" w:cs="Aharoni"/>
          <w:b/>
          <w:iCs/>
          <w:lang w:val="es-MX"/>
        </w:rPr>
        <w:t>aument</w:t>
      </w:r>
      <w:r w:rsidR="008207B0" w:rsidRPr="00E272B5">
        <w:rPr>
          <w:rFonts w:ascii="Batang" w:eastAsia="Batang" w:hAnsi="Batang" w:cs="Aharoni"/>
          <w:b/>
          <w:iCs/>
          <w:lang w:val="es-MX"/>
        </w:rPr>
        <w:t xml:space="preserve">arán </w:t>
      </w:r>
      <w:r w:rsidR="008D1150" w:rsidRPr="00E272B5">
        <w:rPr>
          <w:rFonts w:ascii="Batang" w:eastAsia="Batang" w:hAnsi="Batang" w:cs="Aharoni"/>
          <w:iCs/>
          <w:lang w:val="es-MX"/>
        </w:rPr>
        <w:t xml:space="preserve">las cifras o asignaciones que amparan la erogación de sueldos, </w:t>
      </w:r>
      <w:r w:rsidR="003B28E1" w:rsidRPr="00E272B5">
        <w:rPr>
          <w:rFonts w:ascii="Batang" w:eastAsia="Batang" w:hAnsi="Batang" w:cs="Aharoni"/>
          <w:iCs/>
          <w:lang w:val="es-MX"/>
        </w:rPr>
        <w:t xml:space="preserve">vacaciones, </w:t>
      </w:r>
      <w:r w:rsidR="00D97A9A" w:rsidRPr="00E272B5">
        <w:rPr>
          <w:rFonts w:ascii="Batang" w:eastAsia="Batang" w:hAnsi="Batang" w:cs="Aharoni"/>
          <w:iCs/>
          <w:lang w:val="es-MX"/>
        </w:rPr>
        <w:t xml:space="preserve">aguinaldos, </w:t>
      </w:r>
      <w:r w:rsidR="008D1150" w:rsidRPr="00E272B5">
        <w:rPr>
          <w:rFonts w:ascii="Batang" w:eastAsia="Batang" w:hAnsi="Batang" w:cs="Aharoni"/>
          <w:iCs/>
          <w:lang w:val="es-MX"/>
        </w:rPr>
        <w:t>aportaciones al ISSS, AFP, IPSFA e INSAFORP por remuneraciones permanentes, según el detalle formulado por la Unidad de Recursos Humanos.- Certifíquese.-----------------</w:t>
      </w:r>
      <w:r w:rsidR="00E330C3" w:rsidRPr="00E272B5">
        <w:rPr>
          <w:rFonts w:ascii="Batang" w:eastAsia="Batang" w:hAnsi="Batang" w:cs="Aharoni"/>
          <w:iCs/>
          <w:lang w:val="es-MX"/>
        </w:rPr>
        <w:t>------------------</w:t>
      </w:r>
      <w:r w:rsidR="003B28E1" w:rsidRPr="00E272B5">
        <w:rPr>
          <w:rFonts w:ascii="Batang" w:eastAsia="Batang" w:hAnsi="Batang" w:cs="Aharoni"/>
          <w:iCs/>
          <w:lang w:val="es-MX"/>
        </w:rPr>
        <w:t>----------</w:t>
      </w:r>
    </w:p>
    <w:p w:rsidR="002046E2" w:rsidRDefault="002046E2" w:rsidP="002046E2">
      <w:pPr>
        <w:spacing w:line="300" w:lineRule="auto"/>
        <w:jc w:val="both"/>
        <w:rPr>
          <w:rFonts w:ascii="Batang" w:eastAsia="Batang" w:hAnsi="Batang"/>
          <w:b/>
        </w:rPr>
      </w:pPr>
    </w:p>
    <w:p w:rsidR="00D040FE" w:rsidRPr="00E272B5" w:rsidRDefault="003B28E1" w:rsidP="002046E2">
      <w:pPr>
        <w:spacing w:line="300" w:lineRule="auto"/>
        <w:jc w:val="both"/>
        <w:rPr>
          <w:rFonts w:ascii="Batang" w:eastAsia="Batang" w:hAnsi="Batang"/>
        </w:rPr>
      </w:pPr>
      <w:r w:rsidRPr="00E272B5">
        <w:rPr>
          <w:rFonts w:ascii="Batang" w:eastAsia="Batang" w:hAnsi="Batang"/>
          <w:b/>
        </w:rPr>
        <w:lastRenderedPageBreak/>
        <w:t>REFORMA PRESUPUESTARIA:</w:t>
      </w:r>
      <w:r w:rsidRPr="00E272B5">
        <w:rPr>
          <w:rFonts w:ascii="Batang" w:eastAsia="Batang" w:hAnsi="Batang"/>
        </w:rPr>
        <w:t xml:space="preserve"> </w:t>
      </w:r>
      <w:r w:rsidRPr="00E272B5">
        <w:rPr>
          <w:rFonts w:ascii="Batang" w:eastAsia="Batang" w:hAnsi="Batang"/>
          <w:noProof/>
          <w:lang w:eastAsia="es-ES"/>
        </w:rPr>
        <w:t xml:space="preserve">El Concejo Municipal de Acajutla, Departamento de Sonsonate, </w:t>
      </w:r>
      <w:r w:rsidRPr="00E272B5">
        <w:rPr>
          <w:rFonts w:ascii="Batang" w:eastAsia="Batang" w:hAnsi="Batang" w:cs="Arial"/>
          <w:iCs/>
          <w:lang w:val="es-MX"/>
        </w:rPr>
        <w:t>e</w:t>
      </w:r>
      <w:r w:rsidRPr="00E272B5">
        <w:rPr>
          <w:rFonts w:ascii="Batang" w:eastAsia="Batang" w:hAnsi="Batang"/>
          <w:noProof/>
          <w:lang w:eastAsia="es-ES"/>
        </w:rPr>
        <w:t xml:space="preserve">n uso de las facultades que le confiere el Art. 30 Numeral 7, Art. 31 Numeral 3, y Art. 72 del </w:t>
      </w:r>
      <w:r w:rsidRPr="00E272B5">
        <w:rPr>
          <w:rFonts w:ascii="Batang" w:eastAsia="Batang" w:hAnsi="Batang" w:cs="Arial"/>
          <w:iCs/>
          <w:lang w:val="es-MX"/>
        </w:rPr>
        <w:t xml:space="preserve">Código Municipal, y </w:t>
      </w:r>
      <w:r w:rsidRPr="00E272B5">
        <w:rPr>
          <w:rFonts w:ascii="Batang" w:eastAsia="Batang" w:hAnsi="Batang"/>
          <w:b/>
        </w:rPr>
        <w:t>CONSIDERANDO:</w:t>
      </w:r>
      <w:r w:rsidRPr="00E272B5">
        <w:rPr>
          <w:rFonts w:ascii="Batang" w:eastAsia="Batang" w:hAnsi="Batang"/>
        </w:rPr>
        <w:t xml:space="preserve"> Que en esta fecha se </w:t>
      </w:r>
      <w:r w:rsidR="004A4711" w:rsidRPr="00E272B5">
        <w:rPr>
          <w:rFonts w:ascii="Batang" w:eastAsia="Batang" w:hAnsi="Batang"/>
        </w:rPr>
        <w:t xml:space="preserve">ha </w:t>
      </w:r>
      <w:r w:rsidRPr="00E272B5">
        <w:rPr>
          <w:rFonts w:ascii="Batang" w:eastAsia="Batang" w:hAnsi="Batang"/>
        </w:rPr>
        <w:t>a</w:t>
      </w:r>
      <w:r w:rsidRPr="00E272B5">
        <w:rPr>
          <w:rFonts w:ascii="Batang" w:eastAsia="Batang" w:hAnsi="Batang" w:cs="Aharoni"/>
          <w:iCs/>
          <w:lang w:val="es-MX"/>
        </w:rPr>
        <w:t>probado un incremento salarial general a partir del día uno de Julio del corriente año consistente en un aumento de Cincuenta 00/100 Dólares ($ 50.00) adicionales al sueldo o salario mensual que a la fecha devengan los funcionarios, empleados y trabajadores permanentes de la Alcaldía Municipal de Acajutla, con nombramientos vigente</w:t>
      </w:r>
      <w:r w:rsidR="004A4711" w:rsidRPr="00E272B5">
        <w:rPr>
          <w:rFonts w:ascii="Batang" w:eastAsia="Batang" w:hAnsi="Batang" w:cs="Aharoni"/>
          <w:iCs/>
          <w:lang w:val="es-MX"/>
        </w:rPr>
        <w:t>s</w:t>
      </w:r>
      <w:r w:rsidRPr="00E272B5">
        <w:rPr>
          <w:rFonts w:ascii="Batang" w:eastAsia="Batang" w:hAnsi="Batang" w:cs="Aharoni"/>
          <w:iCs/>
          <w:lang w:val="es-MX"/>
        </w:rPr>
        <w:t xml:space="preserve"> a esta fecha, y que se pagan con recursos “Fondos propios” y “FODES 25%”, a excepción de los prestadores de servicios personales por contrato</w:t>
      </w:r>
      <w:r w:rsidR="00D040FE" w:rsidRPr="00E272B5">
        <w:rPr>
          <w:rFonts w:ascii="Batang" w:eastAsia="Batang" w:hAnsi="Batang" w:cs="Aharoni"/>
          <w:iCs/>
          <w:lang w:val="es-MX"/>
        </w:rPr>
        <w:t xml:space="preserve">. </w:t>
      </w:r>
      <w:r w:rsidR="00D040FE" w:rsidRPr="00E272B5">
        <w:rPr>
          <w:rFonts w:ascii="Batang" w:eastAsia="Batang" w:hAnsi="Batang" w:cs="Aharoni"/>
          <w:b/>
          <w:iCs/>
          <w:lang w:val="es-MX"/>
        </w:rPr>
        <w:t>POR TANTO:</w:t>
      </w:r>
      <w:r w:rsidR="00D040FE" w:rsidRPr="00E272B5">
        <w:rPr>
          <w:rFonts w:ascii="Batang" w:eastAsia="Batang" w:hAnsi="Batang" w:cs="Aharoni"/>
          <w:iCs/>
          <w:lang w:val="es-MX"/>
        </w:rPr>
        <w:t xml:space="preserve"> E</w:t>
      </w:r>
      <w:r w:rsidRPr="00E272B5">
        <w:rPr>
          <w:rFonts w:ascii="Batang" w:eastAsia="Batang" w:hAnsi="Batang" w:cs="Aharoni"/>
          <w:iCs/>
          <w:lang w:val="es-MX"/>
        </w:rPr>
        <w:t xml:space="preserve">s </w:t>
      </w:r>
      <w:r w:rsidRPr="00E272B5">
        <w:rPr>
          <w:rFonts w:ascii="Batang" w:eastAsia="Batang" w:hAnsi="Batang"/>
        </w:rPr>
        <w:t xml:space="preserve">necesario </w:t>
      </w:r>
      <w:r w:rsidR="00D040FE" w:rsidRPr="00E272B5">
        <w:rPr>
          <w:rFonts w:ascii="Batang" w:eastAsia="Batang" w:hAnsi="Batang"/>
        </w:rPr>
        <w:t xml:space="preserve">modificar </w:t>
      </w:r>
      <w:r w:rsidRPr="00E272B5">
        <w:rPr>
          <w:rFonts w:ascii="Batang" w:eastAsia="Batang" w:hAnsi="Batang"/>
        </w:rPr>
        <w:t>o reforma</w:t>
      </w:r>
      <w:r w:rsidR="00D040FE" w:rsidRPr="00E272B5">
        <w:rPr>
          <w:rFonts w:ascii="Batang" w:eastAsia="Batang" w:hAnsi="Batang"/>
        </w:rPr>
        <w:t>r</w:t>
      </w:r>
      <w:r w:rsidRPr="00E272B5">
        <w:rPr>
          <w:rFonts w:ascii="Batang" w:eastAsia="Batang" w:hAnsi="Batang"/>
        </w:rPr>
        <w:t xml:space="preserve"> </w:t>
      </w:r>
      <w:r w:rsidR="00D040FE" w:rsidRPr="00E272B5">
        <w:rPr>
          <w:rFonts w:ascii="Batang" w:eastAsia="Batang" w:hAnsi="Batang"/>
        </w:rPr>
        <w:t>el P</w:t>
      </w:r>
      <w:r w:rsidRPr="00E272B5">
        <w:rPr>
          <w:rFonts w:ascii="Batang" w:eastAsia="Batang" w:hAnsi="Batang"/>
        </w:rPr>
        <w:t>resupuest</w:t>
      </w:r>
      <w:r w:rsidR="00D040FE" w:rsidRPr="00E272B5">
        <w:rPr>
          <w:rFonts w:ascii="Batang" w:eastAsia="Batang" w:hAnsi="Batang"/>
        </w:rPr>
        <w:t xml:space="preserve">o vigente, </w:t>
      </w:r>
      <w:r w:rsidRPr="00E272B5">
        <w:rPr>
          <w:rFonts w:ascii="Batang" w:eastAsia="Batang" w:hAnsi="Batang"/>
        </w:rPr>
        <w:t xml:space="preserve">afectando asignaciones de egresos </w:t>
      </w:r>
      <w:r w:rsidR="00D040FE" w:rsidRPr="00E272B5">
        <w:rPr>
          <w:rFonts w:ascii="Batang" w:eastAsia="Batang" w:hAnsi="Batang"/>
        </w:rPr>
        <w:t xml:space="preserve">y  </w:t>
      </w:r>
      <w:r w:rsidRPr="00E272B5">
        <w:rPr>
          <w:rFonts w:ascii="Batang" w:eastAsia="Batang" w:hAnsi="Batang"/>
        </w:rPr>
        <w:t>distribuirlos en las cifras</w:t>
      </w:r>
      <w:r w:rsidR="00D040FE" w:rsidRPr="00E272B5">
        <w:rPr>
          <w:rFonts w:ascii="Batang" w:eastAsia="Batang" w:hAnsi="Batang"/>
        </w:rPr>
        <w:t xml:space="preserve"> de gastos que deberán reforzarse, tales como: </w:t>
      </w:r>
      <w:r w:rsidR="00D040FE" w:rsidRPr="00E272B5">
        <w:rPr>
          <w:rFonts w:ascii="Batang" w:eastAsia="Batang" w:hAnsi="Batang" w:cs="Aharoni"/>
          <w:iCs/>
          <w:lang w:val="es-MX"/>
        </w:rPr>
        <w:t>sueldos, vacaciones, aguinaldos, aportaciones al ISSS, AFP, IPSFA e INSAFORP por remuneraciones  permanentes,  según  el detalle formulado por la Unidad de  Recursos Humanos, a  ejecutarse  durante  el segundo semestre  del  corriente  año</w:t>
      </w:r>
      <w:r w:rsidRPr="00E272B5">
        <w:rPr>
          <w:rFonts w:ascii="Batang" w:eastAsia="Batang" w:hAnsi="Batang"/>
        </w:rPr>
        <w:t xml:space="preserve">.- </w:t>
      </w:r>
    </w:p>
    <w:p w:rsidR="003B28E1" w:rsidRPr="00E272B5" w:rsidRDefault="003B28E1" w:rsidP="002046E2">
      <w:pPr>
        <w:spacing w:line="300" w:lineRule="auto"/>
        <w:jc w:val="both"/>
        <w:rPr>
          <w:rFonts w:ascii="Batang" w:eastAsia="Batang" w:hAnsi="Batang" w:cs="Aharoni"/>
          <w:iCs/>
        </w:rPr>
      </w:pPr>
      <w:r w:rsidRPr="00E272B5">
        <w:rPr>
          <w:rFonts w:ascii="Batang" w:eastAsia="Batang" w:hAnsi="Batang"/>
        </w:rPr>
        <w:t xml:space="preserve">En consecuencia, </w:t>
      </w:r>
      <w:r w:rsidR="00D040FE" w:rsidRPr="00E272B5">
        <w:rPr>
          <w:rFonts w:ascii="Batang" w:eastAsia="Batang" w:hAnsi="Batang"/>
        </w:rPr>
        <w:t xml:space="preserve">esta Municipalidad </w:t>
      </w:r>
      <w:r w:rsidRPr="00E272B5">
        <w:rPr>
          <w:rFonts w:ascii="Batang" w:eastAsia="Batang" w:hAnsi="Batang"/>
        </w:rPr>
        <w:t xml:space="preserve">por unanimidad </w:t>
      </w:r>
      <w:r w:rsidRPr="00E272B5">
        <w:rPr>
          <w:rFonts w:ascii="Batang" w:eastAsia="Batang" w:hAnsi="Batang" w:cs="Arial"/>
          <w:b/>
          <w:iCs/>
          <w:lang w:val="es-MX"/>
        </w:rPr>
        <w:t>DECRETA:</w:t>
      </w:r>
      <w:r w:rsidRPr="00E272B5">
        <w:rPr>
          <w:rFonts w:ascii="Batang" w:eastAsia="Batang" w:hAnsi="Batang" w:cs="Arial"/>
          <w:iCs/>
          <w:lang w:val="es-MX"/>
        </w:rPr>
        <w:t xml:space="preserve"> </w:t>
      </w:r>
      <w:r w:rsidR="00931758" w:rsidRPr="00E272B5">
        <w:rPr>
          <w:rFonts w:ascii="Batang" w:eastAsia="Batang" w:hAnsi="Batang" w:cs="Arial"/>
          <w:iCs/>
          <w:lang w:val="es-MX"/>
        </w:rPr>
        <w:t>La siguiente r</w:t>
      </w:r>
      <w:r w:rsidRPr="00E272B5">
        <w:rPr>
          <w:rFonts w:ascii="Batang" w:eastAsia="Batang" w:hAnsi="Batang" w:cs="Arial"/>
          <w:iCs/>
          <w:lang w:val="es-MX"/>
        </w:rPr>
        <w:t>eforma</w:t>
      </w:r>
      <w:r w:rsidR="00931758" w:rsidRPr="00E272B5">
        <w:rPr>
          <w:rFonts w:ascii="Batang" w:eastAsia="Batang" w:hAnsi="Batang" w:cs="Arial"/>
          <w:iCs/>
          <w:lang w:val="es-MX"/>
        </w:rPr>
        <w:t xml:space="preserve"> a</w:t>
      </w:r>
      <w:r w:rsidRPr="00E272B5">
        <w:rPr>
          <w:rFonts w:ascii="Batang" w:eastAsia="Batang" w:hAnsi="Batang" w:cs="Arial"/>
          <w:iCs/>
          <w:lang w:val="es-MX"/>
        </w:rPr>
        <w:t xml:space="preserve">l PRESUPUESTO MUNICIPAL DE ACAJUTLA </w:t>
      </w:r>
      <w:r w:rsidRPr="00E272B5">
        <w:rPr>
          <w:rFonts w:ascii="Batang" w:eastAsia="Batang" w:hAnsi="Batang"/>
        </w:rPr>
        <w:t xml:space="preserve">para el ejercicio fiscal 2019 </w:t>
      </w:r>
      <w:r w:rsidRPr="00E272B5">
        <w:rPr>
          <w:rFonts w:ascii="Batang" w:eastAsia="Batang" w:hAnsi="Batang" w:cs="Arial"/>
          <w:iCs/>
          <w:lang w:val="es-MX"/>
        </w:rPr>
        <w:t>vigente</w:t>
      </w:r>
      <w:r w:rsidR="00931758" w:rsidRPr="00E272B5">
        <w:rPr>
          <w:rFonts w:ascii="Batang" w:eastAsia="Batang" w:hAnsi="Batang" w:cs="Arial"/>
          <w:iCs/>
          <w:lang w:val="es-MX"/>
        </w:rPr>
        <w:t xml:space="preserve">.- </w:t>
      </w:r>
      <w:r w:rsidR="00931758" w:rsidRPr="00E272B5">
        <w:rPr>
          <w:rFonts w:ascii="Batang" w:eastAsia="Batang" w:hAnsi="Batang" w:cs="Arial"/>
          <w:b/>
          <w:iCs/>
          <w:lang w:val="es-MX"/>
        </w:rPr>
        <w:t>Art. 1.-</w:t>
      </w:r>
      <w:r w:rsidR="00931758" w:rsidRPr="00E272B5">
        <w:rPr>
          <w:rFonts w:ascii="Batang" w:eastAsia="Batang" w:hAnsi="Batang" w:cs="Arial"/>
          <w:iCs/>
          <w:lang w:val="es-MX"/>
        </w:rPr>
        <w:t xml:space="preserve"> Reformase en la parte de egreso, las siguientes asignaciones del rubro </w:t>
      </w:r>
      <w:r w:rsidR="00B731BA" w:rsidRPr="00E272B5">
        <w:rPr>
          <w:rFonts w:ascii="Batang" w:eastAsia="Batang" w:hAnsi="Batang" w:cs="Arial"/>
          <w:b/>
          <w:iCs/>
          <w:lang w:val="es-MX"/>
        </w:rPr>
        <w:t>“</w:t>
      </w:r>
      <w:r w:rsidR="00B731BA" w:rsidRPr="00E272B5">
        <w:rPr>
          <w:rFonts w:ascii="Batang" w:eastAsia="Batang" w:hAnsi="Batang" w:cs="Aharoni"/>
          <w:b/>
          <w:iCs/>
        </w:rPr>
        <w:t>Fondos Propios”</w:t>
      </w:r>
      <w:r w:rsidRPr="00E272B5">
        <w:rPr>
          <w:rFonts w:ascii="Batang" w:eastAsia="Batang" w:hAnsi="Batang" w:cs="Aharoni"/>
          <w:iCs/>
        </w:rPr>
        <w:t>, así:</w:t>
      </w:r>
      <w:r w:rsidR="00D040FE" w:rsidRPr="00E272B5">
        <w:rPr>
          <w:rFonts w:ascii="Batang" w:eastAsia="Batang" w:hAnsi="Batang" w:cs="Aharoni"/>
          <w:iCs/>
        </w:rPr>
        <w:t xml:space="preserve"> </w:t>
      </w:r>
      <w:r w:rsidRPr="00E272B5">
        <w:rPr>
          <w:rFonts w:ascii="Batang" w:eastAsia="Batang" w:hAnsi="Batang" w:cs="Aharoni"/>
          <w:iCs/>
        </w:rPr>
        <w:t>-------</w:t>
      </w:r>
      <w:r w:rsidR="00D040FE" w:rsidRPr="00E272B5">
        <w:rPr>
          <w:rFonts w:ascii="Batang" w:eastAsia="Batang" w:hAnsi="Batang" w:cs="Aharoni"/>
          <w:iCs/>
        </w:rPr>
        <w:t>--------</w:t>
      </w:r>
      <w:r w:rsidR="00931758" w:rsidRPr="00E272B5">
        <w:rPr>
          <w:rFonts w:ascii="Batang" w:eastAsia="Batang" w:hAnsi="Batang" w:cs="Aharoni"/>
          <w:iCs/>
        </w:rPr>
        <w:t>-----------------------</w:t>
      </w:r>
      <w:r w:rsidR="00D040FE" w:rsidRPr="00E272B5">
        <w:rPr>
          <w:rFonts w:ascii="Batang" w:eastAsia="Batang" w:hAnsi="Batang" w:cs="Aharoni"/>
          <w:iCs/>
        </w:rPr>
        <w:t>----</w:t>
      </w:r>
      <w:r w:rsidR="00B731BA" w:rsidRPr="00E272B5">
        <w:rPr>
          <w:rFonts w:ascii="Batang" w:eastAsia="Batang" w:hAnsi="Batang" w:cs="Aharoni"/>
          <w:iCs/>
        </w:rPr>
        <w:t>---</w:t>
      </w:r>
      <w:r w:rsidR="00D040FE" w:rsidRPr="00E272B5">
        <w:rPr>
          <w:rFonts w:ascii="Batang" w:eastAsia="Batang" w:hAnsi="Batang" w:cs="Aharoni"/>
          <w:iCs/>
        </w:rPr>
        <w:t>--</w:t>
      </w:r>
    </w:p>
    <w:tbl>
      <w:tblPr>
        <w:tblStyle w:val="Tablaconcuadrcula"/>
        <w:tblW w:w="9634" w:type="dxa"/>
        <w:tblLook w:val="04A0" w:firstRow="1" w:lastRow="0" w:firstColumn="1" w:lastColumn="0" w:noHBand="0" w:noVBand="1"/>
      </w:tblPr>
      <w:tblGrid>
        <w:gridCol w:w="1332"/>
        <w:gridCol w:w="6332"/>
        <w:gridCol w:w="1970"/>
      </w:tblGrid>
      <w:tr w:rsidR="000820F7" w:rsidRPr="00E272B5" w:rsidTr="00C63E98">
        <w:trPr>
          <w:trHeight w:val="572"/>
        </w:trPr>
        <w:tc>
          <w:tcPr>
            <w:tcW w:w="9634" w:type="dxa"/>
            <w:gridSpan w:val="3"/>
            <w:shd w:val="clear" w:color="auto" w:fill="D5DCE4" w:themeFill="text2" w:themeFillTint="33"/>
          </w:tcPr>
          <w:p w:rsidR="00931758" w:rsidRPr="00E272B5" w:rsidRDefault="00931758" w:rsidP="002046E2">
            <w:pPr>
              <w:jc w:val="center"/>
              <w:rPr>
                <w:rFonts w:ascii="Batang" w:eastAsia="Batang" w:hAnsi="Batang"/>
                <w:b/>
                <w:sz w:val="22"/>
                <w:szCs w:val="22"/>
              </w:rPr>
            </w:pPr>
            <w:r w:rsidRPr="00E272B5">
              <w:rPr>
                <w:rFonts w:ascii="Batang" w:eastAsia="Batang" w:hAnsi="Batang"/>
                <w:b/>
                <w:sz w:val="22"/>
                <w:szCs w:val="22"/>
              </w:rPr>
              <w:t>RUBRO DE EGRESOS QUE SE DISMINUYEN</w:t>
            </w:r>
            <w:r w:rsidR="002D67D3" w:rsidRPr="00E272B5">
              <w:rPr>
                <w:rFonts w:ascii="Batang" w:eastAsia="Batang" w:hAnsi="Batang"/>
                <w:b/>
                <w:sz w:val="22"/>
                <w:szCs w:val="22"/>
              </w:rPr>
              <w:t>:</w:t>
            </w:r>
          </w:p>
          <w:p w:rsidR="002D67D3" w:rsidRPr="00E272B5" w:rsidRDefault="002D67D3" w:rsidP="002046E2">
            <w:pPr>
              <w:jc w:val="center"/>
              <w:rPr>
                <w:rFonts w:ascii="Batang" w:eastAsia="Batang" w:hAnsi="Batang"/>
                <w:b/>
                <w:sz w:val="22"/>
                <w:szCs w:val="22"/>
              </w:rPr>
            </w:pPr>
            <w:r w:rsidRPr="00E272B5">
              <w:rPr>
                <w:rFonts w:ascii="Batang" w:eastAsia="Batang" w:hAnsi="Batang"/>
                <w:b/>
                <w:sz w:val="22"/>
                <w:szCs w:val="22"/>
              </w:rPr>
              <w:t>“FONDOS PROPIOS”</w:t>
            </w:r>
          </w:p>
        </w:tc>
      </w:tr>
      <w:tr w:rsidR="000820F7" w:rsidRPr="00E272B5" w:rsidTr="003B28E1">
        <w:tc>
          <w:tcPr>
            <w:tcW w:w="9634" w:type="dxa"/>
            <w:gridSpan w:val="3"/>
            <w:tcBorders>
              <w:left w:val="nil"/>
              <w:right w:val="nil"/>
            </w:tcBorders>
          </w:tcPr>
          <w:p w:rsidR="003B28E1" w:rsidRPr="00E272B5" w:rsidRDefault="003B28E1" w:rsidP="002046E2">
            <w:pPr>
              <w:jc w:val="both"/>
              <w:rPr>
                <w:rFonts w:ascii="Batang" w:eastAsia="Batang" w:hAnsi="Batang"/>
                <w:b/>
                <w:sz w:val="22"/>
                <w:szCs w:val="22"/>
              </w:rPr>
            </w:pPr>
          </w:p>
        </w:tc>
      </w:tr>
      <w:tr w:rsidR="000820F7" w:rsidRPr="00E272B5" w:rsidTr="00C63E98">
        <w:tc>
          <w:tcPr>
            <w:tcW w:w="1332" w:type="dxa"/>
            <w:shd w:val="clear" w:color="auto" w:fill="D5DCE4" w:themeFill="text2" w:themeFillTint="33"/>
          </w:tcPr>
          <w:p w:rsidR="00931758" w:rsidRPr="00E272B5" w:rsidRDefault="00931758" w:rsidP="002046E2">
            <w:pPr>
              <w:jc w:val="center"/>
              <w:rPr>
                <w:rFonts w:ascii="Batang" w:eastAsia="Batang" w:hAnsi="Batang"/>
                <w:sz w:val="22"/>
                <w:szCs w:val="22"/>
              </w:rPr>
            </w:pPr>
            <w:r w:rsidRPr="00E272B5">
              <w:rPr>
                <w:rFonts w:ascii="Batang" w:eastAsia="Batang" w:hAnsi="Batang"/>
                <w:b/>
                <w:sz w:val="22"/>
                <w:szCs w:val="22"/>
              </w:rPr>
              <w:t>CIFRA</w:t>
            </w:r>
          </w:p>
        </w:tc>
        <w:tc>
          <w:tcPr>
            <w:tcW w:w="6332" w:type="dxa"/>
            <w:shd w:val="clear" w:color="auto" w:fill="D5DCE4" w:themeFill="text2" w:themeFillTint="33"/>
          </w:tcPr>
          <w:p w:rsidR="00931758" w:rsidRPr="00E272B5" w:rsidRDefault="00931758" w:rsidP="002046E2">
            <w:pPr>
              <w:jc w:val="both"/>
              <w:rPr>
                <w:rFonts w:ascii="Batang" w:eastAsia="Batang" w:hAnsi="Batang"/>
                <w:b/>
                <w:sz w:val="22"/>
                <w:szCs w:val="22"/>
              </w:rPr>
            </w:pPr>
            <w:r w:rsidRPr="00E272B5">
              <w:rPr>
                <w:rFonts w:ascii="Batang" w:eastAsia="Batang" w:hAnsi="Batang"/>
                <w:b/>
                <w:sz w:val="22"/>
                <w:szCs w:val="22"/>
              </w:rPr>
              <w:t>CONCEJO MUNICIPAL.</w:t>
            </w:r>
          </w:p>
        </w:tc>
        <w:tc>
          <w:tcPr>
            <w:tcW w:w="1970" w:type="dxa"/>
            <w:shd w:val="clear" w:color="auto" w:fill="D5DCE4" w:themeFill="text2" w:themeFillTint="33"/>
          </w:tcPr>
          <w:p w:rsidR="00931758" w:rsidRPr="00E272B5" w:rsidRDefault="00931758" w:rsidP="002046E2">
            <w:pPr>
              <w:jc w:val="center"/>
              <w:rPr>
                <w:rFonts w:ascii="Batang" w:eastAsia="Batang" w:hAnsi="Batang"/>
                <w:b/>
                <w:sz w:val="22"/>
                <w:szCs w:val="22"/>
              </w:rPr>
            </w:pPr>
            <w:r w:rsidRPr="00E272B5">
              <w:rPr>
                <w:rFonts w:ascii="Batang" w:eastAsia="Batang" w:hAnsi="Batang"/>
                <w:b/>
                <w:sz w:val="22"/>
                <w:szCs w:val="22"/>
              </w:rPr>
              <w:t>DISMINUCION.</w:t>
            </w:r>
          </w:p>
        </w:tc>
      </w:tr>
      <w:tr w:rsidR="000820F7" w:rsidRPr="00E272B5" w:rsidTr="00C63E98">
        <w:tc>
          <w:tcPr>
            <w:tcW w:w="1332" w:type="dxa"/>
            <w:shd w:val="clear" w:color="auto" w:fill="auto"/>
          </w:tcPr>
          <w:p w:rsidR="00931758" w:rsidRPr="00E272B5" w:rsidRDefault="00931758" w:rsidP="002046E2">
            <w:pPr>
              <w:jc w:val="both"/>
              <w:rPr>
                <w:rFonts w:ascii="Batang" w:eastAsia="Batang" w:hAnsi="Batang"/>
                <w:sz w:val="22"/>
                <w:szCs w:val="22"/>
              </w:rPr>
            </w:pPr>
            <w:r w:rsidRPr="00E272B5">
              <w:rPr>
                <w:rFonts w:ascii="Batang" w:eastAsia="Batang" w:hAnsi="Batang"/>
                <w:sz w:val="22"/>
                <w:szCs w:val="22"/>
              </w:rPr>
              <w:t>51105</w:t>
            </w:r>
          </w:p>
        </w:tc>
        <w:tc>
          <w:tcPr>
            <w:tcW w:w="6332" w:type="dxa"/>
            <w:shd w:val="clear" w:color="auto" w:fill="auto"/>
          </w:tcPr>
          <w:p w:rsidR="00931758" w:rsidRPr="00E272B5" w:rsidRDefault="00931758" w:rsidP="002046E2">
            <w:pPr>
              <w:jc w:val="both"/>
              <w:rPr>
                <w:rFonts w:ascii="Batang" w:eastAsia="Batang" w:hAnsi="Batang"/>
                <w:sz w:val="22"/>
                <w:szCs w:val="22"/>
              </w:rPr>
            </w:pPr>
            <w:r w:rsidRPr="00E272B5">
              <w:rPr>
                <w:rFonts w:ascii="Batang" w:eastAsia="Batang" w:hAnsi="Batang"/>
                <w:sz w:val="22"/>
                <w:szCs w:val="22"/>
              </w:rPr>
              <w:t>Dietas.</w:t>
            </w:r>
          </w:p>
        </w:tc>
        <w:tc>
          <w:tcPr>
            <w:tcW w:w="1970" w:type="dxa"/>
            <w:shd w:val="clear" w:color="auto" w:fill="auto"/>
          </w:tcPr>
          <w:p w:rsidR="00931758" w:rsidRPr="00E272B5" w:rsidRDefault="00931758" w:rsidP="002046E2">
            <w:pPr>
              <w:jc w:val="right"/>
              <w:rPr>
                <w:rFonts w:ascii="Batang" w:eastAsia="Batang" w:hAnsi="Batang"/>
                <w:sz w:val="22"/>
                <w:szCs w:val="22"/>
              </w:rPr>
            </w:pPr>
            <w:r w:rsidRPr="00E272B5">
              <w:rPr>
                <w:rFonts w:ascii="Batang" w:eastAsia="Batang" w:hAnsi="Batang"/>
                <w:sz w:val="22"/>
                <w:szCs w:val="22"/>
              </w:rPr>
              <w:t>11,700.00</w:t>
            </w:r>
          </w:p>
        </w:tc>
      </w:tr>
      <w:tr w:rsidR="000820F7" w:rsidRPr="00E272B5" w:rsidTr="00C63E98">
        <w:tc>
          <w:tcPr>
            <w:tcW w:w="1332" w:type="dxa"/>
            <w:shd w:val="clear" w:color="auto" w:fill="auto"/>
          </w:tcPr>
          <w:p w:rsidR="00931758" w:rsidRPr="00E272B5" w:rsidRDefault="00931758" w:rsidP="002046E2">
            <w:pPr>
              <w:jc w:val="both"/>
              <w:rPr>
                <w:rFonts w:ascii="Batang" w:eastAsia="Batang" w:hAnsi="Batang"/>
                <w:sz w:val="22"/>
                <w:szCs w:val="22"/>
              </w:rPr>
            </w:pPr>
            <w:r w:rsidRPr="00E272B5">
              <w:rPr>
                <w:rFonts w:ascii="Batang" w:eastAsia="Batang" w:hAnsi="Batang"/>
                <w:sz w:val="22"/>
                <w:szCs w:val="22"/>
              </w:rPr>
              <w:t>54201</w:t>
            </w:r>
          </w:p>
        </w:tc>
        <w:tc>
          <w:tcPr>
            <w:tcW w:w="6332" w:type="dxa"/>
            <w:shd w:val="clear" w:color="auto" w:fill="auto"/>
          </w:tcPr>
          <w:p w:rsidR="00931758" w:rsidRPr="00E272B5" w:rsidRDefault="00931758" w:rsidP="002046E2">
            <w:pPr>
              <w:jc w:val="both"/>
              <w:rPr>
                <w:rFonts w:ascii="Batang" w:eastAsia="Batang" w:hAnsi="Batang"/>
                <w:sz w:val="22"/>
                <w:szCs w:val="22"/>
              </w:rPr>
            </w:pPr>
            <w:r w:rsidRPr="00E272B5">
              <w:rPr>
                <w:rFonts w:ascii="Batang" w:eastAsia="Batang" w:hAnsi="Batang"/>
                <w:sz w:val="22"/>
                <w:szCs w:val="22"/>
              </w:rPr>
              <w:t>Servicio</w:t>
            </w:r>
            <w:r w:rsidR="00477DC1" w:rsidRPr="00E272B5">
              <w:rPr>
                <w:rFonts w:ascii="Batang" w:eastAsia="Batang" w:hAnsi="Batang"/>
                <w:sz w:val="22"/>
                <w:szCs w:val="22"/>
              </w:rPr>
              <w:t>s</w:t>
            </w:r>
            <w:r w:rsidRPr="00E272B5">
              <w:rPr>
                <w:rFonts w:ascii="Batang" w:eastAsia="Batang" w:hAnsi="Batang"/>
                <w:sz w:val="22"/>
                <w:szCs w:val="22"/>
              </w:rPr>
              <w:t xml:space="preserve"> de Energía Eléctrica.</w:t>
            </w:r>
          </w:p>
        </w:tc>
        <w:tc>
          <w:tcPr>
            <w:tcW w:w="1970" w:type="dxa"/>
            <w:shd w:val="clear" w:color="auto" w:fill="auto"/>
          </w:tcPr>
          <w:p w:rsidR="00931758" w:rsidRPr="00E272B5" w:rsidRDefault="00931758" w:rsidP="002046E2">
            <w:pPr>
              <w:jc w:val="right"/>
              <w:rPr>
                <w:rFonts w:ascii="Batang" w:eastAsia="Batang" w:hAnsi="Batang"/>
                <w:sz w:val="22"/>
                <w:szCs w:val="22"/>
              </w:rPr>
            </w:pPr>
            <w:r w:rsidRPr="00E272B5">
              <w:rPr>
                <w:rFonts w:ascii="Batang" w:eastAsia="Batang" w:hAnsi="Batang"/>
                <w:sz w:val="22"/>
                <w:szCs w:val="22"/>
              </w:rPr>
              <w:t>8,000.00</w:t>
            </w:r>
          </w:p>
        </w:tc>
      </w:tr>
      <w:tr w:rsidR="000820F7" w:rsidRPr="00E272B5" w:rsidTr="00C63E98">
        <w:tc>
          <w:tcPr>
            <w:tcW w:w="1332" w:type="dxa"/>
            <w:shd w:val="clear" w:color="auto" w:fill="auto"/>
          </w:tcPr>
          <w:p w:rsidR="00931758" w:rsidRPr="00E272B5" w:rsidRDefault="00931758" w:rsidP="002046E2">
            <w:pPr>
              <w:jc w:val="both"/>
              <w:rPr>
                <w:rFonts w:ascii="Batang" w:eastAsia="Batang" w:hAnsi="Batang"/>
                <w:sz w:val="22"/>
                <w:szCs w:val="22"/>
              </w:rPr>
            </w:pPr>
            <w:r w:rsidRPr="00E272B5">
              <w:rPr>
                <w:rFonts w:ascii="Batang" w:eastAsia="Batang" w:hAnsi="Batang"/>
                <w:sz w:val="22"/>
                <w:szCs w:val="22"/>
              </w:rPr>
              <w:t>54313</w:t>
            </w:r>
          </w:p>
        </w:tc>
        <w:tc>
          <w:tcPr>
            <w:tcW w:w="6332" w:type="dxa"/>
            <w:shd w:val="clear" w:color="auto" w:fill="auto"/>
          </w:tcPr>
          <w:p w:rsidR="00931758" w:rsidRPr="00E272B5" w:rsidRDefault="00931758" w:rsidP="002046E2">
            <w:pPr>
              <w:jc w:val="both"/>
              <w:rPr>
                <w:rFonts w:ascii="Batang" w:eastAsia="Batang" w:hAnsi="Batang"/>
                <w:sz w:val="22"/>
                <w:szCs w:val="22"/>
              </w:rPr>
            </w:pPr>
            <w:r w:rsidRPr="00E272B5">
              <w:rPr>
                <w:rFonts w:ascii="Batang" w:eastAsia="Batang" w:hAnsi="Batang"/>
                <w:sz w:val="22"/>
                <w:szCs w:val="22"/>
              </w:rPr>
              <w:t xml:space="preserve">Impresiones, </w:t>
            </w:r>
            <w:r w:rsidR="00C63E98" w:rsidRPr="00E272B5">
              <w:rPr>
                <w:rFonts w:ascii="Batang" w:eastAsia="Batang" w:hAnsi="Batang"/>
                <w:sz w:val="22"/>
                <w:szCs w:val="22"/>
              </w:rPr>
              <w:t xml:space="preserve">publicaciones y </w:t>
            </w:r>
            <w:r w:rsidRPr="00E272B5">
              <w:rPr>
                <w:rFonts w:ascii="Batang" w:eastAsia="Batang" w:hAnsi="Batang"/>
                <w:sz w:val="22"/>
                <w:szCs w:val="22"/>
              </w:rPr>
              <w:t>reproducciones.</w:t>
            </w:r>
          </w:p>
        </w:tc>
        <w:tc>
          <w:tcPr>
            <w:tcW w:w="1970" w:type="dxa"/>
            <w:shd w:val="clear" w:color="auto" w:fill="auto"/>
          </w:tcPr>
          <w:p w:rsidR="00931758" w:rsidRPr="00E272B5" w:rsidRDefault="00931758" w:rsidP="002046E2">
            <w:pPr>
              <w:jc w:val="right"/>
              <w:rPr>
                <w:rFonts w:ascii="Batang" w:eastAsia="Batang" w:hAnsi="Batang"/>
                <w:sz w:val="22"/>
                <w:szCs w:val="22"/>
              </w:rPr>
            </w:pPr>
            <w:r w:rsidRPr="00E272B5">
              <w:rPr>
                <w:rFonts w:ascii="Batang" w:eastAsia="Batang" w:hAnsi="Batang"/>
                <w:sz w:val="22"/>
                <w:szCs w:val="22"/>
              </w:rPr>
              <w:t>1,000.00</w:t>
            </w:r>
          </w:p>
        </w:tc>
      </w:tr>
      <w:tr w:rsidR="000820F7" w:rsidRPr="00E272B5" w:rsidTr="00C63E98">
        <w:tc>
          <w:tcPr>
            <w:tcW w:w="1332" w:type="dxa"/>
            <w:shd w:val="clear" w:color="auto" w:fill="auto"/>
          </w:tcPr>
          <w:p w:rsidR="00931758" w:rsidRPr="00E272B5" w:rsidRDefault="00931758" w:rsidP="002046E2">
            <w:pPr>
              <w:jc w:val="both"/>
              <w:rPr>
                <w:rFonts w:ascii="Batang" w:eastAsia="Batang" w:hAnsi="Batang"/>
                <w:sz w:val="22"/>
                <w:szCs w:val="22"/>
              </w:rPr>
            </w:pPr>
            <w:r w:rsidRPr="00E272B5">
              <w:rPr>
                <w:rFonts w:ascii="Batang" w:eastAsia="Batang" w:hAnsi="Batang"/>
                <w:sz w:val="22"/>
                <w:szCs w:val="22"/>
              </w:rPr>
              <w:t>54602</w:t>
            </w:r>
          </w:p>
        </w:tc>
        <w:tc>
          <w:tcPr>
            <w:tcW w:w="6332" w:type="dxa"/>
            <w:shd w:val="clear" w:color="auto" w:fill="auto"/>
          </w:tcPr>
          <w:p w:rsidR="00931758" w:rsidRPr="00E272B5" w:rsidRDefault="00B706CC" w:rsidP="002046E2">
            <w:pPr>
              <w:jc w:val="both"/>
              <w:rPr>
                <w:rFonts w:ascii="Batang" w:eastAsia="Batang" w:hAnsi="Batang"/>
                <w:sz w:val="22"/>
                <w:szCs w:val="22"/>
              </w:rPr>
            </w:pPr>
            <w:r w:rsidRPr="00E272B5">
              <w:rPr>
                <w:rFonts w:ascii="Batang" w:eastAsia="Batang" w:hAnsi="Batang"/>
                <w:sz w:val="22"/>
                <w:szCs w:val="22"/>
              </w:rPr>
              <w:t>Depósito de d</w:t>
            </w:r>
            <w:r w:rsidR="00931758" w:rsidRPr="00E272B5">
              <w:rPr>
                <w:rFonts w:ascii="Batang" w:eastAsia="Batang" w:hAnsi="Batang"/>
                <w:sz w:val="22"/>
                <w:szCs w:val="22"/>
              </w:rPr>
              <w:t xml:space="preserve">esechos </w:t>
            </w:r>
            <w:r w:rsidRPr="00E272B5">
              <w:rPr>
                <w:rFonts w:ascii="Batang" w:eastAsia="Batang" w:hAnsi="Batang"/>
                <w:sz w:val="22"/>
                <w:szCs w:val="22"/>
              </w:rPr>
              <w:t xml:space="preserve">(Desechos </w:t>
            </w:r>
            <w:r w:rsidR="00931758" w:rsidRPr="00E272B5">
              <w:rPr>
                <w:rFonts w:ascii="Batang" w:eastAsia="Batang" w:hAnsi="Batang"/>
                <w:sz w:val="22"/>
                <w:szCs w:val="22"/>
              </w:rPr>
              <w:t>sólidos).</w:t>
            </w:r>
          </w:p>
        </w:tc>
        <w:tc>
          <w:tcPr>
            <w:tcW w:w="1970" w:type="dxa"/>
            <w:shd w:val="clear" w:color="auto" w:fill="auto"/>
          </w:tcPr>
          <w:p w:rsidR="00931758" w:rsidRPr="00E272B5" w:rsidRDefault="00C63E98" w:rsidP="002046E2">
            <w:pPr>
              <w:jc w:val="right"/>
              <w:rPr>
                <w:rFonts w:ascii="Batang" w:eastAsia="Batang" w:hAnsi="Batang"/>
                <w:sz w:val="22"/>
                <w:szCs w:val="22"/>
              </w:rPr>
            </w:pPr>
            <w:r w:rsidRPr="00E272B5">
              <w:rPr>
                <w:rFonts w:ascii="Batang" w:eastAsia="Batang" w:hAnsi="Batang"/>
                <w:sz w:val="22"/>
                <w:szCs w:val="22"/>
              </w:rPr>
              <w:t>26,000.00</w:t>
            </w:r>
          </w:p>
        </w:tc>
      </w:tr>
      <w:tr w:rsidR="000820F7" w:rsidRPr="00E272B5" w:rsidTr="00C63E98">
        <w:tc>
          <w:tcPr>
            <w:tcW w:w="1332" w:type="dxa"/>
            <w:shd w:val="clear" w:color="auto" w:fill="auto"/>
          </w:tcPr>
          <w:p w:rsidR="00C63E98" w:rsidRPr="00E272B5" w:rsidRDefault="00C63E98" w:rsidP="002046E2">
            <w:pPr>
              <w:jc w:val="both"/>
              <w:rPr>
                <w:rFonts w:ascii="Batang" w:eastAsia="Batang" w:hAnsi="Batang"/>
                <w:sz w:val="22"/>
                <w:szCs w:val="22"/>
              </w:rPr>
            </w:pPr>
          </w:p>
        </w:tc>
        <w:tc>
          <w:tcPr>
            <w:tcW w:w="6332" w:type="dxa"/>
            <w:shd w:val="clear" w:color="auto" w:fill="auto"/>
          </w:tcPr>
          <w:p w:rsidR="00C63E98" w:rsidRPr="00E272B5" w:rsidRDefault="00C63E98" w:rsidP="002046E2">
            <w:pPr>
              <w:jc w:val="both"/>
              <w:rPr>
                <w:rFonts w:ascii="Batang" w:eastAsia="Batang" w:hAnsi="Batang"/>
                <w:sz w:val="22"/>
                <w:szCs w:val="22"/>
              </w:rPr>
            </w:pPr>
          </w:p>
        </w:tc>
        <w:tc>
          <w:tcPr>
            <w:tcW w:w="1970" w:type="dxa"/>
            <w:shd w:val="clear" w:color="auto" w:fill="auto"/>
          </w:tcPr>
          <w:p w:rsidR="00C63E98" w:rsidRPr="00E272B5" w:rsidRDefault="00C63E98" w:rsidP="002046E2">
            <w:pPr>
              <w:jc w:val="right"/>
              <w:rPr>
                <w:rFonts w:ascii="Batang" w:eastAsia="Batang" w:hAnsi="Batang"/>
                <w:sz w:val="22"/>
                <w:szCs w:val="22"/>
              </w:rPr>
            </w:pPr>
          </w:p>
        </w:tc>
      </w:tr>
      <w:tr w:rsidR="000820F7" w:rsidRPr="00E272B5" w:rsidTr="00C63E98">
        <w:tc>
          <w:tcPr>
            <w:tcW w:w="1332" w:type="dxa"/>
            <w:shd w:val="clear" w:color="auto" w:fill="D5DCE4" w:themeFill="text2" w:themeFillTint="33"/>
          </w:tcPr>
          <w:p w:rsidR="00C63E98" w:rsidRPr="00E272B5" w:rsidRDefault="00C63E98" w:rsidP="002046E2">
            <w:pPr>
              <w:jc w:val="center"/>
              <w:rPr>
                <w:rFonts w:ascii="Batang" w:eastAsia="Batang" w:hAnsi="Batang"/>
                <w:sz w:val="22"/>
                <w:szCs w:val="22"/>
              </w:rPr>
            </w:pPr>
            <w:r w:rsidRPr="00E272B5">
              <w:rPr>
                <w:rFonts w:ascii="Batang" w:eastAsia="Batang" w:hAnsi="Batang"/>
                <w:b/>
                <w:sz w:val="22"/>
                <w:szCs w:val="22"/>
              </w:rPr>
              <w:t>CIFRA</w:t>
            </w:r>
          </w:p>
        </w:tc>
        <w:tc>
          <w:tcPr>
            <w:tcW w:w="6332" w:type="dxa"/>
            <w:shd w:val="clear" w:color="auto" w:fill="D5DCE4" w:themeFill="text2" w:themeFillTint="33"/>
          </w:tcPr>
          <w:p w:rsidR="00C63E98" w:rsidRPr="00E272B5" w:rsidRDefault="00C63E98" w:rsidP="002046E2">
            <w:pPr>
              <w:jc w:val="both"/>
              <w:rPr>
                <w:rFonts w:ascii="Batang" w:eastAsia="Batang" w:hAnsi="Batang"/>
                <w:b/>
                <w:sz w:val="22"/>
                <w:szCs w:val="22"/>
              </w:rPr>
            </w:pPr>
            <w:r w:rsidRPr="00E272B5">
              <w:rPr>
                <w:rFonts w:ascii="Batang" w:eastAsia="Batang" w:hAnsi="Batang"/>
                <w:b/>
                <w:sz w:val="22"/>
                <w:szCs w:val="22"/>
              </w:rPr>
              <w:t>DESPACHO MUNICIPAL.</w:t>
            </w:r>
          </w:p>
        </w:tc>
        <w:tc>
          <w:tcPr>
            <w:tcW w:w="1970" w:type="dxa"/>
            <w:shd w:val="clear" w:color="auto" w:fill="D5DCE4" w:themeFill="text2" w:themeFillTint="33"/>
          </w:tcPr>
          <w:p w:rsidR="00C63E98" w:rsidRPr="00E272B5" w:rsidRDefault="00C63E98" w:rsidP="002046E2">
            <w:pPr>
              <w:jc w:val="center"/>
              <w:rPr>
                <w:rFonts w:ascii="Batang" w:eastAsia="Batang" w:hAnsi="Batang"/>
                <w:b/>
                <w:sz w:val="22"/>
                <w:szCs w:val="22"/>
              </w:rPr>
            </w:pPr>
            <w:r w:rsidRPr="00E272B5">
              <w:rPr>
                <w:rFonts w:ascii="Batang" w:eastAsia="Batang" w:hAnsi="Batang"/>
                <w:b/>
                <w:sz w:val="22"/>
                <w:szCs w:val="22"/>
              </w:rPr>
              <w:t>DISMINUCION.</w:t>
            </w:r>
          </w:p>
        </w:tc>
      </w:tr>
      <w:tr w:rsidR="000820F7" w:rsidRPr="00E272B5" w:rsidTr="00C63E98">
        <w:tc>
          <w:tcPr>
            <w:tcW w:w="1332" w:type="dxa"/>
            <w:shd w:val="clear" w:color="auto" w:fill="auto"/>
          </w:tcPr>
          <w:p w:rsidR="00C63E98" w:rsidRPr="00E272B5" w:rsidRDefault="00C63E98" w:rsidP="002046E2">
            <w:pPr>
              <w:jc w:val="both"/>
              <w:rPr>
                <w:rFonts w:ascii="Batang" w:eastAsia="Batang" w:hAnsi="Batang"/>
                <w:sz w:val="22"/>
                <w:szCs w:val="22"/>
              </w:rPr>
            </w:pPr>
            <w:r w:rsidRPr="00E272B5">
              <w:rPr>
                <w:rFonts w:ascii="Batang" w:eastAsia="Batang" w:hAnsi="Batang"/>
                <w:sz w:val="22"/>
                <w:szCs w:val="22"/>
              </w:rPr>
              <w:t>54105</w:t>
            </w:r>
          </w:p>
        </w:tc>
        <w:tc>
          <w:tcPr>
            <w:tcW w:w="6332" w:type="dxa"/>
            <w:shd w:val="clear" w:color="auto" w:fill="auto"/>
          </w:tcPr>
          <w:p w:rsidR="00C63E98" w:rsidRPr="00E272B5" w:rsidRDefault="00477DC1" w:rsidP="002046E2">
            <w:pPr>
              <w:jc w:val="both"/>
              <w:rPr>
                <w:rFonts w:ascii="Batang" w:eastAsia="Batang" w:hAnsi="Batang"/>
                <w:sz w:val="22"/>
                <w:szCs w:val="22"/>
              </w:rPr>
            </w:pPr>
            <w:r w:rsidRPr="00E272B5">
              <w:rPr>
                <w:rFonts w:ascii="Batang" w:eastAsia="Batang" w:hAnsi="Batang"/>
                <w:sz w:val="22"/>
                <w:szCs w:val="22"/>
              </w:rPr>
              <w:t>Productos de papel y cartón (</w:t>
            </w:r>
            <w:r w:rsidR="00C63E98" w:rsidRPr="00E272B5">
              <w:rPr>
                <w:rFonts w:ascii="Batang" w:eastAsia="Batang" w:hAnsi="Batang"/>
                <w:sz w:val="22"/>
                <w:szCs w:val="22"/>
              </w:rPr>
              <w:t>Papelería</w:t>
            </w:r>
            <w:r w:rsidRPr="00E272B5">
              <w:rPr>
                <w:rFonts w:ascii="Batang" w:eastAsia="Batang" w:hAnsi="Batang"/>
                <w:sz w:val="22"/>
                <w:szCs w:val="22"/>
              </w:rPr>
              <w:t>)</w:t>
            </w:r>
            <w:r w:rsidR="00C63E98" w:rsidRPr="00E272B5">
              <w:rPr>
                <w:rFonts w:ascii="Batang" w:eastAsia="Batang" w:hAnsi="Batang"/>
                <w:sz w:val="22"/>
                <w:szCs w:val="22"/>
              </w:rPr>
              <w:t xml:space="preserve">. </w:t>
            </w:r>
          </w:p>
        </w:tc>
        <w:tc>
          <w:tcPr>
            <w:tcW w:w="1970" w:type="dxa"/>
            <w:shd w:val="clear" w:color="auto" w:fill="auto"/>
          </w:tcPr>
          <w:p w:rsidR="00C63E98" w:rsidRPr="00E272B5" w:rsidRDefault="00C63E98" w:rsidP="002046E2">
            <w:pPr>
              <w:jc w:val="right"/>
              <w:rPr>
                <w:rFonts w:ascii="Batang" w:eastAsia="Batang" w:hAnsi="Batang"/>
                <w:sz w:val="22"/>
                <w:szCs w:val="22"/>
              </w:rPr>
            </w:pPr>
            <w:r w:rsidRPr="00E272B5">
              <w:rPr>
                <w:rFonts w:ascii="Batang" w:eastAsia="Batang" w:hAnsi="Batang"/>
                <w:sz w:val="22"/>
                <w:szCs w:val="22"/>
              </w:rPr>
              <w:t>1,265.00</w:t>
            </w:r>
          </w:p>
        </w:tc>
      </w:tr>
      <w:tr w:rsidR="000820F7" w:rsidRPr="00E272B5" w:rsidTr="00C63E98">
        <w:tc>
          <w:tcPr>
            <w:tcW w:w="1332" w:type="dxa"/>
            <w:shd w:val="clear" w:color="auto" w:fill="auto"/>
          </w:tcPr>
          <w:p w:rsidR="00C63E98" w:rsidRPr="00E272B5" w:rsidRDefault="00C63E98" w:rsidP="002046E2">
            <w:pPr>
              <w:jc w:val="both"/>
              <w:rPr>
                <w:rFonts w:ascii="Batang" w:eastAsia="Batang" w:hAnsi="Batang"/>
                <w:sz w:val="22"/>
                <w:szCs w:val="22"/>
              </w:rPr>
            </w:pPr>
            <w:r w:rsidRPr="00E272B5">
              <w:rPr>
                <w:rFonts w:ascii="Batang" w:eastAsia="Batang" w:hAnsi="Batang"/>
                <w:sz w:val="22"/>
                <w:szCs w:val="22"/>
              </w:rPr>
              <w:t>54110</w:t>
            </w:r>
          </w:p>
        </w:tc>
        <w:tc>
          <w:tcPr>
            <w:tcW w:w="6332" w:type="dxa"/>
            <w:shd w:val="clear" w:color="auto" w:fill="auto"/>
          </w:tcPr>
          <w:p w:rsidR="00C63E98" w:rsidRPr="00E272B5" w:rsidRDefault="00C63E98" w:rsidP="002046E2">
            <w:pPr>
              <w:jc w:val="both"/>
              <w:rPr>
                <w:rFonts w:ascii="Batang" w:eastAsia="Batang" w:hAnsi="Batang"/>
                <w:sz w:val="22"/>
                <w:szCs w:val="22"/>
              </w:rPr>
            </w:pPr>
            <w:r w:rsidRPr="00E272B5">
              <w:rPr>
                <w:rFonts w:ascii="Batang" w:eastAsia="Batang" w:hAnsi="Batang"/>
                <w:sz w:val="22"/>
                <w:szCs w:val="22"/>
              </w:rPr>
              <w:t>Combustibles</w:t>
            </w:r>
            <w:r w:rsidR="00477DC1" w:rsidRPr="00E272B5">
              <w:rPr>
                <w:rFonts w:ascii="Batang" w:eastAsia="Batang" w:hAnsi="Batang"/>
                <w:sz w:val="22"/>
                <w:szCs w:val="22"/>
              </w:rPr>
              <w:t xml:space="preserve"> y lubricantes</w:t>
            </w:r>
            <w:r w:rsidRPr="00E272B5">
              <w:rPr>
                <w:rFonts w:ascii="Batang" w:eastAsia="Batang" w:hAnsi="Batang"/>
                <w:sz w:val="22"/>
                <w:szCs w:val="22"/>
              </w:rPr>
              <w:t>.</w:t>
            </w:r>
          </w:p>
        </w:tc>
        <w:tc>
          <w:tcPr>
            <w:tcW w:w="1970" w:type="dxa"/>
            <w:shd w:val="clear" w:color="auto" w:fill="auto"/>
          </w:tcPr>
          <w:p w:rsidR="00C63E98" w:rsidRPr="00E272B5" w:rsidRDefault="00C63E98" w:rsidP="002046E2">
            <w:pPr>
              <w:jc w:val="right"/>
              <w:rPr>
                <w:rFonts w:ascii="Batang" w:eastAsia="Batang" w:hAnsi="Batang"/>
                <w:sz w:val="22"/>
                <w:szCs w:val="22"/>
              </w:rPr>
            </w:pPr>
            <w:r w:rsidRPr="00E272B5">
              <w:rPr>
                <w:rFonts w:ascii="Batang" w:eastAsia="Batang" w:hAnsi="Batang"/>
                <w:sz w:val="22"/>
                <w:szCs w:val="22"/>
              </w:rPr>
              <w:t>7,000.00</w:t>
            </w:r>
          </w:p>
        </w:tc>
      </w:tr>
      <w:tr w:rsidR="000820F7" w:rsidRPr="00E272B5" w:rsidTr="00C63E98">
        <w:tc>
          <w:tcPr>
            <w:tcW w:w="1332" w:type="dxa"/>
            <w:shd w:val="clear" w:color="auto" w:fill="auto"/>
          </w:tcPr>
          <w:p w:rsidR="00C63E98" w:rsidRPr="00E272B5" w:rsidRDefault="00C63E98" w:rsidP="002046E2">
            <w:pPr>
              <w:jc w:val="both"/>
              <w:rPr>
                <w:rFonts w:ascii="Batang" w:eastAsia="Batang" w:hAnsi="Batang"/>
                <w:sz w:val="22"/>
                <w:szCs w:val="22"/>
              </w:rPr>
            </w:pPr>
          </w:p>
        </w:tc>
        <w:tc>
          <w:tcPr>
            <w:tcW w:w="6332" w:type="dxa"/>
            <w:shd w:val="clear" w:color="auto" w:fill="auto"/>
          </w:tcPr>
          <w:p w:rsidR="00C63E98" w:rsidRPr="00E272B5" w:rsidRDefault="00C63E98" w:rsidP="002046E2">
            <w:pPr>
              <w:jc w:val="both"/>
              <w:rPr>
                <w:rFonts w:ascii="Batang" w:eastAsia="Batang" w:hAnsi="Batang"/>
                <w:sz w:val="22"/>
                <w:szCs w:val="22"/>
              </w:rPr>
            </w:pPr>
          </w:p>
        </w:tc>
        <w:tc>
          <w:tcPr>
            <w:tcW w:w="1970" w:type="dxa"/>
            <w:shd w:val="clear" w:color="auto" w:fill="auto"/>
          </w:tcPr>
          <w:p w:rsidR="00C63E98" w:rsidRPr="00E272B5" w:rsidRDefault="00C63E98" w:rsidP="002046E2">
            <w:pPr>
              <w:jc w:val="right"/>
              <w:rPr>
                <w:rFonts w:ascii="Batang" w:eastAsia="Batang" w:hAnsi="Batang"/>
                <w:sz w:val="22"/>
                <w:szCs w:val="22"/>
              </w:rPr>
            </w:pPr>
          </w:p>
        </w:tc>
      </w:tr>
      <w:tr w:rsidR="000820F7" w:rsidRPr="00E272B5" w:rsidTr="00C63E98">
        <w:tc>
          <w:tcPr>
            <w:tcW w:w="1332" w:type="dxa"/>
            <w:shd w:val="clear" w:color="auto" w:fill="D5DCE4" w:themeFill="text2" w:themeFillTint="33"/>
          </w:tcPr>
          <w:p w:rsidR="00C63E98" w:rsidRPr="00E272B5" w:rsidRDefault="00C63E98" w:rsidP="002046E2">
            <w:pPr>
              <w:jc w:val="center"/>
              <w:rPr>
                <w:rFonts w:ascii="Batang" w:eastAsia="Batang" w:hAnsi="Batang"/>
                <w:sz w:val="22"/>
                <w:szCs w:val="22"/>
              </w:rPr>
            </w:pPr>
            <w:r w:rsidRPr="00E272B5">
              <w:rPr>
                <w:rFonts w:ascii="Batang" w:eastAsia="Batang" w:hAnsi="Batang"/>
                <w:b/>
                <w:sz w:val="22"/>
                <w:szCs w:val="22"/>
              </w:rPr>
              <w:t>CIFRA</w:t>
            </w:r>
          </w:p>
        </w:tc>
        <w:tc>
          <w:tcPr>
            <w:tcW w:w="6332" w:type="dxa"/>
            <w:shd w:val="clear" w:color="auto" w:fill="D5DCE4" w:themeFill="text2" w:themeFillTint="33"/>
          </w:tcPr>
          <w:p w:rsidR="00C63E98" w:rsidRPr="00E272B5" w:rsidRDefault="00C63E98" w:rsidP="002046E2">
            <w:pPr>
              <w:jc w:val="both"/>
              <w:rPr>
                <w:rFonts w:ascii="Batang" w:eastAsia="Batang" w:hAnsi="Batang"/>
                <w:b/>
                <w:sz w:val="22"/>
                <w:szCs w:val="22"/>
              </w:rPr>
            </w:pPr>
            <w:r w:rsidRPr="00E272B5">
              <w:rPr>
                <w:rFonts w:ascii="Batang" w:eastAsia="Batang" w:hAnsi="Batang"/>
                <w:b/>
                <w:sz w:val="22"/>
                <w:szCs w:val="22"/>
              </w:rPr>
              <w:t>SECRETARIA MUNICIPAL.</w:t>
            </w:r>
          </w:p>
        </w:tc>
        <w:tc>
          <w:tcPr>
            <w:tcW w:w="1970" w:type="dxa"/>
            <w:shd w:val="clear" w:color="auto" w:fill="D5DCE4" w:themeFill="text2" w:themeFillTint="33"/>
          </w:tcPr>
          <w:p w:rsidR="00C63E98" w:rsidRPr="00E272B5" w:rsidRDefault="00C63E98" w:rsidP="002046E2">
            <w:pPr>
              <w:jc w:val="center"/>
              <w:rPr>
                <w:rFonts w:ascii="Batang" w:eastAsia="Batang" w:hAnsi="Batang"/>
                <w:b/>
                <w:sz w:val="22"/>
                <w:szCs w:val="22"/>
              </w:rPr>
            </w:pPr>
            <w:r w:rsidRPr="00E272B5">
              <w:rPr>
                <w:rFonts w:ascii="Batang" w:eastAsia="Batang" w:hAnsi="Batang"/>
                <w:b/>
                <w:sz w:val="22"/>
                <w:szCs w:val="22"/>
              </w:rPr>
              <w:t>DISMINUCION.</w:t>
            </w:r>
          </w:p>
        </w:tc>
      </w:tr>
      <w:tr w:rsidR="000820F7" w:rsidRPr="00E272B5" w:rsidTr="00C63E98">
        <w:tc>
          <w:tcPr>
            <w:tcW w:w="1332" w:type="dxa"/>
            <w:shd w:val="clear" w:color="auto" w:fill="auto"/>
          </w:tcPr>
          <w:p w:rsidR="00C63E98" w:rsidRPr="00E272B5" w:rsidRDefault="00C63E98" w:rsidP="002046E2">
            <w:pPr>
              <w:jc w:val="both"/>
              <w:rPr>
                <w:rFonts w:ascii="Batang" w:eastAsia="Batang" w:hAnsi="Batang"/>
                <w:sz w:val="22"/>
                <w:szCs w:val="22"/>
              </w:rPr>
            </w:pPr>
            <w:r w:rsidRPr="00E272B5">
              <w:rPr>
                <w:rFonts w:ascii="Batang" w:eastAsia="Batang" w:hAnsi="Batang"/>
                <w:sz w:val="22"/>
                <w:szCs w:val="22"/>
              </w:rPr>
              <w:t>54313</w:t>
            </w:r>
          </w:p>
        </w:tc>
        <w:tc>
          <w:tcPr>
            <w:tcW w:w="6332" w:type="dxa"/>
            <w:shd w:val="clear" w:color="auto" w:fill="auto"/>
          </w:tcPr>
          <w:p w:rsidR="00C63E98" w:rsidRPr="00E272B5" w:rsidRDefault="00C63E98" w:rsidP="002046E2">
            <w:pPr>
              <w:jc w:val="both"/>
              <w:rPr>
                <w:rFonts w:ascii="Batang" w:eastAsia="Batang" w:hAnsi="Batang"/>
                <w:sz w:val="22"/>
                <w:szCs w:val="22"/>
              </w:rPr>
            </w:pPr>
            <w:r w:rsidRPr="00E272B5">
              <w:rPr>
                <w:rFonts w:ascii="Batang" w:eastAsia="Batang" w:hAnsi="Batang"/>
                <w:sz w:val="22"/>
                <w:szCs w:val="22"/>
              </w:rPr>
              <w:t>Impresiones, publicaciones y reproducciones.</w:t>
            </w:r>
          </w:p>
        </w:tc>
        <w:tc>
          <w:tcPr>
            <w:tcW w:w="1970" w:type="dxa"/>
            <w:shd w:val="clear" w:color="auto" w:fill="auto"/>
          </w:tcPr>
          <w:p w:rsidR="00C63E98" w:rsidRPr="00E272B5" w:rsidRDefault="00C63E98" w:rsidP="002046E2">
            <w:pPr>
              <w:jc w:val="right"/>
              <w:rPr>
                <w:rFonts w:ascii="Batang" w:eastAsia="Batang" w:hAnsi="Batang"/>
                <w:sz w:val="22"/>
                <w:szCs w:val="22"/>
              </w:rPr>
            </w:pPr>
            <w:r w:rsidRPr="00E272B5">
              <w:rPr>
                <w:rFonts w:ascii="Batang" w:eastAsia="Batang" w:hAnsi="Batang"/>
                <w:sz w:val="22"/>
                <w:szCs w:val="22"/>
              </w:rPr>
              <w:t>2,000.00</w:t>
            </w:r>
          </w:p>
        </w:tc>
      </w:tr>
      <w:tr w:rsidR="000820F7" w:rsidRPr="00E272B5" w:rsidTr="00C63E98">
        <w:tc>
          <w:tcPr>
            <w:tcW w:w="1332" w:type="dxa"/>
            <w:shd w:val="clear" w:color="auto" w:fill="auto"/>
          </w:tcPr>
          <w:p w:rsidR="00C63E98" w:rsidRPr="00E272B5" w:rsidRDefault="00C63E98" w:rsidP="002046E2">
            <w:pPr>
              <w:jc w:val="both"/>
              <w:rPr>
                <w:rFonts w:ascii="Batang" w:eastAsia="Batang" w:hAnsi="Batang"/>
                <w:sz w:val="22"/>
                <w:szCs w:val="22"/>
              </w:rPr>
            </w:pPr>
            <w:r w:rsidRPr="00E272B5">
              <w:rPr>
                <w:rFonts w:ascii="Batang" w:eastAsia="Batang" w:hAnsi="Batang"/>
                <w:sz w:val="22"/>
                <w:szCs w:val="22"/>
              </w:rPr>
              <w:t>61</w:t>
            </w:r>
            <w:r w:rsidR="00477DC1" w:rsidRPr="00E272B5">
              <w:rPr>
                <w:rFonts w:ascii="Batang" w:eastAsia="Batang" w:hAnsi="Batang"/>
                <w:sz w:val="22"/>
                <w:szCs w:val="22"/>
              </w:rPr>
              <w:t>1</w:t>
            </w:r>
            <w:r w:rsidRPr="00E272B5">
              <w:rPr>
                <w:rFonts w:ascii="Batang" w:eastAsia="Batang" w:hAnsi="Batang"/>
                <w:sz w:val="22"/>
                <w:szCs w:val="22"/>
              </w:rPr>
              <w:t>01</w:t>
            </w:r>
          </w:p>
        </w:tc>
        <w:tc>
          <w:tcPr>
            <w:tcW w:w="6332" w:type="dxa"/>
            <w:shd w:val="clear" w:color="auto" w:fill="auto"/>
          </w:tcPr>
          <w:p w:rsidR="00C63E98" w:rsidRPr="00E272B5" w:rsidRDefault="00C63E98" w:rsidP="002046E2">
            <w:pPr>
              <w:jc w:val="both"/>
              <w:rPr>
                <w:rFonts w:ascii="Batang" w:eastAsia="Batang" w:hAnsi="Batang"/>
                <w:sz w:val="22"/>
                <w:szCs w:val="22"/>
              </w:rPr>
            </w:pPr>
            <w:r w:rsidRPr="00E272B5">
              <w:rPr>
                <w:rFonts w:ascii="Batang" w:eastAsia="Batang" w:hAnsi="Batang"/>
                <w:sz w:val="22"/>
                <w:szCs w:val="22"/>
              </w:rPr>
              <w:t>Mobiliario</w:t>
            </w:r>
            <w:r w:rsidR="00477DC1" w:rsidRPr="00E272B5">
              <w:rPr>
                <w:rFonts w:ascii="Batang" w:eastAsia="Batang" w:hAnsi="Batang"/>
                <w:sz w:val="22"/>
                <w:szCs w:val="22"/>
              </w:rPr>
              <w:t>s</w:t>
            </w:r>
            <w:r w:rsidRPr="00E272B5">
              <w:rPr>
                <w:rFonts w:ascii="Batang" w:eastAsia="Batang" w:hAnsi="Batang"/>
                <w:sz w:val="22"/>
                <w:szCs w:val="22"/>
              </w:rPr>
              <w:t>.</w:t>
            </w:r>
          </w:p>
        </w:tc>
        <w:tc>
          <w:tcPr>
            <w:tcW w:w="1970" w:type="dxa"/>
            <w:shd w:val="clear" w:color="auto" w:fill="auto"/>
          </w:tcPr>
          <w:p w:rsidR="00C63E98" w:rsidRPr="00E272B5" w:rsidRDefault="00C63E98" w:rsidP="002046E2">
            <w:pPr>
              <w:jc w:val="right"/>
              <w:rPr>
                <w:rFonts w:ascii="Batang" w:eastAsia="Batang" w:hAnsi="Batang"/>
                <w:sz w:val="22"/>
                <w:szCs w:val="22"/>
              </w:rPr>
            </w:pPr>
            <w:r w:rsidRPr="00E272B5">
              <w:rPr>
                <w:rFonts w:ascii="Batang" w:eastAsia="Batang" w:hAnsi="Batang"/>
                <w:sz w:val="22"/>
                <w:szCs w:val="22"/>
              </w:rPr>
              <w:t>1,100.00</w:t>
            </w:r>
          </w:p>
        </w:tc>
      </w:tr>
      <w:tr w:rsidR="000820F7" w:rsidRPr="00E272B5" w:rsidTr="00C63E98">
        <w:tc>
          <w:tcPr>
            <w:tcW w:w="1332" w:type="dxa"/>
            <w:shd w:val="clear" w:color="auto" w:fill="auto"/>
          </w:tcPr>
          <w:p w:rsidR="00C63E98" w:rsidRPr="00E272B5" w:rsidRDefault="00C63E98" w:rsidP="002046E2">
            <w:pPr>
              <w:jc w:val="both"/>
              <w:rPr>
                <w:rFonts w:ascii="Batang" w:eastAsia="Batang" w:hAnsi="Batang"/>
                <w:sz w:val="22"/>
                <w:szCs w:val="22"/>
              </w:rPr>
            </w:pPr>
            <w:r w:rsidRPr="00E272B5">
              <w:rPr>
                <w:rFonts w:ascii="Batang" w:eastAsia="Batang" w:hAnsi="Batang"/>
                <w:sz w:val="22"/>
                <w:szCs w:val="22"/>
              </w:rPr>
              <w:t>61102</w:t>
            </w:r>
          </w:p>
        </w:tc>
        <w:tc>
          <w:tcPr>
            <w:tcW w:w="6332" w:type="dxa"/>
            <w:shd w:val="clear" w:color="auto" w:fill="auto"/>
          </w:tcPr>
          <w:p w:rsidR="00C63E98" w:rsidRPr="00E272B5" w:rsidRDefault="00477DC1" w:rsidP="002046E2">
            <w:pPr>
              <w:jc w:val="both"/>
              <w:rPr>
                <w:rFonts w:ascii="Batang" w:eastAsia="Batang" w:hAnsi="Batang"/>
                <w:sz w:val="22"/>
                <w:szCs w:val="22"/>
              </w:rPr>
            </w:pPr>
            <w:r w:rsidRPr="00E272B5">
              <w:rPr>
                <w:rFonts w:ascii="Batang" w:eastAsia="Batang" w:hAnsi="Batang"/>
                <w:sz w:val="22"/>
                <w:szCs w:val="22"/>
              </w:rPr>
              <w:t>Maquinarias y equipos (</w:t>
            </w:r>
            <w:r w:rsidR="00C63E98" w:rsidRPr="00E272B5">
              <w:rPr>
                <w:rFonts w:ascii="Batang" w:eastAsia="Batang" w:hAnsi="Batang"/>
                <w:sz w:val="22"/>
                <w:szCs w:val="22"/>
              </w:rPr>
              <w:t>Aire acondicionado y teléfono</w:t>
            </w:r>
            <w:r w:rsidRPr="00E272B5">
              <w:rPr>
                <w:rFonts w:ascii="Batang" w:eastAsia="Batang" w:hAnsi="Batang"/>
                <w:sz w:val="22"/>
                <w:szCs w:val="22"/>
              </w:rPr>
              <w:t>)</w:t>
            </w:r>
            <w:r w:rsidR="00C63E98" w:rsidRPr="00E272B5">
              <w:rPr>
                <w:rFonts w:ascii="Batang" w:eastAsia="Batang" w:hAnsi="Batang"/>
                <w:sz w:val="22"/>
                <w:szCs w:val="22"/>
              </w:rPr>
              <w:t>.</w:t>
            </w:r>
          </w:p>
        </w:tc>
        <w:tc>
          <w:tcPr>
            <w:tcW w:w="1970" w:type="dxa"/>
            <w:shd w:val="clear" w:color="auto" w:fill="auto"/>
          </w:tcPr>
          <w:p w:rsidR="00C63E98" w:rsidRPr="00E272B5" w:rsidRDefault="00C63E98" w:rsidP="002046E2">
            <w:pPr>
              <w:jc w:val="right"/>
              <w:rPr>
                <w:rFonts w:ascii="Batang" w:eastAsia="Batang" w:hAnsi="Batang"/>
                <w:sz w:val="22"/>
                <w:szCs w:val="22"/>
              </w:rPr>
            </w:pPr>
            <w:r w:rsidRPr="00E272B5">
              <w:rPr>
                <w:rFonts w:ascii="Batang" w:eastAsia="Batang" w:hAnsi="Batang"/>
                <w:sz w:val="22"/>
                <w:szCs w:val="22"/>
              </w:rPr>
              <w:t>4,000.00</w:t>
            </w:r>
          </w:p>
        </w:tc>
      </w:tr>
      <w:tr w:rsidR="000820F7" w:rsidRPr="00E272B5" w:rsidTr="00C63E98">
        <w:tc>
          <w:tcPr>
            <w:tcW w:w="1332" w:type="dxa"/>
            <w:shd w:val="clear" w:color="auto" w:fill="auto"/>
          </w:tcPr>
          <w:p w:rsidR="00C63E98" w:rsidRPr="00E272B5" w:rsidRDefault="00C63E98" w:rsidP="002046E2">
            <w:pPr>
              <w:jc w:val="both"/>
              <w:rPr>
                <w:rFonts w:ascii="Batang" w:eastAsia="Batang" w:hAnsi="Batang"/>
                <w:sz w:val="22"/>
                <w:szCs w:val="22"/>
              </w:rPr>
            </w:pPr>
            <w:r w:rsidRPr="00E272B5">
              <w:rPr>
                <w:rFonts w:ascii="Batang" w:eastAsia="Batang" w:hAnsi="Batang"/>
                <w:sz w:val="22"/>
                <w:szCs w:val="22"/>
              </w:rPr>
              <w:t>61104</w:t>
            </w:r>
          </w:p>
        </w:tc>
        <w:tc>
          <w:tcPr>
            <w:tcW w:w="6332" w:type="dxa"/>
            <w:shd w:val="clear" w:color="auto" w:fill="auto"/>
          </w:tcPr>
          <w:p w:rsidR="00C63E98" w:rsidRPr="00E272B5" w:rsidRDefault="00C63E98" w:rsidP="002046E2">
            <w:pPr>
              <w:jc w:val="both"/>
              <w:rPr>
                <w:rFonts w:ascii="Batang" w:eastAsia="Batang" w:hAnsi="Batang"/>
                <w:sz w:val="22"/>
                <w:szCs w:val="22"/>
              </w:rPr>
            </w:pPr>
            <w:r w:rsidRPr="00E272B5">
              <w:rPr>
                <w:rFonts w:ascii="Batang" w:eastAsia="Batang" w:hAnsi="Batang"/>
                <w:sz w:val="22"/>
                <w:szCs w:val="22"/>
              </w:rPr>
              <w:t>Equipo</w:t>
            </w:r>
            <w:r w:rsidR="00477DC1" w:rsidRPr="00E272B5">
              <w:rPr>
                <w:rFonts w:ascii="Batang" w:eastAsia="Batang" w:hAnsi="Batang"/>
                <w:sz w:val="22"/>
                <w:szCs w:val="22"/>
              </w:rPr>
              <w:t>s</w:t>
            </w:r>
            <w:r w:rsidRPr="00E272B5">
              <w:rPr>
                <w:rFonts w:ascii="Batang" w:eastAsia="Batang" w:hAnsi="Batang"/>
                <w:sz w:val="22"/>
                <w:szCs w:val="22"/>
              </w:rPr>
              <w:t xml:space="preserve"> informático</w:t>
            </w:r>
            <w:r w:rsidR="00477DC1" w:rsidRPr="00E272B5">
              <w:rPr>
                <w:rFonts w:ascii="Batang" w:eastAsia="Batang" w:hAnsi="Batang"/>
                <w:sz w:val="22"/>
                <w:szCs w:val="22"/>
              </w:rPr>
              <w:t>s</w:t>
            </w:r>
            <w:r w:rsidRPr="00E272B5">
              <w:rPr>
                <w:rFonts w:ascii="Batang" w:eastAsia="Batang" w:hAnsi="Batang"/>
                <w:sz w:val="22"/>
                <w:szCs w:val="22"/>
              </w:rPr>
              <w:t>.</w:t>
            </w:r>
          </w:p>
        </w:tc>
        <w:tc>
          <w:tcPr>
            <w:tcW w:w="1970" w:type="dxa"/>
            <w:shd w:val="clear" w:color="auto" w:fill="auto"/>
          </w:tcPr>
          <w:p w:rsidR="00C63E98" w:rsidRPr="00E272B5" w:rsidRDefault="00C63E98" w:rsidP="002046E2">
            <w:pPr>
              <w:jc w:val="right"/>
              <w:rPr>
                <w:rFonts w:ascii="Batang" w:eastAsia="Batang" w:hAnsi="Batang"/>
                <w:sz w:val="22"/>
                <w:szCs w:val="22"/>
              </w:rPr>
            </w:pPr>
            <w:r w:rsidRPr="00E272B5">
              <w:rPr>
                <w:rFonts w:ascii="Batang" w:eastAsia="Batang" w:hAnsi="Batang"/>
                <w:sz w:val="22"/>
                <w:szCs w:val="22"/>
              </w:rPr>
              <w:t>4,000.00</w:t>
            </w:r>
          </w:p>
        </w:tc>
      </w:tr>
      <w:tr w:rsidR="000820F7" w:rsidRPr="00E272B5" w:rsidTr="00C63E98">
        <w:tc>
          <w:tcPr>
            <w:tcW w:w="1332" w:type="dxa"/>
            <w:shd w:val="clear" w:color="auto" w:fill="auto"/>
          </w:tcPr>
          <w:p w:rsidR="00C63E98" w:rsidRPr="00E272B5" w:rsidRDefault="00C63E98" w:rsidP="002046E2">
            <w:pPr>
              <w:jc w:val="both"/>
              <w:rPr>
                <w:rFonts w:ascii="Batang" w:eastAsia="Batang" w:hAnsi="Batang"/>
                <w:sz w:val="22"/>
                <w:szCs w:val="22"/>
              </w:rPr>
            </w:pPr>
          </w:p>
        </w:tc>
        <w:tc>
          <w:tcPr>
            <w:tcW w:w="6332" w:type="dxa"/>
            <w:shd w:val="clear" w:color="auto" w:fill="auto"/>
          </w:tcPr>
          <w:p w:rsidR="00C63E98" w:rsidRPr="00E272B5" w:rsidRDefault="00C63E98" w:rsidP="002046E2">
            <w:pPr>
              <w:jc w:val="both"/>
              <w:rPr>
                <w:rFonts w:ascii="Batang" w:eastAsia="Batang" w:hAnsi="Batang"/>
                <w:sz w:val="22"/>
                <w:szCs w:val="22"/>
              </w:rPr>
            </w:pPr>
          </w:p>
        </w:tc>
        <w:tc>
          <w:tcPr>
            <w:tcW w:w="1970" w:type="dxa"/>
            <w:shd w:val="clear" w:color="auto" w:fill="auto"/>
          </w:tcPr>
          <w:p w:rsidR="00C63E98" w:rsidRPr="00E272B5" w:rsidRDefault="00C63E98" w:rsidP="002046E2">
            <w:pPr>
              <w:jc w:val="right"/>
              <w:rPr>
                <w:rFonts w:ascii="Batang" w:eastAsia="Batang" w:hAnsi="Batang"/>
                <w:sz w:val="22"/>
                <w:szCs w:val="22"/>
              </w:rPr>
            </w:pPr>
          </w:p>
        </w:tc>
      </w:tr>
      <w:tr w:rsidR="000820F7" w:rsidRPr="00E272B5" w:rsidTr="00C63E98">
        <w:tc>
          <w:tcPr>
            <w:tcW w:w="1332" w:type="dxa"/>
            <w:shd w:val="clear" w:color="auto" w:fill="D5DCE4" w:themeFill="text2" w:themeFillTint="33"/>
          </w:tcPr>
          <w:p w:rsidR="00C63E98" w:rsidRPr="00E272B5" w:rsidRDefault="00C63E98" w:rsidP="002046E2">
            <w:pPr>
              <w:jc w:val="center"/>
              <w:rPr>
                <w:rFonts w:ascii="Batang" w:eastAsia="Batang" w:hAnsi="Batang"/>
                <w:sz w:val="22"/>
                <w:szCs w:val="22"/>
              </w:rPr>
            </w:pPr>
            <w:r w:rsidRPr="00E272B5">
              <w:rPr>
                <w:rFonts w:ascii="Batang" w:eastAsia="Batang" w:hAnsi="Batang"/>
                <w:b/>
                <w:sz w:val="22"/>
                <w:szCs w:val="22"/>
              </w:rPr>
              <w:lastRenderedPageBreak/>
              <w:t>CIFRA</w:t>
            </w:r>
          </w:p>
        </w:tc>
        <w:tc>
          <w:tcPr>
            <w:tcW w:w="6332" w:type="dxa"/>
            <w:shd w:val="clear" w:color="auto" w:fill="D5DCE4" w:themeFill="text2" w:themeFillTint="33"/>
          </w:tcPr>
          <w:p w:rsidR="00C63E98" w:rsidRPr="00E272B5" w:rsidRDefault="00C63E98" w:rsidP="002046E2">
            <w:pPr>
              <w:jc w:val="both"/>
              <w:rPr>
                <w:rFonts w:ascii="Batang" w:eastAsia="Batang" w:hAnsi="Batang"/>
                <w:b/>
                <w:sz w:val="22"/>
                <w:szCs w:val="22"/>
              </w:rPr>
            </w:pPr>
            <w:r w:rsidRPr="00E272B5">
              <w:rPr>
                <w:rFonts w:ascii="Batang" w:eastAsia="Batang" w:hAnsi="Batang"/>
                <w:b/>
                <w:sz w:val="22"/>
                <w:szCs w:val="22"/>
              </w:rPr>
              <w:t>GERENCIA MUNICIPAL.</w:t>
            </w:r>
          </w:p>
        </w:tc>
        <w:tc>
          <w:tcPr>
            <w:tcW w:w="1970" w:type="dxa"/>
            <w:shd w:val="clear" w:color="auto" w:fill="D5DCE4" w:themeFill="text2" w:themeFillTint="33"/>
          </w:tcPr>
          <w:p w:rsidR="00C63E98" w:rsidRPr="00E272B5" w:rsidRDefault="00C63E98" w:rsidP="002046E2">
            <w:pPr>
              <w:jc w:val="center"/>
              <w:rPr>
                <w:rFonts w:ascii="Batang" w:eastAsia="Batang" w:hAnsi="Batang"/>
                <w:b/>
                <w:sz w:val="22"/>
                <w:szCs w:val="22"/>
              </w:rPr>
            </w:pPr>
            <w:r w:rsidRPr="00E272B5">
              <w:rPr>
                <w:rFonts w:ascii="Batang" w:eastAsia="Batang" w:hAnsi="Batang"/>
                <w:b/>
                <w:sz w:val="22"/>
                <w:szCs w:val="22"/>
              </w:rPr>
              <w:t>DISMINUCION.</w:t>
            </w:r>
          </w:p>
        </w:tc>
      </w:tr>
      <w:tr w:rsidR="000820F7" w:rsidRPr="00E272B5" w:rsidTr="00C63E98">
        <w:tc>
          <w:tcPr>
            <w:tcW w:w="1332" w:type="dxa"/>
            <w:shd w:val="clear" w:color="auto" w:fill="auto"/>
          </w:tcPr>
          <w:p w:rsidR="00C63E98" w:rsidRPr="00E272B5" w:rsidRDefault="00C63E98" w:rsidP="002046E2">
            <w:pPr>
              <w:jc w:val="both"/>
              <w:rPr>
                <w:rFonts w:ascii="Batang" w:eastAsia="Batang" w:hAnsi="Batang"/>
                <w:sz w:val="22"/>
                <w:szCs w:val="22"/>
              </w:rPr>
            </w:pPr>
            <w:r w:rsidRPr="00E272B5">
              <w:rPr>
                <w:rFonts w:ascii="Batang" w:eastAsia="Batang" w:hAnsi="Batang"/>
                <w:sz w:val="22"/>
                <w:szCs w:val="22"/>
              </w:rPr>
              <w:t>51999</w:t>
            </w:r>
          </w:p>
        </w:tc>
        <w:tc>
          <w:tcPr>
            <w:tcW w:w="6332" w:type="dxa"/>
            <w:shd w:val="clear" w:color="auto" w:fill="auto"/>
          </w:tcPr>
          <w:p w:rsidR="00C63E98" w:rsidRPr="00E272B5" w:rsidRDefault="00C63E98" w:rsidP="002046E2">
            <w:pPr>
              <w:jc w:val="both"/>
              <w:rPr>
                <w:rFonts w:ascii="Batang" w:eastAsia="Batang" w:hAnsi="Batang"/>
                <w:sz w:val="22"/>
                <w:szCs w:val="22"/>
              </w:rPr>
            </w:pPr>
            <w:r w:rsidRPr="00E272B5">
              <w:rPr>
                <w:rFonts w:ascii="Batang" w:eastAsia="Batang" w:hAnsi="Batang"/>
                <w:sz w:val="22"/>
                <w:szCs w:val="22"/>
              </w:rPr>
              <w:t>Remuneraciones diversas.</w:t>
            </w:r>
          </w:p>
        </w:tc>
        <w:tc>
          <w:tcPr>
            <w:tcW w:w="1970" w:type="dxa"/>
            <w:shd w:val="clear" w:color="auto" w:fill="auto"/>
          </w:tcPr>
          <w:p w:rsidR="00C63E98" w:rsidRPr="00E272B5" w:rsidRDefault="00C63E98" w:rsidP="002046E2">
            <w:pPr>
              <w:jc w:val="right"/>
              <w:rPr>
                <w:rFonts w:ascii="Batang" w:eastAsia="Batang" w:hAnsi="Batang"/>
                <w:sz w:val="22"/>
                <w:szCs w:val="22"/>
              </w:rPr>
            </w:pPr>
            <w:r w:rsidRPr="00E272B5">
              <w:rPr>
                <w:rFonts w:ascii="Batang" w:eastAsia="Batang" w:hAnsi="Batang"/>
                <w:sz w:val="22"/>
                <w:szCs w:val="22"/>
              </w:rPr>
              <w:t>1,145.00</w:t>
            </w:r>
          </w:p>
        </w:tc>
      </w:tr>
      <w:tr w:rsidR="000820F7" w:rsidRPr="00E272B5" w:rsidTr="00C63E98">
        <w:tc>
          <w:tcPr>
            <w:tcW w:w="1332" w:type="dxa"/>
            <w:shd w:val="clear" w:color="auto" w:fill="auto"/>
          </w:tcPr>
          <w:p w:rsidR="00C63E98" w:rsidRPr="00E272B5" w:rsidRDefault="00C63E98" w:rsidP="002046E2">
            <w:pPr>
              <w:jc w:val="both"/>
              <w:rPr>
                <w:rFonts w:ascii="Batang" w:eastAsia="Batang" w:hAnsi="Batang"/>
                <w:sz w:val="22"/>
                <w:szCs w:val="22"/>
              </w:rPr>
            </w:pPr>
          </w:p>
        </w:tc>
        <w:tc>
          <w:tcPr>
            <w:tcW w:w="6332" w:type="dxa"/>
            <w:shd w:val="clear" w:color="auto" w:fill="auto"/>
          </w:tcPr>
          <w:p w:rsidR="00C63E98" w:rsidRPr="00E272B5" w:rsidRDefault="00C63E98" w:rsidP="002046E2">
            <w:pPr>
              <w:jc w:val="both"/>
              <w:rPr>
                <w:rFonts w:ascii="Batang" w:eastAsia="Batang" w:hAnsi="Batang"/>
                <w:sz w:val="22"/>
                <w:szCs w:val="22"/>
              </w:rPr>
            </w:pPr>
          </w:p>
        </w:tc>
        <w:tc>
          <w:tcPr>
            <w:tcW w:w="1970" w:type="dxa"/>
            <w:shd w:val="clear" w:color="auto" w:fill="auto"/>
          </w:tcPr>
          <w:p w:rsidR="00C63E98" w:rsidRPr="00E272B5" w:rsidRDefault="00C63E98" w:rsidP="002046E2">
            <w:pPr>
              <w:jc w:val="right"/>
              <w:rPr>
                <w:rFonts w:ascii="Batang" w:eastAsia="Batang" w:hAnsi="Batang"/>
                <w:sz w:val="22"/>
                <w:szCs w:val="22"/>
              </w:rPr>
            </w:pPr>
          </w:p>
        </w:tc>
      </w:tr>
      <w:tr w:rsidR="000820F7" w:rsidRPr="00E272B5" w:rsidTr="00B731BA">
        <w:tc>
          <w:tcPr>
            <w:tcW w:w="1332" w:type="dxa"/>
            <w:shd w:val="clear" w:color="auto" w:fill="D5DCE4" w:themeFill="text2" w:themeFillTint="33"/>
          </w:tcPr>
          <w:p w:rsidR="00C63E98" w:rsidRPr="00E272B5" w:rsidRDefault="00C63E98" w:rsidP="002046E2">
            <w:pPr>
              <w:jc w:val="center"/>
              <w:rPr>
                <w:rFonts w:ascii="Batang" w:eastAsia="Batang" w:hAnsi="Batang"/>
                <w:sz w:val="22"/>
                <w:szCs w:val="22"/>
              </w:rPr>
            </w:pPr>
            <w:r w:rsidRPr="00E272B5">
              <w:rPr>
                <w:rFonts w:ascii="Batang" w:eastAsia="Batang" w:hAnsi="Batang"/>
                <w:b/>
                <w:sz w:val="22"/>
                <w:szCs w:val="22"/>
              </w:rPr>
              <w:t>CIFRA</w:t>
            </w:r>
          </w:p>
        </w:tc>
        <w:tc>
          <w:tcPr>
            <w:tcW w:w="6332" w:type="dxa"/>
            <w:shd w:val="clear" w:color="auto" w:fill="D5DCE4" w:themeFill="text2" w:themeFillTint="33"/>
          </w:tcPr>
          <w:p w:rsidR="00C63E98" w:rsidRPr="00E272B5" w:rsidRDefault="00C63E98" w:rsidP="002046E2">
            <w:pPr>
              <w:jc w:val="both"/>
              <w:rPr>
                <w:rFonts w:ascii="Batang" w:eastAsia="Batang" w:hAnsi="Batang"/>
                <w:b/>
                <w:sz w:val="22"/>
                <w:szCs w:val="22"/>
              </w:rPr>
            </w:pPr>
            <w:r w:rsidRPr="00E272B5">
              <w:rPr>
                <w:rFonts w:ascii="Batang" w:eastAsia="Batang" w:hAnsi="Batang"/>
                <w:b/>
                <w:sz w:val="22"/>
                <w:szCs w:val="22"/>
              </w:rPr>
              <w:t>RECURSOS HUMANOS.</w:t>
            </w:r>
          </w:p>
        </w:tc>
        <w:tc>
          <w:tcPr>
            <w:tcW w:w="1970" w:type="dxa"/>
            <w:shd w:val="clear" w:color="auto" w:fill="D5DCE4" w:themeFill="text2" w:themeFillTint="33"/>
          </w:tcPr>
          <w:p w:rsidR="00C63E98" w:rsidRPr="00E272B5" w:rsidRDefault="00C63E98" w:rsidP="002046E2">
            <w:pPr>
              <w:jc w:val="center"/>
              <w:rPr>
                <w:rFonts w:ascii="Batang" w:eastAsia="Batang" w:hAnsi="Batang"/>
                <w:b/>
                <w:sz w:val="22"/>
                <w:szCs w:val="22"/>
              </w:rPr>
            </w:pPr>
            <w:r w:rsidRPr="00E272B5">
              <w:rPr>
                <w:rFonts w:ascii="Batang" w:eastAsia="Batang" w:hAnsi="Batang"/>
                <w:b/>
                <w:sz w:val="22"/>
                <w:szCs w:val="22"/>
              </w:rPr>
              <w:t>DISMINUCION.</w:t>
            </w:r>
          </w:p>
        </w:tc>
      </w:tr>
      <w:tr w:rsidR="000820F7" w:rsidRPr="00E272B5" w:rsidTr="00C63E98">
        <w:tc>
          <w:tcPr>
            <w:tcW w:w="1332" w:type="dxa"/>
            <w:shd w:val="clear" w:color="auto" w:fill="auto"/>
          </w:tcPr>
          <w:p w:rsidR="00C63E98" w:rsidRPr="00E272B5" w:rsidRDefault="00B46C99" w:rsidP="002046E2">
            <w:pPr>
              <w:jc w:val="both"/>
              <w:rPr>
                <w:rFonts w:ascii="Batang" w:eastAsia="Batang" w:hAnsi="Batang"/>
                <w:sz w:val="22"/>
                <w:szCs w:val="22"/>
              </w:rPr>
            </w:pPr>
            <w:r w:rsidRPr="00E272B5">
              <w:rPr>
                <w:rFonts w:ascii="Batang" w:eastAsia="Batang" w:hAnsi="Batang"/>
                <w:sz w:val="22"/>
                <w:szCs w:val="22"/>
              </w:rPr>
              <w:t>61403</w:t>
            </w:r>
          </w:p>
        </w:tc>
        <w:tc>
          <w:tcPr>
            <w:tcW w:w="6332" w:type="dxa"/>
            <w:shd w:val="clear" w:color="auto" w:fill="auto"/>
          </w:tcPr>
          <w:p w:rsidR="00B46C99" w:rsidRPr="00E272B5" w:rsidRDefault="00477DC1" w:rsidP="002046E2">
            <w:pPr>
              <w:jc w:val="both"/>
              <w:rPr>
                <w:rFonts w:ascii="Batang" w:eastAsia="Batang" w:hAnsi="Batang"/>
                <w:sz w:val="22"/>
                <w:szCs w:val="22"/>
              </w:rPr>
            </w:pPr>
            <w:r w:rsidRPr="00E272B5">
              <w:rPr>
                <w:rFonts w:ascii="Batang" w:eastAsia="Batang" w:hAnsi="Batang"/>
                <w:sz w:val="22"/>
                <w:szCs w:val="22"/>
              </w:rPr>
              <w:t>Derechos de propiedad intelectual (</w:t>
            </w:r>
            <w:r w:rsidR="00B46C99" w:rsidRPr="00E272B5">
              <w:rPr>
                <w:rFonts w:ascii="Batang" w:eastAsia="Batang" w:hAnsi="Batang"/>
                <w:sz w:val="22"/>
                <w:szCs w:val="22"/>
              </w:rPr>
              <w:t>Sistema de planillas</w:t>
            </w:r>
            <w:r w:rsidRPr="00E272B5">
              <w:rPr>
                <w:rFonts w:ascii="Batang" w:eastAsia="Batang" w:hAnsi="Batang"/>
                <w:sz w:val="22"/>
                <w:szCs w:val="22"/>
              </w:rPr>
              <w:t>)</w:t>
            </w:r>
            <w:r w:rsidR="00B46C99" w:rsidRPr="00E272B5">
              <w:rPr>
                <w:rFonts w:ascii="Batang" w:eastAsia="Batang" w:hAnsi="Batang"/>
                <w:sz w:val="22"/>
                <w:szCs w:val="22"/>
              </w:rPr>
              <w:t>.</w:t>
            </w:r>
          </w:p>
        </w:tc>
        <w:tc>
          <w:tcPr>
            <w:tcW w:w="1970" w:type="dxa"/>
            <w:shd w:val="clear" w:color="auto" w:fill="auto"/>
          </w:tcPr>
          <w:p w:rsidR="00C63E98" w:rsidRPr="00E272B5" w:rsidRDefault="00B46C99" w:rsidP="002046E2">
            <w:pPr>
              <w:jc w:val="right"/>
              <w:rPr>
                <w:rFonts w:ascii="Batang" w:eastAsia="Batang" w:hAnsi="Batang"/>
                <w:sz w:val="22"/>
                <w:szCs w:val="22"/>
              </w:rPr>
            </w:pPr>
            <w:r w:rsidRPr="00E272B5">
              <w:rPr>
                <w:rFonts w:ascii="Batang" w:eastAsia="Batang" w:hAnsi="Batang"/>
                <w:sz w:val="22"/>
                <w:szCs w:val="22"/>
              </w:rPr>
              <w:t>5,300.00</w:t>
            </w:r>
          </w:p>
        </w:tc>
      </w:tr>
      <w:tr w:rsidR="000820F7" w:rsidRPr="00E272B5" w:rsidTr="001B057E">
        <w:tc>
          <w:tcPr>
            <w:tcW w:w="9634" w:type="dxa"/>
            <w:gridSpan w:val="3"/>
            <w:tcBorders>
              <w:left w:val="nil"/>
              <w:right w:val="nil"/>
            </w:tcBorders>
            <w:shd w:val="clear" w:color="auto" w:fill="auto"/>
          </w:tcPr>
          <w:p w:rsidR="001B057E" w:rsidRPr="00E272B5" w:rsidRDefault="001B057E" w:rsidP="002046E2">
            <w:pPr>
              <w:jc w:val="right"/>
              <w:rPr>
                <w:rFonts w:ascii="Batang" w:eastAsia="Batang" w:hAnsi="Batang"/>
                <w:sz w:val="22"/>
                <w:szCs w:val="22"/>
              </w:rPr>
            </w:pPr>
          </w:p>
        </w:tc>
      </w:tr>
      <w:tr w:rsidR="000820F7" w:rsidRPr="00E272B5" w:rsidTr="00A62AC8">
        <w:tc>
          <w:tcPr>
            <w:tcW w:w="1332" w:type="dxa"/>
            <w:shd w:val="clear" w:color="auto" w:fill="D5DCE4" w:themeFill="text2" w:themeFillTint="33"/>
          </w:tcPr>
          <w:p w:rsidR="00ED6B55" w:rsidRPr="00E272B5" w:rsidRDefault="00ED6B55" w:rsidP="002046E2">
            <w:pPr>
              <w:jc w:val="center"/>
              <w:rPr>
                <w:rFonts w:ascii="Batang" w:eastAsia="Batang" w:hAnsi="Batang"/>
                <w:sz w:val="22"/>
                <w:szCs w:val="22"/>
              </w:rPr>
            </w:pPr>
            <w:r w:rsidRPr="00E272B5">
              <w:rPr>
                <w:rFonts w:ascii="Batang" w:eastAsia="Batang" w:hAnsi="Batang"/>
                <w:b/>
                <w:sz w:val="22"/>
                <w:szCs w:val="22"/>
              </w:rPr>
              <w:t>CIFRA</w:t>
            </w:r>
          </w:p>
        </w:tc>
        <w:tc>
          <w:tcPr>
            <w:tcW w:w="6332" w:type="dxa"/>
            <w:shd w:val="clear" w:color="auto" w:fill="D5DCE4" w:themeFill="text2" w:themeFillTint="33"/>
          </w:tcPr>
          <w:p w:rsidR="00ED6B55" w:rsidRPr="00E272B5" w:rsidRDefault="00ED6B55" w:rsidP="002046E2">
            <w:pPr>
              <w:jc w:val="both"/>
              <w:rPr>
                <w:rFonts w:ascii="Batang" w:eastAsia="Batang" w:hAnsi="Batang"/>
                <w:b/>
                <w:sz w:val="22"/>
                <w:szCs w:val="22"/>
              </w:rPr>
            </w:pPr>
            <w:r w:rsidRPr="00E272B5">
              <w:rPr>
                <w:rFonts w:ascii="Batang" w:eastAsia="Batang" w:hAnsi="Batang"/>
                <w:b/>
                <w:sz w:val="22"/>
                <w:szCs w:val="22"/>
              </w:rPr>
              <w:t>ATENCIÓN AL CLIENTE.</w:t>
            </w:r>
          </w:p>
        </w:tc>
        <w:tc>
          <w:tcPr>
            <w:tcW w:w="1970" w:type="dxa"/>
            <w:shd w:val="clear" w:color="auto" w:fill="D5DCE4" w:themeFill="text2" w:themeFillTint="33"/>
          </w:tcPr>
          <w:p w:rsidR="00ED6B55" w:rsidRPr="00E272B5" w:rsidRDefault="00ED6B55" w:rsidP="002046E2">
            <w:pPr>
              <w:jc w:val="center"/>
              <w:rPr>
                <w:rFonts w:ascii="Batang" w:eastAsia="Batang" w:hAnsi="Batang"/>
                <w:b/>
                <w:sz w:val="22"/>
                <w:szCs w:val="22"/>
              </w:rPr>
            </w:pPr>
            <w:r w:rsidRPr="00E272B5">
              <w:rPr>
                <w:rFonts w:ascii="Batang" w:eastAsia="Batang" w:hAnsi="Batang"/>
                <w:b/>
                <w:sz w:val="22"/>
                <w:szCs w:val="22"/>
              </w:rPr>
              <w:t>DISMINUCION.</w:t>
            </w:r>
          </w:p>
        </w:tc>
      </w:tr>
      <w:tr w:rsidR="000820F7" w:rsidRPr="00E272B5" w:rsidTr="00C63E98">
        <w:tc>
          <w:tcPr>
            <w:tcW w:w="1332" w:type="dxa"/>
            <w:shd w:val="clear" w:color="auto" w:fill="auto"/>
          </w:tcPr>
          <w:p w:rsidR="00ED6B55" w:rsidRPr="00E272B5" w:rsidRDefault="00ED6B55" w:rsidP="002046E2">
            <w:pPr>
              <w:jc w:val="both"/>
              <w:rPr>
                <w:rFonts w:ascii="Batang" w:eastAsia="Batang" w:hAnsi="Batang"/>
                <w:sz w:val="22"/>
                <w:szCs w:val="22"/>
              </w:rPr>
            </w:pPr>
            <w:r w:rsidRPr="00E272B5">
              <w:rPr>
                <w:rFonts w:ascii="Batang" w:eastAsia="Batang" w:hAnsi="Batang"/>
                <w:sz w:val="22"/>
                <w:szCs w:val="22"/>
              </w:rPr>
              <w:t>54105</w:t>
            </w:r>
          </w:p>
        </w:tc>
        <w:tc>
          <w:tcPr>
            <w:tcW w:w="6332" w:type="dxa"/>
            <w:shd w:val="clear" w:color="auto" w:fill="auto"/>
          </w:tcPr>
          <w:p w:rsidR="00ED6B55" w:rsidRPr="00E272B5" w:rsidRDefault="00477DC1" w:rsidP="002046E2">
            <w:pPr>
              <w:jc w:val="both"/>
              <w:rPr>
                <w:rFonts w:ascii="Batang" w:eastAsia="Batang" w:hAnsi="Batang"/>
                <w:sz w:val="22"/>
                <w:szCs w:val="22"/>
              </w:rPr>
            </w:pPr>
            <w:r w:rsidRPr="00E272B5">
              <w:rPr>
                <w:rFonts w:ascii="Batang" w:eastAsia="Batang" w:hAnsi="Batang"/>
                <w:sz w:val="22"/>
                <w:szCs w:val="22"/>
              </w:rPr>
              <w:t>Productos de papel y cartón (</w:t>
            </w:r>
            <w:r w:rsidR="00ED6B55" w:rsidRPr="00E272B5">
              <w:rPr>
                <w:rFonts w:ascii="Batang" w:eastAsia="Batang" w:hAnsi="Batang"/>
                <w:sz w:val="22"/>
                <w:szCs w:val="22"/>
              </w:rPr>
              <w:t>Papelería</w:t>
            </w:r>
            <w:r w:rsidRPr="00E272B5">
              <w:rPr>
                <w:rFonts w:ascii="Batang" w:eastAsia="Batang" w:hAnsi="Batang"/>
                <w:sz w:val="22"/>
                <w:szCs w:val="22"/>
              </w:rPr>
              <w:t>)</w:t>
            </w:r>
            <w:r w:rsidR="00ED6B55" w:rsidRPr="00E272B5">
              <w:rPr>
                <w:rFonts w:ascii="Batang" w:eastAsia="Batang" w:hAnsi="Batang"/>
                <w:sz w:val="22"/>
                <w:szCs w:val="22"/>
              </w:rPr>
              <w:t xml:space="preserve">. </w:t>
            </w:r>
          </w:p>
        </w:tc>
        <w:tc>
          <w:tcPr>
            <w:tcW w:w="1970" w:type="dxa"/>
            <w:shd w:val="clear" w:color="auto" w:fill="auto"/>
          </w:tcPr>
          <w:p w:rsidR="00ED6B55" w:rsidRPr="00E272B5" w:rsidRDefault="00ED6B55" w:rsidP="002046E2">
            <w:pPr>
              <w:jc w:val="right"/>
              <w:rPr>
                <w:rFonts w:ascii="Batang" w:eastAsia="Batang" w:hAnsi="Batang"/>
                <w:sz w:val="22"/>
                <w:szCs w:val="22"/>
              </w:rPr>
            </w:pPr>
            <w:r w:rsidRPr="00E272B5">
              <w:rPr>
                <w:rFonts w:ascii="Batang" w:eastAsia="Batang" w:hAnsi="Batang"/>
                <w:sz w:val="22"/>
                <w:szCs w:val="22"/>
              </w:rPr>
              <w:t>1,500.00</w:t>
            </w:r>
          </w:p>
        </w:tc>
      </w:tr>
      <w:tr w:rsidR="000820F7" w:rsidRPr="00E272B5" w:rsidTr="00C63E98">
        <w:tc>
          <w:tcPr>
            <w:tcW w:w="1332" w:type="dxa"/>
            <w:shd w:val="clear" w:color="auto" w:fill="auto"/>
          </w:tcPr>
          <w:p w:rsidR="00A62AC8" w:rsidRPr="00E272B5" w:rsidRDefault="00A62AC8" w:rsidP="002046E2">
            <w:pPr>
              <w:jc w:val="both"/>
              <w:rPr>
                <w:rFonts w:ascii="Batang" w:eastAsia="Batang" w:hAnsi="Batang"/>
                <w:sz w:val="22"/>
                <w:szCs w:val="22"/>
              </w:rPr>
            </w:pPr>
          </w:p>
        </w:tc>
        <w:tc>
          <w:tcPr>
            <w:tcW w:w="6332" w:type="dxa"/>
            <w:shd w:val="clear" w:color="auto" w:fill="auto"/>
          </w:tcPr>
          <w:p w:rsidR="00A62AC8" w:rsidRPr="00E272B5" w:rsidRDefault="00A62AC8" w:rsidP="002046E2">
            <w:pPr>
              <w:jc w:val="both"/>
              <w:rPr>
                <w:rFonts w:ascii="Batang" w:eastAsia="Batang" w:hAnsi="Batang"/>
                <w:sz w:val="22"/>
                <w:szCs w:val="22"/>
              </w:rPr>
            </w:pPr>
          </w:p>
        </w:tc>
        <w:tc>
          <w:tcPr>
            <w:tcW w:w="1970" w:type="dxa"/>
            <w:shd w:val="clear" w:color="auto" w:fill="auto"/>
          </w:tcPr>
          <w:p w:rsidR="00A62AC8" w:rsidRPr="00E272B5" w:rsidRDefault="00A62AC8" w:rsidP="002046E2">
            <w:pPr>
              <w:jc w:val="right"/>
              <w:rPr>
                <w:rFonts w:ascii="Batang" w:eastAsia="Batang" w:hAnsi="Batang"/>
                <w:sz w:val="22"/>
                <w:szCs w:val="22"/>
              </w:rPr>
            </w:pPr>
          </w:p>
        </w:tc>
      </w:tr>
      <w:tr w:rsidR="000820F7" w:rsidRPr="00E272B5" w:rsidTr="00F93526">
        <w:tc>
          <w:tcPr>
            <w:tcW w:w="1332" w:type="dxa"/>
            <w:shd w:val="clear" w:color="auto" w:fill="D5DCE4" w:themeFill="text2" w:themeFillTint="33"/>
          </w:tcPr>
          <w:p w:rsidR="00B731BA" w:rsidRPr="00E272B5" w:rsidRDefault="00B731BA" w:rsidP="002046E2">
            <w:pPr>
              <w:jc w:val="center"/>
              <w:rPr>
                <w:rFonts w:ascii="Batang" w:eastAsia="Batang" w:hAnsi="Batang"/>
                <w:sz w:val="22"/>
                <w:szCs w:val="22"/>
              </w:rPr>
            </w:pPr>
            <w:r w:rsidRPr="00E272B5">
              <w:rPr>
                <w:rFonts w:ascii="Batang" w:eastAsia="Batang" w:hAnsi="Batang"/>
                <w:b/>
                <w:sz w:val="22"/>
                <w:szCs w:val="22"/>
              </w:rPr>
              <w:t>CIFRA</w:t>
            </w:r>
          </w:p>
        </w:tc>
        <w:tc>
          <w:tcPr>
            <w:tcW w:w="6332" w:type="dxa"/>
            <w:shd w:val="clear" w:color="auto" w:fill="D5DCE4" w:themeFill="text2" w:themeFillTint="33"/>
          </w:tcPr>
          <w:p w:rsidR="00B731BA" w:rsidRPr="00E272B5" w:rsidRDefault="00B731BA" w:rsidP="002046E2">
            <w:pPr>
              <w:jc w:val="both"/>
              <w:rPr>
                <w:rFonts w:ascii="Batang" w:eastAsia="Batang" w:hAnsi="Batang"/>
                <w:b/>
                <w:sz w:val="22"/>
                <w:szCs w:val="22"/>
              </w:rPr>
            </w:pPr>
            <w:r w:rsidRPr="00E272B5">
              <w:rPr>
                <w:rFonts w:ascii="Batang" w:eastAsia="Batang" w:hAnsi="Batang"/>
                <w:b/>
                <w:sz w:val="22"/>
                <w:szCs w:val="22"/>
              </w:rPr>
              <w:t>ADQUISICIONES Y CONTRATACIONES (UACI).</w:t>
            </w:r>
          </w:p>
        </w:tc>
        <w:tc>
          <w:tcPr>
            <w:tcW w:w="1970" w:type="dxa"/>
            <w:shd w:val="clear" w:color="auto" w:fill="D5DCE4" w:themeFill="text2" w:themeFillTint="33"/>
          </w:tcPr>
          <w:p w:rsidR="00B731BA" w:rsidRPr="00E272B5" w:rsidRDefault="00B731BA" w:rsidP="002046E2">
            <w:pPr>
              <w:jc w:val="center"/>
              <w:rPr>
                <w:rFonts w:ascii="Batang" w:eastAsia="Batang" w:hAnsi="Batang"/>
                <w:b/>
                <w:sz w:val="22"/>
                <w:szCs w:val="22"/>
              </w:rPr>
            </w:pPr>
            <w:r w:rsidRPr="00E272B5">
              <w:rPr>
                <w:rFonts w:ascii="Batang" w:eastAsia="Batang" w:hAnsi="Batang"/>
                <w:b/>
                <w:sz w:val="22"/>
                <w:szCs w:val="22"/>
              </w:rPr>
              <w:t>DISMINUCION.</w:t>
            </w:r>
          </w:p>
        </w:tc>
      </w:tr>
      <w:tr w:rsidR="000820F7" w:rsidRPr="00E272B5" w:rsidTr="00F93526">
        <w:tc>
          <w:tcPr>
            <w:tcW w:w="1332" w:type="dxa"/>
            <w:shd w:val="clear" w:color="auto" w:fill="auto"/>
          </w:tcPr>
          <w:p w:rsidR="00B731BA" w:rsidRPr="00E272B5" w:rsidRDefault="00B731BA" w:rsidP="002046E2">
            <w:pPr>
              <w:jc w:val="both"/>
              <w:rPr>
                <w:rFonts w:ascii="Batang" w:eastAsia="Batang" w:hAnsi="Batang"/>
                <w:sz w:val="22"/>
                <w:szCs w:val="22"/>
              </w:rPr>
            </w:pPr>
            <w:r w:rsidRPr="00E272B5">
              <w:rPr>
                <w:rFonts w:ascii="Batang" w:eastAsia="Batang" w:hAnsi="Batang"/>
                <w:sz w:val="22"/>
                <w:szCs w:val="22"/>
              </w:rPr>
              <w:t>61104</w:t>
            </w:r>
          </w:p>
        </w:tc>
        <w:tc>
          <w:tcPr>
            <w:tcW w:w="6332" w:type="dxa"/>
            <w:shd w:val="clear" w:color="auto" w:fill="auto"/>
          </w:tcPr>
          <w:p w:rsidR="00B731BA" w:rsidRPr="00E272B5" w:rsidRDefault="00B731BA" w:rsidP="002046E2">
            <w:pPr>
              <w:jc w:val="both"/>
              <w:rPr>
                <w:rFonts w:ascii="Batang" w:eastAsia="Batang" w:hAnsi="Batang"/>
                <w:sz w:val="22"/>
                <w:szCs w:val="22"/>
              </w:rPr>
            </w:pPr>
            <w:r w:rsidRPr="00E272B5">
              <w:rPr>
                <w:rFonts w:ascii="Batang" w:eastAsia="Batang" w:hAnsi="Batang"/>
                <w:sz w:val="22"/>
                <w:szCs w:val="22"/>
              </w:rPr>
              <w:t>Equipo</w:t>
            </w:r>
            <w:r w:rsidR="00477DC1" w:rsidRPr="00E272B5">
              <w:rPr>
                <w:rFonts w:ascii="Batang" w:eastAsia="Batang" w:hAnsi="Batang"/>
                <w:sz w:val="22"/>
                <w:szCs w:val="22"/>
              </w:rPr>
              <w:t>s</w:t>
            </w:r>
            <w:r w:rsidRPr="00E272B5">
              <w:rPr>
                <w:rFonts w:ascii="Batang" w:eastAsia="Batang" w:hAnsi="Batang"/>
                <w:sz w:val="22"/>
                <w:szCs w:val="22"/>
              </w:rPr>
              <w:t xml:space="preserve"> informático</w:t>
            </w:r>
            <w:r w:rsidR="00477DC1" w:rsidRPr="00E272B5">
              <w:rPr>
                <w:rFonts w:ascii="Batang" w:eastAsia="Batang" w:hAnsi="Batang"/>
                <w:sz w:val="22"/>
                <w:szCs w:val="22"/>
              </w:rPr>
              <w:t>s</w:t>
            </w:r>
            <w:r w:rsidRPr="00E272B5">
              <w:rPr>
                <w:rFonts w:ascii="Batang" w:eastAsia="Batang" w:hAnsi="Batang"/>
                <w:sz w:val="22"/>
                <w:szCs w:val="22"/>
              </w:rPr>
              <w:t xml:space="preserve">. </w:t>
            </w:r>
          </w:p>
        </w:tc>
        <w:tc>
          <w:tcPr>
            <w:tcW w:w="1970" w:type="dxa"/>
            <w:shd w:val="clear" w:color="auto" w:fill="auto"/>
          </w:tcPr>
          <w:p w:rsidR="00B731BA" w:rsidRPr="00E272B5" w:rsidRDefault="00B731BA" w:rsidP="002046E2">
            <w:pPr>
              <w:jc w:val="right"/>
              <w:rPr>
                <w:rFonts w:ascii="Batang" w:eastAsia="Batang" w:hAnsi="Batang"/>
                <w:sz w:val="22"/>
                <w:szCs w:val="22"/>
              </w:rPr>
            </w:pPr>
            <w:r w:rsidRPr="00E272B5">
              <w:rPr>
                <w:rFonts w:ascii="Batang" w:eastAsia="Batang" w:hAnsi="Batang"/>
                <w:sz w:val="22"/>
                <w:szCs w:val="22"/>
              </w:rPr>
              <w:t>1,640.00</w:t>
            </w:r>
          </w:p>
        </w:tc>
      </w:tr>
      <w:tr w:rsidR="000820F7" w:rsidRPr="00E272B5" w:rsidTr="00F93526">
        <w:tc>
          <w:tcPr>
            <w:tcW w:w="1332" w:type="dxa"/>
            <w:shd w:val="clear" w:color="auto" w:fill="auto"/>
          </w:tcPr>
          <w:p w:rsidR="00B731BA" w:rsidRPr="00E272B5" w:rsidRDefault="00B731BA" w:rsidP="002046E2">
            <w:pPr>
              <w:jc w:val="both"/>
              <w:rPr>
                <w:rFonts w:ascii="Batang" w:eastAsia="Batang" w:hAnsi="Batang"/>
                <w:sz w:val="22"/>
                <w:szCs w:val="22"/>
              </w:rPr>
            </w:pPr>
          </w:p>
        </w:tc>
        <w:tc>
          <w:tcPr>
            <w:tcW w:w="6332" w:type="dxa"/>
            <w:shd w:val="clear" w:color="auto" w:fill="auto"/>
          </w:tcPr>
          <w:p w:rsidR="00B731BA" w:rsidRPr="00E272B5" w:rsidRDefault="00B731BA" w:rsidP="002046E2">
            <w:pPr>
              <w:jc w:val="both"/>
              <w:rPr>
                <w:rFonts w:ascii="Batang" w:eastAsia="Batang" w:hAnsi="Batang"/>
                <w:sz w:val="22"/>
                <w:szCs w:val="22"/>
              </w:rPr>
            </w:pPr>
          </w:p>
        </w:tc>
        <w:tc>
          <w:tcPr>
            <w:tcW w:w="1970" w:type="dxa"/>
            <w:shd w:val="clear" w:color="auto" w:fill="auto"/>
          </w:tcPr>
          <w:p w:rsidR="00B731BA" w:rsidRPr="00E272B5" w:rsidRDefault="00B731BA" w:rsidP="002046E2">
            <w:pPr>
              <w:jc w:val="right"/>
              <w:rPr>
                <w:rFonts w:ascii="Batang" w:eastAsia="Batang" w:hAnsi="Batang"/>
                <w:sz w:val="22"/>
                <w:szCs w:val="22"/>
              </w:rPr>
            </w:pPr>
          </w:p>
        </w:tc>
      </w:tr>
      <w:tr w:rsidR="000820F7" w:rsidRPr="00E272B5" w:rsidTr="00B731BA">
        <w:tc>
          <w:tcPr>
            <w:tcW w:w="1332" w:type="dxa"/>
            <w:shd w:val="clear" w:color="auto" w:fill="D5DCE4" w:themeFill="text2" w:themeFillTint="33"/>
          </w:tcPr>
          <w:p w:rsidR="00B731BA" w:rsidRPr="00E272B5" w:rsidRDefault="00B731BA" w:rsidP="002046E2">
            <w:pPr>
              <w:jc w:val="center"/>
              <w:rPr>
                <w:rFonts w:ascii="Batang" w:eastAsia="Batang" w:hAnsi="Batang"/>
                <w:sz w:val="22"/>
                <w:szCs w:val="22"/>
              </w:rPr>
            </w:pPr>
            <w:r w:rsidRPr="00E272B5">
              <w:rPr>
                <w:rFonts w:ascii="Batang" w:eastAsia="Batang" w:hAnsi="Batang"/>
                <w:b/>
                <w:sz w:val="22"/>
                <w:szCs w:val="22"/>
              </w:rPr>
              <w:t>CIFRA</w:t>
            </w:r>
          </w:p>
        </w:tc>
        <w:tc>
          <w:tcPr>
            <w:tcW w:w="6332" w:type="dxa"/>
            <w:shd w:val="clear" w:color="auto" w:fill="D5DCE4" w:themeFill="text2" w:themeFillTint="33"/>
          </w:tcPr>
          <w:p w:rsidR="00B731BA" w:rsidRPr="00E272B5" w:rsidRDefault="00B731BA" w:rsidP="002046E2">
            <w:pPr>
              <w:jc w:val="both"/>
              <w:rPr>
                <w:rFonts w:ascii="Batang" w:eastAsia="Batang" w:hAnsi="Batang"/>
                <w:b/>
                <w:sz w:val="22"/>
                <w:szCs w:val="22"/>
              </w:rPr>
            </w:pPr>
            <w:r w:rsidRPr="00E272B5">
              <w:rPr>
                <w:rFonts w:ascii="Batang" w:eastAsia="Batang" w:hAnsi="Batang"/>
                <w:b/>
                <w:sz w:val="22"/>
                <w:szCs w:val="22"/>
              </w:rPr>
              <w:t>TESORERIA MUNICIPAL.</w:t>
            </w:r>
          </w:p>
        </w:tc>
        <w:tc>
          <w:tcPr>
            <w:tcW w:w="1970" w:type="dxa"/>
            <w:shd w:val="clear" w:color="auto" w:fill="D5DCE4" w:themeFill="text2" w:themeFillTint="33"/>
          </w:tcPr>
          <w:p w:rsidR="00B731BA" w:rsidRPr="00E272B5" w:rsidRDefault="00B731BA" w:rsidP="002046E2">
            <w:pPr>
              <w:jc w:val="center"/>
              <w:rPr>
                <w:rFonts w:ascii="Batang" w:eastAsia="Batang" w:hAnsi="Batang"/>
                <w:b/>
                <w:sz w:val="22"/>
                <w:szCs w:val="22"/>
              </w:rPr>
            </w:pPr>
            <w:r w:rsidRPr="00E272B5">
              <w:rPr>
                <w:rFonts w:ascii="Batang" w:eastAsia="Batang" w:hAnsi="Batang"/>
                <w:b/>
                <w:sz w:val="22"/>
                <w:szCs w:val="22"/>
              </w:rPr>
              <w:t>DISMINUCION.</w:t>
            </w:r>
          </w:p>
        </w:tc>
      </w:tr>
      <w:tr w:rsidR="000820F7" w:rsidRPr="00E272B5" w:rsidTr="00F93526">
        <w:tc>
          <w:tcPr>
            <w:tcW w:w="1332" w:type="dxa"/>
            <w:shd w:val="clear" w:color="auto" w:fill="auto"/>
          </w:tcPr>
          <w:p w:rsidR="00B731BA" w:rsidRPr="00E272B5" w:rsidRDefault="00487EDD" w:rsidP="002046E2">
            <w:pPr>
              <w:jc w:val="both"/>
              <w:rPr>
                <w:rFonts w:ascii="Batang" w:eastAsia="Batang" w:hAnsi="Batang"/>
                <w:sz w:val="22"/>
                <w:szCs w:val="22"/>
              </w:rPr>
            </w:pPr>
            <w:r>
              <w:rPr>
                <w:rFonts w:ascii="Batang" w:eastAsia="Batang" w:hAnsi="Batang"/>
                <w:sz w:val="22"/>
                <w:szCs w:val="22"/>
              </w:rPr>
              <w:t>61104</w:t>
            </w:r>
          </w:p>
        </w:tc>
        <w:tc>
          <w:tcPr>
            <w:tcW w:w="6332" w:type="dxa"/>
            <w:shd w:val="clear" w:color="auto" w:fill="auto"/>
          </w:tcPr>
          <w:p w:rsidR="00B731BA" w:rsidRPr="00E272B5" w:rsidRDefault="00B731BA" w:rsidP="002046E2">
            <w:pPr>
              <w:jc w:val="both"/>
              <w:rPr>
                <w:rFonts w:ascii="Batang" w:eastAsia="Batang" w:hAnsi="Batang"/>
                <w:sz w:val="22"/>
                <w:szCs w:val="22"/>
              </w:rPr>
            </w:pPr>
            <w:r w:rsidRPr="00E272B5">
              <w:rPr>
                <w:rFonts w:ascii="Batang" w:eastAsia="Batang" w:hAnsi="Batang"/>
                <w:sz w:val="22"/>
                <w:szCs w:val="22"/>
              </w:rPr>
              <w:t>Equipo</w:t>
            </w:r>
            <w:r w:rsidR="00477DC1" w:rsidRPr="00E272B5">
              <w:rPr>
                <w:rFonts w:ascii="Batang" w:eastAsia="Batang" w:hAnsi="Batang"/>
                <w:sz w:val="22"/>
                <w:szCs w:val="22"/>
              </w:rPr>
              <w:t>s</w:t>
            </w:r>
            <w:r w:rsidRPr="00E272B5">
              <w:rPr>
                <w:rFonts w:ascii="Batang" w:eastAsia="Batang" w:hAnsi="Batang"/>
                <w:sz w:val="22"/>
                <w:szCs w:val="22"/>
              </w:rPr>
              <w:t xml:space="preserve"> informático</w:t>
            </w:r>
            <w:r w:rsidR="00477DC1" w:rsidRPr="00E272B5">
              <w:rPr>
                <w:rFonts w:ascii="Batang" w:eastAsia="Batang" w:hAnsi="Batang"/>
                <w:sz w:val="22"/>
                <w:szCs w:val="22"/>
              </w:rPr>
              <w:t>s</w:t>
            </w:r>
            <w:r w:rsidRPr="00E272B5">
              <w:rPr>
                <w:rFonts w:ascii="Batang" w:eastAsia="Batang" w:hAnsi="Batang"/>
                <w:sz w:val="22"/>
                <w:szCs w:val="22"/>
              </w:rPr>
              <w:t>.</w:t>
            </w:r>
          </w:p>
        </w:tc>
        <w:tc>
          <w:tcPr>
            <w:tcW w:w="1970" w:type="dxa"/>
            <w:shd w:val="clear" w:color="auto" w:fill="auto"/>
          </w:tcPr>
          <w:p w:rsidR="00B731BA" w:rsidRPr="00E272B5" w:rsidRDefault="009477E3" w:rsidP="002046E2">
            <w:pPr>
              <w:jc w:val="right"/>
              <w:rPr>
                <w:rFonts w:ascii="Batang" w:eastAsia="Batang" w:hAnsi="Batang"/>
                <w:sz w:val="22"/>
                <w:szCs w:val="22"/>
              </w:rPr>
            </w:pPr>
            <w:r w:rsidRPr="00E272B5">
              <w:rPr>
                <w:rFonts w:ascii="Batang" w:eastAsia="Batang" w:hAnsi="Batang"/>
                <w:sz w:val="22"/>
                <w:szCs w:val="22"/>
              </w:rPr>
              <w:t>1,7</w:t>
            </w:r>
            <w:r w:rsidR="00B731BA" w:rsidRPr="00E272B5">
              <w:rPr>
                <w:rFonts w:ascii="Batang" w:eastAsia="Batang" w:hAnsi="Batang"/>
                <w:sz w:val="22"/>
                <w:szCs w:val="22"/>
              </w:rPr>
              <w:t>00.00</w:t>
            </w:r>
          </w:p>
        </w:tc>
      </w:tr>
      <w:tr w:rsidR="000820F7" w:rsidRPr="00E272B5" w:rsidTr="00F93526">
        <w:tc>
          <w:tcPr>
            <w:tcW w:w="1332" w:type="dxa"/>
            <w:shd w:val="clear" w:color="auto" w:fill="auto"/>
          </w:tcPr>
          <w:p w:rsidR="00B731BA" w:rsidRPr="00E272B5" w:rsidRDefault="00B731BA" w:rsidP="002046E2">
            <w:pPr>
              <w:jc w:val="both"/>
              <w:rPr>
                <w:rFonts w:ascii="Batang" w:eastAsia="Batang" w:hAnsi="Batang"/>
                <w:sz w:val="22"/>
                <w:szCs w:val="22"/>
              </w:rPr>
            </w:pPr>
            <w:r w:rsidRPr="00E272B5">
              <w:rPr>
                <w:rFonts w:ascii="Batang" w:eastAsia="Batang" w:hAnsi="Batang"/>
                <w:sz w:val="22"/>
                <w:szCs w:val="22"/>
              </w:rPr>
              <w:t>61105</w:t>
            </w:r>
          </w:p>
        </w:tc>
        <w:tc>
          <w:tcPr>
            <w:tcW w:w="6332" w:type="dxa"/>
            <w:shd w:val="clear" w:color="auto" w:fill="auto"/>
          </w:tcPr>
          <w:p w:rsidR="00B731BA" w:rsidRPr="00E272B5" w:rsidRDefault="00B731BA" w:rsidP="002046E2">
            <w:pPr>
              <w:jc w:val="both"/>
              <w:rPr>
                <w:rFonts w:ascii="Batang" w:eastAsia="Batang" w:hAnsi="Batang"/>
                <w:sz w:val="22"/>
                <w:szCs w:val="22"/>
              </w:rPr>
            </w:pPr>
            <w:r w:rsidRPr="00E272B5">
              <w:rPr>
                <w:rFonts w:ascii="Batang" w:eastAsia="Batang" w:hAnsi="Batang"/>
                <w:sz w:val="22"/>
                <w:szCs w:val="22"/>
              </w:rPr>
              <w:t xml:space="preserve">Vehículos </w:t>
            </w:r>
            <w:r w:rsidR="00477DC1" w:rsidRPr="00E272B5">
              <w:rPr>
                <w:rFonts w:ascii="Batang" w:eastAsia="Batang" w:hAnsi="Batang"/>
                <w:sz w:val="22"/>
                <w:szCs w:val="22"/>
              </w:rPr>
              <w:t>de transporte (M</w:t>
            </w:r>
            <w:r w:rsidRPr="00E272B5">
              <w:rPr>
                <w:rFonts w:ascii="Batang" w:eastAsia="Batang" w:hAnsi="Batang"/>
                <w:sz w:val="22"/>
                <w:szCs w:val="22"/>
              </w:rPr>
              <w:t>otocicleta).</w:t>
            </w:r>
          </w:p>
        </w:tc>
        <w:tc>
          <w:tcPr>
            <w:tcW w:w="1970" w:type="dxa"/>
            <w:shd w:val="clear" w:color="auto" w:fill="auto"/>
          </w:tcPr>
          <w:p w:rsidR="00B731BA" w:rsidRPr="00E272B5" w:rsidRDefault="00B731BA" w:rsidP="002046E2">
            <w:pPr>
              <w:jc w:val="right"/>
              <w:rPr>
                <w:rFonts w:ascii="Batang" w:eastAsia="Batang" w:hAnsi="Batang"/>
                <w:sz w:val="22"/>
                <w:szCs w:val="22"/>
              </w:rPr>
            </w:pPr>
            <w:r w:rsidRPr="00E272B5">
              <w:rPr>
                <w:rFonts w:ascii="Batang" w:eastAsia="Batang" w:hAnsi="Batang"/>
                <w:sz w:val="22"/>
                <w:szCs w:val="22"/>
              </w:rPr>
              <w:t>3,000.00</w:t>
            </w:r>
          </w:p>
        </w:tc>
      </w:tr>
      <w:tr w:rsidR="000820F7" w:rsidRPr="00E272B5" w:rsidTr="00F93526">
        <w:tc>
          <w:tcPr>
            <w:tcW w:w="1332" w:type="dxa"/>
            <w:shd w:val="clear" w:color="auto" w:fill="auto"/>
          </w:tcPr>
          <w:p w:rsidR="00B731BA" w:rsidRPr="00E272B5" w:rsidRDefault="00B731BA" w:rsidP="002046E2">
            <w:pPr>
              <w:jc w:val="both"/>
              <w:rPr>
                <w:rFonts w:ascii="Batang" w:eastAsia="Batang" w:hAnsi="Batang"/>
                <w:sz w:val="22"/>
                <w:szCs w:val="22"/>
              </w:rPr>
            </w:pPr>
          </w:p>
        </w:tc>
        <w:tc>
          <w:tcPr>
            <w:tcW w:w="6332" w:type="dxa"/>
            <w:shd w:val="clear" w:color="auto" w:fill="auto"/>
          </w:tcPr>
          <w:p w:rsidR="00B731BA" w:rsidRPr="00E272B5" w:rsidRDefault="00B731BA" w:rsidP="002046E2">
            <w:pPr>
              <w:jc w:val="both"/>
              <w:rPr>
                <w:rFonts w:ascii="Batang" w:eastAsia="Batang" w:hAnsi="Batang"/>
                <w:sz w:val="22"/>
                <w:szCs w:val="22"/>
              </w:rPr>
            </w:pPr>
          </w:p>
        </w:tc>
        <w:tc>
          <w:tcPr>
            <w:tcW w:w="1970" w:type="dxa"/>
            <w:shd w:val="clear" w:color="auto" w:fill="auto"/>
          </w:tcPr>
          <w:p w:rsidR="00B731BA" w:rsidRPr="00E272B5" w:rsidRDefault="00B731BA" w:rsidP="002046E2">
            <w:pPr>
              <w:jc w:val="right"/>
              <w:rPr>
                <w:rFonts w:ascii="Batang" w:eastAsia="Batang" w:hAnsi="Batang"/>
                <w:sz w:val="22"/>
                <w:szCs w:val="22"/>
              </w:rPr>
            </w:pPr>
          </w:p>
        </w:tc>
      </w:tr>
      <w:tr w:rsidR="000820F7" w:rsidRPr="00E272B5" w:rsidTr="00B731BA">
        <w:tc>
          <w:tcPr>
            <w:tcW w:w="1332" w:type="dxa"/>
            <w:shd w:val="clear" w:color="auto" w:fill="D5DCE4" w:themeFill="text2" w:themeFillTint="33"/>
          </w:tcPr>
          <w:p w:rsidR="00B731BA" w:rsidRPr="00E272B5" w:rsidRDefault="00B731BA" w:rsidP="002046E2">
            <w:pPr>
              <w:jc w:val="center"/>
              <w:rPr>
                <w:rFonts w:ascii="Batang" w:eastAsia="Batang" w:hAnsi="Batang"/>
                <w:sz w:val="22"/>
                <w:szCs w:val="22"/>
              </w:rPr>
            </w:pPr>
            <w:r w:rsidRPr="00E272B5">
              <w:rPr>
                <w:rFonts w:ascii="Batang" w:eastAsia="Batang" w:hAnsi="Batang"/>
                <w:b/>
                <w:sz w:val="22"/>
                <w:szCs w:val="22"/>
              </w:rPr>
              <w:t>CIFRA</w:t>
            </w:r>
          </w:p>
        </w:tc>
        <w:tc>
          <w:tcPr>
            <w:tcW w:w="6332" w:type="dxa"/>
            <w:shd w:val="clear" w:color="auto" w:fill="D5DCE4" w:themeFill="text2" w:themeFillTint="33"/>
          </w:tcPr>
          <w:p w:rsidR="00B731BA" w:rsidRPr="00E272B5" w:rsidRDefault="00B731BA" w:rsidP="002046E2">
            <w:pPr>
              <w:jc w:val="both"/>
              <w:rPr>
                <w:rFonts w:ascii="Batang" w:eastAsia="Batang" w:hAnsi="Batang"/>
                <w:b/>
                <w:sz w:val="22"/>
                <w:szCs w:val="22"/>
              </w:rPr>
            </w:pPr>
            <w:r w:rsidRPr="00E272B5">
              <w:rPr>
                <w:rFonts w:ascii="Batang" w:eastAsia="Batang" w:hAnsi="Batang"/>
                <w:b/>
                <w:sz w:val="22"/>
                <w:szCs w:val="22"/>
              </w:rPr>
              <w:t>ADMINISTRACION TRIBUTARIA MUNICIPAL (UATM).</w:t>
            </w:r>
          </w:p>
        </w:tc>
        <w:tc>
          <w:tcPr>
            <w:tcW w:w="1970" w:type="dxa"/>
            <w:shd w:val="clear" w:color="auto" w:fill="D5DCE4" w:themeFill="text2" w:themeFillTint="33"/>
          </w:tcPr>
          <w:p w:rsidR="00B731BA" w:rsidRPr="00E272B5" w:rsidRDefault="00B731BA" w:rsidP="002046E2">
            <w:pPr>
              <w:jc w:val="center"/>
              <w:rPr>
                <w:rFonts w:ascii="Batang" w:eastAsia="Batang" w:hAnsi="Batang"/>
                <w:b/>
                <w:sz w:val="22"/>
                <w:szCs w:val="22"/>
              </w:rPr>
            </w:pPr>
            <w:r w:rsidRPr="00E272B5">
              <w:rPr>
                <w:rFonts w:ascii="Batang" w:eastAsia="Batang" w:hAnsi="Batang"/>
                <w:b/>
                <w:sz w:val="22"/>
                <w:szCs w:val="22"/>
              </w:rPr>
              <w:t>DISMINUCION.</w:t>
            </w:r>
          </w:p>
        </w:tc>
      </w:tr>
      <w:tr w:rsidR="000820F7" w:rsidRPr="00E272B5" w:rsidTr="00F93526">
        <w:tc>
          <w:tcPr>
            <w:tcW w:w="1332" w:type="dxa"/>
            <w:shd w:val="clear" w:color="auto" w:fill="auto"/>
          </w:tcPr>
          <w:p w:rsidR="00B731BA" w:rsidRPr="00E272B5" w:rsidRDefault="00487EDD" w:rsidP="002046E2">
            <w:pPr>
              <w:jc w:val="both"/>
              <w:rPr>
                <w:rFonts w:ascii="Batang" w:eastAsia="Batang" w:hAnsi="Batang"/>
                <w:sz w:val="22"/>
                <w:szCs w:val="22"/>
              </w:rPr>
            </w:pPr>
            <w:r>
              <w:rPr>
                <w:rFonts w:ascii="Batang" w:eastAsia="Batang" w:hAnsi="Batang"/>
                <w:sz w:val="22"/>
                <w:szCs w:val="22"/>
              </w:rPr>
              <w:t>611</w:t>
            </w:r>
            <w:r w:rsidR="00B731BA" w:rsidRPr="00E272B5">
              <w:rPr>
                <w:rFonts w:ascii="Batang" w:eastAsia="Batang" w:hAnsi="Batang"/>
                <w:sz w:val="22"/>
                <w:szCs w:val="22"/>
              </w:rPr>
              <w:t>04</w:t>
            </w:r>
          </w:p>
        </w:tc>
        <w:tc>
          <w:tcPr>
            <w:tcW w:w="6332" w:type="dxa"/>
            <w:shd w:val="clear" w:color="auto" w:fill="auto"/>
          </w:tcPr>
          <w:p w:rsidR="00B731BA" w:rsidRPr="00E272B5" w:rsidRDefault="00B731BA" w:rsidP="002046E2">
            <w:pPr>
              <w:jc w:val="both"/>
              <w:rPr>
                <w:rFonts w:ascii="Batang" w:eastAsia="Batang" w:hAnsi="Batang"/>
                <w:sz w:val="22"/>
                <w:szCs w:val="22"/>
              </w:rPr>
            </w:pPr>
            <w:r w:rsidRPr="00E272B5">
              <w:rPr>
                <w:rFonts w:ascii="Batang" w:eastAsia="Batang" w:hAnsi="Batang"/>
                <w:sz w:val="22"/>
                <w:szCs w:val="22"/>
              </w:rPr>
              <w:t>Equipo</w:t>
            </w:r>
            <w:r w:rsidR="00477DC1" w:rsidRPr="00E272B5">
              <w:rPr>
                <w:rFonts w:ascii="Batang" w:eastAsia="Batang" w:hAnsi="Batang"/>
                <w:sz w:val="22"/>
                <w:szCs w:val="22"/>
              </w:rPr>
              <w:t>s</w:t>
            </w:r>
            <w:r w:rsidRPr="00E272B5">
              <w:rPr>
                <w:rFonts w:ascii="Batang" w:eastAsia="Batang" w:hAnsi="Batang"/>
                <w:sz w:val="22"/>
                <w:szCs w:val="22"/>
              </w:rPr>
              <w:t xml:space="preserve"> informático</w:t>
            </w:r>
            <w:r w:rsidR="00477DC1" w:rsidRPr="00E272B5">
              <w:rPr>
                <w:rFonts w:ascii="Batang" w:eastAsia="Batang" w:hAnsi="Batang"/>
                <w:sz w:val="22"/>
                <w:szCs w:val="22"/>
              </w:rPr>
              <w:t>s</w:t>
            </w:r>
            <w:r w:rsidRPr="00E272B5">
              <w:rPr>
                <w:rFonts w:ascii="Batang" w:eastAsia="Batang" w:hAnsi="Batang"/>
                <w:sz w:val="22"/>
                <w:szCs w:val="22"/>
              </w:rPr>
              <w:t>.</w:t>
            </w:r>
          </w:p>
        </w:tc>
        <w:tc>
          <w:tcPr>
            <w:tcW w:w="1970" w:type="dxa"/>
            <w:shd w:val="clear" w:color="auto" w:fill="auto"/>
          </w:tcPr>
          <w:p w:rsidR="00B731BA" w:rsidRPr="00E272B5" w:rsidRDefault="00B731BA" w:rsidP="002046E2">
            <w:pPr>
              <w:jc w:val="right"/>
              <w:rPr>
                <w:rFonts w:ascii="Batang" w:eastAsia="Batang" w:hAnsi="Batang"/>
                <w:sz w:val="22"/>
                <w:szCs w:val="22"/>
              </w:rPr>
            </w:pPr>
            <w:r w:rsidRPr="00E272B5">
              <w:rPr>
                <w:rFonts w:ascii="Batang" w:eastAsia="Batang" w:hAnsi="Batang"/>
                <w:sz w:val="22"/>
                <w:szCs w:val="22"/>
              </w:rPr>
              <w:t>1,500.00</w:t>
            </w:r>
          </w:p>
        </w:tc>
      </w:tr>
      <w:tr w:rsidR="000820F7" w:rsidRPr="00E272B5" w:rsidTr="00F93526">
        <w:tc>
          <w:tcPr>
            <w:tcW w:w="1332" w:type="dxa"/>
            <w:shd w:val="clear" w:color="auto" w:fill="auto"/>
          </w:tcPr>
          <w:p w:rsidR="00B731BA" w:rsidRPr="00E272B5" w:rsidRDefault="00B731BA" w:rsidP="002046E2">
            <w:pPr>
              <w:jc w:val="both"/>
              <w:rPr>
                <w:rFonts w:ascii="Batang" w:eastAsia="Batang" w:hAnsi="Batang"/>
                <w:sz w:val="22"/>
                <w:szCs w:val="22"/>
              </w:rPr>
            </w:pPr>
            <w:r w:rsidRPr="00E272B5">
              <w:rPr>
                <w:rFonts w:ascii="Batang" w:eastAsia="Batang" w:hAnsi="Batang"/>
                <w:sz w:val="22"/>
                <w:szCs w:val="22"/>
              </w:rPr>
              <w:t>61105</w:t>
            </w:r>
          </w:p>
        </w:tc>
        <w:tc>
          <w:tcPr>
            <w:tcW w:w="6332" w:type="dxa"/>
            <w:shd w:val="clear" w:color="auto" w:fill="auto"/>
          </w:tcPr>
          <w:p w:rsidR="00B731BA" w:rsidRPr="00E272B5" w:rsidRDefault="00B731BA" w:rsidP="002046E2">
            <w:pPr>
              <w:jc w:val="both"/>
              <w:rPr>
                <w:rFonts w:ascii="Batang" w:eastAsia="Batang" w:hAnsi="Batang"/>
                <w:sz w:val="22"/>
                <w:szCs w:val="22"/>
              </w:rPr>
            </w:pPr>
            <w:r w:rsidRPr="00E272B5">
              <w:rPr>
                <w:rFonts w:ascii="Batang" w:eastAsia="Batang" w:hAnsi="Batang"/>
                <w:sz w:val="22"/>
                <w:szCs w:val="22"/>
              </w:rPr>
              <w:t>Vehículos</w:t>
            </w:r>
            <w:r w:rsidR="00477DC1" w:rsidRPr="00E272B5">
              <w:rPr>
                <w:rFonts w:ascii="Batang" w:eastAsia="Batang" w:hAnsi="Batang"/>
                <w:sz w:val="22"/>
                <w:szCs w:val="22"/>
              </w:rPr>
              <w:t xml:space="preserve"> de transporte (M</w:t>
            </w:r>
            <w:r w:rsidRPr="00E272B5">
              <w:rPr>
                <w:rFonts w:ascii="Batang" w:eastAsia="Batang" w:hAnsi="Batang"/>
                <w:sz w:val="22"/>
                <w:szCs w:val="22"/>
              </w:rPr>
              <w:t>otocicleta).</w:t>
            </w:r>
          </w:p>
        </w:tc>
        <w:tc>
          <w:tcPr>
            <w:tcW w:w="1970" w:type="dxa"/>
            <w:shd w:val="clear" w:color="auto" w:fill="auto"/>
          </w:tcPr>
          <w:p w:rsidR="00B731BA" w:rsidRPr="00E272B5" w:rsidRDefault="00B731BA" w:rsidP="002046E2">
            <w:pPr>
              <w:jc w:val="right"/>
              <w:rPr>
                <w:rFonts w:ascii="Batang" w:eastAsia="Batang" w:hAnsi="Batang"/>
                <w:sz w:val="22"/>
                <w:szCs w:val="22"/>
              </w:rPr>
            </w:pPr>
            <w:r w:rsidRPr="00E272B5">
              <w:rPr>
                <w:rFonts w:ascii="Batang" w:eastAsia="Batang" w:hAnsi="Batang"/>
                <w:sz w:val="22"/>
                <w:szCs w:val="22"/>
              </w:rPr>
              <w:t>1,500.00</w:t>
            </w:r>
          </w:p>
        </w:tc>
      </w:tr>
      <w:tr w:rsidR="000820F7" w:rsidRPr="00E272B5" w:rsidTr="00F93526">
        <w:tc>
          <w:tcPr>
            <w:tcW w:w="1332" w:type="dxa"/>
            <w:shd w:val="clear" w:color="auto" w:fill="auto"/>
          </w:tcPr>
          <w:p w:rsidR="00B731BA" w:rsidRPr="00E272B5" w:rsidRDefault="00B731BA" w:rsidP="002046E2">
            <w:pPr>
              <w:jc w:val="both"/>
              <w:rPr>
                <w:rFonts w:ascii="Batang" w:eastAsia="Batang" w:hAnsi="Batang"/>
                <w:sz w:val="22"/>
                <w:szCs w:val="22"/>
              </w:rPr>
            </w:pPr>
          </w:p>
        </w:tc>
        <w:tc>
          <w:tcPr>
            <w:tcW w:w="6332" w:type="dxa"/>
            <w:shd w:val="clear" w:color="auto" w:fill="auto"/>
          </w:tcPr>
          <w:p w:rsidR="00B731BA" w:rsidRPr="00E272B5" w:rsidRDefault="00B731BA" w:rsidP="002046E2">
            <w:pPr>
              <w:jc w:val="both"/>
              <w:rPr>
                <w:rFonts w:ascii="Batang" w:eastAsia="Batang" w:hAnsi="Batang"/>
                <w:sz w:val="22"/>
                <w:szCs w:val="22"/>
              </w:rPr>
            </w:pPr>
          </w:p>
        </w:tc>
        <w:tc>
          <w:tcPr>
            <w:tcW w:w="1970" w:type="dxa"/>
            <w:shd w:val="clear" w:color="auto" w:fill="auto"/>
          </w:tcPr>
          <w:p w:rsidR="00B731BA" w:rsidRPr="00E272B5" w:rsidRDefault="00B731BA" w:rsidP="002046E2">
            <w:pPr>
              <w:jc w:val="right"/>
              <w:rPr>
                <w:rFonts w:ascii="Batang" w:eastAsia="Batang" w:hAnsi="Batang"/>
                <w:sz w:val="22"/>
                <w:szCs w:val="22"/>
              </w:rPr>
            </w:pPr>
          </w:p>
        </w:tc>
      </w:tr>
      <w:tr w:rsidR="000820F7" w:rsidRPr="00E272B5" w:rsidTr="00B731BA">
        <w:tc>
          <w:tcPr>
            <w:tcW w:w="1332" w:type="dxa"/>
            <w:shd w:val="clear" w:color="auto" w:fill="D5DCE4" w:themeFill="text2" w:themeFillTint="33"/>
          </w:tcPr>
          <w:p w:rsidR="00B731BA" w:rsidRPr="00E272B5" w:rsidRDefault="00B731BA" w:rsidP="002046E2">
            <w:pPr>
              <w:jc w:val="center"/>
              <w:rPr>
                <w:rFonts w:ascii="Batang" w:eastAsia="Batang" w:hAnsi="Batang"/>
                <w:sz w:val="22"/>
                <w:szCs w:val="22"/>
              </w:rPr>
            </w:pPr>
            <w:r w:rsidRPr="00E272B5">
              <w:rPr>
                <w:rFonts w:ascii="Batang" w:eastAsia="Batang" w:hAnsi="Batang"/>
                <w:b/>
                <w:sz w:val="22"/>
                <w:szCs w:val="22"/>
              </w:rPr>
              <w:t>CIFRA</w:t>
            </w:r>
          </w:p>
        </w:tc>
        <w:tc>
          <w:tcPr>
            <w:tcW w:w="6332" w:type="dxa"/>
            <w:shd w:val="clear" w:color="auto" w:fill="D5DCE4" w:themeFill="text2" w:themeFillTint="33"/>
          </w:tcPr>
          <w:p w:rsidR="00B731BA" w:rsidRPr="00E272B5" w:rsidRDefault="00B731BA" w:rsidP="002046E2">
            <w:pPr>
              <w:jc w:val="both"/>
              <w:rPr>
                <w:rFonts w:ascii="Batang" w:eastAsia="Batang" w:hAnsi="Batang"/>
                <w:b/>
                <w:sz w:val="22"/>
                <w:szCs w:val="22"/>
              </w:rPr>
            </w:pPr>
            <w:r w:rsidRPr="00E272B5">
              <w:rPr>
                <w:rFonts w:ascii="Batang" w:eastAsia="Batang" w:hAnsi="Batang"/>
                <w:b/>
                <w:sz w:val="22"/>
                <w:szCs w:val="22"/>
              </w:rPr>
              <w:t>CONTABILIDAD MUNICIPAL.</w:t>
            </w:r>
          </w:p>
        </w:tc>
        <w:tc>
          <w:tcPr>
            <w:tcW w:w="1970" w:type="dxa"/>
            <w:shd w:val="clear" w:color="auto" w:fill="D5DCE4" w:themeFill="text2" w:themeFillTint="33"/>
          </w:tcPr>
          <w:p w:rsidR="00B731BA" w:rsidRPr="00E272B5" w:rsidRDefault="00B731BA" w:rsidP="002046E2">
            <w:pPr>
              <w:jc w:val="center"/>
              <w:rPr>
                <w:rFonts w:ascii="Batang" w:eastAsia="Batang" w:hAnsi="Batang"/>
                <w:b/>
                <w:sz w:val="22"/>
                <w:szCs w:val="22"/>
              </w:rPr>
            </w:pPr>
            <w:r w:rsidRPr="00E272B5">
              <w:rPr>
                <w:rFonts w:ascii="Batang" w:eastAsia="Batang" w:hAnsi="Batang"/>
                <w:b/>
                <w:sz w:val="22"/>
                <w:szCs w:val="22"/>
              </w:rPr>
              <w:t>DISMINUCION.</w:t>
            </w:r>
          </w:p>
        </w:tc>
      </w:tr>
      <w:tr w:rsidR="000820F7" w:rsidRPr="00E272B5" w:rsidTr="00F93526">
        <w:tc>
          <w:tcPr>
            <w:tcW w:w="1332" w:type="dxa"/>
            <w:shd w:val="clear" w:color="auto" w:fill="auto"/>
          </w:tcPr>
          <w:p w:rsidR="00B731BA" w:rsidRPr="00E272B5" w:rsidRDefault="00487EDD" w:rsidP="002046E2">
            <w:pPr>
              <w:jc w:val="both"/>
              <w:rPr>
                <w:rFonts w:ascii="Batang" w:eastAsia="Batang" w:hAnsi="Batang"/>
                <w:sz w:val="22"/>
                <w:szCs w:val="22"/>
              </w:rPr>
            </w:pPr>
            <w:r>
              <w:rPr>
                <w:rFonts w:ascii="Batang" w:eastAsia="Batang" w:hAnsi="Batang"/>
                <w:sz w:val="22"/>
                <w:szCs w:val="22"/>
              </w:rPr>
              <w:t>611</w:t>
            </w:r>
            <w:r w:rsidR="00B731BA" w:rsidRPr="00E272B5">
              <w:rPr>
                <w:rFonts w:ascii="Batang" w:eastAsia="Batang" w:hAnsi="Batang"/>
                <w:sz w:val="22"/>
                <w:szCs w:val="22"/>
              </w:rPr>
              <w:t>04</w:t>
            </w:r>
          </w:p>
        </w:tc>
        <w:tc>
          <w:tcPr>
            <w:tcW w:w="6332" w:type="dxa"/>
            <w:shd w:val="clear" w:color="auto" w:fill="auto"/>
          </w:tcPr>
          <w:p w:rsidR="00B731BA" w:rsidRPr="00E272B5" w:rsidRDefault="00B731BA" w:rsidP="002046E2">
            <w:pPr>
              <w:jc w:val="both"/>
              <w:rPr>
                <w:rFonts w:ascii="Batang" w:eastAsia="Batang" w:hAnsi="Batang"/>
                <w:sz w:val="22"/>
                <w:szCs w:val="22"/>
              </w:rPr>
            </w:pPr>
            <w:r w:rsidRPr="00E272B5">
              <w:rPr>
                <w:rFonts w:ascii="Batang" w:eastAsia="Batang" w:hAnsi="Batang"/>
                <w:sz w:val="22"/>
                <w:szCs w:val="22"/>
              </w:rPr>
              <w:t>Equipo</w:t>
            </w:r>
            <w:r w:rsidR="00477DC1" w:rsidRPr="00E272B5">
              <w:rPr>
                <w:rFonts w:ascii="Batang" w:eastAsia="Batang" w:hAnsi="Batang"/>
                <w:sz w:val="22"/>
                <w:szCs w:val="22"/>
              </w:rPr>
              <w:t>s</w:t>
            </w:r>
            <w:r w:rsidRPr="00E272B5">
              <w:rPr>
                <w:rFonts w:ascii="Batang" w:eastAsia="Batang" w:hAnsi="Batang"/>
                <w:sz w:val="22"/>
                <w:szCs w:val="22"/>
              </w:rPr>
              <w:t xml:space="preserve"> informático</w:t>
            </w:r>
            <w:r w:rsidR="00477DC1" w:rsidRPr="00E272B5">
              <w:rPr>
                <w:rFonts w:ascii="Batang" w:eastAsia="Batang" w:hAnsi="Batang"/>
                <w:sz w:val="22"/>
                <w:szCs w:val="22"/>
              </w:rPr>
              <w:t>s</w:t>
            </w:r>
            <w:r w:rsidRPr="00E272B5">
              <w:rPr>
                <w:rFonts w:ascii="Batang" w:eastAsia="Batang" w:hAnsi="Batang"/>
                <w:sz w:val="22"/>
                <w:szCs w:val="22"/>
              </w:rPr>
              <w:t>.</w:t>
            </w:r>
          </w:p>
        </w:tc>
        <w:tc>
          <w:tcPr>
            <w:tcW w:w="1970" w:type="dxa"/>
            <w:shd w:val="clear" w:color="auto" w:fill="auto"/>
          </w:tcPr>
          <w:p w:rsidR="00B731BA" w:rsidRPr="00E272B5" w:rsidRDefault="00B731BA" w:rsidP="002046E2">
            <w:pPr>
              <w:jc w:val="right"/>
              <w:rPr>
                <w:rFonts w:ascii="Batang" w:eastAsia="Batang" w:hAnsi="Batang"/>
                <w:sz w:val="22"/>
                <w:szCs w:val="22"/>
              </w:rPr>
            </w:pPr>
            <w:r w:rsidRPr="00E272B5">
              <w:rPr>
                <w:rFonts w:ascii="Batang" w:eastAsia="Batang" w:hAnsi="Batang"/>
                <w:sz w:val="22"/>
                <w:szCs w:val="22"/>
              </w:rPr>
              <w:t>1,500.00</w:t>
            </w:r>
          </w:p>
        </w:tc>
      </w:tr>
      <w:tr w:rsidR="000820F7" w:rsidRPr="00E272B5" w:rsidTr="00F93526">
        <w:tc>
          <w:tcPr>
            <w:tcW w:w="1332" w:type="dxa"/>
            <w:shd w:val="clear" w:color="auto" w:fill="auto"/>
          </w:tcPr>
          <w:p w:rsidR="00B731BA" w:rsidRPr="00E272B5" w:rsidRDefault="00B731BA" w:rsidP="002046E2">
            <w:pPr>
              <w:jc w:val="both"/>
              <w:rPr>
                <w:rFonts w:ascii="Batang" w:eastAsia="Batang" w:hAnsi="Batang"/>
                <w:sz w:val="22"/>
                <w:szCs w:val="22"/>
              </w:rPr>
            </w:pPr>
          </w:p>
        </w:tc>
        <w:tc>
          <w:tcPr>
            <w:tcW w:w="6332" w:type="dxa"/>
            <w:shd w:val="clear" w:color="auto" w:fill="auto"/>
          </w:tcPr>
          <w:p w:rsidR="00B731BA" w:rsidRPr="00E272B5" w:rsidRDefault="00B731BA" w:rsidP="002046E2">
            <w:pPr>
              <w:jc w:val="both"/>
              <w:rPr>
                <w:rFonts w:ascii="Batang" w:eastAsia="Batang" w:hAnsi="Batang"/>
                <w:sz w:val="22"/>
                <w:szCs w:val="22"/>
              </w:rPr>
            </w:pPr>
          </w:p>
        </w:tc>
        <w:tc>
          <w:tcPr>
            <w:tcW w:w="1970" w:type="dxa"/>
            <w:shd w:val="clear" w:color="auto" w:fill="auto"/>
          </w:tcPr>
          <w:p w:rsidR="00B731BA" w:rsidRPr="00E272B5" w:rsidRDefault="00B731BA" w:rsidP="002046E2">
            <w:pPr>
              <w:jc w:val="right"/>
              <w:rPr>
                <w:rFonts w:ascii="Batang" w:eastAsia="Batang" w:hAnsi="Batang"/>
                <w:sz w:val="22"/>
                <w:szCs w:val="22"/>
              </w:rPr>
            </w:pPr>
          </w:p>
        </w:tc>
      </w:tr>
      <w:tr w:rsidR="000820F7" w:rsidRPr="00E272B5" w:rsidTr="000138E1">
        <w:tc>
          <w:tcPr>
            <w:tcW w:w="1332" w:type="dxa"/>
            <w:shd w:val="clear" w:color="auto" w:fill="D5DCE4" w:themeFill="text2" w:themeFillTint="33"/>
          </w:tcPr>
          <w:p w:rsidR="000138E1" w:rsidRPr="00E272B5" w:rsidRDefault="000138E1" w:rsidP="002046E2">
            <w:pPr>
              <w:jc w:val="center"/>
              <w:rPr>
                <w:rFonts w:ascii="Batang" w:eastAsia="Batang" w:hAnsi="Batang"/>
                <w:sz w:val="22"/>
                <w:szCs w:val="22"/>
              </w:rPr>
            </w:pPr>
            <w:r w:rsidRPr="00E272B5">
              <w:rPr>
                <w:rFonts w:ascii="Batang" w:eastAsia="Batang" w:hAnsi="Batang"/>
                <w:b/>
                <w:sz w:val="22"/>
                <w:szCs w:val="22"/>
              </w:rPr>
              <w:t>CIFRA</w:t>
            </w:r>
          </w:p>
        </w:tc>
        <w:tc>
          <w:tcPr>
            <w:tcW w:w="6332" w:type="dxa"/>
            <w:shd w:val="clear" w:color="auto" w:fill="D5DCE4" w:themeFill="text2" w:themeFillTint="33"/>
          </w:tcPr>
          <w:p w:rsidR="000138E1" w:rsidRPr="00E272B5" w:rsidRDefault="000138E1" w:rsidP="002046E2">
            <w:pPr>
              <w:jc w:val="both"/>
              <w:rPr>
                <w:rFonts w:ascii="Batang" w:eastAsia="Batang" w:hAnsi="Batang"/>
                <w:b/>
                <w:sz w:val="22"/>
                <w:szCs w:val="22"/>
              </w:rPr>
            </w:pPr>
            <w:r w:rsidRPr="00E272B5">
              <w:rPr>
                <w:rFonts w:ascii="Batang" w:eastAsia="Batang" w:hAnsi="Batang"/>
                <w:b/>
                <w:sz w:val="22"/>
                <w:szCs w:val="22"/>
              </w:rPr>
              <w:t>REGISTRO DEL ESTADO FAMILIAR (REF).</w:t>
            </w:r>
          </w:p>
        </w:tc>
        <w:tc>
          <w:tcPr>
            <w:tcW w:w="1970" w:type="dxa"/>
            <w:shd w:val="clear" w:color="auto" w:fill="D5DCE4" w:themeFill="text2" w:themeFillTint="33"/>
          </w:tcPr>
          <w:p w:rsidR="000138E1" w:rsidRPr="00E272B5" w:rsidRDefault="000138E1" w:rsidP="002046E2">
            <w:pPr>
              <w:jc w:val="center"/>
              <w:rPr>
                <w:rFonts w:ascii="Batang" w:eastAsia="Batang" w:hAnsi="Batang"/>
                <w:b/>
                <w:sz w:val="22"/>
                <w:szCs w:val="22"/>
              </w:rPr>
            </w:pPr>
            <w:r w:rsidRPr="00E272B5">
              <w:rPr>
                <w:rFonts w:ascii="Batang" w:eastAsia="Batang" w:hAnsi="Batang"/>
                <w:b/>
                <w:sz w:val="22"/>
                <w:szCs w:val="22"/>
              </w:rPr>
              <w:t>DISMINUCION.</w:t>
            </w:r>
          </w:p>
        </w:tc>
      </w:tr>
      <w:tr w:rsidR="000820F7" w:rsidRPr="00E272B5" w:rsidTr="00F93526">
        <w:tc>
          <w:tcPr>
            <w:tcW w:w="1332" w:type="dxa"/>
            <w:shd w:val="clear" w:color="auto" w:fill="auto"/>
          </w:tcPr>
          <w:p w:rsidR="000138E1" w:rsidRPr="00E272B5" w:rsidRDefault="000138E1" w:rsidP="002046E2">
            <w:pPr>
              <w:jc w:val="both"/>
              <w:rPr>
                <w:rFonts w:ascii="Batang" w:eastAsia="Batang" w:hAnsi="Batang"/>
                <w:sz w:val="22"/>
                <w:szCs w:val="22"/>
              </w:rPr>
            </w:pPr>
            <w:r w:rsidRPr="00E272B5">
              <w:rPr>
                <w:rFonts w:ascii="Batang" w:eastAsia="Batang" w:hAnsi="Batang"/>
                <w:sz w:val="22"/>
                <w:szCs w:val="22"/>
              </w:rPr>
              <w:t>61404</w:t>
            </w:r>
          </w:p>
        </w:tc>
        <w:tc>
          <w:tcPr>
            <w:tcW w:w="6332" w:type="dxa"/>
            <w:shd w:val="clear" w:color="auto" w:fill="auto"/>
          </w:tcPr>
          <w:p w:rsidR="000138E1" w:rsidRPr="00E272B5" w:rsidRDefault="000138E1" w:rsidP="002046E2">
            <w:pPr>
              <w:jc w:val="both"/>
              <w:rPr>
                <w:rFonts w:ascii="Batang" w:eastAsia="Batang" w:hAnsi="Batang"/>
                <w:sz w:val="22"/>
                <w:szCs w:val="22"/>
              </w:rPr>
            </w:pPr>
            <w:r w:rsidRPr="00E272B5">
              <w:rPr>
                <w:rFonts w:ascii="Batang" w:eastAsia="Batang" w:hAnsi="Batang"/>
                <w:sz w:val="22"/>
                <w:szCs w:val="22"/>
              </w:rPr>
              <w:t>Equipo</w:t>
            </w:r>
            <w:r w:rsidR="00477DC1" w:rsidRPr="00E272B5">
              <w:rPr>
                <w:rFonts w:ascii="Batang" w:eastAsia="Batang" w:hAnsi="Batang"/>
                <w:sz w:val="22"/>
                <w:szCs w:val="22"/>
              </w:rPr>
              <w:t>s</w:t>
            </w:r>
            <w:r w:rsidRPr="00E272B5">
              <w:rPr>
                <w:rFonts w:ascii="Batang" w:eastAsia="Batang" w:hAnsi="Batang"/>
                <w:sz w:val="22"/>
                <w:szCs w:val="22"/>
              </w:rPr>
              <w:t xml:space="preserve"> informático</w:t>
            </w:r>
            <w:r w:rsidR="00477DC1" w:rsidRPr="00E272B5">
              <w:rPr>
                <w:rFonts w:ascii="Batang" w:eastAsia="Batang" w:hAnsi="Batang"/>
                <w:sz w:val="22"/>
                <w:szCs w:val="22"/>
              </w:rPr>
              <w:t>s</w:t>
            </w:r>
            <w:r w:rsidRPr="00E272B5">
              <w:rPr>
                <w:rFonts w:ascii="Batang" w:eastAsia="Batang" w:hAnsi="Batang"/>
                <w:sz w:val="22"/>
                <w:szCs w:val="22"/>
              </w:rPr>
              <w:t>.</w:t>
            </w:r>
          </w:p>
        </w:tc>
        <w:tc>
          <w:tcPr>
            <w:tcW w:w="1970" w:type="dxa"/>
            <w:shd w:val="clear" w:color="auto" w:fill="auto"/>
          </w:tcPr>
          <w:p w:rsidR="000138E1" w:rsidRPr="00E272B5" w:rsidRDefault="009477E3" w:rsidP="002046E2">
            <w:pPr>
              <w:jc w:val="right"/>
              <w:rPr>
                <w:rFonts w:ascii="Batang" w:eastAsia="Batang" w:hAnsi="Batang"/>
                <w:sz w:val="22"/>
                <w:szCs w:val="22"/>
              </w:rPr>
            </w:pPr>
            <w:r w:rsidRPr="00E272B5">
              <w:rPr>
                <w:rFonts w:ascii="Batang" w:eastAsia="Batang" w:hAnsi="Batang"/>
                <w:sz w:val="22"/>
                <w:szCs w:val="22"/>
              </w:rPr>
              <w:t>1,257.72</w:t>
            </w:r>
          </w:p>
        </w:tc>
      </w:tr>
      <w:tr w:rsidR="000820F7" w:rsidRPr="00E272B5" w:rsidTr="00F93526">
        <w:tc>
          <w:tcPr>
            <w:tcW w:w="1332" w:type="dxa"/>
            <w:shd w:val="clear" w:color="auto" w:fill="auto"/>
          </w:tcPr>
          <w:p w:rsidR="000138E1" w:rsidRPr="00E272B5" w:rsidRDefault="000138E1" w:rsidP="002046E2">
            <w:pPr>
              <w:jc w:val="both"/>
              <w:rPr>
                <w:rFonts w:ascii="Batang" w:eastAsia="Batang" w:hAnsi="Batang"/>
                <w:sz w:val="22"/>
                <w:szCs w:val="22"/>
              </w:rPr>
            </w:pPr>
          </w:p>
        </w:tc>
        <w:tc>
          <w:tcPr>
            <w:tcW w:w="6332" w:type="dxa"/>
            <w:shd w:val="clear" w:color="auto" w:fill="auto"/>
          </w:tcPr>
          <w:p w:rsidR="000138E1" w:rsidRPr="00E272B5" w:rsidRDefault="000138E1" w:rsidP="002046E2">
            <w:pPr>
              <w:jc w:val="both"/>
              <w:rPr>
                <w:rFonts w:ascii="Batang" w:eastAsia="Batang" w:hAnsi="Batang"/>
                <w:sz w:val="22"/>
                <w:szCs w:val="22"/>
              </w:rPr>
            </w:pPr>
          </w:p>
        </w:tc>
        <w:tc>
          <w:tcPr>
            <w:tcW w:w="1970" w:type="dxa"/>
            <w:shd w:val="clear" w:color="auto" w:fill="auto"/>
          </w:tcPr>
          <w:p w:rsidR="000138E1" w:rsidRPr="00E272B5" w:rsidRDefault="000138E1" w:rsidP="002046E2">
            <w:pPr>
              <w:jc w:val="right"/>
              <w:rPr>
                <w:rFonts w:ascii="Batang" w:eastAsia="Batang" w:hAnsi="Batang"/>
                <w:sz w:val="22"/>
                <w:szCs w:val="22"/>
              </w:rPr>
            </w:pPr>
          </w:p>
        </w:tc>
      </w:tr>
      <w:tr w:rsidR="000820F7" w:rsidRPr="00E272B5" w:rsidTr="000138E1">
        <w:tc>
          <w:tcPr>
            <w:tcW w:w="1332" w:type="dxa"/>
            <w:shd w:val="clear" w:color="auto" w:fill="D5DCE4" w:themeFill="text2" w:themeFillTint="33"/>
          </w:tcPr>
          <w:p w:rsidR="000138E1" w:rsidRPr="00E272B5" w:rsidRDefault="000138E1" w:rsidP="002046E2">
            <w:pPr>
              <w:jc w:val="center"/>
              <w:rPr>
                <w:rFonts w:ascii="Batang" w:eastAsia="Batang" w:hAnsi="Batang"/>
                <w:sz w:val="22"/>
                <w:szCs w:val="22"/>
              </w:rPr>
            </w:pPr>
            <w:r w:rsidRPr="00E272B5">
              <w:rPr>
                <w:rFonts w:ascii="Batang" w:eastAsia="Batang" w:hAnsi="Batang"/>
                <w:b/>
                <w:sz w:val="22"/>
                <w:szCs w:val="22"/>
              </w:rPr>
              <w:t>CIFRA</w:t>
            </w:r>
          </w:p>
        </w:tc>
        <w:tc>
          <w:tcPr>
            <w:tcW w:w="6332" w:type="dxa"/>
            <w:shd w:val="clear" w:color="auto" w:fill="D5DCE4" w:themeFill="text2" w:themeFillTint="33"/>
          </w:tcPr>
          <w:p w:rsidR="000138E1" w:rsidRPr="00E272B5" w:rsidRDefault="000138E1" w:rsidP="002046E2">
            <w:pPr>
              <w:jc w:val="both"/>
              <w:rPr>
                <w:rFonts w:ascii="Batang" w:eastAsia="Batang" w:hAnsi="Batang"/>
                <w:b/>
                <w:sz w:val="22"/>
                <w:szCs w:val="22"/>
              </w:rPr>
            </w:pPr>
            <w:r w:rsidRPr="00E272B5">
              <w:rPr>
                <w:rFonts w:ascii="Batang" w:eastAsia="Batang" w:hAnsi="Batang"/>
                <w:b/>
                <w:sz w:val="22"/>
                <w:szCs w:val="22"/>
              </w:rPr>
              <w:t>UNIDAD MÉDICA MUNICIPAL.</w:t>
            </w:r>
          </w:p>
        </w:tc>
        <w:tc>
          <w:tcPr>
            <w:tcW w:w="1970" w:type="dxa"/>
            <w:shd w:val="clear" w:color="auto" w:fill="D5DCE4" w:themeFill="text2" w:themeFillTint="33"/>
          </w:tcPr>
          <w:p w:rsidR="000138E1" w:rsidRPr="00E272B5" w:rsidRDefault="000138E1" w:rsidP="002046E2">
            <w:pPr>
              <w:jc w:val="center"/>
              <w:rPr>
                <w:rFonts w:ascii="Batang" w:eastAsia="Batang" w:hAnsi="Batang"/>
                <w:b/>
                <w:sz w:val="22"/>
                <w:szCs w:val="22"/>
              </w:rPr>
            </w:pPr>
            <w:r w:rsidRPr="00E272B5">
              <w:rPr>
                <w:rFonts w:ascii="Batang" w:eastAsia="Batang" w:hAnsi="Batang"/>
                <w:b/>
                <w:sz w:val="22"/>
                <w:szCs w:val="22"/>
              </w:rPr>
              <w:t>DISMINUCION.</w:t>
            </w:r>
          </w:p>
        </w:tc>
      </w:tr>
      <w:tr w:rsidR="000820F7" w:rsidRPr="00E272B5" w:rsidTr="00F93526">
        <w:tc>
          <w:tcPr>
            <w:tcW w:w="1332" w:type="dxa"/>
            <w:shd w:val="clear" w:color="auto" w:fill="auto"/>
          </w:tcPr>
          <w:p w:rsidR="000138E1" w:rsidRPr="00E272B5" w:rsidRDefault="000138E1" w:rsidP="002046E2">
            <w:pPr>
              <w:jc w:val="both"/>
              <w:rPr>
                <w:rFonts w:ascii="Batang" w:eastAsia="Batang" w:hAnsi="Batang"/>
                <w:sz w:val="22"/>
                <w:szCs w:val="22"/>
              </w:rPr>
            </w:pPr>
            <w:r w:rsidRPr="00E272B5">
              <w:rPr>
                <w:rFonts w:ascii="Batang" w:eastAsia="Batang" w:hAnsi="Batang"/>
                <w:sz w:val="22"/>
                <w:szCs w:val="22"/>
              </w:rPr>
              <w:t>54108</w:t>
            </w:r>
          </w:p>
        </w:tc>
        <w:tc>
          <w:tcPr>
            <w:tcW w:w="6332" w:type="dxa"/>
            <w:shd w:val="clear" w:color="auto" w:fill="auto"/>
          </w:tcPr>
          <w:p w:rsidR="000138E1" w:rsidRPr="00E272B5" w:rsidRDefault="00477DC1" w:rsidP="002046E2">
            <w:pPr>
              <w:jc w:val="both"/>
              <w:rPr>
                <w:rFonts w:ascii="Batang" w:eastAsia="Batang" w:hAnsi="Batang"/>
                <w:sz w:val="22"/>
                <w:szCs w:val="22"/>
              </w:rPr>
            </w:pPr>
            <w:r w:rsidRPr="00E272B5">
              <w:rPr>
                <w:rFonts w:ascii="Batang" w:eastAsia="Batang" w:hAnsi="Batang"/>
                <w:sz w:val="22"/>
                <w:szCs w:val="22"/>
              </w:rPr>
              <w:t>Productos farmacéuticos y m</w:t>
            </w:r>
            <w:r w:rsidR="000138E1" w:rsidRPr="00E272B5">
              <w:rPr>
                <w:rFonts w:ascii="Batang" w:eastAsia="Batang" w:hAnsi="Batang"/>
                <w:sz w:val="22"/>
                <w:szCs w:val="22"/>
              </w:rPr>
              <w:t>edic</w:t>
            </w:r>
            <w:r w:rsidRPr="00E272B5">
              <w:rPr>
                <w:rFonts w:ascii="Batang" w:eastAsia="Batang" w:hAnsi="Batang"/>
                <w:sz w:val="22"/>
                <w:szCs w:val="22"/>
              </w:rPr>
              <w:t>inales</w:t>
            </w:r>
            <w:r w:rsidR="000138E1" w:rsidRPr="00E272B5">
              <w:rPr>
                <w:rFonts w:ascii="Batang" w:eastAsia="Batang" w:hAnsi="Batang"/>
                <w:sz w:val="22"/>
                <w:szCs w:val="22"/>
              </w:rPr>
              <w:t xml:space="preserve">. </w:t>
            </w:r>
          </w:p>
        </w:tc>
        <w:tc>
          <w:tcPr>
            <w:tcW w:w="1970" w:type="dxa"/>
            <w:shd w:val="clear" w:color="auto" w:fill="auto"/>
          </w:tcPr>
          <w:p w:rsidR="000138E1" w:rsidRPr="00E272B5" w:rsidRDefault="009477E3" w:rsidP="002046E2">
            <w:pPr>
              <w:jc w:val="right"/>
              <w:rPr>
                <w:rFonts w:ascii="Batang" w:eastAsia="Batang" w:hAnsi="Batang"/>
                <w:sz w:val="22"/>
                <w:szCs w:val="22"/>
              </w:rPr>
            </w:pPr>
            <w:r w:rsidRPr="00E272B5">
              <w:rPr>
                <w:rFonts w:ascii="Batang" w:eastAsia="Batang" w:hAnsi="Batang"/>
                <w:sz w:val="22"/>
                <w:szCs w:val="22"/>
              </w:rPr>
              <w:t>9</w:t>
            </w:r>
            <w:r w:rsidR="000138E1" w:rsidRPr="00E272B5">
              <w:rPr>
                <w:rFonts w:ascii="Batang" w:eastAsia="Batang" w:hAnsi="Batang"/>
                <w:sz w:val="22"/>
                <w:szCs w:val="22"/>
              </w:rPr>
              <w:t>,</w:t>
            </w:r>
            <w:r w:rsidR="00487EDD">
              <w:rPr>
                <w:rFonts w:ascii="Batang" w:eastAsia="Batang" w:hAnsi="Batang"/>
                <w:sz w:val="22"/>
                <w:szCs w:val="22"/>
              </w:rPr>
              <w:t>499.99</w:t>
            </w:r>
          </w:p>
        </w:tc>
      </w:tr>
      <w:tr w:rsidR="000820F7" w:rsidRPr="00E272B5" w:rsidTr="00F93526">
        <w:tc>
          <w:tcPr>
            <w:tcW w:w="1332" w:type="dxa"/>
            <w:shd w:val="clear" w:color="auto" w:fill="auto"/>
          </w:tcPr>
          <w:p w:rsidR="002D67D3" w:rsidRPr="00E272B5" w:rsidRDefault="002D67D3" w:rsidP="002046E2">
            <w:pPr>
              <w:jc w:val="both"/>
              <w:rPr>
                <w:rFonts w:ascii="Batang" w:eastAsia="Batang" w:hAnsi="Batang"/>
                <w:sz w:val="22"/>
                <w:szCs w:val="22"/>
              </w:rPr>
            </w:pPr>
          </w:p>
        </w:tc>
        <w:tc>
          <w:tcPr>
            <w:tcW w:w="6332" w:type="dxa"/>
            <w:shd w:val="clear" w:color="auto" w:fill="auto"/>
          </w:tcPr>
          <w:p w:rsidR="002D67D3" w:rsidRPr="00E272B5" w:rsidRDefault="002D67D3" w:rsidP="002046E2">
            <w:pPr>
              <w:jc w:val="both"/>
              <w:rPr>
                <w:rFonts w:ascii="Batang" w:eastAsia="Batang" w:hAnsi="Batang"/>
                <w:sz w:val="22"/>
                <w:szCs w:val="22"/>
              </w:rPr>
            </w:pPr>
          </w:p>
        </w:tc>
        <w:tc>
          <w:tcPr>
            <w:tcW w:w="1970" w:type="dxa"/>
            <w:shd w:val="clear" w:color="auto" w:fill="auto"/>
          </w:tcPr>
          <w:p w:rsidR="002D67D3" w:rsidRPr="00E272B5" w:rsidRDefault="002D67D3" w:rsidP="002046E2">
            <w:pPr>
              <w:jc w:val="right"/>
              <w:rPr>
                <w:rFonts w:ascii="Batang" w:eastAsia="Batang" w:hAnsi="Batang"/>
                <w:sz w:val="22"/>
                <w:szCs w:val="22"/>
              </w:rPr>
            </w:pPr>
          </w:p>
        </w:tc>
      </w:tr>
      <w:tr w:rsidR="000820F7" w:rsidRPr="00E272B5" w:rsidTr="002D67D3">
        <w:tc>
          <w:tcPr>
            <w:tcW w:w="1332" w:type="dxa"/>
            <w:shd w:val="clear" w:color="auto" w:fill="D5DCE4" w:themeFill="text2" w:themeFillTint="33"/>
          </w:tcPr>
          <w:p w:rsidR="002D67D3" w:rsidRPr="00E272B5" w:rsidRDefault="002D67D3" w:rsidP="002046E2">
            <w:pPr>
              <w:jc w:val="both"/>
              <w:rPr>
                <w:rFonts w:ascii="Batang" w:eastAsia="Batang" w:hAnsi="Batang"/>
                <w:sz w:val="22"/>
                <w:szCs w:val="22"/>
              </w:rPr>
            </w:pPr>
          </w:p>
        </w:tc>
        <w:tc>
          <w:tcPr>
            <w:tcW w:w="6332" w:type="dxa"/>
            <w:shd w:val="clear" w:color="auto" w:fill="D5DCE4" w:themeFill="text2" w:themeFillTint="33"/>
          </w:tcPr>
          <w:p w:rsidR="002D67D3" w:rsidRPr="00E272B5" w:rsidRDefault="002D67D3" w:rsidP="002046E2">
            <w:pPr>
              <w:jc w:val="both"/>
              <w:rPr>
                <w:rFonts w:ascii="Batang" w:eastAsia="Batang" w:hAnsi="Batang"/>
                <w:b/>
                <w:sz w:val="22"/>
                <w:szCs w:val="22"/>
              </w:rPr>
            </w:pPr>
            <w:r w:rsidRPr="00E272B5">
              <w:rPr>
                <w:rFonts w:ascii="Batang" w:eastAsia="Batang" w:hAnsi="Batang"/>
                <w:b/>
                <w:sz w:val="22"/>
                <w:szCs w:val="22"/>
              </w:rPr>
              <w:t>TOTAL DISMINUCIONES “FONDOS PROPIOS”</w:t>
            </w:r>
          </w:p>
        </w:tc>
        <w:tc>
          <w:tcPr>
            <w:tcW w:w="1970" w:type="dxa"/>
            <w:shd w:val="clear" w:color="auto" w:fill="D5DCE4" w:themeFill="text2" w:themeFillTint="33"/>
          </w:tcPr>
          <w:p w:rsidR="002D67D3" w:rsidRPr="00E272B5" w:rsidRDefault="00487EDD" w:rsidP="002046E2">
            <w:pPr>
              <w:jc w:val="right"/>
              <w:rPr>
                <w:rFonts w:ascii="Batang" w:eastAsia="Batang" w:hAnsi="Batang"/>
                <w:b/>
                <w:sz w:val="22"/>
                <w:szCs w:val="22"/>
              </w:rPr>
            </w:pPr>
            <w:r>
              <w:rPr>
                <w:rFonts w:ascii="Batang" w:eastAsia="Batang" w:hAnsi="Batang"/>
                <w:b/>
                <w:sz w:val="22"/>
                <w:szCs w:val="22"/>
              </w:rPr>
              <w:t>95,607</w:t>
            </w:r>
            <w:r w:rsidR="002D67D3" w:rsidRPr="00E272B5">
              <w:rPr>
                <w:rFonts w:ascii="Batang" w:eastAsia="Batang" w:hAnsi="Batang"/>
                <w:b/>
                <w:sz w:val="22"/>
                <w:szCs w:val="22"/>
              </w:rPr>
              <w:t>.7</w:t>
            </w:r>
            <w:r>
              <w:rPr>
                <w:rFonts w:ascii="Batang" w:eastAsia="Batang" w:hAnsi="Batang"/>
                <w:b/>
                <w:sz w:val="22"/>
                <w:szCs w:val="22"/>
              </w:rPr>
              <w:t>1</w:t>
            </w:r>
          </w:p>
        </w:tc>
      </w:tr>
    </w:tbl>
    <w:p w:rsidR="00A62AC8" w:rsidRPr="00E272B5" w:rsidRDefault="00A62AC8" w:rsidP="002046E2">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cs="Arial"/>
          <w:b/>
          <w:szCs w:val="24"/>
        </w:rPr>
      </w:pPr>
    </w:p>
    <w:tbl>
      <w:tblPr>
        <w:tblStyle w:val="Tablaconcuadrcula"/>
        <w:tblW w:w="9634" w:type="dxa"/>
        <w:tblLook w:val="04A0" w:firstRow="1" w:lastRow="0" w:firstColumn="1" w:lastColumn="0" w:noHBand="0" w:noVBand="1"/>
      </w:tblPr>
      <w:tblGrid>
        <w:gridCol w:w="1332"/>
        <w:gridCol w:w="6332"/>
        <w:gridCol w:w="1970"/>
      </w:tblGrid>
      <w:tr w:rsidR="000820F7" w:rsidRPr="00E272B5" w:rsidTr="002C36D4">
        <w:trPr>
          <w:trHeight w:val="420"/>
        </w:trPr>
        <w:tc>
          <w:tcPr>
            <w:tcW w:w="9634" w:type="dxa"/>
            <w:gridSpan w:val="3"/>
            <w:shd w:val="clear" w:color="auto" w:fill="D5DCE4" w:themeFill="text2" w:themeFillTint="33"/>
          </w:tcPr>
          <w:p w:rsidR="002D67D3" w:rsidRPr="00E272B5" w:rsidRDefault="002D67D3" w:rsidP="002046E2">
            <w:pPr>
              <w:spacing w:line="300" w:lineRule="auto"/>
              <w:jc w:val="center"/>
              <w:rPr>
                <w:rFonts w:ascii="Batang" w:eastAsia="Batang" w:hAnsi="Batang"/>
                <w:b/>
                <w:sz w:val="22"/>
                <w:szCs w:val="22"/>
              </w:rPr>
            </w:pPr>
            <w:r w:rsidRPr="00E272B5">
              <w:rPr>
                <w:rFonts w:ascii="Batang" w:eastAsia="Batang" w:hAnsi="Batang"/>
                <w:b/>
                <w:sz w:val="22"/>
                <w:szCs w:val="22"/>
              </w:rPr>
              <w:t>RUBRO DE EGRESOS QUE SE AUMENTAN:</w:t>
            </w:r>
          </w:p>
        </w:tc>
      </w:tr>
      <w:tr w:rsidR="000820F7" w:rsidRPr="00E272B5" w:rsidTr="002C36D4">
        <w:trPr>
          <w:trHeight w:val="403"/>
        </w:trPr>
        <w:tc>
          <w:tcPr>
            <w:tcW w:w="1332" w:type="dxa"/>
            <w:shd w:val="clear" w:color="auto" w:fill="D5DCE4" w:themeFill="text2" w:themeFillTint="33"/>
          </w:tcPr>
          <w:p w:rsidR="002D67D3" w:rsidRPr="00E272B5" w:rsidRDefault="002D67D3" w:rsidP="002046E2">
            <w:pPr>
              <w:spacing w:line="300" w:lineRule="auto"/>
              <w:jc w:val="center"/>
              <w:rPr>
                <w:rFonts w:ascii="Batang" w:eastAsia="Batang" w:hAnsi="Batang"/>
                <w:sz w:val="22"/>
                <w:szCs w:val="22"/>
              </w:rPr>
            </w:pPr>
            <w:r w:rsidRPr="00E272B5">
              <w:rPr>
                <w:rFonts w:ascii="Batang" w:eastAsia="Batang" w:hAnsi="Batang"/>
                <w:b/>
                <w:sz w:val="22"/>
                <w:szCs w:val="22"/>
              </w:rPr>
              <w:t>CIFRA</w:t>
            </w:r>
          </w:p>
        </w:tc>
        <w:tc>
          <w:tcPr>
            <w:tcW w:w="6332" w:type="dxa"/>
            <w:shd w:val="clear" w:color="auto" w:fill="D5DCE4" w:themeFill="text2" w:themeFillTint="33"/>
          </w:tcPr>
          <w:p w:rsidR="002D67D3" w:rsidRPr="00E272B5" w:rsidRDefault="002D67D3" w:rsidP="002046E2">
            <w:pPr>
              <w:spacing w:line="300" w:lineRule="auto"/>
              <w:jc w:val="center"/>
              <w:rPr>
                <w:rFonts w:ascii="Batang" w:eastAsia="Batang" w:hAnsi="Batang"/>
                <w:b/>
                <w:sz w:val="22"/>
                <w:szCs w:val="22"/>
              </w:rPr>
            </w:pPr>
            <w:r w:rsidRPr="00E272B5">
              <w:rPr>
                <w:rFonts w:ascii="Batang" w:eastAsia="Batang" w:hAnsi="Batang"/>
                <w:b/>
                <w:sz w:val="22"/>
                <w:szCs w:val="22"/>
              </w:rPr>
              <w:t>“FONDOS PROPIOS”</w:t>
            </w:r>
          </w:p>
        </w:tc>
        <w:tc>
          <w:tcPr>
            <w:tcW w:w="1970" w:type="dxa"/>
            <w:shd w:val="clear" w:color="auto" w:fill="D5DCE4" w:themeFill="text2" w:themeFillTint="33"/>
          </w:tcPr>
          <w:p w:rsidR="002D67D3" w:rsidRPr="00E272B5" w:rsidRDefault="002D67D3" w:rsidP="002046E2">
            <w:pPr>
              <w:spacing w:line="300" w:lineRule="auto"/>
              <w:jc w:val="center"/>
              <w:rPr>
                <w:rFonts w:ascii="Batang" w:eastAsia="Batang" w:hAnsi="Batang"/>
                <w:b/>
                <w:sz w:val="22"/>
                <w:szCs w:val="22"/>
              </w:rPr>
            </w:pPr>
            <w:r w:rsidRPr="00E272B5">
              <w:rPr>
                <w:rFonts w:ascii="Batang" w:eastAsia="Batang" w:hAnsi="Batang"/>
                <w:b/>
                <w:sz w:val="22"/>
                <w:szCs w:val="22"/>
              </w:rPr>
              <w:t>AUMENTO.</w:t>
            </w:r>
          </w:p>
        </w:tc>
      </w:tr>
      <w:tr w:rsidR="000820F7" w:rsidRPr="00E272B5" w:rsidTr="00F93526">
        <w:tc>
          <w:tcPr>
            <w:tcW w:w="1332" w:type="dxa"/>
            <w:shd w:val="clear" w:color="auto" w:fill="auto"/>
          </w:tcPr>
          <w:p w:rsidR="002D67D3" w:rsidRPr="00E272B5" w:rsidRDefault="00532009" w:rsidP="002046E2">
            <w:pPr>
              <w:spacing w:line="300" w:lineRule="auto"/>
              <w:jc w:val="both"/>
              <w:rPr>
                <w:rFonts w:ascii="Batang" w:eastAsia="Batang" w:hAnsi="Batang"/>
                <w:sz w:val="22"/>
                <w:szCs w:val="22"/>
              </w:rPr>
            </w:pPr>
            <w:r w:rsidRPr="00E272B5">
              <w:rPr>
                <w:rFonts w:ascii="Batang" w:eastAsia="Batang" w:hAnsi="Batang"/>
                <w:sz w:val="22"/>
                <w:szCs w:val="22"/>
              </w:rPr>
              <w:t>51101</w:t>
            </w:r>
          </w:p>
        </w:tc>
        <w:tc>
          <w:tcPr>
            <w:tcW w:w="6332" w:type="dxa"/>
            <w:shd w:val="clear" w:color="auto" w:fill="auto"/>
          </w:tcPr>
          <w:p w:rsidR="002D67D3" w:rsidRPr="00E272B5" w:rsidRDefault="00532009" w:rsidP="002046E2">
            <w:pPr>
              <w:spacing w:line="300" w:lineRule="auto"/>
              <w:jc w:val="both"/>
              <w:rPr>
                <w:rFonts w:ascii="Batang" w:eastAsia="Batang" w:hAnsi="Batang"/>
                <w:sz w:val="22"/>
                <w:szCs w:val="22"/>
              </w:rPr>
            </w:pPr>
            <w:r w:rsidRPr="00E272B5">
              <w:rPr>
                <w:rFonts w:ascii="Batang" w:eastAsia="Batang" w:hAnsi="Batang"/>
                <w:sz w:val="22"/>
                <w:szCs w:val="22"/>
              </w:rPr>
              <w:t>Sueldos.</w:t>
            </w:r>
          </w:p>
        </w:tc>
        <w:tc>
          <w:tcPr>
            <w:tcW w:w="1970" w:type="dxa"/>
            <w:shd w:val="clear" w:color="auto" w:fill="auto"/>
          </w:tcPr>
          <w:p w:rsidR="002D67D3" w:rsidRPr="00E272B5" w:rsidRDefault="002D67D3" w:rsidP="002046E2">
            <w:pPr>
              <w:spacing w:line="300" w:lineRule="auto"/>
              <w:jc w:val="right"/>
              <w:rPr>
                <w:rFonts w:ascii="Batang" w:eastAsia="Batang" w:hAnsi="Batang"/>
                <w:sz w:val="22"/>
                <w:szCs w:val="22"/>
              </w:rPr>
            </w:pPr>
            <w:r w:rsidRPr="00E272B5">
              <w:rPr>
                <w:rFonts w:ascii="Batang" w:eastAsia="Batang" w:hAnsi="Batang"/>
                <w:sz w:val="22"/>
                <w:szCs w:val="22"/>
              </w:rPr>
              <w:t>80,400.00</w:t>
            </w:r>
          </w:p>
        </w:tc>
      </w:tr>
      <w:tr w:rsidR="000820F7" w:rsidRPr="00E272B5" w:rsidTr="00F93526">
        <w:tc>
          <w:tcPr>
            <w:tcW w:w="1332" w:type="dxa"/>
            <w:shd w:val="clear" w:color="auto" w:fill="auto"/>
          </w:tcPr>
          <w:p w:rsidR="002D67D3" w:rsidRPr="00E272B5" w:rsidRDefault="009477E3" w:rsidP="002046E2">
            <w:pPr>
              <w:spacing w:line="300" w:lineRule="auto"/>
              <w:jc w:val="both"/>
              <w:rPr>
                <w:rFonts w:ascii="Batang" w:eastAsia="Batang" w:hAnsi="Batang"/>
                <w:sz w:val="22"/>
                <w:szCs w:val="22"/>
              </w:rPr>
            </w:pPr>
            <w:r w:rsidRPr="00E272B5">
              <w:rPr>
                <w:rFonts w:ascii="Batang" w:eastAsia="Batang" w:hAnsi="Batang"/>
                <w:sz w:val="22"/>
                <w:szCs w:val="22"/>
              </w:rPr>
              <w:t>51401</w:t>
            </w:r>
          </w:p>
        </w:tc>
        <w:tc>
          <w:tcPr>
            <w:tcW w:w="6332" w:type="dxa"/>
            <w:shd w:val="clear" w:color="auto" w:fill="auto"/>
          </w:tcPr>
          <w:p w:rsidR="002D67D3" w:rsidRPr="00E272B5" w:rsidRDefault="009477E3" w:rsidP="002046E2">
            <w:pPr>
              <w:spacing w:line="300" w:lineRule="auto"/>
              <w:jc w:val="both"/>
              <w:rPr>
                <w:rFonts w:ascii="Batang" w:eastAsia="Batang" w:hAnsi="Batang"/>
                <w:sz w:val="22"/>
                <w:szCs w:val="22"/>
              </w:rPr>
            </w:pPr>
            <w:r w:rsidRPr="00E272B5">
              <w:rPr>
                <w:rFonts w:ascii="Batang" w:eastAsia="Batang" w:hAnsi="Batang"/>
                <w:sz w:val="22"/>
                <w:szCs w:val="22"/>
              </w:rPr>
              <w:t xml:space="preserve">Por remuneraciones permanentes </w:t>
            </w:r>
            <w:r w:rsidR="00532009" w:rsidRPr="00E272B5">
              <w:rPr>
                <w:rFonts w:ascii="Batang" w:eastAsia="Batang" w:hAnsi="Batang"/>
                <w:sz w:val="22"/>
                <w:szCs w:val="22"/>
              </w:rPr>
              <w:t>(</w:t>
            </w:r>
            <w:r w:rsidRPr="00E272B5">
              <w:rPr>
                <w:rFonts w:ascii="Batang" w:eastAsia="Batang" w:hAnsi="Batang"/>
                <w:sz w:val="22"/>
                <w:szCs w:val="22"/>
              </w:rPr>
              <w:t>ISSS</w:t>
            </w:r>
            <w:r w:rsidR="00532009" w:rsidRPr="00E272B5">
              <w:rPr>
                <w:rFonts w:ascii="Batang" w:eastAsia="Batang" w:hAnsi="Batang"/>
                <w:sz w:val="22"/>
                <w:szCs w:val="22"/>
              </w:rPr>
              <w:t>)</w:t>
            </w:r>
            <w:r w:rsidR="002D67D3" w:rsidRPr="00E272B5">
              <w:rPr>
                <w:rFonts w:ascii="Batang" w:eastAsia="Batang" w:hAnsi="Batang"/>
                <w:sz w:val="22"/>
                <w:szCs w:val="22"/>
              </w:rPr>
              <w:t>.</w:t>
            </w:r>
          </w:p>
        </w:tc>
        <w:tc>
          <w:tcPr>
            <w:tcW w:w="1970" w:type="dxa"/>
            <w:shd w:val="clear" w:color="auto" w:fill="auto"/>
          </w:tcPr>
          <w:p w:rsidR="002D67D3" w:rsidRPr="00E272B5" w:rsidRDefault="00F93526" w:rsidP="002046E2">
            <w:pPr>
              <w:spacing w:line="300" w:lineRule="auto"/>
              <w:jc w:val="right"/>
              <w:rPr>
                <w:rFonts w:ascii="Batang" w:eastAsia="Batang" w:hAnsi="Batang"/>
                <w:sz w:val="22"/>
                <w:szCs w:val="22"/>
              </w:rPr>
            </w:pPr>
            <w:r w:rsidRPr="00E272B5">
              <w:rPr>
                <w:rFonts w:ascii="Batang" w:eastAsia="Batang" w:hAnsi="Batang"/>
                <w:sz w:val="22"/>
                <w:szCs w:val="22"/>
              </w:rPr>
              <w:t>7,0</w:t>
            </w:r>
            <w:r w:rsidR="001F1D1B">
              <w:rPr>
                <w:rFonts w:ascii="Batang" w:eastAsia="Batang" w:hAnsi="Batang"/>
                <w:sz w:val="22"/>
                <w:szCs w:val="22"/>
              </w:rPr>
              <w:t>78.95</w:t>
            </w:r>
          </w:p>
        </w:tc>
      </w:tr>
      <w:tr w:rsidR="000820F7" w:rsidRPr="00E272B5" w:rsidTr="00F93526">
        <w:tc>
          <w:tcPr>
            <w:tcW w:w="1332" w:type="dxa"/>
            <w:shd w:val="clear" w:color="auto" w:fill="auto"/>
          </w:tcPr>
          <w:p w:rsidR="002D67D3" w:rsidRPr="00E272B5" w:rsidRDefault="00532009" w:rsidP="002046E2">
            <w:pPr>
              <w:spacing w:line="300" w:lineRule="auto"/>
              <w:jc w:val="both"/>
              <w:rPr>
                <w:rFonts w:ascii="Batang" w:eastAsia="Batang" w:hAnsi="Batang"/>
                <w:sz w:val="22"/>
                <w:szCs w:val="22"/>
              </w:rPr>
            </w:pPr>
            <w:r w:rsidRPr="00E272B5">
              <w:rPr>
                <w:rFonts w:ascii="Batang" w:eastAsia="Batang" w:hAnsi="Batang"/>
                <w:sz w:val="22"/>
                <w:szCs w:val="22"/>
              </w:rPr>
              <w:t>51401</w:t>
            </w:r>
          </w:p>
        </w:tc>
        <w:tc>
          <w:tcPr>
            <w:tcW w:w="6332" w:type="dxa"/>
            <w:shd w:val="clear" w:color="auto" w:fill="auto"/>
          </w:tcPr>
          <w:p w:rsidR="002D67D3" w:rsidRPr="00E272B5" w:rsidRDefault="009477E3" w:rsidP="002046E2">
            <w:pPr>
              <w:spacing w:line="300" w:lineRule="auto"/>
              <w:jc w:val="both"/>
              <w:rPr>
                <w:rFonts w:ascii="Batang" w:eastAsia="Batang" w:hAnsi="Batang"/>
                <w:sz w:val="22"/>
                <w:szCs w:val="22"/>
              </w:rPr>
            </w:pPr>
            <w:r w:rsidRPr="00E272B5">
              <w:rPr>
                <w:rFonts w:ascii="Batang" w:eastAsia="Batang" w:hAnsi="Batang"/>
                <w:sz w:val="22"/>
                <w:szCs w:val="22"/>
              </w:rPr>
              <w:t xml:space="preserve">Por remuneraciones permanentes </w:t>
            </w:r>
            <w:r w:rsidR="00532009" w:rsidRPr="00E272B5">
              <w:rPr>
                <w:rFonts w:ascii="Batang" w:eastAsia="Batang" w:hAnsi="Batang"/>
                <w:sz w:val="22"/>
                <w:szCs w:val="22"/>
              </w:rPr>
              <w:t>(</w:t>
            </w:r>
            <w:r w:rsidR="002D67D3" w:rsidRPr="00E272B5">
              <w:rPr>
                <w:rFonts w:ascii="Batang" w:eastAsia="Batang" w:hAnsi="Batang"/>
                <w:sz w:val="22"/>
                <w:szCs w:val="22"/>
              </w:rPr>
              <w:t>INPEP</w:t>
            </w:r>
            <w:r w:rsidR="00532009" w:rsidRPr="00E272B5">
              <w:rPr>
                <w:rFonts w:ascii="Batang" w:eastAsia="Batang" w:hAnsi="Batang"/>
                <w:sz w:val="22"/>
                <w:szCs w:val="22"/>
              </w:rPr>
              <w:t>)</w:t>
            </w:r>
            <w:r w:rsidR="002D67D3" w:rsidRPr="00E272B5">
              <w:rPr>
                <w:rFonts w:ascii="Batang" w:eastAsia="Batang" w:hAnsi="Batang"/>
                <w:sz w:val="22"/>
                <w:szCs w:val="22"/>
              </w:rPr>
              <w:t>.</w:t>
            </w:r>
          </w:p>
        </w:tc>
        <w:tc>
          <w:tcPr>
            <w:tcW w:w="1970" w:type="dxa"/>
            <w:shd w:val="clear" w:color="auto" w:fill="auto"/>
          </w:tcPr>
          <w:p w:rsidR="002D67D3" w:rsidRPr="00E272B5" w:rsidRDefault="00F93526" w:rsidP="002046E2">
            <w:pPr>
              <w:spacing w:line="300" w:lineRule="auto"/>
              <w:jc w:val="right"/>
              <w:rPr>
                <w:rFonts w:ascii="Batang" w:eastAsia="Batang" w:hAnsi="Batang"/>
                <w:sz w:val="22"/>
                <w:szCs w:val="22"/>
              </w:rPr>
            </w:pPr>
            <w:r w:rsidRPr="00E272B5">
              <w:rPr>
                <w:rFonts w:ascii="Batang" w:eastAsia="Batang" w:hAnsi="Batang"/>
                <w:sz w:val="22"/>
                <w:szCs w:val="22"/>
              </w:rPr>
              <w:t>78.75</w:t>
            </w:r>
          </w:p>
        </w:tc>
      </w:tr>
      <w:tr w:rsidR="000820F7" w:rsidRPr="00E272B5" w:rsidTr="00F93526">
        <w:tc>
          <w:tcPr>
            <w:tcW w:w="1332" w:type="dxa"/>
            <w:shd w:val="clear" w:color="auto" w:fill="auto"/>
          </w:tcPr>
          <w:p w:rsidR="002D67D3" w:rsidRPr="00E272B5" w:rsidRDefault="00532009" w:rsidP="002046E2">
            <w:pPr>
              <w:spacing w:line="300" w:lineRule="auto"/>
              <w:jc w:val="both"/>
              <w:rPr>
                <w:rFonts w:ascii="Batang" w:eastAsia="Batang" w:hAnsi="Batang"/>
                <w:sz w:val="22"/>
                <w:szCs w:val="22"/>
              </w:rPr>
            </w:pPr>
            <w:r w:rsidRPr="00E272B5">
              <w:rPr>
                <w:rFonts w:ascii="Batang" w:eastAsia="Batang" w:hAnsi="Batang"/>
                <w:sz w:val="22"/>
                <w:szCs w:val="22"/>
              </w:rPr>
              <w:t>51401</w:t>
            </w:r>
          </w:p>
        </w:tc>
        <w:tc>
          <w:tcPr>
            <w:tcW w:w="6332" w:type="dxa"/>
            <w:shd w:val="clear" w:color="auto" w:fill="auto"/>
          </w:tcPr>
          <w:p w:rsidR="002D67D3" w:rsidRPr="00E272B5" w:rsidRDefault="00532009" w:rsidP="002046E2">
            <w:pPr>
              <w:spacing w:line="300" w:lineRule="auto"/>
              <w:jc w:val="both"/>
              <w:rPr>
                <w:rFonts w:ascii="Batang" w:eastAsia="Batang" w:hAnsi="Batang"/>
                <w:sz w:val="22"/>
                <w:szCs w:val="22"/>
              </w:rPr>
            </w:pPr>
            <w:r w:rsidRPr="00E272B5">
              <w:rPr>
                <w:rFonts w:ascii="Batang" w:eastAsia="Batang" w:hAnsi="Batang"/>
                <w:sz w:val="22"/>
                <w:szCs w:val="22"/>
              </w:rPr>
              <w:t>Por remuneraciones permanentes (</w:t>
            </w:r>
            <w:r w:rsidR="002D67D3" w:rsidRPr="00E272B5">
              <w:rPr>
                <w:rFonts w:ascii="Batang" w:eastAsia="Batang" w:hAnsi="Batang"/>
                <w:sz w:val="22"/>
                <w:szCs w:val="22"/>
              </w:rPr>
              <w:t>IPSFA</w:t>
            </w:r>
            <w:r w:rsidRPr="00E272B5">
              <w:rPr>
                <w:rFonts w:ascii="Batang" w:eastAsia="Batang" w:hAnsi="Batang"/>
                <w:sz w:val="22"/>
                <w:szCs w:val="22"/>
              </w:rPr>
              <w:t>)</w:t>
            </w:r>
            <w:r w:rsidR="002D67D3" w:rsidRPr="00E272B5">
              <w:rPr>
                <w:rFonts w:ascii="Batang" w:eastAsia="Batang" w:hAnsi="Batang"/>
                <w:sz w:val="22"/>
                <w:szCs w:val="22"/>
              </w:rPr>
              <w:t>.</w:t>
            </w:r>
          </w:p>
        </w:tc>
        <w:tc>
          <w:tcPr>
            <w:tcW w:w="1970" w:type="dxa"/>
            <w:shd w:val="clear" w:color="auto" w:fill="auto"/>
          </w:tcPr>
          <w:p w:rsidR="002D67D3" w:rsidRPr="00E272B5" w:rsidRDefault="00F93526" w:rsidP="002046E2">
            <w:pPr>
              <w:spacing w:line="300" w:lineRule="auto"/>
              <w:jc w:val="right"/>
              <w:rPr>
                <w:rFonts w:ascii="Batang" w:eastAsia="Batang" w:hAnsi="Batang"/>
                <w:sz w:val="22"/>
                <w:szCs w:val="22"/>
              </w:rPr>
            </w:pPr>
            <w:r w:rsidRPr="00E272B5">
              <w:rPr>
                <w:rFonts w:ascii="Batang" w:eastAsia="Batang" w:hAnsi="Batang"/>
                <w:sz w:val="22"/>
                <w:szCs w:val="22"/>
              </w:rPr>
              <w:t>44</w:t>
            </w:r>
            <w:r w:rsidR="001F1D1B">
              <w:rPr>
                <w:rFonts w:ascii="Batang" w:eastAsia="Batang" w:hAnsi="Batang"/>
                <w:sz w:val="22"/>
                <w:szCs w:val="22"/>
              </w:rPr>
              <w:t>2</w:t>
            </w:r>
            <w:r w:rsidRPr="00E272B5">
              <w:rPr>
                <w:rFonts w:ascii="Batang" w:eastAsia="Batang" w:hAnsi="Batang"/>
                <w:sz w:val="22"/>
                <w:szCs w:val="22"/>
              </w:rPr>
              <w:t>.</w:t>
            </w:r>
            <w:r w:rsidR="001F1D1B">
              <w:rPr>
                <w:rFonts w:ascii="Batang" w:eastAsia="Batang" w:hAnsi="Batang"/>
                <w:sz w:val="22"/>
                <w:szCs w:val="22"/>
              </w:rPr>
              <w:t>35</w:t>
            </w:r>
          </w:p>
        </w:tc>
      </w:tr>
      <w:tr w:rsidR="000820F7" w:rsidRPr="00E272B5" w:rsidTr="00F93526">
        <w:tc>
          <w:tcPr>
            <w:tcW w:w="1332" w:type="dxa"/>
            <w:shd w:val="clear" w:color="auto" w:fill="auto"/>
          </w:tcPr>
          <w:p w:rsidR="00532009" w:rsidRPr="00E272B5" w:rsidRDefault="00532009" w:rsidP="002046E2">
            <w:pPr>
              <w:spacing w:line="300" w:lineRule="auto"/>
              <w:jc w:val="both"/>
              <w:rPr>
                <w:rFonts w:ascii="Batang" w:eastAsia="Batang" w:hAnsi="Batang"/>
                <w:sz w:val="22"/>
                <w:szCs w:val="22"/>
              </w:rPr>
            </w:pPr>
            <w:r w:rsidRPr="00E272B5">
              <w:rPr>
                <w:rFonts w:ascii="Batang" w:eastAsia="Batang" w:hAnsi="Batang"/>
                <w:sz w:val="22"/>
                <w:szCs w:val="22"/>
              </w:rPr>
              <w:t>51501</w:t>
            </w:r>
          </w:p>
        </w:tc>
        <w:tc>
          <w:tcPr>
            <w:tcW w:w="6332" w:type="dxa"/>
            <w:shd w:val="clear" w:color="auto" w:fill="auto"/>
          </w:tcPr>
          <w:p w:rsidR="00532009" w:rsidRPr="00E272B5" w:rsidRDefault="00532009" w:rsidP="002046E2">
            <w:pPr>
              <w:spacing w:line="300" w:lineRule="auto"/>
              <w:jc w:val="both"/>
              <w:rPr>
                <w:rFonts w:ascii="Batang" w:eastAsia="Batang" w:hAnsi="Batang"/>
                <w:sz w:val="22"/>
                <w:szCs w:val="22"/>
              </w:rPr>
            </w:pPr>
            <w:r w:rsidRPr="00E272B5">
              <w:rPr>
                <w:rFonts w:ascii="Batang" w:eastAsia="Batang" w:hAnsi="Batang"/>
                <w:sz w:val="22"/>
                <w:szCs w:val="22"/>
              </w:rPr>
              <w:t>Por remuneraciones permanentes (AFP).</w:t>
            </w:r>
          </w:p>
        </w:tc>
        <w:tc>
          <w:tcPr>
            <w:tcW w:w="1970" w:type="dxa"/>
            <w:shd w:val="clear" w:color="auto" w:fill="auto"/>
          </w:tcPr>
          <w:p w:rsidR="00532009" w:rsidRPr="00E272B5" w:rsidRDefault="00532009" w:rsidP="002046E2">
            <w:pPr>
              <w:spacing w:line="300" w:lineRule="auto"/>
              <w:jc w:val="right"/>
              <w:rPr>
                <w:rFonts w:ascii="Batang" w:eastAsia="Batang" w:hAnsi="Batang"/>
                <w:sz w:val="22"/>
                <w:szCs w:val="22"/>
              </w:rPr>
            </w:pPr>
            <w:r w:rsidRPr="00E272B5">
              <w:rPr>
                <w:rFonts w:ascii="Batang" w:eastAsia="Batang" w:hAnsi="Batang"/>
                <w:sz w:val="22"/>
                <w:szCs w:val="22"/>
              </w:rPr>
              <w:t>6,6</w:t>
            </w:r>
            <w:r w:rsidR="001F1D1B">
              <w:rPr>
                <w:rFonts w:ascii="Batang" w:eastAsia="Batang" w:hAnsi="Batang"/>
                <w:sz w:val="22"/>
                <w:szCs w:val="22"/>
              </w:rPr>
              <w:t>63</w:t>
            </w:r>
            <w:r w:rsidRPr="00E272B5">
              <w:rPr>
                <w:rFonts w:ascii="Batang" w:eastAsia="Batang" w:hAnsi="Batang"/>
                <w:sz w:val="22"/>
                <w:szCs w:val="22"/>
              </w:rPr>
              <w:t>.</w:t>
            </w:r>
            <w:r w:rsidR="001F1D1B">
              <w:rPr>
                <w:rFonts w:ascii="Batang" w:eastAsia="Batang" w:hAnsi="Batang"/>
                <w:sz w:val="22"/>
                <w:szCs w:val="22"/>
              </w:rPr>
              <w:t>47</w:t>
            </w:r>
          </w:p>
        </w:tc>
      </w:tr>
      <w:tr w:rsidR="000820F7" w:rsidRPr="00E272B5" w:rsidTr="00F93526">
        <w:tc>
          <w:tcPr>
            <w:tcW w:w="1332" w:type="dxa"/>
            <w:shd w:val="clear" w:color="auto" w:fill="auto"/>
          </w:tcPr>
          <w:p w:rsidR="00532009" w:rsidRPr="00E272B5" w:rsidRDefault="00532009" w:rsidP="002046E2">
            <w:pPr>
              <w:spacing w:line="300" w:lineRule="auto"/>
              <w:jc w:val="both"/>
              <w:rPr>
                <w:rFonts w:ascii="Batang" w:eastAsia="Batang" w:hAnsi="Batang"/>
                <w:sz w:val="22"/>
                <w:szCs w:val="22"/>
              </w:rPr>
            </w:pPr>
            <w:r w:rsidRPr="00E272B5">
              <w:rPr>
                <w:rFonts w:ascii="Batang" w:eastAsia="Batang" w:hAnsi="Batang"/>
                <w:sz w:val="22"/>
                <w:szCs w:val="22"/>
              </w:rPr>
              <w:t>56201</w:t>
            </w:r>
          </w:p>
        </w:tc>
        <w:tc>
          <w:tcPr>
            <w:tcW w:w="6332" w:type="dxa"/>
            <w:shd w:val="clear" w:color="auto" w:fill="auto"/>
          </w:tcPr>
          <w:p w:rsidR="00532009" w:rsidRPr="00E272B5" w:rsidRDefault="00532009" w:rsidP="002046E2">
            <w:pPr>
              <w:spacing w:line="300" w:lineRule="auto"/>
              <w:jc w:val="both"/>
              <w:rPr>
                <w:rFonts w:ascii="Batang" w:eastAsia="Batang" w:hAnsi="Batang"/>
                <w:sz w:val="22"/>
                <w:szCs w:val="22"/>
              </w:rPr>
            </w:pPr>
            <w:r w:rsidRPr="00E272B5">
              <w:rPr>
                <w:rFonts w:ascii="Batang" w:eastAsia="Batang" w:hAnsi="Batang"/>
                <w:sz w:val="22"/>
                <w:szCs w:val="22"/>
              </w:rPr>
              <w:t>Transferencias corrientes al sector público (INSAFORP).</w:t>
            </w:r>
          </w:p>
        </w:tc>
        <w:tc>
          <w:tcPr>
            <w:tcW w:w="1970" w:type="dxa"/>
            <w:shd w:val="clear" w:color="auto" w:fill="auto"/>
          </w:tcPr>
          <w:p w:rsidR="00532009" w:rsidRPr="00E272B5" w:rsidRDefault="00532009" w:rsidP="002046E2">
            <w:pPr>
              <w:spacing w:line="300" w:lineRule="auto"/>
              <w:jc w:val="right"/>
              <w:rPr>
                <w:rFonts w:ascii="Batang" w:eastAsia="Batang" w:hAnsi="Batang"/>
                <w:sz w:val="22"/>
                <w:szCs w:val="22"/>
              </w:rPr>
            </w:pPr>
            <w:r w:rsidRPr="00E272B5">
              <w:rPr>
                <w:rFonts w:ascii="Batang" w:eastAsia="Batang" w:hAnsi="Batang"/>
                <w:sz w:val="22"/>
                <w:szCs w:val="22"/>
              </w:rPr>
              <w:t>9</w:t>
            </w:r>
            <w:r w:rsidR="001F1D1B">
              <w:rPr>
                <w:rFonts w:ascii="Batang" w:eastAsia="Batang" w:hAnsi="Batang"/>
                <w:sz w:val="22"/>
                <w:szCs w:val="22"/>
              </w:rPr>
              <w:t>44</w:t>
            </w:r>
            <w:r w:rsidRPr="00E272B5">
              <w:rPr>
                <w:rFonts w:ascii="Batang" w:eastAsia="Batang" w:hAnsi="Batang"/>
                <w:sz w:val="22"/>
                <w:szCs w:val="22"/>
              </w:rPr>
              <w:t>.</w:t>
            </w:r>
            <w:r w:rsidR="001F1D1B">
              <w:rPr>
                <w:rFonts w:ascii="Batang" w:eastAsia="Batang" w:hAnsi="Batang"/>
                <w:sz w:val="22"/>
                <w:szCs w:val="22"/>
              </w:rPr>
              <w:t>19</w:t>
            </w:r>
          </w:p>
        </w:tc>
      </w:tr>
      <w:tr w:rsidR="000820F7" w:rsidRPr="00E272B5" w:rsidTr="00F93526">
        <w:tc>
          <w:tcPr>
            <w:tcW w:w="1332" w:type="dxa"/>
            <w:shd w:val="clear" w:color="auto" w:fill="D5DCE4" w:themeFill="text2" w:themeFillTint="33"/>
          </w:tcPr>
          <w:p w:rsidR="00532009" w:rsidRPr="00E272B5" w:rsidRDefault="00532009" w:rsidP="002046E2">
            <w:pPr>
              <w:spacing w:line="300" w:lineRule="auto"/>
              <w:jc w:val="center"/>
              <w:rPr>
                <w:rFonts w:ascii="Batang" w:eastAsia="Batang" w:hAnsi="Batang"/>
                <w:sz w:val="22"/>
                <w:szCs w:val="22"/>
              </w:rPr>
            </w:pPr>
          </w:p>
        </w:tc>
        <w:tc>
          <w:tcPr>
            <w:tcW w:w="6332" w:type="dxa"/>
            <w:shd w:val="clear" w:color="auto" w:fill="D5DCE4" w:themeFill="text2" w:themeFillTint="33"/>
          </w:tcPr>
          <w:p w:rsidR="00532009" w:rsidRPr="00E272B5" w:rsidRDefault="00532009" w:rsidP="002046E2">
            <w:pPr>
              <w:spacing w:line="300" w:lineRule="auto"/>
              <w:jc w:val="both"/>
              <w:rPr>
                <w:rFonts w:ascii="Batang" w:eastAsia="Batang" w:hAnsi="Batang"/>
                <w:b/>
                <w:sz w:val="22"/>
                <w:szCs w:val="22"/>
              </w:rPr>
            </w:pPr>
            <w:r w:rsidRPr="00E272B5">
              <w:rPr>
                <w:rFonts w:ascii="Batang" w:eastAsia="Batang" w:hAnsi="Batang"/>
                <w:b/>
                <w:sz w:val="22"/>
                <w:szCs w:val="22"/>
              </w:rPr>
              <w:t>TOTAL AUMENTOS “FONDOS PROPIOS”</w:t>
            </w:r>
            <w:r w:rsidR="001F1D1B">
              <w:rPr>
                <w:rFonts w:ascii="Batang" w:eastAsia="Batang" w:hAnsi="Batang"/>
                <w:b/>
                <w:sz w:val="22"/>
                <w:szCs w:val="22"/>
              </w:rPr>
              <w:t>…………………..</w:t>
            </w:r>
          </w:p>
        </w:tc>
        <w:tc>
          <w:tcPr>
            <w:tcW w:w="1970" w:type="dxa"/>
            <w:shd w:val="clear" w:color="auto" w:fill="D5DCE4" w:themeFill="text2" w:themeFillTint="33"/>
          </w:tcPr>
          <w:p w:rsidR="00532009" w:rsidRPr="00E272B5" w:rsidRDefault="001F1D1B" w:rsidP="002046E2">
            <w:pPr>
              <w:spacing w:line="300" w:lineRule="auto"/>
              <w:jc w:val="right"/>
              <w:rPr>
                <w:rFonts w:ascii="Batang" w:eastAsia="Batang" w:hAnsi="Batang"/>
                <w:b/>
                <w:sz w:val="22"/>
                <w:szCs w:val="22"/>
              </w:rPr>
            </w:pPr>
            <w:r>
              <w:rPr>
                <w:rFonts w:ascii="Batang" w:eastAsia="Batang" w:hAnsi="Batang"/>
                <w:b/>
                <w:sz w:val="22"/>
                <w:szCs w:val="22"/>
              </w:rPr>
              <w:t>95,607.71</w:t>
            </w:r>
          </w:p>
        </w:tc>
      </w:tr>
    </w:tbl>
    <w:p w:rsidR="00F93526" w:rsidRDefault="00F93526" w:rsidP="002046E2">
      <w:pPr>
        <w:spacing w:line="300" w:lineRule="auto"/>
        <w:jc w:val="both"/>
        <w:rPr>
          <w:rFonts w:ascii="Batang" w:eastAsia="Batang" w:hAnsi="Batang" w:cs="Aharoni"/>
          <w:iCs/>
        </w:rPr>
      </w:pPr>
      <w:r w:rsidRPr="00E272B5">
        <w:rPr>
          <w:rFonts w:ascii="Batang" w:eastAsia="Batang" w:hAnsi="Batang" w:cs="Arial"/>
          <w:b/>
          <w:iCs/>
          <w:lang w:val="es-MX"/>
        </w:rPr>
        <w:lastRenderedPageBreak/>
        <w:t>Art. 2.-</w:t>
      </w:r>
      <w:r w:rsidRPr="00E272B5">
        <w:rPr>
          <w:rFonts w:ascii="Batang" w:eastAsia="Batang" w:hAnsi="Batang" w:cs="Arial"/>
          <w:iCs/>
          <w:lang w:val="es-MX"/>
        </w:rPr>
        <w:t xml:space="preserve"> Reformase en la parte de egreso, las siguientes asignaciones del rubro </w:t>
      </w:r>
      <w:r w:rsidRPr="00E272B5">
        <w:rPr>
          <w:rFonts w:ascii="Batang" w:eastAsia="Batang" w:hAnsi="Batang" w:cs="Arial"/>
          <w:b/>
          <w:iCs/>
          <w:lang w:val="es-MX"/>
        </w:rPr>
        <w:t>“</w:t>
      </w:r>
      <w:r w:rsidRPr="00E272B5">
        <w:rPr>
          <w:rFonts w:ascii="Batang" w:eastAsia="Batang" w:hAnsi="Batang" w:cs="Aharoni"/>
          <w:b/>
          <w:iCs/>
        </w:rPr>
        <w:t>FODES 25%”</w:t>
      </w:r>
      <w:r w:rsidRPr="00E272B5">
        <w:rPr>
          <w:rFonts w:ascii="Batang" w:eastAsia="Batang" w:hAnsi="Batang" w:cs="Aharoni"/>
          <w:iCs/>
        </w:rPr>
        <w:t>, así: -------------------------------------------------</w:t>
      </w:r>
    </w:p>
    <w:p w:rsidR="002046E2" w:rsidRPr="00E272B5" w:rsidRDefault="002046E2" w:rsidP="002046E2">
      <w:pPr>
        <w:spacing w:line="300" w:lineRule="auto"/>
        <w:jc w:val="both"/>
        <w:rPr>
          <w:rFonts w:ascii="Batang" w:eastAsia="Batang" w:hAnsi="Batang" w:cs="Aharoni"/>
          <w:iCs/>
        </w:rPr>
      </w:pPr>
    </w:p>
    <w:tbl>
      <w:tblPr>
        <w:tblStyle w:val="Tablaconcuadrcula"/>
        <w:tblW w:w="9634" w:type="dxa"/>
        <w:tblLook w:val="04A0" w:firstRow="1" w:lastRow="0" w:firstColumn="1" w:lastColumn="0" w:noHBand="0" w:noVBand="1"/>
      </w:tblPr>
      <w:tblGrid>
        <w:gridCol w:w="1332"/>
        <w:gridCol w:w="6332"/>
        <w:gridCol w:w="1970"/>
      </w:tblGrid>
      <w:tr w:rsidR="000820F7" w:rsidRPr="00E272B5" w:rsidTr="00F93526">
        <w:trPr>
          <w:trHeight w:val="415"/>
        </w:trPr>
        <w:tc>
          <w:tcPr>
            <w:tcW w:w="9634" w:type="dxa"/>
            <w:gridSpan w:val="3"/>
            <w:shd w:val="clear" w:color="auto" w:fill="D5DCE4" w:themeFill="text2" w:themeFillTint="33"/>
          </w:tcPr>
          <w:p w:rsidR="00F93526" w:rsidRPr="00E272B5" w:rsidRDefault="00F93526" w:rsidP="002046E2">
            <w:pPr>
              <w:jc w:val="center"/>
              <w:rPr>
                <w:rFonts w:ascii="Batang" w:eastAsia="Batang" w:hAnsi="Batang"/>
                <w:b/>
                <w:sz w:val="22"/>
                <w:szCs w:val="22"/>
              </w:rPr>
            </w:pPr>
            <w:r w:rsidRPr="00E272B5">
              <w:rPr>
                <w:rFonts w:ascii="Batang" w:eastAsia="Batang" w:hAnsi="Batang"/>
                <w:b/>
                <w:sz w:val="22"/>
                <w:szCs w:val="22"/>
              </w:rPr>
              <w:t>RUBRO DE EGRESOS QUE SE DISMINUYEN:</w:t>
            </w:r>
          </w:p>
        </w:tc>
      </w:tr>
      <w:tr w:rsidR="000820F7" w:rsidRPr="00E272B5" w:rsidTr="00F93526">
        <w:tc>
          <w:tcPr>
            <w:tcW w:w="9634" w:type="dxa"/>
            <w:gridSpan w:val="3"/>
            <w:tcBorders>
              <w:left w:val="nil"/>
              <w:right w:val="nil"/>
            </w:tcBorders>
          </w:tcPr>
          <w:p w:rsidR="00F93526" w:rsidRPr="00E272B5" w:rsidRDefault="00F93526" w:rsidP="002046E2">
            <w:pPr>
              <w:jc w:val="both"/>
              <w:rPr>
                <w:rFonts w:ascii="Batang" w:eastAsia="Batang" w:hAnsi="Batang"/>
                <w:b/>
                <w:sz w:val="22"/>
                <w:szCs w:val="22"/>
              </w:rPr>
            </w:pPr>
          </w:p>
        </w:tc>
      </w:tr>
      <w:tr w:rsidR="000820F7" w:rsidRPr="00E272B5" w:rsidTr="00F93526">
        <w:tc>
          <w:tcPr>
            <w:tcW w:w="1332" w:type="dxa"/>
            <w:shd w:val="clear" w:color="auto" w:fill="D5DCE4" w:themeFill="text2" w:themeFillTint="33"/>
          </w:tcPr>
          <w:p w:rsidR="00F93526" w:rsidRPr="00E272B5" w:rsidRDefault="00F93526" w:rsidP="002046E2">
            <w:pPr>
              <w:jc w:val="center"/>
              <w:rPr>
                <w:rFonts w:ascii="Batang" w:eastAsia="Batang" w:hAnsi="Batang"/>
                <w:sz w:val="22"/>
                <w:szCs w:val="22"/>
              </w:rPr>
            </w:pPr>
            <w:r w:rsidRPr="00E272B5">
              <w:rPr>
                <w:rFonts w:ascii="Batang" w:eastAsia="Batang" w:hAnsi="Batang"/>
                <w:b/>
                <w:sz w:val="22"/>
                <w:szCs w:val="22"/>
              </w:rPr>
              <w:t>CIFRA</w:t>
            </w:r>
          </w:p>
        </w:tc>
        <w:tc>
          <w:tcPr>
            <w:tcW w:w="6332" w:type="dxa"/>
            <w:shd w:val="clear" w:color="auto" w:fill="D5DCE4" w:themeFill="text2" w:themeFillTint="33"/>
          </w:tcPr>
          <w:p w:rsidR="00F93526" w:rsidRPr="00E272B5" w:rsidRDefault="00F93526" w:rsidP="002046E2">
            <w:pPr>
              <w:jc w:val="center"/>
              <w:rPr>
                <w:rFonts w:ascii="Batang" w:eastAsia="Batang" w:hAnsi="Batang"/>
                <w:b/>
                <w:sz w:val="22"/>
                <w:szCs w:val="22"/>
              </w:rPr>
            </w:pPr>
            <w:r w:rsidRPr="00E272B5">
              <w:rPr>
                <w:rFonts w:ascii="Batang" w:eastAsia="Batang" w:hAnsi="Batang"/>
                <w:b/>
                <w:sz w:val="22"/>
                <w:szCs w:val="22"/>
              </w:rPr>
              <w:t>“FODES 25%”</w:t>
            </w:r>
          </w:p>
        </w:tc>
        <w:tc>
          <w:tcPr>
            <w:tcW w:w="1970" w:type="dxa"/>
            <w:shd w:val="clear" w:color="auto" w:fill="D5DCE4" w:themeFill="text2" w:themeFillTint="33"/>
          </w:tcPr>
          <w:p w:rsidR="00F93526" w:rsidRPr="00E272B5" w:rsidRDefault="00F93526" w:rsidP="002046E2">
            <w:pPr>
              <w:jc w:val="center"/>
              <w:rPr>
                <w:rFonts w:ascii="Batang" w:eastAsia="Batang" w:hAnsi="Batang"/>
                <w:b/>
                <w:sz w:val="22"/>
                <w:szCs w:val="22"/>
              </w:rPr>
            </w:pPr>
            <w:r w:rsidRPr="00E272B5">
              <w:rPr>
                <w:rFonts w:ascii="Batang" w:eastAsia="Batang" w:hAnsi="Batang"/>
                <w:b/>
                <w:sz w:val="22"/>
                <w:szCs w:val="22"/>
              </w:rPr>
              <w:t>DISMINUCION.</w:t>
            </w:r>
          </w:p>
        </w:tc>
      </w:tr>
      <w:tr w:rsidR="000820F7" w:rsidRPr="00E272B5" w:rsidTr="00F93526">
        <w:tc>
          <w:tcPr>
            <w:tcW w:w="1332" w:type="dxa"/>
            <w:shd w:val="clear" w:color="auto" w:fill="auto"/>
          </w:tcPr>
          <w:p w:rsidR="00F93526" w:rsidRPr="00E272B5" w:rsidRDefault="00F93526" w:rsidP="002046E2">
            <w:pPr>
              <w:jc w:val="both"/>
              <w:rPr>
                <w:rFonts w:ascii="Batang" w:eastAsia="Batang" w:hAnsi="Batang"/>
                <w:sz w:val="22"/>
                <w:szCs w:val="22"/>
              </w:rPr>
            </w:pPr>
            <w:r w:rsidRPr="00E272B5">
              <w:rPr>
                <w:rFonts w:ascii="Batang" w:eastAsia="Batang" w:hAnsi="Batang"/>
                <w:sz w:val="22"/>
                <w:szCs w:val="22"/>
              </w:rPr>
              <w:t>51105</w:t>
            </w:r>
          </w:p>
        </w:tc>
        <w:tc>
          <w:tcPr>
            <w:tcW w:w="6332" w:type="dxa"/>
            <w:shd w:val="clear" w:color="auto" w:fill="auto"/>
          </w:tcPr>
          <w:p w:rsidR="00F93526" w:rsidRPr="00E272B5" w:rsidRDefault="00F93526" w:rsidP="002046E2">
            <w:pPr>
              <w:jc w:val="both"/>
              <w:rPr>
                <w:rFonts w:ascii="Batang" w:eastAsia="Batang" w:hAnsi="Batang"/>
                <w:sz w:val="22"/>
                <w:szCs w:val="22"/>
              </w:rPr>
            </w:pPr>
            <w:r w:rsidRPr="00E272B5">
              <w:rPr>
                <w:rFonts w:ascii="Batang" w:eastAsia="Batang" w:hAnsi="Batang"/>
                <w:sz w:val="22"/>
                <w:szCs w:val="22"/>
              </w:rPr>
              <w:t>Dietas.</w:t>
            </w:r>
          </w:p>
        </w:tc>
        <w:tc>
          <w:tcPr>
            <w:tcW w:w="1970" w:type="dxa"/>
            <w:shd w:val="clear" w:color="auto" w:fill="auto"/>
          </w:tcPr>
          <w:p w:rsidR="00F93526" w:rsidRPr="00E272B5" w:rsidRDefault="00F93526" w:rsidP="002046E2">
            <w:pPr>
              <w:jc w:val="right"/>
              <w:rPr>
                <w:rFonts w:ascii="Batang" w:eastAsia="Batang" w:hAnsi="Batang"/>
                <w:sz w:val="22"/>
                <w:szCs w:val="22"/>
              </w:rPr>
            </w:pPr>
            <w:r w:rsidRPr="00E272B5">
              <w:rPr>
                <w:rFonts w:ascii="Batang" w:eastAsia="Batang" w:hAnsi="Batang"/>
                <w:sz w:val="22"/>
                <w:szCs w:val="22"/>
              </w:rPr>
              <w:t>5,200.00</w:t>
            </w:r>
          </w:p>
        </w:tc>
      </w:tr>
      <w:tr w:rsidR="000820F7" w:rsidRPr="00E272B5" w:rsidTr="00F93526">
        <w:tc>
          <w:tcPr>
            <w:tcW w:w="1332" w:type="dxa"/>
            <w:shd w:val="clear" w:color="auto" w:fill="auto"/>
          </w:tcPr>
          <w:p w:rsidR="00F93526" w:rsidRPr="00E272B5" w:rsidRDefault="00F93526" w:rsidP="002046E2">
            <w:pPr>
              <w:jc w:val="both"/>
              <w:rPr>
                <w:rFonts w:ascii="Batang" w:eastAsia="Batang" w:hAnsi="Batang"/>
                <w:sz w:val="22"/>
                <w:szCs w:val="22"/>
              </w:rPr>
            </w:pPr>
            <w:r w:rsidRPr="00E272B5">
              <w:rPr>
                <w:rFonts w:ascii="Batang" w:eastAsia="Batang" w:hAnsi="Batang"/>
                <w:sz w:val="22"/>
                <w:szCs w:val="22"/>
              </w:rPr>
              <w:t>51302</w:t>
            </w:r>
          </w:p>
        </w:tc>
        <w:tc>
          <w:tcPr>
            <w:tcW w:w="6332" w:type="dxa"/>
            <w:shd w:val="clear" w:color="auto" w:fill="auto"/>
          </w:tcPr>
          <w:p w:rsidR="00F93526" w:rsidRPr="00E272B5" w:rsidRDefault="004A4898" w:rsidP="002046E2">
            <w:pPr>
              <w:jc w:val="both"/>
              <w:rPr>
                <w:rFonts w:ascii="Batang" w:eastAsia="Batang" w:hAnsi="Batang"/>
                <w:sz w:val="22"/>
                <w:szCs w:val="22"/>
              </w:rPr>
            </w:pPr>
            <w:r w:rsidRPr="00E272B5">
              <w:rPr>
                <w:rFonts w:ascii="Batang" w:eastAsia="Batang" w:hAnsi="Batang"/>
                <w:sz w:val="22"/>
                <w:szCs w:val="22"/>
              </w:rPr>
              <w:t>Beneficios extraordinarios (</w:t>
            </w:r>
            <w:r w:rsidR="00F93526" w:rsidRPr="00E272B5">
              <w:rPr>
                <w:rFonts w:ascii="Batang" w:eastAsia="Batang" w:hAnsi="Batang"/>
                <w:sz w:val="22"/>
                <w:szCs w:val="22"/>
              </w:rPr>
              <w:t>Gastos funerarios</w:t>
            </w:r>
            <w:r w:rsidRPr="00E272B5">
              <w:rPr>
                <w:rFonts w:ascii="Batang" w:eastAsia="Batang" w:hAnsi="Batang"/>
                <w:sz w:val="22"/>
                <w:szCs w:val="22"/>
              </w:rPr>
              <w:t>)</w:t>
            </w:r>
            <w:r w:rsidR="00F93526" w:rsidRPr="00E272B5">
              <w:rPr>
                <w:rFonts w:ascii="Batang" w:eastAsia="Batang" w:hAnsi="Batang"/>
                <w:sz w:val="22"/>
                <w:szCs w:val="22"/>
              </w:rPr>
              <w:t>.</w:t>
            </w:r>
          </w:p>
        </w:tc>
        <w:tc>
          <w:tcPr>
            <w:tcW w:w="1970" w:type="dxa"/>
            <w:shd w:val="clear" w:color="auto" w:fill="auto"/>
          </w:tcPr>
          <w:p w:rsidR="00F93526" w:rsidRPr="00E272B5" w:rsidRDefault="004A4898" w:rsidP="002046E2">
            <w:pPr>
              <w:jc w:val="right"/>
              <w:rPr>
                <w:rFonts w:ascii="Batang" w:eastAsia="Batang" w:hAnsi="Batang"/>
                <w:sz w:val="22"/>
                <w:szCs w:val="22"/>
              </w:rPr>
            </w:pPr>
            <w:r w:rsidRPr="00E272B5">
              <w:rPr>
                <w:rFonts w:ascii="Batang" w:eastAsia="Batang" w:hAnsi="Batang"/>
                <w:sz w:val="22"/>
                <w:szCs w:val="22"/>
              </w:rPr>
              <w:t>8,788.00</w:t>
            </w:r>
          </w:p>
        </w:tc>
      </w:tr>
      <w:tr w:rsidR="000820F7" w:rsidRPr="00E272B5" w:rsidTr="00F93526">
        <w:tc>
          <w:tcPr>
            <w:tcW w:w="1332" w:type="dxa"/>
            <w:shd w:val="clear" w:color="auto" w:fill="auto"/>
          </w:tcPr>
          <w:p w:rsidR="004A4898" w:rsidRPr="00E272B5" w:rsidRDefault="004A4898" w:rsidP="002046E2">
            <w:pPr>
              <w:jc w:val="both"/>
              <w:rPr>
                <w:rFonts w:ascii="Batang" w:eastAsia="Batang" w:hAnsi="Batang"/>
                <w:sz w:val="22"/>
                <w:szCs w:val="22"/>
              </w:rPr>
            </w:pPr>
          </w:p>
        </w:tc>
        <w:tc>
          <w:tcPr>
            <w:tcW w:w="6332" w:type="dxa"/>
            <w:shd w:val="clear" w:color="auto" w:fill="auto"/>
          </w:tcPr>
          <w:p w:rsidR="004A4898" w:rsidRPr="00E272B5" w:rsidRDefault="004A4898" w:rsidP="002046E2">
            <w:pPr>
              <w:jc w:val="both"/>
              <w:rPr>
                <w:rFonts w:ascii="Batang" w:eastAsia="Batang" w:hAnsi="Batang"/>
                <w:sz w:val="22"/>
                <w:szCs w:val="22"/>
              </w:rPr>
            </w:pPr>
          </w:p>
        </w:tc>
        <w:tc>
          <w:tcPr>
            <w:tcW w:w="1970" w:type="dxa"/>
            <w:shd w:val="clear" w:color="auto" w:fill="auto"/>
          </w:tcPr>
          <w:p w:rsidR="004A4898" w:rsidRPr="00E272B5" w:rsidRDefault="004A4898" w:rsidP="002046E2">
            <w:pPr>
              <w:jc w:val="right"/>
              <w:rPr>
                <w:rFonts w:ascii="Batang" w:eastAsia="Batang" w:hAnsi="Batang"/>
                <w:sz w:val="22"/>
                <w:szCs w:val="22"/>
              </w:rPr>
            </w:pPr>
          </w:p>
        </w:tc>
      </w:tr>
      <w:tr w:rsidR="000820F7" w:rsidRPr="00E272B5" w:rsidTr="00F93526">
        <w:tc>
          <w:tcPr>
            <w:tcW w:w="1332" w:type="dxa"/>
            <w:shd w:val="clear" w:color="auto" w:fill="D5DCE4" w:themeFill="text2" w:themeFillTint="33"/>
          </w:tcPr>
          <w:p w:rsidR="00F93526" w:rsidRPr="00E272B5" w:rsidRDefault="00F93526" w:rsidP="002046E2">
            <w:pPr>
              <w:jc w:val="center"/>
              <w:rPr>
                <w:rFonts w:ascii="Batang" w:eastAsia="Batang" w:hAnsi="Batang"/>
                <w:sz w:val="22"/>
                <w:szCs w:val="22"/>
              </w:rPr>
            </w:pPr>
          </w:p>
        </w:tc>
        <w:tc>
          <w:tcPr>
            <w:tcW w:w="6332" w:type="dxa"/>
            <w:shd w:val="clear" w:color="auto" w:fill="D5DCE4" w:themeFill="text2" w:themeFillTint="33"/>
          </w:tcPr>
          <w:p w:rsidR="00F93526" w:rsidRPr="00E272B5" w:rsidRDefault="00F93526" w:rsidP="002046E2">
            <w:pPr>
              <w:jc w:val="both"/>
              <w:rPr>
                <w:rFonts w:ascii="Batang" w:eastAsia="Batang" w:hAnsi="Batang"/>
                <w:b/>
                <w:sz w:val="22"/>
                <w:szCs w:val="22"/>
              </w:rPr>
            </w:pPr>
            <w:r w:rsidRPr="00E272B5">
              <w:rPr>
                <w:rFonts w:ascii="Batang" w:eastAsia="Batang" w:hAnsi="Batang"/>
                <w:b/>
                <w:sz w:val="22"/>
                <w:szCs w:val="22"/>
              </w:rPr>
              <w:t>TOTAL DISMUNICION…………………………………………</w:t>
            </w:r>
          </w:p>
        </w:tc>
        <w:tc>
          <w:tcPr>
            <w:tcW w:w="1970" w:type="dxa"/>
            <w:shd w:val="clear" w:color="auto" w:fill="D5DCE4" w:themeFill="text2" w:themeFillTint="33"/>
          </w:tcPr>
          <w:p w:rsidR="00F93526" w:rsidRPr="00E272B5" w:rsidRDefault="00F93526" w:rsidP="002046E2">
            <w:pPr>
              <w:jc w:val="right"/>
              <w:rPr>
                <w:rFonts w:ascii="Batang" w:eastAsia="Batang" w:hAnsi="Batang"/>
                <w:b/>
                <w:sz w:val="22"/>
                <w:szCs w:val="22"/>
              </w:rPr>
            </w:pPr>
            <w:r w:rsidRPr="00E272B5">
              <w:rPr>
                <w:rFonts w:ascii="Batang" w:eastAsia="Batang" w:hAnsi="Batang"/>
                <w:b/>
                <w:sz w:val="22"/>
                <w:szCs w:val="22"/>
              </w:rPr>
              <w:t>13,988.00</w:t>
            </w:r>
          </w:p>
        </w:tc>
      </w:tr>
    </w:tbl>
    <w:p w:rsidR="008207B0" w:rsidRPr="00E272B5" w:rsidRDefault="008207B0" w:rsidP="002046E2">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cs="Arial"/>
          <w:b/>
          <w:szCs w:val="24"/>
        </w:rPr>
      </w:pPr>
    </w:p>
    <w:tbl>
      <w:tblPr>
        <w:tblStyle w:val="Tablaconcuadrcula"/>
        <w:tblW w:w="9634" w:type="dxa"/>
        <w:tblLook w:val="04A0" w:firstRow="1" w:lastRow="0" w:firstColumn="1" w:lastColumn="0" w:noHBand="0" w:noVBand="1"/>
      </w:tblPr>
      <w:tblGrid>
        <w:gridCol w:w="1332"/>
        <w:gridCol w:w="6332"/>
        <w:gridCol w:w="1970"/>
      </w:tblGrid>
      <w:tr w:rsidR="000820F7" w:rsidRPr="00E272B5" w:rsidTr="00F93526">
        <w:trPr>
          <w:trHeight w:val="572"/>
        </w:trPr>
        <w:tc>
          <w:tcPr>
            <w:tcW w:w="9634" w:type="dxa"/>
            <w:gridSpan w:val="3"/>
            <w:shd w:val="clear" w:color="auto" w:fill="D5DCE4" w:themeFill="text2" w:themeFillTint="33"/>
          </w:tcPr>
          <w:p w:rsidR="00F93526" w:rsidRPr="00E272B5" w:rsidRDefault="00F93526" w:rsidP="002046E2">
            <w:pPr>
              <w:jc w:val="center"/>
              <w:rPr>
                <w:rFonts w:ascii="Batang" w:eastAsia="Batang" w:hAnsi="Batang"/>
                <w:b/>
                <w:sz w:val="22"/>
                <w:szCs w:val="22"/>
              </w:rPr>
            </w:pPr>
            <w:r w:rsidRPr="00E272B5">
              <w:rPr>
                <w:rFonts w:ascii="Batang" w:eastAsia="Batang" w:hAnsi="Batang"/>
                <w:b/>
                <w:sz w:val="22"/>
                <w:szCs w:val="22"/>
              </w:rPr>
              <w:t>RUBRO DE EGRESOS QUE SE AUMENTAN:</w:t>
            </w:r>
          </w:p>
          <w:p w:rsidR="00F93526" w:rsidRPr="00E272B5" w:rsidRDefault="00F93526" w:rsidP="002046E2">
            <w:pPr>
              <w:jc w:val="center"/>
              <w:rPr>
                <w:rFonts w:ascii="Batang" w:eastAsia="Batang" w:hAnsi="Batang"/>
                <w:b/>
                <w:sz w:val="22"/>
                <w:szCs w:val="22"/>
              </w:rPr>
            </w:pPr>
          </w:p>
        </w:tc>
      </w:tr>
      <w:tr w:rsidR="000820F7" w:rsidRPr="00E272B5" w:rsidTr="00F93526">
        <w:tc>
          <w:tcPr>
            <w:tcW w:w="9634" w:type="dxa"/>
            <w:gridSpan w:val="3"/>
            <w:tcBorders>
              <w:left w:val="nil"/>
              <w:right w:val="nil"/>
            </w:tcBorders>
          </w:tcPr>
          <w:p w:rsidR="00F93526" w:rsidRPr="00E272B5" w:rsidRDefault="00F93526" w:rsidP="002046E2">
            <w:pPr>
              <w:jc w:val="both"/>
              <w:rPr>
                <w:rFonts w:ascii="Batang" w:eastAsia="Batang" w:hAnsi="Batang"/>
                <w:b/>
                <w:sz w:val="22"/>
                <w:szCs w:val="22"/>
              </w:rPr>
            </w:pPr>
          </w:p>
        </w:tc>
      </w:tr>
      <w:tr w:rsidR="000820F7" w:rsidRPr="00E272B5" w:rsidTr="00F93526">
        <w:tc>
          <w:tcPr>
            <w:tcW w:w="1332" w:type="dxa"/>
            <w:shd w:val="clear" w:color="auto" w:fill="D5DCE4" w:themeFill="text2" w:themeFillTint="33"/>
          </w:tcPr>
          <w:p w:rsidR="00F93526" w:rsidRPr="00E272B5" w:rsidRDefault="00F93526" w:rsidP="002046E2">
            <w:pPr>
              <w:jc w:val="center"/>
              <w:rPr>
                <w:rFonts w:ascii="Batang" w:eastAsia="Batang" w:hAnsi="Batang"/>
                <w:sz w:val="22"/>
                <w:szCs w:val="22"/>
              </w:rPr>
            </w:pPr>
            <w:r w:rsidRPr="00E272B5">
              <w:rPr>
                <w:rFonts w:ascii="Batang" w:eastAsia="Batang" w:hAnsi="Batang"/>
                <w:b/>
                <w:sz w:val="22"/>
                <w:szCs w:val="22"/>
              </w:rPr>
              <w:t>CIFRA</w:t>
            </w:r>
          </w:p>
        </w:tc>
        <w:tc>
          <w:tcPr>
            <w:tcW w:w="6332" w:type="dxa"/>
            <w:shd w:val="clear" w:color="auto" w:fill="D5DCE4" w:themeFill="text2" w:themeFillTint="33"/>
          </w:tcPr>
          <w:p w:rsidR="00F93526" w:rsidRPr="00E272B5" w:rsidRDefault="00F93526" w:rsidP="002046E2">
            <w:pPr>
              <w:jc w:val="center"/>
              <w:rPr>
                <w:rFonts w:ascii="Batang" w:eastAsia="Batang" w:hAnsi="Batang"/>
                <w:b/>
                <w:sz w:val="22"/>
                <w:szCs w:val="22"/>
              </w:rPr>
            </w:pPr>
            <w:r w:rsidRPr="00E272B5">
              <w:rPr>
                <w:rFonts w:ascii="Batang" w:eastAsia="Batang" w:hAnsi="Batang"/>
                <w:b/>
                <w:sz w:val="22"/>
                <w:szCs w:val="22"/>
              </w:rPr>
              <w:t>“FO</w:t>
            </w:r>
            <w:r w:rsidR="001F1D1B">
              <w:rPr>
                <w:rFonts w:ascii="Batang" w:eastAsia="Batang" w:hAnsi="Batang"/>
                <w:b/>
                <w:sz w:val="22"/>
                <w:szCs w:val="22"/>
              </w:rPr>
              <w:t>DES 25%</w:t>
            </w:r>
            <w:r w:rsidRPr="00E272B5">
              <w:rPr>
                <w:rFonts w:ascii="Batang" w:eastAsia="Batang" w:hAnsi="Batang"/>
                <w:b/>
                <w:sz w:val="22"/>
                <w:szCs w:val="22"/>
              </w:rPr>
              <w:t>”</w:t>
            </w:r>
          </w:p>
        </w:tc>
        <w:tc>
          <w:tcPr>
            <w:tcW w:w="1970" w:type="dxa"/>
            <w:shd w:val="clear" w:color="auto" w:fill="D5DCE4" w:themeFill="text2" w:themeFillTint="33"/>
          </w:tcPr>
          <w:p w:rsidR="00F93526" w:rsidRPr="00E272B5" w:rsidRDefault="00F93526" w:rsidP="002046E2">
            <w:pPr>
              <w:jc w:val="center"/>
              <w:rPr>
                <w:rFonts w:ascii="Batang" w:eastAsia="Batang" w:hAnsi="Batang"/>
                <w:b/>
                <w:sz w:val="22"/>
                <w:szCs w:val="22"/>
              </w:rPr>
            </w:pPr>
            <w:r w:rsidRPr="00E272B5">
              <w:rPr>
                <w:rFonts w:ascii="Batang" w:eastAsia="Batang" w:hAnsi="Batang"/>
                <w:b/>
                <w:sz w:val="22"/>
                <w:szCs w:val="22"/>
              </w:rPr>
              <w:t>AUMENTO.</w:t>
            </w:r>
          </w:p>
        </w:tc>
      </w:tr>
      <w:tr w:rsidR="000820F7" w:rsidRPr="00E272B5" w:rsidTr="00F93526">
        <w:tc>
          <w:tcPr>
            <w:tcW w:w="1332" w:type="dxa"/>
            <w:shd w:val="clear" w:color="auto" w:fill="auto"/>
          </w:tcPr>
          <w:p w:rsidR="00F93526" w:rsidRPr="00E272B5" w:rsidRDefault="004A4898" w:rsidP="002046E2">
            <w:pPr>
              <w:jc w:val="both"/>
              <w:rPr>
                <w:rFonts w:ascii="Batang" w:eastAsia="Batang" w:hAnsi="Batang"/>
                <w:sz w:val="22"/>
                <w:szCs w:val="22"/>
              </w:rPr>
            </w:pPr>
            <w:r w:rsidRPr="00E272B5">
              <w:rPr>
                <w:rFonts w:ascii="Batang" w:eastAsia="Batang" w:hAnsi="Batang"/>
                <w:sz w:val="22"/>
                <w:szCs w:val="22"/>
              </w:rPr>
              <w:t>51103</w:t>
            </w:r>
          </w:p>
        </w:tc>
        <w:tc>
          <w:tcPr>
            <w:tcW w:w="6332" w:type="dxa"/>
            <w:shd w:val="clear" w:color="auto" w:fill="auto"/>
          </w:tcPr>
          <w:p w:rsidR="00F93526" w:rsidRPr="00E272B5" w:rsidRDefault="004A05E1" w:rsidP="002046E2">
            <w:pPr>
              <w:jc w:val="both"/>
              <w:rPr>
                <w:rFonts w:ascii="Batang" w:eastAsia="Batang" w:hAnsi="Batang"/>
                <w:sz w:val="22"/>
                <w:szCs w:val="22"/>
              </w:rPr>
            </w:pPr>
            <w:r w:rsidRPr="00E272B5">
              <w:rPr>
                <w:rFonts w:ascii="Batang" w:eastAsia="Batang" w:hAnsi="Batang"/>
                <w:sz w:val="22"/>
                <w:szCs w:val="22"/>
              </w:rPr>
              <w:t>Aguinaldos</w:t>
            </w:r>
            <w:r w:rsidR="004A4898" w:rsidRPr="00E272B5">
              <w:rPr>
                <w:rFonts w:ascii="Batang" w:eastAsia="Batang" w:hAnsi="Batang"/>
                <w:sz w:val="22"/>
                <w:szCs w:val="22"/>
              </w:rPr>
              <w:t xml:space="preserve"> </w:t>
            </w:r>
            <w:r w:rsidR="004A4898" w:rsidRPr="00E272B5">
              <w:rPr>
                <w:rFonts w:ascii="Batang" w:eastAsia="Batang" w:hAnsi="Batang"/>
                <w:sz w:val="20"/>
                <w:szCs w:val="20"/>
              </w:rPr>
              <w:t>(Compensación adicional en efectivo de fin de año)</w:t>
            </w:r>
            <w:r w:rsidRPr="00E272B5">
              <w:rPr>
                <w:rFonts w:ascii="Batang" w:eastAsia="Batang" w:hAnsi="Batang"/>
                <w:sz w:val="20"/>
                <w:szCs w:val="20"/>
              </w:rPr>
              <w:t>.</w:t>
            </w:r>
            <w:r w:rsidRPr="00E272B5">
              <w:rPr>
                <w:rFonts w:ascii="Batang" w:eastAsia="Batang" w:hAnsi="Batang"/>
                <w:sz w:val="22"/>
                <w:szCs w:val="22"/>
              </w:rPr>
              <w:t xml:space="preserve"> </w:t>
            </w:r>
          </w:p>
        </w:tc>
        <w:tc>
          <w:tcPr>
            <w:tcW w:w="1970" w:type="dxa"/>
            <w:shd w:val="clear" w:color="auto" w:fill="auto"/>
          </w:tcPr>
          <w:p w:rsidR="00F93526" w:rsidRPr="00E272B5" w:rsidRDefault="004A05E1" w:rsidP="002046E2">
            <w:pPr>
              <w:jc w:val="right"/>
              <w:rPr>
                <w:rFonts w:ascii="Batang" w:eastAsia="Batang" w:hAnsi="Batang"/>
                <w:sz w:val="22"/>
                <w:szCs w:val="22"/>
              </w:rPr>
            </w:pPr>
            <w:r w:rsidRPr="00E272B5">
              <w:rPr>
                <w:rFonts w:ascii="Batang" w:eastAsia="Batang" w:hAnsi="Batang"/>
                <w:sz w:val="22"/>
                <w:szCs w:val="22"/>
              </w:rPr>
              <w:t>13,400.00</w:t>
            </w:r>
          </w:p>
        </w:tc>
      </w:tr>
      <w:tr w:rsidR="000820F7" w:rsidRPr="00E272B5" w:rsidTr="00F93526">
        <w:tc>
          <w:tcPr>
            <w:tcW w:w="1332" w:type="dxa"/>
            <w:shd w:val="clear" w:color="auto" w:fill="auto"/>
          </w:tcPr>
          <w:p w:rsidR="00F93526" w:rsidRPr="00E272B5" w:rsidRDefault="004A4898" w:rsidP="002046E2">
            <w:pPr>
              <w:jc w:val="both"/>
              <w:rPr>
                <w:rFonts w:ascii="Batang" w:eastAsia="Batang" w:hAnsi="Batang"/>
                <w:sz w:val="22"/>
                <w:szCs w:val="22"/>
              </w:rPr>
            </w:pPr>
            <w:r w:rsidRPr="00E272B5">
              <w:rPr>
                <w:rFonts w:ascii="Batang" w:eastAsia="Batang" w:hAnsi="Batang"/>
                <w:sz w:val="22"/>
                <w:szCs w:val="22"/>
              </w:rPr>
              <w:t>51107</w:t>
            </w:r>
          </w:p>
        </w:tc>
        <w:tc>
          <w:tcPr>
            <w:tcW w:w="6332" w:type="dxa"/>
            <w:shd w:val="clear" w:color="auto" w:fill="auto"/>
          </w:tcPr>
          <w:p w:rsidR="00F93526" w:rsidRPr="00E272B5" w:rsidRDefault="004A4898" w:rsidP="002046E2">
            <w:pPr>
              <w:jc w:val="both"/>
              <w:rPr>
                <w:rFonts w:ascii="Batang" w:eastAsia="Batang" w:hAnsi="Batang"/>
                <w:sz w:val="22"/>
                <w:szCs w:val="22"/>
              </w:rPr>
            </w:pPr>
            <w:r w:rsidRPr="00E272B5">
              <w:rPr>
                <w:rFonts w:ascii="Batang" w:eastAsia="Batang" w:hAnsi="Batang"/>
                <w:sz w:val="22"/>
                <w:szCs w:val="22"/>
              </w:rPr>
              <w:t>Beneficios adicionales (</w:t>
            </w:r>
            <w:r w:rsidR="004A05E1" w:rsidRPr="00E272B5">
              <w:rPr>
                <w:rFonts w:ascii="Batang" w:eastAsia="Batang" w:hAnsi="Batang"/>
                <w:sz w:val="22"/>
                <w:szCs w:val="22"/>
              </w:rPr>
              <w:t>Vacaciones</w:t>
            </w:r>
            <w:r w:rsidRPr="00E272B5">
              <w:rPr>
                <w:rFonts w:ascii="Batang" w:eastAsia="Batang" w:hAnsi="Batang"/>
                <w:sz w:val="22"/>
                <w:szCs w:val="22"/>
              </w:rPr>
              <w:t xml:space="preserve"> anuales remuneradas)</w:t>
            </w:r>
            <w:r w:rsidR="004A05E1" w:rsidRPr="00E272B5">
              <w:rPr>
                <w:rFonts w:ascii="Batang" w:eastAsia="Batang" w:hAnsi="Batang"/>
                <w:sz w:val="22"/>
                <w:szCs w:val="22"/>
              </w:rPr>
              <w:t>.</w:t>
            </w:r>
          </w:p>
        </w:tc>
        <w:tc>
          <w:tcPr>
            <w:tcW w:w="1970" w:type="dxa"/>
            <w:shd w:val="clear" w:color="auto" w:fill="auto"/>
          </w:tcPr>
          <w:p w:rsidR="00F93526" w:rsidRPr="00E272B5" w:rsidRDefault="004A05E1" w:rsidP="002046E2">
            <w:pPr>
              <w:jc w:val="right"/>
              <w:rPr>
                <w:rFonts w:ascii="Batang" w:eastAsia="Batang" w:hAnsi="Batang"/>
                <w:sz w:val="22"/>
                <w:szCs w:val="22"/>
              </w:rPr>
            </w:pPr>
            <w:r w:rsidRPr="00E272B5">
              <w:rPr>
                <w:rFonts w:ascii="Batang" w:eastAsia="Batang" w:hAnsi="Batang"/>
                <w:sz w:val="22"/>
                <w:szCs w:val="22"/>
              </w:rPr>
              <w:t>588.00</w:t>
            </w:r>
          </w:p>
        </w:tc>
      </w:tr>
      <w:tr w:rsidR="000820F7" w:rsidRPr="00E272B5" w:rsidTr="00F93526">
        <w:tc>
          <w:tcPr>
            <w:tcW w:w="1332" w:type="dxa"/>
            <w:shd w:val="clear" w:color="auto" w:fill="auto"/>
          </w:tcPr>
          <w:p w:rsidR="00F93526" w:rsidRPr="00E272B5" w:rsidRDefault="00F93526" w:rsidP="002046E2">
            <w:pPr>
              <w:jc w:val="both"/>
              <w:rPr>
                <w:rFonts w:ascii="Batang" w:eastAsia="Batang" w:hAnsi="Batang"/>
                <w:sz w:val="22"/>
                <w:szCs w:val="22"/>
              </w:rPr>
            </w:pPr>
          </w:p>
        </w:tc>
        <w:tc>
          <w:tcPr>
            <w:tcW w:w="6332" w:type="dxa"/>
            <w:shd w:val="clear" w:color="auto" w:fill="auto"/>
          </w:tcPr>
          <w:p w:rsidR="00F93526" w:rsidRPr="00E272B5" w:rsidRDefault="00F93526" w:rsidP="002046E2">
            <w:pPr>
              <w:jc w:val="both"/>
              <w:rPr>
                <w:rFonts w:ascii="Batang" w:eastAsia="Batang" w:hAnsi="Batang"/>
                <w:sz w:val="22"/>
                <w:szCs w:val="22"/>
              </w:rPr>
            </w:pPr>
          </w:p>
        </w:tc>
        <w:tc>
          <w:tcPr>
            <w:tcW w:w="1970" w:type="dxa"/>
            <w:shd w:val="clear" w:color="auto" w:fill="auto"/>
          </w:tcPr>
          <w:p w:rsidR="00F93526" w:rsidRPr="00E272B5" w:rsidRDefault="00F93526" w:rsidP="002046E2">
            <w:pPr>
              <w:jc w:val="right"/>
              <w:rPr>
                <w:rFonts w:ascii="Batang" w:eastAsia="Batang" w:hAnsi="Batang"/>
                <w:sz w:val="22"/>
                <w:szCs w:val="22"/>
              </w:rPr>
            </w:pPr>
          </w:p>
        </w:tc>
      </w:tr>
      <w:tr w:rsidR="000820F7" w:rsidRPr="00E272B5" w:rsidTr="00F93526">
        <w:tc>
          <w:tcPr>
            <w:tcW w:w="1332" w:type="dxa"/>
            <w:shd w:val="clear" w:color="auto" w:fill="D5DCE4" w:themeFill="text2" w:themeFillTint="33"/>
          </w:tcPr>
          <w:p w:rsidR="00F93526" w:rsidRPr="00E272B5" w:rsidRDefault="00F93526" w:rsidP="002046E2">
            <w:pPr>
              <w:jc w:val="center"/>
              <w:rPr>
                <w:rFonts w:ascii="Batang" w:eastAsia="Batang" w:hAnsi="Batang"/>
                <w:sz w:val="22"/>
                <w:szCs w:val="22"/>
              </w:rPr>
            </w:pPr>
          </w:p>
        </w:tc>
        <w:tc>
          <w:tcPr>
            <w:tcW w:w="6332" w:type="dxa"/>
            <w:shd w:val="clear" w:color="auto" w:fill="D5DCE4" w:themeFill="text2" w:themeFillTint="33"/>
          </w:tcPr>
          <w:p w:rsidR="00F93526" w:rsidRPr="00E272B5" w:rsidRDefault="00F93526" w:rsidP="002046E2">
            <w:pPr>
              <w:jc w:val="both"/>
              <w:rPr>
                <w:rFonts w:ascii="Batang" w:eastAsia="Batang" w:hAnsi="Batang"/>
                <w:b/>
                <w:sz w:val="22"/>
                <w:szCs w:val="22"/>
              </w:rPr>
            </w:pPr>
            <w:r w:rsidRPr="00E272B5">
              <w:rPr>
                <w:rFonts w:ascii="Batang" w:eastAsia="Batang" w:hAnsi="Batang"/>
                <w:b/>
                <w:sz w:val="22"/>
                <w:szCs w:val="22"/>
              </w:rPr>
              <w:t>TOTAL AUMENTOS “F</w:t>
            </w:r>
            <w:r w:rsidR="001F1D1B">
              <w:rPr>
                <w:rFonts w:ascii="Batang" w:eastAsia="Batang" w:hAnsi="Batang"/>
                <w:b/>
                <w:sz w:val="22"/>
                <w:szCs w:val="22"/>
              </w:rPr>
              <w:t>ODES 25%</w:t>
            </w:r>
            <w:r w:rsidRPr="00E272B5">
              <w:rPr>
                <w:rFonts w:ascii="Batang" w:eastAsia="Batang" w:hAnsi="Batang"/>
                <w:b/>
                <w:sz w:val="22"/>
                <w:szCs w:val="22"/>
              </w:rPr>
              <w:t>”</w:t>
            </w:r>
            <w:r w:rsidR="001F1D1B">
              <w:rPr>
                <w:rFonts w:ascii="Batang" w:eastAsia="Batang" w:hAnsi="Batang"/>
                <w:b/>
                <w:sz w:val="22"/>
                <w:szCs w:val="22"/>
              </w:rPr>
              <w:t>…………………………...</w:t>
            </w:r>
          </w:p>
        </w:tc>
        <w:tc>
          <w:tcPr>
            <w:tcW w:w="1970" w:type="dxa"/>
            <w:shd w:val="clear" w:color="auto" w:fill="D5DCE4" w:themeFill="text2" w:themeFillTint="33"/>
          </w:tcPr>
          <w:p w:rsidR="00F93526" w:rsidRPr="00E272B5" w:rsidRDefault="004A05E1" w:rsidP="002046E2">
            <w:pPr>
              <w:jc w:val="right"/>
              <w:rPr>
                <w:rFonts w:ascii="Batang" w:eastAsia="Batang" w:hAnsi="Batang"/>
                <w:b/>
                <w:sz w:val="22"/>
                <w:szCs w:val="22"/>
              </w:rPr>
            </w:pPr>
            <w:r w:rsidRPr="00E272B5">
              <w:rPr>
                <w:rFonts w:ascii="Batang" w:eastAsia="Batang" w:hAnsi="Batang"/>
                <w:b/>
                <w:sz w:val="22"/>
                <w:szCs w:val="22"/>
              </w:rPr>
              <w:t>13,988.00</w:t>
            </w:r>
          </w:p>
        </w:tc>
      </w:tr>
    </w:tbl>
    <w:p w:rsidR="002C36D4" w:rsidRPr="00E272B5" w:rsidRDefault="002C36D4" w:rsidP="002046E2">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cs="Arial"/>
          <w:b/>
          <w:szCs w:val="24"/>
        </w:rPr>
      </w:pPr>
      <w:r w:rsidRPr="00E272B5">
        <w:rPr>
          <w:rFonts w:ascii="Batang" w:eastAsia="Batang" w:hAnsi="Batang" w:cs="Aharoni"/>
          <w:iCs/>
          <w:lang w:val="es-MX"/>
        </w:rPr>
        <w:t>Se autoriza a la Jefa del Departamento de Presupuesto para realizar la presente reforma presupuestaria, que entrará en vigencia el día uno de julio del corriente año.</w:t>
      </w:r>
    </w:p>
    <w:p w:rsidR="00277C94" w:rsidRPr="00E272B5" w:rsidRDefault="002022FB" w:rsidP="002046E2">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cs="Arial"/>
          <w:b/>
          <w:szCs w:val="24"/>
        </w:rPr>
      </w:pPr>
      <w:r w:rsidRPr="00E272B5">
        <w:rPr>
          <w:rFonts w:ascii="Batang" w:eastAsia="Batang" w:hAnsi="Batang" w:cs="Arial"/>
          <w:b/>
          <w:szCs w:val="24"/>
        </w:rPr>
        <w:t>CONSIDERACIONES SOBRE EL PROCESO DE REVISIÓN DE PROYECTO DE NTCIE</w:t>
      </w:r>
      <w:r w:rsidR="00277C94" w:rsidRPr="00E272B5">
        <w:rPr>
          <w:rFonts w:ascii="Batang" w:eastAsia="Batang" w:hAnsi="Batang" w:cs="Arial"/>
          <w:b/>
          <w:szCs w:val="24"/>
        </w:rPr>
        <w:t xml:space="preserve">: </w:t>
      </w:r>
      <w:r w:rsidRPr="00E272B5">
        <w:rPr>
          <w:rFonts w:ascii="Batang" w:eastAsia="Batang" w:hAnsi="Batang" w:cs="Arial"/>
          <w:b/>
          <w:szCs w:val="24"/>
        </w:rPr>
        <w:t>1)</w:t>
      </w:r>
      <w:r w:rsidRPr="00E272B5">
        <w:rPr>
          <w:rFonts w:ascii="Batang" w:eastAsia="Batang" w:hAnsi="Batang" w:cs="Arial"/>
          <w:szCs w:val="24"/>
        </w:rPr>
        <w:t xml:space="preserve"> D</w:t>
      </w:r>
      <w:r w:rsidR="0035346E" w:rsidRPr="00E272B5">
        <w:rPr>
          <w:rFonts w:ascii="Batang" w:eastAsia="Batang" w:hAnsi="Batang" w:cs="Aharoni"/>
          <w:noProof/>
          <w:kern w:val="2"/>
          <w:szCs w:val="24"/>
          <w:lang w:val="es-SV" w:eastAsia="es-ES"/>
        </w:rPr>
        <w:t xml:space="preserve">esde el día 01 de Abril de 2019 </w:t>
      </w:r>
      <w:r w:rsidR="0035346E" w:rsidRPr="00E272B5">
        <w:rPr>
          <w:rFonts w:ascii="Batang" w:eastAsia="Batang" w:hAnsi="Batang" w:cs="Arial"/>
          <w:szCs w:val="24"/>
        </w:rPr>
        <w:t xml:space="preserve">se desarrolla el </w:t>
      </w:r>
      <w:r w:rsidR="00277C94" w:rsidRPr="00E272B5">
        <w:rPr>
          <w:rFonts w:ascii="Batang" w:eastAsia="Batang" w:hAnsi="Batang" w:cs="Arial"/>
          <w:szCs w:val="24"/>
        </w:rPr>
        <w:t xml:space="preserve">proceso de revisión del </w:t>
      </w:r>
      <w:r w:rsidR="00277C94" w:rsidRPr="00E272B5">
        <w:rPr>
          <w:rFonts w:ascii="Batang" w:eastAsia="Batang" w:hAnsi="Batang" w:cs="Aharoni"/>
          <w:noProof/>
          <w:kern w:val="2"/>
          <w:szCs w:val="24"/>
          <w:lang w:val="es-SV" w:eastAsia="es-ES"/>
        </w:rPr>
        <w:t xml:space="preserve">Proyecto de Reglamento de </w:t>
      </w:r>
      <w:r w:rsidR="00305FE8" w:rsidRPr="00E272B5">
        <w:rPr>
          <w:rFonts w:ascii="Batang" w:eastAsia="Batang" w:hAnsi="Batang" w:cs="Aharoni"/>
          <w:noProof/>
          <w:kern w:val="2"/>
          <w:szCs w:val="24"/>
          <w:lang w:val="es-SV" w:eastAsia="es-ES"/>
        </w:rPr>
        <w:t xml:space="preserve">NTCIE </w:t>
      </w:r>
      <w:r w:rsidR="00277C94" w:rsidRPr="00E272B5">
        <w:rPr>
          <w:rFonts w:ascii="Batang" w:eastAsia="Batang" w:hAnsi="Batang" w:cs="Aharoni"/>
          <w:noProof/>
          <w:kern w:val="2"/>
          <w:szCs w:val="24"/>
          <w:lang w:val="es-SV" w:eastAsia="es-ES"/>
        </w:rPr>
        <w:t>de la Municipalidad de Acajutla</w:t>
      </w:r>
      <w:r w:rsidR="00E83E42" w:rsidRPr="00E272B5">
        <w:rPr>
          <w:rFonts w:ascii="Batang" w:eastAsia="Batang" w:hAnsi="Batang" w:cs="Aharoni"/>
          <w:noProof/>
          <w:kern w:val="2"/>
          <w:szCs w:val="24"/>
          <w:lang w:val="es-SV" w:eastAsia="es-ES"/>
        </w:rPr>
        <w:t xml:space="preserve">, </w:t>
      </w:r>
      <w:r w:rsidR="0035346E" w:rsidRPr="00E272B5">
        <w:rPr>
          <w:rFonts w:ascii="Batang" w:eastAsia="Batang" w:hAnsi="Batang" w:cs="Aharoni"/>
          <w:noProof/>
          <w:kern w:val="2"/>
          <w:szCs w:val="24"/>
          <w:lang w:val="es-SV" w:eastAsia="es-ES"/>
        </w:rPr>
        <w:t>el cual fue aprobado por esta Municipalidad el día 20 de Diciembe de 2018, remitido a la Corte de Cuentas de la República (CCR) el día 16 de Enero de 2019, y devuelto con observaci</w:t>
      </w:r>
      <w:r w:rsidRPr="00E272B5">
        <w:rPr>
          <w:rFonts w:ascii="Batang" w:eastAsia="Batang" w:hAnsi="Batang" w:cs="Aharoni"/>
          <w:noProof/>
          <w:kern w:val="2"/>
          <w:szCs w:val="24"/>
          <w:lang w:val="es-SV" w:eastAsia="es-ES"/>
        </w:rPr>
        <w:t xml:space="preserve">ones el día 29 de Marzo de 2019.- </w:t>
      </w:r>
      <w:r w:rsidRPr="00E272B5">
        <w:rPr>
          <w:rFonts w:ascii="Batang" w:eastAsia="Batang" w:hAnsi="Batang" w:cs="Aharoni"/>
          <w:b/>
          <w:noProof/>
          <w:kern w:val="2"/>
          <w:szCs w:val="24"/>
          <w:lang w:val="es-SV" w:eastAsia="es-ES"/>
        </w:rPr>
        <w:t>2)</w:t>
      </w:r>
      <w:r w:rsidRPr="00E272B5">
        <w:rPr>
          <w:rFonts w:ascii="Batang" w:eastAsia="Batang" w:hAnsi="Batang" w:cs="Aharoni"/>
          <w:noProof/>
          <w:kern w:val="2"/>
          <w:szCs w:val="24"/>
          <w:lang w:val="es-SV" w:eastAsia="es-ES"/>
        </w:rPr>
        <w:t xml:space="preserve"> E</w:t>
      </w:r>
      <w:r w:rsidR="0035346E" w:rsidRPr="00E272B5">
        <w:rPr>
          <w:rFonts w:ascii="Batang" w:eastAsia="Batang" w:hAnsi="Batang" w:cs="Aharoni"/>
          <w:noProof/>
          <w:kern w:val="2"/>
          <w:szCs w:val="24"/>
          <w:lang w:val="es-SV" w:eastAsia="es-ES"/>
        </w:rPr>
        <w:t xml:space="preserve">l proceso de revisión en esta institución </w:t>
      </w:r>
      <w:r w:rsidR="00E83E42" w:rsidRPr="00E272B5">
        <w:rPr>
          <w:rFonts w:ascii="Batang" w:eastAsia="Batang" w:hAnsi="Batang" w:cs="Arial"/>
          <w:szCs w:val="24"/>
        </w:rPr>
        <w:t xml:space="preserve">se ha realizado </w:t>
      </w:r>
      <w:r w:rsidR="0035346E" w:rsidRPr="00E272B5">
        <w:rPr>
          <w:rFonts w:ascii="Batang" w:eastAsia="Batang" w:hAnsi="Batang" w:cs="Arial"/>
          <w:szCs w:val="24"/>
        </w:rPr>
        <w:t xml:space="preserve">para hacer las </w:t>
      </w:r>
      <w:r w:rsidR="00277C94" w:rsidRPr="00E272B5">
        <w:rPr>
          <w:rFonts w:ascii="Batang" w:eastAsia="Batang" w:hAnsi="Batang" w:cs="Arial"/>
          <w:szCs w:val="24"/>
        </w:rPr>
        <w:t>correcciones, ampliaciones, incorporaciones y/o ajustes necesarios</w:t>
      </w:r>
      <w:r w:rsidR="00277C94" w:rsidRPr="00E272B5">
        <w:rPr>
          <w:rFonts w:ascii="Batang" w:eastAsia="Batang" w:hAnsi="Batang" w:cs="Aharoni"/>
          <w:noProof/>
          <w:kern w:val="2"/>
          <w:szCs w:val="24"/>
          <w:lang w:val="es-SV" w:eastAsia="es-ES"/>
        </w:rPr>
        <w:t>, a fin de subsanar las observaciones generales de carácter preliminar contenidas en el Anexo del Oficio Ref. DRSA-270-03-2019, de fecha 27 de Marzo de 2019, suscrito por el Director de Auditoría Regional CCR Santa Ana</w:t>
      </w:r>
      <w:r w:rsidR="00E83E42" w:rsidRPr="00E272B5">
        <w:rPr>
          <w:rFonts w:ascii="Batang" w:eastAsia="Batang" w:hAnsi="Batang" w:cs="Aharoni"/>
          <w:noProof/>
          <w:kern w:val="2"/>
          <w:szCs w:val="24"/>
          <w:lang w:val="es-SV" w:eastAsia="es-ES"/>
        </w:rPr>
        <w:t>.</w:t>
      </w:r>
      <w:r w:rsidR="0035346E" w:rsidRPr="00E272B5">
        <w:rPr>
          <w:rFonts w:ascii="Batang" w:eastAsia="Batang" w:hAnsi="Batang" w:cs="Aharoni"/>
          <w:noProof/>
          <w:kern w:val="2"/>
          <w:szCs w:val="24"/>
          <w:lang w:val="es-SV" w:eastAsia="es-ES"/>
        </w:rPr>
        <w:t>-</w:t>
      </w:r>
      <w:r w:rsidR="00E83E42" w:rsidRPr="00E272B5">
        <w:rPr>
          <w:rFonts w:ascii="Batang" w:eastAsia="Batang" w:hAnsi="Batang" w:cs="Aharoni"/>
          <w:noProof/>
          <w:kern w:val="2"/>
          <w:szCs w:val="24"/>
          <w:lang w:val="es-SV" w:eastAsia="es-ES"/>
        </w:rPr>
        <w:t xml:space="preserve"> </w:t>
      </w:r>
      <w:r w:rsidRPr="00E272B5">
        <w:rPr>
          <w:rFonts w:ascii="Batang" w:eastAsia="Batang" w:hAnsi="Batang" w:cs="Aharoni"/>
          <w:b/>
          <w:noProof/>
          <w:kern w:val="2"/>
          <w:szCs w:val="24"/>
          <w:lang w:val="es-SV" w:eastAsia="es-ES"/>
        </w:rPr>
        <w:t xml:space="preserve">3) </w:t>
      </w:r>
      <w:r w:rsidRPr="00E272B5">
        <w:rPr>
          <w:rFonts w:ascii="Batang" w:eastAsia="Batang" w:hAnsi="Batang" w:cs="Aharoni"/>
          <w:noProof/>
          <w:kern w:val="2"/>
          <w:szCs w:val="24"/>
          <w:lang w:val="es-SV" w:eastAsia="es-ES"/>
        </w:rPr>
        <w:t xml:space="preserve">Se ha preparado el </w:t>
      </w:r>
      <w:r w:rsidR="00E83E42" w:rsidRPr="00E272B5">
        <w:rPr>
          <w:rFonts w:ascii="Batang" w:eastAsia="Batang" w:hAnsi="Batang" w:cs="Aharoni"/>
          <w:noProof/>
          <w:kern w:val="2"/>
          <w:szCs w:val="24"/>
          <w:lang w:val="es-SV" w:eastAsia="es-ES"/>
        </w:rPr>
        <w:t xml:space="preserve">documento denominado </w:t>
      </w:r>
      <w:r w:rsidR="00E83E42" w:rsidRPr="00E272B5">
        <w:rPr>
          <w:rFonts w:ascii="Batang" w:eastAsia="Batang" w:hAnsi="Batang" w:cs="Aharoni"/>
          <w:b/>
          <w:noProof/>
          <w:kern w:val="2"/>
          <w:szCs w:val="24"/>
          <w:lang w:val="es-SV" w:eastAsia="es-ES"/>
        </w:rPr>
        <w:t xml:space="preserve">“Diagnostico </w:t>
      </w:r>
      <w:r w:rsidR="00E83E42" w:rsidRPr="00E272B5">
        <w:rPr>
          <w:rFonts w:ascii="Batang" w:eastAsia="Batang" w:hAnsi="Batang" w:cs="Arial"/>
          <w:b/>
          <w:szCs w:val="24"/>
        </w:rPr>
        <w:t>sobre el Control Interno de la Municipalidad de Acajutla”</w:t>
      </w:r>
      <w:r w:rsidR="00E83E42" w:rsidRPr="00E272B5">
        <w:rPr>
          <w:rFonts w:ascii="Batang" w:eastAsia="Batang" w:hAnsi="Batang" w:cs="Arial"/>
          <w:szCs w:val="24"/>
        </w:rPr>
        <w:t>, labor en la que participaron los Jefes y/o Encargados de cada una de las Unidades que forman parte de la estructura organizativa de la Alcaldía  Municipal de Acajutla</w:t>
      </w:r>
      <w:r w:rsidR="00E83E42" w:rsidRPr="00E272B5">
        <w:rPr>
          <w:rFonts w:ascii="Batang" w:eastAsia="Batang" w:hAnsi="Batang" w:cs="Aharoni"/>
          <w:noProof/>
          <w:kern w:val="2"/>
          <w:szCs w:val="24"/>
          <w:lang w:val="es-SV" w:eastAsia="es-ES"/>
        </w:rPr>
        <w:t xml:space="preserve">, cuyos insumos  son importantes en cuanto que está </w:t>
      </w:r>
      <w:r w:rsidR="00E83E42" w:rsidRPr="00E272B5">
        <w:rPr>
          <w:rFonts w:ascii="Batang" w:eastAsia="Batang" w:hAnsi="Batang" w:cs="Arial"/>
          <w:szCs w:val="24"/>
        </w:rPr>
        <w:t xml:space="preserve">basadas en </w:t>
      </w:r>
      <w:r w:rsidR="0035346E" w:rsidRPr="00E272B5">
        <w:rPr>
          <w:rFonts w:ascii="Batang" w:eastAsia="Batang" w:hAnsi="Batang" w:cs="Arial"/>
          <w:szCs w:val="24"/>
        </w:rPr>
        <w:t xml:space="preserve">la experiencia diaria (sus funciones y la de sus subalternos), en </w:t>
      </w:r>
      <w:r w:rsidR="00E83E42" w:rsidRPr="00E272B5">
        <w:rPr>
          <w:rFonts w:ascii="Batang" w:eastAsia="Batang" w:hAnsi="Batang" w:cs="Arial"/>
          <w:szCs w:val="24"/>
        </w:rPr>
        <w:t xml:space="preserve">el conocimiento y </w:t>
      </w:r>
      <w:r w:rsidR="00E83E42" w:rsidRPr="00E272B5">
        <w:rPr>
          <w:rFonts w:ascii="Batang" w:eastAsia="Batang" w:hAnsi="Batang" w:cs="Arial"/>
          <w:szCs w:val="24"/>
        </w:rPr>
        <w:lastRenderedPageBreak/>
        <w:t>comprensión de su entorno, en el conocimiento de las debilidades y fortalezas</w:t>
      </w:r>
      <w:r w:rsidR="0035346E" w:rsidRPr="00E272B5">
        <w:rPr>
          <w:rFonts w:ascii="Batang" w:eastAsia="Batang" w:hAnsi="Batang" w:cs="Arial"/>
          <w:szCs w:val="24"/>
        </w:rPr>
        <w:t xml:space="preserve"> de la Unidad o Departamento y de la institución en general</w:t>
      </w:r>
      <w:r w:rsidR="00E83E42" w:rsidRPr="00E272B5">
        <w:rPr>
          <w:rFonts w:ascii="Batang" w:eastAsia="Batang" w:hAnsi="Batang" w:cs="Arial"/>
          <w:szCs w:val="24"/>
        </w:rPr>
        <w:t xml:space="preserve">, </w:t>
      </w:r>
      <w:r w:rsidR="0035346E" w:rsidRPr="00E272B5">
        <w:rPr>
          <w:rFonts w:ascii="Batang" w:eastAsia="Batang" w:hAnsi="Batang" w:cs="Arial"/>
          <w:szCs w:val="24"/>
        </w:rPr>
        <w:t xml:space="preserve">lo que contribuirá a </w:t>
      </w:r>
      <w:r w:rsidR="00E83E42" w:rsidRPr="00E272B5">
        <w:rPr>
          <w:rFonts w:ascii="Batang" w:eastAsia="Batang" w:hAnsi="Batang" w:cs="Arial"/>
          <w:szCs w:val="24"/>
        </w:rPr>
        <w:t>orienta</w:t>
      </w:r>
      <w:r w:rsidR="0035346E" w:rsidRPr="00E272B5">
        <w:rPr>
          <w:rFonts w:ascii="Batang" w:eastAsia="Batang" w:hAnsi="Batang" w:cs="Arial"/>
          <w:szCs w:val="24"/>
        </w:rPr>
        <w:t xml:space="preserve">r </w:t>
      </w:r>
      <w:r w:rsidR="00E83E42" w:rsidRPr="00E272B5">
        <w:rPr>
          <w:rFonts w:ascii="Batang" w:eastAsia="Batang" w:hAnsi="Batang" w:cs="Arial"/>
          <w:szCs w:val="24"/>
        </w:rPr>
        <w:t xml:space="preserve">de manera óptima </w:t>
      </w:r>
      <w:r w:rsidR="0035346E" w:rsidRPr="00E272B5">
        <w:rPr>
          <w:rFonts w:ascii="Batang" w:eastAsia="Batang" w:hAnsi="Batang" w:cs="Arial"/>
          <w:szCs w:val="24"/>
        </w:rPr>
        <w:t xml:space="preserve">las </w:t>
      </w:r>
      <w:r w:rsidR="00E83E42" w:rsidRPr="00E272B5">
        <w:rPr>
          <w:rFonts w:ascii="Batang" w:eastAsia="Batang" w:hAnsi="Batang" w:cs="Arial"/>
          <w:szCs w:val="24"/>
        </w:rPr>
        <w:t>actividades y procesos</w:t>
      </w:r>
      <w:r w:rsidR="0035346E" w:rsidRPr="00E272B5">
        <w:rPr>
          <w:rFonts w:ascii="Batang" w:eastAsia="Batang" w:hAnsi="Batang" w:cs="Arial"/>
          <w:szCs w:val="24"/>
        </w:rPr>
        <w:t xml:space="preserve"> de todos los involucrados.- </w:t>
      </w:r>
      <w:r w:rsidRPr="00E272B5">
        <w:rPr>
          <w:rFonts w:ascii="Batang" w:eastAsia="Batang" w:hAnsi="Batang" w:cs="Arial"/>
          <w:b/>
          <w:szCs w:val="24"/>
        </w:rPr>
        <w:t xml:space="preserve">4) </w:t>
      </w:r>
      <w:r w:rsidRPr="00E272B5">
        <w:rPr>
          <w:rFonts w:ascii="Batang" w:eastAsia="Batang" w:hAnsi="Batang" w:cs="Arial"/>
          <w:szCs w:val="24"/>
        </w:rPr>
        <w:t xml:space="preserve">Se </w:t>
      </w:r>
      <w:r w:rsidR="0035346E" w:rsidRPr="00E272B5">
        <w:rPr>
          <w:rFonts w:ascii="Batang" w:eastAsia="Batang" w:hAnsi="Batang" w:cs="Arial"/>
          <w:szCs w:val="24"/>
        </w:rPr>
        <w:t>trabaja en la adecuación de todo el contenido a la naturaleza y competencias de la Municipalidad, y se ha revisa el listado de normativa externa e interna aplicable a la institución, y se están identificando áreas y/o servicios que se prestan que requieren una regulación</w:t>
      </w:r>
      <w:r w:rsidR="001A3FD5" w:rsidRPr="00E272B5">
        <w:rPr>
          <w:rFonts w:ascii="Batang" w:eastAsia="Batang" w:hAnsi="Batang" w:cs="Arial"/>
          <w:szCs w:val="24"/>
        </w:rPr>
        <w:t xml:space="preserve"> o reglamentación</w:t>
      </w:r>
      <w:r w:rsidR="0035346E" w:rsidRPr="00E272B5">
        <w:rPr>
          <w:rFonts w:ascii="Batang" w:eastAsia="Batang" w:hAnsi="Batang" w:cs="Arial"/>
          <w:szCs w:val="24"/>
        </w:rPr>
        <w:t xml:space="preserve"> especial</w:t>
      </w:r>
      <w:r w:rsidR="001A3FD5" w:rsidRPr="00E272B5">
        <w:rPr>
          <w:rFonts w:ascii="Batang" w:eastAsia="Batang" w:hAnsi="Batang" w:cs="Arial"/>
          <w:szCs w:val="24"/>
        </w:rPr>
        <w:t>.</w:t>
      </w:r>
      <w:r w:rsidRPr="00E272B5">
        <w:rPr>
          <w:rFonts w:ascii="Batang" w:eastAsia="Batang" w:hAnsi="Batang" w:cs="Arial"/>
          <w:szCs w:val="24"/>
        </w:rPr>
        <w:t xml:space="preserve">- </w:t>
      </w:r>
      <w:r w:rsidRPr="00E272B5">
        <w:rPr>
          <w:rFonts w:ascii="Batang" w:eastAsia="Batang" w:hAnsi="Batang" w:cs="Arial"/>
          <w:b/>
          <w:szCs w:val="24"/>
        </w:rPr>
        <w:t>5)</w:t>
      </w:r>
      <w:r w:rsidRPr="00E272B5">
        <w:rPr>
          <w:rFonts w:ascii="Batang" w:eastAsia="Batang" w:hAnsi="Batang" w:cs="Arial"/>
          <w:szCs w:val="24"/>
        </w:rPr>
        <w:t xml:space="preserve"> Se ha ordenado la r</w:t>
      </w:r>
      <w:r w:rsidR="001A3FD5" w:rsidRPr="00E272B5">
        <w:rPr>
          <w:rFonts w:ascii="Batang" w:eastAsia="Batang" w:hAnsi="Batang" w:cs="Arial"/>
          <w:szCs w:val="24"/>
        </w:rPr>
        <w:t>eproducción digital de los documentos fuente utilizados para la elaboración del Proyecto de Reglamento de NTCIE</w:t>
      </w:r>
      <w:r w:rsidRPr="00E272B5">
        <w:rPr>
          <w:rFonts w:ascii="Batang" w:eastAsia="Batang" w:hAnsi="Batang" w:cs="Arial"/>
          <w:szCs w:val="24"/>
        </w:rPr>
        <w:t xml:space="preserve">.- </w:t>
      </w:r>
      <w:r w:rsidRPr="00E272B5">
        <w:rPr>
          <w:rFonts w:ascii="Batang" w:eastAsia="Batang" w:hAnsi="Batang" w:cs="Arial"/>
          <w:b/>
          <w:szCs w:val="24"/>
        </w:rPr>
        <w:t>6)</w:t>
      </w:r>
      <w:r w:rsidRPr="00E272B5">
        <w:rPr>
          <w:rFonts w:ascii="Batang" w:eastAsia="Batang" w:hAnsi="Batang" w:cs="Arial"/>
          <w:szCs w:val="24"/>
        </w:rPr>
        <w:t xml:space="preserve"> Se </w:t>
      </w:r>
      <w:r w:rsidR="001A3FD5" w:rsidRPr="00E272B5">
        <w:rPr>
          <w:rFonts w:ascii="Batang" w:eastAsia="Batang" w:hAnsi="Batang" w:cs="Arial"/>
          <w:szCs w:val="24"/>
        </w:rPr>
        <w:t>adecua</w:t>
      </w:r>
      <w:r w:rsidRPr="00E272B5">
        <w:rPr>
          <w:rFonts w:ascii="Batang" w:eastAsia="Batang" w:hAnsi="Batang" w:cs="Arial"/>
          <w:szCs w:val="24"/>
        </w:rPr>
        <w:t xml:space="preserve">rán </w:t>
      </w:r>
      <w:r w:rsidR="001A3FD5" w:rsidRPr="00E272B5">
        <w:rPr>
          <w:rFonts w:ascii="Batang" w:eastAsia="Batang" w:hAnsi="Batang" w:cs="Arial"/>
          <w:szCs w:val="24"/>
        </w:rPr>
        <w:t>los considerandos y de las disposiciones finales del Proyecto de Reglamento de NTCIE de conformidad a los lineamientos emitidos por la CCR, a fin de que los Artículos incluidos especifiquen la situación ideal o “deber ser” que permita responder a los riesgos identificados.</w:t>
      </w:r>
      <w:r w:rsidRPr="00E272B5">
        <w:rPr>
          <w:rFonts w:ascii="Batang" w:eastAsia="Batang" w:hAnsi="Batang" w:cs="Arial"/>
          <w:szCs w:val="24"/>
        </w:rPr>
        <w:t xml:space="preserve">- </w:t>
      </w:r>
      <w:r w:rsidR="00A62AC8" w:rsidRPr="00E272B5">
        <w:rPr>
          <w:rFonts w:ascii="Batang" w:eastAsia="Batang" w:hAnsi="Batang" w:cs="Arial"/>
          <w:b/>
          <w:szCs w:val="24"/>
        </w:rPr>
        <w:t>7</w:t>
      </w:r>
      <w:r w:rsidRPr="00E272B5">
        <w:rPr>
          <w:rFonts w:ascii="Batang" w:eastAsia="Batang" w:hAnsi="Batang" w:cs="Arial"/>
          <w:b/>
          <w:szCs w:val="24"/>
        </w:rPr>
        <w:t>)</w:t>
      </w:r>
      <w:r w:rsidR="001A3FD5" w:rsidRPr="00E272B5">
        <w:rPr>
          <w:rFonts w:ascii="Batang" w:eastAsia="Batang" w:hAnsi="Batang" w:cs="Arial"/>
          <w:szCs w:val="24"/>
        </w:rPr>
        <w:t xml:space="preserve"> </w:t>
      </w:r>
      <w:r w:rsidRPr="00E272B5">
        <w:rPr>
          <w:rFonts w:ascii="Batang" w:eastAsia="Batang" w:hAnsi="Batang" w:cs="Arial"/>
          <w:szCs w:val="24"/>
        </w:rPr>
        <w:t xml:space="preserve">Se </w:t>
      </w:r>
      <w:r w:rsidR="001A3FD5" w:rsidRPr="00E272B5">
        <w:rPr>
          <w:rFonts w:ascii="Batang" w:eastAsia="Batang" w:hAnsi="Batang" w:cs="Arial"/>
          <w:szCs w:val="24"/>
        </w:rPr>
        <w:t>mejorar</w:t>
      </w:r>
      <w:r w:rsidRPr="00E272B5">
        <w:rPr>
          <w:rFonts w:ascii="Batang" w:eastAsia="Batang" w:hAnsi="Batang" w:cs="Arial"/>
          <w:szCs w:val="24"/>
        </w:rPr>
        <w:t>á</w:t>
      </w:r>
      <w:r w:rsidR="001A3FD5" w:rsidRPr="00E272B5">
        <w:rPr>
          <w:rFonts w:ascii="Batang" w:eastAsia="Batang" w:hAnsi="Batang" w:cs="Arial"/>
          <w:szCs w:val="24"/>
        </w:rPr>
        <w:t xml:space="preserve"> la redacción de los Artículos que abordan los puntos de enfoque dirigidas a la entidad y a las unidades organizativas dela Municipalidad en general.-</w:t>
      </w:r>
      <w:r w:rsidRPr="00E272B5">
        <w:rPr>
          <w:rFonts w:ascii="Batang" w:eastAsia="Batang" w:hAnsi="Batang" w:cs="Arial"/>
          <w:szCs w:val="24"/>
        </w:rPr>
        <w:t>----------------------</w:t>
      </w:r>
    </w:p>
    <w:p w:rsidR="00277C94" w:rsidRPr="00E272B5" w:rsidRDefault="00277C94" w:rsidP="002046E2">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cs="Aharoni"/>
          <w:iCs/>
          <w:szCs w:val="24"/>
          <w:lang w:val="es-MX"/>
        </w:rPr>
      </w:pPr>
      <w:r w:rsidRPr="00E272B5">
        <w:rPr>
          <w:rFonts w:ascii="Batang" w:eastAsia="Batang" w:hAnsi="Batang" w:cs="Arial"/>
          <w:b/>
          <w:szCs w:val="24"/>
        </w:rPr>
        <w:t xml:space="preserve">ACUERDO NÚMERO </w:t>
      </w:r>
      <w:r w:rsidRPr="00E272B5">
        <w:rPr>
          <w:rFonts w:ascii="Batang" w:eastAsia="Batang" w:hAnsi="Batang" w:cs="Aharoni"/>
          <w:b/>
          <w:noProof/>
          <w:szCs w:val="24"/>
          <w:lang w:eastAsia="es-ES"/>
        </w:rPr>
        <w:t>ONCE</w:t>
      </w:r>
      <w:r w:rsidRPr="00E272B5">
        <w:rPr>
          <w:rFonts w:ascii="Batang" w:eastAsia="Batang" w:hAnsi="Batang" w:cs="Arial"/>
          <w:b/>
          <w:szCs w:val="24"/>
        </w:rPr>
        <w:t>.-</w:t>
      </w:r>
      <w:r w:rsidRPr="00E272B5">
        <w:rPr>
          <w:rFonts w:ascii="Batang" w:eastAsia="Batang" w:hAnsi="Batang" w:cs="Arial"/>
          <w:szCs w:val="24"/>
        </w:rPr>
        <w:t xml:space="preserve"> El Concejo Municipal de Acajutla, Departamento de Sonsonate, en uso de las facultades que le confiere el Código Municipal,</w:t>
      </w:r>
      <w:r w:rsidRPr="00E272B5">
        <w:rPr>
          <w:rFonts w:ascii="Batang" w:eastAsia="Batang" w:hAnsi="Batang" w:cs="Aharoni"/>
          <w:iCs/>
          <w:szCs w:val="24"/>
          <w:lang w:val="es-MX"/>
        </w:rPr>
        <w:t xml:space="preserve"> y visto el </w:t>
      </w:r>
      <w:r w:rsidRPr="00E272B5">
        <w:rPr>
          <w:rFonts w:ascii="Batang" w:eastAsia="Batang" w:hAnsi="Batang" w:cs="Aharoni"/>
          <w:noProof/>
          <w:kern w:val="2"/>
          <w:szCs w:val="24"/>
          <w:lang w:val="es-SV" w:eastAsia="es-ES"/>
        </w:rPr>
        <w:t>Oficio Ref. DRSA-422-05-2019, de fecha 06 de Mayo de 2019, suscrito por el Lic.</w:t>
      </w:r>
      <w:r w:rsidR="00FD31F8">
        <w:rPr>
          <w:rFonts w:ascii="Batang" w:eastAsia="Batang" w:hAnsi="Batang" w:cs="Aharoni"/>
          <w:noProof/>
          <w:kern w:val="2"/>
          <w:szCs w:val="24"/>
          <w:lang w:val="es-SV" w:eastAsia="es-ES"/>
        </w:rPr>
        <w:t xml:space="preserve"> </w:t>
      </w:r>
      <w:r w:rsidR="00FD31F8">
        <w:rPr>
          <w:rFonts w:ascii="Batang" w:eastAsia="Batang" w:hAnsi="Batang" w:cs="Aharoni"/>
          <w:noProof/>
          <w:kern w:val="2"/>
          <w:szCs w:val="24"/>
          <w:lang w:val="es-SV" w:eastAsia="es-ES"/>
        </w:rPr>
        <w:softHyphen/>
      </w:r>
      <w:r w:rsidR="00FD31F8">
        <w:rPr>
          <w:rFonts w:ascii="Batang" w:eastAsia="Batang" w:hAnsi="Batang" w:cs="Aharoni"/>
          <w:noProof/>
          <w:kern w:val="2"/>
          <w:szCs w:val="24"/>
          <w:lang w:val="es-SV" w:eastAsia="es-ES"/>
        </w:rPr>
        <w:softHyphen/>
      </w:r>
      <w:r w:rsidR="00FD31F8">
        <w:rPr>
          <w:rFonts w:ascii="Batang" w:eastAsia="Batang" w:hAnsi="Batang" w:cs="Aharoni"/>
          <w:noProof/>
          <w:kern w:val="2"/>
          <w:szCs w:val="24"/>
          <w:lang w:val="es-SV" w:eastAsia="es-ES"/>
        </w:rPr>
        <w:softHyphen/>
      </w:r>
      <w:r w:rsidR="00FD31F8">
        <w:rPr>
          <w:rFonts w:ascii="Batang" w:eastAsia="Batang" w:hAnsi="Batang" w:cs="Aharoni"/>
          <w:noProof/>
          <w:kern w:val="2"/>
          <w:szCs w:val="24"/>
          <w:lang w:val="es-SV" w:eastAsia="es-ES"/>
        </w:rPr>
        <w:softHyphen/>
      </w:r>
      <w:r w:rsidR="00FD31F8">
        <w:rPr>
          <w:rFonts w:ascii="Batang" w:eastAsia="Batang" w:hAnsi="Batang" w:cs="Aharoni"/>
          <w:noProof/>
          <w:kern w:val="2"/>
          <w:szCs w:val="24"/>
          <w:lang w:val="es-SV" w:eastAsia="es-ES"/>
        </w:rPr>
        <w:softHyphen/>
      </w:r>
      <w:r w:rsidR="00FD31F8">
        <w:rPr>
          <w:rFonts w:ascii="Batang" w:eastAsia="Batang" w:hAnsi="Batang" w:cs="Aharoni"/>
          <w:noProof/>
          <w:kern w:val="2"/>
          <w:szCs w:val="24"/>
          <w:lang w:val="es-SV" w:eastAsia="es-ES"/>
        </w:rPr>
        <w:softHyphen/>
      </w:r>
      <w:r w:rsidR="00FD31F8">
        <w:rPr>
          <w:rFonts w:ascii="Batang" w:eastAsia="Batang" w:hAnsi="Batang" w:cs="Aharoni"/>
          <w:noProof/>
          <w:kern w:val="2"/>
          <w:szCs w:val="24"/>
          <w:lang w:val="es-SV" w:eastAsia="es-ES"/>
        </w:rPr>
        <w:softHyphen/>
      </w:r>
      <w:r w:rsidR="00FD31F8">
        <w:rPr>
          <w:rFonts w:ascii="Batang" w:eastAsia="Batang" w:hAnsi="Batang" w:cs="Aharoni"/>
          <w:noProof/>
          <w:kern w:val="2"/>
          <w:szCs w:val="24"/>
          <w:lang w:val="es-SV" w:eastAsia="es-ES"/>
        </w:rPr>
        <w:softHyphen/>
      </w:r>
      <w:r w:rsidR="00FD31F8">
        <w:rPr>
          <w:rFonts w:ascii="Batang" w:eastAsia="Batang" w:hAnsi="Batang" w:cs="Aharoni"/>
          <w:noProof/>
          <w:kern w:val="2"/>
          <w:szCs w:val="24"/>
          <w:lang w:val="es-SV" w:eastAsia="es-ES"/>
        </w:rPr>
        <w:softHyphen/>
      </w:r>
      <w:r w:rsidR="00FD31F8">
        <w:rPr>
          <w:rFonts w:ascii="Batang" w:eastAsia="Batang" w:hAnsi="Batang" w:cs="Aharoni"/>
          <w:noProof/>
          <w:kern w:val="2"/>
          <w:szCs w:val="24"/>
          <w:lang w:val="es-SV" w:eastAsia="es-ES"/>
        </w:rPr>
        <w:softHyphen/>
      </w:r>
      <w:r w:rsidR="00FD31F8">
        <w:rPr>
          <w:rFonts w:ascii="Batang" w:eastAsia="Batang" w:hAnsi="Batang" w:cs="Aharoni"/>
          <w:noProof/>
          <w:kern w:val="2"/>
          <w:szCs w:val="24"/>
          <w:lang w:val="es-SV" w:eastAsia="es-ES"/>
        </w:rPr>
        <w:softHyphen/>
      </w:r>
      <w:r w:rsidR="00FD31F8" w:rsidRPr="00FD31F8">
        <w:rPr>
          <w:rFonts w:ascii="Batang" w:eastAsia="Batang" w:hAnsi="Batang" w:cs="Aharoni"/>
          <w:noProof/>
          <w:kern w:val="2"/>
          <w:szCs w:val="24"/>
          <w:highlight w:val="yellow"/>
          <w:lang w:val="es-SV" w:eastAsia="es-ES"/>
        </w:rPr>
        <w:t>__________</w:t>
      </w:r>
      <w:r w:rsidRPr="00E272B5">
        <w:rPr>
          <w:rFonts w:ascii="Batang" w:eastAsia="Batang" w:hAnsi="Batang" w:cs="Aharoni"/>
          <w:noProof/>
          <w:kern w:val="2"/>
          <w:szCs w:val="24"/>
          <w:lang w:val="es-SV" w:eastAsia="es-ES"/>
        </w:rPr>
        <w:t>, Director de Auditoría Regional CCR Santa Ana, en el que comunica que</w:t>
      </w:r>
      <w:r w:rsidRPr="00E272B5">
        <w:rPr>
          <w:rFonts w:ascii="Batang" w:eastAsia="Batang" w:hAnsi="Batang" w:cs="Arial"/>
          <w:szCs w:val="24"/>
        </w:rPr>
        <w:t xml:space="preserve"> en atención a solicitud de prórroga para la presentación del </w:t>
      </w:r>
      <w:r w:rsidRPr="00E272B5">
        <w:rPr>
          <w:rFonts w:ascii="Batang" w:eastAsia="Batang" w:hAnsi="Batang" w:cs="Aharoni"/>
          <w:noProof/>
          <w:kern w:val="2"/>
          <w:szCs w:val="24"/>
          <w:lang w:val="es-SV" w:eastAsia="es-ES"/>
        </w:rPr>
        <w:t xml:space="preserve">Proyecto de Reglamento de NTCIE de esta entidad, y a fin de no descuidar el desarrollo del proceso para </w:t>
      </w:r>
      <w:r w:rsidRPr="00E272B5">
        <w:rPr>
          <w:rFonts w:ascii="Batang" w:eastAsia="Batang" w:hAnsi="Batang" w:cs="Arial"/>
          <w:szCs w:val="24"/>
        </w:rPr>
        <w:t xml:space="preserve">efectuar correcciones, ampliaciones, incorporaciones y/o ajustes necesarios, emitió los lineamientos que debe cumplir la solicitud de prórroga. En su correspondencia, </w:t>
      </w:r>
      <w:r w:rsidRPr="00E272B5">
        <w:rPr>
          <w:rFonts w:ascii="Batang" w:eastAsia="Batang" w:hAnsi="Batang" w:cs="Aharoni"/>
          <w:noProof/>
          <w:kern w:val="2"/>
          <w:szCs w:val="24"/>
          <w:lang w:val="es-SV" w:eastAsia="es-ES"/>
        </w:rPr>
        <w:t xml:space="preserve">el referido funcionario acota que se debe tener en cuenta que “la CCR podrá realizar visitas e verificación del avance y de constatación fisica de la situación”; y concluye que “se debe considerar que las prórrogas autorizadas por esta Dirección Regional no amplian el plazo máximo otorgado por el Organismo de Dirección (23/12/2019) puesto que a esa fecha se debe tener por concluido el proceso (sic)”; </w:t>
      </w:r>
      <w:r w:rsidRPr="00E272B5">
        <w:rPr>
          <w:rFonts w:ascii="Batang" w:eastAsia="Batang" w:hAnsi="Batang" w:cs="Arial"/>
          <w:szCs w:val="24"/>
        </w:rPr>
        <w:t xml:space="preserve">y </w:t>
      </w:r>
      <w:r w:rsidRPr="00E272B5">
        <w:rPr>
          <w:rFonts w:ascii="Batang" w:eastAsia="Batang" w:hAnsi="Batang" w:cs="Aharoni"/>
          <w:b/>
          <w:iCs/>
          <w:szCs w:val="24"/>
          <w:lang w:val="es-MX"/>
        </w:rPr>
        <w:t>CONSIDERANDO:</w:t>
      </w:r>
      <w:r w:rsidRPr="00E272B5">
        <w:rPr>
          <w:rFonts w:ascii="Batang" w:eastAsia="Batang" w:hAnsi="Batang" w:cs="Aharoni"/>
          <w:iCs/>
          <w:szCs w:val="24"/>
          <w:lang w:val="es-MX"/>
        </w:rPr>
        <w:t xml:space="preserve"> </w:t>
      </w:r>
      <w:r w:rsidRPr="00E272B5">
        <w:rPr>
          <w:rFonts w:ascii="Batang" w:eastAsia="Batang" w:hAnsi="Batang" w:cs="Aharoni"/>
          <w:b/>
          <w:iCs/>
          <w:szCs w:val="24"/>
          <w:lang w:val="es-MX"/>
        </w:rPr>
        <w:t xml:space="preserve">I) </w:t>
      </w:r>
      <w:r w:rsidRPr="00E272B5">
        <w:rPr>
          <w:rFonts w:ascii="Batang" w:eastAsia="Batang" w:hAnsi="Batang" w:cs="Aharoni"/>
          <w:iCs/>
          <w:szCs w:val="24"/>
          <w:lang w:val="es-MX"/>
        </w:rPr>
        <w:t xml:space="preserve">Que </w:t>
      </w:r>
      <w:r w:rsidRPr="00E272B5">
        <w:rPr>
          <w:rFonts w:ascii="Batang" w:eastAsia="Batang" w:hAnsi="Batang" w:cs="Arial"/>
          <w:szCs w:val="24"/>
        </w:rPr>
        <w:t xml:space="preserve">entre los requisitos previstos en el Oficio antes relacionado, se prevé que es necesario dirigir solicitud escrita al </w:t>
      </w:r>
      <w:r w:rsidRPr="00E272B5">
        <w:rPr>
          <w:rFonts w:ascii="Batang" w:eastAsia="Batang" w:hAnsi="Batang" w:cs="Aharoni"/>
          <w:noProof/>
          <w:kern w:val="2"/>
          <w:szCs w:val="24"/>
          <w:lang w:val="es-SV" w:eastAsia="es-ES"/>
        </w:rPr>
        <w:t xml:space="preserve">Director de Auditoría Regional CCR Santa Ana, y que en la misma se debe puntualizar el nivel de avance en el proceso de superación de las observaciones formuladas, a la primera presentación realizada por la entidad; y  </w:t>
      </w:r>
      <w:r w:rsidRPr="00E272B5">
        <w:rPr>
          <w:rFonts w:ascii="Batang" w:eastAsia="Batang" w:hAnsi="Batang" w:cs="Aharoni"/>
          <w:b/>
          <w:noProof/>
          <w:kern w:val="2"/>
          <w:szCs w:val="24"/>
          <w:lang w:val="es-SV" w:eastAsia="es-ES"/>
        </w:rPr>
        <w:t>II)</w:t>
      </w:r>
      <w:r w:rsidRPr="00E272B5">
        <w:rPr>
          <w:rFonts w:ascii="Batang" w:eastAsia="Batang" w:hAnsi="Batang" w:cs="Aharoni"/>
          <w:noProof/>
          <w:kern w:val="2"/>
          <w:szCs w:val="24"/>
          <w:lang w:val="es-SV" w:eastAsia="es-ES"/>
        </w:rPr>
        <w:t xml:space="preserve"> </w:t>
      </w:r>
      <w:r w:rsidRPr="00E272B5">
        <w:rPr>
          <w:rFonts w:ascii="Batang" w:eastAsia="Batang" w:hAnsi="Batang" w:cs="Aharoni"/>
          <w:iCs/>
          <w:szCs w:val="24"/>
          <w:lang w:val="es-MX"/>
        </w:rPr>
        <w:t xml:space="preserve">Que a la fecha, </w:t>
      </w:r>
      <w:r w:rsidRPr="00E272B5">
        <w:rPr>
          <w:rFonts w:ascii="Batang" w:eastAsia="Batang" w:hAnsi="Batang" w:cs="Aharoni"/>
          <w:noProof/>
          <w:kern w:val="2"/>
          <w:szCs w:val="24"/>
          <w:lang w:val="es-SV" w:eastAsia="es-ES"/>
        </w:rPr>
        <w:t xml:space="preserve">personal de esta institución se encuentra </w:t>
      </w:r>
      <w:r w:rsidRPr="00E272B5">
        <w:rPr>
          <w:rFonts w:ascii="Batang" w:eastAsia="Batang" w:hAnsi="Batang" w:cs="Aharoni"/>
          <w:noProof/>
          <w:kern w:val="2"/>
          <w:szCs w:val="24"/>
          <w:lang w:val="es-SV" w:eastAsia="es-ES"/>
        </w:rPr>
        <w:lastRenderedPageBreak/>
        <w:t xml:space="preserve">realizando las </w:t>
      </w:r>
      <w:r w:rsidRPr="00E272B5">
        <w:rPr>
          <w:rFonts w:ascii="Batang" w:eastAsia="Batang" w:hAnsi="Batang" w:cs="Arial"/>
          <w:szCs w:val="24"/>
        </w:rPr>
        <w:t xml:space="preserve">correcciones, ampliaciones, incorporaciones y/o ajustes necesarios al </w:t>
      </w:r>
      <w:r w:rsidRPr="00E272B5">
        <w:rPr>
          <w:rFonts w:ascii="Batang" w:eastAsia="Batang" w:hAnsi="Batang" w:cs="Aharoni"/>
          <w:noProof/>
          <w:kern w:val="2"/>
          <w:szCs w:val="24"/>
          <w:lang w:val="es-SV" w:eastAsia="es-ES"/>
        </w:rPr>
        <w:t xml:space="preserve">Proyecto de Reglamento de </w:t>
      </w:r>
      <w:r w:rsidR="001A3FD5" w:rsidRPr="00E272B5">
        <w:rPr>
          <w:rFonts w:ascii="Batang" w:eastAsia="Batang" w:hAnsi="Batang" w:cs="Aharoni"/>
          <w:noProof/>
          <w:kern w:val="2"/>
          <w:szCs w:val="24"/>
          <w:lang w:val="es-SV" w:eastAsia="es-ES"/>
        </w:rPr>
        <w:t xml:space="preserve">NTCIE </w:t>
      </w:r>
      <w:r w:rsidRPr="00E272B5">
        <w:rPr>
          <w:rFonts w:ascii="Batang" w:eastAsia="Batang" w:hAnsi="Batang" w:cs="Aharoni"/>
          <w:noProof/>
          <w:kern w:val="2"/>
          <w:szCs w:val="24"/>
          <w:lang w:val="es-SV" w:eastAsia="es-ES"/>
        </w:rPr>
        <w:t xml:space="preserve">de la Municipalidad de Acajutla, a fin de subsanar las observaciones generales de carácter preliminar contenidas en el Anexo del Oficio Ref. DRSA-270-03-2019, de fecha 27 de Marzo de 2019, suscrito por el Director de Auditoría Regional CCR Santa Ana, desde el día 01 de Abril de 2019. </w:t>
      </w:r>
      <w:r w:rsidRPr="00E272B5">
        <w:rPr>
          <w:rFonts w:ascii="Batang" w:eastAsia="Batang" w:hAnsi="Batang" w:cs="Aharoni"/>
          <w:b/>
          <w:noProof/>
          <w:kern w:val="2"/>
          <w:szCs w:val="24"/>
          <w:lang w:val="es-SV" w:eastAsia="es-ES"/>
        </w:rPr>
        <w:t>En consecuencia</w:t>
      </w:r>
      <w:r w:rsidRPr="00E272B5">
        <w:rPr>
          <w:rFonts w:ascii="Batang" w:eastAsia="Batang" w:hAnsi="Batang" w:cs="Aharoni"/>
          <w:noProof/>
          <w:kern w:val="2"/>
          <w:szCs w:val="24"/>
          <w:lang w:val="es-SV" w:eastAsia="es-ES"/>
        </w:rPr>
        <w:t xml:space="preserve">, y con base en las consideraciones antes descritas esta Municipalidad </w:t>
      </w:r>
      <w:r w:rsidRPr="00E272B5">
        <w:rPr>
          <w:rFonts w:ascii="Batang" w:eastAsia="Batang" w:hAnsi="Batang" w:cs="Aharoni"/>
          <w:b/>
          <w:noProof/>
          <w:kern w:val="2"/>
          <w:szCs w:val="24"/>
          <w:lang w:val="es-SV" w:eastAsia="es-ES"/>
        </w:rPr>
        <w:t>por unanimidad</w:t>
      </w:r>
      <w:r w:rsidRPr="00E272B5">
        <w:rPr>
          <w:rFonts w:ascii="Batang" w:eastAsia="Batang" w:hAnsi="Batang" w:cs="Aharoni"/>
          <w:noProof/>
          <w:kern w:val="2"/>
          <w:szCs w:val="24"/>
          <w:lang w:val="es-SV" w:eastAsia="es-ES"/>
        </w:rPr>
        <w:t xml:space="preserve"> </w:t>
      </w:r>
      <w:r w:rsidRPr="00E272B5">
        <w:rPr>
          <w:rFonts w:ascii="Batang" w:eastAsia="Batang" w:hAnsi="Batang" w:cs="Aharoni"/>
          <w:b/>
          <w:noProof/>
          <w:kern w:val="2"/>
          <w:szCs w:val="24"/>
          <w:lang w:val="es-SV" w:eastAsia="es-ES"/>
        </w:rPr>
        <w:t>ACUERDA:</w:t>
      </w:r>
      <w:r w:rsidRPr="00E272B5">
        <w:rPr>
          <w:rFonts w:ascii="Batang" w:eastAsia="Batang" w:hAnsi="Batang" w:cs="Aharoni"/>
          <w:noProof/>
          <w:kern w:val="2"/>
          <w:szCs w:val="24"/>
          <w:lang w:val="es-SV" w:eastAsia="es-ES"/>
        </w:rPr>
        <w:t xml:space="preserve"> Ratificar la solicitud de prórroga del plazo para la presentación de la versión final del Reglamento de Normas Técnicas de Control Interno Específicas de la Municipalidad de Acajutla para su revisión y aprobación por parte de la la Corte de Cuentas de la República</w:t>
      </w:r>
      <w:r w:rsidR="001A3FD5" w:rsidRPr="00E272B5">
        <w:rPr>
          <w:rFonts w:ascii="Batang" w:eastAsia="Batang" w:hAnsi="Batang" w:cs="Aharoni"/>
          <w:noProof/>
          <w:kern w:val="2"/>
          <w:szCs w:val="24"/>
          <w:lang w:val="es-SV" w:eastAsia="es-ES"/>
        </w:rPr>
        <w:t>, tiempo durante el cual el equipo tecnico municipal deberá continuar con el proceso de revisión del expresado Proyecto de Reglamento.- Certifiquese.--------------------</w:t>
      </w:r>
      <w:r w:rsidR="00FD31F8">
        <w:rPr>
          <w:rFonts w:ascii="Batang" w:eastAsia="Batang" w:hAnsi="Batang" w:cs="Aharoni"/>
          <w:noProof/>
          <w:kern w:val="2"/>
          <w:szCs w:val="24"/>
          <w:lang w:val="es-SV" w:eastAsia="es-ES"/>
        </w:rPr>
        <w:t>---------</w:t>
      </w:r>
      <w:bookmarkStart w:id="0" w:name="_GoBack"/>
      <w:bookmarkEnd w:id="0"/>
      <w:r w:rsidR="001A3FD5" w:rsidRPr="00E272B5">
        <w:rPr>
          <w:rFonts w:ascii="Batang" w:eastAsia="Batang" w:hAnsi="Batang" w:cs="Aharoni"/>
          <w:noProof/>
          <w:kern w:val="2"/>
          <w:szCs w:val="24"/>
          <w:lang w:val="es-SV" w:eastAsia="es-ES"/>
        </w:rPr>
        <w:t>-----</w:t>
      </w:r>
    </w:p>
    <w:p w:rsidR="00E90B2E" w:rsidRPr="00E272B5" w:rsidRDefault="00E90B2E" w:rsidP="00324144">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cs="Arial"/>
          <w:szCs w:val="24"/>
        </w:rPr>
      </w:pPr>
      <w:r w:rsidRPr="00E272B5">
        <w:rPr>
          <w:rFonts w:ascii="Batang" w:eastAsia="Batang" w:hAnsi="Batang" w:hint="eastAsia"/>
        </w:rPr>
        <w:t xml:space="preserve">Y </w:t>
      </w:r>
      <w:r w:rsidRPr="00E272B5">
        <w:rPr>
          <w:rFonts w:ascii="Batang" w:eastAsia="Batang" w:hAnsi="Batang" w:hint="eastAsia"/>
          <w:bCs/>
        </w:rPr>
        <w:t>no</w:t>
      </w:r>
      <w:r w:rsidRPr="00E272B5">
        <w:rPr>
          <w:rFonts w:ascii="Batang" w:eastAsia="Batang" w:hAnsi="Batang" w:hint="eastAsia"/>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404E47" w:rsidRPr="00E272B5" w:rsidTr="00746D3E">
        <w:trPr>
          <w:trHeight w:val="818"/>
        </w:trPr>
        <w:tc>
          <w:tcPr>
            <w:tcW w:w="4820" w:type="dxa"/>
          </w:tcPr>
          <w:p w:rsidR="00E90B2E" w:rsidRPr="00E272B5" w:rsidRDefault="00E90B2E" w:rsidP="00E8560B">
            <w:pPr>
              <w:autoSpaceDE w:val="0"/>
              <w:jc w:val="both"/>
              <w:rPr>
                <w:rFonts w:ascii="Batang" w:eastAsia="Batang" w:hAnsi="Batang" w:cs="Arial"/>
                <w:iCs/>
                <w:sz w:val="20"/>
                <w:szCs w:val="20"/>
              </w:rPr>
            </w:pPr>
          </w:p>
          <w:p w:rsidR="00E90B2E" w:rsidRPr="00E272B5" w:rsidRDefault="00E90B2E" w:rsidP="00E8560B">
            <w:pPr>
              <w:autoSpaceDE w:val="0"/>
              <w:jc w:val="both"/>
              <w:rPr>
                <w:rFonts w:ascii="Batang" w:eastAsia="Batang" w:hAnsi="Batang" w:cs="Arial"/>
                <w:iCs/>
                <w:sz w:val="20"/>
                <w:szCs w:val="20"/>
              </w:rPr>
            </w:pPr>
          </w:p>
          <w:p w:rsidR="00E90B2E" w:rsidRPr="00E272B5" w:rsidRDefault="00E90B2E" w:rsidP="00E8560B">
            <w:pPr>
              <w:autoSpaceDE w:val="0"/>
              <w:jc w:val="both"/>
              <w:rPr>
                <w:rFonts w:ascii="Batang" w:eastAsia="Batang" w:hAnsi="Batang" w:cs="Arial"/>
                <w:iCs/>
                <w:sz w:val="20"/>
                <w:szCs w:val="20"/>
              </w:rPr>
            </w:pPr>
          </w:p>
          <w:p w:rsidR="00E90B2E" w:rsidRPr="00E272B5" w:rsidRDefault="00E90B2E" w:rsidP="00E8560B">
            <w:pPr>
              <w:autoSpaceDE w:val="0"/>
              <w:jc w:val="both"/>
              <w:rPr>
                <w:rFonts w:ascii="Batang" w:eastAsia="Batang" w:hAnsi="Batang" w:cs="Arial"/>
                <w:iCs/>
                <w:sz w:val="20"/>
                <w:szCs w:val="20"/>
              </w:rPr>
            </w:pPr>
          </w:p>
          <w:p w:rsidR="00E90B2E" w:rsidRPr="00E272B5" w:rsidRDefault="00E90B2E" w:rsidP="00E8560B">
            <w:pPr>
              <w:autoSpaceDE w:val="0"/>
              <w:jc w:val="both"/>
              <w:rPr>
                <w:rFonts w:ascii="Batang" w:eastAsia="Batang" w:hAnsi="Batang" w:cs="Arial"/>
                <w:b/>
                <w:iCs/>
                <w:sz w:val="20"/>
                <w:szCs w:val="20"/>
              </w:rPr>
            </w:pPr>
            <w:r w:rsidRPr="00E272B5">
              <w:rPr>
                <w:rFonts w:ascii="Batang" w:eastAsia="Batang" w:hAnsi="Batang" w:hint="eastAsia"/>
                <w:b/>
                <w:noProof/>
                <w:sz w:val="20"/>
                <w:szCs w:val="20"/>
                <w:lang w:eastAsia="es-ES"/>
              </w:rPr>
              <w:t>Sr. Ricardo Alberto Zepeda Pineda.</w:t>
            </w:r>
          </w:p>
          <w:p w:rsidR="00E90B2E" w:rsidRPr="00E272B5" w:rsidRDefault="00E90B2E" w:rsidP="00E8560B">
            <w:pPr>
              <w:autoSpaceDE w:val="0"/>
              <w:jc w:val="both"/>
              <w:rPr>
                <w:rFonts w:ascii="Batang" w:eastAsia="Batang" w:hAnsi="Batang" w:cs="Arial"/>
                <w:iCs/>
                <w:sz w:val="20"/>
                <w:szCs w:val="20"/>
              </w:rPr>
            </w:pPr>
            <w:r w:rsidRPr="00E272B5">
              <w:rPr>
                <w:rFonts w:ascii="Batang" w:eastAsia="Batang" w:hAnsi="Batang" w:cs="Arial" w:hint="eastAsia"/>
                <w:iCs/>
                <w:sz w:val="20"/>
                <w:szCs w:val="20"/>
              </w:rPr>
              <w:t>Alcalde Municipal.</w:t>
            </w:r>
          </w:p>
        </w:tc>
        <w:tc>
          <w:tcPr>
            <w:tcW w:w="4529" w:type="dxa"/>
          </w:tcPr>
          <w:p w:rsidR="00E90B2E" w:rsidRPr="00E272B5" w:rsidRDefault="00E90B2E" w:rsidP="00E8560B">
            <w:pPr>
              <w:autoSpaceDE w:val="0"/>
              <w:jc w:val="both"/>
              <w:rPr>
                <w:rFonts w:ascii="Batang" w:eastAsia="Batang" w:hAnsi="Batang" w:cs="Arial"/>
                <w:iCs/>
                <w:sz w:val="20"/>
                <w:szCs w:val="20"/>
              </w:rPr>
            </w:pPr>
          </w:p>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cs="Arial"/>
                <w:b/>
                <w:iCs/>
                <w:sz w:val="20"/>
                <w:szCs w:val="20"/>
              </w:rPr>
            </w:pPr>
            <w:r w:rsidRPr="00E272B5">
              <w:rPr>
                <w:rFonts w:ascii="Batang" w:eastAsia="Batang" w:hAnsi="Batang" w:hint="eastAsia"/>
                <w:b/>
                <w:noProof/>
                <w:sz w:val="20"/>
                <w:szCs w:val="20"/>
                <w:lang w:eastAsia="es-ES"/>
              </w:rPr>
              <w:t>Licda. Bersaty Esmeralda Pineda Ostorga.</w:t>
            </w:r>
          </w:p>
          <w:p w:rsidR="00E90B2E" w:rsidRPr="00E272B5" w:rsidRDefault="00E90B2E" w:rsidP="00E8560B">
            <w:pPr>
              <w:autoSpaceDE w:val="0"/>
              <w:jc w:val="both"/>
              <w:rPr>
                <w:rFonts w:ascii="Batang" w:eastAsia="Batang" w:hAnsi="Batang" w:cs="Arial"/>
                <w:iCs/>
                <w:sz w:val="20"/>
                <w:szCs w:val="20"/>
              </w:rPr>
            </w:pPr>
            <w:r w:rsidRPr="00E272B5">
              <w:rPr>
                <w:rFonts w:ascii="Batang" w:eastAsia="Batang" w:hAnsi="Batang" w:cs="Arial" w:hint="eastAsia"/>
                <w:iCs/>
                <w:sz w:val="20"/>
                <w:szCs w:val="20"/>
              </w:rPr>
              <w:t>Sí</w:t>
            </w:r>
            <w:r w:rsidR="00746D3E" w:rsidRPr="00E272B5">
              <w:rPr>
                <w:rFonts w:ascii="Batang" w:eastAsia="Batang" w:hAnsi="Batang" w:cs="Arial" w:hint="eastAsia"/>
                <w:iCs/>
                <w:sz w:val="20"/>
                <w:szCs w:val="20"/>
              </w:rPr>
              <w:t>ndica</w:t>
            </w:r>
            <w:r w:rsidRPr="00E272B5">
              <w:rPr>
                <w:rFonts w:ascii="Batang" w:eastAsia="Batang" w:hAnsi="Batang" w:cs="Arial" w:hint="eastAsia"/>
                <w:iCs/>
                <w:sz w:val="20"/>
                <w:szCs w:val="20"/>
              </w:rPr>
              <w:t xml:space="preserve"> Municipal.</w:t>
            </w:r>
          </w:p>
        </w:tc>
      </w:tr>
      <w:tr w:rsidR="00404E47" w:rsidRPr="00E272B5" w:rsidTr="00746D3E">
        <w:tc>
          <w:tcPr>
            <w:tcW w:w="4820" w:type="dxa"/>
          </w:tcPr>
          <w:p w:rsidR="00E90B2E" w:rsidRPr="00E272B5" w:rsidRDefault="00E90B2E" w:rsidP="00E8560B">
            <w:pPr>
              <w:autoSpaceDE w:val="0"/>
              <w:jc w:val="both"/>
              <w:rPr>
                <w:rFonts w:ascii="Batang" w:eastAsia="Batang" w:hAnsi="Batang"/>
                <w:noProof/>
                <w:sz w:val="20"/>
                <w:szCs w:val="20"/>
                <w:lang w:eastAsia="es-ES"/>
              </w:rPr>
            </w:pPr>
          </w:p>
          <w:p w:rsidR="00E90B2E" w:rsidRPr="00E272B5" w:rsidRDefault="00E90B2E" w:rsidP="00E8560B">
            <w:pPr>
              <w:autoSpaceDE w:val="0"/>
              <w:jc w:val="both"/>
              <w:rPr>
                <w:rFonts w:ascii="Batang" w:eastAsia="Batang" w:hAnsi="Batang"/>
                <w:noProof/>
                <w:sz w:val="20"/>
                <w:szCs w:val="20"/>
                <w:lang w:eastAsia="es-ES"/>
              </w:rPr>
            </w:pPr>
          </w:p>
          <w:p w:rsidR="00E90B2E" w:rsidRPr="00E272B5" w:rsidRDefault="00E90B2E" w:rsidP="00E8560B">
            <w:pPr>
              <w:autoSpaceDE w:val="0"/>
              <w:jc w:val="both"/>
              <w:rPr>
                <w:rFonts w:ascii="Batang" w:eastAsia="Batang" w:hAnsi="Batang"/>
                <w:noProof/>
                <w:sz w:val="20"/>
                <w:szCs w:val="20"/>
                <w:lang w:eastAsia="es-ES"/>
              </w:rPr>
            </w:pPr>
          </w:p>
          <w:p w:rsidR="00E90B2E" w:rsidRPr="00E272B5" w:rsidRDefault="00E90B2E" w:rsidP="00E8560B">
            <w:pPr>
              <w:autoSpaceDE w:val="0"/>
              <w:jc w:val="both"/>
              <w:rPr>
                <w:rFonts w:ascii="Batang" w:eastAsia="Batang" w:hAnsi="Batang"/>
                <w:noProof/>
                <w:sz w:val="20"/>
                <w:szCs w:val="20"/>
                <w:lang w:eastAsia="es-ES"/>
              </w:rPr>
            </w:pPr>
          </w:p>
          <w:p w:rsidR="00E90B2E" w:rsidRPr="00E272B5" w:rsidRDefault="00E90B2E" w:rsidP="00E8560B">
            <w:pPr>
              <w:autoSpaceDE w:val="0"/>
              <w:jc w:val="both"/>
              <w:rPr>
                <w:rFonts w:ascii="Batang" w:eastAsia="Batang" w:hAnsi="Batang" w:cs="Arial"/>
                <w:b/>
                <w:iCs/>
                <w:sz w:val="20"/>
                <w:szCs w:val="20"/>
              </w:rPr>
            </w:pPr>
            <w:r w:rsidRPr="00E272B5">
              <w:rPr>
                <w:rFonts w:ascii="Batang" w:eastAsia="Batang" w:hAnsi="Batang" w:hint="eastAsia"/>
                <w:b/>
                <w:noProof/>
                <w:sz w:val="20"/>
                <w:szCs w:val="20"/>
                <w:lang w:eastAsia="es-ES"/>
              </w:rPr>
              <w:t>Sra. Marlene Beatriz Morán de Figueroa.</w:t>
            </w:r>
          </w:p>
          <w:p w:rsidR="00E90B2E" w:rsidRPr="00E272B5" w:rsidRDefault="00E90B2E" w:rsidP="00E8560B">
            <w:pPr>
              <w:autoSpaceDE w:val="0"/>
              <w:jc w:val="both"/>
              <w:rPr>
                <w:rFonts w:ascii="Batang" w:eastAsia="Batang" w:hAnsi="Batang" w:cs="Arial"/>
                <w:iCs/>
                <w:sz w:val="20"/>
                <w:szCs w:val="20"/>
              </w:rPr>
            </w:pPr>
            <w:r w:rsidRPr="00E272B5">
              <w:rPr>
                <w:rFonts w:ascii="Batang" w:eastAsia="Batang" w:hAnsi="Batang" w:cs="Arial" w:hint="eastAsia"/>
                <w:iCs/>
                <w:sz w:val="20"/>
                <w:szCs w:val="20"/>
              </w:rPr>
              <w:t>Primer Regidora Propietaria.</w:t>
            </w:r>
          </w:p>
        </w:tc>
        <w:tc>
          <w:tcPr>
            <w:tcW w:w="4529" w:type="dxa"/>
          </w:tcPr>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cs="Arial"/>
                <w:iCs/>
                <w:sz w:val="20"/>
                <w:szCs w:val="20"/>
              </w:rPr>
            </w:pPr>
            <w:r w:rsidRPr="00E272B5">
              <w:rPr>
                <w:rFonts w:ascii="Batang" w:eastAsia="Batang" w:hAnsi="Batang" w:hint="eastAsia"/>
                <w:b/>
                <w:noProof/>
                <w:sz w:val="20"/>
                <w:szCs w:val="20"/>
                <w:lang w:eastAsia="es-ES"/>
              </w:rPr>
              <w:t>Sr. Pedro Antonio Flores Esquivel.</w:t>
            </w:r>
          </w:p>
          <w:p w:rsidR="00E90B2E" w:rsidRPr="00E272B5" w:rsidRDefault="00E90B2E" w:rsidP="00E8560B">
            <w:pPr>
              <w:autoSpaceDE w:val="0"/>
              <w:jc w:val="both"/>
              <w:rPr>
                <w:rFonts w:ascii="Batang" w:eastAsia="Batang" w:hAnsi="Batang" w:cs="Arial"/>
                <w:iCs/>
                <w:sz w:val="20"/>
                <w:szCs w:val="20"/>
              </w:rPr>
            </w:pPr>
            <w:r w:rsidRPr="00E272B5">
              <w:rPr>
                <w:rFonts w:ascii="Batang" w:eastAsia="Batang" w:hAnsi="Batang" w:cs="Arial" w:hint="eastAsia"/>
                <w:iCs/>
                <w:sz w:val="20"/>
                <w:szCs w:val="20"/>
              </w:rPr>
              <w:t>Segundo Regidor Propietario.</w:t>
            </w:r>
          </w:p>
        </w:tc>
      </w:tr>
      <w:tr w:rsidR="00404E47" w:rsidRPr="00E272B5" w:rsidTr="00746D3E">
        <w:tc>
          <w:tcPr>
            <w:tcW w:w="4820" w:type="dxa"/>
          </w:tcPr>
          <w:p w:rsidR="00E90B2E" w:rsidRPr="00E272B5" w:rsidRDefault="00E90B2E" w:rsidP="00E8560B">
            <w:pPr>
              <w:autoSpaceDE w:val="0"/>
              <w:jc w:val="both"/>
              <w:rPr>
                <w:rFonts w:ascii="Batang" w:eastAsia="Batang" w:hAnsi="Batang"/>
                <w:noProof/>
                <w:sz w:val="20"/>
                <w:szCs w:val="20"/>
                <w:lang w:eastAsia="es-ES"/>
              </w:rPr>
            </w:pPr>
          </w:p>
          <w:p w:rsidR="00E90B2E" w:rsidRPr="00E272B5" w:rsidRDefault="00E90B2E" w:rsidP="00E8560B">
            <w:pPr>
              <w:autoSpaceDE w:val="0"/>
              <w:jc w:val="both"/>
              <w:rPr>
                <w:rFonts w:ascii="Batang" w:eastAsia="Batang" w:hAnsi="Batang"/>
                <w:noProof/>
                <w:sz w:val="20"/>
                <w:szCs w:val="20"/>
                <w:lang w:eastAsia="es-ES"/>
              </w:rPr>
            </w:pPr>
          </w:p>
          <w:p w:rsidR="00E90B2E" w:rsidRPr="00E272B5" w:rsidRDefault="00E90B2E" w:rsidP="00E8560B">
            <w:pPr>
              <w:autoSpaceDE w:val="0"/>
              <w:jc w:val="both"/>
              <w:rPr>
                <w:rFonts w:ascii="Batang" w:eastAsia="Batang" w:hAnsi="Batang"/>
                <w:noProof/>
                <w:sz w:val="20"/>
                <w:szCs w:val="20"/>
                <w:lang w:eastAsia="es-ES"/>
              </w:rPr>
            </w:pPr>
          </w:p>
          <w:p w:rsidR="00E90B2E" w:rsidRPr="00E272B5" w:rsidRDefault="00E90B2E" w:rsidP="00E8560B">
            <w:pPr>
              <w:autoSpaceDE w:val="0"/>
              <w:jc w:val="both"/>
              <w:rPr>
                <w:rFonts w:ascii="Batang" w:eastAsia="Batang" w:hAnsi="Batang"/>
                <w:noProof/>
                <w:sz w:val="20"/>
                <w:szCs w:val="20"/>
                <w:lang w:eastAsia="es-ES"/>
              </w:rPr>
            </w:pPr>
          </w:p>
          <w:p w:rsidR="00E90B2E" w:rsidRPr="00E272B5" w:rsidRDefault="00E90B2E" w:rsidP="00E8560B">
            <w:pPr>
              <w:autoSpaceDE w:val="0"/>
              <w:jc w:val="both"/>
              <w:rPr>
                <w:rFonts w:ascii="Batang" w:eastAsia="Batang" w:hAnsi="Batang" w:cs="Arial"/>
                <w:b/>
                <w:iCs/>
                <w:sz w:val="20"/>
                <w:szCs w:val="20"/>
              </w:rPr>
            </w:pPr>
            <w:r w:rsidRPr="00E272B5">
              <w:rPr>
                <w:rFonts w:ascii="Batang" w:eastAsia="Batang" w:hAnsi="Batang" w:hint="eastAsia"/>
                <w:b/>
                <w:noProof/>
                <w:sz w:val="20"/>
                <w:szCs w:val="20"/>
                <w:lang w:eastAsia="es-ES"/>
              </w:rPr>
              <w:t>Sr. Oscar Zepeda Melendez.</w:t>
            </w:r>
          </w:p>
          <w:p w:rsidR="00E90B2E" w:rsidRPr="00E272B5" w:rsidRDefault="00E90B2E" w:rsidP="00E8560B">
            <w:pPr>
              <w:autoSpaceDE w:val="0"/>
              <w:jc w:val="both"/>
              <w:rPr>
                <w:rFonts w:ascii="Batang" w:eastAsia="Batang" w:hAnsi="Batang" w:cs="Arial"/>
                <w:iCs/>
                <w:sz w:val="20"/>
                <w:szCs w:val="20"/>
              </w:rPr>
            </w:pPr>
            <w:r w:rsidRPr="00E272B5">
              <w:rPr>
                <w:rFonts w:ascii="Batang" w:eastAsia="Batang" w:hAnsi="Batang" w:cs="Arial" w:hint="eastAsia"/>
                <w:iCs/>
                <w:sz w:val="20"/>
                <w:szCs w:val="20"/>
              </w:rPr>
              <w:t>Tercer Regidor Propietario.</w:t>
            </w:r>
          </w:p>
        </w:tc>
        <w:tc>
          <w:tcPr>
            <w:tcW w:w="4529" w:type="dxa"/>
          </w:tcPr>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cs="Arial"/>
                <w:iCs/>
                <w:sz w:val="20"/>
                <w:szCs w:val="20"/>
              </w:rPr>
            </w:pPr>
            <w:r w:rsidRPr="00E272B5">
              <w:rPr>
                <w:rFonts w:ascii="Batang" w:eastAsia="Batang" w:hAnsi="Batang"/>
                <w:b/>
                <w:noProof/>
                <w:sz w:val="20"/>
                <w:szCs w:val="20"/>
                <w:lang w:eastAsia="es-ES"/>
              </w:rPr>
              <w:t xml:space="preserve">Sra. </w:t>
            </w:r>
            <w:r w:rsidRPr="00E272B5">
              <w:rPr>
                <w:rFonts w:ascii="Batang" w:eastAsia="Batang" w:hAnsi="Batang" w:hint="eastAsia"/>
                <w:b/>
                <w:noProof/>
                <w:sz w:val="20"/>
                <w:szCs w:val="20"/>
                <w:lang w:eastAsia="es-ES"/>
              </w:rPr>
              <w:t>Sirian Jeaneth Ramírez Escobar.</w:t>
            </w:r>
          </w:p>
          <w:p w:rsidR="00E90B2E" w:rsidRPr="00E272B5" w:rsidRDefault="00E90B2E" w:rsidP="00E8560B">
            <w:pPr>
              <w:autoSpaceDE w:val="0"/>
              <w:jc w:val="both"/>
              <w:rPr>
                <w:rFonts w:ascii="Batang" w:eastAsia="Batang" w:hAnsi="Batang" w:cs="Arial"/>
                <w:iCs/>
                <w:sz w:val="20"/>
                <w:szCs w:val="20"/>
              </w:rPr>
            </w:pPr>
            <w:r w:rsidRPr="00E272B5">
              <w:rPr>
                <w:rFonts w:ascii="Batang" w:eastAsia="Batang" w:hAnsi="Batang" w:cs="Arial" w:hint="eastAsia"/>
                <w:iCs/>
                <w:sz w:val="20"/>
                <w:szCs w:val="20"/>
              </w:rPr>
              <w:t>Cuarta Regidora Propietaria.</w:t>
            </w:r>
          </w:p>
        </w:tc>
      </w:tr>
      <w:tr w:rsidR="00404E47" w:rsidRPr="00E272B5" w:rsidTr="00746D3E">
        <w:tc>
          <w:tcPr>
            <w:tcW w:w="4820" w:type="dxa"/>
          </w:tcPr>
          <w:p w:rsidR="00E90B2E" w:rsidRPr="00E272B5" w:rsidRDefault="00E90B2E" w:rsidP="00E8560B">
            <w:pPr>
              <w:autoSpaceDE w:val="0"/>
              <w:jc w:val="both"/>
              <w:rPr>
                <w:rFonts w:ascii="Batang" w:eastAsia="Batang" w:hAnsi="Batang"/>
                <w:noProof/>
                <w:sz w:val="20"/>
                <w:szCs w:val="20"/>
                <w:lang w:eastAsia="es-ES"/>
              </w:rPr>
            </w:pPr>
          </w:p>
          <w:p w:rsidR="00E90B2E" w:rsidRPr="00E272B5" w:rsidRDefault="00E90B2E" w:rsidP="00E8560B">
            <w:pPr>
              <w:autoSpaceDE w:val="0"/>
              <w:jc w:val="both"/>
              <w:rPr>
                <w:rFonts w:ascii="Batang" w:eastAsia="Batang" w:hAnsi="Batang"/>
                <w:noProof/>
                <w:sz w:val="20"/>
                <w:szCs w:val="20"/>
                <w:lang w:eastAsia="es-ES"/>
              </w:rPr>
            </w:pPr>
          </w:p>
          <w:p w:rsidR="00E90B2E" w:rsidRPr="00E272B5" w:rsidRDefault="00E90B2E" w:rsidP="00E8560B">
            <w:pPr>
              <w:autoSpaceDE w:val="0"/>
              <w:jc w:val="both"/>
              <w:rPr>
                <w:rFonts w:ascii="Batang" w:eastAsia="Batang" w:hAnsi="Batang"/>
                <w:noProof/>
                <w:sz w:val="20"/>
                <w:szCs w:val="20"/>
                <w:lang w:eastAsia="es-ES"/>
              </w:rPr>
            </w:pPr>
          </w:p>
          <w:p w:rsidR="00E90B2E" w:rsidRPr="00E272B5" w:rsidRDefault="00E90B2E" w:rsidP="00E8560B">
            <w:pPr>
              <w:autoSpaceDE w:val="0"/>
              <w:jc w:val="both"/>
              <w:rPr>
                <w:rFonts w:ascii="Batang" w:eastAsia="Batang" w:hAnsi="Batang"/>
                <w:noProof/>
                <w:sz w:val="20"/>
                <w:szCs w:val="20"/>
                <w:lang w:eastAsia="es-ES"/>
              </w:rPr>
            </w:pPr>
          </w:p>
          <w:p w:rsidR="00E90B2E" w:rsidRPr="00E272B5" w:rsidRDefault="00E90B2E" w:rsidP="00E8560B">
            <w:pPr>
              <w:autoSpaceDE w:val="0"/>
              <w:jc w:val="both"/>
              <w:rPr>
                <w:rFonts w:ascii="Batang" w:eastAsia="Batang" w:hAnsi="Batang" w:cs="Arial"/>
                <w:b/>
                <w:iCs/>
                <w:sz w:val="20"/>
                <w:szCs w:val="20"/>
              </w:rPr>
            </w:pPr>
            <w:r w:rsidRPr="00E272B5">
              <w:rPr>
                <w:rFonts w:ascii="Batang" w:eastAsia="Batang" w:hAnsi="Batang" w:hint="eastAsia"/>
                <w:b/>
                <w:noProof/>
                <w:sz w:val="20"/>
                <w:szCs w:val="20"/>
                <w:lang w:eastAsia="es-ES"/>
              </w:rPr>
              <w:t>Sr. Geovany Alexander Martinez Cornejo.</w:t>
            </w:r>
          </w:p>
          <w:p w:rsidR="00E90B2E" w:rsidRPr="00E272B5" w:rsidRDefault="00E90B2E" w:rsidP="00E8560B">
            <w:pPr>
              <w:autoSpaceDE w:val="0"/>
              <w:jc w:val="both"/>
              <w:rPr>
                <w:rFonts w:ascii="Batang" w:eastAsia="Batang" w:hAnsi="Batang" w:cs="Arial"/>
                <w:iCs/>
                <w:sz w:val="20"/>
                <w:szCs w:val="20"/>
              </w:rPr>
            </w:pPr>
            <w:r w:rsidRPr="00E272B5">
              <w:rPr>
                <w:rFonts w:ascii="Batang" w:eastAsia="Batang" w:hAnsi="Batang" w:cs="Arial" w:hint="eastAsia"/>
                <w:iCs/>
                <w:sz w:val="20"/>
                <w:szCs w:val="20"/>
              </w:rPr>
              <w:t>Quinto Regidor Propietario.</w:t>
            </w:r>
          </w:p>
        </w:tc>
        <w:tc>
          <w:tcPr>
            <w:tcW w:w="4529" w:type="dxa"/>
          </w:tcPr>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cs="Arial"/>
                <w:iCs/>
                <w:sz w:val="20"/>
                <w:szCs w:val="20"/>
              </w:rPr>
            </w:pPr>
            <w:r w:rsidRPr="00E272B5">
              <w:rPr>
                <w:rFonts w:ascii="Batang" w:eastAsia="Batang" w:hAnsi="Batang" w:hint="eastAsia"/>
                <w:b/>
                <w:noProof/>
                <w:sz w:val="20"/>
                <w:szCs w:val="20"/>
                <w:lang w:eastAsia="es-ES"/>
              </w:rPr>
              <w:t>Srita. Reina Alicia Iglesias Ramírez.</w:t>
            </w:r>
          </w:p>
          <w:p w:rsidR="00E90B2E" w:rsidRPr="00E272B5" w:rsidRDefault="00E90B2E" w:rsidP="00E8560B">
            <w:pPr>
              <w:autoSpaceDE w:val="0"/>
              <w:jc w:val="both"/>
              <w:rPr>
                <w:rFonts w:ascii="Batang" w:eastAsia="Batang" w:hAnsi="Batang" w:cs="Arial"/>
                <w:iCs/>
                <w:sz w:val="20"/>
                <w:szCs w:val="20"/>
              </w:rPr>
            </w:pPr>
            <w:r w:rsidRPr="00E272B5">
              <w:rPr>
                <w:rFonts w:ascii="Batang" w:eastAsia="Batang" w:hAnsi="Batang" w:cs="Arial" w:hint="eastAsia"/>
                <w:iCs/>
                <w:sz w:val="20"/>
                <w:szCs w:val="20"/>
              </w:rPr>
              <w:t>Sexta Regidora Propietaria.</w:t>
            </w:r>
          </w:p>
        </w:tc>
      </w:tr>
      <w:tr w:rsidR="00404E47" w:rsidRPr="00E272B5" w:rsidTr="00746D3E">
        <w:tc>
          <w:tcPr>
            <w:tcW w:w="4820" w:type="dxa"/>
          </w:tcPr>
          <w:p w:rsidR="00E90B2E" w:rsidRPr="00E272B5" w:rsidRDefault="00E90B2E" w:rsidP="00E8560B">
            <w:pPr>
              <w:autoSpaceDE w:val="0"/>
              <w:jc w:val="both"/>
              <w:rPr>
                <w:rFonts w:ascii="Batang" w:eastAsia="Batang" w:hAnsi="Batang"/>
                <w:noProof/>
                <w:sz w:val="20"/>
                <w:szCs w:val="20"/>
                <w:lang w:eastAsia="es-ES"/>
              </w:rPr>
            </w:pPr>
          </w:p>
          <w:p w:rsidR="00E90B2E" w:rsidRPr="00E272B5" w:rsidRDefault="00E90B2E" w:rsidP="00E8560B">
            <w:pPr>
              <w:autoSpaceDE w:val="0"/>
              <w:jc w:val="both"/>
              <w:rPr>
                <w:rFonts w:ascii="Batang" w:eastAsia="Batang" w:hAnsi="Batang"/>
                <w:noProof/>
                <w:sz w:val="20"/>
                <w:szCs w:val="20"/>
                <w:lang w:eastAsia="es-ES"/>
              </w:rPr>
            </w:pPr>
          </w:p>
          <w:p w:rsidR="00E90B2E" w:rsidRPr="00E272B5" w:rsidRDefault="00E90B2E" w:rsidP="00E8560B">
            <w:pPr>
              <w:autoSpaceDE w:val="0"/>
              <w:jc w:val="both"/>
              <w:rPr>
                <w:rFonts w:ascii="Batang" w:eastAsia="Batang" w:hAnsi="Batang"/>
                <w:noProof/>
                <w:sz w:val="20"/>
                <w:szCs w:val="20"/>
                <w:lang w:eastAsia="es-ES"/>
              </w:rPr>
            </w:pPr>
          </w:p>
          <w:p w:rsidR="00E90B2E" w:rsidRPr="00E272B5" w:rsidRDefault="00E90B2E" w:rsidP="00E8560B">
            <w:pPr>
              <w:autoSpaceDE w:val="0"/>
              <w:jc w:val="both"/>
              <w:rPr>
                <w:rFonts w:ascii="Batang" w:eastAsia="Batang" w:hAnsi="Batang"/>
                <w:noProof/>
                <w:sz w:val="20"/>
                <w:szCs w:val="20"/>
                <w:lang w:eastAsia="es-ES"/>
              </w:rPr>
            </w:pPr>
          </w:p>
          <w:p w:rsidR="00E90B2E" w:rsidRPr="00E272B5" w:rsidRDefault="00E90B2E" w:rsidP="00E8560B">
            <w:pPr>
              <w:autoSpaceDE w:val="0"/>
              <w:jc w:val="both"/>
              <w:rPr>
                <w:rFonts w:ascii="Batang" w:eastAsia="Batang" w:hAnsi="Batang" w:cs="Arial"/>
                <w:b/>
                <w:iCs/>
                <w:sz w:val="20"/>
                <w:szCs w:val="20"/>
              </w:rPr>
            </w:pPr>
            <w:r w:rsidRPr="00E272B5">
              <w:rPr>
                <w:rFonts w:ascii="Batang" w:eastAsia="Batang" w:hAnsi="Batang" w:hint="eastAsia"/>
                <w:b/>
                <w:noProof/>
                <w:sz w:val="20"/>
                <w:szCs w:val="20"/>
                <w:lang w:eastAsia="es-ES"/>
              </w:rPr>
              <w:t>Sr. José Emiliano Caravantes Anzora.</w:t>
            </w:r>
          </w:p>
          <w:p w:rsidR="00E90B2E" w:rsidRPr="00E272B5" w:rsidRDefault="00E90B2E" w:rsidP="00E8560B">
            <w:pPr>
              <w:autoSpaceDE w:val="0"/>
              <w:jc w:val="both"/>
              <w:rPr>
                <w:rFonts w:ascii="Batang" w:eastAsia="Batang" w:hAnsi="Batang" w:cs="Arial"/>
                <w:iCs/>
                <w:sz w:val="20"/>
                <w:szCs w:val="20"/>
              </w:rPr>
            </w:pPr>
            <w:r w:rsidRPr="00E272B5">
              <w:rPr>
                <w:rFonts w:ascii="Batang" w:eastAsia="Batang" w:hAnsi="Batang" w:cs="Arial" w:hint="eastAsia"/>
                <w:iCs/>
                <w:sz w:val="20"/>
                <w:szCs w:val="20"/>
              </w:rPr>
              <w:lastRenderedPageBreak/>
              <w:t>Séptimo Regidor Propietario.</w:t>
            </w:r>
          </w:p>
        </w:tc>
        <w:tc>
          <w:tcPr>
            <w:tcW w:w="4529" w:type="dxa"/>
          </w:tcPr>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cs="Arial"/>
                <w:iCs/>
                <w:sz w:val="20"/>
                <w:szCs w:val="20"/>
              </w:rPr>
            </w:pPr>
            <w:r w:rsidRPr="00E272B5">
              <w:rPr>
                <w:rFonts w:ascii="Batang" w:eastAsia="Batang" w:hAnsi="Batang" w:hint="eastAsia"/>
                <w:b/>
                <w:noProof/>
                <w:sz w:val="20"/>
                <w:szCs w:val="20"/>
                <w:lang w:eastAsia="es-ES"/>
              </w:rPr>
              <w:t>Sr. Darío Ernesto Guadrón Ágreda.</w:t>
            </w:r>
          </w:p>
          <w:p w:rsidR="00E90B2E" w:rsidRPr="00E272B5" w:rsidRDefault="00E90B2E" w:rsidP="00E8560B">
            <w:pPr>
              <w:autoSpaceDE w:val="0"/>
              <w:jc w:val="both"/>
              <w:rPr>
                <w:rFonts w:ascii="Batang" w:eastAsia="Batang" w:hAnsi="Batang" w:cs="Arial"/>
                <w:iCs/>
                <w:sz w:val="20"/>
                <w:szCs w:val="20"/>
              </w:rPr>
            </w:pPr>
            <w:r w:rsidRPr="00E272B5">
              <w:rPr>
                <w:rFonts w:ascii="Batang" w:eastAsia="Batang" w:hAnsi="Batang" w:cs="Arial" w:hint="eastAsia"/>
                <w:iCs/>
                <w:sz w:val="20"/>
                <w:szCs w:val="20"/>
              </w:rPr>
              <w:lastRenderedPageBreak/>
              <w:t>Octavo Regidor Propietario.</w:t>
            </w:r>
          </w:p>
        </w:tc>
      </w:tr>
      <w:tr w:rsidR="00404E47" w:rsidRPr="00E272B5" w:rsidTr="00746D3E">
        <w:tc>
          <w:tcPr>
            <w:tcW w:w="4820" w:type="dxa"/>
          </w:tcPr>
          <w:p w:rsidR="00E90B2E" w:rsidRPr="00E272B5" w:rsidRDefault="00E90B2E" w:rsidP="00E8560B">
            <w:pPr>
              <w:autoSpaceDE w:val="0"/>
              <w:jc w:val="both"/>
              <w:rPr>
                <w:rFonts w:ascii="Batang" w:eastAsia="Batang" w:hAnsi="Batang"/>
                <w:noProof/>
                <w:sz w:val="20"/>
                <w:szCs w:val="20"/>
                <w:lang w:eastAsia="es-ES"/>
              </w:rPr>
            </w:pPr>
          </w:p>
          <w:p w:rsidR="00E90B2E" w:rsidRPr="00E272B5" w:rsidRDefault="00E90B2E" w:rsidP="00E8560B">
            <w:pPr>
              <w:autoSpaceDE w:val="0"/>
              <w:jc w:val="both"/>
              <w:rPr>
                <w:rFonts w:ascii="Batang" w:eastAsia="Batang" w:hAnsi="Batang"/>
                <w:noProof/>
                <w:sz w:val="20"/>
                <w:szCs w:val="20"/>
                <w:lang w:eastAsia="es-ES"/>
              </w:rPr>
            </w:pPr>
          </w:p>
          <w:p w:rsidR="00E90B2E" w:rsidRPr="00E272B5" w:rsidRDefault="005114D9" w:rsidP="00E8560B">
            <w:pPr>
              <w:autoSpaceDE w:val="0"/>
              <w:jc w:val="both"/>
              <w:rPr>
                <w:rFonts w:ascii="Batang" w:eastAsia="Batang" w:hAnsi="Batang"/>
                <w:b/>
                <w:noProof/>
                <w:sz w:val="20"/>
                <w:szCs w:val="20"/>
                <w:lang w:eastAsia="es-ES"/>
              </w:rPr>
            </w:pPr>
            <w:r w:rsidRPr="00E272B5">
              <w:rPr>
                <w:rFonts w:ascii="Batang" w:eastAsia="Batang" w:hAnsi="Batang"/>
                <w:noProof/>
                <w:sz w:val="20"/>
                <w:szCs w:val="20"/>
                <w:lang w:eastAsia="es-ES"/>
              </w:rPr>
              <w:t xml:space="preserve">         </w:t>
            </w:r>
            <w:r w:rsidRPr="00E272B5">
              <w:rPr>
                <w:rFonts w:ascii="Batang" w:eastAsia="Batang" w:hAnsi="Batang"/>
                <w:b/>
                <w:noProof/>
                <w:sz w:val="20"/>
                <w:szCs w:val="20"/>
                <w:lang w:eastAsia="es-ES"/>
              </w:rPr>
              <w:t>A U S E N T E</w:t>
            </w:r>
          </w:p>
          <w:p w:rsidR="00E90B2E" w:rsidRPr="00E272B5" w:rsidRDefault="00E90B2E" w:rsidP="00E8560B">
            <w:pPr>
              <w:autoSpaceDE w:val="0"/>
              <w:jc w:val="both"/>
              <w:rPr>
                <w:rFonts w:ascii="Batang" w:eastAsia="Batang" w:hAnsi="Batang"/>
                <w:noProof/>
                <w:sz w:val="20"/>
                <w:szCs w:val="20"/>
                <w:lang w:eastAsia="es-ES"/>
              </w:rPr>
            </w:pPr>
          </w:p>
          <w:p w:rsidR="00E90B2E" w:rsidRPr="00E272B5" w:rsidRDefault="00E90B2E" w:rsidP="00E8560B">
            <w:pPr>
              <w:autoSpaceDE w:val="0"/>
              <w:jc w:val="both"/>
              <w:rPr>
                <w:rFonts w:ascii="Batang" w:eastAsia="Batang" w:hAnsi="Batang" w:cs="Arial"/>
                <w:b/>
                <w:iCs/>
                <w:sz w:val="20"/>
                <w:szCs w:val="20"/>
              </w:rPr>
            </w:pPr>
            <w:r w:rsidRPr="00E272B5">
              <w:rPr>
                <w:rFonts w:ascii="Batang" w:eastAsia="Batang" w:hAnsi="Batang" w:hint="eastAsia"/>
                <w:b/>
                <w:noProof/>
                <w:sz w:val="20"/>
                <w:szCs w:val="20"/>
                <w:lang w:eastAsia="es-ES"/>
              </w:rPr>
              <w:t>Sr. José Luis Escobar Ortìz.</w:t>
            </w:r>
          </w:p>
          <w:p w:rsidR="00E90B2E" w:rsidRPr="00E272B5" w:rsidRDefault="00E90B2E" w:rsidP="00E8560B">
            <w:pPr>
              <w:autoSpaceDE w:val="0"/>
              <w:jc w:val="both"/>
              <w:rPr>
                <w:rFonts w:ascii="Batang" w:eastAsia="Batang" w:hAnsi="Batang" w:cs="Arial"/>
                <w:iCs/>
                <w:sz w:val="20"/>
                <w:szCs w:val="20"/>
              </w:rPr>
            </w:pPr>
            <w:r w:rsidRPr="00E272B5">
              <w:rPr>
                <w:rFonts w:ascii="Batang" w:eastAsia="Batang" w:hAnsi="Batang" w:cs="Arial" w:hint="eastAsia"/>
                <w:iCs/>
                <w:sz w:val="20"/>
                <w:szCs w:val="20"/>
              </w:rPr>
              <w:t>Noveno Regidor Propietario.</w:t>
            </w:r>
          </w:p>
        </w:tc>
        <w:tc>
          <w:tcPr>
            <w:tcW w:w="4529" w:type="dxa"/>
          </w:tcPr>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cs="Arial"/>
                <w:iCs/>
                <w:sz w:val="20"/>
                <w:szCs w:val="20"/>
              </w:rPr>
            </w:pPr>
            <w:r w:rsidRPr="00E272B5">
              <w:rPr>
                <w:rFonts w:ascii="Batang" w:eastAsia="Batang" w:hAnsi="Batang" w:hint="eastAsia"/>
                <w:b/>
                <w:noProof/>
                <w:sz w:val="20"/>
                <w:szCs w:val="20"/>
                <w:lang w:eastAsia="es-ES"/>
              </w:rPr>
              <w:t>Sr. Hugo Antonio Calderón Arriola.</w:t>
            </w:r>
          </w:p>
          <w:p w:rsidR="00E90B2E" w:rsidRPr="00E272B5" w:rsidRDefault="00E90B2E" w:rsidP="00E8560B">
            <w:pPr>
              <w:autoSpaceDE w:val="0"/>
              <w:jc w:val="both"/>
              <w:rPr>
                <w:rFonts w:ascii="Batang" w:eastAsia="Batang" w:hAnsi="Batang" w:cs="Arial"/>
                <w:iCs/>
                <w:sz w:val="20"/>
                <w:szCs w:val="20"/>
              </w:rPr>
            </w:pPr>
            <w:r w:rsidRPr="00E272B5">
              <w:rPr>
                <w:rFonts w:ascii="Batang" w:eastAsia="Batang" w:hAnsi="Batang" w:cs="Arial" w:hint="eastAsia"/>
                <w:iCs/>
                <w:sz w:val="20"/>
                <w:szCs w:val="20"/>
              </w:rPr>
              <w:t>Décimo Regidor Propietario.</w:t>
            </w:r>
          </w:p>
        </w:tc>
      </w:tr>
      <w:tr w:rsidR="00404E47" w:rsidRPr="00E272B5" w:rsidTr="00746D3E">
        <w:tc>
          <w:tcPr>
            <w:tcW w:w="4820" w:type="dxa"/>
          </w:tcPr>
          <w:p w:rsidR="00E90B2E" w:rsidRPr="00E272B5" w:rsidRDefault="00E90B2E" w:rsidP="00E8560B">
            <w:pPr>
              <w:autoSpaceDE w:val="0"/>
              <w:jc w:val="both"/>
              <w:rPr>
                <w:rFonts w:ascii="Batang" w:eastAsia="Batang" w:hAnsi="Batang"/>
                <w:noProof/>
                <w:sz w:val="20"/>
                <w:szCs w:val="20"/>
                <w:lang w:eastAsia="es-ES"/>
              </w:rPr>
            </w:pPr>
          </w:p>
          <w:p w:rsidR="00E90B2E" w:rsidRPr="00E272B5" w:rsidRDefault="00E90B2E" w:rsidP="00E8560B">
            <w:pPr>
              <w:autoSpaceDE w:val="0"/>
              <w:jc w:val="both"/>
              <w:rPr>
                <w:rFonts w:ascii="Batang" w:eastAsia="Batang" w:hAnsi="Batang"/>
                <w:noProof/>
                <w:sz w:val="20"/>
                <w:szCs w:val="20"/>
                <w:lang w:eastAsia="es-ES"/>
              </w:rPr>
            </w:pPr>
          </w:p>
          <w:p w:rsidR="00E90B2E" w:rsidRPr="00E272B5" w:rsidRDefault="00E90B2E" w:rsidP="00E8560B">
            <w:pPr>
              <w:autoSpaceDE w:val="0"/>
              <w:jc w:val="both"/>
              <w:rPr>
                <w:rFonts w:ascii="Batang" w:eastAsia="Batang" w:hAnsi="Batang"/>
                <w:noProof/>
                <w:sz w:val="20"/>
                <w:szCs w:val="20"/>
                <w:lang w:eastAsia="es-ES"/>
              </w:rPr>
            </w:pPr>
          </w:p>
          <w:p w:rsidR="00E90B2E" w:rsidRPr="00E272B5" w:rsidRDefault="00E90B2E" w:rsidP="00E8560B">
            <w:pPr>
              <w:autoSpaceDE w:val="0"/>
              <w:jc w:val="both"/>
              <w:rPr>
                <w:rFonts w:ascii="Batang" w:eastAsia="Batang" w:hAnsi="Batang" w:cs="Arial"/>
                <w:b/>
                <w:iCs/>
                <w:sz w:val="20"/>
                <w:szCs w:val="20"/>
              </w:rPr>
            </w:pPr>
            <w:r w:rsidRPr="00E272B5">
              <w:rPr>
                <w:rFonts w:ascii="Batang" w:eastAsia="Batang" w:hAnsi="Batang" w:hint="eastAsia"/>
                <w:b/>
                <w:noProof/>
                <w:sz w:val="20"/>
                <w:szCs w:val="20"/>
                <w:lang w:eastAsia="es-ES"/>
              </w:rPr>
              <w:t>Sr. José Boris Ventura Rivas.</w:t>
            </w:r>
          </w:p>
          <w:p w:rsidR="00E90B2E" w:rsidRPr="00E272B5" w:rsidRDefault="00E90B2E" w:rsidP="00E8560B">
            <w:pPr>
              <w:autoSpaceDE w:val="0"/>
              <w:jc w:val="both"/>
              <w:rPr>
                <w:rFonts w:ascii="Batang" w:eastAsia="Batang" w:hAnsi="Batang" w:cs="Arial"/>
                <w:iCs/>
                <w:sz w:val="20"/>
                <w:szCs w:val="20"/>
              </w:rPr>
            </w:pPr>
            <w:r w:rsidRPr="00E272B5">
              <w:rPr>
                <w:rFonts w:ascii="Batang" w:eastAsia="Batang" w:hAnsi="Batang" w:cs="Arial" w:hint="eastAsia"/>
                <w:iCs/>
                <w:sz w:val="20"/>
                <w:szCs w:val="20"/>
              </w:rPr>
              <w:t>Primer Regidor Suplente.</w:t>
            </w:r>
          </w:p>
        </w:tc>
        <w:tc>
          <w:tcPr>
            <w:tcW w:w="4529" w:type="dxa"/>
          </w:tcPr>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cs="Arial"/>
                <w:iCs/>
                <w:sz w:val="20"/>
                <w:szCs w:val="20"/>
              </w:rPr>
            </w:pPr>
            <w:r w:rsidRPr="00E272B5">
              <w:rPr>
                <w:rFonts w:ascii="Batang" w:eastAsia="Batang" w:hAnsi="Batang" w:hint="eastAsia"/>
                <w:b/>
                <w:noProof/>
                <w:sz w:val="20"/>
                <w:szCs w:val="20"/>
                <w:lang w:eastAsia="es-ES"/>
              </w:rPr>
              <w:t>Licda. Evelyn Mariela Melgar Ruiz.</w:t>
            </w:r>
          </w:p>
          <w:p w:rsidR="00E90B2E" w:rsidRPr="00E272B5" w:rsidRDefault="00E90B2E" w:rsidP="00E8560B">
            <w:pPr>
              <w:autoSpaceDE w:val="0"/>
              <w:jc w:val="both"/>
              <w:rPr>
                <w:rFonts w:ascii="Batang" w:eastAsia="Batang" w:hAnsi="Batang" w:cs="Arial"/>
                <w:iCs/>
                <w:sz w:val="20"/>
                <w:szCs w:val="20"/>
              </w:rPr>
            </w:pPr>
            <w:r w:rsidRPr="00E272B5">
              <w:rPr>
                <w:rFonts w:ascii="Batang" w:eastAsia="Batang" w:hAnsi="Batang" w:cs="Arial" w:hint="eastAsia"/>
                <w:iCs/>
                <w:sz w:val="20"/>
                <w:szCs w:val="20"/>
              </w:rPr>
              <w:t>Segunda Regidora Suplente.</w:t>
            </w:r>
          </w:p>
        </w:tc>
      </w:tr>
      <w:tr w:rsidR="00404E47" w:rsidRPr="00E272B5" w:rsidTr="00746D3E">
        <w:tc>
          <w:tcPr>
            <w:tcW w:w="4820" w:type="dxa"/>
          </w:tcPr>
          <w:p w:rsidR="00E90B2E" w:rsidRPr="00E272B5" w:rsidRDefault="00E90B2E" w:rsidP="00E8560B">
            <w:pPr>
              <w:autoSpaceDE w:val="0"/>
              <w:jc w:val="both"/>
              <w:rPr>
                <w:rFonts w:ascii="Batang" w:eastAsia="Batang" w:hAnsi="Batang"/>
                <w:noProof/>
                <w:sz w:val="20"/>
                <w:szCs w:val="20"/>
                <w:lang w:eastAsia="es-ES"/>
              </w:rPr>
            </w:pPr>
          </w:p>
          <w:p w:rsidR="00E90B2E" w:rsidRPr="00E272B5" w:rsidRDefault="00E90B2E" w:rsidP="00E8560B">
            <w:pPr>
              <w:rPr>
                <w:rFonts w:ascii="Batang" w:eastAsia="Batang" w:hAnsi="Batang"/>
                <w:noProof/>
                <w:sz w:val="20"/>
                <w:szCs w:val="20"/>
                <w:lang w:eastAsia="es-ES"/>
              </w:rPr>
            </w:pPr>
          </w:p>
          <w:p w:rsidR="00E90B2E" w:rsidRPr="00E272B5" w:rsidRDefault="00E90B2E" w:rsidP="00E8560B">
            <w:pPr>
              <w:rPr>
                <w:rFonts w:ascii="Batang" w:eastAsia="Batang" w:hAnsi="Batang"/>
                <w:noProof/>
                <w:sz w:val="20"/>
                <w:szCs w:val="20"/>
                <w:lang w:eastAsia="es-ES"/>
              </w:rPr>
            </w:pPr>
          </w:p>
          <w:p w:rsidR="00E90B2E" w:rsidRPr="00E272B5" w:rsidRDefault="00E90B2E" w:rsidP="00E8560B">
            <w:pPr>
              <w:autoSpaceDE w:val="0"/>
              <w:jc w:val="both"/>
              <w:rPr>
                <w:rFonts w:ascii="Batang" w:eastAsia="Batang" w:hAnsi="Batang" w:cs="Arial"/>
                <w:b/>
                <w:iCs/>
                <w:sz w:val="20"/>
                <w:szCs w:val="20"/>
              </w:rPr>
            </w:pPr>
            <w:r w:rsidRPr="00E272B5">
              <w:rPr>
                <w:rFonts w:ascii="Batang" w:eastAsia="Batang" w:hAnsi="Batang" w:hint="eastAsia"/>
                <w:b/>
                <w:noProof/>
                <w:sz w:val="20"/>
                <w:szCs w:val="20"/>
                <w:lang w:eastAsia="es-ES"/>
              </w:rPr>
              <w:t>Sr. Wilber Hernán Soriano Mena.</w:t>
            </w:r>
          </w:p>
          <w:p w:rsidR="00E90B2E" w:rsidRPr="00E272B5" w:rsidRDefault="00E90B2E" w:rsidP="00E8560B">
            <w:pPr>
              <w:autoSpaceDE w:val="0"/>
              <w:jc w:val="both"/>
              <w:rPr>
                <w:rFonts w:ascii="Batang" w:eastAsia="Batang" w:hAnsi="Batang" w:cs="Arial"/>
                <w:iCs/>
                <w:sz w:val="20"/>
                <w:szCs w:val="20"/>
              </w:rPr>
            </w:pPr>
            <w:r w:rsidRPr="00E272B5">
              <w:rPr>
                <w:rFonts w:ascii="Batang" w:eastAsia="Batang" w:hAnsi="Batang" w:cs="Arial" w:hint="eastAsia"/>
                <w:iCs/>
                <w:sz w:val="20"/>
                <w:szCs w:val="20"/>
              </w:rPr>
              <w:t>Tercer Regidor Suplente.</w:t>
            </w:r>
          </w:p>
        </w:tc>
        <w:tc>
          <w:tcPr>
            <w:tcW w:w="4529" w:type="dxa"/>
          </w:tcPr>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jc w:val="both"/>
              <w:rPr>
                <w:rFonts w:ascii="Batang" w:eastAsia="Batang" w:hAnsi="Batang"/>
                <w:b/>
                <w:noProof/>
                <w:sz w:val="20"/>
                <w:szCs w:val="20"/>
                <w:lang w:eastAsia="es-ES"/>
              </w:rPr>
            </w:pPr>
          </w:p>
          <w:p w:rsidR="00E90B2E" w:rsidRPr="00E272B5" w:rsidRDefault="00E90B2E" w:rsidP="00E8560B">
            <w:pPr>
              <w:autoSpaceDE w:val="0"/>
              <w:rPr>
                <w:rFonts w:ascii="Batang" w:eastAsia="Batang" w:hAnsi="Batang"/>
                <w:b/>
                <w:noProof/>
                <w:sz w:val="20"/>
                <w:szCs w:val="20"/>
                <w:lang w:eastAsia="es-ES"/>
              </w:rPr>
            </w:pPr>
          </w:p>
          <w:p w:rsidR="00E90B2E" w:rsidRPr="00E272B5" w:rsidRDefault="00E90B2E" w:rsidP="00E8560B">
            <w:pPr>
              <w:autoSpaceDE w:val="0"/>
              <w:rPr>
                <w:rFonts w:ascii="Batang" w:eastAsia="Batang" w:hAnsi="Batang"/>
                <w:b/>
                <w:noProof/>
                <w:sz w:val="20"/>
                <w:szCs w:val="20"/>
                <w:lang w:eastAsia="es-ES"/>
              </w:rPr>
            </w:pPr>
            <w:r w:rsidRPr="00E272B5">
              <w:rPr>
                <w:rFonts w:ascii="Batang" w:eastAsia="Batang" w:hAnsi="Batang"/>
                <w:b/>
                <w:noProof/>
                <w:sz w:val="20"/>
                <w:szCs w:val="20"/>
                <w:lang w:eastAsia="es-ES"/>
              </w:rPr>
              <w:t xml:space="preserve"> </w:t>
            </w:r>
            <w:r w:rsidRPr="00E272B5">
              <w:rPr>
                <w:rFonts w:ascii="Batang" w:eastAsia="Batang" w:hAnsi="Batang" w:hint="eastAsia"/>
                <w:b/>
                <w:noProof/>
                <w:sz w:val="20"/>
                <w:szCs w:val="20"/>
                <w:lang w:eastAsia="es-ES"/>
              </w:rPr>
              <w:t>Lic. Abel López Leiva.</w:t>
            </w:r>
          </w:p>
          <w:p w:rsidR="00E90B2E" w:rsidRPr="00E272B5" w:rsidRDefault="00E90B2E" w:rsidP="00E8560B">
            <w:pPr>
              <w:autoSpaceDE w:val="0"/>
              <w:jc w:val="both"/>
              <w:rPr>
                <w:rFonts w:ascii="Batang" w:eastAsia="Batang" w:hAnsi="Batang" w:cs="Arial"/>
                <w:iCs/>
                <w:sz w:val="20"/>
                <w:szCs w:val="20"/>
              </w:rPr>
            </w:pPr>
            <w:r w:rsidRPr="00E272B5">
              <w:rPr>
                <w:rFonts w:ascii="Batang" w:eastAsia="Batang" w:hAnsi="Batang"/>
                <w:noProof/>
                <w:sz w:val="20"/>
                <w:szCs w:val="20"/>
                <w:lang w:eastAsia="es-ES"/>
              </w:rPr>
              <w:t xml:space="preserve"> </w:t>
            </w:r>
            <w:r w:rsidRPr="00E272B5">
              <w:rPr>
                <w:rFonts w:ascii="Batang" w:eastAsia="Batang" w:hAnsi="Batang" w:hint="eastAsia"/>
                <w:noProof/>
                <w:sz w:val="20"/>
                <w:szCs w:val="20"/>
                <w:lang w:eastAsia="es-ES"/>
              </w:rPr>
              <w:t>Secretario.</w:t>
            </w:r>
          </w:p>
        </w:tc>
      </w:tr>
    </w:tbl>
    <w:p w:rsidR="00256D5A" w:rsidRPr="00256D5A" w:rsidRDefault="00256D5A" w:rsidP="002046E2">
      <w:pPr>
        <w:autoSpaceDE w:val="0"/>
        <w:spacing w:line="300" w:lineRule="auto"/>
        <w:jc w:val="both"/>
        <w:rPr>
          <w:rFonts w:ascii="Batang" w:eastAsia="Batang" w:hAnsi="Batang"/>
          <w:b/>
          <w:noProof/>
          <w:lang w:eastAsia="es-ES"/>
        </w:rPr>
      </w:pPr>
    </w:p>
    <w:sectPr w:rsidR="00256D5A" w:rsidRPr="00256D5A" w:rsidSect="00405060">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6CC" w:rsidRDefault="00B706CC" w:rsidP="00ED7DED">
      <w:r>
        <w:separator/>
      </w:r>
    </w:p>
  </w:endnote>
  <w:endnote w:type="continuationSeparator" w:id="0">
    <w:p w:rsidR="00B706CC" w:rsidRDefault="00B706CC"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6CC" w:rsidRDefault="00B706CC" w:rsidP="00ED7DED">
      <w:r>
        <w:separator/>
      </w:r>
    </w:p>
  </w:footnote>
  <w:footnote w:type="continuationSeparator" w:id="0">
    <w:p w:rsidR="00B706CC" w:rsidRDefault="00B706CC"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20993902"/>
    <w:multiLevelType w:val="hybridMultilevel"/>
    <w:tmpl w:val="2A742250"/>
    <w:lvl w:ilvl="0" w:tplc="E3AA9A12">
      <w:start w:val="1"/>
      <w:numFmt w:val="decimal"/>
      <w:lvlText w:val="%1."/>
      <w:lvlJc w:val="left"/>
      <w:pPr>
        <w:ind w:left="720" w:hanging="360"/>
      </w:pPr>
      <w:rPr>
        <w:rFonts w:cs="Aharon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5" w15:restartNumberingAfterBreak="0">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0641B0"/>
    <w:multiLevelType w:val="hybridMultilevel"/>
    <w:tmpl w:val="8D1AC21A"/>
    <w:lvl w:ilvl="0" w:tplc="EC26363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0"/>
  </w:num>
  <w:num w:numId="5">
    <w:abstractNumId w:val="4"/>
  </w:num>
  <w:num w:numId="6">
    <w:abstractNumId w:val="7"/>
  </w:num>
  <w:num w:numId="7">
    <w:abstractNumId w:val="1"/>
  </w:num>
  <w:num w:numId="8">
    <w:abstractNumId w:val="9"/>
  </w:num>
  <w:num w:numId="9">
    <w:abstractNumId w:val="14"/>
  </w:num>
  <w:num w:numId="10">
    <w:abstractNumId w:val="6"/>
  </w:num>
  <w:num w:numId="11">
    <w:abstractNumId w:val="8"/>
  </w:num>
  <w:num w:numId="12">
    <w:abstractNumId w:val="13"/>
  </w:num>
  <w:num w:numId="13">
    <w:abstractNumId w:val="5"/>
  </w:num>
  <w:num w:numId="14">
    <w:abstractNumId w:val="11"/>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59AE"/>
    <w:rsid w:val="00005A8A"/>
    <w:rsid w:val="00011374"/>
    <w:rsid w:val="00011EE1"/>
    <w:rsid w:val="000138E1"/>
    <w:rsid w:val="000139AD"/>
    <w:rsid w:val="00022E0F"/>
    <w:rsid w:val="0002720A"/>
    <w:rsid w:val="00027DAD"/>
    <w:rsid w:val="000405BF"/>
    <w:rsid w:val="0004313E"/>
    <w:rsid w:val="00043B77"/>
    <w:rsid w:val="000470FC"/>
    <w:rsid w:val="000577B2"/>
    <w:rsid w:val="00067BFA"/>
    <w:rsid w:val="000720BC"/>
    <w:rsid w:val="00076538"/>
    <w:rsid w:val="000820F7"/>
    <w:rsid w:val="000827C4"/>
    <w:rsid w:val="00082E69"/>
    <w:rsid w:val="00084EC1"/>
    <w:rsid w:val="00086DDD"/>
    <w:rsid w:val="0009108D"/>
    <w:rsid w:val="000942E6"/>
    <w:rsid w:val="0009447D"/>
    <w:rsid w:val="00097A6C"/>
    <w:rsid w:val="000A5EA7"/>
    <w:rsid w:val="000A6352"/>
    <w:rsid w:val="000B1760"/>
    <w:rsid w:val="000B1FAB"/>
    <w:rsid w:val="000B6AA7"/>
    <w:rsid w:val="000B76C7"/>
    <w:rsid w:val="000B7D04"/>
    <w:rsid w:val="000C0878"/>
    <w:rsid w:val="000C3C07"/>
    <w:rsid w:val="000D1F99"/>
    <w:rsid w:val="000F311F"/>
    <w:rsid w:val="001012F8"/>
    <w:rsid w:val="00123717"/>
    <w:rsid w:val="00125D25"/>
    <w:rsid w:val="00126844"/>
    <w:rsid w:val="00132990"/>
    <w:rsid w:val="00133737"/>
    <w:rsid w:val="00134DA6"/>
    <w:rsid w:val="0013515D"/>
    <w:rsid w:val="0013678A"/>
    <w:rsid w:val="00140418"/>
    <w:rsid w:val="001515C6"/>
    <w:rsid w:val="00151A7F"/>
    <w:rsid w:val="00153DAE"/>
    <w:rsid w:val="001563E8"/>
    <w:rsid w:val="00181F9A"/>
    <w:rsid w:val="00184943"/>
    <w:rsid w:val="001878E9"/>
    <w:rsid w:val="00195DF1"/>
    <w:rsid w:val="001A21CE"/>
    <w:rsid w:val="001A3FD5"/>
    <w:rsid w:val="001A5EA6"/>
    <w:rsid w:val="001B057E"/>
    <w:rsid w:val="001B4E94"/>
    <w:rsid w:val="001B7503"/>
    <w:rsid w:val="001C0653"/>
    <w:rsid w:val="001C2358"/>
    <w:rsid w:val="001D0229"/>
    <w:rsid w:val="001D14C1"/>
    <w:rsid w:val="001E3E08"/>
    <w:rsid w:val="001F1A31"/>
    <w:rsid w:val="001F1D1B"/>
    <w:rsid w:val="001F2552"/>
    <w:rsid w:val="001F7321"/>
    <w:rsid w:val="001F7A55"/>
    <w:rsid w:val="001F7AC7"/>
    <w:rsid w:val="0020176B"/>
    <w:rsid w:val="002022FB"/>
    <w:rsid w:val="002046E2"/>
    <w:rsid w:val="0020597D"/>
    <w:rsid w:val="00210AFB"/>
    <w:rsid w:val="00225842"/>
    <w:rsid w:val="00230240"/>
    <w:rsid w:val="002312CD"/>
    <w:rsid w:val="00235A5A"/>
    <w:rsid w:val="0024305E"/>
    <w:rsid w:val="00247253"/>
    <w:rsid w:val="002504E7"/>
    <w:rsid w:val="00256D5A"/>
    <w:rsid w:val="002622FD"/>
    <w:rsid w:val="00266477"/>
    <w:rsid w:val="00267705"/>
    <w:rsid w:val="002703A3"/>
    <w:rsid w:val="00274F3F"/>
    <w:rsid w:val="0027763D"/>
    <w:rsid w:val="00277C94"/>
    <w:rsid w:val="00286BDA"/>
    <w:rsid w:val="0029766D"/>
    <w:rsid w:val="002A2A1C"/>
    <w:rsid w:val="002A6CBF"/>
    <w:rsid w:val="002A6DFE"/>
    <w:rsid w:val="002B7506"/>
    <w:rsid w:val="002C36D4"/>
    <w:rsid w:val="002C6410"/>
    <w:rsid w:val="002D4B39"/>
    <w:rsid w:val="002D67D3"/>
    <w:rsid w:val="002E0562"/>
    <w:rsid w:val="002F0378"/>
    <w:rsid w:val="002F3521"/>
    <w:rsid w:val="002F4BA0"/>
    <w:rsid w:val="003037AF"/>
    <w:rsid w:val="00305FE8"/>
    <w:rsid w:val="003166A2"/>
    <w:rsid w:val="0032400B"/>
    <w:rsid w:val="00324144"/>
    <w:rsid w:val="003243B5"/>
    <w:rsid w:val="00325FE4"/>
    <w:rsid w:val="00352ABD"/>
    <w:rsid w:val="0035346E"/>
    <w:rsid w:val="003535F5"/>
    <w:rsid w:val="00353EAA"/>
    <w:rsid w:val="00356150"/>
    <w:rsid w:val="003603C2"/>
    <w:rsid w:val="003623C0"/>
    <w:rsid w:val="00371F11"/>
    <w:rsid w:val="00373A4C"/>
    <w:rsid w:val="00376A0A"/>
    <w:rsid w:val="00377895"/>
    <w:rsid w:val="0038098E"/>
    <w:rsid w:val="00384C4F"/>
    <w:rsid w:val="00390AA1"/>
    <w:rsid w:val="00396CBC"/>
    <w:rsid w:val="003A29B7"/>
    <w:rsid w:val="003A7651"/>
    <w:rsid w:val="003A7D64"/>
    <w:rsid w:val="003B28E1"/>
    <w:rsid w:val="003B5A7D"/>
    <w:rsid w:val="003C0BBA"/>
    <w:rsid w:val="003C5114"/>
    <w:rsid w:val="003D4BFA"/>
    <w:rsid w:val="003D533B"/>
    <w:rsid w:val="003E575D"/>
    <w:rsid w:val="003F0640"/>
    <w:rsid w:val="003F2E24"/>
    <w:rsid w:val="004039B2"/>
    <w:rsid w:val="00404E47"/>
    <w:rsid w:val="00405060"/>
    <w:rsid w:val="00406829"/>
    <w:rsid w:val="00417916"/>
    <w:rsid w:val="00421137"/>
    <w:rsid w:val="004258F9"/>
    <w:rsid w:val="0042659A"/>
    <w:rsid w:val="00427733"/>
    <w:rsid w:val="00442F6F"/>
    <w:rsid w:val="00445D75"/>
    <w:rsid w:val="00447691"/>
    <w:rsid w:val="00454053"/>
    <w:rsid w:val="00457118"/>
    <w:rsid w:val="00460FE3"/>
    <w:rsid w:val="0046373C"/>
    <w:rsid w:val="00464373"/>
    <w:rsid w:val="004673C2"/>
    <w:rsid w:val="00472EEC"/>
    <w:rsid w:val="00474F5E"/>
    <w:rsid w:val="00477DC1"/>
    <w:rsid w:val="00481760"/>
    <w:rsid w:val="00482738"/>
    <w:rsid w:val="004874AA"/>
    <w:rsid w:val="00487EDD"/>
    <w:rsid w:val="004954BF"/>
    <w:rsid w:val="004A05E1"/>
    <w:rsid w:val="004A4711"/>
    <w:rsid w:val="004A4898"/>
    <w:rsid w:val="004A5C92"/>
    <w:rsid w:val="004B26EC"/>
    <w:rsid w:val="004B2F85"/>
    <w:rsid w:val="004B3790"/>
    <w:rsid w:val="004D328B"/>
    <w:rsid w:val="004D4103"/>
    <w:rsid w:val="004D6D8A"/>
    <w:rsid w:val="004D7F26"/>
    <w:rsid w:val="004E61AC"/>
    <w:rsid w:val="004E6633"/>
    <w:rsid w:val="004F132A"/>
    <w:rsid w:val="0050511E"/>
    <w:rsid w:val="00510643"/>
    <w:rsid w:val="00510DD5"/>
    <w:rsid w:val="005114D9"/>
    <w:rsid w:val="0051480A"/>
    <w:rsid w:val="0052223A"/>
    <w:rsid w:val="00525DB3"/>
    <w:rsid w:val="00526EF4"/>
    <w:rsid w:val="005274A6"/>
    <w:rsid w:val="005311A7"/>
    <w:rsid w:val="00532009"/>
    <w:rsid w:val="00535CA4"/>
    <w:rsid w:val="00546F74"/>
    <w:rsid w:val="0055345E"/>
    <w:rsid w:val="00554048"/>
    <w:rsid w:val="00554F5D"/>
    <w:rsid w:val="005664A3"/>
    <w:rsid w:val="00567299"/>
    <w:rsid w:val="00571A55"/>
    <w:rsid w:val="0058700C"/>
    <w:rsid w:val="00594338"/>
    <w:rsid w:val="005979E0"/>
    <w:rsid w:val="005A1504"/>
    <w:rsid w:val="005A241A"/>
    <w:rsid w:val="005A32DA"/>
    <w:rsid w:val="005A5EF9"/>
    <w:rsid w:val="005C2FDD"/>
    <w:rsid w:val="005C54C7"/>
    <w:rsid w:val="005C54D3"/>
    <w:rsid w:val="005D2BE6"/>
    <w:rsid w:val="005D7D05"/>
    <w:rsid w:val="005E26EF"/>
    <w:rsid w:val="005E7A84"/>
    <w:rsid w:val="005F3B9A"/>
    <w:rsid w:val="005F3BE8"/>
    <w:rsid w:val="006046FD"/>
    <w:rsid w:val="00607434"/>
    <w:rsid w:val="00610171"/>
    <w:rsid w:val="00614A5B"/>
    <w:rsid w:val="00614D54"/>
    <w:rsid w:val="006154AB"/>
    <w:rsid w:val="00616235"/>
    <w:rsid w:val="0062087B"/>
    <w:rsid w:val="00621796"/>
    <w:rsid w:val="0063383B"/>
    <w:rsid w:val="0065491D"/>
    <w:rsid w:val="00655ED8"/>
    <w:rsid w:val="00661C99"/>
    <w:rsid w:val="00661D27"/>
    <w:rsid w:val="00664F29"/>
    <w:rsid w:val="0067107A"/>
    <w:rsid w:val="006719EE"/>
    <w:rsid w:val="006740FA"/>
    <w:rsid w:val="00674653"/>
    <w:rsid w:val="00675515"/>
    <w:rsid w:val="00675C45"/>
    <w:rsid w:val="00690552"/>
    <w:rsid w:val="0069131B"/>
    <w:rsid w:val="00691E7F"/>
    <w:rsid w:val="00697A3E"/>
    <w:rsid w:val="006A31A6"/>
    <w:rsid w:val="006C1185"/>
    <w:rsid w:val="006C765F"/>
    <w:rsid w:val="006D1463"/>
    <w:rsid w:val="006D2ED2"/>
    <w:rsid w:val="006D437D"/>
    <w:rsid w:val="006D54C5"/>
    <w:rsid w:val="006E2D59"/>
    <w:rsid w:val="006F382E"/>
    <w:rsid w:val="006F57EA"/>
    <w:rsid w:val="00701BF3"/>
    <w:rsid w:val="0071081A"/>
    <w:rsid w:val="007119D3"/>
    <w:rsid w:val="007213A1"/>
    <w:rsid w:val="007218ED"/>
    <w:rsid w:val="0072295D"/>
    <w:rsid w:val="007241DF"/>
    <w:rsid w:val="0072728E"/>
    <w:rsid w:val="0073230F"/>
    <w:rsid w:val="0073397F"/>
    <w:rsid w:val="00733E05"/>
    <w:rsid w:val="00736643"/>
    <w:rsid w:val="00745B11"/>
    <w:rsid w:val="00746204"/>
    <w:rsid w:val="00746D3E"/>
    <w:rsid w:val="007479EC"/>
    <w:rsid w:val="00751C3B"/>
    <w:rsid w:val="00756001"/>
    <w:rsid w:val="007710E3"/>
    <w:rsid w:val="00771DE9"/>
    <w:rsid w:val="007847FA"/>
    <w:rsid w:val="00793A6C"/>
    <w:rsid w:val="007A6D9B"/>
    <w:rsid w:val="007B0531"/>
    <w:rsid w:val="007B1BEA"/>
    <w:rsid w:val="007B5C73"/>
    <w:rsid w:val="007C2AE8"/>
    <w:rsid w:val="007C3515"/>
    <w:rsid w:val="007D0C2A"/>
    <w:rsid w:val="007E5A45"/>
    <w:rsid w:val="007E6164"/>
    <w:rsid w:val="007F3883"/>
    <w:rsid w:val="00805176"/>
    <w:rsid w:val="00813B4A"/>
    <w:rsid w:val="00815104"/>
    <w:rsid w:val="008207B0"/>
    <w:rsid w:val="00821C97"/>
    <w:rsid w:val="00827B35"/>
    <w:rsid w:val="00836DA4"/>
    <w:rsid w:val="00842649"/>
    <w:rsid w:val="00842EE0"/>
    <w:rsid w:val="00847845"/>
    <w:rsid w:val="00850469"/>
    <w:rsid w:val="008613B7"/>
    <w:rsid w:val="00875CBC"/>
    <w:rsid w:val="00876766"/>
    <w:rsid w:val="0088060B"/>
    <w:rsid w:val="00881CA1"/>
    <w:rsid w:val="008865C0"/>
    <w:rsid w:val="00887A94"/>
    <w:rsid w:val="008908CE"/>
    <w:rsid w:val="008A0D1A"/>
    <w:rsid w:val="008A6EAC"/>
    <w:rsid w:val="008B0159"/>
    <w:rsid w:val="008B0A56"/>
    <w:rsid w:val="008B38B4"/>
    <w:rsid w:val="008B58F7"/>
    <w:rsid w:val="008C0B88"/>
    <w:rsid w:val="008C20E6"/>
    <w:rsid w:val="008C441F"/>
    <w:rsid w:val="008D1150"/>
    <w:rsid w:val="008D549E"/>
    <w:rsid w:val="008E0189"/>
    <w:rsid w:val="008F3C65"/>
    <w:rsid w:val="00911A33"/>
    <w:rsid w:val="00912996"/>
    <w:rsid w:val="0091651D"/>
    <w:rsid w:val="00917B05"/>
    <w:rsid w:val="009245D2"/>
    <w:rsid w:val="009259B4"/>
    <w:rsid w:val="00931758"/>
    <w:rsid w:val="009320E7"/>
    <w:rsid w:val="009345F4"/>
    <w:rsid w:val="0093761A"/>
    <w:rsid w:val="00940020"/>
    <w:rsid w:val="00941E86"/>
    <w:rsid w:val="00942793"/>
    <w:rsid w:val="0094374C"/>
    <w:rsid w:val="00944E62"/>
    <w:rsid w:val="009477E3"/>
    <w:rsid w:val="00953876"/>
    <w:rsid w:val="0095747B"/>
    <w:rsid w:val="009623F8"/>
    <w:rsid w:val="00963F61"/>
    <w:rsid w:val="009651A3"/>
    <w:rsid w:val="00966429"/>
    <w:rsid w:val="009703DA"/>
    <w:rsid w:val="00973B64"/>
    <w:rsid w:val="00977BF8"/>
    <w:rsid w:val="00984B80"/>
    <w:rsid w:val="00990FEB"/>
    <w:rsid w:val="00991F3C"/>
    <w:rsid w:val="00992CE0"/>
    <w:rsid w:val="0099340B"/>
    <w:rsid w:val="00994EED"/>
    <w:rsid w:val="009A1EDC"/>
    <w:rsid w:val="009B05FB"/>
    <w:rsid w:val="009B1E31"/>
    <w:rsid w:val="009B65FC"/>
    <w:rsid w:val="009C014A"/>
    <w:rsid w:val="009C54D0"/>
    <w:rsid w:val="009C58A2"/>
    <w:rsid w:val="009D352D"/>
    <w:rsid w:val="009D3EBB"/>
    <w:rsid w:val="009D7376"/>
    <w:rsid w:val="009E2C29"/>
    <w:rsid w:val="009F2ECB"/>
    <w:rsid w:val="00A01CB3"/>
    <w:rsid w:val="00A121B5"/>
    <w:rsid w:val="00A20D4A"/>
    <w:rsid w:val="00A2258C"/>
    <w:rsid w:val="00A24DCA"/>
    <w:rsid w:val="00A32996"/>
    <w:rsid w:val="00A338C4"/>
    <w:rsid w:val="00A33C2D"/>
    <w:rsid w:val="00A40614"/>
    <w:rsid w:val="00A42287"/>
    <w:rsid w:val="00A43AF2"/>
    <w:rsid w:val="00A445F0"/>
    <w:rsid w:val="00A46242"/>
    <w:rsid w:val="00A538C7"/>
    <w:rsid w:val="00A545A5"/>
    <w:rsid w:val="00A62AC8"/>
    <w:rsid w:val="00A63199"/>
    <w:rsid w:val="00A635BC"/>
    <w:rsid w:val="00A75330"/>
    <w:rsid w:val="00A77B30"/>
    <w:rsid w:val="00A82443"/>
    <w:rsid w:val="00A82463"/>
    <w:rsid w:val="00A84969"/>
    <w:rsid w:val="00A84C4C"/>
    <w:rsid w:val="00A85D58"/>
    <w:rsid w:val="00A86DC7"/>
    <w:rsid w:val="00A8711A"/>
    <w:rsid w:val="00A87179"/>
    <w:rsid w:val="00A87680"/>
    <w:rsid w:val="00A9016E"/>
    <w:rsid w:val="00A90C9B"/>
    <w:rsid w:val="00A912D1"/>
    <w:rsid w:val="00A91EAF"/>
    <w:rsid w:val="00A95399"/>
    <w:rsid w:val="00A954B0"/>
    <w:rsid w:val="00A974C1"/>
    <w:rsid w:val="00AA07E8"/>
    <w:rsid w:val="00AA0CB1"/>
    <w:rsid w:val="00AA1878"/>
    <w:rsid w:val="00AA277D"/>
    <w:rsid w:val="00AA2B74"/>
    <w:rsid w:val="00AA5E3C"/>
    <w:rsid w:val="00AB08E6"/>
    <w:rsid w:val="00AB0DDD"/>
    <w:rsid w:val="00AB51FF"/>
    <w:rsid w:val="00AB6B6A"/>
    <w:rsid w:val="00AD0678"/>
    <w:rsid w:val="00AD06BF"/>
    <w:rsid w:val="00AE7493"/>
    <w:rsid w:val="00AF42A2"/>
    <w:rsid w:val="00AF69D7"/>
    <w:rsid w:val="00B007BE"/>
    <w:rsid w:val="00B063CA"/>
    <w:rsid w:val="00B06E24"/>
    <w:rsid w:val="00B102BA"/>
    <w:rsid w:val="00B103F0"/>
    <w:rsid w:val="00B2279A"/>
    <w:rsid w:val="00B2493D"/>
    <w:rsid w:val="00B24F40"/>
    <w:rsid w:val="00B26A53"/>
    <w:rsid w:val="00B35081"/>
    <w:rsid w:val="00B35BC1"/>
    <w:rsid w:val="00B45E35"/>
    <w:rsid w:val="00B46C99"/>
    <w:rsid w:val="00B47713"/>
    <w:rsid w:val="00B504F4"/>
    <w:rsid w:val="00B5414B"/>
    <w:rsid w:val="00B56572"/>
    <w:rsid w:val="00B60310"/>
    <w:rsid w:val="00B61E91"/>
    <w:rsid w:val="00B65A2A"/>
    <w:rsid w:val="00B67E0E"/>
    <w:rsid w:val="00B706CC"/>
    <w:rsid w:val="00B71D6A"/>
    <w:rsid w:val="00B731BA"/>
    <w:rsid w:val="00B770D6"/>
    <w:rsid w:val="00B80C92"/>
    <w:rsid w:val="00B84EA2"/>
    <w:rsid w:val="00B93494"/>
    <w:rsid w:val="00B95B20"/>
    <w:rsid w:val="00BA28C3"/>
    <w:rsid w:val="00BB0C62"/>
    <w:rsid w:val="00BB30BF"/>
    <w:rsid w:val="00BC1A03"/>
    <w:rsid w:val="00BC2AAE"/>
    <w:rsid w:val="00BD47A4"/>
    <w:rsid w:val="00BD5CA9"/>
    <w:rsid w:val="00BE1792"/>
    <w:rsid w:val="00BE2C74"/>
    <w:rsid w:val="00BF2334"/>
    <w:rsid w:val="00BF348B"/>
    <w:rsid w:val="00BF4DBD"/>
    <w:rsid w:val="00BF505D"/>
    <w:rsid w:val="00C00924"/>
    <w:rsid w:val="00C069CF"/>
    <w:rsid w:val="00C15721"/>
    <w:rsid w:val="00C17307"/>
    <w:rsid w:val="00C20D4E"/>
    <w:rsid w:val="00C33FBA"/>
    <w:rsid w:val="00C37291"/>
    <w:rsid w:val="00C376B3"/>
    <w:rsid w:val="00C403E5"/>
    <w:rsid w:val="00C44D29"/>
    <w:rsid w:val="00C45115"/>
    <w:rsid w:val="00C5004E"/>
    <w:rsid w:val="00C55B77"/>
    <w:rsid w:val="00C55CE5"/>
    <w:rsid w:val="00C55E0A"/>
    <w:rsid w:val="00C60461"/>
    <w:rsid w:val="00C6152A"/>
    <w:rsid w:val="00C633C2"/>
    <w:rsid w:val="00C63665"/>
    <w:rsid w:val="00C63E98"/>
    <w:rsid w:val="00C63ECF"/>
    <w:rsid w:val="00C642B5"/>
    <w:rsid w:val="00C663E3"/>
    <w:rsid w:val="00C72BDC"/>
    <w:rsid w:val="00C76D4A"/>
    <w:rsid w:val="00C8350E"/>
    <w:rsid w:val="00C872DE"/>
    <w:rsid w:val="00C87D16"/>
    <w:rsid w:val="00C915FA"/>
    <w:rsid w:val="00C93CF7"/>
    <w:rsid w:val="00C9695F"/>
    <w:rsid w:val="00C97374"/>
    <w:rsid w:val="00CA2DB8"/>
    <w:rsid w:val="00CA507F"/>
    <w:rsid w:val="00CB03CC"/>
    <w:rsid w:val="00CB3501"/>
    <w:rsid w:val="00CB630A"/>
    <w:rsid w:val="00CB66E6"/>
    <w:rsid w:val="00CB6DC9"/>
    <w:rsid w:val="00CD64D4"/>
    <w:rsid w:val="00CE2BFB"/>
    <w:rsid w:val="00CE3D86"/>
    <w:rsid w:val="00CE77A1"/>
    <w:rsid w:val="00CF1640"/>
    <w:rsid w:val="00CF2CB1"/>
    <w:rsid w:val="00CF3B90"/>
    <w:rsid w:val="00CF47E5"/>
    <w:rsid w:val="00CF699D"/>
    <w:rsid w:val="00CF6FDA"/>
    <w:rsid w:val="00D0303D"/>
    <w:rsid w:val="00D040FE"/>
    <w:rsid w:val="00D07BA9"/>
    <w:rsid w:val="00D1025F"/>
    <w:rsid w:val="00D12369"/>
    <w:rsid w:val="00D15C03"/>
    <w:rsid w:val="00D2256C"/>
    <w:rsid w:val="00D36A26"/>
    <w:rsid w:val="00D411CD"/>
    <w:rsid w:val="00D4461F"/>
    <w:rsid w:val="00D47E77"/>
    <w:rsid w:val="00D605A2"/>
    <w:rsid w:val="00D75660"/>
    <w:rsid w:val="00D836B2"/>
    <w:rsid w:val="00D848CD"/>
    <w:rsid w:val="00D94567"/>
    <w:rsid w:val="00D96CF4"/>
    <w:rsid w:val="00D97A9A"/>
    <w:rsid w:val="00DA1236"/>
    <w:rsid w:val="00DA6C49"/>
    <w:rsid w:val="00DC0F02"/>
    <w:rsid w:val="00DC133C"/>
    <w:rsid w:val="00DC34C1"/>
    <w:rsid w:val="00DC6860"/>
    <w:rsid w:val="00DD570B"/>
    <w:rsid w:val="00DD7538"/>
    <w:rsid w:val="00DE17F1"/>
    <w:rsid w:val="00DE3538"/>
    <w:rsid w:val="00DE5B40"/>
    <w:rsid w:val="00DF1B38"/>
    <w:rsid w:val="00DF4653"/>
    <w:rsid w:val="00DF4CD7"/>
    <w:rsid w:val="00E032C7"/>
    <w:rsid w:val="00E07EFF"/>
    <w:rsid w:val="00E11553"/>
    <w:rsid w:val="00E11CE3"/>
    <w:rsid w:val="00E134E5"/>
    <w:rsid w:val="00E16E4D"/>
    <w:rsid w:val="00E24189"/>
    <w:rsid w:val="00E272B5"/>
    <w:rsid w:val="00E31929"/>
    <w:rsid w:val="00E330C3"/>
    <w:rsid w:val="00E331BB"/>
    <w:rsid w:val="00E34AC5"/>
    <w:rsid w:val="00E34BCB"/>
    <w:rsid w:val="00E42ED9"/>
    <w:rsid w:val="00E43FEB"/>
    <w:rsid w:val="00E44F94"/>
    <w:rsid w:val="00E450C3"/>
    <w:rsid w:val="00E455A4"/>
    <w:rsid w:val="00E47D57"/>
    <w:rsid w:val="00E51F1F"/>
    <w:rsid w:val="00E54EA7"/>
    <w:rsid w:val="00E61A34"/>
    <w:rsid w:val="00E65907"/>
    <w:rsid w:val="00E730F2"/>
    <w:rsid w:val="00E735D1"/>
    <w:rsid w:val="00E75100"/>
    <w:rsid w:val="00E75678"/>
    <w:rsid w:val="00E83E42"/>
    <w:rsid w:val="00E8560B"/>
    <w:rsid w:val="00E90B2E"/>
    <w:rsid w:val="00E90F72"/>
    <w:rsid w:val="00E97281"/>
    <w:rsid w:val="00EA0175"/>
    <w:rsid w:val="00EA3E71"/>
    <w:rsid w:val="00EA4B04"/>
    <w:rsid w:val="00EC0447"/>
    <w:rsid w:val="00EC196B"/>
    <w:rsid w:val="00EC3EAA"/>
    <w:rsid w:val="00ED3E66"/>
    <w:rsid w:val="00ED4DE6"/>
    <w:rsid w:val="00ED6B55"/>
    <w:rsid w:val="00ED7D72"/>
    <w:rsid w:val="00ED7DED"/>
    <w:rsid w:val="00EE3263"/>
    <w:rsid w:val="00EF25EC"/>
    <w:rsid w:val="00EF7886"/>
    <w:rsid w:val="00F004FE"/>
    <w:rsid w:val="00F07DF2"/>
    <w:rsid w:val="00F16054"/>
    <w:rsid w:val="00F263E9"/>
    <w:rsid w:val="00F308F0"/>
    <w:rsid w:val="00F308F8"/>
    <w:rsid w:val="00F31D64"/>
    <w:rsid w:val="00F351AB"/>
    <w:rsid w:val="00F3770B"/>
    <w:rsid w:val="00F427DE"/>
    <w:rsid w:val="00F442AB"/>
    <w:rsid w:val="00F44439"/>
    <w:rsid w:val="00F47682"/>
    <w:rsid w:val="00F51D20"/>
    <w:rsid w:val="00F53201"/>
    <w:rsid w:val="00F5390E"/>
    <w:rsid w:val="00F560C6"/>
    <w:rsid w:val="00F62A7D"/>
    <w:rsid w:val="00F630AD"/>
    <w:rsid w:val="00F70038"/>
    <w:rsid w:val="00F760AB"/>
    <w:rsid w:val="00F80A6D"/>
    <w:rsid w:val="00F81B65"/>
    <w:rsid w:val="00F93526"/>
    <w:rsid w:val="00F93B44"/>
    <w:rsid w:val="00F96B7B"/>
    <w:rsid w:val="00F96F22"/>
    <w:rsid w:val="00FA23E2"/>
    <w:rsid w:val="00FA5723"/>
    <w:rsid w:val="00FC2891"/>
    <w:rsid w:val="00FC5D48"/>
    <w:rsid w:val="00FD1037"/>
    <w:rsid w:val="00FD31F8"/>
    <w:rsid w:val="00FD3DB4"/>
    <w:rsid w:val="00FE3C8F"/>
    <w:rsid w:val="00FE3DFF"/>
    <w:rsid w:val="00FF0092"/>
    <w:rsid w:val="00FF01AA"/>
    <w:rsid w:val="00FF01FE"/>
    <w:rsid w:val="00FF13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40395">
      <w:bodyDiv w:val="1"/>
      <w:marLeft w:val="0"/>
      <w:marRight w:val="0"/>
      <w:marTop w:val="0"/>
      <w:marBottom w:val="0"/>
      <w:divBdr>
        <w:top w:val="none" w:sz="0" w:space="0" w:color="auto"/>
        <w:left w:val="none" w:sz="0" w:space="0" w:color="auto"/>
        <w:bottom w:val="none" w:sz="0" w:space="0" w:color="auto"/>
        <w:right w:val="none" w:sz="0" w:space="0" w:color="auto"/>
      </w:divBdr>
    </w:div>
    <w:div w:id="298456576">
      <w:bodyDiv w:val="1"/>
      <w:marLeft w:val="0"/>
      <w:marRight w:val="0"/>
      <w:marTop w:val="0"/>
      <w:marBottom w:val="0"/>
      <w:divBdr>
        <w:top w:val="none" w:sz="0" w:space="0" w:color="auto"/>
        <w:left w:val="none" w:sz="0" w:space="0" w:color="auto"/>
        <w:bottom w:val="none" w:sz="0" w:space="0" w:color="auto"/>
        <w:right w:val="none" w:sz="0" w:space="0" w:color="auto"/>
      </w:divBdr>
    </w:div>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AFCD5-5EA5-4C46-AB24-B6620053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3825</TotalTime>
  <Pages>17</Pages>
  <Words>5935</Words>
  <Characters>32648</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182</cp:revision>
  <cp:lastPrinted>2019-08-09T23:28:00Z</cp:lastPrinted>
  <dcterms:created xsi:type="dcterms:W3CDTF">2019-03-08T19:30:00Z</dcterms:created>
  <dcterms:modified xsi:type="dcterms:W3CDTF">2020-04-26T17:07:00Z</dcterms:modified>
</cp:coreProperties>
</file>