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59A" w:rsidRPr="002E06C5" w:rsidRDefault="00A8059A" w:rsidP="00A8059A">
      <w:pPr>
        <w:shd w:val="clear" w:color="auto" w:fill="FFFFFF" w:themeFill="background1"/>
        <w:autoSpac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stAsia="Batang" w:hAnsi="Batang" w:cs="Aharoni" w:hint="eastAsia"/>
          <w:b/>
          <w:bCs/>
          <w:iCs/>
          <w:kern w:val="2"/>
        </w:rPr>
        <w:t>ACTA NÚMERO</w:t>
      </w:r>
      <w:r w:rsidRPr="002E06C5">
        <w:rPr>
          <w:rFonts w:ascii="Batang" w:eastAsia="Batang" w:hAnsi="Batang" w:cs="Aharoni"/>
          <w:b/>
          <w:bCs/>
          <w:iCs/>
          <w:kern w:val="2"/>
        </w:rPr>
        <w:t xml:space="preserve"> DOCE B</w:t>
      </w:r>
      <w:r w:rsidRPr="002E06C5">
        <w:rPr>
          <w:rFonts w:ascii="Batang" w:eastAsia="Batang" w:hAnsi="Batang" w:cs="Aharoni" w:hint="eastAsia"/>
          <w:b/>
          <w:bCs/>
          <w:iCs/>
          <w:kern w:val="2"/>
        </w:rPr>
        <w:t xml:space="preserve">.- </w:t>
      </w:r>
      <w:r w:rsidRPr="002E06C5">
        <w:rPr>
          <w:rFonts w:ascii="Batang" w:eastAsia="Batang" w:hAnsi="Batang" w:cs="Aharoni" w:hint="eastAsia"/>
          <w:iCs/>
          <w:kern w:val="2"/>
        </w:rPr>
        <w:t xml:space="preserve">En la Alcaldía Municipal de Acajutla, Departamento de Sonsonate, a las ocho horas y treinta minutos del día </w:t>
      </w:r>
      <w:r w:rsidRPr="002E06C5">
        <w:rPr>
          <w:rFonts w:ascii="Batang" w:eastAsia="Batang" w:hAnsi="Batang" w:cs="Aharoni"/>
          <w:b/>
          <w:iCs/>
          <w:kern w:val="2"/>
        </w:rPr>
        <w:t xml:space="preserve">veintisiete </w:t>
      </w:r>
      <w:r w:rsidRPr="002E06C5">
        <w:rPr>
          <w:rFonts w:ascii="Batang" w:eastAsia="Batang" w:hAnsi="Batang" w:cs="Aharoni" w:hint="eastAsia"/>
          <w:b/>
          <w:bCs/>
          <w:iCs/>
          <w:kern w:val="2"/>
        </w:rPr>
        <w:t xml:space="preserve">del mes de </w:t>
      </w:r>
      <w:r w:rsidRPr="002E06C5">
        <w:rPr>
          <w:rFonts w:ascii="Batang" w:eastAsia="Batang" w:hAnsi="Batang" w:cs="Aharoni"/>
          <w:b/>
          <w:bCs/>
          <w:iCs/>
          <w:kern w:val="2"/>
        </w:rPr>
        <w:t xml:space="preserve">Marzo </w:t>
      </w:r>
      <w:r w:rsidRPr="002E06C5">
        <w:rPr>
          <w:rFonts w:ascii="Batang" w:eastAsia="Batang" w:hAnsi="Batang" w:cs="Aharoni" w:hint="eastAsia"/>
          <w:b/>
          <w:bCs/>
          <w:iCs/>
          <w:kern w:val="2"/>
        </w:rPr>
        <w:t>del año dos mil dieci</w:t>
      </w:r>
      <w:r w:rsidRPr="002E06C5">
        <w:rPr>
          <w:rFonts w:ascii="Batang" w:eastAsia="Batang" w:hAnsi="Batang" w:cs="Aharoni"/>
          <w:b/>
          <w:bCs/>
          <w:iCs/>
          <w:kern w:val="2"/>
        </w:rPr>
        <w:t>nueve</w:t>
      </w:r>
      <w:r w:rsidRPr="002E06C5">
        <w:rPr>
          <w:rFonts w:ascii="Batang" w:eastAsia="Batang" w:hAnsi="Batang" w:cs="Aharoni" w:hint="eastAsia"/>
          <w:iCs/>
          <w:kern w:val="2"/>
        </w:rPr>
        <w:t xml:space="preserve">.- Siendo éstos el lugar, día y hora previamente señalados se </w:t>
      </w:r>
      <w:r w:rsidRPr="002E06C5">
        <w:rPr>
          <w:rFonts w:ascii="Batang" w:eastAsia="Batang" w:hAnsi="Batang" w:cs="Aharoni"/>
          <w:iCs/>
          <w:kern w:val="2"/>
        </w:rPr>
        <w:t>constituyó</w:t>
      </w:r>
      <w:r w:rsidRPr="002E06C5">
        <w:rPr>
          <w:rFonts w:ascii="Batang" w:eastAsia="Batang" w:hAnsi="Batang" w:cs="Aharoni" w:hint="eastAsia"/>
          <w:iCs/>
          <w:kern w:val="2"/>
        </w:rPr>
        <w:t xml:space="preserve"> en este lugar</w:t>
      </w:r>
      <w:r w:rsidRPr="002E06C5">
        <w:rPr>
          <w:rFonts w:ascii="Batang" w:eastAsia="Batang" w:hAnsi="Batang" w:cs="Aharoni" w:hint="eastAsia"/>
          <w:noProof/>
          <w:kern w:val="2"/>
          <w:lang w:eastAsia="es-ES"/>
        </w:rPr>
        <w:t xml:space="preserve"> el honorable </w:t>
      </w:r>
      <w:r w:rsidRPr="002E06C5">
        <w:rPr>
          <w:rFonts w:ascii="Batang" w:eastAsia="Batang" w:hAnsi="Batang" w:cs="Aharoni" w:hint="eastAsia"/>
          <w:b/>
          <w:noProof/>
          <w:kern w:val="2"/>
          <w:lang w:eastAsia="es-ES"/>
        </w:rPr>
        <w:t>CONCEJO MUNICIPAL DE ACAJUTLA</w:t>
      </w:r>
      <w:r w:rsidRPr="002E06C5">
        <w:rPr>
          <w:rFonts w:ascii="Batang" w:eastAsia="Batang" w:hAnsi="Batang" w:cs="Aharoni" w:hint="eastAsia"/>
          <w:noProof/>
          <w:kern w:val="2"/>
          <w:lang w:eastAsia="es-ES"/>
        </w:rPr>
        <w:t xml:space="preserve">, presidido por el señor Ricardo Alberto Zepeda Pineda, en su calidad de </w:t>
      </w:r>
      <w:r w:rsidRPr="002E06C5">
        <w:rPr>
          <w:rFonts w:ascii="Batang" w:eastAsia="Batang" w:hAnsi="Batang" w:cs="Aharoni" w:hint="eastAsia"/>
          <w:b/>
          <w:noProof/>
          <w:kern w:val="2"/>
          <w:lang w:eastAsia="es-ES"/>
        </w:rPr>
        <w:t>Alcalde Municipal</w:t>
      </w:r>
      <w:r w:rsidRPr="002E06C5">
        <w:rPr>
          <w:rFonts w:ascii="Batang" w:eastAsia="Batang" w:hAnsi="Batang" w:cs="Aharoni" w:hint="eastAsia"/>
          <w:noProof/>
          <w:kern w:val="2"/>
          <w:lang w:eastAsia="es-ES"/>
        </w:rPr>
        <w:t>, quien procedi</w:t>
      </w:r>
      <w:r w:rsidRPr="002E06C5">
        <w:rPr>
          <w:rFonts w:ascii="Batang" w:eastAsia="Batang" w:hAnsi="Batang" w:cs="Aharoni"/>
          <w:noProof/>
          <w:kern w:val="2"/>
          <w:lang w:eastAsia="es-ES"/>
        </w:rPr>
        <w:t>ó</w:t>
      </w:r>
      <w:r w:rsidRPr="002E06C5">
        <w:rPr>
          <w:rFonts w:ascii="Batang" w:eastAsia="Batang" w:hAnsi="Batang" w:cs="Aharoni" w:hint="eastAsia"/>
          <w:noProof/>
          <w:kern w:val="2"/>
          <w:lang w:eastAsia="es-ES"/>
        </w:rPr>
        <w:t xml:space="preserve"> a la comprobacion del quorum reglamentario habiéndose constatado la asistencia de la Licenciada Bersaty Esmeralda Pineda Ostorga, en su calidad de </w:t>
      </w:r>
      <w:r w:rsidRPr="002E06C5">
        <w:rPr>
          <w:rFonts w:ascii="Batang" w:eastAsia="Batang" w:hAnsi="Batang" w:cs="Aharoni" w:hint="eastAsia"/>
          <w:b/>
          <w:noProof/>
          <w:kern w:val="2"/>
          <w:lang w:eastAsia="es-ES"/>
        </w:rPr>
        <w:t>Sindica Municipal</w:t>
      </w:r>
      <w:r w:rsidRPr="002E06C5">
        <w:rPr>
          <w:rFonts w:ascii="Batang" w:eastAsia="Batang" w:hAnsi="Batang" w:cs="Aharoni" w:hint="eastAsia"/>
          <w:noProof/>
          <w:kern w:val="2"/>
          <w:lang w:eastAsia="es-ES"/>
        </w:rPr>
        <w:t xml:space="preserve">, y </w:t>
      </w:r>
      <w:r w:rsidRPr="002E06C5">
        <w:rPr>
          <w:rFonts w:ascii="Batang" w:eastAsia="Batang" w:hAnsi="Batang" w:cs="Aharoni"/>
          <w:noProof/>
          <w:kern w:val="2"/>
          <w:lang w:eastAsia="es-ES"/>
        </w:rPr>
        <w:t>la asistencia de lo</w:t>
      </w:r>
      <w:r w:rsidRPr="002E06C5">
        <w:rPr>
          <w:rFonts w:ascii="Batang" w:eastAsia="Batang" w:hAnsi="Batang" w:cs="Aharoni" w:hint="eastAsia"/>
          <w:noProof/>
          <w:kern w:val="2"/>
          <w:lang w:eastAsia="es-ES"/>
        </w:rPr>
        <w:t xml:space="preserve">s señores </w:t>
      </w:r>
      <w:r w:rsidRPr="002E06C5">
        <w:rPr>
          <w:rFonts w:ascii="Batang" w:eastAsia="Batang" w:hAnsi="Batang" w:cs="Aharoni" w:hint="eastAsia"/>
          <w:b/>
          <w:noProof/>
          <w:kern w:val="2"/>
          <w:lang w:eastAsia="es-ES"/>
        </w:rPr>
        <w:t>Regidores Propietarios:</w:t>
      </w:r>
      <w:r w:rsidRPr="002E06C5">
        <w:rPr>
          <w:rFonts w:ascii="Batang" w:eastAsia="Batang" w:hAnsi="Batang" w:cs="Aharoni"/>
          <w:b/>
          <w:noProof/>
          <w:kern w:val="2"/>
          <w:lang w:eastAsia="es-ES"/>
        </w:rPr>
        <w:t xml:space="preserve">             </w:t>
      </w:r>
      <w:r w:rsidRPr="002E06C5">
        <w:rPr>
          <w:rFonts w:ascii="Batang" w:eastAsia="Batang" w:hAnsi="Batang" w:cs="Aharoni" w:hint="eastAsia"/>
          <w:b/>
          <w:noProof/>
          <w:kern w:val="2"/>
          <w:lang w:eastAsia="es-ES"/>
        </w:rPr>
        <w:t>1º.</w:t>
      </w:r>
      <w:r w:rsidRPr="002E06C5">
        <w:rPr>
          <w:rFonts w:ascii="Batang" w:eastAsia="Batang" w:hAnsi="Batang" w:cs="Aharoni" w:hint="eastAsia"/>
          <w:noProof/>
          <w:kern w:val="2"/>
          <w:lang w:eastAsia="es-ES"/>
        </w:rPr>
        <w:t xml:space="preserve"> Marlene Beatriz Morán de Figueroa; </w:t>
      </w:r>
      <w:r w:rsidRPr="002E06C5">
        <w:rPr>
          <w:rFonts w:ascii="Batang" w:eastAsia="Batang" w:hAnsi="Batang" w:cs="Aharoni" w:hint="eastAsia"/>
          <w:b/>
          <w:noProof/>
          <w:kern w:val="2"/>
          <w:lang w:eastAsia="es-ES"/>
        </w:rPr>
        <w:t>2º.</w:t>
      </w:r>
      <w:r w:rsidRPr="002E06C5">
        <w:rPr>
          <w:rFonts w:ascii="Batang" w:eastAsia="Batang" w:hAnsi="Batang" w:cs="Aharoni" w:hint="eastAsia"/>
          <w:noProof/>
          <w:kern w:val="2"/>
          <w:lang w:eastAsia="es-ES"/>
        </w:rPr>
        <w:t xml:space="preserve"> Pedro Antonio Flores Esquivel; </w:t>
      </w:r>
      <w:r w:rsidRPr="002E06C5">
        <w:rPr>
          <w:rFonts w:ascii="Batang" w:eastAsia="Batang" w:hAnsi="Batang" w:cs="Aharoni" w:hint="eastAsia"/>
          <w:b/>
          <w:noProof/>
          <w:kern w:val="2"/>
          <w:lang w:eastAsia="es-ES"/>
        </w:rPr>
        <w:t>3º.</w:t>
      </w:r>
      <w:r w:rsidRPr="002E06C5">
        <w:rPr>
          <w:rFonts w:ascii="Batang" w:eastAsia="Batang" w:hAnsi="Batang" w:cs="Aharoni" w:hint="eastAsia"/>
          <w:noProof/>
          <w:kern w:val="2"/>
          <w:lang w:eastAsia="es-ES"/>
        </w:rPr>
        <w:t xml:space="preserve"> Oscar Zepeda Meléndez; </w:t>
      </w:r>
      <w:r w:rsidRPr="002E06C5">
        <w:rPr>
          <w:rFonts w:ascii="Batang" w:eastAsia="Batang" w:hAnsi="Batang" w:cs="Aharoni" w:hint="eastAsia"/>
          <w:b/>
          <w:noProof/>
          <w:kern w:val="2"/>
          <w:lang w:eastAsia="es-ES"/>
        </w:rPr>
        <w:t>4º.</w:t>
      </w:r>
      <w:r w:rsidRPr="002E06C5">
        <w:rPr>
          <w:rFonts w:ascii="Batang" w:eastAsia="Batang" w:hAnsi="Batang" w:cs="Aharoni" w:hint="eastAsia"/>
          <w:noProof/>
          <w:kern w:val="2"/>
          <w:lang w:eastAsia="es-ES"/>
        </w:rPr>
        <w:t xml:space="preserve"> Sirian Jeaneth Ramírez Escobar; y </w:t>
      </w:r>
      <w:r w:rsidRPr="002E06C5">
        <w:rPr>
          <w:rFonts w:ascii="Batang" w:eastAsia="Batang" w:hAnsi="Batang" w:cs="Aharoni" w:hint="eastAsia"/>
          <w:b/>
          <w:noProof/>
          <w:kern w:val="2"/>
          <w:lang w:eastAsia="es-ES"/>
        </w:rPr>
        <w:t>5º.</w:t>
      </w:r>
      <w:r w:rsidRPr="002E06C5">
        <w:rPr>
          <w:rFonts w:ascii="Batang" w:eastAsia="Batang" w:hAnsi="Batang" w:cs="Aharoni" w:hint="eastAsia"/>
          <w:noProof/>
          <w:kern w:val="2"/>
          <w:lang w:eastAsia="es-ES"/>
        </w:rPr>
        <w:t xml:space="preserve"> Geovany Alexander Martinez Cornejo; </w:t>
      </w:r>
      <w:r w:rsidRPr="002E06C5">
        <w:rPr>
          <w:rFonts w:ascii="Batang" w:eastAsia="Batang" w:hAnsi="Batang" w:cs="Aharoni" w:hint="eastAsia"/>
          <w:b/>
          <w:noProof/>
          <w:kern w:val="2"/>
          <w:lang w:eastAsia="es-ES"/>
        </w:rPr>
        <w:t>6º.</w:t>
      </w:r>
      <w:r w:rsidRPr="002E06C5">
        <w:rPr>
          <w:rFonts w:ascii="Batang" w:eastAsia="Batang" w:hAnsi="Batang" w:cs="Aharoni" w:hint="eastAsia"/>
          <w:noProof/>
          <w:kern w:val="2"/>
          <w:lang w:eastAsia="es-ES"/>
        </w:rPr>
        <w:t xml:space="preserve"> Reina Alicia Iglesias Ramírez;</w:t>
      </w:r>
      <w:r w:rsidRPr="002E06C5">
        <w:rPr>
          <w:rFonts w:ascii="Batang" w:eastAsia="Batang" w:hAnsi="Batang" w:cs="Aharoni"/>
          <w:noProof/>
          <w:kern w:val="2"/>
          <w:lang w:eastAsia="es-ES"/>
        </w:rPr>
        <w:t xml:space="preserve"> </w:t>
      </w:r>
      <w:r w:rsidRPr="002E06C5">
        <w:rPr>
          <w:rFonts w:ascii="Batang" w:eastAsia="Batang" w:hAnsi="Batang" w:cs="Aharoni" w:hint="eastAsia"/>
          <w:b/>
          <w:noProof/>
          <w:kern w:val="2"/>
          <w:lang w:eastAsia="es-ES"/>
        </w:rPr>
        <w:t>7º.</w:t>
      </w:r>
      <w:r w:rsidRPr="002E06C5">
        <w:rPr>
          <w:rFonts w:ascii="Batang" w:eastAsia="Batang" w:hAnsi="Batang" w:cs="Aharoni" w:hint="eastAsia"/>
          <w:noProof/>
          <w:kern w:val="2"/>
          <w:lang w:eastAsia="es-ES"/>
        </w:rPr>
        <w:t xml:space="preserve"> José Emiliano Caravantes Anzora;</w:t>
      </w:r>
      <w:r w:rsidRPr="002E06C5">
        <w:rPr>
          <w:rFonts w:ascii="Batang" w:eastAsia="Batang" w:hAnsi="Batang" w:cs="Aharoni"/>
          <w:noProof/>
          <w:kern w:val="2"/>
          <w:lang w:eastAsia="es-ES"/>
        </w:rPr>
        <w:t xml:space="preserve"> </w:t>
      </w:r>
      <w:r w:rsidRPr="002E06C5">
        <w:rPr>
          <w:rFonts w:ascii="Batang" w:eastAsia="Batang" w:hAnsi="Batang" w:cs="Aharoni" w:hint="eastAsia"/>
          <w:b/>
          <w:noProof/>
          <w:kern w:val="2"/>
          <w:lang w:eastAsia="es-ES"/>
        </w:rPr>
        <w:t>8º.</w:t>
      </w:r>
      <w:r w:rsidRPr="002E06C5">
        <w:rPr>
          <w:rFonts w:ascii="Batang" w:eastAsia="Batang" w:hAnsi="Batang" w:cs="Aharoni" w:hint="eastAsia"/>
          <w:noProof/>
          <w:kern w:val="2"/>
          <w:lang w:eastAsia="es-ES"/>
        </w:rPr>
        <w:t xml:space="preserve"> Darío Ernesto Guadrón Ágreda; </w:t>
      </w:r>
      <w:r w:rsidRPr="002E06C5">
        <w:rPr>
          <w:rFonts w:ascii="Batang" w:eastAsia="Batang" w:hAnsi="Batang" w:cs="Aharoni" w:hint="eastAsia"/>
          <w:b/>
          <w:noProof/>
          <w:kern w:val="2"/>
          <w:lang w:eastAsia="es-ES"/>
        </w:rPr>
        <w:t>9º.</w:t>
      </w:r>
      <w:r w:rsidRPr="002E06C5">
        <w:rPr>
          <w:rFonts w:ascii="Batang" w:eastAsia="Batang" w:hAnsi="Batang" w:cs="Aharoni" w:hint="eastAsia"/>
          <w:noProof/>
          <w:kern w:val="2"/>
          <w:lang w:eastAsia="es-ES"/>
        </w:rPr>
        <w:t xml:space="preserve"> José Luis Escobar Ortìz; y</w:t>
      </w:r>
      <w:r w:rsidRPr="002E06C5">
        <w:rPr>
          <w:rFonts w:ascii="Batang" w:eastAsia="Batang" w:hAnsi="Batang" w:cs="Aharoni"/>
          <w:noProof/>
          <w:kern w:val="2"/>
          <w:lang w:eastAsia="es-ES"/>
        </w:rPr>
        <w:t xml:space="preserve"> </w:t>
      </w:r>
      <w:r w:rsidRPr="002E06C5">
        <w:rPr>
          <w:rFonts w:ascii="Batang" w:eastAsia="Batang" w:hAnsi="Batang" w:cs="Aharoni" w:hint="eastAsia"/>
          <w:b/>
          <w:noProof/>
          <w:kern w:val="2"/>
          <w:lang w:eastAsia="es-ES"/>
        </w:rPr>
        <w:t>10º.</w:t>
      </w:r>
      <w:r w:rsidRPr="002E06C5">
        <w:rPr>
          <w:rFonts w:ascii="Batang" w:eastAsia="Batang" w:hAnsi="Batang" w:cs="Aharoni" w:hint="eastAsia"/>
          <w:noProof/>
          <w:kern w:val="2"/>
          <w:lang w:eastAsia="es-ES"/>
        </w:rPr>
        <w:t xml:space="preserve"> Hugo Antonio Calderón Arriola; y </w:t>
      </w:r>
      <w:r w:rsidRPr="002E06C5">
        <w:rPr>
          <w:rFonts w:ascii="Batang" w:eastAsia="Batang" w:hAnsi="Batang" w:cs="Aharoni"/>
          <w:noProof/>
          <w:kern w:val="2"/>
          <w:lang w:eastAsia="es-ES"/>
        </w:rPr>
        <w:t xml:space="preserve">contando con la asistencia de los señores </w:t>
      </w:r>
      <w:r w:rsidRPr="002E06C5">
        <w:rPr>
          <w:rFonts w:ascii="Batang" w:eastAsia="Batang" w:hAnsi="Batang" w:cs="Aharoni" w:hint="eastAsia"/>
          <w:b/>
          <w:noProof/>
          <w:kern w:val="2"/>
          <w:lang w:eastAsia="es-ES"/>
        </w:rPr>
        <w:t>Regidores Suplentes: 1º.</w:t>
      </w:r>
      <w:r w:rsidRPr="002E06C5">
        <w:rPr>
          <w:rFonts w:ascii="Batang" w:eastAsia="Batang" w:hAnsi="Batang" w:cs="Aharoni" w:hint="eastAsia"/>
          <w:noProof/>
          <w:kern w:val="2"/>
          <w:lang w:eastAsia="es-ES"/>
        </w:rPr>
        <w:t xml:space="preserve"> José Boris Ventura Rivas;</w:t>
      </w:r>
      <w:r w:rsidRPr="002E06C5">
        <w:rPr>
          <w:rFonts w:ascii="Batang" w:eastAsia="Batang" w:hAnsi="Batang" w:cs="Aharoni"/>
          <w:noProof/>
          <w:kern w:val="2"/>
          <w:lang w:eastAsia="es-ES"/>
        </w:rPr>
        <w:t xml:space="preserve"> </w:t>
      </w:r>
      <w:r w:rsidRPr="002E06C5">
        <w:rPr>
          <w:rFonts w:ascii="Batang" w:eastAsia="Batang" w:hAnsi="Batang" w:cs="Aharoni" w:hint="eastAsia"/>
          <w:b/>
          <w:noProof/>
          <w:kern w:val="2"/>
          <w:lang w:eastAsia="es-ES"/>
        </w:rPr>
        <w:t>2º.</w:t>
      </w:r>
      <w:r w:rsidRPr="002E06C5">
        <w:rPr>
          <w:rFonts w:ascii="Batang" w:eastAsia="Batang" w:hAnsi="Batang" w:cs="Aharoni" w:hint="eastAsia"/>
          <w:noProof/>
          <w:kern w:val="2"/>
          <w:lang w:eastAsia="es-ES"/>
        </w:rPr>
        <w:t xml:space="preserve"> Lic</w:t>
      </w:r>
      <w:r w:rsidRPr="002E06C5">
        <w:rPr>
          <w:rFonts w:ascii="Batang" w:eastAsia="Batang" w:hAnsi="Batang" w:cs="Aharoni"/>
          <w:noProof/>
          <w:kern w:val="2"/>
          <w:lang w:eastAsia="es-ES"/>
        </w:rPr>
        <w:t>encia</w:t>
      </w:r>
      <w:r w:rsidRPr="002E06C5">
        <w:rPr>
          <w:rFonts w:ascii="Batang" w:eastAsia="Batang" w:hAnsi="Batang" w:cs="Aharoni" w:hint="eastAsia"/>
          <w:noProof/>
          <w:kern w:val="2"/>
          <w:lang w:eastAsia="es-ES"/>
        </w:rPr>
        <w:t>da Evelyn Mariela Melgar Ruiz;</w:t>
      </w:r>
      <w:r w:rsidRPr="002E06C5">
        <w:rPr>
          <w:rFonts w:ascii="Batang" w:eastAsia="Batang" w:hAnsi="Batang" w:cs="Aharoni"/>
          <w:noProof/>
          <w:kern w:val="2"/>
          <w:lang w:eastAsia="es-ES"/>
        </w:rPr>
        <w:t xml:space="preserve"> y </w:t>
      </w:r>
      <w:r w:rsidRPr="002E06C5">
        <w:rPr>
          <w:rFonts w:ascii="Batang" w:eastAsia="Batang" w:hAnsi="Batang" w:cs="Aharoni" w:hint="eastAsia"/>
          <w:b/>
          <w:noProof/>
          <w:kern w:val="2"/>
          <w:lang w:eastAsia="es-ES"/>
        </w:rPr>
        <w:t>3º.</w:t>
      </w:r>
      <w:r w:rsidRPr="002E06C5">
        <w:rPr>
          <w:rFonts w:ascii="Batang" w:eastAsia="Batang" w:hAnsi="Batang" w:cs="Aharoni" w:hint="eastAsia"/>
          <w:noProof/>
          <w:kern w:val="2"/>
          <w:lang w:eastAsia="es-ES"/>
        </w:rPr>
        <w:t xml:space="preserve"> Wilber Hernán  Soriano  Mena</w:t>
      </w:r>
      <w:r w:rsidRPr="002E06C5">
        <w:rPr>
          <w:rFonts w:ascii="Batang" w:eastAsia="Batang" w:hAnsi="Batang" w:cs="Aharoni"/>
          <w:noProof/>
          <w:kern w:val="2"/>
          <w:lang w:eastAsia="es-ES"/>
        </w:rPr>
        <w:t xml:space="preserve">.- Comprobado el quorum reglamentario, el Señor Alcalde Municipal sometió a </w:t>
      </w:r>
      <w:r w:rsidRPr="002E06C5">
        <w:rPr>
          <w:rFonts w:ascii="Batang" w:eastAsia="Batang" w:hAnsi="Batang" w:cs="Aharoni" w:hint="eastAsia"/>
          <w:noProof/>
          <w:kern w:val="2"/>
          <w:lang w:eastAsia="es-ES"/>
        </w:rPr>
        <w:t>aprobaci</w:t>
      </w:r>
      <w:r w:rsidRPr="002E06C5">
        <w:rPr>
          <w:rFonts w:ascii="Batang" w:eastAsia="Batang" w:hAnsi="Batang" w:cs="Aharoni"/>
          <w:noProof/>
          <w:kern w:val="2"/>
          <w:lang w:eastAsia="es-ES"/>
        </w:rPr>
        <w:t>ó</w:t>
      </w:r>
      <w:r w:rsidRPr="002E06C5">
        <w:rPr>
          <w:rFonts w:ascii="Batang" w:eastAsia="Batang" w:hAnsi="Batang" w:cs="Aharoni" w:hint="eastAsia"/>
          <w:noProof/>
          <w:kern w:val="2"/>
          <w:lang w:eastAsia="es-ES"/>
        </w:rPr>
        <w:t>n la agenda del d</w:t>
      </w:r>
      <w:r w:rsidRPr="002E06C5">
        <w:rPr>
          <w:rFonts w:ascii="Batang" w:eastAsia="Batang" w:hAnsi="Batang" w:cs="Aharoni"/>
          <w:noProof/>
          <w:kern w:val="2"/>
          <w:lang w:eastAsia="es-ES"/>
        </w:rPr>
        <w:t>í</w:t>
      </w:r>
      <w:r w:rsidRPr="002E06C5">
        <w:rPr>
          <w:rFonts w:ascii="Batang" w:eastAsia="Batang" w:hAnsi="Batang" w:cs="Aharoni" w:hint="eastAsia"/>
          <w:noProof/>
          <w:kern w:val="2"/>
          <w:lang w:eastAsia="es-ES"/>
        </w:rPr>
        <w:t xml:space="preserve">a, y </w:t>
      </w:r>
      <w:r w:rsidRPr="002E06C5">
        <w:rPr>
          <w:rFonts w:ascii="Batang" w:eastAsia="Batang" w:hAnsi="Batang" w:cs="Aharoni"/>
          <w:noProof/>
          <w:kern w:val="2"/>
          <w:lang w:eastAsia="es-ES"/>
        </w:rPr>
        <w:t>ordenó</w:t>
      </w:r>
      <w:r w:rsidRPr="002E06C5">
        <w:rPr>
          <w:rFonts w:ascii="Batang" w:eastAsia="Batang" w:hAnsi="Batang" w:cs="Aharoni" w:hint="eastAsia"/>
          <w:noProof/>
          <w:kern w:val="2"/>
          <w:lang w:eastAsia="es-ES"/>
        </w:rPr>
        <w:t xml:space="preserve"> </w:t>
      </w:r>
      <w:r w:rsidRPr="002E06C5">
        <w:rPr>
          <w:rFonts w:ascii="Batang" w:eastAsia="Batang" w:hAnsi="Batang" w:cs="Aharoni"/>
          <w:noProof/>
          <w:kern w:val="2"/>
          <w:lang w:eastAsia="es-ES"/>
        </w:rPr>
        <w:t>que se procediera a l</w:t>
      </w:r>
      <w:r w:rsidRPr="002E06C5">
        <w:rPr>
          <w:rFonts w:ascii="Batang" w:eastAsia="Batang" w:hAnsi="Batang" w:cs="Aharoni" w:hint="eastAsia"/>
          <w:noProof/>
          <w:kern w:val="2"/>
          <w:lang w:eastAsia="es-ES"/>
        </w:rPr>
        <w:t xml:space="preserve">a lectura del acta anterior, las cuales fueron aprobadas en </w:t>
      </w:r>
      <w:r w:rsidRPr="002E06C5">
        <w:rPr>
          <w:rFonts w:ascii="Batang" w:eastAsia="Batang" w:hAnsi="Batang" w:cs="Aharoni"/>
          <w:noProof/>
          <w:kern w:val="2"/>
          <w:lang w:eastAsia="es-ES"/>
        </w:rPr>
        <w:t xml:space="preserve"> </w:t>
      </w:r>
      <w:r w:rsidRPr="002E06C5">
        <w:rPr>
          <w:rFonts w:ascii="Batang" w:eastAsia="Batang" w:hAnsi="Batang" w:cs="Aharoni" w:hint="eastAsia"/>
          <w:noProof/>
          <w:kern w:val="2"/>
          <w:lang w:eastAsia="es-ES"/>
        </w:rPr>
        <w:t xml:space="preserve">todas </w:t>
      </w:r>
      <w:r w:rsidRPr="002E06C5">
        <w:rPr>
          <w:rFonts w:ascii="Batang" w:eastAsia="Batang" w:hAnsi="Batang" w:cs="Aharoni"/>
          <w:noProof/>
          <w:kern w:val="2"/>
          <w:lang w:eastAsia="es-ES"/>
        </w:rPr>
        <w:t xml:space="preserve"> </w:t>
      </w:r>
      <w:r w:rsidRPr="002E06C5">
        <w:rPr>
          <w:rFonts w:ascii="Batang" w:eastAsia="Batang" w:hAnsi="Batang" w:cs="Aharoni" w:hint="eastAsia"/>
          <w:noProof/>
          <w:kern w:val="2"/>
          <w:lang w:eastAsia="es-ES"/>
        </w:rPr>
        <w:t xml:space="preserve">sus </w:t>
      </w:r>
      <w:r w:rsidRPr="002E06C5">
        <w:rPr>
          <w:rFonts w:ascii="Batang" w:eastAsia="Batang" w:hAnsi="Batang" w:cs="Aharoni"/>
          <w:noProof/>
          <w:kern w:val="2"/>
          <w:lang w:eastAsia="es-ES"/>
        </w:rPr>
        <w:t xml:space="preserve"> </w:t>
      </w:r>
      <w:r w:rsidRPr="002E06C5">
        <w:rPr>
          <w:rFonts w:ascii="Batang" w:eastAsia="Batang" w:hAnsi="Batang" w:cs="Aharoni" w:hint="eastAsia"/>
          <w:noProof/>
          <w:kern w:val="2"/>
          <w:lang w:eastAsia="es-ES"/>
        </w:rPr>
        <w:t>partes</w:t>
      </w:r>
      <w:r w:rsidRPr="002E06C5">
        <w:rPr>
          <w:rFonts w:ascii="Batang" w:eastAsia="Batang" w:hAnsi="Batang" w:cs="Aharoni"/>
          <w:noProof/>
          <w:kern w:val="2"/>
          <w:lang w:eastAsia="es-ES"/>
        </w:rPr>
        <w:t>.---</w:t>
      </w:r>
    </w:p>
    <w:p w:rsidR="00A8059A" w:rsidRPr="00444470" w:rsidRDefault="00A8059A" w:rsidP="00A8059A">
      <w:pPr>
        <w:shd w:val="clear" w:color="auto" w:fill="FFFFFF" w:themeFill="background1"/>
        <w:autoSpaceDE w:val="0"/>
        <w:autoSpaceDN w:val="0"/>
        <w:adjustRightInd w:val="0"/>
        <w:snapToGrid w:val="0"/>
        <w:spacing w:line="360" w:lineRule="auto"/>
        <w:jc w:val="both"/>
        <w:rPr>
          <w:rFonts w:ascii="Batang" w:eastAsia="Batang" w:hAnsi="Batang" w:cs="Aharoni"/>
          <w:noProof/>
          <w:kern w:val="2"/>
          <w:lang w:eastAsia="es-ES"/>
        </w:rPr>
      </w:pPr>
      <w:r w:rsidRPr="002E06C5">
        <w:rPr>
          <w:rFonts w:ascii="Batang" w:eastAsia="Batang" w:hAnsi="Batang" w:cs="Arial"/>
          <w:b/>
          <w:iCs/>
          <w:lang w:val="es-MX"/>
        </w:rPr>
        <w:t>INFORME DEL SEÑOR ALCALDE:</w:t>
      </w:r>
      <w:r w:rsidRPr="002E06C5">
        <w:rPr>
          <w:rFonts w:ascii="Batang" w:eastAsia="Batang" w:hAnsi="Batang" w:cs="Arial"/>
          <w:iCs/>
          <w:lang w:val="es-MX"/>
        </w:rPr>
        <w:t xml:space="preserve"> Don</w:t>
      </w:r>
      <w:r>
        <w:rPr>
          <w:rFonts w:ascii="Batang" w:eastAsia="Batang" w:hAnsi="Batang" w:cs="Arial"/>
          <w:iCs/>
          <w:lang w:val="es-MX"/>
        </w:rPr>
        <w:t xml:space="preserve"> </w:t>
      </w:r>
      <w:r w:rsidRPr="00A8059A">
        <w:rPr>
          <w:rFonts w:ascii="Batang" w:eastAsia="Batang" w:hAnsi="Batang" w:cs="Arial"/>
          <w:iCs/>
          <w:highlight w:val="yellow"/>
          <w:lang w:val="es-MX"/>
        </w:rPr>
        <w:t>----------------</w:t>
      </w:r>
      <w:r w:rsidRPr="002E06C5">
        <w:rPr>
          <w:rFonts w:ascii="Batang" w:eastAsia="Batang" w:hAnsi="Batang" w:cs="Arial"/>
          <w:iCs/>
          <w:lang w:val="es-MX"/>
        </w:rPr>
        <w:t xml:space="preserve">, actuando en su calidad de Alcalde Municipal rindió el siguiente informe: </w:t>
      </w:r>
      <w:r w:rsidRPr="002E06C5">
        <w:rPr>
          <w:rFonts w:ascii="Batang" w:eastAsia="Batang" w:hAnsi="Batang" w:cs="Arial"/>
          <w:b/>
          <w:iCs/>
          <w:lang w:val="es-MX"/>
        </w:rPr>
        <w:t>1)</w:t>
      </w:r>
      <w:r w:rsidRPr="002E06C5">
        <w:rPr>
          <w:rFonts w:ascii="Batang" w:eastAsia="Batang" w:hAnsi="Batang" w:cs="Arial"/>
          <w:iCs/>
          <w:lang w:val="es-MX"/>
        </w:rPr>
        <w:t xml:space="preserve"> Informa que oportunamente se acompañó a la </w:t>
      </w:r>
      <w:r w:rsidRPr="002E06C5">
        <w:rPr>
          <w:rFonts w:ascii="Batang" w:eastAsia="Batang" w:hAnsi="Batang" w:cs="Arial"/>
        </w:rPr>
        <w:t xml:space="preserve">Fundación Maquilishuatl (FUMA) en la solicitud de apoyo financiero que la misma ha dirigido a la Agencia Andaluza de Cooperación Internacional de Desarrollo, a través de Asociación por la Paz y el Desarrollo, para la ejecución del Proyecto “Fomentando la prevención de la violencia sexual en la niñez y la adolescencia en los Municipios de Acajutla, Nahuilingo, Nahuizalco, Santa Catarina, todos del Departamento de Sonsonate; </w:t>
      </w:r>
      <w:r w:rsidRPr="002E06C5">
        <w:rPr>
          <w:rFonts w:ascii="Batang" w:eastAsia="Batang" w:hAnsi="Batang" w:cs="Arial"/>
          <w:b/>
        </w:rPr>
        <w:t>2)</w:t>
      </w:r>
      <w:r w:rsidRPr="002E06C5">
        <w:rPr>
          <w:rFonts w:ascii="Batang" w:eastAsia="Batang" w:hAnsi="Batang" w:cs="Arial"/>
        </w:rPr>
        <w:t xml:space="preserve"> </w:t>
      </w:r>
      <w:r w:rsidRPr="002E06C5">
        <w:rPr>
          <w:rFonts w:ascii="Batang" w:eastAsia="Batang" w:hAnsi="Batang" w:cs="Arial"/>
          <w:iCs/>
          <w:lang w:val="es-MX"/>
        </w:rPr>
        <w:t xml:space="preserve">Manifiesta que, en el recorrido realizado por técnicos de EDP y de FUSADES en compañía de personal de esta Alcaldía Municipal sobre un tramo de calle pública que inicia desde el portón principal del </w:t>
      </w:r>
      <w:r w:rsidRPr="002E06C5">
        <w:rPr>
          <w:rFonts w:ascii="Batang" w:eastAsia="Batang" w:hAnsi="Batang"/>
        </w:rPr>
        <w:lastRenderedPageBreak/>
        <w:t xml:space="preserve">Centro Escolar Lisandro Larín Zepeda, en Colonia La Reina y llega hasta la  intersección  de  la  misma  con la  Avenida  El  Tanque, en la Colonia IVU de esta ciudad, se localizaron diecisiete casos de entradas a cocheras donde los propietarios de las viviendas han obstruido el paso de las aguas lluvias en las cunetas con la construcción de un bordillo de concreto para ingresar con su vehículo a su garaje (sic)”.- Agrega que los técnicos de FUSADES manifestaron que será </w:t>
      </w:r>
      <w:r w:rsidRPr="002E06C5">
        <w:rPr>
          <w:rFonts w:ascii="Batang" w:eastAsia="Batang" w:hAnsi="Batang" w:cs="Arial"/>
        </w:rPr>
        <w:t xml:space="preserve">necesario demoler dichos elementos de concreto y liberar la escorrentía del agua lluvia para evitar la acumulación de agua y desechos (ya que esto) lleva al deterioro de la capa asfáltica. Al respecto proponen como opción demoler el cordón existen y reconstruirlo rebajado a ocho centímetros (08 cm) de altura para dejar la cuneta totalmente liberada, y que la diferencia de nivel sea absorbida en el arriate. Estas consideraciones oportunamente serán notificadas por escrito a fin de que el pleno emita la resolución que corresponde.- </w:t>
      </w:r>
      <w:r w:rsidRPr="002E06C5">
        <w:rPr>
          <w:rFonts w:ascii="Batang" w:eastAsia="Batang" w:hAnsi="Batang" w:cs="Arial"/>
          <w:b/>
        </w:rPr>
        <w:t>3)</w:t>
      </w:r>
      <w:r w:rsidRPr="002E06C5">
        <w:rPr>
          <w:rFonts w:ascii="Batang" w:eastAsia="Batang" w:hAnsi="Batang" w:cs="Arial"/>
        </w:rPr>
        <w:t xml:space="preserve"> Expresa que el formulador presenta al pleno para su aprobación la Carpeta Técnica </w:t>
      </w:r>
      <w:r w:rsidRPr="002E06C5">
        <w:rPr>
          <w:rFonts w:ascii="Batang" w:eastAsia="Batang" w:hAnsi="Batang" w:cs="Aharoni"/>
          <w:iCs/>
        </w:rPr>
        <w:t>del Proyecto</w:t>
      </w:r>
      <w:r w:rsidRPr="002E06C5">
        <w:rPr>
          <w:rFonts w:ascii="Batang" w:eastAsia="Batang" w:hAnsi="Batang" w:cs="Arial"/>
        </w:rPr>
        <w:t xml:space="preserve"> </w:t>
      </w:r>
      <w:r w:rsidRPr="002E06C5">
        <w:rPr>
          <w:rFonts w:ascii="Batang" w:eastAsia="Batang" w:hAnsi="Batang" w:cs="Arial"/>
          <w:b/>
        </w:rPr>
        <w:t xml:space="preserve">“Construcción de mejoras en el Centro Turístico Majagua, Municipio de Acajutla, Departamento de Sonsonate” </w:t>
      </w:r>
      <w:r w:rsidRPr="002E06C5">
        <w:rPr>
          <w:rFonts w:ascii="Batang" w:eastAsia="Batang" w:hAnsi="Batang" w:cs="Arial"/>
        </w:rPr>
        <w:t xml:space="preserve">cuyo presupuesto para ejecución física y financiera asciende a </w:t>
      </w:r>
      <w:r w:rsidRPr="002E06C5">
        <w:rPr>
          <w:rFonts w:ascii="Batang" w:eastAsia="Batang" w:hAnsi="Batang" w:cs="Aharoni"/>
          <w:iCs/>
        </w:rPr>
        <w:t xml:space="preserve">Cuarenta y ocho mil seiscientos cinco 00/100 Dólares ($ 48,605.00) </w:t>
      </w:r>
      <w:r w:rsidRPr="00444470">
        <w:rPr>
          <w:rFonts w:ascii="Batang" w:eastAsia="Batang" w:hAnsi="Batang" w:cs="Arial"/>
        </w:rPr>
        <w:t>a financiarse con recursos FODES 75%. Mediante lectura de los pasajes principales explicó los alcances del referido Proyecto</w:t>
      </w:r>
      <w:r>
        <w:rPr>
          <w:rFonts w:ascii="Batang" w:eastAsia="Batang" w:hAnsi="Batang" w:cs="Arial"/>
        </w:rPr>
        <w:t xml:space="preserve">.- </w:t>
      </w:r>
      <w:r w:rsidRPr="00444470">
        <w:rPr>
          <w:rFonts w:ascii="Batang" w:eastAsia="Batang" w:hAnsi="Batang" w:cs="Arial"/>
          <w:b/>
        </w:rPr>
        <w:t>4)</w:t>
      </w:r>
      <w:r w:rsidRPr="00444470">
        <w:rPr>
          <w:rFonts w:ascii="Batang" w:eastAsia="Batang" w:hAnsi="Batang" w:cs="Arial"/>
        </w:rPr>
        <w:t xml:space="preserve"> Expone que el formulador presenta al pleno para su aprobación la Carpeta Técnica </w:t>
      </w:r>
      <w:r w:rsidRPr="00444470">
        <w:rPr>
          <w:rFonts w:ascii="Batang" w:eastAsia="Batang" w:hAnsi="Batang" w:cs="Aharoni"/>
          <w:iCs/>
        </w:rPr>
        <w:t>del Proyecto</w:t>
      </w:r>
      <w:r w:rsidRPr="00444470">
        <w:rPr>
          <w:rFonts w:ascii="Batang" w:eastAsia="Batang" w:hAnsi="Batang" w:cs="Arial"/>
        </w:rPr>
        <w:t xml:space="preserve"> </w:t>
      </w:r>
      <w:r w:rsidRPr="00444470">
        <w:rPr>
          <w:rFonts w:ascii="Batang" w:eastAsia="Batang" w:hAnsi="Batang" w:cs="Arial"/>
          <w:b/>
        </w:rPr>
        <w:t xml:space="preserve">“Pavimentación asfáltica de un tramo de la Avenida Prof. José Luis Donis, Barrio El Campamento, Municipio Acajutla, Departamento de Sonsonate” </w:t>
      </w:r>
      <w:r w:rsidRPr="00444470">
        <w:rPr>
          <w:rFonts w:ascii="Batang" w:eastAsia="Batang" w:hAnsi="Batang" w:cs="Aharoni"/>
          <w:iCs/>
        </w:rPr>
        <w:t xml:space="preserve">hasta por un monto de Cuarenta y ocho mil quinientos noventa y ocho 00/100 Dólares ($ 48,598.00) </w:t>
      </w:r>
      <w:r w:rsidRPr="00444470">
        <w:rPr>
          <w:rFonts w:ascii="Batang" w:eastAsia="Batang" w:hAnsi="Batang" w:cs="Arial"/>
        </w:rPr>
        <w:t>a financiarse con recursos FODES 75%,</w:t>
      </w:r>
      <w:r w:rsidRPr="00444470">
        <w:rPr>
          <w:rFonts w:ascii="Batang" w:eastAsia="Batang" w:hAnsi="Batang" w:cs="Aharoni"/>
          <w:iCs/>
        </w:rPr>
        <w:t xml:space="preserve"> </w:t>
      </w:r>
      <w:r w:rsidRPr="00444470">
        <w:rPr>
          <w:rFonts w:ascii="Batang" w:eastAsia="Batang" w:hAnsi="Batang" w:cs="Arial"/>
        </w:rPr>
        <w:t>a financiarse con recursos FODES 75%. Mediante lectura de los pasajes principales explicó los alcances del referido Proyecto.-----------</w:t>
      </w:r>
      <w:r>
        <w:rPr>
          <w:rFonts w:ascii="Batang" w:eastAsia="Batang" w:hAnsi="Batang" w:cs="Arial"/>
        </w:rPr>
        <w:t>----------------------------</w:t>
      </w:r>
      <w:r w:rsidRPr="00444470">
        <w:rPr>
          <w:rFonts w:ascii="Batang" w:eastAsia="Batang" w:hAnsi="Batang" w:cs="Arial"/>
        </w:rPr>
        <w:t xml:space="preserve">- </w:t>
      </w:r>
      <w:r w:rsidRPr="00444470">
        <w:rPr>
          <w:rFonts w:ascii="Batang" w:eastAsia="Batang" w:hAnsi="Batang" w:cs="Aharoni"/>
          <w:noProof/>
          <w:kern w:val="2"/>
          <w:lang w:eastAsia="es-ES"/>
        </w:rPr>
        <w:t>A continuación se emitieron los acuerdos siguientes:------------------------</w:t>
      </w:r>
    </w:p>
    <w:p w:rsidR="00A8059A" w:rsidRDefault="00A8059A" w:rsidP="00A8059A">
      <w:pPr>
        <w:shd w:val="clear" w:color="auto" w:fill="FFFFFF" w:themeFill="background1"/>
        <w:autoSpaceDE w:val="0"/>
        <w:autoSpaceDN w:val="0"/>
        <w:adjustRightInd w:val="0"/>
        <w:snapToGrid w:val="0"/>
        <w:spacing w:line="360" w:lineRule="auto"/>
        <w:jc w:val="both"/>
        <w:rPr>
          <w:rFonts w:ascii="Batang" w:eastAsia="Batang" w:hAnsi="Batang"/>
          <w:b/>
          <w:noProof/>
          <w:sz w:val="23"/>
          <w:szCs w:val="23"/>
          <w:lang w:eastAsia="es-ES"/>
        </w:rPr>
      </w:pPr>
    </w:p>
    <w:p w:rsidR="00A8059A" w:rsidRPr="002E06C5" w:rsidRDefault="00A8059A" w:rsidP="00A8059A">
      <w:pPr>
        <w:shd w:val="clear" w:color="auto" w:fill="FFFFFF" w:themeFill="background1"/>
        <w:autoSpaceDE w:val="0"/>
        <w:autoSpaceDN w:val="0"/>
        <w:adjustRightInd w:val="0"/>
        <w:snapToGrid w:val="0"/>
        <w:spacing w:line="360" w:lineRule="auto"/>
        <w:jc w:val="both"/>
        <w:rPr>
          <w:rFonts w:ascii="Batang" w:eastAsia="Batang" w:hAnsi="Batang" w:cs="Aharoni"/>
          <w:noProof/>
          <w:kern w:val="2"/>
          <w:sz w:val="23"/>
          <w:szCs w:val="23"/>
          <w:lang w:eastAsia="es-ES"/>
        </w:rPr>
      </w:pPr>
      <w:r w:rsidRPr="002E06C5">
        <w:rPr>
          <w:rFonts w:ascii="Batang" w:eastAsia="Batang" w:hAnsi="Batang"/>
          <w:b/>
          <w:noProof/>
          <w:sz w:val="23"/>
          <w:szCs w:val="23"/>
          <w:lang w:eastAsia="es-ES"/>
        </w:rPr>
        <w:lastRenderedPageBreak/>
        <w:t>ACUERDO NÚMERO UNO.-</w:t>
      </w:r>
      <w:r w:rsidRPr="002E06C5">
        <w:rPr>
          <w:rFonts w:ascii="Batang" w:eastAsia="Batang" w:hAnsi="Batang"/>
          <w:noProof/>
          <w:sz w:val="23"/>
          <w:szCs w:val="23"/>
          <w:lang w:eastAsia="es-ES"/>
        </w:rPr>
        <w:t xml:space="preserve"> El Concejo Municipal de Acajutla, Departamento de Sonsonate, en uso de las facultades que le confiere </w:t>
      </w:r>
      <w:r w:rsidRPr="002E06C5">
        <w:rPr>
          <w:rFonts w:ascii="Batang" w:eastAsia="Batang" w:hAnsi="Batang" w:cs="Arial"/>
          <w:iCs/>
          <w:sz w:val="23"/>
          <w:szCs w:val="23"/>
          <w:lang w:val="es-MX"/>
        </w:rPr>
        <w:t>el Código Municipal</w:t>
      </w:r>
      <w:r w:rsidRPr="002E06C5">
        <w:rPr>
          <w:rFonts w:ascii="Batang" w:eastAsia="Batang" w:hAnsi="Batang" w:cs="Arial"/>
          <w:sz w:val="23"/>
          <w:szCs w:val="23"/>
        </w:rPr>
        <w:t xml:space="preserve">, y la Ley del FODES, y  su  Reglamento, </w:t>
      </w:r>
      <w:r w:rsidRPr="002E06C5">
        <w:rPr>
          <w:rFonts w:ascii="Batang" w:eastAsia="Batang" w:hAnsi="Batang" w:cs="Arial"/>
          <w:b/>
          <w:sz w:val="23"/>
          <w:szCs w:val="23"/>
        </w:rPr>
        <w:t xml:space="preserve">por unanimidad ACUERDA: </w:t>
      </w:r>
      <w:r w:rsidRPr="002E06C5">
        <w:rPr>
          <w:rFonts w:ascii="Batang" w:eastAsia="Batang" w:hAnsi="Batang" w:cs="Arial"/>
          <w:sz w:val="23"/>
          <w:szCs w:val="23"/>
        </w:rPr>
        <w:t xml:space="preserve">Aprobar la Carpeta Técnica </w:t>
      </w:r>
      <w:r w:rsidRPr="002E06C5">
        <w:rPr>
          <w:rFonts w:ascii="Batang" w:eastAsia="Batang" w:hAnsi="Batang" w:cs="Aharoni"/>
          <w:iCs/>
          <w:sz w:val="23"/>
          <w:szCs w:val="23"/>
        </w:rPr>
        <w:t>del Proyecto</w:t>
      </w:r>
      <w:r w:rsidRPr="002E06C5">
        <w:rPr>
          <w:rFonts w:ascii="Batang" w:eastAsia="Batang" w:hAnsi="Batang" w:cs="Arial"/>
          <w:sz w:val="23"/>
          <w:szCs w:val="23"/>
        </w:rPr>
        <w:t xml:space="preserve"> </w:t>
      </w:r>
      <w:r w:rsidRPr="002E06C5">
        <w:rPr>
          <w:rFonts w:ascii="Batang" w:eastAsia="Batang" w:hAnsi="Batang" w:cs="Arial"/>
          <w:b/>
          <w:sz w:val="23"/>
          <w:szCs w:val="23"/>
        </w:rPr>
        <w:t>“CONSTRUCCIÓN  DE  MEJORAS  EN  EL CENTRO TURÍSTICO MAJAGUA, MUNICIPIO DE ACAJUTLA, DEPARTAMENTO DE SONSONATE”</w:t>
      </w:r>
      <w:r w:rsidRPr="002E06C5">
        <w:rPr>
          <w:rFonts w:ascii="Batang" w:eastAsia="Batang" w:hAnsi="Batang" w:cs="Arial"/>
          <w:sz w:val="23"/>
          <w:szCs w:val="23"/>
        </w:rPr>
        <w:t xml:space="preserve">; </w:t>
      </w:r>
      <w:r w:rsidRPr="002E06C5">
        <w:rPr>
          <w:rFonts w:ascii="Batang" w:eastAsia="Batang" w:hAnsi="Batang" w:cs="Aharoni"/>
          <w:iCs/>
          <w:sz w:val="23"/>
          <w:szCs w:val="23"/>
        </w:rPr>
        <w:t xml:space="preserve">hasta por un monto de Cuarenta y ocho mil seiscientos cinco 00/100 Dólares ($ 48,605.00) </w:t>
      </w:r>
      <w:r w:rsidRPr="002E06C5">
        <w:rPr>
          <w:rFonts w:ascii="Batang" w:eastAsia="Batang" w:hAnsi="Batang" w:cs="Arial"/>
          <w:sz w:val="23"/>
          <w:szCs w:val="23"/>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vigente.- Para efectos de </w:t>
      </w:r>
      <w:r w:rsidRPr="002E06C5">
        <w:rPr>
          <w:rFonts w:ascii="Batang" w:eastAsia="Batang" w:hAnsi="Batang" w:cs="Aharoni"/>
          <w:iCs/>
          <w:sz w:val="23"/>
          <w:szCs w:val="23"/>
        </w:rPr>
        <w:t>contratación de realizador de esta obra, el Jefe de la Unidad de Adquisiciones y Contrataciones Institucionales (UACI) de esta Alcaldía Municipal,  deberá obtener -por libre gestión- las ofertas técnicas y económicas, y oportunamente deberá presentar el cuadro comparativo para efectos de adjudicación del contrato.- Certifíquese.---------------------------------------------------------</w:t>
      </w:r>
    </w:p>
    <w:p w:rsidR="00A8059A" w:rsidRPr="002E06C5" w:rsidRDefault="00A8059A" w:rsidP="00A8059A">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cs="Aharoni"/>
          <w:iCs/>
          <w:sz w:val="23"/>
          <w:szCs w:val="23"/>
        </w:rPr>
      </w:pPr>
      <w:r w:rsidRPr="002E06C5">
        <w:rPr>
          <w:rFonts w:ascii="Batang" w:eastAsia="Batang" w:hAnsi="Batang"/>
          <w:b/>
          <w:noProof/>
          <w:sz w:val="23"/>
          <w:szCs w:val="23"/>
          <w:lang w:eastAsia="es-ES"/>
        </w:rPr>
        <w:t>ACUERDO NÚMERO DOS.-</w:t>
      </w:r>
      <w:r w:rsidRPr="002E06C5">
        <w:rPr>
          <w:rFonts w:ascii="Batang" w:eastAsia="Batang" w:hAnsi="Batang"/>
          <w:noProof/>
          <w:sz w:val="23"/>
          <w:szCs w:val="23"/>
          <w:lang w:eastAsia="es-ES"/>
        </w:rPr>
        <w:t xml:space="preserve"> El Concejo Municipal de Acajutla, Departamento de Sonsonate, en uso de las facultades que le confiere </w:t>
      </w:r>
      <w:r w:rsidRPr="002E06C5">
        <w:rPr>
          <w:rFonts w:ascii="Batang" w:eastAsia="Batang" w:hAnsi="Batang" w:cs="Arial"/>
          <w:iCs/>
          <w:sz w:val="23"/>
          <w:szCs w:val="23"/>
          <w:lang w:val="es-MX"/>
        </w:rPr>
        <w:t>el Código Municipal</w:t>
      </w:r>
      <w:r w:rsidRPr="002E06C5">
        <w:rPr>
          <w:rFonts w:ascii="Batang" w:eastAsia="Batang" w:hAnsi="Batang" w:cs="Arial"/>
          <w:sz w:val="23"/>
          <w:szCs w:val="23"/>
        </w:rPr>
        <w:t xml:space="preserve">, y la Ley del FODES, y su Reglamento, </w:t>
      </w:r>
      <w:r w:rsidRPr="002E06C5">
        <w:rPr>
          <w:rFonts w:ascii="Batang" w:eastAsia="Batang" w:hAnsi="Batang" w:cs="Arial"/>
          <w:b/>
          <w:sz w:val="23"/>
          <w:szCs w:val="23"/>
        </w:rPr>
        <w:t xml:space="preserve">por unanimidad ACUERDA: </w:t>
      </w:r>
      <w:r w:rsidRPr="002E06C5">
        <w:rPr>
          <w:rFonts w:ascii="Batang" w:eastAsia="Batang" w:hAnsi="Batang" w:cs="Arial"/>
          <w:sz w:val="23"/>
          <w:szCs w:val="23"/>
        </w:rPr>
        <w:t xml:space="preserve">Aprobar la Carpeta Técnica del Proyecto </w:t>
      </w:r>
      <w:r w:rsidRPr="002E06C5">
        <w:rPr>
          <w:rFonts w:ascii="Batang" w:eastAsia="Batang" w:hAnsi="Batang" w:cs="Arial"/>
          <w:b/>
          <w:sz w:val="23"/>
          <w:szCs w:val="23"/>
        </w:rPr>
        <w:t xml:space="preserve">“PAVIMENTACIÓN ASFÁLTICA DE UN TRAMO DE LA AVENIDA PROF. JOSÉ LUIS DONIS, BARRIO EL CAMPAMENTO, MUNICIPIO ACAJUTLA, DEPARTAMENTO DE SONSONATE” </w:t>
      </w:r>
      <w:r w:rsidRPr="002E06C5">
        <w:rPr>
          <w:rFonts w:ascii="Batang" w:eastAsia="Batang" w:hAnsi="Batang" w:cs="Aharoni"/>
          <w:iCs/>
          <w:sz w:val="23"/>
          <w:szCs w:val="23"/>
        </w:rPr>
        <w:t xml:space="preserve">hasta por un monto de Cuarenta y ocho mil quinientos noventa y ocho 00/100 Dólares ($ 48,598.00) </w:t>
      </w:r>
      <w:r w:rsidRPr="002E06C5">
        <w:rPr>
          <w:rFonts w:ascii="Batang" w:eastAsia="Batang" w:hAnsi="Batang" w:cs="Arial"/>
          <w:sz w:val="23"/>
          <w:szCs w:val="23"/>
        </w:rPr>
        <w:t xml:space="preserve">a financiarse con recursos FODES 75% quedando facultada la Tesorería Municipal de esta ciudad para erogar dicha cantidad de conformidad a la Carpeta Técnica que se aprueba, debiendo comprobar los gastos en la forma que establece el Art. 86 del Código Municipal.- Para efectos de </w:t>
      </w:r>
      <w:r w:rsidRPr="002E06C5">
        <w:rPr>
          <w:rFonts w:ascii="Batang" w:eastAsia="Batang" w:hAnsi="Batang" w:cs="Aharoni"/>
          <w:iCs/>
          <w:sz w:val="23"/>
          <w:szCs w:val="23"/>
        </w:rPr>
        <w:t>contratación de realizador de esta obra, el Jefe de la Unidad de Adquisiciones y Contrataciones Institucionales (UACI) de esta Alcaldía Municipal,  deberá obtener -por libre gestión- las ofertas técnicas y económicas, y oportunamente deberá presentar el cuadro comparativo para efectos de adjudicación del contrato.- Certifíquese.----------------------------</w:t>
      </w:r>
    </w:p>
    <w:p w:rsidR="002E06C5" w:rsidRPr="002E06C5" w:rsidRDefault="002E06C5" w:rsidP="002E06C5">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cs="Arial"/>
          <w:szCs w:val="24"/>
        </w:rPr>
      </w:pPr>
      <w:r w:rsidRPr="002E06C5">
        <w:rPr>
          <w:rFonts w:ascii="Batang" w:eastAsia="Batang" w:hAnsi="Batang" w:hint="eastAsia"/>
        </w:rPr>
        <w:lastRenderedPageBreak/>
        <w:t xml:space="preserve">Y </w:t>
      </w:r>
      <w:r w:rsidRPr="002E06C5">
        <w:rPr>
          <w:rFonts w:ascii="Batang" w:eastAsia="Batang" w:hAnsi="Batang" w:hint="eastAsia"/>
          <w:bCs/>
        </w:rPr>
        <w:t>no</w:t>
      </w:r>
      <w:r w:rsidRPr="002E06C5">
        <w:rPr>
          <w:rFonts w:ascii="Batang" w:eastAsia="Batang" w:hAnsi="Batang" w:hint="eastAsia"/>
        </w:rPr>
        <w:t xml:space="preserve"> habie</w:t>
      </w:r>
      <w:bookmarkStart w:id="0" w:name="_GoBack"/>
      <w:bookmarkEnd w:id="0"/>
      <w:r w:rsidRPr="002E06C5">
        <w:rPr>
          <w:rFonts w:ascii="Batang" w:eastAsia="Batang" w:hAnsi="Batang" w:hint="eastAsia"/>
        </w:rPr>
        <w:t>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2E06C5" w:rsidRPr="002E06C5" w:rsidTr="00B0022C">
        <w:trPr>
          <w:trHeight w:val="818"/>
        </w:trPr>
        <w:tc>
          <w:tcPr>
            <w:tcW w:w="4820" w:type="dxa"/>
          </w:tcPr>
          <w:p w:rsidR="002E06C5" w:rsidRPr="002E06C5" w:rsidRDefault="002E06C5" w:rsidP="00B0022C">
            <w:pPr>
              <w:autoSpaceDE w:val="0"/>
              <w:jc w:val="both"/>
              <w:rPr>
                <w:rFonts w:ascii="Batang" w:eastAsia="Batang" w:hAnsi="Batang" w:cs="Arial"/>
                <w:iCs/>
                <w:sz w:val="20"/>
                <w:szCs w:val="20"/>
              </w:rPr>
            </w:pPr>
          </w:p>
          <w:p w:rsidR="002E06C5" w:rsidRPr="002E06C5" w:rsidRDefault="002E06C5" w:rsidP="00B0022C">
            <w:pPr>
              <w:autoSpaceDE w:val="0"/>
              <w:jc w:val="both"/>
              <w:rPr>
                <w:rFonts w:ascii="Batang" w:eastAsia="Batang" w:hAnsi="Batang" w:cs="Arial"/>
                <w:iCs/>
                <w:sz w:val="20"/>
                <w:szCs w:val="20"/>
              </w:rPr>
            </w:pPr>
          </w:p>
          <w:p w:rsidR="002E06C5" w:rsidRPr="002E06C5" w:rsidRDefault="002E06C5" w:rsidP="00B0022C">
            <w:pPr>
              <w:autoSpaceDE w:val="0"/>
              <w:jc w:val="both"/>
              <w:rPr>
                <w:rFonts w:ascii="Batang" w:eastAsia="Batang" w:hAnsi="Batang" w:cs="Arial"/>
                <w:iCs/>
                <w:sz w:val="20"/>
                <w:szCs w:val="20"/>
              </w:rPr>
            </w:pPr>
          </w:p>
          <w:p w:rsidR="002E06C5" w:rsidRPr="002E06C5" w:rsidRDefault="002E06C5" w:rsidP="00B0022C">
            <w:pPr>
              <w:autoSpaceDE w:val="0"/>
              <w:jc w:val="both"/>
              <w:rPr>
                <w:rFonts w:ascii="Batang" w:eastAsia="Batang" w:hAnsi="Batang" w:cs="Arial"/>
                <w:iCs/>
                <w:sz w:val="20"/>
                <w:szCs w:val="20"/>
              </w:rPr>
            </w:pPr>
          </w:p>
          <w:p w:rsidR="002E06C5" w:rsidRPr="002E06C5" w:rsidRDefault="002E06C5" w:rsidP="00B0022C">
            <w:pPr>
              <w:autoSpaceDE w:val="0"/>
              <w:jc w:val="both"/>
              <w:rPr>
                <w:rFonts w:ascii="Batang" w:eastAsia="Batang" w:hAnsi="Batang" w:cs="Arial"/>
                <w:b/>
                <w:iCs/>
                <w:sz w:val="20"/>
                <w:szCs w:val="20"/>
              </w:rPr>
            </w:pPr>
            <w:r w:rsidRPr="002E06C5">
              <w:rPr>
                <w:rFonts w:ascii="Batang" w:eastAsia="Batang" w:hAnsi="Batang" w:hint="eastAsia"/>
                <w:b/>
                <w:noProof/>
                <w:sz w:val="20"/>
                <w:szCs w:val="20"/>
                <w:lang w:eastAsia="es-ES"/>
              </w:rPr>
              <w:t>Sr. Ricardo Alberto Zepeda Pineda.</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cs="Arial" w:hint="eastAsia"/>
                <w:iCs/>
                <w:sz w:val="20"/>
                <w:szCs w:val="20"/>
              </w:rPr>
              <w:t>Alcalde Municipal.</w:t>
            </w:r>
          </w:p>
        </w:tc>
        <w:tc>
          <w:tcPr>
            <w:tcW w:w="4529" w:type="dxa"/>
          </w:tcPr>
          <w:p w:rsidR="002E06C5" w:rsidRPr="002E06C5" w:rsidRDefault="002E06C5" w:rsidP="00B0022C">
            <w:pPr>
              <w:autoSpaceDE w:val="0"/>
              <w:jc w:val="both"/>
              <w:rPr>
                <w:rFonts w:ascii="Batang" w:eastAsia="Batang" w:hAnsi="Batang" w:cs="Arial"/>
                <w:iCs/>
                <w:sz w:val="20"/>
                <w:szCs w:val="20"/>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cs="Arial"/>
                <w:b/>
                <w:iCs/>
                <w:sz w:val="20"/>
                <w:szCs w:val="20"/>
              </w:rPr>
            </w:pPr>
            <w:r w:rsidRPr="002E06C5">
              <w:rPr>
                <w:rFonts w:ascii="Batang" w:eastAsia="Batang" w:hAnsi="Batang" w:hint="eastAsia"/>
                <w:b/>
                <w:noProof/>
                <w:sz w:val="20"/>
                <w:szCs w:val="20"/>
                <w:lang w:eastAsia="es-ES"/>
              </w:rPr>
              <w:t>Licda. Bersaty Esmeralda Pineda Ostorga.</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cs="Arial" w:hint="eastAsia"/>
                <w:iCs/>
                <w:sz w:val="20"/>
                <w:szCs w:val="20"/>
              </w:rPr>
              <w:t>Síndica Municipal.</w:t>
            </w:r>
          </w:p>
        </w:tc>
      </w:tr>
      <w:tr w:rsidR="002E06C5" w:rsidRPr="002E06C5" w:rsidTr="00B0022C">
        <w:tc>
          <w:tcPr>
            <w:tcW w:w="4820" w:type="dxa"/>
          </w:tcPr>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cs="Arial"/>
                <w:b/>
                <w:iCs/>
                <w:sz w:val="20"/>
                <w:szCs w:val="20"/>
              </w:rPr>
            </w:pPr>
            <w:r w:rsidRPr="002E06C5">
              <w:rPr>
                <w:rFonts w:ascii="Batang" w:eastAsia="Batang" w:hAnsi="Batang" w:hint="eastAsia"/>
                <w:b/>
                <w:noProof/>
                <w:sz w:val="20"/>
                <w:szCs w:val="20"/>
                <w:lang w:eastAsia="es-ES"/>
              </w:rPr>
              <w:t>Sra. Marlene Beatriz Morán de Figueroa.</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cs="Arial" w:hint="eastAsia"/>
                <w:iCs/>
                <w:sz w:val="20"/>
                <w:szCs w:val="20"/>
              </w:rPr>
              <w:t>Primer Regidora Propietaria.</w:t>
            </w:r>
          </w:p>
        </w:tc>
        <w:tc>
          <w:tcPr>
            <w:tcW w:w="4529" w:type="dxa"/>
          </w:tcPr>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hint="eastAsia"/>
                <w:b/>
                <w:noProof/>
                <w:sz w:val="20"/>
                <w:szCs w:val="20"/>
                <w:lang w:eastAsia="es-ES"/>
              </w:rPr>
              <w:t>Sr. Pedro Antonio Flores Esquivel.</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cs="Arial" w:hint="eastAsia"/>
                <w:iCs/>
                <w:sz w:val="20"/>
                <w:szCs w:val="20"/>
              </w:rPr>
              <w:t>Segundo Regidor Propietario.</w:t>
            </w:r>
          </w:p>
        </w:tc>
      </w:tr>
      <w:tr w:rsidR="002E06C5" w:rsidRPr="002E06C5" w:rsidTr="00B0022C">
        <w:tc>
          <w:tcPr>
            <w:tcW w:w="4820" w:type="dxa"/>
          </w:tcPr>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cs="Arial"/>
                <w:b/>
                <w:iCs/>
                <w:sz w:val="20"/>
                <w:szCs w:val="20"/>
              </w:rPr>
            </w:pPr>
            <w:r w:rsidRPr="002E06C5">
              <w:rPr>
                <w:rFonts w:ascii="Batang" w:eastAsia="Batang" w:hAnsi="Batang" w:hint="eastAsia"/>
                <w:b/>
                <w:noProof/>
                <w:sz w:val="20"/>
                <w:szCs w:val="20"/>
                <w:lang w:eastAsia="es-ES"/>
              </w:rPr>
              <w:t>Sr. Oscar Zepeda Melendez.</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cs="Arial" w:hint="eastAsia"/>
                <w:iCs/>
                <w:sz w:val="20"/>
                <w:szCs w:val="20"/>
              </w:rPr>
              <w:t>Tercer Regidor Propietario.</w:t>
            </w:r>
          </w:p>
        </w:tc>
        <w:tc>
          <w:tcPr>
            <w:tcW w:w="4529" w:type="dxa"/>
          </w:tcPr>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b/>
                <w:noProof/>
                <w:sz w:val="20"/>
                <w:szCs w:val="20"/>
                <w:lang w:eastAsia="es-ES"/>
              </w:rPr>
              <w:t xml:space="preserve">Sra. </w:t>
            </w:r>
            <w:r w:rsidRPr="002E06C5">
              <w:rPr>
                <w:rFonts w:ascii="Batang" w:eastAsia="Batang" w:hAnsi="Batang" w:hint="eastAsia"/>
                <w:b/>
                <w:noProof/>
                <w:sz w:val="20"/>
                <w:szCs w:val="20"/>
                <w:lang w:eastAsia="es-ES"/>
              </w:rPr>
              <w:t>Sirian Jeaneth Ramírez Escobar.</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cs="Arial" w:hint="eastAsia"/>
                <w:iCs/>
                <w:sz w:val="20"/>
                <w:szCs w:val="20"/>
              </w:rPr>
              <w:t>Cuarta Regidora Propietaria.</w:t>
            </w:r>
          </w:p>
        </w:tc>
      </w:tr>
      <w:tr w:rsidR="002E06C5" w:rsidRPr="002E06C5" w:rsidTr="00B0022C">
        <w:tc>
          <w:tcPr>
            <w:tcW w:w="4820" w:type="dxa"/>
          </w:tcPr>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cs="Arial"/>
                <w:b/>
                <w:iCs/>
                <w:sz w:val="20"/>
                <w:szCs w:val="20"/>
              </w:rPr>
            </w:pPr>
            <w:r w:rsidRPr="002E06C5">
              <w:rPr>
                <w:rFonts w:ascii="Batang" w:eastAsia="Batang" w:hAnsi="Batang" w:hint="eastAsia"/>
                <w:b/>
                <w:noProof/>
                <w:sz w:val="20"/>
                <w:szCs w:val="20"/>
                <w:lang w:eastAsia="es-ES"/>
              </w:rPr>
              <w:t>Sr. Geovany Alexander Martinez Cornejo.</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cs="Arial" w:hint="eastAsia"/>
                <w:iCs/>
                <w:sz w:val="20"/>
                <w:szCs w:val="20"/>
              </w:rPr>
              <w:t>Quinto Regidor Propietario.</w:t>
            </w:r>
          </w:p>
        </w:tc>
        <w:tc>
          <w:tcPr>
            <w:tcW w:w="4529" w:type="dxa"/>
          </w:tcPr>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hint="eastAsia"/>
                <w:b/>
                <w:noProof/>
                <w:sz w:val="20"/>
                <w:szCs w:val="20"/>
                <w:lang w:eastAsia="es-ES"/>
              </w:rPr>
              <w:t>Srita. Reina Alicia Iglesias Ramírez.</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cs="Arial" w:hint="eastAsia"/>
                <w:iCs/>
                <w:sz w:val="20"/>
                <w:szCs w:val="20"/>
              </w:rPr>
              <w:t>Sexta Regidora Propietaria.</w:t>
            </w:r>
          </w:p>
        </w:tc>
      </w:tr>
      <w:tr w:rsidR="002E06C5" w:rsidRPr="002E06C5" w:rsidTr="00B0022C">
        <w:tc>
          <w:tcPr>
            <w:tcW w:w="4820" w:type="dxa"/>
          </w:tcPr>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cs="Arial"/>
                <w:b/>
                <w:iCs/>
                <w:sz w:val="20"/>
                <w:szCs w:val="20"/>
              </w:rPr>
            </w:pPr>
            <w:r w:rsidRPr="002E06C5">
              <w:rPr>
                <w:rFonts w:ascii="Batang" w:eastAsia="Batang" w:hAnsi="Batang" w:hint="eastAsia"/>
                <w:b/>
                <w:noProof/>
                <w:sz w:val="20"/>
                <w:szCs w:val="20"/>
                <w:lang w:eastAsia="es-ES"/>
              </w:rPr>
              <w:t>Sr. José Emiliano Caravantes Anzora.</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cs="Arial" w:hint="eastAsia"/>
                <w:iCs/>
                <w:sz w:val="20"/>
                <w:szCs w:val="20"/>
              </w:rPr>
              <w:t>Séptimo Regidor Propietario.</w:t>
            </w:r>
          </w:p>
        </w:tc>
        <w:tc>
          <w:tcPr>
            <w:tcW w:w="4529" w:type="dxa"/>
          </w:tcPr>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hint="eastAsia"/>
                <w:b/>
                <w:noProof/>
                <w:sz w:val="20"/>
                <w:szCs w:val="20"/>
                <w:lang w:eastAsia="es-ES"/>
              </w:rPr>
              <w:t>Sr. Darío Ernesto Guadrón Ágreda.</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cs="Arial" w:hint="eastAsia"/>
                <w:iCs/>
                <w:sz w:val="20"/>
                <w:szCs w:val="20"/>
              </w:rPr>
              <w:t>Octavo Regidor Propietario.</w:t>
            </w:r>
          </w:p>
        </w:tc>
      </w:tr>
      <w:tr w:rsidR="002E06C5" w:rsidRPr="002E06C5" w:rsidTr="00B0022C">
        <w:tc>
          <w:tcPr>
            <w:tcW w:w="4820" w:type="dxa"/>
          </w:tcPr>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cs="Arial"/>
                <w:b/>
                <w:iCs/>
                <w:sz w:val="20"/>
                <w:szCs w:val="20"/>
              </w:rPr>
            </w:pPr>
            <w:r w:rsidRPr="002E06C5">
              <w:rPr>
                <w:rFonts w:ascii="Batang" w:eastAsia="Batang" w:hAnsi="Batang" w:hint="eastAsia"/>
                <w:b/>
                <w:noProof/>
                <w:sz w:val="20"/>
                <w:szCs w:val="20"/>
                <w:lang w:eastAsia="es-ES"/>
              </w:rPr>
              <w:t>Sr. José Luis Escobar Ortìz.</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cs="Arial" w:hint="eastAsia"/>
                <w:iCs/>
                <w:sz w:val="20"/>
                <w:szCs w:val="20"/>
              </w:rPr>
              <w:t>Noveno Regidor Propietario.</w:t>
            </w:r>
          </w:p>
        </w:tc>
        <w:tc>
          <w:tcPr>
            <w:tcW w:w="4529" w:type="dxa"/>
          </w:tcPr>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hint="eastAsia"/>
                <w:b/>
                <w:noProof/>
                <w:sz w:val="20"/>
                <w:szCs w:val="20"/>
                <w:lang w:eastAsia="es-ES"/>
              </w:rPr>
              <w:t>Sr. Hugo Antonio Calderón Arriola.</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cs="Arial" w:hint="eastAsia"/>
                <w:iCs/>
                <w:sz w:val="20"/>
                <w:szCs w:val="20"/>
              </w:rPr>
              <w:t>Décimo Regidor Propietario.</w:t>
            </w:r>
          </w:p>
        </w:tc>
      </w:tr>
      <w:tr w:rsidR="002E06C5" w:rsidRPr="002E06C5" w:rsidTr="00B0022C">
        <w:tc>
          <w:tcPr>
            <w:tcW w:w="4820" w:type="dxa"/>
          </w:tcPr>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cs="Arial"/>
                <w:b/>
                <w:iCs/>
                <w:sz w:val="20"/>
                <w:szCs w:val="20"/>
              </w:rPr>
            </w:pPr>
            <w:r w:rsidRPr="002E06C5">
              <w:rPr>
                <w:rFonts w:ascii="Batang" w:eastAsia="Batang" w:hAnsi="Batang" w:hint="eastAsia"/>
                <w:b/>
                <w:noProof/>
                <w:sz w:val="20"/>
                <w:szCs w:val="20"/>
                <w:lang w:eastAsia="es-ES"/>
              </w:rPr>
              <w:t>Sr. José Boris Ventura Rivas.</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cs="Arial" w:hint="eastAsia"/>
                <w:iCs/>
                <w:sz w:val="20"/>
                <w:szCs w:val="20"/>
              </w:rPr>
              <w:t>Primer Regidor Suplente.</w:t>
            </w:r>
          </w:p>
        </w:tc>
        <w:tc>
          <w:tcPr>
            <w:tcW w:w="4529" w:type="dxa"/>
          </w:tcPr>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hint="eastAsia"/>
                <w:b/>
                <w:noProof/>
                <w:sz w:val="20"/>
                <w:szCs w:val="20"/>
                <w:lang w:eastAsia="es-ES"/>
              </w:rPr>
              <w:t>Licda. Evelyn Mariela Melgar Ruiz.</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cs="Arial" w:hint="eastAsia"/>
                <w:iCs/>
                <w:sz w:val="20"/>
                <w:szCs w:val="20"/>
              </w:rPr>
              <w:t>Segunda Regidora Suplente.</w:t>
            </w:r>
          </w:p>
        </w:tc>
      </w:tr>
      <w:tr w:rsidR="002E06C5" w:rsidRPr="002E06C5" w:rsidTr="00B0022C">
        <w:tc>
          <w:tcPr>
            <w:tcW w:w="4820" w:type="dxa"/>
          </w:tcPr>
          <w:p w:rsidR="002E06C5" w:rsidRPr="002E06C5" w:rsidRDefault="002E06C5" w:rsidP="00B0022C">
            <w:pPr>
              <w:autoSpaceDE w:val="0"/>
              <w:jc w:val="both"/>
              <w:rPr>
                <w:rFonts w:ascii="Batang" w:eastAsia="Batang" w:hAnsi="Batang"/>
                <w:noProof/>
                <w:sz w:val="20"/>
                <w:szCs w:val="20"/>
                <w:lang w:eastAsia="es-ES"/>
              </w:rPr>
            </w:pPr>
          </w:p>
          <w:p w:rsidR="002E06C5" w:rsidRPr="002E06C5" w:rsidRDefault="002E06C5" w:rsidP="00B0022C">
            <w:pPr>
              <w:rPr>
                <w:rFonts w:ascii="Batang" w:eastAsia="Batang" w:hAnsi="Batang"/>
                <w:noProof/>
                <w:sz w:val="20"/>
                <w:szCs w:val="20"/>
                <w:lang w:eastAsia="es-ES"/>
              </w:rPr>
            </w:pPr>
          </w:p>
          <w:p w:rsidR="002E06C5" w:rsidRPr="002E06C5" w:rsidRDefault="002E06C5" w:rsidP="00B0022C">
            <w:pPr>
              <w:rPr>
                <w:rFonts w:ascii="Batang" w:eastAsia="Batang" w:hAnsi="Batang"/>
                <w:noProof/>
                <w:sz w:val="20"/>
                <w:szCs w:val="20"/>
                <w:lang w:eastAsia="es-ES"/>
              </w:rPr>
            </w:pPr>
          </w:p>
          <w:p w:rsidR="002E06C5" w:rsidRPr="002E06C5" w:rsidRDefault="002E06C5" w:rsidP="00B0022C">
            <w:pPr>
              <w:autoSpaceDE w:val="0"/>
              <w:jc w:val="both"/>
              <w:rPr>
                <w:rFonts w:ascii="Batang" w:eastAsia="Batang" w:hAnsi="Batang" w:cs="Arial"/>
                <w:b/>
                <w:iCs/>
                <w:sz w:val="20"/>
                <w:szCs w:val="20"/>
              </w:rPr>
            </w:pPr>
            <w:r w:rsidRPr="002E06C5">
              <w:rPr>
                <w:rFonts w:ascii="Batang" w:eastAsia="Batang" w:hAnsi="Batang" w:hint="eastAsia"/>
                <w:b/>
                <w:noProof/>
                <w:sz w:val="20"/>
                <w:szCs w:val="20"/>
                <w:lang w:eastAsia="es-ES"/>
              </w:rPr>
              <w:t>Sr. Wilber Hernán Soriano Mena.</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cs="Arial" w:hint="eastAsia"/>
                <w:iCs/>
                <w:sz w:val="20"/>
                <w:szCs w:val="20"/>
              </w:rPr>
              <w:t>Tercer Regidor Suplente.</w:t>
            </w:r>
          </w:p>
        </w:tc>
        <w:tc>
          <w:tcPr>
            <w:tcW w:w="4529" w:type="dxa"/>
          </w:tcPr>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jc w:val="both"/>
              <w:rPr>
                <w:rFonts w:ascii="Batang" w:eastAsia="Batang" w:hAnsi="Batang"/>
                <w:b/>
                <w:noProof/>
                <w:sz w:val="20"/>
                <w:szCs w:val="20"/>
                <w:lang w:eastAsia="es-ES"/>
              </w:rPr>
            </w:pPr>
          </w:p>
          <w:p w:rsidR="002E06C5" w:rsidRPr="002E06C5" w:rsidRDefault="002E06C5" w:rsidP="00B0022C">
            <w:pPr>
              <w:autoSpaceDE w:val="0"/>
              <w:rPr>
                <w:rFonts w:ascii="Batang" w:eastAsia="Batang" w:hAnsi="Batang"/>
                <w:b/>
                <w:noProof/>
                <w:sz w:val="20"/>
                <w:szCs w:val="20"/>
                <w:lang w:eastAsia="es-ES"/>
              </w:rPr>
            </w:pPr>
          </w:p>
          <w:p w:rsidR="002E06C5" w:rsidRPr="002E06C5" w:rsidRDefault="002E06C5" w:rsidP="00B0022C">
            <w:pPr>
              <w:autoSpaceDE w:val="0"/>
              <w:rPr>
                <w:rFonts w:ascii="Batang" w:eastAsia="Batang" w:hAnsi="Batang"/>
                <w:b/>
                <w:noProof/>
                <w:sz w:val="20"/>
                <w:szCs w:val="20"/>
                <w:lang w:eastAsia="es-ES"/>
              </w:rPr>
            </w:pPr>
            <w:r w:rsidRPr="002E06C5">
              <w:rPr>
                <w:rFonts w:ascii="Batang" w:eastAsia="Batang" w:hAnsi="Batang"/>
                <w:b/>
                <w:noProof/>
                <w:sz w:val="20"/>
                <w:szCs w:val="20"/>
                <w:lang w:eastAsia="es-ES"/>
              </w:rPr>
              <w:t xml:space="preserve"> </w:t>
            </w:r>
            <w:r w:rsidRPr="002E06C5">
              <w:rPr>
                <w:rFonts w:ascii="Batang" w:eastAsia="Batang" w:hAnsi="Batang" w:hint="eastAsia"/>
                <w:b/>
                <w:noProof/>
                <w:sz w:val="20"/>
                <w:szCs w:val="20"/>
                <w:lang w:eastAsia="es-ES"/>
              </w:rPr>
              <w:t>Lic. Abel López Leiva.</w:t>
            </w:r>
          </w:p>
          <w:p w:rsidR="002E06C5" w:rsidRPr="002E06C5" w:rsidRDefault="002E06C5" w:rsidP="00B0022C">
            <w:pPr>
              <w:autoSpaceDE w:val="0"/>
              <w:jc w:val="both"/>
              <w:rPr>
                <w:rFonts w:ascii="Batang" w:eastAsia="Batang" w:hAnsi="Batang" w:cs="Arial"/>
                <w:iCs/>
                <w:sz w:val="20"/>
                <w:szCs w:val="20"/>
              </w:rPr>
            </w:pPr>
            <w:r w:rsidRPr="002E06C5">
              <w:rPr>
                <w:rFonts w:ascii="Batang" w:eastAsia="Batang" w:hAnsi="Batang"/>
                <w:noProof/>
                <w:sz w:val="20"/>
                <w:szCs w:val="20"/>
                <w:lang w:eastAsia="es-ES"/>
              </w:rPr>
              <w:t xml:space="preserve"> </w:t>
            </w:r>
            <w:r w:rsidRPr="002E06C5">
              <w:rPr>
                <w:rFonts w:ascii="Batang" w:eastAsia="Batang" w:hAnsi="Batang" w:hint="eastAsia"/>
                <w:noProof/>
                <w:sz w:val="20"/>
                <w:szCs w:val="20"/>
                <w:lang w:eastAsia="es-ES"/>
              </w:rPr>
              <w:t>Secretario.</w:t>
            </w:r>
          </w:p>
        </w:tc>
      </w:tr>
    </w:tbl>
    <w:p w:rsidR="00977BF8" w:rsidRPr="003C1E9C" w:rsidRDefault="00977BF8" w:rsidP="00A8059A">
      <w:pPr>
        <w:shd w:val="clear" w:color="auto" w:fill="FFFFFF" w:themeFill="background1"/>
        <w:autoSpaceDE w:val="0"/>
        <w:autoSpaceDN w:val="0"/>
        <w:adjustRightInd w:val="0"/>
        <w:snapToGrid w:val="0"/>
        <w:spacing w:line="348" w:lineRule="auto"/>
        <w:jc w:val="both"/>
        <w:rPr>
          <w:rFonts w:ascii="Batang" w:eastAsia="Batang" w:hAnsi="Batang" w:cs="Arial"/>
          <w:b/>
          <w:sz w:val="26"/>
          <w:szCs w:val="26"/>
        </w:rPr>
      </w:pPr>
    </w:p>
    <w:sectPr w:rsidR="00977BF8" w:rsidRPr="003C1E9C" w:rsidSect="007150A0">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0A0" w:rsidRDefault="007150A0" w:rsidP="00ED7DED">
      <w:r>
        <w:separator/>
      </w:r>
    </w:p>
  </w:endnote>
  <w:endnote w:type="continuationSeparator" w:id="0">
    <w:p w:rsidR="007150A0" w:rsidRDefault="007150A0"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0A0" w:rsidRDefault="007150A0" w:rsidP="00ED7DED">
      <w:r>
        <w:separator/>
      </w:r>
    </w:p>
  </w:footnote>
  <w:footnote w:type="continuationSeparator" w:id="0">
    <w:p w:rsidR="007150A0" w:rsidRDefault="007150A0"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0"/>
  </w:num>
  <w:num w:numId="5">
    <w:abstractNumId w:val="3"/>
  </w:num>
  <w:num w:numId="6">
    <w:abstractNumId w:val="6"/>
  </w:num>
  <w:num w:numId="7">
    <w:abstractNumId w:val="1"/>
  </w:num>
  <w:num w:numId="8">
    <w:abstractNumId w:val="8"/>
  </w:num>
  <w:num w:numId="9">
    <w:abstractNumId w:val="11"/>
  </w:num>
  <w:num w:numId="10">
    <w:abstractNumId w:val="5"/>
  </w:num>
  <w:num w:numId="11">
    <w:abstractNumId w:val="7"/>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0358"/>
    <w:rsid w:val="000059AE"/>
    <w:rsid w:val="00005A8A"/>
    <w:rsid w:val="00011374"/>
    <w:rsid w:val="00011EE1"/>
    <w:rsid w:val="000139AD"/>
    <w:rsid w:val="00022E0F"/>
    <w:rsid w:val="00027DAD"/>
    <w:rsid w:val="000405BF"/>
    <w:rsid w:val="000470FC"/>
    <w:rsid w:val="000577B2"/>
    <w:rsid w:val="00067BFA"/>
    <w:rsid w:val="00076538"/>
    <w:rsid w:val="000827C4"/>
    <w:rsid w:val="00082E69"/>
    <w:rsid w:val="00084EC1"/>
    <w:rsid w:val="0009108D"/>
    <w:rsid w:val="000942E6"/>
    <w:rsid w:val="0009447D"/>
    <w:rsid w:val="000A5EA7"/>
    <w:rsid w:val="000B1760"/>
    <w:rsid w:val="000B76C7"/>
    <w:rsid w:val="000C0878"/>
    <w:rsid w:val="000C3C07"/>
    <w:rsid w:val="000D1F99"/>
    <w:rsid w:val="000F311F"/>
    <w:rsid w:val="00126844"/>
    <w:rsid w:val="00132990"/>
    <w:rsid w:val="00133737"/>
    <w:rsid w:val="0013678A"/>
    <w:rsid w:val="00140418"/>
    <w:rsid w:val="001515C6"/>
    <w:rsid w:val="00151A7F"/>
    <w:rsid w:val="00153DAE"/>
    <w:rsid w:val="001563E8"/>
    <w:rsid w:val="00184943"/>
    <w:rsid w:val="001878E9"/>
    <w:rsid w:val="001A21CE"/>
    <w:rsid w:val="001A5EA6"/>
    <w:rsid w:val="001B4DE9"/>
    <w:rsid w:val="001B7503"/>
    <w:rsid w:val="001C0653"/>
    <w:rsid w:val="001C2358"/>
    <w:rsid w:val="001D0229"/>
    <w:rsid w:val="001D14C1"/>
    <w:rsid w:val="001D28FA"/>
    <w:rsid w:val="001E3E08"/>
    <w:rsid w:val="001F1A31"/>
    <w:rsid w:val="001F2552"/>
    <w:rsid w:val="001F7321"/>
    <w:rsid w:val="001F7A55"/>
    <w:rsid w:val="001F7AC7"/>
    <w:rsid w:val="0020176B"/>
    <w:rsid w:val="0020597D"/>
    <w:rsid w:val="002108EF"/>
    <w:rsid w:val="00210AFB"/>
    <w:rsid w:val="002114DB"/>
    <w:rsid w:val="002312CD"/>
    <w:rsid w:val="00235A5A"/>
    <w:rsid w:val="0024305E"/>
    <w:rsid w:val="002504E7"/>
    <w:rsid w:val="002622FD"/>
    <w:rsid w:val="00267705"/>
    <w:rsid w:val="002703A3"/>
    <w:rsid w:val="00286BDA"/>
    <w:rsid w:val="0029766D"/>
    <w:rsid w:val="002A2A1C"/>
    <w:rsid w:val="002A6CBF"/>
    <w:rsid w:val="002C6410"/>
    <w:rsid w:val="002D4B39"/>
    <w:rsid w:val="002E0562"/>
    <w:rsid w:val="002E06C5"/>
    <w:rsid w:val="002F0378"/>
    <w:rsid w:val="002F3521"/>
    <w:rsid w:val="003037AF"/>
    <w:rsid w:val="0032400B"/>
    <w:rsid w:val="00324144"/>
    <w:rsid w:val="00352ABD"/>
    <w:rsid w:val="00353EAA"/>
    <w:rsid w:val="00371F11"/>
    <w:rsid w:val="00373A4C"/>
    <w:rsid w:val="00376A0A"/>
    <w:rsid w:val="0038098E"/>
    <w:rsid w:val="00384C4F"/>
    <w:rsid w:val="00390AA1"/>
    <w:rsid w:val="00396CBC"/>
    <w:rsid w:val="003A7651"/>
    <w:rsid w:val="003A7D64"/>
    <w:rsid w:val="003C0BBA"/>
    <w:rsid w:val="003C1E9C"/>
    <w:rsid w:val="003C5114"/>
    <w:rsid w:val="003D533B"/>
    <w:rsid w:val="003E575D"/>
    <w:rsid w:val="003F2E24"/>
    <w:rsid w:val="004039B2"/>
    <w:rsid w:val="00404E47"/>
    <w:rsid w:val="00421137"/>
    <w:rsid w:val="0042659A"/>
    <w:rsid w:val="00427733"/>
    <w:rsid w:val="00444470"/>
    <w:rsid w:val="00445D75"/>
    <w:rsid w:val="00447691"/>
    <w:rsid w:val="0046373C"/>
    <w:rsid w:val="00464373"/>
    <w:rsid w:val="004673C2"/>
    <w:rsid w:val="00472EEC"/>
    <w:rsid w:val="00474F5E"/>
    <w:rsid w:val="00482738"/>
    <w:rsid w:val="004874AA"/>
    <w:rsid w:val="004B26EC"/>
    <w:rsid w:val="004D4103"/>
    <w:rsid w:val="004D6D8A"/>
    <w:rsid w:val="004E55F2"/>
    <w:rsid w:val="004E61AC"/>
    <w:rsid w:val="004F132A"/>
    <w:rsid w:val="0050511E"/>
    <w:rsid w:val="00510643"/>
    <w:rsid w:val="00510DD5"/>
    <w:rsid w:val="0051480A"/>
    <w:rsid w:val="0052223A"/>
    <w:rsid w:val="005274A6"/>
    <w:rsid w:val="005311A7"/>
    <w:rsid w:val="00535CA4"/>
    <w:rsid w:val="00554048"/>
    <w:rsid w:val="005656BE"/>
    <w:rsid w:val="005664A3"/>
    <w:rsid w:val="00571A55"/>
    <w:rsid w:val="0058700C"/>
    <w:rsid w:val="00594338"/>
    <w:rsid w:val="005979E0"/>
    <w:rsid w:val="005A1504"/>
    <w:rsid w:val="005A241A"/>
    <w:rsid w:val="005A32DA"/>
    <w:rsid w:val="005A5EF9"/>
    <w:rsid w:val="005C2FDD"/>
    <w:rsid w:val="005C4652"/>
    <w:rsid w:val="005C54D3"/>
    <w:rsid w:val="005D7D05"/>
    <w:rsid w:val="005E26EF"/>
    <w:rsid w:val="005E7A84"/>
    <w:rsid w:val="005F3B9A"/>
    <w:rsid w:val="005F3BE8"/>
    <w:rsid w:val="006046FD"/>
    <w:rsid w:val="00610171"/>
    <w:rsid w:val="00614A5B"/>
    <w:rsid w:val="00614D54"/>
    <w:rsid w:val="0062087B"/>
    <w:rsid w:val="0063383B"/>
    <w:rsid w:val="0065491D"/>
    <w:rsid w:val="00655ED8"/>
    <w:rsid w:val="00661C99"/>
    <w:rsid w:val="00661D27"/>
    <w:rsid w:val="006719EE"/>
    <w:rsid w:val="006740FA"/>
    <w:rsid w:val="00675515"/>
    <w:rsid w:val="00675C45"/>
    <w:rsid w:val="00690552"/>
    <w:rsid w:val="00691E7F"/>
    <w:rsid w:val="006A40C0"/>
    <w:rsid w:val="006C1185"/>
    <w:rsid w:val="006D1463"/>
    <w:rsid w:val="006D437D"/>
    <w:rsid w:val="006D54C5"/>
    <w:rsid w:val="006F382E"/>
    <w:rsid w:val="006F57EA"/>
    <w:rsid w:val="00701BF3"/>
    <w:rsid w:val="0071081A"/>
    <w:rsid w:val="007150A0"/>
    <w:rsid w:val="007218ED"/>
    <w:rsid w:val="007241DF"/>
    <w:rsid w:val="0072728E"/>
    <w:rsid w:val="0073230F"/>
    <w:rsid w:val="0073397F"/>
    <w:rsid w:val="00733E05"/>
    <w:rsid w:val="00736643"/>
    <w:rsid w:val="00745B11"/>
    <w:rsid w:val="00746D3E"/>
    <w:rsid w:val="00751C3B"/>
    <w:rsid w:val="00756001"/>
    <w:rsid w:val="007847FA"/>
    <w:rsid w:val="007A6D9B"/>
    <w:rsid w:val="007B0531"/>
    <w:rsid w:val="007B4AD1"/>
    <w:rsid w:val="007B5C73"/>
    <w:rsid w:val="007C3515"/>
    <w:rsid w:val="007F3883"/>
    <w:rsid w:val="00803CE8"/>
    <w:rsid w:val="00805176"/>
    <w:rsid w:val="00813B4A"/>
    <w:rsid w:val="00815104"/>
    <w:rsid w:val="00821C97"/>
    <w:rsid w:val="00827B35"/>
    <w:rsid w:val="00830FEA"/>
    <w:rsid w:val="00836DA4"/>
    <w:rsid w:val="00842649"/>
    <w:rsid w:val="00842EE0"/>
    <w:rsid w:val="00847845"/>
    <w:rsid w:val="00850469"/>
    <w:rsid w:val="008613B7"/>
    <w:rsid w:val="00875CBC"/>
    <w:rsid w:val="00876766"/>
    <w:rsid w:val="0088060B"/>
    <w:rsid w:val="00881CA1"/>
    <w:rsid w:val="008865C0"/>
    <w:rsid w:val="00887A94"/>
    <w:rsid w:val="008908CE"/>
    <w:rsid w:val="008A6EAC"/>
    <w:rsid w:val="008B0A56"/>
    <w:rsid w:val="008C441F"/>
    <w:rsid w:val="008D549E"/>
    <w:rsid w:val="008F0DE2"/>
    <w:rsid w:val="008F3C65"/>
    <w:rsid w:val="00911A33"/>
    <w:rsid w:val="00912996"/>
    <w:rsid w:val="009245D2"/>
    <w:rsid w:val="009320E7"/>
    <w:rsid w:val="0093761A"/>
    <w:rsid w:val="00940020"/>
    <w:rsid w:val="00941E86"/>
    <w:rsid w:val="00944E62"/>
    <w:rsid w:val="00953876"/>
    <w:rsid w:val="0095747B"/>
    <w:rsid w:val="009651A3"/>
    <w:rsid w:val="00966429"/>
    <w:rsid w:val="009703DA"/>
    <w:rsid w:val="00973B64"/>
    <w:rsid w:val="00977BF8"/>
    <w:rsid w:val="00985AD0"/>
    <w:rsid w:val="00985FA8"/>
    <w:rsid w:val="00991F3C"/>
    <w:rsid w:val="00992CE0"/>
    <w:rsid w:val="0099340B"/>
    <w:rsid w:val="00994EED"/>
    <w:rsid w:val="009B05FB"/>
    <w:rsid w:val="009B65FC"/>
    <w:rsid w:val="009C014A"/>
    <w:rsid w:val="009C216A"/>
    <w:rsid w:val="009C54D0"/>
    <w:rsid w:val="009D7376"/>
    <w:rsid w:val="009F2ECB"/>
    <w:rsid w:val="00A01CB3"/>
    <w:rsid w:val="00A121B5"/>
    <w:rsid w:val="00A20D4A"/>
    <w:rsid w:val="00A24DCA"/>
    <w:rsid w:val="00A32996"/>
    <w:rsid w:val="00A338C4"/>
    <w:rsid w:val="00A40614"/>
    <w:rsid w:val="00A42287"/>
    <w:rsid w:val="00A445F0"/>
    <w:rsid w:val="00A46242"/>
    <w:rsid w:val="00A538C7"/>
    <w:rsid w:val="00A545A5"/>
    <w:rsid w:val="00A63199"/>
    <w:rsid w:val="00A75330"/>
    <w:rsid w:val="00A77B30"/>
    <w:rsid w:val="00A8059A"/>
    <w:rsid w:val="00A82443"/>
    <w:rsid w:val="00A82463"/>
    <w:rsid w:val="00A84969"/>
    <w:rsid w:val="00A84C4C"/>
    <w:rsid w:val="00A85D58"/>
    <w:rsid w:val="00A86DC7"/>
    <w:rsid w:val="00A8711A"/>
    <w:rsid w:val="00A87179"/>
    <w:rsid w:val="00A87680"/>
    <w:rsid w:val="00A90C9B"/>
    <w:rsid w:val="00A912D1"/>
    <w:rsid w:val="00A91EAF"/>
    <w:rsid w:val="00A954B0"/>
    <w:rsid w:val="00A974C1"/>
    <w:rsid w:val="00AA0CB1"/>
    <w:rsid w:val="00AA277D"/>
    <w:rsid w:val="00AA5E3C"/>
    <w:rsid w:val="00AB0DDD"/>
    <w:rsid w:val="00AB6B6A"/>
    <w:rsid w:val="00AD0678"/>
    <w:rsid w:val="00AD06BF"/>
    <w:rsid w:val="00AE7493"/>
    <w:rsid w:val="00B063CA"/>
    <w:rsid w:val="00B103F0"/>
    <w:rsid w:val="00B2493D"/>
    <w:rsid w:val="00B24F40"/>
    <w:rsid w:val="00B26A53"/>
    <w:rsid w:val="00B35081"/>
    <w:rsid w:val="00B47713"/>
    <w:rsid w:val="00B504F4"/>
    <w:rsid w:val="00B56572"/>
    <w:rsid w:val="00B56789"/>
    <w:rsid w:val="00B60310"/>
    <w:rsid w:val="00B61E91"/>
    <w:rsid w:val="00B657B7"/>
    <w:rsid w:val="00B67E0E"/>
    <w:rsid w:val="00B71D6A"/>
    <w:rsid w:val="00B770D6"/>
    <w:rsid w:val="00B80C92"/>
    <w:rsid w:val="00B95B20"/>
    <w:rsid w:val="00BA28C3"/>
    <w:rsid w:val="00BB0C62"/>
    <w:rsid w:val="00BB30BF"/>
    <w:rsid w:val="00BC1A03"/>
    <w:rsid w:val="00BC2AAE"/>
    <w:rsid w:val="00BD47A4"/>
    <w:rsid w:val="00BD5CA9"/>
    <w:rsid w:val="00BE1792"/>
    <w:rsid w:val="00BE2C74"/>
    <w:rsid w:val="00BF2334"/>
    <w:rsid w:val="00BF348B"/>
    <w:rsid w:val="00BF4DBD"/>
    <w:rsid w:val="00BF505D"/>
    <w:rsid w:val="00C00924"/>
    <w:rsid w:val="00C069CF"/>
    <w:rsid w:val="00C15721"/>
    <w:rsid w:val="00C20D4E"/>
    <w:rsid w:val="00C37291"/>
    <w:rsid w:val="00C403E5"/>
    <w:rsid w:val="00C45115"/>
    <w:rsid w:val="00C5004E"/>
    <w:rsid w:val="00C55B77"/>
    <w:rsid w:val="00C55CE5"/>
    <w:rsid w:val="00C55E0A"/>
    <w:rsid w:val="00C60461"/>
    <w:rsid w:val="00C633C2"/>
    <w:rsid w:val="00C63665"/>
    <w:rsid w:val="00C63ECF"/>
    <w:rsid w:val="00C642B5"/>
    <w:rsid w:val="00C663E3"/>
    <w:rsid w:val="00C8350E"/>
    <w:rsid w:val="00C872DE"/>
    <w:rsid w:val="00C9695F"/>
    <w:rsid w:val="00C97374"/>
    <w:rsid w:val="00CA2DB8"/>
    <w:rsid w:val="00CA507F"/>
    <w:rsid w:val="00CB03CC"/>
    <w:rsid w:val="00CB630A"/>
    <w:rsid w:val="00CB6DC9"/>
    <w:rsid w:val="00CD64D4"/>
    <w:rsid w:val="00CE77A1"/>
    <w:rsid w:val="00CF1640"/>
    <w:rsid w:val="00CF3B90"/>
    <w:rsid w:val="00CF699D"/>
    <w:rsid w:val="00D0303D"/>
    <w:rsid w:val="00D07BA9"/>
    <w:rsid w:val="00D1025F"/>
    <w:rsid w:val="00D12369"/>
    <w:rsid w:val="00D2256C"/>
    <w:rsid w:val="00D411CD"/>
    <w:rsid w:val="00D4461F"/>
    <w:rsid w:val="00D47E77"/>
    <w:rsid w:val="00D5366A"/>
    <w:rsid w:val="00D85587"/>
    <w:rsid w:val="00D96CF4"/>
    <w:rsid w:val="00DA1236"/>
    <w:rsid w:val="00DA6C49"/>
    <w:rsid w:val="00DC0F02"/>
    <w:rsid w:val="00DC133C"/>
    <w:rsid w:val="00DC6860"/>
    <w:rsid w:val="00DD570B"/>
    <w:rsid w:val="00DD7538"/>
    <w:rsid w:val="00DE3538"/>
    <w:rsid w:val="00DE5B40"/>
    <w:rsid w:val="00DF1B38"/>
    <w:rsid w:val="00DF4653"/>
    <w:rsid w:val="00E032C7"/>
    <w:rsid w:val="00E07EFF"/>
    <w:rsid w:val="00E11553"/>
    <w:rsid w:val="00E11CE3"/>
    <w:rsid w:val="00E134E5"/>
    <w:rsid w:val="00E31929"/>
    <w:rsid w:val="00E331BB"/>
    <w:rsid w:val="00E34AC5"/>
    <w:rsid w:val="00E43FEB"/>
    <w:rsid w:val="00E44F94"/>
    <w:rsid w:val="00E47D57"/>
    <w:rsid w:val="00E51F1F"/>
    <w:rsid w:val="00E54EA7"/>
    <w:rsid w:val="00E61A34"/>
    <w:rsid w:val="00E65907"/>
    <w:rsid w:val="00E730F2"/>
    <w:rsid w:val="00E735D1"/>
    <w:rsid w:val="00E75100"/>
    <w:rsid w:val="00E752BB"/>
    <w:rsid w:val="00E75678"/>
    <w:rsid w:val="00E90B2E"/>
    <w:rsid w:val="00E97281"/>
    <w:rsid w:val="00EA0175"/>
    <w:rsid w:val="00EA3E71"/>
    <w:rsid w:val="00EC0447"/>
    <w:rsid w:val="00EC3EAA"/>
    <w:rsid w:val="00ED3E66"/>
    <w:rsid w:val="00ED4DE6"/>
    <w:rsid w:val="00ED7D72"/>
    <w:rsid w:val="00ED7DED"/>
    <w:rsid w:val="00EF25EC"/>
    <w:rsid w:val="00F0659E"/>
    <w:rsid w:val="00F263E9"/>
    <w:rsid w:val="00F308F0"/>
    <w:rsid w:val="00F308F8"/>
    <w:rsid w:val="00F31D64"/>
    <w:rsid w:val="00F351AB"/>
    <w:rsid w:val="00F3770B"/>
    <w:rsid w:val="00F427DE"/>
    <w:rsid w:val="00F442AB"/>
    <w:rsid w:val="00F47682"/>
    <w:rsid w:val="00F5390E"/>
    <w:rsid w:val="00F5566A"/>
    <w:rsid w:val="00F560C6"/>
    <w:rsid w:val="00F62A7D"/>
    <w:rsid w:val="00F630AD"/>
    <w:rsid w:val="00F93B44"/>
    <w:rsid w:val="00F96B7B"/>
    <w:rsid w:val="00F96F22"/>
    <w:rsid w:val="00FA23E2"/>
    <w:rsid w:val="00FA5723"/>
    <w:rsid w:val="00FC2891"/>
    <w:rsid w:val="00FC365B"/>
    <w:rsid w:val="00FD22C4"/>
    <w:rsid w:val="00FD3DB4"/>
    <w:rsid w:val="00FE3DFF"/>
    <w:rsid w:val="00FF0092"/>
    <w:rsid w:val="00FF01AA"/>
    <w:rsid w:val="00FF01FE"/>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4DB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8A102-0D23-4B3F-A5E3-F8A40FC9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5</Pages>
  <Words>1175</Words>
  <Characters>6467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REF2</cp:lastModifiedBy>
  <cp:revision>103</cp:revision>
  <cp:lastPrinted>2019-09-19T20:12:00Z</cp:lastPrinted>
  <dcterms:created xsi:type="dcterms:W3CDTF">2019-03-08T19:30:00Z</dcterms:created>
  <dcterms:modified xsi:type="dcterms:W3CDTF">2020-04-24T21:05:00Z</dcterms:modified>
</cp:coreProperties>
</file>