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40B" w:rsidRPr="002F0378" w:rsidRDefault="0099340B" w:rsidP="0062087B">
      <w:pPr>
        <w:pStyle w:val="Textoindependiente21"/>
        <w:spacing w:after="0" w:line="360" w:lineRule="auto"/>
        <w:jc w:val="both"/>
        <w:rPr>
          <w:rFonts w:ascii="Batang" w:eastAsia="Batang" w:hAnsi="Batang" w:cs="Aharoni"/>
          <w:b/>
          <w:bCs/>
          <w:iCs/>
          <w:kern w:val="2"/>
        </w:rPr>
      </w:pPr>
    </w:p>
    <w:p w:rsidR="00C55B77" w:rsidRPr="002F0378" w:rsidRDefault="00353EAA" w:rsidP="00A971BC">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eastAsia="es-ES"/>
        </w:rPr>
      </w:pPr>
      <w:r w:rsidRPr="002F0378">
        <w:rPr>
          <w:rFonts w:ascii="Batang" w:eastAsia="Batang" w:hAnsi="Batang" w:cs="Aharoni" w:hint="eastAsia"/>
          <w:b/>
          <w:bCs/>
          <w:iCs/>
          <w:kern w:val="2"/>
        </w:rPr>
        <w:t>ACTA NÚMERO</w:t>
      </w:r>
      <w:r w:rsidRPr="002F0378">
        <w:rPr>
          <w:rFonts w:ascii="Batang" w:eastAsia="Batang" w:hAnsi="Batang" w:cs="Aharoni"/>
          <w:b/>
          <w:bCs/>
          <w:iCs/>
          <w:kern w:val="2"/>
        </w:rPr>
        <w:t xml:space="preserve"> </w:t>
      </w:r>
      <w:r w:rsidR="0073230F" w:rsidRPr="002F0378">
        <w:rPr>
          <w:rFonts w:ascii="Batang" w:eastAsia="Batang" w:hAnsi="Batang" w:cs="Aharoni"/>
          <w:b/>
          <w:bCs/>
          <w:iCs/>
          <w:kern w:val="2"/>
        </w:rPr>
        <w:t>DIEZ</w:t>
      </w:r>
      <w:r w:rsidRPr="002F0378">
        <w:rPr>
          <w:rFonts w:ascii="Batang" w:eastAsia="Batang" w:hAnsi="Batang" w:cs="Aharoni" w:hint="eastAsia"/>
          <w:b/>
          <w:bCs/>
          <w:iCs/>
          <w:kern w:val="2"/>
        </w:rPr>
        <w:t xml:space="preserve">.- </w:t>
      </w:r>
      <w:r w:rsidRPr="002F0378">
        <w:rPr>
          <w:rFonts w:ascii="Batang" w:eastAsia="Batang" w:hAnsi="Batang" w:cs="Aharoni" w:hint="eastAsia"/>
          <w:iCs/>
          <w:kern w:val="2"/>
        </w:rPr>
        <w:t>En la Alcaldía Municipal de Acajutla, Departamento de Sonsonate, a las ocho horas y treinta minutos del dí</w:t>
      </w:r>
      <w:r w:rsidR="00B80C92" w:rsidRPr="002F0378">
        <w:rPr>
          <w:rFonts w:ascii="Batang" w:eastAsia="Batang" w:hAnsi="Batang" w:cs="Aharoni" w:hint="eastAsia"/>
          <w:iCs/>
          <w:kern w:val="2"/>
        </w:rPr>
        <w:t xml:space="preserve">a </w:t>
      </w:r>
      <w:r w:rsidR="0073230F" w:rsidRPr="002F0378">
        <w:rPr>
          <w:rFonts w:ascii="Batang" w:eastAsia="Batang" w:hAnsi="Batang" w:cs="Aharoni"/>
          <w:b/>
          <w:iCs/>
          <w:kern w:val="2"/>
        </w:rPr>
        <w:t>siete</w:t>
      </w:r>
      <w:r w:rsidR="009245D2" w:rsidRPr="002F0378">
        <w:rPr>
          <w:rFonts w:ascii="Batang" w:eastAsia="Batang" w:hAnsi="Batang" w:cs="Aharoni"/>
          <w:b/>
          <w:iCs/>
          <w:kern w:val="2"/>
        </w:rPr>
        <w:t xml:space="preserve"> </w:t>
      </w:r>
      <w:r w:rsidRPr="002F0378">
        <w:rPr>
          <w:rFonts w:ascii="Batang" w:eastAsia="Batang" w:hAnsi="Batang" w:cs="Aharoni" w:hint="eastAsia"/>
          <w:b/>
          <w:bCs/>
          <w:iCs/>
          <w:kern w:val="2"/>
        </w:rPr>
        <w:t xml:space="preserve">del mes de </w:t>
      </w:r>
      <w:r w:rsidR="00B80C92" w:rsidRPr="002F0378">
        <w:rPr>
          <w:rFonts w:ascii="Batang" w:eastAsia="Batang" w:hAnsi="Batang" w:cs="Aharoni"/>
          <w:b/>
          <w:bCs/>
          <w:iCs/>
          <w:kern w:val="2"/>
        </w:rPr>
        <w:t xml:space="preserve">Marzo </w:t>
      </w:r>
      <w:r w:rsidRPr="002F0378">
        <w:rPr>
          <w:rFonts w:ascii="Batang" w:eastAsia="Batang" w:hAnsi="Batang" w:cs="Aharoni" w:hint="eastAsia"/>
          <w:b/>
          <w:bCs/>
          <w:iCs/>
          <w:kern w:val="2"/>
        </w:rPr>
        <w:t>del año dos mil dieci</w:t>
      </w:r>
      <w:r w:rsidRPr="002F0378">
        <w:rPr>
          <w:rFonts w:ascii="Batang" w:eastAsia="Batang" w:hAnsi="Batang" w:cs="Aharoni"/>
          <w:b/>
          <w:bCs/>
          <w:iCs/>
          <w:kern w:val="2"/>
        </w:rPr>
        <w:t>nueve</w:t>
      </w:r>
      <w:r w:rsidRPr="002F0378">
        <w:rPr>
          <w:rFonts w:ascii="Batang" w:eastAsia="Batang" w:hAnsi="Batang" w:cs="Aharoni" w:hint="eastAsia"/>
          <w:iCs/>
          <w:kern w:val="2"/>
        </w:rPr>
        <w:t xml:space="preserve">.- Siendo éstos el lugar, día y hora previamente señalados se </w:t>
      </w:r>
      <w:r w:rsidRPr="002F0378">
        <w:rPr>
          <w:rFonts w:ascii="Batang" w:eastAsia="Batang" w:hAnsi="Batang" w:cs="Aharoni"/>
          <w:iCs/>
          <w:kern w:val="2"/>
        </w:rPr>
        <w:t>constituyó</w:t>
      </w:r>
      <w:r w:rsidRPr="002F0378">
        <w:rPr>
          <w:rFonts w:ascii="Batang" w:eastAsia="Batang" w:hAnsi="Batang" w:cs="Aharoni" w:hint="eastAsia"/>
          <w:iCs/>
          <w:kern w:val="2"/>
        </w:rPr>
        <w:t xml:space="preserve"> en este lugar</w:t>
      </w:r>
      <w:r w:rsidRPr="002F0378">
        <w:rPr>
          <w:rFonts w:ascii="Batang" w:eastAsia="Batang" w:hAnsi="Batang" w:cs="Aharoni" w:hint="eastAsia"/>
          <w:noProof/>
          <w:kern w:val="2"/>
          <w:lang w:eastAsia="es-ES"/>
        </w:rPr>
        <w:t xml:space="preserve"> el honorable </w:t>
      </w:r>
      <w:r w:rsidRPr="002F0378">
        <w:rPr>
          <w:rFonts w:ascii="Batang" w:eastAsia="Batang" w:hAnsi="Batang" w:cs="Aharoni" w:hint="eastAsia"/>
          <w:b/>
          <w:noProof/>
          <w:kern w:val="2"/>
          <w:lang w:eastAsia="es-ES"/>
        </w:rPr>
        <w:t>CONCEJO MUNICIPAL DE ACAJUTLA</w:t>
      </w:r>
      <w:r w:rsidRPr="002F0378">
        <w:rPr>
          <w:rFonts w:ascii="Batang" w:eastAsia="Batang" w:hAnsi="Batang" w:cs="Aharoni" w:hint="eastAsia"/>
          <w:noProof/>
          <w:kern w:val="2"/>
          <w:lang w:eastAsia="es-ES"/>
        </w:rPr>
        <w:t xml:space="preserve">, presidido por el señor Ricardo Alberto Zepeda Pineda, en su calidad de </w:t>
      </w:r>
      <w:r w:rsidRPr="002F0378">
        <w:rPr>
          <w:rFonts w:ascii="Batang" w:eastAsia="Batang" w:hAnsi="Batang" w:cs="Aharoni" w:hint="eastAsia"/>
          <w:b/>
          <w:noProof/>
          <w:kern w:val="2"/>
          <w:lang w:eastAsia="es-ES"/>
        </w:rPr>
        <w:t>Alcalde Municipal</w:t>
      </w:r>
      <w:r w:rsidRPr="002F0378">
        <w:rPr>
          <w:rFonts w:ascii="Batang" w:eastAsia="Batang" w:hAnsi="Batang" w:cs="Aharoni" w:hint="eastAsia"/>
          <w:noProof/>
          <w:kern w:val="2"/>
          <w:lang w:eastAsia="es-ES"/>
        </w:rPr>
        <w:t>, quien procedi</w:t>
      </w:r>
      <w:r w:rsidRPr="002F0378">
        <w:rPr>
          <w:rFonts w:ascii="Batang" w:eastAsia="Batang" w:hAnsi="Batang" w:cs="Aharoni"/>
          <w:noProof/>
          <w:kern w:val="2"/>
          <w:lang w:eastAsia="es-ES"/>
        </w:rPr>
        <w:t>ó</w:t>
      </w:r>
      <w:r w:rsidRPr="002F0378">
        <w:rPr>
          <w:rFonts w:ascii="Batang" w:eastAsia="Batang" w:hAnsi="Batang" w:cs="Aharoni" w:hint="eastAsia"/>
          <w:noProof/>
          <w:kern w:val="2"/>
          <w:lang w:eastAsia="es-ES"/>
        </w:rPr>
        <w:t xml:space="preserve"> a la comprobacion del quorum reglamentario habiéndose constatado la asistencia de la Licenciada Bersaty Esmeralda Pineda Ostorga, en su calidad de </w:t>
      </w:r>
      <w:r w:rsidRPr="002F0378">
        <w:rPr>
          <w:rFonts w:ascii="Batang" w:eastAsia="Batang" w:hAnsi="Batang" w:cs="Aharoni" w:hint="eastAsia"/>
          <w:b/>
          <w:noProof/>
          <w:kern w:val="2"/>
          <w:lang w:eastAsia="es-ES"/>
        </w:rPr>
        <w:t>Sindica Municipal</w:t>
      </w:r>
      <w:r w:rsidRPr="002F0378">
        <w:rPr>
          <w:rFonts w:ascii="Batang" w:eastAsia="Batang" w:hAnsi="Batang" w:cs="Aharoni" w:hint="eastAsia"/>
          <w:noProof/>
          <w:kern w:val="2"/>
          <w:lang w:eastAsia="es-ES"/>
        </w:rPr>
        <w:t xml:space="preserve">, y </w:t>
      </w:r>
      <w:r w:rsidR="0009447D" w:rsidRPr="002F0378">
        <w:rPr>
          <w:rFonts w:ascii="Batang" w:eastAsia="Batang" w:hAnsi="Batang" w:cs="Aharoni"/>
          <w:noProof/>
          <w:kern w:val="2"/>
          <w:lang w:eastAsia="es-ES"/>
        </w:rPr>
        <w:t>la asistencia de lo</w:t>
      </w:r>
      <w:r w:rsidRPr="002F0378">
        <w:rPr>
          <w:rFonts w:ascii="Batang" w:eastAsia="Batang" w:hAnsi="Batang" w:cs="Aharoni" w:hint="eastAsia"/>
          <w:noProof/>
          <w:kern w:val="2"/>
          <w:lang w:eastAsia="es-ES"/>
        </w:rPr>
        <w:t xml:space="preserve">s señores </w:t>
      </w:r>
      <w:r w:rsidRPr="002F0378">
        <w:rPr>
          <w:rFonts w:ascii="Batang" w:eastAsia="Batang" w:hAnsi="Batang" w:cs="Aharoni" w:hint="eastAsia"/>
          <w:b/>
          <w:noProof/>
          <w:kern w:val="2"/>
          <w:lang w:eastAsia="es-ES"/>
        </w:rPr>
        <w:t>Regidores Propietarios:</w:t>
      </w:r>
      <w:r w:rsidRPr="002F0378">
        <w:rPr>
          <w:rFonts w:ascii="Batang" w:eastAsia="Batang" w:hAnsi="Batang" w:cs="Aharoni"/>
          <w:b/>
          <w:noProof/>
          <w:kern w:val="2"/>
          <w:lang w:eastAsia="es-ES"/>
        </w:rPr>
        <w:t xml:space="preserve"> </w:t>
      </w:r>
      <w:r w:rsidRPr="002F0378">
        <w:rPr>
          <w:rFonts w:ascii="Batang" w:eastAsia="Batang" w:hAnsi="Batang" w:cs="Aharoni" w:hint="eastAsia"/>
          <w:b/>
          <w:noProof/>
          <w:kern w:val="2"/>
          <w:lang w:eastAsia="es-ES"/>
        </w:rPr>
        <w:t>1º.</w:t>
      </w:r>
      <w:r w:rsidRPr="002F0378">
        <w:rPr>
          <w:rFonts w:ascii="Batang" w:eastAsia="Batang" w:hAnsi="Batang" w:cs="Aharoni" w:hint="eastAsia"/>
          <w:noProof/>
          <w:kern w:val="2"/>
          <w:lang w:eastAsia="es-ES"/>
        </w:rPr>
        <w:t xml:space="preserve"> Marlene Beatriz Morán de Figueroa; </w:t>
      </w:r>
      <w:r w:rsidRPr="002F0378">
        <w:rPr>
          <w:rFonts w:ascii="Batang" w:eastAsia="Batang" w:hAnsi="Batang" w:cs="Aharoni" w:hint="eastAsia"/>
          <w:b/>
          <w:noProof/>
          <w:kern w:val="2"/>
          <w:lang w:eastAsia="es-ES"/>
        </w:rPr>
        <w:t>2º.</w:t>
      </w:r>
      <w:r w:rsidRPr="002F0378">
        <w:rPr>
          <w:rFonts w:ascii="Batang" w:eastAsia="Batang" w:hAnsi="Batang" w:cs="Aharoni" w:hint="eastAsia"/>
          <w:noProof/>
          <w:kern w:val="2"/>
          <w:lang w:eastAsia="es-ES"/>
        </w:rPr>
        <w:t xml:space="preserve"> Pedro Antonio Flores Esquivel; </w:t>
      </w:r>
      <w:r w:rsidRPr="002F0378">
        <w:rPr>
          <w:rFonts w:ascii="Batang" w:eastAsia="Batang" w:hAnsi="Batang" w:cs="Aharoni" w:hint="eastAsia"/>
          <w:b/>
          <w:noProof/>
          <w:kern w:val="2"/>
          <w:lang w:eastAsia="es-ES"/>
        </w:rPr>
        <w:t>3º.</w:t>
      </w:r>
      <w:r w:rsidRPr="002F0378">
        <w:rPr>
          <w:rFonts w:ascii="Batang" w:eastAsia="Batang" w:hAnsi="Batang" w:cs="Aharoni" w:hint="eastAsia"/>
          <w:noProof/>
          <w:kern w:val="2"/>
          <w:lang w:eastAsia="es-ES"/>
        </w:rPr>
        <w:t xml:space="preserve"> Oscar Zepeda Meléndez; </w:t>
      </w:r>
      <w:r w:rsidRPr="002F0378">
        <w:rPr>
          <w:rFonts w:ascii="Batang" w:eastAsia="Batang" w:hAnsi="Batang" w:cs="Aharoni" w:hint="eastAsia"/>
          <w:b/>
          <w:noProof/>
          <w:kern w:val="2"/>
          <w:lang w:eastAsia="es-ES"/>
        </w:rPr>
        <w:t>4º.</w:t>
      </w:r>
      <w:r w:rsidRPr="002F0378">
        <w:rPr>
          <w:rFonts w:ascii="Batang" w:eastAsia="Batang" w:hAnsi="Batang" w:cs="Aharoni" w:hint="eastAsia"/>
          <w:noProof/>
          <w:kern w:val="2"/>
          <w:lang w:eastAsia="es-ES"/>
        </w:rPr>
        <w:t xml:space="preserve"> Sirian Jeaneth Ramírez Escobar; y </w:t>
      </w:r>
      <w:r w:rsidRPr="002F0378">
        <w:rPr>
          <w:rFonts w:ascii="Batang" w:eastAsia="Batang" w:hAnsi="Batang" w:cs="Aharoni" w:hint="eastAsia"/>
          <w:b/>
          <w:noProof/>
          <w:kern w:val="2"/>
          <w:lang w:eastAsia="es-ES"/>
        </w:rPr>
        <w:t>5º.</w:t>
      </w:r>
      <w:r w:rsidRPr="002F0378">
        <w:rPr>
          <w:rFonts w:ascii="Batang" w:eastAsia="Batang" w:hAnsi="Batang" w:cs="Aharoni" w:hint="eastAsia"/>
          <w:noProof/>
          <w:kern w:val="2"/>
          <w:lang w:eastAsia="es-ES"/>
        </w:rPr>
        <w:t xml:space="preserve"> Geovany Alexander Martinez Cornejo; </w:t>
      </w:r>
      <w:r w:rsidRPr="002F0378">
        <w:rPr>
          <w:rFonts w:ascii="Batang" w:eastAsia="Batang" w:hAnsi="Batang" w:cs="Aharoni" w:hint="eastAsia"/>
          <w:b/>
          <w:noProof/>
          <w:kern w:val="2"/>
          <w:lang w:eastAsia="es-ES"/>
        </w:rPr>
        <w:t>6º.</w:t>
      </w:r>
      <w:r w:rsidRPr="002F0378">
        <w:rPr>
          <w:rFonts w:ascii="Batang" w:eastAsia="Batang" w:hAnsi="Batang" w:cs="Aharoni" w:hint="eastAsia"/>
          <w:noProof/>
          <w:kern w:val="2"/>
          <w:lang w:eastAsia="es-ES"/>
        </w:rPr>
        <w:t xml:space="preserve"> Reina Alicia Iglesias Ramírez;</w:t>
      </w:r>
      <w:r w:rsidRPr="002F0378">
        <w:rPr>
          <w:rFonts w:ascii="Batang" w:eastAsia="Batang" w:hAnsi="Batang" w:cs="Aharoni"/>
          <w:noProof/>
          <w:kern w:val="2"/>
          <w:lang w:eastAsia="es-ES"/>
        </w:rPr>
        <w:t xml:space="preserve"> </w:t>
      </w:r>
      <w:r w:rsidRPr="002F0378">
        <w:rPr>
          <w:rFonts w:ascii="Batang" w:eastAsia="Batang" w:hAnsi="Batang" w:cs="Aharoni" w:hint="eastAsia"/>
          <w:b/>
          <w:noProof/>
          <w:kern w:val="2"/>
          <w:lang w:eastAsia="es-ES"/>
        </w:rPr>
        <w:t>7º.</w:t>
      </w:r>
      <w:r w:rsidRPr="002F0378">
        <w:rPr>
          <w:rFonts w:ascii="Batang" w:eastAsia="Batang" w:hAnsi="Batang" w:cs="Aharoni" w:hint="eastAsia"/>
          <w:noProof/>
          <w:kern w:val="2"/>
          <w:lang w:eastAsia="es-ES"/>
        </w:rPr>
        <w:t xml:space="preserve"> José Emiliano Caravantes Anzora;</w:t>
      </w:r>
      <w:r w:rsidRPr="002F0378">
        <w:rPr>
          <w:rFonts w:ascii="Batang" w:eastAsia="Batang" w:hAnsi="Batang" w:cs="Aharoni"/>
          <w:noProof/>
          <w:kern w:val="2"/>
          <w:lang w:eastAsia="es-ES"/>
        </w:rPr>
        <w:t xml:space="preserve"> </w:t>
      </w:r>
      <w:r w:rsidRPr="002F0378">
        <w:rPr>
          <w:rFonts w:ascii="Batang" w:eastAsia="Batang" w:hAnsi="Batang" w:cs="Aharoni" w:hint="eastAsia"/>
          <w:b/>
          <w:noProof/>
          <w:kern w:val="2"/>
          <w:lang w:eastAsia="es-ES"/>
        </w:rPr>
        <w:t>8º.</w:t>
      </w:r>
      <w:r w:rsidRPr="002F0378">
        <w:rPr>
          <w:rFonts w:ascii="Batang" w:eastAsia="Batang" w:hAnsi="Batang" w:cs="Aharoni" w:hint="eastAsia"/>
          <w:noProof/>
          <w:kern w:val="2"/>
          <w:lang w:eastAsia="es-ES"/>
        </w:rPr>
        <w:t xml:space="preserve"> Darío Ernesto Guadrón Ágreda; </w:t>
      </w:r>
      <w:r w:rsidRPr="002F0378">
        <w:rPr>
          <w:rFonts w:ascii="Batang" w:eastAsia="Batang" w:hAnsi="Batang" w:cs="Aharoni" w:hint="eastAsia"/>
          <w:b/>
          <w:noProof/>
          <w:kern w:val="2"/>
          <w:lang w:eastAsia="es-ES"/>
        </w:rPr>
        <w:t>9º.</w:t>
      </w:r>
      <w:r w:rsidRPr="002F0378">
        <w:rPr>
          <w:rFonts w:ascii="Batang" w:eastAsia="Batang" w:hAnsi="Batang" w:cs="Aharoni" w:hint="eastAsia"/>
          <w:noProof/>
          <w:kern w:val="2"/>
          <w:lang w:eastAsia="es-ES"/>
        </w:rPr>
        <w:t xml:space="preserve"> José Luis Escobar Ortìz; y</w:t>
      </w:r>
      <w:r w:rsidRPr="002F0378">
        <w:rPr>
          <w:rFonts w:ascii="Batang" w:eastAsia="Batang" w:hAnsi="Batang" w:cs="Aharoni"/>
          <w:noProof/>
          <w:kern w:val="2"/>
          <w:lang w:eastAsia="es-ES"/>
        </w:rPr>
        <w:t xml:space="preserve"> </w:t>
      </w:r>
      <w:r w:rsidRPr="002F0378">
        <w:rPr>
          <w:rFonts w:ascii="Batang" w:eastAsia="Batang" w:hAnsi="Batang" w:cs="Aharoni" w:hint="eastAsia"/>
          <w:b/>
          <w:noProof/>
          <w:kern w:val="2"/>
          <w:lang w:eastAsia="es-ES"/>
        </w:rPr>
        <w:t>10º.</w:t>
      </w:r>
      <w:r w:rsidRPr="002F0378">
        <w:rPr>
          <w:rFonts w:ascii="Batang" w:eastAsia="Batang" w:hAnsi="Batang" w:cs="Aharoni" w:hint="eastAsia"/>
          <w:noProof/>
          <w:kern w:val="2"/>
          <w:lang w:eastAsia="es-ES"/>
        </w:rPr>
        <w:t xml:space="preserve"> Hugo Antonio Calderón Arriola; y </w:t>
      </w:r>
      <w:r w:rsidR="0009447D" w:rsidRPr="002F0378">
        <w:rPr>
          <w:rFonts w:ascii="Batang" w:eastAsia="Batang" w:hAnsi="Batang" w:cs="Aharoni"/>
          <w:noProof/>
          <w:kern w:val="2"/>
          <w:lang w:eastAsia="es-ES"/>
        </w:rPr>
        <w:t xml:space="preserve">contando con la asistencia de los señores </w:t>
      </w:r>
      <w:r w:rsidRPr="002F0378">
        <w:rPr>
          <w:rFonts w:ascii="Batang" w:eastAsia="Batang" w:hAnsi="Batang" w:cs="Aharoni" w:hint="eastAsia"/>
          <w:b/>
          <w:noProof/>
          <w:kern w:val="2"/>
          <w:lang w:eastAsia="es-ES"/>
        </w:rPr>
        <w:t>Regidores Suplentes: 1º.</w:t>
      </w:r>
      <w:r w:rsidRPr="002F0378">
        <w:rPr>
          <w:rFonts w:ascii="Batang" w:eastAsia="Batang" w:hAnsi="Batang" w:cs="Aharoni" w:hint="eastAsia"/>
          <w:noProof/>
          <w:kern w:val="2"/>
          <w:lang w:eastAsia="es-ES"/>
        </w:rPr>
        <w:t xml:space="preserve"> José Boris Ventura Rivas;</w:t>
      </w:r>
      <w:r w:rsidRPr="002F0378">
        <w:rPr>
          <w:rFonts w:ascii="Batang" w:eastAsia="Batang" w:hAnsi="Batang" w:cs="Aharoni"/>
          <w:noProof/>
          <w:kern w:val="2"/>
          <w:lang w:eastAsia="es-ES"/>
        </w:rPr>
        <w:t xml:space="preserve"> </w:t>
      </w:r>
      <w:r w:rsidRPr="002F0378">
        <w:rPr>
          <w:rFonts w:ascii="Batang" w:eastAsia="Batang" w:hAnsi="Batang" w:cs="Aharoni" w:hint="eastAsia"/>
          <w:b/>
          <w:noProof/>
          <w:kern w:val="2"/>
          <w:lang w:eastAsia="es-ES"/>
        </w:rPr>
        <w:t>2º.</w:t>
      </w:r>
      <w:r w:rsidRPr="002F0378">
        <w:rPr>
          <w:rFonts w:ascii="Batang" w:eastAsia="Batang" w:hAnsi="Batang" w:cs="Aharoni" w:hint="eastAsia"/>
          <w:noProof/>
          <w:kern w:val="2"/>
          <w:lang w:eastAsia="es-ES"/>
        </w:rPr>
        <w:t xml:space="preserve"> Lic</w:t>
      </w:r>
      <w:r w:rsidR="0009447D" w:rsidRPr="002F0378">
        <w:rPr>
          <w:rFonts w:ascii="Batang" w:eastAsia="Batang" w:hAnsi="Batang" w:cs="Aharoni"/>
          <w:noProof/>
          <w:kern w:val="2"/>
          <w:lang w:eastAsia="es-ES"/>
        </w:rPr>
        <w:t>encia</w:t>
      </w:r>
      <w:r w:rsidRPr="002F0378">
        <w:rPr>
          <w:rFonts w:ascii="Batang" w:eastAsia="Batang" w:hAnsi="Batang" w:cs="Aharoni" w:hint="eastAsia"/>
          <w:noProof/>
          <w:kern w:val="2"/>
          <w:lang w:eastAsia="es-ES"/>
        </w:rPr>
        <w:t>da Evelyn Mariela Melgar Ruiz;</w:t>
      </w:r>
      <w:r w:rsidRPr="002F0378">
        <w:rPr>
          <w:rFonts w:ascii="Batang" w:eastAsia="Batang" w:hAnsi="Batang" w:cs="Aharoni"/>
          <w:noProof/>
          <w:kern w:val="2"/>
          <w:lang w:eastAsia="es-ES"/>
        </w:rPr>
        <w:t xml:space="preserve"> y </w:t>
      </w:r>
      <w:r w:rsidRPr="002F0378">
        <w:rPr>
          <w:rFonts w:ascii="Batang" w:eastAsia="Batang" w:hAnsi="Batang" w:cs="Aharoni" w:hint="eastAsia"/>
          <w:b/>
          <w:noProof/>
          <w:kern w:val="2"/>
          <w:lang w:eastAsia="es-ES"/>
        </w:rPr>
        <w:t>3º.</w:t>
      </w:r>
      <w:r w:rsidRPr="002F0378">
        <w:rPr>
          <w:rFonts w:ascii="Batang" w:eastAsia="Batang" w:hAnsi="Batang" w:cs="Aharoni" w:hint="eastAsia"/>
          <w:noProof/>
          <w:kern w:val="2"/>
          <w:lang w:eastAsia="es-ES"/>
        </w:rPr>
        <w:t xml:space="preserve"> Wilber Hernán  Soriano  Mena</w:t>
      </w:r>
      <w:r w:rsidRPr="002F0378">
        <w:rPr>
          <w:rFonts w:ascii="Batang" w:eastAsia="Batang" w:hAnsi="Batang" w:cs="Aharoni"/>
          <w:noProof/>
          <w:kern w:val="2"/>
          <w:lang w:eastAsia="es-ES"/>
        </w:rPr>
        <w:t xml:space="preserve">.- Comprobado el quorum reglamentario, el Señor Alcalde Municipal sometió a </w:t>
      </w:r>
      <w:r w:rsidRPr="002F0378">
        <w:rPr>
          <w:rFonts w:ascii="Batang" w:eastAsia="Batang" w:hAnsi="Batang" w:cs="Aharoni" w:hint="eastAsia"/>
          <w:noProof/>
          <w:kern w:val="2"/>
          <w:lang w:eastAsia="es-ES"/>
        </w:rPr>
        <w:t>aprobaci</w:t>
      </w:r>
      <w:r w:rsidRPr="002F0378">
        <w:rPr>
          <w:rFonts w:ascii="Batang" w:eastAsia="Batang" w:hAnsi="Batang" w:cs="Aharoni"/>
          <w:noProof/>
          <w:kern w:val="2"/>
          <w:lang w:eastAsia="es-ES"/>
        </w:rPr>
        <w:t>ó</w:t>
      </w:r>
      <w:r w:rsidRPr="002F0378">
        <w:rPr>
          <w:rFonts w:ascii="Batang" w:eastAsia="Batang" w:hAnsi="Batang" w:cs="Aharoni" w:hint="eastAsia"/>
          <w:noProof/>
          <w:kern w:val="2"/>
          <w:lang w:eastAsia="es-ES"/>
        </w:rPr>
        <w:t>n la agenda del d</w:t>
      </w:r>
      <w:r w:rsidRPr="002F0378">
        <w:rPr>
          <w:rFonts w:ascii="Batang" w:eastAsia="Batang" w:hAnsi="Batang" w:cs="Aharoni"/>
          <w:noProof/>
          <w:kern w:val="2"/>
          <w:lang w:eastAsia="es-ES"/>
        </w:rPr>
        <w:t>í</w:t>
      </w:r>
      <w:r w:rsidRPr="002F0378">
        <w:rPr>
          <w:rFonts w:ascii="Batang" w:eastAsia="Batang" w:hAnsi="Batang" w:cs="Aharoni" w:hint="eastAsia"/>
          <w:noProof/>
          <w:kern w:val="2"/>
          <w:lang w:eastAsia="es-ES"/>
        </w:rPr>
        <w:t xml:space="preserve">a, y </w:t>
      </w:r>
      <w:r w:rsidRPr="002F0378">
        <w:rPr>
          <w:rFonts w:ascii="Batang" w:eastAsia="Batang" w:hAnsi="Batang" w:cs="Aharoni"/>
          <w:noProof/>
          <w:kern w:val="2"/>
          <w:lang w:eastAsia="es-ES"/>
        </w:rPr>
        <w:t>ordenó</w:t>
      </w:r>
      <w:r w:rsidRPr="002F0378">
        <w:rPr>
          <w:rFonts w:ascii="Batang" w:eastAsia="Batang" w:hAnsi="Batang" w:cs="Aharoni" w:hint="eastAsia"/>
          <w:noProof/>
          <w:kern w:val="2"/>
          <w:lang w:eastAsia="es-ES"/>
        </w:rPr>
        <w:t xml:space="preserve"> </w:t>
      </w:r>
      <w:r w:rsidRPr="002F0378">
        <w:rPr>
          <w:rFonts w:ascii="Batang" w:eastAsia="Batang" w:hAnsi="Batang" w:cs="Aharoni"/>
          <w:noProof/>
          <w:kern w:val="2"/>
          <w:lang w:eastAsia="es-ES"/>
        </w:rPr>
        <w:t>que se procediera a l</w:t>
      </w:r>
      <w:r w:rsidRPr="002F0378">
        <w:rPr>
          <w:rFonts w:ascii="Batang" w:eastAsia="Batang" w:hAnsi="Batang" w:cs="Aharoni" w:hint="eastAsia"/>
          <w:noProof/>
          <w:kern w:val="2"/>
          <w:lang w:eastAsia="es-ES"/>
        </w:rPr>
        <w:t xml:space="preserve">a lectura del acta anterior, las cuales fueron aprobadas en </w:t>
      </w:r>
      <w:r w:rsidRPr="002F0378">
        <w:rPr>
          <w:rFonts w:ascii="Batang" w:eastAsia="Batang" w:hAnsi="Batang" w:cs="Aharoni"/>
          <w:noProof/>
          <w:kern w:val="2"/>
          <w:lang w:eastAsia="es-ES"/>
        </w:rPr>
        <w:t xml:space="preserve"> </w:t>
      </w:r>
      <w:r w:rsidRPr="002F0378">
        <w:rPr>
          <w:rFonts w:ascii="Batang" w:eastAsia="Batang" w:hAnsi="Batang" w:cs="Aharoni" w:hint="eastAsia"/>
          <w:noProof/>
          <w:kern w:val="2"/>
          <w:lang w:eastAsia="es-ES"/>
        </w:rPr>
        <w:t xml:space="preserve">todas </w:t>
      </w:r>
      <w:r w:rsidRPr="002F0378">
        <w:rPr>
          <w:rFonts w:ascii="Batang" w:eastAsia="Batang" w:hAnsi="Batang" w:cs="Aharoni"/>
          <w:noProof/>
          <w:kern w:val="2"/>
          <w:lang w:eastAsia="es-ES"/>
        </w:rPr>
        <w:t xml:space="preserve"> </w:t>
      </w:r>
      <w:r w:rsidRPr="002F0378">
        <w:rPr>
          <w:rFonts w:ascii="Batang" w:eastAsia="Batang" w:hAnsi="Batang" w:cs="Aharoni" w:hint="eastAsia"/>
          <w:noProof/>
          <w:kern w:val="2"/>
          <w:lang w:eastAsia="es-ES"/>
        </w:rPr>
        <w:t xml:space="preserve">sus </w:t>
      </w:r>
      <w:r w:rsidRPr="002F0378">
        <w:rPr>
          <w:rFonts w:ascii="Batang" w:eastAsia="Batang" w:hAnsi="Batang" w:cs="Aharoni"/>
          <w:noProof/>
          <w:kern w:val="2"/>
          <w:lang w:eastAsia="es-ES"/>
        </w:rPr>
        <w:t xml:space="preserve"> </w:t>
      </w:r>
      <w:r w:rsidRPr="002F0378">
        <w:rPr>
          <w:rFonts w:ascii="Batang" w:eastAsia="Batang" w:hAnsi="Batang" w:cs="Aharoni" w:hint="eastAsia"/>
          <w:noProof/>
          <w:kern w:val="2"/>
          <w:lang w:eastAsia="es-ES"/>
        </w:rPr>
        <w:t>partes.-</w:t>
      </w:r>
      <w:r w:rsidR="00C55B77" w:rsidRPr="002F0378">
        <w:rPr>
          <w:rFonts w:ascii="Batang" w:eastAsia="Batang" w:hAnsi="Batang" w:cs="Aharoni"/>
          <w:noProof/>
          <w:kern w:val="2"/>
          <w:lang w:eastAsia="es-ES"/>
        </w:rPr>
        <w:t>--</w:t>
      </w:r>
    </w:p>
    <w:p w:rsidR="006D54C5" w:rsidRPr="002F0378" w:rsidRDefault="006D54C5" w:rsidP="00A971BC">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eastAsia="es-ES"/>
        </w:rPr>
      </w:pPr>
      <w:r w:rsidRPr="002F0378">
        <w:rPr>
          <w:rFonts w:ascii="Batang" w:eastAsia="Batang" w:hAnsi="Batang" w:cs="Aharoni"/>
          <w:b/>
          <w:noProof/>
          <w:kern w:val="2"/>
          <w:lang w:eastAsia="es-ES"/>
        </w:rPr>
        <w:t>INFORME DE EJECUCIÓ</w:t>
      </w:r>
      <w:r w:rsidR="0062087B" w:rsidRPr="002F0378">
        <w:rPr>
          <w:rFonts w:ascii="Batang" w:eastAsia="Batang" w:hAnsi="Batang" w:cs="Aharoni"/>
          <w:b/>
          <w:noProof/>
          <w:kern w:val="2"/>
          <w:lang w:eastAsia="es-ES"/>
        </w:rPr>
        <w:t xml:space="preserve">N PRESUPUESTARIA:  </w:t>
      </w:r>
      <w:r w:rsidR="0062087B" w:rsidRPr="002F0378">
        <w:rPr>
          <w:rFonts w:ascii="Batang" w:eastAsia="Batang" w:hAnsi="Batang" w:cs="Aharoni"/>
          <w:noProof/>
          <w:kern w:val="2"/>
          <w:lang w:eastAsia="es-ES"/>
        </w:rPr>
        <w:t>En virtud de lo dispuesto en el</w:t>
      </w:r>
      <w:r w:rsidR="0062087B" w:rsidRPr="002F0378">
        <w:rPr>
          <w:rFonts w:ascii="Batang" w:eastAsia="Batang" w:hAnsi="Batang" w:cs="Aharoni"/>
          <w:b/>
          <w:noProof/>
          <w:kern w:val="2"/>
          <w:lang w:eastAsia="es-ES"/>
        </w:rPr>
        <w:t xml:space="preserve"> </w:t>
      </w:r>
      <w:r w:rsidR="0062087B" w:rsidRPr="002F0378">
        <w:rPr>
          <w:rFonts w:ascii="Batang" w:eastAsia="Batang" w:hAnsi="Batang" w:cs="Aharoni"/>
          <w:noProof/>
          <w:kern w:val="2"/>
          <w:lang w:eastAsia="es-ES"/>
        </w:rPr>
        <w:t xml:space="preserve">Art. 72 del Código Municipal vigente, en cuanto que </w:t>
      </w:r>
      <w:r w:rsidR="0062087B" w:rsidRPr="002F0378">
        <w:rPr>
          <w:rFonts w:ascii="Batang" w:eastAsia="Batang" w:hAnsi="Batang" w:cs="Aharoni"/>
          <w:b/>
          <w:noProof/>
          <w:kern w:val="2"/>
          <w:lang w:eastAsia="es-ES"/>
        </w:rPr>
        <w:t>“los Municipios están obligados a desarrollar su actuación administrativa y de gobierno por medio del Presupuesto de Ingresos y Egresos”</w:t>
      </w:r>
      <w:r w:rsidR="0062087B" w:rsidRPr="002F0378">
        <w:rPr>
          <w:rFonts w:ascii="Batang" w:eastAsia="Batang" w:hAnsi="Batang" w:cs="Aharoni"/>
          <w:noProof/>
          <w:kern w:val="2"/>
          <w:lang w:eastAsia="es-ES"/>
        </w:rPr>
        <w:t>, y en atención a lo ordenado en el Art. 84 del Código Municipal, el Alcalde Municipal informó al Concejo Municipal sobre los resultados de la ejecución del Presuesto Municipal al 31 de Diciembre de 2018, y sobre los resultados de los meses de Enero y Febrero de 2019.-</w:t>
      </w:r>
      <w:r w:rsidRPr="002F0378">
        <w:rPr>
          <w:rFonts w:ascii="Batang" w:eastAsia="Batang" w:hAnsi="Batang" w:cs="Aharoni"/>
          <w:noProof/>
          <w:kern w:val="2"/>
          <w:lang w:eastAsia="es-ES"/>
        </w:rPr>
        <w:t>-------------------------------</w:t>
      </w:r>
      <w:r w:rsidR="0062087B" w:rsidRPr="002F0378">
        <w:rPr>
          <w:rFonts w:ascii="Batang" w:eastAsia="Batang" w:hAnsi="Batang" w:cs="Aharoni"/>
          <w:noProof/>
          <w:kern w:val="2"/>
          <w:lang w:eastAsia="es-ES"/>
        </w:rPr>
        <w:t xml:space="preserve"> </w:t>
      </w:r>
    </w:p>
    <w:p w:rsidR="00C55E0A" w:rsidRPr="00A971BC" w:rsidRDefault="006D54C5" w:rsidP="00A971BC">
      <w:pPr>
        <w:shd w:val="clear" w:color="auto" w:fill="FFFFFF" w:themeFill="background1"/>
        <w:autoSpaceDE w:val="0"/>
        <w:autoSpaceDN w:val="0"/>
        <w:adjustRightInd w:val="0"/>
        <w:snapToGrid w:val="0"/>
        <w:spacing w:line="300" w:lineRule="auto"/>
        <w:jc w:val="both"/>
        <w:rPr>
          <w:rFonts w:ascii="Batang" w:eastAsia="Batang" w:hAnsi="Batang" w:cs="Arial"/>
          <w:iCs/>
        </w:rPr>
      </w:pPr>
      <w:r w:rsidRPr="002F0378">
        <w:rPr>
          <w:rFonts w:ascii="Batang" w:eastAsia="Batang" w:hAnsi="Batang" w:cs="Aharoni"/>
          <w:b/>
          <w:noProof/>
          <w:kern w:val="2"/>
          <w:lang w:eastAsia="es-ES"/>
        </w:rPr>
        <w:t xml:space="preserve">INFORME DE GESTIÓN TRIBUTARIA: </w:t>
      </w:r>
      <w:r w:rsidRPr="002F0378">
        <w:rPr>
          <w:rFonts w:ascii="Batang" w:eastAsia="Batang" w:hAnsi="Batang" w:cs="Aharoni"/>
          <w:noProof/>
          <w:kern w:val="2"/>
          <w:lang w:eastAsia="es-ES"/>
        </w:rPr>
        <w:t>El Alcalde Municipal tambièn le presento al Concejo Municipal el</w:t>
      </w:r>
      <w:r w:rsidR="0062087B" w:rsidRPr="002F0378">
        <w:rPr>
          <w:rFonts w:ascii="Batang" w:eastAsia="Batang" w:hAnsi="Batang" w:cs="Aharoni"/>
          <w:noProof/>
          <w:kern w:val="2"/>
          <w:lang w:eastAsia="es-ES"/>
        </w:rPr>
        <w:t xml:space="preserve"> inform</w:t>
      </w:r>
      <w:r w:rsidRPr="002F0378">
        <w:rPr>
          <w:rFonts w:ascii="Batang" w:eastAsia="Batang" w:hAnsi="Batang" w:cs="Aharoni"/>
          <w:noProof/>
          <w:kern w:val="2"/>
          <w:lang w:eastAsia="es-ES"/>
        </w:rPr>
        <w:t xml:space="preserve">e formulado por </w:t>
      </w:r>
      <w:r w:rsidR="0062087B" w:rsidRPr="002F0378">
        <w:rPr>
          <w:rFonts w:ascii="Batang" w:eastAsia="Batang" w:hAnsi="Batang" w:cs="Aharoni"/>
          <w:noProof/>
          <w:kern w:val="2"/>
          <w:lang w:eastAsia="es-ES"/>
        </w:rPr>
        <w:t>la Unidad de Administraciòn Tributaria Municipal</w:t>
      </w:r>
      <w:r w:rsidRPr="002F0378">
        <w:rPr>
          <w:rFonts w:ascii="Batang" w:eastAsia="Batang" w:hAnsi="Batang" w:cs="Aharoni"/>
          <w:noProof/>
          <w:kern w:val="2"/>
          <w:lang w:eastAsia="es-ES"/>
        </w:rPr>
        <w:t xml:space="preserve"> (UATM), por medio del cual</w:t>
      </w:r>
      <w:r w:rsidR="0062087B" w:rsidRPr="002F0378">
        <w:rPr>
          <w:rFonts w:ascii="Batang" w:eastAsia="Batang" w:hAnsi="Batang" w:cs="Aharoni"/>
          <w:noProof/>
          <w:kern w:val="2"/>
          <w:lang w:eastAsia="es-ES"/>
        </w:rPr>
        <w:t xml:space="preserve"> requiere que se contrate a una persona natural o jurìdica para gestiones de cobro y recuperaciòn de mora contra contribuyentes tales como: Hotel y Restaurante Villa Esmeralda; Las Veraneras S. A. de C. V.; Grupo Jordán, S. A. de C. V.</w:t>
      </w:r>
      <w:r w:rsidRPr="002F0378">
        <w:rPr>
          <w:rFonts w:ascii="Batang" w:eastAsia="Batang" w:hAnsi="Batang" w:cs="Aharoni"/>
          <w:noProof/>
          <w:kern w:val="2"/>
          <w:lang w:eastAsia="es-ES"/>
        </w:rPr>
        <w:t xml:space="preserve">; </w:t>
      </w:r>
      <w:r w:rsidR="0062087B" w:rsidRPr="002F0378">
        <w:rPr>
          <w:rFonts w:ascii="Batang" w:eastAsia="Batang" w:hAnsi="Batang" w:cs="Aharoni"/>
          <w:noProof/>
          <w:kern w:val="2"/>
          <w:lang w:eastAsia="es-ES"/>
        </w:rPr>
        <w:t xml:space="preserve">CYMCA, </w:t>
      </w:r>
      <w:r w:rsidRPr="002F0378">
        <w:rPr>
          <w:rFonts w:ascii="Batang" w:eastAsia="Batang" w:hAnsi="Batang" w:cs="Aharoni"/>
          <w:noProof/>
          <w:kern w:val="2"/>
          <w:lang w:eastAsia="es-ES"/>
        </w:rPr>
        <w:t xml:space="preserve">S. A. de C. V.; </w:t>
      </w:r>
      <w:r w:rsidR="0062087B" w:rsidRPr="002F0378">
        <w:rPr>
          <w:rFonts w:ascii="Batang" w:eastAsia="Batang" w:hAnsi="Batang" w:cs="Aharoni"/>
          <w:noProof/>
          <w:kern w:val="2"/>
          <w:lang w:eastAsia="es-ES"/>
        </w:rPr>
        <w:t>PILISA, S. A. de C. V.</w:t>
      </w:r>
      <w:r w:rsidRPr="002F0378">
        <w:rPr>
          <w:rFonts w:ascii="Batang" w:eastAsia="Batang" w:hAnsi="Batang" w:cs="Aharoni"/>
          <w:noProof/>
          <w:kern w:val="2"/>
          <w:lang w:eastAsia="es-ES"/>
        </w:rPr>
        <w:t xml:space="preserve">; </w:t>
      </w:r>
      <w:r w:rsidR="0062087B" w:rsidRPr="002F0378">
        <w:rPr>
          <w:rFonts w:ascii="Batang" w:eastAsia="Batang" w:hAnsi="Batang" w:cs="Aharoni"/>
          <w:noProof/>
          <w:kern w:val="2"/>
          <w:lang w:eastAsia="es-ES"/>
        </w:rPr>
        <w:t xml:space="preserve">Vergara, </w:t>
      </w:r>
      <w:r w:rsidRPr="002F0378">
        <w:rPr>
          <w:rFonts w:ascii="Batang" w:eastAsia="Batang" w:hAnsi="Batang" w:cs="Aharoni"/>
          <w:noProof/>
          <w:kern w:val="2"/>
          <w:lang w:eastAsia="es-ES"/>
        </w:rPr>
        <w:t xml:space="preserve">S. A. de C. V.; Transportes Valencia; Agua Envasada El Faro; y Ferreterìa Jordán, </w:t>
      </w:r>
      <w:r w:rsidR="0062087B" w:rsidRPr="002F0378">
        <w:rPr>
          <w:rFonts w:ascii="Batang" w:eastAsia="Batang" w:hAnsi="Batang" w:cs="Aharoni"/>
          <w:noProof/>
          <w:kern w:val="2"/>
          <w:lang w:eastAsia="es-ES"/>
        </w:rPr>
        <w:t xml:space="preserve">que </w:t>
      </w:r>
      <w:r w:rsidR="0062087B" w:rsidRPr="002F0378">
        <w:rPr>
          <w:rFonts w:ascii="Batang" w:eastAsia="Batang" w:hAnsi="Batang" w:cs="Aharoni"/>
          <w:noProof/>
          <w:kern w:val="2"/>
          <w:lang w:eastAsia="es-ES"/>
        </w:rPr>
        <w:lastRenderedPageBreak/>
        <w:t>supuestamente ya no operan en este territorio pero adeudan tributos al Municipio</w:t>
      </w:r>
      <w:r w:rsidRPr="002F0378">
        <w:rPr>
          <w:rFonts w:ascii="Batang" w:eastAsia="Batang" w:hAnsi="Batang" w:cs="Aharoni"/>
          <w:noProof/>
          <w:kern w:val="2"/>
          <w:lang w:eastAsia="es-ES"/>
        </w:rPr>
        <w:t>.- Al respecto, el Alcalde Municipal informó que se esta dando seguimiento al Acuerdo No. 09 inserto en el Acta Municipal No. 03. de fecha 18 de Enero de 2019, por medio cual se decidió “</w:t>
      </w:r>
      <w:r w:rsidRPr="002F0378">
        <w:rPr>
          <w:rFonts w:ascii="Batang" w:eastAsia="Batang" w:hAnsi="Batang" w:cs="Arial"/>
          <w:iCs/>
        </w:rPr>
        <w:t>realizar proceso de contratación de servicios profesionales de recuperación de la mora tributaria, estableciendo como meta recuperar el 35% de la mora tributaria al 31 de Diciembre de 2018.</w:t>
      </w:r>
      <w:r w:rsidR="0062087B" w:rsidRPr="002F0378">
        <w:rPr>
          <w:rFonts w:ascii="Batang" w:eastAsia="Batang" w:hAnsi="Batang"/>
          <w:noProof/>
          <w:lang w:eastAsia="es-ES"/>
        </w:rPr>
        <w:t>-----------------------------</w:t>
      </w:r>
      <w:r w:rsidR="00B47713" w:rsidRPr="002F0378">
        <w:rPr>
          <w:rFonts w:ascii="Batang" w:eastAsia="Batang" w:hAnsi="Batang"/>
          <w:noProof/>
          <w:lang w:eastAsia="es-ES"/>
        </w:rPr>
        <w:t>--</w:t>
      </w:r>
      <w:r w:rsidR="00B47713" w:rsidRPr="002F0378">
        <w:rPr>
          <w:rFonts w:ascii="Batang" w:eastAsia="Batang" w:hAnsi="Batang"/>
          <w:b/>
          <w:noProof/>
          <w:lang w:eastAsia="es-ES"/>
        </w:rPr>
        <w:t xml:space="preserve"> ACUERDO NÚMERO UNO.-</w:t>
      </w:r>
      <w:r w:rsidR="00B47713" w:rsidRPr="002F0378">
        <w:rPr>
          <w:rFonts w:ascii="Batang" w:eastAsia="Batang" w:hAnsi="Batang"/>
          <w:noProof/>
          <w:lang w:eastAsia="es-ES"/>
        </w:rPr>
        <w:t xml:space="preserve"> El Concejo Municipal de Acajutla, Departamento de Sonsonate, en uso de las facultades que le confiere </w:t>
      </w:r>
      <w:r w:rsidR="00B47713" w:rsidRPr="002F0378">
        <w:rPr>
          <w:rFonts w:ascii="Batang" w:eastAsia="Batang" w:hAnsi="Batang" w:cs="Arial"/>
          <w:iCs/>
          <w:lang w:val="es-MX"/>
        </w:rPr>
        <w:t>el Código Municipal</w:t>
      </w:r>
      <w:r w:rsidR="00B47713" w:rsidRPr="002F0378">
        <w:rPr>
          <w:rFonts w:ascii="Batang" w:eastAsia="Batang" w:hAnsi="Batang" w:cs="Arial"/>
        </w:rPr>
        <w:t xml:space="preserve">, la Ley de la Carrera Administrativa Municipal, el Reglamento Interno de Trabajo, y Disposiciones Generales del Presupuesto Municipal, </w:t>
      </w:r>
      <w:r w:rsidR="00B47713" w:rsidRPr="002F0378">
        <w:rPr>
          <w:rFonts w:ascii="Batang" w:eastAsia="Batang" w:hAnsi="Batang" w:cs="Arial"/>
          <w:b/>
        </w:rPr>
        <w:t xml:space="preserve">por unanimidad ACUERDA: </w:t>
      </w:r>
      <w:r w:rsidR="00B47713" w:rsidRPr="002F0378">
        <w:rPr>
          <w:rFonts w:ascii="Batang" w:eastAsia="Batang" w:hAnsi="Batang" w:cs="Arial"/>
          <w:iCs/>
        </w:rPr>
        <w:t>Aceptar la renuncia interpuesta por</w:t>
      </w:r>
      <w:r w:rsidR="00B47713" w:rsidRPr="002F0378">
        <w:rPr>
          <w:rFonts w:ascii="Batang" w:eastAsia="Batang" w:hAnsi="Batang" w:cs="Arial"/>
        </w:rPr>
        <w:t xml:space="preserve"> la señora </w:t>
      </w:r>
      <w:r w:rsidR="00A971BC">
        <w:rPr>
          <w:rFonts w:ascii="Batang" w:eastAsia="Batang" w:hAnsi="Batang" w:cs="Arial" w:hint="eastAsia"/>
          <w:highlight w:val="yellow"/>
          <w:shd w:val="clear" w:color="auto" w:fill="FFFFFF"/>
        </w:rPr>
        <w:t>--------------</w:t>
      </w:r>
      <w:r w:rsidR="00A971BC" w:rsidRPr="002F0378">
        <w:rPr>
          <w:rFonts w:ascii="Batang" w:eastAsia="Batang" w:hAnsi="Batang" w:cs="Arial"/>
        </w:rPr>
        <w:t xml:space="preserve"> </w:t>
      </w:r>
      <w:r w:rsidR="00B47713" w:rsidRPr="002F0378">
        <w:rPr>
          <w:rFonts w:ascii="Batang" w:eastAsia="Batang" w:hAnsi="Batang" w:cs="Arial"/>
        </w:rPr>
        <w:t xml:space="preserve">(Secretaria de la Administración del Mercado Municipal), vigente a partir del día uno de Mayo del año dos mil diecinueve, </w:t>
      </w:r>
      <w:r w:rsidR="008C441F" w:rsidRPr="002F0378">
        <w:rPr>
          <w:rFonts w:ascii="Batang" w:eastAsia="Batang" w:hAnsi="Batang" w:cs="Arial"/>
          <w:iCs/>
        </w:rPr>
        <w:t>acreditando nueve</w:t>
      </w:r>
      <w:r w:rsidR="00B47713" w:rsidRPr="002F0378">
        <w:rPr>
          <w:rFonts w:ascii="Batang" w:eastAsia="Batang" w:hAnsi="Batang" w:cs="Arial"/>
          <w:iCs/>
        </w:rPr>
        <w:t xml:space="preserve"> años y cuatro meses de servicios, y otorgarle en concepto de </w:t>
      </w:r>
      <w:r w:rsidR="00B47713" w:rsidRPr="002F0378">
        <w:rPr>
          <w:rFonts w:ascii="Batang" w:eastAsia="Batang" w:hAnsi="Batang" w:cs="Arial"/>
          <w:b/>
          <w:iCs/>
        </w:rPr>
        <w:t>compensación económica por retiro voluntario</w:t>
      </w:r>
      <w:r w:rsidR="00B47713" w:rsidRPr="002F0378">
        <w:rPr>
          <w:rFonts w:ascii="Batang" w:eastAsia="Batang" w:hAnsi="Batang" w:cs="Arial"/>
          <w:iCs/>
        </w:rPr>
        <w:t xml:space="preserve"> la suma de cuatro mil seiscientos treinta y ocho 67/100 Dólares ($ 4,638.67); al efecto, se autoriza a la Tesorería Municipal para erogar dicha cantidad de los recursos “Fondo Propios” con cargo a la Cifra </w:t>
      </w:r>
      <w:r w:rsidR="00B47713" w:rsidRPr="002F0378">
        <w:rPr>
          <w:rFonts w:ascii="Batang" w:eastAsia="Batang" w:hAnsi="Batang" w:cs="Arial"/>
        </w:rPr>
        <w:t>51107 (Beneficios Adicionales. Prestaciones Económicas)</w:t>
      </w:r>
      <w:r w:rsidR="00B47713" w:rsidRPr="002F0378">
        <w:rPr>
          <w:rFonts w:ascii="Batang" w:eastAsia="Batang" w:hAnsi="Batang" w:cs="Arial"/>
          <w:iCs/>
        </w:rPr>
        <w:t>; gasto que se comprobará conforme el Art. 86 del Código Municipal.- Certifíquese. ---------</w:t>
      </w:r>
      <w:r w:rsidR="00940020" w:rsidRPr="002F0378">
        <w:rPr>
          <w:rFonts w:ascii="Batang" w:eastAsia="Batang" w:hAnsi="Batang" w:cs="Aharoni"/>
          <w:b/>
          <w:noProof/>
          <w:lang w:eastAsia="es-ES"/>
        </w:rPr>
        <w:t>ACUERDO NÚMERO DOS</w:t>
      </w:r>
      <w:r w:rsidR="00C55E0A" w:rsidRPr="002F0378">
        <w:rPr>
          <w:rFonts w:ascii="Batang" w:eastAsia="Batang" w:hAnsi="Batang" w:cs="Aharoni"/>
          <w:b/>
          <w:noProof/>
          <w:lang w:eastAsia="es-ES"/>
        </w:rPr>
        <w:t>.-</w:t>
      </w:r>
      <w:r w:rsidR="00C55E0A" w:rsidRPr="002F0378">
        <w:rPr>
          <w:rFonts w:ascii="Batang" w:eastAsia="Batang" w:hAnsi="Batang" w:cs="Aharoni"/>
          <w:noProof/>
          <w:lang w:eastAsia="es-ES"/>
        </w:rPr>
        <w:t xml:space="preserve"> El Concejo Municipal de Acajutla, Departamento de Sonsonate, en uso de las facultades que le confiere </w:t>
      </w:r>
      <w:r w:rsidR="00C55E0A" w:rsidRPr="002F0378">
        <w:rPr>
          <w:rFonts w:ascii="Batang" w:eastAsia="Batang" w:hAnsi="Batang" w:cs="Aharoni"/>
          <w:iCs/>
          <w:lang w:val="es-MX"/>
        </w:rPr>
        <w:t xml:space="preserve">el Código Municipal, y </w:t>
      </w:r>
      <w:r w:rsidR="00C55E0A" w:rsidRPr="002F0378">
        <w:rPr>
          <w:rFonts w:ascii="Batang" w:eastAsia="Batang" w:hAnsi="Batang" w:cs="Aharoni"/>
          <w:b/>
          <w:iCs/>
          <w:lang w:val="es-MX"/>
        </w:rPr>
        <w:t>CONSIDERANDO:</w:t>
      </w:r>
      <w:r w:rsidR="00C55E0A" w:rsidRPr="002F0378">
        <w:rPr>
          <w:rFonts w:ascii="Batang" w:eastAsia="Batang" w:hAnsi="Batang" w:cs="Aharoni"/>
          <w:iCs/>
          <w:lang w:val="es-MX"/>
        </w:rPr>
        <w:t xml:space="preserve"> </w:t>
      </w:r>
      <w:r w:rsidR="00571A55" w:rsidRPr="002F0378">
        <w:rPr>
          <w:rFonts w:ascii="Batang" w:eastAsia="Batang" w:hAnsi="Batang" w:cs="Aharoni"/>
          <w:b/>
          <w:iCs/>
          <w:lang w:val="es-MX"/>
        </w:rPr>
        <w:t xml:space="preserve">I) </w:t>
      </w:r>
      <w:r w:rsidR="00C55E0A" w:rsidRPr="002F0378">
        <w:rPr>
          <w:rFonts w:ascii="Batang" w:eastAsia="Batang" w:hAnsi="Batang" w:cs="Aharoni"/>
          <w:iCs/>
          <w:lang w:val="es-MX"/>
        </w:rPr>
        <w:t xml:space="preserve">Que </w:t>
      </w:r>
      <w:r w:rsidR="00836DA4" w:rsidRPr="002F0378">
        <w:rPr>
          <w:rFonts w:ascii="Batang" w:eastAsia="Batang" w:hAnsi="Batang" w:cs="Aharoni"/>
          <w:iCs/>
          <w:lang w:val="es-MX"/>
        </w:rPr>
        <w:t>la Licenciada</w:t>
      </w:r>
      <w:r w:rsidR="00A971BC">
        <w:rPr>
          <w:rFonts w:ascii="Batang" w:eastAsia="Batang" w:hAnsi="Batang" w:cs="Aharoni"/>
          <w:iCs/>
          <w:lang w:val="es-MX"/>
        </w:rPr>
        <w:t xml:space="preserve"> </w:t>
      </w:r>
      <w:r w:rsidR="00A971BC">
        <w:rPr>
          <w:rFonts w:ascii="Batang" w:eastAsia="Batang" w:hAnsi="Batang" w:cs="Arial" w:hint="eastAsia"/>
          <w:highlight w:val="yellow"/>
          <w:shd w:val="clear" w:color="auto" w:fill="FFFFFF"/>
        </w:rPr>
        <w:t>--------------</w:t>
      </w:r>
      <w:r w:rsidR="00836DA4" w:rsidRPr="002F0378">
        <w:rPr>
          <w:rFonts w:ascii="Batang" w:eastAsia="Batang" w:hAnsi="Batang" w:cs="Aharoni"/>
          <w:iCs/>
          <w:lang w:val="es-MX"/>
        </w:rPr>
        <w:t xml:space="preserve">, actuando en su calidad de Gerente de Negocios de la Caja de Crédito de Usulután, de la Ciudad y Departamento de Usulután, por escrito expone que en revisión realizada a las cuentas de Estados Financieros de aquella institución, se </w:t>
      </w:r>
      <w:r w:rsidR="00CF1640" w:rsidRPr="002F0378">
        <w:rPr>
          <w:rFonts w:ascii="Batang" w:eastAsia="Batang" w:hAnsi="Batang" w:cs="Aharoni"/>
          <w:iCs/>
          <w:lang w:val="es-MX"/>
        </w:rPr>
        <w:t xml:space="preserve">encontró un </w:t>
      </w:r>
      <w:r w:rsidR="00836DA4" w:rsidRPr="002F0378">
        <w:rPr>
          <w:rFonts w:ascii="Batang" w:eastAsia="Batang" w:hAnsi="Batang" w:cs="Aharoni"/>
          <w:iCs/>
          <w:lang w:val="es-MX"/>
        </w:rPr>
        <w:t>registr</w:t>
      </w:r>
      <w:r w:rsidR="00CF1640" w:rsidRPr="002F0378">
        <w:rPr>
          <w:rFonts w:ascii="Batang" w:eastAsia="Batang" w:hAnsi="Batang" w:cs="Aharoni"/>
          <w:iCs/>
          <w:lang w:val="es-MX"/>
        </w:rPr>
        <w:t xml:space="preserve">o por </w:t>
      </w:r>
      <w:r w:rsidR="00836DA4" w:rsidRPr="002F0378">
        <w:rPr>
          <w:rFonts w:ascii="Batang" w:eastAsia="Batang" w:hAnsi="Batang" w:cs="Aharoni"/>
          <w:iCs/>
          <w:lang w:val="es-MX"/>
        </w:rPr>
        <w:t>el valor de Quinientos sesenta y cinco 00/100 Dólares (</w:t>
      </w:r>
      <w:r w:rsidR="00836DA4" w:rsidRPr="002F0378">
        <w:rPr>
          <w:rFonts w:ascii="Batang" w:eastAsia="Batang" w:hAnsi="Batang" w:cs="Arial"/>
        </w:rPr>
        <w:t>$ 565.00</w:t>
      </w:r>
      <w:r w:rsidR="00CF1640" w:rsidRPr="002F0378">
        <w:rPr>
          <w:rFonts w:ascii="Batang" w:eastAsia="Batang" w:hAnsi="Batang" w:cs="Arial"/>
        </w:rPr>
        <w:t xml:space="preserve">) </w:t>
      </w:r>
      <w:r w:rsidR="00836DA4" w:rsidRPr="002F0378">
        <w:rPr>
          <w:rFonts w:ascii="Batang" w:eastAsia="Batang" w:hAnsi="Batang" w:cs="Arial"/>
        </w:rPr>
        <w:t xml:space="preserve">en concepto de Comisión cobrada a esta Alcaldía Municipal por pronto pago de fecha 07 de Agosto de 2008  en la cancelación total del préstamo referencia 0720174758; </w:t>
      </w:r>
      <w:r w:rsidR="00571A55" w:rsidRPr="002F0378">
        <w:rPr>
          <w:rFonts w:ascii="Batang" w:eastAsia="Batang" w:hAnsi="Batang" w:cs="Arial"/>
        </w:rPr>
        <w:t>argumentando que la referida cantidad se ha conservado en dicha entidad financiera, porque e</w:t>
      </w:r>
      <w:r w:rsidR="00836DA4" w:rsidRPr="002F0378">
        <w:rPr>
          <w:rFonts w:ascii="Batang" w:eastAsia="Batang" w:hAnsi="Batang" w:cs="Arial"/>
        </w:rPr>
        <w:t>l proveedor de los recursos correspondientes para</w:t>
      </w:r>
      <w:r w:rsidR="00571A55" w:rsidRPr="002F0378">
        <w:rPr>
          <w:rFonts w:ascii="Batang" w:eastAsia="Batang" w:hAnsi="Batang" w:cs="Arial"/>
        </w:rPr>
        <w:t xml:space="preserve"> financiar el referido préstamo, no cobró dicha comisión tal como estaba estipulado en el contrato de financiamiento firmado por las partes; y </w:t>
      </w:r>
      <w:r w:rsidR="00571A55" w:rsidRPr="002F0378">
        <w:rPr>
          <w:rFonts w:ascii="Batang" w:eastAsia="Batang" w:hAnsi="Batang" w:cs="Arial"/>
          <w:b/>
        </w:rPr>
        <w:t>II)</w:t>
      </w:r>
      <w:r w:rsidR="00571A55" w:rsidRPr="002F0378">
        <w:rPr>
          <w:rFonts w:ascii="Batang" w:eastAsia="Batang" w:hAnsi="Batang" w:cs="Arial"/>
        </w:rPr>
        <w:t xml:space="preserve"> Que </w:t>
      </w:r>
      <w:r w:rsidR="00571A55" w:rsidRPr="002F0378">
        <w:rPr>
          <w:rFonts w:ascii="Batang" w:eastAsia="Batang" w:hAnsi="Batang" w:cs="Aharoni"/>
          <w:iCs/>
          <w:lang w:val="es-MX"/>
        </w:rPr>
        <w:t>la Caja de Crédito de Usulután</w:t>
      </w:r>
      <w:r w:rsidR="00510DD5" w:rsidRPr="002F0378">
        <w:rPr>
          <w:rFonts w:ascii="Batang" w:eastAsia="Batang" w:hAnsi="Batang" w:cs="Aharoni"/>
          <w:iCs/>
          <w:lang w:val="es-MX"/>
        </w:rPr>
        <w:t xml:space="preserve">, </w:t>
      </w:r>
      <w:r w:rsidR="00510DD5" w:rsidRPr="002F0378">
        <w:rPr>
          <w:rFonts w:ascii="Batang" w:eastAsia="Batang" w:hAnsi="Batang" w:cs="Arial"/>
        </w:rPr>
        <w:t>para reintegrar dicha cantidad en la correspondencia relacionada</w:t>
      </w:r>
      <w:r w:rsidR="00836DA4" w:rsidRPr="002F0378">
        <w:rPr>
          <w:rFonts w:ascii="Batang" w:eastAsia="Batang" w:hAnsi="Batang" w:cs="Arial"/>
        </w:rPr>
        <w:t xml:space="preserve">, </w:t>
      </w:r>
      <w:r w:rsidR="00571A55" w:rsidRPr="002F0378">
        <w:rPr>
          <w:rFonts w:ascii="Batang" w:eastAsia="Batang" w:hAnsi="Batang" w:cs="Arial"/>
        </w:rPr>
        <w:t xml:space="preserve">requiere la emisión y certificación de un acuerdo donde </w:t>
      </w:r>
      <w:r w:rsidR="00571A55" w:rsidRPr="002F0378">
        <w:rPr>
          <w:rFonts w:ascii="Batang" w:eastAsia="Batang" w:hAnsi="Batang" w:cs="Arial"/>
        </w:rPr>
        <w:lastRenderedPageBreak/>
        <w:t xml:space="preserve">se especifique el valor a recibir a nombre de la Alcaldía Municipal de Acajutla, el concepto y los datos personales del funcionario autorizado para recibir el cheque correspondiente, y un recibo en papel membretado por el valor a devolver, firmado </w:t>
      </w:r>
      <w:r w:rsidR="00510DD5" w:rsidRPr="002F0378">
        <w:rPr>
          <w:rFonts w:ascii="Batang" w:eastAsia="Batang" w:hAnsi="Batang" w:cs="Arial"/>
        </w:rPr>
        <w:t xml:space="preserve">y sellado </w:t>
      </w:r>
      <w:r w:rsidR="00571A55" w:rsidRPr="002F0378">
        <w:rPr>
          <w:rFonts w:ascii="Batang" w:eastAsia="Batang" w:hAnsi="Batang" w:cs="Arial"/>
        </w:rPr>
        <w:t xml:space="preserve">por la persona autorizada; en consecuencia, esta Municipalidad </w:t>
      </w:r>
      <w:r w:rsidR="00C55E0A" w:rsidRPr="002F0378">
        <w:rPr>
          <w:rFonts w:ascii="Batang" w:eastAsia="Batang" w:hAnsi="Batang" w:cs="Aharoni"/>
          <w:b/>
          <w:iCs/>
          <w:lang w:val="es-MX"/>
        </w:rPr>
        <w:t xml:space="preserve">por unanimidad ACUERDA: </w:t>
      </w:r>
      <w:r w:rsidR="000577B2" w:rsidRPr="002F0378">
        <w:rPr>
          <w:rFonts w:ascii="Batang" w:eastAsia="Batang" w:hAnsi="Batang" w:cs="Aharoni"/>
          <w:b/>
          <w:iCs/>
          <w:lang w:val="es-MX"/>
        </w:rPr>
        <w:t xml:space="preserve">1) </w:t>
      </w:r>
      <w:r w:rsidR="00C55E0A" w:rsidRPr="002F0378">
        <w:rPr>
          <w:rFonts w:ascii="Batang" w:eastAsia="Batang" w:hAnsi="Batang" w:cs="Arial"/>
        </w:rPr>
        <w:t>A</w:t>
      </w:r>
      <w:r w:rsidR="00571A55" w:rsidRPr="002F0378">
        <w:rPr>
          <w:rFonts w:ascii="Batang" w:eastAsia="Batang" w:hAnsi="Batang" w:cs="Arial"/>
        </w:rPr>
        <w:t xml:space="preserve">utorizar </w:t>
      </w:r>
      <w:r w:rsidR="00C55E0A" w:rsidRPr="002F0378">
        <w:rPr>
          <w:rFonts w:ascii="Batang" w:eastAsia="Batang" w:hAnsi="Batang" w:cs="Arial"/>
        </w:rPr>
        <w:t>a la Tesorería Municipal de esta ciudad para que oportunamente proceda a dar ingreso a la suma de</w:t>
      </w:r>
      <w:r w:rsidR="00571A55" w:rsidRPr="002F0378">
        <w:rPr>
          <w:rFonts w:ascii="Batang" w:eastAsia="Batang" w:hAnsi="Batang" w:cs="Aharoni"/>
          <w:iCs/>
          <w:lang w:val="es-MX"/>
        </w:rPr>
        <w:t xml:space="preserve"> Quinientos sesenta y cinco 00/100 Dólares (</w:t>
      </w:r>
      <w:r w:rsidR="00571A55" w:rsidRPr="002F0378">
        <w:rPr>
          <w:rFonts w:ascii="Batang" w:eastAsia="Batang" w:hAnsi="Batang" w:cs="Arial"/>
        </w:rPr>
        <w:t>$ 565.00)</w:t>
      </w:r>
      <w:r w:rsidR="00C55E0A" w:rsidRPr="002F0378">
        <w:rPr>
          <w:rFonts w:ascii="Batang" w:eastAsia="Batang" w:hAnsi="Batang" w:cs="Arial"/>
        </w:rPr>
        <w:t xml:space="preserve">, con cargo al rubro </w:t>
      </w:r>
      <w:r w:rsidR="00571A55" w:rsidRPr="002F0378">
        <w:rPr>
          <w:rFonts w:ascii="Batang" w:eastAsia="Batang" w:hAnsi="Batang" w:cs="Arial"/>
        </w:rPr>
        <w:t>“Ingresos Diversos</w:t>
      </w:r>
      <w:r w:rsidR="000577B2" w:rsidRPr="002F0378">
        <w:rPr>
          <w:rFonts w:ascii="Batang" w:eastAsia="Batang" w:hAnsi="Batang" w:cs="Arial"/>
        </w:rPr>
        <w:t>”</w:t>
      </w:r>
      <w:r w:rsidR="00571A55" w:rsidRPr="002F0378">
        <w:rPr>
          <w:rFonts w:ascii="Batang" w:eastAsia="Batang" w:hAnsi="Batang" w:cs="Arial"/>
        </w:rPr>
        <w:t xml:space="preserve"> </w:t>
      </w:r>
      <w:r w:rsidR="00C55E0A" w:rsidRPr="002F0378">
        <w:rPr>
          <w:rFonts w:ascii="Batang" w:eastAsia="Batang" w:hAnsi="Batang" w:cs="Arial"/>
        </w:rPr>
        <w:t xml:space="preserve">(Cifra 15799 “Fondos propios”), en concepto de </w:t>
      </w:r>
      <w:r w:rsidR="000577B2" w:rsidRPr="002F0378">
        <w:rPr>
          <w:rFonts w:ascii="Batang" w:eastAsia="Batang" w:hAnsi="Batang" w:cs="Arial"/>
        </w:rPr>
        <w:t>reintegro</w:t>
      </w:r>
      <w:r w:rsidR="00C55E0A" w:rsidRPr="002F0378">
        <w:rPr>
          <w:rFonts w:ascii="Batang" w:eastAsia="Batang" w:hAnsi="Batang" w:cs="Arial"/>
          <w:b/>
        </w:rPr>
        <w:t xml:space="preserve"> </w:t>
      </w:r>
      <w:r w:rsidR="00C55E0A" w:rsidRPr="002F0378">
        <w:rPr>
          <w:rFonts w:ascii="Batang" w:eastAsia="Batang" w:hAnsi="Batang" w:cs="Arial"/>
        </w:rPr>
        <w:t xml:space="preserve">de </w:t>
      </w:r>
      <w:r w:rsidR="001F2552" w:rsidRPr="002F0378">
        <w:rPr>
          <w:rFonts w:ascii="Batang" w:eastAsia="Batang" w:hAnsi="Batang" w:cs="Arial"/>
        </w:rPr>
        <w:t xml:space="preserve">la </w:t>
      </w:r>
      <w:r w:rsidR="00C55E0A" w:rsidRPr="002F0378">
        <w:rPr>
          <w:rFonts w:ascii="Batang" w:eastAsia="Batang" w:hAnsi="Batang" w:cs="Arial"/>
        </w:rPr>
        <w:t xml:space="preserve">comisión de cobrada </w:t>
      </w:r>
      <w:r w:rsidR="000577B2" w:rsidRPr="002F0378">
        <w:rPr>
          <w:rFonts w:ascii="Batang" w:eastAsia="Batang" w:hAnsi="Batang" w:cs="Arial"/>
        </w:rPr>
        <w:t>por pronto pago de fecha 07 de Agosto de 2008  en la cancelación total del préstamo referencia 0720174758</w:t>
      </w:r>
      <w:r w:rsidR="001F2552" w:rsidRPr="002F0378">
        <w:rPr>
          <w:rFonts w:ascii="Batang" w:eastAsia="Batang" w:hAnsi="Batang" w:cs="Arial"/>
        </w:rPr>
        <w:t xml:space="preserve"> de la Caja de Crédito de Usulután</w:t>
      </w:r>
      <w:r w:rsidR="000577B2" w:rsidRPr="002F0378">
        <w:rPr>
          <w:rFonts w:ascii="Batang" w:eastAsia="Batang" w:hAnsi="Batang" w:cs="Arial"/>
        </w:rPr>
        <w:t>; y al efecto, oportunamente emitir</w:t>
      </w:r>
      <w:r w:rsidR="001F2552" w:rsidRPr="002F0378">
        <w:rPr>
          <w:rFonts w:ascii="Batang" w:eastAsia="Batang" w:hAnsi="Batang" w:cs="Arial"/>
        </w:rPr>
        <w:t>,</w:t>
      </w:r>
      <w:r w:rsidR="000577B2" w:rsidRPr="002F0378">
        <w:rPr>
          <w:rFonts w:ascii="Batang" w:eastAsia="Batang" w:hAnsi="Batang" w:cs="Arial"/>
        </w:rPr>
        <w:t xml:space="preserve"> a nombre de la Caja de Crédito de Usulután</w:t>
      </w:r>
      <w:r w:rsidR="001F2552" w:rsidRPr="002F0378">
        <w:rPr>
          <w:rFonts w:ascii="Batang" w:eastAsia="Batang" w:hAnsi="Batang" w:cs="Arial"/>
        </w:rPr>
        <w:t>,</w:t>
      </w:r>
      <w:r w:rsidR="000577B2" w:rsidRPr="002F0378">
        <w:rPr>
          <w:rFonts w:ascii="Batang" w:eastAsia="Batang" w:hAnsi="Batang" w:cs="Arial"/>
        </w:rPr>
        <w:t xml:space="preserve"> el comprobante de ingres</w:t>
      </w:r>
      <w:r w:rsidR="00B61E91" w:rsidRPr="002F0378">
        <w:rPr>
          <w:rFonts w:ascii="Batang" w:eastAsia="Batang" w:hAnsi="Batang" w:cs="Arial"/>
        </w:rPr>
        <w:t xml:space="preserve">o en                      los  formularios  previamente  autorizado </w:t>
      </w:r>
      <w:r w:rsidR="000577B2" w:rsidRPr="002F0378">
        <w:rPr>
          <w:rFonts w:ascii="Batang" w:eastAsia="Batang" w:hAnsi="Batang" w:cs="Arial"/>
        </w:rPr>
        <w:t xml:space="preserve">por la Corte de Cuentas de la República; y </w:t>
      </w:r>
      <w:r w:rsidR="00B61E91" w:rsidRPr="002F0378">
        <w:rPr>
          <w:rFonts w:ascii="Batang" w:eastAsia="Batang" w:hAnsi="Batang" w:cs="Arial"/>
        </w:rPr>
        <w:t xml:space="preserve">                </w:t>
      </w:r>
      <w:r w:rsidR="000577B2" w:rsidRPr="002F0378">
        <w:rPr>
          <w:rFonts w:ascii="Batang" w:eastAsia="Batang" w:hAnsi="Batang" w:cs="Arial"/>
          <w:b/>
        </w:rPr>
        <w:t>2)</w:t>
      </w:r>
      <w:r w:rsidR="000577B2" w:rsidRPr="002F0378">
        <w:rPr>
          <w:rFonts w:ascii="Batang" w:eastAsia="Batang" w:hAnsi="Batang" w:cs="Arial"/>
        </w:rPr>
        <w:t xml:space="preserve"> Autorizar al Licenciado </w:t>
      </w:r>
      <w:r w:rsidR="00A971BC">
        <w:rPr>
          <w:rFonts w:ascii="Batang" w:eastAsia="Batang" w:hAnsi="Batang" w:cs="Arial" w:hint="eastAsia"/>
          <w:highlight w:val="yellow"/>
          <w:shd w:val="clear" w:color="auto" w:fill="FFFFFF"/>
        </w:rPr>
        <w:t>--------------</w:t>
      </w:r>
      <w:r w:rsidR="000577B2" w:rsidRPr="002F0378">
        <w:rPr>
          <w:rFonts w:ascii="Batang" w:eastAsia="Batang" w:hAnsi="Batang" w:cs="Arial"/>
        </w:rPr>
        <w:t xml:space="preserve">para que, en su calidad de Tesorero Municipal de esta ciudad, pueda recibir el cheque que por la cantidad de </w:t>
      </w:r>
      <w:r w:rsidR="000577B2" w:rsidRPr="002F0378">
        <w:rPr>
          <w:rFonts w:ascii="Batang" w:eastAsia="Batang" w:hAnsi="Batang" w:cs="Aharoni"/>
          <w:iCs/>
          <w:lang w:val="es-MX"/>
        </w:rPr>
        <w:t>Quinientos sesenta y cinco 00/100 Dólares (</w:t>
      </w:r>
      <w:r w:rsidR="000577B2" w:rsidRPr="002F0378">
        <w:rPr>
          <w:rFonts w:ascii="Batang" w:eastAsia="Batang" w:hAnsi="Batang" w:cs="Arial"/>
        </w:rPr>
        <w:t>$ 565.00), emitirá la Caja de Crédito de Usulután en el concepto antes relacionado; quedando también facultado para emitir, firmar y sellar un recibo en papel membretado por el valor a devolver por dicha entidad financiera, recibo simple o común que se adjuntará al comprobante de ingreso en los formularios o especies aprobadas por la Corte de Cuentas de la República</w:t>
      </w:r>
      <w:r w:rsidR="00C55E0A" w:rsidRPr="002F0378">
        <w:rPr>
          <w:rFonts w:ascii="Batang" w:eastAsia="Batang" w:hAnsi="Batang" w:cs="Arial"/>
        </w:rPr>
        <w:t>.-</w:t>
      </w:r>
      <w:r w:rsidR="000577B2" w:rsidRPr="002F0378">
        <w:rPr>
          <w:rFonts w:ascii="Batang" w:eastAsia="Batang" w:hAnsi="Batang" w:cs="Arial"/>
        </w:rPr>
        <w:t xml:space="preserve"> </w:t>
      </w:r>
      <w:r w:rsidR="001F2552" w:rsidRPr="002F0378">
        <w:rPr>
          <w:rFonts w:ascii="Batang" w:eastAsia="Batang" w:hAnsi="Batang" w:cs="Arial"/>
        </w:rPr>
        <w:t xml:space="preserve">Queda facultada la Encargada de la Unidad de Presupuesto para formular la reforma o modificación presupuestaria en ocasión de este ingreso extraordinario, si fuere necesario.- </w:t>
      </w:r>
      <w:r w:rsidR="00510DD5" w:rsidRPr="002F0378">
        <w:rPr>
          <w:rFonts w:ascii="Batang" w:eastAsia="Batang" w:hAnsi="Batang" w:cs="Arial"/>
        </w:rPr>
        <w:t>Certifíquese</w:t>
      </w:r>
      <w:r w:rsidR="000577B2" w:rsidRPr="002F0378">
        <w:rPr>
          <w:rFonts w:ascii="Batang" w:eastAsia="Batang" w:hAnsi="Batang" w:cs="Arial"/>
        </w:rPr>
        <w:t>.</w:t>
      </w:r>
      <w:r w:rsidR="00C55E0A" w:rsidRPr="002F0378">
        <w:rPr>
          <w:rFonts w:ascii="Batang" w:eastAsia="Batang" w:hAnsi="Batang" w:cs="Arial"/>
        </w:rPr>
        <w:t>----------</w:t>
      </w:r>
      <w:r w:rsidR="00B61E91" w:rsidRPr="002F0378">
        <w:rPr>
          <w:rFonts w:ascii="Batang" w:eastAsia="Batang" w:hAnsi="Batang" w:cs="Arial"/>
        </w:rPr>
        <w:t>-------</w:t>
      </w:r>
      <w:r w:rsidR="001F2552" w:rsidRPr="002F0378">
        <w:rPr>
          <w:rFonts w:ascii="Batang" w:eastAsia="Batang" w:hAnsi="Batang" w:cs="Arial"/>
        </w:rPr>
        <w:t>----</w:t>
      </w:r>
      <w:r w:rsidR="00C55E0A" w:rsidRPr="002F0378">
        <w:rPr>
          <w:rFonts w:ascii="Batang" w:eastAsia="Batang" w:hAnsi="Batang" w:cs="Arial"/>
        </w:rPr>
        <w:t>---</w:t>
      </w:r>
      <w:r w:rsidR="00510DD5" w:rsidRPr="002F0378">
        <w:rPr>
          <w:rFonts w:ascii="Batang" w:eastAsia="Batang" w:hAnsi="Batang" w:cs="Arial"/>
        </w:rPr>
        <w:t>---------------------</w:t>
      </w:r>
      <w:r w:rsidR="00C55E0A" w:rsidRPr="002F0378">
        <w:rPr>
          <w:rFonts w:ascii="Batang" w:eastAsia="Batang" w:hAnsi="Batang" w:cs="Aharoni"/>
          <w:b/>
          <w:noProof/>
          <w:lang w:eastAsia="es-ES"/>
        </w:rPr>
        <w:t xml:space="preserve">ACUERDO NÚMERO </w:t>
      </w:r>
      <w:r w:rsidR="00940020" w:rsidRPr="002F0378">
        <w:rPr>
          <w:rFonts w:ascii="Batang" w:eastAsia="Batang" w:hAnsi="Batang" w:cs="Aharoni"/>
          <w:b/>
          <w:noProof/>
          <w:lang w:eastAsia="es-ES"/>
        </w:rPr>
        <w:t>TRES</w:t>
      </w:r>
      <w:r w:rsidR="00C55E0A" w:rsidRPr="002F0378">
        <w:rPr>
          <w:rFonts w:ascii="Batang" w:eastAsia="Batang" w:hAnsi="Batang" w:cs="Aharoni"/>
          <w:b/>
          <w:noProof/>
          <w:lang w:eastAsia="es-ES"/>
        </w:rPr>
        <w:t>.-</w:t>
      </w:r>
      <w:r w:rsidR="00C55E0A" w:rsidRPr="002F0378">
        <w:rPr>
          <w:rFonts w:ascii="Batang" w:eastAsia="Batang" w:hAnsi="Batang" w:cs="Aharoni"/>
          <w:noProof/>
          <w:lang w:eastAsia="es-ES"/>
        </w:rPr>
        <w:t xml:space="preserve"> El Concejo Municipal de Acajutla, Departamento de Sonsonate, en uso de las facultades que le confiere </w:t>
      </w:r>
      <w:r w:rsidR="00C55E0A" w:rsidRPr="002F0378">
        <w:rPr>
          <w:rFonts w:ascii="Batang" w:eastAsia="Batang" w:hAnsi="Batang" w:cs="Aharoni"/>
          <w:iCs/>
          <w:lang w:val="es-MX"/>
        </w:rPr>
        <w:t xml:space="preserve">el Código Municipal, y </w:t>
      </w:r>
      <w:r w:rsidR="00C55E0A" w:rsidRPr="002F0378">
        <w:rPr>
          <w:rFonts w:ascii="Batang" w:eastAsia="Batang" w:hAnsi="Batang" w:cs="Aharoni"/>
          <w:b/>
          <w:iCs/>
          <w:lang w:val="es-MX"/>
        </w:rPr>
        <w:t>CONSIDERANDO:</w:t>
      </w:r>
      <w:r w:rsidR="00C55E0A" w:rsidRPr="002F0378">
        <w:rPr>
          <w:rFonts w:ascii="Batang" w:eastAsia="Batang" w:hAnsi="Batang" w:cs="Aharoni"/>
          <w:iCs/>
          <w:lang w:val="es-MX"/>
        </w:rPr>
        <w:t xml:space="preserve"> </w:t>
      </w:r>
      <w:r w:rsidR="002312CD" w:rsidRPr="002F0378">
        <w:rPr>
          <w:rFonts w:ascii="Batang" w:eastAsia="Batang" w:hAnsi="Batang" w:cs="Aharoni"/>
          <w:b/>
          <w:iCs/>
          <w:lang w:val="es-MX"/>
        </w:rPr>
        <w:t>I)</w:t>
      </w:r>
      <w:r w:rsidR="002312CD" w:rsidRPr="002F0378">
        <w:rPr>
          <w:rFonts w:ascii="Batang" w:eastAsia="Batang" w:hAnsi="Batang" w:cs="Aharoni"/>
          <w:iCs/>
          <w:lang w:val="es-MX"/>
        </w:rPr>
        <w:t xml:space="preserve"> </w:t>
      </w:r>
      <w:r w:rsidR="00C55E0A" w:rsidRPr="002F0378">
        <w:rPr>
          <w:rFonts w:ascii="Batang" w:eastAsia="Batang" w:hAnsi="Batang" w:cs="Aharoni"/>
          <w:iCs/>
          <w:lang w:val="es-MX"/>
        </w:rPr>
        <w:t xml:space="preserve">Que </w:t>
      </w:r>
      <w:r w:rsidR="002312CD" w:rsidRPr="002F0378">
        <w:rPr>
          <w:rFonts w:ascii="Batang" w:eastAsia="Batang" w:hAnsi="Batang" w:cs="Aharoni"/>
          <w:iCs/>
          <w:lang w:val="es-MX"/>
        </w:rPr>
        <w:t xml:space="preserve">el Jefe de la Unidad de Servicios </w:t>
      </w:r>
      <w:r w:rsidR="0065491D" w:rsidRPr="002F0378">
        <w:rPr>
          <w:rFonts w:ascii="Batang" w:eastAsia="Batang" w:hAnsi="Batang" w:cs="Aharoni"/>
          <w:iCs/>
          <w:lang w:val="es-MX"/>
        </w:rPr>
        <w:t>Públicos requiere la autorización para desarrollar jornadas extraordinarias que se asignarán a un grupo de trabajadores –en forma voluntaria o de común acuerdo- en jornadas de barrido en el área urbana y en las principales playas del Municipio, y en jornadas de recolección y transporte de desechos sólidos generados en aquellos sectores durante la temporada de verano en ocasión de Semana Santa</w:t>
      </w:r>
      <w:r w:rsidR="00153DAE" w:rsidRPr="002F0378">
        <w:rPr>
          <w:rFonts w:ascii="Batang" w:eastAsia="Batang" w:hAnsi="Batang" w:cs="Aharoni"/>
          <w:iCs/>
          <w:lang w:val="es-MX"/>
        </w:rPr>
        <w:t xml:space="preserve">, específicamente </w:t>
      </w:r>
      <w:r w:rsidR="00153DAE" w:rsidRPr="002F0378">
        <w:rPr>
          <w:rFonts w:ascii="Batang" w:eastAsia="Batang" w:hAnsi="Batang" w:cs="Arial"/>
        </w:rPr>
        <w:t>durante los días Domingo 14, Jueves 18, Viernes 19, Sábado 20 y Domingo 21 de Abril de 2019</w:t>
      </w:r>
      <w:r w:rsidR="0065491D" w:rsidRPr="002F0378">
        <w:rPr>
          <w:rFonts w:ascii="Batang" w:eastAsia="Batang" w:hAnsi="Batang" w:cs="Aharoni"/>
          <w:iCs/>
          <w:lang w:val="es-MX"/>
        </w:rPr>
        <w:t xml:space="preserve">; mientras que igual requerimiento formula el responsable de la </w:t>
      </w:r>
      <w:r w:rsidR="0065491D" w:rsidRPr="002F0378">
        <w:rPr>
          <w:rFonts w:ascii="Batang" w:eastAsia="Batang" w:hAnsi="Batang" w:cs="Arial"/>
        </w:rPr>
        <w:t xml:space="preserve">Administración de la </w:t>
      </w:r>
      <w:r w:rsidR="0065491D" w:rsidRPr="002F0378">
        <w:rPr>
          <w:rFonts w:ascii="Batang" w:eastAsia="Batang" w:hAnsi="Batang" w:cs="Arial"/>
        </w:rPr>
        <w:lastRenderedPageBreak/>
        <w:t xml:space="preserve">Terminal y Mercados Municipales de esta ciudad, quien asignará </w:t>
      </w:r>
      <w:r w:rsidR="0065491D" w:rsidRPr="002F0378">
        <w:rPr>
          <w:rFonts w:ascii="Batang" w:eastAsia="Batang" w:hAnsi="Batang" w:cs="Aharoni"/>
          <w:iCs/>
          <w:lang w:val="es-MX"/>
        </w:rPr>
        <w:t xml:space="preserve">jornadas extraordinarias en el mismo período a un grupo de empleados de oficina, cobradores y personal de mantenimiento o limpieza de aquellos establecimientos; y </w:t>
      </w:r>
      <w:r w:rsidR="0065491D" w:rsidRPr="002F0378">
        <w:rPr>
          <w:rFonts w:ascii="Batang" w:eastAsia="Batang" w:hAnsi="Batang" w:cs="Aharoni"/>
          <w:b/>
          <w:iCs/>
          <w:lang w:val="es-MX"/>
        </w:rPr>
        <w:t>II)</w:t>
      </w:r>
      <w:r w:rsidR="0065491D" w:rsidRPr="002F0378">
        <w:rPr>
          <w:rFonts w:ascii="Batang" w:eastAsia="Batang" w:hAnsi="Batang" w:cs="Aharoni"/>
          <w:iCs/>
          <w:lang w:val="es-MX"/>
        </w:rPr>
        <w:t xml:space="preserve"> Que </w:t>
      </w:r>
      <w:r w:rsidR="002312CD" w:rsidRPr="002F0378">
        <w:rPr>
          <w:rFonts w:ascii="Batang" w:eastAsia="Batang" w:hAnsi="Batang" w:cs="Arial"/>
        </w:rPr>
        <w:t>de conformidad al Art. 89 del Código de Trabajo</w:t>
      </w:r>
      <w:r w:rsidR="0052223A" w:rsidRPr="002F0378">
        <w:rPr>
          <w:rFonts w:ascii="Batang" w:eastAsia="Batang" w:hAnsi="Batang" w:cs="Arial"/>
        </w:rPr>
        <w:t xml:space="preserve"> “</w:t>
      </w:r>
      <w:r w:rsidR="002312CD" w:rsidRPr="002F0378">
        <w:rPr>
          <w:rFonts w:ascii="Batang" w:eastAsia="Batang" w:hAnsi="Batang" w:cs="Arial"/>
        </w:rPr>
        <w:t xml:space="preserve">todo trabajo realizado en exceso de la jornada ordinaria o de la semana laboral, será considerado trabajo </w:t>
      </w:r>
      <w:r w:rsidR="002312CD" w:rsidRPr="002F0378">
        <w:rPr>
          <w:rStyle w:val="highlight"/>
          <w:rFonts w:ascii="Batang" w:eastAsia="Batang" w:hAnsi="Batang" w:cs="Arial"/>
        </w:rPr>
        <w:t>extraor</w:t>
      </w:r>
      <w:r w:rsidR="002312CD" w:rsidRPr="002F0378">
        <w:rPr>
          <w:rFonts w:ascii="Batang" w:eastAsia="Batang" w:hAnsi="Batang" w:cs="Arial"/>
        </w:rPr>
        <w:t>dinario y deberá ser remunerado con el salario ordinario más el ciento por ciento de dicho salario</w:t>
      </w:r>
      <w:r w:rsidR="0052223A" w:rsidRPr="002F0378">
        <w:rPr>
          <w:rFonts w:ascii="Batang" w:eastAsia="Batang" w:hAnsi="Batang" w:cs="Arial"/>
        </w:rPr>
        <w:t>”</w:t>
      </w:r>
      <w:r w:rsidR="002312CD" w:rsidRPr="002F0378">
        <w:rPr>
          <w:rFonts w:ascii="Batang" w:eastAsia="Batang" w:hAnsi="Batang" w:cs="Arial"/>
        </w:rPr>
        <w:t xml:space="preserve">; contexto dentro del cual, el Art. 170 del mismo Código establece que “el trabajo en horas </w:t>
      </w:r>
      <w:r w:rsidR="002312CD" w:rsidRPr="002F0378">
        <w:rPr>
          <w:rStyle w:val="highlight"/>
          <w:rFonts w:ascii="Batang" w:eastAsia="Batang" w:hAnsi="Batang" w:cs="Arial"/>
        </w:rPr>
        <w:t>extraor</w:t>
      </w:r>
      <w:r w:rsidR="002312CD" w:rsidRPr="002F0378">
        <w:rPr>
          <w:rFonts w:ascii="Batang" w:eastAsia="Batang" w:hAnsi="Batang" w:cs="Arial"/>
        </w:rPr>
        <w:t xml:space="preserve">dinarias sólo podrá pactarse en forma ocasional, cuando circunstancias imprevistas, especiales o necesarias así lo exijan”; </w:t>
      </w:r>
      <w:r w:rsidR="002312CD" w:rsidRPr="002F0378">
        <w:rPr>
          <w:rFonts w:ascii="Arial" w:hAnsi="Arial" w:cs="Arial"/>
          <w:sz w:val="25"/>
          <w:szCs w:val="25"/>
        </w:rPr>
        <w:t xml:space="preserve"> </w:t>
      </w:r>
      <w:r w:rsidR="002312CD" w:rsidRPr="002F0378">
        <w:rPr>
          <w:rFonts w:ascii="Batang" w:eastAsia="Batang" w:hAnsi="Batang" w:cs="Aharoni"/>
          <w:iCs/>
          <w:lang w:val="es-MX"/>
        </w:rPr>
        <w:t>de donde se infiere que l</w:t>
      </w:r>
      <w:r w:rsidR="00D96CF4" w:rsidRPr="002F0378">
        <w:rPr>
          <w:rFonts w:ascii="Batang" w:eastAsia="Batang" w:hAnsi="Batang" w:cs="Aharoni"/>
          <w:iCs/>
          <w:lang w:val="es-MX"/>
        </w:rPr>
        <w:t xml:space="preserve">a asignación de labores en horarios no comprendidos en las jornadas ordinarias deberán responder </w:t>
      </w:r>
      <w:r w:rsidR="00D96CF4" w:rsidRPr="002F0378">
        <w:rPr>
          <w:rFonts w:ascii="Batang" w:eastAsia="Batang" w:hAnsi="Batang" w:cs="Arial"/>
        </w:rPr>
        <w:t xml:space="preserve">a situaciones extraordinarias cuya atención, </w:t>
      </w:r>
      <w:r w:rsidR="0052223A" w:rsidRPr="002F0378">
        <w:rPr>
          <w:rFonts w:ascii="Batang" w:eastAsia="Batang" w:hAnsi="Batang" w:cs="Arial"/>
        </w:rPr>
        <w:t xml:space="preserve">y </w:t>
      </w:r>
      <w:r w:rsidR="00D96CF4" w:rsidRPr="002F0378">
        <w:rPr>
          <w:rFonts w:ascii="Batang" w:eastAsia="Batang" w:hAnsi="Batang" w:cs="Arial"/>
        </w:rPr>
        <w:t xml:space="preserve">deberá ser justificada por el encargado del área respectiva de común acuerdo con el Alcalde Municipal, </w:t>
      </w:r>
      <w:r w:rsidR="002312CD" w:rsidRPr="002F0378">
        <w:rPr>
          <w:rFonts w:ascii="Batang" w:eastAsia="Batang" w:hAnsi="Batang" w:cs="Arial"/>
        </w:rPr>
        <w:t xml:space="preserve">y pactada con los trabajadores, </w:t>
      </w:r>
      <w:r w:rsidR="00D96CF4" w:rsidRPr="002F0378">
        <w:rPr>
          <w:rFonts w:ascii="Batang" w:eastAsia="Batang" w:hAnsi="Batang" w:cs="Arial"/>
        </w:rPr>
        <w:t>siempre y cuando existiere la correspond</w:t>
      </w:r>
      <w:r w:rsidR="0052223A" w:rsidRPr="002F0378">
        <w:rPr>
          <w:rFonts w:ascii="Batang" w:eastAsia="Batang" w:hAnsi="Batang" w:cs="Arial"/>
        </w:rPr>
        <w:t>iente asignación presupuestaria. En consecuencia, y por cuanto en el presente se cumple con las condiciones previstas en las disposiciones legales antes relacionadas,</w:t>
      </w:r>
      <w:r w:rsidR="002312CD" w:rsidRPr="002F0378">
        <w:rPr>
          <w:rFonts w:ascii="Batang" w:eastAsia="Batang" w:hAnsi="Batang" w:cs="Arial"/>
        </w:rPr>
        <w:t xml:space="preserve"> </w:t>
      </w:r>
      <w:r w:rsidR="0052223A" w:rsidRPr="002F0378">
        <w:rPr>
          <w:rFonts w:ascii="Batang" w:eastAsia="Batang" w:hAnsi="Batang" w:cs="Arial"/>
        </w:rPr>
        <w:t xml:space="preserve">esta Municipalidad </w:t>
      </w:r>
      <w:r w:rsidR="00C55E0A" w:rsidRPr="002F0378">
        <w:rPr>
          <w:rFonts w:ascii="Batang" w:eastAsia="Batang" w:hAnsi="Batang" w:cs="Aharoni"/>
          <w:b/>
          <w:iCs/>
          <w:lang w:val="es-MX"/>
        </w:rPr>
        <w:t xml:space="preserve">por unanimidad ACUERDA: </w:t>
      </w:r>
      <w:r w:rsidR="00C55E0A" w:rsidRPr="002F0378">
        <w:rPr>
          <w:rFonts w:ascii="Batang" w:eastAsia="Batang" w:hAnsi="Batang" w:cs="Arial"/>
        </w:rPr>
        <w:t xml:space="preserve">Facultar a la Tesorería Municipal </w:t>
      </w:r>
      <w:r w:rsidR="0052223A" w:rsidRPr="002F0378">
        <w:rPr>
          <w:rFonts w:ascii="Batang" w:eastAsia="Batang" w:hAnsi="Batang" w:cs="Arial"/>
        </w:rPr>
        <w:t xml:space="preserve">de esta ciudad </w:t>
      </w:r>
      <w:r w:rsidR="00C55E0A" w:rsidRPr="002F0378">
        <w:rPr>
          <w:rFonts w:ascii="Batang" w:eastAsia="Batang" w:hAnsi="Batang" w:cs="Arial"/>
        </w:rPr>
        <w:t xml:space="preserve">para que erogue de los recursos “Fondos Propios”, </w:t>
      </w:r>
      <w:r w:rsidR="0052223A" w:rsidRPr="002F0378">
        <w:rPr>
          <w:rFonts w:ascii="Batang" w:eastAsia="Batang" w:hAnsi="Batang" w:cs="Arial"/>
        </w:rPr>
        <w:t xml:space="preserve">con cargo a las </w:t>
      </w:r>
      <w:r w:rsidR="0052223A" w:rsidRPr="002F0378">
        <w:rPr>
          <w:rFonts w:ascii="Batang" w:eastAsia="Batang" w:hAnsi="Batang" w:cs="Arial"/>
          <w:b/>
        </w:rPr>
        <w:t xml:space="preserve">Cifras </w:t>
      </w:r>
      <w:r w:rsidR="00132990" w:rsidRPr="002F0378">
        <w:rPr>
          <w:rFonts w:ascii="Batang" w:eastAsia="Batang" w:hAnsi="Batang" w:cs="Arial"/>
          <w:b/>
        </w:rPr>
        <w:t>51301</w:t>
      </w:r>
      <w:r w:rsidR="00132990" w:rsidRPr="002F0378">
        <w:rPr>
          <w:rFonts w:ascii="Batang" w:eastAsia="Batang" w:hAnsi="Batang" w:cs="Arial"/>
        </w:rPr>
        <w:t xml:space="preserve"> del Presupuesto Municipal (Horas Extraordinarias)</w:t>
      </w:r>
      <w:r w:rsidR="0052223A" w:rsidRPr="002F0378">
        <w:rPr>
          <w:rFonts w:ascii="Batang" w:eastAsia="Batang" w:hAnsi="Batang" w:cs="Arial"/>
        </w:rPr>
        <w:t xml:space="preserve">, </w:t>
      </w:r>
      <w:r w:rsidR="00C55E0A" w:rsidRPr="002F0378">
        <w:rPr>
          <w:rFonts w:ascii="Batang" w:eastAsia="Batang" w:hAnsi="Batang" w:cs="Arial"/>
        </w:rPr>
        <w:t xml:space="preserve">hasta un máximo de </w:t>
      </w:r>
      <w:r w:rsidR="00BE2C74" w:rsidRPr="002F0378">
        <w:rPr>
          <w:rFonts w:ascii="Batang" w:eastAsia="Batang" w:hAnsi="Batang" w:cs="Arial"/>
        </w:rPr>
        <w:t>Siete mil 00</w:t>
      </w:r>
      <w:r w:rsidR="00153DAE" w:rsidRPr="002F0378">
        <w:rPr>
          <w:rFonts w:ascii="Batang" w:eastAsia="Batang" w:hAnsi="Batang" w:cs="Arial"/>
        </w:rPr>
        <w:t>/100 Dólares (</w:t>
      </w:r>
      <w:r w:rsidR="00C55E0A" w:rsidRPr="002F0378">
        <w:rPr>
          <w:rFonts w:ascii="Batang" w:eastAsia="Batang" w:hAnsi="Batang" w:cs="Arial"/>
        </w:rPr>
        <w:t xml:space="preserve">$ </w:t>
      </w:r>
      <w:r w:rsidR="00BE2C74" w:rsidRPr="002F0378">
        <w:rPr>
          <w:rFonts w:ascii="Batang" w:eastAsia="Batang" w:hAnsi="Batang" w:cs="Arial"/>
        </w:rPr>
        <w:t>7,000.00</w:t>
      </w:r>
      <w:r w:rsidR="00153DAE" w:rsidRPr="002F0378">
        <w:rPr>
          <w:rFonts w:ascii="Batang" w:eastAsia="Batang" w:hAnsi="Batang" w:cs="Arial"/>
        </w:rPr>
        <w:t>)</w:t>
      </w:r>
      <w:r w:rsidR="00C55E0A" w:rsidRPr="002F0378">
        <w:rPr>
          <w:rFonts w:ascii="Batang" w:eastAsia="Batang" w:hAnsi="Batang" w:cs="Arial"/>
        </w:rPr>
        <w:t xml:space="preserve"> en concepto de remuneración por</w:t>
      </w:r>
      <w:r w:rsidR="00C55E0A" w:rsidRPr="002F0378">
        <w:rPr>
          <w:rFonts w:ascii="Batang" w:eastAsia="Batang" w:hAnsi="Batang" w:cs="Arial"/>
          <w:b/>
        </w:rPr>
        <w:t xml:space="preserve"> horas extraordinarias</w:t>
      </w:r>
      <w:r w:rsidR="00C55E0A" w:rsidRPr="002F0378">
        <w:rPr>
          <w:rFonts w:ascii="Batang" w:eastAsia="Batang" w:hAnsi="Batang" w:cs="Arial"/>
        </w:rPr>
        <w:t xml:space="preserve"> a </w:t>
      </w:r>
      <w:r w:rsidR="0052223A" w:rsidRPr="002F0378">
        <w:rPr>
          <w:rFonts w:ascii="Batang" w:eastAsia="Batang" w:hAnsi="Batang" w:cs="Arial"/>
        </w:rPr>
        <w:t>favor de treinta y cinco (</w:t>
      </w:r>
      <w:r w:rsidR="00C55E0A" w:rsidRPr="002F0378">
        <w:rPr>
          <w:rFonts w:ascii="Batang" w:eastAsia="Batang" w:hAnsi="Batang" w:cs="Arial"/>
        </w:rPr>
        <w:t>3</w:t>
      </w:r>
      <w:r w:rsidR="0052223A" w:rsidRPr="002F0378">
        <w:rPr>
          <w:rFonts w:ascii="Batang" w:eastAsia="Batang" w:hAnsi="Batang" w:cs="Arial"/>
        </w:rPr>
        <w:t xml:space="preserve">6) </w:t>
      </w:r>
      <w:r w:rsidR="00C55E0A" w:rsidRPr="002F0378">
        <w:rPr>
          <w:rFonts w:ascii="Batang" w:eastAsia="Batang" w:hAnsi="Batang" w:cs="Arial"/>
        </w:rPr>
        <w:t>trabajadores de la Unidad de Servicios Públicos</w:t>
      </w:r>
      <w:r w:rsidR="0052223A" w:rsidRPr="002F0378">
        <w:rPr>
          <w:rFonts w:ascii="Batang" w:eastAsia="Batang" w:hAnsi="Batang" w:cs="Arial"/>
        </w:rPr>
        <w:t>,</w:t>
      </w:r>
      <w:r w:rsidR="00C55E0A" w:rsidRPr="002F0378">
        <w:rPr>
          <w:rFonts w:ascii="Batang" w:eastAsia="Batang" w:hAnsi="Batang" w:cs="Arial"/>
        </w:rPr>
        <w:t xml:space="preserve"> más </w:t>
      </w:r>
      <w:r w:rsidR="0052223A" w:rsidRPr="002F0378">
        <w:rPr>
          <w:rFonts w:ascii="Batang" w:eastAsia="Batang" w:hAnsi="Batang" w:cs="Arial"/>
        </w:rPr>
        <w:t xml:space="preserve">un monto máximo de </w:t>
      </w:r>
      <w:r w:rsidR="00BE2C74" w:rsidRPr="002F0378">
        <w:rPr>
          <w:rFonts w:ascii="Batang" w:eastAsia="Batang" w:hAnsi="Batang" w:cs="Arial"/>
        </w:rPr>
        <w:t>Dos mil 00</w:t>
      </w:r>
      <w:r w:rsidR="00153DAE" w:rsidRPr="002F0378">
        <w:rPr>
          <w:rFonts w:ascii="Batang" w:eastAsia="Batang" w:hAnsi="Batang" w:cs="Arial"/>
        </w:rPr>
        <w:t>/100 Dólares (</w:t>
      </w:r>
      <w:r w:rsidR="00C55E0A" w:rsidRPr="002F0378">
        <w:rPr>
          <w:rFonts w:ascii="Batang" w:eastAsia="Batang" w:hAnsi="Batang" w:cs="Arial"/>
        </w:rPr>
        <w:t>$ 2.0</w:t>
      </w:r>
      <w:r w:rsidR="00BE2C74" w:rsidRPr="002F0378">
        <w:rPr>
          <w:rFonts w:ascii="Batang" w:eastAsia="Batang" w:hAnsi="Batang" w:cs="Arial"/>
        </w:rPr>
        <w:t>00.00</w:t>
      </w:r>
      <w:r w:rsidR="00153DAE" w:rsidRPr="002F0378">
        <w:rPr>
          <w:rFonts w:ascii="Batang" w:eastAsia="Batang" w:hAnsi="Batang" w:cs="Arial"/>
        </w:rPr>
        <w:t>), en igual concepto,</w:t>
      </w:r>
      <w:r w:rsidR="00C55E0A" w:rsidRPr="002F0378">
        <w:rPr>
          <w:rFonts w:ascii="Batang" w:eastAsia="Batang" w:hAnsi="Batang" w:cs="Arial"/>
        </w:rPr>
        <w:t xml:space="preserve"> a</w:t>
      </w:r>
      <w:r w:rsidR="0052223A" w:rsidRPr="002F0378">
        <w:rPr>
          <w:rFonts w:ascii="Batang" w:eastAsia="Batang" w:hAnsi="Batang" w:cs="Arial"/>
        </w:rPr>
        <w:t xml:space="preserve"> </w:t>
      </w:r>
      <w:r w:rsidR="00C55E0A" w:rsidRPr="002F0378">
        <w:rPr>
          <w:rFonts w:ascii="Batang" w:eastAsia="Batang" w:hAnsi="Batang" w:cs="Arial"/>
        </w:rPr>
        <w:t>f</w:t>
      </w:r>
      <w:r w:rsidR="0052223A" w:rsidRPr="002F0378">
        <w:rPr>
          <w:rFonts w:ascii="Batang" w:eastAsia="Batang" w:hAnsi="Batang" w:cs="Arial"/>
        </w:rPr>
        <w:t>avor de catorce (</w:t>
      </w:r>
      <w:r w:rsidR="00C55E0A" w:rsidRPr="002F0378">
        <w:rPr>
          <w:rFonts w:ascii="Batang" w:eastAsia="Batang" w:hAnsi="Batang" w:cs="Arial"/>
        </w:rPr>
        <w:t>14</w:t>
      </w:r>
      <w:r w:rsidR="0052223A" w:rsidRPr="002F0378">
        <w:rPr>
          <w:rFonts w:ascii="Batang" w:eastAsia="Batang" w:hAnsi="Batang" w:cs="Arial"/>
        </w:rPr>
        <w:t>) empleados y trabajadores asignados a la Administración de la Terminal y M</w:t>
      </w:r>
      <w:r w:rsidR="00C55E0A" w:rsidRPr="002F0378">
        <w:rPr>
          <w:rFonts w:ascii="Batang" w:eastAsia="Batang" w:hAnsi="Batang" w:cs="Arial"/>
        </w:rPr>
        <w:t>ercado</w:t>
      </w:r>
      <w:r w:rsidR="0052223A" w:rsidRPr="002F0378">
        <w:rPr>
          <w:rFonts w:ascii="Batang" w:eastAsia="Batang" w:hAnsi="Batang" w:cs="Arial"/>
        </w:rPr>
        <w:t>s</w:t>
      </w:r>
      <w:r w:rsidR="00C55E0A" w:rsidRPr="002F0378">
        <w:rPr>
          <w:rFonts w:ascii="Batang" w:eastAsia="Batang" w:hAnsi="Batang" w:cs="Arial"/>
        </w:rPr>
        <w:t xml:space="preserve"> Municipal</w:t>
      </w:r>
      <w:r w:rsidR="0052223A" w:rsidRPr="002F0378">
        <w:rPr>
          <w:rFonts w:ascii="Batang" w:eastAsia="Batang" w:hAnsi="Batang" w:cs="Arial"/>
        </w:rPr>
        <w:t>es de Acajutla</w:t>
      </w:r>
      <w:r w:rsidR="00C55E0A" w:rsidRPr="002F0378">
        <w:rPr>
          <w:rFonts w:ascii="Batang" w:eastAsia="Batang" w:hAnsi="Batang" w:cs="Arial"/>
        </w:rPr>
        <w:t xml:space="preserve">, durante los días </w:t>
      </w:r>
      <w:r w:rsidR="00153DAE" w:rsidRPr="002F0378">
        <w:rPr>
          <w:rFonts w:ascii="Batang" w:eastAsia="Batang" w:hAnsi="Batang" w:cs="Arial"/>
        </w:rPr>
        <w:t xml:space="preserve">durante los días Domingo 14, Jueves 18, Viernes 19, Sábado 20 y Domingo 21 de Abril de 2019 en ocasión de las festividades de </w:t>
      </w:r>
      <w:r w:rsidR="00C55E0A" w:rsidRPr="002F0378">
        <w:rPr>
          <w:rFonts w:ascii="Batang" w:eastAsia="Batang" w:hAnsi="Batang" w:cs="Arial"/>
        </w:rPr>
        <w:t>Semana Santa</w:t>
      </w:r>
      <w:r w:rsidR="00153DAE" w:rsidRPr="002F0378">
        <w:rPr>
          <w:rFonts w:ascii="Batang" w:eastAsia="Batang" w:hAnsi="Batang" w:cs="Arial"/>
        </w:rPr>
        <w:t>; estos gastos se comprobarán como lo establece el Art. 86 del Código Municipal.- Certifíquese.</w:t>
      </w:r>
      <w:r w:rsidR="00C55E0A" w:rsidRPr="002F0378">
        <w:rPr>
          <w:rFonts w:ascii="Batang" w:eastAsia="Batang" w:hAnsi="Batang" w:cs="Arial"/>
        </w:rPr>
        <w:t>----</w:t>
      </w:r>
    </w:p>
    <w:p w:rsidR="00B61E91" w:rsidRPr="002F0378" w:rsidRDefault="0038098E" w:rsidP="00A971BC">
      <w:pPr>
        <w:shd w:val="clear" w:color="auto" w:fill="FFFFFF" w:themeFill="background1"/>
        <w:spacing w:line="300" w:lineRule="auto"/>
        <w:jc w:val="both"/>
        <w:rPr>
          <w:rFonts w:ascii="Batang" w:eastAsia="Batang" w:hAnsi="Batang" w:cs="Arial"/>
        </w:rPr>
      </w:pPr>
      <w:r w:rsidRPr="002F0378">
        <w:rPr>
          <w:rFonts w:ascii="Batang" w:eastAsia="Batang" w:hAnsi="Batang" w:cs="Arial"/>
          <w:b/>
        </w:rPr>
        <w:t xml:space="preserve">INFORME DEL SEÑOR ALCALDE: </w:t>
      </w:r>
      <w:r w:rsidR="00472EEC" w:rsidRPr="002F0378">
        <w:rPr>
          <w:rFonts w:ascii="Batang" w:eastAsia="Batang" w:hAnsi="Batang" w:cs="Arial"/>
        </w:rPr>
        <w:t>Don</w:t>
      </w:r>
      <w:r w:rsidR="00A971BC">
        <w:rPr>
          <w:rFonts w:ascii="Batang" w:eastAsia="Batang" w:hAnsi="Batang" w:cs="Arial"/>
        </w:rPr>
        <w:t xml:space="preserve"> </w:t>
      </w:r>
      <w:r w:rsidR="00A971BC">
        <w:rPr>
          <w:rFonts w:ascii="Batang" w:eastAsia="Batang" w:hAnsi="Batang" w:cs="Arial" w:hint="eastAsia"/>
          <w:highlight w:val="yellow"/>
          <w:shd w:val="clear" w:color="auto" w:fill="FFFFFF"/>
        </w:rPr>
        <w:t>--------------</w:t>
      </w:r>
      <w:r w:rsidR="00472EEC" w:rsidRPr="002F0378">
        <w:rPr>
          <w:rFonts w:ascii="Batang" w:eastAsia="Batang" w:hAnsi="Batang" w:cs="Arial"/>
        </w:rPr>
        <w:t>, en su calidad de Coordinador de la Comisión Municipal de Protección Civil, informa que d</w:t>
      </w:r>
      <w:r w:rsidRPr="002F0378">
        <w:rPr>
          <w:rFonts w:ascii="Batang" w:eastAsia="Batang" w:hAnsi="Batang" w:cs="Arial"/>
        </w:rPr>
        <w:t xml:space="preserve">urante el período comprendido desde el </w:t>
      </w:r>
      <w:r w:rsidR="00472EEC" w:rsidRPr="002F0378">
        <w:rPr>
          <w:rFonts w:ascii="Batang" w:eastAsia="Batang" w:hAnsi="Batang" w:cs="Arial"/>
        </w:rPr>
        <w:t xml:space="preserve">día el Viernes 12 hasta el día Lunes 22  de Abril del corriente año, ambas fechas inclusive, </w:t>
      </w:r>
      <w:r w:rsidRPr="002F0378">
        <w:rPr>
          <w:rFonts w:ascii="Batang" w:eastAsia="Batang" w:hAnsi="Batang" w:cs="Arial"/>
        </w:rPr>
        <w:t xml:space="preserve">se celebran </w:t>
      </w:r>
      <w:r w:rsidR="00472EEC" w:rsidRPr="002F0378">
        <w:rPr>
          <w:rFonts w:ascii="Batang" w:eastAsia="Batang" w:hAnsi="Batang" w:cs="Arial"/>
        </w:rPr>
        <w:t xml:space="preserve">en todos los Municipios del país </w:t>
      </w:r>
      <w:r w:rsidRPr="002F0378">
        <w:rPr>
          <w:rFonts w:ascii="Batang" w:eastAsia="Batang" w:hAnsi="Batang" w:cs="Arial"/>
        </w:rPr>
        <w:t>las tradicionales festividades de</w:t>
      </w:r>
      <w:r w:rsidR="00472EEC" w:rsidRPr="002F0378">
        <w:rPr>
          <w:rFonts w:ascii="Batang" w:eastAsia="Batang" w:hAnsi="Batang" w:cs="Arial"/>
        </w:rPr>
        <w:t xml:space="preserve"> Semana Santa</w:t>
      </w:r>
      <w:r w:rsidRPr="002F0378">
        <w:rPr>
          <w:rFonts w:ascii="Batang" w:eastAsia="Batang" w:hAnsi="Batang" w:cs="Arial"/>
        </w:rPr>
        <w:t xml:space="preserve">, las cuales </w:t>
      </w:r>
      <w:r w:rsidR="00472EEC" w:rsidRPr="002F0378">
        <w:rPr>
          <w:rFonts w:ascii="Batang" w:eastAsia="Batang" w:hAnsi="Batang" w:cs="Arial"/>
        </w:rPr>
        <w:t xml:space="preserve">se </w:t>
      </w:r>
      <w:r w:rsidRPr="002F0378">
        <w:rPr>
          <w:rFonts w:ascii="Batang" w:eastAsia="Batang" w:hAnsi="Batang" w:cs="Arial"/>
        </w:rPr>
        <w:t>constituido desde tiempos</w:t>
      </w:r>
      <w:r w:rsidR="00B61E91" w:rsidRPr="002F0378">
        <w:rPr>
          <w:rFonts w:ascii="Batang" w:eastAsia="Batang" w:hAnsi="Batang" w:cs="Arial"/>
        </w:rPr>
        <w:t xml:space="preserve"> </w:t>
      </w:r>
      <w:r w:rsidRPr="002F0378">
        <w:rPr>
          <w:rFonts w:ascii="Batang" w:eastAsia="Batang" w:hAnsi="Batang" w:cs="Arial"/>
        </w:rPr>
        <w:t xml:space="preserve"> ya </w:t>
      </w:r>
      <w:r w:rsidR="00B61E91" w:rsidRPr="002F0378">
        <w:rPr>
          <w:rFonts w:ascii="Batang" w:eastAsia="Batang" w:hAnsi="Batang" w:cs="Arial"/>
        </w:rPr>
        <w:t xml:space="preserve"> </w:t>
      </w:r>
      <w:r w:rsidRPr="002F0378">
        <w:rPr>
          <w:rFonts w:ascii="Batang" w:eastAsia="Batang" w:hAnsi="Batang" w:cs="Arial"/>
        </w:rPr>
        <w:t xml:space="preserve">remotos </w:t>
      </w:r>
      <w:r w:rsidR="00B61E91" w:rsidRPr="002F0378">
        <w:rPr>
          <w:rFonts w:ascii="Batang" w:eastAsia="Batang" w:hAnsi="Batang" w:cs="Arial"/>
        </w:rPr>
        <w:t xml:space="preserve"> </w:t>
      </w:r>
      <w:r w:rsidR="00472EEC" w:rsidRPr="002F0378">
        <w:rPr>
          <w:rFonts w:ascii="Batang" w:eastAsia="Batang" w:hAnsi="Batang" w:cs="Arial"/>
        </w:rPr>
        <w:t xml:space="preserve">en </w:t>
      </w:r>
      <w:r w:rsidR="00B61E91" w:rsidRPr="002F0378">
        <w:rPr>
          <w:rFonts w:ascii="Batang" w:eastAsia="Batang" w:hAnsi="Batang" w:cs="Arial"/>
        </w:rPr>
        <w:t xml:space="preserve"> </w:t>
      </w:r>
      <w:r w:rsidR="00472EEC" w:rsidRPr="002F0378">
        <w:rPr>
          <w:rFonts w:ascii="Batang" w:eastAsia="Batang" w:hAnsi="Batang" w:cs="Arial"/>
        </w:rPr>
        <w:t xml:space="preserve">una </w:t>
      </w:r>
      <w:r w:rsidR="00B61E91" w:rsidRPr="002F0378">
        <w:rPr>
          <w:rFonts w:ascii="Batang" w:eastAsia="Batang" w:hAnsi="Batang" w:cs="Arial"/>
        </w:rPr>
        <w:t xml:space="preserve"> </w:t>
      </w:r>
      <w:r w:rsidRPr="002F0378">
        <w:rPr>
          <w:rFonts w:ascii="Batang" w:eastAsia="Batang" w:hAnsi="Batang" w:cs="Arial"/>
        </w:rPr>
        <w:t>fest</w:t>
      </w:r>
      <w:r w:rsidR="00472EEC" w:rsidRPr="002F0378">
        <w:rPr>
          <w:rFonts w:ascii="Batang" w:eastAsia="Batang" w:hAnsi="Batang" w:cs="Arial"/>
        </w:rPr>
        <w:t xml:space="preserve">ividad </w:t>
      </w:r>
      <w:r w:rsidR="00B61E91" w:rsidRPr="002F0378">
        <w:rPr>
          <w:rFonts w:ascii="Batang" w:eastAsia="Batang" w:hAnsi="Batang" w:cs="Arial"/>
        </w:rPr>
        <w:t xml:space="preserve"> </w:t>
      </w:r>
      <w:r w:rsidR="00472EEC" w:rsidRPr="002F0378">
        <w:rPr>
          <w:rFonts w:ascii="Batang" w:eastAsia="Batang" w:hAnsi="Batang" w:cs="Arial"/>
        </w:rPr>
        <w:t xml:space="preserve">no </w:t>
      </w:r>
      <w:r w:rsidR="00B61E91" w:rsidRPr="002F0378">
        <w:rPr>
          <w:rFonts w:ascii="Batang" w:eastAsia="Batang" w:hAnsi="Batang" w:cs="Arial"/>
        </w:rPr>
        <w:t xml:space="preserve"> </w:t>
      </w:r>
      <w:r w:rsidR="00472EEC" w:rsidRPr="002F0378">
        <w:rPr>
          <w:rFonts w:ascii="Batang" w:eastAsia="Batang" w:hAnsi="Batang" w:cs="Arial"/>
        </w:rPr>
        <w:t xml:space="preserve">solo </w:t>
      </w:r>
      <w:r w:rsidR="00B61E91" w:rsidRPr="002F0378">
        <w:rPr>
          <w:rFonts w:ascii="Batang" w:eastAsia="Batang" w:hAnsi="Batang" w:cs="Arial"/>
        </w:rPr>
        <w:t xml:space="preserve"> religiosa  sino  también  popular.</w:t>
      </w:r>
    </w:p>
    <w:p w:rsidR="0038098E" w:rsidRPr="002F0378" w:rsidRDefault="00472EEC" w:rsidP="00A971BC">
      <w:pPr>
        <w:shd w:val="clear" w:color="auto" w:fill="FFFFFF" w:themeFill="background1"/>
        <w:spacing w:line="300" w:lineRule="auto"/>
        <w:jc w:val="both"/>
        <w:rPr>
          <w:rFonts w:ascii="Batang" w:eastAsia="Batang" w:hAnsi="Batang" w:cs="Arial"/>
        </w:rPr>
      </w:pPr>
      <w:r w:rsidRPr="002F0378">
        <w:rPr>
          <w:rFonts w:ascii="Batang" w:eastAsia="Batang" w:hAnsi="Batang" w:cs="Arial"/>
        </w:rPr>
        <w:lastRenderedPageBreak/>
        <w:t>Agrega que e</w:t>
      </w:r>
      <w:r w:rsidR="0038098E" w:rsidRPr="002F0378">
        <w:rPr>
          <w:rFonts w:ascii="Batang" w:eastAsia="Batang" w:hAnsi="Batang" w:cs="Arial"/>
        </w:rPr>
        <w:t>n el referido período vacacional grandes cantidades de turistas nacionales y extranjeros se dan cita a disfrutar de los atractivos de las playas del Municipio de Acajutla entre ellas Acajutla, Metalío, Los Cóbanos y Los Almendros</w:t>
      </w:r>
      <w:r w:rsidRPr="002F0378">
        <w:rPr>
          <w:rFonts w:ascii="Batang" w:eastAsia="Batang" w:hAnsi="Batang" w:cs="Arial"/>
        </w:rPr>
        <w:t>, y otras</w:t>
      </w:r>
      <w:r w:rsidR="0038098E" w:rsidRPr="002F0378">
        <w:rPr>
          <w:rFonts w:ascii="Batang" w:eastAsia="Batang" w:hAnsi="Batang" w:cs="Arial"/>
        </w:rPr>
        <w:t xml:space="preserve"> de esta jurisdicción</w:t>
      </w:r>
      <w:r w:rsidRPr="002F0378">
        <w:rPr>
          <w:rFonts w:ascii="Batang" w:eastAsia="Batang" w:hAnsi="Batang" w:cs="Arial"/>
        </w:rPr>
        <w:t>. Recuerda al pleno, que s</w:t>
      </w:r>
      <w:r w:rsidR="0038098E" w:rsidRPr="002F0378">
        <w:rPr>
          <w:rFonts w:ascii="Batang" w:eastAsia="Batang" w:hAnsi="Batang" w:cs="Arial"/>
        </w:rPr>
        <w:t xml:space="preserve">i bien es cierto que derivado del período vacacional la visita de incontables personas </w:t>
      </w:r>
      <w:r w:rsidRPr="002F0378">
        <w:rPr>
          <w:rFonts w:ascii="Batang" w:eastAsia="Batang" w:hAnsi="Batang" w:cs="Arial"/>
        </w:rPr>
        <w:t xml:space="preserve">al Municipio de Acajutla </w:t>
      </w:r>
      <w:r w:rsidR="0038098E" w:rsidRPr="002F0378">
        <w:rPr>
          <w:rFonts w:ascii="Batang" w:eastAsia="Batang" w:hAnsi="Batang" w:cs="Arial"/>
        </w:rPr>
        <w:t xml:space="preserve">contribuye al impulso del turismo local, también es cierto que los mismos se exponen a situaciones de riesgo provocados por la naturaleza o por el hombre, destacando en los primeros, los peligros que representa la inmersión en las aguas </w:t>
      </w:r>
      <w:r w:rsidRPr="002F0378">
        <w:rPr>
          <w:rFonts w:ascii="Batang" w:eastAsia="Batang" w:hAnsi="Batang" w:cs="Arial"/>
        </w:rPr>
        <w:t xml:space="preserve">del océano que baña al territorio. Manifiesta que </w:t>
      </w:r>
      <w:r w:rsidRPr="002F0378">
        <w:rPr>
          <w:rFonts w:ascii="Batang" w:eastAsia="Batang" w:hAnsi="Batang" w:cs="Arial"/>
          <w:b/>
        </w:rPr>
        <w:t>l</w:t>
      </w:r>
      <w:r w:rsidR="0038098E" w:rsidRPr="002F0378">
        <w:rPr>
          <w:rFonts w:ascii="Batang" w:eastAsia="Batang" w:hAnsi="Batang" w:cs="Arial"/>
          <w:b/>
        </w:rPr>
        <w:t>a Comisión Municipal de Protección Civil</w:t>
      </w:r>
      <w:r w:rsidR="0038098E" w:rsidRPr="002F0378">
        <w:rPr>
          <w:rFonts w:ascii="Batang" w:eastAsia="Batang" w:hAnsi="Batang" w:cs="Arial"/>
        </w:rPr>
        <w:t xml:space="preserve"> que coordina la Alcaldía Municipal de Acajutla con el apoyo de otras instituciones tales como la Policía Nacional Civil, las Unidades de Salud, la Marina Nacional, y la Dirección Nacional de Protección Civil, </w:t>
      </w:r>
      <w:r w:rsidRPr="002F0378">
        <w:rPr>
          <w:rFonts w:ascii="Batang" w:eastAsia="Batang" w:hAnsi="Batang" w:cs="Arial"/>
          <w:b/>
        </w:rPr>
        <w:t xml:space="preserve">para cada evento de trascendencia nacional </w:t>
      </w:r>
      <w:r w:rsidRPr="002F0378">
        <w:rPr>
          <w:rFonts w:ascii="Batang" w:eastAsia="Batang" w:hAnsi="Batang" w:cs="Arial"/>
        </w:rPr>
        <w:t>tales como Semana Santa, Fiestas Patronales, Fiestas Agostinas, Festividades patrias, y Festividades de Navidad y Año Nuevo entre otras,</w:t>
      </w:r>
      <w:r w:rsidRPr="002F0378">
        <w:rPr>
          <w:rFonts w:ascii="Batang" w:eastAsia="Batang" w:hAnsi="Batang" w:cs="Arial"/>
          <w:b/>
        </w:rPr>
        <w:t xml:space="preserve"> </w:t>
      </w:r>
      <w:r w:rsidR="0038098E" w:rsidRPr="002F0378">
        <w:rPr>
          <w:rFonts w:ascii="Batang" w:eastAsia="Batang" w:hAnsi="Batang" w:cs="Arial"/>
        </w:rPr>
        <w:t>elabora un</w:t>
      </w:r>
      <w:r w:rsidR="0038098E" w:rsidRPr="002F0378">
        <w:rPr>
          <w:rFonts w:ascii="Batang" w:eastAsia="Batang" w:hAnsi="Batang" w:cs="Arial"/>
          <w:b/>
        </w:rPr>
        <w:t xml:space="preserve"> plan de trabajo</w:t>
      </w:r>
      <w:r w:rsidR="0038098E" w:rsidRPr="002F0378">
        <w:rPr>
          <w:rFonts w:ascii="Batang" w:eastAsia="Batang" w:hAnsi="Batang" w:cs="Arial"/>
        </w:rPr>
        <w:t xml:space="preserve"> </w:t>
      </w:r>
      <w:r w:rsidR="0038098E" w:rsidRPr="002F0378">
        <w:rPr>
          <w:rFonts w:ascii="Batang" w:eastAsia="Batang" w:hAnsi="Batang" w:cs="Arial"/>
          <w:b/>
        </w:rPr>
        <w:t>para la prevención y atención de emergencias, y rescate</w:t>
      </w:r>
      <w:r w:rsidR="00BF505D" w:rsidRPr="002F0378">
        <w:rPr>
          <w:rFonts w:ascii="Batang" w:eastAsia="Batang" w:hAnsi="Batang" w:cs="Arial"/>
          <w:b/>
        </w:rPr>
        <w:t>, primeros auxilios,</w:t>
      </w:r>
      <w:r w:rsidR="0038098E" w:rsidRPr="002F0378">
        <w:rPr>
          <w:rFonts w:ascii="Batang" w:eastAsia="Batang" w:hAnsi="Batang" w:cs="Arial"/>
          <w:b/>
        </w:rPr>
        <w:t xml:space="preserve"> y traslado de victimas en casos de accidentes, inmersiones en aguas profundas, etc.,</w:t>
      </w:r>
      <w:r w:rsidR="0038098E" w:rsidRPr="002F0378">
        <w:rPr>
          <w:rFonts w:ascii="Batang" w:eastAsia="Batang" w:hAnsi="Batang" w:cs="Arial"/>
        </w:rPr>
        <w:t xml:space="preserve"> y aportan recurso humano y equipos de transporte</w:t>
      </w:r>
      <w:r w:rsidRPr="002F0378">
        <w:rPr>
          <w:rFonts w:ascii="Batang" w:eastAsia="Batang" w:hAnsi="Batang" w:cs="Arial"/>
        </w:rPr>
        <w:t>, y que para l</w:t>
      </w:r>
      <w:r w:rsidR="0038098E" w:rsidRPr="002F0378">
        <w:rPr>
          <w:rFonts w:ascii="Batang" w:eastAsia="Batang" w:hAnsi="Batang" w:cs="Arial"/>
        </w:rPr>
        <w:t>a ejecución eficiente y exitosa de</w:t>
      </w:r>
      <w:r w:rsidRPr="002F0378">
        <w:rPr>
          <w:rFonts w:ascii="Batang" w:eastAsia="Batang" w:hAnsi="Batang" w:cs="Arial"/>
        </w:rPr>
        <w:t xml:space="preserve"> </w:t>
      </w:r>
      <w:r w:rsidRPr="002F0378">
        <w:rPr>
          <w:rFonts w:ascii="Batang" w:eastAsia="Batang" w:hAnsi="Batang" w:cs="Arial"/>
          <w:b/>
        </w:rPr>
        <w:t xml:space="preserve">cada uno de dichos </w:t>
      </w:r>
      <w:r w:rsidR="0038098E" w:rsidRPr="002F0378">
        <w:rPr>
          <w:rFonts w:ascii="Batang" w:eastAsia="Batang" w:hAnsi="Batang" w:cs="Arial"/>
          <w:b/>
        </w:rPr>
        <w:t>plan</w:t>
      </w:r>
      <w:r w:rsidRPr="002F0378">
        <w:rPr>
          <w:rFonts w:ascii="Batang" w:eastAsia="Batang" w:hAnsi="Batang" w:cs="Arial"/>
          <w:b/>
        </w:rPr>
        <w:t>es</w:t>
      </w:r>
      <w:r w:rsidR="0038098E" w:rsidRPr="002F0378">
        <w:rPr>
          <w:rFonts w:ascii="Batang" w:eastAsia="Batang" w:hAnsi="Batang" w:cs="Arial"/>
          <w:b/>
        </w:rPr>
        <w:t xml:space="preserve"> </w:t>
      </w:r>
      <w:r w:rsidRPr="002F0378">
        <w:rPr>
          <w:rFonts w:ascii="Batang" w:eastAsia="Batang" w:hAnsi="Batang" w:cs="Arial"/>
          <w:b/>
        </w:rPr>
        <w:t xml:space="preserve">se </w:t>
      </w:r>
      <w:r w:rsidR="0038098E" w:rsidRPr="002F0378">
        <w:rPr>
          <w:rFonts w:ascii="Batang" w:eastAsia="Batang" w:hAnsi="Batang" w:cs="Arial"/>
          <w:b/>
        </w:rPr>
        <w:t>requiere del suministro de refrigerios, comidas, y bebidas</w:t>
      </w:r>
      <w:r w:rsidRPr="002F0378">
        <w:rPr>
          <w:rFonts w:ascii="Batang" w:eastAsia="Batang" w:hAnsi="Batang" w:cs="Arial"/>
        </w:rPr>
        <w:t xml:space="preserve"> para unas treinta y cin</w:t>
      </w:r>
      <w:r w:rsidR="00E75678" w:rsidRPr="002F0378">
        <w:rPr>
          <w:rFonts w:ascii="Batang" w:eastAsia="Batang" w:hAnsi="Batang" w:cs="Arial"/>
        </w:rPr>
        <w:t>c</w:t>
      </w:r>
      <w:r w:rsidRPr="002F0378">
        <w:rPr>
          <w:rFonts w:ascii="Batang" w:eastAsia="Batang" w:hAnsi="Batang" w:cs="Arial"/>
        </w:rPr>
        <w:t xml:space="preserve">o o </w:t>
      </w:r>
      <w:r w:rsidR="00E75678" w:rsidRPr="002F0378">
        <w:rPr>
          <w:rFonts w:ascii="Batang" w:eastAsia="Batang" w:hAnsi="Batang" w:cs="Arial"/>
        </w:rPr>
        <w:t>más</w:t>
      </w:r>
      <w:r w:rsidRPr="002F0378">
        <w:rPr>
          <w:rFonts w:ascii="Batang" w:eastAsia="Batang" w:hAnsi="Batang" w:cs="Arial"/>
        </w:rPr>
        <w:t xml:space="preserve"> personas durante </w:t>
      </w:r>
      <w:r w:rsidR="00E75678" w:rsidRPr="002F0378">
        <w:rPr>
          <w:rFonts w:ascii="Batang" w:eastAsia="Batang" w:hAnsi="Batang" w:cs="Arial"/>
        </w:rPr>
        <w:t xml:space="preserve">los </w:t>
      </w:r>
      <w:r w:rsidRPr="002F0378">
        <w:rPr>
          <w:rFonts w:ascii="Batang" w:eastAsia="Batang" w:hAnsi="Batang" w:cs="Arial"/>
        </w:rPr>
        <w:t>días</w:t>
      </w:r>
      <w:r w:rsidR="00E75678" w:rsidRPr="002F0378">
        <w:rPr>
          <w:rFonts w:ascii="Batang" w:eastAsia="Batang" w:hAnsi="Batang" w:cs="Arial"/>
        </w:rPr>
        <w:t xml:space="preserve"> de cada festividad</w:t>
      </w:r>
      <w:r w:rsidR="0038098E" w:rsidRPr="002F0378">
        <w:rPr>
          <w:rFonts w:ascii="Batang" w:eastAsia="Batang" w:hAnsi="Batang" w:cs="Arial"/>
        </w:rPr>
        <w:t xml:space="preserve">, </w:t>
      </w:r>
      <w:r w:rsidR="00E75678" w:rsidRPr="002F0378">
        <w:rPr>
          <w:rFonts w:ascii="Batang" w:eastAsia="Batang" w:hAnsi="Batang" w:cs="Arial"/>
        </w:rPr>
        <w:t xml:space="preserve">así como la </w:t>
      </w:r>
      <w:r w:rsidR="0038098E" w:rsidRPr="002F0378">
        <w:rPr>
          <w:rFonts w:ascii="Batang" w:eastAsia="Batang" w:hAnsi="Batang" w:cs="Arial"/>
          <w:b/>
        </w:rPr>
        <w:t>dotación de medicamentos</w:t>
      </w:r>
      <w:r w:rsidR="00E75678" w:rsidRPr="002F0378">
        <w:rPr>
          <w:rFonts w:ascii="Batang" w:eastAsia="Batang" w:hAnsi="Batang" w:cs="Arial"/>
          <w:b/>
        </w:rPr>
        <w:t xml:space="preserve"> (botiquín)</w:t>
      </w:r>
      <w:r w:rsidR="0038098E" w:rsidRPr="002F0378">
        <w:rPr>
          <w:rFonts w:ascii="Batang" w:eastAsia="Batang" w:hAnsi="Batang" w:cs="Arial"/>
          <w:b/>
        </w:rPr>
        <w:t xml:space="preserve"> e insumos para p</w:t>
      </w:r>
      <w:r w:rsidR="00E75678" w:rsidRPr="002F0378">
        <w:rPr>
          <w:rFonts w:ascii="Batang" w:eastAsia="Batang" w:hAnsi="Batang" w:cs="Arial"/>
          <w:b/>
        </w:rPr>
        <w:t>restación de primeros auxilios</w:t>
      </w:r>
      <w:r w:rsidR="00E75678" w:rsidRPr="002F0378">
        <w:rPr>
          <w:rFonts w:ascii="Batang" w:eastAsia="Batang" w:hAnsi="Batang" w:cs="Arial"/>
        </w:rPr>
        <w:t xml:space="preserve">; además, se requiere de la </w:t>
      </w:r>
      <w:r w:rsidR="0038098E" w:rsidRPr="002F0378">
        <w:rPr>
          <w:rFonts w:ascii="Batang" w:eastAsia="Batang" w:hAnsi="Batang" w:cs="Arial"/>
        </w:rPr>
        <w:t xml:space="preserve">adquisición de 450 banderines –rojos, verdes y amarillos- </w:t>
      </w:r>
      <w:r w:rsidR="00E75678" w:rsidRPr="002F0378">
        <w:rPr>
          <w:rFonts w:ascii="Batang" w:eastAsia="Batang" w:hAnsi="Batang" w:cs="Arial"/>
        </w:rPr>
        <w:t xml:space="preserve">para la prevención  de riesgos. También se necesita de la </w:t>
      </w:r>
      <w:r w:rsidR="00E75678" w:rsidRPr="002F0378">
        <w:rPr>
          <w:rFonts w:ascii="Batang" w:eastAsia="Batang" w:hAnsi="Batang" w:cs="Arial"/>
          <w:b/>
        </w:rPr>
        <w:t>asignación de vehículos automotores</w:t>
      </w:r>
      <w:r w:rsidR="00E75678" w:rsidRPr="002F0378">
        <w:rPr>
          <w:rFonts w:ascii="Batang" w:eastAsia="Batang" w:hAnsi="Batang" w:cs="Arial"/>
        </w:rPr>
        <w:t xml:space="preserve"> (inclusive combustibles y lubricantes) para el rescate y traslado de victimas en casos de accidentes</w:t>
      </w:r>
      <w:r w:rsidR="0038098E" w:rsidRPr="002F0378">
        <w:rPr>
          <w:rFonts w:ascii="Batang" w:eastAsia="Batang" w:hAnsi="Batang" w:cs="Arial"/>
        </w:rPr>
        <w:t>.-</w:t>
      </w:r>
      <w:r w:rsidR="00BF505D" w:rsidRPr="002F0378">
        <w:rPr>
          <w:rFonts w:ascii="Batang" w:eastAsia="Batang" w:hAnsi="Batang" w:cs="Arial"/>
        </w:rPr>
        <w:t>----------------------</w:t>
      </w:r>
      <w:r w:rsidR="0038098E" w:rsidRPr="002F0378">
        <w:rPr>
          <w:rFonts w:ascii="Batang" w:eastAsia="Batang" w:hAnsi="Batang" w:cs="Arial"/>
        </w:rPr>
        <w:t xml:space="preserve"> Al respecto, se emitió el sigui</w:t>
      </w:r>
      <w:r w:rsidR="00E75678" w:rsidRPr="002F0378">
        <w:rPr>
          <w:rFonts w:ascii="Batang" w:eastAsia="Batang" w:hAnsi="Batang" w:cs="Arial"/>
        </w:rPr>
        <w:t>ente acuerdo: ----</w:t>
      </w:r>
      <w:r w:rsidR="00BF505D" w:rsidRPr="002F0378">
        <w:rPr>
          <w:rFonts w:ascii="Batang" w:eastAsia="Batang" w:hAnsi="Batang" w:cs="Arial"/>
        </w:rPr>
        <w:t>---------------------------</w:t>
      </w:r>
    </w:p>
    <w:p w:rsidR="00C55E0A" w:rsidRPr="002F0378" w:rsidRDefault="00C55E0A" w:rsidP="00A971BC">
      <w:pPr>
        <w:autoSpaceDE w:val="0"/>
        <w:spacing w:line="300" w:lineRule="auto"/>
        <w:jc w:val="both"/>
        <w:rPr>
          <w:rFonts w:ascii="Batang" w:eastAsia="Batang" w:hAnsi="Batang" w:cs="Aharoni"/>
          <w:b/>
          <w:iCs/>
          <w:lang w:val="es-MX"/>
        </w:rPr>
      </w:pPr>
      <w:r w:rsidRPr="002F0378">
        <w:rPr>
          <w:rFonts w:ascii="Batang" w:eastAsia="Batang" w:hAnsi="Batang" w:cs="Aharoni"/>
          <w:b/>
          <w:noProof/>
          <w:lang w:eastAsia="es-ES"/>
        </w:rPr>
        <w:t xml:space="preserve">ACUERDO NÚMERO </w:t>
      </w:r>
      <w:r w:rsidR="00940020" w:rsidRPr="002F0378">
        <w:rPr>
          <w:rFonts w:ascii="Batang" w:eastAsia="Batang" w:hAnsi="Batang" w:cs="Aharoni"/>
          <w:b/>
          <w:noProof/>
          <w:lang w:eastAsia="es-ES"/>
        </w:rPr>
        <w:t>CUATRO.</w:t>
      </w:r>
      <w:r w:rsidRPr="002F0378">
        <w:rPr>
          <w:rFonts w:ascii="Batang" w:eastAsia="Batang" w:hAnsi="Batang" w:cs="Aharoni"/>
          <w:b/>
          <w:noProof/>
          <w:lang w:eastAsia="es-ES"/>
        </w:rPr>
        <w:t>-</w:t>
      </w:r>
      <w:r w:rsidRPr="002F0378">
        <w:rPr>
          <w:rFonts w:ascii="Batang" w:eastAsia="Batang" w:hAnsi="Batang" w:cs="Aharoni"/>
          <w:noProof/>
          <w:lang w:eastAsia="es-ES"/>
        </w:rPr>
        <w:t xml:space="preserve"> El Concejo Municipal de Acajutla, Departamento de Sonsonate, en uso de las facultades que le confiere </w:t>
      </w:r>
      <w:r w:rsidRPr="002F0378">
        <w:rPr>
          <w:rFonts w:ascii="Batang" w:eastAsia="Batang" w:hAnsi="Batang" w:cs="Aharoni"/>
          <w:iCs/>
          <w:lang w:val="es-MX"/>
        </w:rPr>
        <w:t xml:space="preserve">el Código Municipal, y </w:t>
      </w:r>
      <w:r w:rsidR="00E75678" w:rsidRPr="002F0378">
        <w:rPr>
          <w:rFonts w:ascii="Batang" w:eastAsia="Batang" w:hAnsi="Batang" w:cs="Aharoni"/>
          <w:iCs/>
          <w:lang w:val="es-MX"/>
        </w:rPr>
        <w:t>la Ley de Protección Civil</w:t>
      </w:r>
      <w:r w:rsidRPr="002F0378">
        <w:rPr>
          <w:rFonts w:ascii="Batang" w:eastAsia="Batang" w:hAnsi="Batang" w:cs="Aharoni"/>
          <w:iCs/>
          <w:lang w:val="es-MX"/>
        </w:rPr>
        <w:t xml:space="preserve">, </w:t>
      </w:r>
      <w:r w:rsidRPr="002F0378">
        <w:rPr>
          <w:rFonts w:ascii="Batang" w:eastAsia="Batang" w:hAnsi="Batang" w:cs="Aharoni"/>
          <w:b/>
          <w:iCs/>
          <w:lang w:val="es-MX"/>
        </w:rPr>
        <w:t xml:space="preserve">por unanimidad ACUERDA: </w:t>
      </w:r>
      <w:r w:rsidR="0038098E" w:rsidRPr="002F0378">
        <w:rPr>
          <w:rFonts w:ascii="Batang" w:eastAsia="Batang" w:hAnsi="Batang" w:cs="Aharoni"/>
          <w:iCs/>
          <w:lang w:val="es-MX"/>
        </w:rPr>
        <w:t xml:space="preserve">Requerir al Sub Coordinador de la Comisión Municipal de Protección Civil, y al Encargados de la Unidad de Promoción Social, la formulación y oportuna presentación del </w:t>
      </w:r>
      <w:r w:rsidR="0038098E" w:rsidRPr="002F0378">
        <w:rPr>
          <w:rFonts w:ascii="Batang" w:eastAsia="Batang" w:hAnsi="Batang" w:cs="Arial"/>
          <w:b/>
        </w:rPr>
        <w:t xml:space="preserve">“Plan de Verano 2019” </w:t>
      </w:r>
      <w:r w:rsidR="0038098E" w:rsidRPr="002F0378">
        <w:rPr>
          <w:rFonts w:ascii="Batang" w:eastAsia="Batang" w:hAnsi="Batang" w:cs="Arial"/>
        </w:rPr>
        <w:t>a</w:t>
      </w:r>
      <w:r w:rsidR="0038098E" w:rsidRPr="002F0378">
        <w:rPr>
          <w:rFonts w:ascii="Batang" w:eastAsia="Batang" w:hAnsi="Batang" w:cs="Arial"/>
          <w:b/>
        </w:rPr>
        <w:t xml:space="preserve"> </w:t>
      </w:r>
      <w:r w:rsidR="0038098E" w:rsidRPr="002F0378">
        <w:rPr>
          <w:rFonts w:ascii="Batang" w:eastAsia="Batang" w:hAnsi="Batang" w:cs="Arial"/>
        </w:rPr>
        <w:t>desarrollarse durante el período vacacional comprendido de</w:t>
      </w:r>
      <w:r w:rsidR="00373A4C" w:rsidRPr="002F0378">
        <w:rPr>
          <w:rFonts w:ascii="Batang" w:eastAsia="Batang" w:hAnsi="Batang" w:cs="Arial"/>
        </w:rPr>
        <w:t xml:space="preserve">l </w:t>
      </w:r>
      <w:r w:rsidR="0038098E" w:rsidRPr="002F0378">
        <w:rPr>
          <w:rFonts w:ascii="Batang" w:eastAsia="Batang" w:hAnsi="Batang" w:cs="Arial"/>
        </w:rPr>
        <w:t xml:space="preserve">12 </w:t>
      </w:r>
      <w:r w:rsidR="00373A4C" w:rsidRPr="002F0378">
        <w:rPr>
          <w:rFonts w:ascii="Batang" w:eastAsia="Batang" w:hAnsi="Batang" w:cs="Arial"/>
        </w:rPr>
        <w:t>al</w:t>
      </w:r>
      <w:r w:rsidR="0038098E" w:rsidRPr="002F0378">
        <w:rPr>
          <w:rFonts w:ascii="Batang" w:eastAsia="Batang" w:hAnsi="Batang" w:cs="Arial"/>
        </w:rPr>
        <w:t xml:space="preserve"> 22  de Abril de 2019, ambas fechas inclusive</w:t>
      </w:r>
      <w:r w:rsidR="00373A4C" w:rsidRPr="002F0378">
        <w:rPr>
          <w:rFonts w:ascii="Batang" w:eastAsia="Batang" w:hAnsi="Batang" w:cs="Arial"/>
        </w:rPr>
        <w:t xml:space="preserve"> (</w:t>
      </w:r>
      <w:r w:rsidR="0038098E" w:rsidRPr="002F0378">
        <w:rPr>
          <w:rFonts w:ascii="Batang" w:eastAsia="Batang" w:hAnsi="Batang" w:cs="Arial"/>
        </w:rPr>
        <w:t>festividades de Semana Santa</w:t>
      </w:r>
      <w:r w:rsidR="00373A4C" w:rsidRPr="002F0378">
        <w:rPr>
          <w:rFonts w:ascii="Batang" w:eastAsia="Batang" w:hAnsi="Batang" w:cs="Arial"/>
        </w:rPr>
        <w:t>)</w:t>
      </w:r>
      <w:r w:rsidR="0038098E" w:rsidRPr="002F0378">
        <w:rPr>
          <w:rFonts w:ascii="Batang" w:eastAsia="Batang" w:hAnsi="Batang" w:cs="Arial"/>
        </w:rPr>
        <w:t xml:space="preserve">; asimismo, deberán </w:t>
      </w:r>
      <w:r w:rsidR="0038098E" w:rsidRPr="002F0378">
        <w:rPr>
          <w:rFonts w:ascii="Batang" w:eastAsia="Batang" w:hAnsi="Batang" w:cs="Arial"/>
        </w:rPr>
        <w:lastRenderedPageBreak/>
        <w:t xml:space="preserve">presentar el </w:t>
      </w:r>
      <w:r w:rsidR="0038098E" w:rsidRPr="002F0378">
        <w:rPr>
          <w:rFonts w:ascii="Batang" w:eastAsia="Batang" w:hAnsi="Batang" w:cs="Aharoni"/>
          <w:iCs/>
          <w:lang w:val="es-MX"/>
        </w:rPr>
        <w:t xml:space="preserve">presupuesto de </w:t>
      </w:r>
      <w:r w:rsidRPr="002F0378">
        <w:rPr>
          <w:rFonts w:ascii="Batang" w:eastAsia="Batang" w:hAnsi="Batang" w:cs="Arial"/>
          <w:b/>
        </w:rPr>
        <w:t>gastos de ejecución del</w:t>
      </w:r>
      <w:r w:rsidR="0038098E" w:rsidRPr="002F0378">
        <w:rPr>
          <w:rFonts w:ascii="Batang" w:eastAsia="Batang" w:hAnsi="Batang" w:cs="Arial"/>
          <w:b/>
        </w:rPr>
        <w:t xml:space="preserve"> mismo</w:t>
      </w:r>
      <w:r w:rsidRPr="002F0378">
        <w:rPr>
          <w:rFonts w:ascii="Batang" w:eastAsia="Batang" w:hAnsi="Batang" w:cs="Arial"/>
        </w:rPr>
        <w:t>.-</w:t>
      </w:r>
      <w:r w:rsidR="0038098E" w:rsidRPr="002F0378">
        <w:rPr>
          <w:rFonts w:ascii="Batang" w:eastAsia="Batang" w:hAnsi="Batang" w:cs="Arial"/>
        </w:rPr>
        <w:t xml:space="preserve"> Certifíquese.---</w:t>
      </w:r>
      <w:r w:rsidR="00373A4C" w:rsidRPr="002F0378">
        <w:rPr>
          <w:rFonts w:ascii="Batang" w:eastAsia="Batang" w:hAnsi="Batang" w:cs="Arial"/>
        </w:rPr>
        <w:t>----</w:t>
      </w:r>
    </w:p>
    <w:p w:rsidR="00373A4C" w:rsidRPr="00591064" w:rsidRDefault="00373A4C" w:rsidP="00A971BC">
      <w:pPr>
        <w:shd w:val="clear" w:color="auto" w:fill="FFFFFF"/>
        <w:spacing w:line="300" w:lineRule="auto"/>
        <w:jc w:val="both"/>
        <w:rPr>
          <w:rFonts w:ascii="Batang" w:eastAsia="Batang" w:hAnsi="Batang" w:cs="Arial"/>
          <w:lang w:eastAsia="es-SV"/>
        </w:rPr>
      </w:pPr>
      <w:r w:rsidRPr="002F0378">
        <w:rPr>
          <w:rFonts w:ascii="Batang" w:eastAsia="Batang" w:hAnsi="Batang" w:cs="Arial"/>
          <w:b/>
          <w:lang w:eastAsia="es-SV"/>
        </w:rPr>
        <w:t>INFORME ESPECIAL:</w:t>
      </w:r>
      <w:r w:rsidRPr="002F0378">
        <w:rPr>
          <w:rFonts w:ascii="Batang" w:eastAsia="Batang" w:hAnsi="Batang" w:cs="Arial"/>
          <w:lang w:eastAsia="es-SV"/>
        </w:rPr>
        <w:t xml:space="preserve"> La Arq. Karla Arévalo comunica al pleno que el FISDL requiere que se proceda a la donación de dos porciones de terreno que han sido intervenidas con la ejecución del P</w:t>
      </w:r>
      <w:r w:rsidRPr="00591064">
        <w:rPr>
          <w:rFonts w:ascii="Batang" w:eastAsia="Batang" w:hAnsi="Batang" w:cs="Arial"/>
          <w:lang w:eastAsia="es-SV"/>
        </w:rPr>
        <w:t xml:space="preserve">royecto </w:t>
      </w:r>
      <w:r w:rsidRPr="002F0378">
        <w:rPr>
          <w:rFonts w:ascii="Batang" w:eastAsia="Batang" w:hAnsi="Batang" w:cs="Arial"/>
          <w:b/>
          <w:lang w:eastAsia="es-SV"/>
        </w:rPr>
        <w:t>“</w:t>
      </w:r>
      <w:r w:rsidRPr="00591064">
        <w:rPr>
          <w:rFonts w:ascii="Batang" w:eastAsia="Batang" w:hAnsi="Batang" w:cs="Arial"/>
          <w:b/>
          <w:lang w:eastAsia="es-SV"/>
        </w:rPr>
        <w:t>INTRODUCCION DE AGUA POTABLE EN CANTON METALIO, MUNICIPIO DE ACAJUTLA, DEPARTAMENTO DE SONSONATE</w:t>
      </w:r>
      <w:r w:rsidRPr="002F0378">
        <w:rPr>
          <w:rFonts w:ascii="Batang" w:eastAsia="Batang" w:hAnsi="Batang" w:cs="Arial"/>
          <w:b/>
          <w:lang w:eastAsia="es-SV"/>
        </w:rPr>
        <w:t>”</w:t>
      </w:r>
      <w:r w:rsidRPr="002F0378">
        <w:rPr>
          <w:rFonts w:ascii="Batang" w:eastAsia="Batang" w:hAnsi="Batang" w:cs="Arial"/>
          <w:lang w:eastAsia="es-SV"/>
        </w:rPr>
        <w:t xml:space="preserve">, y al respecto ha remitido la siguiente información: </w:t>
      </w:r>
      <w:r w:rsidRPr="002F0378">
        <w:rPr>
          <w:rFonts w:ascii="Batang" w:eastAsia="Batang" w:hAnsi="Batang" w:cs="Arial"/>
          <w:b/>
          <w:lang w:eastAsia="es-SV"/>
        </w:rPr>
        <w:t>1)</w:t>
      </w:r>
      <w:r w:rsidRPr="002F0378">
        <w:rPr>
          <w:rFonts w:ascii="Batang" w:eastAsia="Batang" w:hAnsi="Batang" w:cs="Arial"/>
          <w:lang w:eastAsia="es-SV"/>
        </w:rPr>
        <w:t xml:space="preserve"> </w:t>
      </w:r>
      <w:r w:rsidRPr="00591064">
        <w:rPr>
          <w:rFonts w:ascii="Batang" w:eastAsia="Batang" w:hAnsi="Batang" w:cs="Arial"/>
          <w:lang w:eastAsia="es-SV"/>
        </w:rPr>
        <w:t>El área del pozo de 392.50 m</w:t>
      </w:r>
      <w:r w:rsidRPr="00591064">
        <w:rPr>
          <w:rFonts w:ascii="Batang" w:eastAsia="Batang" w:hAnsi="Batang" w:cs="Arial"/>
          <w:vertAlign w:val="superscript"/>
          <w:lang w:eastAsia="es-SV"/>
        </w:rPr>
        <w:t>2</w:t>
      </w:r>
      <w:r w:rsidRPr="00591064">
        <w:rPr>
          <w:rFonts w:ascii="Batang" w:eastAsia="Batang" w:hAnsi="Batang" w:cs="Arial"/>
          <w:lang w:eastAsia="es-SV"/>
        </w:rPr>
        <w:t xml:space="preserve">, se encuentra en el Caserío El Caulote, </w:t>
      </w:r>
      <w:r w:rsidRPr="002F0378">
        <w:rPr>
          <w:rFonts w:ascii="Batang" w:eastAsia="Batang" w:hAnsi="Batang" w:cs="Arial"/>
          <w:lang w:eastAsia="es-SV"/>
        </w:rPr>
        <w:t xml:space="preserve">y la </w:t>
      </w:r>
      <w:r w:rsidRPr="00591064">
        <w:rPr>
          <w:rFonts w:ascii="Batang" w:eastAsia="Batang" w:hAnsi="Batang" w:cs="Arial"/>
          <w:lang w:eastAsia="es-SV"/>
        </w:rPr>
        <w:t>infraestructura es la siguiente:</w:t>
      </w:r>
      <w:r w:rsidRPr="002F0378">
        <w:rPr>
          <w:rFonts w:ascii="Batang" w:eastAsia="Batang" w:hAnsi="Batang" w:cs="Arial"/>
          <w:lang w:eastAsia="es-SV"/>
        </w:rPr>
        <w:t xml:space="preserve"> ---------</w:t>
      </w:r>
    </w:p>
    <w:tbl>
      <w:tblPr>
        <w:tblW w:w="9771" w:type="dxa"/>
        <w:shd w:val="clear" w:color="auto" w:fill="FFFFFF"/>
        <w:tblCellMar>
          <w:left w:w="0" w:type="dxa"/>
          <w:right w:w="0" w:type="dxa"/>
        </w:tblCellMar>
        <w:tblLook w:val="04A0" w:firstRow="1" w:lastRow="0" w:firstColumn="1" w:lastColumn="0" w:noHBand="0" w:noVBand="1"/>
      </w:tblPr>
      <w:tblGrid>
        <w:gridCol w:w="8212"/>
        <w:gridCol w:w="1559"/>
      </w:tblGrid>
      <w:tr w:rsidR="002F0378" w:rsidRPr="00A971BC" w:rsidTr="00373A4C">
        <w:tc>
          <w:tcPr>
            <w:tcW w:w="8212"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jc w:val="center"/>
              <w:rPr>
                <w:rFonts w:ascii="Batang" w:eastAsia="Batang" w:hAnsi="Batang" w:cs="Times New Roman"/>
                <w:sz w:val="20"/>
                <w:szCs w:val="20"/>
                <w:lang w:eastAsia="es-SV"/>
              </w:rPr>
            </w:pPr>
            <w:r w:rsidRPr="00A971BC">
              <w:rPr>
                <w:rFonts w:ascii="Batang" w:eastAsia="Batang" w:hAnsi="Batang" w:cs="Times New Roman"/>
                <w:sz w:val="20"/>
                <w:szCs w:val="20"/>
                <w:lang w:eastAsia="es-SV"/>
              </w:rPr>
              <w:t>Elementos</w:t>
            </w:r>
          </w:p>
        </w:tc>
        <w:tc>
          <w:tcPr>
            <w:tcW w:w="155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jc w:val="center"/>
              <w:rPr>
                <w:rFonts w:ascii="Batang" w:eastAsia="Batang" w:hAnsi="Batang" w:cs="Times New Roman"/>
                <w:sz w:val="20"/>
                <w:szCs w:val="20"/>
                <w:lang w:eastAsia="es-SV"/>
              </w:rPr>
            </w:pPr>
            <w:r w:rsidRPr="00A971BC">
              <w:rPr>
                <w:rFonts w:ascii="Batang" w:eastAsia="Batang" w:hAnsi="Batang" w:cs="Times New Roman"/>
                <w:sz w:val="20"/>
                <w:szCs w:val="20"/>
                <w:lang w:eastAsia="es-SV"/>
              </w:rPr>
              <w:t>Monto</w:t>
            </w:r>
          </w:p>
        </w:tc>
      </w:tr>
      <w:tr w:rsidR="002F0378" w:rsidRPr="00A971BC" w:rsidTr="00373A4C">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rPr>
                <w:rFonts w:ascii="Batang" w:eastAsia="Batang" w:hAnsi="Batang" w:cs="Times New Roman"/>
                <w:sz w:val="20"/>
                <w:szCs w:val="20"/>
                <w:lang w:eastAsia="es-SV"/>
              </w:rPr>
            </w:pPr>
            <w:r w:rsidRPr="00A971BC">
              <w:rPr>
                <w:rFonts w:ascii="Batang" w:eastAsia="Batang" w:hAnsi="Batang" w:cs="Times New Roman"/>
                <w:sz w:val="20"/>
                <w:szCs w:val="20"/>
                <w:lang w:eastAsia="es-SV"/>
              </w:rPr>
              <w:t>Caseta de Control</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jc w:val="right"/>
              <w:rPr>
                <w:rFonts w:ascii="Batang" w:eastAsia="Batang" w:hAnsi="Batang" w:cs="Times New Roman"/>
                <w:sz w:val="20"/>
                <w:szCs w:val="20"/>
                <w:lang w:eastAsia="es-SV"/>
              </w:rPr>
            </w:pPr>
            <w:r w:rsidRPr="00A971BC">
              <w:rPr>
                <w:rFonts w:ascii="Batang" w:eastAsia="Batang" w:hAnsi="Batang" w:cs="Times New Roman"/>
                <w:sz w:val="20"/>
                <w:szCs w:val="20"/>
                <w:lang w:eastAsia="es-SV"/>
              </w:rPr>
              <w:t>11,429.95</w:t>
            </w:r>
          </w:p>
        </w:tc>
      </w:tr>
      <w:tr w:rsidR="002F0378" w:rsidRPr="00A971BC" w:rsidTr="00373A4C">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rPr>
                <w:rFonts w:ascii="Batang" w:eastAsia="Batang" w:hAnsi="Batang" w:cs="Times New Roman"/>
                <w:sz w:val="20"/>
                <w:szCs w:val="20"/>
                <w:lang w:eastAsia="es-SV"/>
              </w:rPr>
            </w:pPr>
            <w:r w:rsidRPr="00A971BC">
              <w:rPr>
                <w:rFonts w:ascii="Batang" w:eastAsia="Batang" w:hAnsi="Batang" w:cs="Times New Roman"/>
                <w:sz w:val="20"/>
                <w:szCs w:val="20"/>
                <w:lang w:eastAsia="es-SV"/>
              </w:rPr>
              <w:t>Rampa de concreto de alto trafico</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jc w:val="right"/>
              <w:rPr>
                <w:rFonts w:ascii="Batang" w:eastAsia="Batang" w:hAnsi="Batang" w:cs="Times New Roman"/>
                <w:sz w:val="20"/>
                <w:szCs w:val="20"/>
                <w:lang w:eastAsia="es-SV"/>
              </w:rPr>
            </w:pPr>
            <w:r w:rsidRPr="00A971BC">
              <w:rPr>
                <w:rFonts w:ascii="Batang" w:eastAsia="Batang" w:hAnsi="Batang" w:cs="Times New Roman"/>
                <w:sz w:val="20"/>
                <w:szCs w:val="20"/>
                <w:lang w:eastAsia="es-SV"/>
              </w:rPr>
              <w:t>1,073.10</w:t>
            </w:r>
          </w:p>
        </w:tc>
      </w:tr>
      <w:tr w:rsidR="002F0378" w:rsidRPr="00A971BC" w:rsidTr="00373A4C">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rPr>
                <w:rFonts w:ascii="Batang" w:eastAsia="Batang" w:hAnsi="Batang" w:cs="Times New Roman"/>
                <w:sz w:val="20"/>
                <w:szCs w:val="20"/>
                <w:lang w:eastAsia="es-SV"/>
              </w:rPr>
            </w:pPr>
            <w:r w:rsidRPr="00A971BC">
              <w:rPr>
                <w:rFonts w:ascii="Batang" w:eastAsia="Batang" w:hAnsi="Batang" w:cs="Times New Roman"/>
                <w:sz w:val="20"/>
                <w:szCs w:val="20"/>
                <w:lang w:eastAsia="es-SV"/>
              </w:rPr>
              <w:t>Cerco de malla ciclón 9x72</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jc w:val="right"/>
              <w:rPr>
                <w:rFonts w:ascii="Batang" w:eastAsia="Batang" w:hAnsi="Batang" w:cs="Times New Roman"/>
                <w:sz w:val="20"/>
                <w:szCs w:val="20"/>
                <w:lang w:eastAsia="es-SV"/>
              </w:rPr>
            </w:pPr>
            <w:r w:rsidRPr="00A971BC">
              <w:rPr>
                <w:rFonts w:ascii="Batang" w:eastAsia="Batang" w:hAnsi="Batang" w:cs="Times New Roman"/>
                <w:sz w:val="20"/>
                <w:szCs w:val="20"/>
                <w:lang w:eastAsia="es-SV"/>
              </w:rPr>
              <w:t>3,658.52</w:t>
            </w:r>
          </w:p>
        </w:tc>
      </w:tr>
      <w:tr w:rsidR="002F0378" w:rsidRPr="00A971BC" w:rsidTr="00373A4C">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rPr>
                <w:rFonts w:ascii="Batang" w:eastAsia="Batang" w:hAnsi="Batang" w:cs="Times New Roman"/>
                <w:sz w:val="20"/>
                <w:szCs w:val="20"/>
                <w:lang w:eastAsia="es-SV"/>
              </w:rPr>
            </w:pPr>
            <w:r w:rsidRPr="00A971BC">
              <w:rPr>
                <w:rFonts w:ascii="Batang" w:eastAsia="Batang" w:hAnsi="Batang" w:cs="Times New Roman"/>
                <w:sz w:val="20"/>
                <w:szCs w:val="20"/>
                <w:lang w:eastAsia="es-SV"/>
              </w:rPr>
              <w:t>Portón doble ancho 4 mts.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jc w:val="right"/>
              <w:rPr>
                <w:rFonts w:ascii="Batang" w:eastAsia="Batang" w:hAnsi="Batang" w:cs="Times New Roman"/>
                <w:sz w:val="20"/>
                <w:szCs w:val="20"/>
                <w:lang w:eastAsia="es-SV"/>
              </w:rPr>
            </w:pPr>
            <w:r w:rsidRPr="00A971BC">
              <w:rPr>
                <w:rFonts w:ascii="Batang" w:eastAsia="Batang" w:hAnsi="Batang" w:cs="Times New Roman"/>
                <w:sz w:val="20"/>
                <w:szCs w:val="20"/>
                <w:lang w:eastAsia="es-SV"/>
              </w:rPr>
              <w:t>806.82</w:t>
            </w:r>
          </w:p>
        </w:tc>
      </w:tr>
      <w:tr w:rsidR="002F0378" w:rsidRPr="00A971BC" w:rsidTr="00373A4C">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rPr>
                <w:rFonts w:ascii="Batang" w:eastAsia="Batang" w:hAnsi="Batang" w:cs="Times New Roman"/>
                <w:sz w:val="20"/>
                <w:szCs w:val="20"/>
                <w:lang w:eastAsia="es-SV"/>
              </w:rPr>
            </w:pPr>
            <w:r w:rsidRPr="00A971BC">
              <w:rPr>
                <w:rFonts w:ascii="Batang" w:eastAsia="Batang" w:hAnsi="Batang" w:cs="Times New Roman"/>
                <w:sz w:val="20"/>
                <w:szCs w:val="20"/>
                <w:lang w:eastAsia="es-SV"/>
              </w:rPr>
              <w:t>Cisterna de concreto armado</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jc w:val="right"/>
              <w:rPr>
                <w:rFonts w:ascii="Batang" w:eastAsia="Batang" w:hAnsi="Batang" w:cs="Times New Roman"/>
                <w:sz w:val="20"/>
                <w:szCs w:val="20"/>
                <w:lang w:eastAsia="es-SV"/>
              </w:rPr>
            </w:pPr>
            <w:r w:rsidRPr="00A971BC">
              <w:rPr>
                <w:rFonts w:ascii="Batang" w:eastAsia="Batang" w:hAnsi="Batang" w:cs="Times New Roman"/>
                <w:sz w:val="20"/>
                <w:szCs w:val="20"/>
                <w:lang w:eastAsia="es-SV"/>
              </w:rPr>
              <w:t>33,617.50</w:t>
            </w:r>
          </w:p>
        </w:tc>
      </w:tr>
      <w:tr w:rsidR="002F0378" w:rsidRPr="00A971BC" w:rsidTr="00373A4C">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rPr>
                <w:rFonts w:ascii="Batang" w:eastAsia="Batang" w:hAnsi="Batang" w:cs="Times New Roman"/>
                <w:sz w:val="20"/>
                <w:szCs w:val="20"/>
                <w:lang w:eastAsia="es-SV"/>
              </w:rPr>
            </w:pPr>
            <w:r w:rsidRPr="00A971BC">
              <w:rPr>
                <w:rFonts w:ascii="Batang" w:eastAsia="Batang" w:hAnsi="Batang" w:cs="Times New Roman"/>
                <w:sz w:val="20"/>
                <w:szCs w:val="20"/>
                <w:lang w:eastAsia="es-SV"/>
              </w:rPr>
              <w:t>Suministro e instalación de bomba dosificadora</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73A4C" w:rsidRPr="00A971BC" w:rsidRDefault="00373A4C" w:rsidP="00A971BC">
            <w:pPr>
              <w:spacing w:line="300" w:lineRule="auto"/>
              <w:jc w:val="right"/>
              <w:rPr>
                <w:rFonts w:ascii="Batang" w:eastAsia="Batang" w:hAnsi="Batang" w:cs="Times New Roman"/>
                <w:sz w:val="20"/>
                <w:szCs w:val="20"/>
                <w:lang w:eastAsia="es-SV"/>
              </w:rPr>
            </w:pPr>
            <w:r w:rsidRPr="00A971BC">
              <w:rPr>
                <w:rFonts w:ascii="Batang" w:eastAsia="Batang" w:hAnsi="Batang" w:cs="Times New Roman"/>
                <w:sz w:val="20"/>
                <w:szCs w:val="20"/>
                <w:lang w:eastAsia="es-SV"/>
              </w:rPr>
              <w:t>7,395.85</w:t>
            </w:r>
          </w:p>
        </w:tc>
      </w:tr>
      <w:tr w:rsidR="002F0378" w:rsidRPr="00A971BC" w:rsidTr="00373A4C">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rPr>
                <w:rFonts w:ascii="Batang" w:eastAsia="Batang" w:hAnsi="Batang" w:cs="Times New Roman"/>
                <w:sz w:val="20"/>
                <w:szCs w:val="20"/>
                <w:lang w:eastAsia="es-SV"/>
              </w:rPr>
            </w:pPr>
            <w:r w:rsidRPr="00A971BC">
              <w:rPr>
                <w:rFonts w:ascii="Batang" w:eastAsia="Batang" w:hAnsi="Batang" w:cs="Times New Roman"/>
                <w:sz w:val="20"/>
                <w:szCs w:val="20"/>
                <w:lang w:eastAsia="es-SV"/>
              </w:rPr>
              <w:t>Bio-jardinera</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73A4C" w:rsidRPr="00A971BC" w:rsidRDefault="00373A4C" w:rsidP="00A971BC">
            <w:pPr>
              <w:spacing w:line="300" w:lineRule="auto"/>
              <w:jc w:val="right"/>
              <w:rPr>
                <w:rFonts w:ascii="Batang" w:eastAsia="Batang" w:hAnsi="Batang" w:cs="Times New Roman"/>
                <w:sz w:val="20"/>
                <w:szCs w:val="20"/>
                <w:lang w:eastAsia="es-SV"/>
              </w:rPr>
            </w:pPr>
            <w:r w:rsidRPr="00A971BC">
              <w:rPr>
                <w:rFonts w:ascii="Batang" w:eastAsia="Batang" w:hAnsi="Batang" w:cs="Times New Roman"/>
                <w:sz w:val="20"/>
                <w:szCs w:val="20"/>
                <w:lang w:eastAsia="es-SV"/>
              </w:rPr>
              <w:t>197.01</w:t>
            </w:r>
          </w:p>
        </w:tc>
      </w:tr>
      <w:tr w:rsidR="002F0378" w:rsidRPr="00A971BC" w:rsidTr="00373A4C">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rPr>
                <w:rFonts w:ascii="Batang" w:eastAsia="Batang" w:hAnsi="Batang" w:cs="Times New Roman"/>
                <w:sz w:val="20"/>
                <w:szCs w:val="20"/>
                <w:lang w:eastAsia="es-SV"/>
              </w:rPr>
            </w:pPr>
            <w:r w:rsidRPr="00A971BC">
              <w:rPr>
                <w:rFonts w:ascii="Batang" w:eastAsia="Batang" w:hAnsi="Batang" w:cs="Times New Roman"/>
                <w:sz w:val="20"/>
                <w:szCs w:val="20"/>
                <w:lang w:eastAsia="es-SV"/>
              </w:rPr>
              <w:t>Bio-digestor</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73A4C" w:rsidRPr="00A971BC" w:rsidRDefault="00373A4C" w:rsidP="00A971BC">
            <w:pPr>
              <w:spacing w:line="300" w:lineRule="auto"/>
              <w:jc w:val="right"/>
              <w:rPr>
                <w:rFonts w:ascii="Batang" w:eastAsia="Batang" w:hAnsi="Batang" w:cs="Times New Roman"/>
                <w:sz w:val="20"/>
                <w:szCs w:val="20"/>
                <w:lang w:eastAsia="es-SV"/>
              </w:rPr>
            </w:pPr>
            <w:r w:rsidRPr="00A971BC">
              <w:rPr>
                <w:rFonts w:ascii="Batang" w:eastAsia="Batang" w:hAnsi="Batang" w:cs="Times New Roman"/>
                <w:sz w:val="20"/>
                <w:szCs w:val="20"/>
                <w:lang w:eastAsia="es-SV"/>
              </w:rPr>
              <w:t>485.67</w:t>
            </w:r>
          </w:p>
        </w:tc>
      </w:tr>
      <w:tr w:rsidR="002F0378" w:rsidRPr="00A971BC" w:rsidTr="00373A4C">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rPr>
                <w:rFonts w:ascii="Batang" w:eastAsia="Batang" w:hAnsi="Batang" w:cs="Times New Roman"/>
                <w:sz w:val="20"/>
                <w:szCs w:val="20"/>
                <w:lang w:eastAsia="es-SV"/>
              </w:rPr>
            </w:pPr>
            <w:r w:rsidRPr="00A971BC">
              <w:rPr>
                <w:rFonts w:ascii="Batang" w:eastAsia="Batang" w:hAnsi="Batang" w:cs="Times New Roman"/>
                <w:sz w:val="20"/>
                <w:szCs w:val="20"/>
                <w:lang w:eastAsia="es-SV"/>
              </w:rPr>
              <w:t>Suministro e instalación de equipo de bombeo</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73A4C" w:rsidRPr="00A971BC" w:rsidRDefault="00373A4C" w:rsidP="00A971BC">
            <w:pPr>
              <w:spacing w:line="300" w:lineRule="auto"/>
              <w:jc w:val="right"/>
              <w:rPr>
                <w:rFonts w:ascii="Batang" w:eastAsia="Batang" w:hAnsi="Batang" w:cs="Times New Roman"/>
                <w:sz w:val="20"/>
                <w:szCs w:val="20"/>
                <w:lang w:eastAsia="es-SV"/>
              </w:rPr>
            </w:pPr>
            <w:r w:rsidRPr="00A971BC">
              <w:rPr>
                <w:rFonts w:ascii="Batang" w:eastAsia="Batang" w:hAnsi="Batang" w:cs="Times New Roman"/>
                <w:sz w:val="20"/>
                <w:szCs w:val="20"/>
                <w:lang w:eastAsia="es-SV"/>
              </w:rPr>
              <w:t>14,791.70</w:t>
            </w:r>
          </w:p>
        </w:tc>
      </w:tr>
      <w:tr w:rsidR="002F0378" w:rsidRPr="00A971BC" w:rsidTr="00373A4C">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rPr>
                <w:rFonts w:ascii="Batang" w:eastAsia="Batang" w:hAnsi="Batang" w:cs="Times New Roman"/>
                <w:sz w:val="20"/>
                <w:szCs w:val="20"/>
                <w:lang w:eastAsia="es-SV"/>
              </w:rPr>
            </w:pPr>
            <w:r w:rsidRPr="00A971BC">
              <w:rPr>
                <w:rFonts w:ascii="Batang" w:eastAsia="Batang" w:hAnsi="Batang" w:cs="Times New Roman"/>
                <w:sz w:val="20"/>
                <w:szCs w:val="20"/>
                <w:lang w:eastAsia="es-SV"/>
              </w:rPr>
              <w:t>9176.81Suministro e instalación de 03 equipos de bombeo centrifuga.</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73A4C" w:rsidRPr="00A971BC" w:rsidRDefault="00373A4C" w:rsidP="00A971BC">
            <w:pPr>
              <w:spacing w:line="300" w:lineRule="auto"/>
              <w:jc w:val="right"/>
              <w:rPr>
                <w:rFonts w:ascii="Batang" w:eastAsia="Batang" w:hAnsi="Batang" w:cs="Times New Roman"/>
                <w:sz w:val="20"/>
                <w:szCs w:val="20"/>
                <w:lang w:eastAsia="es-SV"/>
              </w:rPr>
            </w:pPr>
            <w:r w:rsidRPr="00A971BC">
              <w:rPr>
                <w:rFonts w:ascii="Batang" w:eastAsia="Batang" w:hAnsi="Batang" w:cs="Times New Roman"/>
                <w:sz w:val="20"/>
                <w:szCs w:val="20"/>
                <w:lang w:eastAsia="es-SV"/>
              </w:rPr>
              <w:t>40,341.00</w:t>
            </w:r>
          </w:p>
        </w:tc>
      </w:tr>
      <w:tr w:rsidR="002F0378" w:rsidRPr="00A971BC" w:rsidTr="00373A4C">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rPr>
                <w:rFonts w:ascii="Batang" w:eastAsia="Batang" w:hAnsi="Batang" w:cs="Times New Roman"/>
                <w:sz w:val="20"/>
                <w:szCs w:val="20"/>
                <w:lang w:eastAsia="es-SV"/>
              </w:rPr>
            </w:pPr>
            <w:r w:rsidRPr="00A971BC">
              <w:rPr>
                <w:rFonts w:ascii="Batang" w:eastAsia="Batang" w:hAnsi="Batang" w:cs="Times New Roman"/>
                <w:sz w:val="20"/>
                <w:szCs w:val="20"/>
                <w:lang w:eastAsia="es-SV"/>
              </w:rPr>
              <w:t>Tablero distribución en gabinete metálico</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73A4C" w:rsidRPr="00A971BC" w:rsidRDefault="00373A4C" w:rsidP="00A971BC">
            <w:pPr>
              <w:spacing w:line="300" w:lineRule="auto"/>
              <w:jc w:val="right"/>
              <w:rPr>
                <w:rFonts w:ascii="Batang" w:eastAsia="Batang" w:hAnsi="Batang" w:cs="Times New Roman"/>
                <w:sz w:val="20"/>
                <w:szCs w:val="20"/>
                <w:lang w:eastAsia="es-SV"/>
              </w:rPr>
            </w:pPr>
            <w:r w:rsidRPr="00A971BC">
              <w:rPr>
                <w:rFonts w:ascii="Batang" w:eastAsia="Batang" w:hAnsi="Batang" w:cs="Times New Roman"/>
                <w:sz w:val="20"/>
                <w:szCs w:val="20"/>
                <w:lang w:eastAsia="es-SV"/>
              </w:rPr>
              <w:t>2,285.99</w:t>
            </w:r>
          </w:p>
        </w:tc>
      </w:tr>
      <w:tr w:rsidR="002F0378" w:rsidRPr="00A971BC" w:rsidTr="00373A4C">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rPr>
                <w:rFonts w:ascii="Batang" w:eastAsia="Batang" w:hAnsi="Batang" w:cs="Times New Roman"/>
                <w:sz w:val="20"/>
                <w:szCs w:val="20"/>
                <w:lang w:eastAsia="es-SV"/>
              </w:rPr>
            </w:pPr>
            <w:r w:rsidRPr="00A971BC">
              <w:rPr>
                <w:rFonts w:ascii="Batang" w:eastAsia="Batang" w:hAnsi="Batang" w:cs="Times New Roman"/>
                <w:sz w:val="20"/>
                <w:szCs w:val="20"/>
                <w:lang w:eastAsia="es-SV"/>
              </w:rPr>
              <w:t>Suministro e instalación de equipo de bombeo sumergible</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73A4C" w:rsidRPr="00A971BC" w:rsidRDefault="00373A4C" w:rsidP="00A971BC">
            <w:pPr>
              <w:spacing w:line="300" w:lineRule="auto"/>
              <w:jc w:val="right"/>
              <w:rPr>
                <w:rFonts w:ascii="Batang" w:eastAsia="Batang" w:hAnsi="Batang" w:cs="Times New Roman"/>
                <w:sz w:val="20"/>
                <w:szCs w:val="20"/>
                <w:lang w:eastAsia="es-SV"/>
              </w:rPr>
            </w:pPr>
            <w:r w:rsidRPr="00A971BC">
              <w:rPr>
                <w:rFonts w:ascii="Batang" w:eastAsia="Batang" w:hAnsi="Batang" w:cs="Times New Roman"/>
                <w:sz w:val="20"/>
                <w:szCs w:val="20"/>
                <w:lang w:eastAsia="es-SV"/>
              </w:rPr>
              <w:t>25,549.30</w:t>
            </w:r>
          </w:p>
        </w:tc>
      </w:tr>
      <w:tr w:rsidR="002F0378" w:rsidRPr="00A971BC" w:rsidTr="00373A4C">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rPr>
                <w:rFonts w:ascii="Batang" w:eastAsia="Batang" w:hAnsi="Batang" w:cs="Times New Roman"/>
                <w:sz w:val="20"/>
                <w:szCs w:val="20"/>
                <w:lang w:eastAsia="es-SV"/>
              </w:rPr>
            </w:pPr>
            <w:r w:rsidRPr="00A971BC">
              <w:rPr>
                <w:rFonts w:ascii="Batang" w:eastAsia="Batang" w:hAnsi="Batang" w:cs="Times New Roman"/>
                <w:sz w:val="20"/>
                <w:szCs w:val="20"/>
                <w:lang w:eastAsia="es-SV"/>
              </w:rPr>
              <w:t>2 Pozos de registro eléctrico</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73A4C" w:rsidRPr="00A971BC" w:rsidRDefault="00373A4C" w:rsidP="00A971BC">
            <w:pPr>
              <w:spacing w:line="300" w:lineRule="auto"/>
              <w:jc w:val="right"/>
              <w:rPr>
                <w:rFonts w:ascii="Batang" w:eastAsia="Batang" w:hAnsi="Batang" w:cs="Times New Roman"/>
                <w:sz w:val="20"/>
                <w:szCs w:val="20"/>
                <w:lang w:eastAsia="es-SV"/>
              </w:rPr>
            </w:pPr>
            <w:r w:rsidRPr="00A971BC">
              <w:rPr>
                <w:rFonts w:ascii="Batang" w:eastAsia="Batang" w:hAnsi="Batang" w:cs="Times New Roman"/>
                <w:sz w:val="20"/>
                <w:szCs w:val="20"/>
                <w:lang w:eastAsia="es-SV"/>
              </w:rPr>
              <w:t>191.94</w:t>
            </w:r>
          </w:p>
        </w:tc>
      </w:tr>
      <w:tr w:rsidR="002F0378" w:rsidRPr="00A971BC" w:rsidTr="00373A4C">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rPr>
                <w:rFonts w:ascii="Batang" w:eastAsia="Batang" w:hAnsi="Batang" w:cs="Times New Roman"/>
                <w:sz w:val="20"/>
                <w:szCs w:val="20"/>
                <w:lang w:eastAsia="es-SV"/>
              </w:rPr>
            </w:pPr>
            <w:r w:rsidRPr="00A971BC">
              <w:rPr>
                <w:rFonts w:ascii="Batang" w:eastAsia="Batang" w:hAnsi="Batang" w:cs="Times New Roman"/>
                <w:sz w:val="20"/>
                <w:szCs w:val="20"/>
                <w:lang w:eastAsia="es-SV"/>
              </w:rPr>
              <w:t>1 Subestación eléctrica</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73A4C" w:rsidRPr="00A971BC" w:rsidRDefault="00373A4C" w:rsidP="00A971BC">
            <w:pPr>
              <w:spacing w:line="300" w:lineRule="auto"/>
              <w:jc w:val="right"/>
              <w:rPr>
                <w:rFonts w:ascii="Batang" w:eastAsia="Batang" w:hAnsi="Batang" w:cs="Times New Roman"/>
                <w:sz w:val="20"/>
                <w:szCs w:val="20"/>
                <w:lang w:eastAsia="es-SV"/>
              </w:rPr>
            </w:pPr>
            <w:r w:rsidRPr="00A971BC">
              <w:rPr>
                <w:rFonts w:ascii="Batang" w:eastAsia="Batang" w:hAnsi="Batang" w:cs="Times New Roman"/>
                <w:sz w:val="20"/>
                <w:szCs w:val="20"/>
                <w:lang w:eastAsia="es-SV"/>
              </w:rPr>
              <w:t>40,859.07</w:t>
            </w:r>
          </w:p>
        </w:tc>
      </w:tr>
      <w:tr w:rsidR="002F0378" w:rsidRPr="00A971BC" w:rsidTr="00373A4C">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rPr>
                <w:rFonts w:ascii="Batang" w:eastAsia="Batang" w:hAnsi="Batang" w:cs="Times New Roman"/>
                <w:sz w:val="20"/>
                <w:szCs w:val="20"/>
                <w:lang w:eastAsia="es-SV"/>
              </w:rPr>
            </w:pPr>
            <w:r w:rsidRPr="00A971BC">
              <w:rPr>
                <w:rFonts w:ascii="Batang" w:eastAsia="Batang" w:hAnsi="Batang" w:cs="Times New Roman"/>
                <w:sz w:val="20"/>
                <w:szCs w:val="20"/>
                <w:lang w:eastAsia="es-SV"/>
              </w:rPr>
              <w:t>1 Pozo de producción</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73A4C" w:rsidRPr="00A971BC" w:rsidRDefault="00373A4C" w:rsidP="00A971BC">
            <w:pPr>
              <w:spacing w:line="300" w:lineRule="auto"/>
              <w:jc w:val="right"/>
              <w:rPr>
                <w:rFonts w:ascii="Batang" w:eastAsia="Batang" w:hAnsi="Batang" w:cs="Times New Roman"/>
                <w:sz w:val="20"/>
                <w:szCs w:val="20"/>
                <w:lang w:eastAsia="es-SV"/>
              </w:rPr>
            </w:pPr>
            <w:r w:rsidRPr="00A971BC">
              <w:rPr>
                <w:rFonts w:ascii="Batang" w:eastAsia="Batang" w:hAnsi="Batang" w:cs="Times New Roman"/>
                <w:sz w:val="20"/>
                <w:szCs w:val="20"/>
                <w:lang w:eastAsia="es-SV"/>
              </w:rPr>
              <w:t>47,000.00</w:t>
            </w:r>
          </w:p>
        </w:tc>
      </w:tr>
      <w:tr w:rsidR="002F0378" w:rsidRPr="00A971BC" w:rsidTr="00373A4C">
        <w:tc>
          <w:tcPr>
            <w:tcW w:w="82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rPr>
                <w:rFonts w:ascii="Batang" w:eastAsia="Batang" w:hAnsi="Batang" w:cs="Times New Roman"/>
                <w:sz w:val="20"/>
                <w:szCs w:val="20"/>
                <w:lang w:eastAsia="es-SV"/>
              </w:rPr>
            </w:pPr>
            <w:r w:rsidRPr="00A971BC">
              <w:rPr>
                <w:rFonts w:ascii="Batang" w:eastAsia="Batang" w:hAnsi="Batang" w:cs="Times New Roman"/>
                <w:sz w:val="20"/>
                <w:szCs w:val="20"/>
                <w:lang w:eastAsia="es-SV"/>
              </w:rPr>
              <w:t> Monto de la inversión…………………………………………………………</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73A4C" w:rsidRPr="00A971BC" w:rsidRDefault="00373A4C" w:rsidP="00A971BC">
            <w:pPr>
              <w:spacing w:line="300" w:lineRule="auto"/>
              <w:jc w:val="right"/>
              <w:rPr>
                <w:rFonts w:ascii="Batang" w:eastAsia="Batang" w:hAnsi="Batang" w:cs="Times New Roman"/>
                <w:sz w:val="20"/>
                <w:szCs w:val="20"/>
                <w:lang w:eastAsia="es-SV"/>
              </w:rPr>
            </w:pPr>
            <w:r w:rsidRPr="00A971BC">
              <w:rPr>
                <w:rFonts w:ascii="Batang" w:eastAsia="Batang" w:hAnsi="Batang" w:cs="Times New Roman"/>
                <w:sz w:val="20"/>
                <w:szCs w:val="20"/>
                <w:lang w:eastAsia="es-SV"/>
              </w:rPr>
              <w:t>229,683.42</w:t>
            </w:r>
          </w:p>
        </w:tc>
      </w:tr>
    </w:tbl>
    <w:p w:rsidR="00373A4C" w:rsidRPr="00591064" w:rsidRDefault="00373A4C" w:rsidP="00A971BC">
      <w:pPr>
        <w:shd w:val="clear" w:color="auto" w:fill="FFFFFF"/>
        <w:spacing w:line="300" w:lineRule="auto"/>
        <w:jc w:val="both"/>
        <w:rPr>
          <w:rFonts w:ascii="Batang" w:eastAsia="Batang" w:hAnsi="Batang" w:cs="Arial"/>
          <w:lang w:eastAsia="es-SV"/>
        </w:rPr>
      </w:pPr>
      <w:r w:rsidRPr="002F0378">
        <w:rPr>
          <w:rFonts w:ascii="Batang" w:eastAsia="Batang" w:hAnsi="Batang" w:cs="Arial"/>
          <w:lang w:eastAsia="es-SV"/>
        </w:rPr>
        <w:t xml:space="preserve">2) </w:t>
      </w:r>
      <w:r w:rsidRPr="00591064">
        <w:rPr>
          <w:rFonts w:ascii="Batang" w:eastAsia="Batang" w:hAnsi="Batang" w:cs="Arial"/>
          <w:lang w:eastAsia="es-SV"/>
        </w:rPr>
        <w:t>El área del tanque es de 397.97 </w:t>
      </w:r>
      <w:r w:rsidRPr="00591064">
        <w:rPr>
          <w:rFonts w:ascii="Batang" w:eastAsia="Batang" w:hAnsi="Batang" w:cs="Arial"/>
          <w:caps/>
          <w:lang w:eastAsia="es-SV"/>
        </w:rPr>
        <w:t>M</w:t>
      </w:r>
      <w:r w:rsidRPr="00591064">
        <w:rPr>
          <w:rFonts w:ascii="Batang" w:eastAsia="Batang" w:hAnsi="Batang" w:cs="Arial"/>
          <w:vertAlign w:val="superscript"/>
          <w:lang w:eastAsia="es-SV"/>
        </w:rPr>
        <w:t>2</w:t>
      </w:r>
      <w:r w:rsidRPr="00591064">
        <w:rPr>
          <w:rFonts w:ascii="Batang" w:eastAsia="Batang" w:hAnsi="Batang" w:cs="Arial"/>
          <w:lang w:eastAsia="es-SV"/>
        </w:rPr>
        <w:t> está ubicada en el Caserío El Porvenir, la i</w:t>
      </w:r>
      <w:r w:rsidRPr="002F0378">
        <w:rPr>
          <w:rFonts w:ascii="Batang" w:eastAsia="Batang" w:hAnsi="Batang" w:cs="Arial"/>
          <w:lang w:eastAsia="es-SV"/>
        </w:rPr>
        <w:t>nfraestructura en esta área es la siguiente: ------------------------------</w:t>
      </w:r>
      <w:r w:rsidRPr="00591064">
        <w:rPr>
          <w:rFonts w:ascii="Batang" w:eastAsia="Batang" w:hAnsi="Batang" w:cs="Arial"/>
          <w:lang w:eastAsia="es-SV"/>
        </w:rPr>
        <w:t> </w:t>
      </w:r>
    </w:p>
    <w:tbl>
      <w:tblPr>
        <w:tblW w:w="0" w:type="auto"/>
        <w:shd w:val="clear" w:color="auto" w:fill="FFFFFF"/>
        <w:tblLayout w:type="fixed"/>
        <w:tblCellMar>
          <w:left w:w="0" w:type="dxa"/>
          <w:right w:w="0" w:type="dxa"/>
        </w:tblCellMar>
        <w:tblLook w:val="04A0" w:firstRow="1" w:lastRow="0" w:firstColumn="1" w:lastColumn="0" w:noHBand="0" w:noVBand="1"/>
      </w:tblPr>
      <w:tblGrid>
        <w:gridCol w:w="7645"/>
        <w:gridCol w:w="1984"/>
      </w:tblGrid>
      <w:tr w:rsidR="002F0378" w:rsidRPr="00A971BC" w:rsidTr="003D2FF0">
        <w:tc>
          <w:tcPr>
            <w:tcW w:w="764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jc w:val="center"/>
              <w:rPr>
                <w:rFonts w:ascii="Batang" w:eastAsia="Batang" w:hAnsi="Batang" w:cs="Times New Roman"/>
                <w:b/>
                <w:sz w:val="22"/>
                <w:szCs w:val="22"/>
                <w:lang w:eastAsia="es-SV"/>
              </w:rPr>
            </w:pPr>
            <w:r w:rsidRPr="00A971BC">
              <w:rPr>
                <w:rFonts w:ascii="Batang" w:eastAsia="Batang" w:hAnsi="Batang" w:cs="Times New Roman"/>
                <w:b/>
                <w:sz w:val="22"/>
                <w:szCs w:val="22"/>
                <w:lang w:eastAsia="es-SV"/>
              </w:rPr>
              <w:t>Elemento</w:t>
            </w:r>
          </w:p>
        </w:tc>
        <w:tc>
          <w:tcPr>
            <w:tcW w:w="198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jc w:val="center"/>
              <w:rPr>
                <w:rFonts w:ascii="Batang" w:eastAsia="Batang" w:hAnsi="Batang" w:cs="Times New Roman"/>
                <w:b/>
                <w:sz w:val="22"/>
                <w:szCs w:val="22"/>
                <w:lang w:eastAsia="es-SV"/>
              </w:rPr>
            </w:pPr>
            <w:r w:rsidRPr="00A971BC">
              <w:rPr>
                <w:rFonts w:ascii="Batang" w:eastAsia="Batang" w:hAnsi="Batang" w:cs="Times New Roman"/>
                <w:b/>
                <w:sz w:val="22"/>
                <w:szCs w:val="22"/>
                <w:lang w:eastAsia="es-SV"/>
              </w:rPr>
              <w:t>Monto</w:t>
            </w:r>
          </w:p>
        </w:tc>
      </w:tr>
      <w:tr w:rsidR="002F0378" w:rsidRPr="00A971BC" w:rsidTr="003D2FF0">
        <w:tc>
          <w:tcPr>
            <w:tcW w:w="76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rPr>
                <w:rFonts w:ascii="Batang" w:eastAsia="Batang" w:hAnsi="Batang" w:cs="Times New Roman"/>
                <w:sz w:val="22"/>
                <w:szCs w:val="22"/>
                <w:lang w:eastAsia="es-SV"/>
              </w:rPr>
            </w:pPr>
            <w:r w:rsidRPr="00A971BC">
              <w:rPr>
                <w:rFonts w:ascii="Batang" w:eastAsia="Batang" w:hAnsi="Batang" w:cs="Times New Roman"/>
                <w:sz w:val="22"/>
                <w:szCs w:val="22"/>
                <w:lang w:eastAsia="es-SV"/>
              </w:rPr>
              <w:t>Tanque elevado de concreto</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rPr>
                <w:rFonts w:ascii="Batang" w:eastAsia="Batang" w:hAnsi="Batang" w:cs="Times New Roman"/>
                <w:sz w:val="22"/>
                <w:szCs w:val="22"/>
                <w:lang w:eastAsia="es-SV"/>
              </w:rPr>
            </w:pPr>
            <w:r w:rsidRPr="00A971BC">
              <w:rPr>
                <w:rFonts w:ascii="Batang" w:eastAsia="Batang" w:hAnsi="Batang" w:cs="Times New Roman"/>
                <w:sz w:val="22"/>
                <w:szCs w:val="22"/>
                <w:lang w:eastAsia="es-SV"/>
              </w:rPr>
              <w:t>$44,375.10</w:t>
            </w:r>
          </w:p>
        </w:tc>
      </w:tr>
      <w:tr w:rsidR="002F0378" w:rsidRPr="00A971BC" w:rsidTr="003D2FF0">
        <w:tc>
          <w:tcPr>
            <w:tcW w:w="76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rPr>
                <w:rFonts w:ascii="Batang" w:eastAsia="Batang" w:hAnsi="Batang" w:cs="Times New Roman"/>
                <w:sz w:val="22"/>
                <w:szCs w:val="22"/>
                <w:lang w:eastAsia="es-SV"/>
              </w:rPr>
            </w:pPr>
            <w:r w:rsidRPr="00A971BC">
              <w:rPr>
                <w:rFonts w:ascii="Batang" w:eastAsia="Batang" w:hAnsi="Batang" w:cs="Times New Roman"/>
                <w:sz w:val="22"/>
                <w:szCs w:val="22"/>
                <w:lang w:eastAsia="es-SV"/>
              </w:rPr>
              <w:t>Cerca de alambre espigado de 7 hilos, poste concreto a 2 mts.</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73A4C" w:rsidRPr="00A971BC" w:rsidRDefault="00373A4C" w:rsidP="00A971BC">
            <w:pPr>
              <w:spacing w:line="300" w:lineRule="auto"/>
              <w:rPr>
                <w:rFonts w:ascii="Batang" w:eastAsia="Batang" w:hAnsi="Batang" w:cs="Times New Roman"/>
                <w:sz w:val="22"/>
                <w:szCs w:val="22"/>
                <w:lang w:eastAsia="es-SV"/>
              </w:rPr>
            </w:pPr>
            <w:r w:rsidRPr="00A971BC">
              <w:rPr>
                <w:rFonts w:ascii="Batang" w:eastAsia="Batang" w:hAnsi="Batang" w:cs="Times New Roman"/>
                <w:sz w:val="22"/>
                <w:szCs w:val="22"/>
                <w:lang w:eastAsia="es-SV"/>
              </w:rPr>
              <w:t>$1,275.06</w:t>
            </w:r>
          </w:p>
        </w:tc>
      </w:tr>
      <w:tr w:rsidR="002F0378" w:rsidRPr="00A971BC" w:rsidTr="003D2FF0">
        <w:tc>
          <w:tcPr>
            <w:tcW w:w="76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rPr>
                <w:rFonts w:ascii="Batang" w:eastAsia="Batang" w:hAnsi="Batang" w:cs="Times New Roman"/>
                <w:sz w:val="22"/>
                <w:szCs w:val="22"/>
                <w:lang w:eastAsia="es-SV"/>
              </w:rPr>
            </w:pPr>
            <w:r w:rsidRPr="00A971BC">
              <w:rPr>
                <w:rFonts w:ascii="Batang" w:eastAsia="Batang" w:hAnsi="Batang" w:cs="Times New Roman"/>
                <w:sz w:val="22"/>
                <w:szCs w:val="22"/>
                <w:lang w:eastAsia="es-SV"/>
              </w:rPr>
              <w:t> Monto de la inversión……………………………………………………</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73A4C" w:rsidRPr="00A971BC" w:rsidRDefault="00373A4C" w:rsidP="00A971BC">
            <w:pPr>
              <w:spacing w:line="300" w:lineRule="auto"/>
              <w:rPr>
                <w:rFonts w:ascii="Batang" w:eastAsia="Batang" w:hAnsi="Batang" w:cs="Times New Roman"/>
                <w:sz w:val="22"/>
                <w:szCs w:val="22"/>
                <w:lang w:eastAsia="es-SV"/>
              </w:rPr>
            </w:pPr>
            <w:r w:rsidRPr="00A971BC">
              <w:rPr>
                <w:rFonts w:ascii="Batang" w:eastAsia="Batang" w:hAnsi="Batang" w:cs="Times New Roman"/>
                <w:sz w:val="22"/>
                <w:szCs w:val="22"/>
                <w:lang w:eastAsia="es-SV"/>
              </w:rPr>
              <w:t>$45,650.16</w:t>
            </w:r>
          </w:p>
        </w:tc>
      </w:tr>
    </w:tbl>
    <w:p w:rsidR="00373A4C" w:rsidRPr="002F0378" w:rsidRDefault="00373A4C" w:rsidP="00A971BC">
      <w:pPr>
        <w:spacing w:line="300" w:lineRule="auto"/>
        <w:jc w:val="both"/>
        <w:rPr>
          <w:rFonts w:ascii="Batang" w:eastAsia="Batang" w:hAnsi="Batang" w:cs="Aharoni"/>
          <w:noProof/>
          <w:lang w:eastAsia="es-ES"/>
        </w:rPr>
      </w:pPr>
      <w:r w:rsidRPr="002F0378">
        <w:rPr>
          <w:rFonts w:ascii="Batang" w:eastAsia="Batang" w:hAnsi="Batang" w:cs="Aharoni"/>
          <w:noProof/>
          <w:lang w:eastAsia="es-ES"/>
        </w:rPr>
        <w:t>Luego se emitió el siguiente acuerdo:____________________________________________</w:t>
      </w:r>
    </w:p>
    <w:p w:rsidR="00701BF3" w:rsidRPr="002F0378" w:rsidRDefault="00940020" w:rsidP="00A971BC">
      <w:pPr>
        <w:spacing w:line="300" w:lineRule="auto"/>
        <w:jc w:val="both"/>
        <w:rPr>
          <w:rFonts w:ascii="Batang" w:eastAsia="Batang" w:hAnsi="Batang" w:cs="Arial"/>
        </w:rPr>
      </w:pPr>
      <w:r w:rsidRPr="002F0378">
        <w:rPr>
          <w:rFonts w:ascii="Batang" w:eastAsia="Batang" w:hAnsi="Batang" w:cs="Aharoni"/>
          <w:b/>
          <w:noProof/>
          <w:lang w:eastAsia="es-ES"/>
        </w:rPr>
        <w:t>ACUERDO NÚMERO  CINCO</w:t>
      </w:r>
      <w:r w:rsidR="00C55E0A" w:rsidRPr="002F0378">
        <w:rPr>
          <w:rFonts w:ascii="Batang" w:eastAsia="Batang" w:hAnsi="Batang" w:cs="Aharoni"/>
          <w:b/>
          <w:noProof/>
          <w:lang w:eastAsia="es-ES"/>
        </w:rPr>
        <w:t>.-</w:t>
      </w:r>
      <w:r w:rsidR="00C55E0A" w:rsidRPr="002F0378">
        <w:rPr>
          <w:rFonts w:ascii="Batang" w:eastAsia="Batang" w:hAnsi="Batang" w:cs="Aharoni"/>
          <w:noProof/>
          <w:lang w:eastAsia="es-ES"/>
        </w:rPr>
        <w:t xml:space="preserve"> El Concejo Municipal de Acajutla, Departamento de Sonsonate, en uso de las facultades que le confiere </w:t>
      </w:r>
      <w:r w:rsidR="00C55E0A" w:rsidRPr="002F0378">
        <w:rPr>
          <w:rFonts w:ascii="Batang" w:eastAsia="Batang" w:hAnsi="Batang" w:cs="Aharoni"/>
          <w:iCs/>
          <w:lang w:val="es-MX"/>
        </w:rPr>
        <w:t xml:space="preserve">el Código Municipal, y </w:t>
      </w:r>
      <w:r w:rsidR="00C55E0A" w:rsidRPr="002F0378">
        <w:rPr>
          <w:rFonts w:ascii="Batang" w:eastAsia="Batang" w:hAnsi="Batang" w:cs="Aharoni"/>
          <w:b/>
          <w:iCs/>
          <w:lang w:val="es-MX"/>
        </w:rPr>
        <w:t>CONSIDERANDO:</w:t>
      </w:r>
      <w:r w:rsidR="00C55E0A" w:rsidRPr="002F0378">
        <w:rPr>
          <w:rFonts w:ascii="Batang" w:eastAsia="Batang" w:hAnsi="Batang" w:cs="Aharoni"/>
          <w:iCs/>
          <w:lang w:val="es-MX"/>
        </w:rPr>
        <w:t xml:space="preserve"> </w:t>
      </w:r>
      <w:r w:rsidR="00E61A34" w:rsidRPr="002F0378">
        <w:rPr>
          <w:rFonts w:ascii="Batang" w:eastAsia="Batang" w:hAnsi="Batang" w:cs="Aharoni"/>
          <w:iCs/>
          <w:lang w:val="es-MX"/>
        </w:rPr>
        <w:t xml:space="preserve"> </w:t>
      </w:r>
      <w:r w:rsidR="00C55E0A" w:rsidRPr="002F0378">
        <w:rPr>
          <w:rFonts w:ascii="Batang" w:eastAsia="Batang" w:hAnsi="Batang" w:cs="Aharoni"/>
          <w:iCs/>
          <w:lang w:val="es-MX"/>
        </w:rPr>
        <w:t xml:space="preserve">Que </w:t>
      </w:r>
      <w:r w:rsidR="00126844" w:rsidRPr="002F0378">
        <w:rPr>
          <w:rFonts w:ascii="Batang" w:eastAsia="Batang" w:hAnsi="Batang" w:cs="Aharoni"/>
          <w:iCs/>
          <w:lang w:val="es-MX"/>
        </w:rPr>
        <w:t xml:space="preserve">la Alcaldía Municipal de Acajutla, de conformidad a la </w:t>
      </w:r>
      <w:r w:rsidR="00126844" w:rsidRPr="002F0378">
        <w:rPr>
          <w:rFonts w:ascii="Batang" w:eastAsia="Batang" w:hAnsi="Batang" w:cs="Aharoni"/>
          <w:iCs/>
          <w:lang w:val="es-MX"/>
        </w:rPr>
        <w:lastRenderedPageBreak/>
        <w:t>Matrícula 10193332-00000 de</w:t>
      </w:r>
      <w:r w:rsidR="00E75100" w:rsidRPr="002F0378">
        <w:rPr>
          <w:rFonts w:ascii="Batang" w:eastAsia="Batang" w:hAnsi="Batang" w:cs="Aharoni"/>
          <w:iCs/>
          <w:lang w:val="es-MX"/>
        </w:rPr>
        <w:t xml:space="preserve">l Registro de la Propiedad Raíz e </w:t>
      </w:r>
      <w:r w:rsidR="005E7A84" w:rsidRPr="002F0378">
        <w:rPr>
          <w:rFonts w:ascii="Batang" w:eastAsia="Batang" w:hAnsi="Batang" w:cs="Aharoni"/>
          <w:iCs/>
          <w:lang w:val="es-MX"/>
        </w:rPr>
        <w:t>Hipotecas del Departamento de Sonsonate, es legítima propietaria de una porción de terreno situado en Hacienda Metalío, Caserío El Caulote del Cantón Metalío de esta jurisdicción,  de una extensión superficial de trescientos noventa y dos punto quinientos metros cuadrados (392.500M2)</w:t>
      </w:r>
      <w:r w:rsidR="000D1F99" w:rsidRPr="002F0378">
        <w:rPr>
          <w:rFonts w:ascii="Batang" w:eastAsia="Batang" w:hAnsi="Batang" w:cs="Aharoni"/>
          <w:iCs/>
          <w:lang w:val="es-MX"/>
        </w:rPr>
        <w:t>, valorado en la suma de Tres mil</w:t>
      </w:r>
      <w:r w:rsidR="00DA6C49" w:rsidRPr="002F0378">
        <w:rPr>
          <w:rFonts w:ascii="Batang" w:eastAsia="Batang" w:hAnsi="Batang" w:cs="Aharoni"/>
          <w:iCs/>
          <w:lang w:val="es-MX"/>
        </w:rPr>
        <w:t xml:space="preserve"> 00/100 Dólares ($ 3,000.00)</w:t>
      </w:r>
      <w:r w:rsidR="005E7A84" w:rsidRPr="002F0378">
        <w:rPr>
          <w:rFonts w:ascii="Batang" w:eastAsia="Batang" w:hAnsi="Batang" w:cs="Aharoni"/>
          <w:iCs/>
          <w:lang w:val="es-MX"/>
        </w:rPr>
        <w:t xml:space="preserve">,  </w:t>
      </w:r>
      <w:r w:rsidR="00DA6C49" w:rsidRPr="002F0378">
        <w:rPr>
          <w:rFonts w:ascii="Batang" w:eastAsia="Batang" w:hAnsi="Batang" w:cs="Aharoni"/>
          <w:iCs/>
          <w:lang w:val="es-MX"/>
        </w:rPr>
        <w:t xml:space="preserve">el </w:t>
      </w:r>
      <w:r w:rsidR="003037AF" w:rsidRPr="002F0378">
        <w:rPr>
          <w:rFonts w:ascii="Batang" w:eastAsia="Batang" w:hAnsi="Batang" w:cs="Aharoni"/>
          <w:iCs/>
          <w:lang w:val="es-MX"/>
        </w:rPr>
        <w:t xml:space="preserve">cual </w:t>
      </w:r>
      <w:r w:rsidR="00DA6C49" w:rsidRPr="002F0378">
        <w:rPr>
          <w:rFonts w:ascii="Batang" w:eastAsia="Batang" w:hAnsi="Batang" w:cs="Aharoni"/>
          <w:iCs/>
          <w:lang w:val="es-MX"/>
        </w:rPr>
        <w:t>fue adquirido para la construcción de un</w:t>
      </w:r>
      <w:r w:rsidR="00EC7BE3">
        <w:rPr>
          <w:rFonts w:ascii="Batang" w:eastAsia="Batang" w:hAnsi="Batang" w:cs="Aharoni"/>
          <w:iCs/>
          <w:lang w:val="es-MX"/>
        </w:rPr>
        <w:t>a cisterna</w:t>
      </w:r>
      <w:r w:rsidR="00DA6C49" w:rsidRPr="002F0378">
        <w:rPr>
          <w:rFonts w:ascii="Batang" w:eastAsia="Batang" w:hAnsi="Batang" w:cs="Aharoni"/>
          <w:iCs/>
          <w:lang w:val="es-MX"/>
        </w:rPr>
        <w:t xml:space="preserve"> para agua potable, tal como se aprobó por medio de Acuerdo No. 01 inserto en Acta Municipal No. 44 de fecha 22 de Noviembre de 2013; y </w:t>
      </w:r>
      <w:r w:rsidR="00DA6C49" w:rsidRPr="002F0378">
        <w:rPr>
          <w:rFonts w:ascii="Batang" w:eastAsia="Batang" w:hAnsi="Batang" w:cs="Aharoni"/>
          <w:b/>
          <w:iCs/>
          <w:lang w:val="es-MX"/>
        </w:rPr>
        <w:t>II)</w:t>
      </w:r>
      <w:r w:rsidR="00DA6C49" w:rsidRPr="002F0378">
        <w:rPr>
          <w:rFonts w:ascii="Batang" w:eastAsia="Batang" w:hAnsi="Batang" w:cs="Aharoni"/>
          <w:iCs/>
          <w:lang w:val="es-MX"/>
        </w:rPr>
        <w:t xml:space="preserve"> Que ciertamente en el inmueble antes descrito</w:t>
      </w:r>
      <w:r w:rsidR="00554048" w:rsidRPr="002F0378">
        <w:rPr>
          <w:rFonts w:ascii="Batang" w:eastAsia="Batang" w:hAnsi="Batang" w:cs="Aharoni"/>
          <w:iCs/>
          <w:lang w:val="es-MX"/>
        </w:rPr>
        <w:t xml:space="preserve"> se encuentra construido un pozo para captación de agua, </w:t>
      </w:r>
      <w:r w:rsidR="00DA6C49" w:rsidRPr="002F0378">
        <w:rPr>
          <w:rFonts w:ascii="Batang" w:eastAsia="Batang" w:hAnsi="Batang" w:cs="Aharoni"/>
          <w:iCs/>
          <w:lang w:val="es-MX"/>
        </w:rPr>
        <w:t xml:space="preserve">como </w:t>
      </w:r>
      <w:r w:rsidR="00E34AC5" w:rsidRPr="002F0378">
        <w:rPr>
          <w:rFonts w:ascii="Batang" w:eastAsia="Batang" w:hAnsi="Batang" w:cs="Aharoni"/>
          <w:iCs/>
          <w:lang w:val="es-MX"/>
        </w:rPr>
        <w:t>parte del Proyecto de Introducción de agua potable del Cantón  Metalío, Municipio de Acajutla, Departamento de Sonsonate</w:t>
      </w:r>
      <w:r w:rsidR="00E61A34" w:rsidRPr="002F0378">
        <w:rPr>
          <w:rFonts w:ascii="Batang" w:eastAsia="Batang" w:hAnsi="Batang" w:cs="Aharoni"/>
          <w:iCs/>
          <w:lang w:val="es-MX"/>
        </w:rPr>
        <w:t xml:space="preserve">, </w:t>
      </w:r>
      <w:r w:rsidR="00DA6C49" w:rsidRPr="002F0378">
        <w:rPr>
          <w:rFonts w:ascii="Batang" w:eastAsia="Batang" w:hAnsi="Batang" w:cs="Aharoni"/>
          <w:iCs/>
          <w:lang w:val="es-MX"/>
        </w:rPr>
        <w:t xml:space="preserve">que </w:t>
      </w:r>
      <w:r w:rsidR="00DA6C49" w:rsidRPr="002F0378">
        <w:rPr>
          <w:rFonts w:ascii="Batang" w:eastAsia="Batang" w:hAnsi="Batang" w:cs="Arial"/>
        </w:rPr>
        <w:t xml:space="preserve">con fondos de la Agencia Española de Cooperación Internacional (AECI) </w:t>
      </w:r>
      <w:r w:rsidR="00DA6C49" w:rsidRPr="002F0378">
        <w:rPr>
          <w:rFonts w:ascii="Batang" w:eastAsia="Batang" w:hAnsi="Batang" w:cs="Aharoni"/>
          <w:iCs/>
          <w:lang w:val="es-MX"/>
        </w:rPr>
        <w:t xml:space="preserve">ejecuta el Fondo de Inversión Social y Desarrollo Local (FISDL), sistema que de conformidad a los Convenios respectivos, incluyendo inmuebles e infraestructura, deberán </w:t>
      </w:r>
      <w:r w:rsidR="005311A7" w:rsidRPr="002F0378">
        <w:rPr>
          <w:rFonts w:ascii="Batang" w:eastAsia="Batang" w:hAnsi="Batang" w:cs="Aharoni"/>
          <w:iCs/>
          <w:lang w:val="es-MX"/>
        </w:rPr>
        <w:t xml:space="preserve"> </w:t>
      </w:r>
      <w:r w:rsidR="00DA6C49" w:rsidRPr="002F0378">
        <w:rPr>
          <w:rFonts w:ascii="Batang" w:eastAsia="Batang" w:hAnsi="Batang" w:cs="Aharoni"/>
          <w:iCs/>
          <w:lang w:val="es-MX"/>
        </w:rPr>
        <w:t xml:space="preserve">ser transferidos por donación pura, simple e irrevocable a favor de la Administración Nacional de Acueductos y Alcantarillados (ANDA) </w:t>
      </w:r>
      <w:r w:rsidR="00E61A34" w:rsidRPr="002F0378">
        <w:rPr>
          <w:rFonts w:ascii="Batang" w:eastAsia="Batang" w:hAnsi="Batang" w:cs="Aharoni"/>
          <w:iCs/>
          <w:lang w:val="es-MX"/>
        </w:rPr>
        <w:t>para su operación, mantenimiento y administración</w:t>
      </w:r>
      <w:r w:rsidR="003037AF" w:rsidRPr="002F0378">
        <w:rPr>
          <w:rFonts w:ascii="Batang" w:eastAsia="Batang" w:hAnsi="Batang" w:cs="Aharoni"/>
          <w:iCs/>
          <w:lang w:val="es-MX"/>
        </w:rPr>
        <w:t xml:space="preserve">, en virtud de que la misma </w:t>
      </w:r>
      <w:r w:rsidR="003037AF" w:rsidRPr="002F0378">
        <w:rPr>
          <w:rFonts w:ascii="Batang" w:eastAsia="Batang" w:hAnsi="Batang"/>
        </w:rPr>
        <w:t>es la entidad pública de carácter autónoma del Estado de El Salvador con competencia legal para captar, producir y distribuir agua para el consumo humano, así como tratar las aguas residuales en el territorio de El Salvador;</w:t>
      </w:r>
      <w:r w:rsidR="003037AF" w:rsidRPr="002F0378">
        <w:t xml:space="preserve"> e</w:t>
      </w:r>
      <w:r w:rsidR="00E61A34" w:rsidRPr="002F0378">
        <w:rPr>
          <w:rFonts w:ascii="Batang" w:eastAsia="Batang" w:hAnsi="Batang" w:cs="Aharoni"/>
          <w:iCs/>
          <w:lang w:val="es-MX"/>
        </w:rPr>
        <w:t xml:space="preserve">n consecuencia, esta Municipalidad </w:t>
      </w:r>
      <w:r w:rsidR="00C55E0A" w:rsidRPr="002F0378">
        <w:rPr>
          <w:rFonts w:ascii="Batang" w:eastAsia="Batang" w:hAnsi="Batang" w:cs="Aharoni"/>
          <w:b/>
          <w:iCs/>
          <w:lang w:val="es-MX"/>
        </w:rPr>
        <w:t xml:space="preserve">por unanimidad ACUERDA: </w:t>
      </w:r>
      <w:r w:rsidR="00C55E0A" w:rsidRPr="002F0378">
        <w:rPr>
          <w:rFonts w:ascii="Batang" w:eastAsia="Batang" w:hAnsi="Batang" w:cs="Arial"/>
        </w:rPr>
        <w:t xml:space="preserve">Donar </w:t>
      </w:r>
      <w:r w:rsidR="002F3521" w:rsidRPr="002F0378">
        <w:rPr>
          <w:rFonts w:ascii="Batang" w:eastAsia="Batang" w:hAnsi="Batang" w:cs="Arial"/>
        </w:rPr>
        <w:t xml:space="preserve">al Estado y Gobierno de El Salvador, </w:t>
      </w:r>
      <w:r w:rsidR="003037AF" w:rsidRPr="002F0378">
        <w:rPr>
          <w:rFonts w:ascii="Batang" w:eastAsia="Batang" w:hAnsi="Batang" w:cs="Arial"/>
        </w:rPr>
        <w:t xml:space="preserve">específicamente a </w:t>
      </w:r>
      <w:r w:rsidR="003037AF" w:rsidRPr="002F0378">
        <w:rPr>
          <w:rFonts w:ascii="Batang" w:eastAsia="Batang" w:hAnsi="Batang" w:cs="Aharoni"/>
          <w:iCs/>
          <w:lang w:val="es-MX"/>
        </w:rPr>
        <w:t>la Administración Nacional de Acueductos y Alcantarillados (ANDA) una porción de terreno situado en Hacienda Metalío, Caserío El Caulote del Cantón Metalío, Municipio de Acajutla, Departamento de Sonsonate, de una extensión superficial de trescientos noventa y dos punto quinientos metros cuadrados (392.500M2)</w:t>
      </w:r>
      <w:r w:rsidR="00BE2C74" w:rsidRPr="002F0378">
        <w:rPr>
          <w:rFonts w:ascii="Batang" w:eastAsia="Batang" w:hAnsi="Batang" w:cs="Aharoni"/>
          <w:iCs/>
          <w:lang w:val="es-MX"/>
        </w:rPr>
        <w:t xml:space="preserve">, inscrito en  </w:t>
      </w:r>
      <w:r w:rsidR="00701BF3" w:rsidRPr="002F0378">
        <w:rPr>
          <w:rFonts w:ascii="Batang" w:eastAsia="Batang" w:hAnsi="Batang" w:cs="Aharoni"/>
          <w:iCs/>
          <w:lang w:val="es-MX"/>
        </w:rPr>
        <w:t>la Matrícula 10193332-00000 del Registro de la Propiedad Raíz e Hipotecas del Departamento de Sonsonate</w:t>
      </w:r>
      <w:r w:rsidR="00701BF3" w:rsidRPr="002F0378">
        <w:rPr>
          <w:rFonts w:ascii="Batang" w:eastAsia="Batang" w:hAnsi="Batang" w:cs="Arial"/>
        </w:rPr>
        <w:t xml:space="preserve">; y al efecto, se faculta al señor </w:t>
      </w:r>
      <w:r w:rsidR="00A971BC">
        <w:rPr>
          <w:rFonts w:ascii="Batang" w:eastAsia="Batang" w:hAnsi="Batang" w:cs="Arial" w:hint="eastAsia"/>
          <w:highlight w:val="yellow"/>
          <w:shd w:val="clear" w:color="auto" w:fill="FFFFFF"/>
        </w:rPr>
        <w:t>--------------</w:t>
      </w:r>
      <w:r w:rsidR="00701BF3" w:rsidRPr="002F0378">
        <w:rPr>
          <w:rFonts w:ascii="Batang" w:eastAsia="Batang" w:hAnsi="Batang" w:cs="Arial"/>
        </w:rPr>
        <w:t>para que, en su calidad de Alcalde Municipal de esta ciudad, y actuando en nombre y representación de este pleno, concurra ante Notario al otorgamiento de la correspondiente Escritura Pública de Donación.</w:t>
      </w:r>
      <w:r w:rsidR="00C55E0A" w:rsidRPr="002F0378">
        <w:rPr>
          <w:rFonts w:ascii="Batang" w:eastAsia="Batang" w:hAnsi="Batang" w:cs="Arial"/>
        </w:rPr>
        <w:t>-</w:t>
      </w:r>
      <w:r w:rsidR="00701BF3" w:rsidRPr="002F0378">
        <w:rPr>
          <w:rFonts w:ascii="Batang" w:eastAsia="Batang" w:hAnsi="Batang" w:cs="Arial"/>
        </w:rPr>
        <w:t xml:space="preserve"> Queda facultado el Jefe de la Tesorería Municipal de esta ciudad para entregar a la ANDA el Testimonio original de la Escritura Pública de Propiedad, debiendo conservar una copia certificada de la misma para efectos de archivo </w:t>
      </w:r>
      <w:r w:rsidR="00701BF3" w:rsidRPr="002F0378">
        <w:rPr>
          <w:rFonts w:ascii="Batang" w:eastAsia="Batang" w:hAnsi="Batang" w:cs="Arial"/>
        </w:rPr>
        <w:lastRenderedPageBreak/>
        <w:t>institucional, debiendo adjuntar a la misma una copia certificada de la Escritura Pública de Donación a que se refiere esta resolución; asimismo, queda facultada la Jefa del Departamento de Contabilidad Municipal para que, por medio de la Sección de Registro de Activo Fijo, y por motivo de donación del inmueble antes descrito, proceda al descargo del mismo, sin perjuicio de conservar copia de ambos instrumentos para efectos de rendición de cuentas.</w:t>
      </w:r>
      <w:r w:rsidR="00C55E0A" w:rsidRPr="002F0378">
        <w:rPr>
          <w:rFonts w:ascii="Batang" w:eastAsia="Batang" w:hAnsi="Batang" w:cs="Arial"/>
        </w:rPr>
        <w:t>-</w:t>
      </w:r>
      <w:r w:rsidR="00701BF3" w:rsidRPr="002F0378">
        <w:rPr>
          <w:rFonts w:ascii="Batang" w:eastAsia="Batang" w:hAnsi="Batang" w:cs="Arial"/>
        </w:rPr>
        <w:t xml:space="preserve"> Certifíquese.</w:t>
      </w:r>
      <w:r w:rsidR="00C55E0A" w:rsidRPr="002F0378">
        <w:rPr>
          <w:rFonts w:ascii="Batang" w:eastAsia="Batang" w:hAnsi="Batang" w:cs="Arial"/>
        </w:rPr>
        <w:t>------------</w:t>
      </w:r>
      <w:r w:rsidR="00373A4C" w:rsidRPr="002F0378">
        <w:rPr>
          <w:rFonts w:ascii="Batang" w:eastAsia="Batang" w:hAnsi="Batang" w:cs="Arial"/>
        </w:rPr>
        <w:t>--</w:t>
      </w:r>
      <w:r w:rsidR="00C55E0A" w:rsidRPr="002F0378">
        <w:rPr>
          <w:rFonts w:ascii="Batang" w:eastAsia="Batang" w:hAnsi="Batang" w:cs="Aharoni"/>
          <w:b/>
          <w:noProof/>
          <w:lang w:eastAsia="es-ES"/>
        </w:rPr>
        <w:t xml:space="preserve">ACUERDO NÚMERO </w:t>
      </w:r>
      <w:r w:rsidRPr="002F0378">
        <w:rPr>
          <w:rFonts w:ascii="Batang" w:eastAsia="Batang" w:hAnsi="Batang" w:cs="Aharoni"/>
          <w:b/>
          <w:noProof/>
          <w:lang w:eastAsia="es-ES"/>
        </w:rPr>
        <w:t>SEIS</w:t>
      </w:r>
      <w:r w:rsidR="00C55E0A" w:rsidRPr="002F0378">
        <w:rPr>
          <w:rFonts w:ascii="Batang" w:eastAsia="Batang" w:hAnsi="Batang" w:cs="Aharoni"/>
          <w:b/>
          <w:noProof/>
          <w:lang w:eastAsia="es-ES"/>
        </w:rPr>
        <w:t>.-</w:t>
      </w:r>
      <w:r w:rsidR="00C55E0A" w:rsidRPr="002F0378">
        <w:rPr>
          <w:rFonts w:ascii="Batang" w:eastAsia="Batang" w:hAnsi="Batang" w:cs="Aharoni"/>
          <w:noProof/>
          <w:lang w:eastAsia="es-ES"/>
        </w:rPr>
        <w:t xml:space="preserve"> El Concejo Municipal de Acajutla, Departamento de Sonsonate, en uso de las facultades que le confiere </w:t>
      </w:r>
      <w:r w:rsidR="00C55E0A" w:rsidRPr="002F0378">
        <w:rPr>
          <w:rFonts w:ascii="Batang" w:eastAsia="Batang" w:hAnsi="Batang" w:cs="Aharoni"/>
          <w:iCs/>
          <w:lang w:val="es-MX"/>
        </w:rPr>
        <w:t xml:space="preserve">el Código Municipal, y </w:t>
      </w:r>
      <w:r w:rsidR="00C55E0A" w:rsidRPr="002F0378">
        <w:rPr>
          <w:rFonts w:ascii="Batang" w:eastAsia="Batang" w:hAnsi="Batang" w:cs="Aharoni"/>
          <w:b/>
          <w:iCs/>
          <w:lang w:val="es-MX"/>
        </w:rPr>
        <w:t>CONSIDERANDO:</w:t>
      </w:r>
      <w:r w:rsidR="00C55E0A" w:rsidRPr="002F0378">
        <w:rPr>
          <w:rFonts w:ascii="Batang" w:eastAsia="Batang" w:hAnsi="Batang" w:cs="Aharoni"/>
          <w:iCs/>
          <w:lang w:val="es-MX"/>
        </w:rPr>
        <w:t xml:space="preserve"> </w:t>
      </w:r>
      <w:r w:rsidR="00E61A34" w:rsidRPr="002F0378">
        <w:rPr>
          <w:rFonts w:ascii="Batang" w:eastAsia="Batang" w:hAnsi="Batang" w:cs="Aharoni"/>
          <w:iCs/>
          <w:lang w:val="es-MX"/>
        </w:rPr>
        <w:t xml:space="preserve">Que la Alcaldía Municipal de Acajutla, de conformidad a la Matrícula 10193529-00000 del Registro de la Propiedad Raíz e Hipotecas del Departamento de Sonsonate, es legítima propietaria de una porción de terreno situado en Hacienda Metalío, Caserío El Porvenir del Cantón Metalío de esta jurisdicción,  de una extensión superficial de trescientos noventa y siete punto ochenta y siete metros cuadrados (397.8700M2), valorado en la suma de Un mil 00/100 Dólares ($ 1,000.00), el cual fue donado por el señor Baltazar Fuentes para la construcción de un tanque para agua potable, tal como se aprobó por medio de Acuerdo No. 02 inserto en Acta Municipal No. 48 de fecha 18 de Diciembre de 2013; y </w:t>
      </w:r>
      <w:r w:rsidR="00E61A34" w:rsidRPr="002F0378">
        <w:rPr>
          <w:rFonts w:ascii="Batang" w:eastAsia="Batang" w:hAnsi="Batang" w:cs="Aharoni"/>
          <w:b/>
          <w:iCs/>
          <w:lang w:val="es-MX"/>
        </w:rPr>
        <w:t>II)</w:t>
      </w:r>
      <w:r w:rsidR="00E61A34" w:rsidRPr="002F0378">
        <w:rPr>
          <w:rFonts w:ascii="Batang" w:eastAsia="Batang" w:hAnsi="Batang" w:cs="Aharoni"/>
          <w:iCs/>
          <w:lang w:val="es-MX"/>
        </w:rPr>
        <w:t xml:space="preserve"> Que ciertamente en el inmueble antes descrito, se encuentra construido un tanque para agua, que forma parte del Proyecto</w:t>
      </w:r>
      <w:r w:rsidR="00E34AC5" w:rsidRPr="002F0378">
        <w:rPr>
          <w:rFonts w:ascii="Batang" w:eastAsia="Batang" w:hAnsi="Batang" w:cs="Aharoni"/>
          <w:iCs/>
          <w:lang w:val="es-MX"/>
        </w:rPr>
        <w:t xml:space="preserve"> de Introducción de </w:t>
      </w:r>
      <w:r w:rsidR="00E61A34" w:rsidRPr="002F0378">
        <w:rPr>
          <w:rFonts w:ascii="Batang" w:eastAsia="Batang" w:hAnsi="Batang" w:cs="Aharoni"/>
          <w:iCs/>
          <w:lang w:val="es-MX"/>
        </w:rPr>
        <w:t>agua potable del Cantón  Metalío</w:t>
      </w:r>
      <w:r w:rsidR="00E34AC5" w:rsidRPr="002F0378">
        <w:rPr>
          <w:rFonts w:ascii="Batang" w:eastAsia="Batang" w:hAnsi="Batang" w:cs="Aharoni"/>
          <w:iCs/>
          <w:lang w:val="es-MX"/>
        </w:rPr>
        <w:t xml:space="preserve">, Municipio de Acajutla, Departamento de Sonsonate, </w:t>
      </w:r>
      <w:r w:rsidR="00E61A34" w:rsidRPr="002F0378">
        <w:rPr>
          <w:rFonts w:ascii="Batang" w:eastAsia="Batang" w:hAnsi="Batang" w:cs="Aharoni"/>
          <w:iCs/>
          <w:lang w:val="es-MX"/>
        </w:rPr>
        <w:t xml:space="preserve">que </w:t>
      </w:r>
      <w:r w:rsidR="00E61A34" w:rsidRPr="002F0378">
        <w:rPr>
          <w:rFonts w:ascii="Batang" w:eastAsia="Batang" w:hAnsi="Batang" w:cs="Arial"/>
        </w:rPr>
        <w:t xml:space="preserve">con fondos de la Agencia Española de Cooperación Internacional (AECI) </w:t>
      </w:r>
      <w:r w:rsidR="00E61A34" w:rsidRPr="002F0378">
        <w:rPr>
          <w:rFonts w:ascii="Batang" w:eastAsia="Batang" w:hAnsi="Batang" w:cs="Aharoni"/>
          <w:iCs/>
          <w:lang w:val="es-MX"/>
        </w:rPr>
        <w:t>ejecuta el Fondo de Inversión Social y Desarrollo Local (FISDL), sistema que de conformidad a los Convenios respectivos, incluyendo inmuebles e infraestructura, deberán ser transferidos por donación pura, simple e irrevocable a favor de la Administración Nacional de Acueductos y Alcantarillados (ANDA) para su operación, mantenimiento y administración</w:t>
      </w:r>
      <w:r w:rsidR="003037AF" w:rsidRPr="002F0378">
        <w:rPr>
          <w:rFonts w:ascii="Batang" w:eastAsia="Batang" w:hAnsi="Batang" w:cs="Aharoni"/>
          <w:iCs/>
          <w:lang w:val="es-MX"/>
        </w:rPr>
        <w:t xml:space="preserve">, en virtud de que la misma </w:t>
      </w:r>
      <w:r w:rsidR="003037AF" w:rsidRPr="002F0378">
        <w:rPr>
          <w:rFonts w:ascii="Batang" w:eastAsia="Batang" w:hAnsi="Batang"/>
        </w:rPr>
        <w:t>es la entidad pública de carácter autónoma del Estado de El Salvador con competencia legal para captar, producir y distribuir agua para el consumo humano, así como tratar las aguas residuales en el territorio de El Salvador;</w:t>
      </w:r>
      <w:r w:rsidR="00E61A34" w:rsidRPr="002F0378">
        <w:rPr>
          <w:rFonts w:ascii="Batang" w:eastAsia="Batang" w:hAnsi="Batang" w:cs="Aharoni"/>
          <w:iCs/>
          <w:lang w:val="es-MX"/>
        </w:rPr>
        <w:t xml:space="preserve">; en consecuencia, esta Municipalidad </w:t>
      </w:r>
      <w:r w:rsidR="00E61A34" w:rsidRPr="002F0378">
        <w:rPr>
          <w:rFonts w:ascii="Batang" w:eastAsia="Batang" w:hAnsi="Batang" w:cs="Aharoni"/>
          <w:b/>
          <w:iCs/>
          <w:lang w:val="es-MX"/>
        </w:rPr>
        <w:t xml:space="preserve">por unanimidad ACUERDA:  </w:t>
      </w:r>
      <w:r w:rsidR="00701BF3" w:rsidRPr="002F0378">
        <w:rPr>
          <w:rFonts w:ascii="Batang" w:eastAsia="Batang" w:hAnsi="Batang" w:cs="Arial"/>
        </w:rPr>
        <w:t xml:space="preserve">Donar al Estado y Gobierno de El Salvador, específicamente a </w:t>
      </w:r>
      <w:r w:rsidR="00701BF3" w:rsidRPr="002F0378">
        <w:rPr>
          <w:rFonts w:ascii="Batang" w:eastAsia="Batang" w:hAnsi="Batang" w:cs="Aharoni"/>
          <w:iCs/>
          <w:lang w:val="es-MX"/>
        </w:rPr>
        <w:t>la Administración Nacional de Acueductos y Alcantarillados (ANDA) una porción de terreno situado en Hacienda Metalío, Caserío</w:t>
      </w:r>
      <w:r w:rsidR="00992CE0" w:rsidRPr="002F0378">
        <w:rPr>
          <w:rFonts w:ascii="Batang" w:eastAsia="Batang" w:hAnsi="Batang" w:cs="Aharoni"/>
          <w:iCs/>
          <w:lang w:val="es-MX"/>
        </w:rPr>
        <w:t xml:space="preserve"> El Porvenir del Cantón Metalío de esta </w:t>
      </w:r>
      <w:r w:rsidR="00992CE0" w:rsidRPr="002F0378">
        <w:rPr>
          <w:rFonts w:ascii="Batang" w:eastAsia="Batang" w:hAnsi="Batang" w:cs="Aharoni"/>
          <w:iCs/>
          <w:lang w:val="es-MX"/>
        </w:rPr>
        <w:lastRenderedPageBreak/>
        <w:t>jurisdicción, de una extensión superficial de trescientos noventa y siete punto ochenta y siete metros cuadrados (397.8700M2),</w:t>
      </w:r>
      <w:r w:rsidR="00701BF3" w:rsidRPr="002F0378">
        <w:rPr>
          <w:rFonts w:ascii="Batang" w:eastAsia="Batang" w:hAnsi="Batang" w:cs="Aharoni"/>
          <w:iCs/>
          <w:lang w:val="es-MX"/>
        </w:rPr>
        <w:t xml:space="preserve"> inscrito en la Matrícula </w:t>
      </w:r>
      <w:r w:rsidR="00992CE0" w:rsidRPr="002F0378">
        <w:rPr>
          <w:rFonts w:ascii="Batang" w:eastAsia="Batang" w:hAnsi="Batang" w:cs="Aharoni"/>
          <w:iCs/>
          <w:lang w:val="es-MX"/>
        </w:rPr>
        <w:t xml:space="preserve">10193529-00000 </w:t>
      </w:r>
      <w:r w:rsidR="00701BF3" w:rsidRPr="002F0378">
        <w:rPr>
          <w:rFonts w:ascii="Batang" w:eastAsia="Batang" w:hAnsi="Batang" w:cs="Aharoni"/>
          <w:iCs/>
          <w:lang w:val="es-MX"/>
        </w:rPr>
        <w:t>del Registro de la Propiedad Raíz e Hipotecas del Departamento de Sonsonate</w:t>
      </w:r>
      <w:r w:rsidR="00701BF3" w:rsidRPr="002F0378">
        <w:rPr>
          <w:rFonts w:ascii="Batang" w:eastAsia="Batang" w:hAnsi="Batang" w:cs="Arial"/>
        </w:rPr>
        <w:t xml:space="preserve">; y al efecto, se faculta al señor </w:t>
      </w:r>
      <w:r w:rsidR="00A971BC">
        <w:rPr>
          <w:rFonts w:ascii="Batang" w:eastAsia="Batang" w:hAnsi="Batang" w:cs="Arial" w:hint="eastAsia"/>
          <w:highlight w:val="yellow"/>
          <w:shd w:val="clear" w:color="auto" w:fill="FFFFFF"/>
        </w:rPr>
        <w:t>--------------</w:t>
      </w:r>
      <w:r w:rsidR="00701BF3" w:rsidRPr="002F0378">
        <w:rPr>
          <w:rFonts w:ascii="Batang" w:eastAsia="Batang" w:hAnsi="Batang" w:cs="Arial"/>
        </w:rPr>
        <w:t>para que, en su calidad de Alcalde Municipal de esta ciudad, y actuando en nombre y representación de este pleno, concurra ante Notario al otorgamiento de la correspondiente Escritura Pública de Donación.- Queda facultado el Jefe de la Tesorería Municipal de esta ciudad para entregar a la ANDA el Testimonio original de la Escritura Pública de Propiedad, debiendo conservar una copia certificada de la misma para efectos de archivo institucional, debiendo adjuntar a la misma una copia certificada de la Escritura Pública de Donación a que se refiere esta resolución; asimismo, queda facultada la Jefa del Departamento de Contabilidad Municipal para que, por medio de la Sección de Registro de Activo Fijo, y por motivo de donación del inmueble antes descrito, proceda al descargo del mismo, sin perjuicio de conservar copia de ambos instrumentos para efectos de rendición de cuentas.- Certifíquese.--------</w:t>
      </w:r>
      <w:r w:rsidR="00992CE0" w:rsidRPr="002F0378">
        <w:rPr>
          <w:rFonts w:ascii="Batang" w:eastAsia="Batang" w:hAnsi="Batang" w:cs="Arial"/>
        </w:rPr>
        <w:t>------</w:t>
      </w:r>
    </w:p>
    <w:p w:rsidR="00E61A34" w:rsidRPr="002F0378" w:rsidRDefault="00940020" w:rsidP="00A971BC">
      <w:pPr>
        <w:spacing w:line="300" w:lineRule="auto"/>
        <w:jc w:val="both"/>
        <w:rPr>
          <w:rFonts w:ascii="Batang" w:eastAsia="Batang" w:hAnsi="Batang" w:cs="Arial"/>
        </w:rPr>
      </w:pPr>
      <w:r w:rsidRPr="002F0378">
        <w:rPr>
          <w:rFonts w:ascii="Batang" w:eastAsia="Batang" w:hAnsi="Batang" w:cs="Aharoni"/>
          <w:b/>
          <w:noProof/>
          <w:lang w:eastAsia="es-ES"/>
        </w:rPr>
        <w:t>ACUERDO NÚMERO SIETE</w:t>
      </w:r>
      <w:r w:rsidR="00C55E0A" w:rsidRPr="002F0378">
        <w:rPr>
          <w:rFonts w:ascii="Batang" w:eastAsia="Batang" w:hAnsi="Batang" w:cs="Aharoni"/>
          <w:b/>
          <w:noProof/>
          <w:lang w:eastAsia="es-ES"/>
        </w:rPr>
        <w:t>.-</w:t>
      </w:r>
      <w:r w:rsidR="00C55E0A" w:rsidRPr="002F0378">
        <w:rPr>
          <w:rFonts w:ascii="Batang" w:eastAsia="Batang" w:hAnsi="Batang" w:cs="Aharoni"/>
          <w:noProof/>
          <w:lang w:eastAsia="es-ES"/>
        </w:rPr>
        <w:t xml:space="preserve"> El Concejo Municipal de Acajutla, Departamento de Sonsonate, en uso de las facultades que le confiere </w:t>
      </w:r>
      <w:r w:rsidR="00C55E0A" w:rsidRPr="002F0378">
        <w:rPr>
          <w:rFonts w:ascii="Batang" w:eastAsia="Batang" w:hAnsi="Batang" w:cs="Aharoni"/>
          <w:iCs/>
          <w:lang w:val="es-MX"/>
        </w:rPr>
        <w:t xml:space="preserve">el Código Municipal, y </w:t>
      </w:r>
      <w:r w:rsidR="00C55E0A" w:rsidRPr="002F0378">
        <w:rPr>
          <w:rFonts w:ascii="Batang" w:eastAsia="Batang" w:hAnsi="Batang" w:cs="Aharoni"/>
          <w:b/>
          <w:iCs/>
          <w:lang w:val="es-MX"/>
        </w:rPr>
        <w:t>CONSIDERANDO:</w:t>
      </w:r>
      <w:r w:rsidR="00C55E0A" w:rsidRPr="002F0378">
        <w:rPr>
          <w:rFonts w:ascii="Batang" w:eastAsia="Batang" w:hAnsi="Batang" w:cs="Aharoni"/>
          <w:iCs/>
          <w:lang w:val="es-MX"/>
        </w:rPr>
        <w:t xml:space="preserve"> </w:t>
      </w:r>
      <w:r w:rsidR="00D47E77" w:rsidRPr="002F0378">
        <w:rPr>
          <w:rFonts w:ascii="Batang" w:eastAsia="Batang" w:hAnsi="Batang" w:cs="Aharoni"/>
          <w:b/>
          <w:iCs/>
          <w:lang w:val="es-MX"/>
        </w:rPr>
        <w:t>I)</w:t>
      </w:r>
      <w:r w:rsidR="00D47E77" w:rsidRPr="002F0378">
        <w:rPr>
          <w:rFonts w:ascii="Batang" w:eastAsia="Batang" w:hAnsi="Batang" w:cs="Aharoni"/>
          <w:iCs/>
          <w:lang w:val="es-MX"/>
        </w:rPr>
        <w:t xml:space="preserve"> </w:t>
      </w:r>
      <w:r w:rsidR="00C55E0A" w:rsidRPr="002F0378">
        <w:rPr>
          <w:rFonts w:ascii="Batang" w:eastAsia="Batang" w:hAnsi="Batang" w:cs="Aharoni"/>
          <w:iCs/>
          <w:lang w:val="es-MX"/>
        </w:rPr>
        <w:t xml:space="preserve">Que </w:t>
      </w:r>
      <w:r w:rsidR="00D47E77" w:rsidRPr="002F0378">
        <w:rPr>
          <w:rFonts w:ascii="Batang" w:eastAsia="Batang" w:hAnsi="Batang" w:cs="Aharoni"/>
          <w:iCs/>
          <w:lang w:val="es-MX"/>
        </w:rPr>
        <w:t xml:space="preserve">en una porción de terreno situado en Hacienda Metalío, </w:t>
      </w:r>
      <w:r w:rsidR="00D47E77" w:rsidRPr="002F0378">
        <w:rPr>
          <w:rFonts w:ascii="Batang" w:eastAsia="Batang" w:hAnsi="Batang" w:cs="Aharoni"/>
          <w:b/>
          <w:iCs/>
          <w:lang w:val="es-MX"/>
        </w:rPr>
        <w:t>Caserío El Caulote</w:t>
      </w:r>
      <w:r w:rsidR="00D47E77" w:rsidRPr="002F0378">
        <w:rPr>
          <w:rFonts w:ascii="Batang" w:eastAsia="Batang" w:hAnsi="Batang" w:cs="Aharoni"/>
          <w:iCs/>
          <w:lang w:val="es-MX"/>
        </w:rPr>
        <w:t xml:space="preserve"> del Cantón Metalío, Municipio de Acajutla, Departamento de Sonsonate, de una extensión superficial de trescientos noventa y dos punto quinientos metros cuadrados (392.500M2), inscrito a favor de la Alcal</w:t>
      </w:r>
      <w:r w:rsidR="00BE2C74" w:rsidRPr="002F0378">
        <w:rPr>
          <w:rFonts w:ascii="Batang" w:eastAsia="Batang" w:hAnsi="Batang" w:cs="Aharoni"/>
          <w:iCs/>
          <w:lang w:val="es-MX"/>
        </w:rPr>
        <w:t xml:space="preserve">día Municipal de Acajutla en </w:t>
      </w:r>
      <w:r w:rsidR="00D47E77" w:rsidRPr="002F0378">
        <w:rPr>
          <w:rFonts w:ascii="Batang" w:eastAsia="Batang" w:hAnsi="Batang" w:cs="Aharoni"/>
          <w:iCs/>
          <w:lang w:val="es-MX"/>
        </w:rPr>
        <w:t xml:space="preserve">la Matrícula 10193332-00000 del Registro de la Propiedad Raíz e Hipotecas del Departamento de Sonsonate, y con el aporte de </w:t>
      </w:r>
      <w:r w:rsidR="00D47E77" w:rsidRPr="002F0378">
        <w:rPr>
          <w:rFonts w:ascii="Batang" w:eastAsia="Batang" w:hAnsi="Batang" w:cs="Arial"/>
        </w:rPr>
        <w:t xml:space="preserve">la Agencia Española de Cooperación Internacional (AECI), el Fondo de Inversión Social y Desarrollo Local (FISDL), construyó </w:t>
      </w:r>
      <w:r w:rsidR="00C55CE5" w:rsidRPr="002F0378">
        <w:rPr>
          <w:rFonts w:ascii="Batang" w:eastAsia="Batang" w:hAnsi="Batang" w:cs="Arial"/>
        </w:rPr>
        <w:t>un pozo de producción, una cisterna de concreto armado, una subestación eléctrica y equipo de bombeo, infraestructura valorada en Doscientos veintinueve mil setecientos ochenta y tres 42/100 Dólares ($ 229,783.42)</w:t>
      </w:r>
      <w:r w:rsidR="00D47E77" w:rsidRPr="002F0378">
        <w:rPr>
          <w:rFonts w:ascii="Batang" w:eastAsia="Batang" w:hAnsi="Batang" w:cs="Aharoni"/>
          <w:iCs/>
          <w:lang w:val="es-MX"/>
        </w:rPr>
        <w:t xml:space="preserve">; y </w:t>
      </w:r>
      <w:r w:rsidR="00D47E77" w:rsidRPr="002F0378">
        <w:rPr>
          <w:rFonts w:ascii="Batang" w:eastAsia="Batang" w:hAnsi="Batang" w:cs="Aharoni"/>
          <w:b/>
          <w:iCs/>
          <w:lang w:val="es-MX"/>
        </w:rPr>
        <w:t>II)</w:t>
      </w:r>
      <w:r w:rsidR="00D47E77" w:rsidRPr="002F0378">
        <w:rPr>
          <w:rFonts w:ascii="Batang" w:eastAsia="Batang" w:hAnsi="Batang" w:cs="Aharoni"/>
          <w:iCs/>
          <w:lang w:val="es-MX"/>
        </w:rPr>
        <w:t xml:space="preserve"> Que en una porción de terreno situado </w:t>
      </w:r>
      <w:r w:rsidR="005311A7" w:rsidRPr="002F0378">
        <w:rPr>
          <w:rFonts w:ascii="Batang" w:eastAsia="Batang" w:hAnsi="Batang" w:cs="Aharoni"/>
          <w:iCs/>
          <w:lang w:val="es-MX"/>
        </w:rPr>
        <w:t xml:space="preserve"> </w:t>
      </w:r>
      <w:r w:rsidR="00D47E77" w:rsidRPr="002F0378">
        <w:rPr>
          <w:rFonts w:ascii="Batang" w:eastAsia="Batang" w:hAnsi="Batang" w:cs="Aharoni"/>
          <w:iCs/>
          <w:lang w:val="es-MX"/>
        </w:rPr>
        <w:t xml:space="preserve">en </w:t>
      </w:r>
      <w:r w:rsidR="005311A7" w:rsidRPr="002F0378">
        <w:rPr>
          <w:rFonts w:ascii="Batang" w:eastAsia="Batang" w:hAnsi="Batang" w:cs="Aharoni"/>
          <w:iCs/>
          <w:lang w:val="es-MX"/>
        </w:rPr>
        <w:t xml:space="preserve"> la  </w:t>
      </w:r>
      <w:r w:rsidR="00D47E77" w:rsidRPr="002F0378">
        <w:rPr>
          <w:rFonts w:ascii="Batang" w:eastAsia="Batang" w:hAnsi="Batang" w:cs="Aharoni"/>
          <w:iCs/>
          <w:lang w:val="es-MX"/>
        </w:rPr>
        <w:t xml:space="preserve">Hacienda </w:t>
      </w:r>
      <w:r w:rsidR="005311A7" w:rsidRPr="002F0378">
        <w:rPr>
          <w:rFonts w:ascii="Batang" w:eastAsia="Batang" w:hAnsi="Batang" w:cs="Aharoni"/>
          <w:iCs/>
          <w:lang w:val="es-MX"/>
        </w:rPr>
        <w:t xml:space="preserve"> </w:t>
      </w:r>
      <w:r w:rsidR="00D47E77" w:rsidRPr="002F0378">
        <w:rPr>
          <w:rFonts w:ascii="Batang" w:eastAsia="Batang" w:hAnsi="Batang" w:cs="Aharoni"/>
          <w:iCs/>
          <w:lang w:val="es-MX"/>
        </w:rPr>
        <w:t xml:space="preserve">Metalío, </w:t>
      </w:r>
      <w:r w:rsidR="005311A7" w:rsidRPr="002F0378">
        <w:rPr>
          <w:rFonts w:ascii="Batang" w:eastAsia="Batang" w:hAnsi="Batang" w:cs="Aharoni"/>
          <w:iCs/>
          <w:lang w:val="es-MX"/>
        </w:rPr>
        <w:t xml:space="preserve"> </w:t>
      </w:r>
      <w:r w:rsidR="00D47E77" w:rsidRPr="002F0378">
        <w:rPr>
          <w:rFonts w:ascii="Batang" w:eastAsia="Batang" w:hAnsi="Batang" w:cs="Aharoni"/>
          <w:b/>
          <w:iCs/>
          <w:lang w:val="es-MX"/>
        </w:rPr>
        <w:t xml:space="preserve">Caserío </w:t>
      </w:r>
      <w:r w:rsidR="005311A7" w:rsidRPr="002F0378">
        <w:rPr>
          <w:rFonts w:ascii="Batang" w:eastAsia="Batang" w:hAnsi="Batang" w:cs="Aharoni"/>
          <w:b/>
          <w:iCs/>
          <w:lang w:val="es-MX"/>
        </w:rPr>
        <w:t xml:space="preserve"> </w:t>
      </w:r>
      <w:r w:rsidR="00D47E77" w:rsidRPr="002F0378">
        <w:rPr>
          <w:rFonts w:ascii="Batang" w:eastAsia="Batang" w:hAnsi="Batang" w:cs="Aharoni"/>
          <w:b/>
          <w:iCs/>
          <w:lang w:val="es-MX"/>
        </w:rPr>
        <w:t xml:space="preserve">El </w:t>
      </w:r>
      <w:r w:rsidR="005311A7" w:rsidRPr="002F0378">
        <w:rPr>
          <w:rFonts w:ascii="Batang" w:eastAsia="Batang" w:hAnsi="Batang" w:cs="Aharoni"/>
          <w:b/>
          <w:iCs/>
          <w:lang w:val="es-MX"/>
        </w:rPr>
        <w:t xml:space="preserve"> </w:t>
      </w:r>
      <w:r w:rsidR="00D47E77" w:rsidRPr="002F0378">
        <w:rPr>
          <w:rFonts w:ascii="Batang" w:eastAsia="Batang" w:hAnsi="Batang" w:cs="Aharoni"/>
          <w:b/>
          <w:iCs/>
          <w:lang w:val="es-MX"/>
        </w:rPr>
        <w:t>Porvenir</w:t>
      </w:r>
      <w:r w:rsidR="00D47E77" w:rsidRPr="002F0378">
        <w:rPr>
          <w:rFonts w:ascii="Batang" w:eastAsia="Batang" w:hAnsi="Batang" w:cs="Aharoni"/>
          <w:iCs/>
          <w:lang w:val="es-MX"/>
        </w:rPr>
        <w:t xml:space="preserve"> </w:t>
      </w:r>
      <w:r w:rsidR="005311A7" w:rsidRPr="002F0378">
        <w:rPr>
          <w:rFonts w:ascii="Batang" w:eastAsia="Batang" w:hAnsi="Batang" w:cs="Aharoni"/>
          <w:iCs/>
          <w:lang w:val="es-MX"/>
        </w:rPr>
        <w:t xml:space="preserve"> </w:t>
      </w:r>
      <w:r w:rsidR="00D47E77" w:rsidRPr="002F0378">
        <w:rPr>
          <w:rFonts w:ascii="Batang" w:eastAsia="Batang" w:hAnsi="Batang" w:cs="Aharoni"/>
          <w:iCs/>
          <w:lang w:val="es-MX"/>
        </w:rPr>
        <w:t xml:space="preserve">del </w:t>
      </w:r>
      <w:r w:rsidR="005311A7" w:rsidRPr="002F0378">
        <w:rPr>
          <w:rFonts w:ascii="Batang" w:eastAsia="Batang" w:hAnsi="Batang" w:cs="Aharoni"/>
          <w:iCs/>
          <w:lang w:val="es-MX"/>
        </w:rPr>
        <w:t xml:space="preserve"> </w:t>
      </w:r>
      <w:r w:rsidR="00D47E77" w:rsidRPr="002F0378">
        <w:rPr>
          <w:rFonts w:ascii="Batang" w:eastAsia="Batang" w:hAnsi="Batang" w:cs="Aharoni"/>
          <w:iCs/>
          <w:lang w:val="es-MX"/>
        </w:rPr>
        <w:t xml:space="preserve">Cantón Metalío de esta jurisdicción,  de una extensión superficial de trescientos noventa y siete punto ochenta y siete metros cuadrados (397.8700M2), inscrito a favor de la Alcaldía Municipal de Acajutla en la Matrícula 10193529-00000 del Registro de la Propiedad Raíz e Hipotecas del Departamento de Sonsonate, y con el </w:t>
      </w:r>
      <w:r w:rsidR="00D47E77" w:rsidRPr="002F0378">
        <w:rPr>
          <w:rFonts w:ascii="Batang" w:eastAsia="Batang" w:hAnsi="Batang" w:cs="Aharoni"/>
          <w:iCs/>
          <w:lang w:val="es-MX"/>
        </w:rPr>
        <w:lastRenderedPageBreak/>
        <w:t xml:space="preserve">aporte de </w:t>
      </w:r>
      <w:r w:rsidR="00D47E77" w:rsidRPr="002F0378">
        <w:rPr>
          <w:rFonts w:ascii="Batang" w:eastAsia="Batang" w:hAnsi="Batang" w:cs="Arial"/>
        </w:rPr>
        <w:t xml:space="preserve">la Agencia Española de Cooperación Internacional (AECI), el Fondo de Inversión Social y Desarrollo Local (FISDL), construyó </w:t>
      </w:r>
      <w:r w:rsidR="00C55CE5" w:rsidRPr="002F0378">
        <w:rPr>
          <w:rFonts w:ascii="Batang" w:eastAsia="Batang" w:hAnsi="Batang" w:cs="Arial"/>
        </w:rPr>
        <w:t>un tanque elevado de concreto con su respectiva cerca perimetral, infraestructura valorada en Cuarenta y cinco mil seiscientos cincuenta 16/100 Dólares ($ 45,650.16)</w:t>
      </w:r>
      <w:r w:rsidR="00D47E77" w:rsidRPr="002F0378">
        <w:rPr>
          <w:rFonts w:ascii="Batang" w:eastAsia="Batang" w:hAnsi="Batang" w:cs="Aharoni"/>
          <w:iCs/>
          <w:lang w:val="es-MX"/>
        </w:rPr>
        <w:t xml:space="preserve">; en consecuencia, esta Municipalidad </w:t>
      </w:r>
      <w:r w:rsidR="00C55E0A" w:rsidRPr="002F0378">
        <w:rPr>
          <w:rFonts w:ascii="Batang" w:eastAsia="Batang" w:hAnsi="Batang" w:cs="Aharoni"/>
          <w:b/>
          <w:iCs/>
          <w:lang w:val="es-MX"/>
        </w:rPr>
        <w:t xml:space="preserve">por unanimidad ACUERDA: </w:t>
      </w:r>
      <w:r w:rsidR="00C55E0A" w:rsidRPr="002F0378">
        <w:rPr>
          <w:rFonts w:ascii="Batang" w:eastAsia="Batang" w:hAnsi="Batang" w:cs="Arial"/>
        </w:rPr>
        <w:t xml:space="preserve">Donar </w:t>
      </w:r>
      <w:r w:rsidR="00D47E77" w:rsidRPr="002F0378">
        <w:rPr>
          <w:rFonts w:ascii="Batang" w:eastAsia="Batang" w:hAnsi="Batang" w:cs="Arial"/>
        </w:rPr>
        <w:t xml:space="preserve">al Estado y Gobierno de El Salvador, específicamente a favor de </w:t>
      </w:r>
      <w:r w:rsidR="00D47E77" w:rsidRPr="002F0378">
        <w:rPr>
          <w:rFonts w:ascii="Batang" w:eastAsia="Batang" w:hAnsi="Batang" w:cs="Aharoni"/>
          <w:iCs/>
          <w:lang w:val="es-MX"/>
        </w:rPr>
        <w:t xml:space="preserve">la Administración Nacional de Acueductos y Alcantarillados (ANDA), la </w:t>
      </w:r>
      <w:r w:rsidR="00C55E0A" w:rsidRPr="002F0378">
        <w:rPr>
          <w:rFonts w:ascii="Batang" w:eastAsia="Batang" w:hAnsi="Batang" w:cs="Arial"/>
        </w:rPr>
        <w:t>infraestructura Estación de Bombeo y subestación eléctrica</w:t>
      </w:r>
      <w:r w:rsidR="00D47E77" w:rsidRPr="002F0378">
        <w:rPr>
          <w:rFonts w:ascii="Batang" w:eastAsia="Batang" w:hAnsi="Batang" w:cs="Arial"/>
        </w:rPr>
        <w:t xml:space="preserve"> descrita en los párrafos que antecede;</w:t>
      </w:r>
      <w:r w:rsidR="00D47E77" w:rsidRPr="002F0378">
        <w:rPr>
          <w:rFonts w:ascii="Batang" w:eastAsia="Batang" w:hAnsi="Batang" w:cs="Arial"/>
          <w:b/>
        </w:rPr>
        <w:t xml:space="preserve"> </w:t>
      </w:r>
      <w:r w:rsidR="00D47E77" w:rsidRPr="002F0378">
        <w:rPr>
          <w:rFonts w:ascii="Batang" w:eastAsia="Batang" w:hAnsi="Batang" w:cs="Arial"/>
        </w:rPr>
        <w:t xml:space="preserve">y al efecto, se faculta al señor </w:t>
      </w:r>
      <w:r w:rsidR="00A971BC">
        <w:rPr>
          <w:rFonts w:ascii="Batang" w:eastAsia="Batang" w:hAnsi="Batang" w:cs="Arial" w:hint="eastAsia"/>
          <w:highlight w:val="yellow"/>
          <w:shd w:val="clear" w:color="auto" w:fill="FFFFFF"/>
        </w:rPr>
        <w:t>--------------</w:t>
      </w:r>
      <w:r w:rsidR="00D47E77" w:rsidRPr="002F0378">
        <w:rPr>
          <w:rFonts w:ascii="Batang" w:eastAsia="Batang" w:hAnsi="Batang" w:cs="Arial"/>
        </w:rPr>
        <w:t>para que, en su calidad de Alcalde Municipal de esta ciudad, y actuando en nombre y representación de este pleno, concurra ante Notario al otorgamiento de la correspondiente Escritura Pública de Donación.- Certifíquese.-</w:t>
      </w:r>
    </w:p>
    <w:p w:rsidR="008613B7" w:rsidRPr="002F0378" w:rsidRDefault="008613B7" w:rsidP="00A971BC">
      <w:pPr>
        <w:shd w:val="clear" w:color="auto" w:fill="FFFFFF" w:themeFill="background1"/>
        <w:spacing w:line="300" w:lineRule="auto"/>
        <w:jc w:val="both"/>
        <w:rPr>
          <w:rFonts w:ascii="Batang" w:eastAsia="Batang" w:hAnsi="Batang" w:cs="Arial"/>
          <w:iCs/>
          <w:lang w:val="es-MX"/>
        </w:rPr>
      </w:pPr>
      <w:r w:rsidRPr="002F0378">
        <w:rPr>
          <w:rFonts w:ascii="Batang" w:eastAsia="Batang" w:hAnsi="Batang" w:cs="Arial"/>
          <w:b/>
          <w:iCs/>
        </w:rPr>
        <w:t>REFORMA PRESUPUESTARIA:</w:t>
      </w:r>
      <w:r w:rsidRPr="002F0378">
        <w:rPr>
          <w:rFonts w:ascii="Batang" w:eastAsia="Batang" w:hAnsi="Batang"/>
          <w:b/>
          <w:noProof/>
          <w:lang w:eastAsia="es-ES"/>
        </w:rPr>
        <w:t xml:space="preserve"> </w:t>
      </w:r>
      <w:r w:rsidRPr="002F0378">
        <w:rPr>
          <w:rFonts w:ascii="Batang" w:eastAsia="Batang" w:hAnsi="Batang"/>
          <w:noProof/>
          <w:lang w:eastAsia="es-ES"/>
        </w:rPr>
        <w:t xml:space="preserve">El Concejo Municipal de Acajutla, Departamento de Sonsonate, en uso de las facultades que le confiere el Art. 30 Numeral 7, Art. 31 Numeral 3, y Art. 72 del </w:t>
      </w:r>
      <w:r w:rsidRPr="002F0378">
        <w:rPr>
          <w:rFonts w:ascii="Batang" w:eastAsia="Batang" w:hAnsi="Batang" w:cs="Arial"/>
          <w:iCs/>
          <w:lang w:val="es-MX"/>
        </w:rPr>
        <w:t xml:space="preserve">Código Municipal, </w:t>
      </w:r>
      <w:r w:rsidRPr="002F0378">
        <w:rPr>
          <w:rFonts w:ascii="Batang" w:eastAsia="Batang" w:hAnsi="Batang" w:cs="Arial"/>
          <w:b/>
          <w:iCs/>
          <w:lang w:val="es-MX"/>
        </w:rPr>
        <w:t>DECRETA:</w:t>
      </w:r>
      <w:r w:rsidRPr="002F0378">
        <w:rPr>
          <w:rFonts w:ascii="Batang" w:eastAsia="Batang" w:hAnsi="Batang" w:cs="Arial"/>
          <w:iCs/>
          <w:lang w:val="es-MX"/>
        </w:rPr>
        <w:t xml:space="preserve"> Reformase el PRESUPUESTO MUNICIPAL DE ACAJUTLA AÑO 2019, así: </w:t>
      </w:r>
      <w:r w:rsidRPr="002F0378">
        <w:rPr>
          <w:rFonts w:ascii="Batang" w:eastAsia="Batang" w:hAnsi="Batang" w:cs="Arial"/>
          <w:b/>
          <w:iCs/>
          <w:lang w:val="es-MX"/>
        </w:rPr>
        <w:t>Rubro de egresos que afectan:</w:t>
      </w:r>
      <w:r w:rsidRPr="002F0378">
        <w:rPr>
          <w:rFonts w:ascii="Batang" w:eastAsia="Batang" w:hAnsi="Batang" w:cs="Arial"/>
          <w:iCs/>
          <w:lang w:val="es-MX"/>
        </w:rPr>
        <w:t xml:space="preserve"> </w:t>
      </w:r>
      <w:r w:rsidRPr="002F0378">
        <w:rPr>
          <w:rFonts w:ascii="Batang" w:eastAsia="Batang" w:hAnsi="Batang" w:cs="Arial"/>
          <w:b/>
          <w:iCs/>
          <w:lang w:val="es-MX"/>
        </w:rPr>
        <w:t xml:space="preserve">Cifras  </w:t>
      </w:r>
      <w:r w:rsidR="00C20D4E" w:rsidRPr="002F0378">
        <w:rPr>
          <w:rFonts w:ascii="Batang" w:eastAsia="Batang" w:hAnsi="Batang" w:cs="Arial"/>
          <w:b/>
          <w:iCs/>
          <w:lang w:val="es-MX"/>
        </w:rPr>
        <w:t xml:space="preserve">54103 </w:t>
      </w:r>
      <w:r w:rsidRPr="002F0378">
        <w:rPr>
          <w:rFonts w:ascii="Batang" w:eastAsia="Batang" w:hAnsi="Batang" w:cs="Arial"/>
        </w:rPr>
        <w:t>(</w:t>
      </w:r>
      <w:r w:rsidR="00C20D4E" w:rsidRPr="002F0378">
        <w:rPr>
          <w:rFonts w:ascii="Batang" w:eastAsia="Batang" w:hAnsi="Batang" w:cs="Arial"/>
        </w:rPr>
        <w:t>Productos agropecuarios y forestales</w:t>
      </w:r>
      <w:r w:rsidRPr="002F0378">
        <w:rPr>
          <w:rFonts w:ascii="Batang" w:eastAsia="Batang" w:hAnsi="Batang" w:cs="Arial"/>
        </w:rPr>
        <w:t xml:space="preserve">) </w:t>
      </w:r>
      <w:r w:rsidRPr="002F0378">
        <w:rPr>
          <w:rFonts w:ascii="Batang" w:eastAsia="Batang" w:hAnsi="Batang" w:cs="Arial"/>
          <w:iCs/>
          <w:lang w:val="es-MX"/>
        </w:rPr>
        <w:t xml:space="preserve">con </w:t>
      </w:r>
      <w:r w:rsidRPr="002F0378">
        <w:rPr>
          <w:rFonts w:ascii="Batang" w:eastAsia="Batang" w:hAnsi="Batang" w:cs="Arial"/>
          <w:b/>
          <w:iCs/>
          <w:lang w:val="es-MX"/>
        </w:rPr>
        <w:t>disminución</w:t>
      </w:r>
      <w:r w:rsidRPr="002F0378">
        <w:rPr>
          <w:rFonts w:ascii="Batang" w:eastAsia="Batang" w:hAnsi="Batang" w:cs="Arial"/>
          <w:iCs/>
          <w:lang w:val="es-MX"/>
        </w:rPr>
        <w:t xml:space="preserve"> de Cuatrocientos cuatro 73/100 Dólares (</w:t>
      </w:r>
      <w:r w:rsidRPr="002F0378">
        <w:rPr>
          <w:rFonts w:ascii="Batang" w:eastAsia="Batang" w:hAnsi="Batang" w:cs="Arial"/>
        </w:rPr>
        <w:t>$ 404.73</w:t>
      </w:r>
      <w:r w:rsidRPr="002F0378">
        <w:rPr>
          <w:rFonts w:ascii="Batang" w:eastAsia="Batang" w:hAnsi="Batang" w:cs="Arial"/>
          <w:iCs/>
          <w:lang w:val="es-MX"/>
        </w:rPr>
        <w:t xml:space="preserve">) en </w:t>
      </w:r>
      <w:r w:rsidRPr="002F0378">
        <w:rPr>
          <w:rFonts w:ascii="Batang" w:eastAsia="Batang" w:hAnsi="Batang" w:cs="Arial"/>
        </w:rPr>
        <w:t>Línea de Trabajo 0101</w:t>
      </w:r>
      <w:r w:rsidR="00C20D4E" w:rsidRPr="002F0378">
        <w:rPr>
          <w:rFonts w:ascii="Batang" w:eastAsia="Batang" w:hAnsi="Batang" w:cs="Arial"/>
        </w:rPr>
        <w:t>: Concejo Municipal</w:t>
      </w:r>
      <w:r w:rsidRPr="002F0378">
        <w:rPr>
          <w:rFonts w:ascii="Batang" w:eastAsia="Batang" w:hAnsi="Batang" w:cs="Arial"/>
          <w:iCs/>
          <w:lang w:val="es-MX"/>
        </w:rPr>
        <w:t xml:space="preserve">; y </w:t>
      </w:r>
      <w:r w:rsidRPr="002F0378">
        <w:rPr>
          <w:rFonts w:ascii="Batang" w:eastAsia="Batang" w:hAnsi="Batang" w:cs="Arial"/>
          <w:b/>
          <w:iCs/>
          <w:lang w:val="es-MX"/>
        </w:rPr>
        <w:t>Rubro de egresos que se refuerzan:</w:t>
      </w:r>
      <w:r w:rsidRPr="002F0378">
        <w:rPr>
          <w:rFonts w:ascii="Batang" w:eastAsia="Batang" w:hAnsi="Batang" w:cs="Arial"/>
          <w:iCs/>
          <w:lang w:val="es-MX"/>
        </w:rPr>
        <w:t xml:space="preserve"> </w:t>
      </w:r>
      <w:r w:rsidRPr="002F0378">
        <w:rPr>
          <w:rFonts w:ascii="Batang" w:eastAsia="Batang" w:hAnsi="Batang" w:cs="Arial"/>
          <w:b/>
          <w:iCs/>
          <w:lang w:val="es-MX"/>
        </w:rPr>
        <w:t xml:space="preserve">Cifras 54104 </w:t>
      </w:r>
      <w:r w:rsidRPr="002F0378">
        <w:rPr>
          <w:rFonts w:ascii="Batang" w:eastAsia="Batang" w:hAnsi="Batang" w:cs="Arial"/>
        </w:rPr>
        <w:t xml:space="preserve">(Productos textiles y vestuarios) </w:t>
      </w:r>
      <w:r w:rsidRPr="002F0378">
        <w:rPr>
          <w:rFonts w:ascii="Batang" w:eastAsia="Batang" w:hAnsi="Batang" w:cs="Arial"/>
          <w:iCs/>
          <w:lang w:val="es-MX"/>
        </w:rPr>
        <w:t xml:space="preserve">con </w:t>
      </w:r>
      <w:r w:rsidRPr="002F0378">
        <w:rPr>
          <w:rFonts w:ascii="Batang" w:eastAsia="Batang" w:hAnsi="Batang" w:cs="Arial"/>
          <w:b/>
          <w:iCs/>
          <w:lang w:val="es-MX"/>
        </w:rPr>
        <w:t>aumento</w:t>
      </w:r>
      <w:r w:rsidRPr="002F0378">
        <w:rPr>
          <w:rFonts w:ascii="Batang" w:eastAsia="Batang" w:hAnsi="Batang" w:cs="Arial"/>
          <w:iCs/>
          <w:lang w:val="es-MX"/>
        </w:rPr>
        <w:t xml:space="preserve"> de Cuatrocientos cuatro 73/100 Dólares (</w:t>
      </w:r>
      <w:r w:rsidRPr="002F0378">
        <w:rPr>
          <w:rFonts w:ascii="Batang" w:eastAsia="Batang" w:hAnsi="Batang" w:cs="Arial"/>
        </w:rPr>
        <w:t>$ 404.73</w:t>
      </w:r>
      <w:r w:rsidRPr="002F0378">
        <w:rPr>
          <w:rFonts w:ascii="Batang" w:eastAsia="Batang" w:hAnsi="Batang" w:cs="Arial"/>
          <w:iCs/>
          <w:lang w:val="es-MX"/>
        </w:rPr>
        <w:t>) en</w:t>
      </w:r>
      <w:r w:rsidRPr="002F0378">
        <w:rPr>
          <w:rFonts w:ascii="Batang" w:eastAsia="Batang" w:hAnsi="Batang" w:cs="Arial"/>
        </w:rPr>
        <w:t xml:space="preserve"> Línea de Trabajo 0101</w:t>
      </w:r>
      <w:r w:rsidR="00C20D4E" w:rsidRPr="002F0378">
        <w:rPr>
          <w:rFonts w:ascii="Batang" w:eastAsia="Batang" w:hAnsi="Batang" w:cs="Arial"/>
        </w:rPr>
        <w:t xml:space="preserve">: </w:t>
      </w:r>
      <w:r w:rsidRPr="002F0378">
        <w:rPr>
          <w:rFonts w:ascii="Batang" w:eastAsia="Batang" w:hAnsi="Batang" w:cs="Arial"/>
        </w:rPr>
        <w:t>Concejo Municipal</w:t>
      </w:r>
      <w:r w:rsidRPr="002F0378">
        <w:rPr>
          <w:rFonts w:ascii="Batang" w:eastAsia="Batang" w:hAnsi="Batang" w:cs="Arial"/>
          <w:iCs/>
          <w:lang w:val="es-MX"/>
        </w:rPr>
        <w:t xml:space="preserve">.- La presente modificación presupuestaria entrará en vigencia a partir de este momento.- Queda facultada la Jefa de la Unidad de Presupuesto para formalizar esta reforma en la parte que corresponde al presupuesto asignado a la </w:t>
      </w:r>
      <w:r w:rsidR="00872C27">
        <w:rPr>
          <w:rFonts w:ascii="Batang" w:eastAsia="Batang" w:hAnsi="Batang" w:cs="Arial"/>
          <w:iCs/>
          <w:lang w:val="es-MX"/>
        </w:rPr>
        <w:t xml:space="preserve">Línea de trabajo 0101: Concejo </w:t>
      </w:r>
      <w:r w:rsidRPr="002F0378">
        <w:rPr>
          <w:rFonts w:ascii="Batang" w:eastAsia="Batang" w:hAnsi="Batang" w:cs="Arial"/>
          <w:iCs/>
          <w:lang w:val="es-MX"/>
        </w:rPr>
        <w:t>Municipal (Fondos Propios).- Certifíquese.------------------------------------------------------</w:t>
      </w:r>
    </w:p>
    <w:p w:rsidR="008613B7" w:rsidRPr="002F0378" w:rsidRDefault="00C55E0A" w:rsidP="00A971BC">
      <w:pPr>
        <w:spacing w:line="300" w:lineRule="auto"/>
        <w:jc w:val="both"/>
        <w:rPr>
          <w:rFonts w:ascii="Batang" w:eastAsia="Batang" w:hAnsi="Batang" w:cs="Arial"/>
        </w:rPr>
      </w:pPr>
      <w:r w:rsidRPr="002F0378">
        <w:rPr>
          <w:rFonts w:ascii="Batang" w:eastAsia="Batang" w:hAnsi="Batang" w:cs="Aharoni"/>
          <w:b/>
          <w:noProof/>
          <w:lang w:eastAsia="es-ES"/>
        </w:rPr>
        <w:t xml:space="preserve">ACUERDO NÚMERO </w:t>
      </w:r>
      <w:r w:rsidR="00940020" w:rsidRPr="002F0378">
        <w:rPr>
          <w:rFonts w:ascii="Batang" w:eastAsia="Batang" w:hAnsi="Batang" w:cs="Aharoni"/>
          <w:b/>
          <w:noProof/>
          <w:lang w:eastAsia="es-ES"/>
        </w:rPr>
        <w:t>OCHO</w:t>
      </w:r>
      <w:r w:rsidRPr="002F0378">
        <w:rPr>
          <w:rFonts w:ascii="Batang" w:eastAsia="Batang" w:hAnsi="Batang" w:cs="Aharoni"/>
          <w:b/>
          <w:noProof/>
          <w:lang w:eastAsia="es-ES"/>
        </w:rPr>
        <w:t>.-</w:t>
      </w:r>
      <w:r w:rsidRPr="002F0378">
        <w:rPr>
          <w:rFonts w:ascii="Batang" w:eastAsia="Batang" w:hAnsi="Batang" w:cs="Aharoni"/>
          <w:noProof/>
          <w:lang w:eastAsia="es-ES"/>
        </w:rPr>
        <w:t xml:space="preserve"> El Concejo Municipal de Acajutla, Departamento de Sonsonate, en uso de las facultades que le confiere </w:t>
      </w:r>
      <w:r w:rsidRPr="002F0378">
        <w:rPr>
          <w:rFonts w:ascii="Batang" w:eastAsia="Batang" w:hAnsi="Batang" w:cs="Aharoni"/>
          <w:iCs/>
          <w:lang w:val="es-MX"/>
        </w:rPr>
        <w:t xml:space="preserve">el Código Municipal, y </w:t>
      </w:r>
      <w:r w:rsidRPr="002F0378">
        <w:rPr>
          <w:rFonts w:ascii="Batang" w:eastAsia="Batang" w:hAnsi="Batang" w:cs="Aharoni"/>
          <w:b/>
          <w:iCs/>
          <w:lang w:val="es-MX"/>
        </w:rPr>
        <w:t>CONSIDERANDO:</w:t>
      </w:r>
      <w:r w:rsidRPr="002F0378">
        <w:rPr>
          <w:rFonts w:ascii="Batang" w:eastAsia="Batang" w:hAnsi="Batang" w:cs="Aharoni"/>
          <w:iCs/>
          <w:lang w:val="es-MX"/>
        </w:rPr>
        <w:t xml:space="preserve"> Que </w:t>
      </w:r>
      <w:r w:rsidR="004B26EC" w:rsidRPr="002F0378">
        <w:rPr>
          <w:rFonts w:ascii="Batang" w:eastAsia="Batang" w:hAnsi="Batang" w:cs="Aharoni"/>
          <w:iCs/>
          <w:lang w:val="es-MX"/>
        </w:rPr>
        <w:t xml:space="preserve">oportunamente se organizó la Comisión Especial para desarrollar el proceso de adquisición de </w:t>
      </w:r>
      <w:r w:rsidR="004B26EC" w:rsidRPr="002F0378">
        <w:rPr>
          <w:rFonts w:ascii="Batang" w:eastAsia="Batang" w:hAnsi="Batang" w:cs="Arial"/>
        </w:rPr>
        <w:t>de telas para uniformes y cintas reflectivas, uniformes confeccionados (pantalones, camisas, gorras, etc.), vales para calzado</w:t>
      </w:r>
      <w:r w:rsidR="004B26EC" w:rsidRPr="002F0378">
        <w:rPr>
          <w:rFonts w:ascii="Batang" w:eastAsia="Batang" w:hAnsi="Batang" w:cs="Aharoni"/>
          <w:iCs/>
          <w:lang w:val="es-MX"/>
        </w:rPr>
        <w:t>, y vista la recomendación formulada por</w:t>
      </w:r>
      <w:r w:rsidR="004B26EC" w:rsidRPr="002F0378">
        <w:rPr>
          <w:rFonts w:ascii="Batang" w:eastAsia="Batang" w:hAnsi="Batang" w:cs="Arial"/>
        </w:rPr>
        <w:t xml:space="preserve"> dicho organismo temporal, esta Municipalidad </w:t>
      </w:r>
      <w:r w:rsidRPr="002F0378">
        <w:rPr>
          <w:rFonts w:ascii="Batang" w:eastAsia="Batang" w:hAnsi="Batang" w:cs="Aharoni"/>
          <w:b/>
          <w:iCs/>
          <w:lang w:val="es-MX"/>
        </w:rPr>
        <w:t xml:space="preserve">por unanimidad ACUERDA: </w:t>
      </w:r>
      <w:r w:rsidRPr="002F0378">
        <w:rPr>
          <w:rFonts w:ascii="Batang" w:eastAsia="Batang" w:hAnsi="Batang" w:cs="Arial"/>
        </w:rPr>
        <w:t>Adjudicar  el suministro de telas para uniformes y cintas reflectivas, uniformes confeccionados (pantalones, camisas, gor</w:t>
      </w:r>
      <w:r w:rsidR="004B26EC" w:rsidRPr="002F0378">
        <w:rPr>
          <w:rFonts w:ascii="Batang" w:eastAsia="Batang" w:hAnsi="Batang" w:cs="Arial"/>
        </w:rPr>
        <w:t xml:space="preserve">ras, etc.), vales para </w:t>
      </w:r>
      <w:r w:rsidR="004B26EC" w:rsidRPr="002F0378">
        <w:rPr>
          <w:rFonts w:ascii="Batang" w:eastAsia="Batang" w:hAnsi="Batang" w:cs="Arial"/>
        </w:rPr>
        <w:lastRenderedPageBreak/>
        <w:t>calzado, conforme el siguiente detalle:</w:t>
      </w:r>
      <w:r w:rsidR="00151A7F" w:rsidRPr="002F0378">
        <w:rPr>
          <w:rFonts w:ascii="Batang" w:eastAsia="Batang" w:hAnsi="Batang" w:cs="Arial"/>
        </w:rPr>
        <w:t xml:space="preserve"> </w:t>
      </w:r>
      <w:r w:rsidR="00151A7F" w:rsidRPr="002F0378">
        <w:rPr>
          <w:rFonts w:ascii="Batang" w:eastAsia="Batang" w:hAnsi="Batang" w:cs="Arial"/>
          <w:b/>
        </w:rPr>
        <w:t xml:space="preserve">1) </w:t>
      </w:r>
      <w:r w:rsidR="004B26EC" w:rsidRPr="002F0378">
        <w:rPr>
          <w:rFonts w:ascii="Batang" w:eastAsia="Batang" w:hAnsi="Batang" w:cs="Arial"/>
        </w:rPr>
        <w:t xml:space="preserve">Suministro de dos mil quinientas cuatro punto cinco </w:t>
      </w:r>
      <w:r w:rsidR="00151A7F" w:rsidRPr="002F0378">
        <w:rPr>
          <w:rFonts w:ascii="Batang" w:eastAsia="Batang" w:hAnsi="Batang" w:cs="Arial"/>
        </w:rPr>
        <w:t xml:space="preserve">(2,504.5) </w:t>
      </w:r>
      <w:r w:rsidR="004B26EC" w:rsidRPr="002F0378">
        <w:rPr>
          <w:rFonts w:ascii="Batang" w:eastAsia="Batang" w:hAnsi="Batang" w:cs="Arial"/>
          <w:b/>
        </w:rPr>
        <w:t>yardas de tela</w:t>
      </w:r>
      <w:r w:rsidR="004B26EC" w:rsidRPr="002F0378">
        <w:rPr>
          <w:rFonts w:ascii="Batang" w:eastAsia="Batang" w:hAnsi="Batang" w:cs="Arial"/>
        </w:rPr>
        <w:t>, se adjudica a la Empresa “Almacenes Pacifico” (Jorge Pacifico Hasbun, S. A. de C. V.), hasta por un monto de Trece m</w:t>
      </w:r>
      <w:r w:rsidR="009C014A" w:rsidRPr="002F0378">
        <w:rPr>
          <w:rFonts w:ascii="Batang" w:eastAsia="Batang" w:hAnsi="Batang" w:cs="Arial"/>
        </w:rPr>
        <w:t>il setecientos sesenta y tres 90</w:t>
      </w:r>
      <w:r w:rsidR="004B26EC" w:rsidRPr="002F0378">
        <w:rPr>
          <w:rFonts w:ascii="Batang" w:eastAsia="Batang" w:hAnsi="Batang" w:cs="Arial"/>
        </w:rPr>
        <w:t>/100 Dólares</w:t>
      </w:r>
      <w:r w:rsidR="00151A7F" w:rsidRPr="002F0378">
        <w:rPr>
          <w:rFonts w:ascii="Batang" w:eastAsia="Batang" w:hAnsi="Batang" w:cs="Arial"/>
        </w:rPr>
        <w:t xml:space="preserve"> </w:t>
      </w:r>
      <w:r w:rsidR="004B26EC" w:rsidRPr="002F0378">
        <w:rPr>
          <w:rFonts w:ascii="Batang" w:eastAsia="Batang" w:hAnsi="Batang" w:cs="Arial"/>
        </w:rPr>
        <w:t xml:space="preserve">($ </w:t>
      </w:r>
      <w:r w:rsidR="009C014A" w:rsidRPr="002F0378">
        <w:rPr>
          <w:rFonts w:ascii="Batang" w:eastAsia="Batang" w:hAnsi="Batang" w:cs="Arial"/>
        </w:rPr>
        <w:t>13,763.90</w:t>
      </w:r>
      <w:r w:rsidR="004B26EC" w:rsidRPr="002F0378">
        <w:rPr>
          <w:rFonts w:ascii="Batang" w:eastAsia="Batang" w:hAnsi="Batang" w:cs="Arial"/>
        </w:rPr>
        <w:t>);</w:t>
      </w:r>
      <w:r w:rsidR="00151A7F" w:rsidRPr="002F0378">
        <w:rPr>
          <w:rFonts w:ascii="Batang" w:eastAsia="Batang" w:hAnsi="Batang" w:cs="Arial"/>
        </w:rPr>
        <w:t xml:space="preserve"> </w:t>
      </w:r>
      <w:r w:rsidR="00151A7F" w:rsidRPr="002F0378">
        <w:rPr>
          <w:rFonts w:ascii="Batang" w:eastAsia="Batang" w:hAnsi="Batang" w:cs="Arial"/>
          <w:b/>
        </w:rPr>
        <w:t xml:space="preserve">2) </w:t>
      </w:r>
      <w:r w:rsidR="004B26EC" w:rsidRPr="002F0378">
        <w:rPr>
          <w:rFonts w:ascii="Batang" w:eastAsia="Batang" w:hAnsi="Batang" w:cs="Arial"/>
        </w:rPr>
        <w:t>Suministro de quinientas</w:t>
      </w:r>
      <w:r w:rsidR="00AA0CB1" w:rsidRPr="002F0378">
        <w:rPr>
          <w:rFonts w:ascii="Batang" w:eastAsia="Batang" w:hAnsi="Batang" w:cs="Arial"/>
        </w:rPr>
        <w:t xml:space="preserve"> cuarenta</w:t>
      </w:r>
      <w:r w:rsidR="004B26EC" w:rsidRPr="002F0378">
        <w:rPr>
          <w:rFonts w:ascii="Batang" w:eastAsia="Batang" w:hAnsi="Batang" w:cs="Arial"/>
        </w:rPr>
        <w:t xml:space="preserve"> </w:t>
      </w:r>
      <w:r w:rsidR="00151A7F" w:rsidRPr="002F0378">
        <w:rPr>
          <w:rFonts w:ascii="Batang" w:eastAsia="Batang" w:hAnsi="Batang" w:cs="Arial"/>
        </w:rPr>
        <w:t>(5</w:t>
      </w:r>
      <w:r w:rsidR="00AA0CB1" w:rsidRPr="002F0378">
        <w:rPr>
          <w:rFonts w:ascii="Batang" w:eastAsia="Batang" w:hAnsi="Batang" w:cs="Arial"/>
        </w:rPr>
        <w:t>4</w:t>
      </w:r>
      <w:r w:rsidR="00151A7F" w:rsidRPr="002F0378">
        <w:rPr>
          <w:rFonts w:ascii="Batang" w:eastAsia="Batang" w:hAnsi="Batang" w:cs="Arial"/>
        </w:rPr>
        <w:t xml:space="preserve">0) </w:t>
      </w:r>
      <w:r w:rsidR="004B26EC" w:rsidRPr="002F0378">
        <w:rPr>
          <w:rFonts w:ascii="Batang" w:eastAsia="Batang" w:hAnsi="Batang" w:cs="Arial"/>
          <w:b/>
        </w:rPr>
        <w:t xml:space="preserve">yardas de cinta </w:t>
      </w:r>
      <w:r w:rsidR="00011EE1" w:rsidRPr="002F0378">
        <w:rPr>
          <w:rFonts w:ascii="Batang" w:eastAsia="Batang" w:hAnsi="Batang" w:cs="Arial"/>
          <w:b/>
        </w:rPr>
        <w:t>reflectiva</w:t>
      </w:r>
      <w:r w:rsidR="004B26EC" w:rsidRPr="002F0378">
        <w:rPr>
          <w:rFonts w:ascii="Batang" w:eastAsia="Batang" w:hAnsi="Batang" w:cs="Arial"/>
        </w:rPr>
        <w:t>, se adjudica a la señora Yolanda Esperanza García (Bazar “Juanita García”), hasta por un monto de Seiscientos setenta y cinco 00/100 Dólares ($ 675.00)</w:t>
      </w:r>
      <w:r w:rsidR="00151A7F" w:rsidRPr="002F0378">
        <w:rPr>
          <w:rFonts w:ascii="Batang" w:eastAsia="Batang" w:hAnsi="Batang" w:cs="Arial"/>
        </w:rPr>
        <w:t xml:space="preserve">; </w:t>
      </w:r>
      <w:r w:rsidR="00151A7F" w:rsidRPr="002F0378">
        <w:rPr>
          <w:rFonts w:ascii="Batang" w:eastAsia="Batang" w:hAnsi="Batang" w:cs="Arial"/>
          <w:b/>
        </w:rPr>
        <w:t xml:space="preserve">3) </w:t>
      </w:r>
      <w:r w:rsidR="004B26EC" w:rsidRPr="002F0378">
        <w:rPr>
          <w:rFonts w:ascii="Batang" w:eastAsia="Batang" w:hAnsi="Batang" w:cs="Arial"/>
        </w:rPr>
        <w:t xml:space="preserve">Suministro de doscientos setenta y ocho (278) </w:t>
      </w:r>
      <w:r w:rsidR="004B26EC" w:rsidRPr="002F0378">
        <w:rPr>
          <w:rFonts w:ascii="Batang" w:eastAsia="Batang" w:hAnsi="Batang" w:cs="Arial"/>
          <w:b/>
        </w:rPr>
        <w:t>pantalones de lona</w:t>
      </w:r>
      <w:r w:rsidR="004B26EC" w:rsidRPr="002F0378">
        <w:rPr>
          <w:rFonts w:ascii="Batang" w:eastAsia="Batang" w:hAnsi="Batang" w:cs="Arial"/>
        </w:rPr>
        <w:t xml:space="preserve"> y tres (03) faldas de lona, </w:t>
      </w:r>
      <w:r w:rsidR="00151A7F" w:rsidRPr="002F0378">
        <w:rPr>
          <w:rFonts w:ascii="Batang" w:eastAsia="Batang" w:hAnsi="Batang" w:cs="Arial"/>
        </w:rPr>
        <w:t>se adjudica al señor Efraín Hernán Osorio Villalobos (Industrias Texano), hasta por un monto de Cuatro mil ciento veintici</w:t>
      </w:r>
      <w:r w:rsidR="00AA0CB1" w:rsidRPr="002F0378">
        <w:rPr>
          <w:rFonts w:ascii="Batang" w:eastAsia="Batang" w:hAnsi="Batang" w:cs="Arial"/>
        </w:rPr>
        <w:t>nco 55/100 Dólares ($ 4,125.55)</w:t>
      </w:r>
      <w:r w:rsidR="00151A7F" w:rsidRPr="002F0378">
        <w:rPr>
          <w:rFonts w:ascii="Batang" w:eastAsia="Batang" w:hAnsi="Batang" w:cs="Arial"/>
        </w:rPr>
        <w:t xml:space="preserve">; </w:t>
      </w:r>
      <w:r w:rsidR="00151A7F" w:rsidRPr="002F0378">
        <w:rPr>
          <w:rFonts w:ascii="Batang" w:eastAsia="Batang" w:hAnsi="Batang" w:cs="Arial"/>
          <w:b/>
        </w:rPr>
        <w:t xml:space="preserve">4) </w:t>
      </w:r>
      <w:r w:rsidR="004B26EC" w:rsidRPr="002F0378">
        <w:rPr>
          <w:rFonts w:ascii="Batang" w:eastAsia="Batang" w:hAnsi="Batang" w:cs="Arial"/>
        </w:rPr>
        <w:t>Suministro de</w:t>
      </w:r>
      <w:r w:rsidR="00151A7F" w:rsidRPr="002F0378">
        <w:rPr>
          <w:rFonts w:ascii="Batang" w:eastAsia="Batang" w:hAnsi="Batang" w:cs="Arial"/>
        </w:rPr>
        <w:t xml:space="preserve"> trescientos trece </w:t>
      </w:r>
      <w:r w:rsidR="00DD570B" w:rsidRPr="002F0378">
        <w:rPr>
          <w:rFonts w:ascii="Batang" w:eastAsia="Batang" w:hAnsi="Batang" w:cs="Arial"/>
        </w:rPr>
        <w:t xml:space="preserve">(313) </w:t>
      </w:r>
      <w:r w:rsidR="00151A7F" w:rsidRPr="002F0378">
        <w:rPr>
          <w:rFonts w:ascii="Batang" w:eastAsia="Batang" w:hAnsi="Batang" w:cs="Arial"/>
          <w:b/>
        </w:rPr>
        <w:t>camisas tipo polo</w:t>
      </w:r>
      <w:r w:rsidR="00151A7F" w:rsidRPr="002F0378">
        <w:rPr>
          <w:rFonts w:ascii="Batang" w:eastAsia="Batang" w:hAnsi="Batang" w:cs="Arial"/>
        </w:rPr>
        <w:t xml:space="preserve"> </w:t>
      </w:r>
      <w:r w:rsidR="00DD570B" w:rsidRPr="002F0378">
        <w:rPr>
          <w:rFonts w:ascii="Batang" w:eastAsia="Batang" w:hAnsi="Batang" w:cs="Arial"/>
        </w:rPr>
        <w:t xml:space="preserve">y setecientos veinticinco (725) escarapelas, monogramas o escudos “Acajutla”, </w:t>
      </w:r>
      <w:r w:rsidR="00151A7F" w:rsidRPr="002F0378">
        <w:rPr>
          <w:rFonts w:ascii="Batang" w:eastAsia="Batang" w:hAnsi="Batang" w:cs="Arial"/>
        </w:rPr>
        <w:t xml:space="preserve">para diferentes Unidades administrativas y operativas, y </w:t>
      </w:r>
      <w:r w:rsidR="00151A7F" w:rsidRPr="002F0378">
        <w:rPr>
          <w:rFonts w:ascii="Batang" w:eastAsia="Batang" w:hAnsi="Batang" w:cs="Arial"/>
          <w:b/>
        </w:rPr>
        <w:t>gorras, escudos e insignias</w:t>
      </w:r>
      <w:r w:rsidR="00151A7F" w:rsidRPr="002F0378">
        <w:rPr>
          <w:rFonts w:ascii="Batang" w:eastAsia="Batang" w:hAnsi="Batang" w:cs="Arial"/>
        </w:rPr>
        <w:t xml:space="preserve"> para los elementos del Cuerpo de Agentes Municipales (CAM), se adjudica al señor José Guadalupe Molina López </w:t>
      </w:r>
      <w:r w:rsidR="00AA0CB1" w:rsidRPr="002F0378">
        <w:rPr>
          <w:rFonts w:ascii="Batang" w:eastAsia="Batang" w:hAnsi="Batang" w:cs="Arial"/>
        </w:rPr>
        <w:t xml:space="preserve"> </w:t>
      </w:r>
      <w:r w:rsidR="00151A7F" w:rsidRPr="002F0378">
        <w:rPr>
          <w:rFonts w:ascii="Batang" w:eastAsia="Batang" w:hAnsi="Batang" w:cs="Arial"/>
        </w:rPr>
        <w:t xml:space="preserve">(Empresa “Publibanner Molina”), </w:t>
      </w:r>
      <w:r w:rsidR="00DD570B" w:rsidRPr="002F0378">
        <w:rPr>
          <w:rFonts w:ascii="Batang" w:eastAsia="Batang" w:hAnsi="Batang" w:cs="Arial"/>
        </w:rPr>
        <w:t>hasta por un monto de Diez mil doscientos noventa y sie</w:t>
      </w:r>
      <w:r w:rsidR="00AA0CB1" w:rsidRPr="002F0378">
        <w:rPr>
          <w:rFonts w:ascii="Batang" w:eastAsia="Batang" w:hAnsi="Batang" w:cs="Arial"/>
        </w:rPr>
        <w:t>te 00/100 Dólares ($ 10,297.00)</w:t>
      </w:r>
      <w:r w:rsidR="00DD570B" w:rsidRPr="002F0378">
        <w:rPr>
          <w:rFonts w:ascii="Batang" w:eastAsia="Batang" w:hAnsi="Batang" w:cs="Arial"/>
        </w:rPr>
        <w:t xml:space="preserve">; y </w:t>
      </w:r>
      <w:r w:rsidR="00DD570B" w:rsidRPr="002F0378">
        <w:rPr>
          <w:rFonts w:ascii="Batang" w:eastAsia="Batang" w:hAnsi="Batang" w:cs="Arial"/>
          <w:b/>
        </w:rPr>
        <w:t xml:space="preserve">5) </w:t>
      </w:r>
      <w:r w:rsidR="00DD570B" w:rsidRPr="002F0378">
        <w:rPr>
          <w:rFonts w:ascii="Batang" w:eastAsia="Batang" w:hAnsi="Batang" w:cs="Arial"/>
        </w:rPr>
        <w:t xml:space="preserve">Suministro de quinientos diez </w:t>
      </w:r>
      <w:r w:rsidR="00994EED" w:rsidRPr="002F0378">
        <w:rPr>
          <w:rFonts w:ascii="Batang" w:eastAsia="Batang" w:hAnsi="Batang" w:cs="Arial"/>
        </w:rPr>
        <w:t xml:space="preserve"> </w:t>
      </w:r>
      <w:r w:rsidR="00DD570B" w:rsidRPr="002F0378">
        <w:rPr>
          <w:rFonts w:ascii="Batang" w:eastAsia="Batang" w:hAnsi="Batang" w:cs="Arial"/>
        </w:rPr>
        <w:t xml:space="preserve">(510) vales de Cuarenta 00/100 Dólares </w:t>
      </w:r>
      <w:r w:rsidR="00AA0CB1" w:rsidRPr="002F0378">
        <w:rPr>
          <w:rFonts w:ascii="Batang" w:eastAsia="Batang" w:hAnsi="Batang" w:cs="Arial"/>
        </w:rPr>
        <w:t>(</w:t>
      </w:r>
      <w:r w:rsidR="00DD570B" w:rsidRPr="002F0378">
        <w:rPr>
          <w:rFonts w:ascii="Batang" w:eastAsia="Batang" w:hAnsi="Batang" w:cs="Arial"/>
        </w:rPr>
        <w:t>$ 40.00)</w:t>
      </w:r>
      <w:r w:rsidR="00AA0CB1" w:rsidRPr="002F0378">
        <w:rPr>
          <w:rFonts w:ascii="Batang" w:eastAsia="Batang" w:hAnsi="Batang" w:cs="Arial"/>
        </w:rPr>
        <w:t xml:space="preserve"> cada uno,</w:t>
      </w:r>
      <w:r w:rsidR="00DD570B" w:rsidRPr="002F0378">
        <w:rPr>
          <w:rFonts w:ascii="Batang" w:eastAsia="Batang" w:hAnsi="Batang" w:cs="Arial"/>
        </w:rPr>
        <w:t xml:space="preserve"> o cupones canjeables para calzado o zapatos, se adjudica a la Empresa “ADOC, S. A. de C. V.”, hasta por un monto de Diecisiete mil trescientos cuaren</w:t>
      </w:r>
      <w:r w:rsidR="00AA0CB1" w:rsidRPr="002F0378">
        <w:rPr>
          <w:rFonts w:ascii="Batang" w:eastAsia="Batang" w:hAnsi="Batang" w:cs="Arial"/>
        </w:rPr>
        <w:t>ta 00/100 Dólares ($ 17,340.00)</w:t>
      </w:r>
      <w:r w:rsidR="00994EED" w:rsidRPr="002F0378">
        <w:rPr>
          <w:rFonts w:ascii="Batang" w:eastAsia="Batang" w:hAnsi="Batang" w:cs="Arial"/>
        </w:rPr>
        <w:t xml:space="preserve">, correspondiéndole dos vales </w:t>
      </w:r>
      <w:r w:rsidR="008613B7" w:rsidRPr="002F0378">
        <w:rPr>
          <w:rFonts w:ascii="Batang" w:eastAsia="Batang" w:hAnsi="Batang" w:cs="Arial"/>
        </w:rPr>
        <w:t xml:space="preserve">de calzado </w:t>
      </w:r>
      <w:r w:rsidR="00994EED" w:rsidRPr="002F0378">
        <w:rPr>
          <w:rFonts w:ascii="Batang" w:eastAsia="Batang" w:hAnsi="Batang" w:cs="Arial"/>
        </w:rPr>
        <w:t>a cada servidor municipal</w:t>
      </w:r>
      <w:r w:rsidR="00DD570B" w:rsidRPr="002F0378">
        <w:rPr>
          <w:rFonts w:ascii="Batang" w:eastAsia="Batang" w:hAnsi="Batang" w:cs="Arial"/>
        </w:rPr>
        <w:t xml:space="preserve">.- Queda autorizada la Tesorería Municipal de esta ciudad para erogar de los recursos “Fondos propios”, con cargo a las </w:t>
      </w:r>
      <w:r w:rsidR="00AA0CB1" w:rsidRPr="002F0378">
        <w:rPr>
          <w:rFonts w:ascii="Batang" w:eastAsia="Batang" w:hAnsi="Batang" w:cs="Arial"/>
        </w:rPr>
        <w:t xml:space="preserve">con cargo con cargo a las Cifras </w:t>
      </w:r>
      <w:r w:rsidR="00AA0CB1" w:rsidRPr="002F0378">
        <w:rPr>
          <w:rFonts w:ascii="Batang" w:eastAsia="Batang" w:hAnsi="Batang" w:cs="Arial"/>
          <w:b/>
        </w:rPr>
        <w:t xml:space="preserve">54104 </w:t>
      </w:r>
      <w:r w:rsidR="00AA0CB1" w:rsidRPr="002F0378">
        <w:rPr>
          <w:rFonts w:ascii="Batang" w:eastAsia="Batang" w:hAnsi="Batang" w:cs="Arial"/>
        </w:rPr>
        <w:t>(Productos textiles y vestuarios)  del Presupuesto Municipal</w:t>
      </w:r>
      <w:r w:rsidR="00DD570B" w:rsidRPr="002F0378">
        <w:rPr>
          <w:rFonts w:ascii="Batang" w:eastAsia="Batang" w:hAnsi="Batang" w:cs="Arial"/>
        </w:rPr>
        <w:t>, las cantidades antes relacionadas, las cuales suman en su totalidad Cuarenta y seis mil doscientos 73/100 Dólares ($ 46,200.73)</w:t>
      </w:r>
      <w:r w:rsidR="00AA0CB1" w:rsidRPr="002F0378">
        <w:rPr>
          <w:rFonts w:ascii="Batang" w:eastAsia="Batang" w:hAnsi="Batang" w:cs="Arial"/>
        </w:rPr>
        <w:t>.- A</w:t>
      </w:r>
      <w:r w:rsidR="00DD570B" w:rsidRPr="002F0378">
        <w:rPr>
          <w:rFonts w:ascii="Batang" w:eastAsia="Batang" w:hAnsi="Batang" w:cs="Arial"/>
        </w:rPr>
        <w:t xml:space="preserve">simismo, queda autorizada la referida Tesorería Municipal para erogar de los recursos “Fondos propios”, con cargo </w:t>
      </w:r>
      <w:r w:rsidR="00AA0CB1" w:rsidRPr="002F0378">
        <w:rPr>
          <w:rFonts w:ascii="Batang" w:eastAsia="Batang" w:hAnsi="Batang" w:cs="Arial"/>
        </w:rPr>
        <w:t>con cargo a las Cifras 54104 (Productos textiles y vestuarios) del Presupuesto Municipal</w:t>
      </w:r>
      <w:r w:rsidR="00DD570B" w:rsidRPr="002F0378">
        <w:rPr>
          <w:rFonts w:ascii="Batang" w:eastAsia="Batang" w:hAnsi="Batang" w:cs="Arial"/>
        </w:rPr>
        <w:t xml:space="preserve">, hasta </w:t>
      </w:r>
      <w:r w:rsidR="00994EED" w:rsidRPr="002F0378">
        <w:rPr>
          <w:rFonts w:ascii="Batang" w:eastAsia="Batang" w:hAnsi="Batang" w:cs="Arial"/>
        </w:rPr>
        <w:t>por un valor d</w:t>
      </w:r>
      <w:r w:rsidR="00DD570B" w:rsidRPr="002F0378">
        <w:rPr>
          <w:rFonts w:ascii="Batang" w:eastAsia="Batang" w:hAnsi="Batang" w:cs="Arial"/>
        </w:rPr>
        <w:t xml:space="preserve">e </w:t>
      </w:r>
      <w:r w:rsidR="00994EED" w:rsidRPr="002F0378">
        <w:rPr>
          <w:rFonts w:ascii="Batang" w:eastAsia="Batang" w:hAnsi="Batang" w:cs="Arial"/>
        </w:rPr>
        <w:t xml:space="preserve">Quince mil trescientos </w:t>
      </w:r>
      <w:r w:rsidR="00DD570B" w:rsidRPr="002F0378">
        <w:rPr>
          <w:rFonts w:ascii="Batang" w:eastAsia="Batang" w:hAnsi="Batang" w:cs="Arial"/>
        </w:rPr>
        <w:t xml:space="preserve">00/100 Dólares ($ </w:t>
      </w:r>
      <w:r w:rsidR="00994EED" w:rsidRPr="002F0378">
        <w:rPr>
          <w:rFonts w:ascii="Batang" w:eastAsia="Batang" w:hAnsi="Batang" w:cs="Arial"/>
        </w:rPr>
        <w:t xml:space="preserve"> 15,300.00</w:t>
      </w:r>
      <w:r w:rsidR="00DD570B" w:rsidRPr="002F0378">
        <w:rPr>
          <w:rFonts w:ascii="Batang" w:eastAsia="Batang" w:hAnsi="Batang" w:cs="Arial"/>
        </w:rPr>
        <w:t>), a favor</w:t>
      </w:r>
      <w:r w:rsidR="00994EED" w:rsidRPr="002F0378">
        <w:rPr>
          <w:rFonts w:ascii="Batang" w:eastAsia="Batang" w:hAnsi="Batang" w:cs="Arial"/>
        </w:rPr>
        <w:t xml:space="preserve"> de 255 servidores Municipales (fun</w:t>
      </w:r>
      <w:r w:rsidR="00DD570B" w:rsidRPr="002F0378">
        <w:rPr>
          <w:rFonts w:ascii="Batang" w:eastAsia="Batang" w:hAnsi="Batang" w:cs="Arial"/>
        </w:rPr>
        <w:t>cionarios, empleados y trabajadores</w:t>
      </w:r>
      <w:r w:rsidR="00994EED" w:rsidRPr="002F0378">
        <w:rPr>
          <w:rFonts w:ascii="Batang" w:eastAsia="Batang" w:hAnsi="Batang" w:cs="Arial"/>
        </w:rPr>
        <w:t>)</w:t>
      </w:r>
      <w:r w:rsidR="00DD570B" w:rsidRPr="002F0378">
        <w:rPr>
          <w:rFonts w:ascii="Batang" w:eastAsia="Batang" w:hAnsi="Batang" w:cs="Arial"/>
        </w:rPr>
        <w:t xml:space="preserve"> de esta Alcaldía </w:t>
      </w:r>
      <w:r w:rsidR="00AA0CB1" w:rsidRPr="002F0378">
        <w:rPr>
          <w:rFonts w:ascii="Batang" w:eastAsia="Batang" w:hAnsi="Batang" w:cs="Arial"/>
        </w:rPr>
        <w:t>Municipal</w:t>
      </w:r>
      <w:r w:rsidR="00DD570B" w:rsidRPr="002F0378">
        <w:rPr>
          <w:rFonts w:ascii="Batang" w:eastAsia="Batang" w:hAnsi="Batang" w:cs="Arial"/>
        </w:rPr>
        <w:t>, en concepto de s</w:t>
      </w:r>
      <w:r w:rsidRPr="002F0378">
        <w:rPr>
          <w:rFonts w:ascii="Batang" w:eastAsia="Batang" w:hAnsi="Batang" w:cs="Arial"/>
        </w:rPr>
        <w:t>ubsidio para confección de uniformes</w:t>
      </w:r>
      <w:r w:rsidR="0062087B" w:rsidRPr="002F0378">
        <w:rPr>
          <w:rFonts w:ascii="Batang" w:eastAsia="Batang" w:hAnsi="Batang" w:cs="Arial"/>
        </w:rPr>
        <w:t xml:space="preserve">, por valor de </w:t>
      </w:r>
      <w:r w:rsidR="00994EED" w:rsidRPr="002F0378">
        <w:rPr>
          <w:rFonts w:ascii="Batang" w:eastAsia="Batang" w:hAnsi="Batang" w:cs="Arial"/>
        </w:rPr>
        <w:t xml:space="preserve">Sesenta </w:t>
      </w:r>
      <w:r w:rsidR="0062087B" w:rsidRPr="002F0378">
        <w:rPr>
          <w:rFonts w:ascii="Batang" w:eastAsia="Batang" w:hAnsi="Batang" w:cs="Arial"/>
        </w:rPr>
        <w:t xml:space="preserve">00/100 Dólares ($ </w:t>
      </w:r>
      <w:r w:rsidR="00994EED" w:rsidRPr="002F0378">
        <w:rPr>
          <w:rFonts w:ascii="Batang" w:eastAsia="Batang" w:hAnsi="Batang" w:cs="Arial"/>
        </w:rPr>
        <w:t>60.00</w:t>
      </w:r>
      <w:r w:rsidR="0062087B" w:rsidRPr="002F0378">
        <w:rPr>
          <w:rFonts w:ascii="Batang" w:eastAsia="Batang" w:hAnsi="Batang" w:cs="Arial"/>
        </w:rPr>
        <w:t>)</w:t>
      </w:r>
      <w:r w:rsidR="00994EED" w:rsidRPr="002F0378">
        <w:rPr>
          <w:rFonts w:ascii="Batang" w:eastAsia="Batang" w:hAnsi="Batang" w:cs="Arial"/>
        </w:rPr>
        <w:t xml:space="preserve"> a cada uno como máximo</w:t>
      </w:r>
      <w:r w:rsidR="0062087B" w:rsidRPr="002F0378">
        <w:rPr>
          <w:rFonts w:ascii="Batang" w:eastAsia="Batang" w:hAnsi="Batang" w:cs="Arial"/>
        </w:rPr>
        <w:t xml:space="preserve">; estos gastos se comprobarán como lo establece el art. 86 del Código Municipal.- </w:t>
      </w:r>
      <w:r w:rsidR="002703A3" w:rsidRPr="002F0378">
        <w:rPr>
          <w:rFonts w:ascii="Batang" w:eastAsia="Batang" w:hAnsi="Batang" w:cs="Arial"/>
        </w:rPr>
        <w:t>En cumplimiento de disposiciones de la LACAP y su Reglamento, s</w:t>
      </w:r>
      <w:r w:rsidR="00067BFA" w:rsidRPr="002F0378">
        <w:rPr>
          <w:rFonts w:ascii="Batang" w:eastAsia="Batang" w:hAnsi="Batang" w:cs="Arial"/>
        </w:rPr>
        <w:t>e nombra como administrador d</w:t>
      </w:r>
      <w:r w:rsidR="002703A3" w:rsidRPr="002F0378">
        <w:rPr>
          <w:rFonts w:ascii="Batang" w:eastAsia="Batang" w:hAnsi="Batang" w:cs="Arial"/>
        </w:rPr>
        <w:t xml:space="preserve">e contratos y órdenes de </w:t>
      </w:r>
      <w:r w:rsidR="002703A3" w:rsidRPr="002F0378">
        <w:rPr>
          <w:rFonts w:ascii="Batang" w:eastAsia="Batang" w:hAnsi="Batang" w:cs="Arial"/>
        </w:rPr>
        <w:lastRenderedPageBreak/>
        <w:t xml:space="preserve">compras a </w:t>
      </w:r>
      <w:r w:rsidR="00067BFA" w:rsidRPr="002F0378">
        <w:rPr>
          <w:rFonts w:ascii="Batang" w:eastAsia="Batang" w:hAnsi="Batang" w:cs="Arial"/>
        </w:rPr>
        <w:t xml:space="preserve">la </w:t>
      </w:r>
      <w:r w:rsidR="002703A3" w:rsidRPr="002F0378">
        <w:rPr>
          <w:rFonts w:ascii="Batang" w:eastAsia="Batang" w:hAnsi="Batang" w:cs="Arial"/>
        </w:rPr>
        <w:t>Licenciada</w:t>
      </w:r>
      <w:r w:rsidR="00A971BC">
        <w:rPr>
          <w:rFonts w:ascii="Batang" w:eastAsia="Batang" w:hAnsi="Batang" w:cs="Arial" w:hint="eastAsia"/>
          <w:highlight w:val="yellow"/>
          <w:shd w:val="clear" w:color="auto" w:fill="FFFFFF"/>
        </w:rPr>
        <w:t>--------------</w:t>
      </w:r>
      <w:r w:rsidR="002703A3" w:rsidRPr="002F0378">
        <w:rPr>
          <w:rFonts w:ascii="Batang" w:eastAsia="Batang" w:hAnsi="Batang" w:cs="Arial"/>
        </w:rPr>
        <w:t xml:space="preserve">, quien se desempeña como Jefa de la Unidad de Recursos Humanos de esta institución.- </w:t>
      </w:r>
      <w:r w:rsidR="0062087B" w:rsidRPr="002F0378">
        <w:rPr>
          <w:rFonts w:ascii="Batang" w:eastAsia="Batang" w:hAnsi="Batang" w:cs="Arial"/>
        </w:rPr>
        <w:t>Certifíquese.----</w:t>
      </w:r>
      <w:r w:rsidR="002703A3" w:rsidRPr="002F0378">
        <w:rPr>
          <w:rFonts w:ascii="Batang" w:eastAsia="Batang" w:hAnsi="Batang" w:cs="Arial"/>
        </w:rPr>
        <w:t>---</w:t>
      </w:r>
      <w:r w:rsidR="003E575D" w:rsidRPr="002F0378">
        <w:rPr>
          <w:rFonts w:ascii="Batang" w:eastAsia="Batang" w:hAnsi="Batang"/>
          <w:b/>
          <w:noProof/>
          <w:lang w:eastAsia="es-ES"/>
        </w:rPr>
        <w:t>ACUERDO NÚMERO NUEVE.-</w:t>
      </w:r>
      <w:r w:rsidR="003E575D" w:rsidRPr="002F0378">
        <w:rPr>
          <w:rFonts w:ascii="Batang" w:eastAsia="Batang" w:hAnsi="Batang"/>
          <w:noProof/>
          <w:lang w:eastAsia="es-ES"/>
        </w:rPr>
        <w:t xml:space="preserve"> El Concejo Municipal de Acajutla, Departamento de Sonsonate, en uso de las facultades que le confieren los </w:t>
      </w:r>
      <w:r w:rsidR="003E575D" w:rsidRPr="002F0378">
        <w:rPr>
          <w:rFonts w:ascii="Batang" w:eastAsia="Batang" w:hAnsi="Batang" w:cs="Arial"/>
        </w:rPr>
        <w:t xml:space="preserve">Arts. 4 Numeral 9 y Art. 91 del Código Municipal, y parte final del inciso 3º. del </w:t>
      </w:r>
      <w:r w:rsidR="003E575D" w:rsidRPr="002F0378">
        <w:rPr>
          <w:rFonts w:ascii="Batang" w:eastAsia="Batang" w:hAnsi="Batang" w:cs="Arial"/>
          <w:bCs/>
          <w:iCs/>
        </w:rPr>
        <w:t>Art. 5  Ley del Fondo para el Desarrollo Económico y Social (FODES)</w:t>
      </w:r>
      <w:r w:rsidR="003E575D" w:rsidRPr="002F0378">
        <w:rPr>
          <w:rFonts w:ascii="Batang" w:eastAsia="Batang" w:hAnsi="Batang" w:cs="Arial"/>
        </w:rPr>
        <w:t xml:space="preserve">, y </w:t>
      </w:r>
      <w:r w:rsidR="003E575D" w:rsidRPr="002F0378">
        <w:rPr>
          <w:rFonts w:ascii="Batang" w:eastAsia="Batang" w:hAnsi="Batang" w:cs="Arial"/>
          <w:b/>
        </w:rPr>
        <w:t>CONSIDERANDO:</w:t>
      </w:r>
      <w:r w:rsidR="003E575D" w:rsidRPr="002F0378">
        <w:rPr>
          <w:rFonts w:ascii="Batang" w:eastAsia="Batang" w:hAnsi="Batang" w:cs="Arial"/>
        </w:rPr>
        <w:t xml:space="preserve"> Que la mayor cantidad de habitantes del Municipio de Acajutla </w:t>
      </w:r>
      <w:r w:rsidR="003E575D" w:rsidRPr="002F0378">
        <w:rPr>
          <w:rFonts w:ascii="Batang" w:eastAsia="Batang" w:hAnsi="Batang" w:cs="Arial"/>
          <w:iCs/>
        </w:rPr>
        <w:t xml:space="preserve">son familias de escasos recursos económicos, cuyo promedio de ingreso mensual no llega al salario mínimo, ya que la actividad económica que prevalece en las comunidades rurales, y a la que la mayoría de la población se dedica es la agricultura, y que es esa situación de pobreza y marginalidad la que les impide acceder a mejor condiciones de vida, razones que motivan y justifican la dotación de insumos agrícolas para contribuir así </w:t>
      </w:r>
      <w:r w:rsidR="008613B7" w:rsidRPr="002F0378">
        <w:rPr>
          <w:rFonts w:ascii="Batang" w:eastAsia="Batang" w:hAnsi="Batang" w:cs="Arial"/>
          <w:iCs/>
        </w:rPr>
        <w:t xml:space="preserve">                         </w:t>
      </w:r>
      <w:r w:rsidR="003E575D" w:rsidRPr="002F0378">
        <w:rPr>
          <w:rFonts w:ascii="Batang" w:eastAsia="Batang" w:hAnsi="Batang" w:cs="Arial"/>
          <w:iCs/>
        </w:rPr>
        <w:t xml:space="preserve">al </w:t>
      </w:r>
      <w:r w:rsidR="008613B7" w:rsidRPr="002F0378">
        <w:rPr>
          <w:rFonts w:ascii="Batang" w:eastAsia="Batang" w:hAnsi="Batang" w:cs="Arial"/>
          <w:iCs/>
        </w:rPr>
        <w:t xml:space="preserve"> </w:t>
      </w:r>
      <w:r w:rsidR="003E575D" w:rsidRPr="002F0378">
        <w:rPr>
          <w:rFonts w:ascii="Batang" w:eastAsia="Batang" w:hAnsi="Batang" w:cs="Arial"/>
          <w:iCs/>
        </w:rPr>
        <w:t>mejoramiento</w:t>
      </w:r>
      <w:r w:rsidR="008613B7" w:rsidRPr="002F0378">
        <w:rPr>
          <w:rFonts w:ascii="Batang" w:eastAsia="Batang" w:hAnsi="Batang" w:cs="Arial"/>
          <w:iCs/>
        </w:rPr>
        <w:t xml:space="preserve"> </w:t>
      </w:r>
      <w:r w:rsidR="003E575D" w:rsidRPr="002F0378">
        <w:rPr>
          <w:rFonts w:ascii="Batang" w:eastAsia="Batang" w:hAnsi="Batang" w:cs="Arial"/>
          <w:iCs/>
        </w:rPr>
        <w:t xml:space="preserve"> de </w:t>
      </w:r>
      <w:r w:rsidR="008613B7" w:rsidRPr="002F0378">
        <w:rPr>
          <w:rFonts w:ascii="Batang" w:eastAsia="Batang" w:hAnsi="Batang" w:cs="Arial"/>
          <w:iCs/>
        </w:rPr>
        <w:t xml:space="preserve"> </w:t>
      </w:r>
      <w:r w:rsidR="003E575D" w:rsidRPr="002F0378">
        <w:rPr>
          <w:rFonts w:ascii="Batang" w:eastAsia="Batang" w:hAnsi="Batang" w:cs="Arial"/>
          <w:iCs/>
        </w:rPr>
        <w:t xml:space="preserve">la </w:t>
      </w:r>
      <w:r w:rsidR="008613B7" w:rsidRPr="002F0378">
        <w:rPr>
          <w:rFonts w:ascii="Batang" w:eastAsia="Batang" w:hAnsi="Batang" w:cs="Arial"/>
          <w:iCs/>
        </w:rPr>
        <w:t xml:space="preserve"> </w:t>
      </w:r>
      <w:r w:rsidR="003E575D" w:rsidRPr="002F0378">
        <w:rPr>
          <w:rFonts w:ascii="Batang" w:eastAsia="Batang" w:hAnsi="Batang" w:cs="Arial"/>
          <w:iCs/>
        </w:rPr>
        <w:t xml:space="preserve">economía </w:t>
      </w:r>
      <w:r w:rsidR="008613B7" w:rsidRPr="002F0378">
        <w:rPr>
          <w:rFonts w:ascii="Batang" w:eastAsia="Batang" w:hAnsi="Batang" w:cs="Arial"/>
          <w:iCs/>
        </w:rPr>
        <w:t xml:space="preserve"> </w:t>
      </w:r>
      <w:r w:rsidR="003E575D" w:rsidRPr="002F0378">
        <w:rPr>
          <w:rFonts w:ascii="Batang" w:eastAsia="Batang" w:hAnsi="Batang" w:cs="Arial"/>
          <w:iCs/>
        </w:rPr>
        <w:t xml:space="preserve">familiar </w:t>
      </w:r>
      <w:r w:rsidR="008613B7" w:rsidRPr="002F0378">
        <w:rPr>
          <w:rFonts w:ascii="Batang" w:eastAsia="Batang" w:hAnsi="Batang" w:cs="Arial"/>
          <w:iCs/>
        </w:rPr>
        <w:t xml:space="preserve"> </w:t>
      </w:r>
      <w:r w:rsidR="003E575D" w:rsidRPr="002F0378">
        <w:rPr>
          <w:rFonts w:ascii="Batang" w:eastAsia="Batang" w:hAnsi="Batang" w:cs="Arial"/>
          <w:iCs/>
        </w:rPr>
        <w:t xml:space="preserve">de </w:t>
      </w:r>
      <w:r w:rsidR="008613B7" w:rsidRPr="002F0378">
        <w:rPr>
          <w:rFonts w:ascii="Batang" w:eastAsia="Batang" w:hAnsi="Batang" w:cs="Arial"/>
          <w:iCs/>
        </w:rPr>
        <w:t xml:space="preserve"> jornaleros  </w:t>
      </w:r>
      <w:r w:rsidR="003E575D" w:rsidRPr="002F0378">
        <w:rPr>
          <w:rFonts w:ascii="Batang" w:eastAsia="Batang" w:hAnsi="Batang" w:cs="Arial"/>
          <w:iCs/>
        </w:rPr>
        <w:t>y</w:t>
      </w:r>
      <w:r w:rsidR="008613B7" w:rsidRPr="002F0378">
        <w:rPr>
          <w:rFonts w:ascii="Batang" w:eastAsia="Batang" w:hAnsi="Batang" w:cs="Arial"/>
          <w:iCs/>
        </w:rPr>
        <w:t xml:space="preserve"> </w:t>
      </w:r>
      <w:r w:rsidR="003E575D" w:rsidRPr="002F0378">
        <w:rPr>
          <w:rFonts w:ascii="Batang" w:eastAsia="Batang" w:hAnsi="Batang" w:cs="Arial"/>
          <w:iCs/>
        </w:rPr>
        <w:t xml:space="preserve"> pequeños agricultores. </w:t>
      </w:r>
      <w:r w:rsidR="008613B7" w:rsidRPr="002F0378">
        <w:rPr>
          <w:rFonts w:ascii="Batang" w:eastAsia="Batang" w:hAnsi="Batang" w:cs="Arial"/>
          <w:iCs/>
        </w:rPr>
        <w:t xml:space="preserve">                 </w:t>
      </w:r>
      <w:r w:rsidR="003E575D" w:rsidRPr="002F0378">
        <w:rPr>
          <w:rFonts w:ascii="Batang" w:eastAsia="Batang" w:hAnsi="Batang" w:cs="Arial"/>
          <w:iCs/>
        </w:rPr>
        <w:t>E</w:t>
      </w:r>
      <w:r w:rsidR="003E575D" w:rsidRPr="002F0378">
        <w:rPr>
          <w:rFonts w:ascii="Batang" w:eastAsia="Batang" w:hAnsi="Batang" w:cs="Arial"/>
        </w:rPr>
        <w:t>n consecuencia</w:t>
      </w:r>
      <w:r w:rsidR="003E575D" w:rsidRPr="002F0378">
        <w:rPr>
          <w:rFonts w:ascii="Batang" w:eastAsia="Batang" w:hAnsi="Batang" w:cs="Arial"/>
          <w:iCs/>
          <w:lang w:val="es-MX"/>
        </w:rPr>
        <w:t xml:space="preserve">, </w:t>
      </w:r>
      <w:r w:rsidR="003E575D" w:rsidRPr="002F0378">
        <w:rPr>
          <w:rFonts w:ascii="Batang" w:eastAsia="Batang" w:hAnsi="Batang" w:cs="Arial"/>
        </w:rPr>
        <w:t xml:space="preserve">esta Municipalidad </w:t>
      </w:r>
      <w:r w:rsidR="003E575D" w:rsidRPr="002F0378">
        <w:rPr>
          <w:rFonts w:ascii="Batang" w:eastAsia="Batang" w:hAnsi="Batang" w:cs="Arial"/>
          <w:b/>
        </w:rPr>
        <w:t>por unanimidad ACUERDA:</w:t>
      </w:r>
      <w:r w:rsidR="003E575D" w:rsidRPr="002F0378">
        <w:rPr>
          <w:rFonts w:ascii="Batang" w:eastAsia="Batang" w:hAnsi="Batang" w:cs="Arial"/>
        </w:rPr>
        <w:t xml:space="preserve"> </w:t>
      </w:r>
      <w:r w:rsidR="003E575D" w:rsidRPr="002F0378">
        <w:rPr>
          <w:rFonts w:ascii="Batang" w:eastAsia="Batang" w:hAnsi="Batang" w:cs="Arial"/>
          <w:b/>
        </w:rPr>
        <w:t>1)</w:t>
      </w:r>
      <w:r w:rsidR="003E575D" w:rsidRPr="002F0378">
        <w:rPr>
          <w:rFonts w:ascii="Batang" w:eastAsia="Batang" w:hAnsi="Batang" w:cs="Arial"/>
        </w:rPr>
        <w:t xml:space="preserve"> Priorizar el diseño y ejecución del </w:t>
      </w:r>
      <w:r w:rsidR="00C97374" w:rsidRPr="002F0378">
        <w:rPr>
          <w:rFonts w:ascii="Batang" w:eastAsia="Batang" w:hAnsi="Batang" w:cs="Arial"/>
        </w:rPr>
        <w:t xml:space="preserve"> </w:t>
      </w:r>
      <w:r w:rsidR="003E575D" w:rsidRPr="002F0378">
        <w:rPr>
          <w:rFonts w:ascii="Batang" w:eastAsia="Batang" w:hAnsi="Batang" w:cs="Arial"/>
        </w:rPr>
        <w:t xml:space="preserve">Proyecto </w:t>
      </w:r>
      <w:r w:rsidR="003E575D" w:rsidRPr="002F0378">
        <w:rPr>
          <w:rFonts w:ascii="Batang" w:eastAsia="Batang" w:hAnsi="Batang" w:cs="Arial"/>
          <w:b/>
        </w:rPr>
        <w:t>“Fomento a la producción agrícola en el Municipio de Acajutla, Departamento de Sonsonate”</w:t>
      </w:r>
      <w:r w:rsidR="003E575D" w:rsidRPr="002F0378">
        <w:rPr>
          <w:rFonts w:ascii="Batang" w:eastAsia="Batang" w:hAnsi="Batang" w:cs="Arial"/>
        </w:rPr>
        <w:t>, a favor de seis mil quinientos cincuenta (6,550) agricultores y/o pequeños productores de la jurisdicción, a financiarse con recursos FODES 75%</w:t>
      </w:r>
      <w:r w:rsidR="003E575D" w:rsidRPr="002F0378">
        <w:rPr>
          <w:rFonts w:ascii="Batang" w:eastAsia="Batang" w:hAnsi="Batang" w:cs="Arial"/>
          <w:iCs/>
          <w:lang w:val="es-MX"/>
        </w:rPr>
        <w:t xml:space="preserve"> hasta por un monto de Trescientos mil 00/100 Dólares ($ 300,000.00) </w:t>
      </w:r>
      <w:r w:rsidR="003E575D" w:rsidRPr="002F0378">
        <w:rPr>
          <w:rFonts w:ascii="Batang" w:eastAsia="Batang" w:hAnsi="Batang" w:cs="Arial"/>
        </w:rPr>
        <w:t xml:space="preserve">para la adquisición de insumos agrícolas (Abonos o fertilizantes, y herbicidas), y para sufragar gastos de logística, servicios de transportes, y arrendamiento de equipos; al efecto, el Jefe de la </w:t>
      </w:r>
      <w:r w:rsidR="003E575D" w:rsidRPr="002F0378">
        <w:rPr>
          <w:rFonts w:ascii="Batang" w:eastAsia="Batang" w:hAnsi="Batang"/>
        </w:rPr>
        <w:t>Unidad de Proyectos deberá formular el respectivo instrumento técnico, y someterlo a aprobación de este pleno</w:t>
      </w:r>
      <w:r w:rsidR="003E575D" w:rsidRPr="002F0378">
        <w:rPr>
          <w:rFonts w:ascii="Batang" w:eastAsia="Batang" w:hAnsi="Batang" w:cs="Arial"/>
        </w:rPr>
        <w:t xml:space="preserve">; y </w:t>
      </w:r>
      <w:r w:rsidR="003E575D" w:rsidRPr="002F0378">
        <w:rPr>
          <w:rFonts w:ascii="Batang" w:eastAsia="Batang" w:hAnsi="Batang" w:cs="Arial"/>
          <w:b/>
        </w:rPr>
        <w:t>2)</w:t>
      </w:r>
      <w:r w:rsidR="003E575D" w:rsidRPr="002F0378">
        <w:rPr>
          <w:rFonts w:ascii="Batang" w:eastAsia="Batang" w:hAnsi="Batang" w:cs="Arial"/>
        </w:rPr>
        <w:t xml:space="preserve"> Posterior a la aprobación del respectiva Carpeta Técnica, d</w:t>
      </w:r>
      <w:r w:rsidR="003E575D" w:rsidRPr="002F0378">
        <w:rPr>
          <w:rFonts w:ascii="Batang" w:eastAsia="Batang" w:hAnsi="Batang"/>
        </w:rPr>
        <w:t>esarrollar por medio de Licitación Pública Nacional el proceso de adquisición de</w:t>
      </w:r>
      <w:r w:rsidR="003E575D" w:rsidRPr="002F0378">
        <w:rPr>
          <w:rFonts w:ascii="Batang" w:eastAsia="Batang" w:hAnsi="Batang" w:cs="Arial"/>
        </w:rPr>
        <w:t xml:space="preserve"> los insumos agrícolas (Fertilizantes, herbicidas, y otros) para la ejecución d</w:t>
      </w:r>
      <w:r w:rsidR="003E575D" w:rsidRPr="002F0378">
        <w:rPr>
          <w:rFonts w:ascii="Batang" w:eastAsia="Batang" w:hAnsi="Batang"/>
        </w:rPr>
        <w:t xml:space="preserve">el Proyecto antes mencionado; luego, </w:t>
      </w:r>
      <w:r w:rsidR="00815104" w:rsidRPr="002F0378">
        <w:rPr>
          <w:rFonts w:ascii="Batang" w:eastAsia="Batang" w:hAnsi="Batang"/>
        </w:rPr>
        <w:t xml:space="preserve"> </w:t>
      </w:r>
      <w:r w:rsidR="003E575D" w:rsidRPr="002F0378">
        <w:rPr>
          <w:rFonts w:ascii="Batang" w:eastAsia="Batang" w:hAnsi="Batang"/>
        </w:rPr>
        <w:t>el</w:t>
      </w:r>
      <w:r w:rsidR="00815104" w:rsidRPr="002F0378">
        <w:rPr>
          <w:rFonts w:ascii="Batang" w:eastAsia="Batang" w:hAnsi="Batang"/>
        </w:rPr>
        <w:t xml:space="preserve"> </w:t>
      </w:r>
      <w:r w:rsidR="003E575D" w:rsidRPr="002F0378">
        <w:rPr>
          <w:rFonts w:ascii="Batang" w:eastAsia="Batang" w:hAnsi="Batang"/>
        </w:rPr>
        <w:t xml:space="preserve"> Jefe </w:t>
      </w:r>
      <w:r w:rsidR="00815104" w:rsidRPr="002F0378">
        <w:rPr>
          <w:rFonts w:ascii="Batang" w:eastAsia="Batang" w:hAnsi="Batang"/>
        </w:rPr>
        <w:t xml:space="preserve"> </w:t>
      </w:r>
      <w:r w:rsidR="003E575D" w:rsidRPr="002F0378">
        <w:rPr>
          <w:rFonts w:ascii="Batang" w:eastAsia="Batang" w:hAnsi="Batang"/>
        </w:rPr>
        <w:t>de</w:t>
      </w:r>
      <w:r w:rsidR="00815104" w:rsidRPr="002F0378">
        <w:rPr>
          <w:rFonts w:ascii="Batang" w:eastAsia="Batang" w:hAnsi="Batang"/>
        </w:rPr>
        <w:t xml:space="preserve"> </w:t>
      </w:r>
      <w:r w:rsidR="003E575D" w:rsidRPr="002F0378">
        <w:rPr>
          <w:rFonts w:ascii="Batang" w:eastAsia="Batang" w:hAnsi="Batang"/>
        </w:rPr>
        <w:t xml:space="preserve"> la </w:t>
      </w:r>
      <w:r w:rsidR="00815104" w:rsidRPr="002F0378">
        <w:rPr>
          <w:rFonts w:ascii="Batang" w:eastAsia="Batang" w:hAnsi="Batang"/>
        </w:rPr>
        <w:t xml:space="preserve"> </w:t>
      </w:r>
      <w:r w:rsidR="003E575D" w:rsidRPr="002F0378">
        <w:rPr>
          <w:rFonts w:ascii="Batang" w:eastAsia="Batang" w:hAnsi="Batang"/>
        </w:rPr>
        <w:t xml:space="preserve">Unidad </w:t>
      </w:r>
      <w:r w:rsidR="00815104" w:rsidRPr="002F0378">
        <w:rPr>
          <w:rFonts w:ascii="Batang" w:eastAsia="Batang" w:hAnsi="Batang"/>
        </w:rPr>
        <w:t xml:space="preserve"> </w:t>
      </w:r>
      <w:r w:rsidR="003E575D" w:rsidRPr="002F0378">
        <w:rPr>
          <w:rFonts w:ascii="Batang" w:eastAsia="Batang" w:hAnsi="Batang"/>
        </w:rPr>
        <w:t xml:space="preserve">de </w:t>
      </w:r>
      <w:r w:rsidR="00815104" w:rsidRPr="002F0378">
        <w:rPr>
          <w:rFonts w:ascii="Batang" w:eastAsia="Batang" w:hAnsi="Batang"/>
        </w:rPr>
        <w:t xml:space="preserve"> </w:t>
      </w:r>
      <w:r w:rsidR="003E575D" w:rsidRPr="002F0378">
        <w:rPr>
          <w:rFonts w:ascii="Batang" w:eastAsia="Batang" w:hAnsi="Batang"/>
        </w:rPr>
        <w:t xml:space="preserve">Adquisiciones </w:t>
      </w:r>
      <w:r w:rsidR="00815104" w:rsidRPr="002F0378">
        <w:rPr>
          <w:rFonts w:ascii="Batang" w:eastAsia="Batang" w:hAnsi="Batang"/>
        </w:rPr>
        <w:t xml:space="preserve"> </w:t>
      </w:r>
      <w:r w:rsidR="003E575D" w:rsidRPr="002F0378">
        <w:rPr>
          <w:rFonts w:ascii="Batang" w:eastAsia="Batang" w:hAnsi="Batang"/>
        </w:rPr>
        <w:t xml:space="preserve">y </w:t>
      </w:r>
      <w:r w:rsidR="00815104" w:rsidRPr="002F0378">
        <w:rPr>
          <w:rFonts w:ascii="Batang" w:eastAsia="Batang" w:hAnsi="Batang"/>
        </w:rPr>
        <w:t xml:space="preserve"> </w:t>
      </w:r>
      <w:r w:rsidR="003E575D" w:rsidRPr="002F0378">
        <w:rPr>
          <w:rFonts w:ascii="Batang" w:eastAsia="Batang" w:hAnsi="Batang"/>
        </w:rPr>
        <w:t xml:space="preserve">Contrataciones </w:t>
      </w:r>
      <w:r w:rsidR="00815104" w:rsidRPr="002F0378">
        <w:rPr>
          <w:rFonts w:ascii="Batang" w:eastAsia="Batang" w:hAnsi="Batang"/>
        </w:rPr>
        <w:t xml:space="preserve"> </w:t>
      </w:r>
      <w:r w:rsidR="003E575D" w:rsidRPr="002F0378">
        <w:rPr>
          <w:rFonts w:ascii="Batang" w:eastAsia="Batang" w:hAnsi="Batang"/>
        </w:rPr>
        <w:t xml:space="preserve">Institucionales (UACI), </w:t>
      </w:r>
      <w:r w:rsidR="00815104" w:rsidRPr="002F0378">
        <w:rPr>
          <w:rFonts w:ascii="Batang" w:eastAsia="Batang" w:hAnsi="Batang"/>
        </w:rPr>
        <w:t xml:space="preserve"> </w:t>
      </w:r>
      <w:r w:rsidR="003E575D" w:rsidRPr="002F0378">
        <w:rPr>
          <w:rFonts w:ascii="Batang" w:eastAsia="Batang" w:hAnsi="Batang"/>
        </w:rPr>
        <w:t xml:space="preserve">deberá </w:t>
      </w:r>
      <w:r w:rsidR="00815104" w:rsidRPr="002F0378">
        <w:rPr>
          <w:rFonts w:ascii="Batang" w:eastAsia="Batang" w:hAnsi="Batang"/>
        </w:rPr>
        <w:t xml:space="preserve"> </w:t>
      </w:r>
      <w:r w:rsidR="003E575D" w:rsidRPr="002F0378">
        <w:rPr>
          <w:rFonts w:ascii="Batang" w:eastAsia="Batang" w:hAnsi="Batang"/>
        </w:rPr>
        <w:t xml:space="preserve">formular </w:t>
      </w:r>
      <w:r w:rsidR="00815104" w:rsidRPr="002F0378">
        <w:rPr>
          <w:rFonts w:ascii="Batang" w:eastAsia="Batang" w:hAnsi="Batang"/>
        </w:rPr>
        <w:t xml:space="preserve"> </w:t>
      </w:r>
      <w:r w:rsidR="003E575D" w:rsidRPr="002F0378">
        <w:rPr>
          <w:rFonts w:ascii="Batang" w:eastAsia="Batang" w:hAnsi="Batang"/>
        </w:rPr>
        <w:t xml:space="preserve">los </w:t>
      </w:r>
      <w:r w:rsidR="00815104" w:rsidRPr="002F0378">
        <w:rPr>
          <w:rFonts w:ascii="Batang" w:eastAsia="Batang" w:hAnsi="Batang"/>
        </w:rPr>
        <w:t xml:space="preserve"> </w:t>
      </w:r>
      <w:r w:rsidR="003E575D" w:rsidRPr="002F0378">
        <w:rPr>
          <w:rFonts w:ascii="Batang" w:eastAsia="Batang" w:hAnsi="Batang"/>
        </w:rPr>
        <w:t xml:space="preserve">Términos </w:t>
      </w:r>
      <w:r w:rsidR="00815104" w:rsidRPr="002F0378">
        <w:rPr>
          <w:rFonts w:ascii="Batang" w:eastAsia="Batang" w:hAnsi="Batang"/>
        </w:rPr>
        <w:t xml:space="preserve"> </w:t>
      </w:r>
      <w:r w:rsidR="003E575D" w:rsidRPr="002F0378">
        <w:rPr>
          <w:rFonts w:ascii="Batang" w:eastAsia="Batang" w:hAnsi="Batang"/>
        </w:rPr>
        <w:t xml:space="preserve">de </w:t>
      </w:r>
      <w:r w:rsidR="00815104" w:rsidRPr="002F0378">
        <w:rPr>
          <w:rFonts w:ascii="Batang" w:eastAsia="Batang" w:hAnsi="Batang"/>
        </w:rPr>
        <w:t xml:space="preserve"> </w:t>
      </w:r>
      <w:r w:rsidR="003E575D" w:rsidRPr="002F0378">
        <w:rPr>
          <w:rFonts w:ascii="Batang" w:eastAsia="Batang" w:hAnsi="Batang"/>
        </w:rPr>
        <w:t xml:space="preserve">referencia </w:t>
      </w:r>
      <w:r w:rsidR="00815104" w:rsidRPr="002F0378">
        <w:rPr>
          <w:rFonts w:ascii="Batang" w:eastAsia="Batang" w:hAnsi="Batang"/>
        </w:rPr>
        <w:t xml:space="preserve"> </w:t>
      </w:r>
      <w:r w:rsidR="003E575D" w:rsidRPr="002F0378">
        <w:rPr>
          <w:rFonts w:ascii="Batang" w:eastAsia="Batang" w:hAnsi="Batang"/>
        </w:rPr>
        <w:t xml:space="preserve">o </w:t>
      </w:r>
      <w:r w:rsidR="00815104" w:rsidRPr="002F0378">
        <w:rPr>
          <w:rFonts w:ascii="Batang" w:eastAsia="Batang" w:hAnsi="Batang"/>
        </w:rPr>
        <w:t xml:space="preserve"> </w:t>
      </w:r>
      <w:r w:rsidR="003E575D" w:rsidRPr="002F0378">
        <w:rPr>
          <w:rFonts w:ascii="Batang" w:eastAsia="Batang" w:hAnsi="Batang"/>
        </w:rPr>
        <w:t xml:space="preserve">Bases </w:t>
      </w:r>
      <w:r w:rsidR="00815104" w:rsidRPr="002F0378">
        <w:rPr>
          <w:rFonts w:ascii="Batang" w:eastAsia="Batang" w:hAnsi="Batang"/>
        </w:rPr>
        <w:t xml:space="preserve"> </w:t>
      </w:r>
      <w:r w:rsidR="003E575D" w:rsidRPr="002F0378">
        <w:rPr>
          <w:rFonts w:ascii="Batang" w:eastAsia="Batang" w:hAnsi="Batang"/>
        </w:rPr>
        <w:t xml:space="preserve">de </w:t>
      </w:r>
      <w:r w:rsidR="00815104" w:rsidRPr="002F0378">
        <w:rPr>
          <w:rFonts w:ascii="Batang" w:eastAsia="Batang" w:hAnsi="Batang"/>
        </w:rPr>
        <w:t xml:space="preserve"> </w:t>
      </w:r>
      <w:r w:rsidR="003E575D" w:rsidRPr="002F0378">
        <w:rPr>
          <w:rFonts w:ascii="Batang" w:eastAsia="Batang" w:hAnsi="Batang"/>
        </w:rPr>
        <w:t>Licitación.</w:t>
      </w:r>
      <w:r w:rsidR="008613B7" w:rsidRPr="002F0378">
        <w:rPr>
          <w:rFonts w:ascii="Batang" w:eastAsia="Batang" w:hAnsi="Batang"/>
        </w:rPr>
        <w:t xml:space="preserve">- </w:t>
      </w:r>
      <w:r w:rsidR="003E575D" w:rsidRPr="002F0378">
        <w:rPr>
          <w:rFonts w:ascii="Batang" w:eastAsia="Batang" w:hAnsi="Batang"/>
        </w:rPr>
        <w:t xml:space="preserve">Queda entendido de que, con el propósito de provocar mayor competencia entre personas naturales y jurídicas, con suficiente capacidad técnica y económica para el suministro de los insumos agrícolas, se deberán publicar en uno de los periódicos de mayor circulación nacional, los carteles de invitación a licitar, y publicar el Sistema Electrónico de Compras de El Salvador (COMPRASAL), la información que facilite la </w:t>
      </w:r>
      <w:r w:rsidR="003E575D" w:rsidRPr="002F0378">
        <w:rPr>
          <w:rFonts w:ascii="Batang" w:eastAsia="Batang" w:hAnsi="Batang"/>
        </w:rPr>
        <w:lastRenderedPageBreak/>
        <w:t xml:space="preserve">participación de la mayor cantidad de proveedores.- Oportunamente se formará la </w:t>
      </w:r>
      <w:r w:rsidR="003E575D" w:rsidRPr="002F0378">
        <w:rPr>
          <w:rFonts w:ascii="Batang" w:eastAsia="Batang" w:hAnsi="Batang" w:cs="Arial"/>
        </w:rPr>
        <w:t>Comisión Especial de Recepción, Apertura y Evaluación de Ofertas, y en la misma fecha se procederá al nombramiento del Administrador de Contratos</w:t>
      </w:r>
      <w:r w:rsidR="003E575D" w:rsidRPr="002F0378">
        <w:rPr>
          <w:rFonts w:ascii="Batang" w:eastAsia="Batang" w:hAnsi="Batang" w:cs="Arial"/>
          <w:iCs/>
          <w:lang w:val="es-MX"/>
        </w:rPr>
        <w:t xml:space="preserve"> Certifíquese.</w:t>
      </w:r>
      <w:r w:rsidR="00815104" w:rsidRPr="002F0378">
        <w:rPr>
          <w:rFonts w:ascii="Batang" w:eastAsia="Batang" w:hAnsi="Batang" w:cs="Arial"/>
          <w:iCs/>
          <w:lang w:val="es-MX"/>
        </w:rPr>
        <w:t>--</w:t>
      </w:r>
      <w:r w:rsidR="003E575D" w:rsidRPr="002F0378">
        <w:rPr>
          <w:rFonts w:ascii="Batang" w:eastAsia="Batang" w:hAnsi="Batang"/>
          <w:b/>
          <w:noProof/>
          <w:lang w:eastAsia="es-ES"/>
        </w:rPr>
        <w:t>ACUERDO NÚMERO DIEZ.-</w:t>
      </w:r>
      <w:r w:rsidR="003E575D" w:rsidRPr="002F0378">
        <w:rPr>
          <w:rFonts w:ascii="Batang" w:eastAsia="Batang" w:hAnsi="Batang"/>
          <w:noProof/>
          <w:lang w:eastAsia="es-ES"/>
        </w:rPr>
        <w:t xml:space="preserve"> El Concejo Municipal de Acajutla, Departamento de Sonsonate, en uso de las facultades que le confieren los </w:t>
      </w:r>
      <w:r w:rsidR="003E575D" w:rsidRPr="002F0378">
        <w:rPr>
          <w:rFonts w:ascii="Batang" w:eastAsia="Batang" w:hAnsi="Batang" w:cs="Arial"/>
        </w:rPr>
        <w:t xml:space="preserve">Arts. 4 Numeral 9 y Art. 91 del Código Municipal, y parte final del inciso 3º. del </w:t>
      </w:r>
      <w:r w:rsidR="003E575D" w:rsidRPr="002F0378">
        <w:rPr>
          <w:rFonts w:ascii="Batang" w:eastAsia="Batang" w:hAnsi="Batang" w:cs="Arial"/>
          <w:bCs/>
          <w:iCs/>
        </w:rPr>
        <w:t>Art. 5  Ley de Creación del Fondo para el Desarrollo Económico y Social (FODES)</w:t>
      </w:r>
      <w:r w:rsidR="003E575D" w:rsidRPr="002F0378">
        <w:rPr>
          <w:rFonts w:ascii="Batang" w:eastAsia="Batang" w:hAnsi="Batang" w:cs="Arial"/>
        </w:rPr>
        <w:t xml:space="preserve">, </w:t>
      </w:r>
      <w:r w:rsidR="003E575D" w:rsidRPr="002F0378">
        <w:rPr>
          <w:rFonts w:ascii="Batang" w:eastAsia="Batang" w:hAnsi="Batang" w:cs="Arial"/>
          <w:b/>
        </w:rPr>
        <w:t xml:space="preserve">por unanimidad ACUERDA: </w:t>
      </w:r>
      <w:r w:rsidR="003E575D" w:rsidRPr="002F0378">
        <w:rPr>
          <w:rFonts w:ascii="Batang" w:eastAsia="Batang" w:hAnsi="Batang" w:cs="Arial"/>
        </w:rPr>
        <w:t xml:space="preserve">Facultar a la Tesorería Municipal de esta ciudad </w:t>
      </w:r>
      <w:r w:rsidR="002F0378">
        <w:rPr>
          <w:rFonts w:ascii="Batang" w:eastAsia="Batang" w:hAnsi="Batang" w:cs="Arial"/>
        </w:rPr>
        <w:t xml:space="preserve">para que proceda a </w:t>
      </w:r>
      <w:r w:rsidR="002F0378" w:rsidRPr="002F0378">
        <w:rPr>
          <w:rFonts w:ascii="Batang" w:eastAsia="Batang" w:hAnsi="Batang" w:cs="Arial"/>
          <w:iCs/>
          <w:lang w:val="es-MX"/>
        </w:rPr>
        <w:t>aperturar</w:t>
      </w:r>
      <w:r w:rsidR="003E575D" w:rsidRPr="002F0378">
        <w:rPr>
          <w:rFonts w:ascii="Batang" w:eastAsia="Batang" w:hAnsi="Batang" w:cs="Arial"/>
          <w:iCs/>
          <w:lang w:val="es-MX"/>
        </w:rPr>
        <w:t xml:space="preserve"> en el Banco de </w:t>
      </w:r>
    </w:p>
    <w:p w:rsidR="003E575D" w:rsidRPr="002F0378" w:rsidRDefault="003E575D" w:rsidP="00A971BC">
      <w:pPr>
        <w:spacing w:line="300" w:lineRule="auto"/>
        <w:jc w:val="both"/>
        <w:rPr>
          <w:rFonts w:ascii="Batang" w:eastAsia="Batang" w:hAnsi="Batang" w:cs="Aharoni"/>
          <w:b/>
          <w:iCs/>
          <w:lang w:val="es-MX"/>
        </w:rPr>
      </w:pPr>
      <w:r w:rsidRPr="002F0378">
        <w:rPr>
          <w:rFonts w:ascii="Batang" w:eastAsia="Batang" w:hAnsi="Batang" w:cs="Arial"/>
          <w:iCs/>
          <w:lang w:val="es-MX"/>
        </w:rPr>
        <w:t xml:space="preserve">América Central (BAC), con una remesa inicial de Cinco 00/100 Dólares ($ 5.00), una Cuenta Corriente que se denominará </w:t>
      </w:r>
      <w:r w:rsidRPr="002F0378">
        <w:rPr>
          <w:rFonts w:ascii="Batang" w:eastAsia="Batang" w:hAnsi="Batang" w:cs="Arial"/>
          <w:b/>
        </w:rPr>
        <w:t>“Fomento a la producción agrícola en el Municipio de Acajutla, Departamento de Sonsonate”</w:t>
      </w:r>
      <w:r w:rsidRPr="002F0378">
        <w:rPr>
          <w:rFonts w:ascii="Batang" w:eastAsia="Batang" w:hAnsi="Batang" w:cs="Arial"/>
          <w:iCs/>
          <w:lang w:val="es-MX"/>
        </w:rPr>
        <w:t>, a financiarse con recursos FODES 75%, hasta por un monto máximo de Trescientos  mil 00/100 Dólares ($ 300,000.00) para sufragar los gastos que se produzcan en la ejecución del referido Proyecto;</w:t>
      </w:r>
      <w:r w:rsidRPr="002F0378">
        <w:rPr>
          <w:rFonts w:ascii="Batang" w:eastAsia="Batang" w:hAnsi="Batang" w:cs="Arial"/>
        </w:rPr>
        <w:t xml:space="preserve"> y </w:t>
      </w:r>
      <w:r w:rsidRPr="002F0378">
        <w:rPr>
          <w:rFonts w:ascii="Batang" w:eastAsia="Batang" w:hAnsi="Batang" w:cs="Arial"/>
          <w:iCs/>
          <w:lang w:val="es-MX"/>
        </w:rPr>
        <w:t xml:space="preserve">efecto, se nombra a los señores </w:t>
      </w:r>
      <w:r w:rsidRPr="002F0378">
        <w:rPr>
          <w:rFonts w:ascii="Batang" w:eastAsia="Batang" w:hAnsi="Batang"/>
          <w:noProof/>
          <w:lang w:eastAsia="es-ES"/>
        </w:rPr>
        <w:t xml:space="preserve">Marlene Beatriz Morán de Figueroa, Oscar Zepeda Melendez, y Geovany Alexander Martinez Cornejo </w:t>
      </w:r>
      <w:r w:rsidRPr="002F0378">
        <w:rPr>
          <w:rFonts w:ascii="Batang" w:eastAsia="Batang" w:hAnsi="Batang" w:cs="Arial"/>
          <w:b/>
          <w:iCs/>
          <w:lang w:val="es-MX"/>
        </w:rPr>
        <w:t>como refrendarios de cheques</w:t>
      </w:r>
      <w:r w:rsidRPr="002F0378">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Licenciado José Pastor Guardado Choto, en su calidad de Tesorero Municipal.- </w:t>
      </w:r>
      <w:r w:rsidRPr="002F0378">
        <w:rPr>
          <w:rFonts w:ascii="Batang" w:eastAsia="Batang" w:hAnsi="Batang" w:cs="Arial"/>
          <w:iCs/>
        </w:rPr>
        <w:t>Certifíquese.---------</w:t>
      </w:r>
      <w:r w:rsidRPr="002F0378">
        <w:rPr>
          <w:rFonts w:ascii="Batang" w:eastAsia="Batang" w:hAnsi="Batang"/>
        </w:rPr>
        <w:t>-----------------------------</w:t>
      </w:r>
    </w:p>
    <w:p w:rsidR="0073397F" w:rsidRPr="002F0378" w:rsidRDefault="00C55E0A" w:rsidP="00A971BC">
      <w:pPr>
        <w:shd w:val="clear" w:color="auto" w:fill="FFFFFF" w:themeFill="background1"/>
        <w:tabs>
          <w:tab w:val="left" w:pos="1106"/>
        </w:tabs>
        <w:spacing w:line="300" w:lineRule="auto"/>
        <w:jc w:val="both"/>
        <w:rPr>
          <w:rFonts w:ascii="Batang" w:eastAsia="Batang" w:hAnsi="Batang" w:cs="Aharoni"/>
          <w:b/>
          <w:noProof/>
          <w:lang w:eastAsia="es-ES"/>
        </w:rPr>
      </w:pPr>
      <w:r w:rsidRPr="002F0378">
        <w:rPr>
          <w:rFonts w:ascii="Batang" w:eastAsia="Batang" w:hAnsi="Batang" w:cs="Aharoni"/>
          <w:b/>
          <w:noProof/>
          <w:lang w:eastAsia="es-ES"/>
        </w:rPr>
        <w:t xml:space="preserve">ACUERDO NÚMERO </w:t>
      </w:r>
      <w:r w:rsidR="007C3515" w:rsidRPr="002F0378">
        <w:rPr>
          <w:rFonts w:ascii="Batang" w:eastAsia="Batang" w:hAnsi="Batang" w:cs="Aharoni"/>
          <w:b/>
          <w:noProof/>
          <w:lang w:eastAsia="es-ES"/>
        </w:rPr>
        <w:t>ONCE</w:t>
      </w:r>
      <w:r w:rsidRPr="002F0378">
        <w:rPr>
          <w:rFonts w:ascii="Batang" w:eastAsia="Batang" w:hAnsi="Batang" w:cs="Aharoni"/>
          <w:b/>
          <w:noProof/>
          <w:lang w:eastAsia="es-ES"/>
        </w:rPr>
        <w:t>.-</w:t>
      </w:r>
      <w:r w:rsidRPr="002F0378">
        <w:rPr>
          <w:rFonts w:ascii="Batang" w:eastAsia="Batang" w:hAnsi="Batang" w:cs="Aharoni"/>
          <w:noProof/>
          <w:lang w:eastAsia="es-ES"/>
        </w:rPr>
        <w:t xml:space="preserve"> El Concejo Municipal de Acajutla, Departamento de Sonsonate, en uso de las facultades que le confiere </w:t>
      </w:r>
      <w:r w:rsidRPr="002F0378">
        <w:rPr>
          <w:rFonts w:ascii="Batang" w:eastAsia="Batang" w:hAnsi="Batang" w:cs="Aharoni"/>
          <w:iCs/>
          <w:lang w:val="es-MX"/>
        </w:rPr>
        <w:t xml:space="preserve">el Código Municipal, y </w:t>
      </w:r>
      <w:r w:rsidRPr="002F0378">
        <w:rPr>
          <w:rFonts w:ascii="Batang" w:eastAsia="Batang" w:hAnsi="Batang" w:cs="Aharoni"/>
          <w:b/>
          <w:iCs/>
          <w:lang w:val="es-MX"/>
        </w:rPr>
        <w:t xml:space="preserve">CONSIDERANDO: </w:t>
      </w:r>
      <w:r w:rsidR="003C5114" w:rsidRPr="002F0378">
        <w:rPr>
          <w:rFonts w:ascii="Batang" w:eastAsia="Batang" w:hAnsi="Batang" w:cs="Aharoni"/>
          <w:b/>
          <w:iCs/>
          <w:lang w:val="es-MX"/>
        </w:rPr>
        <w:t>I)</w:t>
      </w:r>
      <w:r w:rsidR="003C5114" w:rsidRPr="002F0378">
        <w:rPr>
          <w:rFonts w:ascii="Batang" w:eastAsia="Batang" w:hAnsi="Batang" w:cs="Aharoni"/>
          <w:iCs/>
          <w:lang w:val="es-MX"/>
        </w:rPr>
        <w:t xml:space="preserve"> </w:t>
      </w:r>
      <w:r w:rsidRPr="002F0378">
        <w:rPr>
          <w:rFonts w:ascii="Batang" w:eastAsia="Batang" w:hAnsi="Batang" w:cs="Aharoni"/>
          <w:iCs/>
          <w:lang w:val="es-MX"/>
        </w:rPr>
        <w:t>Que</w:t>
      </w:r>
      <w:r w:rsidR="00A77B30" w:rsidRPr="002F0378">
        <w:rPr>
          <w:rFonts w:ascii="Batang" w:eastAsia="Batang" w:hAnsi="Batang" w:cs="Arial"/>
        </w:rPr>
        <w:t xml:space="preserve"> la señora</w:t>
      </w:r>
      <w:r w:rsidR="00A971BC">
        <w:rPr>
          <w:rFonts w:ascii="Batang" w:eastAsia="Batang" w:hAnsi="Batang" w:cs="Arial"/>
        </w:rPr>
        <w:t xml:space="preserve"> </w:t>
      </w:r>
      <w:r w:rsidR="00A971BC">
        <w:rPr>
          <w:rFonts w:ascii="Batang" w:eastAsia="Batang" w:hAnsi="Batang" w:cs="Arial" w:hint="eastAsia"/>
          <w:highlight w:val="yellow"/>
          <w:shd w:val="clear" w:color="auto" w:fill="FFFFFF"/>
        </w:rPr>
        <w:t>--------------</w:t>
      </w:r>
      <w:r w:rsidR="00A77B30" w:rsidRPr="002F0378">
        <w:rPr>
          <w:rFonts w:ascii="Batang" w:eastAsia="Batang" w:hAnsi="Batang" w:cs="Arial"/>
        </w:rPr>
        <w:t xml:space="preserve">, mayor de edad, comerciante, de este domicilio, ha solicitado licencia para la instalación de una </w:t>
      </w:r>
      <w:r w:rsidR="00A77B30" w:rsidRPr="002F0378">
        <w:rPr>
          <w:rFonts w:ascii="Batang" w:eastAsia="Batang" w:hAnsi="Batang" w:cs="Arial"/>
          <w:b/>
        </w:rPr>
        <w:t>venta de comida y cervezas</w:t>
      </w:r>
      <w:r w:rsidR="00A77B30" w:rsidRPr="002F0378">
        <w:rPr>
          <w:rFonts w:ascii="Batang" w:eastAsia="Batang" w:hAnsi="Batang" w:cs="Arial"/>
        </w:rPr>
        <w:t xml:space="preserve"> en la Casa No. 39, ubicada en la Avenida “B” y  Calle “Y”, en la Colonia Acaxual No. 02, de esta ciudad, y</w:t>
      </w:r>
      <w:r w:rsidR="00661C99" w:rsidRPr="002F0378">
        <w:rPr>
          <w:rFonts w:ascii="Batang" w:eastAsia="Batang" w:hAnsi="Batang" w:cs="Arial"/>
        </w:rPr>
        <w:t xml:space="preserve"> que</w:t>
      </w:r>
      <w:r w:rsidR="00A77B30" w:rsidRPr="002F0378">
        <w:rPr>
          <w:rFonts w:ascii="Batang" w:eastAsia="Batang" w:hAnsi="Batang" w:cs="Arial"/>
        </w:rPr>
        <w:t xml:space="preserve"> a fin de darle seguimiento a la referida solicitud, empleados del Departamento de Promoción Social realizaron una consulta a veinte vecinos inmediatos, de los cuales sólo tres manifestaron su oposición a que se autorice la venta de cerveza</w:t>
      </w:r>
      <w:r w:rsidR="003C5114" w:rsidRPr="002F0378">
        <w:rPr>
          <w:rFonts w:ascii="Batang" w:eastAsia="Batang" w:hAnsi="Batang" w:cs="Arial"/>
        </w:rPr>
        <w:t xml:space="preserve">; mientras que </w:t>
      </w:r>
      <w:r w:rsidR="00A77B30" w:rsidRPr="002F0378">
        <w:rPr>
          <w:rFonts w:ascii="Batang" w:eastAsia="Batang" w:hAnsi="Batang" w:cs="Arial"/>
        </w:rPr>
        <w:t>personal de la Sección d</w:t>
      </w:r>
      <w:r w:rsidR="003C5114" w:rsidRPr="002F0378">
        <w:rPr>
          <w:rFonts w:ascii="Batang" w:eastAsia="Batang" w:hAnsi="Batang" w:cs="Arial"/>
        </w:rPr>
        <w:t xml:space="preserve">e Registro y Control Tributario, </w:t>
      </w:r>
      <w:r w:rsidR="00A77B30" w:rsidRPr="002F0378">
        <w:rPr>
          <w:rFonts w:ascii="Batang" w:eastAsia="Batang" w:hAnsi="Batang" w:cs="Arial"/>
        </w:rPr>
        <w:t>practicó la inspección respectiva, dando por resultado que en el sector, y a inmediaciones de la casa en referencia, funciona un local de atención de la niñez y juventud  en riesgo social, denominado “Centro de Alcance Colonia Acaxual”</w:t>
      </w:r>
      <w:r w:rsidR="003C5114" w:rsidRPr="002F0378">
        <w:rPr>
          <w:rFonts w:ascii="Batang" w:eastAsia="Batang" w:hAnsi="Batang" w:cs="Arial"/>
        </w:rPr>
        <w:t>;</w:t>
      </w:r>
      <w:r w:rsidR="00661C99" w:rsidRPr="002F0378">
        <w:rPr>
          <w:rFonts w:ascii="Batang" w:eastAsia="Batang" w:hAnsi="Batang" w:cs="Arial"/>
        </w:rPr>
        <w:t xml:space="preserve"> y </w:t>
      </w:r>
      <w:r w:rsidR="00661C99" w:rsidRPr="002F0378">
        <w:rPr>
          <w:rFonts w:ascii="Batang" w:eastAsia="Batang" w:hAnsi="Batang" w:cs="Arial"/>
          <w:b/>
        </w:rPr>
        <w:t>II)</w:t>
      </w:r>
      <w:r w:rsidR="00661C99" w:rsidRPr="002F0378">
        <w:rPr>
          <w:rFonts w:ascii="Batang" w:eastAsia="Batang" w:hAnsi="Batang" w:cs="Arial"/>
        </w:rPr>
        <w:t xml:space="preserve"> Que si bien es cierto la venta de cerveza es libre en toda la República, </w:t>
      </w:r>
      <w:r w:rsidR="00661C99" w:rsidRPr="002F0378">
        <w:rPr>
          <w:rFonts w:ascii="Batang" w:eastAsia="Batang" w:hAnsi="Batang" w:cs="Arial"/>
        </w:rPr>
        <w:lastRenderedPageBreak/>
        <w:t xml:space="preserve">también es cierto que no es conveniente que esa clase de negocios funcionen en sitios donde puedan impactar  negativamente </w:t>
      </w:r>
      <w:r w:rsidR="007C3515" w:rsidRPr="002F0378">
        <w:rPr>
          <w:rFonts w:ascii="Batang" w:eastAsia="Batang" w:hAnsi="Batang" w:cs="Arial"/>
        </w:rPr>
        <w:t>en los niños y en los jóvenes en situación de riesgo social; en consecuencia, esta Municipalidad</w:t>
      </w:r>
      <w:r w:rsidRPr="002F0378">
        <w:rPr>
          <w:rFonts w:ascii="Batang" w:eastAsia="Batang" w:hAnsi="Batang" w:cs="Aharoni"/>
          <w:iCs/>
          <w:lang w:val="es-MX"/>
        </w:rPr>
        <w:t xml:space="preserve"> por unanimidad </w:t>
      </w:r>
      <w:r w:rsidRPr="002F0378">
        <w:rPr>
          <w:rFonts w:ascii="Batang" w:eastAsia="Batang" w:hAnsi="Batang" w:cs="Aharoni"/>
          <w:b/>
          <w:iCs/>
          <w:lang w:val="es-MX"/>
        </w:rPr>
        <w:t xml:space="preserve">ACUERDA: </w:t>
      </w:r>
      <w:r w:rsidRPr="002F0378">
        <w:rPr>
          <w:rFonts w:ascii="Batang" w:eastAsia="Batang" w:hAnsi="Batang" w:cs="Arial"/>
        </w:rPr>
        <w:t>Conceder licencia a la señora</w:t>
      </w:r>
      <w:r w:rsidR="00A971BC">
        <w:rPr>
          <w:rFonts w:ascii="Batang" w:eastAsia="Batang" w:hAnsi="Batang" w:cs="Arial"/>
        </w:rPr>
        <w:t xml:space="preserve"> </w:t>
      </w:r>
      <w:r w:rsidR="00A971BC">
        <w:rPr>
          <w:rFonts w:ascii="Batang" w:eastAsia="Batang" w:hAnsi="Batang" w:cs="Arial" w:hint="eastAsia"/>
          <w:highlight w:val="yellow"/>
          <w:shd w:val="clear" w:color="auto" w:fill="FFFFFF"/>
        </w:rPr>
        <w:t>--------------</w:t>
      </w:r>
      <w:r w:rsidR="007C3515" w:rsidRPr="002F0378">
        <w:rPr>
          <w:rFonts w:ascii="Batang" w:eastAsia="Batang" w:hAnsi="Batang" w:cs="Arial"/>
        </w:rPr>
        <w:t xml:space="preserve">, únicamente para </w:t>
      </w:r>
      <w:r w:rsidRPr="002F0378">
        <w:rPr>
          <w:rFonts w:ascii="Batang" w:eastAsia="Batang" w:hAnsi="Batang" w:cs="Arial"/>
        </w:rPr>
        <w:t xml:space="preserve">la instalación de una </w:t>
      </w:r>
      <w:r w:rsidRPr="002F0378">
        <w:rPr>
          <w:rFonts w:ascii="Batang" w:eastAsia="Batang" w:hAnsi="Batang" w:cs="Arial"/>
          <w:b/>
        </w:rPr>
        <w:t xml:space="preserve">venta de comida </w:t>
      </w:r>
      <w:r w:rsidR="007C3515" w:rsidRPr="002F0378">
        <w:rPr>
          <w:rFonts w:ascii="Batang" w:eastAsia="Batang" w:hAnsi="Batang" w:cs="Arial"/>
        </w:rPr>
        <w:t xml:space="preserve">o comedor, </w:t>
      </w:r>
      <w:r w:rsidRPr="002F0378">
        <w:rPr>
          <w:rFonts w:ascii="Batang" w:eastAsia="Batang" w:hAnsi="Batang" w:cs="Arial"/>
        </w:rPr>
        <w:t>en Casa No. 39, Avenida “B” y  Calle “Y”, en la Colonia Acaxual No. 02, de esta ciudad</w:t>
      </w:r>
      <w:r w:rsidR="007C3515" w:rsidRPr="002F0378">
        <w:rPr>
          <w:rFonts w:ascii="Batang" w:eastAsia="Batang" w:hAnsi="Batang" w:cs="Arial"/>
        </w:rPr>
        <w:t xml:space="preserve">, no así para una </w:t>
      </w:r>
      <w:r w:rsidR="007C3515" w:rsidRPr="002F0378">
        <w:rPr>
          <w:rFonts w:ascii="Batang" w:eastAsia="Batang" w:hAnsi="Batang" w:cs="Arial"/>
          <w:b/>
        </w:rPr>
        <w:t xml:space="preserve">cervecería o venta de cervezas en virtud de que el sector es zona residencial, y que además, aledaños al sitio propuesto </w:t>
      </w:r>
      <w:r w:rsidR="007C3515" w:rsidRPr="002F0378">
        <w:rPr>
          <w:rFonts w:ascii="Batang" w:eastAsia="Batang" w:hAnsi="Batang" w:cs="Arial"/>
        </w:rPr>
        <w:t>funciona un local de atención de la niñez y juventud  en riesgo social, denominado “Centro de Alcance Colonia Acaxual”</w:t>
      </w:r>
      <w:r w:rsidRPr="002F0378">
        <w:rPr>
          <w:rFonts w:ascii="Batang" w:eastAsia="Batang" w:hAnsi="Batang" w:cs="Arial"/>
        </w:rPr>
        <w:t>.-</w:t>
      </w:r>
      <w:r w:rsidR="007C3515" w:rsidRPr="002F0378">
        <w:rPr>
          <w:rFonts w:ascii="Batang" w:eastAsia="Batang" w:hAnsi="Batang" w:cs="Arial"/>
        </w:rPr>
        <w:t xml:space="preserve"> </w:t>
      </w:r>
      <w:r w:rsidR="003E575D" w:rsidRPr="002F0378">
        <w:rPr>
          <w:rFonts w:ascii="Batang" w:eastAsia="Batang" w:hAnsi="Batang" w:cs="Arial"/>
        </w:rPr>
        <w:t>Hágase saber la presente resolución tanto a la interesada como a la Unidad de Administración Tributaria Municipal para los demás efectos.- Certifíquese.---</w:t>
      </w:r>
      <w:r w:rsidRPr="002F0378">
        <w:rPr>
          <w:rFonts w:ascii="Batang" w:eastAsia="Batang" w:hAnsi="Batang" w:cs="Arial"/>
        </w:rPr>
        <w:t>---</w:t>
      </w:r>
      <w:r w:rsidR="00A971BC">
        <w:rPr>
          <w:rFonts w:ascii="Batang" w:eastAsia="Batang" w:hAnsi="Batang" w:cs="Arial"/>
        </w:rPr>
        <w:t>--------------------</w:t>
      </w:r>
      <w:r w:rsidRPr="002F0378">
        <w:rPr>
          <w:rFonts w:ascii="Batang" w:eastAsia="Batang" w:hAnsi="Batang" w:cs="Arial"/>
        </w:rPr>
        <w:t>-</w:t>
      </w:r>
    </w:p>
    <w:p w:rsidR="00E61A34" w:rsidRPr="002F0378" w:rsidRDefault="00C55E0A" w:rsidP="00A971BC">
      <w:pPr>
        <w:shd w:val="clear" w:color="auto" w:fill="FFFFFF" w:themeFill="background1"/>
        <w:tabs>
          <w:tab w:val="left" w:pos="822"/>
        </w:tabs>
        <w:spacing w:line="300" w:lineRule="auto"/>
        <w:jc w:val="both"/>
        <w:rPr>
          <w:rFonts w:ascii="Batang" w:eastAsia="Batang" w:hAnsi="Batang" w:cs="Arial"/>
        </w:rPr>
      </w:pPr>
      <w:r w:rsidRPr="002F0378">
        <w:rPr>
          <w:rFonts w:ascii="Batang" w:eastAsia="Batang" w:hAnsi="Batang" w:cs="Aharoni"/>
          <w:b/>
          <w:noProof/>
          <w:lang w:eastAsia="es-ES"/>
        </w:rPr>
        <w:t xml:space="preserve">ACUERDO NÚMERO </w:t>
      </w:r>
      <w:r w:rsidR="00A87179" w:rsidRPr="002F0378">
        <w:rPr>
          <w:rFonts w:ascii="Batang" w:eastAsia="Batang" w:hAnsi="Batang" w:cs="Aharoni"/>
          <w:b/>
          <w:noProof/>
          <w:lang w:eastAsia="es-ES"/>
        </w:rPr>
        <w:t>DOCE</w:t>
      </w:r>
      <w:r w:rsidRPr="002F0378">
        <w:rPr>
          <w:rFonts w:ascii="Batang" w:eastAsia="Batang" w:hAnsi="Batang" w:cs="Aharoni"/>
          <w:b/>
          <w:noProof/>
          <w:lang w:eastAsia="es-ES"/>
        </w:rPr>
        <w:t>.-</w:t>
      </w:r>
      <w:r w:rsidRPr="002F0378">
        <w:rPr>
          <w:rFonts w:ascii="Batang" w:eastAsia="Batang" w:hAnsi="Batang" w:cs="Aharoni"/>
          <w:noProof/>
          <w:lang w:eastAsia="es-ES"/>
        </w:rPr>
        <w:t xml:space="preserve"> El Concejo Municipal de Acajutla, Departamento de Sonsonate, en uso de las facultades que le confiere </w:t>
      </w:r>
      <w:r w:rsidRPr="002F0378">
        <w:rPr>
          <w:rFonts w:ascii="Batang" w:eastAsia="Batang" w:hAnsi="Batang" w:cs="Aharoni"/>
          <w:iCs/>
          <w:lang w:val="es-MX"/>
        </w:rPr>
        <w:t xml:space="preserve">el Código Municipal, y </w:t>
      </w:r>
      <w:r w:rsidRPr="002F0378">
        <w:rPr>
          <w:rFonts w:ascii="Batang" w:eastAsia="Batang" w:hAnsi="Batang" w:cs="Aharoni"/>
          <w:b/>
          <w:iCs/>
          <w:lang w:val="es-MX"/>
        </w:rPr>
        <w:t>CONSIDERANDO:</w:t>
      </w:r>
      <w:r w:rsidRPr="002F0378">
        <w:rPr>
          <w:rFonts w:ascii="Batang" w:eastAsia="Batang" w:hAnsi="Batang" w:cs="Aharoni"/>
          <w:iCs/>
          <w:lang w:val="es-MX"/>
        </w:rPr>
        <w:t xml:space="preserve"> Que</w:t>
      </w:r>
      <w:r w:rsidR="00A87179" w:rsidRPr="002F0378">
        <w:rPr>
          <w:rFonts w:ascii="Batang" w:eastAsia="Batang" w:hAnsi="Batang" w:cs="Aharoni"/>
          <w:iCs/>
          <w:lang w:val="es-MX"/>
        </w:rPr>
        <w:t xml:space="preserve"> por medio de Oficio s/n de fecha 05 de Marzo de 2019 procedente del </w:t>
      </w:r>
      <w:r w:rsidR="00A87179" w:rsidRPr="002F0378">
        <w:rPr>
          <w:rFonts w:ascii="Batang" w:eastAsia="Batang" w:hAnsi="Batang" w:cs="Arial"/>
          <w:b/>
        </w:rPr>
        <w:t xml:space="preserve">Tribunal de Ética Gubernamental, y suscrito por </w:t>
      </w:r>
      <w:r w:rsidR="00A87179" w:rsidRPr="002F0378">
        <w:rPr>
          <w:rFonts w:ascii="Batang" w:eastAsia="Batang" w:hAnsi="Batang" w:cs="Aharoni"/>
          <w:iCs/>
          <w:lang w:val="es-MX"/>
        </w:rPr>
        <w:t>el Lic.</w:t>
      </w:r>
      <w:r w:rsidR="00A971BC">
        <w:rPr>
          <w:rFonts w:ascii="Batang" w:eastAsia="Batang" w:hAnsi="Batang" w:cs="Aharoni"/>
          <w:iCs/>
          <w:lang w:val="es-MX"/>
        </w:rPr>
        <w:t xml:space="preserve"> </w:t>
      </w:r>
      <w:r w:rsidR="00A971BC">
        <w:rPr>
          <w:rFonts w:ascii="Batang" w:eastAsia="Batang" w:hAnsi="Batang" w:cs="Arial" w:hint="eastAsia"/>
          <w:highlight w:val="yellow"/>
          <w:shd w:val="clear" w:color="auto" w:fill="FFFFFF"/>
        </w:rPr>
        <w:t>--------------</w:t>
      </w:r>
      <w:r w:rsidR="00A87179" w:rsidRPr="002F0378">
        <w:rPr>
          <w:rFonts w:ascii="Batang" w:eastAsia="Batang" w:hAnsi="Batang" w:cs="Aharoni"/>
          <w:iCs/>
          <w:lang w:val="es-MX"/>
        </w:rPr>
        <w:t>,</w:t>
      </w:r>
      <w:r w:rsidRPr="002F0378">
        <w:rPr>
          <w:rFonts w:ascii="Batang" w:eastAsia="Batang" w:hAnsi="Batang" w:cs="Aharoni"/>
          <w:iCs/>
          <w:lang w:val="es-MX"/>
        </w:rPr>
        <w:t xml:space="preserve"> </w:t>
      </w:r>
      <w:r w:rsidR="00A87179" w:rsidRPr="002F0378">
        <w:rPr>
          <w:rFonts w:ascii="Batang" w:eastAsia="Batang" w:hAnsi="Batang" w:cs="Aharoni"/>
          <w:iCs/>
          <w:lang w:val="es-MX"/>
        </w:rPr>
        <w:t xml:space="preserve">se requiere la siguiente información: </w:t>
      </w:r>
      <w:r w:rsidR="00A87179" w:rsidRPr="002F0378">
        <w:rPr>
          <w:rFonts w:ascii="Batang" w:eastAsia="Batang" w:hAnsi="Batang" w:cs="Aharoni"/>
          <w:b/>
          <w:iCs/>
          <w:lang w:val="es-MX"/>
        </w:rPr>
        <w:t>1)</w:t>
      </w:r>
      <w:r w:rsidR="00A87179" w:rsidRPr="002F0378">
        <w:rPr>
          <w:rFonts w:ascii="Batang" w:eastAsia="Batang" w:hAnsi="Batang" w:cs="Aharoni"/>
          <w:iCs/>
          <w:lang w:val="es-MX"/>
        </w:rPr>
        <w:t xml:space="preserve"> </w:t>
      </w:r>
      <w:r w:rsidR="003E575D" w:rsidRPr="002F0378">
        <w:rPr>
          <w:rFonts w:ascii="Batang" w:eastAsia="Batang" w:hAnsi="Batang" w:cs="Aharoni"/>
          <w:iCs/>
          <w:lang w:val="es-MX"/>
        </w:rPr>
        <w:t xml:space="preserve">Copia </w:t>
      </w:r>
      <w:r w:rsidR="00A87179" w:rsidRPr="002F0378">
        <w:rPr>
          <w:rFonts w:ascii="Batang" w:eastAsia="Batang" w:hAnsi="Batang" w:cs="Aharoni"/>
          <w:iCs/>
          <w:lang w:val="es-MX"/>
        </w:rPr>
        <w:t xml:space="preserve">certificada del contrato o acuerdo de nombramiento de la señora Juana Antonia Melgar de Romero, correspondiente a los años 2015 y 2016, indicando perfil del puesto y Unidad de asignación; </w:t>
      </w:r>
      <w:r w:rsidR="00A87179" w:rsidRPr="002F0378">
        <w:rPr>
          <w:rFonts w:ascii="Batang" w:eastAsia="Batang" w:hAnsi="Batang" w:cs="Aharoni"/>
          <w:b/>
          <w:iCs/>
          <w:lang w:val="es-MX"/>
        </w:rPr>
        <w:t>2)</w:t>
      </w:r>
      <w:r w:rsidR="00A87179" w:rsidRPr="002F0378">
        <w:rPr>
          <w:rFonts w:ascii="Batang" w:eastAsia="Batang" w:hAnsi="Batang" w:cs="Aharoni"/>
          <w:iCs/>
          <w:lang w:val="es-MX"/>
        </w:rPr>
        <w:t xml:space="preserve"> Datos relacionados con dos cheques emitido al favor del señor</w:t>
      </w:r>
      <w:r w:rsidR="00A971BC">
        <w:rPr>
          <w:rFonts w:ascii="Batang" w:eastAsia="Batang" w:hAnsi="Batang" w:cs="Aharoni"/>
          <w:iCs/>
          <w:lang w:val="es-MX"/>
        </w:rPr>
        <w:t xml:space="preserve"> </w:t>
      </w:r>
      <w:r w:rsidR="00A971BC">
        <w:rPr>
          <w:rFonts w:ascii="Batang" w:eastAsia="Batang" w:hAnsi="Batang" w:cs="Arial" w:hint="eastAsia"/>
          <w:highlight w:val="yellow"/>
          <w:shd w:val="clear" w:color="auto" w:fill="FFFFFF"/>
        </w:rPr>
        <w:t>--------------</w:t>
      </w:r>
      <w:r w:rsidR="00E07EFF" w:rsidRPr="002F0378">
        <w:rPr>
          <w:rFonts w:ascii="Batang" w:eastAsia="Batang" w:hAnsi="Batang" w:cs="Aharoni"/>
          <w:iCs/>
          <w:lang w:val="es-MX"/>
        </w:rPr>
        <w:t xml:space="preserve">, indicando fechas de emisión, personas que los hicieron efectivos, y objeto de los pagos; </w:t>
      </w:r>
      <w:r w:rsidR="00E07EFF" w:rsidRPr="002F0378">
        <w:rPr>
          <w:rFonts w:ascii="Batang" w:eastAsia="Batang" w:hAnsi="Batang" w:cs="Aharoni"/>
          <w:b/>
          <w:iCs/>
          <w:lang w:val="es-MX"/>
        </w:rPr>
        <w:t>3)</w:t>
      </w:r>
      <w:r w:rsidR="00E07EFF" w:rsidRPr="002F0378">
        <w:rPr>
          <w:rFonts w:ascii="Batang" w:eastAsia="Batang" w:hAnsi="Batang" w:cs="Aharoni"/>
          <w:iCs/>
          <w:lang w:val="es-MX"/>
        </w:rPr>
        <w:t xml:space="preserve"> Monto de salarios, bonificaciones y cualquier prestación económica recibida por las personas que fungieron como Tesorera, Síndico y Alcalde durante los años 2015 y 2016; y </w:t>
      </w:r>
      <w:r w:rsidR="00E07EFF" w:rsidRPr="002F0378">
        <w:rPr>
          <w:rFonts w:ascii="Batang" w:eastAsia="Batang" w:hAnsi="Batang" w:cs="Aharoni"/>
          <w:b/>
          <w:iCs/>
          <w:lang w:val="es-MX"/>
        </w:rPr>
        <w:t>4)</w:t>
      </w:r>
      <w:r w:rsidR="00E07EFF" w:rsidRPr="002F0378">
        <w:rPr>
          <w:rFonts w:ascii="Batang" w:eastAsia="Batang" w:hAnsi="Batang" w:cs="Aharoni"/>
          <w:iCs/>
          <w:lang w:val="es-MX"/>
        </w:rPr>
        <w:t xml:space="preserve"> Cumplimiento de las obligaciones pecuniarias de esta institución (pagadas y/o pendientes de pago) a favor señor Villacorta Cadenas; en consecuencia, esta Municipalidad </w:t>
      </w:r>
      <w:r w:rsidRPr="002F0378">
        <w:rPr>
          <w:rFonts w:ascii="Batang" w:eastAsia="Batang" w:hAnsi="Batang" w:cs="Aharoni"/>
          <w:b/>
          <w:iCs/>
          <w:lang w:val="es-MX"/>
        </w:rPr>
        <w:t xml:space="preserve">por unanimidad ACUERDA: </w:t>
      </w:r>
      <w:r w:rsidR="00E07EFF" w:rsidRPr="002F0378">
        <w:rPr>
          <w:rFonts w:ascii="Batang" w:eastAsia="Batang" w:hAnsi="Batang" w:cs="Arial"/>
        </w:rPr>
        <w:t xml:space="preserve">Comisionar al Alcalde Municipal de esta ciudad para que, actuando en nombre y representación de este pleno, y </w:t>
      </w:r>
      <w:r w:rsidR="003E575D" w:rsidRPr="002F0378">
        <w:rPr>
          <w:rFonts w:ascii="Batang" w:eastAsia="Batang" w:hAnsi="Batang" w:cs="Arial"/>
        </w:rPr>
        <w:t xml:space="preserve">previo al vencimiento del </w:t>
      </w:r>
      <w:r w:rsidR="00E07EFF" w:rsidRPr="002F0378">
        <w:rPr>
          <w:rFonts w:ascii="Batang" w:eastAsia="Batang" w:hAnsi="Batang" w:cs="Arial"/>
        </w:rPr>
        <w:t xml:space="preserve">término </w:t>
      </w:r>
      <w:r w:rsidR="003E575D" w:rsidRPr="002F0378">
        <w:rPr>
          <w:rFonts w:ascii="Batang" w:eastAsia="Batang" w:hAnsi="Batang" w:cs="Arial"/>
        </w:rPr>
        <w:t xml:space="preserve">de cinco días hábiles </w:t>
      </w:r>
      <w:r w:rsidR="00E07EFF" w:rsidRPr="002F0378">
        <w:rPr>
          <w:rFonts w:ascii="Batang" w:eastAsia="Batang" w:hAnsi="Batang" w:cs="Arial"/>
        </w:rPr>
        <w:t>conferido</w:t>
      </w:r>
      <w:r w:rsidR="003E575D" w:rsidRPr="002F0378">
        <w:rPr>
          <w:rFonts w:ascii="Batang" w:eastAsia="Batang" w:hAnsi="Batang" w:cs="Arial"/>
        </w:rPr>
        <w:t>s</w:t>
      </w:r>
      <w:r w:rsidR="00E07EFF" w:rsidRPr="002F0378">
        <w:rPr>
          <w:rFonts w:ascii="Batang" w:eastAsia="Batang" w:hAnsi="Batang" w:cs="Arial"/>
        </w:rPr>
        <w:t xml:space="preserve">, </w:t>
      </w:r>
      <w:r w:rsidRPr="002F0378">
        <w:rPr>
          <w:rFonts w:ascii="Batang" w:eastAsia="Batang" w:hAnsi="Batang" w:cs="Arial"/>
          <w:b/>
        </w:rPr>
        <w:t>rinda el informe requerido por el Tribunal de Ética Gubernamental</w:t>
      </w:r>
      <w:r w:rsidRPr="002F0378">
        <w:rPr>
          <w:rFonts w:ascii="Batang" w:eastAsia="Batang" w:hAnsi="Batang" w:cs="Arial"/>
        </w:rPr>
        <w:t xml:space="preserve"> en el expediente promovido por el señor </w:t>
      </w:r>
      <w:r w:rsidR="00A971BC">
        <w:rPr>
          <w:rFonts w:ascii="Batang" w:eastAsia="Batang" w:hAnsi="Batang" w:cs="Arial" w:hint="eastAsia"/>
          <w:highlight w:val="yellow"/>
          <w:shd w:val="clear" w:color="auto" w:fill="FFFFFF"/>
        </w:rPr>
        <w:t>--------------</w:t>
      </w:r>
      <w:r w:rsidRPr="002F0378">
        <w:rPr>
          <w:rFonts w:ascii="Batang" w:eastAsia="Batang" w:hAnsi="Batang" w:cs="Arial"/>
        </w:rPr>
        <w:t xml:space="preserve">contra </w:t>
      </w:r>
      <w:r w:rsidR="00E07EFF" w:rsidRPr="002F0378">
        <w:rPr>
          <w:rFonts w:ascii="Batang" w:eastAsia="Batang" w:hAnsi="Batang" w:cs="Aharoni"/>
          <w:iCs/>
          <w:lang w:val="es-MX"/>
        </w:rPr>
        <w:t>las personas que fungieron como Tesorera, Síndico y Alcalde durante los años 2015 y 2016</w:t>
      </w:r>
      <w:r w:rsidR="003E575D" w:rsidRPr="002F0378">
        <w:rPr>
          <w:rFonts w:ascii="Batang" w:eastAsia="Batang" w:hAnsi="Batang" w:cs="Arial"/>
        </w:rPr>
        <w:t>; quedando facultado el Alcalde Municipal de esta ciudad para que, por sí o por medio de la Sindica Municipal solicite prórroga o ampliación del plazo, si fuere necesario.-</w:t>
      </w:r>
      <w:r w:rsidR="00E07EFF" w:rsidRPr="002F0378">
        <w:rPr>
          <w:rFonts w:ascii="Batang" w:eastAsia="Batang" w:hAnsi="Batang" w:cs="Arial"/>
        </w:rPr>
        <w:t xml:space="preserve"> Certifíquese.---</w:t>
      </w:r>
      <w:r w:rsidR="003E575D" w:rsidRPr="002F0378">
        <w:rPr>
          <w:rFonts w:ascii="Batang" w:eastAsia="Batang" w:hAnsi="Batang" w:cs="Arial"/>
        </w:rPr>
        <w:t>-----</w:t>
      </w:r>
    </w:p>
    <w:p w:rsidR="00082E69" w:rsidRPr="002F0378" w:rsidRDefault="00C55E0A" w:rsidP="00A971BC">
      <w:pPr>
        <w:shd w:val="clear" w:color="auto" w:fill="FFFFFF" w:themeFill="background1"/>
        <w:tabs>
          <w:tab w:val="left" w:pos="822"/>
        </w:tabs>
        <w:spacing w:line="300" w:lineRule="auto"/>
        <w:jc w:val="both"/>
        <w:rPr>
          <w:rFonts w:ascii="Batang" w:eastAsia="Batang" w:hAnsi="Batang" w:cs="Arial"/>
        </w:rPr>
      </w:pPr>
      <w:r w:rsidRPr="002F0378">
        <w:rPr>
          <w:rFonts w:ascii="Batang" w:eastAsia="Batang" w:hAnsi="Batang" w:cs="Aharoni"/>
          <w:b/>
          <w:noProof/>
          <w:lang w:eastAsia="es-ES"/>
        </w:rPr>
        <w:lastRenderedPageBreak/>
        <w:t xml:space="preserve">ACUERDO NÚMERO </w:t>
      </w:r>
      <w:r w:rsidR="00940020" w:rsidRPr="002F0378">
        <w:rPr>
          <w:rFonts w:ascii="Batang" w:eastAsia="Batang" w:hAnsi="Batang" w:cs="Aharoni"/>
          <w:b/>
          <w:noProof/>
          <w:lang w:eastAsia="es-ES"/>
        </w:rPr>
        <w:t>TRECE</w:t>
      </w:r>
      <w:r w:rsidRPr="002F0378">
        <w:rPr>
          <w:rFonts w:ascii="Batang" w:eastAsia="Batang" w:hAnsi="Batang" w:cs="Aharoni"/>
          <w:b/>
          <w:noProof/>
          <w:lang w:eastAsia="es-ES"/>
        </w:rPr>
        <w:t>.-</w:t>
      </w:r>
      <w:r w:rsidRPr="002F0378">
        <w:rPr>
          <w:rFonts w:ascii="Batang" w:eastAsia="Batang" w:hAnsi="Batang" w:cs="Aharoni"/>
          <w:noProof/>
          <w:lang w:eastAsia="es-ES"/>
        </w:rPr>
        <w:t xml:space="preserve"> El Concejo Municipal de Acajutla, Departamento de Sonsonate, en uso de las facultades que le confiere </w:t>
      </w:r>
      <w:r w:rsidRPr="002F0378">
        <w:rPr>
          <w:rFonts w:ascii="Batang" w:eastAsia="Batang" w:hAnsi="Batang" w:cs="Aharoni"/>
          <w:iCs/>
          <w:lang w:val="es-MX"/>
        </w:rPr>
        <w:t>el Código Municipal,</w:t>
      </w:r>
      <w:r w:rsidR="00A954B0" w:rsidRPr="002F0378">
        <w:rPr>
          <w:rFonts w:ascii="Batang" w:eastAsia="Batang" w:hAnsi="Batang" w:cs="Aharoni"/>
          <w:iCs/>
          <w:lang w:val="es-MX"/>
        </w:rPr>
        <w:t xml:space="preserve"> y la Ley de Urbanismo y Construcción, y su Reglamento,</w:t>
      </w:r>
      <w:r w:rsidRPr="002F0378">
        <w:rPr>
          <w:rFonts w:ascii="Batang" w:eastAsia="Batang" w:hAnsi="Batang" w:cs="Aharoni"/>
          <w:iCs/>
          <w:lang w:val="es-MX"/>
        </w:rPr>
        <w:t xml:space="preserve"> y </w:t>
      </w:r>
      <w:r w:rsidRPr="002F0378">
        <w:rPr>
          <w:rFonts w:ascii="Batang" w:eastAsia="Batang" w:hAnsi="Batang" w:cs="Aharoni"/>
          <w:b/>
          <w:iCs/>
          <w:lang w:val="es-MX"/>
        </w:rPr>
        <w:t>CONSIDERANDO:</w:t>
      </w:r>
      <w:r w:rsidRPr="002F0378">
        <w:rPr>
          <w:rFonts w:ascii="Batang" w:eastAsia="Batang" w:hAnsi="Batang" w:cs="Aharoni"/>
          <w:iCs/>
          <w:lang w:val="es-MX"/>
        </w:rPr>
        <w:t xml:space="preserve"> Que</w:t>
      </w:r>
      <w:r w:rsidR="00940020" w:rsidRPr="002F0378">
        <w:rPr>
          <w:rFonts w:ascii="Batang" w:eastAsia="Batang" w:hAnsi="Batang" w:cs="Aharoni"/>
          <w:iCs/>
          <w:lang w:val="es-MX"/>
        </w:rPr>
        <w:t xml:space="preserve"> </w:t>
      </w:r>
      <w:r w:rsidR="00A954B0" w:rsidRPr="002F0378">
        <w:rPr>
          <w:rFonts w:ascii="Batang" w:eastAsia="Batang" w:hAnsi="Batang" w:cs="Aharoni"/>
          <w:iCs/>
          <w:lang w:val="es-MX"/>
        </w:rPr>
        <w:t xml:space="preserve">por medio de resolución 399/B2-2/02/2003 de fecha 16 de Octubre de 2003, emitida por la Gerencia de Licencias y Estándares de la Construcción, dependencia del Viceministerio de Vivienda y Desarrollo Urbano, con sede en la Ciudad de Santa Ana, fue revalidado a favor de  la </w:t>
      </w:r>
      <w:r w:rsidR="00A954B0" w:rsidRPr="002F0378">
        <w:rPr>
          <w:rFonts w:ascii="Batang" w:eastAsia="Batang" w:hAnsi="Batang" w:cs="Arial"/>
        </w:rPr>
        <w:t xml:space="preserve">Empresa INVERAMAR, S. A. de C. V., </w:t>
      </w:r>
      <w:r w:rsidR="00A954B0" w:rsidRPr="002F0378">
        <w:rPr>
          <w:rFonts w:ascii="Batang" w:eastAsia="Batang" w:hAnsi="Batang" w:cs="Aharoni"/>
          <w:iCs/>
          <w:lang w:val="es-MX"/>
        </w:rPr>
        <w:t>el Permiso de Parcelación y Construcción</w:t>
      </w:r>
      <w:r w:rsidR="00940020" w:rsidRPr="002F0378">
        <w:rPr>
          <w:rFonts w:ascii="Batang" w:eastAsia="Batang" w:hAnsi="Batang" w:cs="Arial"/>
        </w:rPr>
        <w:t xml:space="preserve"> del </w:t>
      </w:r>
      <w:r w:rsidR="00940020" w:rsidRPr="002F0378">
        <w:rPr>
          <w:rFonts w:ascii="Batang" w:eastAsia="Batang" w:hAnsi="Batang" w:cs="Arial"/>
          <w:b/>
        </w:rPr>
        <w:t>Proyecto de Parcelación denominado “Las Brisas”</w:t>
      </w:r>
      <w:r w:rsidR="00A954B0" w:rsidRPr="002F0378">
        <w:rPr>
          <w:rFonts w:ascii="Batang" w:eastAsia="Batang" w:hAnsi="Batang" w:cs="Arial"/>
        </w:rPr>
        <w:t xml:space="preserve">, ubicada en el </w:t>
      </w:r>
      <w:r w:rsidRPr="002F0378">
        <w:rPr>
          <w:rFonts w:ascii="Batang" w:eastAsia="Batang" w:hAnsi="Batang" w:cs="Aharoni"/>
          <w:iCs/>
          <w:lang w:val="es-MX"/>
        </w:rPr>
        <w:t xml:space="preserve"> </w:t>
      </w:r>
      <w:r w:rsidR="00A954B0" w:rsidRPr="002F0378">
        <w:rPr>
          <w:rFonts w:ascii="Batang" w:eastAsia="Batang" w:hAnsi="Batang" w:cs="Arial"/>
        </w:rPr>
        <w:t>Cantón Metalío de esta jurisdicción</w:t>
      </w:r>
      <w:r w:rsidR="00A954B0" w:rsidRPr="002F0378">
        <w:rPr>
          <w:rFonts w:ascii="Batang" w:eastAsia="Batang" w:hAnsi="Batang" w:cs="Aharoni"/>
          <w:iCs/>
          <w:lang w:val="es-MX"/>
        </w:rPr>
        <w:t>, y vista la correspondencia de fecha 25 de Febrero de 2019, suscrita por el señor Oscar Amaya Rodríguez quien</w:t>
      </w:r>
      <w:r w:rsidRPr="002F0378">
        <w:rPr>
          <w:rFonts w:ascii="Batang" w:eastAsia="Batang" w:hAnsi="Batang" w:cs="Aharoni"/>
          <w:iCs/>
          <w:lang w:val="es-MX"/>
        </w:rPr>
        <w:t xml:space="preserve">, </w:t>
      </w:r>
      <w:r w:rsidR="00A954B0" w:rsidRPr="002F0378">
        <w:rPr>
          <w:rFonts w:ascii="Batang" w:eastAsia="Batang" w:hAnsi="Batang" w:cs="Aharoni"/>
          <w:iCs/>
          <w:lang w:val="es-MX"/>
        </w:rPr>
        <w:t xml:space="preserve">actuando como representante legal de la referida Sociedad, manifiesta el interés de su representada de proceder a la donación de </w:t>
      </w:r>
      <w:r w:rsidR="007B5C73" w:rsidRPr="002F0378">
        <w:rPr>
          <w:rFonts w:ascii="Batang" w:eastAsia="Batang" w:hAnsi="Batang" w:cs="Aharoni"/>
          <w:iCs/>
          <w:lang w:val="es-MX"/>
        </w:rPr>
        <w:t xml:space="preserve">dos </w:t>
      </w:r>
      <w:r w:rsidR="00A954B0" w:rsidRPr="002F0378">
        <w:rPr>
          <w:rFonts w:ascii="Batang" w:eastAsia="Batang" w:hAnsi="Batang" w:cs="Arial"/>
        </w:rPr>
        <w:t xml:space="preserve">porciones de terreno identificadas como “Zona Verde Recreativa” y “Área de </w:t>
      </w:r>
      <w:r w:rsidR="007B5C73" w:rsidRPr="002F0378">
        <w:rPr>
          <w:rFonts w:ascii="Batang" w:eastAsia="Batang" w:hAnsi="Batang" w:cs="Arial"/>
        </w:rPr>
        <w:t>Equipamiento Social</w:t>
      </w:r>
      <w:r w:rsidR="00A954B0" w:rsidRPr="002F0378">
        <w:rPr>
          <w:rFonts w:ascii="Batang" w:eastAsia="Batang" w:hAnsi="Batang" w:cs="Arial"/>
        </w:rPr>
        <w:t>”, a favor del Municipio de Acajutla; en consecuencia, esta Municipalidad</w:t>
      </w:r>
      <w:r w:rsidR="00A954B0" w:rsidRPr="002F0378">
        <w:rPr>
          <w:rFonts w:ascii="Batang" w:eastAsia="Batang" w:hAnsi="Batang" w:cs="Arial"/>
          <w:b/>
        </w:rPr>
        <w:t xml:space="preserve"> </w:t>
      </w:r>
      <w:r w:rsidRPr="002F0378">
        <w:rPr>
          <w:rFonts w:ascii="Batang" w:eastAsia="Batang" w:hAnsi="Batang" w:cs="Aharoni"/>
          <w:b/>
          <w:iCs/>
          <w:lang w:val="es-MX"/>
        </w:rPr>
        <w:t xml:space="preserve">por unanimidad ACUERDA:  </w:t>
      </w:r>
      <w:r w:rsidRPr="002F0378">
        <w:rPr>
          <w:rFonts w:ascii="Batang" w:eastAsia="Batang" w:hAnsi="Batang" w:cs="Arial"/>
        </w:rPr>
        <w:t xml:space="preserve">Aceptar la donación pura, simple e irrevocable de una porción de terreno identificada como </w:t>
      </w:r>
      <w:r w:rsidRPr="002F0378">
        <w:rPr>
          <w:rFonts w:ascii="Batang" w:eastAsia="Batang" w:hAnsi="Batang" w:cs="Arial"/>
          <w:b/>
        </w:rPr>
        <w:t xml:space="preserve">“Zona Verde </w:t>
      </w:r>
      <w:r w:rsidR="007B5C73" w:rsidRPr="002F0378">
        <w:rPr>
          <w:rFonts w:ascii="Batang" w:eastAsia="Batang" w:hAnsi="Batang" w:cs="Arial"/>
          <w:b/>
        </w:rPr>
        <w:t>Recreativa”</w:t>
      </w:r>
      <w:r w:rsidR="007B5C73" w:rsidRPr="002F0378">
        <w:rPr>
          <w:rFonts w:ascii="Batang" w:eastAsia="Batang" w:hAnsi="Batang" w:cs="Arial"/>
        </w:rPr>
        <w:t xml:space="preserve">, de una extensión superficial de dos mil quinientos once punto setenta y cinco metros cuadrados (2,511.75M2), </w:t>
      </w:r>
      <w:r w:rsidRPr="002F0378">
        <w:rPr>
          <w:rFonts w:ascii="Batang" w:eastAsia="Batang" w:hAnsi="Batang" w:cs="Arial"/>
        </w:rPr>
        <w:t>y</w:t>
      </w:r>
      <w:r w:rsidRPr="002F0378">
        <w:rPr>
          <w:rFonts w:ascii="Batang" w:eastAsia="Batang" w:hAnsi="Batang" w:cs="Arial"/>
          <w:b/>
        </w:rPr>
        <w:t xml:space="preserve"> </w:t>
      </w:r>
      <w:r w:rsidR="007B5C73" w:rsidRPr="002F0378">
        <w:rPr>
          <w:rFonts w:ascii="Batang" w:eastAsia="Batang" w:hAnsi="Batang" w:cs="Arial"/>
        </w:rPr>
        <w:t xml:space="preserve">una porción de terreno identificada como </w:t>
      </w:r>
      <w:r w:rsidR="007B5C73" w:rsidRPr="002F0378">
        <w:rPr>
          <w:rFonts w:ascii="Batang" w:eastAsia="Batang" w:hAnsi="Batang" w:cs="Arial"/>
          <w:b/>
        </w:rPr>
        <w:t xml:space="preserve">“Área </w:t>
      </w:r>
      <w:r w:rsidRPr="002F0378">
        <w:rPr>
          <w:rFonts w:ascii="Batang" w:eastAsia="Batang" w:hAnsi="Batang" w:cs="Arial"/>
          <w:b/>
        </w:rPr>
        <w:t xml:space="preserve">de </w:t>
      </w:r>
      <w:r w:rsidR="007B5C73" w:rsidRPr="002F0378">
        <w:rPr>
          <w:rFonts w:ascii="Batang" w:eastAsia="Batang" w:hAnsi="Batang" w:cs="Arial"/>
          <w:b/>
        </w:rPr>
        <w:t>Equipamiento Social</w:t>
      </w:r>
      <w:r w:rsidRPr="002F0378">
        <w:rPr>
          <w:rFonts w:ascii="Batang" w:eastAsia="Batang" w:hAnsi="Batang" w:cs="Arial"/>
          <w:b/>
        </w:rPr>
        <w:t>”</w:t>
      </w:r>
      <w:r w:rsidR="007B5C73" w:rsidRPr="002F0378">
        <w:rPr>
          <w:rFonts w:ascii="Batang" w:eastAsia="Batang" w:hAnsi="Batang" w:cs="Arial"/>
        </w:rPr>
        <w:t xml:space="preserve">, de una extensión superficial de novecientos veinticinco punto veintiséis metros cuadrados (925.26M2), que forman parte del </w:t>
      </w:r>
      <w:r w:rsidR="007B5C73" w:rsidRPr="002F0378">
        <w:rPr>
          <w:rFonts w:ascii="Batang" w:eastAsia="Batang" w:hAnsi="Batang" w:cs="Arial"/>
          <w:b/>
        </w:rPr>
        <w:t>Proyecto de Parcelación denominado “Las Brisas”</w:t>
      </w:r>
      <w:r w:rsidR="007B5C73" w:rsidRPr="002F0378">
        <w:rPr>
          <w:rFonts w:ascii="Batang" w:eastAsia="Batang" w:hAnsi="Batang" w:cs="Arial"/>
        </w:rPr>
        <w:t xml:space="preserve">, ubicada en el </w:t>
      </w:r>
      <w:r w:rsidR="007B5C73" w:rsidRPr="002F0378">
        <w:rPr>
          <w:rFonts w:ascii="Batang" w:eastAsia="Batang" w:hAnsi="Batang" w:cs="Aharoni"/>
          <w:iCs/>
          <w:lang w:val="es-MX"/>
        </w:rPr>
        <w:t xml:space="preserve"> </w:t>
      </w:r>
      <w:r w:rsidR="007B5C73" w:rsidRPr="002F0378">
        <w:rPr>
          <w:rFonts w:ascii="Batang" w:eastAsia="Batang" w:hAnsi="Batang" w:cs="Arial"/>
        </w:rPr>
        <w:t xml:space="preserve">Cantón Metalío de esta jurisdicción; y al efecto, </w:t>
      </w:r>
      <w:r w:rsidRPr="002F0378">
        <w:rPr>
          <w:rFonts w:ascii="Batang" w:eastAsia="Batang" w:hAnsi="Batang" w:cs="Arial"/>
        </w:rPr>
        <w:t xml:space="preserve"> </w:t>
      </w:r>
      <w:r w:rsidR="007B5C73" w:rsidRPr="002F0378">
        <w:rPr>
          <w:rFonts w:ascii="Batang" w:eastAsia="Batang" w:hAnsi="Batang" w:cs="Arial"/>
        </w:rPr>
        <w:t xml:space="preserve">facultar al señor Ricardo Alberto Zepeda Pineda para que, en su calidad de Alcalde Municipal, y actuando en nombre y representación de esta Municipalidad, concurra juntamente con el representante legal de la Empresa INVERAMAR, S. A. de C. V., a la firma de la respectiva Escritura Pública de Donación.- </w:t>
      </w:r>
      <w:r w:rsidR="00082E69" w:rsidRPr="002F0378">
        <w:rPr>
          <w:rFonts w:ascii="Batang" w:eastAsia="Batang" w:hAnsi="Batang" w:cs="Arial"/>
        </w:rPr>
        <w:t>Certifíquese.--</w:t>
      </w:r>
      <w:r w:rsidR="007B5C73" w:rsidRPr="002F0378">
        <w:rPr>
          <w:rFonts w:ascii="Batang" w:eastAsia="Batang" w:hAnsi="Batang" w:cs="Arial"/>
        </w:rPr>
        <w:t>------</w:t>
      </w:r>
      <w:r w:rsidR="003E575D" w:rsidRPr="002F0378">
        <w:rPr>
          <w:rFonts w:ascii="Batang" w:eastAsia="Batang" w:hAnsi="Batang" w:cs="Arial"/>
        </w:rPr>
        <w:t>------------------------</w:t>
      </w:r>
      <w:r w:rsidR="007B5C73" w:rsidRPr="002F0378">
        <w:rPr>
          <w:rFonts w:ascii="Batang" w:eastAsia="Batang" w:hAnsi="Batang" w:cs="Arial"/>
        </w:rPr>
        <w:t>-----</w:t>
      </w:r>
    </w:p>
    <w:p w:rsidR="0073397F" w:rsidRPr="002F0378" w:rsidRDefault="00F96F22" w:rsidP="00A971BC">
      <w:pPr>
        <w:shd w:val="clear" w:color="auto" w:fill="FFFFFF" w:themeFill="background1"/>
        <w:autoSpaceDE w:val="0"/>
        <w:autoSpaceDN w:val="0"/>
        <w:adjustRightInd w:val="0"/>
        <w:snapToGrid w:val="0"/>
        <w:spacing w:line="300" w:lineRule="auto"/>
        <w:jc w:val="both"/>
        <w:rPr>
          <w:rFonts w:ascii="Batang" w:eastAsia="Batang" w:hAnsi="Batang" w:cs="Mangal"/>
        </w:rPr>
      </w:pPr>
      <w:r w:rsidRPr="002F0378">
        <w:rPr>
          <w:rFonts w:ascii="Batang" w:eastAsia="Batang" w:hAnsi="Batang" w:cs="Aharoni"/>
          <w:b/>
          <w:noProof/>
          <w:lang w:eastAsia="es-ES"/>
        </w:rPr>
        <w:t>ACUERDO NÚMERO CATORCE.-</w:t>
      </w:r>
      <w:r w:rsidRPr="002F0378">
        <w:rPr>
          <w:rFonts w:ascii="Batang" w:eastAsia="Batang" w:hAnsi="Batang" w:cs="Aharoni"/>
          <w:noProof/>
          <w:lang w:eastAsia="es-ES"/>
        </w:rPr>
        <w:t xml:space="preserve"> El Concejo Municipal de Acajutla, Departamento de Sonsonate, en uso de las facultades que le confiere </w:t>
      </w:r>
      <w:r w:rsidRPr="002F0378">
        <w:rPr>
          <w:rFonts w:ascii="Batang" w:eastAsia="Batang" w:hAnsi="Batang" w:cs="Aharoni"/>
          <w:iCs/>
          <w:lang w:val="es-MX"/>
        </w:rPr>
        <w:t>el Código Municipal, y vist</w:t>
      </w:r>
      <w:r w:rsidR="00614D54" w:rsidRPr="002F0378">
        <w:rPr>
          <w:rFonts w:ascii="Batang" w:eastAsia="Batang" w:hAnsi="Batang" w:cs="Aharoni"/>
          <w:iCs/>
          <w:lang w:val="es-MX"/>
        </w:rPr>
        <w:t>o el escrito suscrito por el señor</w:t>
      </w:r>
      <w:r w:rsidR="00A971BC">
        <w:rPr>
          <w:rFonts w:ascii="Batang" w:eastAsia="Batang" w:hAnsi="Batang" w:cs="Aharoni"/>
          <w:iCs/>
          <w:lang w:val="es-MX"/>
        </w:rPr>
        <w:t xml:space="preserve"> </w:t>
      </w:r>
      <w:r w:rsidR="00A971BC">
        <w:rPr>
          <w:rFonts w:ascii="Batang" w:eastAsia="Batang" w:hAnsi="Batang" w:cs="Arial" w:hint="eastAsia"/>
          <w:highlight w:val="yellow"/>
          <w:shd w:val="clear" w:color="auto" w:fill="FFFFFF"/>
        </w:rPr>
        <w:t>--------------</w:t>
      </w:r>
      <w:r w:rsidR="00614D54" w:rsidRPr="002F0378">
        <w:rPr>
          <w:rFonts w:ascii="Batang" w:eastAsia="Batang" w:hAnsi="Batang" w:cs="Aharoni"/>
          <w:iCs/>
          <w:lang w:val="es-MX"/>
        </w:rPr>
        <w:t xml:space="preserve">, mayor de edad, de este domicilio, por medio del cual solicita permiso de construcción de </w:t>
      </w:r>
      <w:r w:rsidR="00DC0F02" w:rsidRPr="002F0378">
        <w:rPr>
          <w:rFonts w:ascii="Batang" w:eastAsia="Batang" w:hAnsi="Batang" w:cs="Aharoni"/>
          <w:iCs/>
          <w:lang w:val="es-MX"/>
        </w:rPr>
        <w:t xml:space="preserve">dos </w:t>
      </w:r>
      <w:r w:rsidR="00614D54" w:rsidRPr="002F0378">
        <w:rPr>
          <w:rFonts w:ascii="Batang" w:eastAsia="Batang" w:hAnsi="Batang" w:cs="Aharoni"/>
          <w:iCs/>
          <w:lang w:val="es-MX"/>
        </w:rPr>
        <w:t>edificaci</w:t>
      </w:r>
      <w:r w:rsidR="00DC0F02" w:rsidRPr="002F0378">
        <w:rPr>
          <w:rFonts w:ascii="Batang" w:eastAsia="Batang" w:hAnsi="Batang" w:cs="Aharoni"/>
          <w:iCs/>
          <w:lang w:val="es-MX"/>
        </w:rPr>
        <w:t xml:space="preserve">ones, una piscina y </w:t>
      </w:r>
      <w:r w:rsidR="00614D54" w:rsidRPr="002F0378">
        <w:rPr>
          <w:rFonts w:ascii="Batang" w:eastAsia="Batang" w:hAnsi="Batang" w:cs="Aharoni"/>
          <w:iCs/>
          <w:lang w:val="es-MX"/>
        </w:rPr>
        <w:t xml:space="preserve">área de </w:t>
      </w:r>
      <w:r w:rsidR="00DC0F02" w:rsidRPr="002F0378">
        <w:rPr>
          <w:rFonts w:ascii="Batang" w:eastAsia="Batang" w:hAnsi="Batang" w:cs="Aharoni"/>
          <w:iCs/>
          <w:lang w:val="es-MX"/>
        </w:rPr>
        <w:t xml:space="preserve">descanso y zona de </w:t>
      </w:r>
      <w:r w:rsidR="00614D54" w:rsidRPr="002F0378">
        <w:rPr>
          <w:rFonts w:ascii="Batang" w:eastAsia="Batang" w:hAnsi="Batang" w:cs="Aharoni"/>
          <w:iCs/>
          <w:lang w:val="es-MX"/>
        </w:rPr>
        <w:t>parqueo en un inmueble municipal que, por contrato de arrendamiento ocupa, y en el cual pretende</w:t>
      </w:r>
      <w:r w:rsidR="00A971BC">
        <w:rPr>
          <w:rFonts w:ascii="Batang" w:eastAsia="Batang" w:hAnsi="Batang" w:cs="Aharoni"/>
          <w:iCs/>
          <w:lang w:val="es-MX"/>
        </w:rPr>
        <w:t xml:space="preserve"> </w:t>
      </w:r>
      <w:r w:rsidR="00614D54" w:rsidRPr="002F0378">
        <w:rPr>
          <w:rFonts w:ascii="Batang" w:eastAsia="Batang" w:hAnsi="Batang" w:cs="Aharoni"/>
          <w:iCs/>
          <w:lang w:val="es-MX"/>
        </w:rPr>
        <w:t xml:space="preserve">instalar </w:t>
      </w:r>
      <w:r w:rsidR="00C20D4E" w:rsidRPr="002F0378">
        <w:rPr>
          <w:rFonts w:ascii="Batang" w:eastAsia="Batang" w:hAnsi="Batang" w:cs="Aharoni"/>
          <w:iCs/>
          <w:lang w:val="es-MX"/>
        </w:rPr>
        <w:t xml:space="preserve"> </w:t>
      </w:r>
      <w:r w:rsidR="00614D54" w:rsidRPr="002F0378">
        <w:rPr>
          <w:rFonts w:ascii="Batang" w:eastAsia="Batang" w:hAnsi="Batang" w:cs="Aharoni"/>
          <w:iCs/>
          <w:lang w:val="es-MX"/>
        </w:rPr>
        <w:t>un</w:t>
      </w:r>
      <w:r w:rsidR="00C20D4E" w:rsidRPr="002F0378">
        <w:rPr>
          <w:rFonts w:ascii="Batang" w:eastAsia="Batang" w:hAnsi="Batang" w:cs="Aharoni"/>
          <w:iCs/>
          <w:lang w:val="es-MX"/>
        </w:rPr>
        <w:t xml:space="preserve"> </w:t>
      </w:r>
      <w:r w:rsidR="00614D54" w:rsidRPr="002F0378">
        <w:rPr>
          <w:rFonts w:ascii="Batang" w:eastAsia="Batang" w:hAnsi="Batang" w:cs="Aharoni"/>
          <w:iCs/>
          <w:lang w:val="es-MX"/>
        </w:rPr>
        <w:t xml:space="preserve"> establecimiento</w:t>
      </w:r>
      <w:r w:rsidR="00C20D4E" w:rsidRPr="002F0378">
        <w:rPr>
          <w:rFonts w:ascii="Batang" w:eastAsia="Batang" w:hAnsi="Batang" w:cs="Aharoni"/>
          <w:iCs/>
          <w:lang w:val="es-MX"/>
        </w:rPr>
        <w:t xml:space="preserve"> </w:t>
      </w:r>
      <w:r w:rsidR="00614D54" w:rsidRPr="002F0378">
        <w:rPr>
          <w:rFonts w:ascii="Batang" w:eastAsia="Batang" w:hAnsi="Batang" w:cs="Aharoni"/>
          <w:iCs/>
          <w:lang w:val="es-MX"/>
        </w:rPr>
        <w:t xml:space="preserve"> comercial </w:t>
      </w:r>
      <w:r w:rsidR="00C20D4E" w:rsidRPr="002F0378">
        <w:rPr>
          <w:rFonts w:ascii="Batang" w:eastAsia="Batang" w:hAnsi="Batang" w:cs="Aharoni"/>
          <w:iCs/>
          <w:lang w:val="es-MX"/>
        </w:rPr>
        <w:t xml:space="preserve"> </w:t>
      </w:r>
      <w:r w:rsidR="00614D54" w:rsidRPr="002F0378">
        <w:rPr>
          <w:rFonts w:ascii="Batang" w:eastAsia="Batang" w:hAnsi="Batang" w:cs="Aharoni"/>
          <w:iCs/>
          <w:lang w:val="es-MX"/>
        </w:rPr>
        <w:t>que funcionará como hostal y restaurante;</w:t>
      </w:r>
      <w:r w:rsidRPr="002F0378">
        <w:rPr>
          <w:rFonts w:ascii="Batang" w:eastAsia="Batang" w:hAnsi="Batang" w:cs="Aharoni"/>
          <w:iCs/>
          <w:lang w:val="es-MX"/>
        </w:rPr>
        <w:t xml:space="preserve"> y </w:t>
      </w:r>
      <w:r w:rsidRPr="002F0378">
        <w:rPr>
          <w:rFonts w:ascii="Batang" w:eastAsia="Batang" w:hAnsi="Batang" w:cs="Aharoni"/>
          <w:b/>
          <w:iCs/>
          <w:lang w:val="es-MX"/>
        </w:rPr>
        <w:t>CONSIDERANDO:</w:t>
      </w:r>
      <w:r w:rsidRPr="002F0378">
        <w:rPr>
          <w:rFonts w:ascii="Batang" w:eastAsia="Batang" w:hAnsi="Batang" w:cs="Aharoni"/>
          <w:iCs/>
          <w:lang w:val="es-MX"/>
        </w:rPr>
        <w:t xml:space="preserve"> Que</w:t>
      </w:r>
      <w:r w:rsidR="00614D54" w:rsidRPr="002F0378">
        <w:rPr>
          <w:rFonts w:ascii="Batang" w:eastAsia="Batang" w:hAnsi="Batang" w:cs="Aharoni"/>
          <w:iCs/>
          <w:lang w:val="es-MX"/>
        </w:rPr>
        <w:t xml:space="preserve"> el inmueble en </w:t>
      </w:r>
      <w:r w:rsidR="00614D54" w:rsidRPr="002F0378">
        <w:rPr>
          <w:rFonts w:ascii="Batang" w:eastAsia="Batang" w:hAnsi="Batang" w:cs="Aharoni"/>
          <w:iCs/>
          <w:lang w:val="es-MX"/>
        </w:rPr>
        <w:lastRenderedPageBreak/>
        <w:t xml:space="preserve">referencia forma parte de uno de mayor extensión, situado en el Barrio Las Peñas, frente a Avenida Miramar de la Ciudad de Acajutla, que forma parte del inventario de bienes inmuebles de la Alcaldía Municipal de Acajutla, inscrito en la Matrícula 10014115-0000 del Registro de la Propiedad Raíz e Hipotecas del Departamento de Sonsonate, respecto del cual una porción de novecientos noventa y uno metros cuadrados de extensión superficial, </w:t>
      </w:r>
      <w:r w:rsidR="00DC0F02" w:rsidRPr="002F0378">
        <w:rPr>
          <w:rFonts w:ascii="Batang" w:eastAsia="Batang" w:hAnsi="Batang" w:cs="Aharoni"/>
          <w:iCs/>
          <w:lang w:val="es-MX"/>
        </w:rPr>
        <w:t>conocida como Lote “A” del Block “A”,</w:t>
      </w:r>
      <w:r w:rsidR="008B0A56" w:rsidRPr="002F0378">
        <w:rPr>
          <w:rFonts w:ascii="Batang" w:eastAsia="Batang" w:hAnsi="Batang" w:cs="Aharoni"/>
          <w:iCs/>
          <w:lang w:val="es-MX"/>
        </w:rPr>
        <w:t xml:space="preserve"> fue dada en </w:t>
      </w:r>
      <w:r w:rsidR="00614D54" w:rsidRPr="002F0378">
        <w:rPr>
          <w:rFonts w:ascii="Batang" w:eastAsia="Batang" w:hAnsi="Batang" w:cs="Aharoni"/>
          <w:iCs/>
          <w:lang w:val="es-MX"/>
        </w:rPr>
        <w:t>arrenda</w:t>
      </w:r>
      <w:r w:rsidR="008B0A56" w:rsidRPr="002F0378">
        <w:rPr>
          <w:rFonts w:ascii="Batang" w:eastAsia="Batang" w:hAnsi="Batang" w:cs="Aharoni"/>
          <w:iCs/>
          <w:lang w:val="es-MX"/>
        </w:rPr>
        <w:t xml:space="preserve">miento por el plazo de veinticinco años </w:t>
      </w:r>
      <w:r w:rsidR="00614D54" w:rsidRPr="002F0378">
        <w:rPr>
          <w:rFonts w:ascii="Batang" w:eastAsia="Batang" w:hAnsi="Batang" w:cs="Aharoni"/>
          <w:iCs/>
          <w:lang w:val="es-MX"/>
        </w:rPr>
        <w:t xml:space="preserve">al </w:t>
      </w:r>
      <w:r w:rsidR="00DC0F02" w:rsidRPr="002F0378">
        <w:rPr>
          <w:rFonts w:ascii="Batang" w:eastAsia="Batang" w:hAnsi="Batang" w:cs="Aharoni"/>
          <w:iCs/>
          <w:lang w:val="es-MX"/>
        </w:rPr>
        <w:t>señor</w:t>
      </w:r>
      <w:r w:rsidR="00A971BC">
        <w:rPr>
          <w:rFonts w:ascii="Batang" w:eastAsia="Batang" w:hAnsi="Batang" w:cs="Aharoni"/>
          <w:iCs/>
          <w:lang w:val="es-MX"/>
        </w:rPr>
        <w:t xml:space="preserve"> </w:t>
      </w:r>
      <w:r w:rsidR="00A971BC">
        <w:rPr>
          <w:rFonts w:ascii="Batang" w:eastAsia="Batang" w:hAnsi="Batang" w:cs="Arial" w:hint="eastAsia"/>
          <w:highlight w:val="yellow"/>
          <w:shd w:val="clear" w:color="auto" w:fill="FFFFFF"/>
        </w:rPr>
        <w:t>--------------</w:t>
      </w:r>
      <w:r w:rsidR="008B0A56" w:rsidRPr="002F0378">
        <w:rPr>
          <w:rFonts w:ascii="Batang" w:eastAsia="Batang" w:hAnsi="Batang" w:cs="Aharoni"/>
          <w:iCs/>
          <w:lang w:val="es-MX"/>
        </w:rPr>
        <w:t xml:space="preserve">, para establecer un negocio o establecimiento comercial, tal como consta en el Testimonio de la Escritura Pública de Contrato de Arrendamiento otorgada en esta Ciudad, el día 27 de Marzo de 2015, y suscrita por los señores Darío Ernesto Guadrón Agreda y Wilber Alexander Paz Calderón, en representación de la Alcaldía Municipal de Acajutla, y en cumplimiento del Acuerdo No. 05 inserto en el Acta Municipal No. 09 de fecha 04 de Marzo de 2015, habiendo pactado ambas partes, entre otras disposiciones, que el arrendatario podrá realizar modificaciones al inmueble previo acuerdo con la Municipalidad de Acajutla; en consecuencia, esta Municipalidad </w:t>
      </w:r>
      <w:r w:rsidR="008B0A56" w:rsidRPr="002F0378">
        <w:rPr>
          <w:rFonts w:ascii="Batang" w:eastAsia="Batang" w:hAnsi="Batang" w:cs="Aharoni"/>
          <w:b/>
          <w:iCs/>
          <w:lang w:val="es-MX"/>
        </w:rPr>
        <w:t xml:space="preserve">por unanimidad ACUERDA: </w:t>
      </w:r>
      <w:r w:rsidR="00DC0F02" w:rsidRPr="002F0378">
        <w:rPr>
          <w:rFonts w:ascii="Batang" w:eastAsia="Batang" w:hAnsi="Batang" w:cs="Aharoni"/>
          <w:iCs/>
          <w:lang w:val="es-MX"/>
        </w:rPr>
        <w:t>Autorizar al señor</w:t>
      </w:r>
      <w:r w:rsidR="00A971BC">
        <w:rPr>
          <w:rFonts w:ascii="Batang" w:eastAsia="Batang" w:hAnsi="Batang" w:cs="Aharoni"/>
          <w:iCs/>
          <w:lang w:val="es-MX"/>
        </w:rPr>
        <w:t xml:space="preserve"> </w:t>
      </w:r>
      <w:r w:rsidR="00A971BC">
        <w:rPr>
          <w:rFonts w:ascii="Batang" w:eastAsia="Batang" w:hAnsi="Batang" w:cs="Arial" w:hint="eastAsia"/>
          <w:highlight w:val="yellow"/>
          <w:shd w:val="clear" w:color="auto" w:fill="FFFFFF"/>
        </w:rPr>
        <w:t>--------------</w:t>
      </w:r>
      <w:r w:rsidR="00DC0F02" w:rsidRPr="002F0378">
        <w:rPr>
          <w:rFonts w:ascii="Batang" w:eastAsia="Batang" w:hAnsi="Batang" w:cs="Aharoni"/>
          <w:iCs/>
          <w:lang w:val="es-MX"/>
        </w:rPr>
        <w:t>, para que pueda realizar modificaciones al inmueble (dos edificaciones, una piscina y una zona de descanso y una zona de parqueo), específicamente sobre la porción arrendada</w:t>
      </w:r>
      <w:r w:rsidR="00BE1792" w:rsidRPr="002F0378">
        <w:rPr>
          <w:rFonts w:ascii="Batang" w:eastAsia="Batang" w:hAnsi="Batang" w:cs="Aharoni"/>
          <w:iCs/>
          <w:lang w:val="es-MX"/>
        </w:rPr>
        <w:t>. A</w:t>
      </w:r>
      <w:r w:rsidR="00DC0F02" w:rsidRPr="002F0378">
        <w:rPr>
          <w:rFonts w:ascii="Batang" w:eastAsia="Batang" w:hAnsi="Batang" w:cs="Aharoni"/>
          <w:iCs/>
          <w:lang w:val="es-MX"/>
        </w:rPr>
        <w:t xml:space="preserve">l efecto, el Jefe de la Unidad de Desarrollo Urbano y Proyectos, </w:t>
      </w:r>
      <w:r w:rsidR="00BE1792" w:rsidRPr="002F0378">
        <w:rPr>
          <w:rFonts w:ascii="Batang" w:eastAsia="Batang" w:hAnsi="Batang" w:cs="Aharoni"/>
          <w:iCs/>
          <w:lang w:val="es-MX"/>
        </w:rPr>
        <w:t xml:space="preserve">por sí o por medio de sus colaboradores, </w:t>
      </w:r>
      <w:r w:rsidR="00DC0F02" w:rsidRPr="002F0378">
        <w:rPr>
          <w:rFonts w:ascii="Batang" w:eastAsia="Batang" w:hAnsi="Batang" w:cs="Aharoni"/>
          <w:iCs/>
          <w:lang w:val="es-MX"/>
        </w:rPr>
        <w:t xml:space="preserve">deberá practicar inspección </w:t>
      </w:r>
      <w:r w:rsidR="00BE1792" w:rsidRPr="002F0378">
        <w:rPr>
          <w:rFonts w:ascii="Batang" w:eastAsia="Batang" w:hAnsi="Batang" w:cs="Aharoni"/>
          <w:iCs/>
          <w:lang w:val="es-MX"/>
        </w:rPr>
        <w:t xml:space="preserve">en el inmueble en referencia </w:t>
      </w:r>
      <w:r w:rsidR="00FA23E2" w:rsidRPr="002F0378">
        <w:rPr>
          <w:rFonts w:ascii="Batang" w:eastAsia="Batang" w:hAnsi="Batang" w:cs="Aharoni"/>
          <w:iCs/>
          <w:lang w:val="es-MX"/>
        </w:rPr>
        <w:t>(antes, durante y después del proceso constructivo),</w:t>
      </w:r>
      <w:r w:rsidR="00DC0F02" w:rsidRPr="002F0378">
        <w:rPr>
          <w:rFonts w:ascii="Batang" w:eastAsia="Batang" w:hAnsi="Batang" w:cs="Aharoni"/>
          <w:iCs/>
          <w:lang w:val="es-MX"/>
        </w:rPr>
        <w:t xml:space="preserve"> a fin de asegurar que las construcciones se edif</w:t>
      </w:r>
      <w:r w:rsidR="00FA5723" w:rsidRPr="002F0378">
        <w:rPr>
          <w:rFonts w:ascii="Batang" w:eastAsia="Batang" w:hAnsi="Batang" w:cs="Aharoni"/>
          <w:iCs/>
          <w:lang w:val="es-MX"/>
        </w:rPr>
        <w:t xml:space="preserve">icaran en la porción arrendada; asimismo, </w:t>
      </w:r>
      <w:r w:rsidR="00973B64" w:rsidRPr="002F0378">
        <w:rPr>
          <w:rFonts w:ascii="Batang" w:eastAsia="Batang" w:hAnsi="Batang" w:cs="Aharoni"/>
          <w:iCs/>
          <w:lang w:val="es-MX"/>
        </w:rPr>
        <w:t xml:space="preserve">la UATM </w:t>
      </w:r>
      <w:r w:rsidR="00DC0F02" w:rsidRPr="002F0378">
        <w:rPr>
          <w:rFonts w:ascii="Batang" w:eastAsia="Batang" w:hAnsi="Batang" w:cs="Aharoni"/>
          <w:iCs/>
          <w:lang w:val="es-MX"/>
        </w:rPr>
        <w:t>deberá proceder a la determinación del monto a pagar en concepto de tasas municipales por licencia de construcción, previa presentación de la respectiva solvencia tributaria municipal</w:t>
      </w:r>
      <w:r w:rsidR="00973B64" w:rsidRPr="002F0378">
        <w:rPr>
          <w:rFonts w:ascii="Batang" w:eastAsia="Batang" w:hAnsi="Batang" w:cs="Aharoni"/>
          <w:iCs/>
          <w:lang w:val="es-MX"/>
        </w:rPr>
        <w:t xml:space="preserve"> y del arrendamiento</w:t>
      </w:r>
      <w:r w:rsidR="00FA23E2" w:rsidRPr="002F0378">
        <w:rPr>
          <w:rFonts w:ascii="Batang" w:eastAsia="Batang" w:hAnsi="Batang" w:cs="Aharoni"/>
          <w:iCs/>
          <w:lang w:val="es-MX"/>
        </w:rPr>
        <w:t xml:space="preserve">.- </w:t>
      </w:r>
      <w:r w:rsidR="00BE1792" w:rsidRPr="002F0378">
        <w:rPr>
          <w:rFonts w:ascii="Batang" w:eastAsia="Batang" w:hAnsi="Batang" w:cs="Aharoni"/>
          <w:iCs/>
          <w:lang w:val="es-MX"/>
        </w:rPr>
        <w:t>Certifíquese</w:t>
      </w:r>
      <w:r w:rsidR="00FA23E2" w:rsidRPr="002F0378">
        <w:rPr>
          <w:rFonts w:ascii="Batang" w:eastAsia="Batang" w:hAnsi="Batang" w:cs="Aharoni"/>
          <w:iCs/>
          <w:lang w:val="es-MX"/>
        </w:rPr>
        <w:t>.-------</w:t>
      </w:r>
      <w:r w:rsidR="00973B64" w:rsidRPr="002F0378">
        <w:rPr>
          <w:rFonts w:ascii="Batang" w:eastAsia="Batang" w:hAnsi="Batang" w:cs="Aharoni"/>
          <w:iCs/>
          <w:lang w:val="es-MX"/>
        </w:rPr>
        <w:t>-</w:t>
      </w:r>
      <w:r w:rsidR="00C20D4E" w:rsidRPr="002F0378">
        <w:rPr>
          <w:rFonts w:ascii="Batang" w:eastAsia="Batang" w:hAnsi="Batang" w:cs="Aharoni"/>
          <w:iCs/>
          <w:lang w:val="es-MX"/>
        </w:rPr>
        <w:t>--------------</w:t>
      </w:r>
      <w:r w:rsidR="00A971BC">
        <w:rPr>
          <w:rFonts w:ascii="Batang" w:eastAsia="Batang" w:hAnsi="Batang" w:cs="Aharoni"/>
          <w:iCs/>
          <w:lang w:val="es-MX"/>
        </w:rPr>
        <w:t>----------------</w:t>
      </w:r>
    </w:p>
    <w:p w:rsidR="00E90B2E" w:rsidRPr="002F0378" w:rsidRDefault="00E90B2E" w:rsidP="00F560C6">
      <w:pPr>
        <w:shd w:val="clear" w:color="auto" w:fill="FFFFFF" w:themeFill="background1"/>
        <w:autoSpaceDE w:val="0"/>
        <w:autoSpaceDN w:val="0"/>
        <w:adjustRightInd w:val="0"/>
        <w:snapToGrid w:val="0"/>
        <w:spacing w:line="360" w:lineRule="auto"/>
        <w:jc w:val="both"/>
        <w:rPr>
          <w:rFonts w:ascii="Batang" w:eastAsia="Batang" w:hAnsi="Batang" w:cs="Aharoni"/>
          <w:noProof/>
          <w:lang w:eastAsia="es-ES"/>
        </w:rPr>
      </w:pPr>
      <w:r w:rsidRPr="002F0378">
        <w:rPr>
          <w:rFonts w:ascii="Batang" w:eastAsia="Batang" w:hAnsi="Batang" w:cs="Mangal" w:hint="eastAsia"/>
        </w:rPr>
        <w:t xml:space="preserve">Y </w:t>
      </w:r>
      <w:r w:rsidRPr="002F0378">
        <w:rPr>
          <w:rFonts w:ascii="Batang" w:eastAsia="Batang" w:hAnsi="Batang" w:cs="Mangal" w:hint="eastAsia"/>
          <w:bCs/>
        </w:rPr>
        <w:t>no</w:t>
      </w:r>
      <w:r w:rsidRPr="002F0378">
        <w:rPr>
          <w:rFonts w:ascii="Batang" w:eastAsia="Batang" w:hAnsi="Batang" w:cs="Mangal" w:hint="eastAsia"/>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2F0378" w:rsidRPr="002F0378" w:rsidTr="00746D3E">
        <w:trPr>
          <w:trHeight w:val="818"/>
        </w:trPr>
        <w:tc>
          <w:tcPr>
            <w:tcW w:w="4820" w:type="dxa"/>
          </w:tcPr>
          <w:p w:rsidR="00E90B2E" w:rsidRPr="002F0378" w:rsidRDefault="00E90B2E" w:rsidP="00005F97">
            <w:pPr>
              <w:autoSpaceDE w:val="0"/>
              <w:jc w:val="both"/>
              <w:rPr>
                <w:rFonts w:ascii="Batang" w:eastAsia="Batang" w:hAnsi="Batang" w:cs="Arial"/>
                <w:iCs/>
                <w:sz w:val="20"/>
                <w:szCs w:val="20"/>
              </w:rPr>
            </w:pPr>
          </w:p>
          <w:p w:rsidR="00E90B2E" w:rsidRPr="002F0378" w:rsidRDefault="00E90B2E" w:rsidP="00005F97">
            <w:pPr>
              <w:autoSpaceDE w:val="0"/>
              <w:jc w:val="both"/>
              <w:rPr>
                <w:rFonts w:ascii="Batang" w:eastAsia="Batang" w:hAnsi="Batang" w:cs="Arial"/>
                <w:iCs/>
                <w:sz w:val="20"/>
                <w:szCs w:val="20"/>
              </w:rPr>
            </w:pPr>
          </w:p>
          <w:p w:rsidR="00E90B2E" w:rsidRPr="002F0378" w:rsidRDefault="00E90B2E" w:rsidP="00005F97">
            <w:pPr>
              <w:autoSpaceDE w:val="0"/>
              <w:jc w:val="both"/>
              <w:rPr>
                <w:rFonts w:ascii="Batang" w:eastAsia="Batang" w:hAnsi="Batang" w:cs="Arial"/>
                <w:iCs/>
                <w:sz w:val="20"/>
                <w:szCs w:val="20"/>
              </w:rPr>
            </w:pPr>
          </w:p>
          <w:p w:rsidR="00E90B2E" w:rsidRPr="002F0378" w:rsidRDefault="00E90B2E" w:rsidP="00005F97">
            <w:pPr>
              <w:autoSpaceDE w:val="0"/>
              <w:jc w:val="both"/>
              <w:rPr>
                <w:rFonts w:ascii="Batang" w:eastAsia="Batang" w:hAnsi="Batang" w:cs="Arial"/>
                <w:iCs/>
                <w:sz w:val="20"/>
                <w:szCs w:val="20"/>
              </w:rPr>
            </w:pPr>
          </w:p>
          <w:p w:rsidR="00E90B2E" w:rsidRPr="002F0378" w:rsidRDefault="00E90B2E" w:rsidP="00005F97">
            <w:pPr>
              <w:autoSpaceDE w:val="0"/>
              <w:jc w:val="both"/>
              <w:rPr>
                <w:rFonts w:ascii="Batang" w:eastAsia="Batang" w:hAnsi="Batang" w:cs="Arial"/>
                <w:b/>
                <w:iCs/>
                <w:sz w:val="20"/>
                <w:szCs w:val="20"/>
              </w:rPr>
            </w:pPr>
            <w:r w:rsidRPr="002F0378">
              <w:rPr>
                <w:rFonts w:ascii="Batang" w:eastAsia="Batang" w:hAnsi="Batang" w:hint="eastAsia"/>
                <w:b/>
                <w:noProof/>
                <w:sz w:val="20"/>
                <w:szCs w:val="20"/>
                <w:lang w:eastAsia="es-ES"/>
              </w:rPr>
              <w:t>Sr. Ricardo Alberto Zepeda Pineda.</w:t>
            </w:r>
          </w:p>
          <w:p w:rsidR="00E90B2E" w:rsidRPr="002F0378" w:rsidRDefault="00E90B2E" w:rsidP="00005F97">
            <w:pPr>
              <w:autoSpaceDE w:val="0"/>
              <w:jc w:val="both"/>
              <w:rPr>
                <w:rFonts w:ascii="Batang" w:eastAsia="Batang" w:hAnsi="Batang" w:cs="Arial"/>
                <w:iCs/>
                <w:sz w:val="20"/>
                <w:szCs w:val="20"/>
              </w:rPr>
            </w:pPr>
            <w:r w:rsidRPr="002F0378">
              <w:rPr>
                <w:rFonts w:ascii="Batang" w:eastAsia="Batang" w:hAnsi="Batang" w:cs="Arial" w:hint="eastAsia"/>
                <w:iCs/>
                <w:sz w:val="20"/>
                <w:szCs w:val="20"/>
              </w:rPr>
              <w:t>Alcalde Municipal.</w:t>
            </w:r>
          </w:p>
        </w:tc>
        <w:tc>
          <w:tcPr>
            <w:tcW w:w="4529" w:type="dxa"/>
          </w:tcPr>
          <w:p w:rsidR="00E90B2E" w:rsidRPr="002F0378" w:rsidRDefault="00E90B2E" w:rsidP="00005F97">
            <w:pPr>
              <w:autoSpaceDE w:val="0"/>
              <w:jc w:val="both"/>
              <w:rPr>
                <w:rFonts w:ascii="Batang" w:eastAsia="Batang" w:hAnsi="Batang" w:cs="Arial"/>
                <w:iCs/>
                <w:sz w:val="20"/>
                <w:szCs w:val="20"/>
              </w:rPr>
            </w:pPr>
          </w:p>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cs="Arial"/>
                <w:b/>
                <w:iCs/>
                <w:sz w:val="20"/>
                <w:szCs w:val="20"/>
              </w:rPr>
            </w:pPr>
            <w:r w:rsidRPr="002F0378">
              <w:rPr>
                <w:rFonts w:ascii="Batang" w:eastAsia="Batang" w:hAnsi="Batang" w:hint="eastAsia"/>
                <w:b/>
                <w:noProof/>
                <w:sz w:val="20"/>
                <w:szCs w:val="20"/>
                <w:lang w:eastAsia="es-ES"/>
              </w:rPr>
              <w:t>Licda. Bersaty Esmeralda Pineda Ostorga.</w:t>
            </w:r>
          </w:p>
          <w:p w:rsidR="00E90B2E" w:rsidRPr="002F0378" w:rsidRDefault="00E90B2E" w:rsidP="00005F97">
            <w:pPr>
              <w:autoSpaceDE w:val="0"/>
              <w:jc w:val="both"/>
              <w:rPr>
                <w:rFonts w:ascii="Batang" w:eastAsia="Batang" w:hAnsi="Batang" w:cs="Arial"/>
                <w:iCs/>
                <w:sz w:val="20"/>
                <w:szCs w:val="20"/>
              </w:rPr>
            </w:pPr>
            <w:r w:rsidRPr="002F0378">
              <w:rPr>
                <w:rFonts w:ascii="Batang" w:eastAsia="Batang" w:hAnsi="Batang" w:cs="Arial" w:hint="eastAsia"/>
                <w:iCs/>
                <w:sz w:val="20"/>
                <w:szCs w:val="20"/>
              </w:rPr>
              <w:t>Sí</w:t>
            </w:r>
            <w:r w:rsidR="00746D3E" w:rsidRPr="002F0378">
              <w:rPr>
                <w:rFonts w:ascii="Batang" w:eastAsia="Batang" w:hAnsi="Batang" w:cs="Arial" w:hint="eastAsia"/>
                <w:iCs/>
                <w:sz w:val="20"/>
                <w:szCs w:val="20"/>
              </w:rPr>
              <w:t>ndica</w:t>
            </w:r>
            <w:r w:rsidRPr="002F0378">
              <w:rPr>
                <w:rFonts w:ascii="Batang" w:eastAsia="Batang" w:hAnsi="Batang" w:cs="Arial" w:hint="eastAsia"/>
                <w:iCs/>
                <w:sz w:val="20"/>
                <w:szCs w:val="20"/>
              </w:rPr>
              <w:t xml:space="preserve"> Municipal.</w:t>
            </w:r>
          </w:p>
        </w:tc>
      </w:tr>
      <w:tr w:rsidR="002F0378" w:rsidRPr="002F0378" w:rsidTr="00746D3E">
        <w:tc>
          <w:tcPr>
            <w:tcW w:w="4820" w:type="dxa"/>
          </w:tcPr>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cs="Arial"/>
                <w:b/>
                <w:iCs/>
                <w:sz w:val="20"/>
                <w:szCs w:val="20"/>
              </w:rPr>
            </w:pPr>
            <w:r w:rsidRPr="002F0378">
              <w:rPr>
                <w:rFonts w:ascii="Batang" w:eastAsia="Batang" w:hAnsi="Batang" w:hint="eastAsia"/>
                <w:b/>
                <w:noProof/>
                <w:sz w:val="20"/>
                <w:szCs w:val="20"/>
                <w:lang w:eastAsia="es-ES"/>
              </w:rPr>
              <w:t>Sra. Marlene Beatriz Morán de Figueroa.</w:t>
            </w:r>
          </w:p>
          <w:p w:rsidR="00E90B2E" w:rsidRPr="002F0378" w:rsidRDefault="00E90B2E" w:rsidP="00005F97">
            <w:pPr>
              <w:autoSpaceDE w:val="0"/>
              <w:jc w:val="both"/>
              <w:rPr>
                <w:rFonts w:ascii="Batang" w:eastAsia="Batang" w:hAnsi="Batang" w:cs="Arial"/>
                <w:iCs/>
                <w:sz w:val="20"/>
                <w:szCs w:val="20"/>
              </w:rPr>
            </w:pPr>
            <w:r w:rsidRPr="002F0378">
              <w:rPr>
                <w:rFonts w:ascii="Batang" w:eastAsia="Batang" w:hAnsi="Batang" w:cs="Arial" w:hint="eastAsia"/>
                <w:iCs/>
                <w:sz w:val="20"/>
                <w:szCs w:val="20"/>
              </w:rPr>
              <w:t>Primer Regidora Propietaria.</w:t>
            </w:r>
          </w:p>
        </w:tc>
        <w:tc>
          <w:tcPr>
            <w:tcW w:w="4529" w:type="dxa"/>
          </w:tcPr>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cs="Arial"/>
                <w:iCs/>
                <w:sz w:val="20"/>
                <w:szCs w:val="20"/>
              </w:rPr>
            </w:pPr>
            <w:r w:rsidRPr="002F0378">
              <w:rPr>
                <w:rFonts w:ascii="Batang" w:eastAsia="Batang" w:hAnsi="Batang" w:hint="eastAsia"/>
                <w:b/>
                <w:noProof/>
                <w:sz w:val="20"/>
                <w:szCs w:val="20"/>
                <w:lang w:eastAsia="es-ES"/>
              </w:rPr>
              <w:t>Sr. Pedro Antonio Flores Esquivel.</w:t>
            </w:r>
          </w:p>
          <w:p w:rsidR="00E90B2E" w:rsidRPr="002F0378" w:rsidRDefault="00E90B2E" w:rsidP="00005F97">
            <w:pPr>
              <w:autoSpaceDE w:val="0"/>
              <w:jc w:val="both"/>
              <w:rPr>
                <w:rFonts w:ascii="Batang" w:eastAsia="Batang" w:hAnsi="Batang" w:cs="Arial"/>
                <w:iCs/>
                <w:sz w:val="20"/>
                <w:szCs w:val="20"/>
              </w:rPr>
            </w:pPr>
            <w:r w:rsidRPr="002F0378">
              <w:rPr>
                <w:rFonts w:ascii="Batang" w:eastAsia="Batang" w:hAnsi="Batang" w:cs="Arial" w:hint="eastAsia"/>
                <w:iCs/>
                <w:sz w:val="20"/>
                <w:szCs w:val="20"/>
              </w:rPr>
              <w:t>Segundo Regidor Propietario.</w:t>
            </w:r>
          </w:p>
        </w:tc>
      </w:tr>
      <w:tr w:rsidR="002F0378" w:rsidRPr="002F0378" w:rsidTr="00746D3E">
        <w:tc>
          <w:tcPr>
            <w:tcW w:w="4820" w:type="dxa"/>
          </w:tcPr>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cs="Arial"/>
                <w:b/>
                <w:iCs/>
                <w:sz w:val="20"/>
                <w:szCs w:val="20"/>
              </w:rPr>
            </w:pPr>
            <w:r w:rsidRPr="002F0378">
              <w:rPr>
                <w:rFonts w:ascii="Batang" w:eastAsia="Batang" w:hAnsi="Batang" w:hint="eastAsia"/>
                <w:b/>
                <w:noProof/>
                <w:sz w:val="20"/>
                <w:szCs w:val="20"/>
                <w:lang w:eastAsia="es-ES"/>
              </w:rPr>
              <w:t>Sr. Oscar Zepeda Melendez.</w:t>
            </w:r>
          </w:p>
          <w:p w:rsidR="00E90B2E" w:rsidRPr="002F0378" w:rsidRDefault="00E90B2E" w:rsidP="00005F97">
            <w:pPr>
              <w:autoSpaceDE w:val="0"/>
              <w:jc w:val="both"/>
              <w:rPr>
                <w:rFonts w:ascii="Batang" w:eastAsia="Batang" w:hAnsi="Batang" w:cs="Arial"/>
                <w:iCs/>
                <w:sz w:val="20"/>
                <w:szCs w:val="20"/>
              </w:rPr>
            </w:pPr>
            <w:r w:rsidRPr="002F0378">
              <w:rPr>
                <w:rFonts w:ascii="Batang" w:eastAsia="Batang" w:hAnsi="Batang" w:cs="Arial" w:hint="eastAsia"/>
                <w:iCs/>
                <w:sz w:val="20"/>
                <w:szCs w:val="20"/>
              </w:rPr>
              <w:t>Tercer Regidor Propietario.</w:t>
            </w:r>
          </w:p>
        </w:tc>
        <w:tc>
          <w:tcPr>
            <w:tcW w:w="4529" w:type="dxa"/>
          </w:tcPr>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cs="Arial"/>
                <w:iCs/>
                <w:sz w:val="20"/>
                <w:szCs w:val="20"/>
              </w:rPr>
            </w:pPr>
            <w:r w:rsidRPr="002F0378">
              <w:rPr>
                <w:rFonts w:ascii="Batang" w:eastAsia="Batang" w:hAnsi="Batang"/>
                <w:b/>
                <w:noProof/>
                <w:sz w:val="20"/>
                <w:szCs w:val="20"/>
                <w:lang w:eastAsia="es-ES"/>
              </w:rPr>
              <w:t xml:space="preserve">Sra. </w:t>
            </w:r>
            <w:r w:rsidRPr="002F0378">
              <w:rPr>
                <w:rFonts w:ascii="Batang" w:eastAsia="Batang" w:hAnsi="Batang" w:hint="eastAsia"/>
                <w:b/>
                <w:noProof/>
                <w:sz w:val="20"/>
                <w:szCs w:val="20"/>
                <w:lang w:eastAsia="es-ES"/>
              </w:rPr>
              <w:t>Sirian Jeaneth Ramírez Escobar.</w:t>
            </w:r>
          </w:p>
          <w:p w:rsidR="00E90B2E" w:rsidRPr="002F0378" w:rsidRDefault="00E90B2E" w:rsidP="00005F97">
            <w:pPr>
              <w:autoSpaceDE w:val="0"/>
              <w:jc w:val="both"/>
              <w:rPr>
                <w:rFonts w:ascii="Batang" w:eastAsia="Batang" w:hAnsi="Batang" w:cs="Arial"/>
                <w:iCs/>
                <w:sz w:val="20"/>
                <w:szCs w:val="20"/>
              </w:rPr>
            </w:pPr>
            <w:r w:rsidRPr="002F0378">
              <w:rPr>
                <w:rFonts w:ascii="Batang" w:eastAsia="Batang" w:hAnsi="Batang" w:cs="Arial" w:hint="eastAsia"/>
                <w:iCs/>
                <w:sz w:val="20"/>
                <w:szCs w:val="20"/>
              </w:rPr>
              <w:t>Cuarta Regidora Propietaria.</w:t>
            </w:r>
          </w:p>
        </w:tc>
      </w:tr>
      <w:tr w:rsidR="002F0378" w:rsidRPr="002F0378" w:rsidTr="00746D3E">
        <w:tc>
          <w:tcPr>
            <w:tcW w:w="4820" w:type="dxa"/>
          </w:tcPr>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cs="Arial"/>
                <w:b/>
                <w:iCs/>
                <w:sz w:val="20"/>
                <w:szCs w:val="20"/>
              </w:rPr>
            </w:pPr>
            <w:r w:rsidRPr="002F0378">
              <w:rPr>
                <w:rFonts w:ascii="Batang" w:eastAsia="Batang" w:hAnsi="Batang" w:hint="eastAsia"/>
                <w:b/>
                <w:noProof/>
                <w:sz w:val="20"/>
                <w:szCs w:val="20"/>
                <w:lang w:eastAsia="es-ES"/>
              </w:rPr>
              <w:t>Sr. Geovany Alexander Martinez Cornejo.</w:t>
            </w:r>
          </w:p>
          <w:p w:rsidR="00E90B2E" w:rsidRPr="002F0378" w:rsidRDefault="00E90B2E" w:rsidP="00005F97">
            <w:pPr>
              <w:autoSpaceDE w:val="0"/>
              <w:jc w:val="both"/>
              <w:rPr>
                <w:rFonts w:ascii="Batang" w:eastAsia="Batang" w:hAnsi="Batang" w:cs="Arial"/>
                <w:iCs/>
                <w:sz w:val="20"/>
                <w:szCs w:val="20"/>
              </w:rPr>
            </w:pPr>
            <w:r w:rsidRPr="002F0378">
              <w:rPr>
                <w:rFonts w:ascii="Batang" w:eastAsia="Batang" w:hAnsi="Batang" w:cs="Arial" w:hint="eastAsia"/>
                <w:iCs/>
                <w:sz w:val="20"/>
                <w:szCs w:val="20"/>
              </w:rPr>
              <w:t>Quinto Regidor Propietario.</w:t>
            </w:r>
          </w:p>
        </w:tc>
        <w:tc>
          <w:tcPr>
            <w:tcW w:w="4529" w:type="dxa"/>
          </w:tcPr>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cs="Arial"/>
                <w:iCs/>
                <w:sz w:val="20"/>
                <w:szCs w:val="20"/>
              </w:rPr>
            </w:pPr>
            <w:r w:rsidRPr="002F0378">
              <w:rPr>
                <w:rFonts w:ascii="Batang" w:eastAsia="Batang" w:hAnsi="Batang" w:hint="eastAsia"/>
                <w:b/>
                <w:noProof/>
                <w:sz w:val="20"/>
                <w:szCs w:val="20"/>
                <w:lang w:eastAsia="es-ES"/>
              </w:rPr>
              <w:t>Srita. Reina Alicia Iglesias Ramírez.</w:t>
            </w:r>
          </w:p>
          <w:p w:rsidR="00E90B2E" w:rsidRPr="002F0378" w:rsidRDefault="00E90B2E" w:rsidP="00005F97">
            <w:pPr>
              <w:autoSpaceDE w:val="0"/>
              <w:jc w:val="both"/>
              <w:rPr>
                <w:rFonts w:ascii="Batang" w:eastAsia="Batang" w:hAnsi="Batang" w:cs="Arial"/>
                <w:iCs/>
                <w:sz w:val="20"/>
                <w:szCs w:val="20"/>
              </w:rPr>
            </w:pPr>
            <w:r w:rsidRPr="002F0378">
              <w:rPr>
                <w:rFonts w:ascii="Batang" w:eastAsia="Batang" w:hAnsi="Batang" w:cs="Arial" w:hint="eastAsia"/>
                <w:iCs/>
                <w:sz w:val="20"/>
                <w:szCs w:val="20"/>
              </w:rPr>
              <w:t>Sexta Regidora Propietaria.</w:t>
            </w:r>
          </w:p>
        </w:tc>
      </w:tr>
      <w:tr w:rsidR="002F0378" w:rsidRPr="002F0378" w:rsidTr="00746D3E">
        <w:tc>
          <w:tcPr>
            <w:tcW w:w="4820" w:type="dxa"/>
          </w:tcPr>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cs="Arial"/>
                <w:b/>
                <w:iCs/>
                <w:sz w:val="20"/>
                <w:szCs w:val="20"/>
              </w:rPr>
            </w:pPr>
            <w:r w:rsidRPr="002F0378">
              <w:rPr>
                <w:rFonts w:ascii="Batang" w:eastAsia="Batang" w:hAnsi="Batang" w:hint="eastAsia"/>
                <w:b/>
                <w:noProof/>
                <w:sz w:val="20"/>
                <w:szCs w:val="20"/>
                <w:lang w:eastAsia="es-ES"/>
              </w:rPr>
              <w:t>Sr. José Emiliano Caravantes Anzora.</w:t>
            </w:r>
          </w:p>
          <w:p w:rsidR="00E90B2E" w:rsidRPr="002F0378" w:rsidRDefault="00E90B2E" w:rsidP="00005F97">
            <w:pPr>
              <w:autoSpaceDE w:val="0"/>
              <w:jc w:val="both"/>
              <w:rPr>
                <w:rFonts w:ascii="Batang" w:eastAsia="Batang" w:hAnsi="Batang" w:cs="Arial"/>
                <w:iCs/>
                <w:sz w:val="20"/>
                <w:szCs w:val="20"/>
              </w:rPr>
            </w:pPr>
            <w:r w:rsidRPr="002F0378">
              <w:rPr>
                <w:rFonts w:ascii="Batang" w:eastAsia="Batang" w:hAnsi="Batang" w:cs="Arial" w:hint="eastAsia"/>
                <w:iCs/>
                <w:sz w:val="20"/>
                <w:szCs w:val="20"/>
              </w:rPr>
              <w:t>Séptimo Regidor Propietario.</w:t>
            </w:r>
          </w:p>
        </w:tc>
        <w:tc>
          <w:tcPr>
            <w:tcW w:w="4529" w:type="dxa"/>
          </w:tcPr>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cs="Arial"/>
                <w:iCs/>
                <w:sz w:val="20"/>
                <w:szCs w:val="20"/>
              </w:rPr>
            </w:pPr>
            <w:r w:rsidRPr="002F0378">
              <w:rPr>
                <w:rFonts w:ascii="Batang" w:eastAsia="Batang" w:hAnsi="Batang" w:hint="eastAsia"/>
                <w:b/>
                <w:noProof/>
                <w:sz w:val="20"/>
                <w:szCs w:val="20"/>
                <w:lang w:eastAsia="es-ES"/>
              </w:rPr>
              <w:t>Sr. Darío Ernesto Guadrón Ágreda.</w:t>
            </w:r>
          </w:p>
          <w:p w:rsidR="00E90B2E" w:rsidRPr="002F0378" w:rsidRDefault="00E90B2E" w:rsidP="00005F97">
            <w:pPr>
              <w:autoSpaceDE w:val="0"/>
              <w:jc w:val="both"/>
              <w:rPr>
                <w:rFonts w:ascii="Batang" w:eastAsia="Batang" w:hAnsi="Batang" w:cs="Arial"/>
                <w:iCs/>
                <w:sz w:val="20"/>
                <w:szCs w:val="20"/>
              </w:rPr>
            </w:pPr>
            <w:r w:rsidRPr="002F0378">
              <w:rPr>
                <w:rFonts w:ascii="Batang" w:eastAsia="Batang" w:hAnsi="Batang" w:cs="Arial" w:hint="eastAsia"/>
                <w:iCs/>
                <w:sz w:val="20"/>
                <w:szCs w:val="20"/>
              </w:rPr>
              <w:t>Octavo Regidor Propietario.</w:t>
            </w:r>
          </w:p>
        </w:tc>
      </w:tr>
      <w:tr w:rsidR="002F0378" w:rsidRPr="002F0378" w:rsidTr="00746D3E">
        <w:tc>
          <w:tcPr>
            <w:tcW w:w="4820" w:type="dxa"/>
          </w:tcPr>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cs="Arial"/>
                <w:b/>
                <w:iCs/>
                <w:sz w:val="20"/>
                <w:szCs w:val="20"/>
              </w:rPr>
            </w:pPr>
            <w:r w:rsidRPr="002F0378">
              <w:rPr>
                <w:rFonts w:ascii="Batang" w:eastAsia="Batang" w:hAnsi="Batang" w:hint="eastAsia"/>
                <w:b/>
                <w:noProof/>
                <w:sz w:val="20"/>
                <w:szCs w:val="20"/>
                <w:lang w:eastAsia="es-ES"/>
              </w:rPr>
              <w:t>Sr. José Luis Escobar Ortìz.</w:t>
            </w:r>
          </w:p>
          <w:p w:rsidR="00E90B2E" w:rsidRPr="002F0378" w:rsidRDefault="00E90B2E" w:rsidP="00005F97">
            <w:pPr>
              <w:autoSpaceDE w:val="0"/>
              <w:jc w:val="both"/>
              <w:rPr>
                <w:rFonts w:ascii="Batang" w:eastAsia="Batang" w:hAnsi="Batang" w:cs="Arial"/>
                <w:iCs/>
                <w:sz w:val="20"/>
                <w:szCs w:val="20"/>
              </w:rPr>
            </w:pPr>
            <w:r w:rsidRPr="002F0378">
              <w:rPr>
                <w:rFonts w:ascii="Batang" w:eastAsia="Batang" w:hAnsi="Batang" w:cs="Arial" w:hint="eastAsia"/>
                <w:iCs/>
                <w:sz w:val="20"/>
                <w:szCs w:val="20"/>
              </w:rPr>
              <w:t>Noveno Regidor Propietario.</w:t>
            </w:r>
          </w:p>
        </w:tc>
        <w:tc>
          <w:tcPr>
            <w:tcW w:w="4529" w:type="dxa"/>
          </w:tcPr>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cs="Arial"/>
                <w:iCs/>
                <w:sz w:val="20"/>
                <w:szCs w:val="20"/>
              </w:rPr>
            </w:pPr>
            <w:r w:rsidRPr="002F0378">
              <w:rPr>
                <w:rFonts w:ascii="Batang" w:eastAsia="Batang" w:hAnsi="Batang" w:hint="eastAsia"/>
                <w:b/>
                <w:noProof/>
                <w:sz w:val="20"/>
                <w:szCs w:val="20"/>
                <w:lang w:eastAsia="es-ES"/>
              </w:rPr>
              <w:t>Sr. Hugo Antonio Calderón Arriola.</w:t>
            </w:r>
          </w:p>
          <w:p w:rsidR="00E90B2E" w:rsidRPr="002F0378" w:rsidRDefault="00E90B2E" w:rsidP="00005F97">
            <w:pPr>
              <w:autoSpaceDE w:val="0"/>
              <w:jc w:val="both"/>
              <w:rPr>
                <w:rFonts w:ascii="Batang" w:eastAsia="Batang" w:hAnsi="Batang" w:cs="Arial"/>
                <w:iCs/>
                <w:sz w:val="20"/>
                <w:szCs w:val="20"/>
              </w:rPr>
            </w:pPr>
            <w:r w:rsidRPr="002F0378">
              <w:rPr>
                <w:rFonts w:ascii="Batang" w:eastAsia="Batang" w:hAnsi="Batang" w:cs="Arial" w:hint="eastAsia"/>
                <w:iCs/>
                <w:sz w:val="20"/>
                <w:szCs w:val="20"/>
              </w:rPr>
              <w:t>Décimo Regidor Propietario.</w:t>
            </w:r>
          </w:p>
        </w:tc>
      </w:tr>
      <w:tr w:rsidR="002F0378" w:rsidRPr="002F0378" w:rsidTr="00746D3E">
        <w:tc>
          <w:tcPr>
            <w:tcW w:w="4820" w:type="dxa"/>
          </w:tcPr>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cs="Arial"/>
                <w:b/>
                <w:iCs/>
                <w:sz w:val="20"/>
                <w:szCs w:val="20"/>
              </w:rPr>
            </w:pPr>
            <w:r w:rsidRPr="002F0378">
              <w:rPr>
                <w:rFonts w:ascii="Batang" w:eastAsia="Batang" w:hAnsi="Batang" w:hint="eastAsia"/>
                <w:b/>
                <w:noProof/>
                <w:sz w:val="20"/>
                <w:szCs w:val="20"/>
                <w:lang w:eastAsia="es-ES"/>
              </w:rPr>
              <w:t>Sr. José Boris Ventura Rivas.</w:t>
            </w:r>
          </w:p>
          <w:p w:rsidR="00E90B2E" w:rsidRPr="002F0378" w:rsidRDefault="00E90B2E" w:rsidP="00005F97">
            <w:pPr>
              <w:autoSpaceDE w:val="0"/>
              <w:jc w:val="both"/>
              <w:rPr>
                <w:rFonts w:ascii="Batang" w:eastAsia="Batang" w:hAnsi="Batang" w:cs="Arial"/>
                <w:iCs/>
                <w:sz w:val="20"/>
                <w:szCs w:val="20"/>
              </w:rPr>
            </w:pPr>
            <w:r w:rsidRPr="002F0378">
              <w:rPr>
                <w:rFonts w:ascii="Batang" w:eastAsia="Batang" w:hAnsi="Batang" w:cs="Arial" w:hint="eastAsia"/>
                <w:iCs/>
                <w:sz w:val="20"/>
                <w:szCs w:val="20"/>
              </w:rPr>
              <w:t>Primer Regidor Suplente.</w:t>
            </w:r>
          </w:p>
        </w:tc>
        <w:tc>
          <w:tcPr>
            <w:tcW w:w="4529" w:type="dxa"/>
          </w:tcPr>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cs="Arial"/>
                <w:iCs/>
                <w:sz w:val="20"/>
                <w:szCs w:val="20"/>
              </w:rPr>
            </w:pPr>
            <w:r w:rsidRPr="002F0378">
              <w:rPr>
                <w:rFonts w:ascii="Batang" w:eastAsia="Batang" w:hAnsi="Batang" w:hint="eastAsia"/>
                <w:b/>
                <w:noProof/>
                <w:sz w:val="20"/>
                <w:szCs w:val="20"/>
                <w:lang w:eastAsia="es-ES"/>
              </w:rPr>
              <w:t>Licda. Evelyn Mariela Melgar Ruiz.</w:t>
            </w:r>
          </w:p>
          <w:p w:rsidR="00E90B2E" w:rsidRPr="002F0378" w:rsidRDefault="00E90B2E" w:rsidP="00005F97">
            <w:pPr>
              <w:autoSpaceDE w:val="0"/>
              <w:jc w:val="both"/>
              <w:rPr>
                <w:rFonts w:ascii="Batang" w:eastAsia="Batang" w:hAnsi="Batang" w:cs="Arial"/>
                <w:iCs/>
                <w:sz w:val="20"/>
                <w:szCs w:val="20"/>
              </w:rPr>
            </w:pPr>
            <w:r w:rsidRPr="002F0378">
              <w:rPr>
                <w:rFonts w:ascii="Batang" w:eastAsia="Batang" w:hAnsi="Batang" w:cs="Arial" w:hint="eastAsia"/>
                <w:iCs/>
                <w:sz w:val="20"/>
                <w:szCs w:val="20"/>
              </w:rPr>
              <w:t>Segunda Regidora Suplente.</w:t>
            </w:r>
          </w:p>
        </w:tc>
      </w:tr>
      <w:tr w:rsidR="002F0378" w:rsidRPr="002F0378" w:rsidTr="00746D3E">
        <w:tc>
          <w:tcPr>
            <w:tcW w:w="4820" w:type="dxa"/>
          </w:tcPr>
          <w:p w:rsidR="00E90B2E" w:rsidRPr="002F0378" w:rsidRDefault="00E90B2E" w:rsidP="00005F97">
            <w:pPr>
              <w:autoSpaceDE w:val="0"/>
              <w:jc w:val="both"/>
              <w:rPr>
                <w:rFonts w:ascii="Batang" w:eastAsia="Batang" w:hAnsi="Batang"/>
                <w:noProof/>
                <w:sz w:val="20"/>
                <w:szCs w:val="20"/>
                <w:lang w:eastAsia="es-ES"/>
              </w:rPr>
            </w:pPr>
          </w:p>
          <w:p w:rsidR="00E90B2E" w:rsidRPr="002F0378" w:rsidRDefault="00E90B2E" w:rsidP="00005F97">
            <w:pPr>
              <w:rPr>
                <w:rFonts w:ascii="Batang" w:eastAsia="Batang" w:hAnsi="Batang"/>
                <w:noProof/>
                <w:sz w:val="20"/>
                <w:szCs w:val="20"/>
                <w:lang w:eastAsia="es-ES"/>
              </w:rPr>
            </w:pPr>
          </w:p>
          <w:p w:rsidR="00E90B2E" w:rsidRPr="002F0378" w:rsidRDefault="00E90B2E" w:rsidP="00005F97">
            <w:pPr>
              <w:rPr>
                <w:rFonts w:ascii="Batang" w:eastAsia="Batang" w:hAnsi="Batang"/>
                <w:noProof/>
                <w:sz w:val="20"/>
                <w:szCs w:val="20"/>
                <w:lang w:eastAsia="es-ES"/>
              </w:rPr>
            </w:pPr>
          </w:p>
          <w:p w:rsidR="00E90B2E" w:rsidRPr="002F0378" w:rsidRDefault="00E90B2E" w:rsidP="00005F97">
            <w:pPr>
              <w:autoSpaceDE w:val="0"/>
              <w:jc w:val="both"/>
              <w:rPr>
                <w:rFonts w:ascii="Batang" w:eastAsia="Batang" w:hAnsi="Batang" w:cs="Arial"/>
                <w:b/>
                <w:iCs/>
                <w:sz w:val="20"/>
                <w:szCs w:val="20"/>
              </w:rPr>
            </w:pPr>
            <w:r w:rsidRPr="002F0378">
              <w:rPr>
                <w:rFonts w:ascii="Batang" w:eastAsia="Batang" w:hAnsi="Batang" w:hint="eastAsia"/>
                <w:b/>
                <w:noProof/>
                <w:sz w:val="20"/>
                <w:szCs w:val="20"/>
                <w:lang w:eastAsia="es-ES"/>
              </w:rPr>
              <w:t>Sr. Wilber Hernán Soriano Mena.</w:t>
            </w:r>
          </w:p>
          <w:p w:rsidR="00E90B2E" w:rsidRPr="002F0378" w:rsidRDefault="00E90B2E" w:rsidP="00005F97">
            <w:pPr>
              <w:autoSpaceDE w:val="0"/>
              <w:jc w:val="both"/>
              <w:rPr>
                <w:rFonts w:ascii="Batang" w:eastAsia="Batang" w:hAnsi="Batang" w:cs="Arial"/>
                <w:iCs/>
                <w:sz w:val="20"/>
                <w:szCs w:val="20"/>
              </w:rPr>
            </w:pPr>
            <w:r w:rsidRPr="002F0378">
              <w:rPr>
                <w:rFonts w:ascii="Batang" w:eastAsia="Batang" w:hAnsi="Batang" w:cs="Arial" w:hint="eastAsia"/>
                <w:iCs/>
                <w:sz w:val="20"/>
                <w:szCs w:val="20"/>
              </w:rPr>
              <w:t>Tercer Regidor Suplente.</w:t>
            </w:r>
          </w:p>
        </w:tc>
        <w:tc>
          <w:tcPr>
            <w:tcW w:w="4529" w:type="dxa"/>
          </w:tcPr>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jc w:val="both"/>
              <w:rPr>
                <w:rFonts w:ascii="Batang" w:eastAsia="Batang" w:hAnsi="Batang"/>
                <w:b/>
                <w:noProof/>
                <w:sz w:val="20"/>
                <w:szCs w:val="20"/>
                <w:lang w:eastAsia="es-ES"/>
              </w:rPr>
            </w:pPr>
          </w:p>
          <w:p w:rsidR="00E90B2E" w:rsidRPr="002F0378" w:rsidRDefault="00E90B2E" w:rsidP="00005F97">
            <w:pPr>
              <w:autoSpaceDE w:val="0"/>
              <w:rPr>
                <w:rFonts w:ascii="Batang" w:eastAsia="Batang" w:hAnsi="Batang"/>
                <w:b/>
                <w:noProof/>
                <w:sz w:val="20"/>
                <w:szCs w:val="20"/>
                <w:lang w:eastAsia="es-ES"/>
              </w:rPr>
            </w:pPr>
          </w:p>
          <w:p w:rsidR="00E90B2E" w:rsidRPr="002F0378" w:rsidRDefault="00E90B2E" w:rsidP="00005F97">
            <w:pPr>
              <w:autoSpaceDE w:val="0"/>
              <w:rPr>
                <w:rFonts w:ascii="Batang" w:eastAsia="Batang" w:hAnsi="Batang"/>
                <w:b/>
                <w:noProof/>
                <w:sz w:val="20"/>
                <w:szCs w:val="20"/>
                <w:lang w:eastAsia="es-ES"/>
              </w:rPr>
            </w:pPr>
            <w:r w:rsidRPr="002F0378">
              <w:rPr>
                <w:rFonts w:ascii="Batang" w:eastAsia="Batang" w:hAnsi="Batang"/>
                <w:b/>
                <w:noProof/>
                <w:sz w:val="20"/>
                <w:szCs w:val="20"/>
                <w:lang w:eastAsia="es-ES"/>
              </w:rPr>
              <w:t xml:space="preserve"> </w:t>
            </w:r>
            <w:r w:rsidRPr="002F0378">
              <w:rPr>
                <w:rFonts w:ascii="Batang" w:eastAsia="Batang" w:hAnsi="Batang" w:hint="eastAsia"/>
                <w:b/>
                <w:noProof/>
                <w:sz w:val="20"/>
                <w:szCs w:val="20"/>
                <w:lang w:eastAsia="es-ES"/>
              </w:rPr>
              <w:t>Lic. Abel López Leiva.</w:t>
            </w:r>
          </w:p>
          <w:p w:rsidR="00E90B2E" w:rsidRPr="002F0378" w:rsidRDefault="00E90B2E" w:rsidP="00005F97">
            <w:pPr>
              <w:autoSpaceDE w:val="0"/>
              <w:jc w:val="both"/>
              <w:rPr>
                <w:rFonts w:ascii="Batang" w:eastAsia="Batang" w:hAnsi="Batang" w:cs="Arial"/>
                <w:iCs/>
                <w:sz w:val="20"/>
                <w:szCs w:val="20"/>
              </w:rPr>
            </w:pPr>
            <w:r w:rsidRPr="002F0378">
              <w:rPr>
                <w:rFonts w:ascii="Batang" w:eastAsia="Batang" w:hAnsi="Batang"/>
                <w:noProof/>
                <w:sz w:val="20"/>
                <w:szCs w:val="20"/>
                <w:lang w:eastAsia="es-ES"/>
              </w:rPr>
              <w:t xml:space="preserve"> </w:t>
            </w:r>
            <w:r w:rsidRPr="002F0378">
              <w:rPr>
                <w:rFonts w:ascii="Batang" w:eastAsia="Batang" w:hAnsi="Batang" w:hint="eastAsia"/>
                <w:noProof/>
                <w:sz w:val="20"/>
                <w:szCs w:val="20"/>
                <w:lang w:eastAsia="es-ES"/>
              </w:rPr>
              <w:t>Secretario.</w:t>
            </w:r>
          </w:p>
        </w:tc>
      </w:tr>
    </w:tbl>
    <w:p w:rsidR="00F308F8" w:rsidRPr="002F0378" w:rsidRDefault="00F308F8" w:rsidP="00F308F8">
      <w:pPr>
        <w:shd w:val="clear" w:color="auto" w:fill="FFFFFF" w:themeFill="background1"/>
        <w:autoSpaceDE w:val="0"/>
        <w:autoSpaceDN w:val="0"/>
        <w:adjustRightInd w:val="0"/>
        <w:snapToGrid w:val="0"/>
        <w:spacing w:line="360" w:lineRule="auto"/>
        <w:jc w:val="both"/>
        <w:rPr>
          <w:rFonts w:ascii="Batang" w:eastAsia="Batang" w:hAnsi="Batang"/>
          <w:noProof/>
          <w:lang w:eastAsia="es-ES"/>
        </w:rPr>
      </w:pPr>
      <w:bookmarkStart w:id="0" w:name="_GoBack"/>
      <w:bookmarkEnd w:id="0"/>
    </w:p>
    <w:sectPr w:rsidR="00F308F8" w:rsidRPr="002F0378" w:rsidSect="005D7D05">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DED" w:rsidRDefault="00ED7DED" w:rsidP="00ED7DED">
      <w:r>
        <w:separator/>
      </w:r>
    </w:p>
  </w:endnote>
  <w:endnote w:type="continuationSeparator" w:id="0">
    <w:p w:rsidR="00ED7DED" w:rsidRDefault="00ED7DED"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DED" w:rsidRDefault="00ED7DED" w:rsidP="00ED7DED">
      <w:r>
        <w:separator/>
      </w:r>
    </w:p>
  </w:footnote>
  <w:footnote w:type="continuationSeparator" w:id="0">
    <w:p w:rsidR="00ED7DED" w:rsidRDefault="00ED7DED"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0"/>
  </w:num>
  <w:num w:numId="5">
    <w:abstractNumId w:val="3"/>
  </w:num>
  <w:num w:numId="6">
    <w:abstractNumId w:val="5"/>
  </w:num>
  <w:num w:numId="7">
    <w:abstractNumId w:val="1"/>
  </w:num>
  <w:num w:numId="8">
    <w:abstractNumId w:val="7"/>
  </w:num>
  <w:num w:numId="9">
    <w:abstractNumId w:val="10"/>
  </w:num>
  <w:num w:numId="10">
    <w:abstractNumId w:val="4"/>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59AE"/>
    <w:rsid w:val="00011EE1"/>
    <w:rsid w:val="000139AD"/>
    <w:rsid w:val="00022E0F"/>
    <w:rsid w:val="00027DAD"/>
    <w:rsid w:val="000470FC"/>
    <w:rsid w:val="000577B2"/>
    <w:rsid w:val="00067BFA"/>
    <w:rsid w:val="00076538"/>
    <w:rsid w:val="00077877"/>
    <w:rsid w:val="00082E69"/>
    <w:rsid w:val="00084EC1"/>
    <w:rsid w:val="0009108D"/>
    <w:rsid w:val="000942E6"/>
    <w:rsid w:val="0009447D"/>
    <w:rsid w:val="000A5EA7"/>
    <w:rsid w:val="000B1760"/>
    <w:rsid w:val="000B76C7"/>
    <w:rsid w:val="000C0878"/>
    <w:rsid w:val="000D1F99"/>
    <w:rsid w:val="000F311F"/>
    <w:rsid w:val="000F56EA"/>
    <w:rsid w:val="00126844"/>
    <w:rsid w:val="00132990"/>
    <w:rsid w:val="00133737"/>
    <w:rsid w:val="0013678A"/>
    <w:rsid w:val="00140418"/>
    <w:rsid w:val="001515C6"/>
    <w:rsid w:val="00151A7F"/>
    <w:rsid w:val="00153DAE"/>
    <w:rsid w:val="001563E8"/>
    <w:rsid w:val="00184943"/>
    <w:rsid w:val="001878E9"/>
    <w:rsid w:val="001A21CE"/>
    <w:rsid w:val="001A5EA6"/>
    <w:rsid w:val="001C2358"/>
    <w:rsid w:val="001D0229"/>
    <w:rsid w:val="001E3E08"/>
    <w:rsid w:val="001F1A31"/>
    <w:rsid w:val="001F2552"/>
    <w:rsid w:val="001F7321"/>
    <w:rsid w:val="001F7AC7"/>
    <w:rsid w:val="0020597D"/>
    <w:rsid w:val="00215612"/>
    <w:rsid w:val="002312CD"/>
    <w:rsid w:val="00235A5A"/>
    <w:rsid w:val="0024305E"/>
    <w:rsid w:val="002504E7"/>
    <w:rsid w:val="002622FD"/>
    <w:rsid w:val="00267705"/>
    <w:rsid w:val="002703A3"/>
    <w:rsid w:val="002A2A1C"/>
    <w:rsid w:val="002C6410"/>
    <w:rsid w:val="002D4B39"/>
    <w:rsid w:val="002E0562"/>
    <w:rsid w:val="002F0378"/>
    <w:rsid w:val="002F3521"/>
    <w:rsid w:val="003037AF"/>
    <w:rsid w:val="0032400B"/>
    <w:rsid w:val="00352ABD"/>
    <w:rsid w:val="00353EAA"/>
    <w:rsid w:val="00371F11"/>
    <w:rsid w:val="00373A4C"/>
    <w:rsid w:val="0038098E"/>
    <w:rsid w:val="00384C4F"/>
    <w:rsid w:val="00390AA1"/>
    <w:rsid w:val="003C0BBA"/>
    <w:rsid w:val="003C5114"/>
    <w:rsid w:val="003C7F60"/>
    <w:rsid w:val="003E575D"/>
    <w:rsid w:val="003F2E24"/>
    <w:rsid w:val="004039B2"/>
    <w:rsid w:val="00421137"/>
    <w:rsid w:val="0042659A"/>
    <w:rsid w:val="00427733"/>
    <w:rsid w:val="00445D75"/>
    <w:rsid w:val="0046373C"/>
    <w:rsid w:val="00472EEC"/>
    <w:rsid w:val="00474F5E"/>
    <w:rsid w:val="00482738"/>
    <w:rsid w:val="004874AA"/>
    <w:rsid w:val="004B26EC"/>
    <w:rsid w:val="004D4103"/>
    <w:rsid w:val="004E61AC"/>
    <w:rsid w:val="004F132A"/>
    <w:rsid w:val="00510643"/>
    <w:rsid w:val="00510DD5"/>
    <w:rsid w:val="0051480A"/>
    <w:rsid w:val="0052223A"/>
    <w:rsid w:val="005274A6"/>
    <w:rsid w:val="005311A7"/>
    <w:rsid w:val="00554048"/>
    <w:rsid w:val="005664A3"/>
    <w:rsid w:val="00571A55"/>
    <w:rsid w:val="00594338"/>
    <w:rsid w:val="005979E0"/>
    <w:rsid w:val="005A1504"/>
    <w:rsid w:val="005A5EF9"/>
    <w:rsid w:val="005C2FDD"/>
    <w:rsid w:val="005C54D3"/>
    <w:rsid w:val="005D7D05"/>
    <w:rsid w:val="005E26EF"/>
    <w:rsid w:val="005E7A84"/>
    <w:rsid w:val="006046FD"/>
    <w:rsid w:val="00610171"/>
    <w:rsid w:val="00614D54"/>
    <w:rsid w:val="0062087B"/>
    <w:rsid w:val="0063383B"/>
    <w:rsid w:val="0065491D"/>
    <w:rsid w:val="00661C99"/>
    <w:rsid w:val="00661D27"/>
    <w:rsid w:val="006740FA"/>
    <w:rsid w:val="00675515"/>
    <w:rsid w:val="00675C45"/>
    <w:rsid w:val="00690552"/>
    <w:rsid w:val="00691E7F"/>
    <w:rsid w:val="006C1185"/>
    <w:rsid w:val="006D1463"/>
    <w:rsid w:val="006D437D"/>
    <w:rsid w:val="006D54C5"/>
    <w:rsid w:val="006F382E"/>
    <w:rsid w:val="006F57EA"/>
    <w:rsid w:val="00701BF3"/>
    <w:rsid w:val="0071081A"/>
    <w:rsid w:val="007218ED"/>
    <w:rsid w:val="007241DF"/>
    <w:rsid w:val="0072728E"/>
    <w:rsid w:val="0073230F"/>
    <w:rsid w:val="0073397F"/>
    <w:rsid w:val="00733E05"/>
    <w:rsid w:val="00736643"/>
    <w:rsid w:val="00745B11"/>
    <w:rsid w:val="00746D3E"/>
    <w:rsid w:val="00751C3B"/>
    <w:rsid w:val="00756001"/>
    <w:rsid w:val="007847FA"/>
    <w:rsid w:val="007A6D9B"/>
    <w:rsid w:val="007B0531"/>
    <w:rsid w:val="007B41E0"/>
    <w:rsid w:val="007B5C73"/>
    <w:rsid w:val="007C3515"/>
    <w:rsid w:val="007F3883"/>
    <w:rsid w:val="00813B4A"/>
    <w:rsid w:val="00815104"/>
    <w:rsid w:val="00821C97"/>
    <w:rsid w:val="00827B35"/>
    <w:rsid w:val="00836DA4"/>
    <w:rsid w:val="00842649"/>
    <w:rsid w:val="00847845"/>
    <w:rsid w:val="00850469"/>
    <w:rsid w:val="008613B7"/>
    <w:rsid w:val="00872C27"/>
    <w:rsid w:val="00875CBC"/>
    <w:rsid w:val="00881CA1"/>
    <w:rsid w:val="008865C0"/>
    <w:rsid w:val="008908CE"/>
    <w:rsid w:val="008A6EAC"/>
    <w:rsid w:val="008B0A56"/>
    <w:rsid w:val="008C441F"/>
    <w:rsid w:val="008D549E"/>
    <w:rsid w:val="00911A33"/>
    <w:rsid w:val="00912996"/>
    <w:rsid w:val="009245D2"/>
    <w:rsid w:val="009320E7"/>
    <w:rsid w:val="00940020"/>
    <w:rsid w:val="00941E86"/>
    <w:rsid w:val="00944E62"/>
    <w:rsid w:val="00953876"/>
    <w:rsid w:val="0095747B"/>
    <w:rsid w:val="009578D6"/>
    <w:rsid w:val="009651A3"/>
    <w:rsid w:val="00966429"/>
    <w:rsid w:val="009703DA"/>
    <w:rsid w:val="00973B64"/>
    <w:rsid w:val="00991F3C"/>
    <w:rsid w:val="00992CE0"/>
    <w:rsid w:val="0099340B"/>
    <w:rsid w:val="00994EED"/>
    <w:rsid w:val="009B05FB"/>
    <w:rsid w:val="009B65FC"/>
    <w:rsid w:val="009C014A"/>
    <w:rsid w:val="009C54D0"/>
    <w:rsid w:val="009D7376"/>
    <w:rsid w:val="009F2ECB"/>
    <w:rsid w:val="00A01CB3"/>
    <w:rsid w:val="00A121B5"/>
    <w:rsid w:val="00A20D4A"/>
    <w:rsid w:val="00A24DCA"/>
    <w:rsid w:val="00A32996"/>
    <w:rsid w:val="00A40614"/>
    <w:rsid w:val="00A42287"/>
    <w:rsid w:val="00A445F0"/>
    <w:rsid w:val="00A46242"/>
    <w:rsid w:val="00A538C7"/>
    <w:rsid w:val="00A63199"/>
    <w:rsid w:val="00A75330"/>
    <w:rsid w:val="00A77B30"/>
    <w:rsid w:val="00A82463"/>
    <w:rsid w:val="00A84969"/>
    <w:rsid w:val="00A85D58"/>
    <w:rsid w:val="00A86DC7"/>
    <w:rsid w:val="00A8711A"/>
    <w:rsid w:val="00A87179"/>
    <w:rsid w:val="00A87680"/>
    <w:rsid w:val="00A91EAF"/>
    <w:rsid w:val="00A954B0"/>
    <w:rsid w:val="00A971BC"/>
    <w:rsid w:val="00A974C1"/>
    <w:rsid w:val="00AA0CB1"/>
    <w:rsid w:val="00AA277D"/>
    <w:rsid w:val="00AA5E3C"/>
    <w:rsid w:val="00AB0DDD"/>
    <w:rsid w:val="00AB6B6A"/>
    <w:rsid w:val="00AD0678"/>
    <w:rsid w:val="00AD06BF"/>
    <w:rsid w:val="00AE7493"/>
    <w:rsid w:val="00B063CA"/>
    <w:rsid w:val="00B103F0"/>
    <w:rsid w:val="00B24F40"/>
    <w:rsid w:val="00B26A53"/>
    <w:rsid w:val="00B35081"/>
    <w:rsid w:val="00B47713"/>
    <w:rsid w:val="00B56572"/>
    <w:rsid w:val="00B61E91"/>
    <w:rsid w:val="00B67E0E"/>
    <w:rsid w:val="00B71D6A"/>
    <w:rsid w:val="00B770D6"/>
    <w:rsid w:val="00B80C92"/>
    <w:rsid w:val="00B95B20"/>
    <w:rsid w:val="00BB0C62"/>
    <w:rsid w:val="00BB30BF"/>
    <w:rsid w:val="00BC2AAE"/>
    <w:rsid w:val="00BD47A4"/>
    <w:rsid w:val="00BD5CA9"/>
    <w:rsid w:val="00BE1792"/>
    <w:rsid w:val="00BE2C74"/>
    <w:rsid w:val="00BF348B"/>
    <w:rsid w:val="00BF4DBD"/>
    <w:rsid w:val="00BF505D"/>
    <w:rsid w:val="00C00924"/>
    <w:rsid w:val="00C069CF"/>
    <w:rsid w:val="00C15721"/>
    <w:rsid w:val="00C20D4E"/>
    <w:rsid w:val="00C37291"/>
    <w:rsid w:val="00C403E5"/>
    <w:rsid w:val="00C5004E"/>
    <w:rsid w:val="00C55B77"/>
    <w:rsid w:val="00C55CE5"/>
    <w:rsid w:val="00C55E0A"/>
    <w:rsid w:val="00C60461"/>
    <w:rsid w:val="00C633C2"/>
    <w:rsid w:val="00C63665"/>
    <w:rsid w:val="00C63ECF"/>
    <w:rsid w:val="00C642B5"/>
    <w:rsid w:val="00C663E3"/>
    <w:rsid w:val="00C8350E"/>
    <w:rsid w:val="00C872DE"/>
    <w:rsid w:val="00C9695F"/>
    <w:rsid w:val="00C97374"/>
    <w:rsid w:val="00CA2DB8"/>
    <w:rsid w:val="00CA507F"/>
    <w:rsid w:val="00CB630A"/>
    <w:rsid w:val="00CB6DC9"/>
    <w:rsid w:val="00CD64D4"/>
    <w:rsid w:val="00CE77A1"/>
    <w:rsid w:val="00CF1640"/>
    <w:rsid w:val="00CF3B90"/>
    <w:rsid w:val="00D07BA9"/>
    <w:rsid w:val="00D1025F"/>
    <w:rsid w:val="00D2256C"/>
    <w:rsid w:val="00D411CD"/>
    <w:rsid w:val="00D4461F"/>
    <w:rsid w:val="00D47E77"/>
    <w:rsid w:val="00D96CF4"/>
    <w:rsid w:val="00DA6C49"/>
    <w:rsid w:val="00DC0F02"/>
    <w:rsid w:val="00DC133C"/>
    <w:rsid w:val="00DD570B"/>
    <w:rsid w:val="00DE3538"/>
    <w:rsid w:val="00DE5B40"/>
    <w:rsid w:val="00DF1B38"/>
    <w:rsid w:val="00DF4653"/>
    <w:rsid w:val="00E032C7"/>
    <w:rsid w:val="00E07EFF"/>
    <w:rsid w:val="00E11553"/>
    <w:rsid w:val="00E11CE3"/>
    <w:rsid w:val="00E134E5"/>
    <w:rsid w:val="00E31929"/>
    <w:rsid w:val="00E331BB"/>
    <w:rsid w:val="00E34AC5"/>
    <w:rsid w:val="00E43FEB"/>
    <w:rsid w:val="00E44F94"/>
    <w:rsid w:val="00E47D57"/>
    <w:rsid w:val="00E51F1F"/>
    <w:rsid w:val="00E54EA7"/>
    <w:rsid w:val="00E61A34"/>
    <w:rsid w:val="00E65907"/>
    <w:rsid w:val="00E730F2"/>
    <w:rsid w:val="00E735D1"/>
    <w:rsid w:val="00E75100"/>
    <w:rsid w:val="00E75678"/>
    <w:rsid w:val="00E90B2E"/>
    <w:rsid w:val="00EA0175"/>
    <w:rsid w:val="00EA3E71"/>
    <w:rsid w:val="00EC0447"/>
    <w:rsid w:val="00EC7BE3"/>
    <w:rsid w:val="00ED3E66"/>
    <w:rsid w:val="00ED4DE6"/>
    <w:rsid w:val="00ED7D72"/>
    <w:rsid w:val="00ED7DED"/>
    <w:rsid w:val="00EF25EC"/>
    <w:rsid w:val="00F263E9"/>
    <w:rsid w:val="00F308F0"/>
    <w:rsid w:val="00F308F8"/>
    <w:rsid w:val="00F31D64"/>
    <w:rsid w:val="00F3770B"/>
    <w:rsid w:val="00F427DE"/>
    <w:rsid w:val="00F5390E"/>
    <w:rsid w:val="00F560C6"/>
    <w:rsid w:val="00F62A7D"/>
    <w:rsid w:val="00F630AD"/>
    <w:rsid w:val="00F96F22"/>
    <w:rsid w:val="00FA23E2"/>
    <w:rsid w:val="00FA5723"/>
    <w:rsid w:val="00FC2891"/>
    <w:rsid w:val="00FE1DB1"/>
    <w:rsid w:val="00FE3DFF"/>
    <w:rsid w:val="00FF01AA"/>
    <w:rsid w:val="00FF01FE"/>
    <w:rsid w:val="00FF1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4DB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D0D9E-9F1D-4027-A610-A8AB24ECA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17</Pages>
  <Words>6310</Words>
  <Characters>34709</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REF2</cp:lastModifiedBy>
  <cp:revision>49</cp:revision>
  <cp:lastPrinted>2019-03-26T17:40:00Z</cp:lastPrinted>
  <dcterms:created xsi:type="dcterms:W3CDTF">2019-03-08T19:30:00Z</dcterms:created>
  <dcterms:modified xsi:type="dcterms:W3CDTF">2020-04-24T20:50:00Z</dcterms:modified>
</cp:coreProperties>
</file>