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40B" w:rsidRPr="007B4D15" w:rsidRDefault="0099340B" w:rsidP="00E232BF">
      <w:pPr>
        <w:pStyle w:val="Textoindependiente21"/>
        <w:spacing w:after="0" w:line="300" w:lineRule="auto"/>
        <w:jc w:val="both"/>
        <w:rPr>
          <w:rFonts w:ascii="Batang" w:eastAsia="Batang" w:hAnsi="Batang" w:cs="Aharoni"/>
          <w:b/>
          <w:bCs/>
          <w:iCs/>
          <w:kern w:val="2"/>
        </w:rPr>
      </w:pPr>
    </w:p>
    <w:p w:rsidR="00C55B77" w:rsidRPr="007B4D15" w:rsidRDefault="00353EAA" w:rsidP="00E232BF">
      <w:pPr>
        <w:shd w:val="clear" w:color="auto" w:fill="FFFFFF" w:themeFill="background1"/>
        <w:autoSpaceDE w:val="0"/>
        <w:autoSpaceDN w:val="0"/>
        <w:adjustRightInd w:val="0"/>
        <w:snapToGrid w:val="0"/>
        <w:spacing w:line="300" w:lineRule="auto"/>
        <w:jc w:val="both"/>
        <w:rPr>
          <w:rFonts w:ascii="Batang" w:eastAsia="Batang" w:hAnsi="Batang" w:cs="Aharoni"/>
          <w:noProof/>
          <w:kern w:val="2"/>
          <w:sz w:val="26"/>
          <w:szCs w:val="26"/>
          <w:lang w:eastAsia="es-ES"/>
        </w:rPr>
      </w:pPr>
      <w:r w:rsidRPr="007B4D15">
        <w:rPr>
          <w:rFonts w:ascii="Batang" w:eastAsia="Batang" w:hAnsi="Batang" w:cs="Aharoni" w:hint="eastAsia"/>
          <w:b/>
          <w:bCs/>
          <w:iCs/>
          <w:kern w:val="2"/>
          <w:sz w:val="26"/>
          <w:szCs w:val="26"/>
        </w:rPr>
        <w:t>ACTA NÚMERO</w:t>
      </w:r>
      <w:r w:rsidRPr="007B4D15">
        <w:rPr>
          <w:rFonts w:ascii="Batang" w:eastAsia="Batang" w:hAnsi="Batang" w:cs="Aharoni"/>
          <w:b/>
          <w:bCs/>
          <w:iCs/>
          <w:kern w:val="2"/>
          <w:sz w:val="26"/>
          <w:szCs w:val="26"/>
        </w:rPr>
        <w:t xml:space="preserve"> </w:t>
      </w:r>
      <w:r w:rsidR="007218ED" w:rsidRPr="007B4D15">
        <w:rPr>
          <w:rFonts w:ascii="Batang" w:eastAsia="Batang" w:hAnsi="Batang" w:cs="Aharoni"/>
          <w:b/>
          <w:bCs/>
          <w:iCs/>
          <w:kern w:val="2"/>
          <w:sz w:val="26"/>
          <w:szCs w:val="26"/>
        </w:rPr>
        <w:t>S</w:t>
      </w:r>
      <w:r w:rsidR="00CF6D94" w:rsidRPr="007B4D15">
        <w:rPr>
          <w:rFonts w:ascii="Batang" w:eastAsia="Batang" w:hAnsi="Batang" w:cs="Aharoni"/>
          <w:b/>
          <w:bCs/>
          <w:iCs/>
          <w:kern w:val="2"/>
          <w:sz w:val="26"/>
          <w:szCs w:val="26"/>
        </w:rPr>
        <w:t>I</w:t>
      </w:r>
      <w:r w:rsidR="007218ED" w:rsidRPr="007B4D15">
        <w:rPr>
          <w:rFonts w:ascii="Batang" w:eastAsia="Batang" w:hAnsi="Batang" w:cs="Aharoni"/>
          <w:b/>
          <w:bCs/>
          <w:iCs/>
          <w:kern w:val="2"/>
          <w:sz w:val="26"/>
          <w:szCs w:val="26"/>
        </w:rPr>
        <w:t>E</w:t>
      </w:r>
      <w:r w:rsidR="00CF6D94" w:rsidRPr="007B4D15">
        <w:rPr>
          <w:rFonts w:ascii="Batang" w:eastAsia="Batang" w:hAnsi="Batang" w:cs="Aharoni"/>
          <w:b/>
          <w:bCs/>
          <w:iCs/>
          <w:kern w:val="2"/>
          <w:sz w:val="26"/>
          <w:szCs w:val="26"/>
        </w:rPr>
        <w:t>TE</w:t>
      </w:r>
      <w:r w:rsidRPr="007B4D15">
        <w:rPr>
          <w:rFonts w:ascii="Batang" w:eastAsia="Batang" w:hAnsi="Batang" w:cs="Aharoni" w:hint="eastAsia"/>
          <w:b/>
          <w:bCs/>
          <w:iCs/>
          <w:kern w:val="2"/>
          <w:sz w:val="26"/>
          <w:szCs w:val="26"/>
        </w:rPr>
        <w:t xml:space="preserve">.- </w:t>
      </w:r>
      <w:r w:rsidRPr="007B4D15">
        <w:rPr>
          <w:rFonts w:ascii="Batang" w:eastAsia="Batang" w:hAnsi="Batang" w:cs="Aharoni" w:hint="eastAsia"/>
          <w:iCs/>
          <w:kern w:val="2"/>
          <w:sz w:val="26"/>
          <w:szCs w:val="26"/>
        </w:rPr>
        <w:t xml:space="preserve">En la Alcaldía Municipal de Acajutla, Departamento de Sonsonate, a las ocho horas y treinta minutos del día </w:t>
      </w:r>
      <w:r w:rsidR="00CF6D94" w:rsidRPr="007B4D15">
        <w:rPr>
          <w:rFonts w:ascii="Batang" w:eastAsia="Batang" w:hAnsi="Batang" w:cs="Aharoni"/>
          <w:b/>
          <w:iCs/>
          <w:kern w:val="2"/>
          <w:sz w:val="26"/>
          <w:szCs w:val="26"/>
        </w:rPr>
        <w:t>catorce</w:t>
      </w:r>
      <w:r w:rsidRPr="007B4D15">
        <w:rPr>
          <w:rFonts w:ascii="Batang" w:eastAsia="Batang" w:hAnsi="Batang" w:cs="Aharoni"/>
          <w:b/>
          <w:iCs/>
          <w:kern w:val="2"/>
          <w:sz w:val="26"/>
          <w:szCs w:val="26"/>
        </w:rPr>
        <w:t xml:space="preserve"> </w:t>
      </w:r>
      <w:r w:rsidRPr="007B4D15">
        <w:rPr>
          <w:rFonts w:ascii="Batang" w:eastAsia="Batang" w:hAnsi="Batang" w:cs="Aharoni" w:hint="eastAsia"/>
          <w:b/>
          <w:bCs/>
          <w:iCs/>
          <w:kern w:val="2"/>
          <w:sz w:val="26"/>
          <w:szCs w:val="26"/>
        </w:rPr>
        <w:t xml:space="preserve">del mes de </w:t>
      </w:r>
      <w:r w:rsidR="007218ED" w:rsidRPr="007B4D15">
        <w:rPr>
          <w:rFonts w:ascii="Batang" w:eastAsia="Batang" w:hAnsi="Batang" w:cs="Aharoni"/>
          <w:b/>
          <w:bCs/>
          <w:iCs/>
          <w:kern w:val="2"/>
          <w:sz w:val="26"/>
          <w:szCs w:val="26"/>
        </w:rPr>
        <w:t>Febre</w:t>
      </w:r>
      <w:r w:rsidRPr="007B4D15">
        <w:rPr>
          <w:rFonts w:ascii="Batang" w:eastAsia="Batang" w:hAnsi="Batang" w:cs="Aharoni"/>
          <w:b/>
          <w:bCs/>
          <w:iCs/>
          <w:kern w:val="2"/>
          <w:sz w:val="26"/>
          <w:szCs w:val="26"/>
        </w:rPr>
        <w:t xml:space="preserve">ro </w:t>
      </w:r>
      <w:r w:rsidRPr="007B4D15">
        <w:rPr>
          <w:rFonts w:ascii="Batang" w:eastAsia="Batang" w:hAnsi="Batang" w:cs="Aharoni" w:hint="eastAsia"/>
          <w:b/>
          <w:bCs/>
          <w:iCs/>
          <w:kern w:val="2"/>
          <w:sz w:val="26"/>
          <w:szCs w:val="26"/>
        </w:rPr>
        <w:t>del año dos mil dieci</w:t>
      </w:r>
      <w:r w:rsidRPr="007B4D15">
        <w:rPr>
          <w:rFonts w:ascii="Batang" w:eastAsia="Batang" w:hAnsi="Batang" w:cs="Aharoni"/>
          <w:b/>
          <w:bCs/>
          <w:iCs/>
          <w:kern w:val="2"/>
          <w:sz w:val="26"/>
          <w:szCs w:val="26"/>
        </w:rPr>
        <w:t>nueve</w:t>
      </w:r>
      <w:r w:rsidRPr="007B4D15">
        <w:rPr>
          <w:rFonts w:ascii="Batang" w:eastAsia="Batang" w:hAnsi="Batang" w:cs="Aharoni" w:hint="eastAsia"/>
          <w:iCs/>
          <w:kern w:val="2"/>
          <w:sz w:val="26"/>
          <w:szCs w:val="26"/>
        </w:rPr>
        <w:t xml:space="preserve">.- Siendo éstos el lugar, día y hora previamente señalados se </w:t>
      </w:r>
      <w:r w:rsidRPr="007B4D15">
        <w:rPr>
          <w:rFonts w:ascii="Batang" w:eastAsia="Batang" w:hAnsi="Batang" w:cs="Aharoni"/>
          <w:iCs/>
          <w:kern w:val="2"/>
          <w:sz w:val="26"/>
          <w:szCs w:val="26"/>
        </w:rPr>
        <w:t>constituyó</w:t>
      </w:r>
      <w:r w:rsidRPr="007B4D15">
        <w:rPr>
          <w:rFonts w:ascii="Batang" w:eastAsia="Batang" w:hAnsi="Batang" w:cs="Aharoni" w:hint="eastAsia"/>
          <w:iCs/>
          <w:kern w:val="2"/>
          <w:sz w:val="26"/>
          <w:szCs w:val="26"/>
        </w:rPr>
        <w:t xml:space="preserve"> en este lugar</w:t>
      </w:r>
      <w:r w:rsidRPr="007B4D15">
        <w:rPr>
          <w:rFonts w:ascii="Batang" w:eastAsia="Batang" w:hAnsi="Batang" w:cs="Aharoni" w:hint="eastAsia"/>
          <w:noProof/>
          <w:kern w:val="2"/>
          <w:sz w:val="26"/>
          <w:szCs w:val="26"/>
          <w:lang w:eastAsia="es-ES"/>
        </w:rPr>
        <w:t xml:space="preserve"> el honorable </w:t>
      </w:r>
      <w:r w:rsidRPr="007B4D15">
        <w:rPr>
          <w:rFonts w:ascii="Batang" w:eastAsia="Batang" w:hAnsi="Batang" w:cs="Aharoni" w:hint="eastAsia"/>
          <w:b/>
          <w:noProof/>
          <w:kern w:val="2"/>
          <w:sz w:val="26"/>
          <w:szCs w:val="26"/>
          <w:lang w:eastAsia="es-ES"/>
        </w:rPr>
        <w:t>CONCEJO MUNICIPAL DE ACAJUTLA</w:t>
      </w:r>
      <w:r w:rsidRPr="007B4D15">
        <w:rPr>
          <w:rFonts w:ascii="Batang" w:eastAsia="Batang" w:hAnsi="Batang" w:cs="Aharoni" w:hint="eastAsia"/>
          <w:noProof/>
          <w:kern w:val="2"/>
          <w:sz w:val="26"/>
          <w:szCs w:val="26"/>
          <w:lang w:eastAsia="es-ES"/>
        </w:rPr>
        <w:t xml:space="preserve">, presidido por el señor Ricardo Alberto Zepeda Pineda, en su calidad de </w:t>
      </w:r>
      <w:r w:rsidRPr="007B4D15">
        <w:rPr>
          <w:rFonts w:ascii="Batang" w:eastAsia="Batang" w:hAnsi="Batang" w:cs="Aharoni" w:hint="eastAsia"/>
          <w:b/>
          <w:noProof/>
          <w:kern w:val="2"/>
          <w:sz w:val="26"/>
          <w:szCs w:val="26"/>
          <w:lang w:eastAsia="es-ES"/>
        </w:rPr>
        <w:t>Alcalde Municipal</w:t>
      </w:r>
      <w:r w:rsidRPr="007B4D15">
        <w:rPr>
          <w:rFonts w:ascii="Batang" w:eastAsia="Batang" w:hAnsi="Batang" w:cs="Aharoni" w:hint="eastAsia"/>
          <w:noProof/>
          <w:kern w:val="2"/>
          <w:sz w:val="26"/>
          <w:szCs w:val="26"/>
          <w:lang w:eastAsia="es-ES"/>
        </w:rPr>
        <w:t>, quien procedi</w:t>
      </w:r>
      <w:r w:rsidRPr="007B4D15">
        <w:rPr>
          <w:rFonts w:ascii="Batang" w:eastAsia="Batang" w:hAnsi="Batang" w:cs="Aharoni"/>
          <w:noProof/>
          <w:kern w:val="2"/>
          <w:sz w:val="26"/>
          <w:szCs w:val="26"/>
          <w:lang w:eastAsia="es-ES"/>
        </w:rPr>
        <w:t>ó</w:t>
      </w:r>
      <w:r w:rsidRPr="007B4D15">
        <w:rPr>
          <w:rFonts w:ascii="Batang" w:eastAsia="Batang" w:hAnsi="Batang" w:cs="Aharoni" w:hint="eastAsia"/>
          <w:noProof/>
          <w:kern w:val="2"/>
          <w:sz w:val="26"/>
          <w:szCs w:val="26"/>
          <w:lang w:eastAsia="es-ES"/>
        </w:rPr>
        <w:t xml:space="preserve"> a la comprobacion del quorum reglamentario habiéndose constatado la asistencia de la Licenciada Bersaty Esmeralda Pineda Ostorga, en su calidad de </w:t>
      </w:r>
      <w:r w:rsidRPr="007B4D15">
        <w:rPr>
          <w:rFonts w:ascii="Batang" w:eastAsia="Batang" w:hAnsi="Batang" w:cs="Aharoni" w:hint="eastAsia"/>
          <w:b/>
          <w:noProof/>
          <w:kern w:val="2"/>
          <w:sz w:val="26"/>
          <w:szCs w:val="26"/>
          <w:lang w:eastAsia="es-ES"/>
        </w:rPr>
        <w:t>Sindica Municipal</w:t>
      </w:r>
      <w:r w:rsidRPr="007B4D15">
        <w:rPr>
          <w:rFonts w:ascii="Batang" w:eastAsia="Batang" w:hAnsi="Batang" w:cs="Aharoni" w:hint="eastAsia"/>
          <w:noProof/>
          <w:kern w:val="2"/>
          <w:sz w:val="26"/>
          <w:szCs w:val="26"/>
          <w:lang w:eastAsia="es-ES"/>
        </w:rPr>
        <w:t xml:space="preserve">, y </w:t>
      </w:r>
      <w:r w:rsidR="0009447D" w:rsidRPr="007B4D15">
        <w:rPr>
          <w:rFonts w:ascii="Batang" w:eastAsia="Batang" w:hAnsi="Batang" w:cs="Aharoni"/>
          <w:noProof/>
          <w:kern w:val="2"/>
          <w:sz w:val="26"/>
          <w:szCs w:val="26"/>
          <w:lang w:eastAsia="es-ES"/>
        </w:rPr>
        <w:t>la asistencia de lo</w:t>
      </w:r>
      <w:r w:rsidRPr="007B4D15">
        <w:rPr>
          <w:rFonts w:ascii="Batang" w:eastAsia="Batang" w:hAnsi="Batang" w:cs="Aharoni" w:hint="eastAsia"/>
          <w:noProof/>
          <w:kern w:val="2"/>
          <w:sz w:val="26"/>
          <w:szCs w:val="26"/>
          <w:lang w:eastAsia="es-ES"/>
        </w:rPr>
        <w:t xml:space="preserve">s señores </w:t>
      </w:r>
      <w:r w:rsidRPr="007B4D15">
        <w:rPr>
          <w:rFonts w:ascii="Batang" w:eastAsia="Batang" w:hAnsi="Batang" w:cs="Aharoni" w:hint="eastAsia"/>
          <w:b/>
          <w:noProof/>
          <w:kern w:val="2"/>
          <w:sz w:val="26"/>
          <w:szCs w:val="26"/>
          <w:lang w:eastAsia="es-ES"/>
        </w:rPr>
        <w:t>Regidores Propietarios:</w:t>
      </w:r>
      <w:r w:rsidRPr="007B4D15">
        <w:rPr>
          <w:rFonts w:ascii="Batang" w:eastAsia="Batang" w:hAnsi="Batang" w:cs="Aharoni"/>
          <w:b/>
          <w:noProof/>
          <w:kern w:val="2"/>
          <w:sz w:val="26"/>
          <w:szCs w:val="26"/>
          <w:lang w:eastAsia="es-ES"/>
        </w:rPr>
        <w:t xml:space="preserve"> </w:t>
      </w:r>
      <w:r w:rsidRPr="007B4D15">
        <w:rPr>
          <w:rFonts w:ascii="Batang" w:eastAsia="Batang" w:hAnsi="Batang" w:cs="Aharoni" w:hint="eastAsia"/>
          <w:b/>
          <w:noProof/>
          <w:kern w:val="2"/>
          <w:sz w:val="26"/>
          <w:szCs w:val="26"/>
          <w:lang w:eastAsia="es-ES"/>
        </w:rPr>
        <w:t>1º.</w:t>
      </w:r>
      <w:r w:rsidRPr="007B4D15">
        <w:rPr>
          <w:rFonts w:ascii="Batang" w:eastAsia="Batang" w:hAnsi="Batang" w:cs="Aharoni" w:hint="eastAsia"/>
          <w:noProof/>
          <w:kern w:val="2"/>
          <w:sz w:val="26"/>
          <w:szCs w:val="26"/>
          <w:lang w:eastAsia="es-ES"/>
        </w:rPr>
        <w:t xml:space="preserve"> Marlene Beatriz Morán de Figueroa; </w:t>
      </w:r>
      <w:r w:rsidRPr="007B4D15">
        <w:rPr>
          <w:rFonts w:ascii="Batang" w:eastAsia="Batang" w:hAnsi="Batang" w:cs="Aharoni" w:hint="eastAsia"/>
          <w:b/>
          <w:noProof/>
          <w:kern w:val="2"/>
          <w:sz w:val="26"/>
          <w:szCs w:val="26"/>
          <w:lang w:eastAsia="es-ES"/>
        </w:rPr>
        <w:t>2º.</w:t>
      </w:r>
      <w:r w:rsidRPr="007B4D15">
        <w:rPr>
          <w:rFonts w:ascii="Batang" w:eastAsia="Batang" w:hAnsi="Batang" w:cs="Aharoni" w:hint="eastAsia"/>
          <w:noProof/>
          <w:kern w:val="2"/>
          <w:sz w:val="26"/>
          <w:szCs w:val="26"/>
          <w:lang w:eastAsia="es-ES"/>
        </w:rPr>
        <w:t xml:space="preserve"> Pedro Antonio Flores Esquivel; </w:t>
      </w:r>
      <w:r w:rsidRPr="007B4D15">
        <w:rPr>
          <w:rFonts w:ascii="Batang" w:eastAsia="Batang" w:hAnsi="Batang" w:cs="Aharoni" w:hint="eastAsia"/>
          <w:b/>
          <w:noProof/>
          <w:kern w:val="2"/>
          <w:sz w:val="26"/>
          <w:szCs w:val="26"/>
          <w:lang w:eastAsia="es-ES"/>
        </w:rPr>
        <w:t>3º.</w:t>
      </w:r>
      <w:r w:rsidRPr="007B4D15">
        <w:rPr>
          <w:rFonts w:ascii="Batang" w:eastAsia="Batang" w:hAnsi="Batang" w:cs="Aharoni" w:hint="eastAsia"/>
          <w:noProof/>
          <w:kern w:val="2"/>
          <w:sz w:val="26"/>
          <w:szCs w:val="26"/>
          <w:lang w:eastAsia="es-ES"/>
        </w:rPr>
        <w:t xml:space="preserve"> Oscar Zepeda Meléndez; </w:t>
      </w:r>
      <w:r w:rsidRPr="007B4D15">
        <w:rPr>
          <w:rFonts w:ascii="Batang" w:eastAsia="Batang" w:hAnsi="Batang" w:cs="Aharoni" w:hint="eastAsia"/>
          <w:b/>
          <w:noProof/>
          <w:kern w:val="2"/>
          <w:sz w:val="26"/>
          <w:szCs w:val="26"/>
          <w:lang w:eastAsia="es-ES"/>
        </w:rPr>
        <w:t>4º.</w:t>
      </w:r>
      <w:r w:rsidRPr="007B4D15">
        <w:rPr>
          <w:rFonts w:ascii="Batang" w:eastAsia="Batang" w:hAnsi="Batang" w:cs="Aharoni" w:hint="eastAsia"/>
          <w:noProof/>
          <w:kern w:val="2"/>
          <w:sz w:val="26"/>
          <w:szCs w:val="26"/>
          <w:lang w:eastAsia="es-ES"/>
        </w:rPr>
        <w:t xml:space="preserve"> Sirian Jeaneth Ramírez Escobar; y </w:t>
      </w:r>
      <w:r w:rsidRPr="007B4D15">
        <w:rPr>
          <w:rFonts w:ascii="Batang" w:eastAsia="Batang" w:hAnsi="Batang" w:cs="Aharoni" w:hint="eastAsia"/>
          <w:b/>
          <w:noProof/>
          <w:kern w:val="2"/>
          <w:sz w:val="26"/>
          <w:szCs w:val="26"/>
          <w:lang w:eastAsia="es-ES"/>
        </w:rPr>
        <w:t>5º.</w:t>
      </w:r>
      <w:r w:rsidRPr="007B4D15">
        <w:rPr>
          <w:rFonts w:ascii="Batang" w:eastAsia="Batang" w:hAnsi="Batang" w:cs="Aharoni" w:hint="eastAsia"/>
          <w:noProof/>
          <w:kern w:val="2"/>
          <w:sz w:val="26"/>
          <w:szCs w:val="26"/>
          <w:lang w:eastAsia="es-ES"/>
        </w:rPr>
        <w:t xml:space="preserve"> Geovany Alexander Martinez Cornejo; </w:t>
      </w:r>
      <w:r w:rsidRPr="007B4D15">
        <w:rPr>
          <w:rFonts w:ascii="Batang" w:eastAsia="Batang" w:hAnsi="Batang" w:cs="Aharoni" w:hint="eastAsia"/>
          <w:b/>
          <w:noProof/>
          <w:kern w:val="2"/>
          <w:sz w:val="26"/>
          <w:szCs w:val="26"/>
          <w:lang w:eastAsia="es-ES"/>
        </w:rPr>
        <w:t>6º.</w:t>
      </w:r>
      <w:r w:rsidRPr="007B4D15">
        <w:rPr>
          <w:rFonts w:ascii="Batang" w:eastAsia="Batang" w:hAnsi="Batang" w:cs="Aharoni" w:hint="eastAsia"/>
          <w:noProof/>
          <w:kern w:val="2"/>
          <w:sz w:val="26"/>
          <w:szCs w:val="26"/>
          <w:lang w:eastAsia="es-ES"/>
        </w:rPr>
        <w:t xml:space="preserve"> Reina Alicia Iglesias Ramírez;</w:t>
      </w:r>
      <w:r w:rsidRPr="007B4D15">
        <w:rPr>
          <w:rFonts w:ascii="Batang" w:eastAsia="Batang" w:hAnsi="Batang" w:cs="Aharoni"/>
          <w:noProof/>
          <w:kern w:val="2"/>
          <w:sz w:val="26"/>
          <w:szCs w:val="26"/>
          <w:lang w:eastAsia="es-ES"/>
        </w:rPr>
        <w:t xml:space="preserve"> </w:t>
      </w:r>
      <w:r w:rsidRPr="007B4D15">
        <w:rPr>
          <w:rFonts w:ascii="Batang" w:eastAsia="Batang" w:hAnsi="Batang" w:cs="Aharoni" w:hint="eastAsia"/>
          <w:b/>
          <w:noProof/>
          <w:kern w:val="2"/>
          <w:sz w:val="26"/>
          <w:szCs w:val="26"/>
          <w:lang w:eastAsia="es-ES"/>
        </w:rPr>
        <w:t>7º.</w:t>
      </w:r>
      <w:r w:rsidRPr="007B4D15">
        <w:rPr>
          <w:rFonts w:ascii="Batang" w:eastAsia="Batang" w:hAnsi="Batang" w:cs="Aharoni" w:hint="eastAsia"/>
          <w:noProof/>
          <w:kern w:val="2"/>
          <w:sz w:val="26"/>
          <w:szCs w:val="26"/>
          <w:lang w:eastAsia="es-ES"/>
        </w:rPr>
        <w:t xml:space="preserve"> José Emiliano Caravantes Anzora;</w:t>
      </w:r>
      <w:r w:rsidRPr="007B4D15">
        <w:rPr>
          <w:rFonts w:ascii="Batang" w:eastAsia="Batang" w:hAnsi="Batang" w:cs="Aharoni"/>
          <w:noProof/>
          <w:kern w:val="2"/>
          <w:sz w:val="26"/>
          <w:szCs w:val="26"/>
          <w:lang w:eastAsia="es-ES"/>
        </w:rPr>
        <w:t xml:space="preserve"> </w:t>
      </w:r>
      <w:r w:rsidRPr="007B4D15">
        <w:rPr>
          <w:rFonts w:ascii="Batang" w:eastAsia="Batang" w:hAnsi="Batang" w:cs="Aharoni" w:hint="eastAsia"/>
          <w:b/>
          <w:noProof/>
          <w:kern w:val="2"/>
          <w:sz w:val="26"/>
          <w:szCs w:val="26"/>
          <w:lang w:eastAsia="es-ES"/>
        </w:rPr>
        <w:t>8º.</w:t>
      </w:r>
      <w:r w:rsidRPr="007B4D15">
        <w:rPr>
          <w:rFonts w:ascii="Batang" w:eastAsia="Batang" w:hAnsi="Batang" w:cs="Aharoni" w:hint="eastAsia"/>
          <w:noProof/>
          <w:kern w:val="2"/>
          <w:sz w:val="26"/>
          <w:szCs w:val="26"/>
          <w:lang w:eastAsia="es-ES"/>
        </w:rPr>
        <w:t xml:space="preserve"> Darío Ernesto Guadrón Ágreda; </w:t>
      </w:r>
      <w:r w:rsidRPr="007B4D15">
        <w:rPr>
          <w:rFonts w:ascii="Batang" w:eastAsia="Batang" w:hAnsi="Batang" w:cs="Aharoni" w:hint="eastAsia"/>
          <w:b/>
          <w:noProof/>
          <w:kern w:val="2"/>
          <w:sz w:val="26"/>
          <w:szCs w:val="26"/>
          <w:lang w:eastAsia="es-ES"/>
        </w:rPr>
        <w:t>9º.</w:t>
      </w:r>
      <w:r w:rsidRPr="007B4D15">
        <w:rPr>
          <w:rFonts w:ascii="Batang" w:eastAsia="Batang" w:hAnsi="Batang" w:cs="Aharoni" w:hint="eastAsia"/>
          <w:noProof/>
          <w:kern w:val="2"/>
          <w:sz w:val="26"/>
          <w:szCs w:val="26"/>
          <w:lang w:eastAsia="es-ES"/>
        </w:rPr>
        <w:t xml:space="preserve"> José Luis Escobar Ortìz; y</w:t>
      </w:r>
      <w:r w:rsidRPr="007B4D15">
        <w:rPr>
          <w:rFonts w:ascii="Batang" w:eastAsia="Batang" w:hAnsi="Batang" w:cs="Aharoni"/>
          <w:noProof/>
          <w:kern w:val="2"/>
          <w:sz w:val="26"/>
          <w:szCs w:val="26"/>
          <w:lang w:eastAsia="es-ES"/>
        </w:rPr>
        <w:t xml:space="preserve"> </w:t>
      </w:r>
      <w:r w:rsidR="00776C14" w:rsidRPr="007B4D15">
        <w:rPr>
          <w:rFonts w:ascii="Batang" w:eastAsia="Batang" w:hAnsi="Batang" w:cs="Aharoni"/>
          <w:noProof/>
          <w:kern w:val="2"/>
          <w:sz w:val="26"/>
          <w:szCs w:val="26"/>
          <w:lang w:eastAsia="es-ES"/>
        </w:rPr>
        <w:t xml:space="preserve">       </w:t>
      </w:r>
      <w:r w:rsidRPr="007B4D15">
        <w:rPr>
          <w:rFonts w:ascii="Batang" w:eastAsia="Batang" w:hAnsi="Batang" w:cs="Aharoni" w:hint="eastAsia"/>
          <w:b/>
          <w:noProof/>
          <w:kern w:val="2"/>
          <w:sz w:val="26"/>
          <w:szCs w:val="26"/>
          <w:lang w:eastAsia="es-ES"/>
        </w:rPr>
        <w:t>10º.</w:t>
      </w:r>
      <w:r w:rsidRPr="007B4D15">
        <w:rPr>
          <w:rFonts w:ascii="Batang" w:eastAsia="Batang" w:hAnsi="Batang" w:cs="Aharoni" w:hint="eastAsia"/>
          <w:noProof/>
          <w:kern w:val="2"/>
          <w:sz w:val="26"/>
          <w:szCs w:val="26"/>
          <w:lang w:eastAsia="es-ES"/>
        </w:rPr>
        <w:t xml:space="preserve"> Hugo Antonio Calderón Arriola; y </w:t>
      </w:r>
      <w:r w:rsidR="0009447D" w:rsidRPr="007B4D15">
        <w:rPr>
          <w:rFonts w:ascii="Batang" w:eastAsia="Batang" w:hAnsi="Batang" w:cs="Aharoni"/>
          <w:noProof/>
          <w:kern w:val="2"/>
          <w:sz w:val="26"/>
          <w:szCs w:val="26"/>
          <w:lang w:eastAsia="es-ES"/>
        </w:rPr>
        <w:t xml:space="preserve">contando con la asistencia de los señores </w:t>
      </w:r>
      <w:r w:rsidRPr="007B4D15">
        <w:rPr>
          <w:rFonts w:ascii="Batang" w:eastAsia="Batang" w:hAnsi="Batang" w:cs="Aharoni" w:hint="eastAsia"/>
          <w:b/>
          <w:noProof/>
          <w:kern w:val="2"/>
          <w:sz w:val="26"/>
          <w:szCs w:val="26"/>
          <w:lang w:eastAsia="es-ES"/>
        </w:rPr>
        <w:t>Regidores Suplentes: 1º.</w:t>
      </w:r>
      <w:r w:rsidRPr="007B4D15">
        <w:rPr>
          <w:rFonts w:ascii="Batang" w:eastAsia="Batang" w:hAnsi="Batang" w:cs="Aharoni" w:hint="eastAsia"/>
          <w:noProof/>
          <w:kern w:val="2"/>
          <w:sz w:val="26"/>
          <w:szCs w:val="26"/>
          <w:lang w:eastAsia="es-ES"/>
        </w:rPr>
        <w:t xml:space="preserve"> José Boris Ventura Rivas;</w:t>
      </w:r>
      <w:r w:rsidRPr="007B4D15">
        <w:rPr>
          <w:rFonts w:ascii="Batang" w:eastAsia="Batang" w:hAnsi="Batang" w:cs="Aharoni"/>
          <w:noProof/>
          <w:kern w:val="2"/>
          <w:sz w:val="26"/>
          <w:szCs w:val="26"/>
          <w:lang w:eastAsia="es-ES"/>
        </w:rPr>
        <w:t xml:space="preserve"> </w:t>
      </w:r>
      <w:r w:rsidRPr="007B4D15">
        <w:rPr>
          <w:rFonts w:ascii="Batang" w:eastAsia="Batang" w:hAnsi="Batang" w:cs="Aharoni" w:hint="eastAsia"/>
          <w:b/>
          <w:noProof/>
          <w:kern w:val="2"/>
          <w:sz w:val="26"/>
          <w:szCs w:val="26"/>
          <w:lang w:eastAsia="es-ES"/>
        </w:rPr>
        <w:t>2º.</w:t>
      </w:r>
      <w:r w:rsidRPr="007B4D15">
        <w:rPr>
          <w:rFonts w:ascii="Batang" w:eastAsia="Batang" w:hAnsi="Batang" w:cs="Aharoni" w:hint="eastAsia"/>
          <w:noProof/>
          <w:kern w:val="2"/>
          <w:sz w:val="26"/>
          <w:szCs w:val="26"/>
          <w:lang w:eastAsia="es-ES"/>
        </w:rPr>
        <w:t xml:space="preserve"> Lic</w:t>
      </w:r>
      <w:r w:rsidR="0009447D" w:rsidRPr="007B4D15">
        <w:rPr>
          <w:rFonts w:ascii="Batang" w:eastAsia="Batang" w:hAnsi="Batang" w:cs="Aharoni"/>
          <w:noProof/>
          <w:kern w:val="2"/>
          <w:sz w:val="26"/>
          <w:szCs w:val="26"/>
          <w:lang w:eastAsia="es-ES"/>
        </w:rPr>
        <w:t>encia</w:t>
      </w:r>
      <w:r w:rsidRPr="007B4D15">
        <w:rPr>
          <w:rFonts w:ascii="Batang" w:eastAsia="Batang" w:hAnsi="Batang" w:cs="Aharoni" w:hint="eastAsia"/>
          <w:noProof/>
          <w:kern w:val="2"/>
          <w:sz w:val="26"/>
          <w:szCs w:val="26"/>
          <w:lang w:eastAsia="es-ES"/>
        </w:rPr>
        <w:t>da Evelyn Mariela Melgar Ruiz;</w:t>
      </w:r>
      <w:r w:rsidRPr="007B4D15">
        <w:rPr>
          <w:rFonts w:ascii="Batang" w:eastAsia="Batang" w:hAnsi="Batang" w:cs="Aharoni"/>
          <w:noProof/>
          <w:kern w:val="2"/>
          <w:sz w:val="26"/>
          <w:szCs w:val="26"/>
          <w:lang w:eastAsia="es-ES"/>
        </w:rPr>
        <w:t xml:space="preserve"> y </w:t>
      </w:r>
      <w:r w:rsidRPr="007B4D15">
        <w:rPr>
          <w:rFonts w:ascii="Batang" w:eastAsia="Batang" w:hAnsi="Batang" w:cs="Aharoni" w:hint="eastAsia"/>
          <w:b/>
          <w:noProof/>
          <w:kern w:val="2"/>
          <w:sz w:val="26"/>
          <w:szCs w:val="26"/>
          <w:lang w:eastAsia="es-ES"/>
        </w:rPr>
        <w:t>3º.</w:t>
      </w:r>
      <w:r w:rsidRPr="007B4D15">
        <w:rPr>
          <w:rFonts w:ascii="Batang" w:eastAsia="Batang" w:hAnsi="Batang" w:cs="Aharoni" w:hint="eastAsia"/>
          <w:noProof/>
          <w:kern w:val="2"/>
          <w:sz w:val="26"/>
          <w:szCs w:val="26"/>
          <w:lang w:eastAsia="es-ES"/>
        </w:rPr>
        <w:t xml:space="preserve"> Wilber Hernán  Soriano  Mena</w:t>
      </w:r>
      <w:r w:rsidRPr="007B4D15">
        <w:rPr>
          <w:rFonts w:ascii="Batang" w:eastAsia="Batang" w:hAnsi="Batang" w:cs="Aharoni"/>
          <w:noProof/>
          <w:kern w:val="2"/>
          <w:sz w:val="26"/>
          <w:szCs w:val="26"/>
          <w:lang w:eastAsia="es-ES"/>
        </w:rPr>
        <w:t xml:space="preserve">.- Comprobado el quorum reglamentario, el Señor Alcalde Municipal sometió a </w:t>
      </w:r>
      <w:r w:rsidRPr="007B4D15">
        <w:rPr>
          <w:rFonts w:ascii="Batang" w:eastAsia="Batang" w:hAnsi="Batang" w:cs="Aharoni" w:hint="eastAsia"/>
          <w:noProof/>
          <w:kern w:val="2"/>
          <w:sz w:val="26"/>
          <w:szCs w:val="26"/>
          <w:lang w:eastAsia="es-ES"/>
        </w:rPr>
        <w:t>aprobaci</w:t>
      </w:r>
      <w:r w:rsidRPr="007B4D15">
        <w:rPr>
          <w:rFonts w:ascii="Batang" w:eastAsia="Batang" w:hAnsi="Batang" w:cs="Aharoni"/>
          <w:noProof/>
          <w:kern w:val="2"/>
          <w:sz w:val="26"/>
          <w:szCs w:val="26"/>
          <w:lang w:eastAsia="es-ES"/>
        </w:rPr>
        <w:t>ó</w:t>
      </w:r>
      <w:r w:rsidRPr="007B4D15">
        <w:rPr>
          <w:rFonts w:ascii="Batang" w:eastAsia="Batang" w:hAnsi="Batang" w:cs="Aharoni" w:hint="eastAsia"/>
          <w:noProof/>
          <w:kern w:val="2"/>
          <w:sz w:val="26"/>
          <w:szCs w:val="26"/>
          <w:lang w:eastAsia="es-ES"/>
        </w:rPr>
        <w:t>n la agenda del d</w:t>
      </w:r>
      <w:r w:rsidRPr="007B4D15">
        <w:rPr>
          <w:rFonts w:ascii="Batang" w:eastAsia="Batang" w:hAnsi="Batang" w:cs="Aharoni"/>
          <w:noProof/>
          <w:kern w:val="2"/>
          <w:sz w:val="26"/>
          <w:szCs w:val="26"/>
          <w:lang w:eastAsia="es-ES"/>
        </w:rPr>
        <w:t>í</w:t>
      </w:r>
      <w:r w:rsidRPr="007B4D15">
        <w:rPr>
          <w:rFonts w:ascii="Batang" w:eastAsia="Batang" w:hAnsi="Batang" w:cs="Aharoni" w:hint="eastAsia"/>
          <w:noProof/>
          <w:kern w:val="2"/>
          <w:sz w:val="26"/>
          <w:szCs w:val="26"/>
          <w:lang w:eastAsia="es-ES"/>
        </w:rPr>
        <w:t xml:space="preserve">a, y </w:t>
      </w:r>
      <w:r w:rsidRPr="007B4D15">
        <w:rPr>
          <w:rFonts w:ascii="Batang" w:eastAsia="Batang" w:hAnsi="Batang" w:cs="Aharoni"/>
          <w:noProof/>
          <w:kern w:val="2"/>
          <w:sz w:val="26"/>
          <w:szCs w:val="26"/>
          <w:lang w:eastAsia="es-ES"/>
        </w:rPr>
        <w:t>ordenó</w:t>
      </w:r>
      <w:r w:rsidRPr="007B4D15">
        <w:rPr>
          <w:rFonts w:ascii="Batang" w:eastAsia="Batang" w:hAnsi="Batang" w:cs="Aharoni" w:hint="eastAsia"/>
          <w:noProof/>
          <w:kern w:val="2"/>
          <w:sz w:val="26"/>
          <w:szCs w:val="26"/>
          <w:lang w:eastAsia="es-ES"/>
        </w:rPr>
        <w:t xml:space="preserve"> </w:t>
      </w:r>
      <w:r w:rsidRPr="007B4D15">
        <w:rPr>
          <w:rFonts w:ascii="Batang" w:eastAsia="Batang" w:hAnsi="Batang" w:cs="Aharoni"/>
          <w:noProof/>
          <w:kern w:val="2"/>
          <w:sz w:val="26"/>
          <w:szCs w:val="26"/>
          <w:lang w:eastAsia="es-ES"/>
        </w:rPr>
        <w:t>que se procediera a l</w:t>
      </w:r>
      <w:r w:rsidRPr="007B4D15">
        <w:rPr>
          <w:rFonts w:ascii="Batang" w:eastAsia="Batang" w:hAnsi="Batang" w:cs="Aharoni" w:hint="eastAsia"/>
          <w:noProof/>
          <w:kern w:val="2"/>
          <w:sz w:val="26"/>
          <w:szCs w:val="26"/>
          <w:lang w:eastAsia="es-ES"/>
        </w:rPr>
        <w:t xml:space="preserve">a lectura del acta anterior, las cuales fueron aprobadas en </w:t>
      </w:r>
      <w:r w:rsidRPr="007B4D15">
        <w:rPr>
          <w:rFonts w:ascii="Batang" w:eastAsia="Batang" w:hAnsi="Batang" w:cs="Aharoni"/>
          <w:noProof/>
          <w:kern w:val="2"/>
          <w:sz w:val="26"/>
          <w:szCs w:val="26"/>
          <w:lang w:eastAsia="es-ES"/>
        </w:rPr>
        <w:t xml:space="preserve"> </w:t>
      </w:r>
      <w:r w:rsidRPr="007B4D15">
        <w:rPr>
          <w:rFonts w:ascii="Batang" w:eastAsia="Batang" w:hAnsi="Batang" w:cs="Aharoni" w:hint="eastAsia"/>
          <w:noProof/>
          <w:kern w:val="2"/>
          <w:sz w:val="26"/>
          <w:szCs w:val="26"/>
          <w:lang w:eastAsia="es-ES"/>
        </w:rPr>
        <w:t xml:space="preserve">todas </w:t>
      </w:r>
      <w:r w:rsidRPr="007B4D15">
        <w:rPr>
          <w:rFonts w:ascii="Batang" w:eastAsia="Batang" w:hAnsi="Batang" w:cs="Aharoni"/>
          <w:noProof/>
          <w:kern w:val="2"/>
          <w:sz w:val="26"/>
          <w:szCs w:val="26"/>
          <w:lang w:eastAsia="es-ES"/>
        </w:rPr>
        <w:t xml:space="preserve"> </w:t>
      </w:r>
      <w:r w:rsidRPr="007B4D15">
        <w:rPr>
          <w:rFonts w:ascii="Batang" w:eastAsia="Batang" w:hAnsi="Batang" w:cs="Aharoni" w:hint="eastAsia"/>
          <w:noProof/>
          <w:kern w:val="2"/>
          <w:sz w:val="26"/>
          <w:szCs w:val="26"/>
          <w:lang w:eastAsia="es-ES"/>
        </w:rPr>
        <w:t xml:space="preserve">sus </w:t>
      </w:r>
      <w:r w:rsidRPr="007B4D15">
        <w:rPr>
          <w:rFonts w:ascii="Batang" w:eastAsia="Batang" w:hAnsi="Batang" w:cs="Aharoni"/>
          <w:noProof/>
          <w:kern w:val="2"/>
          <w:sz w:val="26"/>
          <w:szCs w:val="26"/>
          <w:lang w:eastAsia="es-ES"/>
        </w:rPr>
        <w:t xml:space="preserve"> </w:t>
      </w:r>
      <w:r w:rsidRPr="007B4D15">
        <w:rPr>
          <w:rFonts w:ascii="Batang" w:eastAsia="Batang" w:hAnsi="Batang" w:cs="Aharoni" w:hint="eastAsia"/>
          <w:noProof/>
          <w:kern w:val="2"/>
          <w:sz w:val="26"/>
          <w:szCs w:val="26"/>
          <w:lang w:eastAsia="es-ES"/>
        </w:rPr>
        <w:t>partes.-</w:t>
      </w:r>
      <w:r w:rsidR="00C55B77" w:rsidRPr="007B4D15">
        <w:rPr>
          <w:rFonts w:ascii="Batang" w:eastAsia="Batang" w:hAnsi="Batang" w:cs="Aharoni"/>
          <w:noProof/>
          <w:kern w:val="2"/>
          <w:sz w:val="26"/>
          <w:szCs w:val="26"/>
          <w:lang w:eastAsia="es-ES"/>
        </w:rPr>
        <w:t>--</w:t>
      </w:r>
      <w:r w:rsidR="00776C14" w:rsidRPr="007B4D15">
        <w:rPr>
          <w:rFonts w:ascii="Batang" w:eastAsia="Batang" w:hAnsi="Batang" w:cs="Aharoni"/>
          <w:noProof/>
          <w:kern w:val="2"/>
          <w:sz w:val="26"/>
          <w:szCs w:val="26"/>
          <w:lang w:eastAsia="es-ES"/>
        </w:rPr>
        <w:t>--------------------</w:t>
      </w:r>
    </w:p>
    <w:p w:rsidR="00CF6D94" w:rsidRPr="00E232BF" w:rsidRDefault="009F2ECB" w:rsidP="00E232BF">
      <w:pPr>
        <w:shd w:val="clear" w:color="auto" w:fill="FFFFFF" w:themeFill="background1"/>
        <w:autoSpaceDE w:val="0"/>
        <w:autoSpaceDN w:val="0"/>
        <w:adjustRightInd w:val="0"/>
        <w:snapToGrid w:val="0"/>
        <w:spacing w:line="300" w:lineRule="auto"/>
        <w:jc w:val="both"/>
        <w:rPr>
          <w:rFonts w:ascii="Batang" w:eastAsia="Batang" w:hAnsi="Batang" w:cs="Aharoni"/>
          <w:iCs/>
          <w:sz w:val="26"/>
          <w:szCs w:val="26"/>
        </w:rPr>
      </w:pPr>
      <w:r w:rsidRPr="007B4D15">
        <w:rPr>
          <w:rFonts w:ascii="Batang" w:eastAsia="Batang" w:hAnsi="Batang"/>
          <w:noProof/>
          <w:sz w:val="26"/>
          <w:szCs w:val="26"/>
          <w:lang w:eastAsia="es-ES"/>
        </w:rPr>
        <w:t>L</w:t>
      </w:r>
      <w:r w:rsidR="00353EAA" w:rsidRPr="007B4D15">
        <w:rPr>
          <w:rFonts w:ascii="Batang" w:eastAsia="Batang" w:hAnsi="Batang" w:cs="Aharoni"/>
          <w:noProof/>
          <w:kern w:val="2"/>
          <w:sz w:val="26"/>
          <w:szCs w:val="26"/>
          <w:lang w:eastAsia="es-ES"/>
        </w:rPr>
        <w:t>uego se emitieron los siguientes acuer</w:t>
      </w:r>
      <w:r w:rsidR="0009447D" w:rsidRPr="007B4D15">
        <w:rPr>
          <w:rFonts w:ascii="Batang" w:eastAsia="Batang" w:hAnsi="Batang" w:cs="Aharoni"/>
          <w:noProof/>
          <w:kern w:val="2"/>
          <w:sz w:val="26"/>
          <w:szCs w:val="26"/>
          <w:lang w:eastAsia="es-ES"/>
        </w:rPr>
        <w:t>dos</w:t>
      </w:r>
      <w:r w:rsidR="00776C14" w:rsidRPr="007B4D15">
        <w:rPr>
          <w:rFonts w:ascii="Batang" w:eastAsia="Batang" w:hAnsi="Batang" w:cs="Aharoni"/>
          <w:noProof/>
          <w:kern w:val="2"/>
          <w:sz w:val="26"/>
          <w:szCs w:val="26"/>
          <w:lang w:eastAsia="es-ES"/>
        </w:rPr>
        <w:t>:--------------------------</w:t>
      </w:r>
      <w:r w:rsidR="007218ED" w:rsidRPr="007B4D15">
        <w:rPr>
          <w:rFonts w:ascii="Batang" w:eastAsia="Batang" w:hAnsi="Batang"/>
          <w:b/>
          <w:noProof/>
          <w:lang w:eastAsia="es-ES"/>
        </w:rPr>
        <w:t>ACUERDO NÚMERO UNO.-</w:t>
      </w:r>
      <w:r w:rsidR="007218ED" w:rsidRPr="007B4D15">
        <w:rPr>
          <w:rFonts w:ascii="Batang" w:eastAsia="Batang" w:hAnsi="Batang"/>
          <w:noProof/>
          <w:lang w:eastAsia="es-ES"/>
        </w:rPr>
        <w:t xml:space="preserve"> El Concejo Municipal de Acajutla, Departamento de Sonsonate, en uso de las facultades que le confiere </w:t>
      </w:r>
      <w:r w:rsidR="007218ED" w:rsidRPr="007B4D15">
        <w:rPr>
          <w:rFonts w:ascii="Batang" w:eastAsia="Batang" w:hAnsi="Batang" w:cs="Arial"/>
          <w:iCs/>
          <w:lang w:val="es-MX"/>
        </w:rPr>
        <w:t xml:space="preserve">el Código Municipal, y </w:t>
      </w:r>
      <w:r w:rsidR="002B7283" w:rsidRPr="007B4D15">
        <w:rPr>
          <w:rFonts w:ascii="Batang" w:eastAsia="Batang" w:hAnsi="Batang" w:cs="Arial"/>
          <w:iCs/>
          <w:lang w:val="es-MX"/>
        </w:rPr>
        <w:t xml:space="preserve">vista la correspondencia de fecha 13 de Febrero de 2019, suscrita por la Licenciada Patricia Cerón, en su calidad de Coordinadora de Inversión Social de la Sociedad Energía del Pacifico, Ltda. de C. V. (EDP) quien, en seguimiento al proceso de </w:t>
      </w:r>
      <w:r w:rsidR="002B7283" w:rsidRPr="007B4D15">
        <w:rPr>
          <w:rFonts w:ascii="Batang" w:eastAsia="Batang" w:hAnsi="Batang" w:cs="Arial"/>
        </w:rPr>
        <w:t xml:space="preserve">ejecución del Proyecto </w:t>
      </w:r>
      <w:r w:rsidR="002B7283" w:rsidRPr="007B4D15">
        <w:rPr>
          <w:rFonts w:ascii="Batang" w:eastAsia="Batang" w:hAnsi="Batang" w:cs="Arial"/>
          <w:b/>
        </w:rPr>
        <w:t>“Planta de Tratamiento de Aguas Residuales del Cantón Metalío”</w:t>
      </w:r>
      <w:r w:rsidR="002B7283" w:rsidRPr="007B4D15">
        <w:rPr>
          <w:rFonts w:ascii="Batang" w:eastAsia="Batang" w:hAnsi="Batang" w:cs="Arial"/>
        </w:rPr>
        <w:t>, solicita la realización de un número determinado de acciones previas para facilitar el inicio de las obras</w:t>
      </w:r>
      <w:r w:rsidR="007218ED" w:rsidRPr="007B4D15">
        <w:rPr>
          <w:rFonts w:ascii="Batang" w:eastAsia="Batang" w:hAnsi="Batang" w:cs="Arial"/>
          <w:iCs/>
          <w:lang w:val="es-MX"/>
        </w:rPr>
        <w:t>:</w:t>
      </w:r>
      <w:r w:rsidR="007218ED" w:rsidRPr="007B4D15">
        <w:rPr>
          <w:rFonts w:ascii="Batang" w:eastAsia="Batang" w:hAnsi="Batang" w:cs="Arial"/>
        </w:rPr>
        <w:t xml:space="preserve"> en consecuencia, esta Municipalidad </w:t>
      </w:r>
      <w:r w:rsidR="007218ED" w:rsidRPr="007B4D15">
        <w:rPr>
          <w:rFonts w:ascii="Batang" w:eastAsia="Batang" w:hAnsi="Batang" w:cs="Arial"/>
          <w:b/>
        </w:rPr>
        <w:t xml:space="preserve">por unanimidad ACUERDA: </w:t>
      </w:r>
      <w:r w:rsidR="00CF6D94" w:rsidRPr="007B4D15">
        <w:rPr>
          <w:rFonts w:ascii="Batang" w:eastAsia="Batang" w:hAnsi="Batang" w:cs="Arial"/>
        </w:rPr>
        <w:t>Realizar las acciones sugeridas por la</w:t>
      </w:r>
      <w:r w:rsidR="002C2591" w:rsidRPr="007B4D15">
        <w:rPr>
          <w:rFonts w:ascii="Batang" w:eastAsia="Batang" w:hAnsi="Batang" w:cs="Arial"/>
          <w:iCs/>
          <w:lang w:val="es-MX"/>
        </w:rPr>
        <w:t xml:space="preserve"> Sociedad Energía del Pacifico, Ltda. de C. V. (EDP)</w:t>
      </w:r>
      <w:r w:rsidR="00CF6D94" w:rsidRPr="007B4D15">
        <w:rPr>
          <w:rFonts w:ascii="Batang" w:eastAsia="Batang" w:hAnsi="Batang" w:cs="Arial"/>
        </w:rPr>
        <w:t xml:space="preserve">. para la ejecución del Proyecto </w:t>
      </w:r>
      <w:r w:rsidR="00CF6D94" w:rsidRPr="007B4D15">
        <w:rPr>
          <w:rFonts w:ascii="Batang" w:eastAsia="Batang" w:hAnsi="Batang" w:cs="Arial"/>
          <w:b/>
        </w:rPr>
        <w:t xml:space="preserve">“Planta de Tratamiento de Aguas Residuales </w:t>
      </w:r>
      <w:r w:rsidR="00CF6D94" w:rsidRPr="007B4D15">
        <w:rPr>
          <w:rFonts w:ascii="Batang" w:eastAsia="Batang" w:hAnsi="Batang" w:cs="Arial"/>
          <w:b/>
        </w:rPr>
        <w:lastRenderedPageBreak/>
        <w:t>del Cantón Metalío”</w:t>
      </w:r>
      <w:r w:rsidR="00CF6D94" w:rsidRPr="007B4D15">
        <w:rPr>
          <w:rFonts w:ascii="Batang" w:eastAsia="Batang" w:hAnsi="Batang" w:cs="Arial"/>
        </w:rPr>
        <w:t xml:space="preserve">, así: </w:t>
      </w:r>
      <w:r w:rsidR="00CF6D94" w:rsidRPr="007B4D15">
        <w:rPr>
          <w:rFonts w:ascii="Batang" w:eastAsia="Batang" w:hAnsi="Batang" w:cs="Arial"/>
          <w:b/>
        </w:rPr>
        <w:t>a)</w:t>
      </w:r>
      <w:r w:rsidR="00CF6D94" w:rsidRPr="007B4D15">
        <w:rPr>
          <w:rFonts w:ascii="Batang" w:eastAsia="Batang" w:hAnsi="Batang" w:cs="Arial"/>
        </w:rPr>
        <w:t xml:space="preserve"> </w:t>
      </w:r>
      <w:r w:rsidR="002B7283" w:rsidRPr="007B4D15">
        <w:rPr>
          <w:rFonts w:ascii="Batang" w:eastAsia="Batang" w:hAnsi="Batang" w:cs="Arial"/>
        </w:rPr>
        <w:t xml:space="preserve">Requerir al Encargado del Departamento de Promoción Social de esta Alcaldía Municipal, la realización de una </w:t>
      </w:r>
      <w:r w:rsidR="00CF6D94" w:rsidRPr="007B4D15">
        <w:rPr>
          <w:rFonts w:ascii="Batang" w:eastAsia="Batang" w:hAnsi="Batang" w:cs="Arial"/>
        </w:rPr>
        <w:t>asamblea informativa</w:t>
      </w:r>
      <w:r w:rsidR="002B7283" w:rsidRPr="007B4D15">
        <w:rPr>
          <w:rFonts w:ascii="Batang" w:eastAsia="Batang" w:hAnsi="Batang" w:cs="Arial"/>
        </w:rPr>
        <w:t xml:space="preserve"> en aquél lugar, a más tardar </w:t>
      </w:r>
      <w:r w:rsidR="00CF6D94" w:rsidRPr="007B4D15">
        <w:rPr>
          <w:rFonts w:ascii="Batang" w:eastAsia="Batang" w:hAnsi="Batang" w:cs="Arial"/>
        </w:rPr>
        <w:t>el día 20 de Febrero</w:t>
      </w:r>
      <w:r w:rsidR="002B7283" w:rsidRPr="007B4D15">
        <w:rPr>
          <w:rFonts w:ascii="Batang" w:eastAsia="Batang" w:hAnsi="Batang" w:cs="Arial"/>
        </w:rPr>
        <w:t xml:space="preserve"> de 2019, </w:t>
      </w:r>
      <w:r w:rsidR="002C2591" w:rsidRPr="007B4D15">
        <w:rPr>
          <w:rFonts w:ascii="Batang" w:eastAsia="Batang" w:hAnsi="Batang" w:cs="Arial"/>
        </w:rPr>
        <w:t>previa convocatoria y potencial participación</w:t>
      </w:r>
      <w:r w:rsidR="002B7283" w:rsidRPr="007B4D15">
        <w:rPr>
          <w:rFonts w:ascii="Batang" w:eastAsia="Batang" w:hAnsi="Batang" w:cs="Arial"/>
        </w:rPr>
        <w:t xml:space="preserve"> </w:t>
      </w:r>
      <w:r w:rsidR="002C2591" w:rsidRPr="007B4D15">
        <w:rPr>
          <w:rFonts w:ascii="Batang" w:eastAsia="Batang" w:hAnsi="Batang" w:cs="Arial"/>
        </w:rPr>
        <w:t xml:space="preserve">de </w:t>
      </w:r>
      <w:r w:rsidR="002B7283" w:rsidRPr="007B4D15">
        <w:rPr>
          <w:rFonts w:ascii="Batang" w:eastAsia="Batang" w:hAnsi="Batang" w:cs="Arial"/>
        </w:rPr>
        <w:t>pobladores de la comunidad, tanto beneficiarios de la obra como comerciantes en general</w:t>
      </w:r>
      <w:r w:rsidR="00CF6D94" w:rsidRPr="007B4D15">
        <w:rPr>
          <w:rFonts w:ascii="Batang" w:eastAsia="Batang" w:hAnsi="Batang" w:cs="Arial"/>
        </w:rPr>
        <w:t xml:space="preserve">; </w:t>
      </w:r>
      <w:r w:rsidR="00CF6D94" w:rsidRPr="007B4D15">
        <w:rPr>
          <w:rFonts w:ascii="Batang" w:eastAsia="Batang" w:hAnsi="Batang" w:cs="Arial"/>
          <w:b/>
        </w:rPr>
        <w:t>b)</w:t>
      </w:r>
      <w:r w:rsidR="00CF6D94" w:rsidRPr="007B4D15">
        <w:rPr>
          <w:rFonts w:ascii="Batang" w:eastAsia="Batang" w:hAnsi="Batang" w:cs="Arial"/>
        </w:rPr>
        <w:t xml:space="preserve"> </w:t>
      </w:r>
      <w:r w:rsidR="002B7283" w:rsidRPr="007B4D15">
        <w:rPr>
          <w:rFonts w:ascii="Batang" w:eastAsia="Batang" w:hAnsi="Batang" w:cs="Arial"/>
        </w:rPr>
        <w:t>Facultar al Jefe de la Unidad Ambiental de esta Alcaldía Municipal para e</w:t>
      </w:r>
      <w:r w:rsidR="00CF6D94" w:rsidRPr="007B4D15">
        <w:rPr>
          <w:rFonts w:ascii="Batang" w:eastAsia="Batang" w:hAnsi="Batang" w:cs="Arial"/>
        </w:rPr>
        <w:t xml:space="preserve">xpedir permiso para tala de árboles </w:t>
      </w:r>
      <w:r w:rsidR="002B7283" w:rsidRPr="007B4D15">
        <w:rPr>
          <w:rFonts w:ascii="Batang" w:eastAsia="Batang" w:hAnsi="Batang" w:cs="Arial"/>
        </w:rPr>
        <w:t xml:space="preserve">plantados en el área de tuberías, </w:t>
      </w:r>
      <w:r w:rsidR="00CF6D94" w:rsidRPr="007B4D15">
        <w:rPr>
          <w:rFonts w:ascii="Batang" w:eastAsia="Batang" w:hAnsi="Batang" w:cs="Arial"/>
        </w:rPr>
        <w:t xml:space="preserve">y </w:t>
      </w:r>
      <w:r w:rsidR="002C2591" w:rsidRPr="007B4D15">
        <w:rPr>
          <w:rFonts w:ascii="Batang" w:eastAsia="Batang" w:hAnsi="Batang" w:cs="Arial"/>
        </w:rPr>
        <w:t xml:space="preserve">autorizar a la empresa constructora para proceder a la </w:t>
      </w:r>
      <w:r w:rsidR="00CF6D94" w:rsidRPr="007B4D15">
        <w:rPr>
          <w:rFonts w:ascii="Batang" w:eastAsia="Batang" w:hAnsi="Batang" w:cs="Arial"/>
        </w:rPr>
        <w:t>movilización temporal de rótulos y otras estructuras ubicadas</w:t>
      </w:r>
      <w:r w:rsidR="002C2591" w:rsidRPr="007B4D15">
        <w:rPr>
          <w:rFonts w:ascii="Batang" w:eastAsia="Batang" w:hAnsi="Batang" w:cs="Arial"/>
        </w:rPr>
        <w:t xml:space="preserve"> en sector, con el compromiso de reinstalación de las mismas, si fuere posible</w:t>
      </w:r>
      <w:r w:rsidR="00CF6D94" w:rsidRPr="007B4D15">
        <w:rPr>
          <w:rFonts w:ascii="Batang" w:eastAsia="Batang" w:hAnsi="Batang" w:cs="Arial"/>
        </w:rPr>
        <w:t xml:space="preserve">; </w:t>
      </w:r>
      <w:r w:rsidR="00CF6D94" w:rsidRPr="007B4D15">
        <w:rPr>
          <w:rFonts w:ascii="Batang" w:eastAsia="Batang" w:hAnsi="Batang" w:cs="Arial"/>
          <w:b/>
        </w:rPr>
        <w:t>c)</w:t>
      </w:r>
      <w:r w:rsidR="00CF6D94" w:rsidRPr="007B4D15">
        <w:rPr>
          <w:rFonts w:ascii="Batang" w:eastAsia="Batang" w:hAnsi="Batang" w:cs="Arial"/>
        </w:rPr>
        <w:t xml:space="preserve"> </w:t>
      </w:r>
      <w:r w:rsidR="002C2591" w:rsidRPr="007B4D15">
        <w:rPr>
          <w:rFonts w:ascii="Batang" w:eastAsia="Batang" w:hAnsi="Batang" w:cs="Arial"/>
        </w:rPr>
        <w:t xml:space="preserve">Requerir al Encargado del Departamento de Promoción Social y al Jefe de la Unidad de Servicios Públicos, ambos de esta Alcaldía Municipal, la realización de una </w:t>
      </w:r>
      <w:r w:rsidR="00CF6D94" w:rsidRPr="007B4D15">
        <w:rPr>
          <w:rFonts w:ascii="Batang" w:eastAsia="Batang" w:hAnsi="Batang" w:cs="Arial"/>
        </w:rPr>
        <w:t xml:space="preserve">jornada de limpieza en el terreno </w:t>
      </w:r>
      <w:r w:rsidR="002C2591" w:rsidRPr="007B4D15">
        <w:rPr>
          <w:rFonts w:ascii="Batang" w:eastAsia="Batang" w:hAnsi="Batang" w:cs="Arial"/>
        </w:rPr>
        <w:t xml:space="preserve">municipal </w:t>
      </w:r>
      <w:r w:rsidR="00CF6D94" w:rsidRPr="007B4D15">
        <w:rPr>
          <w:rFonts w:ascii="Batang" w:eastAsia="Batang" w:hAnsi="Batang" w:cs="Arial"/>
        </w:rPr>
        <w:t>donde se construirá la Planta</w:t>
      </w:r>
      <w:r w:rsidR="002C2591" w:rsidRPr="007B4D15">
        <w:rPr>
          <w:rFonts w:ascii="Batang" w:eastAsia="Batang" w:hAnsi="Batang" w:cs="Arial"/>
        </w:rPr>
        <w:t xml:space="preserve"> de Tratamiento de Aguas Residuales</w:t>
      </w:r>
      <w:r w:rsidR="00CF6D94" w:rsidRPr="007B4D15">
        <w:rPr>
          <w:rFonts w:ascii="Batang" w:eastAsia="Batang" w:hAnsi="Batang" w:cs="Arial"/>
        </w:rPr>
        <w:t xml:space="preserve">; y </w:t>
      </w:r>
      <w:r w:rsidR="00CF6D94" w:rsidRPr="007B4D15">
        <w:rPr>
          <w:rFonts w:ascii="Batang" w:eastAsia="Batang" w:hAnsi="Batang" w:cs="Arial"/>
          <w:b/>
        </w:rPr>
        <w:t>d)</w:t>
      </w:r>
      <w:r w:rsidR="00CF6D94" w:rsidRPr="007B4D15">
        <w:rPr>
          <w:rFonts w:ascii="Batang" w:eastAsia="Batang" w:hAnsi="Batang" w:cs="Arial"/>
        </w:rPr>
        <w:t xml:space="preserve"> Autorizar al Alcalde para que</w:t>
      </w:r>
      <w:r w:rsidR="002C2591" w:rsidRPr="007B4D15">
        <w:rPr>
          <w:rFonts w:ascii="Batang" w:eastAsia="Batang" w:hAnsi="Batang" w:cs="Arial"/>
        </w:rPr>
        <w:t>, con el auxilio del Director del Cuerpo de Agentes Municipales de Acajutla (CAM),</w:t>
      </w:r>
      <w:r w:rsidR="00CF6D94" w:rsidRPr="007B4D15">
        <w:rPr>
          <w:rFonts w:ascii="Batang" w:eastAsia="Batang" w:hAnsi="Batang" w:cs="Arial"/>
        </w:rPr>
        <w:t xml:space="preserve"> </w:t>
      </w:r>
      <w:r w:rsidR="002C2591" w:rsidRPr="007B4D15">
        <w:rPr>
          <w:rFonts w:ascii="Batang" w:eastAsia="Batang" w:hAnsi="Batang" w:cs="Arial"/>
        </w:rPr>
        <w:t xml:space="preserve">seleccione dentro de su personal a dos agentes , y los </w:t>
      </w:r>
      <w:r w:rsidR="00CF6D94" w:rsidRPr="007B4D15">
        <w:rPr>
          <w:rFonts w:ascii="Batang" w:eastAsia="Batang" w:hAnsi="Batang" w:cs="Arial"/>
        </w:rPr>
        <w:t xml:space="preserve">designe </w:t>
      </w:r>
      <w:r w:rsidR="002C2591" w:rsidRPr="007B4D15">
        <w:rPr>
          <w:rFonts w:ascii="Batang" w:eastAsia="Batang" w:hAnsi="Batang" w:cs="Arial"/>
        </w:rPr>
        <w:t>de manera temporal, y de manera rotativa (una personal por turno), quienes se desempeñarán como encargada de la vigilancia del Mercado Municipal de Metalío durante la fase de instalación del techo sobre la estructura existente, a fin de prestar seguridad y verificar el acceso de personal autorizado al recinto.</w:t>
      </w:r>
      <w:r w:rsidR="00CF6D94" w:rsidRPr="007B4D15">
        <w:rPr>
          <w:rFonts w:ascii="Batang" w:eastAsia="Batang" w:hAnsi="Batang" w:cs="Arial"/>
        </w:rPr>
        <w:t>-</w:t>
      </w:r>
      <w:r w:rsidR="002C2591" w:rsidRPr="007B4D15">
        <w:rPr>
          <w:rFonts w:ascii="Batang" w:eastAsia="Batang" w:hAnsi="Batang" w:cs="Arial"/>
        </w:rPr>
        <w:t xml:space="preserve"> Hágase saber esta resolución a la </w:t>
      </w:r>
      <w:r w:rsidR="002C2591" w:rsidRPr="007B4D15">
        <w:rPr>
          <w:rFonts w:ascii="Batang" w:eastAsia="Batang" w:hAnsi="Batang" w:cs="Arial"/>
          <w:iCs/>
          <w:lang w:val="es-MX"/>
        </w:rPr>
        <w:t>Sociedad Energía del Pacifico, Ltda. de C. V. (EDP).- Certifíquese.</w:t>
      </w:r>
      <w:r w:rsidR="00CF6D94" w:rsidRPr="007B4D15">
        <w:rPr>
          <w:rFonts w:ascii="Batang" w:eastAsia="Batang" w:hAnsi="Batang" w:cs="Arial"/>
        </w:rPr>
        <w:t>----------</w:t>
      </w:r>
    </w:p>
    <w:p w:rsidR="00FB6145" w:rsidRPr="007B4D15" w:rsidRDefault="007218ED" w:rsidP="00E232BF">
      <w:pPr>
        <w:shd w:val="clear" w:color="auto" w:fill="FFFFFF" w:themeFill="background1"/>
        <w:autoSpaceDE w:val="0"/>
        <w:autoSpaceDN w:val="0"/>
        <w:adjustRightInd w:val="0"/>
        <w:snapToGrid w:val="0"/>
        <w:spacing w:line="300" w:lineRule="auto"/>
        <w:jc w:val="both"/>
        <w:rPr>
          <w:rFonts w:ascii="Batang" w:eastAsia="Batang" w:hAnsi="Batang" w:cs="Arial"/>
        </w:rPr>
      </w:pPr>
      <w:r w:rsidRPr="007B4D15">
        <w:rPr>
          <w:rFonts w:ascii="Batang" w:eastAsia="Batang" w:hAnsi="Batang"/>
          <w:b/>
          <w:noProof/>
          <w:lang w:eastAsia="es-ES"/>
        </w:rPr>
        <w:t>ACUERDO NÚMERO DOS.-</w:t>
      </w:r>
      <w:r w:rsidRPr="007B4D15">
        <w:rPr>
          <w:rFonts w:ascii="Batang" w:eastAsia="Batang" w:hAnsi="Batang"/>
          <w:noProof/>
          <w:lang w:eastAsia="es-ES"/>
        </w:rPr>
        <w:t xml:space="preserve"> </w:t>
      </w:r>
      <w:r w:rsidR="00FB6145" w:rsidRPr="007B4D15">
        <w:rPr>
          <w:rFonts w:ascii="Batang" w:eastAsia="Batang" w:hAnsi="Batang"/>
          <w:noProof/>
          <w:lang w:eastAsia="es-ES"/>
        </w:rPr>
        <w:t xml:space="preserve">El Concejo Municipal de Acajutla, Departamento de Sonsonate, en uso de las facultades que le confiere </w:t>
      </w:r>
      <w:r w:rsidR="000D7C18" w:rsidRPr="007B4D15">
        <w:rPr>
          <w:rFonts w:ascii="Batang" w:eastAsia="Batang" w:hAnsi="Batang" w:cs="Arial"/>
          <w:iCs/>
          <w:lang w:val="es-MX"/>
        </w:rPr>
        <w:t>el Código Municipal, y</w:t>
      </w:r>
      <w:r w:rsidR="00FB6145" w:rsidRPr="007B4D15">
        <w:rPr>
          <w:rFonts w:ascii="Batang" w:eastAsia="Batang" w:hAnsi="Batang" w:cs="Arial"/>
        </w:rPr>
        <w:t xml:space="preserve"> </w:t>
      </w:r>
      <w:r w:rsidR="00FB6145" w:rsidRPr="007B4D15">
        <w:rPr>
          <w:rFonts w:ascii="Batang" w:eastAsia="Batang" w:hAnsi="Batang" w:cs="Arial"/>
          <w:b/>
          <w:iCs/>
          <w:lang w:val="es-MX"/>
        </w:rPr>
        <w:t>CONSIDERANDO:</w:t>
      </w:r>
      <w:r w:rsidR="00FB6145" w:rsidRPr="007B4D15">
        <w:rPr>
          <w:rFonts w:ascii="Batang" w:eastAsia="Batang" w:hAnsi="Batang" w:cs="Arial"/>
          <w:iCs/>
          <w:lang w:val="es-MX"/>
        </w:rPr>
        <w:t xml:space="preserve"> </w:t>
      </w:r>
      <w:r w:rsidR="00FB6145" w:rsidRPr="007B4D15">
        <w:rPr>
          <w:rFonts w:ascii="Batang" w:eastAsia="Batang" w:hAnsi="Batang" w:cs="Arial"/>
          <w:b/>
          <w:iCs/>
          <w:lang w:val="es-MX"/>
        </w:rPr>
        <w:t>I)</w:t>
      </w:r>
      <w:r w:rsidR="00FB6145" w:rsidRPr="007B4D15">
        <w:rPr>
          <w:rFonts w:ascii="Batang" w:eastAsia="Batang" w:hAnsi="Batang" w:cs="Arial"/>
          <w:iCs/>
          <w:lang w:val="es-MX"/>
        </w:rPr>
        <w:t xml:space="preserve"> Que con fecha </w:t>
      </w:r>
      <w:r w:rsidR="000D7C18" w:rsidRPr="007B4D15">
        <w:rPr>
          <w:rFonts w:ascii="Batang" w:eastAsia="Batang" w:hAnsi="Batang" w:cs="Arial"/>
          <w:iCs/>
          <w:lang w:val="es-MX"/>
        </w:rPr>
        <w:t>06 de Febrero de 2019</w:t>
      </w:r>
      <w:r w:rsidR="00FB6145" w:rsidRPr="007B4D15">
        <w:rPr>
          <w:rFonts w:ascii="Batang" w:eastAsia="Batang" w:hAnsi="Batang" w:cs="Arial"/>
          <w:iCs/>
          <w:lang w:val="es-MX"/>
        </w:rPr>
        <w:t xml:space="preserve">, el Lic. </w:t>
      </w:r>
      <w:r w:rsidR="000D7C18" w:rsidRPr="007B4D15">
        <w:rPr>
          <w:rFonts w:ascii="Batang" w:eastAsia="Batang" w:hAnsi="Batang" w:cs="Arial"/>
          <w:iCs/>
          <w:lang w:val="es-MX"/>
        </w:rPr>
        <w:t>Miguel Ángel Zepeda Salinas</w:t>
      </w:r>
      <w:r w:rsidR="00FB6145" w:rsidRPr="007B4D15">
        <w:rPr>
          <w:rFonts w:ascii="Batang" w:eastAsia="Batang" w:hAnsi="Batang" w:cs="Arial"/>
          <w:iCs/>
          <w:lang w:val="es-MX"/>
        </w:rPr>
        <w:t xml:space="preserve">, actuando en su calidad de Apoderado General Judicial de la  </w:t>
      </w:r>
      <w:r w:rsidR="00FB6145" w:rsidRPr="007B4D15">
        <w:rPr>
          <w:rFonts w:ascii="Batang" w:eastAsia="Batang" w:hAnsi="Batang" w:cs="Arial"/>
        </w:rPr>
        <w:t>Sociedad</w:t>
      </w:r>
      <w:r w:rsidR="00E232BF">
        <w:rPr>
          <w:rFonts w:ascii="Batang" w:eastAsia="Batang" w:hAnsi="Batang" w:cs="Arial" w:hint="eastAsia"/>
          <w:iCs/>
          <w:highlight w:val="yellow"/>
          <w:lang w:val="es-MX"/>
        </w:rPr>
        <w:t>--------------</w:t>
      </w:r>
      <w:r w:rsidR="00FB6145" w:rsidRPr="007B4D15">
        <w:rPr>
          <w:rFonts w:ascii="Batang" w:eastAsia="Batang" w:hAnsi="Batang" w:cs="Arial"/>
        </w:rPr>
        <w:t>, S. A. de C. V., argumentando que su representada e</w:t>
      </w:r>
      <w:r w:rsidR="000D7C18" w:rsidRPr="007B4D15">
        <w:rPr>
          <w:rFonts w:ascii="Batang" w:eastAsia="Batang" w:hAnsi="Batang" w:cs="Arial"/>
        </w:rPr>
        <w:t>s</w:t>
      </w:r>
      <w:r w:rsidR="00FB6145" w:rsidRPr="007B4D15">
        <w:rPr>
          <w:rFonts w:ascii="Batang" w:eastAsia="Batang" w:hAnsi="Batang" w:cs="Arial"/>
        </w:rPr>
        <w:t xml:space="preserve"> legitima propietaria de dos porciones de terreno situadas en la Lotificación Puerto Viejo del Cantón San Julián de esta jurisdicción</w:t>
      </w:r>
      <w:r w:rsidR="00357B10" w:rsidRPr="007B4D15">
        <w:rPr>
          <w:rFonts w:ascii="Batang" w:eastAsia="Batang" w:hAnsi="Batang" w:cs="Arial"/>
        </w:rPr>
        <w:t>, solicita la desafectación de una parte de la Avenida El Puerto, situada en aquella comunidad</w:t>
      </w:r>
      <w:r w:rsidR="00FB6145" w:rsidRPr="007B4D15">
        <w:rPr>
          <w:rFonts w:ascii="Batang" w:eastAsia="Batang" w:hAnsi="Batang" w:cs="Arial"/>
        </w:rPr>
        <w:t>;</w:t>
      </w:r>
      <w:r w:rsidR="00FB6145" w:rsidRPr="007B4D15">
        <w:rPr>
          <w:rFonts w:ascii="Batang" w:eastAsia="Batang" w:hAnsi="Batang" w:cs="Arial"/>
          <w:b/>
          <w:iCs/>
          <w:lang w:val="es-MX"/>
        </w:rPr>
        <w:t xml:space="preserve"> II)</w:t>
      </w:r>
      <w:r w:rsidR="00FB6145" w:rsidRPr="007B4D15">
        <w:rPr>
          <w:rFonts w:ascii="Batang" w:eastAsia="Batang" w:hAnsi="Batang" w:cs="Arial"/>
          <w:iCs/>
          <w:lang w:val="es-MX"/>
        </w:rPr>
        <w:t xml:space="preserve"> Que según copia del Testimonio de </w:t>
      </w:r>
      <w:r w:rsidR="00357B10" w:rsidRPr="007B4D15">
        <w:rPr>
          <w:rFonts w:ascii="Batang" w:eastAsia="Batang" w:hAnsi="Batang" w:cs="Arial"/>
          <w:iCs/>
          <w:lang w:val="es-MX"/>
        </w:rPr>
        <w:t>Escritura Pública de fecha cinco</w:t>
      </w:r>
      <w:r w:rsidR="00FB6145" w:rsidRPr="007B4D15">
        <w:rPr>
          <w:rFonts w:ascii="Batang" w:eastAsia="Batang" w:hAnsi="Batang" w:cs="Arial"/>
          <w:iCs/>
          <w:lang w:val="es-MX"/>
        </w:rPr>
        <w:t xml:space="preserve"> de Julio de dos mil siete, la referida Sociedad ciertamente compró dos inmuebles que forman parte de </w:t>
      </w:r>
      <w:r w:rsidR="00357B10" w:rsidRPr="007B4D15">
        <w:rPr>
          <w:rFonts w:ascii="Batang" w:eastAsia="Batang" w:hAnsi="Batang" w:cs="Arial"/>
          <w:iCs/>
          <w:lang w:val="es-MX"/>
        </w:rPr>
        <w:t xml:space="preserve">la </w:t>
      </w:r>
      <w:r w:rsidR="00FB6145" w:rsidRPr="007B4D15">
        <w:rPr>
          <w:rFonts w:ascii="Batang" w:eastAsia="Batang" w:hAnsi="Batang" w:cs="Arial"/>
        </w:rPr>
        <w:t xml:space="preserve">Lotificación Puerto Viejo, y en la misma consta que </w:t>
      </w:r>
      <w:r w:rsidR="00FB6145" w:rsidRPr="007B4D15">
        <w:rPr>
          <w:rFonts w:ascii="Batang" w:eastAsia="Batang" w:hAnsi="Batang" w:cs="Arial"/>
          <w:b/>
        </w:rPr>
        <w:t xml:space="preserve">ambas porciones de terreno son colindantes entre sí, separadas por la </w:t>
      </w:r>
      <w:r w:rsidR="00FB6145" w:rsidRPr="007B4D15">
        <w:rPr>
          <w:rFonts w:ascii="Batang" w:eastAsia="Batang" w:hAnsi="Batang" w:cs="Arial"/>
          <w:b/>
          <w:iCs/>
          <w:lang w:val="es-MX"/>
        </w:rPr>
        <w:t xml:space="preserve">calle pública denominada </w:t>
      </w:r>
      <w:r w:rsidR="00FB6145" w:rsidRPr="007B4D15">
        <w:rPr>
          <w:rFonts w:ascii="Batang" w:eastAsia="Batang" w:hAnsi="Batang" w:cs="Arial"/>
          <w:b/>
        </w:rPr>
        <w:t xml:space="preserve">“Avenida del Puerto”, </w:t>
      </w:r>
      <w:r w:rsidR="00FB6145" w:rsidRPr="007B4D15">
        <w:rPr>
          <w:rFonts w:ascii="Batang" w:eastAsia="Batang" w:hAnsi="Batang" w:cs="Arial"/>
        </w:rPr>
        <w:t>de quince metros de derecho de vía;</w:t>
      </w:r>
      <w:r w:rsidR="00FB6145" w:rsidRPr="007B4D15">
        <w:rPr>
          <w:rFonts w:ascii="Batang" w:eastAsia="Batang" w:hAnsi="Batang" w:cs="Arial"/>
          <w:b/>
        </w:rPr>
        <w:t xml:space="preserve"> III)</w:t>
      </w:r>
      <w:r w:rsidR="00FB6145" w:rsidRPr="007B4D15">
        <w:rPr>
          <w:rFonts w:ascii="Batang" w:eastAsia="Batang" w:hAnsi="Batang" w:cs="Arial"/>
        </w:rPr>
        <w:t xml:space="preserve"> Que</w:t>
      </w:r>
      <w:r w:rsidR="008546D4" w:rsidRPr="007B4D15">
        <w:rPr>
          <w:rFonts w:ascii="Batang" w:eastAsia="Batang" w:hAnsi="Batang" w:cs="Arial"/>
        </w:rPr>
        <w:t xml:space="preserve"> </w:t>
      </w:r>
      <w:r w:rsidR="008546D4" w:rsidRPr="007B4D15">
        <w:rPr>
          <w:rFonts w:ascii="Batang" w:eastAsia="Batang" w:hAnsi="Batang" w:cs="Arial"/>
          <w:iCs/>
          <w:lang w:val="es-MX"/>
        </w:rPr>
        <w:t xml:space="preserve">en el mismo escrito consta que la </w:t>
      </w:r>
      <w:r w:rsidR="008546D4" w:rsidRPr="007B4D15">
        <w:rPr>
          <w:rFonts w:ascii="Batang" w:eastAsia="Batang" w:hAnsi="Batang" w:cs="Arial"/>
        </w:rPr>
        <w:t xml:space="preserve">Sociedad </w:t>
      </w:r>
      <w:r w:rsidR="00E232BF">
        <w:rPr>
          <w:rFonts w:ascii="Batang" w:eastAsia="Batang" w:hAnsi="Batang" w:cs="Arial" w:hint="eastAsia"/>
          <w:iCs/>
          <w:highlight w:val="yellow"/>
          <w:lang w:val="es-MX"/>
        </w:rPr>
        <w:t>----</w:t>
      </w:r>
      <w:r w:rsidR="00E232BF">
        <w:rPr>
          <w:rFonts w:ascii="Batang" w:eastAsia="Batang" w:hAnsi="Batang" w:cs="Arial" w:hint="eastAsia"/>
          <w:iCs/>
          <w:highlight w:val="yellow"/>
          <w:lang w:val="es-MX"/>
        </w:rPr>
        <w:lastRenderedPageBreak/>
        <w:t>----------</w:t>
      </w:r>
      <w:r w:rsidR="008546D4" w:rsidRPr="007B4D15">
        <w:rPr>
          <w:rFonts w:ascii="Batang" w:eastAsia="Batang" w:hAnsi="Batang" w:cs="Arial"/>
        </w:rPr>
        <w:t xml:space="preserve">, S. A. de C. V., </w:t>
      </w:r>
      <w:r w:rsidR="008546D4" w:rsidRPr="007B4D15">
        <w:rPr>
          <w:rFonts w:ascii="Batang" w:eastAsia="Batang" w:hAnsi="Batang" w:cs="Arial"/>
          <w:iCs/>
          <w:lang w:val="es-MX"/>
        </w:rPr>
        <w:t xml:space="preserve">está realizando diligencias de reunión de inmuebles, trámite que no ha concluido satisfactoriamente ya que el Centro Nacional de Registros (CNR) ha emitido resolución de calificación de los documentos, y ha observado que en aquellas diligencias se está incluyendo un bien nacional o calle denominada </w:t>
      </w:r>
      <w:r w:rsidR="008546D4" w:rsidRPr="007B4D15">
        <w:rPr>
          <w:rFonts w:ascii="Batang" w:eastAsia="Batang" w:hAnsi="Batang" w:cs="Arial"/>
        </w:rPr>
        <w:t>“Avenida del Puerto”</w:t>
      </w:r>
      <w:r w:rsidR="00FB6145" w:rsidRPr="007B4D15">
        <w:rPr>
          <w:rFonts w:ascii="Batang" w:eastAsia="Batang" w:hAnsi="Batang" w:cs="Arial"/>
        </w:rPr>
        <w:t xml:space="preserve">; </w:t>
      </w:r>
      <w:r w:rsidR="008546D4" w:rsidRPr="007B4D15">
        <w:rPr>
          <w:rFonts w:ascii="Batang" w:eastAsia="Batang" w:hAnsi="Batang" w:cs="Arial"/>
          <w:b/>
        </w:rPr>
        <w:t>IV)</w:t>
      </w:r>
      <w:r w:rsidR="008546D4" w:rsidRPr="007B4D15">
        <w:rPr>
          <w:rFonts w:ascii="Batang" w:eastAsia="Batang" w:hAnsi="Batang" w:cs="Arial"/>
        </w:rPr>
        <w:t xml:space="preserve"> </w:t>
      </w:r>
      <w:r w:rsidR="00FB6145" w:rsidRPr="007B4D15">
        <w:rPr>
          <w:rFonts w:ascii="Batang" w:eastAsia="Batang" w:hAnsi="Batang" w:cs="Arial"/>
          <w:iCs/>
          <w:lang w:val="es-MX"/>
        </w:rPr>
        <w:t>Que</w:t>
      </w:r>
      <w:r w:rsidR="008546D4" w:rsidRPr="007B4D15">
        <w:rPr>
          <w:rFonts w:ascii="Batang" w:eastAsia="Batang" w:hAnsi="Batang" w:cs="Arial"/>
          <w:iCs/>
          <w:lang w:val="es-MX"/>
        </w:rPr>
        <w:t xml:space="preserve"> </w:t>
      </w:r>
      <w:r w:rsidR="00B508C5" w:rsidRPr="007B4D15">
        <w:rPr>
          <w:rFonts w:ascii="Batang" w:eastAsia="Batang" w:hAnsi="Batang" w:cs="Arial"/>
          <w:iCs/>
          <w:lang w:val="es-MX"/>
        </w:rPr>
        <w:t xml:space="preserve">la calificación registral antes relacionada  ha motivado a los titulares de la referida Sociedad a </w:t>
      </w:r>
      <w:r w:rsidR="00357B10" w:rsidRPr="007B4D15">
        <w:rPr>
          <w:rFonts w:ascii="Batang" w:eastAsia="Batang" w:hAnsi="Batang" w:cs="Arial"/>
        </w:rPr>
        <w:t>solicitar la desafectación de l</w:t>
      </w:r>
      <w:r w:rsidR="00B508C5" w:rsidRPr="007B4D15">
        <w:rPr>
          <w:rFonts w:ascii="Batang" w:eastAsia="Batang" w:hAnsi="Batang" w:cs="Arial"/>
        </w:rPr>
        <w:t xml:space="preserve">a porción de terreno identificado como “Avenida del Puerto”, a sabiendas de que es un bien nacional y de que </w:t>
      </w:r>
      <w:r w:rsidR="00F03B4F" w:rsidRPr="007B4D15">
        <w:rPr>
          <w:rFonts w:ascii="Batang" w:eastAsia="Batang" w:hAnsi="Batang" w:cs="Arial"/>
          <w:iCs/>
          <w:lang w:val="es-MX"/>
        </w:rPr>
        <w:t xml:space="preserve">existen disposiciones expresas en el ordenamiento jurídico salvadoreño </w:t>
      </w:r>
      <w:r w:rsidR="006C3EBA" w:rsidRPr="007B4D15">
        <w:rPr>
          <w:rFonts w:ascii="Batang" w:eastAsia="Batang" w:hAnsi="Batang" w:cs="Arial"/>
          <w:iCs/>
          <w:lang w:val="es-MX"/>
        </w:rPr>
        <w:t xml:space="preserve">vigente </w:t>
      </w:r>
      <w:r w:rsidR="00F03B4F" w:rsidRPr="007B4D15">
        <w:rPr>
          <w:rFonts w:ascii="Batang" w:eastAsia="Batang" w:hAnsi="Batang" w:cs="Arial"/>
        </w:rPr>
        <w:t>que prescriben la inalienabilidad e imprescriptibilidad de los bienes de uso público</w:t>
      </w:r>
      <w:r w:rsidR="00F03B4F" w:rsidRPr="007B4D15">
        <w:rPr>
          <w:rFonts w:ascii="Batang" w:eastAsia="Batang" w:hAnsi="Batang" w:cs="Arial"/>
          <w:iCs/>
          <w:lang w:val="es-MX"/>
        </w:rPr>
        <w:t xml:space="preserve">, entre las que destacan: Arts. </w:t>
      </w:r>
      <w:r w:rsidR="006C3EBA" w:rsidRPr="007B4D15">
        <w:rPr>
          <w:rFonts w:ascii="Batang" w:eastAsia="Batang" w:hAnsi="Batang" w:cs="Arial"/>
          <w:iCs/>
          <w:lang w:val="es-MX"/>
        </w:rPr>
        <w:t xml:space="preserve">84, 104 y 120 </w:t>
      </w:r>
      <w:r w:rsidR="00F03B4F" w:rsidRPr="007B4D15">
        <w:rPr>
          <w:rFonts w:ascii="Batang" w:eastAsia="Batang" w:hAnsi="Batang" w:cs="Arial"/>
          <w:iCs/>
          <w:lang w:val="es-MX"/>
        </w:rPr>
        <w:t xml:space="preserve">de la </w:t>
      </w:r>
      <w:r w:rsidR="00F03B4F" w:rsidRPr="007B4D15">
        <w:rPr>
          <w:rFonts w:ascii="Batang" w:eastAsia="Batang" w:hAnsi="Batang" w:cs="Arial"/>
        </w:rPr>
        <w:t>Constitución de la República</w:t>
      </w:r>
      <w:r w:rsidR="006C3EBA" w:rsidRPr="007B4D15">
        <w:rPr>
          <w:rFonts w:ascii="Batang" w:eastAsia="Batang" w:hAnsi="Batang" w:cs="Arial"/>
        </w:rPr>
        <w:t xml:space="preserve"> (CN)</w:t>
      </w:r>
      <w:r w:rsidR="00F03B4F" w:rsidRPr="007B4D15">
        <w:rPr>
          <w:rFonts w:ascii="Batang" w:eastAsia="Batang" w:hAnsi="Batang" w:cs="Arial"/>
        </w:rPr>
        <w:t xml:space="preserve">, </w:t>
      </w:r>
      <w:r w:rsidR="00357B10" w:rsidRPr="007B4D15">
        <w:rPr>
          <w:rFonts w:ascii="Batang" w:eastAsia="Batang" w:hAnsi="Batang" w:cs="Arial"/>
          <w:iCs/>
          <w:lang w:val="es-MX"/>
        </w:rPr>
        <w:t xml:space="preserve">Arts. 571, 580 y </w:t>
      </w:r>
      <w:r w:rsidR="00F03B4F" w:rsidRPr="007B4D15">
        <w:rPr>
          <w:rFonts w:ascii="Batang" w:eastAsia="Batang" w:hAnsi="Batang" w:cs="Arial"/>
          <w:iCs/>
          <w:lang w:val="es-MX"/>
        </w:rPr>
        <w:t>583 de</w:t>
      </w:r>
      <w:r w:rsidR="00F03B4F" w:rsidRPr="007B4D15">
        <w:rPr>
          <w:rFonts w:ascii="Batang" w:eastAsia="Batang" w:hAnsi="Batang" w:cs="Arial"/>
        </w:rPr>
        <w:t xml:space="preserve">l Código Civil (CC), y </w:t>
      </w:r>
      <w:r w:rsidR="006C3EBA" w:rsidRPr="007B4D15">
        <w:rPr>
          <w:rFonts w:ascii="Batang" w:eastAsia="Batang" w:hAnsi="Batang" w:cs="Arial"/>
          <w:iCs/>
          <w:lang w:val="es-MX"/>
        </w:rPr>
        <w:t>Art. 4 Numeral 23</w:t>
      </w:r>
      <w:r w:rsidR="00F03B4F" w:rsidRPr="007B4D15">
        <w:rPr>
          <w:rFonts w:ascii="Batang" w:eastAsia="Batang" w:hAnsi="Batang" w:cs="Arial"/>
          <w:iCs/>
          <w:lang w:val="es-MX"/>
        </w:rPr>
        <w:t xml:space="preserve"> y Arts. 61 y 62 de</w:t>
      </w:r>
      <w:r w:rsidR="00F03B4F" w:rsidRPr="007B4D15">
        <w:rPr>
          <w:rFonts w:ascii="Batang" w:eastAsia="Batang" w:hAnsi="Batang" w:cs="Arial"/>
        </w:rPr>
        <w:t>l Código Municipal</w:t>
      </w:r>
      <w:r w:rsidR="006C3EBA" w:rsidRPr="007B4D15">
        <w:rPr>
          <w:rFonts w:ascii="Batang" w:eastAsia="Batang" w:hAnsi="Batang" w:cs="Arial"/>
        </w:rPr>
        <w:t xml:space="preserve"> (CM)</w:t>
      </w:r>
      <w:r w:rsidR="00B508C5" w:rsidRPr="007B4D15">
        <w:rPr>
          <w:rFonts w:ascii="Batang" w:eastAsia="Batang" w:hAnsi="Batang" w:cs="Arial"/>
        </w:rPr>
        <w:t xml:space="preserve">; y </w:t>
      </w:r>
      <w:r w:rsidR="00B508C5" w:rsidRPr="007B4D15">
        <w:rPr>
          <w:rFonts w:ascii="Batang" w:eastAsia="Batang" w:hAnsi="Batang" w:cs="Arial"/>
          <w:b/>
        </w:rPr>
        <w:t>V)</w:t>
      </w:r>
      <w:r w:rsidR="00B508C5" w:rsidRPr="007B4D15">
        <w:rPr>
          <w:rFonts w:ascii="Batang" w:eastAsia="Batang" w:hAnsi="Batang" w:cs="Arial"/>
        </w:rPr>
        <w:t xml:space="preserve"> Que </w:t>
      </w:r>
      <w:r w:rsidR="00EF31EF" w:rsidRPr="007B4D15">
        <w:rPr>
          <w:rFonts w:ascii="Batang" w:eastAsia="Batang" w:hAnsi="Batang" w:cs="Arial"/>
          <w:iCs/>
          <w:lang w:val="es-MX"/>
        </w:rPr>
        <w:t xml:space="preserve">dicha Sociedad no ha </w:t>
      </w:r>
      <w:r w:rsidR="00B508C5" w:rsidRPr="007B4D15">
        <w:rPr>
          <w:rFonts w:ascii="Batang" w:eastAsia="Batang" w:hAnsi="Batang" w:cs="Arial"/>
          <w:iCs/>
          <w:lang w:val="es-MX"/>
        </w:rPr>
        <w:t xml:space="preserve">demostrado –ni ha manifestado- </w:t>
      </w:r>
      <w:r w:rsidR="00EF31EF" w:rsidRPr="007B4D15">
        <w:rPr>
          <w:rFonts w:ascii="Batang" w:eastAsia="Batang" w:hAnsi="Batang" w:cs="Arial"/>
          <w:iCs/>
          <w:lang w:val="es-MX"/>
        </w:rPr>
        <w:t>contar con permiso de autoridad competente (Art. 580 C</w:t>
      </w:r>
      <w:r w:rsidR="00B508C5" w:rsidRPr="007B4D15">
        <w:rPr>
          <w:rFonts w:ascii="Batang" w:eastAsia="Batang" w:hAnsi="Batang" w:cs="Arial"/>
          <w:iCs/>
          <w:lang w:val="es-MX"/>
        </w:rPr>
        <w:t>C</w:t>
      </w:r>
      <w:r w:rsidR="00EF31EF" w:rsidRPr="007B4D15">
        <w:rPr>
          <w:rFonts w:ascii="Batang" w:eastAsia="Batang" w:hAnsi="Batang" w:cs="Arial"/>
          <w:iCs/>
          <w:lang w:val="es-MX"/>
        </w:rPr>
        <w:t>.) para privar el libre tránsito de personas y vehículos sobre el tramo de calle p</w:t>
      </w:r>
      <w:r w:rsidR="00357B10" w:rsidRPr="007B4D15">
        <w:rPr>
          <w:rFonts w:ascii="Batang" w:eastAsia="Batang" w:hAnsi="Batang" w:cs="Arial"/>
          <w:iCs/>
          <w:lang w:val="es-MX"/>
        </w:rPr>
        <w:t>ú</w:t>
      </w:r>
      <w:r w:rsidR="00EF31EF" w:rsidRPr="007B4D15">
        <w:rPr>
          <w:rFonts w:ascii="Batang" w:eastAsia="Batang" w:hAnsi="Batang" w:cs="Arial"/>
          <w:iCs/>
          <w:lang w:val="es-MX"/>
        </w:rPr>
        <w:t xml:space="preserve">blica </w:t>
      </w:r>
      <w:r w:rsidR="00B508C5" w:rsidRPr="007B4D15">
        <w:rPr>
          <w:rFonts w:ascii="Batang" w:eastAsia="Batang" w:hAnsi="Batang" w:cs="Arial"/>
          <w:iCs/>
          <w:lang w:val="es-MX"/>
        </w:rPr>
        <w:t xml:space="preserve">cuya posesión irregular </w:t>
      </w:r>
      <w:r w:rsidR="00EF31EF" w:rsidRPr="007B4D15">
        <w:rPr>
          <w:rFonts w:ascii="Batang" w:eastAsia="Batang" w:hAnsi="Batang" w:cs="Arial"/>
          <w:iCs/>
          <w:lang w:val="es-MX"/>
        </w:rPr>
        <w:t xml:space="preserve">pretende </w:t>
      </w:r>
      <w:r w:rsidR="00B508C5" w:rsidRPr="007B4D15">
        <w:rPr>
          <w:rFonts w:ascii="Batang" w:eastAsia="Batang" w:hAnsi="Batang" w:cs="Arial"/>
          <w:iCs/>
          <w:lang w:val="es-MX"/>
        </w:rPr>
        <w:t>legalizar;</w:t>
      </w:r>
      <w:r w:rsidR="00EF31EF" w:rsidRPr="007B4D15">
        <w:rPr>
          <w:rFonts w:ascii="Batang" w:eastAsia="Batang" w:hAnsi="Batang" w:cs="Arial"/>
          <w:iCs/>
          <w:lang w:val="es-MX"/>
        </w:rPr>
        <w:t xml:space="preserve"> y </w:t>
      </w:r>
      <w:r w:rsidR="00B508C5" w:rsidRPr="007B4D15">
        <w:rPr>
          <w:rFonts w:ascii="Batang" w:eastAsia="Batang" w:hAnsi="Batang" w:cs="Arial"/>
          <w:iCs/>
          <w:lang w:val="es-MX"/>
        </w:rPr>
        <w:t xml:space="preserve">sin embargo, </w:t>
      </w:r>
      <w:r w:rsidR="00EF31EF" w:rsidRPr="007B4D15">
        <w:rPr>
          <w:rFonts w:ascii="Batang" w:eastAsia="Batang" w:hAnsi="Batang" w:cs="Arial"/>
          <w:iCs/>
          <w:lang w:val="es-MX"/>
        </w:rPr>
        <w:t xml:space="preserve">aunque </w:t>
      </w:r>
      <w:r w:rsidR="00B508C5" w:rsidRPr="007B4D15">
        <w:rPr>
          <w:rFonts w:ascii="Batang" w:eastAsia="Batang" w:hAnsi="Batang" w:cs="Arial"/>
          <w:iCs/>
          <w:lang w:val="es-MX"/>
        </w:rPr>
        <w:t xml:space="preserve">contare con permiso de autoridad competente, éste no </w:t>
      </w:r>
      <w:r w:rsidR="00EF31EF" w:rsidRPr="007B4D15">
        <w:rPr>
          <w:rFonts w:ascii="Batang" w:eastAsia="Batang" w:hAnsi="Batang" w:cs="Arial"/>
          <w:iCs/>
          <w:lang w:val="es-MX"/>
        </w:rPr>
        <w:t>le transfiere el derecho de propiedad (</w:t>
      </w:r>
      <w:r w:rsidR="00F03B4F" w:rsidRPr="007B4D15">
        <w:rPr>
          <w:rFonts w:ascii="Batang" w:eastAsia="Batang" w:hAnsi="Batang" w:cs="Arial"/>
          <w:iCs/>
          <w:lang w:val="es-MX"/>
        </w:rPr>
        <w:t>Art. 583 C</w:t>
      </w:r>
      <w:r w:rsidR="00B508C5" w:rsidRPr="007B4D15">
        <w:rPr>
          <w:rFonts w:ascii="Batang" w:eastAsia="Batang" w:hAnsi="Batang" w:cs="Arial"/>
          <w:iCs/>
          <w:lang w:val="es-MX"/>
        </w:rPr>
        <w:t>C</w:t>
      </w:r>
      <w:r w:rsidR="00F03B4F" w:rsidRPr="007B4D15">
        <w:rPr>
          <w:rFonts w:ascii="Batang" w:eastAsia="Batang" w:hAnsi="Batang" w:cs="Arial"/>
          <w:iCs/>
          <w:lang w:val="es-MX"/>
        </w:rPr>
        <w:t xml:space="preserve">), </w:t>
      </w:r>
      <w:r w:rsidR="00B508C5" w:rsidRPr="007B4D15">
        <w:rPr>
          <w:rFonts w:ascii="Batang" w:eastAsia="Batang" w:hAnsi="Batang" w:cs="Arial"/>
          <w:iCs/>
          <w:lang w:val="es-MX"/>
        </w:rPr>
        <w:t xml:space="preserve">por cuanto </w:t>
      </w:r>
      <w:r w:rsidR="00F03B4F" w:rsidRPr="007B4D15">
        <w:rPr>
          <w:rFonts w:ascii="Batang" w:eastAsia="Batang" w:hAnsi="Batang" w:cs="Arial"/>
          <w:iCs/>
          <w:lang w:val="es-MX"/>
        </w:rPr>
        <w:t>correspond</w:t>
      </w:r>
      <w:r w:rsidR="00B508C5" w:rsidRPr="007B4D15">
        <w:rPr>
          <w:rFonts w:ascii="Batang" w:eastAsia="Batang" w:hAnsi="Batang" w:cs="Arial"/>
          <w:iCs/>
          <w:lang w:val="es-MX"/>
        </w:rPr>
        <w:t xml:space="preserve">e </w:t>
      </w:r>
      <w:r w:rsidR="00F03B4F" w:rsidRPr="007B4D15">
        <w:rPr>
          <w:rFonts w:ascii="Batang" w:eastAsia="Batang" w:hAnsi="Batang" w:cs="Arial"/>
          <w:iCs/>
          <w:lang w:val="es-MX"/>
        </w:rPr>
        <w:t>al Estado y al Municipio garantizar la libre circulación sobre las calles, y no permitir la instalación de infraestructura y otras construcciones que la obstaculicen (Art. 4 Numeral 23 CM)</w:t>
      </w:r>
      <w:r w:rsidR="00FB6145" w:rsidRPr="007B4D15">
        <w:rPr>
          <w:rFonts w:ascii="Batang" w:eastAsia="Batang" w:hAnsi="Batang" w:cs="Arial"/>
        </w:rPr>
        <w:t xml:space="preserve">; en consecuencia, </w:t>
      </w:r>
      <w:r w:rsidR="00B508C5" w:rsidRPr="007B4D15">
        <w:rPr>
          <w:rFonts w:ascii="Batang" w:eastAsia="Batang" w:hAnsi="Batang" w:cs="Arial"/>
        </w:rPr>
        <w:t xml:space="preserve">y con base en </w:t>
      </w:r>
      <w:r w:rsidR="00357B10" w:rsidRPr="007B4D15">
        <w:rPr>
          <w:rFonts w:ascii="Batang" w:eastAsia="Batang" w:hAnsi="Batang" w:cs="Arial"/>
        </w:rPr>
        <w:t xml:space="preserve">la </w:t>
      </w:r>
      <w:r w:rsidR="00B508C5" w:rsidRPr="007B4D15">
        <w:rPr>
          <w:rFonts w:ascii="Batang" w:eastAsia="Batang" w:hAnsi="Batang" w:cs="Arial"/>
        </w:rPr>
        <w:t xml:space="preserve">opinión y recomendación del Jefe de la Unidad Jurídica Municipal, y con fundamento en las disposiciones legales antes citadas </w:t>
      </w:r>
      <w:r w:rsidR="00FB6145" w:rsidRPr="007B4D15">
        <w:rPr>
          <w:rFonts w:ascii="Batang" w:eastAsia="Batang" w:hAnsi="Batang" w:cs="Arial"/>
        </w:rPr>
        <w:t xml:space="preserve">esta Municipalidad </w:t>
      </w:r>
      <w:r w:rsidR="00FB6145" w:rsidRPr="007B4D15">
        <w:rPr>
          <w:rFonts w:ascii="Batang" w:eastAsia="Batang" w:hAnsi="Batang" w:cs="Arial"/>
          <w:b/>
        </w:rPr>
        <w:t xml:space="preserve">por unanimidad ACUERDA: </w:t>
      </w:r>
      <w:r w:rsidR="00B508C5" w:rsidRPr="007B4D15">
        <w:rPr>
          <w:rFonts w:ascii="Batang" w:eastAsia="Batang" w:hAnsi="Batang" w:cs="Arial"/>
          <w:b/>
        </w:rPr>
        <w:t xml:space="preserve">Declarar improponible </w:t>
      </w:r>
      <w:r w:rsidR="00B508C5" w:rsidRPr="007B4D15">
        <w:rPr>
          <w:rFonts w:ascii="Batang" w:eastAsia="Batang" w:hAnsi="Batang" w:cs="Arial"/>
        </w:rPr>
        <w:t>la solicitud de la Sociedad</w:t>
      </w:r>
      <w:r w:rsidR="00E232BF">
        <w:rPr>
          <w:rFonts w:ascii="Batang" w:eastAsia="Batang" w:hAnsi="Batang" w:cs="Arial"/>
        </w:rPr>
        <w:t xml:space="preserve"> </w:t>
      </w:r>
      <w:r w:rsidR="00E232BF">
        <w:rPr>
          <w:rFonts w:ascii="Batang" w:eastAsia="Batang" w:hAnsi="Batang" w:cs="Arial" w:hint="eastAsia"/>
          <w:iCs/>
          <w:highlight w:val="yellow"/>
          <w:lang w:val="es-MX"/>
        </w:rPr>
        <w:t>--------------</w:t>
      </w:r>
      <w:r w:rsidR="00B508C5" w:rsidRPr="007B4D15">
        <w:rPr>
          <w:rFonts w:ascii="Batang" w:eastAsia="Batang" w:hAnsi="Batang" w:cs="Arial"/>
        </w:rPr>
        <w:t xml:space="preserve">, S. A. de C. V., en virtud de ser ilegal la </w:t>
      </w:r>
      <w:r w:rsidR="00B508C5" w:rsidRPr="007B4D15">
        <w:rPr>
          <w:rFonts w:ascii="Batang" w:eastAsia="Batang" w:hAnsi="Batang" w:cs="Arial"/>
          <w:b/>
        </w:rPr>
        <w:t>pretensión de desafectar una porción de terreno</w:t>
      </w:r>
      <w:r w:rsidR="00B508C5" w:rsidRPr="007B4D15">
        <w:rPr>
          <w:rFonts w:ascii="Batang" w:eastAsia="Batang" w:hAnsi="Batang" w:cs="Arial"/>
        </w:rPr>
        <w:t xml:space="preserve"> identificado como “Avenida del Puerto”, ubicada en Lotificación Puerto Viejo, Cantón San Julián de la jurisdicción del Municipio de Acajutla.- Hágase saber la presente resolución a la parte interesada, </w:t>
      </w:r>
      <w:r w:rsidR="00FB6145" w:rsidRPr="007B4D15">
        <w:rPr>
          <w:rFonts w:ascii="Batang" w:eastAsia="Batang" w:hAnsi="Batang" w:cs="Arial"/>
        </w:rPr>
        <w:t>para los demás efectos legales consiguientes.- Certifíquese.-------------</w:t>
      </w:r>
      <w:r w:rsidR="004D51E1" w:rsidRPr="007B4D15">
        <w:rPr>
          <w:rFonts w:ascii="Batang" w:eastAsia="Batang" w:hAnsi="Batang" w:cs="Arial"/>
        </w:rPr>
        <w:t>---------</w:t>
      </w:r>
      <w:r w:rsidR="00357B10" w:rsidRPr="007B4D15">
        <w:rPr>
          <w:rFonts w:ascii="Batang" w:eastAsia="Batang" w:hAnsi="Batang" w:cs="Arial"/>
        </w:rPr>
        <w:t>--------------------</w:t>
      </w:r>
    </w:p>
    <w:p w:rsidR="00B531A9" w:rsidRPr="007B4D15" w:rsidRDefault="00CF6D94" w:rsidP="00E232BF">
      <w:pPr>
        <w:shd w:val="clear" w:color="auto" w:fill="FFFFFF" w:themeFill="background1"/>
        <w:autoSpaceDE w:val="0"/>
        <w:autoSpaceDN w:val="0"/>
        <w:adjustRightInd w:val="0"/>
        <w:snapToGrid w:val="0"/>
        <w:spacing w:line="300" w:lineRule="auto"/>
        <w:jc w:val="both"/>
        <w:rPr>
          <w:rFonts w:ascii="Batang" w:eastAsia="Batang" w:hAnsi="Batang" w:cs="Arial"/>
        </w:rPr>
      </w:pPr>
      <w:r w:rsidRPr="007B4D15">
        <w:rPr>
          <w:rFonts w:ascii="Batang" w:eastAsia="Batang" w:hAnsi="Batang"/>
          <w:b/>
          <w:noProof/>
          <w:lang w:eastAsia="es-ES"/>
        </w:rPr>
        <w:t>ACUERDO NÚMERO TRES.-</w:t>
      </w:r>
      <w:r w:rsidRPr="007B4D15">
        <w:rPr>
          <w:rFonts w:ascii="Batang" w:eastAsia="Batang" w:hAnsi="Batang"/>
          <w:noProof/>
          <w:lang w:eastAsia="es-ES"/>
        </w:rPr>
        <w:t xml:space="preserve"> El Concejo Municipal de Acajutla, Departamento de Sonsonate, en uso de las facultades que le confiere </w:t>
      </w:r>
      <w:r w:rsidRPr="007B4D15">
        <w:rPr>
          <w:rFonts w:ascii="Batang" w:eastAsia="Batang" w:hAnsi="Batang" w:cs="Arial"/>
          <w:iCs/>
          <w:lang w:val="es-MX"/>
        </w:rPr>
        <w:t>el Código Municipal, y</w:t>
      </w:r>
      <w:r w:rsidR="000070D7" w:rsidRPr="007B4D15">
        <w:rPr>
          <w:rFonts w:ascii="Batang" w:eastAsia="Batang" w:hAnsi="Batang" w:cs="Arial"/>
          <w:iCs/>
          <w:lang w:val="es-MX"/>
        </w:rPr>
        <w:t xml:space="preserve"> visto el informe </w:t>
      </w:r>
      <w:r w:rsidR="000070D7" w:rsidRPr="007B4D15">
        <w:rPr>
          <w:rFonts w:ascii="Batang" w:eastAsia="Batang" w:hAnsi="Batang" w:cs="Arial"/>
        </w:rPr>
        <w:t xml:space="preserve">del </w:t>
      </w:r>
      <w:r w:rsidR="00BF2CE9" w:rsidRPr="007B4D15">
        <w:rPr>
          <w:rFonts w:ascii="Batang" w:eastAsia="Batang" w:hAnsi="Batang" w:cs="Arial"/>
        </w:rPr>
        <w:t xml:space="preserve">Asesor </w:t>
      </w:r>
      <w:r w:rsidR="000070D7" w:rsidRPr="007B4D15">
        <w:rPr>
          <w:rFonts w:ascii="Batang" w:eastAsia="Batang" w:hAnsi="Batang" w:cs="Arial"/>
        </w:rPr>
        <w:t>Jurídic</w:t>
      </w:r>
      <w:r w:rsidR="00BF2CE9" w:rsidRPr="007B4D15">
        <w:rPr>
          <w:rFonts w:ascii="Batang" w:eastAsia="Batang" w:hAnsi="Batang" w:cs="Arial"/>
        </w:rPr>
        <w:t>o</w:t>
      </w:r>
      <w:r w:rsidR="000070D7" w:rsidRPr="007B4D15">
        <w:rPr>
          <w:rFonts w:ascii="Batang" w:eastAsia="Batang" w:hAnsi="Batang" w:cs="Arial"/>
        </w:rPr>
        <w:t xml:space="preserve"> Municipal en el que entre otras consideraciones expresa que</w:t>
      </w:r>
      <w:r w:rsidR="00BF2CE9" w:rsidRPr="007B4D15">
        <w:rPr>
          <w:rFonts w:ascii="Batang" w:eastAsia="Batang" w:hAnsi="Batang" w:cs="Arial"/>
        </w:rPr>
        <w:t>:</w:t>
      </w:r>
      <w:r w:rsidR="000070D7" w:rsidRPr="007B4D15">
        <w:rPr>
          <w:rFonts w:ascii="Batang" w:eastAsia="Batang" w:hAnsi="Batang" w:cs="Arial"/>
        </w:rPr>
        <w:t xml:space="preserve"> “Al examinar la corres</w:t>
      </w:r>
      <w:r w:rsidR="00BF2CE9" w:rsidRPr="007B4D15">
        <w:rPr>
          <w:rFonts w:ascii="Batang" w:eastAsia="Batang" w:hAnsi="Batang" w:cs="Arial"/>
        </w:rPr>
        <w:t>pondencia recibida (e</w:t>
      </w:r>
      <w:r w:rsidR="000070D7" w:rsidRPr="007B4D15">
        <w:rPr>
          <w:rFonts w:ascii="Batang" w:eastAsia="Batang" w:hAnsi="Batang" w:cs="Arial"/>
        </w:rPr>
        <w:t xml:space="preserve">l escrito de fecha 15 de Octubre de 2018) y el expediente (de la Sociedad </w:t>
      </w:r>
      <w:r w:rsidR="00CF68CA" w:rsidRPr="007B4D15">
        <w:rPr>
          <w:rFonts w:ascii="Batang" w:eastAsia="Batang" w:hAnsi="Batang" w:cs="Arial"/>
        </w:rPr>
        <w:t xml:space="preserve"> </w:t>
      </w:r>
      <w:r w:rsidR="00E232BF">
        <w:rPr>
          <w:rFonts w:ascii="Batang" w:eastAsia="Batang" w:hAnsi="Batang" w:cs="Arial" w:hint="eastAsia"/>
          <w:iCs/>
          <w:highlight w:val="yellow"/>
          <w:lang w:val="es-MX"/>
        </w:rPr>
        <w:t>--------------</w:t>
      </w:r>
      <w:r w:rsidR="000070D7" w:rsidRPr="007B4D15">
        <w:rPr>
          <w:rFonts w:ascii="Batang" w:eastAsia="Batang" w:hAnsi="Batang" w:cs="Arial"/>
        </w:rPr>
        <w:t xml:space="preserve">, S. A. de C. V.,), no se </w:t>
      </w:r>
      <w:r w:rsidR="000070D7" w:rsidRPr="007B4D15">
        <w:rPr>
          <w:rFonts w:ascii="Batang" w:eastAsia="Batang" w:hAnsi="Batang" w:cs="Arial"/>
        </w:rPr>
        <w:lastRenderedPageBreak/>
        <w:t>encuentra el Poder con el cual actúa el Licenciado</w:t>
      </w:r>
      <w:r w:rsidR="00E232BF">
        <w:rPr>
          <w:rFonts w:ascii="Batang" w:eastAsia="Batang" w:hAnsi="Batang" w:cs="Arial"/>
        </w:rPr>
        <w:t xml:space="preserve"> </w:t>
      </w:r>
      <w:r w:rsidR="00E232BF">
        <w:rPr>
          <w:rFonts w:ascii="Batang" w:eastAsia="Batang" w:hAnsi="Batang" w:cs="Arial" w:hint="eastAsia"/>
          <w:iCs/>
          <w:highlight w:val="yellow"/>
          <w:lang w:val="es-MX"/>
        </w:rPr>
        <w:t>--------------</w:t>
      </w:r>
      <w:r w:rsidR="000070D7" w:rsidRPr="007B4D15">
        <w:rPr>
          <w:rFonts w:ascii="Batang" w:eastAsia="Batang" w:hAnsi="Batang" w:cs="Arial"/>
        </w:rPr>
        <w:t>, para poder probar su personería (sic)”</w:t>
      </w:r>
      <w:r w:rsidR="00BF2CE9" w:rsidRPr="007B4D15">
        <w:rPr>
          <w:rFonts w:ascii="Batang" w:eastAsia="Batang" w:hAnsi="Batang" w:cs="Arial"/>
        </w:rPr>
        <w:t xml:space="preserve">; </w:t>
      </w:r>
      <w:r w:rsidRPr="007B4D15">
        <w:rPr>
          <w:rFonts w:ascii="Batang" w:eastAsia="Batang" w:hAnsi="Batang" w:cs="Arial"/>
        </w:rPr>
        <w:t xml:space="preserve">en consecuencia, </w:t>
      </w:r>
      <w:r w:rsidR="000070D7" w:rsidRPr="007B4D15">
        <w:rPr>
          <w:rFonts w:ascii="Batang" w:eastAsia="Batang" w:hAnsi="Batang" w:cs="Arial"/>
        </w:rPr>
        <w:t xml:space="preserve">y con base en la recomendación del referido Asesor jurídico </w:t>
      </w:r>
      <w:r w:rsidRPr="007B4D15">
        <w:rPr>
          <w:rFonts w:ascii="Batang" w:eastAsia="Batang" w:hAnsi="Batang" w:cs="Arial"/>
        </w:rPr>
        <w:t xml:space="preserve">esta Municipalidad </w:t>
      </w:r>
      <w:r w:rsidRPr="007B4D15">
        <w:rPr>
          <w:rFonts w:ascii="Batang" w:eastAsia="Batang" w:hAnsi="Batang" w:cs="Arial"/>
          <w:b/>
        </w:rPr>
        <w:t xml:space="preserve">por unanimidad ACUERDA: </w:t>
      </w:r>
      <w:r w:rsidR="000070D7" w:rsidRPr="007B4D15">
        <w:rPr>
          <w:rFonts w:ascii="Batang" w:eastAsia="Batang" w:hAnsi="Batang" w:cs="Arial"/>
        </w:rPr>
        <w:t>Requerir al Licenciado</w:t>
      </w:r>
      <w:r w:rsidR="00E232BF">
        <w:rPr>
          <w:rFonts w:ascii="Batang" w:eastAsia="Batang" w:hAnsi="Batang" w:cs="Arial"/>
        </w:rPr>
        <w:t xml:space="preserve"> </w:t>
      </w:r>
      <w:r w:rsidR="00E232BF">
        <w:rPr>
          <w:rFonts w:ascii="Batang" w:eastAsia="Batang" w:hAnsi="Batang" w:cs="Arial" w:hint="eastAsia"/>
          <w:iCs/>
          <w:highlight w:val="yellow"/>
          <w:lang w:val="es-MX"/>
        </w:rPr>
        <w:t>--------------</w:t>
      </w:r>
      <w:r w:rsidR="000070D7" w:rsidRPr="007B4D15">
        <w:rPr>
          <w:rFonts w:ascii="Batang" w:eastAsia="Batang" w:hAnsi="Batang" w:cs="Arial"/>
        </w:rPr>
        <w:t xml:space="preserve">,  acreditar la personería con la que actúa como </w:t>
      </w:r>
      <w:r w:rsidRPr="007B4D15">
        <w:rPr>
          <w:rFonts w:ascii="Batang" w:eastAsia="Batang" w:hAnsi="Batang" w:cs="Arial"/>
        </w:rPr>
        <w:t>Apoderado de la Sociedad</w:t>
      </w:r>
      <w:r w:rsidR="00E232BF">
        <w:rPr>
          <w:rFonts w:ascii="Batang" w:eastAsia="Batang" w:hAnsi="Batang" w:cs="Arial"/>
        </w:rPr>
        <w:t xml:space="preserve"> </w:t>
      </w:r>
      <w:r w:rsidR="00E232BF">
        <w:rPr>
          <w:rFonts w:ascii="Batang" w:eastAsia="Batang" w:hAnsi="Batang" w:cs="Arial" w:hint="eastAsia"/>
          <w:iCs/>
          <w:highlight w:val="yellow"/>
          <w:lang w:val="es-MX"/>
        </w:rPr>
        <w:t>--------------</w:t>
      </w:r>
      <w:r w:rsidRPr="007B4D15">
        <w:rPr>
          <w:rFonts w:ascii="Batang" w:eastAsia="Batang" w:hAnsi="Batang" w:cs="Arial"/>
        </w:rPr>
        <w:t>, S. A. de C. V.</w:t>
      </w:r>
      <w:r w:rsidR="000070D7" w:rsidRPr="007B4D15">
        <w:rPr>
          <w:rFonts w:ascii="Batang" w:eastAsia="Batang" w:hAnsi="Batang" w:cs="Arial"/>
        </w:rPr>
        <w:t>; y al efecto, sobre lo pedido –y previa subsanación de la prevención antes descrita- oportunamente se resolverá.</w:t>
      </w:r>
      <w:r w:rsidRPr="007B4D15">
        <w:rPr>
          <w:rFonts w:ascii="Batang" w:eastAsia="Batang" w:hAnsi="Batang" w:cs="Arial"/>
        </w:rPr>
        <w:t>-</w:t>
      </w:r>
      <w:r w:rsidR="00B531A9" w:rsidRPr="007B4D15">
        <w:rPr>
          <w:rFonts w:ascii="Batang" w:eastAsia="Batang" w:hAnsi="Batang" w:cs="Arial"/>
        </w:rPr>
        <w:t xml:space="preserve"> Certifíquese</w:t>
      </w:r>
      <w:r w:rsidR="00CF68CA" w:rsidRPr="007B4D15">
        <w:rPr>
          <w:rFonts w:ascii="Batang" w:eastAsia="Batang" w:hAnsi="Batang" w:cs="Arial"/>
        </w:rPr>
        <w:t>.-------------</w:t>
      </w:r>
      <w:r w:rsidR="00D01C76" w:rsidRPr="007B4D15">
        <w:rPr>
          <w:rFonts w:ascii="Batang" w:eastAsia="Batang" w:hAnsi="Batang" w:cs="Arial"/>
        </w:rPr>
        <w:t>----</w:t>
      </w:r>
      <w:r w:rsidR="00E232BF">
        <w:rPr>
          <w:rFonts w:ascii="Batang" w:eastAsia="Batang" w:hAnsi="Batang" w:cs="Arial"/>
        </w:rPr>
        <w:t>----------------</w:t>
      </w:r>
      <w:r w:rsidR="00D01C76" w:rsidRPr="007B4D15">
        <w:rPr>
          <w:rFonts w:ascii="Batang" w:eastAsia="Batang" w:hAnsi="Batang" w:cs="Arial"/>
        </w:rPr>
        <w:t>-------</w:t>
      </w:r>
      <w:r w:rsidR="00CF68CA" w:rsidRPr="007B4D15">
        <w:rPr>
          <w:rFonts w:ascii="Batang" w:eastAsia="Batang" w:hAnsi="Batang" w:cs="Arial"/>
        </w:rPr>
        <w:t>-----</w:t>
      </w:r>
    </w:p>
    <w:p w:rsidR="00094F5C" w:rsidRPr="007B4D15" w:rsidRDefault="00CF6D94" w:rsidP="00E232BF">
      <w:pPr>
        <w:shd w:val="clear" w:color="auto" w:fill="FFFFFF" w:themeFill="background1"/>
        <w:autoSpaceDE w:val="0"/>
        <w:autoSpaceDN w:val="0"/>
        <w:adjustRightInd w:val="0"/>
        <w:snapToGrid w:val="0"/>
        <w:spacing w:line="300" w:lineRule="auto"/>
        <w:jc w:val="both"/>
        <w:rPr>
          <w:rFonts w:ascii="Batang" w:eastAsia="Batang" w:hAnsi="Batang" w:cs="Arial"/>
        </w:rPr>
      </w:pPr>
      <w:r w:rsidRPr="007B4D15">
        <w:rPr>
          <w:rFonts w:ascii="Batang" w:eastAsia="Batang" w:hAnsi="Batang"/>
          <w:b/>
          <w:noProof/>
          <w:lang w:eastAsia="es-ES"/>
        </w:rPr>
        <w:t>ACUERDO NÚMERO CUATRO.-</w:t>
      </w:r>
      <w:r w:rsidRPr="007B4D15">
        <w:rPr>
          <w:rFonts w:ascii="Batang" w:eastAsia="Batang" w:hAnsi="Batang"/>
          <w:noProof/>
          <w:lang w:eastAsia="es-ES"/>
        </w:rPr>
        <w:t xml:space="preserve"> El Concejo Municipal de Acajutla, Departamento de Sonsonate, en uso de las facultades que le confiere </w:t>
      </w:r>
      <w:r w:rsidRPr="007B4D15">
        <w:rPr>
          <w:rFonts w:ascii="Batang" w:eastAsia="Batang" w:hAnsi="Batang" w:cs="Arial"/>
          <w:iCs/>
          <w:lang w:val="es-MX"/>
        </w:rPr>
        <w:t xml:space="preserve">el Código Municipal, </w:t>
      </w:r>
      <w:r w:rsidR="00976514" w:rsidRPr="007B4D15">
        <w:rPr>
          <w:rFonts w:ascii="Batang" w:eastAsia="Batang" w:hAnsi="Batang" w:cs="Arial"/>
          <w:iCs/>
          <w:lang w:val="es-MX"/>
        </w:rPr>
        <w:t>y</w:t>
      </w:r>
      <w:r w:rsidR="00976514" w:rsidRPr="007B4D15">
        <w:rPr>
          <w:rFonts w:ascii="Batang" w:eastAsia="Batang" w:hAnsi="Batang" w:cs="Arial"/>
          <w:b/>
          <w:iCs/>
          <w:lang w:val="es-MX"/>
        </w:rPr>
        <w:t xml:space="preserve"> </w:t>
      </w:r>
      <w:r w:rsidR="00976514" w:rsidRPr="007B4D15">
        <w:rPr>
          <w:rFonts w:ascii="Batang" w:eastAsia="Batang" w:hAnsi="Batang" w:cs="Arial"/>
          <w:iCs/>
          <w:lang w:val="es-MX"/>
        </w:rPr>
        <w:t xml:space="preserve">visto el informe </w:t>
      </w:r>
      <w:r w:rsidR="00976514" w:rsidRPr="007B4D15">
        <w:rPr>
          <w:rFonts w:ascii="Batang" w:eastAsia="Batang" w:hAnsi="Batang" w:cs="Arial"/>
        </w:rPr>
        <w:t xml:space="preserve">del </w:t>
      </w:r>
      <w:r w:rsidR="00522E96" w:rsidRPr="007B4D15">
        <w:rPr>
          <w:rFonts w:ascii="Batang" w:eastAsia="Batang" w:hAnsi="Batang" w:cs="Arial"/>
        </w:rPr>
        <w:t xml:space="preserve">Asesor </w:t>
      </w:r>
      <w:r w:rsidR="00976514" w:rsidRPr="007B4D15">
        <w:rPr>
          <w:rFonts w:ascii="Batang" w:eastAsia="Batang" w:hAnsi="Batang" w:cs="Arial"/>
        </w:rPr>
        <w:t>Jurídic</w:t>
      </w:r>
      <w:r w:rsidR="00522E96" w:rsidRPr="007B4D15">
        <w:rPr>
          <w:rFonts w:ascii="Batang" w:eastAsia="Batang" w:hAnsi="Batang" w:cs="Arial"/>
        </w:rPr>
        <w:t>o</w:t>
      </w:r>
      <w:r w:rsidR="00976514" w:rsidRPr="007B4D15">
        <w:rPr>
          <w:rFonts w:ascii="Batang" w:eastAsia="Batang" w:hAnsi="Batang" w:cs="Arial"/>
        </w:rPr>
        <w:t xml:space="preserve"> Municipal en el que entre otr</w:t>
      </w:r>
      <w:r w:rsidR="00094F5C" w:rsidRPr="007B4D15">
        <w:rPr>
          <w:rFonts w:ascii="Batang" w:eastAsia="Batang" w:hAnsi="Batang" w:cs="Arial"/>
        </w:rPr>
        <w:t xml:space="preserve">as consideraciones expresa que </w:t>
      </w:r>
      <w:r w:rsidR="00976514" w:rsidRPr="007B4D15">
        <w:rPr>
          <w:rFonts w:ascii="Batang" w:eastAsia="Batang" w:hAnsi="Batang" w:cs="Arial"/>
        </w:rPr>
        <w:t>la parte actora</w:t>
      </w:r>
      <w:r w:rsidR="00094F5C" w:rsidRPr="007B4D15">
        <w:rPr>
          <w:rFonts w:ascii="Batang" w:eastAsia="Batang" w:hAnsi="Batang" w:cs="Arial"/>
        </w:rPr>
        <w:t xml:space="preserve"> con base a lo dispuesto en el Art. 123 de la Ley General Tributaria Municipal, interpuso el recurso directamente ante el Alcalde y Concejo Municipal, siendo lo correcto que debió interponerlo ante la Encargada de la Sección de Recuperación de Mora, dependencia de la Unidad de Administración Tributaria Municipal (UATM), pues la disposición invocada prevé que el recurso deberá interponerse ante el funcionario que haya hecho la calificación o pronunciada la resolución correspondiente, en este caso la Encargada de la Sección de Recuperación de Mora</w:t>
      </w:r>
      <w:r w:rsidR="00776C14" w:rsidRPr="007B4D15">
        <w:rPr>
          <w:rFonts w:ascii="Batang" w:eastAsia="Batang" w:hAnsi="Batang" w:cs="Arial"/>
        </w:rPr>
        <w:t>,</w:t>
      </w:r>
      <w:r w:rsidR="00094F5C" w:rsidRPr="007B4D15">
        <w:rPr>
          <w:rFonts w:ascii="Batang" w:eastAsia="Batang" w:hAnsi="Batang" w:cs="Arial"/>
        </w:rPr>
        <w:t xml:space="preserve"> y no el Alcalde y Concejo Municipal como erróneamente </w:t>
      </w:r>
      <w:r w:rsidR="00776C14" w:rsidRPr="007B4D15">
        <w:rPr>
          <w:rFonts w:ascii="Batang" w:eastAsia="Batang" w:hAnsi="Batang" w:cs="Arial"/>
        </w:rPr>
        <w:t>lo ha entendido el recurrente</w:t>
      </w:r>
      <w:r w:rsidR="00094F5C" w:rsidRPr="007B4D15">
        <w:rPr>
          <w:rFonts w:ascii="Batang" w:eastAsia="Batang" w:hAnsi="Batang" w:cs="Arial"/>
        </w:rPr>
        <w:t xml:space="preserve">; </w:t>
      </w:r>
      <w:r w:rsidRPr="007B4D15">
        <w:rPr>
          <w:rFonts w:ascii="Batang" w:eastAsia="Batang" w:hAnsi="Batang" w:cs="Arial"/>
        </w:rPr>
        <w:t xml:space="preserve">en consecuencia, esta Municipalidad </w:t>
      </w:r>
      <w:r w:rsidRPr="007B4D15">
        <w:rPr>
          <w:rFonts w:ascii="Batang" w:eastAsia="Batang" w:hAnsi="Batang" w:cs="Arial"/>
          <w:b/>
        </w:rPr>
        <w:t xml:space="preserve">por unanimidad ACUERDA: </w:t>
      </w:r>
      <w:r w:rsidRPr="007B4D15">
        <w:rPr>
          <w:rFonts w:ascii="Batang" w:eastAsia="Batang" w:hAnsi="Batang" w:cs="Arial"/>
        </w:rPr>
        <w:t>D</w:t>
      </w:r>
      <w:r w:rsidR="00CD6DF2" w:rsidRPr="007B4D15">
        <w:rPr>
          <w:rFonts w:ascii="Batang" w:eastAsia="Batang" w:hAnsi="Batang" w:cs="Arial"/>
        </w:rPr>
        <w:t xml:space="preserve">eclarar inadmisible el recurso de apelación promovido por </w:t>
      </w:r>
      <w:r w:rsidRPr="007B4D15">
        <w:rPr>
          <w:rFonts w:ascii="Batang" w:eastAsia="Batang" w:hAnsi="Batang" w:cs="Arial"/>
        </w:rPr>
        <w:t xml:space="preserve">la </w:t>
      </w:r>
      <w:r w:rsidR="00522E96" w:rsidRPr="007B4D15">
        <w:rPr>
          <w:rFonts w:ascii="Batang" w:eastAsia="Batang" w:hAnsi="Batang" w:cs="Arial"/>
          <w:b/>
        </w:rPr>
        <w:t>Sociedad</w:t>
      </w:r>
      <w:r w:rsidR="00E232BF">
        <w:rPr>
          <w:rFonts w:ascii="Batang" w:eastAsia="Batang" w:hAnsi="Batang" w:cs="Arial"/>
          <w:b/>
        </w:rPr>
        <w:t xml:space="preserve"> </w:t>
      </w:r>
      <w:r w:rsidR="00E232BF">
        <w:rPr>
          <w:rFonts w:ascii="Batang" w:eastAsia="Batang" w:hAnsi="Batang" w:cs="Arial" w:hint="eastAsia"/>
          <w:iCs/>
          <w:highlight w:val="yellow"/>
          <w:lang w:val="es-MX"/>
        </w:rPr>
        <w:t>-----------</w:t>
      </w:r>
      <w:r w:rsidR="00E232BF">
        <w:rPr>
          <w:rFonts w:ascii="Batang" w:eastAsia="Batang" w:hAnsi="Batang" w:cs="Arial"/>
          <w:iCs/>
          <w:highlight w:val="yellow"/>
          <w:lang w:val="es-MX"/>
        </w:rPr>
        <w:t>---</w:t>
      </w:r>
      <w:r w:rsidR="00E232BF">
        <w:rPr>
          <w:rFonts w:ascii="Batang" w:eastAsia="Batang" w:hAnsi="Batang" w:cs="Arial" w:hint="eastAsia"/>
          <w:iCs/>
          <w:highlight w:val="yellow"/>
          <w:lang w:val="es-MX"/>
        </w:rPr>
        <w:t>--</w:t>
      </w:r>
      <w:r w:rsidRPr="007B4D15">
        <w:rPr>
          <w:rFonts w:ascii="Batang" w:eastAsia="Batang" w:hAnsi="Batang" w:cs="Arial"/>
          <w:b/>
        </w:rPr>
        <w:t>, S. A. de C. V.</w:t>
      </w:r>
      <w:r w:rsidRPr="007B4D15">
        <w:rPr>
          <w:rFonts w:ascii="Batang" w:eastAsia="Batang" w:hAnsi="Batang" w:cs="Arial"/>
        </w:rPr>
        <w:t>,</w:t>
      </w:r>
      <w:r w:rsidR="00CD6DF2" w:rsidRPr="007B4D15">
        <w:rPr>
          <w:rFonts w:ascii="Batang" w:eastAsia="Batang" w:hAnsi="Batang" w:cs="Arial"/>
        </w:rPr>
        <w:t xml:space="preserve"> contra el estado de cuenta tributaria de dicha Empresa, notificado por personal de la Sección de Recuperación de Mora, dependencia de la Unidad  de Administración Municipal de Acajutla (UATM)</w:t>
      </w:r>
      <w:r w:rsidRPr="007B4D15">
        <w:rPr>
          <w:rFonts w:ascii="Batang" w:eastAsia="Batang" w:hAnsi="Batang" w:cs="Arial"/>
        </w:rPr>
        <w:t>.-</w:t>
      </w:r>
      <w:r w:rsidR="00CD6DF2" w:rsidRPr="007B4D15">
        <w:rPr>
          <w:rFonts w:ascii="Batang" w:eastAsia="Batang" w:hAnsi="Batang" w:cs="Arial"/>
        </w:rPr>
        <w:t xml:space="preserve"> Hágase saber la presente resolución al impetrante para los demás efectos legales.- Certifíquese.</w:t>
      </w:r>
      <w:r w:rsidR="00094F5C" w:rsidRPr="007B4D15">
        <w:rPr>
          <w:rFonts w:ascii="Batang" w:eastAsia="Batang" w:hAnsi="Batang" w:cs="Arial"/>
        </w:rPr>
        <w:t>------</w:t>
      </w:r>
      <w:r w:rsidR="00E232BF">
        <w:rPr>
          <w:rFonts w:ascii="Batang" w:eastAsia="Batang" w:hAnsi="Batang" w:cs="Arial"/>
        </w:rPr>
        <w:t>--------</w:t>
      </w:r>
      <w:r w:rsidR="00094F5C" w:rsidRPr="007B4D15">
        <w:rPr>
          <w:rFonts w:ascii="Batang" w:eastAsia="Batang" w:hAnsi="Batang" w:cs="Arial"/>
        </w:rPr>
        <w:t>-</w:t>
      </w:r>
      <w:r w:rsidR="00776C14" w:rsidRPr="007B4D15">
        <w:rPr>
          <w:rFonts w:ascii="Batang" w:eastAsia="Batang" w:hAnsi="Batang" w:cs="Arial"/>
        </w:rPr>
        <w:t>---</w:t>
      </w:r>
    </w:p>
    <w:p w:rsidR="00CF6D94" w:rsidRPr="007B4D15" w:rsidRDefault="00CF6D94" w:rsidP="00E232BF">
      <w:pPr>
        <w:shd w:val="clear" w:color="auto" w:fill="FFFFFF" w:themeFill="background1"/>
        <w:autoSpaceDE w:val="0"/>
        <w:autoSpaceDN w:val="0"/>
        <w:adjustRightInd w:val="0"/>
        <w:snapToGrid w:val="0"/>
        <w:spacing w:line="300" w:lineRule="auto"/>
        <w:jc w:val="both"/>
        <w:rPr>
          <w:rFonts w:ascii="Batang" w:eastAsia="Batang" w:hAnsi="Batang" w:cs="Arial"/>
        </w:rPr>
      </w:pPr>
      <w:r w:rsidRPr="007B4D15">
        <w:rPr>
          <w:rFonts w:ascii="Batang" w:eastAsia="Batang" w:hAnsi="Batang"/>
          <w:b/>
          <w:noProof/>
          <w:lang w:eastAsia="es-ES"/>
        </w:rPr>
        <w:t>ACUERDO NÚMERO CINCO.-</w:t>
      </w:r>
      <w:r w:rsidRPr="007B4D15">
        <w:rPr>
          <w:rFonts w:ascii="Batang" w:eastAsia="Batang" w:hAnsi="Batang"/>
          <w:noProof/>
          <w:lang w:eastAsia="es-ES"/>
        </w:rPr>
        <w:t xml:space="preserve"> El Concejo Municipal de Acajutla, Departamento de Sonsonate, en uso de las facultades que le confiere </w:t>
      </w:r>
      <w:r w:rsidRPr="007B4D15">
        <w:rPr>
          <w:rFonts w:ascii="Batang" w:eastAsia="Batang" w:hAnsi="Batang" w:cs="Arial"/>
          <w:iCs/>
          <w:lang w:val="es-MX"/>
        </w:rPr>
        <w:t>el Código Municipal, y</w:t>
      </w:r>
      <w:r w:rsidR="002D083B" w:rsidRPr="007B4D15">
        <w:rPr>
          <w:rFonts w:ascii="Batang" w:eastAsia="Batang" w:hAnsi="Batang" w:cs="Arial"/>
          <w:iCs/>
          <w:lang w:val="es-MX"/>
        </w:rPr>
        <w:t xml:space="preserve"> vista la</w:t>
      </w:r>
      <w:r w:rsidR="00657C81" w:rsidRPr="007B4D15">
        <w:rPr>
          <w:rFonts w:ascii="Batang" w:eastAsia="Batang" w:hAnsi="Batang" w:cs="Arial"/>
          <w:iCs/>
          <w:lang w:val="es-MX"/>
        </w:rPr>
        <w:t xml:space="preserve"> solicitud de pobladores de la </w:t>
      </w:r>
      <w:r w:rsidR="00657C81" w:rsidRPr="007B4D15">
        <w:rPr>
          <w:rFonts w:ascii="Batang" w:eastAsia="Batang" w:hAnsi="Batang" w:cs="Arial"/>
        </w:rPr>
        <w:t>Lotificación San Pedro El Cañal, Cantón  Santa Rosa El Coyol de esta jurisdicción</w:t>
      </w:r>
      <w:r w:rsidR="006629F1" w:rsidRPr="007B4D15">
        <w:rPr>
          <w:rFonts w:ascii="Batang" w:eastAsia="Batang" w:hAnsi="Batang" w:cs="Arial"/>
        </w:rPr>
        <w:t xml:space="preserve"> relativa a la instalación de 03 lámparas de alumbrado público</w:t>
      </w:r>
      <w:r w:rsidR="00657C81" w:rsidRPr="007B4D15">
        <w:rPr>
          <w:rFonts w:ascii="Batang" w:eastAsia="Batang" w:hAnsi="Batang" w:cs="Arial"/>
        </w:rPr>
        <w:t xml:space="preserve">, y </w:t>
      </w:r>
      <w:r w:rsidR="006629F1" w:rsidRPr="007B4D15">
        <w:rPr>
          <w:rFonts w:ascii="Batang" w:eastAsia="Batang" w:hAnsi="Batang" w:cs="Arial"/>
        </w:rPr>
        <w:t>con base a</w:t>
      </w:r>
      <w:r w:rsidR="00657C81" w:rsidRPr="007B4D15">
        <w:rPr>
          <w:rFonts w:ascii="Batang" w:eastAsia="Batang" w:hAnsi="Batang" w:cs="Arial"/>
        </w:rPr>
        <w:t xml:space="preserve">l resultado favorable de la respectiva consulta ciudadana por medio de la cual, informados de los costos del servicio y de las tasas tributarias a pagar, </w:t>
      </w:r>
      <w:r w:rsidR="006629F1" w:rsidRPr="007B4D15">
        <w:rPr>
          <w:rFonts w:ascii="Batang" w:eastAsia="Batang" w:hAnsi="Batang" w:cs="Arial"/>
        </w:rPr>
        <w:t xml:space="preserve">los vecinos inmediatos </w:t>
      </w:r>
      <w:r w:rsidR="00657C81" w:rsidRPr="007B4D15">
        <w:rPr>
          <w:rFonts w:ascii="Batang" w:eastAsia="Batang" w:hAnsi="Batang" w:cs="Arial"/>
        </w:rPr>
        <w:t>aceptan la prestación del servicio</w:t>
      </w:r>
      <w:r w:rsidR="006629F1" w:rsidRPr="007B4D15">
        <w:rPr>
          <w:rFonts w:ascii="Batang" w:eastAsia="Batang" w:hAnsi="Batang" w:cs="Arial"/>
        </w:rPr>
        <w:t xml:space="preserve"> y su contraprestación, </w:t>
      </w:r>
      <w:r w:rsidRPr="007B4D15">
        <w:rPr>
          <w:rFonts w:ascii="Batang" w:eastAsia="Batang" w:hAnsi="Batang" w:cs="Arial"/>
        </w:rPr>
        <w:t xml:space="preserve">esta Municipalidad </w:t>
      </w:r>
      <w:r w:rsidRPr="007B4D15">
        <w:rPr>
          <w:rFonts w:ascii="Batang" w:eastAsia="Batang" w:hAnsi="Batang" w:cs="Arial"/>
          <w:b/>
        </w:rPr>
        <w:t xml:space="preserve">por unanimidad ACUERDA: </w:t>
      </w:r>
      <w:r w:rsidRPr="007B4D15">
        <w:rPr>
          <w:rFonts w:ascii="Batang" w:eastAsia="Batang" w:hAnsi="Batang" w:cs="Arial"/>
        </w:rPr>
        <w:t xml:space="preserve">Autorizar la </w:t>
      </w:r>
      <w:r w:rsidRPr="007B4D15">
        <w:rPr>
          <w:rFonts w:ascii="Batang" w:eastAsia="Batang" w:hAnsi="Batang" w:cs="Arial"/>
          <w:b/>
        </w:rPr>
        <w:t xml:space="preserve">instalación de 03 lámparas </w:t>
      </w:r>
      <w:r w:rsidRPr="007B4D15">
        <w:rPr>
          <w:rFonts w:ascii="Batang" w:eastAsia="Batang" w:hAnsi="Batang" w:cs="Arial"/>
          <w:b/>
        </w:rPr>
        <w:lastRenderedPageBreak/>
        <w:t>de alumbrado público</w:t>
      </w:r>
      <w:r w:rsidRPr="007B4D15">
        <w:rPr>
          <w:rFonts w:ascii="Batang" w:eastAsia="Batang" w:hAnsi="Batang" w:cs="Arial"/>
        </w:rPr>
        <w:t xml:space="preserve"> en la Lotificación San Pedro El Cañal, Cantón  Santa Rosa El Coyol, a partir del</w:t>
      </w:r>
      <w:r w:rsidR="006629F1" w:rsidRPr="007B4D15">
        <w:rPr>
          <w:rFonts w:ascii="Batang" w:eastAsia="Batang" w:hAnsi="Batang" w:cs="Arial"/>
        </w:rPr>
        <w:t xml:space="preserve"> día </w:t>
      </w:r>
      <w:r w:rsidRPr="007B4D15">
        <w:rPr>
          <w:rFonts w:ascii="Batang" w:eastAsia="Batang" w:hAnsi="Batang" w:cs="Arial"/>
        </w:rPr>
        <w:t>01</w:t>
      </w:r>
      <w:r w:rsidR="006629F1" w:rsidRPr="007B4D15">
        <w:rPr>
          <w:rFonts w:ascii="Batang" w:eastAsia="Batang" w:hAnsi="Batang" w:cs="Arial"/>
        </w:rPr>
        <w:t xml:space="preserve"> de </w:t>
      </w:r>
      <w:r w:rsidRPr="007B4D15">
        <w:rPr>
          <w:rFonts w:ascii="Batang" w:eastAsia="Batang" w:hAnsi="Batang" w:cs="Arial"/>
        </w:rPr>
        <w:t>Mar</w:t>
      </w:r>
      <w:r w:rsidR="006629F1" w:rsidRPr="007B4D15">
        <w:rPr>
          <w:rFonts w:ascii="Batang" w:eastAsia="Batang" w:hAnsi="Batang" w:cs="Arial"/>
        </w:rPr>
        <w:t xml:space="preserve">zo de </w:t>
      </w:r>
      <w:r w:rsidRPr="007B4D15">
        <w:rPr>
          <w:rFonts w:ascii="Batang" w:eastAsia="Batang" w:hAnsi="Batang" w:cs="Arial"/>
        </w:rPr>
        <w:t>2019</w:t>
      </w:r>
      <w:r w:rsidR="006629F1" w:rsidRPr="007B4D15">
        <w:rPr>
          <w:rFonts w:ascii="Batang" w:eastAsia="Batang" w:hAnsi="Batang" w:cs="Arial"/>
        </w:rPr>
        <w:t>; y al efecto, facultar a la Unidad  de Administración Municipal de Acajutla (UATM) para que proceda a la calificación y determinación de la obligación tributaria.- Certifíquese.-</w:t>
      </w:r>
      <w:r w:rsidR="007B4D15">
        <w:rPr>
          <w:rFonts w:ascii="Batang" w:eastAsia="Batang" w:hAnsi="Batang" w:cs="Arial"/>
        </w:rPr>
        <w:t>---------------------</w:t>
      </w:r>
    </w:p>
    <w:p w:rsidR="006629F1" w:rsidRPr="007B4D15" w:rsidRDefault="006629F1" w:rsidP="00E232BF">
      <w:pPr>
        <w:shd w:val="clear" w:color="auto" w:fill="FFFFFF" w:themeFill="background1"/>
        <w:autoSpaceDE w:val="0"/>
        <w:autoSpaceDN w:val="0"/>
        <w:adjustRightInd w:val="0"/>
        <w:snapToGrid w:val="0"/>
        <w:spacing w:line="300" w:lineRule="auto"/>
        <w:jc w:val="both"/>
        <w:rPr>
          <w:rFonts w:ascii="Batang" w:eastAsia="Batang" w:hAnsi="Batang" w:cs="Arial"/>
          <w:iCs/>
          <w:lang w:val="es-MX"/>
        </w:rPr>
      </w:pPr>
      <w:r w:rsidRPr="007B4D15">
        <w:rPr>
          <w:rFonts w:ascii="Batang" w:eastAsia="Batang" w:hAnsi="Batang" w:cs="Arial"/>
          <w:b/>
        </w:rPr>
        <w:t>INFORME DEL SEÑOR ALCALDE:</w:t>
      </w:r>
      <w:r w:rsidRPr="007B4D15">
        <w:rPr>
          <w:rFonts w:ascii="Batang" w:eastAsia="Batang" w:hAnsi="Batang" w:cs="Arial"/>
        </w:rPr>
        <w:t xml:space="preserve"> Manifiesta que recientemente se recibió un legajo de notificaciones procedentes del Juzgado de lo Laboral de Sonsonate, por medio de los cuales se convoca al Municipio de Acajutla para que, por medio del Alcalde como su representante legal, o por medio de Apoderado General Judicial, concurra a las audiencias conciliatorias fijadas en los </w:t>
      </w:r>
      <w:r w:rsidRPr="007B4D15">
        <w:rPr>
          <w:rFonts w:ascii="Batang" w:eastAsia="Batang" w:hAnsi="Batang" w:cs="Arial"/>
          <w:b/>
        </w:rPr>
        <w:t>Juicios Individuales Ordinarios de Trabajo</w:t>
      </w:r>
      <w:r w:rsidRPr="007B4D15">
        <w:rPr>
          <w:rFonts w:ascii="Batang" w:eastAsia="Batang" w:hAnsi="Batang" w:cs="Arial"/>
        </w:rPr>
        <w:t xml:space="preserve"> promovidos por siete personas a quienes el día 31 de Diciembre de 2018 les caduc</w:t>
      </w:r>
      <w:r w:rsidR="002A7025" w:rsidRPr="007B4D15">
        <w:rPr>
          <w:rFonts w:ascii="Batang" w:eastAsia="Batang" w:hAnsi="Batang" w:cs="Arial"/>
        </w:rPr>
        <w:t xml:space="preserve">ó –por cumplimiento del plazo- </w:t>
      </w:r>
      <w:r w:rsidRPr="007B4D15">
        <w:rPr>
          <w:rFonts w:ascii="Batang" w:eastAsia="Batang" w:hAnsi="Batang" w:cs="Arial"/>
        </w:rPr>
        <w:t>s</w:t>
      </w:r>
      <w:r w:rsidR="002A7025" w:rsidRPr="007B4D15">
        <w:rPr>
          <w:rFonts w:ascii="Batang" w:eastAsia="Batang" w:hAnsi="Batang" w:cs="Arial"/>
        </w:rPr>
        <w:t>u</w:t>
      </w:r>
      <w:r w:rsidRPr="007B4D15">
        <w:rPr>
          <w:rFonts w:ascii="Batang" w:eastAsia="Batang" w:hAnsi="Batang" w:cs="Arial"/>
        </w:rPr>
        <w:t xml:space="preserve"> </w:t>
      </w:r>
      <w:r w:rsidR="002B33DE" w:rsidRPr="007B4D15">
        <w:rPr>
          <w:rFonts w:ascii="Batang" w:eastAsia="Batang" w:hAnsi="Batang" w:cs="Arial"/>
        </w:rPr>
        <w:t>contra</w:t>
      </w:r>
      <w:r w:rsidRPr="007B4D15">
        <w:rPr>
          <w:rFonts w:ascii="Batang" w:eastAsia="Batang" w:hAnsi="Batang" w:cs="Arial"/>
        </w:rPr>
        <w:t>to</w:t>
      </w:r>
      <w:r w:rsidR="002A7025" w:rsidRPr="007B4D15">
        <w:rPr>
          <w:rFonts w:ascii="Batang" w:eastAsia="Batang" w:hAnsi="Batang" w:cs="Arial"/>
        </w:rPr>
        <w:t xml:space="preserve"> d</w:t>
      </w:r>
      <w:r w:rsidRPr="007B4D15">
        <w:rPr>
          <w:rFonts w:ascii="Batang" w:eastAsia="Batang" w:hAnsi="Batang" w:cs="Arial"/>
        </w:rPr>
        <w:t xml:space="preserve">e prestación de servicios personales en el </w:t>
      </w:r>
      <w:r w:rsidR="002B33DE" w:rsidRPr="007B4D15">
        <w:rPr>
          <w:rFonts w:ascii="Batang" w:eastAsia="Batang" w:hAnsi="Batang" w:cs="Arial"/>
        </w:rPr>
        <w:t>Programa Municipal de Prevención de la Violencia (</w:t>
      </w:r>
      <w:r w:rsidRPr="007B4D15">
        <w:rPr>
          <w:rFonts w:ascii="Batang" w:eastAsia="Batang" w:hAnsi="Batang" w:cs="Arial"/>
        </w:rPr>
        <w:t>CMPV</w:t>
      </w:r>
      <w:r w:rsidR="002B33DE" w:rsidRPr="007B4D15">
        <w:rPr>
          <w:rFonts w:ascii="Batang" w:eastAsia="Batang" w:hAnsi="Batang" w:cs="Arial"/>
        </w:rPr>
        <w:t xml:space="preserve">) de Acajutla, </w:t>
      </w:r>
      <w:r w:rsidRPr="007B4D15">
        <w:rPr>
          <w:rFonts w:ascii="Batang" w:eastAsia="Batang" w:hAnsi="Batang" w:cs="Arial"/>
        </w:rPr>
        <w:t xml:space="preserve"> a</w:t>
      </w:r>
      <w:r w:rsidR="002B33DE" w:rsidRPr="007B4D15">
        <w:rPr>
          <w:rFonts w:ascii="Batang" w:eastAsia="Batang" w:hAnsi="Batang" w:cs="Arial"/>
        </w:rPr>
        <w:t>sí:----</w:t>
      </w:r>
    </w:p>
    <w:tbl>
      <w:tblPr>
        <w:tblStyle w:val="Tablaconcuadrcula"/>
        <w:tblW w:w="9606" w:type="dxa"/>
        <w:tblLook w:val="04A0" w:firstRow="1" w:lastRow="0" w:firstColumn="1" w:lastColumn="0" w:noHBand="0" w:noVBand="1"/>
      </w:tblPr>
      <w:tblGrid>
        <w:gridCol w:w="1668"/>
        <w:gridCol w:w="4050"/>
        <w:gridCol w:w="1761"/>
        <w:gridCol w:w="2127"/>
      </w:tblGrid>
      <w:tr w:rsidR="007B4D15" w:rsidRPr="007B4D15" w:rsidTr="000D7C18">
        <w:tc>
          <w:tcPr>
            <w:tcW w:w="1668" w:type="dxa"/>
            <w:shd w:val="clear" w:color="auto" w:fill="auto"/>
          </w:tcPr>
          <w:p w:rsidR="006629F1" w:rsidRPr="007B4D15" w:rsidRDefault="006629F1" w:rsidP="00E232BF">
            <w:pPr>
              <w:autoSpaceDE w:val="0"/>
              <w:autoSpaceDN w:val="0"/>
              <w:adjustRightInd w:val="0"/>
              <w:spacing w:line="300" w:lineRule="auto"/>
              <w:jc w:val="center"/>
              <w:rPr>
                <w:rFonts w:ascii="Batang" w:eastAsia="Batang" w:hAnsi="Batang" w:cs="Arial"/>
                <w:b/>
                <w:sz w:val="20"/>
                <w:szCs w:val="20"/>
                <w:lang w:val="es-ES"/>
              </w:rPr>
            </w:pPr>
            <w:r w:rsidRPr="007B4D15">
              <w:rPr>
                <w:rFonts w:ascii="Batang" w:eastAsia="Batang" w:hAnsi="Batang" w:cs="Arial"/>
                <w:b/>
                <w:sz w:val="20"/>
                <w:szCs w:val="20"/>
                <w:lang w:val="es-ES"/>
              </w:rPr>
              <w:t>Referencia</w:t>
            </w:r>
          </w:p>
        </w:tc>
        <w:tc>
          <w:tcPr>
            <w:tcW w:w="4050" w:type="dxa"/>
            <w:shd w:val="clear" w:color="auto" w:fill="auto"/>
          </w:tcPr>
          <w:p w:rsidR="006629F1" w:rsidRPr="007B4D15" w:rsidRDefault="006629F1" w:rsidP="00E232BF">
            <w:pPr>
              <w:autoSpaceDE w:val="0"/>
              <w:autoSpaceDN w:val="0"/>
              <w:adjustRightInd w:val="0"/>
              <w:spacing w:line="300" w:lineRule="auto"/>
              <w:jc w:val="center"/>
              <w:rPr>
                <w:rFonts w:ascii="Batang" w:eastAsia="Batang" w:hAnsi="Batang" w:cs="Arial"/>
                <w:b/>
                <w:sz w:val="20"/>
                <w:szCs w:val="20"/>
                <w:lang w:val="es-ES"/>
              </w:rPr>
            </w:pPr>
            <w:r w:rsidRPr="007B4D15">
              <w:rPr>
                <w:rFonts w:ascii="Batang" w:eastAsia="Batang" w:hAnsi="Batang" w:cs="Arial"/>
                <w:b/>
                <w:sz w:val="20"/>
                <w:szCs w:val="20"/>
                <w:lang w:val="es-ES"/>
              </w:rPr>
              <w:t>Demandante.</w:t>
            </w:r>
          </w:p>
        </w:tc>
        <w:tc>
          <w:tcPr>
            <w:tcW w:w="1761" w:type="dxa"/>
            <w:shd w:val="clear" w:color="auto" w:fill="auto"/>
          </w:tcPr>
          <w:p w:rsidR="006629F1" w:rsidRPr="007B4D15" w:rsidRDefault="006629F1" w:rsidP="00E232BF">
            <w:pPr>
              <w:autoSpaceDE w:val="0"/>
              <w:autoSpaceDN w:val="0"/>
              <w:adjustRightInd w:val="0"/>
              <w:spacing w:line="300" w:lineRule="auto"/>
              <w:jc w:val="center"/>
              <w:rPr>
                <w:rFonts w:ascii="Batang" w:eastAsia="Batang" w:hAnsi="Batang" w:cs="Arial"/>
                <w:b/>
                <w:sz w:val="20"/>
                <w:szCs w:val="20"/>
                <w:lang w:val="es-ES"/>
              </w:rPr>
            </w:pPr>
            <w:r w:rsidRPr="007B4D15">
              <w:rPr>
                <w:rFonts w:ascii="Batang" w:eastAsia="Batang" w:hAnsi="Batang" w:cs="Arial"/>
                <w:b/>
                <w:sz w:val="20"/>
                <w:szCs w:val="20"/>
                <w:lang w:val="es-ES"/>
              </w:rPr>
              <w:t>Contrato</w:t>
            </w:r>
          </w:p>
        </w:tc>
        <w:tc>
          <w:tcPr>
            <w:tcW w:w="2127" w:type="dxa"/>
            <w:shd w:val="clear" w:color="auto" w:fill="auto"/>
          </w:tcPr>
          <w:p w:rsidR="006629F1" w:rsidRPr="007B4D15" w:rsidRDefault="006629F1" w:rsidP="00E232BF">
            <w:pPr>
              <w:autoSpaceDE w:val="0"/>
              <w:autoSpaceDN w:val="0"/>
              <w:adjustRightInd w:val="0"/>
              <w:spacing w:line="300" w:lineRule="auto"/>
              <w:jc w:val="center"/>
              <w:rPr>
                <w:rFonts w:ascii="Batang" w:eastAsia="Batang" w:hAnsi="Batang" w:cs="Arial"/>
                <w:b/>
                <w:sz w:val="20"/>
                <w:szCs w:val="20"/>
                <w:lang w:val="es-ES"/>
              </w:rPr>
            </w:pPr>
            <w:r w:rsidRPr="007B4D15">
              <w:rPr>
                <w:rFonts w:ascii="Batang" w:eastAsia="Batang" w:hAnsi="Batang" w:cs="Arial"/>
                <w:b/>
                <w:sz w:val="20"/>
                <w:szCs w:val="20"/>
                <w:lang w:val="es-ES"/>
              </w:rPr>
              <w:t>Audiencia conciliatoria</w:t>
            </w:r>
          </w:p>
        </w:tc>
      </w:tr>
      <w:tr w:rsidR="007B4D15" w:rsidRPr="007B4D15" w:rsidTr="000D7C18">
        <w:tc>
          <w:tcPr>
            <w:tcW w:w="1668" w:type="dxa"/>
            <w:shd w:val="clear" w:color="auto" w:fill="auto"/>
          </w:tcPr>
          <w:p w:rsidR="006629F1" w:rsidRPr="007B4D15" w:rsidRDefault="006629F1" w:rsidP="00E232BF">
            <w:pPr>
              <w:autoSpaceDE w:val="0"/>
              <w:autoSpaceDN w:val="0"/>
              <w:adjustRightInd w:val="0"/>
              <w:spacing w:line="300" w:lineRule="auto"/>
              <w:jc w:val="both"/>
              <w:rPr>
                <w:rFonts w:ascii="Batang" w:eastAsia="Batang" w:hAnsi="Batang" w:cs="Arial"/>
                <w:sz w:val="20"/>
                <w:szCs w:val="20"/>
                <w:lang w:val="es-ES"/>
              </w:rPr>
            </w:pPr>
            <w:r w:rsidRPr="007B4D15">
              <w:rPr>
                <w:rFonts w:ascii="Batang" w:eastAsia="Batang" w:hAnsi="Batang" w:cs="Arial"/>
                <w:sz w:val="20"/>
                <w:szCs w:val="20"/>
                <w:lang w:val="es-ES"/>
              </w:rPr>
              <w:t>07-19-IO</w:t>
            </w:r>
          </w:p>
        </w:tc>
        <w:tc>
          <w:tcPr>
            <w:tcW w:w="4050" w:type="dxa"/>
            <w:shd w:val="clear" w:color="auto" w:fill="auto"/>
          </w:tcPr>
          <w:p w:rsidR="006629F1" w:rsidRPr="007B4D15" w:rsidRDefault="006629F1" w:rsidP="00E232BF">
            <w:pPr>
              <w:autoSpaceDE w:val="0"/>
              <w:autoSpaceDN w:val="0"/>
              <w:adjustRightInd w:val="0"/>
              <w:spacing w:line="300" w:lineRule="auto"/>
              <w:jc w:val="both"/>
              <w:rPr>
                <w:rFonts w:ascii="Batang" w:eastAsia="Batang" w:hAnsi="Batang" w:cs="Arial"/>
                <w:sz w:val="20"/>
                <w:szCs w:val="20"/>
                <w:lang w:val="es-ES"/>
              </w:rPr>
            </w:pPr>
          </w:p>
        </w:tc>
        <w:tc>
          <w:tcPr>
            <w:tcW w:w="1761" w:type="dxa"/>
            <w:shd w:val="clear" w:color="auto" w:fill="auto"/>
          </w:tcPr>
          <w:p w:rsidR="006629F1" w:rsidRPr="007B4D15" w:rsidRDefault="006629F1" w:rsidP="00E232BF">
            <w:pPr>
              <w:autoSpaceDE w:val="0"/>
              <w:autoSpaceDN w:val="0"/>
              <w:adjustRightInd w:val="0"/>
              <w:spacing w:line="300" w:lineRule="auto"/>
              <w:jc w:val="both"/>
              <w:rPr>
                <w:rFonts w:ascii="Batang" w:eastAsia="Batang" w:hAnsi="Batang" w:cs="Arial"/>
                <w:sz w:val="20"/>
                <w:szCs w:val="20"/>
                <w:lang w:val="es-ES"/>
              </w:rPr>
            </w:pPr>
          </w:p>
        </w:tc>
        <w:tc>
          <w:tcPr>
            <w:tcW w:w="2127" w:type="dxa"/>
            <w:shd w:val="clear" w:color="auto" w:fill="auto"/>
          </w:tcPr>
          <w:p w:rsidR="006629F1" w:rsidRPr="007B4D15" w:rsidRDefault="006629F1" w:rsidP="00E232BF">
            <w:pPr>
              <w:autoSpaceDE w:val="0"/>
              <w:autoSpaceDN w:val="0"/>
              <w:adjustRightInd w:val="0"/>
              <w:spacing w:line="300" w:lineRule="auto"/>
              <w:jc w:val="both"/>
              <w:rPr>
                <w:rFonts w:ascii="Batang" w:eastAsia="Batang" w:hAnsi="Batang" w:cs="Arial"/>
                <w:sz w:val="20"/>
                <w:szCs w:val="20"/>
                <w:lang w:val="es-ES"/>
              </w:rPr>
            </w:pPr>
            <w:r w:rsidRPr="007B4D15">
              <w:rPr>
                <w:rFonts w:ascii="Batang" w:eastAsia="Batang" w:hAnsi="Batang" w:cs="Arial"/>
                <w:sz w:val="20"/>
                <w:szCs w:val="20"/>
                <w:lang w:val="es-ES"/>
              </w:rPr>
              <w:t>09:30 (20 de Feb.).</w:t>
            </w:r>
          </w:p>
        </w:tc>
      </w:tr>
      <w:tr w:rsidR="007B4D15" w:rsidRPr="007B4D15" w:rsidTr="000D7C18">
        <w:tc>
          <w:tcPr>
            <w:tcW w:w="1668" w:type="dxa"/>
            <w:shd w:val="clear" w:color="auto" w:fill="auto"/>
          </w:tcPr>
          <w:p w:rsidR="006629F1" w:rsidRPr="007B4D15" w:rsidRDefault="006629F1" w:rsidP="00E232BF">
            <w:pPr>
              <w:autoSpaceDE w:val="0"/>
              <w:autoSpaceDN w:val="0"/>
              <w:adjustRightInd w:val="0"/>
              <w:spacing w:line="300" w:lineRule="auto"/>
              <w:jc w:val="both"/>
              <w:rPr>
                <w:rFonts w:ascii="Batang" w:eastAsia="Batang" w:hAnsi="Batang" w:cs="Arial"/>
                <w:sz w:val="20"/>
                <w:szCs w:val="20"/>
                <w:lang w:val="es-ES"/>
              </w:rPr>
            </w:pPr>
            <w:r w:rsidRPr="007B4D15">
              <w:rPr>
                <w:rFonts w:ascii="Batang" w:eastAsia="Batang" w:hAnsi="Batang" w:cs="Arial"/>
                <w:sz w:val="20"/>
                <w:szCs w:val="20"/>
                <w:lang w:val="es-ES"/>
              </w:rPr>
              <w:t>18-19-IO-C-5</w:t>
            </w:r>
          </w:p>
        </w:tc>
        <w:tc>
          <w:tcPr>
            <w:tcW w:w="4050" w:type="dxa"/>
            <w:shd w:val="clear" w:color="auto" w:fill="auto"/>
          </w:tcPr>
          <w:p w:rsidR="006629F1" w:rsidRPr="007B4D15" w:rsidRDefault="006629F1" w:rsidP="00E232BF">
            <w:pPr>
              <w:autoSpaceDE w:val="0"/>
              <w:autoSpaceDN w:val="0"/>
              <w:adjustRightInd w:val="0"/>
              <w:spacing w:line="300" w:lineRule="auto"/>
              <w:jc w:val="both"/>
              <w:rPr>
                <w:rFonts w:ascii="Batang" w:eastAsia="Batang" w:hAnsi="Batang" w:cs="Arial"/>
                <w:sz w:val="20"/>
                <w:szCs w:val="20"/>
                <w:lang w:val="es-ES"/>
              </w:rPr>
            </w:pPr>
          </w:p>
        </w:tc>
        <w:tc>
          <w:tcPr>
            <w:tcW w:w="1761" w:type="dxa"/>
            <w:shd w:val="clear" w:color="auto" w:fill="auto"/>
          </w:tcPr>
          <w:p w:rsidR="006629F1" w:rsidRPr="007B4D15" w:rsidRDefault="006629F1" w:rsidP="00E232BF">
            <w:pPr>
              <w:autoSpaceDE w:val="0"/>
              <w:autoSpaceDN w:val="0"/>
              <w:adjustRightInd w:val="0"/>
              <w:spacing w:line="300" w:lineRule="auto"/>
              <w:jc w:val="both"/>
              <w:rPr>
                <w:rFonts w:ascii="Batang" w:eastAsia="Batang" w:hAnsi="Batang" w:cs="Arial"/>
                <w:sz w:val="20"/>
                <w:szCs w:val="20"/>
                <w:lang w:val="es-ES"/>
              </w:rPr>
            </w:pPr>
          </w:p>
        </w:tc>
        <w:tc>
          <w:tcPr>
            <w:tcW w:w="2127" w:type="dxa"/>
            <w:shd w:val="clear" w:color="auto" w:fill="auto"/>
          </w:tcPr>
          <w:p w:rsidR="006629F1" w:rsidRPr="007B4D15" w:rsidRDefault="006629F1" w:rsidP="00E232BF">
            <w:pPr>
              <w:autoSpaceDE w:val="0"/>
              <w:autoSpaceDN w:val="0"/>
              <w:adjustRightInd w:val="0"/>
              <w:spacing w:line="300" w:lineRule="auto"/>
              <w:jc w:val="both"/>
              <w:rPr>
                <w:rFonts w:ascii="Batang" w:eastAsia="Batang" w:hAnsi="Batang" w:cs="Arial"/>
                <w:sz w:val="20"/>
                <w:szCs w:val="20"/>
                <w:lang w:val="es-ES"/>
              </w:rPr>
            </w:pPr>
            <w:r w:rsidRPr="007B4D15">
              <w:rPr>
                <w:rFonts w:ascii="Batang" w:eastAsia="Batang" w:hAnsi="Batang" w:cs="Arial"/>
                <w:sz w:val="20"/>
                <w:szCs w:val="20"/>
                <w:lang w:val="es-ES"/>
              </w:rPr>
              <w:t>09:30 (22 de Feb.).</w:t>
            </w:r>
          </w:p>
        </w:tc>
      </w:tr>
      <w:tr w:rsidR="007B4D15" w:rsidRPr="007B4D15" w:rsidTr="000D7C18">
        <w:tc>
          <w:tcPr>
            <w:tcW w:w="1668" w:type="dxa"/>
            <w:shd w:val="clear" w:color="auto" w:fill="auto"/>
          </w:tcPr>
          <w:p w:rsidR="006629F1" w:rsidRPr="007B4D15" w:rsidRDefault="006629F1" w:rsidP="00E232BF">
            <w:pPr>
              <w:autoSpaceDE w:val="0"/>
              <w:autoSpaceDN w:val="0"/>
              <w:adjustRightInd w:val="0"/>
              <w:spacing w:line="300" w:lineRule="auto"/>
              <w:jc w:val="both"/>
              <w:rPr>
                <w:rFonts w:ascii="Batang" w:eastAsia="Batang" w:hAnsi="Batang" w:cs="Arial"/>
                <w:sz w:val="20"/>
                <w:szCs w:val="20"/>
                <w:lang w:val="es-ES"/>
              </w:rPr>
            </w:pPr>
            <w:r w:rsidRPr="007B4D15">
              <w:rPr>
                <w:rFonts w:ascii="Batang" w:eastAsia="Batang" w:hAnsi="Batang" w:cs="Arial"/>
                <w:sz w:val="20"/>
                <w:szCs w:val="20"/>
                <w:lang w:val="es-ES"/>
              </w:rPr>
              <w:t>15-19-IO-C-5</w:t>
            </w:r>
          </w:p>
        </w:tc>
        <w:tc>
          <w:tcPr>
            <w:tcW w:w="4050" w:type="dxa"/>
            <w:shd w:val="clear" w:color="auto" w:fill="auto"/>
          </w:tcPr>
          <w:p w:rsidR="006629F1" w:rsidRPr="007B4D15" w:rsidRDefault="006629F1" w:rsidP="00E232BF">
            <w:pPr>
              <w:autoSpaceDE w:val="0"/>
              <w:autoSpaceDN w:val="0"/>
              <w:adjustRightInd w:val="0"/>
              <w:spacing w:line="300" w:lineRule="auto"/>
              <w:jc w:val="both"/>
              <w:rPr>
                <w:rFonts w:ascii="Batang" w:eastAsia="Batang" w:hAnsi="Batang" w:cs="Arial"/>
                <w:sz w:val="20"/>
                <w:szCs w:val="20"/>
                <w:lang w:val="es-ES"/>
              </w:rPr>
            </w:pPr>
          </w:p>
        </w:tc>
        <w:tc>
          <w:tcPr>
            <w:tcW w:w="1761" w:type="dxa"/>
            <w:shd w:val="clear" w:color="auto" w:fill="auto"/>
          </w:tcPr>
          <w:p w:rsidR="006629F1" w:rsidRPr="007B4D15" w:rsidRDefault="006629F1" w:rsidP="00E232BF">
            <w:pPr>
              <w:autoSpaceDE w:val="0"/>
              <w:autoSpaceDN w:val="0"/>
              <w:adjustRightInd w:val="0"/>
              <w:spacing w:line="300" w:lineRule="auto"/>
              <w:jc w:val="both"/>
              <w:rPr>
                <w:rFonts w:ascii="Batang" w:eastAsia="Batang" w:hAnsi="Batang" w:cs="Arial"/>
                <w:sz w:val="20"/>
                <w:szCs w:val="20"/>
                <w:lang w:val="es-ES"/>
              </w:rPr>
            </w:pPr>
          </w:p>
        </w:tc>
        <w:tc>
          <w:tcPr>
            <w:tcW w:w="2127" w:type="dxa"/>
            <w:shd w:val="clear" w:color="auto" w:fill="auto"/>
          </w:tcPr>
          <w:p w:rsidR="006629F1" w:rsidRPr="007B4D15" w:rsidRDefault="006629F1" w:rsidP="00E232BF">
            <w:pPr>
              <w:autoSpaceDE w:val="0"/>
              <w:autoSpaceDN w:val="0"/>
              <w:adjustRightInd w:val="0"/>
              <w:spacing w:line="300" w:lineRule="auto"/>
              <w:jc w:val="both"/>
              <w:rPr>
                <w:rFonts w:ascii="Batang" w:eastAsia="Batang" w:hAnsi="Batang" w:cs="Arial"/>
                <w:sz w:val="20"/>
                <w:szCs w:val="20"/>
                <w:lang w:val="es-ES"/>
              </w:rPr>
            </w:pPr>
            <w:r w:rsidRPr="007B4D15">
              <w:rPr>
                <w:rFonts w:ascii="Batang" w:eastAsia="Batang" w:hAnsi="Batang" w:cs="Arial"/>
                <w:sz w:val="20"/>
                <w:szCs w:val="20"/>
                <w:lang w:val="es-ES"/>
              </w:rPr>
              <w:t>09:00 (26 de Feb.).</w:t>
            </w:r>
          </w:p>
        </w:tc>
      </w:tr>
      <w:tr w:rsidR="007B4D15" w:rsidRPr="007B4D15" w:rsidTr="000D7C18">
        <w:tc>
          <w:tcPr>
            <w:tcW w:w="1668" w:type="dxa"/>
            <w:shd w:val="clear" w:color="auto" w:fill="auto"/>
          </w:tcPr>
          <w:p w:rsidR="006629F1" w:rsidRPr="007B4D15" w:rsidRDefault="006629F1" w:rsidP="00E232BF">
            <w:pPr>
              <w:autoSpaceDE w:val="0"/>
              <w:autoSpaceDN w:val="0"/>
              <w:adjustRightInd w:val="0"/>
              <w:spacing w:line="300" w:lineRule="auto"/>
              <w:jc w:val="both"/>
              <w:rPr>
                <w:rFonts w:ascii="Batang" w:eastAsia="Batang" w:hAnsi="Batang" w:cs="Arial"/>
                <w:sz w:val="20"/>
                <w:szCs w:val="20"/>
                <w:lang w:val="es-ES"/>
              </w:rPr>
            </w:pPr>
            <w:r w:rsidRPr="007B4D15">
              <w:rPr>
                <w:rFonts w:ascii="Batang" w:eastAsia="Batang" w:hAnsi="Batang" w:cs="Arial"/>
                <w:sz w:val="20"/>
                <w:szCs w:val="20"/>
                <w:lang w:val="es-ES"/>
              </w:rPr>
              <w:t>14-19-   -C-4</w:t>
            </w:r>
          </w:p>
        </w:tc>
        <w:tc>
          <w:tcPr>
            <w:tcW w:w="4050" w:type="dxa"/>
            <w:shd w:val="clear" w:color="auto" w:fill="auto"/>
          </w:tcPr>
          <w:p w:rsidR="006629F1" w:rsidRPr="007B4D15" w:rsidRDefault="006629F1" w:rsidP="00E232BF">
            <w:pPr>
              <w:autoSpaceDE w:val="0"/>
              <w:autoSpaceDN w:val="0"/>
              <w:adjustRightInd w:val="0"/>
              <w:spacing w:line="300" w:lineRule="auto"/>
              <w:jc w:val="both"/>
              <w:rPr>
                <w:rFonts w:ascii="Batang" w:eastAsia="Batang" w:hAnsi="Batang" w:cs="Arial"/>
                <w:sz w:val="20"/>
                <w:szCs w:val="20"/>
                <w:lang w:val="es-ES"/>
              </w:rPr>
            </w:pPr>
          </w:p>
        </w:tc>
        <w:tc>
          <w:tcPr>
            <w:tcW w:w="1761" w:type="dxa"/>
            <w:shd w:val="clear" w:color="auto" w:fill="auto"/>
          </w:tcPr>
          <w:p w:rsidR="006629F1" w:rsidRPr="007B4D15" w:rsidRDefault="006629F1" w:rsidP="00E232BF">
            <w:pPr>
              <w:autoSpaceDE w:val="0"/>
              <w:autoSpaceDN w:val="0"/>
              <w:adjustRightInd w:val="0"/>
              <w:spacing w:line="300" w:lineRule="auto"/>
              <w:jc w:val="both"/>
              <w:rPr>
                <w:rFonts w:ascii="Batang" w:eastAsia="Batang" w:hAnsi="Batang" w:cs="Arial"/>
                <w:sz w:val="20"/>
                <w:szCs w:val="20"/>
                <w:lang w:val="es-ES"/>
              </w:rPr>
            </w:pPr>
          </w:p>
        </w:tc>
        <w:tc>
          <w:tcPr>
            <w:tcW w:w="2127" w:type="dxa"/>
            <w:shd w:val="clear" w:color="auto" w:fill="auto"/>
          </w:tcPr>
          <w:p w:rsidR="006629F1" w:rsidRPr="007B4D15" w:rsidRDefault="006629F1" w:rsidP="00E232BF">
            <w:pPr>
              <w:autoSpaceDE w:val="0"/>
              <w:autoSpaceDN w:val="0"/>
              <w:adjustRightInd w:val="0"/>
              <w:spacing w:line="300" w:lineRule="auto"/>
              <w:jc w:val="both"/>
              <w:rPr>
                <w:rFonts w:ascii="Batang" w:eastAsia="Batang" w:hAnsi="Batang" w:cs="Arial"/>
                <w:sz w:val="20"/>
                <w:szCs w:val="20"/>
                <w:lang w:val="es-ES"/>
              </w:rPr>
            </w:pPr>
            <w:r w:rsidRPr="007B4D15">
              <w:rPr>
                <w:rFonts w:ascii="Batang" w:eastAsia="Batang" w:hAnsi="Batang" w:cs="Arial"/>
                <w:sz w:val="20"/>
                <w:szCs w:val="20"/>
                <w:lang w:val="es-ES"/>
              </w:rPr>
              <w:t>09:30 (26 de Feb.).</w:t>
            </w:r>
          </w:p>
        </w:tc>
      </w:tr>
      <w:tr w:rsidR="007B4D15" w:rsidRPr="007B4D15" w:rsidTr="000D7C18">
        <w:tc>
          <w:tcPr>
            <w:tcW w:w="1668" w:type="dxa"/>
            <w:shd w:val="clear" w:color="auto" w:fill="auto"/>
          </w:tcPr>
          <w:p w:rsidR="006629F1" w:rsidRPr="007B4D15" w:rsidRDefault="006629F1" w:rsidP="00E232BF">
            <w:pPr>
              <w:autoSpaceDE w:val="0"/>
              <w:autoSpaceDN w:val="0"/>
              <w:adjustRightInd w:val="0"/>
              <w:spacing w:line="300" w:lineRule="auto"/>
              <w:jc w:val="both"/>
              <w:rPr>
                <w:rFonts w:ascii="Batang" w:eastAsia="Batang" w:hAnsi="Batang" w:cs="Arial"/>
                <w:sz w:val="20"/>
                <w:szCs w:val="20"/>
                <w:lang w:val="es-ES"/>
              </w:rPr>
            </w:pPr>
            <w:r w:rsidRPr="007B4D15">
              <w:rPr>
                <w:rFonts w:ascii="Batang" w:eastAsia="Batang" w:hAnsi="Batang" w:cs="Arial"/>
                <w:sz w:val="20"/>
                <w:szCs w:val="20"/>
                <w:lang w:val="es-ES"/>
              </w:rPr>
              <w:t>13-19-IO-C-3</w:t>
            </w:r>
          </w:p>
        </w:tc>
        <w:tc>
          <w:tcPr>
            <w:tcW w:w="4050" w:type="dxa"/>
            <w:shd w:val="clear" w:color="auto" w:fill="auto"/>
          </w:tcPr>
          <w:p w:rsidR="006629F1" w:rsidRPr="007B4D15" w:rsidRDefault="006629F1" w:rsidP="00E232BF">
            <w:pPr>
              <w:autoSpaceDE w:val="0"/>
              <w:autoSpaceDN w:val="0"/>
              <w:adjustRightInd w:val="0"/>
              <w:spacing w:line="300" w:lineRule="auto"/>
              <w:jc w:val="both"/>
              <w:rPr>
                <w:rFonts w:ascii="Batang" w:eastAsia="Batang" w:hAnsi="Batang" w:cs="Arial"/>
                <w:sz w:val="20"/>
                <w:szCs w:val="20"/>
                <w:lang w:val="es-ES"/>
              </w:rPr>
            </w:pPr>
          </w:p>
        </w:tc>
        <w:tc>
          <w:tcPr>
            <w:tcW w:w="1761" w:type="dxa"/>
            <w:shd w:val="clear" w:color="auto" w:fill="auto"/>
          </w:tcPr>
          <w:p w:rsidR="006629F1" w:rsidRPr="007B4D15" w:rsidRDefault="006629F1" w:rsidP="00E232BF">
            <w:pPr>
              <w:autoSpaceDE w:val="0"/>
              <w:autoSpaceDN w:val="0"/>
              <w:adjustRightInd w:val="0"/>
              <w:spacing w:line="300" w:lineRule="auto"/>
              <w:jc w:val="both"/>
              <w:rPr>
                <w:rFonts w:ascii="Batang" w:eastAsia="Batang" w:hAnsi="Batang" w:cs="Arial"/>
                <w:sz w:val="20"/>
                <w:szCs w:val="20"/>
                <w:lang w:val="es-ES"/>
              </w:rPr>
            </w:pPr>
          </w:p>
        </w:tc>
        <w:tc>
          <w:tcPr>
            <w:tcW w:w="2127" w:type="dxa"/>
            <w:shd w:val="clear" w:color="auto" w:fill="auto"/>
          </w:tcPr>
          <w:p w:rsidR="006629F1" w:rsidRPr="007B4D15" w:rsidRDefault="006629F1" w:rsidP="00E232BF">
            <w:pPr>
              <w:autoSpaceDE w:val="0"/>
              <w:autoSpaceDN w:val="0"/>
              <w:adjustRightInd w:val="0"/>
              <w:spacing w:line="300" w:lineRule="auto"/>
              <w:jc w:val="both"/>
              <w:rPr>
                <w:rFonts w:ascii="Batang" w:eastAsia="Batang" w:hAnsi="Batang" w:cs="Arial"/>
                <w:sz w:val="20"/>
                <w:szCs w:val="20"/>
                <w:lang w:val="es-ES"/>
              </w:rPr>
            </w:pPr>
            <w:r w:rsidRPr="007B4D15">
              <w:rPr>
                <w:rFonts w:ascii="Batang" w:eastAsia="Batang" w:hAnsi="Batang" w:cs="Arial"/>
                <w:sz w:val="20"/>
                <w:szCs w:val="20"/>
                <w:lang w:val="es-ES"/>
              </w:rPr>
              <w:t>10:00 (26 de Feb).</w:t>
            </w:r>
          </w:p>
        </w:tc>
      </w:tr>
      <w:tr w:rsidR="007B4D15" w:rsidRPr="007B4D15" w:rsidTr="000D7C18">
        <w:tc>
          <w:tcPr>
            <w:tcW w:w="1668" w:type="dxa"/>
            <w:shd w:val="clear" w:color="auto" w:fill="auto"/>
          </w:tcPr>
          <w:p w:rsidR="006629F1" w:rsidRPr="007B4D15" w:rsidRDefault="006629F1" w:rsidP="00E232BF">
            <w:pPr>
              <w:autoSpaceDE w:val="0"/>
              <w:autoSpaceDN w:val="0"/>
              <w:adjustRightInd w:val="0"/>
              <w:spacing w:line="300" w:lineRule="auto"/>
              <w:jc w:val="both"/>
              <w:rPr>
                <w:rFonts w:ascii="Batang" w:eastAsia="Batang" w:hAnsi="Batang" w:cs="Arial"/>
                <w:sz w:val="20"/>
                <w:szCs w:val="20"/>
                <w:lang w:val="es-ES"/>
              </w:rPr>
            </w:pPr>
            <w:r w:rsidRPr="007B4D15">
              <w:rPr>
                <w:rFonts w:ascii="Batang" w:eastAsia="Batang" w:hAnsi="Batang" w:cs="Arial"/>
                <w:sz w:val="20"/>
                <w:szCs w:val="20"/>
                <w:lang w:val="es-ES"/>
              </w:rPr>
              <w:t>17-19-IO-C-5</w:t>
            </w:r>
          </w:p>
        </w:tc>
        <w:tc>
          <w:tcPr>
            <w:tcW w:w="4050" w:type="dxa"/>
            <w:shd w:val="clear" w:color="auto" w:fill="auto"/>
          </w:tcPr>
          <w:p w:rsidR="006629F1" w:rsidRPr="007B4D15" w:rsidRDefault="006629F1" w:rsidP="00E232BF">
            <w:pPr>
              <w:autoSpaceDE w:val="0"/>
              <w:autoSpaceDN w:val="0"/>
              <w:adjustRightInd w:val="0"/>
              <w:spacing w:line="300" w:lineRule="auto"/>
              <w:jc w:val="both"/>
              <w:rPr>
                <w:rFonts w:ascii="Batang" w:eastAsia="Batang" w:hAnsi="Batang" w:cs="Arial"/>
                <w:sz w:val="20"/>
                <w:szCs w:val="20"/>
                <w:lang w:val="es-ES"/>
              </w:rPr>
            </w:pPr>
          </w:p>
        </w:tc>
        <w:tc>
          <w:tcPr>
            <w:tcW w:w="1761" w:type="dxa"/>
            <w:shd w:val="clear" w:color="auto" w:fill="auto"/>
          </w:tcPr>
          <w:p w:rsidR="006629F1" w:rsidRPr="007B4D15" w:rsidRDefault="006629F1" w:rsidP="00E232BF">
            <w:pPr>
              <w:autoSpaceDE w:val="0"/>
              <w:autoSpaceDN w:val="0"/>
              <w:adjustRightInd w:val="0"/>
              <w:spacing w:line="300" w:lineRule="auto"/>
              <w:jc w:val="both"/>
              <w:rPr>
                <w:rFonts w:ascii="Batang" w:eastAsia="Batang" w:hAnsi="Batang" w:cs="Arial"/>
                <w:sz w:val="20"/>
                <w:szCs w:val="20"/>
                <w:lang w:val="es-ES"/>
              </w:rPr>
            </w:pPr>
          </w:p>
        </w:tc>
        <w:tc>
          <w:tcPr>
            <w:tcW w:w="2127" w:type="dxa"/>
            <w:shd w:val="clear" w:color="auto" w:fill="auto"/>
          </w:tcPr>
          <w:p w:rsidR="006629F1" w:rsidRPr="007B4D15" w:rsidRDefault="006629F1" w:rsidP="00E232BF">
            <w:pPr>
              <w:autoSpaceDE w:val="0"/>
              <w:autoSpaceDN w:val="0"/>
              <w:adjustRightInd w:val="0"/>
              <w:spacing w:line="300" w:lineRule="auto"/>
              <w:jc w:val="both"/>
              <w:rPr>
                <w:rFonts w:ascii="Batang" w:eastAsia="Batang" w:hAnsi="Batang" w:cs="Arial"/>
                <w:sz w:val="20"/>
                <w:szCs w:val="20"/>
                <w:lang w:val="es-ES"/>
              </w:rPr>
            </w:pPr>
            <w:r w:rsidRPr="007B4D15">
              <w:rPr>
                <w:rFonts w:ascii="Batang" w:eastAsia="Batang" w:hAnsi="Batang" w:cs="Arial"/>
                <w:sz w:val="20"/>
                <w:szCs w:val="20"/>
                <w:lang w:val="es-ES"/>
              </w:rPr>
              <w:t>09:00 (27 de Feb.).</w:t>
            </w:r>
          </w:p>
        </w:tc>
      </w:tr>
      <w:tr w:rsidR="007B4D15" w:rsidRPr="007B4D15" w:rsidTr="000D7C18">
        <w:tc>
          <w:tcPr>
            <w:tcW w:w="1668" w:type="dxa"/>
            <w:shd w:val="clear" w:color="auto" w:fill="auto"/>
          </w:tcPr>
          <w:p w:rsidR="006629F1" w:rsidRPr="007B4D15" w:rsidRDefault="006629F1" w:rsidP="00E232BF">
            <w:pPr>
              <w:autoSpaceDE w:val="0"/>
              <w:autoSpaceDN w:val="0"/>
              <w:adjustRightInd w:val="0"/>
              <w:spacing w:line="300" w:lineRule="auto"/>
              <w:jc w:val="both"/>
              <w:rPr>
                <w:rFonts w:ascii="Batang" w:eastAsia="Batang" w:hAnsi="Batang" w:cs="Arial"/>
                <w:sz w:val="20"/>
                <w:szCs w:val="20"/>
                <w:lang w:val="es-ES"/>
              </w:rPr>
            </w:pPr>
            <w:r w:rsidRPr="007B4D15">
              <w:rPr>
                <w:rFonts w:ascii="Batang" w:eastAsia="Batang" w:hAnsi="Batang" w:cs="Arial"/>
                <w:sz w:val="20"/>
                <w:szCs w:val="20"/>
                <w:lang w:val="es-ES"/>
              </w:rPr>
              <w:t>03-19-IO-C-3</w:t>
            </w:r>
          </w:p>
        </w:tc>
        <w:tc>
          <w:tcPr>
            <w:tcW w:w="4050" w:type="dxa"/>
            <w:shd w:val="clear" w:color="auto" w:fill="auto"/>
          </w:tcPr>
          <w:p w:rsidR="006629F1" w:rsidRPr="007B4D15" w:rsidRDefault="006629F1" w:rsidP="00E232BF">
            <w:pPr>
              <w:autoSpaceDE w:val="0"/>
              <w:autoSpaceDN w:val="0"/>
              <w:adjustRightInd w:val="0"/>
              <w:spacing w:line="300" w:lineRule="auto"/>
              <w:jc w:val="both"/>
              <w:rPr>
                <w:rFonts w:ascii="Batang" w:eastAsia="Batang" w:hAnsi="Batang" w:cs="Arial"/>
                <w:sz w:val="20"/>
                <w:szCs w:val="20"/>
                <w:lang w:val="es-ES"/>
              </w:rPr>
            </w:pPr>
          </w:p>
        </w:tc>
        <w:tc>
          <w:tcPr>
            <w:tcW w:w="1761" w:type="dxa"/>
            <w:shd w:val="clear" w:color="auto" w:fill="auto"/>
          </w:tcPr>
          <w:p w:rsidR="006629F1" w:rsidRPr="007B4D15" w:rsidRDefault="006629F1" w:rsidP="00E232BF">
            <w:pPr>
              <w:autoSpaceDE w:val="0"/>
              <w:autoSpaceDN w:val="0"/>
              <w:adjustRightInd w:val="0"/>
              <w:spacing w:line="300" w:lineRule="auto"/>
              <w:jc w:val="both"/>
              <w:rPr>
                <w:rFonts w:ascii="Batang" w:eastAsia="Batang" w:hAnsi="Batang" w:cs="Arial"/>
                <w:sz w:val="20"/>
                <w:szCs w:val="20"/>
                <w:lang w:val="es-ES"/>
              </w:rPr>
            </w:pPr>
          </w:p>
        </w:tc>
        <w:tc>
          <w:tcPr>
            <w:tcW w:w="2127" w:type="dxa"/>
            <w:shd w:val="clear" w:color="auto" w:fill="auto"/>
          </w:tcPr>
          <w:p w:rsidR="006629F1" w:rsidRPr="007B4D15" w:rsidRDefault="006629F1" w:rsidP="00E232BF">
            <w:pPr>
              <w:autoSpaceDE w:val="0"/>
              <w:autoSpaceDN w:val="0"/>
              <w:adjustRightInd w:val="0"/>
              <w:spacing w:line="300" w:lineRule="auto"/>
              <w:jc w:val="both"/>
              <w:rPr>
                <w:rFonts w:ascii="Batang" w:eastAsia="Batang" w:hAnsi="Batang" w:cs="Arial"/>
                <w:sz w:val="20"/>
                <w:szCs w:val="20"/>
                <w:lang w:val="es-ES"/>
              </w:rPr>
            </w:pPr>
            <w:r w:rsidRPr="007B4D15">
              <w:rPr>
                <w:rFonts w:ascii="Batang" w:eastAsia="Batang" w:hAnsi="Batang" w:cs="Arial"/>
                <w:sz w:val="20"/>
                <w:szCs w:val="20"/>
                <w:lang w:val="es-ES"/>
              </w:rPr>
              <w:t>09:00 (28 de Feb.).</w:t>
            </w:r>
          </w:p>
        </w:tc>
      </w:tr>
      <w:tr w:rsidR="007B4D15" w:rsidRPr="007B4D15" w:rsidTr="000D7C18">
        <w:tc>
          <w:tcPr>
            <w:tcW w:w="1668" w:type="dxa"/>
            <w:shd w:val="clear" w:color="auto" w:fill="auto"/>
          </w:tcPr>
          <w:p w:rsidR="006629F1" w:rsidRPr="007B4D15" w:rsidRDefault="006629F1" w:rsidP="00E232BF">
            <w:pPr>
              <w:autoSpaceDE w:val="0"/>
              <w:autoSpaceDN w:val="0"/>
              <w:adjustRightInd w:val="0"/>
              <w:spacing w:line="300" w:lineRule="auto"/>
              <w:jc w:val="both"/>
              <w:rPr>
                <w:rFonts w:ascii="Batang" w:eastAsia="Batang" w:hAnsi="Batang" w:cs="Arial"/>
                <w:sz w:val="20"/>
                <w:szCs w:val="20"/>
                <w:lang w:val="es-ES"/>
              </w:rPr>
            </w:pPr>
            <w:r w:rsidRPr="007B4D15">
              <w:rPr>
                <w:rFonts w:ascii="Batang" w:eastAsia="Batang" w:hAnsi="Batang" w:cs="Arial"/>
                <w:sz w:val="20"/>
                <w:szCs w:val="20"/>
                <w:lang w:val="es-ES"/>
              </w:rPr>
              <w:t>19-19-IO-C-4</w:t>
            </w:r>
          </w:p>
        </w:tc>
        <w:tc>
          <w:tcPr>
            <w:tcW w:w="4050" w:type="dxa"/>
            <w:shd w:val="clear" w:color="auto" w:fill="auto"/>
          </w:tcPr>
          <w:p w:rsidR="006629F1" w:rsidRPr="007B4D15" w:rsidRDefault="006629F1" w:rsidP="00E232BF">
            <w:pPr>
              <w:autoSpaceDE w:val="0"/>
              <w:autoSpaceDN w:val="0"/>
              <w:adjustRightInd w:val="0"/>
              <w:spacing w:line="300" w:lineRule="auto"/>
              <w:jc w:val="both"/>
              <w:rPr>
                <w:rFonts w:ascii="Batang" w:eastAsia="Batang" w:hAnsi="Batang" w:cs="Arial"/>
                <w:sz w:val="20"/>
                <w:szCs w:val="20"/>
                <w:lang w:val="es-ES"/>
              </w:rPr>
            </w:pPr>
          </w:p>
        </w:tc>
        <w:tc>
          <w:tcPr>
            <w:tcW w:w="1761" w:type="dxa"/>
            <w:shd w:val="clear" w:color="auto" w:fill="auto"/>
          </w:tcPr>
          <w:p w:rsidR="006629F1" w:rsidRPr="007B4D15" w:rsidRDefault="006629F1" w:rsidP="00E232BF">
            <w:pPr>
              <w:autoSpaceDE w:val="0"/>
              <w:autoSpaceDN w:val="0"/>
              <w:adjustRightInd w:val="0"/>
              <w:spacing w:line="300" w:lineRule="auto"/>
              <w:jc w:val="both"/>
              <w:rPr>
                <w:rFonts w:ascii="Batang" w:eastAsia="Batang" w:hAnsi="Batang" w:cs="Arial"/>
                <w:sz w:val="20"/>
                <w:szCs w:val="20"/>
                <w:lang w:val="es-ES"/>
              </w:rPr>
            </w:pPr>
          </w:p>
        </w:tc>
        <w:tc>
          <w:tcPr>
            <w:tcW w:w="2127" w:type="dxa"/>
            <w:shd w:val="clear" w:color="auto" w:fill="auto"/>
          </w:tcPr>
          <w:p w:rsidR="006629F1" w:rsidRPr="007B4D15" w:rsidRDefault="006629F1" w:rsidP="00E232BF">
            <w:pPr>
              <w:autoSpaceDE w:val="0"/>
              <w:autoSpaceDN w:val="0"/>
              <w:adjustRightInd w:val="0"/>
              <w:spacing w:line="300" w:lineRule="auto"/>
              <w:jc w:val="both"/>
              <w:rPr>
                <w:rFonts w:ascii="Batang" w:eastAsia="Batang" w:hAnsi="Batang" w:cs="Arial"/>
                <w:sz w:val="20"/>
                <w:szCs w:val="20"/>
                <w:lang w:val="es-ES"/>
              </w:rPr>
            </w:pPr>
            <w:r w:rsidRPr="007B4D15">
              <w:rPr>
                <w:rFonts w:ascii="Batang" w:eastAsia="Batang" w:hAnsi="Batang" w:cs="Arial"/>
                <w:sz w:val="20"/>
                <w:szCs w:val="20"/>
                <w:lang w:val="es-ES"/>
              </w:rPr>
              <w:t>10:30 (28 de Feb.).</w:t>
            </w:r>
          </w:p>
        </w:tc>
      </w:tr>
    </w:tbl>
    <w:p w:rsidR="006629F1" w:rsidRPr="007B4D15" w:rsidRDefault="002B33DE" w:rsidP="00E232BF">
      <w:pPr>
        <w:shd w:val="clear" w:color="auto" w:fill="FFFFFF" w:themeFill="background1"/>
        <w:autoSpaceDE w:val="0"/>
        <w:autoSpaceDN w:val="0"/>
        <w:adjustRightInd w:val="0"/>
        <w:snapToGrid w:val="0"/>
        <w:spacing w:line="300" w:lineRule="auto"/>
        <w:jc w:val="both"/>
        <w:rPr>
          <w:rFonts w:ascii="Batang" w:eastAsia="Batang" w:hAnsi="Batang" w:cs="Arial"/>
          <w:iCs/>
          <w:lang w:val="es-MX"/>
        </w:rPr>
      </w:pPr>
      <w:r w:rsidRPr="007B4D15">
        <w:rPr>
          <w:rFonts w:ascii="Batang" w:eastAsia="Batang" w:hAnsi="Batang" w:cs="Arial"/>
          <w:iCs/>
          <w:lang w:val="es-MX"/>
        </w:rPr>
        <w:t>Luego, se emitieron los acuerdos siguientes: ------------------------------</w:t>
      </w:r>
    </w:p>
    <w:p w:rsidR="00CF6D94" w:rsidRPr="007B4D15" w:rsidRDefault="006629F1" w:rsidP="00E232BF">
      <w:pPr>
        <w:shd w:val="clear" w:color="auto" w:fill="FFFFFF" w:themeFill="background1"/>
        <w:autoSpaceDE w:val="0"/>
        <w:autoSpaceDN w:val="0"/>
        <w:adjustRightInd w:val="0"/>
        <w:snapToGrid w:val="0"/>
        <w:spacing w:line="300" w:lineRule="auto"/>
        <w:jc w:val="both"/>
        <w:rPr>
          <w:rFonts w:ascii="Batang" w:eastAsia="Batang" w:hAnsi="Batang" w:cs="Arial"/>
        </w:rPr>
      </w:pPr>
      <w:r w:rsidRPr="007B4D15">
        <w:rPr>
          <w:rFonts w:ascii="Batang" w:eastAsia="Batang" w:hAnsi="Batang"/>
          <w:b/>
          <w:noProof/>
          <w:lang w:eastAsia="es-ES"/>
        </w:rPr>
        <w:t>ACUERDO NÚMERO SEIS.-</w:t>
      </w:r>
      <w:r w:rsidRPr="007B4D15">
        <w:rPr>
          <w:rFonts w:ascii="Batang" w:eastAsia="Batang" w:hAnsi="Batang"/>
          <w:noProof/>
          <w:lang w:eastAsia="es-ES"/>
        </w:rPr>
        <w:t xml:space="preserve"> El Concejo Municipal de Acajutla, Departamento de Sonsonate, en uso de las facultades que le confiere </w:t>
      </w:r>
      <w:r w:rsidRPr="007B4D15">
        <w:rPr>
          <w:rFonts w:ascii="Batang" w:eastAsia="Batang" w:hAnsi="Batang" w:cs="Arial"/>
          <w:iCs/>
          <w:lang w:val="es-MX"/>
        </w:rPr>
        <w:t xml:space="preserve">el Código Municipal, y </w:t>
      </w:r>
      <w:r w:rsidRPr="007B4D15">
        <w:rPr>
          <w:rFonts w:ascii="Batang" w:eastAsia="Batang" w:hAnsi="Batang" w:cs="Arial"/>
          <w:b/>
          <w:iCs/>
          <w:lang w:val="es-MX"/>
        </w:rPr>
        <w:t>CONSIDERANDO:</w:t>
      </w:r>
      <w:r w:rsidRPr="007B4D15">
        <w:rPr>
          <w:rFonts w:ascii="Batang" w:eastAsia="Batang" w:hAnsi="Batang" w:cs="Arial"/>
          <w:iCs/>
          <w:lang w:val="es-MX"/>
        </w:rPr>
        <w:t xml:space="preserve"> </w:t>
      </w:r>
      <w:r w:rsidR="002723E1" w:rsidRPr="007B4D15">
        <w:rPr>
          <w:rFonts w:ascii="Batang" w:eastAsia="Batang" w:hAnsi="Batang" w:cs="Arial"/>
          <w:b/>
          <w:iCs/>
          <w:lang w:val="es-MX"/>
        </w:rPr>
        <w:t xml:space="preserve">I) </w:t>
      </w:r>
      <w:r w:rsidRPr="007B4D15">
        <w:rPr>
          <w:rFonts w:ascii="Batang" w:eastAsia="Batang" w:hAnsi="Batang" w:cs="Arial"/>
          <w:iCs/>
          <w:lang w:val="es-MX"/>
        </w:rPr>
        <w:t xml:space="preserve">Que </w:t>
      </w:r>
      <w:r w:rsidR="002723E1" w:rsidRPr="007B4D15">
        <w:rPr>
          <w:rFonts w:ascii="Batang" w:eastAsia="Batang" w:hAnsi="Batang" w:cs="Arial"/>
          <w:iCs/>
          <w:lang w:val="es-MX"/>
        </w:rPr>
        <w:t xml:space="preserve">con </w:t>
      </w:r>
      <w:r w:rsidR="002723E1" w:rsidRPr="007B4D15">
        <w:rPr>
          <w:rFonts w:ascii="Batang" w:eastAsia="Batang" w:hAnsi="Batang" w:cs="Arial"/>
        </w:rPr>
        <w:t xml:space="preserve">fecha </w:t>
      </w:r>
      <w:r w:rsidR="00D01C76" w:rsidRPr="007B4D15">
        <w:rPr>
          <w:rFonts w:ascii="Batang" w:eastAsia="Batang" w:hAnsi="Batang" w:cs="Arial"/>
        </w:rPr>
        <w:t>03 de Enero de 2018</w:t>
      </w:r>
      <w:r w:rsidR="002723E1" w:rsidRPr="007B4D15">
        <w:rPr>
          <w:rFonts w:ascii="Batang" w:eastAsia="Batang" w:hAnsi="Batang" w:cs="Arial"/>
        </w:rPr>
        <w:t xml:space="preserve">, y </w:t>
      </w:r>
      <w:r w:rsidR="002723E1" w:rsidRPr="007B4D15">
        <w:rPr>
          <w:rFonts w:ascii="Batang" w:eastAsia="Batang" w:hAnsi="Batang" w:cs="Arial"/>
          <w:iCs/>
          <w:lang w:val="es-MX"/>
        </w:rPr>
        <w:t>para la ejecución d</w:t>
      </w:r>
      <w:r w:rsidR="002723E1" w:rsidRPr="007B4D15">
        <w:rPr>
          <w:rFonts w:ascii="Batang" w:eastAsia="Batang" w:hAnsi="Batang" w:cs="Arial"/>
        </w:rPr>
        <w:t xml:space="preserve">el Programa Municipal de Prevención de la Violencia (CMPV) de Acajutla, </w:t>
      </w:r>
      <w:r w:rsidR="002723E1" w:rsidRPr="007B4D15">
        <w:rPr>
          <w:rFonts w:ascii="Batang" w:eastAsia="Batang" w:hAnsi="Batang" w:cs="Arial"/>
          <w:iCs/>
          <w:lang w:val="es-MX"/>
        </w:rPr>
        <w:t xml:space="preserve">quienes en aquella época se desempeñaban como Alcalde y el Síndico Municipal respectivamente, suscribieron en representación del Municipio de Acajutla, </w:t>
      </w:r>
      <w:r w:rsidR="002B33DE" w:rsidRPr="007B4D15">
        <w:rPr>
          <w:rFonts w:ascii="Batang" w:eastAsia="Batang" w:hAnsi="Batang" w:cs="Arial"/>
          <w:iCs/>
          <w:lang w:val="es-MX"/>
        </w:rPr>
        <w:t>los contratos de prestación de servicios personales de los señores</w:t>
      </w:r>
      <w:r w:rsidR="00E232BF">
        <w:rPr>
          <w:rFonts w:ascii="Batang" w:eastAsia="Batang" w:hAnsi="Batang" w:cs="Arial"/>
          <w:iCs/>
          <w:lang w:val="es-MX"/>
        </w:rPr>
        <w:t xml:space="preserve"> </w:t>
      </w:r>
      <w:r w:rsidR="00E232BF">
        <w:rPr>
          <w:rFonts w:ascii="Batang" w:eastAsia="Batang" w:hAnsi="Batang" w:cs="Arial" w:hint="eastAsia"/>
          <w:iCs/>
          <w:highlight w:val="yellow"/>
          <w:lang w:val="es-MX"/>
        </w:rPr>
        <w:t>--------------</w:t>
      </w:r>
      <w:r w:rsidR="002B33DE" w:rsidRPr="007B4D15">
        <w:rPr>
          <w:rFonts w:ascii="Batang" w:eastAsia="Batang" w:hAnsi="Batang" w:cs="Arial"/>
        </w:rPr>
        <w:t xml:space="preserve">, </w:t>
      </w:r>
      <w:r w:rsidR="002B33DE" w:rsidRPr="007B4D15">
        <w:rPr>
          <w:rFonts w:ascii="Batang" w:eastAsia="Batang" w:hAnsi="Batang" w:cs="Arial"/>
          <w:iCs/>
          <w:lang w:val="es-MX"/>
        </w:rPr>
        <w:t xml:space="preserve">en los cuales se pactó </w:t>
      </w:r>
      <w:r w:rsidR="002723E1" w:rsidRPr="007B4D15">
        <w:rPr>
          <w:rFonts w:ascii="Batang" w:eastAsia="Batang" w:hAnsi="Batang" w:cs="Arial"/>
          <w:iCs/>
          <w:lang w:val="es-MX"/>
        </w:rPr>
        <w:t xml:space="preserve">que sería el día 31 de Diciembre de 2018 la </w:t>
      </w:r>
      <w:r w:rsidR="002B33DE" w:rsidRPr="007B4D15">
        <w:rPr>
          <w:rFonts w:ascii="Batang" w:eastAsia="Batang" w:hAnsi="Batang" w:cs="Arial"/>
          <w:iCs/>
          <w:lang w:val="es-MX"/>
        </w:rPr>
        <w:t xml:space="preserve">fecha de terminación </w:t>
      </w:r>
      <w:r w:rsidR="002723E1" w:rsidRPr="007B4D15">
        <w:rPr>
          <w:rFonts w:ascii="Batang" w:eastAsia="Batang" w:hAnsi="Batang" w:cs="Arial"/>
          <w:iCs/>
          <w:lang w:val="es-MX"/>
        </w:rPr>
        <w:t>de los mismos</w:t>
      </w:r>
      <w:r w:rsidR="002B33DE" w:rsidRPr="007B4D15">
        <w:rPr>
          <w:rFonts w:ascii="Batang" w:eastAsia="Batang" w:hAnsi="Batang" w:cs="Arial"/>
          <w:iCs/>
          <w:lang w:val="es-MX"/>
        </w:rPr>
        <w:t>, sin responsabilidad para las partes</w:t>
      </w:r>
      <w:r w:rsidR="00CF6D94" w:rsidRPr="007B4D15">
        <w:rPr>
          <w:rFonts w:ascii="Batang" w:eastAsia="Batang" w:hAnsi="Batang" w:cs="Arial"/>
          <w:iCs/>
          <w:lang w:val="es-MX"/>
        </w:rPr>
        <w:t xml:space="preserve">: </w:t>
      </w:r>
      <w:r w:rsidR="002723E1" w:rsidRPr="007B4D15">
        <w:rPr>
          <w:rFonts w:ascii="Batang" w:eastAsia="Batang" w:hAnsi="Batang" w:cs="Arial"/>
          <w:iCs/>
          <w:lang w:val="es-MX"/>
        </w:rPr>
        <w:t xml:space="preserve">y </w:t>
      </w:r>
      <w:r w:rsidR="002723E1" w:rsidRPr="007B4D15">
        <w:rPr>
          <w:rFonts w:ascii="Batang" w:eastAsia="Batang" w:hAnsi="Batang" w:cs="Arial"/>
          <w:b/>
          <w:iCs/>
          <w:lang w:val="es-MX"/>
        </w:rPr>
        <w:t>II)</w:t>
      </w:r>
      <w:r w:rsidR="002723E1" w:rsidRPr="007B4D15">
        <w:rPr>
          <w:rFonts w:ascii="Batang" w:eastAsia="Batang" w:hAnsi="Batang" w:cs="Arial"/>
          <w:iCs/>
          <w:lang w:val="es-MX"/>
        </w:rPr>
        <w:t xml:space="preserve"> Que no obstante la</w:t>
      </w:r>
      <w:r w:rsidR="009751DB" w:rsidRPr="007B4D15">
        <w:rPr>
          <w:rFonts w:ascii="Batang" w:eastAsia="Batang" w:hAnsi="Batang" w:cs="Arial"/>
          <w:iCs/>
          <w:lang w:val="es-MX"/>
        </w:rPr>
        <w:t>s</w:t>
      </w:r>
      <w:r w:rsidR="002723E1" w:rsidRPr="007B4D15">
        <w:rPr>
          <w:rFonts w:ascii="Batang" w:eastAsia="Batang" w:hAnsi="Batang" w:cs="Arial"/>
          <w:iCs/>
          <w:lang w:val="es-MX"/>
        </w:rPr>
        <w:t xml:space="preserve"> anteriores consideraciones, aquellas personas han demandado al </w:t>
      </w:r>
      <w:r w:rsidR="002723E1" w:rsidRPr="007B4D15">
        <w:rPr>
          <w:rFonts w:ascii="Batang" w:eastAsia="Batang" w:hAnsi="Batang" w:cs="Arial"/>
        </w:rPr>
        <w:t xml:space="preserve">Municipio de Acajutla </w:t>
      </w:r>
      <w:r w:rsidR="009751DB" w:rsidRPr="007B4D15">
        <w:rPr>
          <w:rFonts w:ascii="Batang" w:eastAsia="Batang" w:hAnsi="Batang" w:cs="Arial"/>
        </w:rPr>
        <w:t xml:space="preserve">en Juicios Individuales Ordinarios de Trabajo </w:t>
      </w:r>
      <w:r w:rsidR="002723E1" w:rsidRPr="007B4D15">
        <w:rPr>
          <w:rFonts w:ascii="Batang" w:eastAsia="Batang" w:hAnsi="Batang" w:cs="Arial"/>
        </w:rPr>
        <w:t xml:space="preserve">para que, por medio del Alcalde como su representante legal, </w:t>
      </w:r>
      <w:r w:rsidR="002723E1" w:rsidRPr="007B4D15">
        <w:rPr>
          <w:rFonts w:ascii="Batang" w:eastAsia="Batang" w:hAnsi="Batang" w:cs="Arial"/>
        </w:rPr>
        <w:lastRenderedPageBreak/>
        <w:t xml:space="preserve">o por medio de Apoderado General Judicial, concurra a las audiencias conciliatorias fijadas en los </w:t>
      </w:r>
      <w:r w:rsidR="009751DB" w:rsidRPr="007B4D15">
        <w:rPr>
          <w:rFonts w:ascii="Batang" w:eastAsia="Batang" w:hAnsi="Batang" w:cs="Arial"/>
        </w:rPr>
        <w:t xml:space="preserve">Juicios respectivos; </w:t>
      </w:r>
      <w:r w:rsidR="00CF6D94" w:rsidRPr="007B4D15">
        <w:rPr>
          <w:rFonts w:ascii="Batang" w:eastAsia="Batang" w:hAnsi="Batang" w:cs="Arial"/>
        </w:rPr>
        <w:t xml:space="preserve">en consecuencia, </w:t>
      </w:r>
      <w:r w:rsidR="002B33DE" w:rsidRPr="007B4D15">
        <w:rPr>
          <w:rFonts w:ascii="Batang" w:eastAsia="Batang" w:hAnsi="Batang" w:cs="Arial"/>
        </w:rPr>
        <w:t xml:space="preserve">y siendo que la parte demandada es el Municipio de Acajutla, </w:t>
      </w:r>
      <w:r w:rsidR="00CF6D94" w:rsidRPr="007B4D15">
        <w:rPr>
          <w:rFonts w:ascii="Batang" w:eastAsia="Batang" w:hAnsi="Batang" w:cs="Arial"/>
        </w:rPr>
        <w:t xml:space="preserve">esta Municipalidad </w:t>
      </w:r>
      <w:r w:rsidR="00CF6D94" w:rsidRPr="007B4D15">
        <w:rPr>
          <w:rFonts w:ascii="Batang" w:eastAsia="Batang" w:hAnsi="Batang" w:cs="Arial"/>
          <w:b/>
        </w:rPr>
        <w:t xml:space="preserve">por unanimidad ACUERDA: </w:t>
      </w:r>
      <w:r w:rsidR="00CF6D94" w:rsidRPr="007B4D15">
        <w:rPr>
          <w:rFonts w:ascii="Batang" w:eastAsia="Batang" w:hAnsi="Batang" w:cs="Arial"/>
        </w:rPr>
        <w:t xml:space="preserve">Delegar al Apoderado General Judicial de la Municipalidad para que, en representación del Alcalde y del Municipio de Acajutla, concurra a la audiencia conciliatoria y conteste el emplazamiento en </w:t>
      </w:r>
      <w:r w:rsidR="009751DB" w:rsidRPr="007B4D15">
        <w:rPr>
          <w:rFonts w:ascii="Batang" w:eastAsia="Batang" w:hAnsi="Batang" w:cs="Arial"/>
        </w:rPr>
        <w:t xml:space="preserve">los </w:t>
      </w:r>
      <w:r w:rsidR="00CF6D94" w:rsidRPr="007B4D15">
        <w:rPr>
          <w:rFonts w:ascii="Batang" w:eastAsia="Batang" w:hAnsi="Batang" w:cs="Arial"/>
          <w:b/>
        </w:rPr>
        <w:t>Juicios Individuales Ordinarios de Trabajo</w:t>
      </w:r>
      <w:r w:rsidR="00CF6D94" w:rsidRPr="007B4D15">
        <w:rPr>
          <w:rFonts w:ascii="Batang" w:eastAsia="Batang" w:hAnsi="Batang" w:cs="Arial"/>
        </w:rPr>
        <w:t xml:space="preserve"> promovidos en el Juzgado de lo Laboral de Sonsonate contra el Municipio de Acajutla</w:t>
      </w:r>
      <w:r w:rsidR="002B33DE" w:rsidRPr="007B4D15">
        <w:rPr>
          <w:rFonts w:ascii="Batang" w:eastAsia="Batang" w:hAnsi="Batang" w:cs="Arial"/>
        </w:rPr>
        <w:t xml:space="preserve"> por los señores</w:t>
      </w:r>
      <w:r w:rsidR="00E232BF">
        <w:rPr>
          <w:rFonts w:ascii="Batang" w:eastAsia="Batang" w:hAnsi="Batang" w:cs="Arial"/>
        </w:rPr>
        <w:t xml:space="preserve"> </w:t>
      </w:r>
      <w:r w:rsidR="00E232BF">
        <w:rPr>
          <w:rFonts w:ascii="Batang" w:eastAsia="Batang" w:hAnsi="Batang" w:cs="Arial" w:hint="eastAsia"/>
          <w:iCs/>
          <w:highlight w:val="yellow"/>
          <w:lang w:val="es-MX"/>
        </w:rPr>
        <w:t>-----------</w:t>
      </w:r>
      <w:r w:rsidR="00E232BF">
        <w:rPr>
          <w:rFonts w:ascii="Batang" w:eastAsia="Batang" w:hAnsi="Batang" w:cs="Arial"/>
          <w:iCs/>
          <w:highlight w:val="yellow"/>
          <w:lang w:val="es-MX"/>
        </w:rPr>
        <w:t>-------------------------</w:t>
      </w:r>
      <w:r w:rsidR="00E232BF">
        <w:rPr>
          <w:rFonts w:ascii="Batang" w:eastAsia="Batang" w:hAnsi="Batang" w:cs="Arial" w:hint="eastAsia"/>
          <w:iCs/>
          <w:highlight w:val="yellow"/>
          <w:lang w:val="es-MX"/>
        </w:rPr>
        <w:t>--</w:t>
      </w:r>
      <w:r w:rsidR="00CF6D94" w:rsidRPr="007B4D15">
        <w:rPr>
          <w:rFonts w:ascii="Batang" w:eastAsia="Batang" w:hAnsi="Batang" w:cs="Arial"/>
        </w:rPr>
        <w:t>.-</w:t>
      </w:r>
      <w:r w:rsidR="002723E1" w:rsidRPr="007B4D15">
        <w:rPr>
          <w:rFonts w:ascii="Batang" w:eastAsia="Batang" w:hAnsi="Batang" w:cs="Arial"/>
        </w:rPr>
        <w:t xml:space="preserve"> Certifíquese</w:t>
      </w:r>
      <w:r w:rsidR="00D01C76" w:rsidRPr="007B4D15">
        <w:rPr>
          <w:rFonts w:ascii="Batang" w:eastAsia="Batang" w:hAnsi="Batang" w:cs="Arial"/>
        </w:rPr>
        <w:t>.-----</w:t>
      </w:r>
      <w:r w:rsidR="007B4D15">
        <w:rPr>
          <w:rFonts w:ascii="Batang" w:eastAsia="Batang" w:hAnsi="Batang" w:cs="Arial"/>
        </w:rPr>
        <w:t>---------</w:t>
      </w:r>
    </w:p>
    <w:p w:rsidR="00CF6D94" w:rsidRPr="007B4D15" w:rsidRDefault="00CF6D94" w:rsidP="00E232BF">
      <w:pPr>
        <w:shd w:val="clear" w:color="auto" w:fill="FFFFFF" w:themeFill="background1"/>
        <w:autoSpaceDE w:val="0"/>
        <w:autoSpaceDN w:val="0"/>
        <w:adjustRightInd w:val="0"/>
        <w:snapToGrid w:val="0"/>
        <w:spacing w:line="300" w:lineRule="auto"/>
        <w:jc w:val="both"/>
        <w:rPr>
          <w:rFonts w:ascii="Batang" w:eastAsia="Batang" w:hAnsi="Batang" w:cs="Arial"/>
          <w:sz w:val="20"/>
          <w:szCs w:val="20"/>
        </w:rPr>
      </w:pPr>
      <w:r w:rsidRPr="007B4D15">
        <w:rPr>
          <w:rFonts w:ascii="Batang" w:eastAsia="Batang" w:hAnsi="Batang"/>
          <w:b/>
          <w:noProof/>
          <w:lang w:eastAsia="es-ES"/>
        </w:rPr>
        <w:t xml:space="preserve">ACUERDO NÚMERO </w:t>
      </w:r>
      <w:r w:rsidR="000E7FF8" w:rsidRPr="007B4D15">
        <w:rPr>
          <w:rFonts w:ascii="Batang" w:eastAsia="Batang" w:hAnsi="Batang"/>
          <w:b/>
          <w:noProof/>
          <w:lang w:eastAsia="es-ES"/>
        </w:rPr>
        <w:t>SIETE</w:t>
      </w:r>
      <w:r w:rsidRPr="007B4D15">
        <w:rPr>
          <w:rFonts w:ascii="Batang" w:eastAsia="Batang" w:hAnsi="Batang"/>
          <w:b/>
          <w:noProof/>
          <w:lang w:eastAsia="es-ES"/>
        </w:rPr>
        <w:t>.-</w:t>
      </w:r>
      <w:r w:rsidRPr="007B4D15">
        <w:rPr>
          <w:rFonts w:ascii="Batang" w:eastAsia="Batang" w:hAnsi="Batang"/>
          <w:noProof/>
          <w:lang w:eastAsia="es-ES"/>
        </w:rPr>
        <w:t xml:space="preserve"> El Concejo Municipal de Acajutla, Departamento de Sonsonate, en uso de las facultades que le confiere </w:t>
      </w:r>
      <w:r w:rsidRPr="007B4D15">
        <w:rPr>
          <w:rFonts w:ascii="Batang" w:eastAsia="Batang" w:hAnsi="Batang" w:cs="Arial"/>
          <w:iCs/>
          <w:lang w:val="es-MX"/>
        </w:rPr>
        <w:t xml:space="preserve">el Código Municipal, y </w:t>
      </w:r>
      <w:r w:rsidRPr="007B4D15">
        <w:rPr>
          <w:rFonts w:ascii="Batang" w:eastAsia="Batang" w:hAnsi="Batang" w:cs="Arial"/>
          <w:b/>
          <w:iCs/>
          <w:lang w:val="es-MX"/>
        </w:rPr>
        <w:t>CONSIDERANDO:</w:t>
      </w:r>
      <w:r w:rsidRPr="007B4D15">
        <w:rPr>
          <w:rFonts w:ascii="Batang" w:eastAsia="Batang" w:hAnsi="Batang" w:cs="Arial"/>
          <w:iCs/>
          <w:lang w:val="es-MX"/>
        </w:rPr>
        <w:t xml:space="preserve"> </w:t>
      </w:r>
      <w:r w:rsidR="002723E1" w:rsidRPr="007B4D15">
        <w:rPr>
          <w:rFonts w:ascii="Batang" w:eastAsia="Batang" w:hAnsi="Batang" w:cs="Arial"/>
          <w:b/>
          <w:iCs/>
          <w:lang w:val="es-MX"/>
        </w:rPr>
        <w:t xml:space="preserve">I) </w:t>
      </w:r>
      <w:r w:rsidRPr="007B4D15">
        <w:rPr>
          <w:rFonts w:ascii="Batang" w:eastAsia="Batang" w:hAnsi="Batang" w:cs="Arial"/>
          <w:iCs/>
          <w:lang w:val="es-MX"/>
        </w:rPr>
        <w:t xml:space="preserve">Que </w:t>
      </w:r>
      <w:r w:rsidR="002723E1" w:rsidRPr="007B4D15">
        <w:rPr>
          <w:rFonts w:ascii="Batang" w:eastAsia="Batang" w:hAnsi="Batang" w:cs="Arial"/>
        </w:rPr>
        <w:t xml:space="preserve">el día </w:t>
      </w:r>
      <w:r w:rsidR="00D01C76" w:rsidRPr="007B4D15">
        <w:rPr>
          <w:rFonts w:ascii="Batang" w:eastAsia="Batang" w:hAnsi="Batang" w:cs="Arial"/>
        </w:rPr>
        <w:t>19 de Diciembre de 2018</w:t>
      </w:r>
      <w:r w:rsidR="002723E1" w:rsidRPr="007B4D15">
        <w:rPr>
          <w:rFonts w:ascii="Batang" w:eastAsia="Batang" w:hAnsi="Batang" w:cs="Arial"/>
        </w:rPr>
        <w:t xml:space="preserve">, </w:t>
      </w:r>
      <w:r w:rsidR="002723E1" w:rsidRPr="007B4D15">
        <w:rPr>
          <w:rFonts w:ascii="Batang" w:eastAsia="Batang" w:hAnsi="Batang" w:cs="Arial"/>
          <w:iCs/>
          <w:lang w:val="es-MX"/>
        </w:rPr>
        <w:t>en cumplimiento del Acuerdo No.</w:t>
      </w:r>
      <w:r w:rsidR="00D01C76" w:rsidRPr="007B4D15">
        <w:rPr>
          <w:rFonts w:ascii="Batang" w:eastAsia="Batang" w:hAnsi="Batang" w:cs="Arial"/>
          <w:iCs/>
          <w:lang w:val="es-MX"/>
        </w:rPr>
        <w:t xml:space="preserve"> 07 </w:t>
      </w:r>
      <w:r w:rsidR="002723E1" w:rsidRPr="007B4D15">
        <w:rPr>
          <w:rFonts w:ascii="Batang" w:eastAsia="Batang" w:hAnsi="Batang" w:cs="Arial"/>
          <w:iCs/>
          <w:lang w:val="es-MX"/>
        </w:rPr>
        <w:t>inserto en el Acta Municipal No.</w:t>
      </w:r>
      <w:r w:rsidR="00D01C76" w:rsidRPr="007B4D15">
        <w:rPr>
          <w:rFonts w:ascii="Batang" w:eastAsia="Batang" w:hAnsi="Batang" w:cs="Arial"/>
          <w:iCs/>
          <w:lang w:val="es-MX"/>
        </w:rPr>
        <w:t xml:space="preserve"> 30 </w:t>
      </w:r>
      <w:r w:rsidR="002723E1" w:rsidRPr="007B4D15">
        <w:rPr>
          <w:rFonts w:ascii="Batang" w:eastAsia="Batang" w:hAnsi="Batang" w:cs="Arial"/>
          <w:iCs/>
          <w:lang w:val="es-MX"/>
        </w:rPr>
        <w:t xml:space="preserve">de fecha </w:t>
      </w:r>
      <w:r w:rsidR="00D01C76" w:rsidRPr="007B4D15">
        <w:rPr>
          <w:rFonts w:ascii="Batang" w:eastAsia="Batang" w:hAnsi="Batang" w:cs="Arial"/>
          <w:iCs/>
          <w:lang w:val="es-MX"/>
        </w:rPr>
        <w:t>03 de Diciembre de 2018</w:t>
      </w:r>
      <w:r w:rsidR="002723E1" w:rsidRPr="007B4D15">
        <w:rPr>
          <w:rFonts w:ascii="Batang" w:eastAsia="Batang" w:hAnsi="Batang" w:cs="Arial"/>
          <w:iCs/>
          <w:lang w:val="es-MX"/>
        </w:rPr>
        <w:t xml:space="preserve">, el </w:t>
      </w:r>
      <w:r w:rsidR="002723E1" w:rsidRPr="007B4D15">
        <w:rPr>
          <w:rFonts w:ascii="Batang" w:eastAsia="Batang" w:hAnsi="Batang" w:cs="Arial"/>
        </w:rPr>
        <w:t>Apoderado General Judicial de la Municipalidad presentó en el Juzgado de Primera Instancia de Acajutla la solicitud de autorización de despido de la señora</w:t>
      </w:r>
      <w:r w:rsidR="00E232BF">
        <w:rPr>
          <w:rFonts w:ascii="Batang" w:eastAsia="Batang" w:hAnsi="Batang" w:cs="Arial"/>
        </w:rPr>
        <w:t xml:space="preserve"> </w:t>
      </w:r>
      <w:r w:rsidR="00E232BF">
        <w:rPr>
          <w:rFonts w:ascii="Batang" w:eastAsia="Batang" w:hAnsi="Batang" w:cs="Arial" w:hint="eastAsia"/>
          <w:iCs/>
          <w:highlight w:val="yellow"/>
          <w:lang w:val="es-MX"/>
        </w:rPr>
        <w:t>--------------</w:t>
      </w:r>
      <w:r w:rsidR="002723E1" w:rsidRPr="007B4D15">
        <w:rPr>
          <w:rFonts w:ascii="Batang" w:eastAsia="Batang" w:hAnsi="Batang" w:cs="Arial"/>
        </w:rPr>
        <w:t xml:space="preserve">; sin embargo, con fecha </w:t>
      </w:r>
      <w:r w:rsidR="00D01C76" w:rsidRPr="007B4D15">
        <w:rPr>
          <w:rFonts w:ascii="Batang" w:eastAsia="Batang" w:hAnsi="Batang" w:cs="Arial"/>
        </w:rPr>
        <w:t xml:space="preserve">31 de Enero de 2019 </w:t>
      </w:r>
      <w:r w:rsidR="002723E1" w:rsidRPr="007B4D15">
        <w:rPr>
          <w:rFonts w:ascii="Batang" w:eastAsia="Batang" w:hAnsi="Batang" w:cs="Arial"/>
        </w:rPr>
        <w:t>el referido Tribunal se declaró incompetente de conocer en razón de la materia y remitió los autos al Juzgado de lo Laboral de Sonsonate</w:t>
      </w:r>
      <w:r w:rsidR="00D01C76" w:rsidRPr="007B4D15">
        <w:rPr>
          <w:rFonts w:ascii="Batang" w:eastAsia="Batang" w:hAnsi="Batang" w:cs="Arial"/>
        </w:rPr>
        <w:t>;</w:t>
      </w:r>
      <w:r w:rsidR="002723E1" w:rsidRPr="007B4D15">
        <w:rPr>
          <w:rFonts w:ascii="Batang" w:eastAsia="Batang" w:hAnsi="Batang" w:cs="Arial"/>
          <w:iCs/>
          <w:lang w:val="es-MX"/>
        </w:rPr>
        <w:t xml:space="preserve"> y </w:t>
      </w:r>
      <w:r w:rsidR="002723E1" w:rsidRPr="007B4D15">
        <w:rPr>
          <w:rFonts w:ascii="Batang" w:eastAsia="Batang" w:hAnsi="Batang" w:cs="Arial"/>
          <w:b/>
          <w:iCs/>
          <w:lang w:val="es-MX"/>
        </w:rPr>
        <w:t>II)</w:t>
      </w:r>
      <w:r w:rsidR="002723E1" w:rsidRPr="007B4D15">
        <w:rPr>
          <w:rFonts w:ascii="Batang" w:eastAsia="Batang" w:hAnsi="Batang" w:cs="Arial"/>
          <w:iCs/>
          <w:lang w:val="es-MX"/>
        </w:rPr>
        <w:t xml:space="preserve"> Que con fecha </w:t>
      </w:r>
      <w:r w:rsidR="00D01C76" w:rsidRPr="007B4D15">
        <w:rPr>
          <w:rFonts w:ascii="Batang" w:eastAsia="Batang" w:hAnsi="Batang" w:cs="Arial"/>
          <w:iCs/>
          <w:lang w:val="es-MX"/>
        </w:rPr>
        <w:t>12 de Febrero de 2019 se recibió notificación d</w:t>
      </w:r>
      <w:r w:rsidR="002723E1" w:rsidRPr="007B4D15">
        <w:rPr>
          <w:rFonts w:ascii="Batang" w:eastAsia="Batang" w:hAnsi="Batang" w:cs="Arial"/>
          <w:iCs/>
          <w:lang w:val="es-MX"/>
        </w:rPr>
        <w:t xml:space="preserve">el </w:t>
      </w:r>
      <w:r w:rsidR="002723E1" w:rsidRPr="007B4D15">
        <w:rPr>
          <w:rFonts w:ascii="Batang" w:eastAsia="Batang" w:hAnsi="Batang" w:cs="Arial"/>
        </w:rPr>
        <w:t>Juzgado de lo Laboral de Sonsonate</w:t>
      </w:r>
      <w:r w:rsidR="002723E1" w:rsidRPr="007B4D15">
        <w:rPr>
          <w:rFonts w:ascii="Batang" w:eastAsia="Batang" w:hAnsi="Batang" w:cs="Arial"/>
          <w:iCs/>
          <w:lang w:val="es-MX"/>
        </w:rPr>
        <w:t xml:space="preserve">, </w:t>
      </w:r>
      <w:r w:rsidR="00D01C76" w:rsidRPr="007B4D15">
        <w:rPr>
          <w:rFonts w:ascii="Batang" w:eastAsia="Batang" w:hAnsi="Batang" w:cs="Arial"/>
          <w:iCs/>
          <w:lang w:val="es-MX"/>
        </w:rPr>
        <w:t xml:space="preserve">por medio del cual </w:t>
      </w:r>
      <w:r w:rsidR="002723E1" w:rsidRPr="007B4D15">
        <w:rPr>
          <w:rFonts w:ascii="Batang" w:eastAsia="Batang" w:hAnsi="Batang" w:cs="Arial"/>
        </w:rPr>
        <w:t xml:space="preserve">convoca al Municipio de Acajutla para que, por medio del Alcalde como su representante legal, o por medio de Apoderado </w:t>
      </w:r>
      <w:r w:rsidR="009751DB" w:rsidRPr="007B4D15">
        <w:rPr>
          <w:rFonts w:ascii="Batang" w:eastAsia="Batang" w:hAnsi="Batang" w:cs="Arial"/>
        </w:rPr>
        <w:t>General Judicial, concurra a la</w:t>
      </w:r>
      <w:r w:rsidR="002723E1" w:rsidRPr="007B4D15">
        <w:rPr>
          <w:rFonts w:ascii="Batang" w:eastAsia="Batang" w:hAnsi="Batang" w:cs="Arial"/>
        </w:rPr>
        <w:t xml:space="preserve"> audiencia conciliatoria</w:t>
      </w:r>
      <w:r w:rsidR="009751DB" w:rsidRPr="007B4D15">
        <w:rPr>
          <w:rFonts w:ascii="Batang" w:eastAsia="Batang" w:hAnsi="Batang" w:cs="Arial"/>
        </w:rPr>
        <w:t xml:space="preserve"> fijada</w:t>
      </w:r>
      <w:r w:rsidR="002723E1" w:rsidRPr="007B4D15">
        <w:rPr>
          <w:rFonts w:ascii="Batang" w:eastAsia="Batang" w:hAnsi="Batang" w:cs="Arial"/>
        </w:rPr>
        <w:t xml:space="preserve"> en </w:t>
      </w:r>
      <w:r w:rsidR="009751DB" w:rsidRPr="007B4D15">
        <w:rPr>
          <w:rFonts w:ascii="Batang" w:eastAsia="Batang" w:hAnsi="Batang" w:cs="Arial"/>
        </w:rPr>
        <w:t>e</w:t>
      </w:r>
      <w:r w:rsidR="002723E1" w:rsidRPr="007B4D15">
        <w:rPr>
          <w:rFonts w:ascii="Batang" w:eastAsia="Batang" w:hAnsi="Batang" w:cs="Arial"/>
        </w:rPr>
        <w:t>l Juicio Individual</w:t>
      </w:r>
      <w:r w:rsidR="009751DB" w:rsidRPr="007B4D15">
        <w:rPr>
          <w:rFonts w:ascii="Batang" w:eastAsia="Batang" w:hAnsi="Batang" w:cs="Arial"/>
        </w:rPr>
        <w:t xml:space="preserve"> </w:t>
      </w:r>
      <w:r w:rsidR="002723E1" w:rsidRPr="007B4D15">
        <w:rPr>
          <w:rFonts w:ascii="Batang" w:eastAsia="Batang" w:hAnsi="Batang" w:cs="Arial"/>
        </w:rPr>
        <w:t>Ordinario de Trabajo</w:t>
      </w:r>
      <w:r w:rsidR="009751DB" w:rsidRPr="007B4D15">
        <w:rPr>
          <w:rFonts w:ascii="Batang" w:eastAsia="Batang" w:hAnsi="Batang" w:cs="Arial"/>
        </w:rPr>
        <w:t xml:space="preserve"> promovido por la señora</w:t>
      </w:r>
      <w:r w:rsidR="00E232BF">
        <w:rPr>
          <w:rFonts w:ascii="Batang" w:eastAsia="Batang" w:hAnsi="Batang" w:cs="Arial"/>
        </w:rPr>
        <w:t xml:space="preserve"> </w:t>
      </w:r>
      <w:r w:rsidR="00E232BF">
        <w:rPr>
          <w:rFonts w:ascii="Batang" w:eastAsia="Batang" w:hAnsi="Batang" w:cs="Arial" w:hint="eastAsia"/>
          <w:iCs/>
          <w:highlight w:val="yellow"/>
          <w:lang w:val="es-MX"/>
        </w:rPr>
        <w:t>--------------</w:t>
      </w:r>
      <w:r w:rsidR="009751DB" w:rsidRPr="007B4D15">
        <w:rPr>
          <w:rFonts w:ascii="Batang" w:eastAsia="Batang" w:hAnsi="Batang" w:cs="Arial"/>
        </w:rPr>
        <w:t>, acción con la cual podría incurrirse en doble procesamiento, ya que concurre la figura de la triple identidad: Misma causa, mismo objeto, y mismo</w:t>
      </w:r>
      <w:r w:rsidR="002A7025" w:rsidRPr="007B4D15">
        <w:rPr>
          <w:rFonts w:ascii="Batang" w:eastAsia="Batang" w:hAnsi="Batang" w:cs="Arial"/>
        </w:rPr>
        <w:t>s</w:t>
      </w:r>
      <w:r w:rsidR="009751DB" w:rsidRPr="007B4D15">
        <w:rPr>
          <w:rFonts w:ascii="Batang" w:eastAsia="Batang" w:hAnsi="Batang" w:cs="Arial"/>
        </w:rPr>
        <w:t xml:space="preserve"> sujeto</w:t>
      </w:r>
      <w:r w:rsidR="002A7025" w:rsidRPr="007B4D15">
        <w:rPr>
          <w:rFonts w:ascii="Batang" w:eastAsia="Batang" w:hAnsi="Batang" w:cs="Arial"/>
        </w:rPr>
        <w:t>s</w:t>
      </w:r>
      <w:r w:rsidR="009751DB" w:rsidRPr="007B4D15">
        <w:rPr>
          <w:rFonts w:ascii="Batang" w:eastAsia="Batang" w:hAnsi="Batang" w:cs="Arial"/>
        </w:rPr>
        <w:t xml:space="preserve">. No obstante lo anterior, </w:t>
      </w:r>
      <w:r w:rsidRPr="007B4D15">
        <w:rPr>
          <w:rFonts w:ascii="Batang" w:eastAsia="Batang" w:hAnsi="Batang" w:cs="Arial"/>
        </w:rPr>
        <w:t xml:space="preserve">esta Municipalidad </w:t>
      </w:r>
      <w:r w:rsidRPr="007B4D15">
        <w:rPr>
          <w:rFonts w:ascii="Batang" w:eastAsia="Batang" w:hAnsi="Batang" w:cs="Arial"/>
          <w:b/>
        </w:rPr>
        <w:t xml:space="preserve">por unanimidad ACUERDA: </w:t>
      </w:r>
      <w:r w:rsidR="00776C14" w:rsidRPr="007B4D15">
        <w:rPr>
          <w:rFonts w:ascii="Batang" w:eastAsia="Batang" w:hAnsi="Batang" w:cs="Arial"/>
        </w:rPr>
        <w:t>Delegar</w:t>
      </w:r>
      <w:r w:rsidRPr="007B4D15">
        <w:rPr>
          <w:rFonts w:ascii="Batang" w:eastAsia="Batang" w:hAnsi="Batang" w:cs="Arial"/>
        </w:rPr>
        <w:t xml:space="preserve"> al Apoderado General Judicial de la Municipalidad para que, en representación del Alcalde y del Municipio de Acajutla, concurra a la audiencia conciliatoria y conteste el emplazamiento en el </w:t>
      </w:r>
      <w:r w:rsidRPr="007B4D15">
        <w:rPr>
          <w:rFonts w:ascii="Batang" w:eastAsia="Batang" w:hAnsi="Batang" w:cs="Arial"/>
          <w:b/>
        </w:rPr>
        <w:t>Juicio Individual Ordinario de Trabajo</w:t>
      </w:r>
      <w:r w:rsidRPr="007B4D15">
        <w:rPr>
          <w:rFonts w:ascii="Batang" w:eastAsia="Batang" w:hAnsi="Batang" w:cs="Arial"/>
        </w:rPr>
        <w:t xml:space="preserve"> en el Juzgado de lo Laboral de Sonsonate </w:t>
      </w:r>
      <w:r w:rsidR="009751DB" w:rsidRPr="007B4D15">
        <w:rPr>
          <w:rFonts w:ascii="Batang" w:eastAsia="Batang" w:hAnsi="Batang" w:cs="Arial"/>
        </w:rPr>
        <w:t xml:space="preserve">promovido </w:t>
      </w:r>
      <w:r w:rsidRPr="007B4D15">
        <w:rPr>
          <w:rFonts w:ascii="Batang" w:eastAsia="Batang" w:hAnsi="Batang" w:cs="Arial"/>
        </w:rPr>
        <w:t xml:space="preserve">por la señora </w:t>
      </w:r>
      <w:r w:rsidR="00E232BF">
        <w:rPr>
          <w:rFonts w:ascii="Batang" w:eastAsia="Batang" w:hAnsi="Batang" w:cs="Arial"/>
        </w:rPr>
        <w:t xml:space="preserve"> </w:t>
      </w:r>
      <w:r w:rsidR="00E232BF">
        <w:rPr>
          <w:rFonts w:ascii="Batang" w:eastAsia="Batang" w:hAnsi="Batang" w:cs="Arial" w:hint="eastAsia"/>
          <w:iCs/>
          <w:highlight w:val="yellow"/>
          <w:lang w:val="es-MX"/>
        </w:rPr>
        <w:t>--------------</w:t>
      </w:r>
      <w:r w:rsidR="00E232BF">
        <w:rPr>
          <w:rFonts w:ascii="Batang" w:eastAsia="Batang" w:hAnsi="Batang" w:cs="Arial" w:hint="eastAsia"/>
          <w:iCs/>
          <w:lang w:val="es-MX"/>
        </w:rPr>
        <w:t xml:space="preserve"> </w:t>
      </w:r>
      <w:r w:rsidRPr="007B4D15">
        <w:rPr>
          <w:rFonts w:ascii="Batang" w:eastAsia="Batang" w:hAnsi="Batang" w:cs="Arial"/>
        </w:rPr>
        <w:t xml:space="preserve">contra el Municipio de Acajutla.- </w:t>
      </w:r>
      <w:r w:rsidR="002A7025" w:rsidRPr="007B4D15">
        <w:rPr>
          <w:rFonts w:ascii="Batang" w:eastAsia="Batang" w:hAnsi="Batang" w:cs="Arial"/>
        </w:rPr>
        <w:t>Certifíquese.--</w:t>
      </w:r>
      <w:r w:rsidR="00E232BF">
        <w:rPr>
          <w:rFonts w:ascii="Batang" w:eastAsia="Batang" w:hAnsi="Batang" w:cs="Arial"/>
        </w:rPr>
        <w:t>----------------------</w:t>
      </w:r>
      <w:r w:rsidR="002A7025" w:rsidRPr="007B4D15">
        <w:rPr>
          <w:rFonts w:ascii="Batang" w:eastAsia="Batang" w:hAnsi="Batang" w:cs="Arial"/>
        </w:rPr>
        <w:t>--</w:t>
      </w:r>
    </w:p>
    <w:p w:rsidR="00CF6D94" w:rsidRPr="007B4D15" w:rsidRDefault="000E7FF8" w:rsidP="00E232BF">
      <w:pPr>
        <w:shd w:val="clear" w:color="auto" w:fill="FFFFFF" w:themeFill="background1"/>
        <w:autoSpaceDE w:val="0"/>
        <w:autoSpaceDN w:val="0"/>
        <w:adjustRightInd w:val="0"/>
        <w:snapToGrid w:val="0"/>
        <w:spacing w:line="300" w:lineRule="auto"/>
        <w:jc w:val="both"/>
        <w:rPr>
          <w:rFonts w:ascii="Batang" w:eastAsia="Batang" w:hAnsi="Batang" w:cs="Arial"/>
        </w:rPr>
      </w:pPr>
      <w:r w:rsidRPr="007B4D15">
        <w:rPr>
          <w:rFonts w:ascii="Batang" w:eastAsia="Batang" w:hAnsi="Batang"/>
          <w:b/>
          <w:noProof/>
          <w:lang w:eastAsia="es-ES"/>
        </w:rPr>
        <w:t>ACUERDO NÚMERO OCHO.-</w:t>
      </w:r>
      <w:r w:rsidRPr="007B4D15">
        <w:rPr>
          <w:rFonts w:ascii="Batang" w:eastAsia="Batang" w:hAnsi="Batang"/>
          <w:noProof/>
          <w:lang w:eastAsia="es-ES"/>
        </w:rPr>
        <w:t xml:space="preserve"> El Concejo Municipal de Acajutla, Departamento de Sonsonate, en uso de las facultades que le confiere </w:t>
      </w:r>
      <w:r w:rsidRPr="007B4D15">
        <w:rPr>
          <w:rFonts w:ascii="Batang" w:eastAsia="Batang" w:hAnsi="Batang" w:cs="Arial"/>
          <w:iCs/>
          <w:lang w:val="es-MX"/>
        </w:rPr>
        <w:t xml:space="preserve">el Código Municipal, y </w:t>
      </w:r>
      <w:r w:rsidR="009900CD" w:rsidRPr="007B4D15">
        <w:rPr>
          <w:rFonts w:ascii="Batang" w:eastAsia="Batang" w:hAnsi="Batang" w:cs="Arial"/>
          <w:iCs/>
          <w:lang w:val="es-MX"/>
        </w:rPr>
        <w:t xml:space="preserve">visto el escrito suscrito por el </w:t>
      </w:r>
      <w:r w:rsidR="009900CD" w:rsidRPr="007B4D15">
        <w:rPr>
          <w:rFonts w:ascii="Batang" w:eastAsia="Batang" w:hAnsi="Batang" w:cs="Arial"/>
        </w:rPr>
        <w:t xml:space="preserve">Licenciado </w:t>
      </w:r>
      <w:r w:rsidR="00E232BF">
        <w:rPr>
          <w:rFonts w:ascii="Batang" w:eastAsia="Batang" w:hAnsi="Batang" w:cs="Arial" w:hint="eastAsia"/>
          <w:iCs/>
          <w:highlight w:val="yellow"/>
          <w:lang w:val="es-MX"/>
        </w:rPr>
        <w:t>--------------</w:t>
      </w:r>
      <w:r w:rsidR="00E232BF">
        <w:rPr>
          <w:rFonts w:ascii="Batang" w:eastAsia="Batang" w:hAnsi="Batang" w:cs="Arial" w:hint="eastAsia"/>
          <w:iCs/>
          <w:lang w:val="es-MX"/>
        </w:rPr>
        <w:t xml:space="preserve"> </w:t>
      </w:r>
      <w:r w:rsidR="009900CD" w:rsidRPr="007B4D15">
        <w:rPr>
          <w:rFonts w:ascii="Batang" w:eastAsia="Batang" w:hAnsi="Batang" w:cs="Arial"/>
        </w:rPr>
        <w:t>quien, en su calida</w:t>
      </w:r>
      <w:r w:rsidR="00522E96" w:rsidRPr="007B4D15">
        <w:rPr>
          <w:rFonts w:ascii="Batang" w:eastAsia="Batang" w:hAnsi="Batang" w:cs="Arial"/>
        </w:rPr>
        <w:t xml:space="preserve">d de </w:t>
      </w:r>
      <w:r w:rsidR="00522E96" w:rsidRPr="007B4D15">
        <w:rPr>
          <w:rFonts w:ascii="Batang" w:eastAsia="Batang" w:hAnsi="Batang" w:cs="Arial"/>
        </w:rPr>
        <w:lastRenderedPageBreak/>
        <w:t>Apoderado General Judicial y</w:t>
      </w:r>
      <w:r w:rsidR="009900CD" w:rsidRPr="007B4D15">
        <w:rPr>
          <w:rFonts w:ascii="Batang" w:eastAsia="Batang" w:hAnsi="Batang" w:cs="Arial"/>
        </w:rPr>
        <w:t xml:space="preserve"> Administrativo con cláusulas especiales de la señora</w:t>
      </w:r>
      <w:r w:rsidR="00E232BF">
        <w:rPr>
          <w:rFonts w:ascii="Batang" w:eastAsia="Batang" w:hAnsi="Batang" w:cs="Arial"/>
        </w:rPr>
        <w:t xml:space="preserve">  </w:t>
      </w:r>
      <w:r w:rsidR="00E232BF">
        <w:rPr>
          <w:rFonts w:ascii="Batang" w:eastAsia="Batang" w:hAnsi="Batang" w:cs="Arial" w:hint="eastAsia"/>
          <w:iCs/>
          <w:highlight w:val="yellow"/>
          <w:lang w:val="es-MX"/>
        </w:rPr>
        <w:t>--------------</w:t>
      </w:r>
      <w:r w:rsidR="009900CD" w:rsidRPr="007B4D15">
        <w:rPr>
          <w:rFonts w:ascii="Batang" w:eastAsia="Batang" w:hAnsi="Batang" w:cs="Arial"/>
        </w:rPr>
        <w:t>, pide que se declare la Nulidad Absoluta del Acuerdo No. 30, inserto en el Acta Municipal No. 12 de fecha 19 de Julio de 2018, y que se autorice la erogación y pago a favor de su mandante hasta por la suma de Un mil ochenta y cuatro 00/100 Dólares ($ 1,084.00) en concepto de aguina</w:t>
      </w:r>
      <w:r w:rsidR="00255726" w:rsidRPr="007B4D15">
        <w:rPr>
          <w:rFonts w:ascii="Batang" w:eastAsia="Batang" w:hAnsi="Batang" w:cs="Arial"/>
        </w:rPr>
        <w:t xml:space="preserve">ldo correspondiente al año 2017; y </w:t>
      </w:r>
      <w:r w:rsidR="006F75DC" w:rsidRPr="007B4D15">
        <w:rPr>
          <w:rFonts w:ascii="Batang" w:eastAsia="Batang" w:hAnsi="Batang" w:cs="Arial"/>
          <w:b/>
        </w:rPr>
        <w:t>CONSIDERANDO:</w:t>
      </w:r>
      <w:r w:rsidR="006F75DC" w:rsidRPr="007B4D15">
        <w:rPr>
          <w:rFonts w:ascii="Batang" w:eastAsia="Batang" w:hAnsi="Batang" w:cs="Arial"/>
        </w:rPr>
        <w:t xml:space="preserve"> </w:t>
      </w:r>
      <w:r w:rsidR="008237CB" w:rsidRPr="007B4D15">
        <w:rPr>
          <w:rFonts w:ascii="Batang" w:eastAsia="Batang" w:hAnsi="Batang" w:cs="Arial"/>
          <w:b/>
        </w:rPr>
        <w:t xml:space="preserve">I) </w:t>
      </w:r>
      <w:r w:rsidR="006F75DC" w:rsidRPr="007B4D15">
        <w:rPr>
          <w:rFonts w:ascii="Batang" w:eastAsia="Batang" w:hAnsi="Batang" w:cs="Arial"/>
        </w:rPr>
        <w:t xml:space="preserve">Que </w:t>
      </w:r>
      <w:r w:rsidR="008237CB" w:rsidRPr="007B4D15">
        <w:rPr>
          <w:rFonts w:ascii="Batang" w:eastAsia="Batang" w:hAnsi="Batang" w:cs="Arial"/>
        </w:rPr>
        <w:t xml:space="preserve">en el ordenamiento jurídico vigente existen </w:t>
      </w:r>
      <w:r w:rsidR="006F75DC" w:rsidRPr="007B4D15">
        <w:rPr>
          <w:rFonts w:ascii="Batang" w:eastAsia="Batang" w:hAnsi="Batang" w:cs="Arial"/>
        </w:rPr>
        <w:t xml:space="preserve">requisitos mínimos a cumplir por parte de cualquier trabajador para </w:t>
      </w:r>
      <w:r w:rsidR="008237CB" w:rsidRPr="007B4D15">
        <w:rPr>
          <w:rFonts w:ascii="Batang" w:eastAsia="Batang" w:hAnsi="Batang" w:cs="Arial"/>
        </w:rPr>
        <w:t xml:space="preserve">ejercer el </w:t>
      </w:r>
      <w:r w:rsidR="006F75DC" w:rsidRPr="007B4D15">
        <w:rPr>
          <w:rFonts w:ascii="Batang" w:eastAsia="Batang" w:hAnsi="Batang" w:cs="Arial"/>
        </w:rPr>
        <w:t xml:space="preserve">derecho a la prestación económica denominada “aguinaldo”, siendo el principal requisito  acreditar más de seis meses de servicio </w:t>
      </w:r>
      <w:r w:rsidR="008237CB" w:rsidRPr="007B4D15">
        <w:rPr>
          <w:rFonts w:ascii="Batang" w:eastAsia="Batang" w:hAnsi="Batang" w:cs="Arial"/>
        </w:rPr>
        <w:t xml:space="preserve">consecutivos, </w:t>
      </w:r>
      <w:r w:rsidR="006F75DC" w:rsidRPr="007B4D15">
        <w:rPr>
          <w:rFonts w:ascii="Batang" w:eastAsia="Batang" w:hAnsi="Batang" w:cs="Arial"/>
        </w:rPr>
        <w:t xml:space="preserve">y encontrarse laborando </w:t>
      </w:r>
      <w:r w:rsidR="008237CB" w:rsidRPr="007B4D15">
        <w:rPr>
          <w:rFonts w:ascii="Batang" w:eastAsia="Batang" w:hAnsi="Batang" w:cs="Arial"/>
        </w:rPr>
        <w:t xml:space="preserve">para el mismo patrono, </w:t>
      </w:r>
      <w:r w:rsidR="006F75DC" w:rsidRPr="007B4D15">
        <w:rPr>
          <w:rFonts w:ascii="Batang" w:eastAsia="Batang" w:hAnsi="Batang" w:cs="Arial"/>
        </w:rPr>
        <w:t>en el mes de Diciembre del año respectivo, salvo causa justificada como podría ser el caso de licencia por enfermedad o incapacidad, o por permiso sin goce de sueldo siempre y cuando exista el compromiso de las partes de reiniciar la relación laboral oportunamente; sin embargo, en el presente caso resulta ex</w:t>
      </w:r>
      <w:r w:rsidR="008237CB" w:rsidRPr="007B4D15">
        <w:rPr>
          <w:rFonts w:ascii="Batang" w:eastAsia="Batang" w:hAnsi="Batang" w:cs="Arial"/>
        </w:rPr>
        <w:t>traordinario</w:t>
      </w:r>
      <w:r w:rsidR="006F75DC" w:rsidRPr="007B4D15">
        <w:rPr>
          <w:rFonts w:ascii="Batang" w:eastAsia="Batang" w:hAnsi="Batang" w:cs="Arial"/>
        </w:rPr>
        <w:t xml:space="preserve"> el hecho de que la señora </w:t>
      </w:r>
      <w:r w:rsidR="00E232BF">
        <w:rPr>
          <w:rFonts w:ascii="Batang" w:eastAsia="Batang" w:hAnsi="Batang" w:cs="Arial" w:hint="eastAsia"/>
          <w:iCs/>
          <w:highlight w:val="yellow"/>
          <w:lang w:val="es-MX"/>
        </w:rPr>
        <w:t>--------------</w:t>
      </w:r>
      <w:r w:rsidR="00E232BF">
        <w:rPr>
          <w:rFonts w:ascii="Batang" w:eastAsia="Batang" w:hAnsi="Batang" w:cs="Arial" w:hint="eastAsia"/>
          <w:iCs/>
          <w:lang w:val="es-MX"/>
        </w:rPr>
        <w:t xml:space="preserve"> </w:t>
      </w:r>
      <w:r w:rsidR="008237CB" w:rsidRPr="007B4D15">
        <w:rPr>
          <w:rFonts w:ascii="Batang" w:eastAsia="Batang" w:hAnsi="Batang" w:cs="Arial"/>
        </w:rPr>
        <w:t>durante los últimos tres meses del año 2017 no desempeñó el cargo en virtud de haber sido sometida a la medida cautelar de detención provisional por atribuírsele el delito de peculado por culpa en perjuicio de la administración pública y de la Alcaldía Municipal de Acajutla, respecto del cual gracias al auto de sobreseimiento provisional dictado por la autoridad judicial goza de libertad ambulatoria, estando pendiente aún la posible reapertura del proceso penal o la terminación del mismo;</w:t>
      </w:r>
      <w:r w:rsidR="006F75DC" w:rsidRPr="007B4D15">
        <w:rPr>
          <w:rFonts w:ascii="Batang" w:eastAsia="Batang" w:hAnsi="Batang" w:cs="Arial"/>
        </w:rPr>
        <w:t xml:space="preserve"> </w:t>
      </w:r>
      <w:r w:rsidR="008237CB" w:rsidRPr="007B4D15">
        <w:rPr>
          <w:rFonts w:ascii="Batang" w:eastAsia="Batang" w:hAnsi="Batang" w:cs="Arial"/>
        </w:rPr>
        <w:t xml:space="preserve">y  </w:t>
      </w:r>
      <w:r w:rsidR="008237CB" w:rsidRPr="007B4D15">
        <w:rPr>
          <w:rFonts w:ascii="Batang" w:eastAsia="Batang" w:hAnsi="Batang" w:cs="Arial"/>
          <w:b/>
        </w:rPr>
        <w:t>II)</w:t>
      </w:r>
      <w:r w:rsidR="008237CB" w:rsidRPr="007B4D15">
        <w:rPr>
          <w:rFonts w:ascii="Batang" w:eastAsia="Batang" w:hAnsi="Batang" w:cs="Arial"/>
        </w:rPr>
        <w:t xml:space="preserve"> Que a fin de dar respuesta conforme a derecho corresponda respecto de la petición del Licenciado</w:t>
      </w:r>
      <w:r w:rsidR="00E232BF">
        <w:rPr>
          <w:rFonts w:ascii="Batang" w:eastAsia="Batang" w:hAnsi="Batang" w:cs="Arial" w:hint="eastAsia"/>
          <w:iCs/>
          <w:highlight w:val="yellow"/>
          <w:lang w:val="es-MX"/>
        </w:rPr>
        <w:t>--------------</w:t>
      </w:r>
      <w:r w:rsidR="008237CB" w:rsidRPr="007B4D15">
        <w:rPr>
          <w:rFonts w:ascii="Batang" w:eastAsia="Batang" w:hAnsi="Batang" w:cs="Arial"/>
        </w:rPr>
        <w:t xml:space="preserve">, Apoderado General Judicial y Administrativo con cláusulas especiales de la señora </w:t>
      </w:r>
      <w:r w:rsidR="00E232BF">
        <w:rPr>
          <w:rFonts w:ascii="Batang" w:eastAsia="Batang" w:hAnsi="Batang" w:cs="Arial" w:hint="eastAsia"/>
          <w:iCs/>
          <w:highlight w:val="yellow"/>
          <w:lang w:val="es-MX"/>
        </w:rPr>
        <w:t>--------------</w:t>
      </w:r>
      <w:r w:rsidR="00E232BF">
        <w:rPr>
          <w:rFonts w:ascii="Batang" w:eastAsia="Batang" w:hAnsi="Batang" w:cs="Arial" w:hint="eastAsia"/>
          <w:iCs/>
          <w:lang w:val="es-MX"/>
        </w:rPr>
        <w:t xml:space="preserve"> </w:t>
      </w:r>
      <w:r w:rsidR="008237CB" w:rsidRPr="007B4D15">
        <w:rPr>
          <w:rFonts w:ascii="Batang" w:eastAsia="Batang" w:hAnsi="Batang" w:cs="Arial"/>
        </w:rPr>
        <w:t xml:space="preserve">es conveniente contar con la opinión y recomendación del Asesor Jurídico de esta institución; </w:t>
      </w:r>
      <w:r w:rsidRPr="007B4D15">
        <w:rPr>
          <w:rFonts w:ascii="Batang" w:eastAsia="Batang" w:hAnsi="Batang" w:cs="Arial"/>
        </w:rPr>
        <w:t xml:space="preserve">en consecuencia, esta Municipalidad </w:t>
      </w:r>
      <w:r w:rsidRPr="007B4D15">
        <w:rPr>
          <w:rFonts w:ascii="Batang" w:eastAsia="Batang" w:hAnsi="Batang" w:cs="Arial"/>
          <w:b/>
        </w:rPr>
        <w:t xml:space="preserve">por unanimidad ACUERDA: </w:t>
      </w:r>
      <w:r w:rsidR="00961EAF" w:rsidRPr="007B4D15">
        <w:rPr>
          <w:rFonts w:ascii="Batang" w:eastAsia="Batang" w:hAnsi="Batang" w:cs="Arial"/>
        </w:rPr>
        <w:t xml:space="preserve">Requerir al </w:t>
      </w:r>
      <w:r w:rsidR="00CF6D94" w:rsidRPr="007B4D15">
        <w:rPr>
          <w:rFonts w:ascii="Batang" w:eastAsia="Batang" w:hAnsi="Batang" w:cs="Arial"/>
        </w:rPr>
        <w:t>Asesor Jurídico</w:t>
      </w:r>
      <w:r w:rsidR="00961EAF" w:rsidRPr="007B4D15">
        <w:rPr>
          <w:rFonts w:ascii="Batang" w:eastAsia="Batang" w:hAnsi="Batang" w:cs="Arial"/>
        </w:rPr>
        <w:t xml:space="preserve"> Apoderado General Judicial de la Municipalidad que presente a este pleno la información a que se refiere el párrafo que antecede, si la tuviere, y caso contrario que agilice las gestiones y/o diligencias necesarias para su obtención, y oportunamente </w:t>
      </w:r>
      <w:r w:rsidR="00CF6D94" w:rsidRPr="007B4D15">
        <w:rPr>
          <w:rFonts w:ascii="Batang" w:eastAsia="Batang" w:hAnsi="Batang" w:cs="Arial"/>
        </w:rPr>
        <w:t>emita opinión y recomendación respecto de la solicitud suscrita por el Lic</w:t>
      </w:r>
      <w:r w:rsidR="005679CE" w:rsidRPr="007B4D15">
        <w:rPr>
          <w:rFonts w:ascii="Batang" w:eastAsia="Batang" w:hAnsi="Batang" w:cs="Arial"/>
        </w:rPr>
        <w:t xml:space="preserve">enciado </w:t>
      </w:r>
      <w:r w:rsidR="00E232BF">
        <w:rPr>
          <w:rFonts w:ascii="Batang" w:eastAsia="Batang" w:hAnsi="Batang" w:cs="Arial" w:hint="eastAsia"/>
          <w:iCs/>
          <w:highlight w:val="yellow"/>
          <w:lang w:val="es-MX"/>
        </w:rPr>
        <w:t>--------------</w:t>
      </w:r>
      <w:r w:rsidR="00E232BF">
        <w:rPr>
          <w:rFonts w:ascii="Batang" w:eastAsia="Batang" w:hAnsi="Batang" w:cs="Arial" w:hint="eastAsia"/>
          <w:iCs/>
          <w:lang w:val="es-MX"/>
        </w:rPr>
        <w:t xml:space="preserve"> </w:t>
      </w:r>
      <w:r w:rsidR="00CF6D94" w:rsidRPr="007B4D15">
        <w:rPr>
          <w:rFonts w:ascii="Batang" w:eastAsia="Batang" w:hAnsi="Batang" w:cs="Arial"/>
        </w:rPr>
        <w:t>exig</w:t>
      </w:r>
      <w:r w:rsidR="00776C14" w:rsidRPr="007B4D15">
        <w:rPr>
          <w:rFonts w:ascii="Batang" w:eastAsia="Batang" w:hAnsi="Batang" w:cs="Arial"/>
        </w:rPr>
        <w:t>i</w:t>
      </w:r>
      <w:r w:rsidR="005679CE" w:rsidRPr="007B4D15">
        <w:rPr>
          <w:rFonts w:ascii="Batang" w:eastAsia="Batang" w:hAnsi="Batang" w:cs="Arial"/>
        </w:rPr>
        <w:t>e</w:t>
      </w:r>
      <w:r w:rsidR="00776C14" w:rsidRPr="007B4D15">
        <w:rPr>
          <w:rFonts w:ascii="Batang" w:eastAsia="Batang" w:hAnsi="Batang" w:cs="Arial"/>
        </w:rPr>
        <w:t>ndo</w:t>
      </w:r>
      <w:r w:rsidR="005679CE" w:rsidRPr="007B4D15">
        <w:rPr>
          <w:rFonts w:ascii="Batang" w:eastAsia="Batang" w:hAnsi="Batang" w:cs="Arial"/>
        </w:rPr>
        <w:t xml:space="preserve"> </w:t>
      </w:r>
      <w:r w:rsidR="00CF6D94" w:rsidRPr="007B4D15">
        <w:rPr>
          <w:rFonts w:ascii="Batang" w:eastAsia="Batang" w:hAnsi="Batang" w:cs="Arial"/>
        </w:rPr>
        <w:t xml:space="preserve">el pago de aguinaldo 2017 a favor de </w:t>
      </w:r>
      <w:r w:rsidR="005679CE" w:rsidRPr="007B4D15">
        <w:rPr>
          <w:rFonts w:ascii="Batang" w:eastAsia="Batang" w:hAnsi="Batang" w:cs="Arial"/>
        </w:rPr>
        <w:t xml:space="preserve">su representada </w:t>
      </w:r>
      <w:r w:rsidR="00CF6D94" w:rsidRPr="007B4D15">
        <w:rPr>
          <w:rFonts w:ascii="Batang" w:eastAsia="Batang" w:hAnsi="Batang" w:cs="Arial"/>
        </w:rPr>
        <w:t xml:space="preserve">señora </w:t>
      </w:r>
      <w:r w:rsidR="00E232BF">
        <w:rPr>
          <w:rFonts w:ascii="Batang" w:eastAsia="Batang" w:hAnsi="Batang" w:cs="Arial" w:hint="eastAsia"/>
          <w:iCs/>
          <w:highlight w:val="yellow"/>
          <w:lang w:val="es-MX"/>
        </w:rPr>
        <w:t>--------------</w:t>
      </w:r>
      <w:r w:rsidR="00E232BF">
        <w:rPr>
          <w:rFonts w:ascii="Batang" w:eastAsia="Batang" w:hAnsi="Batang" w:cs="Arial" w:hint="eastAsia"/>
          <w:iCs/>
          <w:lang w:val="es-MX"/>
        </w:rPr>
        <w:t xml:space="preserve"> </w:t>
      </w:r>
      <w:r w:rsidR="005679CE" w:rsidRPr="007B4D15">
        <w:rPr>
          <w:rFonts w:ascii="Batang" w:eastAsia="Batang" w:hAnsi="Batang" w:cs="Arial"/>
        </w:rPr>
        <w:t>qu</w:t>
      </w:r>
      <w:r w:rsidR="00776C14" w:rsidRPr="007B4D15">
        <w:rPr>
          <w:rFonts w:ascii="Batang" w:eastAsia="Batang" w:hAnsi="Batang" w:cs="Arial"/>
        </w:rPr>
        <w:t>i</w:t>
      </w:r>
      <w:r w:rsidR="005679CE" w:rsidRPr="007B4D15">
        <w:rPr>
          <w:rFonts w:ascii="Batang" w:eastAsia="Batang" w:hAnsi="Batang" w:cs="Arial"/>
        </w:rPr>
        <w:t>e</w:t>
      </w:r>
      <w:r w:rsidR="00776C14" w:rsidRPr="007B4D15">
        <w:rPr>
          <w:rFonts w:ascii="Batang" w:eastAsia="Batang" w:hAnsi="Batang" w:cs="Arial"/>
        </w:rPr>
        <w:t>n</w:t>
      </w:r>
      <w:r w:rsidR="005679CE" w:rsidRPr="007B4D15">
        <w:rPr>
          <w:rFonts w:ascii="Batang" w:eastAsia="Batang" w:hAnsi="Batang" w:cs="Arial"/>
        </w:rPr>
        <w:t xml:space="preserve"> fungió como </w:t>
      </w:r>
      <w:r w:rsidR="00E232BF">
        <w:rPr>
          <w:rFonts w:ascii="Batang" w:eastAsia="Batang" w:hAnsi="Batang" w:cs="Arial" w:hint="eastAsia"/>
          <w:iCs/>
          <w:highlight w:val="yellow"/>
          <w:lang w:val="es-MX"/>
        </w:rPr>
        <w:t>--------------</w:t>
      </w:r>
      <w:r w:rsidR="00E232BF">
        <w:rPr>
          <w:rFonts w:ascii="Batang" w:eastAsia="Batang" w:hAnsi="Batang" w:cs="Arial" w:hint="eastAsia"/>
          <w:iCs/>
          <w:lang w:val="es-MX"/>
        </w:rPr>
        <w:t xml:space="preserve"> </w:t>
      </w:r>
      <w:r w:rsidR="00CF6D94" w:rsidRPr="007B4D15">
        <w:rPr>
          <w:rFonts w:ascii="Batang" w:eastAsia="Batang" w:hAnsi="Batang" w:cs="Arial"/>
        </w:rPr>
        <w:t>Municipal</w:t>
      </w:r>
      <w:r w:rsidR="005679CE" w:rsidRPr="007B4D15">
        <w:rPr>
          <w:rFonts w:ascii="Batang" w:eastAsia="Batang" w:hAnsi="Batang" w:cs="Arial"/>
        </w:rPr>
        <w:t xml:space="preserve"> de Acajutla, hasta el día 27 de Septiembre de 2017 en virtud de haber </w:t>
      </w:r>
      <w:r w:rsidR="005679CE" w:rsidRPr="007B4D15">
        <w:rPr>
          <w:rFonts w:ascii="Batang" w:eastAsia="Batang" w:hAnsi="Batang" w:cs="Arial"/>
        </w:rPr>
        <w:lastRenderedPageBreak/>
        <w:t>cesado en el cargo, por las razones antes descritas, tres meses antes del vencimiento de</w:t>
      </w:r>
      <w:r w:rsidR="00776C14" w:rsidRPr="007B4D15">
        <w:rPr>
          <w:rFonts w:ascii="Batang" w:eastAsia="Batang" w:hAnsi="Batang" w:cs="Arial"/>
        </w:rPr>
        <w:t xml:space="preserve">l </w:t>
      </w:r>
      <w:r w:rsidR="005679CE" w:rsidRPr="007B4D15">
        <w:rPr>
          <w:rFonts w:ascii="Batang" w:eastAsia="Batang" w:hAnsi="Batang" w:cs="Arial"/>
        </w:rPr>
        <w:t>ejercicio fiscal 2017.- Hágase saber esta resolución al peticionario para los demás efectos legales consiguientes.- Certifíquese.----</w:t>
      </w:r>
      <w:r w:rsidR="00C44F8A" w:rsidRPr="007B4D15">
        <w:rPr>
          <w:rFonts w:ascii="Batang" w:eastAsia="Batang" w:hAnsi="Batang" w:cs="Arial"/>
        </w:rPr>
        <w:t>---------------------</w:t>
      </w:r>
    </w:p>
    <w:p w:rsidR="00CF6D94" w:rsidRPr="007B4D15" w:rsidRDefault="000E7FF8" w:rsidP="00E232BF">
      <w:pPr>
        <w:shd w:val="clear" w:color="auto" w:fill="FFFFFF" w:themeFill="background1"/>
        <w:autoSpaceDE w:val="0"/>
        <w:autoSpaceDN w:val="0"/>
        <w:adjustRightInd w:val="0"/>
        <w:snapToGrid w:val="0"/>
        <w:spacing w:line="300" w:lineRule="auto"/>
        <w:jc w:val="both"/>
        <w:rPr>
          <w:rFonts w:ascii="Batang" w:eastAsia="Batang" w:hAnsi="Batang" w:cs="Arial"/>
        </w:rPr>
      </w:pPr>
      <w:r w:rsidRPr="007B4D15">
        <w:rPr>
          <w:rFonts w:ascii="Batang" w:eastAsia="Batang" w:hAnsi="Batang"/>
          <w:b/>
          <w:noProof/>
          <w:lang w:eastAsia="es-ES"/>
        </w:rPr>
        <w:t>ACUERDO NÚMERO NUEVE.-</w:t>
      </w:r>
      <w:r w:rsidRPr="007B4D15">
        <w:rPr>
          <w:rFonts w:ascii="Batang" w:eastAsia="Batang" w:hAnsi="Batang"/>
          <w:noProof/>
          <w:lang w:eastAsia="es-ES"/>
        </w:rPr>
        <w:t xml:space="preserve"> El Concejo Municipal de Acajutla, Departamento de Sonsonate, en uso de las facultades que le confiere </w:t>
      </w:r>
      <w:r w:rsidRPr="007B4D15">
        <w:rPr>
          <w:rFonts w:ascii="Batang" w:eastAsia="Batang" w:hAnsi="Batang" w:cs="Arial"/>
          <w:iCs/>
          <w:lang w:val="es-MX"/>
        </w:rPr>
        <w:t xml:space="preserve">el Código Municipal, y </w:t>
      </w:r>
      <w:r w:rsidRPr="007B4D15">
        <w:rPr>
          <w:rFonts w:ascii="Batang" w:eastAsia="Batang" w:hAnsi="Batang" w:cs="Arial"/>
          <w:b/>
          <w:iCs/>
          <w:lang w:val="es-MX"/>
        </w:rPr>
        <w:t>CONSIDERANDO:</w:t>
      </w:r>
      <w:r w:rsidRPr="007B4D15">
        <w:rPr>
          <w:rFonts w:ascii="Batang" w:eastAsia="Batang" w:hAnsi="Batang" w:cs="Arial"/>
          <w:iCs/>
          <w:lang w:val="es-MX"/>
        </w:rPr>
        <w:t xml:space="preserve"> Que </w:t>
      </w:r>
      <w:r w:rsidR="005679CE" w:rsidRPr="007B4D15">
        <w:rPr>
          <w:rFonts w:ascii="Batang" w:eastAsia="Batang" w:hAnsi="Batang" w:cs="Arial"/>
          <w:iCs/>
          <w:lang w:val="es-MX"/>
        </w:rPr>
        <w:t xml:space="preserve">oportunamente el Alcalde Municipal en funciones, en cumplimiento de resoluciones de este pleno, procedió a la firma del contrato de prestación de servicios </w:t>
      </w:r>
      <w:r w:rsidR="005679CE" w:rsidRPr="007B4D15">
        <w:rPr>
          <w:rFonts w:ascii="Batang" w:eastAsia="Batang" w:hAnsi="Batang" w:cs="Arial"/>
          <w:b/>
        </w:rPr>
        <w:t>de auditoría externa</w:t>
      </w:r>
      <w:r w:rsidR="005679CE" w:rsidRPr="007B4D15">
        <w:rPr>
          <w:rFonts w:ascii="Batang" w:eastAsia="Batang" w:hAnsi="Batang" w:cs="Arial"/>
        </w:rPr>
        <w:t xml:space="preserve"> a los estados financieros institucionales de la Alcaldía Municipal de Acajutla correspondientes al ejercicio fiscal 2018; </w:t>
      </w:r>
      <w:r w:rsidRPr="007B4D15">
        <w:rPr>
          <w:rFonts w:ascii="Batang" w:eastAsia="Batang" w:hAnsi="Batang" w:cs="Arial"/>
        </w:rPr>
        <w:t xml:space="preserve">en consecuencia, esta Municipalidad </w:t>
      </w:r>
      <w:r w:rsidRPr="007B4D15">
        <w:rPr>
          <w:rFonts w:ascii="Batang" w:eastAsia="Batang" w:hAnsi="Batang" w:cs="Arial"/>
          <w:b/>
        </w:rPr>
        <w:t xml:space="preserve">por unanimidad ACUERDA: </w:t>
      </w:r>
      <w:r w:rsidR="00CF6D94" w:rsidRPr="007B4D15">
        <w:rPr>
          <w:rFonts w:ascii="Batang" w:eastAsia="Batang" w:hAnsi="Batang" w:cs="Arial"/>
          <w:b/>
        </w:rPr>
        <w:t>Aprobar la orden de inicio</w:t>
      </w:r>
      <w:r w:rsidR="00CF6D94" w:rsidRPr="007B4D15">
        <w:rPr>
          <w:rFonts w:ascii="Batang" w:eastAsia="Batang" w:hAnsi="Batang" w:cs="Arial"/>
        </w:rPr>
        <w:t xml:space="preserve"> librada a la Sociedad Fernández y Fernández Asociados (Auditores – Consultores) para desarrollar los </w:t>
      </w:r>
      <w:r w:rsidR="00CF6D94" w:rsidRPr="007B4D15">
        <w:rPr>
          <w:rFonts w:ascii="Batang" w:eastAsia="Batang" w:hAnsi="Batang" w:cs="Arial"/>
          <w:b/>
        </w:rPr>
        <w:t>procedimientos de auditoría externa</w:t>
      </w:r>
      <w:r w:rsidR="00CF6D94" w:rsidRPr="007B4D15">
        <w:rPr>
          <w:rFonts w:ascii="Batang" w:eastAsia="Batang" w:hAnsi="Batang" w:cs="Arial"/>
        </w:rPr>
        <w:t xml:space="preserve"> a los estados financieros institucionales de la Alcaldía Municipal de Acajutla correspondientes al ejercicio fiscal 2018.-</w:t>
      </w:r>
      <w:r w:rsidR="005679CE" w:rsidRPr="007B4D15">
        <w:rPr>
          <w:rFonts w:ascii="Batang" w:eastAsia="Batang" w:hAnsi="Batang" w:cs="Arial"/>
        </w:rPr>
        <w:t xml:space="preserve"> Oportunamente la UACI deberá remitir a la Corte de Cuentas de la República un ejemplar del </w:t>
      </w:r>
      <w:r w:rsidR="00323BCE" w:rsidRPr="007B4D15">
        <w:rPr>
          <w:rFonts w:ascii="Batang" w:eastAsia="Batang" w:hAnsi="Batang" w:cs="Arial"/>
        </w:rPr>
        <w:t xml:space="preserve">contrato y demás documentos contractuales, de conformidad al Art. 41 del </w:t>
      </w:r>
      <w:r w:rsidR="00323BCE" w:rsidRPr="007B4D15">
        <w:rPr>
          <w:rFonts w:ascii="Batang" w:eastAsia="Batang" w:hAnsi="Batang"/>
        </w:rPr>
        <w:t xml:space="preserve">Reglamento para el registro y la contratación de Firmas Privadas de Auditoría.- </w:t>
      </w:r>
      <w:r w:rsidR="00323BCE" w:rsidRPr="007B4D15">
        <w:rPr>
          <w:rFonts w:ascii="Batang" w:eastAsia="Batang" w:hAnsi="Batang" w:cs="Arial"/>
        </w:rPr>
        <w:t>Certifíquese.-------------------------</w:t>
      </w:r>
      <w:r w:rsidR="00CF6D94" w:rsidRPr="007B4D15">
        <w:rPr>
          <w:rFonts w:ascii="Batang" w:eastAsia="Batang" w:hAnsi="Batang" w:cs="Arial"/>
        </w:rPr>
        <w:t>-----------</w:t>
      </w:r>
      <w:r w:rsidRPr="007B4D15">
        <w:rPr>
          <w:rFonts w:ascii="Batang" w:eastAsia="Batang" w:hAnsi="Batang"/>
          <w:b/>
          <w:noProof/>
          <w:lang w:eastAsia="es-ES"/>
        </w:rPr>
        <w:t>ACUERDO NÚMERO DIEZ.-</w:t>
      </w:r>
      <w:r w:rsidRPr="007B4D15">
        <w:rPr>
          <w:rFonts w:ascii="Batang" w:eastAsia="Batang" w:hAnsi="Batang"/>
          <w:noProof/>
          <w:lang w:eastAsia="es-ES"/>
        </w:rPr>
        <w:t xml:space="preserve"> El Concejo Municipal de Acajutla, Departamento de Sonsonate, en uso de las facultades que le confiere </w:t>
      </w:r>
      <w:r w:rsidRPr="007B4D15">
        <w:rPr>
          <w:rFonts w:ascii="Batang" w:eastAsia="Batang" w:hAnsi="Batang" w:cs="Arial"/>
          <w:iCs/>
          <w:lang w:val="es-MX"/>
        </w:rPr>
        <w:t xml:space="preserve">el Código Municipal, </w:t>
      </w:r>
      <w:r w:rsidR="004E2149" w:rsidRPr="007B4D15">
        <w:rPr>
          <w:rFonts w:ascii="Batang" w:eastAsia="Batang" w:hAnsi="Batang" w:cs="Arial"/>
          <w:lang w:eastAsia="es-ES"/>
        </w:rPr>
        <w:t>y v</w:t>
      </w:r>
      <w:r w:rsidR="004E2149" w:rsidRPr="007B4D15">
        <w:rPr>
          <w:rFonts w:ascii="Batang" w:eastAsia="Batang" w:hAnsi="Batang" w:cs="Arial"/>
          <w:iCs/>
          <w:lang w:val="es-MX"/>
        </w:rPr>
        <w:t>ista la solicitud suscrita por la</w:t>
      </w:r>
      <w:r w:rsidR="004E2149" w:rsidRPr="007B4D15">
        <w:rPr>
          <w:rFonts w:ascii="Batang" w:eastAsia="Batang" w:hAnsi="Batang" w:cs="Arial"/>
        </w:rPr>
        <w:t xml:space="preserve"> señora</w:t>
      </w:r>
      <w:r w:rsidR="00E232BF">
        <w:rPr>
          <w:rFonts w:ascii="Batang" w:eastAsia="Batang" w:hAnsi="Batang" w:cs="Arial"/>
        </w:rPr>
        <w:t xml:space="preserve"> </w:t>
      </w:r>
      <w:r w:rsidR="00E232BF">
        <w:rPr>
          <w:rFonts w:ascii="Batang" w:eastAsia="Batang" w:hAnsi="Batang" w:cs="Arial" w:hint="eastAsia"/>
          <w:iCs/>
          <w:highlight w:val="yellow"/>
          <w:lang w:val="es-MX"/>
        </w:rPr>
        <w:t>--------------</w:t>
      </w:r>
      <w:r w:rsidR="004E2149" w:rsidRPr="007B4D15">
        <w:rPr>
          <w:rFonts w:ascii="Batang" w:eastAsia="Batang" w:hAnsi="Batang" w:cs="Arial"/>
        </w:rPr>
        <w:t xml:space="preserve">, relativa a que se le conceda licencia para la </w:t>
      </w:r>
      <w:r w:rsidR="004E2149" w:rsidRPr="007B4D15">
        <w:rPr>
          <w:rFonts w:ascii="Batang" w:eastAsia="Batang" w:hAnsi="Batang" w:cs="Arial"/>
          <w:b/>
        </w:rPr>
        <w:t xml:space="preserve">venta de bebidas alcohólicas </w:t>
      </w:r>
      <w:r w:rsidR="004E2149" w:rsidRPr="007B4D15">
        <w:rPr>
          <w:rFonts w:ascii="Batang" w:eastAsia="Batang" w:hAnsi="Batang" w:cs="Arial"/>
        </w:rPr>
        <w:t>en un establecimiento de su propiedad ubicado</w:t>
      </w:r>
      <w:r w:rsidR="004E2149" w:rsidRPr="007B4D15">
        <w:rPr>
          <w:rFonts w:ascii="Batang" w:eastAsia="Batang" w:hAnsi="Batang" w:cs="Arial"/>
          <w:iCs/>
          <w:lang w:val="es-MX"/>
        </w:rPr>
        <w:t xml:space="preserve"> </w:t>
      </w:r>
      <w:r w:rsidR="004E2149" w:rsidRPr="007B4D15">
        <w:rPr>
          <w:rFonts w:ascii="Batang" w:eastAsia="Batang" w:hAnsi="Batang" w:cs="Arial"/>
        </w:rPr>
        <w:t xml:space="preserve">en Caserío El Porvenir Uno del Cantón Punta Remedios de esta jurisdicción; </w:t>
      </w:r>
      <w:r w:rsidRPr="007B4D15">
        <w:rPr>
          <w:rFonts w:ascii="Batang" w:eastAsia="Batang" w:hAnsi="Batang" w:cs="Arial"/>
          <w:iCs/>
          <w:lang w:val="es-MX"/>
        </w:rPr>
        <w:t>y</w:t>
      </w:r>
      <w:r w:rsidR="00323BCE" w:rsidRPr="007B4D15">
        <w:rPr>
          <w:rFonts w:ascii="Batang" w:eastAsia="Batang" w:hAnsi="Batang" w:cs="Arial"/>
          <w:iCs/>
          <w:lang w:val="es-MX"/>
        </w:rPr>
        <w:t xml:space="preserve"> </w:t>
      </w:r>
      <w:r w:rsidR="004E2149" w:rsidRPr="007B4D15">
        <w:rPr>
          <w:rFonts w:ascii="Batang" w:eastAsia="Batang" w:hAnsi="Batang" w:cs="Aharoni"/>
          <w:b/>
          <w:iCs/>
          <w:lang w:val="es-MX"/>
        </w:rPr>
        <w:t>CONSIDERANDO:</w:t>
      </w:r>
      <w:r w:rsidR="004E2149" w:rsidRPr="007B4D15">
        <w:rPr>
          <w:rFonts w:ascii="Batang" w:eastAsia="Batang" w:hAnsi="Batang" w:cs="Aharoni"/>
          <w:iCs/>
          <w:lang w:val="es-MX"/>
        </w:rPr>
        <w:t xml:space="preserve"> </w:t>
      </w:r>
      <w:r w:rsidR="004E2149" w:rsidRPr="007B4D15">
        <w:rPr>
          <w:rFonts w:ascii="Batang" w:eastAsia="Batang" w:hAnsi="Batang" w:cs="Aharoni"/>
          <w:b/>
          <w:iCs/>
          <w:lang w:val="es-MX"/>
        </w:rPr>
        <w:t>I)</w:t>
      </w:r>
      <w:r w:rsidR="004E2149" w:rsidRPr="007B4D15">
        <w:rPr>
          <w:rFonts w:ascii="Batang" w:eastAsia="Batang" w:hAnsi="Batang" w:cs="Aharoni"/>
          <w:iCs/>
          <w:lang w:val="es-MX"/>
        </w:rPr>
        <w:t xml:space="preserve"> Que de conformidad a </w:t>
      </w:r>
      <w:r w:rsidR="004E2149" w:rsidRPr="007B4D15">
        <w:rPr>
          <w:rFonts w:ascii="Batang" w:eastAsia="Batang" w:hAnsi="Batang" w:cs="Arial"/>
        </w:rPr>
        <w:t xml:space="preserve">la </w:t>
      </w:r>
      <w:r w:rsidR="004E2149" w:rsidRPr="007B4D15">
        <w:rPr>
          <w:rFonts w:ascii="Batang" w:eastAsia="Batang" w:hAnsi="Batang" w:cs="Arial"/>
          <w:lang w:eastAsia="es-ES"/>
        </w:rPr>
        <w:t>Ley Reguladora de la producción y comercialización del alcohol y de las bebidas alcohólicas (</w:t>
      </w:r>
      <w:r w:rsidR="004E2149" w:rsidRPr="007B4D15">
        <w:rPr>
          <w:rFonts w:ascii="Batang" w:eastAsia="Batang" w:hAnsi="Batang" w:cs="Arial"/>
        </w:rPr>
        <w:t>D. L. No. 640 de fecha 22 de Febrero de 1996, publicada en el Diario Oficial No. 47, Tomo 330 de fecha 07 de Marzo de 1996), l</w:t>
      </w:r>
      <w:r w:rsidR="004E2149" w:rsidRPr="007B4D15">
        <w:rPr>
          <w:rFonts w:ascii="Batang" w:eastAsia="Batang" w:hAnsi="Batang" w:cs="Arial"/>
          <w:lang w:eastAsia="es-ES"/>
        </w:rPr>
        <w:t>a venta de las bebidas alcohólicas, con las restricciones establecidas en la Ley es libre en toda la República;</w:t>
      </w:r>
      <w:r w:rsidR="00323BCE" w:rsidRPr="007B4D15">
        <w:rPr>
          <w:rFonts w:ascii="Batang" w:eastAsia="Batang" w:hAnsi="Batang" w:cs="Arial"/>
        </w:rPr>
        <w:t xml:space="preserve"> y </w:t>
      </w:r>
      <w:r w:rsidR="004E2149" w:rsidRPr="007B4D15">
        <w:rPr>
          <w:rFonts w:ascii="Batang" w:eastAsia="Batang" w:hAnsi="Batang" w:cs="Arial"/>
          <w:b/>
        </w:rPr>
        <w:t>II)</w:t>
      </w:r>
      <w:r w:rsidR="004E2149" w:rsidRPr="007B4D15">
        <w:rPr>
          <w:rFonts w:ascii="Batang" w:eastAsia="Batang" w:hAnsi="Batang" w:cs="Arial"/>
        </w:rPr>
        <w:t xml:space="preserve"> Que ha sido favorable a la peticionaria e</w:t>
      </w:r>
      <w:r w:rsidR="00323BCE" w:rsidRPr="007B4D15">
        <w:rPr>
          <w:rFonts w:ascii="Batang" w:eastAsia="Batang" w:hAnsi="Batang" w:cs="Arial"/>
        </w:rPr>
        <w:t xml:space="preserve">l resultado de la respectiva consulta ciudadana por medio de la cual, los vecinos inmediatos informados de la pretensión de la peticionaria, no se oponen a la instalación y funcionamiento de dicho negocio; mientras que en el acta de inspección realizada por la Sección de Empresas de la Unidad de Administración Tributaria Municipal, consta que </w:t>
      </w:r>
      <w:r w:rsidR="004E2149" w:rsidRPr="007B4D15">
        <w:rPr>
          <w:rFonts w:ascii="Batang" w:eastAsia="Batang" w:hAnsi="Batang" w:cs="Arial"/>
        </w:rPr>
        <w:t xml:space="preserve">–en las distancias previstas por la ley- </w:t>
      </w:r>
      <w:r w:rsidR="00323BCE" w:rsidRPr="007B4D15">
        <w:rPr>
          <w:rFonts w:ascii="Batang" w:eastAsia="Batang" w:hAnsi="Batang" w:cs="Arial"/>
        </w:rPr>
        <w:t xml:space="preserve">no existen </w:t>
      </w:r>
      <w:r w:rsidR="00323BCE" w:rsidRPr="007B4D15">
        <w:rPr>
          <w:rFonts w:ascii="Batang" w:eastAsia="Batang" w:hAnsi="Batang" w:cs="Arial"/>
        </w:rPr>
        <w:lastRenderedPageBreak/>
        <w:t xml:space="preserve">establecimientos educativos, </w:t>
      </w:r>
      <w:r w:rsidR="004E2149" w:rsidRPr="007B4D15">
        <w:rPr>
          <w:rFonts w:ascii="Batang" w:eastAsia="Batang" w:hAnsi="Batang" w:cs="Arial"/>
        </w:rPr>
        <w:t xml:space="preserve">religiosos, culturales, deportivos ni policiales; y adicionalmente, se presenta evidencia de que la interesada tuvo instalada en el mismo lugar un establecimiento similar que clausuró por su propia voluntad; </w:t>
      </w:r>
      <w:r w:rsidRPr="007B4D15">
        <w:rPr>
          <w:rFonts w:ascii="Batang" w:eastAsia="Batang" w:hAnsi="Batang" w:cs="Arial"/>
        </w:rPr>
        <w:t xml:space="preserve">en consecuencia, esta Municipalidad </w:t>
      </w:r>
      <w:r w:rsidRPr="007B4D15">
        <w:rPr>
          <w:rFonts w:ascii="Batang" w:eastAsia="Batang" w:hAnsi="Batang" w:cs="Arial"/>
          <w:b/>
        </w:rPr>
        <w:t xml:space="preserve">por unanimidad ACUERDA: </w:t>
      </w:r>
      <w:r w:rsidR="00CF6D94" w:rsidRPr="007B4D15">
        <w:rPr>
          <w:rFonts w:ascii="Batang" w:eastAsia="Batang" w:hAnsi="Batang" w:cs="Arial"/>
        </w:rPr>
        <w:t>Conceder licencia a favor de la señora</w:t>
      </w:r>
      <w:r w:rsidR="00E232BF">
        <w:rPr>
          <w:rFonts w:ascii="Batang" w:eastAsia="Batang" w:hAnsi="Batang" w:cs="Arial"/>
        </w:rPr>
        <w:t xml:space="preserve"> </w:t>
      </w:r>
      <w:r w:rsidR="00E232BF">
        <w:rPr>
          <w:rFonts w:ascii="Batang" w:eastAsia="Batang" w:hAnsi="Batang" w:cs="Arial" w:hint="eastAsia"/>
          <w:iCs/>
          <w:highlight w:val="yellow"/>
          <w:lang w:val="es-MX"/>
        </w:rPr>
        <w:t>--------------</w:t>
      </w:r>
      <w:r w:rsidR="00CF6D94" w:rsidRPr="007B4D15">
        <w:rPr>
          <w:rFonts w:ascii="Batang" w:eastAsia="Batang" w:hAnsi="Batang" w:cs="Arial"/>
        </w:rPr>
        <w:t xml:space="preserve">, </w:t>
      </w:r>
      <w:r w:rsidR="004E2149" w:rsidRPr="007B4D15">
        <w:rPr>
          <w:rFonts w:ascii="Batang" w:eastAsia="Batang" w:hAnsi="Batang" w:cs="Arial"/>
        </w:rPr>
        <w:t xml:space="preserve">para instalar y poner en funcionamiento una </w:t>
      </w:r>
      <w:r w:rsidR="004E2149" w:rsidRPr="007B4D15">
        <w:rPr>
          <w:rFonts w:ascii="Batang" w:eastAsia="Batang" w:hAnsi="Batang" w:cs="Arial"/>
          <w:b/>
        </w:rPr>
        <w:t>venta de bebidas alcohólicas</w:t>
      </w:r>
      <w:r w:rsidR="004E2149" w:rsidRPr="007B4D15">
        <w:rPr>
          <w:rFonts w:ascii="Batang" w:eastAsia="Batang" w:hAnsi="Batang" w:cs="Arial"/>
        </w:rPr>
        <w:t xml:space="preserve"> </w:t>
      </w:r>
      <w:r w:rsidR="00CF6D94" w:rsidRPr="007B4D15">
        <w:rPr>
          <w:rFonts w:ascii="Batang" w:eastAsia="Batang" w:hAnsi="Batang" w:cs="Arial"/>
        </w:rPr>
        <w:t xml:space="preserve">en </w:t>
      </w:r>
      <w:r w:rsidR="004E2149" w:rsidRPr="007B4D15">
        <w:rPr>
          <w:rFonts w:ascii="Batang" w:eastAsia="Batang" w:hAnsi="Batang" w:cs="Arial"/>
        </w:rPr>
        <w:t xml:space="preserve">un establecimiento de su propiedad ubicado en el </w:t>
      </w:r>
      <w:r w:rsidR="00CF6D94" w:rsidRPr="007B4D15">
        <w:rPr>
          <w:rFonts w:ascii="Batang" w:eastAsia="Batang" w:hAnsi="Batang" w:cs="Arial"/>
        </w:rPr>
        <w:t>Caserío El Porvenir Uno</w:t>
      </w:r>
      <w:r w:rsidR="004E2149" w:rsidRPr="007B4D15">
        <w:rPr>
          <w:rFonts w:ascii="Batang" w:eastAsia="Batang" w:hAnsi="Batang" w:cs="Arial"/>
        </w:rPr>
        <w:t xml:space="preserve"> del </w:t>
      </w:r>
      <w:r w:rsidR="00CF6D94" w:rsidRPr="007B4D15">
        <w:rPr>
          <w:rFonts w:ascii="Batang" w:eastAsia="Batang" w:hAnsi="Batang" w:cs="Arial"/>
        </w:rPr>
        <w:t xml:space="preserve">Cantón Punta Remedios </w:t>
      </w:r>
      <w:r w:rsidR="004E2149" w:rsidRPr="007B4D15">
        <w:rPr>
          <w:rFonts w:ascii="Batang" w:eastAsia="Batang" w:hAnsi="Batang" w:cs="Arial"/>
        </w:rPr>
        <w:t>de esta jurisdicción, durante el corriente año.-</w:t>
      </w:r>
      <w:r w:rsidR="004E2149" w:rsidRPr="007B4D15">
        <w:rPr>
          <w:rFonts w:ascii="Batang" w:eastAsia="Batang" w:hAnsi="Batang"/>
        </w:rPr>
        <w:t xml:space="preserve"> L</w:t>
      </w:r>
      <w:r w:rsidR="004E2149" w:rsidRPr="007B4D15">
        <w:rPr>
          <w:rFonts w:ascii="Batang" w:eastAsia="Batang" w:hAnsi="Batang" w:cs="Arial"/>
        </w:rPr>
        <w:t>a vigencia de licencia anual conferida</w:t>
      </w:r>
      <w:r w:rsidR="004E2149" w:rsidRPr="007B4D15">
        <w:rPr>
          <w:rFonts w:ascii="Batang" w:eastAsia="Batang" w:hAnsi="Batang"/>
        </w:rPr>
        <w:t xml:space="preserve">, </w:t>
      </w:r>
      <w:r w:rsidR="004E2149" w:rsidRPr="007B4D15">
        <w:rPr>
          <w:rFonts w:ascii="Batang" w:eastAsia="Batang" w:hAnsi="Batang" w:cs="Arial"/>
        </w:rPr>
        <w:t xml:space="preserve">se comprobará con el recibo de ingreso o recibo de pago equivalente </w:t>
      </w:r>
      <w:r w:rsidR="004E2149" w:rsidRPr="007B4D15">
        <w:rPr>
          <w:rFonts w:ascii="Batang" w:eastAsia="Batang" w:hAnsi="Batang"/>
        </w:rPr>
        <w:t>a un salario mínimo mensual urbano</w:t>
      </w:r>
      <w:r w:rsidR="004E2149" w:rsidRPr="007B4D15">
        <w:rPr>
          <w:rFonts w:ascii="Batang" w:eastAsia="Batang" w:hAnsi="Batang" w:cs="Arial"/>
          <w:lang w:eastAsia="es-ES"/>
        </w:rPr>
        <w:t xml:space="preserve">.- Para los efectos legales consiguiente, hágase saber la presente resolución a la Policía Nacional Civil, y </w:t>
      </w:r>
      <w:r w:rsidR="004E2149" w:rsidRPr="007B4D15">
        <w:rPr>
          <w:rFonts w:ascii="Batang" w:eastAsia="Batang" w:hAnsi="Batang"/>
        </w:rPr>
        <w:t xml:space="preserve">al </w:t>
      </w:r>
      <w:r w:rsidR="004E2149" w:rsidRPr="007B4D15">
        <w:rPr>
          <w:rFonts w:ascii="Batang" w:eastAsia="Batang" w:hAnsi="Batang" w:cs="Arial"/>
          <w:lang w:eastAsia="es-ES"/>
        </w:rPr>
        <w:t>Ministerio de Salud Pública y Asistencia Social</w:t>
      </w:r>
      <w:r w:rsidR="00E232BF">
        <w:rPr>
          <w:rFonts w:ascii="Batang" w:eastAsia="Batang" w:hAnsi="Batang" w:cs="Arial"/>
          <w:lang w:eastAsia="es-ES"/>
        </w:rPr>
        <w:t>.- Certifíquese.--</w:t>
      </w:r>
    </w:p>
    <w:p w:rsidR="00E232BF" w:rsidRDefault="007F33AE" w:rsidP="00E232BF">
      <w:pPr>
        <w:shd w:val="clear" w:color="auto" w:fill="FFFFFF" w:themeFill="background1"/>
        <w:autoSpaceDE w:val="0"/>
        <w:autoSpaceDN w:val="0"/>
        <w:adjustRightInd w:val="0"/>
        <w:snapToGrid w:val="0"/>
        <w:spacing w:line="300" w:lineRule="auto"/>
        <w:jc w:val="both"/>
        <w:rPr>
          <w:rFonts w:ascii="Batang" w:eastAsia="Batang" w:hAnsi="Batang" w:cs="Arial"/>
        </w:rPr>
      </w:pPr>
      <w:r w:rsidRPr="007B4D15">
        <w:rPr>
          <w:rFonts w:ascii="Batang" w:eastAsia="Batang" w:hAnsi="Batang"/>
          <w:b/>
          <w:noProof/>
          <w:lang w:eastAsia="es-ES"/>
        </w:rPr>
        <w:t>ACUERDO NÚMERO ONCE.-</w:t>
      </w:r>
      <w:r w:rsidRPr="007B4D15">
        <w:rPr>
          <w:rFonts w:ascii="Batang" w:eastAsia="Batang" w:hAnsi="Batang"/>
          <w:noProof/>
          <w:lang w:eastAsia="es-ES"/>
        </w:rPr>
        <w:t xml:space="preserve"> El Concejo Municipal de Acajutla, Departamento de Sonsonate, en uso de las facultades que le confiere </w:t>
      </w:r>
      <w:r w:rsidRPr="007B4D15">
        <w:rPr>
          <w:rFonts w:ascii="Batang" w:eastAsia="Batang" w:hAnsi="Batang" w:cs="Arial"/>
          <w:iCs/>
          <w:lang w:val="es-MX"/>
        </w:rPr>
        <w:t xml:space="preserve">el Código Municipal, </w:t>
      </w:r>
      <w:r w:rsidRPr="007B4D15">
        <w:rPr>
          <w:rFonts w:ascii="Batang" w:eastAsia="Batang" w:hAnsi="Batang" w:cs="Arial"/>
          <w:lang w:eastAsia="es-ES"/>
        </w:rPr>
        <w:t xml:space="preserve">y </w:t>
      </w:r>
      <w:r w:rsidRPr="007B4D15">
        <w:rPr>
          <w:rFonts w:ascii="Batang" w:eastAsia="Batang" w:hAnsi="Batang" w:cs="Aharoni"/>
          <w:b/>
          <w:iCs/>
          <w:lang w:val="es-MX"/>
        </w:rPr>
        <w:t>CONSIDERANDO:</w:t>
      </w:r>
      <w:r w:rsidRPr="007B4D15">
        <w:rPr>
          <w:rFonts w:ascii="Batang" w:eastAsia="Batang" w:hAnsi="Batang" w:cs="Aharoni"/>
          <w:iCs/>
          <w:lang w:val="es-MX"/>
        </w:rPr>
        <w:t xml:space="preserve"> </w:t>
      </w:r>
      <w:r w:rsidRPr="007B4D15">
        <w:rPr>
          <w:rFonts w:ascii="Batang" w:eastAsia="Batang" w:hAnsi="Batang" w:cs="Aharoni"/>
          <w:b/>
          <w:iCs/>
          <w:lang w:val="es-MX"/>
        </w:rPr>
        <w:t>I)</w:t>
      </w:r>
      <w:r w:rsidRPr="007B4D15">
        <w:rPr>
          <w:rFonts w:ascii="Batang" w:eastAsia="Batang" w:hAnsi="Batang" w:cs="Aharoni"/>
          <w:iCs/>
          <w:lang w:val="es-MX"/>
        </w:rPr>
        <w:t xml:space="preserve"> </w:t>
      </w:r>
      <w:r w:rsidRPr="007B4D15">
        <w:rPr>
          <w:rFonts w:ascii="Batang" w:eastAsia="Batang" w:hAnsi="Batang" w:cs="Arial"/>
        </w:rPr>
        <w:t xml:space="preserve">Que por medio de Acuerdo No. 04 inserto en el Acta Municipal No. 04 de fecha 24 de Enero de 2019 se priorizó el diseño y ejecución del Proyecto </w:t>
      </w:r>
      <w:r w:rsidRPr="007B4D15">
        <w:rPr>
          <w:rFonts w:ascii="Batang" w:eastAsia="Batang" w:hAnsi="Batang" w:cs="Arial"/>
          <w:b/>
        </w:rPr>
        <w:t>Señalización vial del área urbana del Municipio de Acajutla”</w:t>
      </w:r>
      <w:r w:rsidRPr="007B4D15">
        <w:rPr>
          <w:rFonts w:ascii="Batang" w:eastAsia="Batang" w:hAnsi="Batang" w:cs="Arial"/>
        </w:rPr>
        <w:t>; y al efecto, se a</w:t>
      </w:r>
      <w:r w:rsidRPr="007B4D15">
        <w:rPr>
          <w:rFonts w:ascii="Batang" w:eastAsia="Batang" w:hAnsi="Batang" w:cs="Arial" w:hint="eastAsia"/>
        </w:rPr>
        <w:t>utoriz</w:t>
      </w:r>
      <w:r w:rsidRPr="007B4D15">
        <w:rPr>
          <w:rFonts w:ascii="Batang" w:eastAsia="Batang" w:hAnsi="Batang" w:cs="Arial"/>
        </w:rPr>
        <w:t xml:space="preserve">ó </w:t>
      </w:r>
      <w:r w:rsidRPr="007B4D15">
        <w:rPr>
          <w:rFonts w:ascii="Batang" w:eastAsia="Batang" w:hAnsi="Batang" w:cs="Arial" w:hint="eastAsia"/>
        </w:rPr>
        <w:t xml:space="preserve">al Alcalde Municipal </w:t>
      </w:r>
      <w:r w:rsidRPr="007B4D15">
        <w:rPr>
          <w:rFonts w:ascii="Batang" w:eastAsia="Batang" w:hAnsi="Batang" w:cs="Arial"/>
        </w:rPr>
        <w:t>para que concurra a la firma de un Convenio de Cooperación con el Viceministerio de Transporte</w:t>
      </w:r>
      <w:r w:rsidR="00F726C1" w:rsidRPr="007B4D15">
        <w:rPr>
          <w:rFonts w:ascii="Batang" w:eastAsia="Batang" w:hAnsi="Batang" w:cs="Arial"/>
        </w:rPr>
        <w:t>, en el cual se dispuso que la Municipalidad de Acajutla aportará la pintura de alto tráfico y otros materiales, y servicios de mano de obra no calificada para realizar labores de señalización vial</w:t>
      </w:r>
      <w:r w:rsidRPr="007B4D15">
        <w:rPr>
          <w:rFonts w:ascii="Batang" w:eastAsia="Batang" w:hAnsi="Batang" w:cs="Arial"/>
        </w:rPr>
        <w:t xml:space="preserve">; </w:t>
      </w:r>
      <w:r w:rsidR="00F726C1" w:rsidRPr="007B4D15">
        <w:rPr>
          <w:rFonts w:ascii="Batang" w:eastAsia="Batang" w:hAnsi="Batang" w:cs="Arial"/>
        </w:rPr>
        <w:t xml:space="preserve">en consecuencia, esta Municipalidad </w:t>
      </w:r>
      <w:r w:rsidR="00F726C1" w:rsidRPr="007B4D15">
        <w:rPr>
          <w:rFonts w:ascii="Batang" w:eastAsia="Batang" w:hAnsi="Batang" w:cs="Arial"/>
          <w:b/>
        </w:rPr>
        <w:t xml:space="preserve">por unanimidad ACUERDA: </w:t>
      </w:r>
      <w:r w:rsidR="00F726C1" w:rsidRPr="007B4D15">
        <w:rPr>
          <w:rFonts w:ascii="Batang" w:eastAsia="Batang" w:hAnsi="Batang" w:cs="Arial"/>
        </w:rPr>
        <w:t xml:space="preserve">Aprobar el Perfil Técnico del </w:t>
      </w:r>
      <w:r w:rsidR="00F726C1" w:rsidRPr="007B4D15">
        <w:rPr>
          <w:rFonts w:ascii="Batang" w:eastAsia="Batang" w:hAnsi="Batang" w:cs="Arial"/>
          <w:b/>
        </w:rPr>
        <w:t xml:space="preserve"> </w:t>
      </w:r>
      <w:r w:rsidR="00F726C1" w:rsidRPr="007B4D15">
        <w:rPr>
          <w:rFonts w:ascii="Batang" w:eastAsia="Batang" w:hAnsi="Batang" w:cs="Arial"/>
        </w:rPr>
        <w:t xml:space="preserve">Proyecto </w:t>
      </w:r>
      <w:r w:rsidR="00F726C1" w:rsidRPr="007B4D15">
        <w:rPr>
          <w:rFonts w:ascii="Batang" w:eastAsia="Batang" w:hAnsi="Batang" w:cs="Arial"/>
          <w:b/>
        </w:rPr>
        <w:t>Señalización vial del área urbana del Municipio de Acajutla”</w:t>
      </w:r>
      <w:r w:rsidR="00F726C1" w:rsidRPr="007B4D15">
        <w:rPr>
          <w:rFonts w:ascii="Batang" w:eastAsia="Batang" w:hAnsi="Batang" w:cs="Arial"/>
        </w:rPr>
        <w:t xml:space="preserve">, a financiarse con recursos FODES 75%, hasta por un máximo de Diez mil 00/100 Dólares ($ 10,000.00); dicho instrumento ha sido </w:t>
      </w:r>
      <w:r w:rsidRPr="007B4D15">
        <w:rPr>
          <w:rFonts w:ascii="Batang" w:eastAsia="Batang" w:hAnsi="Batang" w:cs="Arial"/>
        </w:rPr>
        <w:t>formulado por el</w:t>
      </w:r>
      <w:r w:rsidR="00E232BF">
        <w:rPr>
          <w:rFonts w:ascii="Batang" w:eastAsia="Batang" w:hAnsi="Batang" w:cs="Arial"/>
        </w:rPr>
        <w:t xml:space="preserve"> </w:t>
      </w:r>
      <w:r w:rsidR="00E232BF">
        <w:rPr>
          <w:rFonts w:ascii="Batang" w:eastAsia="Batang" w:hAnsi="Batang" w:cs="Arial" w:hint="eastAsia"/>
          <w:iCs/>
          <w:highlight w:val="yellow"/>
          <w:lang w:val="es-MX"/>
        </w:rPr>
        <w:t>--------------</w:t>
      </w:r>
      <w:r w:rsidRPr="007B4D15">
        <w:rPr>
          <w:rFonts w:ascii="Batang" w:eastAsia="Batang" w:hAnsi="Batang" w:cs="Arial"/>
        </w:rPr>
        <w:t xml:space="preserve">, en su calidad de Jefe de la Unidad de Desarrollo Urbano y Proyectos, para </w:t>
      </w:r>
      <w:r w:rsidR="00776C14" w:rsidRPr="007B4D15">
        <w:rPr>
          <w:rFonts w:ascii="Batang" w:eastAsia="Batang" w:hAnsi="Batang" w:cs="Arial"/>
        </w:rPr>
        <w:t xml:space="preserve">señalizar </w:t>
      </w:r>
      <w:r w:rsidRPr="007B4D15">
        <w:rPr>
          <w:rFonts w:ascii="Batang" w:eastAsia="Batang" w:hAnsi="Batang" w:cs="Arial"/>
        </w:rPr>
        <w:t xml:space="preserve">con pintura de tráfico color amarillo </w:t>
      </w:r>
      <w:r w:rsidR="001F3F13" w:rsidRPr="007B4D15">
        <w:rPr>
          <w:rFonts w:ascii="Batang" w:eastAsia="Batang" w:hAnsi="Batang" w:cs="Arial"/>
        </w:rPr>
        <w:t xml:space="preserve">algunas </w:t>
      </w:r>
      <w:r w:rsidR="00F726C1" w:rsidRPr="007B4D15">
        <w:rPr>
          <w:rFonts w:ascii="Batang" w:eastAsia="Batang" w:hAnsi="Batang" w:cs="Arial"/>
        </w:rPr>
        <w:t>vías de mayor tráfico</w:t>
      </w:r>
      <w:r w:rsidR="00776C14" w:rsidRPr="007B4D15">
        <w:rPr>
          <w:rFonts w:ascii="Batang" w:eastAsia="Batang" w:hAnsi="Batang" w:cs="Arial"/>
        </w:rPr>
        <w:t xml:space="preserve"> en el radio urbano</w:t>
      </w:r>
      <w:r w:rsidR="00F726C1" w:rsidRPr="007B4D15">
        <w:rPr>
          <w:rFonts w:ascii="Batang" w:eastAsia="Batang" w:hAnsi="Batang" w:cs="Arial"/>
        </w:rPr>
        <w:t>.</w:t>
      </w:r>
      <w:r w:rsidR="00776C14" w:rsidRPr="007B4D15">
        <w:rPr>
          <w:rFonts w:ascii="Batang" w:eastAsia="Batang" w:hAnsi="Batang" w:cs="Arial"/>
        </w:rPr>
        <w:t>-</w:t>
      </w:r>
      <w:r w:rsidR="00F726C1" w:rsidRPr="007B4D15">
        <w:rPr>
          <w:rFonts w:ascii="Batang" w:eastAsia="Batang" w:hAnsi="Batang" w:cs="Arial"/>
        </w:rPr>
        <w:t xml:space="preserve"> Queda entendido que inicialmente se señalizará el tramo conocido como “</w:t>
      </w:r>
      <w:r w:rsidR="007E4376" w:rsidRPr="007B4D15">
        <w:rPr>
          <w:rFonts w:ascii="Batang" w:eastAsia="Batang" w:hAnsi="Batang" w:cs="Arial"/>
        </w:rPr>
        <w:t>Boulevard 25 de Febrero</w:t>
      </w:r>
      <w:r w:rsidR="00F726C1" w:rsidRPr="007B4D15">
        <w:rPr>
          <w:rFonts w:ascii="Batang" w:eastAsia="Batang" w:hAnsi="Batang" w:cs="Arial"/>
        </w:rPr>
        <w:t>”</w:t>
      </w:r>
      <w:r w:rsidR="007E4376" w:rsidRPr="007B4D15">
        <w:rPr>
          <w:rFonts w:ascii="Batang" w:eastAsia="Batang" w:hAnsi="Batang" w:cs="Arial"/>
        </w:rPr>
        <w:t xml:space="preserve">, desde el punto conocido como “El obelisco” hasta la intersección con la Calle </w:t>
      </w:r>
      <w:r w:rsidR="00F726C1" w:rsidRPr="007B4D15">
        <w:rPr>
          <w:rFonts w:ascii="Batang" w:eastAsia="Batang" w:hAnsi="Batang" w:cs="Arial"/>
        </w:rPr>
        <w:t>“</w:t>
      </w:r>
      <w:r w:rsidR="007E4376" w:rsidRPr="007B4D15">
        <w:rPr>
          <w:rFonts w:ascii="Batang" w:eastAsia="Batang" w:hAnsi="Batang" w:cs="Arial"/>
        </w:rPr>
        <w:t>Pedro de Alvarado</w:t>
      </w:r>
      <w:r w:rsidR="00F726C1" w:rsidRPr="007B4D15">
        <w:rPr>
          <w:rFonts w:ascii="Batang" w:eastAsia="Batang" w:hAnsi="Batang" w:cs="Arial"/>
        </w:rPr>
        <w:t xml:space="preserve">”, </w:t>
      </w:r>
      <w:r w:rsidR="007E4376" w:rsidRPr="007B4D15">
        <w:rPr>
          <w:rFonts w:ascii="Batang" w:eastAsia="Batang" w:hAnsi="Batang" w:cs="Arial"/>
        </w:rPr>
        <w:t>y</w:t>
      </w:r>
      <w:r w:rsidR="00F726C1" w:rsidRPr="007B4D15">
        <w:rPr>
          <w:rFonts w:ascii="Batang" w:eastAsia="Batang" w:hAnsi="Batang" w:cs="Arial"/>
        </w:rPr>
        <w:t xml:space="preserve"> el tramo conocido como “</w:t>
      </w:r>
      <w:r w:rsidR="007E4376" w:rsidRPr="007B4D15">
        <w:rPr>
          <w:rFonts w:ascii="Batang" w:eastAsia="Batang" w:hAnsi="Batang" w:cs="Arial"/>
        </w:rPr>
        <w:t>Boulevard Sensunapán</w:t>
      </w:r>
      <w:r w:rsidR="00F726C1" w:rsidRPr="007B4D15">
        <w:rPr>
          <w:rFonts w:ascii="Batang" w:eastAsia="Batang" w:hAnsi="Batang" w:cs="Arial"/>
        </w:rPr>
        <w:t>”</w:t>
      </w:r>
      <w:r w:rsidR="007E4376" w:rsidRPr="007B4D15">
        <w:rPr>
          <w:rFonts w:ascii="Batang" w:eastAsia="Batang" w:hAnsi="Batang" w:cs="Arial"/>
        </w:rPr>
        <w:t xml:space="preserve">, desde </w:t>
      </w:r>
      <w:r w:rsidR="00F726C1" w:rsidRPr="007B4D15">
        <w:rPr>
          <w:rFonts w:ascii="Batang" w:eastAsia="Batang" w:hAnsi="Batang" w:cs="Arial"/>
        </w:rPr>
        <w:t xml:space="preserve">la intersección con </w:t>
      </w:r>
      <w:r w:rsidR="007E4376" w:rsidRPr="007B4D15">
        <w:rPr>
          <w:rFonts w:ascii="Batang" w:eastAsia="Batang" w:hAnsi="Batang" w:cs="Arial"/>
        </w:rPr>
        <w:t xml:space="preserve">el </w:t>
      </w:r>
      <w:r w:rsidR="00F726C1" w:rsidRPr="007B4D15">
        <w:rPr>
          <w:rFonts w:ascii="Batang" w:eastAsia="Batang" w:hAnsi="Batang" w:cs="Arial"/>
        </w:rPr>
        <w:t>“</w:t>
      </w:r>
      <w:r w:rsidR="007E4376" w:rsidRPr="007B4D15">
        <w:rPr>
          <w:rFonts w:ascii="Batang" w:eastAsia="Batang" w:hAnsi="Batang" w:cs="Arial"/>
        </w:rPr>
        <w:t>Boulevard 25 de Febrero</w:t>
      </w:r>
      <w:r w:rsidR="00F726C1" w:rsidRPr="007B4D15">
        <w:rPr>
          <w:rFonts w:ascii="Batang" w:eastAsia="Batang" w:hAnsi="Batang" w:cs="Arial"/>
        </w:rPr>
        <w:t>” hasta la Calle “Calle vieja”</w:t>
      </w:r>
      <w:r w:rsidR="001F3F13" w:rsidRPr="007B4D15">
        <w:rPr>
          <w:rFonts w:ascii="Batang" w:eastAsia="Batang" w:hAnsi="Batang" w:cs="Arial"/>
        </w:rPr>
        <w:t xml:space="preserve">; lo anterior, sin perjuicio de que, en el transcurso del año, si hubiere disponibilidad financiera en dicho proyecto, gubernativamente el Alcalde Municipal autorice la señalización de </w:t>
      </w:r>
      <w:r w:rsidR="001F3F13" w:rsidRPr="007B4D15">
        <w:rPr>
          <w:rFonts w:ascii="Batang" w:eastAsia="Batang" w:hAnsi="Batang" w:cs="Arial"/>
        </w:rPr>
        <w:lastRenderedPageBreak/>
        <w:t>otras vías urbanas</w:t>
      </w:r>
      <w:r w:rsidR="00434451" w:rsidRPr="007B4D15">
        <w:rPr>
          <w:rFonts w:ascii="Batang" w:eastAsia="Batang" w:hAnsi="Batang" w:cs="Arial"/>
        </w:rPr>
        <w:t>.- Certifíquese.---</w:t>
      </w:r>
      <w:r w:rsidR="001F3F13" w:rsidRPr="007B4D15">
        <w:rPr>
          <w:rFonts w:ascii="Batang" w:eastAsia="Batang" w:hAnsi="Batang" w:cs="Arial"/>
        </w:rPr>
        <w:t>-----------------------</w:t>
      </w:r>
    </w:p>
    <w:p w:rsidR="00391194" w:rsidRPr="007B4D15" w:rsidRDefault="001F3F13" w:rsidP="00E232BF">
      <w:pPr>
        <w:shd w:val="clear" w:color="auto" w:fill="FFFFFF" w:themeFill="background1"/>
        <w:autoSpaceDE w:val="0"/>
        <w:autoSpaceDN w:val="0"/>
        <w:adjustRightInd w:val="0"/>
        <w:snapToGrid w:val="0"/>
        <w:spacing w:line="300" w:lineRule="auto"/>
        <w:jc w:val="both"/>
        <w:rPr>
          <w:rFonts w:ascii="Batang" w:eastAsia="Batang" w:hAnsi="Batang" w:cs="Arial"/>
          <w:sz w:val="23"/>
          <w:szCs w:val="23"/>
        </w:rPr>
      </w:pPr>
      <w:r w:rsidRPr="007B4D15">
        <w:rPr>
          <w:rFonts w:ascii="Batang" w:eastAsia="Batang" w:hAnsi="Batang"/>
          <w:b/>
          <w:noProof/>
          <w:lang w:eastAsia="es-ES"/>
        </w:rPr>
        <w:t>ACUERDO NÚMERO DOCE.-</w:t>
      </w:r>
      <w:r w:rsidRPr="007B4D15">
        <w:rPr>
          <w:rFonts w:ascii="Batang" w:eastAsia="Batang" w:hAnsi="Batang"/>
          <w:noProof/>
          <w:lang w:eastAsia="es-ES"/>
        </w:rPr>
        <w:t xml:space="preserve"> El Concejo Municipal de Acajutla, Departamento de Sonsonate, en uso de las facultades que le confiere el Código Municipal </w:t>
      </w:r>
      <w:r w:rsidRPr="007B4D15">
        <w:rPr>
          <w:rFonts w:ascii="Batang" w:eastAsia="Batang" w:hAnsi="Batang" w:cs="Arial"/>
          <w:iCs/>
          <w:lang w:val="es-MX"/>
        </w:rPr>
        <w:t xml:space="preserve">y la Ley de la Ley de Creación del Fondo de Desarrollo Económico y Social de los Municipios (FODES), y su Reglamento, </w:t>
      </w:r>
      <w:r w:rsidRPr="007B4D15">
        <w:rPr>
          <w:rFonts w:ascii="Batang" w:eastAsia="Batang" w:hAnsi="Batang" w:cs="Arial"/>
          <w:b/>
        </w:rPr>
        <w:t xml:space="preserve">por unanimidad ACUERDA: 1) </w:t>
      </w:r>
      <w:r w:rsidRPr="007B4D15">
        <w:rPr>
          <w:rFonts w:ascii="Batang" w:eastAsia="Batang" w:hAnsi="Batang" w:cs="Arial"/>
          <w:iCs/>
          <w:lang w:val="es-MX"/>
        </w:rPr>
        <w:t>Aperturar en el Banco de América Central (BAC), con una remesa inicial de Cinco 00/100 Dólares (</w:t>
      </w:r>
      <w:r w:rsidRPr="007B4D15">
        <w:rPr>
          <w:rFonts w:ascii="Batang" w:eastAsia="Batang" w:hAnsi="Batang" w:cs="Arial"/>
          <w:iCs/>
        </w:rPr>
        <w:t xml:space="preserve">$ 5.00), </w:t>
      </w:r>
      <w:r w:rsidRPr="007B4D15">
        <w:rPr>
          <w:rFonts w:ascii="Batang" w:eastAsia="Batang" w:hAnsi="Batang" w:cs="Arial"/>
          <w:iCs/>
          <w:lang w:val="es-MX"/>
        </w:rPr>
        <w:t xml:space="preserve">una Cuenta Corriente que se denominará </w:t>
      </w:r>
      <w:r w:rsidRPr="007B4D15">
        <w:rPr>
          <w:rFonts w:ascii="Batang" w:eastAsia="Batang" w:hAnsi="Batang" w:cs="Arial"/>
          <w:b/>
          <w:iCs/>
        </w:rPr>
        <w:t>“</w:t>
      </w:r>
      <w:r w:rsidRPr="007B4D15">
        <w:rPr>
          <w:rFonts w:ascii="Batang" w:eastAsia="Batang" w:hAnsi="Batang" w:cs="Arial"/>
          <w:b/>
        </w:rPr>
        <w:t>Señalización vial del área urbana del Municipio de Acajutla, 2019”</w:t>
      </w:r>
      <w:r w:rsidRPr="007B4D15">
        <w:rPr>
          <w:rFonts w:ascii="Batang" w:eastAsia="Batang" w:hAnsi="Batang" w:cs="Arial"/>
        </w:rPr>
        <w:t xml:space="preserve">, en la que se depositará </w:t>
      </w:r>
      <w:r w:rsidRPr="007B4D15">
        <w:rPr>
          <w:rFonts w:ascii="Batang" w:eastAsia="Batang" w:hAnsi="Batang" w:cs="Arial"/>
          <w:iCs/>
          <w:lang w:val="es-MX"/>
        </w:rPr>
        <w:t>hasta un máximo de Diez mil 00/100 Dólares (</w:t>
      </w:r>
      <w:r w:rsidRPr="007B4D15">
        <w:rPr>
          <w:rFonts w:ascii="Batang" w:eastAsia="Batang" w:hAnsi="Batang" w:cs="Arial"/>
          <w:iCs/>
        </w:rPr>
        <w:t xml:space="preserve">$ 10,000.00), </w:t>
      </w:r>
      <w:r w:rsidRPr="007B4D15">
        <w:rPr>
          <w:rFonts w:ascii="Batang" w:eastAsia="Batang" w:hAnsi="Batang" w:cs="Arial"/>
          <w:iCs/>
          <w:lang w:val="es-MX"/>
        </w:rPr>
        <w:t>a financiarse con recursos FODES 75% para la ejecución del referido proyecto; y al efecto, facultar a la Tesorería Municipal de esta ciudad para que haga las erogaciones pertinentes de conformidad al presupuesto contenido en el Perfil  Técnico</w:t>
      </w:r>
      <w:r w:rsidR="00776C14" w:rsidRPr="007B4D15">
        <w:rPr>
          <w:rFonts w:ascii="Batang" w:eastAsia="Batang" w:hAnsi="Batang" w:cs="Arial"/>
          <w:iCs/>
          <w:lang w:val="es-MX"/>
        </w:rPr>
        <w:t xml:space="preserve"> respectivo</w:t>
      </w:r>
      <w:r w:rsidRPr="007B4D15">
        <w:rPr>
          <w:rFonts w:ascii="Batang" w:eastAsia="Batang" w:hAnsi="Batang" w:cs="Arial"/>
          <w:iCs/>
          <w:lang w:val="es-MX"/>
        </w:rPr>
        <w:t xml:space="preserve">, debiendo comprobar los gastos en la forma que establece el Art. 86 del Código Municipal; </w:t>
      </w:r>
      <w:r w:rsidRPr="007B4D15">
        <w:rPr>
          <w:rFonts w:ascii="Batang" w:eastAsia="Batang" w:hAnsi="Batang" w:cs="Arial"/>
          <w:b/>
          <w:iCs/>
          <w:lang w:val="es-MX"/>
        </w:rPr>
        <w:t>2)</w:t>
      </w:r>
      <w:r w:rsidRPr="007B4D15">
        <w:rPr>
          <w:rFonts w:ascii="Batang" w:eastAsia="Batang" w:hAnsi="Batang" w:cs="Arial"/>
          <w:iCs/>
          <w:lang w:val="es-MX"/>
        </w:rPr>
        <w:t xml:space="preserve"> Nombrar a los señores </w:t>
      </w:r>
      <w:r w:rsidR="00E232BF">
        <w:rPr>
          <w:rFonts w:ascii="Batang" w:eastAsia="Batang" w:hAnsi="Batang" w:cs="Arial"/>
          <w:iCs/>
          <w:lang w:val="es-MX"/>
        </w:rPr>
        <w:t xml:space="preserve"> </w:t>
      </w:r>
      <w:r w:rsidR="00E232BF">
        <w:rPr>
          <w:rFonts w:ascii="Batang" w:eastAsia="Batang" w:hAnsi="Batang" w:cs="Arial" w:hint="eastAsia"/>
          <w:iCs/>
          <w:highlight w:val="yellow"/>
          <w:lang w:val="es-MX"/>
        </w:rPr>
        <w:t>--------------</w:t>
      </w:r>
      <w:r w:rsidR="00E232BF">
        <w:rPr>
          <w:rFonts w:ascii="Batang" w:eastAsia="Batang" w:hAnsi="Batang" w:cs="Arial" w:hint="eastAsia"/>
          <w:iCs/>
          <w:lang w:val="es-MX"/>
        </w:rPr>
        <w:t xml:space="preserve"> </w:t>
      </w:r>
      <w:r w:rsidRPr="007B4D15">
        <w:rPr>
          <w:rFonts w:ascii="Batang" w:eastAsia="Batang" w:hAnsi="Batang" w:cs="Arial"/>
          <w:b/>
          <w:iCs/>
          <w:lang w:val="es-MX"/>
        </w:rPr>
        <w:t>como refrendarios de cheques</w:t>
      </w:r>
      <w:r w:rsidRPr="007B4D15">
        <w:rPr>
          <w:rFonts w:ascii="Batang" w:eastAsia="Batang" w:hAnsi="Batang" w:cs="Arial"/>
          <w:iCs/>
          <w:lang w:val="es-MX"/>
        </w:rPr>
        <w:t xml:space="preserve"> que emita la Tesorería Municipal de Acajutla en la referida Cuenta Corriente, siendo indispensable para la validez de los mismos las firmas de dos refrendarios y la firma del </w:t>
      </w:r>
      <w:r w:rsidR="00E232BF">
        <w:rPr>
          <w:rFonts w:ascii="Batang" w:eastAsia="Batang" w:hAnsi="Batang" w:cs="Arial" w:hint="eastAsia"/>
          <w:iCs/>
          <w:highlight w:val="yellow"/>
          <w:lang w:val="es-MX"/>
        </w:rPr>
        <w:t>--------------</w:t>
      </w:r>
      <w:r w:rsidR="00E232BF">
        <w:rPr>
          <w:rFonts w:ascii="Batang" w:eastAsia="Batang" w:hAnsi="Batang" w:cs="Arial" w:hint="eastAsia"/>
          <w:iCs/>
          <w:lang w:val="es-MX"/>
        </w:rPr>
        <w:t xml:space="preserve"> </w:t>
      </w:r>
      <w:r w:rsidRPr="007B4D15">
        <w:rPr>
          <w:rFonts w:ascii="Batang" w:eastAsia="Batang" w:hAnsi="Batang" w:cs="Arial"/>
          <w:iCs/>
          <w:lang w:val="es-MX"/>
        </w:rPr>
        <w:t xml:space="preserve">Tesorero Municipal; </w:t>
      </w:r>
      <w:r w:rsidRPr="007B4D15">
        <w:rPr>
          <w:rFonts w:ascii="Batang" w:eastAsia="Batang" w:hAnsi="Batang" w:cs="Arial"/>
          <w:b/>
          <w:iCs/>
          <w:lang w:val="es-MX"/>
        </w:rPr>
        <w:t>3)</w:t>
      </w:r>
      <w:r w:rsidRPr="007B4D15">
        <w:rPr>
          <w:rFonts w:ascii="Batang" w:eastAsia="Batang" w:hAnsi="Batang" w:cs="Arial"/>
          <w:iCs/>
          <w:lang w:val="es-MX"/>
        </w:rPr>
        <w:t xml:space="preserve"> Nombrar como </w:t>
      </w:r>
      <w:r w:rsidRPr="007B4D15">
        <w:rPr>
          <w:rFonts w:ascii="Batang" w:eastAsia="Batang" w:hAnsi="Batang"/>
        </w:rPr>
        <w:t>administrador de contrato u órdenes de compra</w:t>
      </w:r>
      <w:r w:rsidRPr="007B4D15">
        <w:rPr>
          <w:rFonts w:ascii="Batang" w:eastAsia="Batang" w:hAnsi="Batang" w:cs="Arial"/>
          <w:iCs/>
          <w:lang w:val="es-MX"/>
        </w:rPr>
        <w:t xml:space="preserve"> al Ingeniero </w:t>
      </w:r>
      <w:r w:rsidR="00E232BF">
        <w:rPr>
          <w:rFonts w:ascii="Batang" w:eastAsia="Batang" w:hAnsi="Batang" w:cs="Arial" w:hint="eastAsia"/>
          <w:iCs/>
          <w:highlight w:val="yellow"/>
          <w:lang w:val="es-MX"/>
        </w:rPr>
        <w:t>--------------</w:t>
      </w:r>
      <w:r w:rsidR="00E232BF">
        <w:rPr>
          <w:rFonts w:ascii="Batang" w:eastAsia="Batang" w:hAnsi="Batang" w:cs="Arial" w:hint="eastAsia"/>
          <w:iCs/>
          <w:lang w:val="es-MX"/>
        </w:rPr>
        <w:t xml:space="preserve"> </w:t>
      </w:r>
      <w:r w:rsidRPr="007B4D15">
        <w:rPr>
          <w:rFonts w:ascii="Batang" w:eastAsia="Batang" w:hAnsi="Batang" w:cs="Arial"/>
          <w:iCs/>
          <w:lang w:val="es-MX"/>
        </w:rPr>
        <w:t xml:space="preserve">quien se desempeña como </w:t>
      </w:r>
      <w:r w:rsidRPr="007B4D15">
        <w:rPr>
          <w:rFonts w:ascii="Batang" w:eastAsia="Batang" w:hAnsi="Batang"/>
        </w:rPr>
        <w:t>Jefe Unidad de Proyectos y de Desarrollo Urbano.</w:t>
      </w:r>
      <w:r w:rsidRPr="007B4D15">
        <w:rPr>
          <w:rFonts w:ascii="Batang" w:eastAsia="Batang" w:hAnsi="Batang" w:cs="Arial"/>
          <w:iCs/>
          <w:lang w:val="es-MX"/>
        </w:rPr>
        <w:t xml:space="preserve">- </w:t>
      </w:r>
      <w:r w:rsidRPr="007B4D15">
        <w:rPr>
          <w:rFonts w:ascii="Batang" w:eastAsia="Batang" w:hAnsi="Batang" w:cs="Arial"/>
          <w:iCs/>
        </w:rPr>
        <w:t>Certifíquese.--------</w:t>
      </w:r>
      <w:r w:rsidR="00776C14" w:rsidRPr="007B4D15">
        <w:rPr>
          <w:rFonts w:ascii="Batang" w:eastAsia="Batang" w:hAnsi="Batang" w:cs="Arial"/>
          <w:iCs/>
        </w:rPr>
        <w:t>----------</w:t>
      </w:r>
      <w:r w:rsidR="00E232BF">
        <w:rPr>
          <w:rFonts w:ascii="Batang" w:eastAsia="Batang" w:hAnsi="Batang" w:cs="Arial"/>
          <w:iCs/>
        </w:rPr>
        <w:t>------------------------------------</w:t>
      </w:r>
      <w:r w:rsidR="00391194" w:rsidRPr="00E232BF">
        <w:rPr>
          <w:rFonts w:ascii="Batang" w:eastAsia="Batang" w:hAnsi="Batang" w:cs="Arial"/>
          <w:b/>
        </w:rPr>
        <w:t xml:space="preserve">INFORME DEL ENCARGADO DE LA UNIDAD AMBIENTAL MUNICIPAL: </w:t>
      </w:r>
      <w:r w:rsidR="00512B14" w:rsidRPr="00E232BF">
        <w:rPr>
          <w:rFonts w:ascii="Batang" w:eastAsia="Batang" w:hAnsi="Batang" w:cs="Arial"/>
        </w:rPr>
        <w:t xml:space="preserve">En esta oportunidad </w:t>
      </w:r>
      <w:r w:rsidR="00391194" w:rsidRPr="00E232BF">
        <w:rPr>
          <w:rFonts w:ascii="Batang" w:eastAsia="Batang" w:hAnsi="Batang" w:cs="Arial"/>
        </w:rPr>
        <w:t xml:space="preserve">el señor </w:t>
      </w:r>
      <w:r w:rsidR="00E232BF">
        <w:rPr>
          <w:rFonts w:ascii="Batang" w:eastAsia="Batang" w:hAnsi="Batang" w:cs="Arial"/>
        </w:rPr>
        <w:t xml:space="preserve"> </w:t>
      </w:r>
      <w:r w:rsidR="00E232BF">
        <w:rPr>
          <w:rFonts w:ascii="Batang" w:eastAsia="Batang" w:hAnsi="Batang" w:cs="Arial" w:hint="eastAsia"/>
          <w:iCs/>
          <w:highlight w:val="yellow"/>
          <w:lang w:val="es-MX"/>
        </w:rPr>
        <w:t>--------------</w:t>
      </w:r>
      <w:r w:rsidR="00E232BF">
        <w:rPr>
          <w:rFonts w:ascii="Batang" w:eastAsia="Batang" w:hAnsi="Batang" w:cs="Arial" w:hint="eastAsia"/>
          <w:iCs/>
          <w:lang w:val="es-MX"/>
        </w:rPr>
        <w:t xml:space="preserve"> </w:t>
      </w:r>
      <w:r w:rsidR="00391194" w:rsidRPr="00E232BF">
        <w:rPr>
          <w:rFonts w:ascii="Batang" w:eastAsia="Batang" w:hAnsi="Batang" w:cs="Arial"/>
        </w:rPr>
        <w:t xml:space="preserve">(Encargado), acompañado del señor </w:t>
      </w:r>
      <w:r w:rsidR="00303229">
        <w:rPr>
          <w:rFonts w:ascii="Batang" w:eastAsia="Batang" w:hAnsi="Batang" w:cs="Arial"/>
        </w:rPr>
        <w:t xml:space="preserve"> </w:t>
      </w:r>
      <w:r w:rsidR="00303229">
        <w:rPr>
          <w:rFonts w:ascii="Batang" w:eastAsia="Batang" w:hAnsi="Batang" w:cs="Arial" w:hint="eastAsia"/>
          <w:iCs/>
          <w:highlight w:val="yellow"/>
          <w:lang w:val="es-MX"/>
        </w:rPr>
        <w:t>--------------</w:t>
      </w:r>
      <w:r w:rsidR="00303229">
        <w:rPr>
          <w:rFonts w:ascii="Batang" w:eastAsia="Batang" w:hAnsi="Batang" w:cs="Arial" w:hint="eastAsia"/>
          <w:iCs/>
          <w:lang w:val="es-MX"/>
        </w:rPr>
        <w:t xml:space="preserve"> </w:t>
      </w:r>
      <w:r w:rsidR="00391194" w:rsidRPr="00E232BF">
        <w:rPr>
          <w:rFonts w:ascii="Batang" w:eastAsia="Batang" w:hAnsi="Batang" w:cs="Arial"/>
        </w:rPr>
        <w:t xml:space="preserve">(inspector ambiental), </w:t>
      </w:r>
      <w:r w:rsidR="00E232BF" w:rsidRPr="00E232BF">
        <w:rPr>
          <w:rFonts w:ascii="Batang" w:eastAsia="Batang" w:hAnsi="Batang" w:cs="Arial"/>
        </w:rPr>
        <w:t>manifestó</w:t>
      </w:r>
      <w:r w:rsidR="00391194" w:rsidRPr="00E232BF">
        <w:rPr>
          <w:rFonts w:ascii="Batang" w:eastAsia="Batang" w:hAnsi="Batang" w:cs="Arial"/>
        </w:rPr>
        <w:t xml:space="preserve"> que</w:t>
      </w:r>
      <w:r w:rsidR="002E6298" w:rsidRPr="00E232BF">
        <w:rPr>
          <w:rFonts w:ascii="Batang" w:eastAsia="Batang" w:hAnsi="Batang" w:cs="Arial"/>
        </w:rPr>
        <w:t xml:space="preserve"> ha dado seguimiento al proceso de obtención, y ha tenido a la vista, los Estudios de Impacto Ambiental, aprobados por Ministerio del Medio Ambiente y Recursos Naturales</w:t>
      </w:r>
      <w:r w:rsidR="00512B14" w:rsidRPr="00E232BF">
        <w:rPr>
          <w:rFonts w:ascii="Batang" w:eastAsia="Batang" w:hAnsi="Batang" w:cs="Arial"/>
        </w:rPr>
        <w:t xml:space="preserve"> (MARN)</w:t>
      </w:r>
      <w:r w:rsidR="002E6298" w:rsidRPr="00E232BF">
        <w:rPr>
          <w:rFonts w:ascii="Batang" w:eastAsia="Batang" w:hAnsi="Batang" w:cs="Arial"/>
        </w:rPr>
        <w:t xml:space="preserve">, para </w:t>
      </w:r>
      <w:r w:rsidR="007B4D15" w:rsidRPr="00E232BF">
        <w:rPr>
          <w:rFonts w:ascii="Batang" w:eastAsia="Batang" w:hAnsi="Batang" w:cs="Arial"/>
        </w:rPr>
        <w:t xml:space="preserve">la ejecución </w:t>
      </w:r>
      <w:r w:rsidR="002E6298" w:rsidRPr="00E232BF">
        <w:rPr>
          <w:rFonts w:ascii="Batang" w:eastAsia="Batang" w:hAnsi="Batang" w:cs="Arial"/>
        </w:rPr>
        <w:t xml:space="preserve">del Proyecto de la Sociedad Energía del Pacífico (EDP), y de los proyectos que en el recinto aduanal ejecuta la Comisión Portuaria Autónoma (CEPA).- Asegura que estos proyectos causarán impacto negativo sobre la fauna silvestre de la zona y sobre la vegetación arbórea existente en la misma; agrega que también habrá extracción de grandes cantidades de agua y que, derivado de las obras de terracería y similares, se obtendrán considerables cantidades de </w:t>
      </w:r>
      <w:r w:rsidR="002E6298" w:rsidRPr="00E232BF">
        <w:rPr>
          <w:rFonts w:ascii="Batang" w:eastAsia="Batang" w:hAnsi="Batang" w:cs="Arial" w:hint="eastAsia"/>
        </w:rPr>
        <w:t>material de desalojo</w:t>
      </w:r>
      <w:r w:rsidR="002E6298" w:rsidRPr="00E232BF">
        <w:rPr>
          <w:rFonts w:ascii="Batang" w:eastAsia="Batang" w:hAnsi="Batang" w:cs="Arial"/>
        </w:rPr>
        <w:t>; es decir, material pétreo y de otra naturaleza</w:t>
      </w:r>
      <w:r w:rsidR="002E6298" w:rsidRPr="00E232BF">
        <w:rPr>
          <w:rFonts w:ascii="Batang" w:eastAsia="Batang" w:hAnsi="Batang" w:cs="Arial" w:hint="eastAsia"/>
        </w:rPr>
        <w:t xml:space="preserve"> proveniente de cualquiera de los proyectos que se ejecuten dentro de las instalaciones de CEPA Acajutla, que aparentemente </w:t>
      </w:r>
      <w:r w:rsidR="002E6298" w:rsidRPr="00E232BF">
        <w:rPr>
          <w:rFonts w:ascii="Batang" w:eastAsia="Batang" w:hAnsi="Batang" w:cs="Arial"/>
        </w:rPr>
        <w:t>serán</w:t>
      </w:r>
      <w:r w:rsidR="002E6298" w:rsidRPr="00E232BF">
        <w:rPr>
          <w:rFonts w:ascii="Batang" w:eastAsia="SimSun" w:hAnsi="Batang" w:cs="Arial" w:hint="eastAsia"/>
        </w:rPr>
        <w:t xml:space="preserve"> </w:t>
      </w:r>
      <w:r w:rsidR="002E6298" w:rsidRPr="00E232BF">
        <w:rPr>
          <w:rFonts w:ascii="Batang" w:eastAsia="SimSun" w:hAnsi="Batang" w:cs="Arial"/>
        </w:rPr>
        <w:lastRenderedPageBreak/>
        <w:t xml:space="preserve">depositados en </w:t>
      </w:r>
      <w:r w:rsidR="002E6298" w:rsidRPr="00E232BF">
        <w:rPr>
          <w:rFonts w:ascii="Batang" w:eastAsia="Batang" w:hAnsi="Batang" w:cs="Arial" w:hint="eastAsia"/>
        </w:rPr>
        <w:t xml:space="preserve">sitios de </w:t>
      </w:r>
      <w:r w:rsidR="002E6298" w:rsidRPr="00E232BF">
        <w:rPr>
          <w:rFonts w:ascii="Batang" w:eastAsia="Batang" w:hAnsi="Batang" w:cs="Arial"/>
        </w:rPr>
        <w:t>disposición</w:t>
      </w:r>
      <w:r w:rsidR="002E6298" w:rsidRPr="00E232BF">
        <w:rPr>
          <w:rFonts w:ascii="Batang" w:eastAsia="Batang" w:hAnsi="Batang" w:cs="Arial" w:hint="eastAsia"/>
        </w:rPr>
        <w:t>ón final de material pétreo o de desalojo</w:t>
      </w:r>
      <w:r w:rsidR="007B4D15" w:rsidRPr="00E232BF">
        <w:rPr>
          <w:rFonts w:ascii="Batang" w:eastAsia="Batang" w:hAnsi="Batang" w:cs="Arial"/>
        </w:rPr>
        <w:t xml:space="preserve"> previamente</w:t>
      </w:r>
      <w:r w:rsidR="002E6298" w:rsidRPr="00E232BF">
        <w:rPr>
          <w:rFonts w:ascii="Batang" w:eastAsia="Batang" w:hAnsi="Batang" w:cs="Arial"/>
        </w:rPr>
        <w:t xml:space="preserve"> autorizados por el</w:t>
      </w:r>
      <w:r w:rsidR="00512B14" w:rsidRPr="00E232BF">
        <w:rPr>
          <w:rFonts w:ascii="Batang" w:eastAsia="Batang" w:hAnsi="Batang" w:cs="Arial"/>
        </w:rPr>
        <w:t xml:space="preserve"> MARN</w:t>
      </w:r>
      <w:r w:rsidR="002E6298" w:rsidRPr="00E232BF">
        <w:rPr>
          <w:rFonts w:ascii="Batang" w:eastAsia="Batang" w:hAnsi="Batang" w:cs="Arial"/>
        </w:rPr>
        <w:t xml:space="preserve">.- </w:t>
      </w:r>
      <w:r w:rsidR="00512B14" w:rsidRPr="00E232BF">
        <w:rPr>
          <w:rFonts w:ascii="Batang" w:eastAsia="Batang" w:hAnsi="Batang" w:cs="Arial"/>
        </w:rPr>
        <w:t>Al r</w:t>
      </w:r>
      <w:r w:rsidR="002E6298" w:rsidRPr="00E232BF">
        <w:rPr>
          <w:rFonts w:ascii="Batang" w:eastAsia="Batang" w:hAnsi="Batang" w:cs="Arial"/>
        </w:rPr>
        <w:t>especto recomienda</w:t>
      </w:r>
      <w:r w:rsidR="00957E50" w:rsidRPr="00E232BF">
        <w:rPr>
          <w:rFonts w:ascii="Batang" w:eastAsia="Batang" w:hAnsi="Batang" w:cs="Arial"/>
        </w:rPr>
        <w:t xml:space="preserve"> que se reforme la Ley de Impuestos Municipales de Acajutla a fin que de dichas empresa tributen conforme al impacto que causan en el medio ambiente y en la población en general, y que se reforme la Ordenanza Reguladora de las Tasas del Municipio de Acajutla, y se aumente la tasa por licencia para la tala de árboles, se cobre por las actividades de descapote de terrenos, y por la remoción de materiales pétreos y por el traslado y depósito de éstos en otros inmuebles previamente autorizados.- En el mismo orden de ideas, informa que el </w:t>
      </w:r>
      <w:r w:rsidR="00512B14" w:rsidRPr="00E232BF">
        <w:rPr>
          <w:rFonts w:ascii="Batang" w:eastAsia="Batang" w:hAnsi="Batang" w:cs="Arial"/>
        </w:rPr>
        <w:t xml:space="preserve">MARN </w:t>
      </w:r>
      <w:r w:rsidR="00957E50" w:rsidRPr="00E232BF">
        <w:rPr>
          <w:rFonts w:ascii="Batang" w:eastAsia="Batang" w:hAnsi="Batang" w:cs="Arial"/>
        </w:rPr>
        <w:t xml:space="preserve">publicó durante los días viernes uno, sábado dos y domingo tres del corriente mes y año, los carteles de aviso de la consulta pública –por el término de diez días hábiles- contados a partir del día lunes cuatro de este mes, del Estudio de Impacto Ambiental del proyecto “Generación de Energía Eléctrica”, a cargo de la Empresa </w:t>
      </w:r>
      <w:r w:rsidR="00303229">
        <w:rPr>
          <w:rFonts w:ascii="Batang" w:eastAsia="Batang" w:hAnsi="Batang" w:cs="Arial" w:hint="eastAsia"/>
          <w:iCs/>
          <w:highlight w:val="yellow"/>
          <w:lang w:val="es-MX"/>
        </w:rPr>
        <w:t>--------------</w:t>
      </w:r>
      <w:r w:rsidR="00303229">
        <w:rPr>
          <w:rFonts w:ascii="Batang" w:eastAsia="Batang" w:hAnsi="Batang" w:cs="Arial" w:hint="eastAsia"/>
          <w:iCs/>
          <w:lang w:val="es-MX"/>
        </w:rPr>
        <w:t xml:space="preserve"> </w:t>
      </w:r>
      <w:r w:rsidR="00957E50" w:rsidRPr="00E232BF">
        <w:rPr>
          <w:rFonts w:ascii="Batang" w:eastAsia="Batang" w:hAnsi="Batang" w:cs="Arial"/>
        </w:rPr>
        <w:t>S, A. de C. V., agregando que esta Consulta Pública también se realizó durante el período edilicio 2012-2015, per</w:t>
      </w:r>
      <w:r w:rsidR="00512B14" w:rsidRPr="00E232BF">
        <w:rPr>
          <w:rFonts w:ascii="Batang" w:eastAsia="Batang" w:hAnsi="Batang" w:cs="Arial"/>
        </w:rPr>
        <w:t>o que no se ejecutó el proyecto,</w:t>
      </w:r>
      <w:r w:rsidR="00957E50" w:rsidRPr="00E232BF">
        <w:rPr>
          <w:rFonts w:ascii="Batang" w:eastAsia="Batang" w:hAnsi="Batang" w:cs="Arial"/>
        </w:rPr>
        <w:t xml:space="preserve"> y que en esta ocasión la Empresa ya ha visitado a la comunidad y le ha hecho promesas de empleo y de desarrollo la comunidad, y que al día de hoy no se ha recibido ninguna consulta u opinión técnica razonada por el referido Estudio de Impacto Ambiental.-</w:t>
      </w:r>
      <w:r w:rsidR="00512B14" w:rsidRPr="00E232BF">
        <w:rPr>
          <w:rFonts w:ascii="Batang" w:eastAsia="Batang" w:hAnsi="Batang" w:cs="Arial"/>
        </w:rPr>
        <w:t xml:space="preserve"> Finalmente, propone</w:t>
      </w:r>
      <w:r w:rsidR="007B4D15" w:rsidRPr="00E232BF">
        <w:rPr>
          <w:rFonts w:ascii="Batang" w:eastAsia="Batang" w:hAnsi="Batang" w:cs="Arial"/>
        </w:rPr>
        <w:t xml:space="preserve"> que</w:t>
      </w:r>
      <w:r w:rsidR="00512B14" w:rsidRPr="00E232BF">
        <w:rPr>
          <w:rFonts w:ascii="Batang" w:eastAsia="Batang" w:hAnsi="Batang" w:cs="Arial"/>
        </w:rPr>
        <w:t xml:space="preserve"> se organice una Comisión Especial para abordar la problemática que se está generando en el Municipio.--</w:t>
      </w:r>
      <w:r w:rsidR="007B4D15" w:rsidRPr="00E232BF">
        <w:rPr>
          <w:rFonts w:ascii="Batang" w:eastAsia="Batang" w:hAnsi="Batang" w:cs="Arial"/>
        </w:rPr>
        <w:t>----</w:t>
      </w:r>
      <w:r w:rsidR="00512B14" w:rsidRPr="00E232BF">
        <w:rPr>
          <w:rFonts w:ascii="Batang" w:eastAsia="Batang" w:hAnsi="Batang" w:cs="Arial"/>
        </w:rPr>
        <w:t>-------------</w:t>
      </w:r>
      <w:r w:rsidR="00303229">
        <w:rPr>
          <w:rFonts w:ascii="Batang" w:eastAsia="Batang" w:hAnsi="Batang" w:cs="Arial"/>
        </w:rPr>
        <w:t>-------------------------------------</w:t>
      </w:r>
    </w:p>
    <w:p w:rsidR="007218ED" w:rsidRPr="007B4D15" w:rsidRDefault="009720AB" w:rsidP="00E232BF">
      <w:pPr>
        <w:shd w:val="clear" w:color="auto" w:fill="FFFFFF" w:themeFill="background1"/>
        <w:autoSpaceDE w:val="0"/>
        <w:autoSpaceDN w:val="0"/>
        <w:adjustRightInd w:val="0"/>
        <w:snapToGrid w:val="0"/>
        <w:spacing w:line="300" w:lineRule="auto"/>
        <w:jc w:val="both"/>
        <w:rPr>
          <w:rFonts w:ascii="Batang" w:eastAsia="Batang" w:hAnsi="Batang" w:cs="Arial"/>
        </w:rPr>
      </w:pPr>
      <w:r w:rsidRPr="007B4D15">
        <w:rPr>
          <w:rFonts w:ascii="Batang" w:eastAsia="Batang" w:hAnsi="Batang" w:cs="Arial"/>
          <w:b/>
        </w:rPr>
        <w:t xml:space="preserve">LECTURA Y DICTÁMENES DE CORRESPONDENCIA: </w:t>
      </w:r>
      <w:r w:rsidRPr="007B4D15">
        <w:rPr>
          <w:rFonts w:ascii="Batang" w:eastAsia="Batang" w:hAnsi="Batang" w:cs="Arial"/>
        </w:rPr>
        <w:t>En esta oportunidad se dio lectura a un ejemplar de la correspondencia presentada por el Licenciado</w:t>
      </w:r>
      <w:r w:rsidR="00303229">
        <w:rPr>
          <w:rFonts w:ascii="Batang" w:eastAsia="Batang" w:hAnsi="Batang" w:cs="Arial"/>
        </w:rPr>
        <w:t xml:space="preserve"> </w:t>
      </w:r>
      <w:r w:rsidR="00303229">
        <w:rPr>
          <w:rFonts w:ascii="Batang" w:eastAsia="Batang" w:hAnsi="Batang" w:cs="Arial" w:hint="eastAsia"/>
          <w:iCs/>
          <w:highlight w:val="yellow"/>
          <w:lang w:val="es-MX"/>
        </w:rPr>
        <w:t>--------------</w:t>
      </w:r>
      <w:r w:rsidRPr="007B4D15">
        <w:rPr>
          <w:rFonts w:ascii="Batang" w:eastAsia="Batang" w:hAnsi="Batang" w:cs="Arial"/>
        </w:rPr>
        <w:t xml:space="preserve">, </w:t>
      </w:r>
      <w:r w:rsidR="000803FA" w:rsidRPr="007B4D15">
        <w:rPr>
          <w:rFonts w:ascii="Batang" w:eastAsia="Batang" w:hAnsi="Batang" w:cs="Arial"/>
        </w:rPr>
        <w:t xml:space="preserve">que manifiestan haber remitido también a la Unidad Ambiental Municipal, a la Unidad de Salud de Acajutla, al Juzgado Ambiental de Santa Ana, al Ministerio del Medio Ambiente y Recursos Naturales, y a la Comisión Departamental de Protección Civil. A </w:t>
      </w:r>
      <w:r w:rsidRPr="007B4D15">
        <w:rPr>
          <w:rFonts w:ascii="Batang" w:eastAsia="Batang" w:hAnsi="Batang" w:cs="Arial"/>
        </w:rPr>
        <w:t xml:space="preserve">la </w:t>
      </w:r>
      <w:r w:rsidR="000803FA" w:rsidRPr="007B4D15">
        <w:rPr>
          <w:rFonts w:ascii="Batang" w:eastAsia="Batang" w:hAnsi="Batang" w:cs="Arial"/>
        </w:rPr>
        <w:t xml:space="preserve">carta antes descrita, le </w:t>
      </w:r>
      <w:r w:rsidRPr="007B4D15">
        <w:rPr>
          <w:rFonts w:ascii="Batang" w:eastAsia="Batang" w:hAnsi="Batang" w:cs="Arial"/>
        </w:rPr>
        <w:t>adjunta</w:t>
      </w:r>
      <w:r w:rsidR="000803FA" w:rsidRPr="007B4D15">
        <w:rPr>
          <w:rFonts w:ascii="Batang" w:eastAsia="Batang" w:hAnsi="Batang" w:cs="Arial"/>
        </w:rPr>
        <w:t>n</w:t>
      </w:r>
      <w:r w:rsidRPr="007B4D15">
        <w:rPr>
          <w:rFonts w:ascii="Batang" w:eastAsia="Batang" w:hAnsi="Batang" w:cs="Arial"/>
        </w:rPr>
        <w:t xml:space="preserve"> constancia de la nómina de miembros de la actual Junta Directiva de la Asociación de Desarrollo Comunal de la Colonia San Francisco de Asís de esta ciudad</w:t>
      </w:r>
      <w:r w:rsidR="000803FA" w:rsidRPr="007B4D15">
        <w:rPr>
          <w:rFonts w:ascii="Batang" w:eastAsia="Batang" w:hAnsi="Batang" w:cs="Arial"/>
        </w:rPr>
        <w:t xml:space="preserve">, en la que aparece como Presidente el señor </w:t>
      </w:r>
      <w:r w:rsidR="00303229">
        <w:rPr>
          <w:rFonts w:ascii="Batang" w:eastAsia="Batang" w:hAnsi="Batang" w:cs="Arial" w:hint="eastAsia"/>
          <w:iCs/>
          <w:highlight w:val="yellow"/>
          <w:lang w:val="es-MX"/>
        </w:rPr>
        <w:t>--------------</w:t>
      </w:r>
      <w:r w:rsidR="000803FA" w:rsidRPr="007B4D15">
        <w:rPr>
          <w:rFonts w:ascii="Batang" w:eastAsia="Batang" w:hAnsi="Batang" w:cs="Arial"/>
        </w:rPr>
        <w:t xml:space="preserve">. Además, </w:t>
      </w:r>
      <w:r w:rsidRPr="007B4D15">
        <w:rPr>
          <w:rFonts w:ascii="Batang" w:eastAsia="Batang" w:hAnsi="Batang" w:cs="Arial"/>
        </w:rPr>
        <w:t>agregando reproducidas por sistema de fotocopia, cinco páginas de papel común en las que aparecen estampadas las firmas de setenta y cuatro pobladores</w:t>
      </w:r>
      <w:r w:rsidR="000803FA" w:rsidRPr="007B4D15">
        <w:rPr>
          <w:rFonts w:ascii="Batang" w:eastAsia="Batang" w:hAnsi="Batang" w:cs="Arial"/>
        </w:rPr>
        <w:t xml:space="preserve"> que supuestamente respaldan la petición que contiene</w:t>
      </w:r>
      <w:r w:rsidRPr="007B4D15">
        <w:rPr>
          <w:rFonts w:ascii="Batang" w:eastAsia="Batang" w:hAnsi="Batang" w:cs="Arial"/>
        </w:rPr>
        <w:t xml:space="preserve">.- El objeto de la misiva es que se proceda a la cancelación o retiro del establecimiento comercial </w:t>
      </w:r>
      <w:r w:rsidRPr="007B4D15">
        <w:rPr>
          <w:rFonts w:ascii="Batang" w:eastAsia="Batang" w:hAnsi="Batang" w:cs="Arial"/>
        </w:rPr>
        <w:lastRenderedPageBreak/>
        <w:t xml:space="preserve">ubicado en aquél sector, que según los denunciantes posee tanques de almacenamiento de combustibles, pipas, rastras y taller de reparación de cisternas de combustibles. La petición la justifican en el temor de padecer de enfermedades respiratorias y cáncer a consecuencia de la contaminación ambiental que consideran que la empresa responsable de aquél establecimiento </w:t>
      </w:r>
      <w:r w:rsidR="000803FA" w:rsidRPr="007B4D15">
        <w:rPr>
          <w:rFonts w:ascii="Batang" w:eastAsia="Batang" w:hAnsi="Batang" w:cs="Arial"/>
        </w:rPr>
        <w:t xml:space="preserve">provoca.- Luego, se pronunciaron los siguientes comentarios: El señor </w:t>
      </w:r>
      <w:r w:rsidR="00303229">
        <w:rPr>
          <w:rFonts w:ascii="Batang" w:eastAsia="Batang" w:hAnsi="Batang" w:cs="Arial" w:hint="eastAsia"/>
          <w:iCs/>
          <w:highlight w:val="yellow"/>
          <w:lang w:val="es-MX"/>
        </w:rPr>
        <w:t>--------------</w:t>
      </w:r>
      <w:r w:rsidR="00303229">
        <w:rPr>
          <w:rFonts w:ascii="Batang" w:eastAsia="Batang" w:hAnsi="Batang" w:cs="Arial" w:hint="eastAsia"/>
          <w:iCs/>
          <w:lang w:val="es-MX"/>
        </w:rPr>
        <w:t xml:space="preserve"> </w:t>
      </w:r>
      <w:r w:rsidR="000803FA" w:rsidRPr="007B4D15">
        <w:rPr>
          <w:rFonts w:ascii="Batang" w:eastAsia="Batang" w:hAnsi="Batang" w:cs="Arial"/>
        </w:rPr>
        <w:t xml:space="preserve">preguntó si dicho negocio tiene o no licencia de funcionamiento emitido por esta Alcaldía, y que si es afirmativo se debería revocar, y en caso negativo, no extender ningún permiso a la misma.- El señor </w:t>
      </w:r>
      <w:r w:rsidR="00303229">
        <w:rPr>
          <w:rFonts w:ascii="Batang" w:eastAsia="Batang" w:hAnsi="Batang" w:cs="Arial" w:hint="eastAsia"/>
          <w:iCs/>
          <w:highlight w:val="yellow"/>
          <w:lang w:val="es-MX"/>
        </w:rPr>
        <w:t>--------------</w:t>
      </w:r>
      <w:r w:rsidR="00303229">
        <w:rPr>
          <w:rFonts w:ascii="Batang" w:eastAsia="Batang" w:hAnsi="Batang" w:cs="Arial" w:hint="eastAsia"/>
          <w:iCs/>
          <w:lang w:val="es-MX"/>
        </w:rPr>
        <w:t xml:space="preserve"> </w:t>
      </w:r>
      <w:r w:rsidR="000803FA" w:rsidRPr="007B4D15">
        <w:rPr>
          <w:rFonts w:ascii="Batang" w:eastAsia="Batang" w:hAnsi="Batang" w:cs="Arial"/>
        </w:rPr>
        <w:t xml:space="preserve">recomienda escuchar el informe del Jefe de la Unidad Ambiental e inmediatamente el señor </w:t>
      </w:r>
      <w:r w:rsidR="00303229">
        <w:rPr>
          <w:rFonts w:ascii="Batang" w:eastAsia="Batang" w:hAnsi="Batang" w:cs="Arial" w:hint="eastAsia"/>
          <w:iCs/>
          <w:highlight w:val="yellow"/>
          <w:lang w:val="es-MX"/>
        </w:rPr>
        <w:t>--------------</w:t>
      </w:r>
      <w:r w:rsidR="00303229">
        <w:rPr>
          <w:rFonts w:ascii="Batang" w:eastAsia="Batang" w:hAnsi="Batang" w:cs="Arial" w:hint="eastAsia"/>
          <w:iCs/>
          <w:lang w:val="es-MX"/>
        </w:rPr>
        <w:t xml:space="preserve"> </w:t>
      </w:r>
      <w:r w:rsidR="000803FA" w:rsidRPr="007B4D15">
        <w:rPr>
          <w:rFonts w:ascii="Batang" w:eastAsia="Batang" w:hAnsi="Batang" w:cs="Arial"/>
        </w:rPr>
        <w:t xml:space="preserve">manifiesta que expedir licencia de instalación y funcionamiento de esta clase de actividades corresponde a otras instituciones, y que la Alcaldía Municipal la única intervención que tuvo hace ya varios años fue la de dar licencia para la construcción del muro o tapial perimetral del inmueble que ocupa.- El señor </w:t>
      </w:r>
      <w:r w:rsidR="00303229">
        <w:rPr>
          <w:rFonts w:ascii="Batang" w:eastAsia="Batang" w:hAnsi="Batang" w:cs="Arial" w:hint="eastAsia"/>
          <w:iCs/>
          <w:highlight w:val="yellow"/>
          <w:lang w:val="es-MX"/>
        </w:rPr>
        <w:t>--------------</w:t>
      </w:r>
      <w:r w:rsidR="00303229">
        <w:rPr>
          <w:rFonts w:ascii="Batang" w:eastAsia="Batang" w:hAnsi="Batang" w:cs="Arial" w:hint="eastAsia"/>
          <w:iCs/>
          <w:lang w:val="es-MX"/>
        </w:rPr>
        <w:t xml:space="preserve"> </w:t>
      </w:r>
      <w:r w:rsidR="00391194" w:rsidRPr="007B4D15">
        <w:rPr>
          <w:rFonts w:ascii="Batang" w:eastAsia="Batang" w:hAnsi="Batang" w:cs="Arial"/>
        </w:rPr>
        <w:t>(Ex Alcalde)</w:t>
      </w:r>
      <w:r w:rsidR="000803FA" w:rsidRPr="007B4D15">
        <w:rPr>
          <w:rFonts w:ascii="Batang" w:eastAsia="Batang" w:hAnsi="Batang" w:cs="Arial"/>
        </w:rPr>
        <w:t xml:space="preserve">, </w:t>
      </w:r>
      <w:r w:rsidR="00B24B0C" w:rsidRPr="007B4D15">
        <w:rPr>
          <w:rFonts w:ascii="Batang" w:eastAsia="Batang" w:hAnsi="Batang" w:cs="Arial"/>
        </w:rPr>
        <w:t xml:space="preserve">recuerda que la administración municipal anterior designó al Síndico de aquella fecha la obligación de realizar las investigaciones pertinentes, y avisar de las irregularidades denunciadas ante las instituciones correspondientes, pero que aparentemente no cumplió la misión.- Al respecto, el señor </w:t>
      </w:r>
      <w:r w:rsidR="00303229">
        <w:rPr>
          <w:rFonts w:ascii="Batang" w:eastAsia="Batang" w:hAnsi="Batang" w:cs="Arial" w:hint="eastAsia"/>
          <w:iCs/>
          <w:highlight w:val="yellow"/>
          <w:lang w:val="es-MX"/>
        </w:rPr>
        <w:t>--------------</w:t>
      </w:r>
      <w:r w:rsidR="00303229">
        <w:rPr>
          <w:rFonts w:ascii="Batang" w:eastAsia="Batang" w:hAnsi="Batang" w:cs="Arial" w:hint="eastAsia"/>
          <w:iCs/>
          <w:lang w:val="es-MX"/>
        </w:rPr>
        <w:t xml:space="preserve"> </w:t>
      </w:r>
      <w:r w:rsidR="00B24B0C" w:rsidRPr="007B4D15">
        <w:rPr>
          <w:rFonts w:ascii="Batang" w:eastAsia="Batang" w:hAnsi="Batang" w:cs="Arial"/>
        </w:rPr>
        <w:t xml:space="preserve">(Encargado de la Unidad Ambiental), manifiesta que por medio de dicha Unidad se realizaron las actividades comisionadas al ahora Ex Síndico, entre ellas la de interponer la denuncia ante el Juzgado Ambiental de Santa Ana, quien oportunamente ha realizado ya dos inspecciones en el lugar, y </w:t>
      </w:r>
      <w:r w:rsidR="007B4D15">
        <w:rPr>
          <w:rFonts w:ascii="Batang" w:eastAsia="Batang" w:hAnsi="Batang" w:cs="Arial"/>
        </w:rPr>
        <w:t>h</w:t>
      </w:r>
      <w:r w:rsidR="00B24B0C" w:rsidRPr="007B4D15">
        <w:rPr>
          <w:rFonts w:ascii="Batang" w:eastAsia="Batang" w:hAnsi="Batang" w:cs="Arial"/>
        </w:rPr>
        <w:t xml:space="preserve">a emitido las medidas cautelares respectivas.- En el mismo orden de ideas el señor </w:t>
      </w:r>
      <w:r w:rsidR="00303229">
        <w:rPr>
          <w:rFonts w:ascii="Batang" w:eastAsia="Batang" w:hAnsi="Batang" w:cs="Arial" w:hint="eastAsia"/>
          <w:iCs/>
          <w:highlight w:val="yellow"/>
          <w:lang w:val="es-MX"/>
        </w:rPr>
        <w:t>--------------</w:t>
      </w:r>
      <w:r w:rsidR="00303229">
        <w:rPr>
          <w:rFonts w:ascii="Batang" w:eastAsia="Batang" w:hAnsi="Batang" w:cs="Arial" w:hint="eastAsia"/>
          <w:iCs/>
          <w:lang w:val="es-MX"/>
        </w:rPr>
        <w:t xml:space="preserve"> </w:t>
      </w:r>
      <w:r w:rsidR="00B24B0C" w:rsidRPr="007B4D15">
        <w:rPr>
          <w:rFonts w:ascii="Batang" w:eastAsia="Batang" w:hAnsi="Batang" w:cs="Arial"/>
        </w:rPr>
        <w:t xml:space="preserve">informa que ha requerido el apoyo del Ministerio del Medio Ambiente y Recursos Naturales, y que a partir de esta sesión pedirá al Juzgado Ambiental de Santa Ana, una copia del proceso instruido contra los propietarios de aquél establecimiento, y lo hará llegar al Asesor Jurídico de la Municipalidad para que apoye en el aspecto legal.- El señor </w:t>
      </w:r>
      <w:r w:rsidR="00303229">
        <w:rPr>
          <w:rFonts w:ascii="Batang" w:eastAsia="Batang" w:hAnsi="Batang" w:cs="Arial" w:hint="eastAsia"/>
          <w:iCs/>
          <w:highlight w:val="yellow"/>
          <w:lang w:val="es-MX"/>
        </w:rPr>
        <w:t>--------------</w:t>
      </w:r>
      <w:r w:rsidR="00303229">
        <w:rPr>
          <w:rFonts w:ascii="Batang" w:eastAsia="Batang" w:hAnsi="Batang" w:cs="Arial" w:hint="eastAsia"/>
          <w:iCs/>
          <w:lang w:val="es-MX"/>
        </w:rPr>
        <w:t xml:space="preserve"> </w:t>
      </w:r>
      <w:r w:rsidR="00B24B0C" w:rsidRPr="007B4D15">
        <w:rPr>
          <w:rFonts w:ascii="Batang" w:eastAsia="Batang" w:hAnsi="Batang" w:cs="Arial"/>
        </w:rPr>
        <w:t xml:space="preserve">recomienda realizar una reunión informativa en la comunidad, y si fuere posible, hacerse acompañar de delegados de las otras instituciones vinculadas al tema de la contaminación ambiental.- El señor </w:t>
      </w:r>
      <w:r w:rsidR="00303229">
        <w:rPr>
          <w:rFonts w:ascii="Batang" w:eastAsia="Batang" w:hAnsi="Batang" w:cs="Arial" w:hint="eastAsia"/>
          <w:iCs/>
          <w:highlight w:val="yellow"/>
          <w:lang w:val="es-MX"/>
        </w:rPr>
        <w:t>--------------</w:t>
      </w:r>
      <w:r w:rsidR="00303229">
        <w:rPr>
          <w:rFonts w:ascii="Batang" w:eastAsia="Batang" w:hAnsi="Batang" w:cs="Arial" w:hint="eastAsia"/>
          <w:iCs/>
          <w:lang w:val="es-MX"/>
        </w:rPr>
        <w:t xml:space="preserve"> </w:t>
      </w:r>
      <w:r w:rsidR="00B24B0C" w:rsidRPr="007B4D15">
        <w:rPr>
          <w:rFonts w:ascii="Batang" w:eastAsia="Batang" w:hAnsi="Batang" w:cs="Arial"/>
        </w:rPr>
        <w:t xml:space="preserve">(Alcalde), ordena al señor </w:t>
      </w:r>
      <w:r w:rsidR="00303229">
        <w:rPr>
          <w:rFonts w:ascii="Batang" w:eastAsia="Batang" w:hAnsi="Batang" w:cs="Arial" w:hint="eastAsia"/>
          <w:iCs/>
          <w:highlight w:val="yellow"/>
          <w:lang w:val="es-MX"/>
        </w:rPr>
        <w:t>--------------</w:t>
      </w:r>
      <w:r w:rsidR="00303229">
        <w:rPr>
          <w:rFonts w:ascii="Batang" w:eastAsia="Batang" w:hAnsi="Batang" w:cs="Arial" w:hint="eastAsia"/>
          <w:iCs/>
          <w:lang w:val="es-MX"/>
        </w:rPr>
        <w:t xml:space="preserve"> </w:t>
      </w:r>
      <w:r w:rsidR="00B24B0C" w:rsidRPr="007B4D15">
        <w:rPr>
          <w:rFonts w:ascii="Batang" w:eastAsia="Batang" w:hAnsi="Batang" w:cs="Arial"/>
        </w:rPr>
        <w:t xml:space="preserve">(Encargado de la Unidad Ambiental), obtener toda la información necesaria, coordinar con las instituciones, y oportunamente programar </w:t>
      </w:r>
      <w:r w:rsidR="00B24B0C" w:rsidRPr="007B4D15">
        <w:rPr>
          <w:rFonts w:ascii="Batang" w:eastAsia="Batang" w:hAnsi="Batang" w:cs="Arial"/>
        </w:rPr>
        <w:lastRenderedPageBreak/>
        <w:t xml:space="preserve">la asamblea informativa.- El señor </w:t>
      </w:r>
      <w:r w:rsidR="00303229">
        <w:rPr>
          <w:rFonts w:ascii="Batang" w:eastAsia="Batang" w:hAnsi="Batang" w:cs="Arial" w:hint="eastAsia"/>
          <w:iCs/>
          <w:highlight w:val="yellow"/>
          <w:lang w:val="es-MX"/>
        </w:rPr>
        <w:t>--------------</w:t>
      </w:r>
      <w:r w:rsidR="00303229">
        <w:rPr>
          <w:rFonts w:ascii="Batang" w:eastAsia="Batang" w:hAnsi="Batang" w:cs="Arial" w:hint="eastAsia"/>
          <w:iCs/>
          <w:lang w:val="es-MX"/>
        </w:rPr>
        <w:t xml:space="preserve"> </w:t>
      </w:r>
      <w:r w:rsidR="00B24B0C" w:rsidRPr="007B4D15">
        <w:rPr>
          <w:rFonts w:ascii="Batang" w:eastAsia="Batang" w:hAnsi="Batang" w:cs="Arial"/>
        </w:rPr>
        <w:t>(Ex Alcalde), expresa que</w:t>
      </w:r>
      <w:r w:rsidR="00391194" w:rsidRPr="007B4D15">
        <w:rPr>
          <w:rFonts w:ascii="Batang" w:eastAsia="Batang" w:hAnsi="Batang" w:cs="Arial"/>
        </w:rPr>
        <w:t xml:space="preserve"> durante su gestión edilicia se hicieron algunas gestiones pero que éstas no prosperaron.- Finalmente, el pleno concluyó en que, previo a ejercer las acciones legales que fueren pertinentes, el señor </w:t>
      </w:r>
      <w:r w:rsidR="00303229">
        <w:rPr>
          <w:rFonts w:ascii="Batang" w:eastAsia="Batang" w:hAnsi="Batang" w:cs="Arial" w:hint="eastAsia"/>
          <w:iCs/>
          <w:highlight w:val="yellow"/>
          <w:lang w:val="es-MX"/>
        </w:rPr>
        <w:t>--------------</w:t>
      </w:r>
      <w:r w:rsidR="00303229">
        <w:rPr>
          <w:rFonts w:ascii="Batang" w:eastAsia="Batang" w:hAnsi="Batang" w:cs="Arial" w:hint="eastAsia"/>
          <w:iCs/>
          <w:lang w:val="es-MX"/>
        </w:rPr>
        <w:t xml:space="preserve"> </w:t>
      </w:r>
      <w:r w:rsidR="00391194" w:rsidRPr="007B4D15">
        <w:rPr>
          <w:rFonts w:ascii="Batang" w:eastAsia="Batang" w:hAnsi="Batang" w:cs="Arial"/>
        </w:rPr>
        <w:t>(Encargado de la Unidad Ambiental), deberá obtener toda la información necesaria, y coordinar con las instituciones la participación de delegados de éstas en la asamblea informativa que se deberá realizar al interior de la de la Colonia San Francisco de Asís de esta ciudad; en consecuencia, oportunamente programar dicha actividad y comunicar el lugar, día y hora tanto a la Junta Directiva de la ADESCO como a este pleno e instituciones vinculadas, a fin de garantizar la participación de todas en la referida asamblea.---</w:t>
      </w:r>
    </w:p>
    <w:p w:rsidR="00E90B2E" w:rsidRPr="007B4D15" w:rsidRDefault="00E90B2E" w:rsidP="00E232BF">
      <w:pPr>
        <w:shd w:val="clear" w:color="auto" w:fill="FFFFFF" w:themeFill="background1"/>
        <w:autoSpaceDE w:val="0"/>
        <w:autoSpaceDN w:val="0"/>
        <w:adjustRightInd w:val="0"/>
        <w:snapToGrid w:val="0"/>
        <w:spacing w:line="300" w:lineRule="auto"/>
        <w:jc w:val="both"/>
        <w:rPr>
          <w:rFonts w:ascii="Batang" w:eastAsia="Batang" w:hAnsi="Batang" w:cs="Aharoni"/>
          <w:noProof/>
          <w:lang w:eastAsia="es-ES"/>
        </w:rPr>
      </w:pPr>
      <w:r w:rsidRPr="007B4D15">
        <w:rPr>
          <w:rFonts w:ascii="Batang" w:eastAsia="Batang" w:hAnsi="Batang" w:cs="Mangal" w:hint="eastAsia"/>
        </w:rPr>
        <w:t xml:space="preserve">Y </w:t>
      </w:r>
      <w:r w:rsidRPr="007B4D15">
        <w:rPr>
          <w:rFonts w:ascii="Batang" w:eastAsia="Batang" w:hAnsi="Batang" w:cs="Mangal" w:hint="eastAsia"/>
          <w:bCs/>
        </w:rPr>
        <w:t>no</w:t>
      </w:r>
      <w:r w:rsidRPr="007B4D15">
        <w:rPr>
          <w:rFonts w:ascii="Batang" w:eastAsia="Batang" w:hAnsi="Batang" w:cs="Mangal" w:hint="eastAsia"/>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7B4D15" w:rsidRPr="007B4D15" w:rsidTr="00746D3E">
        <w:trPr>
          <w:trHeight w:val="818"/>
        </w:trPr>
        <w:tc>
          <w:tcPr>
            <w:tcW w:w="4820" w:type="dxa"/>
          </w:tcPr>
          <w:p w:rsidR="00E90B2E" w:rsidRPr="007B4D15" w:rsidRDefault="00E90B2E" w:rsidP="00E232BF">
            <w:pPr>
              <w:autoSpaceDE w:val="0"/>
              <w:spacing w:line="300" w:lineRule="auto"/>
              <w:jc w:val="both"/>
              <w:rPr>
                <w:rFonts w:ascii="Batang" w:eastAsia="Batang" w:hAnsi="Batang" w:cs="Arial"/>
                <w:iCs/>
                <w:sz w:val="20"/>
                <w:szCs w:val="20"/>
              </w:rPr>
            </w:pPr>
          </w:p>
          <w:p w:rsidR="00E90B2E" w:rsidRPr="007B4D15" w:rsidRDefault="00E90B2E" w:rsidP="00E232BF">
            <w:pPr>
              <w:autoSpaceDE w:val="0"/>
              <w:spacing w:line="300" w:lineRule="auto"/>
              <w:jc w:val="both"/>
              <w:rPr>
                <w:rFonts w:ascii="Batang" w:eastAsia="Batang" w:hAnsi="Batang" w:cs="Arial"/>
                <w:b/>
                <w:iCs/>
                <w:sz w:val="20"/>
                <w:szCs w:val="20"/>
              </w:rPr>
            </w:pPr>
            <w:r w:rsidRPr="007B4D15">
              <w:rPr>
                <w:rFonts w:ascii="Batang" w:eastAsia="Batang" w:hAnsi="Batang" w:hint="eastAsia"/>
                <w:b/>
                <w:noProof/>
                <w:sz w:val="20"/>
                <w:szCs w:val="20"/>
                <w:lang w:eastAsia="es-ES"/>
              </w:rPr>
              <w:t>Sr. Ricardo Alberto Zepeda Pineda.</w:t>
            </w:r>
          </w:p>
          <w:p w:rsidR="00E90B2E" w:rsidRPr="007B4D15" w:rsidRDefault="00E90B2E" w:rsidP="00E232BF">
            <w:pPr>
              <w:autoSpaceDE w:val="0"/>
              <w:spacing w:line="300" w:lineRule="auto"/>
              <w:jc w:val="both"/>
              <w:rPr>
                <w:rFonts w:ascii="Batang" w:eastAsia="Batang" w:hAnsi="Batang" w:cs="Arial"/>
                <w:iCs/>
                <w:sz w:val="20"/>
                <w:szCs w:val="20"/>
              </w:rPr>
            </w:pPr>
            <w:r w:rsidRPr="007B4D15">
              <w:rPr>
                <w:rFonts w:ascii="Batang" w:eastAsia="Batang" w:hAnsi="Batang" w:cs="Arial" w:hint="eastAsia"/>
                <w:iCs/>
                <w:sz w:val="20"/>
                <w:szCs w:val="20"/>
              </w:rPr>
              <w:t>Alcalde Municipal.</w:t>
            </w:r>
          </w:p>
        </w:tc>
        <w:tc>
          <w:tcPr>
            <w:tcW w:w="4529" w:type="dxa"/>
          </w:tcPr>
          <w:p w:rsidR="00E90B2E" w:rsidRPr="007B4D15" w:rsidRDefault="00E90B2E" w:rsidP="00E232BF">
            <w:pPr>
              <w:autoSpaceDE w:val="0"/>
              <w:spacing w:line="300" w:lineRule="auto"/>
              <w:jc w:val="both"/>
              <w:rPr>
                <w:rFonts w:ascii="Batang" w:eastAsia="Batang" w:hAnsi="Batang" w:cs="Arial"/>
                <w:iCs/>
                <w:sz w:val="20"/>
                <w:szCs w:val="20"/>
              </w:rPr>
            </w:pPr>
          </w:p>
          <w:p w:rsidR="00E90B2E" w:rsidRPr="007B4D15" w:rsidRDefault="00E90B2E" w:rsidP="00E232BF">
            <w:pPr>
              <w:autoSpaceDE w:val="0"/>
              <w:spacing w:line="300" w:lineRule="auto"/>
              <w:jc w:val="both"/>
              <w:rPr>
                <w:rFonts w:ascii="Batang" w:eastAsia="Batang" w:hAnsi="Batang" w:cs="Arial"/>
                <w:b/>
                <w:iCs/>
                <w:sz w:val="20"/>
                <w:szCs w:val="20"/>
              </w:rPr>
            </w:pPr>
            <w:r w:rsidRPr="007B4D15">
              <w:rPr>
                <w:rFonts w:ascii="Batang" w:eastAsia="Batang" w:hAnsi="Batang" w:hint="eastAsia"/>
                <w:b/>
                <w:noProof/>
                <w:sz w:val="20"/>
                <w:szCs w:val="20"/>
                <w:lang w:eastAsia="es-ES"/>
              </w:rPr>
              <w:t>Licda. Bersaty Esmeralda Pineda Ostorga.</w:t>
            </w:r>
          </w:p>
          <w:p w:rsidR="00E90B2E" w:rsidRPr="007B4D15" w:rsidRDefault="00E90B2E" w:rsidP="00E232BF">
            <w:pPr>
              <w:autoSpaceDE w:val="0"/>
              <w:spacing w:line="300" w:lineRule="auto"/>
              <w:jc w:val="both"/>
              <w:rPr>
                <w:rFonts w:ascii="Batang" w:eastAsia="Batang" w:hAnsi="Batang" w:cs="Arial"/>
                <w:iCs/>
                <w:sz w:val="20"/>
                <w:szCs w:val="20"/>
              </w:rPr>
            </w:pPr>
            <w:r w:rsidRPr="007B4D15">
              <w:rPr>
                <w:rFonts w:ascii="Batang" w:eastAsia="Batang" w:hAnsi="Batang" w:cs="Arial" w:hint="eastAsia"/>
                <w:iCs/>
                <w:sz w:val="20"/>
                <w:szCs w:val="20"/>
              </w:rPr>
              <w:t>Sí</w:t>
            </w:r>
            <w:r w:rsidR="00746D3E" w:rsidRPr="007B4D15">
              <w:rPr>
                <w:rFonts w:ascii="Batang" w:eastAsia="Batang" w:hAnsi="Batang" w:cs="Arial" w:hint="eastAsia"/>
                <w:iCs/>
                <w:sz w:val="20"/>
                <w:szCs w:val="20"/>
              </w:rPr>
              <w:t>ndica</w:t>
            </w:r>
            <w:r w:rsidRPr="007B4D15">
              <w:rPr>
                <w:rFonts w:ascii="Batang" w:eastAsia="Batang" w:hAnsi="Batang" w:cs="Arial" w:hint="eastAsia"/>
                <w:iCs/>
                <w:sz w:val="20"/>
                <w:szCs w:val="20"/>
              </w:rPr>
              <w:t xml:space="preserve"> Municipal.</w:t>
            </w:r>
          </w:p>
        </w:tc>
      </w:tr>
      <w:tr w:rsidR="007B4D15" w:rsidRPr="007B4D15" w:rsidTr="00746D3E">
        <w:tc>
          <w:tcPr>
            <w:tcW w:w="4820" w:type="dxa"/>
          </w:tcPr>
          <w:p w:rsidR="00E90B2E" w:rsidRPr="007B4D15" w:rsidRDefault="00E90B2E" w:rsidP="00E232BF">
            <w:pPr>
              <w:autoSpaceDE w:val="0"/>
              <w:spacing w:line="300" w:lineRule="auto"/>
              <w:jc w:val="both"/>
              <w:rPr>
                <w:rFonts w:ascii="Batang" w:eastAsia="Batang" w:hAnsi="Batang"/>
                <w:noProof/>
                <w:sz w:val="20"/>
                <w:szCs w:val="20"/>
                <w:lang w:eastAsia="es-ES"/>
              </w:rPr>
            </w:pPr>
          </w:p>
          <w:p w:rsidR="00E90B2E" w:rsidRPr="007B4D15" w:rsidRDefault="00E90B2E" w:rsidP="00E232BF">
            <w:pPr>
              <w:autoSpaceDE w:val="0"/>
              <w:spacing w:line="300" w:lineRule="auto"/>
              <w:jc w:val="both"/>
              <w:rPr>
                <w:rFonts w:ascii="Batang" w:eastAsia="Batang" w:hAnsi="Batang" w:cs="Arial"/>
                <w:b/>
                <w:iCs/>
                <w:sz w:val="20"/>
                <w:szCs w:val="20"/>
              </w:rPr>
            </w:pPr>
            <w:r w:rsidRPr="007B4D15">
              <w:rPr>
                <w:rFonts w:ascii="Batang" w:eastAsia="Batang" w:hAnsi="Batang" w:hint="eastAsia"/>
                <w:b/>
                <w:noProof/>
                <w:sz w:val="20"/>
                <w:szCs w:val="20"/>
                <w:lang w:eastAsia="es-ES"/>
              </w:rPr>
              <w:t>Sra. Marlene Beatriz Morán de Figueroa.</w:t>
            </w:r>
          </w:p>
          <w:p w:rsidR="00E90B2E" w:rsidRPr="007B4D15" w:rsidRDefault="00E90B2E" w:rsidP="00E232BF">
            <w:pPr>
              <w:autoSpaceDE w:val="0"/>
              <w:spacing w:line="300" w:lineRule="auto"/>
              <w:jc w:val="both"/>
              <w:rPr>
                <w:rFonts w:ascii="Batang" w:eastAsia="Batang" w:hAnsi="Batang" w:cs="Arial"/>
                <w:iCs/>
                <w:sz w:val="20"/>
                <w:szCs w:val="20"/>
              </w:rPr>
            </w:pPr>
            <w:r w:rsidRPr="007B4D15">
              <w:rPr>
                <w:rFonts w:ascii="Batang" w:eastAsia="Batang" w:hAnsi="Batang" w:cs="Arial" w:hint="eastAsia"/>
                <w:iCs/>
                <w:sz w:val="20"/>
                <w:szCs w:val="20"/>
              </w:rPr>
              <w:t>Primer Regidora Propietaria.</w:t>
            </w:r>
          </w:p>
        </w:tc>
        <w:tc>
          <w:tcPr>
            <w:tcW w:w="4529" w:type="dxa"/>
          </w:tcPr>
          <w:p w:rsidR="00E90B2E" w:rsidRPr="007B4D15" w:rsidRDefault="00E90B2E" w:rsidP="00E232BF">
            <w:pPr>
              <w:autoSpaceDE w:val="0"/>
              <w:spacing w:line="300" w:lineRule="auto"/>
              <w:jc w:val="both"/>
              <w:rPr>
                <w:rFonts w:ascii="Batang" w:eastAsia="Batang" w:hAnsi="Batang"/>
                <w:b/>
                <w:noProof/>
                <w:sz w:val="20"/>
                <w:szCs w:val="20"/>
                <w:lang w:eastAsia="es-ES"/>
              </w:rPr>
            </w:pPr>
          </w:p>
          <w:p w:rsidR="00E90B2E" w:rsidRPr="007B4D15" w:rsidRDefault="00E90B2E" w:rsidP="00E232BF">
            <w:pPr>
              <w:autoSpaceDE w:val="0"/>
              <w:spacing w:line="300" w:lineRule="auto"/>
              <w:jc w:val="both"/>
              <w:rPr>
                <w:rFonts w:ascii="Batang" w:eastAsia="Batang" w:hAnsi="Batang" w:cs="Arial"/>
                <w:iCs/>
                <w:sz w:val="20"/>
                <w:szCs w:val="20"/>
              </w:rPr>
            </w:pPr>
            <w:r w:rsidRPr="007B4D15">
              <w:rPr>
                <w:rFonts w:ascii="Batang" w:eastAsia="Batang" w:hAnsi="Batang" w:hint="eastAsia"/>
                <w:b/>
                <w:noProof/>
                <w:sz w:val="20"/>
                <w:szCs w:val="20"/>
                <w:lang w:eastAsia="es-ES"/>
              </w:rPr>
              <w:t>Sr. Pedro Antonio Flores Esquivel.</w:t>
            </w:r>
          </w:p>
          <w:p w:rsidR="00E90B2E" w:rsidRPr="007B4D15" w:rsidRDefault="00E90B2E" w:rsidP="00E232BF">
            <w:pPr>
              <w:autoSpaceDE w:val="0"/>
              <w:spacing w:line="300" w:lineRule="auto"/>
              <w:jc w:val="both"/>
              <w:rPr>
                <w:rFonts w:ascii="Batang" w:eastAsia="Batang" w:hAnsi="Batang" w:cs="Arial"/>
                <w:iCs/>
                <w:sz w:val="20"/>
                <w:szCs w:val="20"/>
              </w:rPr>
            </w:pPr>
            <w:r w:rsidRPr="007B4D15">
              <w:rPr>
                <w:rFonts w:ascii="Batang" w:eastAsia="Batang" w:hAnsi="Batang" w:cs="Arial" w:hint="eastAsia"/>
                <w:iCs/>
                <w:sz w:val="20"/>
                <w:szCs w:val="20"/>
              </w:rPr>
              <w:t>Segundo Regidor Propietario.</w:t>
            </w:r>
          </w:p>
        </w:tc>
      </w:tr>
      <w:tr w:rsidR="007B4D15" w:rsidRPr="007B4D15" w:rsidTr="00746D3E">
        <w:tc>
          <w:tcPr>
            <w:tcW w:w="4820" w:type="dxa"/>
          </w:tcPr>
          <w:p w:rsidR="00E90B2E" w:rsidRPr="007B4D15" w:rsidRDefault="00E90B2E" w:rsidP="00E232BF">
            <w:pPr>
              <w:autoSpaceDE w:val="0"/>
              <w:spacing w:line="300" w:lineRule="auto"/>
              <w:jc w:val="both"/>
              <w:rPr>
                <w:rFonts w:ascii="Batang" w:eastAsia="Batang" w:hAnsi="Batang"/>
                <w:noProof/>
                <w:sz w:val="20"/>
                <w:szCs w:val="20"/>
                <w:lang w:eastAsia="es-ES"/>
              </w:rPr>
            </w:pPr>
          </w:p>
          <w:p w:rsidR="00E90B2E" w:rsidRPr="007B4D15" w:rsidRDefault="00E90B2E" w:rsidP="00E232BF">
            <w:pPr>
              <w:autoSpaceDE w:val="0"/>
              <w:spacing w:line="300" w:lineRule="auto"/>
              <w:jc w:val="both"/>
              <w:rPr>
                <w:rFonts w:ascii="Batang" w:eastAsia="Batang" w:hAnsi="Batang" w:cs="Arial"/>
                <w:b/>
                <w:iCs/>
                <w:sz w:val="20"/>
                <w:szCs w:val="20"/>
              </w:rPr>
            </w:pPr>
            <w:r w:rsidRPr="007B4D15">
              <w:rPr>
                <w:rFonts w:ascii="Batang" w:eastAsia="Batang" w:hAnsi="Batang" w:hint="eastAsia"/>
                <w:b/>
                <w:noProof/>
                <w:sz w:val="20"/>
                <w:szCs w:val="20"/>
                <w:lang w:eastAsia="es-ES"/>
              </w:rPr>
              <w:t>Sr. Oscar Zepeda Melendez.</w:t>
            </w:r>
          </w:p>
          <w:p w:rsidR="00E90B2E" w:rsidRPr="007B4D15" w:rsidRDefault="00E90B2E" w:rsidP="00E232BF">
            <w:pPr>
              <w:autoSpaceDE w:val="0"/>
              <w:spacing w:line="300" w:lineRule="auto"/>
              <w:jc w:val="both"/>
              <w:rPr>
                <w:rFonts w:ascii="Batang" w:eastAsia="Batang" w:hAnsi="Batang" w:cs="Arial"/>
                <w:iCs/>
                <w:sz w:val="20"/>
                <w:szCs w:val="20"/>
              </w:rPr>
            </w:pPr>
            <w:r w:rsidRPr="007B4D15">
              <w:rPr>
                <w:rFonts w:ascii="Batang" w:eastAsia="Batang" w:hAnsi="Batang" w:cs="Arial" w:hint="eastAsia"/>
                <w:iCs/>
                <w:sz w:val="20"/>
                <w:szCs w:val="20"/>
              </w:rPr>
              <w:t>Tercer Regidor Propietario.</w:t>
            </w:r>
          </w:p>
        </w:tc>
        <w:tc>
          <w:tcPr>
            <w:tcW w:w="4529" w:type="dxa"/>
          </w:tcPr>
          <w:p w:rsidR="00E90B2E" w:rsidRPr="007B4D15" w:rsidRDefault="00E90B2E" w:rsidP="00E232BF">
            <w:pPr>
              <w:autoSpaceDE w:val="0"/>
              <w:spacing w:line="300" w:lineRule="auto"/>
              <w:jc w:val="both"/>
              <w:rPr>
                <w:rFonts w:ascii="Batang" w:eastAsia="Batang" w:hAnsi="Batang"/>
                <w:b/>
                <w:noProof/>
                <w:sz w:val="20"/>
                <w:szCs w:val="20"/>
                <w:lang w:eastAsia="es-ES"/>
              </w:rPr>
            </w:pPr>
          </w:p>
          <w:p w:rsidR="00E90B2E" w:rsidRPr="007B4D15" w:rsidRDefault="00E90B2E" w:rsidP="00E232BF">
            <w:pPr>
              <w:autoSpaceDE w:val="0"/>
              <w:spacing w:line="300" w:lineRule="auto"/>
              <w:jc w:val="both"/>
              <w:rPr>
                <w:rFonts w:ascii="Batang" w:eastAsia="Batang" w:hAnsi="Batang" w:cs="Arial"/>
                <w:iCs/>
                <w:sz w:val="20"/>
                <w:szCs w:val="20"/>
              </w:rPr>
            </w:pPr>
            <w:r w:rsidRPr="007B4D15">
              <w:rPr>
                <w:rFonts w:ascii="Batang" w:eastAsia="Batang" w:hAnsi="Batang"/>
                <w:b/>
                <w:noProof/>
                <w:sz w:val="20"/>
                <w:szCs w:val="20"/>
                <w:lang w:eastAsia="es-ES"/>
              </w:rPr>
              <w:t xml:space="preserve">Sra. </w:t>
            </w:r>
            <w:r w:rsidRPr="007B4D15">
              <w:rPr>
                <w:rFonts w:ascii="Batang" w:eastAsia="Batang" w:hAnsi="Batang" w:hint="eastAsia"/>
                <w:b/>
                <w:noProof/>
                <w:sz w:val="20"/>
                <w:szCs w:val="20"/>
                <w:lang w:eastAsia="es-ES"/>
              </w:rPr>
              <w:t>Sirian Jeaneth Ramírez Escobar.</w:t>
            </w:r>
          </w:p>
          <w:p w:rsidR="00E90B2E" w:rsidRPr="007B4D15" w:rsidRDefault="00E90B2E" w:rsidP="00E232BF">
            <w:pPr>
              <w:autoSpaceDE w:val="0"/>
              <w:spacing w:line="300" w:lineRule="auto"/>
              <w:jc w:val="both"/>
              <w:rPr>
                <w:rFonts w:ascii="Batang" w:eastAsia="Batang" w:hAnsi="Batang" w:cs="Arial"/>
                <w:iCs/>
                <w:sz w:val="20"/>
                <w:szCs w:val="20"/>
              </w:rPr>
            </w:pPr>
            <w:r w:rsidRPr="007B4D15">
              <w:rPr>
                <w:rFonts w:ascii="Batang" w:eastAsia="Batang" w:hAnsi="Batang" w:cs="Arial" w:hint="eastAsia"/>
                <w:iCs/>
                <w:sz w:val="20"/>
                <w:szCs w:val="20"/>
              </w:rPr>
              <w:t>Cuarta Regidora Propietaria.</w:t>
            </w:r>
          </w:p>
        </w:tc>
      </w:tr>
      <w:tr w:rsidR="007B4D15" w:rsidRPr="007B4D15" w:rsidTr="00746D3E">
        <w:tc>
          <w:tcPr>
            <w:tcW w:w="4820" w:type="dxa"/>
          </w:tcPr>
          <w:p w:rsidR="00E90B2E" w:rsidRPr="007B4D15" w:rsidRDefault="00E90B2E" w:rsidP="00E232BF">
            <w:pPr>
              <w:autoSpaceDE w:val="0"/>
              <w:spacing w:line="300" w:lineRule="auto"/>
              <w:jc w:val="both"/>
              <w:rPr>
                <w:rFonts w:ascii="Batang" w:eastAsia="Batang" w:hAnsi="Batang"/>
                <w:noProof/>
                <w:sz w:val="20"/>
                <w:szCs w:val="20"/>
                <w:lang w:eastAsia="es-ES"/>
              </w:rPr>
            </w:pPr>
          </w:p>
          <w:p w:rsidR="00E90B2E" w:rsidRPr="007B4D15" w:rsidRDefault="00E90B2E" w:rsidP="00E232BF">
            <w:pPr>
              <w:autoSpaceDE w:val="0"/>
              <w:spacing w:line="300" w:lineRule="auto"/>
              <w:jc w:val="both"/>
              <w:rPr>
                <w:rFonts w:ascii="Batang" w:eastAsia="Batang" w:hAnsi="Batang" w:cs="Arial"/>
                <w:b/>
                <w:iCs/>
                <w:sz w:val="20"/>
                <w:szCs w:val="20"/>
              </w:rPr>
            </w:pPr>
            <w:r w:rsidRPr="007B4D15">
              <w:rPr>
                <w:rFonts w:ascii="Batang" w:eastAsia="Batang" w:hAnsi="Batang" w:hint="eastAsia"/>
                <w:b/>
                <w:noProof/>
                <w:sz w:val="20"/>
                <w:szCs w:val="20"/>
                <w:lang w:eastAsia="es-ES"/>
              </w:rPr>
              <w:t>Sr. Geovany Alexander Martinez Cornejo.</w:t>
            </w:r>
          </w:p>
          <w:p w:rsidR="00E90B2E" w:rsidRPr="007B4D15" w:rsidRDefault="00E90B2E" w:rsidP="00E232BF">
            <w:pPr>
              <w:autoSpaceDE w:val="0"/>
              <w:spacing w:line="300" w:lineRule="auto"/>
              <w:jc w:val="both"/>
              <w:rPr>
                <w:rFonts w:ascii="Batang" w:eastAsia="Batang" w:hAnsi="Batang" w:cs="Arial"/>
                <w:iCs/>
                <w:sz w:val="20"/>
                <w:szCs w:val="20"/>
              </w:rPr>
            </w:pPr>
            <w:r w:rsidRPr="007B4D15">
              <w:rPr>
                <w:rFonts w:ascii="Batang" w:eastAsia="Batang" w:hAnsi="Batang" w:cs="Arial" w:hint="eastAsia"/>
                <w:iCs/>
                <w:sz w:val="20"/>
                <w:szCs w:val="20"/>
              </w:rPr>
              <w:t>Quinto Regidor Propietario.</w:t>
            </w:r>
          </w:p>
        </w:tc>
        <w:tc>
          <w:tcPr>
            <w:tcW w:w="4529" w:type="dxa"/>
          </w:tcPr>
          <w:p w:rsidR="00E90B2E" w:rsidRPr="007B4D15" w:rsidRDefault="00E90B2E" w:rsidP="00E232BF">
            <w:pPr>
              <w:autoSpaceDE w:val="0"/>
              <w:spacing w:line="300" w:lineRule="auto"/>
              <w:jc w:val="both"/>
              <w:rPr>
                <w:rFonts w:ascii="Batang" w:eastAsia="Batang" w:hAnsi="Batang"/>
                <w:b/>
                <w:noProof/>
                <w:sz w:val="20"/>
                <w:szCs w:val="20"/>
                <w:lang w:eastAsia="es-ES"/>
              </w:rPr>
            </w:pPr>
          </w:p>
          <w:p w:rsidR="00E90B2E" w:rsidRPr="007B4D15" w:rsidRDefault="00E90B2E" w:rsidP="00E232BF">
            <w:pPr>
              <w:autoSpaceDE w:val="0"/>
              <w:spacing w:line="300" w:lineRule="auto"/>
              <w:jc w:val="both"/>
              <w:rPr>
                <w:rFonts w:ascii="Batang" w:eastAsia="Batang" w:hAnsi="Batang" w:cs="Arial"/>
                <w:iCs/>
                <w:sz w:val="20"/>
                <w:szCs w:val="20"/>
              </w:rPr>
            </w:pPr>
            <w:r w:rsidRPr="007B4D15">
              <w:rPr>
                <w:rFonts w:ascii="Batang" w:eastAsia="Batang" w:hAnsi="Batang" w:hint="eastAsia"/>
                <w:b/>
                <w:noProof/>
                <w:sz w:val="20"/>
                <w:szCs w:val="20"/>
                <w:lang w:eastAsia="es-ES"/>
              </w:rPr>
              <w:t>Srita. Reina Alicia Iglesias Ramírez.</w:t>
            </w:r>
          </w:p>
          <w:p w:rsidR="00E90B2E" w:rsidRPr="007B4D15" w:rsidRDefault="00E90B2E" w:rsidP="00E232BF">
            <w:pPr>
              <w:autoSpaceDE w:val="0"/>
              <w:spacing w:line="300" w:lineRule="auto"/>
              <w:jc w:val="both"/>
              <w:rPr>
                <w:rFonts w:ascii="Batang" w:eastAsia="Batang" w:hAnsi="Batang" w:cs="Arial"/>
                <w:iCs/>
                <w:sz w:val="20"/>
                <w:szCs w:val="20"/>
              </w:rPr>
            </w:pPr>
            <w:r w:rsidRPr="007B4D15">
              <w:rPr>
                <w:rFonts w:ascii="Batang" w:eastAsia="Batang" w:hAnsi="Batang" w:cs="Arial" w:hint="eastAsia"/>
                <w:iCs/>
                <w:sz w:val="20"/>
                <w:szCs w:val="20"/>
              </w:rPr>
              <w:t>Sexta Regidora Propietaria.</w:t>
            </w:r>
          </w:p>
        </w:tc>
      </w:tr>
      <w:tr w:rsidR="007B4D15" w:rsidRPr="007B4D15" w:rsidTr="00746D3E">
        <w:tc>
          <w:tcPr>
            <w:tcW w:w="4820" w:type="dxa"/>
          </w:tcPr>
          <w:p w:rsidR="00E90B2E" w:rsidRPr="007B4D15" w:rsidRDefault="00E90B2E" w:rsidP="00E232BF">
            <w:pPr>
              <w:autoSpaceDE w:val="0"/>
              <w:spacing w:line="300" w:lineRule="auto"/>
              <w:jc w:val="both"/>
              <w:rPr>
                <w:rFonts w:ascii="Batang" w:eastAsia="Batang" w:hAnsi="Batang"/>
                <w:noProof/>
                <w:sz w:val="20"/>
                <w:szCs w:val="20"/>
                <w:lang w:eastAsia="es-ES"/>
              </w:rPr>
            </w:pPr>
          </w:p>
          <w:p w:rsidR="00E90B2E" w:rsidRPr="007B4D15" w:rsidRDefault="00E90B2E" w:rsidP="00E232BF">
            <w:pPr>
              <w:autoSpaceDE w:val="0"/>
              <w:spacing w:line="300" w:lineRule="auto"/>
              <w:jc w:val="both"/>
              <w:rPr>
                <w:rFonts w:ascii="Batang" w:eastAsia="Batang" w:hAnsi="Batang" w:cs="Arial"/>
                <w:b/>
                <w:iCs/>
                <w:sz w:val="20"/>
                <w:szCs w:val="20"/>
              </w:rPr>
            </w:pPr>
            <w:r w:rsidRPr="007B4D15">
              <w:rPr>
                <w:rFonts w:ascii="Batang" w:eastAsia="Batang" w:hAnsi="Batang" w:hint="eastAsia"/>
                <w:b/>
                <w:noProof/>
                <w:sz w:val="20"/>
                <w:szCs w:val="20"/>
                <w:lang w:eastAsia="es-ES"/>
              </w:rPr>
              <w:t>Sr. José Emiliano Caravantes Anzora.</w:t>
            </w:r>
          </w:p>
          <w:p w:rsidR="00E90B2E" w:rsidRPr="007B4D15" w:rsidRDefault="00E90B2E" w:rsidP="00E232BF">
            <w:pPr>
              <w:autoSpaceDE w:val="0"/>
              <w:spacing w:line="300" w:lineRule="auto"/>
              <w:jc w:val="both"/>
              <w:rPr>
                <w:rFonts w:ascii="Batang" w:eastAsia="Batang" w:hAnsi="Batang" w:cs="Arial"/>
                <w:iCs/>
                <w:sz w:val="20"/>
                <w:szCs w:val="20"/>
              </w:rPr>
            </w:pPr>
            <w:r w:rsidRPr="007B4D15">
              <w:rPr>
                <w:rFonts w:ascii="Batang" w:eastAsia="Batang" w:hAnsi="Batang" w:cs="Arial" w:hint="eastAsia"/>
                <w:iCs/>
                <w:sz w:val="20"/>
                <w:szCs w:val="20"/>
              </w:rPr>
              <w:t>Séptimo Regidor Propietario.</w:t>
            </w:r>
          </w:p>
        </w:tc>
        <w:tc>
          <w:tcPr>
            <w:tcW w:w="4529" w:type="dxa"/>
          </w:tcPr>
          <w:p w:rsidR="00E90B2E" w:rsidRPr="007B4D15" w:rsidRDefault="00E90B2E" w:rsidP="00E232BF">
            <w:pPr>
              <w:autoSpaceDE w:val="0"/>
              <w:spacing w:line="300" w:lineRule="auto"/>
              <w:jc w:val="both"/>
              <w:rPr>
                <w:rFonts w:ascii="Batang" w:eastAsia="Batang" w:hAnsi="Batang"/>
                <w:b/>
                <w:noProof/>
                <w:sz w:val="20"/>
                <w:szCs w:val="20"/>
                <w:lang w:eastAsia="es-ES"/>
              </w:rPr>
            </w:pPr>
          </w:p>
          <w:p w:rsidR="00E90B2E" w:rsidRPr="007B4D15" w:rsidRDefault="00E90B2E" w:rsidP="00E232BF">
            <w:pPr>
              <w:autoSpaceDE w:val="0"/>
              <w:spacing w:line="300" w:lineRule="auto"/>
              <w:jc w:val="both"/>
              <w:rPr>
                <w:rFonts w:ascii="Batang" w:eastAsia="Batang" w:hAnsi="Batang" w:cs="Arial"/>
                <w:iCs/>
                <w:sz w:val="20"/>
                <w:szCs w:val="20"/>
              </w:rPr>
            </w:pPr>
            <w:r w:rsidRPr="007B4D15">
              <w:rPr>
                <w:rFonts w:ascii="Batang" w:eastAsia="Batang" w:hAnsi="Batang" w:hint="eastAsia"/>
                <w:b/>
                <w:noProof/>
                <w:sz w:val="20"/>
                <w:szCs w:val="20"/>
                <w:lang w:eastAsia="es-ES"/>
              </w:rPr>
              <w:t>Sr. Darío Ernesto Guadrón Ágreda.</w:t>
            </w:r>
          </w:p>
          <w:p w:rsidR="00E90B2E" w:rsidRPr="007B4D15" w:rsidRDefault="00E90B2E" w:rsidP="00E232BF">
            <w:pPr>
              <w:autoSpaceDE w:val="0"/>
              <w:spacing w:line="300" w:lineRule="auto"/>
              <w:jc w:val="both"/>
              <w:rPr>
                <w:rFonts w:ascii="Batang" w:eastAsia="Batang" w:hAnsi="Batang" w:cs="Arial"/>
                <w:iCs/>
                <w:sz w:val="20"/>
                <w:szCs w:val="20"/>
              </w:rPr>
            </w:pPr>
            <w:r w:rsidRPr="007B4D15">
              <w:rPr>
                <w:rFonts w:ascii="Batang" w:eastAsia="Batang" w:hAnsi="Batang" w:cs="Arial" w:hint="eastAsia"/>
                <w:iCs/>
                <w:sz w:val="20"/>
                <w:szCs w:val="20"/>
              </w:rPr>
              <w:t>Octavo Regidor Propietario.</w:t>
            </w:r>
          </w:p>
        </w:tc>
      </w:tr>
      <w:tr w:rsidR="007B4D15" w:rsidRPr="007B4D15" w:rsidTr="00746D3E">
        <w:tc>
          <w:tcPr>
            <w:tcW w:w="4820" w:type="dxa"/>
          </w:tcPr>
          <w:p w:rsidR="00E90B2E" w:rsidRPr="007B4D15" w:rsidRDefault="00E90B2E" w:rsidP="00E232BF">
            <w:pPr>
              <w:autoSpaceDE w:val="0"/>
              <w:spacing w:line="300" w:lineRule="auto"/>
              <w:jc w:val="both"/>
              <w:rPr>
                <w:rFonts w:ascii="Batang" w:eastAsia="Batang" w:hAnsi="Batang"/>
                <w:noProof/>
                <w:sz w:val="20"/>
                <w:szCs w:val="20"/>
                <w:lang w:eastAsia="es-ES"/>
              </w:rPr>
            </w:pPr>
          </w:p>
          <w:p w:rsidR="00E90B2E" w:rsidRPr="007B4D15" w:rsidRDefault="00E90B2E" w:rsidP="00E232BF">
            <w:pPr>
              <w:autoSpaceDE w:val="0"/>
              <w:spacing w:line="300" w:lineRule="auto"/>
              <w:jc w:val="both"/>
              <w:rPr>
                <w:rFonts w:ascii="Batang" w:eastAsia="Batang" w:hAnsi="Batang" w:cs="Arial"/>
                <w:b/>
                <w:iCs/>
                <w:sz w:val="20"/>
                <w:szCs w:val="20"/>
              </w:rPr>
            </w:pPr>
            <w:r w:rsidRPr="007B4D15">
              <w:rPr>
                <w:rFonts w:ascii="Batang" w:eastAsia="Batang" w:hAnsi="Batang" w:hint="eastAsia"/>
                <w:b/>
                <w:noProof/>
                <w:sz w:val="20"/>
                <w:szCs w:val="20"/>
                <w:lang w:eastAsia="es-ES"/>
              </w:rPr>
              <w:t>Sr. José Luis Escobar Ortìz.</w:t>
            </w:r>
          </w:p>
          <w:p w:rsidR="00E90B2E" w:rsidRPr="007B4D15" w:rsidRDefault="00E90B2E" w:rsidP="00E232BF">
            <w:pPr>
              <w:autoSpaceDE w:val="0"/>
              <w:spacing w:line="300" w:lineRule="auto"/>
              <w:jc w:val="both"/>
              <w:rPr>
                <w:rFonts w:ascii="Batang" w:eastAsia="Batang" w:hAnsi="Batang" w:cs="Arial"/>
                <w:iCs/>
                <w:sz w:val="20"/>
                <w:szCs w:val="20"/>
              </w:rPr>
            </w:pPr>
            <w:r w:rsidRPr="007B4D15">
              <w:rPr>
                <w:rFonts w:ascii="Batang" w:eastAsia="Batang" w:hAnsi="Batang" w:cs="Arial" w:hint="eastAsia"/>
                <w:iCs/>
                <w:sz w:val="20"/>
                <w:szCs w:val="20"/>
              </w:rPr>
              <w:t>Noveno Regidor Propietario.</w:t>
            </w:r>
          </w:p>
        </w:tc>
        <w:tc>
          <w:tcPr>
            <w:tcW w:w="4529" w:type="dxa"/>
          </w:tcPr>
          <w:p w:rsidR="00E90B2E" w:rsidRPr="007B4D15" w:rsidRDefault="00E90B2E" w:rsidP="00E232BF">
            <w:pPr>
              <w:autoSpaceDE w:val="0"/>
              <w:spacing w:line="300" w:lineRule="auto"/>
              <w:jc w:val="both"/>
              <w:rPr>
                <w:rFonts w:ascii="Batang" w:eastAsia="Batang" w:hAnsi="Batang"/>
                <w:b/>
                <w:noProof/>
                <w:sz w:val="20"/>
                <w:szCs w:val="20"/>
                <w:lang w:eastAsia="es-ES"/>
              </w:rPr>
            </w:pPr>
          </w:p>
          <w:p w:rsidR="00E90B2E" w:rsidRPr="007B4D15" w:rsidRDefault="00E90B2E" w:rsidP="00E232BF">
            <w:pPr>
              <w:autoSpaceDE w:val="0"/>
              <w:spacing w:line="300" w:lineRule="auto"/>
              <w:jc w:val="both"/>
              <w:rPr>
                <w:rFonts w:ascii="Batang" w:eastAsia="Batang" w:hAnsi="Batang" w:cs="Arial"/>
                <w:iCs/>
                <w:sz w:val="20"/>
                <w:szCs w:val="20"/>
              </w:rPr>
            </w:pPr>
            <w:r w:rsidRPr="007B4D15">
              <w:rPr>
                <w:rFonts w:ascii="Batang" w:eastAsia="Batang" w:hAnsi="Batang" w:hint="eastAsia"/>
                <w:b/>
                <w:noProof/>
                <w:sz w:val="20"/>
                <w:szCs w:val="20"/>
                <w:lang w:eastAsia="es-ES"/>
              </w:rPr>
              <w:t>Sr. Hugo Antonio Calderón Arriola.</w:t>
            </w:r>
          </w:p>
          <w:p w:rsidR="00E90B2E" w:rsidRPr="007B4D15" w:rsidRDefault="00E90B2E" w:rsidP="00E232BF">
            <w:pPr>
              <w:autoSpaceDE w:val="0"/>
              <w:spacing w:line="300" w:lineRule="auto"/>
              <w:jc w:val="both"/>
              <w:rPr>
                <w:rFonts w:ascii="Batang" w:eastAsia="Batang" w:hAnsi="Batang" w:cs="Arial"/>
                <w:iCs/>
                <w:sz w:val="20"/>
                <w:szCs w:val="20"/>
              </w:rPr>
            </w:pPr>
            <w:r w:rsidRPr="007B4D15">
              <w:rPr>
                <w:rFonts w:ascii="Batang" w:eastAsia="Batang" w:hAnsi="Batang" w:cs="Arial" w:hint="eastAsia"/>
                <w:iCs/>
                <w:sz w:val="20"/>
                <w:szCs w:val="20"/>
              </w:rPr>
              <w:t>Décimo Regidor Propietario.</w:t>
            </w:r>
          </w:p>
        </w:tc>
      </w:tr>
      <w:tr w:rsidR="007B4D15" w:rsidRPr="007B4D15" w:rsidTr="00746D3E">
        <w:tc>
          <w:tcPr>
            <w:tcW w:w="4820" w:type="dxa"/>
          </w:tcPr>
          <w:p w:rsidR="00E90B2E" w:rsidRPr="007B4D15" w:rsidRDefault="00E90B2E" w:rsidP="00E232BF">
            <w:pPr>
              <w:autoSpaceDE w:val="0"/>
              <w:spacing w:line="300" w:lineRule="auto"/>
              <w:jc w:val="both"/>
              <w:rPr>
                <w:rFonts w:ascii="Batang" w:eastAsia="Batang" w:hAnsi="Batang"/>
                <w:noProof/>
                <w:sz w:val="20"/>
                <w:szCs w:val="20"/>
                <w:lang w:eastAsia="es-ES"/>
              </w:rPr>
            </w:pPr>
          </w:p>
          <w:p w:rsidR="00E90B2E" w:rsidRPr="007B4D15" w:rsidRDefault="00E90B2E" w:rsidP="00E232BF">
            <w:pPr>
              <w:autoSpaceDE w:val="0"/>
              <w:spacing w:line="300" w:lineRule="auto"/>
              <w:jc w:val="both"/>
              <w:rPr>
                <w:rFonts w:ascii="Batang" w:eastAsia="Batang" w:hAnsi="Batang" w:cs="Arial"/>
                <w:b/>
                <w:iCs/>
                <w:sz w:val="20"/>
                <w:szCs w:val="20"/>
              </w:rPr>
            </w:pPr>
            <w:r w:rsidRPr="007B4D15">
              <w:rPr>
                <w:rFonts w:ascii="Batang" w:eastAsia="Batang" w:hAnsi="Batang" w:hint="eastAsia"/>
                <w:b/>
                <w:noProof/>
                <w:sz w:val="20"/>
                <w:szCs w:val="20"/>
                <w:lang w:eastAsia="es-ES"/>
              </w:rPr>
              <w:t>Sr. José Boris Ventura Rivas.</w:t>
            </w:r>
          </w:p>
          <w:p w:rsidR="00E90B2E" w:rsidRPr="007B4D15" w:rsidRDefault="00E90B2E" w:rsidP="00E232BF">
            <w:pPr>
              <w:autoSpaceDE w:val="0"/>
              <w:spacing w:line="300" w:lineRule="auto"/>
              <w:jc w:val="both"/>
              <w:rPr>
                <w:rFonts w:ascii="Batang" w:eastAsia="Batang" w:hAnsi="Batang" w:cs="Arial"/>
                <w:iCs/>
                <w:sz w:val="20"/>
                <w:szCs w:val="20"/>
              </w:rPr>
            </w:pPr>
            <w:r w:rsidRPr="007B4D15">
              <w:rPr>
                <w:rFonts w:ascii="Batang" w:eastAsia="Batang" w:hAnsi="Batang" w:cs="Arial" w:hint="eastAsia"/>
                <w:iCs/>
                <w:sz w:val="20"/>
                <w:szCs w:val="20"/>
              </w:rPr>
              <w:t>Primer Regidor Suplente.</w:t>
            </w:r>
          </w:p>
        </w:tc>
        <w:tc>
          <w:tcPr>
            <w:tcW w:w="4529" w:type="dxa"/>
          </w:tcPr>
          <w:p w:rsidR="00E90B2E" w:rsidRPr="007B4D15" w:rsidRDefault="00E90B2E" w:rsidP="00E232BF">
            <w:pPr>
              <w:autoSpaceDE w:val="0"/>
              <w:spacing w:line="300" w:lineRule="auto"/>
              <w:jc w:val="both"/>
              <w:rPr>
                <w:rFonts w:ascii="Batang" w:eastAsia="Batang" w:hAnsi="Batang"/>
                <w:b/>
                <w:noProof/>
                <w:sz w:val="20"/>
                <w:szCs w:val="20"/>
                <w:lang w:eastAsia="es-ES"/>
              </w:rPr>
            </w:pPr>
          </w:p>
          <w:p w:rsidR="00E90B2E" w:rsidRPr="007B4D15" w:rsidRDefault="00E90B2E" w:rsidP="00E232BF">
            <w:pPr>
              <w:autoSpaceDE w:val="0"/>
              <w:spacing w:line="300" w:lineRule="auto"/>
              <w:jc w:val="both"/>
              <w:rPr>
                <w:rFonts w:ascii="Batang" w:eastAsia="Batang" w:hAnsi="Batang" w:cs="Arial"/>
                <w:iCs/>
                <w:sz w:val="20"/>
                <w:szCs w:val="20"/>
              </w:rPr>
            </w:pPr>
            <w:r w:rsidRPr="007B4D15">
              <w:rPr>
                <w:rFonts w:ascii="Batang" w:eastAsia="Batang" w:hAnsi="Batang" w:hint="eastAsia"/>
                <w:b/>
                <w:noProof/>
                <w:sz w:val="20"/>
                <w:szCs w:val="20"/>
                <w:lang w:eastAsia="es-ES"/>
              </w:rPr>
              <w:t>Licda. Evelyn Mariela Melgar Ruiz.</w:t>
            </w:r>
          </w:p>
          <w:p w:rsidR="00E90B2E" w:rsidRPr="007B4D15" w:rsidRDefault="00E90B2E" w:rsidP="00E232BF">
            <w:pPr>
              <w:autoSpaceDE w:val="0"/>
              <w:spacing w:line="300" w:lineRule="auto"/>
              <w:jc w:val="both"/>
              <w:rPr>
                <w:rFonts w:ascii="Batang" w:eastAsia="Batang" w:hAnsi="Batang" w:cs="Arial"/>
                <w:iCs/>
                <w:sz w:val="20"/>
                <w:szCs w:val="20"/>
              </w:rPr>
            </w:pPr>
            <w:r w:rsidRPr="007B4D15">
              <w:rPr>
                <w:rFonts w:ascii="Batang" w:eastAsia="Batang" w:hAnsi="Batang" w:cs="Arial" w:hint="eastAsia"/>
                <w:iCs/>
                <w:sz w:val="20"/>
                <w:szCs w:val="20"/>
              </w:rPr>
              <w:t>Segunda Regidora Suplente.</w:t>
            </w:r>
          </w:p>
        </w:tc>
      </w:tr>
      <w:tr w:rsidR="007B4D15" w:rsidRPr="007B4D15" w:rsidTr="00746D3E">
        <w:tc>
          <w:tcPr>
            <w:tcW w:w="4820" w:type="dxa"/>
          </w:tcPr>
          <w:p w:rsidR="00E90B2E" w:rsidRDefault="00E90B2E" w:rsidP="00E232BF">
            <w:pPr>
              <w:spacing w:line="300" w:lineRule="auto"/>
              <w:rPr>
                <w:rFonts w:ascii="Batang" w:eastAsia="Batang" w:hAnsi="Batang"/>
                <w:noProof/>
                <w:sz w:val="20"/>
                <w:szCs w:val="20"/>
                <w:lang w:eastAsia="es-ES"/>
              </w:rPr>
            </w:pPr>
          </w:p>
          <w:p w:rsidR="00303229" w:rsidRPr="007B4D15" w:rsidRDefault="00303229" w:rsidP="00E232BF">
            <w:pPr>
              <w:spacing w:line="300" w:lineRule="auto"/>
              <w:rPr>
                <w:rFonts w:ascii="Batang" w:eastAsia="Batang" w:hAnsi="Batang"/>
                <w:noProof/>
                <w:sz w:val="20"/>
                <w:szCs w:val="20"/>
                <w:lang w:eastAsia="es-ES"/>
              </w:rPr>
            </w:pPr>
          </w:p>
          <w:p w:rsidR="00E90B2E" w:rsidRPr="007B4D15" w:rsidRDefault="00E90B2E" w:rsidP="00E232BF">
            <w:pPr>
              <w:autoSpaceDE w:val="0"/>
              <w:spacing w:line="300" w:lineRule="auto"/>
              <w:jc w:val="both"/>
              <w:rPr>
                <w:rFonts w:ascii="Batang" w:eastAsia="Batang" w:hAnsi="Batang" w:cs="Arial"/>
                <w:b/>
                <w:iCs/>
                <w:sz w:val="20"/>
                <w:szCs w:val="20"/>
              </w:rPr>
            </w:pPr>
            <w:r w:rsidRPr="007B4D15">
              <w:rPr>
                <w:rFonts w:ascii="Batang" w:eastAsia="Batang" w:hAnsi="Batang" w:hint="eastAsia"/>
                <w:b/>
                <w:noProof/>
                <w:sz w:val="20"/>
                <w:szCs w:val="20"/>
                <w:lang w:eastAsia="es-ES"/>
              </w:rPr>
              <w:t>Sr. Wilber Hernán Soriano Mena.</w:t>
            </w:r>
          </w:p>
          <w:p w:rsidR="00E90B2E" w:rsidRPr="007B4D15" w:rsidRDefault="00E90B2E" w:rsidP="00E232BF">
            <w:pPr>
              <w:autoSpaceDE w:val="0"/>
              <w:spacing w:line="300" w:lineRule="auto"/>
              <w:jc w:val="both"/>
              <w:rPr>
                <w:rFonts w:ascii="Batang" w:eastAsia="Batang" w:hAnsi="Batang" w:cs="Arial"/>
                <w:iCs/>
                <w:sz w:val="20"/>
                <w:szCs w:val="20"/>
              </w:rPr>
            </w:pPr>
            <w:r w:rsidRPr="007B4D15">
              <w:rPr>
                <w:rFonts w:ascii="Batang" w:eastAsia="Batang" w:hAnsi="Batang" w:cs="Arial" w:hint="eastAsia"/>
                <w:iCs/>
                <w:sz w:val="20"/>
                <w:szCs w:val="20"/>
              </w:rPr>
              <w:t>Tercer Regidor Suplente.</w:t>
            </w:r>
          </w:p>
        </w:tc>
        <w:tc>
          <w:tcPr>
            <w:tcW w:w="4529" w:type="dxa"/>
          </w:tcPr>
          <w:p w:rsidR="00E90B2E" w:rsidRPr="007B4D15" w:rsidRDefault="00E90B2E" w:rsidP="00E232BF">
            <w:pPr>
              <w:autoSpaceDE w:val="0"/>
              <w:spacing w:line="300" w:lineRule="auto"/>
              <w:jc w:val="both"/>
              <w:rPr>
                <w:rFonts w:ascii="Batang" w:eastAsia="Batang" w:hAnsi="Batang"/>
                <w:b/>
                <w:noProof/>
                <w:sz w:val="20"/>
                <w:szCs w:val="20"/>
                <w:lang w:eastAsia="es-ES"/>
              </w:rPr>
            </w:pPr>
          </w:p>
          <w:p w:rsidR="00E90B2E" w:rsidRPr="007B4D15" w:rsidRDefault="00E90B2E" w:rsidP="00E232BF">
            <w:pPr>
              <w:autoSpaceDE w:val="0"/>
              <w:spacing w:line="300" w:lineRule="auto"/>
              <w:rPr>
                <w:rFonts w:ascii="Batang" w:eastAsia="Batang" w:hAnsi="Batang"/>
                <w:b/>
                <w:noProof/>
                <w:sz w:val="20"/>
                <w:szCs w:val="20"/>
                <w:lang w:eastAsia="es-ES"/>
              </w:rPr>
            </w:pPr>
          </w:p>
          <w:p w:rsidR="00E90B2E" w:rsidRPr="007B4D15" w:rsidRDefault="00E90B2E" w:rsidP="00E232BF">
            <w:pPr>
              <w:autoSpaceDE w:val="0"/>
              <w:spacing w:line="300" w:lineRule="auto"/>
              <w:rPr>
                <w:rFonts w:ascii="Batang" w:eastAsia="Batang" w:hAnsi="Batang"/>
                <w:b/>
                <w:noProof/>
                <w:sz w:val="20"/>
                <w:szCs w:val="20"/>
                <w:lang w:eastAsia="es-ES"/>
              </w:rPr>
            </w:pPr>
            <w:r w:rsidRPr="007B4D15">
              <w:rPr>
                <w:rFonts w:ascii="Batang" w:eastAsia="Batang" w:hAnsi="Batang"/>
                <w:b/>
                <w:noProof/>
                <w:sz w:val="20"/>
                <w:szCs w:val="20"/>
                <w:lang w:eastAsia="es-ES"/>
              </w:rPr>
              <w:t xml:space="preserve"> </w:t>
            </w:r>
            <w:r w:rsidRPr="007B4D15">
              <w:rPr>
                <w:rFonts w:ascii="Batang" w:eastAsia="Batang" w:hAnsi="Batang" w:hint="eastAsia"/>
                <w:b/>
                <w:noProof/>
                <w:sz w:val="20"/>
                <w:szCs w:val="20"/>
                <w:lang w:eastAsia="es-ES"/>
              </w:rPr>
              <w:t>Lic. Abel López Leiva.</w:t>
            </w:r>
          </w:p>
          <w:p w:rsidR="00E90B2E" w:rsidRPr="007B4D15" w:rsidRDefault="00E90B2E" w:rsidP="00E232BF">
            <w:pPr>
              <w:autoSpaceDE w:val="0"/>
              <w:spacing w:line="300" w:lineRule="auto"/>
              <w:jc w:val="both"/>
              <w:rPr>
                <w:rFonts w:ascii="Batang" w:eastAsia="Batang" w:hAnsi="Batang" w:cs="Arial"/>
                <w:iCs/>
                <w:sz w:val="20"/>
                <w:szCs w:val="20"/>
              </w:rPr>
            </w:pPr>
            <w:r w:rsidRPr="007B4D15">
              <w:rPr>
                <w:rFonts w:ascii="Batang" w:eastAsia="Batang" w:hAnsi="Batang"/>
                <w:noProof/>
                <w:sz w:val="20"/>
                <w:szCs w:val="20"/>
                <w:lang w:eastAsia="es-ES"/>
              </w:rPr>
              <w:t xml:space="preserve"> </w:t>
            </w:r>
            <w:r w:rsidRPr="007B4D15">
              <w:rPr>
                <w:rFonts w:ascii="Batang" w:eastAsia="Batang" w:hAnsi="Batang" w:hint="eastAsia"/>
                <w:noProof/>
                <w:sz w:val="20"/>
                <w:szCs w:val="20"/>
                <w:lang w:eastAsia="es-ES"/>
              </w:rPr>
              <w:t>Secretario.</w:t>
            </w:r>
          </w:p>
        </w:tc>
      </w:tr>
    </w:tbl>
    <w:p w:rsidR="00076538" w:rsidRPr="007B4D15" w:rsidRDefault="00076538" w:rsidP="00303229">
      <w:pPr>
        <w:autoSpaceDE w:val="0"/>
        <w:spacing w:line="300" w:lineRule="auto"/>
        <w:jc w:val="both"/>
        <w:rPr>
          <w:rFonts w:ascii="Batang" w:eastAsia="Batang" w:hAnsi="Batang"/>
          <w:b/>
          <w:noProof/>
          <w:lang w:eastAsia="es-ES"/>
        </w:rPr>
      </w:pPr>
      <w:bookmarkStart w:id="0" w:name="_GoBack"/>
      <w:bookmarkEnd w:id="0"/>
    </w:p>
    <w:sectPr w:rsidR="00076538" w:rsidRPr="007B4D15" w:rsidSect="00841FF1">
      <w:pgSz w:w="12240" w:h="15840" w:code="1"/>
      <w:pgMar w:top="170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DED" w:rsidRDefault="00ED7DED" w:rsidP="00ED7DED">
      <w:r>
        <w:separator/>
      </w:r>
    </w:p>
  </w:endnote>
  <w:endnote w:type="continuationSeparator" w:id="0">
    <w:p w:rsidR="00ED7DED" w:rsidRDefault="00ED7DED" w:rsidP="00E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DED" w:rsidRDefault="00ED7DED" w:rsidP="00ED7DED">
      <w:r>
        <w:separator/>
      </w:r>
    </w:p>
  </w:footnote>
  <w:footnote w:type="continuationSeparator" w:id="0">
    <w:p w:rsidR="00ED7DED" w:rsidRDefault="00ED7DED" w:rsidP="00ED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FB4044"/>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15:restartNumberingAfterBreak="0">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FE00BE9"/>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15:restartNumberingAfterBreak="0">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0"/>
  </w:num>
  <w:num w:numId="5">
    <w:abstractNumId w:val="3"/>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D"/>
    <w:rsid w:val="000059AE"/>
    <w:rsid w:val="000070D7"/>
    <w:rsid w:val="000214DB"/>
    <w:rsid w:val="00027DAD"/>
    <w:rsid w:val="000470FC"/>
    <w:rsid w:val="00076538"/>
    <w:rsid w:val="000803FA"/>
    <w:rsid w:val="00084EC1"/>
    <w:rsid w:val="0009108D"/>
    <w:rsid w:val="0009447D"/>
    <w:rsid w:val="00094F5C"/>
    <w:rsid w:val="000B1760"/>
    <w:rsid w:val="000B76C7"/>
    <w:rsid w:val="000D7C18"/>
    <w:rsid w:val="000E7FF8"/>
    <w:rsid w:val="000F311F"/>
    <w:rsid w:val="00133737"/>
    <w:rsid w:val="00140418"/>
    <w:rsid w:val="001515C6"/>
    <w:rsid w:val="001878E9"/>
    <w:rsid w:val="001C27E6"/>
    <w:rsid w:val="001E3E08"/>
    <w:rsid w:val="001F1A31"/>
    <w:rsid w:val="001F3F13"/>
    <w:rsid w:val="001F7AC7"/>
    <w:rsid w:val="0020597D"/>
    <w:rsid w:val="0024305E"/>
    <w:rsid w:val="00255726"/>
    <w:rsid w:val="002723E1"/>
    <w:rsid w:val="002A2A1C"/>
    <w:rsid w:val="002A7025"/>
    <w:rsid w:val="002B2CD1"/>
    <w:rsid w:val="002B33DE"/>
    <w:rsid w:val="002B7283"/>
    <w:rsid w:val="002C2591"/>
    <w:rsid w:val="002C6410"/>
    <w:rsid w:val="002D083B"/>
    <w:rsid w:val="002D4B39"/>
    <w:rsid w:val="002E6298"/>
    <w:rsid w:val="00303229"/>
    <w:rsid w:val="00323BCE"/>
    <w:rsid w:val="00353EAA"/>
    <w:rsid w:val="00357B10"/>
    <w:rsid w:val="00390AA1"/>
    <w:rsid w:val="00391194"/>
    <w:rsid w:val="004039B2"/>
    <w:rsid w:val="00421137"/>
    <w:rsid w:val="00427733"/>
    <w:rsid w:val="00434451"/>
    <w:rsid w:val="00474F5E"/>
    <w:rsid w:val="00482738"/>
    <w:rsid w:val="004C2769"/>
    <w:rsid w:val="004D4103"/>
    <w:rsid w:val="004D51E1"/>
    <w:rsid w:val="004E2149"/>
    <w:rsid w:val="00510643"/>
    <w:rsid w:val="00512B14"/>
    <w:rsid w:val="0051480A"/>
    <w:rsid w:val="00522E96"/>
    <w:rsid w:val="00525D21"/>
    <w:rsid w:val="005274A6"/>
    <w:rsid w:val="005664A3"/>
    <w:rsid w:val="005679CE"/>
    <w:rsid w:val="005979E0"/>
    <w:rsid w:val="005C2FDD"/>
    <w:rsid w:val="005C54D3"/>
    <w:rsid w:val="005E26EF"/>
    <w:rsid w:val="006046FD"/>
    <w:rsid w:val="00657C81"/>
    <w:rsid w:val="00661D27"/>
    <w:rsid w:val="006629F1"/>
    <w:rsid w:val="00675515"/>
    <w:rsid w:val="00675C45"/>
    <w:rsid w:val="006863A0"/>
    <w:rsid w:val="00690552"/>
    <w:rsid w:val="006C1185"/>
    <w:rsid w:val="006C3EBA"/>
    <w:rsid w:val="006D1463"/>
    <w:rsid w:val="006D437D"/>
    <w:rsid w:val="006F382E"/>
    <w:rsid w:val="006F75DC"/>
    <w:rsid w:val="0071081A"/>
    <w:rsid w:val="007218ED"/>
    <w:rsid w:val="007241DF"/>
    <w:rsid w:val="00733E05"/>
    <w:rsid w:val="00736643"/>
    <w:rsid w:val="00746D3E"/>
    <w:rsid w:val="00776C14"/>
    <w:rsid w:val="007847FA"/>
    <w:rsid w:val="007A6D9B"/>
    <w:rsid w:val="007B0531"/>
    <w:rsid w:val="007B4D15"/>
    <w:rsid w:val="007E4376"/>
    <w:rsid w:val="007F33AE"/>
    <w:rsid w:val="007F3883"/>
    <w:rsid w:val="00813B4A"/>
    <w:rsid w:val="00821C97"/>
    <w:rsid w:val="008237CB"/>
    <w:rsid w:val="00827B35"/>
    <w:rsid w:val="00841FF1"/>
    <w:rsid w:val="00853231"/>
    <w:rsid w:val="008546D4"/>
    <w:rsid w:val="00875CBC"/>
    <w:rsid w:val="00881CA1"/>
    <w:rsid w:val="008865C0"/>
    <w:rsid w:val="008908CE"/>
    <w:rsid w:val="008A6EAC"/>
    <w:rsid w:val="00911A33"/>
    <w:rsid w:val="00912996"/>
    <w:rsid w:val="009320E7"/>
    <w:rsid w:val="00944E62"/>
    <w:rsid w:val="00952D6F"/>
    <w:rsid w:val="00957E50"/>
    <w:rsid w:val="00961EAF"/>
    <w:rsid w:val="009703DA"/>
    <w:rsid w:val="009720AB"/>
    <w:rsid w:val="009751DB"/>
    <w:rsid w:val="00976514"/>
    <w:rsid w:val="009900CD"/>
    <w:rsid w:val="0099340B"/>
    <w:rsid w:val="009C54D0"/>
    <w:rsid w:val="009D7376"/>
    <w:rsid w:val="009F2ECB"/>
    <w:rsid w:val="00A121B5"/>
    <w:rsid w:val="00A20D4A"/>
    <w:rsid w:val="00A32996"/>
    <w:rsid w:val="00A538C7"/>
    <w:rsid w:val="00A82463"/>
    <w:rsid w:val="00A84969"/>
    <w:rsid w:val="00A86DC7"/>
    <w:rsid w:val="00A91EAF"/>
    <w:rsid w:val="00AA5E3C"/>
    <w:rsid w:val="00AB0DDD"/>
    <w:rsid w:val="00B063CA"/>
    <w:rsid w:val="00B24B0C"/>
    <w:rsid w:val="00B24F40"/>
    <w:rsid w:val="00B26A53"/>
    <w:rsid w:val="00B35081"/>
    <w:rsid w:val="00B508C5"/>
    <w:rsid w:val="00B531A9"/>
    <w:rsid w:val="00B67E0E"/>
    <w:rsid w:val="00BB0C62"/>
    <w:rsid w:val="00BB30BF"/>
    <w:rsid w:val="00BD47A4"/>
    <w:rsid w:val="00BD5CA9"/>
    <w:rsid w:val="00BF2CE9"/>
    <w:rsid w:val="00BF348B"/>
    <w:rsid w:val="00BF4DBD"/>
    <w:rsid w:val="00C0159D"/>
    <w:rsid w:val="00C37291"/>
    <w:rsid w:val="00C44F8A"/>
    <w:rsid w:val="00C5004E"/>
    <w:rsid w:val="00C55B77"/>
    <w:rsid w:val="00C633C2"/>
    <w:rsid w:val="00C63665"/>
    <w:rsid w:val="00C642B5"/>
    <w:rsid w:val="00C663E3"/>
    <w:rsid w:val="00C73AB1"/>
    <w:rsid w:val="00C8350E"/>
    <w:rsid w:val="00C872DE"/>
    <w:rsid w:val="00C875B7"/>
    <w:rsid w:val="00C9695F"/>
    <w:rsid w:val="00CA507F"/>
    <w:rsid w:val="00CB630A"/>
    <w:rsid w:val="00CD5B97"/>
    <w:rsid w:val="00CD64D4"/>
    <w:rsid w:val="00CD6DF2"/>
    <w:rsid w:val="00CE77A1"/>
    <w:rsid w:val="00CF3B90"/>
    <w:rsid w:val="00CF68CA"/>
    <w:rsid w:val="00CF6D94"/>
    <w:rsid w:val="00D01C76"/>
    <w:rsid w:val="00D1025F"/>
    <w:rsid w:val="00D2256C"/>
    <w:rsid w:val="00DE3538"/>
    <w:rsid w:val="00DF1B38"/>
    <w:rsid w:val="00E11553"/>
    <w:rsid w:val="00E134E5"/>
    <w:rsid w:val="00E232BF"/>
    <w:rsid w:val="00E31929"/>
    <w:rsid w:val="00E44F94"/>
    <w:rsid w:val="00E730F2"/>
    <w:rsid w:val="00E90B2E"/>
    <w:rsid w:val="00EA0175"/>
    <w:rsid w:val="00EA3E71"/>
    <w:rsid w:val="00ED3E66"/>
    <w:rsid w:val="00ED4DE6"/>
    <w:rsid w:val="00ED7D72"/>
    <w:rsid w:val="00ED7DED"/>
    <w:rsid w:val="00EF31EF"/>
    <w:rsid w:val="00F03B4F"/>
    <w:rsid w:val="00F263E9"/>
    <w:rsid w:val="00F34514"/>
    <w:rsid w:val="00F427DE"/>
    <w:rsid w:val="00F5390E"/>
    <w:rsid w:val="00F62A7D"/>
    <w:rsid w:val="00F630AD"/>
    <w:rsid w:val="00F726C1"/>
    <w:rsid w:val="00FB61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49919-277F-4A2E-B4E2-C2EC6A72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BD"/>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ar"/>
    <w:uiPriority w:val="9"/>
    <w:qFormat/>
    <w:rsid w:val="0020597D"/>
    <w:pPr>
      <w:keepNext/>
      <w:widowControl/>
      <w:numPr>
        <w:numId w:val="5"/>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20597D"/>
    <w:pPr>
      <w:keepNext/>
      <w:widowControl/>
      <w:numPr>
        <w:ilvl w:val="1"/>
        <w:numId w:val="5"/>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20597D"/>
    <w:pPr>
      <w:keepNext/>
      <w:widowControl/>
      <w:numPr>
        <w:ilvl w:val="2"/>
        <w:numId w:val="5"/>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20597D"/>
    <w:pPr>
      <w:keepNext/>
      <w:widowControl/>
      <w:numPr>
        <w:ilvl w:val="3"/>
        <w:numId w:val="5"/>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20597D"/>
    <w:pPr>
      <w:widowControl/>
      <w:numPr>
        <w:ilvl w:val="4"/>
        <w:numId w:val="5"/>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20597D"/>
    <w:pPr>
      <w:widowControl/>
      <w:numPr>
        <w:ilvl w:val="5"/>
        <w:numId w:val="5"/>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20597D"/>
    <w:pPr>
      <w:widowControl/>
      <w:numPr>
        <w:ilvl w:val="6"/>
        <w:numId w:val="5"/>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20597D"/>
    <w:pPr>
      <w:widowControl/>
      <w:numPr>
        <w:ilvl w:val="7"/>
        <w:numId w:val="5"/>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20597D"/>
    <w:pPr>
      <w:widowControl/>
      <w:numPr>
        <w:ilvl w:val="8"/>
        <w:numId w:val="5"/>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F4DB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4DBD"/>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BF4DBD"/>
    <w:rPr>
      <w:i/>
      <w:iCs/>
    </w:rPr>
  </w:style>
  <w:style w:type="paragraph" w:customStyle="1" w:styleId="Textoindependiente21">
    <w:name w:val="Texto independiente 21"/>
    <w:basedOn w:val="Normal"/>
    <w:rsid w:val="00BF4DBD"/>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BF4DBD"/>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BF4DBD"/>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BF4DBD"/>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BF4DB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BF4DBD"/>
    <w:rPr>
      <w:rFonts w:ascii="Segoe UI" w:eastAsia="WenQuanYi Micro Hei" w:hAnsi="Segoe UI" w:cs="Mangal"/>
      <w:kern w:val="1"/>
      <w:sz w:val="18"/>
      <w:szCs w:val="16"/>
      <w:lang w:eastAsia="zh-CN" w:bidi="hi-IN"/>
    </w:rPr>
  </w:style>
  <w:style w:type="character" w:customStyle="1" w:styleId="Ttulo1Car">
    <w:name w:val="Título 1 Car"/>
    <w:basedOn w:val="Fuentedeprrafopredeter"/>
    <w:link w:val="Ttulo1"/>
    <w:uiPriority w:val="9"/>
    <w:rsid w:val="002059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2059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059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0597D"/>
    <w:rPr>
      <w:rFonts w:eastAsiaTheme="minorEastAsia"/>
      <w:b/>
      <w:bCs/>
      <w:sz w:val="28"/>
      <w:szCs w:val="28"/>
      <w:lang w:val="en-US"/>
    </w:rPr>
  </w:style>
  <w:style w:type="character" w:customStyle="1" w:styleId="Ttulo5Car">
    <w:name w:val="Título 5 Car"/>
    <w:basedOn w:val="Fuentedeprrafopredeter"/>
    <w:link w:val="Ttulo5"/>
    <w:uiPriority w:val="9"/>
    <w:semiHidden/>
    <w:rsid w:val="0020597D"/>
    <w:rPr>
      <w:rFonts w:eastAsiaTheme="minorEastAsia"/>
      <w:b/>
      <w:bCs/>
      <w:i/>
      <w:iCs/>
      <w:sz w:val="26"/>
      <w:szCs w:val="26"/>
      <w:lang w:val="en-US"/>
    </w:rPr>
  </w:style>
  <w:style w:type="character" w:customStyle="1" w:styleId="Ttulo6Car">
    <w:name w:val="Título 6 Car"/>
    <w:basedOn w:val="Fuentedeprrafopredeter"/>
    <w:link w:val="Ttulo6"/>
    <w:rsid w:val="002059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0597D"/>
    <w:rPr>
      <w:rFonts w:eastAsiaTheme="minorEastAsia"/>
      <w:sz w:val="24"/>
      <w:szCs w:val="24"/>
      <w:lang w:val="en-US"/>
    </w:rPr>
  </w:style>
  <w:style w:type="character" w:customStyle="1" w:styleId="Ttulo8Car">
    <w:name w:val="Título 8 Car"/>
    <w:basedOn w:val="Fuentedeprrafopredeter"/>
    <w:link w:val="Ttulo8"/>
    <w:uiPriority w:val="9"/>
    <w:semiHidden/>
    <w:rsid w:val="0020597D"/>
    <w:rPr>
      <w:rFonts w:eastAsiaTheme="minorEastAsia"/>
      <w:i/>
      <w:iCs/>
      <w:sz w:val="24"/>
      <w:szCs w:val="24"/>
      <w:lang w:val="en-US"/>
    </w:rPr>
  </w:style>
  <w:style w:type="character" w:customStyle="1" w:styleId="Ttulo9Car">
    <w:name w:val="Título 9 Car"/>
    <w:basedOn w:val="Fuentedeprrafopredeter"/>
    <w:link w:val="Ttulo9"/>
    <w:uiPriority w:val="9"/>
    <w:semiHidden/>
    <w:rsid w:val="0020597D"/>
    <w:rPr>
      <w:rFonts w:asciiTheme="majorHAnsi" w:eastAsiaTheme="majorEastAsia" w:hAnsiTheme="majorHAnsi" w:cstheme="majorBidi"/>
      <w:lang w:val="en-US"/>
    </w:rPr>
  </w:style>
  <w:style w:type="character" w:styleId="Textoennegrita">
    <w:name w:val="Strong"/>
    <w:basedOn w:val="Fuentedeprrafopredeter"/>
    <w:uiPriority w:val="22"/>
    <w:qFormat/>
    <w:rsid w:val="00733E05"/>
    <w:rPr>
      <w:b/>
      <w:bCs/>
    </w:rPr>
  </w:style>
  <w:style w:type="paragraph" w:styleId="Encabezado">
    <w:name w:val="header"/>
    <w:basedOn w:val="Normal"/>
    <w:link w:val="EncabezadoCar"/>
    <w:uiPriority w:val="99"/>
    <w:unhideWhenUsed/>
    <w:rsid w:val="00ED7DED"/>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D7DED"/>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unhideWhenUsed/>
    <w:rsid w:val="00ED7DED"/>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D7DED"/>
    <w:rPr>
      <w:rFonts w:ascii="Liberation Serif" w:eastAsia="WenQuanYi Micro Hei" w:hAnsi="Liberation Serif"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36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712EC-E10E-4A4B-8199-81D729D07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TotalTime>
  <Pages>14</Pages>
  <Words>4958</Words>
  <Characters>27274</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70</cp:revision>
  <cp:lastPrinted>2019-02-21T18:21:00Z</cp:lastPrinted>
  <dcterms:created xsi:type="dcterms:W3CDTF">2019-01-13T15:26:00Z</dcterms:created>
  <dcterms:modified xsi:type="dcterms:W3CDTF">2020-04-24T19:29:00Z</dcterms:modified>
</cp:coreProperties>
</file>