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CC" w:rsidRDefault="00A771CC"/>
    <w:p w:rsidR="0016591C" w:rsidRPr="00081614" w:rsidRDefault="0016591C" w:rsidP="009532CC">
      <w:pPr>
        <w:autoSpaceDE w:val="0"/>
        <w:spacing w:line="360" w:lineRule="auto"/>
        <w:jc w:val="both"/>
        <w:rPr>
          <w:rFonts w:ascii="Batang" w:eastAsia="Batang" w:hAnsi="Batang" w:cs="Arial"/>
          <w:b/>
          <w:bCs/>
          <w:iCs/>
        </w:rPr>
      </w:pPr>
      <w:r w:rsidRPr="00081614">
        <w:rPr>
          <w:rFonts w:ascii="Batang" w:eastAsia="Batang" w:hAnsi="Batang" w:cs="Arial"/>
          <w:iCs/>
        </w:rPr>
        <w:t xml:space="preserve">El presente libro se formará de cuantas hojas de papel común fueren necesarias, y serán selladas todas y firmadas la primera y la última por el suscrito Alcalde Municipal de esta ciudad, y se utilizará como </w:t>
      </w:r>
      <w:r w:rsidRPr="00081614">
        <w:rPr>
          <w:rFonts w:ascii="Batang" w:eastAsia="Batang" w:hAnsi="Batang" w:cs="Arial"/>
          <w:b/>
          <w:iCs/>
        </w:rPr>
        <w:t>LIBRO DE ACTAS DE SESIONES ORDINARIAS Y EXTRAORDINARIAS DEL CONCEJO MUNICIPAL DE ACAJUTLA</w:t>
      </w:r>
      <w:r w:rsidRPr="00081614">
        <w:rPr>
          <w:rFonts w:ascii="Batang" w:eastAsia="Batang" w:hAnsi="Batang" w:cs="Arial"/>
          <w:iCs/>
        </w:rPr>
        <w:t xml:space="preserve">, en las que se consignarán los acuerdos y resoluciones que esta Municipalidad emita durante el corriente año.- Y para constancia firmo y sello la presente en la Alcaldía Municipal de Acajutla, Departamento de Sonsonate, a los </w:t>
      </w:r>
      <w:r w:rsidRPr="00081614">
        <w:rPr>
          <w:rFonts w:ascii="Batang" w:eastAsia="Batang" w:hAnsi="Batang" w:cs="Arial"/>
          <w:b/>
          <w:iCs/>
        </w:rPr>
        <w:t>tres días del mes de Enero del año dos mil diecinueve</w:t>
      </w:r>
      <w:r w:rsidRPr="00081614">
        <w:rPr>
          <w:rFonts w:ascii="Batang" w:eastAsia="Batang" w:hAnsi="Batang" w:cs="Arial"/>
          <w:iCs/>
        </w:rPr>
        <w:t xml:space="preserve">. </w:t>
      </w:r>
    </w:p>
    <w:p w:rsidR="0016591C" w:rsidRPr="00081614" w:rsidRDefault="0016591C" w:rsidP="0016591C">
      <w:pPr>
        <w:autoSpaceDE w:val="0"/>
        <w:spacing w:line="360" w:lineRule="auto"/>
        <w:jc w:val="both"/>
        <w:rPr>
          <w:rFonts w:ascii="Batang" w:eastAsia="Batang" w:hAnsi="Batang" w:cs="Arial"/>
          <w:b/>
          <w:bCs/>
          <w:iCs/>
        </w:rPr>
      </w:pPr>
    </w:p>
    <w:p w:rsidR="0016591C" w:rsidRPr="00081614" w:rsidRDefault="0016591C" w:rsidP="0016591C">
      <w:pPr>
        <w:autoSpaceDE w:val="0"/>
        <w:spacing w:line="360" w:lineRule="auto"/>
        <w:jc w:val="both"/>
        <w:rPr>
          <w:rFonts w:ascii="Batang" w:eastAsia="Batang" w:hAnsi="Batang" w:cs="Arial"/>
          <w:b/>
          <w:bCs/>
          <w:iCs/>
        </w:rPr>
      </w:pPr>
    </w:p>
    <w:p w:rsidR="0016591C" w:rsidRPr="00081614" w:rsidRDefault="0016591C" w:rsidP="0016591C">
      <w:pPr>
        <w:autoSpaceDE w:val="0"/>
        <w:ind w:left="709" w:firstLine="707"/>
        <w:jc w:val="both"/>
        <w:rPr>
          <w:rFonts w:ascii="Batang" w:eastAsia="Batang" w:hAnsi="Batang" w:cs="Arial"/>
          <w:bCs/>
          <w:iCs/>
        </w:rPr>
      </w:pPr>
      <w:r w:rsidRPr="00081614">
        <w:rPr>
          <w:rFonts w:ascii="Batang" w:eastAsia="Batang" w:hAnsi="Batang" w:cs="Arial"/>
          <w:iCs/>
        </w:rPr>
        <w:t>f.)                                                                f.)</w:t>
      </w:r>
    </w:p>
    <w:p w:rsidR="0016591C" w:rsidRPr="00081614" w:rsidRDefault="0016591C" w:rsidP="0016591C">
      <w:pPr>
        <w:autoSpaceDE w:val="0"/>
        <w:ind w:left="709" w:firstLine="707"/>
        <w:jc w:val="both"/>
        <w:rPr>
          <w:rFonts w:ascii="Batang" w:eastAsia="Batang" w:hAnsi="Batang" w:cs="Arial"/>
          <w:bCs/>
          <w:iCs/>
        </w:rPr>
      </w:pPr>
      <w:r w:rsidRPr="00081614">
        <w:rPr>
          <w:rFonts w:ascii="Batang" w:eastAsia="Batang" w:hAnsi="Batang" w:cs="Arial"/>
          <w:bCs/>
          <w:iCs/>
        </w:rPr>
        <w:t>Sr. Ricardo Alberto Zepeda Pineda.                   Lic. Abel López Leiva.</w:t>
      </w:r>
    </w:p>
    <w:p w:rsidR="0016591C" w:rsidRPr="00081614" w:rsidRDefault="0016591C" w:rsidP="0016591C">
      <w:pPr>
        <w:autoSpaceDE w:val="0"/>
        <w:ind w:left="709" w:firstLine="707"/>
        <w:jc w:val="both"/>
        <w:rPr>
          <w:rFonts w:ascii="Batang" w:eastAsia="Batang" w:hAnsi="Batang"/>
        </w:rPr>
      </w:pPr>
      <w:r w:rsidRPr="00081614">
        <w:rPr>
          <w:rFonts w:ascii="Batang" w:eastAsia="Batang" w:hAnsi="Batang" w:cs="Arial"/>
          <w:bCs/>
          <w:iCs/>
        </w:rPr>
        <w:t xml:space="preserve">             Alcalde Municipal.                                      Secretario.</w:t>
      </w:r>
    </w:p>
    <w:p w:rsidR="0016591C" w:rsidRPr="00081614" w:rsidRDefault="0016591C"/>
    <w:p w:rsidR="0016591C" w:rsidRPr="00081614" w:rsidRDefault="0016591C"/>
    <w:p w:rsidR="0016591C" w:rsidRPr="00081614" w:rsidRDefault="0016591C"/>
    <w:p w:rsidR="00C73CAB" w:rsidRPr="00081614" w:rsidRDefault="0016591C" w:rsidP="0016591C">
      <w:pPr>
        <w:shd w:val="clear" w:color="auto" w:fill="FFFFFF" w:themeFill="background1"/>
        <w:spacing w:line="360" w:lineRule="auto"/>
        <w:jc w:val="both"/>
        <w:rPr>
          <w:rFonts w:ascii="Batang" w:eastAsia="Batang" w:hAnsi="Batang" w:cs="Aharoni"/>
          <w:noProof/>
          <w:kern w:val="2"/>
          <w:lang w:eastAsia="es-ES"/>
        </w:rPr>
      </w:pPr>
      <w:r w:rsidRPr="00081614">
        <w:rPr>
          <w:rFonts w:ascii="Batang" w:eastAsia="Batang" w:hAnsi="Batang" w:cs="Aharoni" w:hint="eastAsia"/>
          <w:b/>
          <w:bCs/>
          <w:iCs/>
          <w:kern w:val="2"/>
        </w:rPr>
        <w:t>ACTA NÚMERO</w:t>
      </w:r>
      <w:r w:rsidRPr="00081614">
        <w:rPr>
          <w:rFonts w:ascii="Batang" w:eastAsia="Batang" w:hAnsi="Batang" w:cs="Aharoni"/>
          <w:b/>
          <w:bCs/>
          <w:iCs/>
          <w:kern w:val="2"/>
        </w:rPr>
        <w:t xml:space="preserve"> UNO</w:t>
      </w:r>
      <w:r w:rsidRPr="00081614">
        <w:rPr>
          <w:rFonts w:ascii="Batang" w:eastAsia="Batang" w:hAnsi="Batang" w:cs="Aharoni" w:hint="eastAsia"/>
          <w:b/>
          <w:bCs/>
          <w:iCs/>
          <w:kern w:val="2"/>
        </w:rPr>
        <w:t xml:space="preserve">.- </w:t>
      </w:r>
      <w:r w:rsidRPr="00081614">
        <w:rPr>
          <w:rFonts w:ascii="Batang" w:eastAsia="Batang" w:hAnsi="Batang" w:cs="Aharoni" w:hint="eastAsia"/>
          <w:iCs/>
          <w:kern w:val="2"/>
        </w:rPr>
        <w:t xml:space="preserve">En la Alcaldía Municipal de Acajutla, Departamento de Sonsonate, a las ocho horas y treinta minutos del día </w:t>
      </w:r>
      <w:r w:rsidR="00C73CAB" w:rsidRPr="00081614">
        <w:rPr>
          <w:rFonts w:ascii="Batang" w:eastAsia="Batang" w:hAnsi="Batang" w:cs="Aharoni"/>
          <w:b/>
          <w:iCs/>
          <w:kern w:val="2"/>
        </w:rPr>
        <w:t>tres</w:t>
      </w:r>
      <w:r w:rsidRPr="00081614">
        <w:rPr>
          <w:rFonts w:ascii="Batang" w:eastAsia="Batang" w:hAnsi="Batang" w:cs="Aharoni"/>
          <w:b/>
          <w:iCs/>
          <w:kern w:val="2"/>
        </w:rPr>
        <w:t xml:space="preserve"> </w:t>
      </w:r>
      <w:r w:rsidRPr="00081614">
        <w:rPr>
          <w:rFonts w:ascii="Batang" w:eastAsia="Batang" w:hAnsi="Batang" w:cs="Aharoni" w:hint="eastAsia"/>
          <w:b/>
          <w:bCs/>
          <w:iCs/>
          <w:kern w:val="2"/>
        </w:rPr>
        <w:t xml:space="preserve">del mes de </w:t>
      </w:r>
      <w:r w:rsidRPr="00081614">
        <w:rPr>
          <w:rFonts w:ascii="Batang" w:eastAsia="Batang" w:hAnsi="Batang" w:cs="Aharoni"/>
          <w:b/>
          <w:bCs/>
          <w:iCs/>
          <w:kern w:val="2"/>
        </w:rPr>
        <w:t xml:space="preserve">Enero </w:t>
      </w:r>
      <w:r w:rsidRPr="00081614">
        <w:rPr>
          <w:rFonts w:ascii="Batang" w:eastAsia="Batang" w:hAnsi="Batang" w:cs="Aharoni" w:hint="eastAsia"/>
          <w:b/>
          <w:bCs/>
          <w:iCs/>
          <w:kern w:val="2"/>
        </w:rPr>
        <w:t>del año dos mil dieci</w:t>
      </w:r>
      <w:r w:rsidRPr="00081614">
        <w:rPr>
          <w:rFonts w:ascii="Batang" w:eastAsia="Batang" w:hAnsi="Batang" w:cs="Aharoni"/>
          <w:b/>
          <w:bCs/>
          <w:iCs/>
          <w:kern w:val="2"/>
        </w:rPr>
        <w:t>nueve</w:t>
      </w:r>
      <w:r w:rsidRPr="00081614">
        <w:rPr>
          <w:rFonts w:ascii="Batang" w:eastAsia="Batang" w:hAnsi="Batang" w:cs="Aharoni" w:hint="eastAsia"/>
          <w:iCs/>
          <w:kern w:val="2"/>
        </w:rPr>
        <w:t xml:space="preserve">.- Siendo éstos el lugar, día y hora previamente señalados se </w:t>
      </w:r>
      <w:r w:rsidRPr="00081614">
        <w:rPr>
          <w:rFonts w:ascii="Batang" w:eastAsia="Batang" w:hAnsi="Batang" w:cs="Aharoni"/>
          <w:iCs/>
          <w:kern w:val="2"/>
        </w:rPr>
        <w:t>constituyó</w:t>
      </w:r>
      <w:r w:rsidRPr="00081614">
        <w:rPr>
          <w:rFonts w:ascii="Batang" w:eastAsia="Batang" w:hAnsi="Batang" w:cs="Aharoni" w:hint="eastAsia"/>
          <w:iCs/>
          <w:kern w:val="2"/>
        </w:rPr>
        <w:t xml:space="preserve"> en este lugar</w:t>
      </w:r>
      <w:r w:rsidRPr="00081614">
        <w:rPr>
          <w:rFonts w:ascii="Batang" w:eastAsia="Batang" w:hAnsi="Batang" w:cs="Aharoni" w:hint="eastAsia"/>
          <w:noProof/>
          <w:kern w:val="2"/>
          <w:lang w:eastAsia="es-ES"/>
        </w:rPr>
        <w:t xml:space="preserve"> el honorable </w:t>
      </w:r>
      <w:r w:rsidRPr="00081614">
        <w:rPr>
          <w:rFonts w:ascii="Batang" w:eastAsia="Batang" w:hAnsi="Batang" w:cs="Aharoni" w:hint="eastAsia"/>
          <w:b/>
          <w:noProof/>
          <w:kern w:val="2"/>
          <w:lang w:eastAsia="es-ES"/>
        </w:rPr>
        <w:t>CONCEJO MUNICIPAL DE ACAJUTLA</w:t>
      </w:r>
      <w:r w:rsidRPr="00081614">
        <w:rPr>
          <w:rFonts w:ascii="Batang" w:eastAsia="Batang" w:hAnsi="Batang" w:cs="Aharoni" w:hint="eastAsia"/>
          <w:noProof/>
          <w:kern w:val="2"/>
          <w:lang w:eastAsia="es-ES"/>
        </w:rPr>
        <w:t xml:space="preserve">, presidido por el señor Ricardo Alberto Zepeda Pineda, en su calidad de </w:t>
      </w:r>
      <w:r w:rsidRPr="00081614">
        <w:rPr>
          <w:rFonts w:ascii="Batang" w:eastAsia="Batang" w:hAnsi="Batang" w:cs="Aharoni" w:hint="eastAsia"/>
          <w:b/>
          <w:noProof/>
          <w:kern w:val="2"/>
          <w:lang w:eastAsia="es-ES"/>
        </w:rPr>
        <w:t>Alcalde Municipal</w:t>
      </w:r>
      <w:r w:rsidRPr="00081614">
        <w:rPr>
          <w:rFonts w:ascii="Batang" w:eastAsia="Batang" w:hAnsi="Batang" w:cs="Aharoni" w:hint="eastAsia"/>
          <w:noProof/>
          <w:kern w:val="2"/>
          <w:lang w:eastAsia="es-ES"/>
        </w:rPr>
        <w:t>, quien procedi</w:t>
      </w:r>
      <w:r w:rsidRPr="00081614">
        <w:rPr>
          <w:rFonts w:ascii="Batang" w:eastAsia="Batang" w:hAnsi="Batang" w:cs="Aharoni"/>
          <w:noProof/>
          <w:kern w:val="2"/>
          <w:lang w:eastAsia="es-ES"/>
        </w:rPr>
        <w:t>ó</w:t>
      </w:r>
      <w:r w:rsidRPr="00081614">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081614">
        <w:rPr>
          <w:rFonts w:ascii="Batang" w:eastAsia="Batang" w:hAnsi="Batang" w:cs="Aharoni" w:hint="eastAsia"/>
          <w:b/>
          <w:noProof/>
          <w:kern w:val="2"/>
          <w:lang w:eastAsia="es-ES"/>
        </w:rPr>
        <w:t>Sindica Municipal</w:t>
      </w:r>
      <w:r w:rsidRPr="00081614">
        <w:rPr>
          <w:rFonts w:ascii="Batang" w:eastAsia="Batang" w:hAnsi="Batang" w:cs="Aharoni" w:hint="eastAsia"/>
          <w:noProof/>
          <w:kern w:val="2"/>
          <w:lang w:eastAsia="es-ES"/>
        </w:rPr>
        <w:t xml:space="preserve">, y los señores </w:t>
      </w:r>
      <w:r w:rsidRPr="00081614">
        <w:rPr>
          <w:rFonts w:ascii="Batang" w:eastAsia="Batang" w:hAnsi="Batang" w:cs="Aharoni" w:hint="eastAsia"/>
          <w:b/>
          <w:noProof/>
          <w:kern w:val="2"/>
          <w:lang w:eastAsia="es-ES"/>
        </w:rPr>
        <w:t>Regidores Propietarios:</w:t>
      </w:r>
      <w:r w:rsidRPr="00081614">
        <w:rPr>
          <w:rFonts w:ascii="Batang" w:eastAsia="Batang" w:hAnsi="Batang" w:cs="Aharoni"/>
          <w:b/>
          <w:noProof/>
          <w:kern w:val="2"/>
          <w:lang w:eastAsia="es-ES"/>
        </w:rPr>
        <w:t xml:space="preserve"> </w:t>
      </w:r>
      <w:r w:rsidRPr="00081614">
        <w:rPr>
          <w:rFonts w:ascii="Batang" w:eastAsia="Batang" w:hAnsi="Batang" w:cs="Aharoni" w:hint="eastAsia"/>
          <w:b/>
          <w:noProof/>
          <w:kern w:val="2"/>
          <w:lang w:eastAsia="es-ES"/>
        </w:rPr>
        <w:t>1º.</w:t>
      </w:r>
      <w:r w:rsidRPr="00081614">
        <w:rPr>
          <w:rFonts w:ascii="Batang" w:eastAsia="Batang" w:hAnsi="Batang" w:cs="Aharoni" w:hint="eastAsia"/>
          <w:noProof/>
          <w:kern w:val="2"/>
          <w:lang w:eastAsia="es-ES"/>
        </w:rPr>
        <w:t xml:space="preserve"> Marlene Beatriz Morán de Figueroa; </w:t>
      </w:r>
      <w:r w:rsidRPr="00081614">
        <w:rPr>
          <w:rFonts w:ascii="Batang" w:eastAsia="Batang" w:hAnsi="Batang" w:cs="Aharoni" w:hint="eastAsia"/>
          <w:b/>
          <w:noProof/>
          <w:kern w:val="2"/>
          <w:lang w:eastAsia="es-ES"/>
        </w:rPr>
        <w:t>2º.</w:t>
      </w:r>
      <w:r w:rsidRPr="00081614">
        <w:rPr>
          <w:rFonts w:ascii="Batang" w:eastAsia="Batang" w:hAnsi="Batang" w:cs="Aharoni" w:hint="eastAsia"/>
          <w:noProof/>
          <w:kern w:val="2"/>
          <w:lang w:eastAsia="es-ES"/>
        </w:rPr>
        <w:t xml:space="preserve"> Pedro Antonio Flores Esquivel; </w:t>
      </w:r>
      <w:r w:rsidRPr="00081614">
        <w:rPr>
          <w:rFonts w:ascii="Batang" w:eastAsia="Batang" w:hAnsi="Batang" w:cs="Aharoni" w:hint="eastAsia"/>
          <w:b/>
          <w:noProof/>
          <w:kern w:val="2"/>
          <w:lang w:eastAsia="es-ES"/>
        </w:rPr>
        <w:t>3º.</w:t>
      </w:r>
      <w:r w:rsidRPr="00081614">
        <w:rPr>
          <w:rFonts w:ascii="Batang" w:eastAsia="Batang" w:hAnsi="Batang" w:cs="Aharoni" w:hint="eastAsia"/>
          <w:noProof/>
          <w:kern w:val="2"/>
          <w:lang w:eastAsia="es-ES"/>
        </w:rPr>
        <w:t xml:space="preserve"> Oscar Zepeda Meléndez; </w:t>
      </w:r>
      <w:r w:rsidRPr="00081614">
        <w:rPr>
          <w:rFonts w:ascii="Batang" w:eastAsia="Batang" w:hAnsi="Batang" w:cs="Aharoni" w:hint="eastAsia"/>
          <w:b/>
          <w:noProof/>
          <w:kern w:val="2"/>
          <w:lang w:eastAsia="es-ES"/>
        </w:rPr>
        <w:t>4º.</w:t>
      </w:r>
      <w:r w:rsidRPr="00081614">
        <w:rPr>
          <w:rFonts w:ascii="Batang" w:eastAsia="Batang" w:hAnsi="Batang" w:cs="Aharoni" w:hint="eastAsia"/>
          <w:noProof/>
          <w:kern w:val="2"/>
          <w:lang w:eastAsia="es-ES"/>
        </w:rPr>
        <w:t xml:space="preserve"> Sirian Jeaneth Ramírez Escobar; y </w:t>
      </w:r>
      <w:r w:rsidRPr="00081614">
        <w:rPr>
          <w:rFonts w:ascii="Batang" w:eastAsia="Batang" w:hAnsi="Batang" w:cs="Aharoni" w:hint="eastAsia"/>
          <w:b/>
          <w:noProof/>
          <w:kern w:val="2"/>
          <w:lang w:eastAsia="es-ES"/>
        </w:rPr>
        <w:t>5º.</w:t>
      </w:r>
      <w:r w:rsidRPr="00081614">
        <w:rPr>
          <w:rFonts w:ascii="Batang" w:eastAsia="Batang" w:hAnsi="Batang" w:cs="Aharoni" w:hint="eastAsia"/>
          <w:noProof/>
          <w:kern w:val="2"/>
          <w:lang w:eastAsia="es-ES"/>
        </w:rPr>
        <w:t xml:space="preserve"> Geovany Alexander Martinez Cornejo; </w:t>
      </w:r>
      <w:r w:rsidRPr="00081614">
        <w:rPr>
          <w:rFonts w:ascii="Batang" w:eastAsia="Batang" w:hAnsi="Batang" w:cs="Aharoni" w:hint="eastAsia"/>
          <w:b/>
          <w:noProof/>
          <w:kern w:val="2"/>
          <w:lang w:eastAsia="es-ES"/>
        </w:rPr>
        <w:t>6º.</w:t>
      </w:r>
      <w:r w:rsidRPr="00081614">
        <w:rPr>
          <w:rFonts w:ascii="Batang" w:eastAsia="Batang" w:hAnsi="Batang" w:cs="Aharoni" w:hint="eastAsia"/>
          <w:noProof/>
          <w:kern w:val="2"/>
          <w:lang w:eastAsia="es-ES"/>
        </w:rPr>
        <w:t xml:space="preserve"> Reina Alicia Iglesias Ramírez;</w:t>
      </w:r>
      <w:r w:rsidRPr="00081614">
        <w:rPr>
          <w:rFonts w:ascii="Batang" w:eastAsia="Batang" w:hAnsi="Batang" w:cs="Aharoni"/>
          <w:noProof/>
          <w:kern w:val="2"/>
          <w:lang w:eastAsia="es-ES"/>
        </w:rPr>
        <w:t xml:space="preserve"> </w:t>
      </w:r>
      <w:r w:rsidRPr="00081614">
        <w:rPr>
          <w:rFonts w:ascii="Batang" w:eastAsia="Batang" w:hAnsi="Batang" w:cs="Aharoni" w:hint="eastAsia"/>
          <w:b/>
          <w:noProof/>
          <w:kern w:val="2"/>
          <w:lang w:eastAsia="es-ES"/>
        </w:rPr>
        <w:t>7º.</w:t>
      </w:r>
      <w:r w:rsidRPr="00081614">
        <w:rPr>
          <w:rFonts w:ascii="Batang" w:eastAsia="Batang" w:hAnsi="Batang" w:cs="Aharoni" w:hint="eastAsia"/>
          <w:noProof/>
          <w:kern w:val="2"/>
          <w:lang w:eastAsia="es-ES"/>
        </w:rPr>
        <w:t xml:space="preserve"> José Emiliano Caravantes Anzora;</w:t>
      </w:r>
      <w:r w:rsidRPr="00081614">
        <w:rPr>
          <w:rFonts w:ascii="Batang" w:eastAsia="Batang" w:hAnsi="Batang" w:cs="Aharoni"/>
          <w:noProof/>
          <w:kern w:val="2"/>
          <w:lang w:eastAsia="es-ES"/>
        </w:rPr>
        <w:t xml:space="preserve"> </w:t>
      </w:r>
      <w:r w:rsidRPr="00081614">
        <w:rPr>
          <w:rFonts w:ascii="Batang" w:eastAsia="Batang" w:hAnsi="Batang" w:cs="Aharoni" w:hint="eastAsia"/>
          <w:b/>
          <w:noProof/>
          <w:kern w:val="2"/>
          <w:lang w:eastAsia="es-ES"/>
        </w:rPr>
        <w:t>8º.</w:t>
      </w:r>
      <w:r w:rsidRPr="00081614">
        <w:rPr>
          <w:rFonts w:ascii="Batang" w:eastAsia="Batang" w:hAnsi="Batang" w:cs="Aharoni" w:hint="eastAsia"/>
          <w:noProof/>
          <w:kern w:val="2"/>
          <w:lang w:eastAsia="es-ES"/>
        </w:rPr>
        <w:t xml:space="preserve"> Darío Ernesto Guadrón Ágreda; </w:t>
      </w:r>
      <w:r w:rsidRPr="00081614">
        <w:rPr>
          <w:rFonts w:ascii="Batang" w:eastAsia="Batang" w:hAnsi="Batang" w:cs="Aharoni" w:hint="eastAsia"/>
          <w:b/>
          <w:noProof/>
          <w:kern w:val="2"/>
          <w:lang w:eastAsia="es-ES"/>
        </w:rPr>
        <w:t>9º.</w:t>
      </w:r>
      <w:r w:rsidRPr="00081614">
        <w:rPr>
          <w:rFonts w:ascii="Batang" w:eastAsia="Batang" w:hAnsi="Batang" w:cs="Aharoni" w:hint="eastAsia"/>
          <w:noProof/>
          <w:kern w:val="2"/>
          <w:lang w:eastAsia="es-ES"/>
        </w:rPr>
        <w:t xml:space="preserve"> José Luis Escobar Ortìz; y</w:t>
      </w:r>
      <w:r w:rsidRPr="00081614">
        <w:rPr>
          <w:rFonts w:ascii="Batang" w:eastAsia="Batang" w:hAnsi="Batang" w:cs="Aharoni"/>
          <w:noProof/>
          <w:kern w:val="2"/>
          <w:lang w:eastAsia="es-ES"/>
        </w:rPr>
        <w:t xml:space="preserve"> </w:t>
      </w:r>
      <w:r w:rsidRPr="00081614">
        <w:rPr>
          <w:rFonts w:ascii="Batang" w:eastAsia="Batang" w:hAnsi="Batang" w:cs="Aharoni" w:hint="eastAsia"/>
          <w:b/>
          <w:noProof/>
          <w:kern w:val="2"/>
          <w:lang w:eastAsia="es-ES"/>
        </w:rPr>
        <w:t>10º.</w:t>
      </w:r>
      <w:r w:rsidRPr="00081614">
        <w:rPr>
          <w:rFonts w:ascii="Batang" w:eastAsia="Batang" w:hAnsi="Batang" w:cs="Aharoni" w:hint="eastAsia"/>
          <w:noProof/>
          <w:kern w:val="2"/>
          <w:lang w:eastAsia="es-ES"/>
        </w:rPr>
        <w:t xml:space="preserve"> Hugo Antonio Calderón Arriola; y </w:t>
      </w:r>
      <w:r w:rsidR="009532CC" w:rsidRPr="00081614">
        <w:rPr>
          <w:rFonts w:ascii="Batang" w:eastAsia="Batang" w:hAnsi="Batang" w:cs="Aharoni"/>
          <w:noProof/>
          <w:kern w:val="2"/>
          <w:lang w:eastAsia="es-ES"/>
        </w:rPr>
        <w:t xml:space="preserve">los </w:t>
      </w:r>
      <w:r w:rsidRPr="00081614">
        <w:rPr>
          <w:rFonts w:ascii="Batang" w:eastAsia="Batang" w:hAnsi="Batang" w:cs="Aharoni" w:hint="eastAsia"/>
          <w:b/>
          <w:noProof/>
          <w:kern w:val="2"/>
          <w:lang w:eastAsia="es-ES"/>
        </w:rPr>
        <w:t>Regidores Suplentes: 1º.</w:t>
      </w:r>
      <w:r w:rsidRPr="00081614">
        <w:rPr>
          <w:rFonts w:ascii="Batang" w:eastAsia="Batang" w:hAnsi="Batang" w:cs="Aharoni" w:hint="eastAsia"/>
          <w:noProof/>
          <w:kern w:val="2"/>
          <w:lang w:eastAsia="es-ES"/>
        </w:rPr>
        <w:t xml:space="preserve"> José Boris Ventura Rivas;</w:t>
      </w:r>
      <w:r w:rsidRPr="00081614">
        <w:rPr>
          <w:rFonts w:ascii="Batang" w:eastAsia="Batang" w:hAnsi="Batang" w:cs="Aharoni"/>
          <w:noProof/>
          <w:kern w:val="2"/>
          <w:lang w:eastAsia="es-ES"/>
        </w:rPr>
        <w:t xml:space="preserve"> </w:t>
      </w:r>
      <w:r w:rsidRPr="00081614">
        <w:rPr>
          <w:rFonts w:ascii="Batang" w:eastAsia="Batang" w:hAnsi="Batang" w:cs="Aharoni" w:hint="eastAsia"/>
          <w:b/>
          <w:noProof/>
          <w:kern w:val="2"/>
          <w:lang w:eastAsia="es-ES"/>
        </w:rPr>
        <w:t>2º.</w:t>
      </w:r>
      <w:r w:rsidRPr="00081614">
        <w:rPr>
          <w:rFonts w:ascii="Batang" w:eastAsia="Batang" w:hAnsi="Batang" w:cs="Aharoni" w:hint="eastAsia"/>
          <w:noProof/>
          <w:kern w:val="2"/>
          <w:lang w:eastAsia="es-ES"/>
        </w:rPr>
        <w:t xml:space="preserve">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 xml:space="preserve">Licda.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 xml:space="preserve">Evelyn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 xml:space="preserve">Mariela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 xml:space="preserve">Melgar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Ruiz;</w:t>
      </w:r>
      <w:r w:rsidRPr="00081614">
        <w:rPr>
          <w:rFonts w:ascii="Batang" w:eastAsia="Batang" w:hAnsi="Batang" w:cs="Aharoni"/>
          <w:noProof/>
          <w:kern w:val="2"/>
          <w:lang w:eastAsia="es-ES"/>
        </w:rPr>
        <w:t xml:space="preserve"> </w:t>
      </w:r>
      <w:r w:rsidR="00C73CAB" w:rsidRPr="00081614">
        <w:rPr>
          <w:rFonts w:ascii="Batang" w:eastAsia="Batang" w:hAnsi="Batang" w:cs="Aharoni"/>
          <w:noProof/>
          <w:kern w:val="2"/>
          <w:lang w:eastAsia="es-ES"/>
        </w:rPr>
        <w:t xml:space="preserve"> </w:t>
      </w:r>
      <w:r w:rsidRPr="00081614">
        <w:rPr>
          <w:rFonts w:ascii="Batang" w:eastAsia="Batang" w:hAnsi="Batang" w:cs="Aharoni"/>
          <w:noProof/>
          <w:kern w:val="2"/>
          <w:lang w:eastAsia="es-ES"/>
        </w:rPr>
        <w:t xml:space="preserve">y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b/>
          <w:noProof/>
          <w:kern w:val="2"/>
          <w:lang w:eastAsia="es-ES"/>
        </w:rPr>
        <w:t>3º.</w:t>
      </w:r>
      <w:r w:rsidRPr="00081614">
        <w:rPr>
          <w:rFonts w:ascii="Batang" w:eastAsia="Batang" w:hAnsi="Batang" w:cs="Aharoni" w:hint="eastAsia"/>
          <w:noProof/>
          <w:kern w:val="2"/>
          <w:lang w:eastAsia="es-ES"/>
        </w:rPr>
        <w:t xml:space="preserve">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 xml:space="preserve">Wilber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 xml:space="preserve">Hernán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 xml:space="preserve">Soriano  </w:t>
      </w:r>
      <w:r w:rsidR="00C73CAB" w:rsidRPr="00081614">
        <w:rPr>
          <w:rFonts w:ascii="Batang" w:eastAsia="Batang" w:hAnsi="Batang" w:cs="Aharoni"/>
          <w:noProof/>
          <w:kern w:val="2"/>
          <w:lang w:eastAsia="es-ES"/>
        </w:rPr>
        <w:t xml:space="preserve"> </w:t>
      </w:r>
      <w:r w:rsidRPr="00081614">
        <w:rPr>
          <w:rFonts w:ascii="Batang" w:eastAsia="Batang" w:hAnsi="Batang" w:cs="Aharoni" w:hint="eastAsia"/>
          <w:noProof/>
          <w:kern w:val="2"/>
          <w:lang w:eastAsia="es-ES"/>
        </w:rPr>
        <w:t>Mena</w:t>
      </w:r>
      <w:r w:rsidRPr="00081614">
        <w:rPr>
          <w:rFonts w:ascii="Batang" w:eastAsia="Batang" w:hAnsi="Batang" w:cs="Aharoni"/>
          <w:noProof/>
          <w:kern w:val="2"/>
          <w:lang w:eastAsia="es-ES"/>
        </w:rPr>
        <w:t xml:space="preserve">.- </w:t>
      </w:r>
      <w:r w:rsidR="009532CC" w:rsidRPr="00081614">
        <w:rPr>
          <w:rFonts w:ascii="Batang" w:eastAsia="Batang" w:hAnsi="Batang" w:cs="Aharoni"/>
          <w:noProof/>
          <w:kern w:val="2"/>
          <w:lang w:eastAsia="es-ES"/>
        </w:rPr>
        <w:t xml:space="preserve">         </w:t>
      </w:r>
    </w:p>
    <w:p w:rsidR="00C73CAB" w:rsidRPr="00081614" w:rsidRDefault="00C73CAB" w:rsidP="0016591C">
      <w:pPr>
        <w:shd w:val="clear" w:color="auto" w:fill="FFFFFF" w:themeFill="background1"/>
        <w:spacing w:line="360" w:lineRule="auto"/>
        <w:jc w:val="both"/>
        <w:rPr>
          <w:rFonts w:ascii="Batang" w:eastAsia="Batang" w:hAnsi="Batang" w:cs="Aharoni"/>
          <w:noProof/>
          <w:kern w:val="2"/>
          <w:lang w:eastAsia="es-ES"/>
        </w:rPr>
      </w:pPr>
    </w:p>
    <w:p w:rsidR="0016591C" w:rsidRPr="00081614" w:rsidRDefault="009532CC" w:rsidP="0016591C">
      <w:pPr>
        <w:shd w:val="clear" w:color="auto" w:fill="FFFFFF" w:themeFill="background1"/>
        <w:spacing w:line="360" w:lineRule="auto"/>
        <w:jc w:val="both"/>
        <w:rPr>
          <w:rFonts w:ascii="Batang" w:eastAsia="Batang" w:hAnsi="Batang" w:cs="Arial"/>
          <w:b/>
          <w:iCs/>
          <w:lang w:val="es-MX"/>
        </w:rPr>
      </w:pPr>
      <w:r w:rsidRPr="00081614">
        <w:rPr>
          <w:rFonts w:ascii="Batang" w:eastAsia="Batang" w:hAnsi="Batang" w:cs="Aharoni"/>
          <w:noProof/>
          <w:kern w:val="2"/>
          <w:lang w:eastAsia="es-ES"/>
        </w:rPr>
        <w:t xml:space="preserve">Comprobado el quorum reglamentario, se le recordó al pleno que el señor </w:t>
      </w:r>
      <w:r w:rsidRPr="00081614">
        <w:rPr>
          <w:rFonts w:ascii="Batang" w:eastAsia="Batang" w:hAnsi="Batang" w:cs="Aharoni" w:hint="eastAsia"/>
          <w:noProof/>
          <w:kern w:val="2"/>
          <w:lang w:eastAsia="es-ES"/>
        </w:rPr>
        <w:t>Roberto Quijada Durán</w:t>
      </w:r>
      <w:r w:rsidRPr="00081614">
        <w:rPr>
          <w:rFonts w:ascii="Batang" w:eastAsia="Batang" w:hAnsi="Batang" w:cs="Aharoni"/>
          <w:noProof/>
          <w:kern w:val="2"/>
          <w:lang w:eastAsia="es-ES"/>
        </w:rPr>
        <w:t xml:space="preserve"> quien fungía como Cuarto Regidor Suplente, falleció el día veintiseis de Noviembre del año dos mil dieciocho recién finalizado, tal como consta en el asiento de la partida de defunción No. 330 de fecha 27 de Noviembre de 2018 inscrita en el Registro Local del Estado Familiar de esta ciudad y que, consecuentemente, el Décimo Regidor Propietario señor </w:t>
      </w:r>
      <w:r w:rsidRPr="00081614">
        <w:rPr>
          <w:rFonts w:ascii="Batang" w:eastAsia="Batang" w:hAnsi="Batang" w:cs="Aharoni" w:hint="eastAsia"/>
          <w:noProof/>
          <w:kern w:val="2"/>
          <w:lang w:eastAsia="es-ES"/>
        </w:rPr>
        <w:t>Hugo Antonio Calderón Arriola</w:t>
      </w:r>
      <w:r w:rsidRPr="00081614">
        <w:rPr>
          <w:rFonts w:ascii="Batang" w:eastAsia="Batang" w:hAnsi="Batang" w:cs="Aharoni"/>
          <w:noProof/>
          <w:kern w:val="2"/>
          <w:lang w:eastAsia="es-ES"/>
        </w:rPr>
        <w:t xml:space="preserve">, carece de regidor que lo sustituya en caso de ausencia.- </w:t>
      </w:r>
      <w:r w:rsidR="0016591C" w:rsidRPr="00081614">
        <w:rPr>
          <w:rFonts w:ascii="Batang" w:eastAsia="Batang" w:hAnsi="Batang" w:cs="Aharoni" w:hint="eastAsia"/>
          <w:noProof/>
          <w:kern w:val="2"/>
          <w:lang w:eastAsia="es-ES"/>
        </w:rPr>
        <w:t>Acto seguido</w:t>
      </w:r>
      <w:r w:rsidR="0016591C" w:rsidRPr="00081614">
        <w:rPr>
          <w:rFonts w:ascii="Batang" w:eastAsia="Batang" w:hAnsi="Batang" w:cs="Aharoni"/>
          <w:noProof/>
          <w:kern w:val="2"/>
          <w:lang w:eastAsia="es-ES"/>
        </w:rPr>
        <w:t xml:space="preserve">, el Señor Alcalde Municipal sometió a </w:t>
      </w:r>
      <w:r w:rsidR="0016591C" w:rsidRPr="00081614">
        <w:rPr>
          <w:rFonts w:ascii="Batang" w:eastAsia="Batang" w:hAnsi="Batang" w:cs="Aharoni" w:hint="eastAsia"/>
          <w:noProof/>
          <w:kern w:val="2"/>
          <w:lang w:eastAsia="es-ES"/>
        </w:rPr>
        <w:t>aprobaci</w:t>
      </w:r>
      <w:r w:rsidR="0016591C" w:rsidRPr="00081614">
        <w:rPr>
          <w:rFonts w:ascii="Batang" w:eastAsia="Batang" w:hAnsi="Batang" w:cs="Aharoni"/>
          <w:noProof/>
          <w:kern w:val="2"/>
          <w:lang w:eastAsia="es-ES"/>
        </w:rPr>
        <w:t>ó</w:t>
      </w:r>
      <w:r w:rsidR="0016591C" w:rsidRPr="00081614">
        <w:rPr>
          <w:rFonts w:ascii="Batang" w:eastAsia="Batang" w:hAnsi="Batang" w:cs="Aharoni" w:hint="eastAsia"/>
          <w:noProof/>
          <w:kern w:val="2"/>
          <w:lang w:eastAsia="es-ES"/>
        </w:rPr>
        <w:t>n la agenda del d</w:t>
      </w:r>
      <w:r w:rsidR="0016591C" w:rsidRPr="00081614">
        <w:rPr>
          <w:rFonts w:ascii="Batang" w:eastAsia="Batang" w:hAnsi="Batang" w:cs="Aharoni"/>
          <w:noProof/>
          <w:kern w:val="2"/>
          <w:lang w:eastAsia="es-ES"/>
        </w:rPr>
        <w:t>í</w:t>
      </w:r>
      <w:r w:rsidR="0016591C" w:rsidRPr="00081614">
        <w:rPr>
          <w:rFonts w:ascii="Batang" w:eastAsia="Batang" w:hAnsi="Batang" w:cs="Aharoni" w:hint="eastAsia"/>
          <w:noProof/>
          <w:kern w:val="2"/>
          <w:lang w:eastAsia="es-ES"/>
        </w:rPr>
        <w:t xml:space="preserve">a, y </w:t>
      </w:r>
      <w:r w:rsidR="0016591C" w:rsidRPr="00081614">
        <w:rPr>
          <w:rFonts w:ascii="Batang" w:eastAsia="Batang" w:hAnsi="Batang" w:cs="Aharoni"/>
          <w:noProof/>
          <w:kern w:val="2"/>
          <w:lang w:eastAsia="es-ES"/>
        </w:rPr>
        <w:t>ordenó</w:t>
      </w:r>
      <w:r w:rsidR="0016591C" w:rsidRPr="00081614">
        <w:rPr>
          <w:rFonts w:ascii="Batang" w:eastAsia="Batang" w:hAnsi="Batang" w:cs="Aharoni" w:hint="eastAsia"/>
          <w:noProof/>
          <w:kern w:val="2"/>
          <w:lang w:eastAsia="es-ES"/>
        </w:rPr>
        <w:t xml:space="preserve"> </w:t>
      </w:r>
      <w:r w:rsidR="0016591C" w:rsidRPr="00081614">
        <w:rPr>
          <w:rFonts w:ascii="Batang" w:eastAsia="Batang" w:hAnsi="Batang" w:cs="Aharoni"/>
          <w:noProof/>
          <w:kern w:val="2"/>
          <w:lang w:eastAsia="es-ES"/>
        </w:rPr>
        <w:t>que se procediera a l</w:t>
      </w:r>
      <w:r w:rsidR="0016591C" w:rsidRPr="00081614">
        <w:rPr>
          <w:rFonts w:ascii="Batang" w:eastAsia="Batang" w:hAnsi="Batang" w:cs="Aharoni" w:hint="eastAsia"/>
          <w:noProof/>
          <w:kern w:val="2"/>
          <w:lang w:eastAsia="es-ES"/>
        </w:rPr>
        <w:t xml:space="preserve">a lectura del acta anterior, las cuales fueron aprobadas en </w:t>
      </w:r>
      <w:r w:rsidR="0016591C" w:rsidRPr="00081614">
        <w:rPr>
          <w:rFonts w:ascii="Batang" w:eastAsia="Batang" w:hAnsi="Batang" w:cs="Aharoni"/>
          <w:noProof/>
          <w:kern w:val="2"/>
          <w:lang w:eastAsia="es-ES"/>
        </w:rPr>
        <w:t xml:space="preserve"> </w:t>
      </w:r>
      <w:r w:rsidR="0016591C" w:rsidRPr="00081614">
        <w:rPr>
          <w:rFonts w:ascii="Batang" w:eastAsia="Batang" w:hAnsi="Batang" w:cs="Aharoni" w:hint="eastAsia"/>
          <w:noProof/>
          <w:kern w:val="2"/>
          <w:lang w:eastAsia="es-ES"/>
        </w:rPr>
        <w:t xml:space="preserve">todas </w:t>
      </w:r>
      <w:r w:rsidR="0016591C" w:rsidRPr="00081614">
        <w:rPr>
          <w:rFonts w:ascii="Batang" w:eastAsia="Batang" w:hAnsi="Batang" w:cs="Aharoni"/>
          <w:noProof/>
          <w:kern w:val="2"/>
          <w:lang w:eastAsia="es-ES"/>
        </w:rPr>
        <w:t xml:space="preserve"> </w:t>
      </w:r>
      <w:r w:rsidR="0016591C" w:rsidRPr="00081614">
        <w:rPr>
          <w:rFonts w:ascii="Batang" w:eastAsia="Batang" w:hAnsi="Batang" w:cs="Aharoni" w:hint="eastAsia"/>
          <w:noProof/>
          <w:kern w:val="2"/>
          <w:lang w:eastAsia="es-ES"/>
        </w:rPr>
        <w:t xml:space="preserve">sus </w:t>
      </w:r>
      <w:r w:rsidR="0016591C" w:rsidRPr="00081614">
        <w:rPr>
          <w:rFonts w:ascii="Batang" w:eastAsia="Batang" w:hAnsi="Batang" w:cs="Aharoni"/>
          <w:noProof/>
          <w:kern w:val="2"/>
          <w:lang w:eastAsia="es-ES"/>
        </w:rPr>
        <w:t xml:space="preserve"> </w:t>
      </w:r>
      <w:r w:rsidR="0016591C" w:rsidRPr="00081614">
        <w:rPr>
          <w:rFonts w:ascii="Batang" w:eastAsia="Batang" w:hAnsi="Batang" w:cs="Aharoni" w:hint="eastAsia"/>
          <w:noProof/>
          <w:kern w:val="2"/>
          <w:lang w:eastAsia="es-ES"/>
        </w:rPr>
        <w:t>partes.-</w:t>
      </w:r>
      <w:r w:rsidRPr="00081614">
        <w:rPr>
          <w:rFonts w:ascii="Batang" w:eastAsia="Batang" w:hAnsi="Batang" w:cs="Aharoni"/>
          <w:noProof/>
          <w:kern w:val="2"/>
          <w:lang w:eastAsia="es-ES"/>
        </w:rPr>
        <w:t xml:space="preserve"> Luego se emitieron los siguientes acuerdos:</w:t>
      </w:r>
      <w:r w:rsidR="0016591C" w:rsidRPr="00081614">
        <w:rPr>
          <w:rFonts w:ascii="Batang" w:eastAsia="Batang" w:hAnsi="Batang" w:cs="Aharoni"/>
          <w:noProof/>
          <w:kern w:val="2"/>
          <w:lang w:eastAsia="es-ES"/>
        </w:rPr>
        <w:t>------------------</w:t>
      </w:r>
      <w:r w:rsidR="0016591C" w:rsidRPr="00081614">
        <w:rPr>
          <w:rFonts w:ascii="Batang" w:eastAsia="Batang" w:hAnsi="Batang" w:cs="Arial"/>
          <w:b/>
        </w:rPr>
        <w:t xml:space="preserve"> </w:t>
      </w:r>
    </w:p>
    <w:p w:rsidR="00A127AE" w:rsidRPr="00081614" w:rsidRDefault="00A127AE" w:rsidP="00A127AE">
      <w:pPr>
        <w:shd w:val="clear" w:color="auto" w:fill="FFFFFF" w:themeFill="background1"/>
        <w:spacing w:line="360" w:lineRule="auto"/>
        <w:jc w:val="both"/>
        <w:rPr>
          <w:rFonts w:ascii="Batang" w:eastAsia="Batang" w:hAnsi="Batang" w:cs="Arial"/>
        </w:rPr>
      </w:pPr>
      <w:r w:rsidRPr="00081614">
        <w:rPr>
          <w:rFonts w:ascii="Batang" w:eastAsia="Batang" w:hAnsi="Batang"/>
          <w:b/>
          <w:noProof/>
          <w:lang w:eastAsia="es-ES"/>
        </w:rPr>
        <w:t>ACUERDO NÚMERO UNO.-</w:t>
      </w:r>
      <w:r w:rsidRPr="00081614">
        <w:rPr>
          <w:rFonts w:ascii="Batang" w:eastAsia="Batang" w:hAnsi="Batang"/>
          <w:noProof/>
          <w:lang w:eastAsia="es-ES"/>
        </w:rPr>
        <w:t xml:space="preserve"> El Concejo Municipal de Acajutla, Departamento de Sonsonate, en uso de las facultades que le confiere </w:t>
      </w:r>
      <w:r w:rsidRPr="00081614">
        <w:rPr>
          <w:rFonts w:ascii="Batang" w:eastAsia="Batang" w:hAnsi="Batang" w:cs="Arial"/>
          <w:iCs/>
          <w:lang w:val="es-MX"/>
        </w:rPr>
        <w:t>el Numeral 2 del Art. 30 del Código Municipal en cuanto que es obligación del Concejo nombrar al Tesorero, Gerente y Jefes de las demás dependencias de la administración municipal</w:t>
      </w:r>
      <w:r w:rsidRPr="00081614">
        <w:rPr>
          <w:rFonts w:ascii="Batang" w:eastAsia="Batang" w:hAnsi="Batang" w:cs="Arial"/>
        </w:rPr>
        <w:t xml:space="preserve">, y </w:t>
      </w:r>
      <w:r w:rsidR="00CD6414" w:rsidRPr="00081614">
        <w:rPr>
          <w:rFonts w:ascii="Batang" w:eastAsia="Batang" w:hAnsi="Batang" w:cs="Arial"/>
        </w:rPr>
        <w:t xml:space="preserve"> </w:t>
      </w:r>
      <w:r w:rsidRPr="00081614">
        <w:rPr>
          <w:rFonts w:ascii="Batang" w:eastAsia="Batang" w:hAnsi="Batang" w:cs="Arial"/>
        </w:rPr>
        <w:t xml:space="preserve">no obstante que no hay disposición expresa que ordene la ratificación o refrenda anual del nombramiento de las trabajadoras y de los trabajadores municipales, en virtud de que éstos gozan de la </w:t>
      </w:r>
      <w:r w:rsidR="00CD6414" w:rsidRPr="00081614">
        <w:rPr>
          <w:rFonts w:ascii="Batang" w:eastAsia="Batang" w:hAnsi="Batang" w:cs="Arial"/>
        </w:rPr>
        <w:t xml:space="preserve">garantía constitucional que reconoce </w:t>
      </w:r>
      <w:r w:rsidRPr="00081614">
        <w:rPr>
          <w:rFonts w:ascii="Batang" w:eastAsia="Batang" w:hAnsi="Batang" w:cs="Arial"/>
        </w:rPr>
        <w:t>al trabajo como función social</w:t>
      </w:r>
      <w:r w:rsidR="00CD6414" w:rsidRPr="00081614">
        <w:rPr>
          <w:rFonts w:ascii="Batang" w:eastAsia="Batang" w:hAnsi="Batang" w:cs="Arial"/>
        </w:rPr>
        <w:t xml:space="preserve"> del Estado</w:t>
      </w:r>
      <w:r w:rsidRPr="00081614">
        <w:rPr>
          <w:rFonts w:ascii="Batang" w:eastAsia="Batang" w:hAnsi="Batang" w:cs="Arial"/>
        </w:rPr>
        <w:t xml:space="preserve">, en la mayoría de las Alcaldías Municipales del país, </w:t>
      </w:r>
      <w:r w:rsidR="00CD6414" w:rsidRPr="00081614">
        <w:rPr>
          <w:rFonts w:ascii="Batang" w:eastAsia="Batang" w:hAnsi="Batang" w:cs="Arial"/>
        </w:rPr>
        <w:t xml:space="preserve">al principio de cada año, y al principio de período edilicio, </w:t>
      </w:r>
      <w:r w:rsidRPr="00081614">
        <w:rPr>
          <w:rFonts w:ascii="Batang" w:eastAsia="Batang" w:hAnsi="Batang" w:cs="Arial"/>
        </w:rPr>
        <w:t>se acostumbra ratificar o refrendar los nombramientos del personal</w:t>
      </w:r>
      <w:r w:rsidR="00CD6414" w:rsidRPr="00081614">
        <w:rPr>
          <w:rFonts w:ascii="Batang" w:eastAsia="Batang" w:hAnsi="Batang" w:cs="Arial"/>
        </w:rPr>
        <w:t xml:space="preserve"> permanente</w:t>
      </w:r>
      <w:r w:rsidRPr="00081614">
        <w:rPr>
          <w:rFonts w:ascii="Batang" w:eastAsia="Batang" w:hAnsi="Batang" w:cs="Arial"/>
        </w:rPr>
        <w:t xml:space="preserve">, práctica que en nada afecta a la clase trabajadora sino que, al contrario, es un reconocimiento a los principios de permanencia y estabilidad en el cargo, lo que se constituye en garantía de seguridad o certeza jurídica a favor de los funcionarios, empleados y trabajadores municipales; en consecuencia, esta Municipalidad </w:t>
      </w:r>
      <w:r w:rsidRPr="00081614">
        <w:rPr>
          <w:rFonts w:ascii="Batang" w:eastAsia="Batang" w:hAnsi="Batang" w:cs="Arial"/>
          <w:b/>
        </w:rPr>
        <w:t xml:space="preserve">por unanimidad ACUERDA: 1) </w:t>
      </w:r>
      <w:r w:rsidRPr="00081614">
        <w:rPr>
          <w:rFonts w:ascii="Batang" w:eastAsia="Batang" w:hAnsi="Batang" w:cs="Arial"/>
        </w:rPr>
        <w:t xml:space="preserve">Ratificar, con efecto retroactivo, a partir del día uno del corriente mes y año, el nombramiento (cargos, funciones y salarios) de las personas que a la fecha se desempeñan como Jefas y/o Jefes de las distintas dependencias de </w:t>
      </w:r>
      <w:r w:rsidR="00CD6414" w:rsidRPr="00081614">
        <w:rPr>
          <w:rFonts w:ascii="Batang" w:eastAsia="Batang" w:hAnsi="Batang" w:cs="Arial"/>
        </w:rPr>
        <w:t>l</w:t>
      </w:r>
      <w:r w:rsidRPr="00081614">
        <w:rPr>
          <w:rFonts w:ascii="Batang" w:eastAsia="Batang" w:hAnsi="Batang" w:cs="Arial"/>
        </w:rPr>
        <w:t>a Alcaldía Municipal</w:t>
      </w:r>
      <w:r w:rsidR="00CD6414" w:rsidRPr="00081614">
        <w:rPr>
          <w:rFonts w:ascii="Batang" w:eastAsia="Batang" w:hAnsi="Batang" w:cs="Arial"/>
        </w:rPr>
        <w:t xml:space="preserve">, </w:t>
      </w:r>
      <w:r w:rsidRPr="00081614">
        <w:rPr>
          <w:rFonts w:ascii="Batang" w:eastAsia="Batang" w:hAnsi="Batang" w:cs="Arial"/>
        </w:rPr>
        <w:t xml:space="preserve">conforme el siguiente detalle: </w:t>
      </w:r>
      <w:r w:rsidR="0047424E">
        <w:rPr>
          <w:rFonts w:ascii="Batang" w:eastAsia="Batang" w:hAnsi="Batang" w:cs="Arial"/>
        </w:rPr>
        <w:t>------------------------</w:t>
      </w:r>
    </w:p>
    <w:tbl>
      <w:tblPr>
        <w:tblStyle w:val="Tablaconcuadrcula"/>
        <w:tblW w:w="9243" w:type="dxa"/>
        <w:tblInd w:w="108" w:type="dxa"/>
        <w:shd w:val="clear" w:color="auto" w:fill="FFFFFF" w:themeFill="background1"/>
        <w:tblLook w:val="04A0" w:firstRow="1" w:lastRow="0" w:firstColumn="1" w:lastColumn="0" w:noHBand="0" w:noVBand="1"/>
      </w:tblPr>
      <w:tblGrid>
        <w:gridCol w:w="569"/>
        <w:gridCol w:w="4138"/>
        <w:gridCol w:w="4536"/>
      </w:tblGrid>
      <w:tr w:rsidR="00A127AE" w:rsidRPr="00081614" w:rsidTr="00370681">
        <w:tc>
          <w:tcPr>
            <w:tcW w:w="569" w:type="dxa"/>
            <w:shd w:val="clear" w:color="auto" w:fill="FFFFFF" w:themeFill="background1"/>
          </w:tcPr>
          <w:p w:rsidR="00A127AE" w:rsidRPr="00081614" w:rsidRDefault="00A127AE" w:rsidP="00370681">
            <w:pPr>
              <w:spacing w:line="372" w:lineRule="auto"/>
              <w:jc w:val="both"/>
              <w:rPr>
                <w:rFonts w:ascii="Batang" w:eastAsia="Batang" w:hAnsi="Batang"/>
                <w:b/>
                <w:sz w:val="20"/>
                <w:szCs w:val="20"/>
              </w:rPr>
            </w:pPr>
            <w:r w:rsidRPr="00081614">
              <w:rPr>
                <w:rFonts w:ascii="Batang" w:eastAsia="Batang" w:hAnsi="Batang"/>
                <w:b/>
                <w:sz w:val="20"/>
                <w:szCs w:val="20"/>
              </w:rPr>
              <w:lastRenderedPageBreak/>
              <w:t>No.</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b/>
                <w:sz w:val="20"/>
                <w:szCs w:val="20"/>
              </w:rPr>
            </w:pPr>
            <w:r w:rsidRPr="00081614">
              <w:rPr>
                <w:rFonts w:ascii="Batang" w:eastAsia="Batang" w:hAnsi="Batang"/>
                <w:b/>
                <w:sz w:val="20"/>
                <w:szCs w:val="20"/>
              </w:rPr>
              <w:t>Nombre completo</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b/>
                <w:sz w:val="20"/>
                <w:szCs w:val="20"/>
              </w:rPr>
            </w:pPr>
            <w:r w:rsidRPr="00081614">
              <w:rPr>
                <w:rFonts w:ascii="Batang" w:eastAsia="Batang" w:hAnsi="Batang"/>
                <w:b/>
                <w:sz w:val="20"/>
                <w:szCs w:val="20"/>
              </w:rPr>
              <w:t>Nombramiento/Cargo</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01</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Lic. José Pastor Guardado Choto.</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Jefe de la Unidad de Tesorería. </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02</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Srita. Wendy Susana Lima Figueroa.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Jefa de Unidad de Presupuesto.</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03</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Sra. Karla Vanessa Maravilla de Pereira.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Jefa de la Unidad de Contabilidad.</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04</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Licda. Silvia Lorena López </w:t>
            </w:r>
            <w:proofErr w:type="spellStart"/>
            <w:r w:rsidRPr="00081614">
              <w:rPr>
                <w:rFonts w:ascii="Batang" w:eastAsia="Batang" w:hAnsi="Batang"/>
                <w:sz w:val="20"/>
                <w:szCs w:val="20"/>
              </w:rPr>
              <w:t>López</w:t>
            </w:r>
            <w:proofErr w:type="spellEnd"/>
            <w:r w:rsidRPr="00081614">
              <w:rPr>
                <w:rFonts w:ascii="Batang" w:eastAsia="Batang" w:hAnsi="Batang"/>
                <w:sz w:val="20"/>
                <w:szCs w:val="20"/>
              </w:rPr>
              <w:t>.</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Jefa de Unidad de Admón. Tributaria.</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05</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Lic. Carlos Roberto Guardado Cuéllar. </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Jefe de la Unidad de Adquisiciones (UACI).</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06</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Licda. Ana Mirian Batres de Guevara.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Jefa de Unidad de Recursos Humanos.</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07</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Lic. Juan Carlos Vásquez García.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Auditor Interno (Jefe de la Unidad).</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08</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Lic. Armando Antonio Rugamas García.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Asesor Jurídico (Jefe de la Unidad Jurídica). </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09</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Sra. Cecilia Elizabeth Cáceres Rodríguez.</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Jefa del Registro del Estado Familiar.</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10</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Ing. Jesús Ernesto Romero Tobar.</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Jefe Unidad de D. Urbano y Proyectos.</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11</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Dra. Elsy Janeth  Borja Figueroa.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Jefa de Unidad Médica Municipal.</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12</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Lic. José Dennys Pineda Espinoza. </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Jefe de la Unidad de Promoción en Salud.</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13</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Lic. Ever Eduardo Aguiluz Mendoza.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Jefe de la Unidad de Comunicaciones.</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14</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 Moisés David Bonilla Martínez.</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Jefe de Unidad de Proyección Social.</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15</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 Sigfredo Rivas Flores.</w:t>
            </w:r>
          </w:p>
        </w:tc>
        <w:tc>
          <w:tcPr>
            <w:tcW w:w="4536" w:type="dxa"/>
            <w:shd w:val="clear" w:color="auto" w:fill="FFFFFF" w:themeFill="background1"/>
          </w:tcPr>
          <w:p w:rsidR="00A127AE" w:rsidRPr="00081614" w:rsidRDefault="00A127AE" w:rsidP="00412242">
            <w:pPr>
              <w:spacing w:line="372" w:lineRule="auto"/>
              <w:jc w:val="both"/>
              <w:rPr>
                <w:rFonts w:ascii="Batang" w:eastAsia="Batang" w:hAnsi="Batang"/>
                <w:sz w:val="20"/>
                <w:szCs w:val="20"/>
              </w:rPr>
            </w:pPr>
            <w:r w:rsidRPr="00081614">
              <w:rPr>
                <w:rFonts w:ascii="Batang" w:eastAsia="Batang" w:hAnsi="Batang"/>
                <w:sz w:val="20"/>
                <w:szCs w:val="20"/>
              </w:rPr>
              <w:t xml:space="preserve">Supervisor de Unidad de Atención al </w:t>
            </w:r>
            <w:r w:rsidR="00412242">
              <w:rPr>
                <w:rFonts w:ascii="Batang" w:eastAsia="Batang" w:hAnsi="Batang"/>
                <w:sz w:val="20"/>
                <w:szCs w:val="20"/>
              </w:rPr>
              <w:t>C</w:t>
            </w:r>
            <w:r w:rsidRPr="00081614">
              <w:rPr>
                <w:rFonts w:ascii="Batang" w:eastAsia="Batang" w:hAnsi="Batang"/>
                <w:sz w:val="20"/>
                <w:szCs w:val="20"/>
              </w:rPr>
              <w:t>liente.</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16</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 José Walter Hernández Alvarado.</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Jefe de la Unidad de Servicios Públicos.</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17</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Sr. </w:t>
            </w:r>
            <w:r w:rsidRPr="00081614">
              <w:rPr>
                <w:rFonts w:ascii="Batang" w:eastAsia="Batang" w:hAnsi="Batang" w:cs="Aharoni"/>
                <w:iCs/>
                <w:sz w:val="20"/>
                <w:szCs w:val="20"/>
              </w:rPr>
              <w:t>Daniel Alexander García Quintanilla.</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Administrador de Mercados y Terminal.</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18</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 José Antonio Guzmán Escobar.</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Director del Cuerpo de Agentes Municipales.</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19</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Sra. Adela Arrué de Orellana.</w:t>
            </w:r>
          </w:p>
        </w:tc>
        <w:tc>
          <w:tcPr>
            <w:tcW w:w="4536" w:type="dxa"/>
            <w:shd w:val="clear" w:color="auto" w:fill="FFFFFF" w:themeFill="background1"/>
          </w:tcPr>
          <w:p w:rsidR="00A127AE" w:rsidRPr="00081614" w:rsidRDefault="00412242" w:rsidP="00370681">
            <w:pPr>
              <w:spacing w:line="372" w:lineRule="auto"/>
              <w:jc w:val="both"/>
              <w:rPr>
                <w:rFonts w:ascii="Batang" w:eastAsia="Batang" w:hAnsi="Batang"/>
                <w:sz w:val="20"/>
                <w:szCs w:val="20"/>
              </w:rPr>
            </w:pPr>
            <w:r>
              <w:rPr>
                <w:rFonts w:ascii="Batang" w:eastAsia="Batang" w:hAnsi="Batang"/>
                <w:sz w:val="20"/>
                <w:szCs w:val="20"/>
              </w:rPr>
              <w:t xml:space="preserve">Encargada </w:t>
            </w:r>
            <w:r w:rsidR="00A127AE" w:rsidRPr="00081614">
              <w:rPr>
                <w:rFonts w:ascii="Batang" w:eastAsia="Batang" w:hAnsi="Batang"/>
                <w:sz w:val="20"/>
                <w:szCs w:val="20"/>
              </w:rPr>
              <w:t>de la Unidad de Turismo y Cultura.</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20</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Sr. Luis Alfredo Lemus Herrera.</w:t>
            </w:r>
          </w:p>
        </w:tc>
        <w:tc>
          <w:tcPr>
            <w:tcW w:w="4536" w:type="dxa"/>
            <w:shd w:val="clear" w:color="auto" w:fill="FFFFFF" w:themeFill="background1"/>
          </w:tcPr>
          <w:p w:rsidR="00A127AE" w:rsidRPr="00081614" w:rsidRDefault="00412242" w:rsidP="00412242">
            <w:pPr>
              <w:spacing w:line="372" w:lineRule="auto"/>
              <w:jc w:val="both"/>
              <w:rPr>
                <w:rFonts w:ascii="Batang" w:eastAsia="Batang" w:hAnsi="Batang"/>
                <w:sz w:val="20"/>
                <w:szCs w:val="20"/>
              </w:rPr>
            </w:pPr>
            <w:r>
              <w:rPr>
                <w:rFonts w:ascii="Batang" w:eastAsia="Batang" w:hAnsi="Batang"/>
                <w:sz w:val="20"/>
                <w:szCs w:val="20"/>
              </w:rPr>
              <w:t>Encargado d</w:t>
            </w:r>
            <w:r w:rsidR="00A127AE" w:rsidRPr="00081614">
              <w:rPr>
                <w:rFonts w:ascii="Batang" w:eastAsia="Batang" w:hAnsi="Batang"/>
                <w:sz w:val="20"/>
                <w:szCs w:val="20"/>
              </w:rPr>
              <w:t>e la Unidad Ambient</w:t>
            </w:r>
            <w:r>
              <w:rPr>
                <w:rFonts w:ascii="Batang" w:eastAsia="Batang" w:hAnsi="Batang"/>
                <w:sz w:val="20"/>
                <w:szCs w:val="20"/>
              </w:rPr>
              <w:t>al</w:t>
            </w:r>
            <w:r w:rsidR="00A127AE" w:rsidRPr="00081614">
              <w:rPr>
                <w:rFonts w:ascii="Batang" w:eastAsia="Batang" w:hAnsi="Batang"/>
                <w:sz w:val="20"/>
                <w:szCs w:val="20"/>
              </w:rPr>
              <w:t>.</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21</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Sr. José Roberto Segura Deleón. </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Encargado de la Unidad de Informática. </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22</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Lic. Walter Montoya Castro.</w:t>
            </w:r>
          </w:p>
        </w:tc>
        <w:tc>
          <w:tcPr>
            <w:tcW w:w="4536" w:type="dxa"/>
            <w:shd w:val="clear" w:color="auto" w:fill="FFFFFF" w:themeFill="background1"/>
          </w:tcPr>
          <w:p w:rsidR="00A127AE" w:rsidRPr="00081614" w:rsidRDefault="00412242" w:rsidP="00412242">
            <w:pPr>
              <w:spacing w:line="372" w:lineRule="auto"/>
              <w:jc w:val="both"/>
              <w:rPr>
                <w:rFonts w:ascii="Batang" w:eastAsia="Batang" w:hAnsi="Batang"/>
                <w:sz w:val="20"/>
                <w:szCs w:val="20"/>
              </w:rPr>
            </w:pPr>
            <w:r>
              <w:rPr>
                <w:rFonts w:ascii="Batang" w:eastAsia="Batang" w:hAnsi="Batang"/>
                <w:sz w:val="20"/>
                <w:szCs w:val="20"/>
              </w:rPr>
              <w:t>Encargado de Archivo Institucional</w:t>
            </w:r>
            <w:r w:rsidR="00A127AE" w:rsidRPr="00081614">
              <w:rPr>
                <w:rFonts w:ascii="Batang" w:eastAsia="Batang" w:hAnsi="Batang"/>
                <w:sz w:val="20"/>
                <w:szCs w:val="20"/>
              </w:rPr>
              <w:t>.</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23</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cs="Aharoni"/>
                <w:sz w:val="20"/>
                <w:szCs w:val="20"/>
              </w:rPr>
              <w:t>Sra. Vilma Noemy Santos Cruz.</w:t>
            </w:r>
          </w:p>
        </w:tc>
        <w:tc>
          <w:tcPr>
            <w:tcW w:w="4536" w:type="dxa"/>
            <w:shd w:val="clear" w:color="auto" w:fill="FFFFFF" w:themeFill="background1"/>
          </w:tcPr>
          <w:p w:rsidR="00A127AE" w:rsidRPr="00081614" w:rsidRDefault="00A127AE" w:rsidP="00C30474">
            <w:pPr>
              <w:spacing w:line="372" w:lineRule="auto"/>
              <w:jc w:val="both"/>
              <w:rPr>
                <w:rFonts w:ascii="Batang" w:eastAsia="Batang" w:hAnsi="Batang"/>
                <w:sz w:val="20"/>
                <w:szCs w:val="20"/>
              </w:rPr>
            </w:pPr>
            <w:r w:rsidRPr="00081614">
              <w:rPr>
                <w:rFonts w:ascii="Batang" w:eastAsia="Batang" w:hAnsi="Batang"/>
                <w:sz w:val="20"/>
                <w:szCs w:val="20"/>
              </w:rPr>
              <w:t>Enc</w:t>
            </w:r>
            <w:r w:rsidR="00C30474">
              <w:rPr>
                <w:rFonts w:ascii="Batang" w:eastAsia="Batang" w:hAnsi="Batang"/>
                <w:sz w:val="20"/>
                <w:szCs w:val="20"/>
              </w:rPr>
              <w:t>.</w:t>
            </w:r>
            <w:r w:rsidRPr="00081614">
              <w:rPr>
                <w:rFonts w:ascii="Batang" w:eastAsia="Batang" w:hAnsi="Batang"/>
                <w:sz w:val="20"/>
                <w:szCs w:val="20"/>
              </w:rPr>
              <w:t xml:space="preserve"> de Unidad de la Mujer, </w:t>
            </w:r>
            <w:r w:rsidR="00C30474">
              <w:rPr>
                <w:rFonts w:ascii="Batang" w:eastAsia="Batang" w:hAnsi="Batang"/>
                <w:sz w:val="20"/>
                <w:szCs w:val="20"/>
              </w:rPr>
              <w:t xml:space="preserve">Género, </w:t>
            </w:r>
            <w:r w:rsidRPr="00081614">
              <w:rPr>
                <w:rFonts w:ascii="Batang" w:eastAsia="Batang" w:hAnsi="Batang"/>
                <w:sz w:val="20"/>
                <w:szCs w:val="20"/>
              </w:rPr>
              <w:t>N. y A.</w:t>
            </w:r>
          </w:p>
        </w:tc>
      </w:tr>
      <w:tr w:rsidR="00A127AE" w:rsidRPr="00081614" w:rsidTr="00C30474">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24</w:t>
            </w:r>
          </w:p>
        </w:tc>
        <w:tc>
          <w:tcPr>
            <w:tcW w:w="4138" w:type="dxa"/>
            <w:shd w:val="clear" w:color="auto" w:fill="auto"/>
          </w:tcPr>
          <w:p w:rsidR="00A127AE" w:rsidRPr="00081614" w:rsidRDefault="00A127AE" w:rsidP="00370681">
            <w:pPr>
              <w:spacing w:line="372" w:lineRule="auto"/>
              <w:jc w:val="both"/>
              <w:rPr>
                <w:rFonts w:ascii="Batang" w:eastAsia="Batang" w:hAnsi="Batang" w:cs="Aharoni"/>
                <w:sz w:val="20"/>
                <w:szCs w:val="20"/>
              </w:rPr>
            </w:pPr>
            <w:r w:rsidRPr="00081614">
              <w:rPr>
                <w:rFonts w:ascii="Batang" w:eastAsia="Batang" w:hAnsi="Batang" w:cs="Aharoni"/>
                <w:sz w:val="20"/>
                <w:szCs w:val="20"/>
              </w:rPr>
              <w:t xml:space="preserve">Licda. </w:t>
            </w:r>
            <w:r w:rsidR="0047424E">
              <w:rPr>
                <w:rFonts w:ascii="Batang" w:eastAsia="Batang" w:hAnsi="Batang" w:cs="Aharoni"/>
                <w:sz w:val="20"/>
                <w:szCs w:val="20"/>
              </w:rPr>
              <w:t xml:space="preserve">Alba </w:t>
            </w:r>
            <w:r w:rsidR="00C30474">
              <w:rPr>
                <w:rFonts w:ascii="Batang" w:eastAsia="Batang" w:hAnsi="Batang" w:cs="Aharoni"/>
                <w:sz w:val="20"/>
                <w:szCs w:val="20"/>
              </w:rPr>
              <w:t xml:space="preserve">Noemí </w:t>
            </w:r>
            <w:r w:rsidRPr="00081614">
              <w:rPr>
                <w:rFonts w:ascii="Batang" w:eastAsia="Batang" w:hAnsi="Batang" w:cs="Aharoni"/>
                <w:sz w:val="20"/>
                <w:szCs w:val="20"/>
              </w:rPr>
              <w:t>Cisneros</w:t>
            </w:r>
            <w:r w:rsidR="00C30474">
              <w:rPr>
                <w:rFonts w:ascii="Batang" w:eastAsia="Batang" w:hAnsi="Batang" w:cs="Aharoni"/>
                <w:sz w:val="20"/>
                <w:szCs w:val="20"/>
              </w:rPr>
              <w:t xml:space="preserve"> Orellana</w:t>
            </w:r>
            <w:r w:rsidRPr="00081614">
              <w:rPr>
                <w:rFonts w:ascii="Batang" w:eastAsia="Batang" w:hAnsi="Batang" w:cs="Aharoni"/>
                <w:sz w:val="20"/>
                <w:szCs w:val="20"/>
              </w:rPr>
              <w:t>.</w:t>
            </w:r>
          </w:p>
        </w:tc>
        <w:tc>
          <w:tcPr>
            <w:tcW w:w="4536" w:type="dxa"/>
            <w:shd w:val="clear" w:color="auto" w:fill="FFFFFF" w:themeFill="background1"/>
          </w:tcPr>
          <w:p w:rsidR="00A127AE" w:rsidRPr="00081614" w:rsidRDefault="00C30474" w:rsidP="00C30474">
            <w:pPr>
              <w:spacing w:line="372" w:lineRule="auto"/>
              <w:jc w:val="both"/>
              <w:rPr>
                <w:rFonts w:ascii="Batang" w:eastAsia="Batang" w:hAnsi="Batang"/>
                <w:sz w:val="20"/>
                <w:szCs w:val="20"/>
              </w:rPr>
            </w:pPr>
            <w:r>
              <w:rPr>
                <w:rFonts w:ascii="Batang" w:eastAsia="Batang" w:hAnsi="Batang"/>
                <w:sz w:val="20"/>
                <w:szCs w:val="20"/>
              </w:rPr>
              <w:t xml:space="preserve">Delegada </w:t>
            </w:r>
            <w:r w:rsidR="00A127AE" w:rsidRPr="00081614">
              <w:rPr>
                <w:rFonts w:ascii="Batang" w:eastAsia="Batang" w:hAnsi="Batang"/>
                <w:sz w:val="20"/>
                <w:szCs w:val="20"/>
              </w:rPr>
              <w:t>Contravencional.</w:t>
            </w:r>
          </w:p>
        </w:tc>
      </w:tr>
      <w:tr w:rsidR="00A127AE" w:rsidRPr="00081614" w:rsidTr="00370681">
        <w:tc>
          <w:tcPr>
            <w:tcW w:w="569" w:type="dxa"/>
            <w:shd w:val="clear" w:color="auto" w:fill="FFFFFF" w:themeFill="background1"/>
          </w:tcPr>
          <w:p w:rsidR="00A127AE" w:rsidRPr="00081614" w:rsidRDefault="00A127AE" w:rsidP="00370681">
            <w:pPr>
              <w:spacing w:line="372" w:lineRule="auto"/>
              <w:jc w:val="center"/>
              <w:rPr>
                <w:rFonts w:ascii="Batang" w:eastAsia="Batang" w:hAnsi="Batang"/>
                <w:b/>
                <w:sz w:val="20"/>
                <w:szCs w:val="20"/>
              </w:rPr>
            </w:pPr>
            <w:r w:rsidRPr="00081614">
              <w:rPr>
                <w:rFonts w:ascii="Batang" w:eastAsia="Batang" w:hAnsi="Batang"/>
                <w:b/>
                <w:sz w:val="20"/>
                <w:szCs w:val="20"/>
              </w:rPr>
              <w:t>25</w:t>
            </w:r>
          </w:p>
        </w:tc>
        <w:tc>
          <w:tcPr>
            <w:tcW w:w="4138"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 xml:space="preserve">Lic. Abel López Leiva. </w:t>
            </w:r>
          </w:p>
        </w:tc>
        <w:tc>
          <w:tcPr>
            <w:tcW w:w="4536" w:type="dxa"/>
            <w:shd w:val="clear" w:color="auto" w:fill="FFFFFF" w:themeFill="background1"/>
          </w:tcPr>
          <w:p w:rsidR="00A127AE" w:rsidRPr="00081614" w:rsidRDefault="00A127AE" w:rsidP="00370681">
            <w:pPr>
              <w:spacing w:line="372" w:lineRule="auto"/>
              <w:jc w:val="both"/>
              <w:rPr>
                <w:rFonts w:ascii="Batang" w:eastAsia="Batang" w:hAnsi="Batang"/>
                <w:sz w:val="20"/>
                <w:szCs w:val="20"/>
              </w:rPr>
            </w:pPr>
            <w:r w:rsidRPr="00081614">
              <w:rPr>
                <w:rFonts w:ascii="Batang" w:eastAsia="Batang" w:hAnsi="Batang"/>
                <w:sz w:val="20"/>
                <w:szCs w:val="20"/>
              </w:rPr>
              <w:t>Secretario Municipal.</w:t>
            </w:r>
          </w:p>
        </w:tc>
      </w:tr>
    </w:tbl>
    <w:p w:rsidR="00C73CAB" w:rsidRPr="00081614" w:rsidRDefault="00A127AE" w:rsidP="00A127AE">
      <w:pPr>
        <w:autoSpaceDE w:val="0"/>
        <w:spacing w:line="360" w:lineRule="auto"/>
        <w:jc w:val="both"/>
        <w:rPr>
          <w:rFonts w:ascii="Batang" w:eastAsia="Batang" w:hAnsi="Batang" w:cs="Arial"/>
        </w:rPr>
      </w:pPr>
      <w:r w:rsidRPr="00081614">
        <w:rPr>
          <w:rFonts w:ascii="Batang" w:eastAsia="Batang" w:hAnsi="Batang" w:cs="Arial"/>
          <w:b/>
        </w:rPr>
        <w:t>2)</w:t>
      </w:r>
      <w:r w:rsidRPr="00081614">
        <w:rPr>
          <w:rFonts w:ascii="Batang" w:eastAsia="Batang" w:hAnsi="Batang" w:cs="Arial"/>
        </w:rPr>
        <w:t xml:space="preserve"> Autorizar a la Tesorería de la Alcaldía Municipal de Acajutla, para que erogue de los “Fondos Propios” y/o de los recursos “FODES 25%”, las cantidades necesarias para hacer efectivos los pagos de los sueldos mensuales que dichos funcionarios y empleados deberán percibir durante el corriente año, con cargo a las cifras 51101 (Sueldos) del Presupuesto Municipal vigente, debiendo comprobarse</w:t>
      </w:r>
      <w:r w:rsidR="00C73CAB" w:rsidRPr="00081614">
        <w:rPr>
          <w:rFonts w:ascii="Batang" w:eastAsia="Batang" w:hAnsi="Batang" w:cs="Arial"/>
        </w:rPr>
        <w:t xml:space="preserve"> </w:t>
      </w:r>
      <w:r w:rsidRPr="00081614">
        <w:rPr>
          <w:rFonts w:ascii="Batang" w:eastAsia="Batang" w:hAnsi="Batang" w:cs="Arial"/>
        </w:rPr>
        <w:t xml:space="preserve"> las </w:t>
      </w:r>
      <w:r w:rsidR="00C73CAB" w:rsidRPr="00081614">
        <w:rPr>
          <w:rFonts w:ascii="Batang" w:eastAsia="Batang" w:hAnsi="Batang" w:cs="Arial"/>
        </w:rPr>
        <w:t xml:space="preserve"> </w:t>
      </w:r>
      <w:r w:rsidRPr="00081614">
        <w:rPr>
          <w:rFonts w:ascii="Batang" w:eastAsia="Batang" w:hAnsi="Batang" w:cs="Arial"/>
        </w:rPr>
        <w:t xml:space="preserve">erogaciones </w:t>
      </w:r>
      <w:r w:rsidR="00C73CAB" w:rsidRPr="00081614">
        <w:rPr>
          <w:rFonts w:ascii="Batang" w:eastAsia="Batang" w:hAnsi="Batang" w:cs="Arial"/>
        </w:rPr>
        <w:t xml:space="preserve"> </w:t>
      </w:r>
      <w:r w:rsidRPr="00081614">
        <w:rPr>
          <w:rFonts w:ascii="Batang" w:eastAsia="Batang" w:hAnsi="Batang" w:cs="Arial"/>
        </w:rPr>
        <w:t xml:space="preserve">antes </w:t>
      </w:r>
      <w:r w:rsidR="00C73CAB" w:rsidRPr="00081614">
        <w:rPr>
          <w:rFonts w:ascii="Batang" w:eastAsia="Batang" w:hAnsi="Batang" w:cs="Arial"/>
        </w:rPr>
        <w:t xml:space="preserve"> </w:t>
      </w:r>
      <w:r w:rsidRPr="00081614">
        <w:rPr>
          <w:rFonts w:ascii="Batang" w:eastAsia="Batang" w:hAnsi="Batang" w:cs="Arial"/>
        </w:rPr>
        <w:t xml:space="preserve">dichas </w:t>
      </w:r>
      <w:r w:rsidR="00C73CAB" w:rsidRPr="00081614">
        <w:rPr>
          <w:rFonts w:ascii="Batang" w:eastAsia="Batang" w:hAnsi="Batang" w:cs="Arial"/>
        </w:rPr>
        <w:t xml:space="preserve"> </w:t>
      </w:r>
      <w:r w:rsidRPr="00081614">
        <w:rPr>
          <w:rFonts w:ascii="Batang" w:eastAsia="Batang" w:hAnsi="Batang" w:cs="Arial"/>
        </w:rPr>
        <w:t xml:space="preserve">de conformidad a lo dispuesto en el </w:t>
      </w:r>
    </w:p>
    <w:p w:rsidR="00C73CAB" w:rsidRPr="00081614" w:rsidRDefault="00C73CAB" w:rsidP="00A127AE">
      <w:pPr>
        <w:autoSpaceDE w:val="0"/>
        <w:spacing w:line="360" w:lineRule="auto"/>
        <w:jc w:val="both"/>
        <w:rPr>
          <w:rFonts w:ascii="Batang" w:eastAsia="Batang" w:hAnsi="Batang" w:cs="Arial"/>
        </w:rPr>
      </w:pPr>
    </w:p>
    <w:p w:rsidR="00C73CAB" w:rsidRPr="00081614" w:rsidRDefault="00A127AE" w:rsidP="00A127AE">
      <w:pPr>
        <w:autoSpaceDE w:val="0"/>
        <w:spacing w:line="360" w:lineRule="auto"/>
        <w:jc w:val="both"/>
        <w:rPr>
          <w:rFonts w:ascii="Batang" w:eastAsia="Batang" w:hAnsi="Batang"/>
          <w:b/>
          <w:noProof/>
          <w:lang w:eastAsia="es-ES"/>
        </w:rPr>
      </w:pPr>
      <w:r w:rsidRPr="00081614">
        <w:rPr>
          <w:rFonts w:ascii="Batang" w:eastAsia="Batang" w:hAnsi="Batang" w:cs="Arial"/>
        </w:rPr>
        <w:t>Art. 86 del Código Municipal. Queda entendido que la Municipalidad dentro de sus competencias, facultades y obligaciones podrá evaluar el desempeño de las funciones, deberes, responsabilidades y obligaciones propias inherentes a los cargos e</w:t>
      </w:r>
      <w:r w:rsidR="00CD6414" w:rsidRPr="00081614">
        <w:rPr>
          <w:rFonts w:ascii="Batang" w:eastAsia="Batang" w:hAnsi="Batang" w:cs="Arial"/>
        </w:rPr>
        <w:t>n</w:t>
      </w:r>
      <w:r w:rsidRPr="00081614">
        <w:rPr>
          <w:rFonts w:ascii="Batang" w:eastAsia="Batang" w:hAnsi="Batang" w:cs="Arial"/>
        </w:rPr>
        <w:t xml:space="preserve"> las distintas dependencias de la administración, y demás personal subalterno.- Comuníquese la presente resolución</w:t>
      </w:r>
      <w:r w:rsidR="00CD6414" w:rsidRPr="00081614">
        <w:rPr>
          <w:rFonts w:ascii="Batang" w:eastAsia="Batang" w:hAnsi="Batang" w:cs="Arial"/>
        </w:rPr>
        <w:t xml:space="preserve"> a la Unidad de Recursos Humanos</w:t>
      </w:r>
      <w:r w:rsidRPr="00081614">
        <w:rPr>
          <w:rFonts w:ascii="Batang" w:eastAsia="Batang" w:hAnsi="Batang" w:cs="Arial"/>
        </w:rPr>
        <w:t xml:space="preserve">, </w:t>
      </w:r>
      <w:r w:rsidR="00CD6414" w:rsidRPr="00081614">
        <w:rPr>
          <w:rFonts w:ascii="Batang" w:eastAsia="Batang" w:hAnsi="Batang" w:cs="Arial"/>
        </w:rPr>
        <w:t xml:space="preserve">y a </w:t>
      </w:r>
      <w:r w:rsidRPr="00081614">
        <w:rPr>
          <w:rFonts w:ascii="Batang" w:eastAsia="Batang" w:hAnsi="Batang" w:cs="Arial"/>
        </w:rPr>
        <w:t xml:space="preserve">las Unidades de Presupuesto, Contabilidad y Tesorería de </w:t>
      </w:r>
      <w:r w:rsidR="00CD6414" w:rsidRPr="00081614">
        <w:rPr>
          <w:rFonts w:ascii="Batang" w:eastAsia="Batang" w:hAnsi="Batang" w:cs="Arial"/>
        </w:rPr>
        <w:t xml:space="preserve">esta </w:t>
      </w:r>
      <w:r w:rsidRPr="00081614">
        <w:rPr>
          <w:rFonts w:ascii="Batang" w:eastAsia="Batang" w:hAnsi="Batang" w:cs="Arial"/>
        </w:rPr>
        <w:t>Alcaldía Municipal</w:t>
      </w:r>
      <w:r w:rsidR="00CD6414" w:rsidRPr="00081614">
        <w:rPr>
          <w:rFonts w:ascii="Batang" w:eastAsia="Batang" w:hAnsi="Batang" w:cs="Arial"/>
        </w:rPr>
        <w:t>,</w:t>
      </w:r>
      <w:r w:rsidRPr="00081614">
        <w:rPr>
          <w:rFonts w:ascii="Batang" w:eastAsia="Batang" w:hAnsi="Batang" w:cs="Arial"/>
        </w:rPr>
        <w:t xml:space="preserve"> para los demás efectos legales consiguientes.- Ce</w:t>
      </w:r>
      <w:r w:rsidR="00CD6414" w:rsidRPr="00081614">
        <w:rPr>
          <w:rFonts w:ascii="Batang" w:eastAsia="Batang" w:hAnsi="Batang" w:cs="Arial"/>
        </w:rPr>
        <w:t>rtifíquese</w:t>
      </w:r>
      <w:r w:rsidR="00CD6414" w:rsidRPr="00081614">
        <w:rPr>
          <w:rFonts w:ascii="Batang" w:eastAsia="Batang" w:hAnsi="Batang" w:cs="Arial"/>
          <w:b/>
        </w:rPr>
        <w:t>.-</w:t>
      </w:r>
      <w:r w:rsidRPr="00081614">
        <w:rPr>
          <w:rFonts w:ascii="Batang" w:eastAsia="Batang" w:hAnsi="Batang"/>
          <w:b/>
          <w:noProof/>
          <w:lang w:eastAsia="es-ES"/>
        </w:rPr>
        <w:t>ACUERDO NÚMERO DOS.-</w:t>
      </w:r>
      <w:r w:rsidRPr="00081614">
        <w:rPr>
          <w:rFonts w:ascii="Batang" w:eastAsia="Batang" w:hAnsi="Batang"/>
          <w:noProof/>
          <w:lang w:eastAsia="es-ES"/>
        </w:rPr>
        <w:t xml:space="preserve"> El Concejo Municipal de Acajutla, Departamento de Sonsonate, en uso de las facultades que le confiere </w:t>
      </w:r>
      <w:r w:rsidRPr="00081614">
        <w:rPr>
          <w:rFonts w:ascii="Batang" w:eastAsia="Batang" w:hAnsi="Batang" w:cs="Arial"/>
          <w:iCs/>
          <w:lang w:val="es-MX"/>
        </w:rPr>
        <w:t xml:space="preserve">el Código Municipal, y </w:t>
      </w:r>
      <w:r w:rsidRPr="00081614">
        <w:rPr>
          <w:rFonts w:ascii="Batang" w:eastAsia="Batang" w:hAnsi="Batang" w:cs="Arial"/>
          <w:b/>
          <w:iCs/>
          <w:lang w:val="es-MX"/>
        </w:rPr>
        <w:t xml:space="preserve">CONSIDERANDO: I) </w:t>
      </w:r>
      <w:r w:rsidRPr="00081614">
        <w:rPr>
          <w:rFonts w:ascii="Batang" w:eastAsia="Batang" w:hAnsi="Batang" w:cs="Arial"/>
          <w:iCs/>
          <w:lang w:val="es-MX"/>
        </w:rPr>
        <w:t xml:space="preserve">Que de conformidad al Art. 111 del Código Municipal “No podrá ser empleado municipal el cónyuge o pariente hasta el tercer grado de consanguinidad y segundo de afinidad de alguno de los miembros del Concejo, salvo si al ser electo éste, su pariente ya figurare como empleado”; </w:t>
      </w:r>
      <w:r w:rsidRPr="00081614">
        <w:rPr>
          <w:rFonts w:ascii="Batang" w:eastAsia="Batang" w:hAnsi="Batang" w:cs="Arial"/>
          <w:b/>
          <w:iCs/>
          <w:lang w:val="es-MX"/>
        </w:rPr>
        <w:t>II)</w:t>
      </w:r>
      <w:r w:rsidRPr="00081614">
        <w:rPr>
          <w:rFonts w:ascii="Batang" w:eastAsia="Batang" w:hAnsi="Batang" w:cs="Arial"/>
          <w:iCs/>
          <w:lang w:val="es-MX"/>
        </w:rPr>
        <w:t xml:space="preserve"> Que de conformidad a los Numerales 1 y 2 del Art. 30 del Código Municipal corresponde al Concejo nombrar al Secretario, Tesorero, Gerentes, Directores o Jefes de las distintas dependencias de la Administración Municipal; y </w:t>
      </w:r>
      <w:r w:rsidRPr="00081614">
        <w:rPr>
          <w:rFonts w:ascii="Batang" w:eastAsia="Batang" w:hAnsi="Batang" w:cs="Arial"/>
          <w:b/>
          <w:iCs/>
          <w:lang w:val="es-MX"/>
        </w:rPr>
        <w:t>III)</w:t>
      </w:r>
      <w:r w:rsidRPr="00081614">
        <w:rPr>
          <w:rFonts w:ascii="Batang" w:eastAsia="Batang" w:hAnsi="Batang" w:cs="Arial"/>
          <w:iCs/>
          <w:lang w:val="es-MX"/>
        </w:rPr>
        <w:t xml:space="preserve"> Que en armonía con dicha disposición, el Numeral 7 del Art. 48 del Código Municipal estatuye que corresponde al Alcalde nombrar y remover a los funcionarios y empleados cuyo nombramiento no estuviere reservado al Concejo; en consecuencia,  </w:t>
      </w:r>
      <w:r w:rsidRPr="00081614">
        <w:rPr>
          <w:rFonts w:ascii="Batang" w:eastAsia="Batang" w:hAnsi="Batang" w:cs="Arial"/>
        </w:rPr>
        <w:t xml:space="preserve">esta Municipalidad </w:t>
      </w:r>
      <w:r w:rsidRPr="00081614">
        <w:rPr>
          <w:rFonts w:ascii="Batang" w:eastAsia="Batang" w:hAnsi="Batang" w:cs="Arial"/>
          <w:b/>
        </w:rPr>
        <w:t xml:space="preserve">por unanimidad ACUERDA: </w:t>
      </w:r>
      <w:r w:rsidRPr="00081614">
        <w:rPr>
          <w:rFonts w:ascii="Batang" w:eastAsia="Batang" w:hAnsi="Batang" w:cs="Arial"/>
          <w:iCs/>
          <w:lang w:val="es-MX"/>
        </w:rPr>
        <w:t xml:space="preserve">Reconocer la competencia del Alcalde Municipal quien, en el uso de las atribuciones que le confiere el Numeral 7 del Art. 48 del Código Municipal, </w:t>
      </w:r>
      <w:r w:rsidR="00196431" w:rsidRPr="00081614">
        <w:rPr>
          <w:rFonts w:ascii="Batang" w:eastAsia="Batang" w:hAnsi="Batang" w:cs="Arial"/>
          <w:iCs/>
          <w:lang w:val="es-MX"/>
        </w:rPr>
        <w:t xml:space="preserve">durante el presente año </w:t>
      </w:r>
      <w:r w:rsidRPr="00081614">
        <w:rPr>
          <w:rFonts w:ascii="Batang" w:eastAsia="Batang" w:hAnsi="Batang" w:cs="Arial"/>
          <w:iCs/>
          <w:lang w:val="es-MX"/>
        </w:rPr>
        <w:t xml:space="preserve">procederá al nombramiento, remoción o traslado del personal cuyo nombramiento no está reservado al Concejo Municipal, siguiendo los procedimientos de ley, y previa asignación presupuestaria que ampare el egreso en concepto de remuneración o sueldo derivado de cada nombramiento. En todo caso el Alcalde deberá abstenerse de incurrir en la prohibición contenida en el Art. 111 del Código Municipal.- </w:t>
      </w:r>
      <w:r w:rsidRPr="00081614">
        <w:rPr>
          <w:rFonts w:ascii="Batang" w:eastAsia="Batang" w:hAnsi="Batang" w:cs="Arial"/>
          <w:iCs/>
        </w:rPr>
        <w:t>Cert</w:t>
      </w:r>
      <w:r w:rsidR="00196431" w:rsidRPr="00081614">
        <w:rPr>
          <w:rFonts w:ascii="Batang" w:eastAsia="Batang" w:hAnsi="Batang" w:cs="Arial"/>
          <w:iCs/>
        </w:rPr>
        <w:t>ifíquese.------</w:t>
      </w:r>
    </w:p>
    <w:p w:rsidR="00C73CAB" w:rsidRPr="00081614" w:rsidRDefault="00C73CAB" w:rsidP="00C73CAB">
      <w:pPr>
        <w:autoSpaceDE w:val="0"/>
        <w:spacing w:line="372" w:lineRule="auto"/>
        <w:jc w:val="both"/>
        <w:rPr>
          <w:rFonts w:ascii="Batang" w:eastAsia="Batang" w:hAnsi="Batang"/>
          <w:b/>
          <w:noProof/>
          <w:lang w:eastAsia="es-ES"/>
        </w:rPr>
      </w:pPr>
    </w:p>
    <w:p w:rsidR="00A127AE" w:rsidRPr="00081614" w:rsidRDefault="00A127AE" w:rsidP="00C73CAB">
      <w:pPr>
        <w:autoSpaceDE w:val="0"/>
        <w:spacing w:line="384" w:lineRule="auto"/>
        <w:jc w:val="both"/>
        <w:rPr>
          <w:rFonts w:ascii="Batang" w:eastAsia="Batang" w:hAnsi="Batang" w:cs="Arial"/>
        </w:rPr>
      </w:pPr>
      <w:r w:rsidRPr="00081614">
        <w:rPr>
          <w:rFonts w:ascii="Batang" w:eastAsia="Batang" w:hAnsi="Batang"/>
          <w:b/>
          <w:noProof/>
          <w:lang w:eastAsia="es-ES"/>
        </w:rPr>
        <w:lastRenderedPageBreak/>
        <w:t>ACUERDO NÚMERO TRES.-</w:t>
      </w:r>
      <w:r w:rsidRPr="00081614">
        <w:rPr>
          <w:rFonts w:ascii="Batang" w:eastAsia="Batang" w:hAnsi="Batang"/>
          <w:noProof/>
          <w:lang w:eastAsia="es-ES"/>
        </w:rPr>
        <w:t xml:space="preserve"> El Concejo Municipal de Acajutla, Departamento de Sonsonate, en uso de las facultades que le confiere </w:t>
      </w:r>
      <w:r w:rsidRPr="00081614">
        <w:rPr>
          <w:rFonts w:ascii="Batang" w:eastAsia="Batang" w:hAnsi="Batang" w:cs="Arial"/>
          <w:iCs/>
          <w:lang w:val="es-MX"/>
        </w:rPr>
        <w:t>el Código Municipal</w:t>
      </w:r>
      <w:r w:rsidRPr="00081614">
        <w:rPr>
          <w:rFonts w:ascii="Batang" w:eastAsia="Batang" w:hAnsi="Batang" w:cs="Arial"/>
        </w:rPr>
        <w:t xml:space="preserve">, y </w:t>
      </w:r>
      <w:r w:rsidRPr="00081614">
        <w:rPr>
          <w:rFonts w:ascii="Batang" w:eastAsia="Batang" w:hAnsi="Batang" w:cs="Arial"/>
          <w:b/>
        </w:rPr>
        <w:t xml:space="preserve">CONSIDERANDO: I) </w:t>
      </w:r>
      <w:r w:rsidRPr="00081614">
        <w:rPr>
          <w:rFonts w:ascii="Batang" w:eastAsia="Batang" w:hAnsi="Batang" w:cs="Arial"/>
        </w:rPr>
        <w:t xml:space="preserve">Que de conformidad al Art. 56 de la Ley </w:t>
      </w:r>
      <w:r w:rsidR="00196431" w:rsidRPr="00081614">
        <w:rPr>
          <w:rFonts w:ascii="Batang" w:eastAsia="Batang" w:hAnsi="Batang" w:cs="Arial"/>
        </w:rPr>
        <w:t>de la Carrera Administrativa Municipal (LCAM)</w:t>
      </w:r>
      <w:r w:rsidRPr="00081614">
        <w:rPr>
          <w:rFonts w:ascii="Batang" w:eastAsia="Batang" w:hAnsi="Batang" w:cs="Arial"/>
        </w:rPr>
        <w:t xml:space="preserve">, se creó el </w:t>
      </w:r>
      <w:r w:rsidRPr="00081614">
        <w:rPr>
          <w:rFonts w:ascii="Batang" w:eastAsia="Batang" w:hAnsi="Batang" w:cs="Arial"/>
          <w:b/>
        </w:rPr>
        <w:t>Registro Municipal de la Carrera Administrativa</w:t>
      </w:r>
      <w:r w:rsidRPr="00081614">
        <w:rPr>
          <w:rFonts w:ascii="Batang" w:eastAsia="Batang" w:hAnsi="Batang" w:cs="Arial"/>
        </w:rPr>
        <w:t xml:space="preserve"> como una dependencia</w:t>
      </w:r>
      <w:r w:rsidR="00196431" w:rsidRPr="00081614">
        <w:rPr>
          <w:rFonts w:ascii="Batang" w:eastAsia="Batang" w:hAnsi="Batang" w:cs="Arial"/>
        </w:rPr>
        <w:t xml:space="preserve"> interna</w:t>
      </w:r>
      <w:r w:rsidRPr="00081614">
        <w:rPr>
          <w:rFonts w:ascii="Batang" w:eastAsia="Batang" w:hAnsi="Batang" w:cs="Arial"/>
        </w:rPr>
        <w:t xml:space="preserve">, </w:t>
      </w:r>
      <w:r w:rsidR="00196431" w:rsidRPr="00081614">
        <w:rPr>
          <w:rFonts w:ascii="Batang" w:eastAsia="Batang" w:hAnsi="Batang" w:cs="Arial"/>
        </w:rPr>
        <w:t xml:space="preserve">encargada de </w:t>
      </w:r>
      <w:r w:rsidRPr="00081614">
        <w:rPr>
          <w:rFonts w:ascii="Batang" w:eastAsia="Batang" w:hAnsi="Batang" w:cs="Arial"/>
        </w:rPr>
        <w:t xml:space="preserve">recopilar toda la información (identidad, ingreso, desempeño, capacitación, retiro, beneficios, y otros datos relevantes) referente a la carrera desempeñada por los funcionarios y empleados de la misma; </w:t>
      </w:r>
      <w:r w:rsidRPr="00081614">
        <w:rPr>
          <w:rFonts w:ascii="Batang" w:eastAsia="Batang" w:hAnsi="Batang" w:cs="Arial"/>
          <w:b/>
        </w:rPr>
        <w:t>II)</w:t>
      </w:r>
      <w:r w:rsidRPr="00081614">
        <w:rPr>
          <w:rFonts w:ascii="Batang" w:eastAsia="Batang" w:hAnsi="Batang" w:cs="Arial"/>
        </w:rPr>
        <w:t xml:space="preserve"> Que conformidad al inciso último del Art. 58 de la </w:t>
      </w:r>
      <w:r w:rsidR="00196431" w:rsidRPr="00081614">
        <w:rPr>
          <w:rFonts w:ascii="Batang" w:eastAsia="Batang" w:hAnsi="Batang" w:cs="Arial"/>
        </w:rPr>
        <w:t xml:space="preserve">LCAM, </w:t>
      </w:r>
      <w:r w:rsidRPr="00081614">
        <w:rPr>
          <w:rFonts w:ascii="Batang" w:eastAsia="Batang" w:hAnsi="Batang" w:cs="Arial"/>
        </w:rPr>
        <w:t>el referido Registro Municipal estará a cargo del respectivo Alcalde</w:t>
      </w:r>
      <w:r w:rsidR="00196431" w:rsidRPr="00081614">
        <w:rPr>
          <w:rFonts w:ascii="Batang" w:eastAsia="Batang" w:hAnsi="Batang" w:cs="Arial"/>
        </w:rPr>
        <w:t xml:space="preserve">; sin embargo, </w:t>
      </w:r>
      <w:r w:rsidRPr="00081614">
        <w:rPr>
          <w:rFonts w:ascii="Batang" w:eastAsia="Batang" w:hAnsi="Batang" w:cs="Arial"/>
        </w:rPr>
        <w:t xml:space="preserve">de conformidad al Art. 50 del Código Municipal el Alcalde puede delegar en otros funcionarios y empleados, previo acuerdo del Concejo, la dirección de determinadas funciones, quienes responderán por su desempeño ante el Alcalde y el Concejo; y </w:t>
      </w:r>
      <w:r w:rsidRPr="00081614">
        <w:rPr>
          <w:rFonts w:ascii="Batang" w:eastAsia="Batang" w:hAnsi="Batang" w:cs="Arial"/>
          <w:b/>
        </w:rPr>
        <w:t>III)</w:t>
      </w:r>
      <w:r w:rsidRPr="00081614">
        <w:rPr>
          <w:rFonts w:ascii="Batang" w:eastAsia="Batang" w:hAnsi="Batang" w:cs="Arial"/>
        </w:rPr>
        <w:t xml:space="preserve"> Que de dentro de este contexto, desde hace varios años –y con carácter de ad honorem- la señora Cecilia Elizabeth Cáceres Rodríguez, se ha venido desempeñando </w:t>
      </w:r>
      <w:r w:rsidR="00196431" w:rsidRPr="00081614">
        <w:rPr>
          <w:rFonts w:ascii="Batang" w:eastAsia="Batang" w:hAnsi="Batang" w:cs="Arial"/>
        </w:rPr>
        <w:t xml:space="preserve">en forma satisfactoria </w:t>
      </w:r>
      <w:r w:rsidRPr="00081614">
        <w:rPr>
          <w:rFonts w:ascii="Batang" w:eastAsia="Batang" w:hAnsi="Batang" w:cs="Arial"/>
        </w:rPr>
        <w:t>como Registradora de la Carrera Administrativa de la Alcaldía Municipal de Acajutla</w:t>
      </w:r>
      <w:r w:rsidR="00196431" w:rsidRPr="00081614">
        <w:rPr>
          <w:rFonts w:ascii="Batang" w:eastAsia="Batang" w:hAnsi="Batang" w:cs="Arial"/>
        </w:rPr>
        <w:t>,</w:t>
      </w:r>
      <w:r w:rsidRPr="00081614">
        <w:rPr>
          <w:rFonts w:ascii="Batang" w:eastAsia="Batang" w:hAnsi="Batang" w:cs="Arial"/>
        </w:rPr>
        <w:t xml:space="preserve"> al servicio de distintas administraciones municipales, desde la creación del citado Registro, y por cuanto la referida servidora municipal reúne las cualidades necesarias</w:t>
      </w:r>
      <w:r w:rsidR="00196431" w:rsidRPr="00081614">
        <w:rPr>
          <w:rFonts w:ascii="Batang" w:eastAsia="Batang" w:hAnsi="Batang" w:cs="Arial"/>
        </w:rPr>
        <w:t xml:space="preserve"> para el cargo,</w:t>
      </w:r>
      <w:r w:rsidRPr="00081614">
        <w:rPr>
          <w:rFonts w:ascii="Batang" w:eastAsia="Batang" w:hAnsi="Batang" w:cs="Arial"/>
        </w:rPr>
        <w:t xml:space="preserve"> en virtud de no adolecer de interés, impedimento, inhabilidad ni incapacidad de ninguna clase; en consecuencia</w:t>
      </w:r>
      <w:r w:rsidRPr="00081614">
        <w:rPr>
          <w:rFonts w:ascii="Batang" w:eastAsia="Batang" w:hAnsi="Batang" w:cs="Arial"/>
          <w:iCs/>
          <w:lang w:val="es-MX"/>
        </w:rPr>
        <w:t xml:space="preserve">, </w:t>
      </w:r>
      <w:r w:rsidRPr="00081614">
        <w:rPr>
          <w:rFonts w:ascii="Batang" w:eastAsia="Batang" w:hAnsi="Batang" w:cs="Arial"/>
        </w:rPr>
        <w:t xml:space="preserve">esta Municipalidad </w:t>
      </w:r>
      <w:r w:rsidRPr="00081614">
        <w:rPr>
          <w:rFonts w:ascii="Batang" w:eastAsia="Batang" w:hAnsi="Batang" w:cs="Arial"/>
          <w:b/>
        </w:rPr>
        <w:t>por unanimidad ACUERDA:</w:t>
      </w:r>
      <w:r w:rsidRPr="00081614">
        <w:rPr>
          <w:rFonts w:ascii="Batang" w:eastAsia="Batang" w:hAnsi="Batang" w:cs="Arial"/>
        </w:rPr>
        <w:t xml:space="preserve"> Refrendar el nombramiento de la señora Cecilia Elizabeth Cáceres Rodríguez, con carácter de ad honorem, como </w:t>
      </w:r>
      <w:r w:rsidRPr="00081614">
        <w:rPr>
          <w:rFonts w:ascii="Batang" w:eastAsia="Batang" w:hAnsi="Batang" w:cs="Arial"/>
          <w:b/>
        </w:rPr>
        <w:t>Registradora de la Carrera Administrativa de la Alcaldía Municipal de Acajutla</w:t>
      </w:r>
      <w:r w:rsidRPr="00081614">
        <w:rPr>
          <w:rFonts w:ascii="Batang" w:eastAsia="Batang" w:hAnsi="Batang" w:cs="Arial"/>
        </w:rPr>
        <w:t xml:space="preserve">.- Para los demás efectos legales consiguientes, comuníquese la presente resolución al </w:t>
      </w:r>
      <w:r w:rsidR="00196431" w:rsidRPr="00081614">
        <w:rPr>
          <w:rFonts w:ascii="Batang" w:eastAsia="Batang" w:hAnsi="Batang" w:cs="Arial"/>
        </w:rPr>
        <w:t xml:space="preserve">Registro Nacional de la Carrera Administrativa Municipal, dependencia del </w:t>
      </w:r>
      <w:r w:rsidRPr="00081614">
        <w:rPr>
          <w:rFonts w:ascii="Batang" w:eastAsia="Batang" w:hAnsi="Batang" w:cs="Arial"/>
        </w:rPr>
        <w:t>Instituto Salvadoreño de Desarrollo Municipal (ISDEM).-Certifíquese.----------</w:t>
      </w:r>
      <w:r w:rsidR="00C73CAB" w:rsidRPr="00081614">
        <w:rPr>
          <w:rFonts w:ascii="Batang" w:eastAsia="Batang" w:hAnsi="Batang" w:cs="Arial"/>
        </w:rPr>
        <w:t>--------------------------</w:t>
      </w:r>
    </w:p>
    <w:p w:rsidR="00C73CAB" w:rsidRPr="00081614" w:rsidRDefault="00C73CAB" w:rsidP="00C73CAB">
      <w:pPr>
        <w:autoSpaceDE w:val="0"/>
        <w:spacing w:line="372" w:lineRule="auto"/>
        <w:jc w:val="both"/>
        <w:rPr>
          <w:rFonts w:ascii="Batang" w:eastAsia="Batang" w:hAnsi="Batang" w:cs="Arial"/>
        </w:rPr>
      </w:pPr>
    </w:p>
    <w:p w:rsidR="00C73CAB" w:rsidRPr="00081614" w:rsidRDefault="00C73CAB" w:rsidP="00C73CAB">
      <w:pPr>
        <w:autoSpaceDE w:val="0"/>
        <w:spacing w:line="372" w:lineRule="auto"/>
        <w:jc w:val="both"/>
        <w:rPr>
          <w:rFonts w:ascii="Batang" w:eastAsia="Batang" w:hAnsi="Batang" w:cs="Arial"/>
        </w:rPr>
      </w:pPr>
    </w:p>
    <w:p w:rsidR="00A127AE" w:rsidRPr="00081614" w:rsidRDefault="00A127AE" w:rsidP="0008766B">
      <w:pPr>
        <w:spacing w:line="348" w:lineRule="auto"/>
        <w:jc w:val="both"/>
        <w:rPr>
          <w:rFonts w:ascii="Batang" w:eastAsia="Batang" w:hAnsi="Batang"/>
        </w:rPr>
      </w:pPr>
      <w:r w:rsidRPr="00081614">
        <w:rPr>
          <w:rFonts w:ascii="Batang" w:eastAsia="Batang" w:hAnsi="Batang"/>
          <w:b/>
          <w:noProof/>
          <w:lang w:eastAsia="es-ES"/>
        </w:rPr>
        <w:t xml:space="preserve">ACUERDO NÚMERO CUATRO.- </w:t>
      </w:r>
      <w:r w:rsidRPr="00081614">
        <w:rPr>
          <w:rFonts w:ascii="Batang" w:eastAsia="Batang" w:hAnsi="Batang"/>
          <w:noProof/>
          <w:lang w:eastAsia="es-ES"/>
        </w:rPr>
        <w:t>El Concejo Municipal de Acajutla, Departamento de Sonsonate, en uso de las facultades que le confiere e</w:t>
      </w:r>
      <w:r w:rsidRPr="00081614">
        <w:rPr>
          <w:rFonts w:ascii="Batang" w:eastAsia="Batang" w:hAnsi="Batang" w:cs="Arial"/>
          <w:iCs/>
          <w:lang w:val="es-MX"/>
        </w:rPr>
        <w:t>l Numeral 2 del Art. 30 del Código Municipal, en cuanto que le corresponde nombrar a los Jefes de las distintas dependencias de la administración de la Alcaldía Municipal, dentro de los que destaca el cargo de Jefe del Registro Local del Estado Familiar, y no existiendo inhabilidad ni incapacidad en la señora Cecilia Elizabeth Cáceres Rodríguez para el ejercicio de las funciones respectivas, las cuales desempeña a entera satisfacción; en consecuencia,</w:t>
      </w:r>
      <w:r w:rsidR="00196431" w:rsidRPr="00081614">
        <w:rPr>
          <w:rFonts w:ascii="Batang" w:eastAsia="Batang" w:hAnsi="Batang" w:cs="Arial"/>
          <w:iCs/>
          <w:lang w:val="es-MX"/>
        </w:rPr>
        <w:t xml:space="preserve"> </w:t>
      </w:r>
      <w:r w:rsidRPr="00081614">
        <w:rPr>
          <w:rFonts w:ascii="Batang" w:eastAsia="Batang" w:hAnsi="Batang" w:cs="Arial"/>
        </w:rPr>
        <w:t xml:space="preserve">esta Municipalidad </w:t>
      </w:r>
      <w:r w:rsidRPr="00081614">
        <w:rPr>
          <w:rFonts w:ascii="Batang" w:eastAsia="Batang" w:hAnsi="Batang" w:cs="Arial"/>
          <w:b/>
        </w:rPr>
        <w:t xml:space="preserve">por unanimidad ACUERDA: </w:t>
      </w:r>
      <w:r w:rsidRPr="00081614">
        <w:rPr>
          <w:rFonts w:ascii="Batang" w:eastAsia="Batang" w:hAnsi="Batang" w:cs="Arial"/>
          <w:iCs/>
          <w:lang w:val="es-MX"/>
        </w:rPr>
        <w:t xml:space="preserve">Ratificar el nombramiento de la señora </w:t>
      </w:r>
      <w:r w:rsidRPr="00081614">
        <w:rPr>
          <w:rFonts w:ascii="Batang" w:eastAsia="Batang" w:hAnsi="Batang" w:cs="Arial"/>
          <w:b/>
          <w:iCs/>
          <w:lang w:val="es-MX"/>
        </w:rPr>
        <w:t>Cecilia Elizabeth Cáceres Rodríguez</w:t>
      </w:r>
      <w:r w:rsidRPr="00081614">
        <w:rPr>
          <w:rFonts w:ascii="Batang" w:eastAsia="Batang" w:hAnsi="Batang" w:cs="Arial"/>
          <w:iCs/>
          <w:lang w:val="es-MX"/>
        </w:rPr>
        <w:t xml:space="preserve">, en el cargo de </w:t>
      </w:r>
      <w:r w:rsidRPr="00081614">
        <w:rPr>
          <w:rFonts w:ascii="Batang" w:eastAsia="Batang" w:hAnsi="Batang" w:cs="Arial"/>
          <w:b/>
          <w:iCs/>
          <w:lang w:val="es-MX"/>
        </w:rPr>
        <w:t xml:space="preserve">Jefa del Registro del Estado Familiar </w:t>
      </w:r>
      <w:r w:rsidRPr="00081614">
        <w:rPr>
          <w:rFonts w:ascii="Batang" w:eastAsia="Batang" w:hAnsi="Batang" w:cs="Arial"/>
          <w:iCs/>
          <w:lang w:val="es-MX"/>
        </w:rPr>
        <w:t xml:space="preserve">de la Alcaldía Municipal de Acajutla quien continuará devengando el sueldo estipulado en el Presupuesto Municipal vigente. Asimismo, designar como </w:t>
      </w:r>
      <w:r w:rsidRPr="00081614">
        <w:rPr>
          <w:rFonts w:ascii="Batang" w:eastAsia="Batang" w:hAnsi="Batang" w:cs="Arial"/>
          <w:b/>
          <w:iCs/>
          <w:lang w:val="es-MX"/>
        </w:rPr>
        <w:t>Jefe (a) Interino ad honorem</w:t>
      </w:r>
      <w:r w:rsidRPr="00081614">
        <w:rPr>
          <w:rFonts w:ascii="Batang" w:eastAsia="Batang" w:hAnsi="Batang" w:cs="Arial"/>
          <w:iCs/>
          <w:lang w:val="es-MX"/>
        </w:rPr>
        <w:t xml:space="preserve"> –únicamente para los casos de ausencia temporal de la titular- a la señora </w:t>
      </w:r>
      <w:r w:rsidRPr="00081614">
        <w:rPr>
          <w:rFonts w:ascii="Batang" w:eastAsia="Batang" w:hAnsi="Batang" w:cs="Arial"/>
          <w:b/>
          <w:iCs/>
          <w:lang w:val="es-MX"/>
        </w:rPr>
        <w:t>Verónica Tovar de Lúe</w:t>
      </w:r>
      <w:r w:rsidRPr="00081614">
        <w:rPr>
          <w:rFonts w:ascii="Batang" w:eastAsia="Batang" w:hAnsi="Batang" w:cs="Arial"/>
          <w:iCs/>
          <w:lang w:val="es-MX"/>
        </w:rPr>
        <w:t xml:space="preserve"> quien se desempeña como Asistente del Registro del Estado Familiar de la Alcaldía Municipal de Acajutla.- Comuníquese esta resolución al Ministerio de Relaciones Exteriores, a la Cancillería de la República, a la Gobernación Política Departamental de Sonsonate, al Registro Nacional de Personas Naturales, y al DUICENTRO de Sonsonate, y a otras entidades en las que fuere necesario el registro de nombres, firmas y sellos del Alcalde, del Secretario del Concejo, de la Jefa titular del Registro, y de la Jefa interina designadas.- </w:t>
      </w:r>
      <w:r w:rsidRPr="00081614">
        <w:rPr>
          <w:rFonts w:ascii="Batang" w:eastAsia="Batang" w:hAnsi="Batang" w:cs="Arial"/>
          <w:iCs/>
        </w:rPr>
        <w:t>Certifíquese.------------------------------------------</w:t>
      </w:r>
      <w:r w:rsidRPr="00081614">
        <w:rPr>
          <w:rFonts w:ascii="Batang" w:eastAsia="Batang" w:hAnsi="Batang"/>
          <w:b/>
          <w:noProof/>
          <w:lang w:eastAsia="es-ES"/>
        </w:rPr>
        <w:t>ACUERDO NÚMERO CINCO.-</w:t>
      </w:r>
      <w:r w:rsidRPr="00081614">
        <w:rPr>
          <w:rFonts w:ascii="Batang" w:eastAsia="Batang" w:hAnsi="Batang"/>
          <w:noProof/>
          <w:lang w:eastAsia="es-ES"/>
        </w:rPr>
        <w:t xml:space="preserve"> El Concejo Municipal de Acajutla, Departamento de Sonsonate, en uso de las facultades que le confiere </w:t>
      </w:r>
      <w:r w:rsidRPr="00081614">
        <w:rPr>
          <w:rFonts w:ascii="Batang" w:eastAsia="Batang" w:hAnsi="Batang" w:cs="Arial"/>
          <w:iCs/>
          <w:lang w:val="es-MX"/>
        </w:rPr>
        <w:t>el Código Municipal</w:t>
      </w:r>
      <w:r w:rsidRPr="00081614">
        <w:rPr>
          <w:rFonts w:ascii="Batang" w:eastAsia="Batang" w:hAnsi="Batang" w:cs="Arial"/>
        </w:rPr>
        <w:t xml:space="preserve">, y con base en lo dispuesto en los </w:t>
      </w:r>
      <w:r w:rsidRPr="00081614">
        <w:rPr>
          <w:rFonts w:ascii="Batang" w:eastAsia="Batang" w:hAnsi="Batang"/>
        </w:rPr>
        <w:t xml:space="preserve">Arts. 1 y 8 de la Ley de Reposición de Libros y Partidas del Registro Civil (D. O. No. 16, Tomo No. 270 de fecha 26 de Enero de 1981), y lo previsto en los Arts. 55 y 56 de la Ley Transitoria del Registro del Estado Familiar y de los Regímenes Patrimoniales del Matrimonio (D. O. No. 228, Tomo No. 329 de fecha 08 de Diciembre de 1995), esta Municipalidad </w:t>
      </w:r>
      <w:r w:rsidRPr="00081614">
        <w:rPr>
          <w:rFonts w:ascii="Batang" w:eastAsia="Batang" w:hAnsi="Batang" w:cs="Arial"/>
          <w:b/>
        </w:rPr>
        <w:t xml:space="preserve">por unanimidad ACUERDA: 1) </w:t>
      </w:r>
      <w:r w:rsidRPr="00081614">
        <w:rPr>
          <w:rFonts w:ascii="Batang" w:eastAsia="Batang" w:hAnsi="Batang"/>
        </w:rPr>
        <w:t xml:space="preserve">Cuando por razón de la antigüedad y el uso constante de los libros </w:t>
      </w:r>
      <w:r w:rsidRPr="00081614">
        <w:rPr>
          <w:rFonts w:ascii="Batang" w:eastAsia="Batang" w:hAnsi="Batang"/>
        </w:rPr>
        <w:lastRenderedPageBreak/>
        <w:t xml:space="preserve">del Registro Civil, éstos se hubiesen inutilizado al grado que ya no puedan seguir prestando el servicio debido, </w:t>
      </w:r>
      <w:r w:rsidRPr="00081614">
        <w:rPr>
          <w:rFonts w:ascii="Batang" w:eastAsia="Batang" w:hAnsi="Batang"/>
          <w:b/>
        </w:rPr>
        <w:t>pero sus asientos fuesen legibles en su totalidad</w:t>
      </w:r>
      <w:r w:rsidRPr="00081614">
        <w:rPr>
          <w:rFonts w:ascii="Batang" w:eastAsia="Batang" w:hAnsi="Batang"/>
        </w:rPr>
        <w:t xml:space="preserve">, la Jefa del Registro del Estado Familiar, o quien haga sus veces, ordenará su reposición con base en las inscripciones y anotaciones marginales originales; igualmente, y </w:t>
      </w:r>
      <w:r w:rsidRPr="00081614">
        <w:rPr>
          <w:rFonts w:ascii="Batang" w:eastAsia="Batang" w:hAnsi="Batang"/>
          <w:b/>
        </w:rPr>
        <w:t>siempre y cuando los datos esenciales, como nombres y fechas fueren legibles</w:t>
      </w:r>
      <w:r w:rsidRPr="00081614">
        <w:rPr>
          <w:rFonts w:ascii="Batang" w:eastAsia="Batang" w:hAnsi="Batang"/>
        </w:rPr>
        <w:t xml:space="preserve">, la referida funcionaria, ordenará la reposición de aquellos asientos que apareciesen deteriorados en forma aislada, dentro de libros en buen estado de conservación, casos para los cuales no requerirá acuerdo del Concejo Municipal; y </w:t>
      </w:r>
      <w:r w:rsidRPr="00081614">
        <w:rPr>
          <w:rFonts w:ascii="Batang" w:eastAsia="Batang" w:hAnsi="Batang"/>
          <w:b/>
        </w:rPr>
        <w:t>2)</w:t>
      </w:r>
      <w:r w:rsidRPr="00081614">
        <w:rPr>
          <w:rFonts w:ascii="Batang" w:eastAsia="Batang" w:hAnsi="Batang"/>
        </w:rPr>
        <w:t xml:space="preserve"> Cuando por efecto de cualquier siniestro o suceso </w:t>
      </w:r>
      <w:r w:rsidRPr="00081614">
        <w:rPr>
          <w:rFonts w:ascii="Batang" w:eastAsia="Batang" w:hAnsi="Batang"/>
          <w:b/>
        </w:rPr>
        <w:t>quedaren destruidos o faltaren, en todo o en parte, los libros de los registros, o cuando algunas partidas o inscripciones se encontraren parcialmente destruidas o sin firmas</w:t>
      </w:r>
      <w:r w:rsidRPr="00081614">
        <w:rPr>
          <w:rFonts w:ascii="Batang" w:eastAsia="Batang" w:hAnsi="Batang"/>
        </w:rPr>
        <w:t xml:space="preserve">, el Registrador del Estado Familiar, de oficio o a solicitud de parte interesada, comprobará la pérdida o deterioro total o parcial de los libros del Registro, de las partidas parcialmente destruidas o sin firma y levantará acta donde haga constar detalladamente tales circunstancias, y que </w:t>
      </w:r>
      <w:r w:rsidRPr="00081614">
        <w:rPr>
          <w:rFonts w:ascii="Batang" w:eastAsia="Batang" w:hAnsi="Batang"/>
          <w:b/>
        </w:rPr>
        <w:t>con base en esa acta, el Concejo Municipal acordará la reposición de los libros o de las partidas o inscripciones, cuando fuere procedente</w:t>
      </w:r>
      <w:r w:rsidRPr="00081614">
        <w:rPr>
          <w:rFonts w:ascii="Batang" w:eastAsia="Batang" w:hAnsi="Batang"/>
        </w:rPr>
        <w:t>.- Queda entendido que, en ambos casos, los libros y asientos repuestos deberán conservarse para cualquier cotejo o confrontación posteriores.- Certifíquese.-------------------------------</w:t>
      </w:r>
    </w:p>
    <w:p w:rsidR="00410A5D" w:rsidRPr="00081614" w:rsidRDefault="00A127AE" w:rsidP="0008766B">
      <w:pPr>
        <w:shd w:val="clear" w:color="auto" w:fill="FFFFFF" w:themeFill="background1"/>
        <w:autoSpaceDE w:val="0"/>
        <w:autoSpaceDN w:val="0"/>
        <w:adjustRightInd w:val="0"/>
        <w:snapToGrid w:val="0"/>
        <w:spacing w:line="348" w:lineRule="auto"/>
        <w:jc w:val="both"/>
        <w:rPr>
          <w:rFonts w:ascii="Batang" w:eastAsia="Batang" w:hAnsi="Batang" w:cs="Arial"/>
        </w:rPr>
      </w:pPr>
      <w:r w:rsidRPr="00081614">
        <w:rPr>
          <w:rFonts w:ascii="Batang" w:eastAsia="Batang" w:hAnsi="Batang"/>
          <w:b/>
          <w:noProof/>
          <w:lang w:eastAsia="es-ES"/>
        </w:rPr>
        <w:t>ACUERDO NÚMERO SEIS.-</w:t>
      </w:r>
      <w:r w:rsidRPr="00081614">
        <w:rPr>
          <w:rFonts w:ascii="Batang" w:eastAsia="Batang" w:hAnsi="Batang"/>
          <w:noProof/>
          <w:lang w:eastAsia="es-ES"/>
        </w:rPr>
        <w:t xml:space="preserve"> El Concejo Municipal de Acajutla, Departamento de Sonsonate, en uso de las facultades que le confiere </w:t>
      </w:r>
      <w:r w:rsidRPr="00081614">
        <w:rPr>
          <w:rFonts w:ascii="Batang" w:eastAsia="Batang" w:hAnsi="Batang" w:cs="Arial"/>
          <w:iCs/>
          <w:lang w:val="es-MX"/>
        </w:rPr>
        <w:t>el Código Municipal</w:t>
      </w:r>
      <w:r w:rsidRPr="00081614">
        <w:rPr>
          <w:rFonts w:ascii="Batang" w:eastAsia="Batang" w:hAnsi="Batang" w:cs="Arial"/>
        </w:rPr>
        <w:t xml:space="preserve">, </w:t>
      </w:r>
      <w:r w:rsidRPr="00081614">
        <w:rPr>
          <w:rFonts w:ascii="Batang" w:eastAsia="Batang" w:hAnsi="Batang" w:cs="Arial"/>
          <w:b/>
        </w:rPr>
        <w:t>por unanimidad ACUERDA:</w:t>
      </w:r>
      <w:r w:rsidR="00F36761">
        <w:rPr>
          <w:rFonts w:ascii="Batang" w:eastAsia="Batang" w:hAnsi="Batang" w:cs="Arial"/>
        </w:rPr>
        <w:t xml:space="preserve"> Nombrar </w:t>
      </w:r>
      <w:r w:rsidRPr="00081614">
        <w:rPr>
          <w:rFonts w:ascii="Batang" w:eastAsia="Batang" w:hAnsi="Batang" w:cs="Arial"/>
        </w:rPr>
        <w:t xml:space="preserve">a partir del 01 de Enero de 2019, a la señora Adela Arrué de Orellana, como </w:t>
      </w:r>
      <w:r w:rsidRPr="00081614">
        <w:rPr>
          <w:rFonts w:ascii="Batang" w:eastAsia="Batang" w:hAnsi="Batang" w:cs="Arial"/>
          <w:b/>
        </w:rPr>
        <w:t>Encargada de la Unidad Municipal de Turismo y Cultura</w:t>
      </w:r>
      <w:r w:rsidR="00410A5D" w:rsidRPr="00081614">
        <w:rPr>
          <w:rFonts w:ascii="Batang" w:eastAsia="Batang" w:hAnsi="Batang" w:cs="Arial"/>
        </w:rPr>
        <w:t xml:space="preserve">, quien continuará devengando el sueldo mensual que a la fecha percibe, de conformidad </w:t>
      </w:r>
      <w:r w:rsidR="0008766B" w:rsidRPr="00081614">
        <w:rPr>
          <w:rFonts w:ascii="Batang" w:eastAsia="Batang" w:hAnsi="Batang" w:cs="Arial"/>
        </w:rPr>
        <w:t>a</w:t>
      </w:r>
      <w:r w:rsidR="00410A5D" w:rsidRPr="00081614">
        <w:rPr>
          <w:rFonts w:ascii="Batang" w:eastAsia="Batang" w:hAnsi="Batang" w:cs="Arial"/>
        </w:rPr>
        <w:t>l Presupuesto Municipal vigente</w:t>
      </w:r>
      <w:r w:rsidRPr="00081614">
        <w:rPr>
          <w:rFonts w:ascii="Batang" w:eastAsia="Batang" w:hAnsi="Batang" w:cs="Arial"/>
        </w:rPr>
        <w:t>.-</w:t>
      </w:r>
      <w:r w:rsidRPr="00081614">
        <w:rPr>
          <w:rFonts w:ascii="Batang" w:eastAsia="Batang" w:hAnsi="Batang"/>
        </w:rPr>
        <w:t xml:space="preserve"> </w:t>
      </w:r>
      <w:r w:rsidR="0008766B" w:rsidRPr="00081614">
        <w:rPr>
          <w:rFonts w:ascii="Batang" w:eastAsia="Batang" w:hAnsi="Batang"/>
        </w:rPr>
        <w:t xml:space="preserve">Queda entendido que si a futuro, y cualquier causa, la señora Arrué de Orellana dejaré de desempeñar esa función, quien la sustituya devengará el sueldo que tuviere asignado en la plaza de donde fuere trasladada; por otra parte, en caso de nuevo ingreso, el nombrado no podrá devengar más del sueldo que en esa plaza devengaba el señor Carlos </w:t>
      </w:r>
      <w:r w:rsidR="00F36761">
        <w:rPr>
          <w:rFonts w:ascii="Batang" w:eastAsia="Batang" w:hAnsi="Batang"/>
        </w:rPr>
        <w:t xml:space="preserve">Antonio </w:t>
      </w:r>
      <w:r w:rsidR="0008766B" w:rsidRPr="00081614">
        <w:rPr>
          <w:rFonts w:ascii="Batang" w:eastAsia="Batang" w:hAnsi="Batang"/>
        </w:rPr>
        <w:t>Tobar</w:t>
      </w:r>
      <w:r w:rsidR="00F36761">
        <w:rPr>
          <w:rFonts w:ascii="Batang" w:eastAsia="Batang" w:hAnsi="Batang"/>
        </w:rPr>
        <w:t xml:space="preserve"> Valladares</w:t>
      </w:r>
      <w:r w:rsidR="0008766B" w:rsidRPr="00081614">
        <w:rPr>
          <w:rFonts w:ascii="Batang" w:eastAsia="Batang" w:hAnsi="Batang"/>
        </w:rPr>
        <w:t xml:space="preserve">, salvo en acuerdo en contrario.- </w:t>
      </w:r>
      <w:r w:rsidRPr="00081614">
        <w:rPr>
          <w:rFonts w:ascii="Batang" w:eastAsia="Batang" w:hAnsi="Batang"/>
        </w:rPr>
        <w:t>Certifíquese.</w:t>
      </w:r>
      <w:r w:rsidRPr="00081614">
        <w:rPr>
          <w:rFonts w:ascii="Batang" w:eastAsia="Batang" w:hAnsi="Batang" w:cs="Arial"/>
        </w:rPr>
        <w:t>-</w:t>
      </w:r>
      <w:r w:rsidR="00F36761">
        <w:rPr>
          <w:rFonts w:ascii="Batang" w:eastAsia="Batang" w:hAnsi="Batang" w:cs="Arial"/>
        </w:rPr>
        <w:t>------</w:t>
      </w:r>
    </w:p>
    <w:p w:rsidR="00410A5D" w:rsidRPr="00081614" w:rsidRDefault="00410A5D" w:rsidP="00A127AE">
      <w:pPr>
        <w:shd w:val="clear" w:color="auto" w:fill="FFFFFF" w:themeFill="background1"/>
        <w:autoSpaceDE w:val="0"/>
        <w:autoSpaceDN w:val="0"/>
        <w:adjustRightInd w:val="0"/>
        <w:snapToGrid w:val="0"/>
        <w:spacing w:line="360" w:lineRule="auto"/>
        <w:jc w:val="both"/>
        <w:rPr>
          <w:rFonts w:ascii="Batang" w:eastAsia="Batang" w:hAnsi="Batang" w:cs="Arial"/>
        </w:rPr>
      </w:pPr>
    </w:p>
    <w:p w:rsidR="00A127AE" w:rsidRPr="00081614" w:rsidRDefault="00A127AE" w:rsidP="00410A5D">
      <w:pPr>
        <w:spacing w:line="348" w:lineRule="auto"/>
        <w:jc w:val="both"/>
        <w:rPr>
          <w:rFonts w:ascii="Batang" w:eastAsia="Batang" w:hAnsi="Batang" w:cs="Arial"/>
          <w:iCs/>
        </w:rPr>
      </w:pPr>
      <w:r w:rsidRPr="00081614">
        <w:rPr>
          <w:rFonts w:ascii="Batang" w:eastAsia="Batang" w:hAnsi="Batang" w:cs="Arial"/>
          <w:b/>
        </w:rPr>
        <w:t>ACUERDO NÚMERO SIETE.-</w:t>
      </w:r>
      <w:r w:rsidRPr="00081614">
        <w:rPr>
          <w:rFonts w:ascii="Batang" w:eastAsia="Batang" w:hAnsi="Batang" w:cs="Arial"/>
        </w:rPr>
        <w:t xml:space="preserve"> El Concejo Municipal de Acajutla, Departamento de Sonsonate, en uso de las facultades que le confiere el Numeral 2 del Art. 30 del Código Municipal e inciso 2º. del Art. 48 de la Ley de Acceso a la Información Pública (LAIP), por mayoría simple </w:t>
      </w:r>
      <w:r w:rsidRPr="00081614">
        <w:rPr>
          <w:rFonts w:ascii="Batang" w:eastAsia="Batang" w:hAnsi="Batang" w:cs="Arial"/>
          <w:b/>
        </w:rPr>
        <w:t xml:space="preserve">ACUERDA: 1) </w:t>
      </w:r>
      <w:r w:rsidRPr="00081614">
        <w:rPr>
          <w:rFonts w:ascii="Batang" w:eastAsia="Batang" w:hAnsi="Batang" w:cs="Arial"/>
        </w:rPr>
        <w:t xml:space="preserve">Remover del cargo de Oficial de Información </w:t>
      </w:r>
      <w:r w:rsidR="00F36761">
        <w:rPr>
          <w:rFonts w:ascii="Batang" w:eastAsia="Batang" w:hAnsi="Batang" w:cs="Arial"/>
        </w:rPr>
        <w:t xml:space="preserve">Pública </w:t>
      </w:r>
      <w:r w:rsidRPr="00081614">
        <w:rPr>
          <w:rFonts w:ascii="Batang" w:eastAsia="Batang" w:hAnsi="Batang" w:cs="Arial"/>
        </w:rPr>
        <w:t>de la Alcaldía Municipal de Acajutla, al señor Álvaro</w:t>
      </w:r>
      <w:r w:rsidRPr="00081614">
        <w:rPr>
          <w:rFonts w:ascii="Batang" w:eastAsia="Batang" w:hAnsi="Batang" w:cs="Aharoni"/>
          <w:iCs/>
        </w:rPr>
        <w:t xml:space="preserve"> Iván Rodríguez Rodríguez</w:t>
      </w:r>
      <w:r w:rsidRPr="00081614">
        <w:rPr>
          <w:rFonts w:ascii="Batang" w:eastAsia="Batang" w:hAnsi="Batang" w:cs="Arial"/>
        </w:rPr>
        <w:t>, a partir de esta fecha, y nombrarlo como Colaborador de la Unidad de Comunicaciones y Relaciones Públicas;</w:t>
      </w:r>
      <w:r w:rsidR="00F36761">
        <w:rPr>
          <w:rFonts w:ascii="Batang" w:eastAsia="Batang" w:hAnsi="Batang" w:cs="Arial"/>
        </w:rPr>
        <w:t xml:space="preserve"> </w:t>
      </w:r>
      <w:r w:rsidRPr="00081614">
        <w:rPr>
          <w:rFonts w:ascii="Batang" w:eastAsia="Batang" w:hAnsi="Batang" w:cs="Arial"/>
        </w:rPr>
        <w:t xml:space="preserve"> </w:t>
      </w:r>
      <w:r w:rsidRPr="00F36761">
        <w:rPr>
          <w:rFonts w:ascii="Batang" w:eastAsia="Batang" w:hAnsi="Batang" w:cs="Arial"/>
        </w:rPr>
        <w:t xml:space="preserve">y </w:t>
      </w:r>
      <w:r w:rsidR="00F36761">
        <w:rPr>
          <w:rFonts w:ascii="Batang" w:eastAsia="Batang" w:hAnsi="Batang" w:cs="Arial"/>
          <w:b/>
        </w:rPr>
        <w:t xml:space="preserve"> </w:t>
      </w:r>
      <w:r w:rsidRPr="00081614">
        <w:rPr>
          <w:rFonts w:ascii="Batang" w:eastAsia="Batang" w:hAnsi="Batang" w:cs="Arial"/>
          <w:b/>
        </w:rPr>
        <w:t xml:space="preserve">2) </w:t>
      </w:r>
      <w:r w:rsidRPr="00081614">
        <w:rPr>
          <w:rFonts w:ascii="Batang" w:eastAsia="Batang" w:hAnsi="Batang" w:cs="Arial"/>
        </w:rPr>
        <w:t xml:space="preserve">Designar a partir de esta fecha, como </w:t>
      </w:r>
      <w:r w:rsidRPr="00081614">
        <w:rPr>
          <w:rFonts w:ascii="Batang" w:eastAsia="Batang" w:hAnsi="Batang" w:cs="Arial"/>
          <w:b/>
        </w:rPr>
        <w:t xml:space="preserve">Oficial de Información de la Alcaldía Municipal de Acajutla, </w:t>
      </w:r>
      <w:r w:rsidRPr="00081614">
        <w:rPr>
          <w:rFonts w:ascii="Batang" w:eastAsia="Batang" w:hAnsi="Batang" w:cs="Arial"/>
        </w:rPr>
        <w:t xml:space="preserve">al señor </w:t>
      </w:r>
      <w:r w:rsidR="00410A5D" w:rsidRPr="00081614">
        <w:rPr>
          <w:rFonts w:ascii="Batang" w:eastAsia="Batang" w:hAnsi="Batang" w:cs="Arial"/>
        </w:rPr>
        <w:t xml:space="preserve">José </w:t>
      </w:r>
      <w:r w:rsidRPr="00081614">
        <w:rPr>
          <w:rFonts w:ascii="Batang" w:eastAsia="Batang" w:hAnsi="Batang" w:cs="Arial"/>
        </w:rPr>
        <w:t xml:space="preserve">Rigoberto </w:t>
      </w:r>
      <w:r w:rsidR="0008766B" w:rsidRPr="00081614">
        <w:rPr>
          <w:rFonts w:ascii="Batang" w:eastAsia="Batang" w:hAnsi="Batang" w:cs="Arial"/>
        </w:rPr>
        <w:t>Escobar</w:t>
      </w:r>
      <w:r w:rsidR="00F36761">
        <w:rPr>
          <w:rFonts w:ascii="Batang" w:eastAsia="Batang" w:hAnsi="Batang" w:cs="Arial"/>
        </w:rPr>
        <w:t xml:space="preserve"> Molina</w:t>
      </w:r>
      <w:r w:rsidR="006222EC" w:rsidRPr="00081614">
        <w:rPr>
          <w:rFonts w:ascii="Batang" w:eastAsia="Batang" w:hAnsi="Batang" w:cs="Arial"/>
        </w:rPr>
        <w:t>,</w:t>
      </w:r>
      <w:r w:rsidRPr="00081614">
        <w:rPr>
          <w:rFonts w:ascii="Batang" w:eastAsia="Batang" w:hAnsi="Batang" w:cs="Arial"/>
        </w:rPr>
        <w:t xml:space="preserve"> quien reúne los requisitos de experiencia e idoneidad para el cumplimiento de las funciones señaladas</w:t>
      </w:r>
      <w:r w:rsidR="00F36761">
        <w:rPr>
          <w:rFonts w:ascii="Batang" w:eastAsia="Batang" w:hAnsi="Batang" w:cs="Arial"/>
        </w:rPr>
        <w:t xml:space="preserve"> en la Ley de Acceso a la Información Pública, durante el corriente año</w:t>
      </w:r>
      <w:r w:rsidRPr="00081614">
        <w:rPr>
          <w:rFonts w:ascii="Batang" w:eastAsia="Batang" w:hAnsi="Batang" w:cs="Arial"/>
        </w:rPr>
        <w:t>.- Los servidores municipales antes relacionados continuarán devengando el sueldo que hasta la fecha</w:t>
      </w:r>
      <w:r w:rsidR="0008766B" w:rsidRPr="00081614">
        <w:rPr>
          <w:rFonts w:ascii="Batang" w:eastAsia="Batang" w:hAnsi="Batang" w:cs="Arial"/>
        </w:rPr>
        <w:t xml:space="preserve"> han venido percibiendo</w:t>
      </w:r>
      <w:r w:rsidRPr="00081614">
        <w:rPr>
          <w:rFonts w:ascii="Batang" w:eastAsia="Batang" w:hAnsi="Batang" w:cs="Arial"/>
        </w:rPr>
        <w:t xml:space="preserve"> de conformidad a la resp</w:t>
      </w:r>
      <w:r w:rsidR="0008766B" w:rsidRPr="00081614">
        <w:rPr>
          <w:rFonts w:ascii="Batang" w:eastAsia="Batang" w:hAnsi="Batang" w:cs="Arial"/>
        </w:rPr>
        <w:t>ectiva provisión presupuestaria</w:t>
      </w:r>
      <w:r w:rsidRPr="00081614">
        <w:rPr>
          <w:rFonts w:ascii="Batang" w:eastAsia="Batang" w:hAnsi="Batang" w:cs="Arial"/>
        </w:rPr>
        <w:t>.- Para los demás efectos legales consiguientes, comuníquese la presente resolución al Instituto de Acceso a la Información Pública.- Certifíquese.-----</w:t>
      </w:r>
      <w:r w:rsidR="00F36761">
        <w:rPr>
          <w:rFonts w:ascii="Batang" w:eastAsia="Batang" w:hAnsi="Batang" w:cs="Arial"/>
        </w:rPr>
        <w:t>----------</w:t>
      </w:r>
    </w:p>
    <w:p w:rsidR="00370681" w:rsidRPr="00081614" w:rsidRDefault="00370681" w:rsidP="00410A5D">
      <w:pPr>
        <w:shd w:val="clear" w:color="auto" w:fill="FFFFFF" w:themeFill="background1"/>
        <w:autoSpaceDE w:val="0"/>
        <w:autoSpaceDN w:val="0"/>
        <w:adjustRightInd w:val="0"/>
        <w:snapToGrid w:val="0"/>
        <w:spacing w:line="348" w:lineRule="auto"/>
        <w:jc w:val="both"/>
        <w:rPr>
          <w:rFonts w:ascii="Batang" w:eastAsia="Batang" w:hAnsi="Batang" w:cs="Arial"/>
        </w:rPr>
      </w:pPr>
      <w:r w:rsidRPr="00081614">
        <w:rPr>
          <w:rFonts w:ascii="Batang" w:eastAsia="Batang" w:hAnsi="Batang" w:cs="Aharoni"/>
          <w:b/>
          <w:noProof/>
          <w:lang w:eastAsia="es-ES"/>
        </w:rPr>
        <w:t>ACUERDO NÚMERO OCHO.-</w:t>
      </w:r>
      <w:r w:rsidRPr="00081614">
        <w:rPr>
          <w:rFonts w:ascii="Batang" w:eastAsia="Batang" w:hAnsi="Batang" w:cs="Aharoni"/>
          <w:noProof/>
          <w:lang w:eastAsia="es-ES"/>
        </w:rPr>
        <w:t xml:space="preserve"> El Concejo Municipal de Acajutla, Departamento de Sonsonate, en uso de las facultades que le confiere </w:t>
      </w:r>
      <w:r w:rsidRPr="00081614">
        <w:rPr>
          <w:rFonts w:ascii="Batang" w:eastAsia="Batang" w:hAnsi="Batang" w:cs="Aharoni"/>
          <w:iCs/>
          <w:lang w:val="es-MX"/>
        </w:rPr>
        <w:t xml:space="preserve">el Código Municipal, la Ley de la </w:t>
      </w:r>
      <w:r w:rsidRPr="00081614">
        <w:rPr>
          <w:rFonts w:ascii="Batang" w:eastAsia="Batang" w:hAnsi="Batang" w:cs="Aharoni"/>
          <w:iCs/>
        </w:rPr>
        <w:t xml:space="preserve">Carrera Administrativa Municipal, el Reglamento Interno de Trabajo, y las Disposiciones Generales de Presupuesto Municipal de Acajutla, </w:t>
      </w:r>
      <w:r w:rsidRPr="00081614">
        <w:rPr>
          <w:rFonts w:ascii="Batang" w:eastAsia="Batang" w:hAnsi="Batang" w:cs="Aharoni"/>
          <w:b/>
          <w:iCs/>
          <w:lang w:val="es-MX"/>
        </w:rPr>
        <w:t>por unanimidad ACUERDA:</w:t>
      </w:r>
      <w:r w:rsidRPr="00081614">
        <w:rPr>
          <w:rFonts w:ascii="Batang" w:eastAsia="Batang" w:hAnsi="Batang" w:cs="Aharoni"/>
          <w:iCs/>
          <w:lang w:val="es-MX"/>
        </w:rPr>
        <w:t xml:space="preserve"> </w:t>
      </w:r>
      <w:r w:rsidRPr="00081614">
        <w:rPr>
          <w:rFonts w:ascii="Batang" w:eastAsia="Batang" w:hAnsi="Batang" w:cs="Aharoni"/>
          <w:iCs/>
        </w:rPr>
        <w:t>Incorporar en la nómina de personal inscrito en la Póliza de Seguro Colectivo de Vida a todos aquellas personas que ingresaron al servicio permanente de la Alcaldía Municipal de Acajutla antes del 31 de Diciembre de 2018 y que aún no han sido incluidos en el referido beneficio; e incorporar además, a todas personas que en tal carácter ingresen al servicio de esta institución a partir del día 01 de Enero de 2019</w:t>
      </w:r>
      <w:r w:rsidR="0008766B" w:rsidRPr="00081614">
        <w:rPr>
          <w:rFonts w:ascii="Batang" w:eastAsia="Batang" w:hAnsi="Batang" w:cs="Aharoni"/>
          <w:iCs/>
        </w:rPr>
        <w:t>.- P</w:t>
      </w:r>
      <w:r w:rsidRPr="00081614">
        <w:rPr>
          <w:rFonts w:ascii="Batang" w:eastAsia="Batang" w:hAnsi="Batang" w:cs="Aharoni"/>
          <w:iCs/>
        </w:rPr>
        <w:t xml:space="preserve">ara los demás efectos consiguientes, la Jefa de la Unidad de Recursos Humanos, y el Tesorero Municipal de esta ciudad, deberán remitir el listado respectivo a </w:t>
      </w:r>
      <w:r w:rsidRPr="00081614">
        <w:rPr>
          <w:rFonts w:ascii="Batang" w:eastAsia="Batang" w:hAnsi="Batang" w:cs="Arial"/>
        </w:rPr>
        <w:t xml:space="preserve">la Empresa “ASESUISA”, que es la responsable de la prestación del referido servicio </w:t>
      </w:r>
      <w:r w:rsidRPr="00081614">
        <w:rPr>
          <w:rFonts w:ascii="Batang" w:eastAsia="Batang" w:hAnsi="Batang" w:cs="Aharoni"/>
          <w:iCs/>
        </w:rPr>
        <w:t>Certifíquese.------</w:t>
      </w:r>
      <w:r w:rsidR="0008766B" w:rsidRPr="00081614">
        <w:rPr>
          <w:rFonts w:ascii="Batang" w:eastAsia="Batang" w:hAnsi="Batang" w:cs="Aharoni"/>
          <w:iCs/>
        </w:rPr>
        <w:t>--------</w:t>
      </w:r>
    </w:p>
    <w:p w:rsidR="00FF68E6" w:rsidRDefault="00FF68E6" w:rsidP="00370681">
      <w:pPr>
        <w:spacing w:line="360" w:lineRule="auto"/>
        <w:jc w:val="both"/>
        <w:rPr>
          <w:rFonts w:ascii="Batang" w:eastAsia="Batang" w:hAnsi="Batang"/>
          <w:b/>
          <w:noProof/>
          <w:lang w:eastAsia="es-ES"/>
        </w:rPr>
      </w:pPr>
    </w:p>
    <w:p w:rsidR="00BD5EA4" w:rsidRPr="002206BC" w:rsidRDefault="00370681" w:rsidP="00370681">
      <w:pPr>
        <w:spacing w:line="360" w:lineRule="auto"/>
        <w:jc w:val="both"/>
        <w:rPr>
          <w:rFonts w:ascii="Batang" w:eastAsia="Batang" w:hAnsi="Batang" w:cs="Arial"/>
        </w:rPr>
      </w:pPr>
      <w:r w:rsidRPr="0047424E">
        <w:rPr>
          <w:rFonts w:ascii="Batang" w:eastAsia="Batang" w:hAnsi="Batang"/>
          <w:b/>
          <w:noProof/>
          <w:lang w:eastAsia="es-ES"/>
        </w:rPr>
        <w:lastRenderedPageBreak/>
        <w:t>ACUERDO NÚMERO NUEVE.-</w:t>
      </w:r>
      <w:r w:rsidRPr="0047424E">
        <w:rPr>
          <w:rFonts w:ascii="Batang" w:eastAsia="Batang" w:hAnsi="Batang"/>
          <w:noProof/>
          <w:lang w:eastAsia="es-ES"/>
        </w:rPr>
        <w:t xml:space="preserve"> El Concejo Municipal de Acajutla, Departamento de Sonsonate, en uso de las facultades que le confiere </w:t>
      </w:r>
      <w:r w:rsidRPr="0047424E">
        <w:rPr>
          <w:rFonts w:ascii="Batang" w:eastAsia="Batang" w:hAnsi="Batang" w:cs="Arial"/>
          <w:iCs/>
          <w:lang w:val="es-MX"/>
        </w:rPr>
        <w:t>el Código Municipal</w:t>
      </w:r>
      <w:r w:rsidRPr="0047424E">
        <w:rPr>
          <w:rFonts w:ascii="Batang" w:eastAsia="Batang" w:hAnsi="Batang" w:cs="Arial"/>
        </w:rPr>
        <w:t xml:space="preserve">, y </w:t>
      </w:r>
      <w:r w:rsidRPr="0047424E">
        <w:rPr>
          <w:rFonts w:ascii="Batang" w:eastAsia="Batang" w:hAnsi="Batang" w:cs="Arial"/>
          <w:b/>
        </w:rPr>
        <w:t xml:space="preserve">CONSIDERANDO: I) </w:t>
      </w:r>
      <w:r w:rsidRPr="0047424E">
        <w:rPr>
          <w:rFonts w:ascii="Batang" w:eastAsia="Batang" w:hAnsi="Batang" w:cs="Arial"/>
        </w:rPr>
        <w:t xml:space="preserve">Que de conformidad al </w:t>
      </w:r>
      <w:r w:rsidRPr="0047424E">
        <w:rPr>
          <w:rFonts w:ascii="Batang" w:eastAsia="Batang" w:hAnsi="Batang" w:cs="Arial"/>
          <w:bCs/>
        </w:rPr>
        <w:t>Art. 62 de las Disposiciones Generales del Presupuesto vigentes, l</w:t>
      </w:r>
      <w:r w:rsidRPr="0047424E">
        <w:rPr>
          <w:rFonts w:ascii="Batang" w:eastAsia="Batang" w:hAnsi="Batang" w:cs="Arial"/>
        </w:rPr>
        <w:t xml:space="preserve">a Municipalidad entregará cada año una dotación de uniformes y calzado para uso diario al personal que preste servicios a ésta, en labores administrativas y operativas o de campo, así como al personal del Cuerpo de Agentes Municipales; y en la misma disposición se ha previsto que se podrá entregar adicionalmente a la dotación de uniformes, un subsidio monetario destinado al pago de la confección de los mismos; </w:t>
      </w:r>
      <w:r w:rsidRPr="0047424E">
        <w:rPr>
          <w:rFonts w:ascii="Batang" w:eastAsia="Batang" w:hAnsi="Batang" w:cs="Arial"/>
          <w:b/>
        </w:rPr>
        <w:t>II)</w:t>
      </w:r>
      <w:r w:rsidRPr="0047424E">
        <w:rPr>
          <w:rFonts w:ascii="Batang" w:eastAsia="Batang" w:hAnsi="Batang" w:cs="Arial"/>
        </w:rPr>
        <w:t xml:space="preserve"> Que la referida disposición prevé la posibilidad de que se entreguen uniformes ya confeccionados (elaborados o fabricados), o que se les entreguen las telas y el costo de la confección de los mismos; y además, prevé la obligación de dotar de zapatos al personal los cuales necesariamente deberán adquirirse en</w:t>
      </w:r>
      <w:r w:rsidR="00BD5EA4">
        <w:rPr>
          <w:rFonts w:ascii="Batang" w:eastAsia="Batang" w:hAnsi="Batang" w:cs="Arial"/>
        </w:rPr>
        <w:t xml:space="preserve"> cualquiera de</w:t>
      </w:r>
      <w:r w:rsidRPr="0047424E">
        <w:rPr>
          <w:rFonts w:ascii="Batang" w:eastAsia="Batang" w:hAnsi="Batang" w:cs="Arial"/>
        </w:rPr>
        <w:t xml:space="preserve"> las tiendas o distribuidores autorizados; </w:t>
      </w:r>
      <w:r w:rsidRPr="0047424E">
        <w:rPr>
          <w:rFonts w:ascii="Batang" w:eastAsia="Batang" w:hAnsi="Batang" w:cs="Arial"/>
          <w:b/>
        </w:rPr>
        <w:t>III)</w:t>
      </w:r>
      <w:r w:rsidRPr="0047424E">
        <w:rPr>
          <w:rFonts w:ascii="Batang" w:eastAsia="Batang" w:hAnsi="Batang" w:cs="Arial"/>
        </w:rPr>
        <w:t xml:space="preserve"> Que cierto grupo de trabajadores, </w:t>
      </w:r>
      <w:r w:rsidR="00DA3EAD" w:rsidRPr="0047424E">
        <w:rPr>
          <w:rFonts w:ascii="Batang" w:eastAsia="Batang" w:hAnsi="Batang" w:cs="Arial"/>
        </w:rPr>
        <w:t xml:space="preserve">tales como </w:t>
      </w:r>
      <w:r w:rsidRPr="0047424E">
        <w:rPr>
          <w:rFonts w:ascii="Batang" w:eastAsia="Batang" w:hAnsi="Batang" w:cs="Arial"/>
        </w:rPr>
        <w:t xml:space="preserve">personal de las Unidades de Comunicaciones, de Turismo y Cultura, de Proyectos y Desarrollo Urbano, de Catastro y Cuentas Corrientes, de Medio Ambiente, de Promoción Social y Prevención de la Violencia, y de Mercados  y Terminales entre otros, se les dota de pantalones de lona ya confeccionados, y telas para la elaboración de camisas, casos en los cuales el subsidio económico para su confección es diferenciado; y </w:t>
      </w:r>
      <w:r w:rsidRPr="0047424E">
        <w:rPr>
          <w:rFonts w:ascii="Batang" w:eastAsia="Batang" w:hAnsi="Batang" w:cs="Arial"/>
          <w:b/>
        </w:rPr>
        <w:t>IV)</w:t>
      </w:r>
      <w:r w:rsidRPr="0047424E">
        <w:rPr>
          <w:rFonts w:ascii="Batang" w:eastAsia="Batang" w:hAnsi="Batang" w:cs="Arial"/>
        </w:rPr>
        <w:t xml:space="preserve"> Que los uniformes que actualmente usan las trabajadoras y los trabajadores de esta institución, tanto los de las áreas administrativas como los de las áreas operativas o de campo, fueron entregados en el mes de Abril del año anterior, lo que significa que en los primeros meses del año se desarrolló el proceso de cotización y adquisición de zapatos, de pantalones de lona, y lotes de telas para uniformes de trabajo, y se hizo la entrega del subsidio monetario destinado al pago de la confección de los mismos; en consecuencia</w:t>
      </w:r>
      <w:r w:rsidRPr="0047424E">
        <w:rPr>
          <w:rFonts w:ascii="Batang" w:eastAsia="Batang" w:hAnsi="Batang" w:cs="Arial"/>
          <w:iCs/>
          <w:lang w:val="es-MX"/>
        </w:rPr>
        <w:t xml:space="preserve">, </w:t>
      </w:r>
      <w:r w:rsidRPr="0047424E">
        <w:rPr>
          <w:rFonts w:ascii="Batang" w:eastAsia="Batang" w:hAnsi="Batang" w:cs="Arial"/>
        </w:rPr>
        <w:t xml:space="preserve">esta Municipalidad </w:t>
      </w:r>
      <w:r w:rsidRPr="0047424E">
        <w:rPr>
          <w:rFonts w:ascii="Batang" w:eastAsia="Batang" w:hAnsi="Batang" w:cs="Arial"/>
          <w:b/>
        </w:rPr>
        <w:t>por unanimidad ACUERDA:</w:t>
      </w:r>
      <w:r w:rsidRPr="0047424E">
        <w:rPr>
          <w:rFonts w:ascii="Batang" w:eastAsia="Batang" w:hAnsi="Batang" w:cs="Arial"/>
        </w:rPr>
        <w:t xml:space="preserve"> </w:t>
      </w:r>
      <w:r w:rsidR="00DA3EAD" w:rsidRPr="0047424E">
        <w:rPr>
          <w:rFonts w:ascii="Batang" w:eastAsia="Batang" w:hAnsi="Batang" w:cs="Arial"/>
          <w:b/>
        </w:rPr>
        <w:t>1)</w:t>
      </w:r>
      <w:r w:rsidR="00DA3EAD" w:rsidRPr="0047424E">
        <w:rPr>
          <w:rFonts w:ascii="Batang" w:eastAsia="Batang" w:hAnsi="Batang" w:cs="Arial"/>
        </w:rPr>
        <w:t xml:space="preserve"> </w:t>
      </w:r>
      <w:r w:rsidRPr="0047424E">
        <w:rPr>
          <w:rFonts w:ascii="Batang" w:eastAsia="Batang" w:hAnsi="Batang" w:cs="Arial"/>
        </w:rPr>
        <w:t xml:space="preserve">Facultar al Jefe de la UACI para que realice el proceso </w:t>
      </w:r>
      <w:r w:rsidR="00FF68E6">
        <w:rPr>
          <w:rFonts w:ascii="Batang" w:eastAsia="Batang" w:hAnsi="Batang" w:cs="Arial"/>
        </w:rPr>
        <w:t xml:space="preserve"> </w:t>
      </w:r>
      <w:r w:rsidRPr="0047424E">
        <w:rPr>
          <w:rFonts w:ascii="Batang" w:eastAsia="Batang" w:hAnsi="Batang" w:cs="Arial"/>
        </w:rPr>
        <w:t xml:space="preserve">de </w:t>
      </w:r>
      <w:r w:rsidR="00FF68E6">
        <w:rPr>
          <w:rFonts w:ascii="Batang" w:eastAsia="Batang" w:hAnsi="Batang" w:cs="Arial"/>
        </w:rPr>
        <w:t xml:space="preserve"> </w:t>
      </w:r>
      <w:r w:rsidR="00DA3EAD" w:rsidRPr="0047424E">
        <w:rPr>
          <w:rFonts w:ascii="Batang" w:eastAsia="Batang" w:hAnsi="Batang" w:cs="Arial"/>
        </w:rPr>
        <w:t xml:space="preserve">selección </w:t>
      </w:r>
      <w:r w:rsidR="00FF68E6">
        <w:rPr>
          <w:rFonts w:ascii="Batang" w:eastAsia="Batang" w:hAnsi="Batang" w:cs="Arial"/>
        </w:rPr>
        <w:t xml:space="preserve"> </w:t>
      </w:r>
      <w:r w:rsidR="00DA3EAD" w:rsidRPr="0047424E">
        <w:rPr>
          <w:rFonts w:ascii="Batang" w:eastAsia="Batang" w:hAnsi="Batang" w:cs="Arial"/>
        </w:rPr>
        <w:t>de</w:t>
      </w:r>
      <w:r w:rsidR="00FF68E6">
        <w:rPr>
          <w:rFonts w:ascii="Batang" w:eastAsia="Batang" w:hAnsi="Batang" w:cs="Arial"/>
        </w:rPr>
        <w:t xml:space="preserve"> </w:t>
      </w:r>
      <w:r w:rsidR="00DA3EAD" w:rsidRPr="0047424E">
        <w:rPr>
          <w:rFonts w:ascii="Batang" w:eastAsia="Batang" w:hAnsi="Batang" w:cs="Arial"/>
        </w:rPr>
        <w:t xml:space="preserve"> los </w:t>
      </w:r>
      <w:r w:rsidR="00FF68E6">
        <w:rPr>
          <w:rFonts w:ascii="Batang" w:eastAsia="Batang" w:hAnsi="Batang" w:cs="Arial"/>
        </w:rPr>
        <w:t xml:space="preserve"> </w:t>
      </w:r>
      <w:r w:rsidR="00DA3EAD" w:rsidRPr="0047424E">
        <w:rPr>
          <w:rFonts w:ascii="Batang" w:eastAsia="Batang" w:hAnsi="Batang" w:cs="Arial"/>
        </w:rPr>
        <w:t xml:space="preserve">proveedores </w:t>
      </w:r>
      <w:r w:rsidR="00FF68E6">
        <w:rPr>
          <w:rFonts w:ascii="Batang" w:eastAsia="Batang" w:hAnsi="Batang" w:cs="Arial"/>
        </w:rPr>
        <w:t xml:space="preserve"> </w:t>
      </w:r>
      <w:r w:rsidRPr="0047424E">
        <w:rPr>
          <w:rFonts w:ascii="Batang" w:eastAsia="Batang" w:hAnsi="Batang" w:cs="Arial"/>
        </w:rPr>
        <w:t xml:space="preserve">de </w:t>
      </w:r>
      <w:r w:rsidR="00FF68E6">
        <w:rPr>
          <w:rFonts w:ascii="Batang" w:eastAsia="Batang" w:hAnsi="Batang" w:cs="Arial"/>
        </w:rPr>
        <w:t xml:space="preserve"> </w:t>
      </w:r>
      <w:r w:rsidRPr="0047424E">
        <w:rPr>
          <w:rFonts w:ascii="Batang" w:eastAsia="Batang" w:hAnsi="Batang" w:cs="Arial"/>
        </w:rPr>
        <w:t>telas</w:t>
      </w:r>
      <w:r w:rsidR="00FF68E6">
        <w:rPr>
          <w:rFonts w:ascii="Batang" w:eastAsia="Batang" w:hAnsi="Batang" w:cs="Arial"/>
        </w:rPr>
        <w:t xml:space="preserve"> </w:t>
      </w:r>
      <w:r w:rsidR="00DA3EAD" w:rsidRPr="0047424E">
        <w:rPr>
          <w:rFonts w:ascii="Batang" w:eastAsia="Batang" w:hAnsi="Batang" w:cs="Arial"/>
        </w:rPr>
        <w:t xml:space="preserve">para uniformes </w:t>
      </w:r>
      <w:r w:rsidR="00DA3EAD" w:rsidRPr="002206BC">
        <w:rPr>
          <w:rFonts w:ascii="Batang" w:eastAsia="Batang" w:hAnsi="Batang" w:cs="Arial"/>
        </w:rPr>
        <w:t xml:space="preserve">y </w:t>
      </w:r>
      <w:r w:rsidR="00BD5EA4" w:rsidRPr="002206BC">
        <w:rPr>
          <w:rFonts w:ascii="Batang" w:eastAsia="Batang" w:hAnsi="Batang" w:cs="Arial"/>
        </w:rPr>
        <w:t xml:space="preserve"> </w:t>
      </w:r>
      <w:r w:rsidR="00DA3EAD" w:rsidRPr="002206BC">
        <w:rPr>
          <w:rFonts w:ascii="Batang" w:eastAsia="Batang" w:hAnsi="Batang" w:cs="Arial"/>
        </w:rPr>
        <w:t>vestuarios</w:t>
      </w:r>
      <w:r w:rsidR="00BD5EA4" w:rsidRPr="002206BC">
        <w:rPr>
          <w:rFonts w:ascii="Batang" w:eastAsia="Batang" w:hAnsi="Batang" w:cs="Arial"/>
        </w:rPr>
        <w:t xml:space="preserve"> </w:t>
      </w:r>
      <w:r w:rsidR="00DA3EAD" w:rsidRPr="002206BC">
        <w:rPr>
          <w:rFonts w:ascii="Batang" w:eastAsia="Batang" w:hAnsi="Batang" w:cs="Arial"/>
        </w:rPr>
        <w:t xml:space="preserve"> confeccionados, </w:t>
      </w:r>
      <w:r w:rsidR="00BD5EA4" w:rsidRPr="002206BC">
        <w:rPr>
          <w:rFonts w:ascii="Batang" w:eastAsia="Batang" w:hAnsi="Batang" w:cs="Arial"/>
        </w:rPr>
        <w:t xml:space="preserve"> </w:t>
      </w:r>
      <w:r w:rsidR="00DA3EAD" w:rsidRPr="002206BC">
        <w:rPr>
          <w:rFonts w:ascii="Batang" w:eastAsia="Batang" w:hAnsi="Batang" w:cs="Arial"/>
        </w:rPr>
        <w:t xml:space="preserve">y </w:t>
      </w:r>
      <w:r w:rsidR="00BD5EA4" w:rsidRPr="002206BC">
        <w:rPr>
          <w:rFonts w:ascii="Batang" w:eastAsia="Batang" w:hAnsi="Batang" w:cs="Arial"/>
        </w:rPr>
        <w:t xml:space="preserve"> </w:t>
      </w:r>
      <w:r w:rsidR="00DA3EAD" w:rsidRPr="002206BC">
        <w:rPr>
          <w:rFonts w:ascii="Batang" w:eastAsia="Batang" w:hAnsi="Batang" w:cs="Arial"/>
        </w:rPr>
        <w:t xml:space="preserve">selección </w:t>
      </w:r>
      <w:r w:rsidR="00BD5EA4" w:rsidRPr="002206BC">
        <w:rPr>
          <w:rFonts w:ascii="Batang" w:eastAsia="Batang" w:hAnsi="Batang" w:cs="Arial"/>
        </w:rPr>
        <w:t xml:space="preserve"> </w:t>
      </w:r>
      <w:r w:rsidR="00DA3EAD" w:rsidRPr="002206BC">
        <w:rPr>
          <w:rFonts w:ascii="Batang" w:eastAsia="Batang" w:hAnsi="Batang" w:cs="Arial"/>
        </w:rPr>
        <w:t xml:space="preserve">del </w:t>
      </w:r>
      <w:r w:rsidR="00BD5EA4" w:rsidRPr="002206BC">
        <w:rPr>
          <w:rFonts w:ascii="Batang" w:eastAsia="Batang" w:hAnsi="Batang" w:cs="Arial"/>
        </w:rPr>
        <w:t xml:space="preserve"> </w:t>
      </w:r>
      <w:r w:rsidR="00DA3EAD" w:rsidRPr="002206BC">
        <w:rPr>
          <w:rFonts w:ascii="Batang" w:eastAsia="Batang" w:hAnsi="Batang" w:cs="Arial"/>
        </w:rPr>
        <w:t>proveedor de calzado o zapatos;</w:t>
      </w:r>
    </w:p>
    <w:p w:rsidR="000C1F14" w:rsidRPr="002206BC" w:rsidRDefault="000C1F14" w:rsidP="00370681">
      <w:pPr>
        <w:spacing w:line="360" w:lineRule="auto"/>
        <w:jc w:val="both"/>
        <w:rPr>
          <w:rFonts w:ascii="Batang" w:eastAsia="Batang" w:hAnsi="Batang" w:cs="Arial"/>
          <w:b/>
        </w:rPr>
      </w:pPr>
    </w:p>
    <w:p w:rsidR="00410A5D" w:rsidRPr="002206BC" w:rsidRDefault="00DA3EAD" w:rsidP="000C1F14">
      <w:pPr>
        <w:spacing w:line="372" w:lineRule="auto"/>
        <w:jc w:val="both"/>
        <w:rPr>
          <w:rFonts w:ascii="Batang" w:eastAsia="Batang" w:hAnsi="Batang" w:cs="Arial"/>
          <w:color w:val="FF0000"/>
          <w:sz w:val="23"/>
          <w:szCs w:val="23"/>
        </w:rPr>
      </w:pPr>
      <w:r w:rsidRPr="002206BC">
        <w:rPr>
          <w:rFonts w:ascii="Batang" w:eastAsia="Batang" w:hAnsi="Batang" w:cs="Arial"/>
          <w:b/>
        </w:rPr>
        <w:t>2)</w:t>
      </w:r>
      <w:r w:rsidRPr="002206BC">
        <w:rPr>
          <w:rFonts w:ascii="Batang" w:eastAsia="Batang" w:hAnsi="Batang" w:cs="Arial"/>
        </w:rPr>
        <w:t xml:space="preserve"> Organizar la Comisión </w:t>
      </w:r>
      <w:r w:rsidR="00370681" w:rsidRPr="002206BC">
        <w:rPr>
          <w:rFonts w:ascii="Batang" w:eastAsia="Batang" w:hAnsi="Batang" w:cs="Arial"/>
        </w:rPr>
        <w:t>Municipal</w:t>
      </w:r>
      <w:r w:rsidRPr="002206BC">
        <w:rPr>
          <w:rFonts w:ascii="Batang" w:eastAsia="Batang" w:hAnsi="Batang" w:cs="Arial"/>
        </w:rPr>
        <w:t xml:space="preserve"> que </w:t>
      </w:r>
      <w:r w:rsidR="009220C4" w:rsidRPr="002206BC">
        <w:rPr>
          <w:rFonts w:ascii="Batang" w:eastAsia="Batang" w:hAnsi="Batang" w:cs="Arial"/>
        </w:rPr>
        <w:t xml:space="preserve">se </w:t>
      </w:r>
      <w:r w:rsidRPr="002206BC">
        <w:rPr>
          <w:rFonts w:ascii="Batang" w:eastAsia="Batang" w:hAnsi="Batang" w:cs="Arial"/>
        </w:rPr>
        <w:t>integrará con dos representantes del Sindicato de Trabajadores</w:t>
      </w:r>
      <w:r w:rsidR="000C1F14" w:rsidRPr="002206BC">
        <w:rPr>
          <w:rFonts w:ascii="Batang" w:eastAsia="Batang" w:hAnsi="Batang" w:cs="Arial"/>
        </w:rPr>
        <w:t xml:space="preserve"> (uno del área administrativa y otro del área operativa o de campo)</w:t>
      </w:r>
      <w:r w:rsidRPr="002206BC">
        <w:rPr>
          <w:rFonts w:ascii="Batang" w:eastAsia="Batang" w:hAnsi="Batang" w:cs="Arial"/>
        </w:rPr>
        <w:t>, dos miemb</w:t>
      </w:r>
      <w:r w:rsidR="009220C4" w:rsidRPr="002206BC">
        <w:rPr>
          <w:rFonts w:ascii="Batang" w:eastAsia="Batang" w:hAnsi="Batang" w:cs="Arial"/>
        </w:rPr>
        <w:t xml:space="preserve">ros de la Municipalidad, </w:t>
      </w:r>
      <w:r w:rsidRPr="002206BC">
        <w:rPr>
          <w:rFonts w:ascii="Batang" w:eastAsia="Batang" w:hAnsi="Batang" w:cs="Arial"/>
        </w:rPr>
        <w:t>l</w:t>
      </w:r>
      <w:r w:rsidR="009220C4" w:rsidRPr="002206BC">
        <w:rPr>
          <w:rFonts w:ascii="Batang" w:eastAsia="Batang" w:hAnsi="Batang" w:cs="Arial"/>
        </w:rPr>
        <w:t xml:space="preserve">a </w:t>
      </w:r>
      <w:r w:rsidRPr="002206BC">
        <w:rPr>
          <w:rFonts w:ascii="Batang" w:eastAsia="Batang" w:hAnsi="Batang" w:cs="Arial"/>
        </w:rPr>
        <w:t>Jef</w:t>
      </w:r>
      <w:r w:rsidR="009220C4" w:rsidRPr="002206BC">
        <w:rPr>
          <w:rFonts w:ascii="Batang" w:eastAsia="Batang" w:hAnsi="Batang" w:cs="Arial"/>
        </w:rPr>
        <w:t xml:space="preserve">a </w:t>
      </w:r>
      <w:r w:rsidRPr="002206BC">
        <w:rPr>
          <w:rFonts w:ascii="Batang" w:eastAsia="Batang" w:hAnsi="Batang" w:cs="Arial"/>
        </w:rPr>
        <w:t>de Recursos Humanos</w:t>
      </w:r>
      <w:r w:rsidR="009220C4" w:rsidRPr="002206BC">
        <w:rPr>
          <w:rFonts w:ascii="Batang" w:eastAsia="Batang" w:hAnsi="Batang" w:cs="Arial"/>
        </w:rPr>
        <w:t>,</w:t>
      </w:r>
      <w:r w:rsidRPr="002206BC">
        <w:rPr>
          <w:rFonts w:ascii="Batang" w:eastAsia="Batang" w:hAnsi="Batang" w:cs="Arial"/>
        </w:rPr>
        <w:t xml:space="preserve"> y </w:t>
      </w:r>
      <w:r w:rsidR="009220C4" w:rsidRPr="002206BC">
        <w:rPr>
          <w:rFonts w:ascii="Batang" w:eastAsia="Batang" w:hAnsi="Batang" w:cs="Arial"/>
        </w:rPr>
        <w:t>el Jefe de la UACI.</w:t>
      </w:r>
      <w:r w:rsidR="000C1F14" w:rsidRPr="002206BC">
        <w:rPr>
          <w:rFonts w:ascii="Batang" w:eastAsia="Batang" w:hAnsi="Batang" w:cs="Arial"/>
        </w:rPr>
        <w:t>-</w:t>
      </w:r>
      <w:r w:rsidR="009220C4" w:rsidRPr="002206BC">
        <w:rPr>
          <w:rFonts w:ascii="Batang" w:eastAsia="Batang" w:hAnsi="Batang" w:cs="Arial"/>
        </w:rPr>
        <w:t xml:space="preserve"> Esta </w:t>
      </w:r>
      <w:r w:rsidRPr="002206BC">
        <w:rPr>
          <w:rFonts w:ascii="Batang" w:eastAsia="Batang" w:hAnsi="Batang" w:cs="Arial"/>
        </w:rPr>
        <w:t xml:space="preserve">Comisión Especial  acordará lo relativo a las telas, diseños de uniformes, y tipos de calzado o zapatos y, con vista de las ofertas elaborará el respectivo cuadro </w:t>
      </w:r>
      <w:r w:rsidR="000C1F14" w:rsidRPr="002206BC">
        <w:rPr>
          <w:rFonts w:ascii="Batang" w:eastAsia="Batang" w:hAnsi="Batang" w:cs="Arial"/>
        </w:rPr>
        <w:t>comparativo</w:t>
      </w:r>
      <w:r w:rsidRPr="002206BC">
        <w:rPr>
          <w:rFonts w:ascii="Batang" w:eastAsia="Batang" w:hAnsi="Batang" w:cs="Arial"/>
        </w:rPr>
        <w:t xml:space="preserve">, y seleccionará a los proveedores </w:t>
      </w:r>
      <w:r w:rsidR="009220C4" w:rsidRPr="002206BC">
        <w:rPr>
          <w:rFonts w:ascii="Batang" w:eastAsia="Batang" w:hAnsi="Batang" w:cs="Arial"/>
        </w:rPr>
        <w:t>y recom</w:t>
      </w:r>
      <w:r w:rsidRPr="002206BC">
        <w:rPr>
          <w:rFonts w:ascii="Batang" w:eastAsia="Batang" w:hAnsi="Batang" w:cs="Arial"/>
        </w:rPr>
        <w:t>enda</w:t>
      </w:r>
      <w:r w:rsidR="009220C4" w:rsidRPr="002206BC">
        <w:rPr>
          <w:rFonts w:ascii="Batang" w:eastAsia="Batang" w:hAnsi="Batang" w:cs="Arial"/>
        </w:rPr>
        <w:t xml:space="preserve">rá adjudicar </w:t>
      </w:r>
      <w:r w:rsidRPr="002206BC">
        <w:rPr>
          <w:rFonts w:ascii="Batang" w:eastAsia="Batang" w:hAnsi="Batang" w:cs="Arial"/>
        </w:rPr>
        <w:t>los contratos de sumini</w:t>
      </w:r>
      <w:r w:rsidR="0047424E" w:rsidRPr="002206BC">
        <w:rPr>
          <w:rFonts w:ascii="Batang" w:eastAsia="Batang" w:hAnsi="Batang" w:cs="Arial"/>
        </w:rPr>
        <w:t>stro</w:t>
      </w:r>
      <w:r w:rsidR="000C1F14" w:rsidRPr="002206BC">
        <w:rPr>
          <w:rFonts w:ascii="Batang" w:eastAsia="Batang" w:hAnsi="Batang" w:cs="Arial"/>
        </w:rPr>
        <w:t xml:space="preserve">. Oportunamente se autorizará </w:t>
      </w:r>
      <w:r w:rsidR="0047424E" w:rsidRPr="002206BC">
        <w:rPr>
          <w:rFonts w:ascii="Batang" w:eastAsia="Batang" w:hAnsi="Batang" w:cs="Arial"/>
        </w:rPr>
        <w:t>a la Tesorería Mu</w:t>
      </w:r>
      <w:r w:rsidR="000C1F14" w:rsidRPr="002206BC">
        <w:rPr>
          <w:rFonts w:ascii="Batang" w:eastAsia="Batang" w:hAnsi="Batang" w:cs="Arial"/>
        </w:rPr>
        <w:t xml:space="preserve">nicipal de esta ciudad para la erogación de recursos del erario público previstos en el </w:t>
      </w:r>
      <w:r w:rsidR="0047424E" w:rsidRPr="002206BC">
        <w:rPr>
          <w:rFonts w:ascii="Batang" w:eastAsia="Batang" w:hAnsi="Batang" w:cs="Arial"/>
        </w:rPr>
        <w:t>Presupuesto Municipal vigente para el pago por suministro de telas, uniformes confeccionados, y calzado o zapatos que se entregarán al personal de esta institución</w:t>
      </w:r>
      <w:r w:rsidR="000C1F14" w:rsidRPr="002206BC">
        <w:rPr>
          <w:rFonts w:ascii="Batang" w:eastAsia="Batang" w:hAnsi="Batang" w:cs="Arial"/>
        </w:rPr>
        <w:t xml:space="preserve">, </w:t>
      </w:r>
      <w:r w:rsidR="000E5FF3" w:rsidRPr="002206BC">
        <w:rPr>
          <w:rFonts w:ascii="Batang" w:eastAsia="Batang" w:hAnsi="Batang" w:cs="Arial"/>
        </w:rPr>
        <w:t xml:space="preserve">gastos </w:t>
      </w:r>
      <w:r w:rsidR="000C1F14" w:rsidRPr="002206BC">
        <w:rPr>
          <w:rFonts w:ascii="Batang" w:eastAsia="Batang" w:hAnsi="Batang" w:cs="Arial"/>
        </w:rPr>
        <w:t xml:space="preserve">que </w:t>
      </w:r>
      <w:r w:rsidR="000E5FF3" w:rsidRPr="002206BC">
        <w:rPr>
          <w:rFonts w:ascii="Batang" w:eastAsia="Batang" w:hAnsi="Batang" w:cs="Arial"/>
        </w:rPr>
        <w:t>se comprobarán como lo establece el Art. 86 del Código Municipal.</w:t>
      </w:r>
      <w:r w:rsidRPr="002206BC">
        <w:rPr>
          <w:rFonts w:ascii="Batang" w:eastAsia="Batang" w:hAnsi="Batang" w:cs="Arial"/>
        </w:rPr>
        <w:t>- Certifíquese.---</w:t>
      </w:r>
      <w:r w:rsidR="000C1F14" w:rsidRPr="002206BC">
        <w:rPr>
          <w:rFonts w:ascii="Batang" w:eastAsia="Batang" w:hAnsi="Batang" w:cs="Arial"/>
        </w:rPr>
        <w:t>---</w:t>
      </w:r>
      <w:r w:rsidR="009220C4" w:rsidRPr="002206BC">
        <w:rPr>
          <w:rFonts w:ascii="Batang" w:eastAsia="Batang" w:hAnsi="Batang" w:cs="Arial"/>
        </w:rPr>
        <w:t>---</w:t>
      </w:r>
      <w:r w:rsidR="00BD5EA4" w:rsidRPr="002206BC">
        <w:rPr>
          <w:rFonts w:ascii="Batang" w:eastAsia="Batang" w:hAnsi="Batang" w:cs="Arial"/>
        </w:rPr>
        <w:t>-----------------------</w:t>
      </w:r>
    </w:p>
    <w:p w:rsidR="00672E95" w:rsidRPr="002206BC" w:rsidRDefault="00672E95" w:rsidP="000C1F14">
      <w:pPr>
        <w:pStyle w:val="Textoindependiente21"/>
        <w:spacing w:after="0" w:line="372" w:lineRule="auto"/>
        <w:jc w:val="both"/>
        <w:rPr>
          <w:rFonts w:ascii="Batang" w:eastAsia="Batang" w:hAnsi="Batang" w:cs="Arial"/>
          <w:iCs/>
        </w:rPr>
      </w:pPr>
      <w:r w:rsidRPr="002206BC">
        <w:rPr>
          <w:rFonts w:ascii="Batang" w:eastAsia="Batang" w:hAnsi="Batang" w:cs="Arial"/>
          <w:b/>
        </w:rPr>
        <w:t xml:space="preserve">ACUERDO NÚMERO </w:t>
      </w:r>
      <w:r w:rsidR="00370681" w:rsidRPr="002206BC">
        <w:rPr>
          <w:rFonts w:ascii="Batang" w:eastAsia="Batang" w:hAnsi="Batang" w:cs="Arial"/>
          <w:b/>
        </w:rPr>
        <w:t>DIEZ</w:t>
      </w:r>
      <w:r w:rsidRPr="002206BC">
        <w:rPr>
          <w:rFonts w:ascii="Batang" w:eastAsia="Batang" w:hAnsi="Batang" w:cs="Arial"/>
          <w:b/>
        </w:rPr>
        <w:t>.-</w:t>
      </w:r>
      <w:r w:rsidRPr="002206BC">
        <w:rPr>
          <w:rFonts w:ascii="Batang" w:eastAsia="Batang" w:hAnsi="Batang" w:cs="Arial"/>
        </w:rPr>
        <w:t xml:space="preserve"> El Concejo Municipal de Acajutla, </w:t>
      </w:r>
      <w:r w:rsidRPr="002206BC">
        <w:rPr>
          <w:rFonts w:ascii="Batang" w:eastAsia="Batang" w:hAnsi="Batang" w:cs="Arial"/>
          <w:iCs/>
        </w:rPr>
        <w:t xml:space="preserve">Departamento de Sonsonate, </w:t>
      </w:r>
      <w:r w:rsidRPr="002206BC">
        <w:rPr>
          <w:rFonts w:ascii="Batang" w:eastAsia="Batang" w:hAnsi="Batang" w:cs="Arial"/>
        </w:rPr>
        <w:t xml:space="preserve">en uso de las facultades que le confiere el Código Municipal </w:t>
      </w:r>
      <w:r w:rsidRPr="002206BC">
        <w:rPr>
          <w:rFonts w:ascii="Batang" w:eastAsia="Batang" w:hAnsi="Batang" w:cs="Arial"/>
          <w:b/>
        </w:rPr>
        <w:t>por unanimidad</w:t>
      </w:r>
      <w:r w:rsidRPr="002206BC">
        <w:rPr>
          <w:rFonts w:ascii="Batang" w:eastAsia="Batang" w:hAnsi="Batang" w:cs="Arial"/>
        </w:rPr>
        <w:t xml:space="preserve"> </w:t>
      </w:r>
      <w:r w:rsidRPr="002206BC">
        <w:rPr>
          <w:rFonts w:ascii="Batang" w:eastAsia="Batang" w:hAnsi="Batang" w:cs="Arial"/>
          <w:b/>
        </w:rPr>
        <w:t xml:space="preserve">ACUERDA: </w:t>
      </w:r>
      <w:r w:rsidRPr="002206BC">
        <w:rPr>
          <w:rFonts w:ascii="Batang" w:eastAsia="Batang" w:hAnsi="Batang" w:cs="Arial"/>
        </w:rPr>
        <w:t>Ratificar en</w:t>
      </w:r>
      <w:r w:rsidRPr="002206BC">
        <w:rPr>
          <w:rFonts w:ascii="Batang" w:eastAsia="Batang" w:hAnsi="Batang" w:cs="Arial"/>
          <w:b/>
        </w:rPr>
        <w:t xml:space="preserve"> </w:t>
      </w:r>
      <w:r w:rsidRPr="002206BC">
        <w:rPr>
          <w:rFonts w:ascii="Batang" w:eastAsia="Batang" w:hAnsi="Batang" w:cs="Arial"/>
        </w:rPr>
        <w:t>el cargo de</w:t>
      </w:r>
      <w:r w:rsidRPr="002206BC">
        <w:rPr>
          <w:rFonts w:ascii="Batang" w:eastAsia="Batang" w:hAnsi="Batang" w:cs="Arial"/>
          <w:b/>
        </w:rPr>
        <w:t xml:space="preserve"> Tesorer</w:t>
      </w:r>
      <w:r w:rsidR="00081614" w:rsidRPr="002206BC">
        <w:rPr>
          <w:rFonts w:ascii="Batang" w:eastAsia="Batang" w:hAnsi="Batang" w:cs="Arial"/>
          <w:b/>
        </w:rPr>
        <w:t>o</w:t>
      </w:r>
      <w:r w:rsidRPr="002206BC">
        <w:rPr>
          <w:rFonts w:ascii="Batang" w:eastAsia="Batang" w:hAnsi="Batang" w:cs="Arial"/>
          <w:b/>
        </w:rPr>
        <w:t xml:space="preserve"> Municipal</w:t>
      </w:r>
      <w:r w:rsidRPr="002206BC">
        <w:rPr>
          <w:rFonts w:ascii="Batang" w:eastAsia="Batang" w:hAnsi="Batang" w:cs="Arial"/>
        </w:rPr>
        <w:t xml:space="preserve"> de esta ciudad, con carácter de permanente y por tiempo indefinido</w:t>
      </w:r>
      <w:r w:rsidR="0000220E" w:rsidRPr="002206BC">
        <w:rPr>
          <w:rFonts w:ascii="Batang" w:eastAsia="Batang" w:hAnsi="Batang" w:cs="Arial"/>
        </w:rPr>
        <w:t xml:space="preserve">, </w:t>
      </w:r>
      <w:r w:rsidRPr="002206BC">
        <w:rPr>
          <w:rFonts w:ascii="Batang" w:eastAsia="Batang" w:hAnsi="Batang" w:cs="Arial"/>
        </w:rPr>
        <w:t xml:space="preserve">al señor </w:t>
      </w:r>
      <w:r w:rsidRPr="002206BC">
        <w:rPr>
          <w:rFonts w:ascii="Batang" w:eastAsia="Batang" w:hAnsi="Batang" w:cs="Arial"/>
          <w:b/>
        </w:rPr>
        <w:t>José Pastor Guardado Choto</w:t>
      </w:r>
      <w:r w:rsidRPr="002206BC">
        <w:rPr>
          <w:rFonts w:ascii="Batang" w:eastAsia="Batang" w:hAnsi="Batang" w:cs="Arial"/>
        </w:rPr>
        <w:t>, mayor de edad, Licenciado en Administración de Empresas, quien será responsable de la recaudación y custodia de los fondos que ingresan al erario municipal, y también responsable del pago de facturas, recibos, planillas y demás documentos de egreso que cumplan los requisitos señalados en el Artículo 86 del Código Municipal; quedando autorizado para ejecutar egresos o hacer pagos para el cumplimiento de obligaciones contraídas por la adquisición de bienes y servicios, aunque en los acuerdos de aprobación de Perfiles y Carpetas Técnicas, ni en los Acuerdos de Apertura de Cuentas Corrientes u otros de igual naturaleza no se le faculte expresamente para realizar los pagos, los cuales podrá efectuar siempre que exista la  provisión presupuestaria.</w:t>
      </w:r>
      <w:r w:rsidRPr="002206BC">
        <w:rPr>
          <w:rFonts w:ascii="Batang" w:eastAsia="Batang" w:hAnsi="Batang" w:cs="Arial"/>
          <w:iCs/>
        </w:rPr>
        <w:t>- Certifíquese.--------------</w:t>
      </w:r>
    </w:p>
    <w:p w:rsidR="00FF68E6" w:rsidRPr="002206BC" w:rsidRDefault="00FF68E6" w:rsidP="00FF68E6">
      <w:pPr>
        <w:pStyle w:val="Textoindependiente21"/>
        <w:autoSpaceDE w:val="0"/>
        <w:autoSpaceDN w:val="0"/>
        <w:adjustRightInd w:val="0"/>
        <w:snapToGrid w:val="0"/>
        <w:spacing w:after="0" w:line="360" w:lineRule="auto"/>
        <w:jc w:val="both"/>
        <w:rPr>
          <w:rFonts w:ascii="Batang" w:eastAsia="Batang" w:hAnsi="Batang" w:cs="Arial"/>
          <w:b/>
        </w:rPr>
      </w:pPr>
    </w:p>
    <w:p w:rsidR="000C1F14" w:rsidRPr="002206BC" w:rsidRDefault="000C1F14" w:rsidP="00FF68E6">
      <w:pPr>
        <w:pStyle w:val="Textoindependiente21"/>
        <w:autoSpaceDE w:val="0"/>
        <w:autoSpaceDN w:val="0"/>
        <w:adjustRightInd w:val="0"/>
        <w:snapToGrid w:val="0"/>
        <w:spacing w:after="0" w:line="360" w:lineRule="auto"/>
        <w:jc w:val="both"/>
        <w:rPr>
          <w:rFonts w:ascii="Batang" w:eastAsia="Batang" w:hAnsi="Batang" w:cs="Arial"/>
          <w:b/>
        </w:rPr>
      </w:pPr>
    </w:p>
    <w:p w:rsidR="00A56BE5" w:rsidRPr="002206BC" w:rsidRDefault="00A56BE5" w:rsidP="00FF68E6">
      <w:pPr>
        <w:pStyle w:val="Textoindependiente21"/>
        <w:autoSpaceDE w:val="0"/>
        <w:autoSpaceDN w:val="0"/>
        <w:adjustRightInd w:val="0"/>
        <w:snapToGrid w:val="0"/>
        <w:spacing w:after="0" w:line="360" w:lineRule="auto"/>
        <w:jc w:val="both"/>
        <w:rPr>
          <w:rFonts w:ascii="Batang" w:eastAsia="Batang" w:hAnsi="Batang" w:cs="Arial"/>
          <w:iCs/>
        </w:rPr>
      </w:pPr>
      <w:r w:rsidRPr="002206BC">
        <w:rPr>
          <w:rFonts w:ascii="Batang" w:eastAsia="Batang" w:hAnsi="Batang" w:cs="Arial"/>
          <w:b/>
        </w:rPr>
        <w:t xml:space="preserve">ACUERDO NÚMERO </w:t>
      </w:r>
      <w:r w:rsidR="00370681" w:rsidRPr="002206BC">
        <w:rPr>
          <w:rFonts w:ascii="Batang" w:eastAsia="Batang" w:hAnsi="Batang" w:cs="Arial"/>
          <w:b/>
        </w:rPr>
        <w:t>ONCE</w:t>
      </w:r>
      <w:r w:rsidRPr="002206BC">
        <w:rPr>
          <w:rFonts w:ascii="Batang" w:eastAsia="Batang" w:hAnsi="Batang" w:cs="Arial"/>
          <w:b/>
        </w:rPr>
        <w:t>.-</w:t>
      </w:r>
      <w:r w:rsidRPr="002206BC">
        <w:rPr>
          <w:rFonts w:ascii="Batang" w:eastAsia="Batang" w:hAnsi="Batang" w:cs="Arial"/>
        </w:rPr>
        <w:t xml:space="preserve"> El Concejo Municipal de Acajutla, Departamento de Sonsonate, en uso de las facultades que le confiere el Código Municipal </w:t>
      </w:r>
      <w:r w:rsidR="00410A5D" w:rsidRPr="002206BC">
        <w:rPr>
          <w:rFonts w:ascii="Batang" w:eastAsia="Batang" w:hAnsi="Batang" w:cs="Arial"/>
        </w:rPr>
        <w:t xml:space="preserve">y lo previsto en la Disposiciones Generales del Presupuesto, esta Municipalidad </w:t>
      </w:r>
      <w:r w:rsidRPr="002206BC">
        <w:rPr>
          <w:rFonts w:ascii="Batang" w:eastAsia="Batang" w:hAnsi="Batang" w:cs="Arial"/>
          <w:b/>
        </w:rPr>
        <w:t xml:space="preserve">por unanimidad ACUERDA: </w:t>
      </w:r>
      <w:r w:rsidRPr="002206BC">
        <w:rPr>
          <w:rFonts w:ascii="Batang" w:eastAsia="Batang" w:hAnsi="Batang" w:cs="Arial"/>
        </w:rPr>
        <w:t xml:space="preserve">Ratificar el nombramiento de los </w:t>
      </w:r>
      <w:r w:rsidR="00AD3AD6">
        <w:rPr>
          <w:rFonts w:ascii="Batang" w:eastAsia="Batang" w:hAnsi="Batang" w:cs="Arial"/>
        </w:rPr>
        <w:t xml:space="preserve">señores </w:t>
      </w:r>
      <w:r w:rsidR="00AD3AD6" w:rsidRPr="00AD3AD6">
        <w:rPr>
          <w:rFonts w:ascii="Batang" w:eastAsia="Batang" w:hAnsi="Batang" w:cs="Arial"/>
          <w:highlight w:val="yellow"/>
        </w:rPr>
        <w:t>-----------------</w:t>
      </w:r>
      <w:r w:rsidR="00AD3AD6">
        <w:rPr>
          <w:rFonts w:ascii="Batang" w:eastAsia="Batang" w:hAnsi="Batang" w:cs="Arial"/>
        </w:rPr>
        <w:t xml:space="preserve"> como </w:t>
      </w:r>
      <w:r w:rsidRPr="002206BC">
        <w:rPr>
          <w:rFonts w:ascii="Batang" w:eastAsia="Batang" w:hAnsi="Batang" w:cs="Arial"/>
          <w:b/>
        </w:rPr>
        <w:t>Refrendarios de Cheques</w:t>
      </w:r>
      <w:r w:rsidRPr="002206BC">
        <w:rPr>
          <w:rFonts w:ascii="Batang" w:eastAsia="Batang" w:hAnsi="Batang" w:cs="Arial"/>
        </w:rPr>
        <w:t xml:space="preserve"> de las distintas Cuentas Corrientes y de Ahorros de esta institución, en el entendido de que </w:t>
      </w:r>
      <w:r w:rsidRPr="002206BC">
        <w:rPr>
          <w:rFonts w:ascii="Batang" w:eastAsia="Batang" w:hAnsi="Batang" w:cs="Arial"/>
          <w:iCs/>
        </w:rPr>
        <w:t xml:space="preserve"> para la validez de los cheques y documentación respectiva será indispensable la firma del </w:t>
      </w:r>
      <w:r w:rsidR="00AD3AD6" w:rsidRPr="00AD3AD6">
        <w:rPr>
          <w:rFonts w:ascii="Batang" w:eastAsia="Batang" w:hAnsi="Batang" w:cs="Arial"/>
          <w:iCs/>
          <w:highlight w:val="yellow"/>
        </w:rPr>
        <w:t>------------</w:t>
      </w:r>
      <w:r w:rsidRPr="002206BC">
        <w:rPr>
          <w:rFonts w:ascii="Batang" w:eastAsia="Batang" w:hAnsi="Batang" w:cs="Arial"/>
          <w:iCs/>
        </w:rPr>
        <w:t>Tesorero Municipal, y la firma de una de las dos personas antes mencionadas.- Certifíquese.-----------------------</w:t>
      </w:r>
      <w:r w:rsidR="00AD3AD6">
        <w:rPr>
          <w:rFonts w:ascii="Batang" w:eastAsia="Batang" w:hAnsi="Batang" w:cs="Arial"/>
          <w:iCs/>
        </w:rPr>
        <w:t>------------------------</w:t>
      </w:r>
      <w:r w:rsidRPr="002206BC">
        <w:rPr>
          <w:rFonts w:ascii="Batang" w:eastAsia="Batang" w:hAnsi="Batang" w:cs="Arial"/>
          <w:iCs/>
        </w:rPr>
        <w:t>-----</w:t>
      </w:r>
    </w:p>
    <w:p w:rsidR="00FF68E6" w:rsidRPr="002206BC" w:rsidRDefault="00E726AE" w:rsidP="00FF68E6">
      <w:pPr>
        <w:shd w:val="clear" w:color="auto" w:fill="FFFFFF" w:themeFill="background1"/>
        <w:autoSpaceDE w:val="0"/>
        <w:autoSpaceDN w:val="0"/>
        <w:adjustRightInd w:val="0"/>
        <w:snapToGrid w:val="0"/>
        <w:spacing w:line="360" w:lineRule="auto"/>
        <w:jc w:val="both"/>
        <w:rPr>
          <w:rFonts w:ascii="Batang" w:eastAsia="Batang" w:hAnsi="Batang" w:cs="Arial"/>
        </w:rPr>
      </w:pPr>
      <w:r w:rsidRPr="002206BC">
        <w:rPr>
          <w:rFonts w:ascii="Batang" w:eastAsia="Batang" w:hAnsi="Batang" w:cs="Arial"/>
          <w:b/>
          <w:bCs/>
          <w:iCs/>
        </w:rPr>
        <w:t xml:space="preserve">ACUERDO NÚMERO  DOCE.- </w:t>
      </w:r>
      <w:r w:rsidRPr="002206BC">
        <w:rPr>
          <w:rFonts w:ascii="Batang" w:eastAsia="Batang" w:hAnsi="Batang" w:cs="Arial"/>
          <w:iCs/>
        </w:rPr>
        <w:t xml:space="preserve">El Concejo Municipal de </w:t>
      </w:r>
      <w:r w:rsidR="00865654" w:rsidRPr="002206BC">
        <w:rPr>
          <w:rFonts w:ascii="Batang" w:eastAsia="Batang" w:hAnsi="Batang" w:cs="Arial"/>
          <w:iCs/>
        </w:rPr>
        <w:t>Acajutla</w:t>
      </w:r>
      <w:r w:rsidRPr="002206BC">
        <w:rPr>
          <w:rFonts w:ascii="Batang" w:eastAsia="Batang" w:hAnsi="Batang" w:cs="Arial"/>
          <w:iCs/>
        </w:rPr>
        <w:t>, Departamento de Sonsonate, en uso de las facultades que le confiere el Código Municipal y lo previsto en las Disposiciones Generales de</w:t>
      </w:r>
      <w:r w:rsidR="00CB1344" w:rsidRPr="002206BC">
        <w:rPr>
          <w:rFonts w:ascii="Batang" w:eastAsia="Batang" w:hAnsi="Batang" w:cs="Arial"/>
          <w:iCs/>
        </w:rPr>
        <w:t>l</w:t>
      </w:r>
      <w:r w:rsidRPr="002206BC">
        <w:rPr>
          <w:rFonts w:ascii="Batang" w:eastAsia="Batang" w:hAnsi="Batang" w:cs="Arial"/>
          <w:iCs/>
        </w:rPr>
        <w:t xml:space="preserve"> Presupuesto</w:t>
      </w:r>
      <w:r w:rsidR="00CB1344" w:rsidRPr="002206BC">
        <w:rPr>
          <w:rFonts w:ascii="Batang" w:eastAsia="Batang" w:hAnsi="Batang" w:cs="Arial"/>
          <w:iCs/>
        </w:rPr>
        <w:t xml:space="preserve"> Municipal</w:t>
      </w:r>
      <w:r w:rsidRPr="002206BC">
        <w:rPr>
          <w:rFonts w:ascii="Batang" w:eastAsia="Batang" w:hAnsi="Batang" w:cs="Arial"/>
          <w:iCs/>
        </w:rPr>
        <w:t xml:space="preserve">, </w:t>
      </w:r>
      <w:r w:rsidRPr="002206BC">
        <w:rPr>
          <w:rFonts w:ascii="Batang" w:eastAsia="Batang" w:hAnsi="Batang" w:cs="Arial"/>
          <w:b/>
        </w:rPr>
        <w:t>por unanimidad</w:t>
      </w:r>
      <w:r w:rsidRPr="002206BC">
        <w:rPr>
          <w:rFonts w:ascii="Batang" w:eastAsia="Batang" w:hAnsi="Batang" w:cs="Arial"/>
        </w:rPr>
        <w:t xml:space="preserve"> </w:t>
      </w:r>
      <w:r w:rsidRPr="002206BC">
        <w:rPr>
          <w:rFonts w:ascii="Batang" w:eastAsia="Batang" w:hAnsi="Batang" w:cs="Arial"/>
          <w:b/>
          <w:bCs/>
          <w:iCs/>
        </w:rPr>
        <w:t>ACUERDA:</w:t>
      </w:r>
      <w:r w:rsidRPr="002206BC">
        <w:rPr>
          <w:rFonts w:ascii="Batang" w:eastAsia="Batang" w:hAnsi="Batang" w:cs="Arial"/>
          <w:iCs/>
        </w:rPr>
        <w:t xml:space="preserve"> </w:t>
      </w:r>
      <w:r w:rsidRPr="002206BC">
        <w:rPr>
          <w:rFonts w:ascii="Batang" w:eastAsia="Batang" w:hAnsi="Batang" w:cs="Arial"/>
          <w:bCs/>
          <w:iCs/>
        </w:rPr>
        <w:t>Autorizar a la Tesorería Municipal de esta ciudad para que durante el corriente año, proceda a la erogación de fondos institucionales, tanto de los recursos “Fondos propios” como de los recursos “FODES 25%”, según correspondiere, para sufragar gastos fijos</w:t>
      </w:r>
      <w:r w:rsidRPr="002206BC">
        <w:rPr>
          <w:rFonts w:ascii="Batang" w:eastAsia="Batang" w:hAnsi="Batang" w:cs="Arial"/>
          <w:b/>
          <w:bCs/>
          <w:iCs/>
        </w:rPr>
        <w:t xml:space="preserve"> </w:t>
      </w:r>
      <w:r w:rsidRPr="002206BC">
        <w:rPr>
          <w:rFonts w:ascii="Batang" w:eastAsia="Batang" w:hAnsi="Batang" w:cs="Arial"/>
          <w:bCs/>
          <w:iCs/>
        </w:rPr>
        <w:t>debidamente consignados en el Presupuesto Municipal</w:t>
      </w:r>
      <w:r w:rsidRPr="002206BC">
        <w:rPr>
          <w:rFonts w:ascii="Batang" w:eastAsia="Batang" w:hAnsi="Batang" w:cs="Arial"/>
          <w:iCs/>
        </w:rPr>
        <w:t xml:space="preserve"> vigente para los cuales bastará que </w:t>
      </w:r>
      <w:r w:rsidRPr="002206BC">
        <w:rPr>
          <w:rFonts w:ascii="Batang" w:eastAsia="Batang" w:hAnsi="Batang" w:cs="Arial"/>
          <w:bCs/>
        </w:rPr>
        <w:t xml:space="preserve">haya crédito presupuestario y fondos disponibles para efectuar los pagos, los cuales se deberán </w:t>
      </w:r>
      <w:r w:rsidRPr="002206BC">
        <w:rPr>
          <w:rFonts w:ascii="Batang" w:eastAsia="Batang" w:hAnsi="Batang" w:cs="Aharoni"/>
          <w:iCs/>
        </w:rPr>
        <w:t>comprobar</w:t>
      </w:r>
      <w:r w:rsidR="00CB1344" w:rsidRPr="002206BC">
        <w:rPr>
          <w:rFonts w:ascii="Batang" w:eastAsia="Batang" w:hAnsi="Batang" w:cs="Aharoni"/>
          <w:iCs/>
        </w:rPr>
        <w:t xml:space="preserve">se </w:t>
      </w:r>
      <w:r w:rsidRPr="002206BC">
        <w:rPr>
          <w:rFonts w:ascii="Batang" w:eastAsia="Batang" w:hAnsi="Batang" w:cs="Aharoni"/>
          <w:iCs/>
        </w:rPr>
        <w:t>en la forma que establece el Art. 86 del Código Municipal</w:t>
      </w:r>
      <w:r w:rsidRPr="002206BC">
        <w:rPr>
          <w:rFonts w:ascii="Batang" w:eastAsia="Batang" w:hAnsi="Batang" w:cs="Arial"/>
          <w:bCs/>
        </w:rPr>
        <w:t xml:space="preserve">.- Los </w:t>
      </w:r>
      <w:r w:rsidRPr="002206BC">
        <w:rPr>
          <w:rFonts w:ascii="Batang" w:eastAsia="Batang" w:hAnsi="Batang" w:cs="Arial"/>
        </w:rPr>
        <w:t xml:space="preserve">gastos fijos cuyo pago se autorizan son aquellos que se pagan por duodécimas partes, correspondiendo una parte a cada mes, tales como: Dietas de Regidores Propietarios y Suplentes, y sueldos del Alcalde, del Síndico, y demás funcionarios, empleados y trabajadores permanentes, y de trabajadores eventuales o por contrato; inclusive, las aportaciones a las instituciones de seguridad social tales como ISSS, INPEP, AFP´s, IPSFA, e INSAFORP, y pago del subsidio patronal por incapacidades laborales por enfermedades o </w:t>
      </w:r>
      <w:r w:rsidR="00CB1344" w:rsidRPr="002206BC">
        <w:rPr>
          <w:rFonts w:ascii="Batang" w:eastAsia="Batang" w:hAnsi="Batang" w:cs="Arial"/>
        </w:rPr>
        <w:t xml:space="preserve">por </w:t>
      </w:r>
      <w:r w:rsidRPr="002206BC">
        <w:rPr>
          <w:rFonts w:ascii="Batang" w:eastAsia="Batang" w:hAnsi="Batang" w:cs="Arial"/>
        </w:rPr>
        <w:t xml:space="preserve">accidentes comunes o profesionales (25% del sueldo o salario del lapso o periodo de incapacidad), y el </w:t>
      </w:r>
    </w:p>
    <w:p w:rsidR="00FF68E6" w:rsidRPr="002206BC" w:rsidRDefault="00FF68E6" w:rsidP="00FF68E6">
      <w:pPr>
        <w:shd w:val="clear" w:color="auto" w:fill="FFFFFF" w:themeFill="background1"/>
        <w:autoSpaceDE w:val="0"/>
        <w:autoSpaceDN w:val="0"/>
        <w:adjustRightInd w:val="0"/>
        <w:snapToGrid w:val="0"/>
        <w:spacing w:line="360" w:lineRule="auto"/>
        <w:jc w:val="both"/>
        <w:rPr>
          <w:rFonts w:ascii="Batang" w:eastAsia="Batang" w:hAnsi="Batang" w:cs="Arial"/>
        </w:rPr>
      </w:pPr>
    </w:p>
    <w:p w:rsidR="00410A5D" w:rsidRPr="002206BC" w:rsidRDefault="00E726AE" w:rsidP="00FF68E6">
      <w:pPr>
        <w:shd w:val="clear" w:color="auto" w:fill="FFFFFF" w:themeFill="background1"/>
        <w:autoSpaceDE w:val="0"/>
        <w:autoSpaceDN w:val="0"/>
        <w:adjustRightInd w:val="0"/>
        <w:snapToGrid w:val="0"/>
        <w:spacing w:line="360" w:lineRule="auto"/>
        <w:jc w:val="both"/>
        <w:rPr>
          <w:rFonts w:ascii="Batang" w:eastAsia="Batang" w:hAnsi="Batang" w:cs="Aharoni"/>
          <w:b/>
          <w:noProof/>
          <w:lang w:eastAsia="es-ES"/>
        </w:rPr>
      </w:pPr>
      <w:r w:rsidRPr="002206BC">
        <w:rPr>
          <w:rFonts w:ascii="Batang" w:eastAsia="Batang" w:hAnsi="Batang" w:cs="Arial"/>
        </w:rPr>
        <w:lastRenderedPageBreak/>
        <w:t>pago de la prestación económica por  vacaciones anuales (30% de recargo sobre el sueldo o salario de dicho lapso o período); y la facturación por suministro de agua natural envasada (botellas, garrafas, y garrafones).- También aquellos gastos que corresponden a los servicios de telefonía fija y móvil o celulares, servicio de televisión por cable o satelital, servicios de internet e intranet, serv</w:t>
      </w:r>
      <w:r w:rsidR="00CB1344" w:rsidRPr="002206BC">
        <w:rPr>
          <w:rFonts w:ascii="Batang" w:eastAsia="Batang" w:hAnsi="Batang" w:cs="Arial"/>
        </w:rPr>
        <w:t xml:space="preserve">icios de video vigilancia, y </w:t>
      </w:r>
      <w:r w:rsidRPr="002206BC">
        <w:rPr>
          <w:rFonts w:ascii="Batang" w:eastAsia="Batang" w:hAnsi="Batang" w:cs="Arial"/>
        </w:rPr>
        <w:t xml:space="preserve">arrendamiento del local que ocupa la colecturía externa de la Tesorería Municipal ubicada en las instalaciones administrativas de CEPA Acajutla.- En la </w:t>
      </w:r>
      <w:r w:rsidR="00CB1344" w:rsidRPr="002206BC">
        <w:rPr>
          <w:rFonts w:ascii="Batang" w:eastAsia="Batang" w:hAnsi="Batang" w:cs="Arial"/>
        </w:rPr>
        <w:t xml:space="preserve">presente </w:t>
      </w:r>
      <w:r w:rsidRPr="002206BC">
        <w:rPr>
          <w:rFonts w:ascii="Batang" w:eastAsia="Batang" w:hAnsi="Batang" w:cs="Arial"/>
        </w:rPr>
        <w:t xml:space="preserve">autorización de pago de gastos fijos se comprenden además, el pago de servicios de energía eléctrica y agua potable consumida en las oficinas administrativas y de servicios públicos, terminal de autobuses y mercados municipales, y demás instalaciones de uso público o comunales a cargo de la Alcaldía Municipal, tales como canchas deportivas, el </w:t>
      </w:r>
      <w:r w:rsidR="00CB1344" w:rsidRPr="002206BC">
        <w:rPr>
          <w:rFonts w:ascii="Batang" w:eastAsia="Batang" w:hAnsi="Batang" w:cs="Arial"/>
        </w:rPr>
        <w:t xml:space="preserve">Obelisco </w:t>
      </w:r>
      <w:r w:rsidRPr="002206BC">
        <w:rPr>
          <w:rFonts w:ascii="Batang" w:eastAsia="Batang" w:hAnsi="Batang" w:cs="Arial"/>
        </w:rPr>
        <w:t xml:space="preserve">y el </w:t>
      </w:r>
      <w:r w:rsidR="00CB1344" w:rsidRPr="002206BC">
        <w:rPr>
          <w:rFonts w:ascii="Batang" w:eastAsia="Batang" w:hAnsi="Batang" w:cs="Arial"/>
        </w:rPr>
        <w:t>Boulevard</w:t>
      </w:r>
      <w:r w:rsidRPr="002206BC">
        <w:rPr>
          <w:rFonts w:ascii="Batang" w:eastAsia="Batang" w:hAnsi="Batang" w:cs="Arial"/>
        </w:rPr>
        <w:t xml:space="preserve">, el </w:t>
      </w:r>
      <w:r w:rsidR="00CB1344" w:rsidRPr="002206BC">
        <w:rPr>
          <w:rFonts w:ascii="Batang" w:eastAsia="Batang" w:hAnsi="Batang" w:cs="Arial"/>
        </w:rPr>
        <w:t xml:space="preserve">Parque Botánico </w:t>
      </w:r>
      <w:r w:rsidRPr="002206BC">
        <w:rPr>
          <w:rFonts w:ascii="Batang" w:eastAsia="Batang" w:hAnsi="Batang" w:cs="Arial"/>
        </w:rPr>
        <w:t>y parque infantil, y el pago del suministro de energía eléctrica para el alumbrado público en el Municipio; y también se autoriza el pago de aquellos gastos que, de conformidad a las respectivas estipulaciones contractuales, se deben pagar por duodécimas partes, correspondiendo una parte a cada mes, tales como arrendamientos de casas e inmuebles, y de mobiliario y equipo, inclusive los contratos de servicios de mantenimiento de los mismos.- Certif</w:t>
      </w:r>
      <w:r w:rsidR="008767B4" w:rsidRPr="002206BC">
        <w:rPr>
          <w:rFonts w:ascii="Batang" w:eastAsia="Batang" w:hAnsi="Batang" w:cs="Arial"/>
        </w:rPr>
        <w:t>íquese.--------------</w:t>
      </w:r>
      <w:r w:rsidR="00FF68E6" w:rsidRPr="002206BC">
        <w:rPr>
          <w:rFonts w:ascii="Batang" w:eastAsia="Batang" w:hAnsi="Batang" w:cs="Arial"/>
        </w:rPr>
        <w:t>----------</w:t>
      </w:r>
      <w:r w:rsidR="008767B4" w:rsidRPr="002206BC">
        <w:rPr>
          <w:rFonts w:ascii="Batang" w:eastAsia="Batang" w:hAnsi="Batang" w:cs="Arial"/>
        </w:rPr>
        <w:t>----</w:t>
      </w:r>
    </w:p>
    <w:p w:rsidR="001852F0" w:rsidRDefault="001852F0" w:rsidP="00FF68E6">
      <w:pPr>
        <w:shd w:val="clear" w:color="auto" w:fill="FFFFFF" w:themeFill="background1"/>
        <w:autoSpaceDE w:val="0"/>
        <w:autoSpaceDN w:val="0"/>
        <w:adjustRightInd w:val="0"/>
        <w:snapToGrid w:val="0"/>
        <w:spacing w:line="360" w:lineRule="auto"/>
        <w:jc w:val="both"/>
        <w:rPr>
          <w:rFonts w:ascii="Batang" w:eastAsia="Batang" w:hAnsi="Batang" w:cs="Aharoni"/>
          <w:iCs/>
        </w:rPr>
      </w:pPr>
      <w:r w:rsidRPr="002206BC">
        <w:rPr>
          <w:rFonts w:ascii="Batang" w:eastAsia="Batang" w:hAnsi="Batang" w:cs="Aharoni"/>
          <w:b/>
          <w:noProof/>
          <w:lang w:eastAsia="es-ES"/>
        </w:rPr>
        <w:t xml:space="preserve">ACUERDO NÚMERO </w:t>
      </w:r>
      <w:r w:rsidR="00E726AE" w:rsidRPr="002206BC">
        <w:rPr>
          <w:rFonts w:ascii="Batang" w:eastAsia="Batang" w:hAnsi="Batang" w:cs="Aharoni"/>
          <w:b/>
          <w:noProof/>
          <w:lang w:eastAsia="es-ES"/>
        </w:rPr>
        <w:t>TRE</w:t>
      </w:r>
      <w:r w:rsidR="00370681" w:rsidRPr="002206BC">
        <w:rPr>
          <w:rFonts w:ascii="Batang" w:eastAsia="Batang" w:hAnsi="Batang" w:cs="Aharoni"/>
          <w:b/>
          <w:noProof/>
          <w:lang w:eastAsia="es-ES"/>
        </w:rPr>
        <w:t>CE</w:t>
      </w:r>
      <w:r w:rsidRPr="002206BC">
        <w:rPr>
          <w:rFonts w:ascii="Batang" w:eastAsia="Batang" w:hAnsi="Batang" w:cs="Aharoni"/>
          <w:b/>
          <w:noProof/>
          <w:lang w:eastAsia="es-ES"/>
        </w:rPr>
        <w:t>.-</w:t>
      </w:r>
      <w:r w:rsidRPr="002206BC">
        <w:rPr>
          <w:rFonts w:ascii="Batang" w:eastAsia="Batang" w:hAnsi="Batang" w:cs="Aharoni"/>
          <w:noProof/>
          <w:lang w:eastAsia="es-ES"/>
        </w:rPr>
        <w:t xml:space="preserve"> El Concejo Municipal de Acajutla, Departamento de Sonsonate, en uso de las facultades que le confiere </w:t>
      </w:r>
      <w:r w:rsidRPr="002206BC">
        <w:rPr>
          <w:rFonts w:ascii="Batang" w:eastAsia="Batang" w:hAnsi="Batang" w:cs="Aharoni"/>
          <w:iCs/>
          <w:lang w:val="es-MX"/>
        </w:rPr>
        <w:t xml:space="preserve">el Código Municipal </w:t>
      </w:r>
      <w:r w:rsidRPr="002206BC">
        <w:rPr>
          <w:rFonts w:ascii="Batang" w:eastAsia="Batang" w:hAnsi="Batang" w:cs="Aharoni"/>
          <w:b/>
          <w:iCs/>
          <w:lang w:val="es-MX"/>
        </w:rPr>
        <w:t>por unanimidad ACUERDA:</w:t>
      </w:r>
      <w:r w:rsidRPr="002206BC">
        <w:rPr>
          <w:rFonts w:ascii="Batang" w:eastAsia="Batang" w:hAnsi="Batang" w:cs="Aharoni"/>
          <w:iCs/>
          <w:lang w:val="es-MX"/>
        </w:rPr>
        <w:t xml:space="preserve"> Autorizar a la Tesorería Municipal de esta ciudad para que  durante el corriente año</w:t>
      </w:r>
      <w:r w:rsidRPr="002206BC">
        <w:rPr>
          <w:rFonts w:ascii="Batang" w:eastAsia="Batang" w:hAnsi="Batang" w:cs="Aharoni"/>
          <w:iCs/>
        </w:rPr>
        <w:t xml:space="preserve"> erogue de los recursos “Fondos propios”, con cargo a las cifras 55603 del Presupuesto Municipal (Comisiones y gastos bancarios), las cantidades de dinero que fueren necesarias para la </w:t>
      </w:r>
      <w:r w:rsidRPr="002206BC">
        <w:rPr>
          <w:rFonts w:ascii="Batang" w:eastAsia="Batang" w:hAnsi="Batang" w:cs="Aharoni"/>
          <w:b/>
          <w:iCs/>
        </w:rPr>
        <w:t xml:space="preserve">adquisición de chequeras </w:t>
      </w:r>
      <w:r w:rsidRPr="002206BC">
        <w:rPr>
          <w:rFonts w:ascii="Batang" w:eastAsia="Batang" w:hAnsi="Batang" w:cs="Aharoni"/>
          <w:iCs/>
        </w:rPr>
        <w:t>de las Cuentas Corrientes Bancarias que esta institución tiene en los Bancos del Sistema Financiero Nacional; estos gastos se comprobarán como lo establece el Art. 86 del Código Municipal.- Certifíquese.---------------------</w:t>
      </w:r>
      <w:r w:rsidR="008767B4" w:rsidRPr="002206BC">
        <w:rPr>
          <w:rFonts w:ascii="Batang" w:eastAsia="Batang" w:hAnsi="Batang" w:cs="Aharoni"/>
          <w:iCs/>
        </w:rPr>
        <w:t>--------</w:t>
      </w:r>
    </w:p>
    <w:p w:rsidR="00AD3AD6" w:rsidRPr="002206BC" w:rsidRDefault="00AD3AD6" w:rsidP="00FF68E6">
      <w:pPr>
        <w:shd w:val="clear" w:color="auto" w:fill="FFFFFF" w:themeFill="background1"/>
        <w:autoSpaceDE w:val="0"/>
        <w:autoSpaceDN w:val="0"/>
        <w:adjustRightInd w:val="0"/>
        <w:snapToGrid w:val="0"/>
        <w:spacing w:line="360" w:lineRule="auto"/>
        <w:jc w:val="both"/>
        <w:rPr>
          <w:rFonts w:ascii="Batang" w:eastAsia="Batang" w:hAnsi="Batang" w:cs="Aharoni"/>
          <w:iCs/>
        </w:rPr>
      </w:pPr>
    </w:p>
    <w:p w:rsidR="00F320B3" w:rsidRPr="002206BC" w:rsidRDefault="00F320B3" w:rsidP="00FF68E6">
      <w:pPr>
        <w:shd w:val="clear" w:color="auto" w:fill="FFFFFF" w:themeFill="background1"/>
        <w:spacing w:line="360" w:lineRule="auto"/>
        <w:jc w:val="both"/>
        <w:rPr>
          <w:rFonts w:ascii="Batang" w:eastAsia="Batang" w:hAnsi="Batang" w:cs="Arial"/>
          <w:color w:val="FF0000"/>
        </w:rPr>
      </w:pPr>
      <w:r w:rsidRPr="002206BC">
        <w:rPr>
          <w:rFonts w:ascii="Batang" w:eastAsia="Batang" w:hAnsi="Batang" w:cs="Arial"/>
          <w:b/>
          <w:bCs/>
          <w:iCs/>
        </w:rPr>
        <w:lastRenderedPageBreak/>
        <w:t xml:space="preserve">ACUERDO NÚMERO </w:t>
      </w:r>
      <w:r w:rsidR="00E726AE" w:rsidRPr="002206BC">
        <w:rPr>
          <w:rFonts w:ascii="Batang" w:eastAsia="Batang" w:hAnsi="Batang" w:cs="Arial"/>
          <w:b/>
          <w:bCs/>
          <w:iCs/>
        </w:rPr>
        <w:t>CATORCE</w:t>
      </w:r>
      <w:r w:rsidRPr="002206BC">
        <w:rPr>
          <w:rFonts w:ascii="Batang" w:eastAsia="Batang" w:hAnsi="Batang" w:cs="Arial"/>
          <w:b/>
          <w:bCs/>
          <w:iCs/>
        </w:rPr>
        <w:t xml:space="preserve">.- </w:t>
      </w:r>
      <w:r w:rsidRPr="002206BC">
        <w:rPr>
          <w:rFonts w:ascii="Batang" w:eastAsia="Batang" w:hAnsi="Batang" w:cs="Arial"/>
          <w:iCs/>
        </w:rPr>
        <w:t xml:space="preserve">El Concejo Municipal de </w:t>
      </w:r>
      <w:r w:rsidR="00865654" w:rsidRPr="002206BC">
        <w:rPr>
          <w:rFonts w:ascii="Batang" w:eastAsia="Batang" w:hAnsi="Batang" w:cs="Arial"/>
          <w:iCs/>
        </w:rPr>
        <w:t>Acajutla</w:t>
      </w:r>
      <w:r w:rsidRPr="002206BC">
        <w:rPr>
          <w:rFonts w:ascii="Batang" w:eastAsia="Batang" w:hAnsi="Batang" w:cs="Arial"/>
          <w:iCs/>
        </w:rPr>
        <w:t>, Departamento de Sonsonate, en uso de las facultades que le confiere el Código Municipal y lo previsto en las Disposiciones Generales de</w:t>
      </w:r>
      <w:r w:rsidR="009D174F" w:rsidRPr="002206BC">
        <w:rPr>
          <w:rFonts w:ascii="Batang" w:eastAsia="Batang" w:hAnsi="Batang" w:cs="Arial"/>
          <w:iCs/>
        </w:rPr>
        <w:t>l</w:t>
      </w:r>
      <w:r w:rsidRPr="002206BC">
        <w:rPr>
          <w:rFonts w:ascii="Batang" w:eastAsia="Batang" w:hAnsi="Batang" w:cs="Arial"/>
          <w:iCs/>
        </w:rPr>
        <w:t xml:space="preserve"> Presupuesto Municipal, </w:t>
      </w:r>
      <w:r w:rsidR="00793AE2" w:rsidRPr="002206BC">
        <w:rPr>
          <w:rFonts w:ascii="Batang" w:eastAsia="Batang" w:hAnsi="Batang" w:cs="Arial"/>
          <w:iCs/>
        </w:rPr>
        <w:t xml:space="preserve">y por cuanto </w:t>
      </w:r>
      <w:r w:rsidR="00E56B8C" w:rsidRPr="002206BC">
        <w:rPr>
          <w:rFonts w:ascii="Batang" w:eastAsia="Batang" w:hAnsi="Batang" w:cs="Arial"/>
          <w:iCs/>
        </w:rPr>
        <w:t xml:space="preserve">a finales del mes de Diciembre del año anterior, algunos compromisos financieros (por consumo de bienes y servicios) -aun estando aplicados al respectivo cifrado presupuestario y con la documentación legalizada- no fue posible pagarlos </w:t>
      </w:r>
      <w:r w:rsidR="00793AE2" w:rsidRPr="002206BC">
        <w:rPr>
          <w:rFonts w:ascii="Batang" w:eastAsia="Batang" w:hAnsi="Batang" w:cs="Arial"/>
          <w:iCs/>
        </w:rPr>
        <w:t xml:space="preserve">por </w:t>
      </w:r>
      <w:r w:rsidR="00E56B8C" w:rsidRPr="002206BC">
        <w:rPr>
          <w:rFonts w:ascii="Batang" w:eastAsia="Batang" w:hAnsi="Batang" w:cs="Arial"/>
          <w:iCs/>
        </w:rPr>
        <w:t xml:space="preserve">coincidir las fechas de pago con el periodo de </w:t>
      </w:r>
      <w:r w:rsidR="00793AE2" w:rsidRPr="002206BC">
        <w:rPr>
          <w:rFonts w:ascii="Batang" w:eastAsia="Batang" w:hAnsi="Batang" w:cs="Arial"/>
          <w:iCs/>
        </w:rPr>
        <w:t xml:space="preserve">vacaciones de </w:t>
      </w:r>
      <w:r w:rsidR="00E56B8C" w:rsidRPr="002206BC">
        <w:rPr>
          <w:rFonts w:ascii="Batang" w:eastAsia="Batang" w:hAnsi="Batang" w:cs="Arial"/>
          <w:iCs/>
        </w:rPr>
        <w:t xml:space="preserve">Navidad y Año nuevo- término durante el cual también se desarrolla </w:t>
      </w:r>
      <w:r w:rsidR="00793AE2" w:rsidRPr="002206BC">
        <w:rPr>
          <w:rFonts w:ascii="Batang" w:eastAsia="Batang" w:hAnsi="Batang" w:cs="Arial"/>
          <w:iCs/>
        </w:rPr>
        <w:t xml:space="preserve">cierre del </w:t>
      </w:r>
      <w:r w:rsidR="00E56B8C" w:rsidRPr="002206BC">
        <w:rPr>
          <w:rFonts w:ascii="Batang" w:eastAsia="Batang" w:hAnsi="Batang" w:cs="Arial"/>
          <w:iCs/>
        </w:rPr>
        <w:t xml:space="preserve">respectivo </w:t>
      </w:r>
      <w:r w:rsidR="00793AE2" w:rsidRPr="002206BC">
        <w:rPr>
          <w:rFonts w:ascii="Batang" w:eastAsia="Batang" w:hAnsi="Batang" w:cs="Arial"/>
          <w:iCs/>
        </w:rPr>
        <w:t>ejercicio fiscal</w:t>
      </w:r>
      <w:r w:rsidR="00E56B8C" w:rsidRPr="002206BC">
        <w:rPr>
          <w:rFonts w:ascii="Batang" w:eastAsia="Batang" w:hAnsi="Batang" w:cs="Arial"/>
          <w:iCs/>
        </w:rPr>
        <w:t xml:space="preserve">; en consecuencia, </w:t>
      </w:r>
      <w:r w:rsidR="00793AE2" w:rsidRPr="002206BC">
        <w:rPr>
          <w:rFonts w:ascii="Batang" w:eastAsia="Batang" w:hAnsi="Batang" w:cs="Arial"/>
          <w:iCs/>
        </w:rPr>
        <w:t xml:space="preserve">esta Municipalidad </w:t>
      </w:r>
      <w:r w:rsidRPr="002206BC">
        <w:rPr>
          <w:rFonts w:ascii="Batang" w:eastAsia="Batang" w:hAnsi="Batang" w:cs="Arial"/>
          <w:b/>
        </w:rPr>
        <w:t>por unanimidad</w:t>
      </w:r>
      <w:r w:rsidRPr="002206BC">
        <w:rPr>
          <w:rFonts w:ascii="Batang" w:eastAsia="Batang" w:hAnsi="Batang" w:cs="Arial"/>
        </w:rPr>
        <w:t xml:space="preserve"> </w:t>
      </w:r>
      <w:r w:rsidRPr="002206BC">
        <w:rPr>
          <w:rFonts w:ascii="Batang" w:eastAsia="Batang" w:hAnsi="Batang" w:cs="Arial"/>
          <w:b/>
          <w:bCs/>
          <w:iCs/>
        </w:rPr>
        <w:t>ACUERDA:</w:t>
      </w:r>
      <w:r w:rsidR="00370681" w:rsidRPr="002206BC">
        <w:rPr>
          <w:rFonts w:ascii="Batang" w:eastAsia="Batang" w:hAnsi="Batang" w:cs="Arial"/>
          <w:b/>
          <w:bCs/>
          <w:iCs/>
        </w:rPr>
        <w:t xml:space="preserve"> </w:t>
      </w:r>
      <w:r w:rsidR="00370681" w:rsidRPr="002206BC">
        <w:rPr>
          <w:rFonts w:ascii="Batang" w:eastAsia="Batang" w:hAnsi="Batang" w:cs="Arial"/>
          <w:iCs/>
        </w:rPr>
        <w:t>Facultar a la Tesorería Municipal de esta ciudad para que, según disponibilidad</w:t>
      </w:r>
      <w:r w:rsidR="009D174F" w:rsidRPr="002206BC">
        <w:rPr>
          <w:rFonts w:ascii="Batang" w:eastAsia="Batang" w:hAnsi="Batang" w:cs="Arial"/>
          <w:iCs/>
        </w:rPr>
        <w:t>es</w:t>
      </w:r>
      <w:r w:rsidR="00370681" w:rsidRPr="002206BC">
        <w:rPr>
          <w:rFonts w:ascii="Batang" w:eastAsia="Batang" w:hAnsi="Batang" w:cs="Arial"/>
          <w:iCs/>
        </w:rPr>
        <w:t xml:space="preserve"> financiera</w:t>
      </w:r>
      <w:r w:rsidR="009D174F" w:rsidRPr="002206BC">
        <w:rPr>
          <w:rFonts w:ascii="Batang" w:eastAsia="Batang" w:hAnsi="Batang" w:cs="Arial"/>
          <w:iCs/>
        </w:rPr>
        <w:t>s de los recursos “Fondos propios”, “FODES 25%”, y “FODES 75%” según correspondiere</w:t>
      </w:r>
      <w:r w:rsidR="00370681" w:rsidRPr="002206BC">
        <w:rPr>
          <w:rFonts w:ascii="Batang" w:eastAsia="Batang" w:hAnsi="Batang" w:cs="Arial"/>
          <w:iCs/>
        </w:rPr>
        <w:t xml:space="preserve">, proceda a </w:t>
      </w:r>
      <w:r w:rsidR="00370681" w:rsidRPr="002206BC">
        <w:rPr>
          <w:rFonts w:ascii="Batang" w:eastAsia="Batang" w:hAnsi="Batang" w:cs="Arial"/>
          <w:b/>
          <w:iCs/>
        </w:rPr>
        <w:t xml:space="preserve">hacer efectivo el pago de deudas </w:t>
      </w:r>
      <w:r w:rsidR="00370681" w:rsidRPr="002206BC">
        <w:rPr>
          <w:rFonts w:ascii="Batang" w:eastAsia="Batang" w:hAnsi="Batang" w:cs="Arial"/>
          <w:iCs/>
        </w:rPr>
        <w:t xml:space="preserve">por obligaciones contraídas antes del </w:t>
      </w:r>
      <w:r w:rsidR="00793AE2" w:rsidRPr="002206BC">
        <w:rPr>
          <w:rFonts w:ascii="Batang" w:eastAsia="Batang" w:hAnsi="Batang" w:cs="Arial"/>
          <w:iCs/>
        </w:rPr>
        <w:t xml:space="preserve">día </w:t>
      </w:r>
      <w:r w:rsidR="00370681" w:rsidRPr="002206BC">
        <w:rPr>
          <w:rFonts w:ascii="Batang" w:eastAsia="Batang" w:hAnsi="Batang" w:cs="Arial"/>
          <w:iCs/>
        </w:rPr>
        <w:t>31 de Dic</w:t>
      </w:r>
      <w:r w:rsidR="00793AE2" w:rsidRPr="002206BC">
        <w:rPr>
          <w:rFonts w:ascii="Batang" w:eastAsia="Batang" w:hAnsi="Batang" w:cs="Arial"/>
          <w:iCs/>
        </w:rPr>
        <w:t xml:space="preserve">iembre </w:t>
      </w:r>
      <w:r w:rsidR="00370681" w:rsidRPr="002206BC">
        <w:rPr>
          <w:rFonts w:ascii="Batang" w:eastAsia="Batang" w:hAnsi="Batang" w:cs="Arial"/>
          <w:iCs/>
        </w:rPr>
        <w:t>de 2018 (Gastos devengados y no pagados)</w:t>
      </w:r>
      <w:r w:rsidR="00793AE2" w:rsidRPr="002206BC">
        <w:rPr>
          <w:rFonts w:ascii="Batang" w:eastAsia="Batang" w:hAnsi="Batang" w:cs="Arial"/>
          <w:iCs/>
        </w:rPr>
        <w:t xml:space="preserve">, siempre que éstos estuvieren respaldados con el respectivo Acuerdo de autorización, y </w:t>
      </w:r>
      <w:r w:rsidR="000D45FA" w:rsidRPr="002206BC">
        <w:rPr>
          <w:rFonts w:ascii="Batang" w:eastAsia="Batang" w:hAnsi="Batang" w:cs="Arial"/>
          <w:iCs/>
        </w:rPr>
        <w:t xml:space="preserve">respectiva </w:t>
      </w:r>
      <w:r w:rsidR="00793AE2" w:rsidRPr="002206BC">
        <w:rPr>
          <w:rFonts w:ascii="Batang" w:eastAsia="Batang" w:hAnsi="Batang" w:cs="Arial"/>
          <w:iCs/>
        </w:rPr>
        <w:t>provisión presupuestaria</w:t>
      </w:r>
      <w:r w:rsidR="00370681" w:rsidRPr="002206BC">
        <w:rPr>
          <w:rFonts w:ascii="Batang" w:eastAsia="Batang" w:hAnsi="Batang" w:cs="Arial"/>
          <w:iCs/>
        </w:rPr>
        <w:t>.</w:t>
      </w:r>
      <w:r w:rsidR="008767B4" w:rsidRPr="002206BC">
        <w:rPr>
          <w:rFonts w:ascii="Batang" w:eastAsia="Batang" w:hAnsi="Batang" w:cs="Arial"/>
          <w:iCs/>
        </w:rPr>
        <w:t>- Queda entendido que el pago de deudas se hará de conformidad al detalle oportunamente formulado por la UACI, y se comprobarán en la forma que establece el Art. 86 del Código Municipal.- Certifíque</w:t>
      </w:r>
      <w:r w:rsidR="00FF68E6" w:rsidRPr="002206BC">
        <w:rPr>
          <w:rFonts w:ascii="Batang" w:eastAsia="Batang" w:hAnsi="Batang" w:cs="Arial"/>
          <w:iCs/>
        </w:rPr>
        <w:t>se.----</w:t>
      </w:r>
      <w:r w:rsidR="000D45FA" w:rsidRPr="002206BC">
        <w:rPr>
          <w:rFonts w:ascii="Batang" w:eastAsia="Batang" w:hAnsi="Batang" w:cs="Arial"/>
          <w:iCs/>
        </w:rPr>
        <w:t>----</w:t>
      </w:r>
      <w:r w:rsidR="00FF68E6" w:rsidRPr="002206BC">
        <w:rPr>
          <w:rFonts w:ascii="Batang" w:eastAsia="Batang" w:hAnsi="Batang" w:cs="Arial"/>
          <w:iCs/>
        </w:rPr>
        <w:t>-----------</w:t>
      </w:r>
      <w:r w:rsidR="004F31E8" w:rsidRPr="002206BC">
        <w:rPr>
          <w:rFonts w:ascii="Batang" w:eastAsia="Batang" w:hAnsi="Batang"/>
          <w:b/>
          <w:noProof/>
          <w:lang w:eastAsia="es-ES"/>
        </w:rPr>
        <w:t xml:space="preserve">ACUERDO NÚMERO </w:t>
      </w:r>
      <w:r w:rsidR="00370681" w:rsidRPr="002206BC">
        <w:rPr>
          <w:rFonts w:ascii="Batang" w:eastAsia="Batang" w:hAnsi="Batang"/>
          <w:b/>
          <w:noProof/>
          <w:lang w:eastAsia="es-ES"/>
        </w:rPr>
        <w:t>QUINCE</w:t>
      </w:r>
      <w:r w:rsidRPr="002206BC">
        <w:rPr>
          <w:rFonts w:ascii="Batang" w:eastAsia="Batang" w:hAnsi="Batang"/>
          <w:b/>
          <w:noProof/>
          <w:lang w:eastAsia="es-ES"/>
        </w:rPr>
        <w:t>.-</w:t>
      </w:r>
      <w:r w:rsidRPr="002206BC">
        <w:rPr>
          <w:rFonts w:ascii="Batang" w:eastAsia="Batang" w:hAnsi="Batang"/>
          <w:noProof/>
          <w:lang w:eastAsia="es-ES"/>
        </w:rPr>
        <w:t xml:space="preserve"> El Concejo Municipal de Acajutla, Departamento de Sonsonate, en uso de las facultades que le confiere </w:t>
      </w:r>
      <w:r w:rsidRPr="002206BC">
        <w:rPr>
          <w:rFonts w:ascii="Batang" w:eastAsia="Batang" w:hAnsi="Batang" w:cs="Arial"/>
          <w:iCs/>
          <w:lang w:val="es-MX"/>
        </w:rPr>
        <w:t>el Código Municipal</w:t>
      </w:r>
      <w:r w:rsidRPr="002206BC">
        <w:rPr>
          <w:rFonts w:ascii="Batang" w:eastAsia="Batang" w:hAnsi="Batang" w:cs="Arial"/>
        </w:rPr>
        <w:t xml:space="preserve"> </w:t>
      </w:r>
      <w:r w:rsidRPr="002206BC">
        <w:rPr>
          <w:rFonts w:ascii="Batang" w:eastAsia="Batang" w:hAnsi="Batang" w:cs="Arial"/>
          <w:b/>
        </w:rPr>
        <w:t xml:space="preserve">por unanimidad ACUERDA: </w:t>
      </w:r>
      <w:r w:rsidR="004F31E8" w:rsidRPr="002206BC">
        <w:rPr>
          <w:rFonts w:ascii="Batang" w:eastAsia="Batang" w:hAnsi="Batang" w:cs="Arial"/>
        </w:rPr>
        <w:t xml:space="preserve">Autorizar a la Tesorería Municipal de esta ciudad para que durante el corriente año, y con cargo a las cifras 54317 del Presupuesto Municipal vigente (Arrendamiento de bienes inmuebles), haga efectivo el pago de las cuotas mensuales de arrendamiento </w:t>
      </w:r>
      <w:r w:rsidRPr="002206BC">
        <w:rPr>
          <w:rFonts w:ascii="Batang" w:eastAsia="Batang" w:hAnsi="Batang" w:cs="Arial"/>
        </w:rPr>
        <w:t>de un local al interior del Edificio Administrativo Puerto de Acajutla, propiedad de la Comisión Portuaria Autónoma (CEPA), para el funcionamiento de la Colecturía Municipal</w:t>
      </w:r>
      <w:r w:rsidR="004F31E8" w:rsidRPr="002206BC">
        <w:rPr>
          <w:rFonts w:ascii="Batang" w:eastAsia="Batang" w:hAnsi="Batang" w:cs="Arial"/>
        </w:rPr>
        <w:t>, a razón de veintidós 00/100 Dólares($ 22.00) más IVA por cada metro cuadrado</w:t>
      </w:r>
      <w:r w:rsidR="005D7CA3" w:rsidRPr="002206BC">
        <w:rPr>
          <w:rFonts w:ascii="Batang" w:eastAsia="Batang" w:hAnsi="Batang" w:cs="Arial"/>
        </w:rPr>
        <w:t>, de conformidad al Contrato respectivo</w:t>
      </w:r>
      <w:r w:rsidRPr="002206BC">
        <w:rPr>
          <w:rFonts w:ascii="Batang" w:eastAsia="Batang" w:hAnsi="Batang" w:cs="Arial"/>
        </w:rPr>
        <w:t>; este gasto se comprobará como lo establece el Art. 86 del Código Municipal.- Certi</w:t>
      </w:r>
      <w:r w:rsidR="004F31E8" w:rsidRPr="002206BC">
        <w:rPr>
          <w:rFonts w:ascii="Batang" w:eastAsia="Batang" w:hAnsi="Batang" w:cs="Arial"/>
        </w:rPr>
        <w:t>fíquese.-</w:t>
      </w:r>
      <w:r w:rsidR="005D7CA3" w:rsidRPr="002206BC">
        <w:rPr>
          <w:rFonts w:ascii="Batang" w:eastAsia="Batang" w:hAnsi="Batang" w:cs="Arial"/>
        </w:rPr>
        <w:t>------------------------------------------</w:t>
      </w:r>
    </w:p>
    <w:p w:rsidR="00FF68E6" w:rsidRPr="002206BC" w:rsidRDefault="00FF68E6" w:rsidP="003A68E2">
      <w:pPr>
        <w:shd w:val="clear" w:color="auto" w:fill="FFFFFF" w:themeFill="background1"/>
        <w:autoSpaceDE w:val="0"/>
        <w:autoSpaceDN w:val="0"/>
        <w:adjustRightInd w:val="0"/>
        <w:snapToGrid w:val="0"/>
        <w:spacing w:line="324" w:lineRule="auto"/>
        <w:jc w:val="both"/>
        <w:rPr>
          <w:rFonts w:ascii="Batang" w:eastAsia="Batang" w:hAnsi="Batang"/>
          <w:b/>
          <w:noProof/>
          <w:lang w:eastAsia="es-ES"/>
        </w:rPr>
      </w:pPr>
    </w:p>
    <w:p w:rsidR="004F31E8" w:rsidRPr="002206BC" w:rsidRDefault="00CE60E2" w:rsidP="003A68E2">
      <w:pPr>
        <w:shd w:val="clear" w:color="auto" w:fill="FFFFFF" w:themeFill="background1"/>
        <w:autoSpaceDE w:val="0"/>
        <w:autoSpaceDN w:val="0"/>
        <w:adjustRightInd w:val="0"/>
        <w:snapToGrid w:val="0"/>
        <w:spacing w:line="324" w:lineRule="auto"/>
        <w:jc w:val="both"/>
        <w:rPr>
          <w:rFonts w:ascii="Batang" w:eastAsia="Batang" w:hAnsi="Batang" w:cs="Arial"/>
        </w:rPr>
      </w:pPr>
      <w:r w:rsidRPr="002206BC">
        <w:rPr>
          <w:rFonts w:ascii="Batang" w:eastAsia="Batang" w:hAnsi="Batang"/>
          <w:b/>
          <w:noProof/>
          <w:lang w:eastAsia="es-ES"/>
        </w:rPr>
        <w:t xml:space="preserve">ACUERDO NÚMERO </w:t>
      </w:r>
      <w:r w:rsidR="00370681" w:rsidRPr="002206BC">
        <w:rPr>
          <w:rFonts w:ascii="Batang" w:eastAsia="Batang" w:hAnsi="Batang"/>
          <w:b/>
          <w:noProof/>
          <w:lang w:eastAsia="es-ES"/>
        </w:rPr>
        <w:t>DIECISEIS</w:t>
      </w:r>
      <w:r w:rsidRPr="002206BC">
        <w:rPr>
          <w:rFonts w:ascii="Batang" w:eastAsia="Batang" w:hAnsi="Batang"/>
          <w:b/>
          <w:noProof/>
          <w:lang w:eastAsia="es-ES"/>
        </w:rPr>
        <w:t>.-</w:t>
      </w:r>
      <w:r w:rsidRPr="002206BC">
        <w:rPr>
          <w:rFonts w:ascii="Batang" w:eastAsia="Batang" w:hAnsi="Batang"/>
          <w:noProof/>
          <w:lang w:eastAsia="es-ES"/>
        </w:rPr>
        <w:t xml:space="preserve"> El Concejo Municipal de Acajutla, Departamento de Sonsonate, en uso de las facultades que le confiere </w:t>
      </w:r>
      <w:r w:rsidRPr="002206BC">
        <w:rPr>
          <w:rFonts w:ascii="Batang" w:eastAsia="Batang" w:hAnsi="Batang" w:cs="Arial"/>
          <w:iCs/>
          <w:lang w:val="es-MX"/>
        </w:rPr>
        <w:t>el Código Municipal</w:t>
      </w:r>
      <w:r w:rsidRPr="002206BC">
        <w:rPr>
          <w:rFonts w:ascii="Batang" w:eastAsia="Batang" w:hAnsi="Batang" w:cs="Arial"/>
        </w:rPr>
        <w:t xml:space="preserve"> </w:t>
      </w:r>
      <w:r w:rsidRPr="002206BC">
        <w:rPr>
          <w:rFonts w:ascii="Batang" w:eastAsia="Batang" w:hAnsi="Batang" w:cs="Arial"/>
          <w:b/>
        </w:rPr>
        <w:t xml:space="preserve">por unanimidad ACUERDA: </w:t>
      </w:r>
      <w:r w:rsidRPr="002206BC">
        <w:rPr>
          <w:rFonts w:ascii="Batang" w:eastAsia="Batang" w:hAnsi="Batang" w:cs="Arial"/>
        </w:rPr>
        <w:t xml:space="preserve">Autorizar a la </w:t>
      </w:r>
      <w:r w:rsidR="004F31E8" w:rsidRPr="002206BC">
        <w:rPr>
          <w:rFonts w:ascii="Batang" w:eastAsia="Batang" w:hAnsi="Batang" w:cs="Arial"/>
        </w:rPr>
        <w:t xml:space="preserve">Tesorería Municipal de esta ciudad para que </w:t>
      </w:r>
      <w:r w:rsidRPr="002206BC">
        <w:rPr>
          <w:rFonts w:ascii="Batang" w:eastAsia="Batang" w:hAnsi="Batang" w:cs="Arial"/>
        </w:rPr>
        <w:t xml:space="preserve">durante el corriente </w:t>
      </w:r>
      <w:r w:rsidR="004F31E8" w:rsidRPr="002206BC">
        <w:rPr>
          <w:rFonts w:ascii="Batang" w:eastAsia="Batang" w:hAnsi="Batang" w:cs="Arial"/>
        </w:rPr>
        <w:t>año, erogue de los recursos “F</w:t>
      </w:r>
      <w:r w:rsidR="00CC3851">
        <w:rPr>
          <w:rFonts w:ascii="Batang" w:eastAsia="Batang" w:hAnsi="Batang" w:cs="Arial"/>
        </w:rPr>
        <w:t>ODES 25%</w:t>
      </w:r>
      <w:r w:rsidR="004F31E8" w:rsidRPr="002206BC">
        <w:rPr>
          <w:rFonts w:ascii="Batang" w:eastAsia="Batang" w:hAnsi="Batang" w:cs="Arial"/>
        </w:rPr>
        <w:t xml:space="preserve">”, </w:t>
      </w:r>
      <w:r w:rsidRPr="002206BC">
        <w:rPr>
          <w:rFonts w:ascii="Batang" w:eastAsia="Batang" w:hAnsi="Batang" w:cs="Arial"/>
        </w:rPr>
        <w:t xml:space="preserve">con cargo </w:t>
      </w:r>
      <w:r w:rsidRPr="002206BC">
        <w:rPr>
          <w:rFonts w:ascii="Batang" w:eastAsia="Batang" w:hAnsi="Batang" w:cs="Arial"/>
          <w:iCs/>
        </w:rPr>
        <w:t xml:space="preserve">a las cifras </w:t>
      </w:r>
      <w:r w:rsidRPr="002206BC">
        <w:rPr>
          <w:rFonts w:ascii="Batang" w:eastAsia="Batang" w:hAnsi="Batang" w:cs="Aharoni"/>
          <w:iCs/>
        </w:rPr>
        <w:t>54301</w:t>
      </w:r>
      <w:r w:rsidRPr="002206BC">
        <w:rPr>
          <w:rFonts w:ascii="Batang" w:eastAsia="Batang" w:hAnsi="Batang" w:cs="Arial"/>
          <w:iCs/>
        </w:rPr>
        <w:t xml:space="preserve"> del Presupuesto Municipal</w:t>
      </w:r>
      <w:r w:rsidRPr="002206BC">
        <w:rPr>
          <w:rFonts w:ascii="Batang" w:eastAsia="Batang" w:hAnsi="Batang" w:cs="Aharoni"/>
          <w:iCs/>
        </w:rPr>
        <w:t xml:space="preserve"> (Mantenimiento y reparación de bienes muebles), </w:t>
      </w:r>
      <w:r w:rsidR="004F31E8" w:rsidRPr="002206BC">
        <w:rPr>
          <w:rFonts w:ascii="Batang" w:eastAsia="Batang" w:hAnsi="Batang" w:cs="Arial"/>
        </w:rPr>
        <w:t xml:space="preserve">hasta un máximo de </w:t>
      </w:r>
      <w:r w:rsidR="004F31E8" w:rsidRPr="002206BC">
        <w:rPr>
          <w:rFonts w:ascii="Batang" w:eastAsia="Batang" w:hAnsi="Batang" w:cs="Aharoni"/>
          <w:iCs/>
        </w:rPr>
        <w:t>Dos mil trescientos cuarenta y dos 80/100 Dólares ($ 2,342.80) mensuales</w:t>
      </w:r>
      <w:r w:rsidR="004F31E8" w:rsidRPr="002206BC">
        <w:rPr>
          <w:rFonts w:ascii="Batang" w:eastAsia="Batang" w:hAnsi="Batang" w:cs="Arial"/>
        </w:rPr>
        <w:t>, a favor del señor</w:t>
      </w:r>
      <w:r w:rsidR="00AD3AD6">
        <w:rPr>
          <w:rFonts w:ascii="Batang" w:eastAsia="Batang" w:hAnsi="Batang" w:cs="Arial"/>
        </w:rPr>
        <w:t xml:space="preserve"> </w:t>
      </w:r>
      <w:r w:rsidR="00AD3AD6" w:rsidRPr="00AD3AD6">
        <w:rPr>
          <w:rFonts w:ascii="Batang" w:eastAsia="Batang" w:hAnsi="Batang" w:cs="Arial"/>
          <w:highlight w:val="yellow"/>
        </w:rPr>
        <w:t>-----------------</w:t>
      </w:r>
      <w:r w:rsidR="004F31E8" w:rsidRPr="002206BC">
        <w:rPr>
          <w:rFonts w:ascii="Batang" w:eastAsia="Batang" w:hAnsi="Batang" w:cs="Arial"/>
        </w:rPr>
        <w:t xml:space="preserve">, en concepto </w:t>
      </w:r>
      <w:r w:rsidRPr="002206BC">
        <w:rPr>
          <w:rFonts w:ascii="Batang" w:eastAsia="Batang" w:hAnsi="Batang" w:cs="Arial"/>
        </w:rPr>
        <w:t xml:space="preserve">de pago de servicios de mantenimiento de equipos de aire acondicionado ubicados en esta Alcaldía Municipal y demás dependencias municipales; estos </w:t>
      </w:r>
      <w:r w:rsidR="004F31E8" w:rsidRPr="002206BC">
        <w:rPr>
          <w:rFonts w:ascii="Batang" w:eastAsia="Batang" w:hAnsi="Batang" w:cs="Arial"/>
          <w:iCs/>
        </w:rPr>
        <w:t>gastos</w:t>
      </w:r>
      <w:r w:rsidRPr="002206BC">
        <w:rPr>
          <w:rFonts w:ascii="Batang" w:eastAsia="Batang" w:hAnsi="Batang" w:cs="Arial"/>
          <w:iCs/>
        </w:rPr>
        <w:t xml:space="preserve"> se  c</w:t>
      </w:r>
      <w:r w:rsidR="004F31E8" w:rsidRPr="002206BC">
        <w:rPr>
          <w:rFonts w:ascii="Batang" w:eastAsia="Batang" w:hAnsi="Batang" w:cs="Arial"/>
          <w:iCs/>
        </w:rPr>
        <w:t>omprobar</w:t>
      </w:r>
      <w:r w:rsidRPr="002206BC">
        <w:rPr>
          <w:rFonts w:ascii="Batang" w:eastAsia="Batang" w:hAnsi="Batang" w:cs="Arial"/>
          <w:iCs/>
        </w:rPr>
        <w:t xml:space="preserve">án </w:t>
      </w:r>
      <w:r w:rsidR="004F31E8" w:rsidRPr="002206BC">
        <w:rPr>
          <w:rFonts w:ascii="Batang" w:eastAsia="Batang" w:hAnsi="Batang" w:cs="Arial"/>
          <w:iCs/>
        </w:rPr>
        <w:t>en la forma que establece el Art. 86 del Código Municipal.- Certifíquese.----------------------</w:t>
      </w:r>
      <w:r w:rsidRPr="002206BC">
        <w:rPr>
          <w:rFonts w:ascii="Batang" w:eastAsia="Batang" w:hAnsi="Batang" w:cs="Arial"/>
          <w:iCs/>
        </w:rPr>
        <w:t>--------</w:t>
      </w:r>
      <w:r w:rsidR="00AD3AD6">
        <w:rPr>
          <w:rFonts w:ascii="Batang" w:eastAsia="Batang" w:hAnsi="Batang" w:cs="Arial"/>
          <w:iCs/>
        </w:rPr>
        <w:t>-------------------</w:t>
      </w:r>
      <w:r w:rsidRPr="002206BC">
        <w:rPr>
          <w:rFonts w:ascii="Batang" w:eastAsia="Batang" w:hAnsi="Batang" w:cs="Arial"/>
          <w:iCs/>
        </w:rPr>
        <w:t>--</w:t>
      </w:r>
      <w:r w:rsidR="003A68E2" w:rsidRPr="002206BC">
        <w:rPr>
          <w:rFonts w:ascii="Batang" w:eastAsia="Batang" w:hAnsi="Batang" w:cs="Arial"/>
          <w:iCs/>
        </w:rPr>
        <w:t>-</w:t>
      </w:r>
    </w:p>
    <w:p w:rsidR="00CE60E2" w:rsidRPr="002206BC" w:rsidRDefault="00CE60E2" w:rsidP="00FF68E6">
      <w:pPr>
        <w:shd w:val="clear" w:color="auto" w:fill="FFFFFF" w:themeFill="background1"/>
        <w:autoSpaceDE w:val="0"/>
        <w:autoSpaceDN w:val="0"/>
        <w:adjustRightInd w:val="0"/>
        <w:snapToGrid w:val="0"/>
        <w:spacing w:line="324" w:lineRule="auto"/>
        <w:jc w:val="both"/>
        <w:rPr>
          <w:rFonts w:ascii="Batang" w:eastAsia="Batang" w:hAnsi="Batang" w:cs="Arial"/>
          <w:iCs/>
        </w:rPr>
      </w:pPr>
      <w:r w:rsidRPr="002206BC">
        <w:rPr>
          <w:rFonts w:ascii="Batang" w:eastAsia="Batang" w:hAnsi="Batang"/>
          <w:b/>
          <w:noProof/>
          <w:lang w:eastAsia="es-ES"/>
        </w:rPr>
        <w:t xml:space="preserve">ACUERDO NÚMERO </w:t>
      </w:r>
      <w:r w:rsidR="00370681" w:rsidRPr="002206BC">
        <w:rPr>
          <w:rFonts w:ascii="Batang" w:eastAsia="Batang" w:hAnsi="Batang"/>
          <w:b/>
          <w:noProof/>
          <w:lang w:eastAsia="es-ES"/>
        </w:rPr>
        <w:t>DIECISIETE</w:t>
      </w:r>
      <w:r w:rsidRPr="002206BC">
        <w:rPr>
          <w:rFonts w:ascii="Batang" w:eastAsia="Batang" w:hAnsi="Batang"/>
          <w:b/>
          <w:noProof/>
          <w:lang w:eastAsia="es-ES"/>
        </w:rPr>
        <w:t>.-</w:t>
      </w:r>
      <w:r w:rsidRPr="002206BC">
        <w:rPr>
          <w:rFonts w:ascii="Batang" w:eastAsia="Batang" w:hAnsi="Batang"/>
          <w:noProof/>
          <w:lang w:eastAsia="es-ES"/>
        </w:rPr>
        <w:t xml:space="preserve"> El Concejo Municipal de Acajutla, Departamento de Sonsonate, en uso de las facultades que le confiere </w:t>
      </w:r>
      <w:r w:rsidRPr="002206BC">
        <w:rPr>
          <w:rFonts w:ascii="Batang" w:eastAsia="Batang" w:hAnsi="Batang" w:cs="Arial"/>
          <w:iCs/>
          <w:lang w:val="es-MX"/>
        </w:rPr>
        <w:t>el Código Municipal</w:t>
      </w:r>
      <w:r w:rsidRPr="002206BC">
        <w:rPr>
          <w:rFonts w:ascii="Batang" w:eastAsia="Batang" w:hAnsi="Batang" w:cs="Arial"/>
        </w:rPr>
        <w:t xml:space="preserve"> </w:t>
      </w:r>
      <w:r w:rsidRPr="002206BC">
        <w:rPr>
          <w:rFonts w:ascii="Batang" w:eastAsia="Batang" w:hAnsi="Batang" w:cs="Arial"/>
          <w:b/>
        </w:rPr>
        <w:t xml:space="preserve">por unanimidad ACUERDA: </w:t>
      </w:r>
      <w:r w:rsidRPr="002206BC">
        <w:rPr>
          <w:rFonts w:ascii="Batang" w:eastAsia="Batang" w:hAnsi="Batang" w:cs="Arial"/>
        </w:rPr>
        <w:t>Autorizar a la Tesorería Municipal de esta ciudad para que durante el corriente año, erogue de los recursos</w:t>
      </w:r>
      <w:r w:rsidR="008F5C35">
        <w:rPr>
          <w:rFonts w:ascii="Batang" w:eastAsia="Batang" w:hAnsi="Batang" w:cs="Arial"/>
        </w:rPr>
        <w:t xml:space="preserve"> </w:t>
      </w:r>
      <w:r w:rsidR="008F5C35" w:rsidRPr="002206BC">
        <w:rPr>
          <w:rFonts w:ascii="Batang" w:eastAsia="Batang" w:hAnsi="Batang" w:cs="Arial"/>
        </w:rPr>
        <w:t>“F</w:t>
      </w:r>
      <w:r w:rsidR="008F5C35">
        <w:rPr>
          <w:rFonts w:ascii="Batang" w:eastAsia="Batang" w:hAnsi="Batang" w:cs="Arial"/>
        </w:rPr>
        <w:t>ODES 25%</w:t>
      </w:r>
      <w:r w:rsidR="008F5C35" w:rsidRPr="002206BC">
        <w:rPr>
          <w:rFonts w:ascii="Batang" w:eastAsia="Batang" w:hAnsi="Batang" w:cs="Arial"/>
        </w:rPr>
        <w:t>”</w:t>
      </w:r>
      <w:r w:rsidRPr="002206BC">
        <w:rPr>
          <w:rFonts w:ascii="Batang" w:eastAsia="Batang" w:hAnsi="Batang" w:cs="Arial"/>
        </w:rPr>
        <w:t xml:space="preserve">, con cargo </w:t>
      </w:r>
      <w:r w:rsidRPr="002206BC">
        <w:rPr>
          <w:rFonts w:ascii="Batang" w:eastAsia="Batang" w:hAnsi="Batang" w:cs="Arial"/>
          <w:iCs/>
        </w:rPr>
        <w:t xml:space="preserve">a las cifras </w:t>
      </w:r>
      <w:r w:rsidRPr="002206BC">
        <w:rPr>
          <w:rFonts w:ascii="Batang" w:eastAsia="Batang" w:hAnsi="Batang" w:cs="Aharoni"/>
          <w:iCs/>
        </w:rPr>
        <w:t>54316</w:t>
      </w:r>
      <w:r w:rsidRPr="002206BC">
        <w:rPr>
          <w:rFonts w:ascii="Batang" w:eastAsia="Batang" w:hAnsi="Batang" w:cs="Arial"/>
          <w:iCs/>
        </w:rPr>
        <w:t xml:space="preserve"> del Presupuesto Municipal</w:t>
      </w:r>
      <w:r w:rsidRPr="002206BC">
        <w:rPr>
          <w:rFonts w:ascii="Batang" w:eastAsia="Batang" w:hAnsi="Batang" w:cs="Aharoni"/>
          <w:iCs/>
        </w:rPr>
        <w:t xml:space="preserve"> (Arrendamiento de bienes muebles), </w:t>
      </w:r>
      <w:r w:rsidRPr="002206BC">
        <w:rPr>
          <w:rFonts w:ascii="Batang" w:eastAsia="Batang" w:hAnsi="Batang" w:cs="Arial"/>
        </w:rPr>
        <w:t xml:space="preserve">hasta un máximo de </w:t>
      </w:r>
      <w:r w:rsidRPr="002206BC">
        <w:rPr>
          <w:rFonts w:ascii="Batang" w:eastAsia="Batang" w:hAnsi="Batang" w:cs="Aharoni"/>
          <w:iCs/>
        </w:rPr>
        <w:t>Novecientos 00/100 Dólares ($ 900.00) mensuales</w:t>
      </w:r>
      <w:r w:rsidRPr="002206BC">
        <w:rPr>
          <w:rFonts w:ascii="Batang" w:eastAsia="Batang" w:hAnsi="Batang" w:cs="Arial"/>
        </w:rPr>
        <w:t>, a favor del señor</w:t>
      </w:r>
      <w:r w:rsidR="00AD3AD6">
        <w:rPr>
          <w:rFonts w:ascii="Batang" w:eastAsia="Batang" w:hAnsi="Batang" w:cs="Arial"/>
        </w:rPr>
        <w:t xml:space="preserve"> </w:t>
      </w:r>
      <w:r w:rsidR="00AD3AD6" w:rsidRPr="00AD3AD6">
        <w:rPr>
          <w:rFonts w:ascii="Batang" w:eastAsia="Batang" w:hAnsi="Batang" w:cs="Arial"/>
          <w:highlight w:val="yellow"/>
        </w:rPr>
        <w:t>------------------</w:t>
      </w:r>
      <w:r w:rsidRPr="002206BC">
        <w:rPr>
          <w:rFonts w:ascii="Batang" w:eastAsia="Batang" w:hAnsi="Batang" w:cs="Aharoni"/>
          <w:iCs/>
        </w:rPr>
        <w:t>,</w:t>
      </w:r>
      <w:r w:rsidRPr="002206BC">
        <w:rPr>
          <w:rFonts w:ascii="Batang" w:eastAsia="Batang" w:hAnsi="Batang" w:cs="Arial"/>
        </w:rPr>
        <w:t xml:space="preserve"> en concepto de pago de servicios de arrendamiento de fotocopiadoras ubicadas en esta Alcaldía Municipal; estos </w:t>
      </w:r>
      <w:r w:rsidRPr="002206BC">
        <w:rPr>
          <w:rFonts w:ascii="Batang" w:eastAsia="Batang" w:hAnsi="Batang" w:cs="Arial"/>
          <w:iCs/>
        </w:rPr>
        <w:t>gastos se  comprobarán en la forma que establece el Art. 86 del Código Municipal.- Certifíquese.---------------------</w:t>
      </w:r>
      <w:r w:rsidR="00AD3AD6">
        <w:rPr>
          <w:rFonts w:ascii="Batang" w:eastAsia="Batang" w:hAnsi="Batang" w:cs="Arial"/>
          <w:iCs/>
        </w:rPr>
        <w:t>-----------------</w:t>
      </w:r>
      <w:r w:rsidR="00370681" w:rsidRPr="002206BC">
        <w:rPr>
          <w:rFonts w:ascii="Batang" w:eastAsia="Batang" w:hAnsi="Batang" w:cs="Arial"/>
          <w:iCs/>
        </w:rPr>
        <w:t>-----</w:t>
      </w:r>
      <w:r w:rsidRPr="002206BC">
        <w:rPr>
          <w:rFonts w:ascii="Batang" w:eastAsia="Batang" w:hAnsi="Batang"/>
          <w:b/>
          <w:noProof/>
          <w:lang w:eastAsia="es-ES"/>
        </w:rPr>
        <w:t xml:space="preserve">ACUERDO NÚMERO </w:t>
      </w:r>
      <w:r w:rsidR="00370681" w:rsidRPr="002206BC">
        <w:rPr>
          <w:rFonts w:ascii="Batang" w:eastAsia="Batang" w:hAnsi="Batang"/>
          <w:b/>
          <w:noProof/>
          <w:lang w:eastAsia="es-ES"/>
        </w:rPr>
        <w:t>DIECIOCHO</w:t>
      </w:r>
      <w:r w:rsidRPr="002206BC">
        <w:rPr>
          <w:rFonts w:ascii="Batang" w:eastAsia="Batang" w:hAnsi="Batang"/>
          <w:b/>
          <w:noProof/>
          <w:lang w:eastAsia="es-ES"/>
        </w:rPr>
        <w:t>.-</w:t>
      </w:r>
      <w:r w:rsidRPr="002206BC">
        <w:rPr>
          <w:rFonts w:ascii="Batang" w:eastAsia="Batang" w:hAnsi="Batang"/>
          <w:noProof/>
          <w:lang w:eastAsia="es-ES"/>
        </w:rPr>
        <w:t xml:space="preserve"> El Concejo Municipal de Acajutla, Departamento de Sonsonate, en uso de las facultades que le confiere </w:t>
      </w:r>
      <w:r w:rsidRPr="002206BC">
        <w:rPr>
          <w:rFonts w:ascii="Batang" w:eastAsia="Batang" w:hAnsi="Batang" w:cs="Arial"/>
          <w:iCs/>
          <w:lang w:val="es-MX"/>
        </w:rPr>
        <w:t>el Código Municipal</w:t>
      </w:r>
      <w:r w:rsidRPr="002206BC">
        <w:rPr>
          <w:rFonts w:ascii="Batang" w:eastAsia="Batang" w:hAnsi="Batang" w:cs="Arial"/>
        </w:rPr>
        <w:t xml:space="preserve"> </w:t>
      </w:r>
      <w:r w:rsidRPr="002206BC">
        <w:rPr>
          <w:rFonts w:ascii="Batang" w:eastAsia="Batang" w:hAnsi="Batang" w:cs="Arial"/>
          <w:b/>
        </w:rPr>
        <w:t xml:space="preserve">por unanimidad ACUERDA: </w:t>
      </w:r>
      <w:r w:rsidRPr="002206BC">
        <w:rPr>
          <w:rFonts w:ascii="Batang" w:eastAsia="Batang" w:hAnsi="Batang" w:cs="Arial"/>
        </w:rPr>
        <w:t xml:space="preserve">Autorizar a la Tesorería Municipal de esta ciudad para que </w:t>
      </w:r>
      <w:r w:rsidR="00325C3B" w:rsidRPr="002206BC">
        <w:rPr>
          <w:rFonts w:ascii="Batang" w:eastAsia="Batang" w:hAnsi="Batang" w:cs="Arial"/>
        </w:rPr>
        <w:t>mensualmente, y durante el corriente año, erogue de las fuentes de financiamiento “Fondos propios</w:t>
      </w:r>
      <w:r w:rsidR="003A68E2" w:rsidRPr="002206BC">
        <w:rPr>
          <w:rFonts w:ascii="Batang" w:eastAsia="Batang" w:hAnsi="Batang" w:cs="Arial"/>
        </w:rPr>
        <w:t xml:space="preserve">”, “FODES 25%”, y/o “FODES 75%”, el valor del </w:t>
      </w:r>
      <w:r w:rsidR="00325C3B" w:rsidRPr="002206BC">
        <w:rPr>
          <w:rFonts w:ascii="Batang" w:eastAsia="Batang" w:hAnsi="Batang" w:cs="Arial Unicode MS"/>
          <w:b/>
        </w:rPr>
        <w:t>suministro de combustibles</w:t>
      </w:r>
      <w:r w:rsidR="00325C3B" w:rsidRPr="002206BC">
        <w:rPr>
          <w:rFonts w:ascii="Batang" w:eastAsia="Batang" w:hAnsi="Batang" w:cs="Arial Unicode MS"/>
        </w:rPr>
        <w:t xml:space="preserve"> entregado</w:t>
      </w:r>
      <w:r w:rsidR="00325C3B" w:rsidRPr="002206BC">
        <w:rPr>
          <w:rFonts w:ascii="Batang" w:eastAsia="Batang" w:hAnsi="Batang" w:cs="Times New Roman"/>
        </w:rPr>
        <w:t xml:space="preserve">, las </w:t>
      </w:r>
      <w:r w:rsidR="00325C3B" w:rsidRPr="002206BC">
        <w:rPr>
          <w:rFonts w:ascii="Batang" w:eastAsia="Batang" w:hAnsi="Batang" w:cs="Arial Unicode MS"/>
        </w:rPr>
        <w:t>cantidades de dinero que resultaren de la suma de los vales proporcionados durante cada quincena</w:t>
      </w:r>
      <w:r w:rsidRPr="002206BC">
        <w:rPr>
          <w:rFonts w:ascii="Batang" w:eastAsia="Batang" w:hAnsi="Batang" w:cs="Arial"/>
        </w:rPr>
        <w:t xml:space="preserve">; estos </w:t>
      </w:r>
      <w:r w:rsidRPr="002206BC">
        <w:rPr>
          <w:rFonts w:ascii="Batang" w:eastAsia="Batang" w:hAnsi="Batang" w:cs="Arial"/>
          <w:iCs/>
        </w:rPr>
        <w:t>gastos se  comprobarán en la forma que establece el Art. 86 del Código Municipal.- Cer</w:t>
      </w:r>
      <w:r w:rsidR="003A68E2" w:rsidRPr="002206BC">
        <w:rPr>
          <w:rFonts w:ascii="Batang" w:eastAsia="Batang" w:hAnsi="Batang" w:cs="Arial"/>
          <w:iCs/>
        </w:rPr>
        <w:t>tifíquese.-------------</w:t>
      </w:r>
      <w:r w:rsidR="00FF68E6" w:rsidRPr="002206BC">
        <w:rPr>
          <w:rFonts w:ascii="Batang" w:eastAsia="Batang" w:hAnsi="Batang" w:cs="Arial"/>
          <w:iCs/>
        </w:rPr>
        <w:t>---------------------------------------</w:t>
      </w:r>
    </w:p>
    <w:p w:rsidR="00FF68E6" w:rsidRPr="002206BC" w:rsidRDefault="00FF68E6" w:rsidP="00FF68E6">
      <w:pPr>
        <w:shd w:val="clear" w:color="auto" w:fill="FFFFFF" w:themeFill="background1"/>
        <w:autoSpaceDE w:val="0"/>
        <w:autoSpaceDN w:val="0"/>
        <w:adjustRightInd w:val="0"/>
        <w:snapToGrid w:val="0"/>
        <w:spacing w:line="324" w:lineRule="auto"/>
        <w:jc w:val="both"/>
        <w:rPr>
          <w:rFonts w:ascii="Batang" w:eastAsia="Batang" w:hAnsi="Batang" w:cs="Arial"/>
          <w:iCs/>
        </w:rPr>
      </w:pPr>
    </w:p>
    <w:p w:rsidR="00325C3B" w:rsidRPr="002206BC" w:rsidRDefault="00325C3B" w:rsidP="00FF68E6">
      <w:pPr>
        <w:shd w:val="clear" w:color="auto" w:fill="FFFFFF" w:themeFill="background1"/>
        <w:autoSpaceDE w:val="0"/>
        <w:autoSpaceDN w:val="0"/>
        <w:adjustRightInd w:val="0"/>
        <w:snapToGrid w:val="0"/>
        <w:spacing w:line="336" w:lineRule="auto"/>
        <w:jc w:val="both"/>
        <w:rPr>
          <w:rFonts w:ascii="Batang" w:eastAsia="Batang" w:hAnsi="Batang" w:cs="Arial"/>
        </w:rPr>
      </w:pPr>
      <w:r w:rsidRPr="002206BC">
        <w:rPr>
          <w:rFonts w:ascii="Batang" w:eastAsia="Batang" w:hAnsi="Batang"/>
          <w:b/>
          <w:noProof/>
          <w:lang w:eastAsia="es-ES"/>
        </w:rPr>
        <w:lastRenderedPageBreak/>
        <w:t>ACUERDO NÚMERO DIE</w:t>
      </w:r>
      <w:r w:rsidR="00370681" w:rsidRPr="002206BC">
        <w:rPr>
          <w:rFonts w:ascii="Batang" w:eastAsia="Batang" w:hAnsi="Batang"/>
          <w:b/>
          <w:noProof/>
          <w:lang w:eastAsia="es-ES"/>
        </w:rPr>
        <w:t>CINUEVE</w:t>
      </w:r>
      <w:r w:rsidRPr="002206BC">
        <w:rPr>
          <w:rFonts w:ascii="Batang" w:eastAsia="Batang" w:hAnsi="Batang"/>
          <w:b/>
          <w:noProof/>
          <w:lang w:eastAsia="es-ES"/>
        </w:rPr>
        <w:t>.-</w:t>
      </w:r>
      <w:r w:rsidRPr="002206BC">
        <w:rPr>
          <w:rFonts w:ascii="Batang" w:eastAsia="Batang" w:hAnsi="Batang"/>
          <w:noProof/>
          <w:lang w:eastAsia="es-ES"/>
        </w:rPr>
        <w:t xml:space="preserve"> El Concejo Municipal de Acajutla, Departamento de Sonsonate, en uso de las facultades que le confiere </w:t>
      </w:r>
      <w:r w:rsidRPr="002206BC">
        <w:rPr>
          <w:rFonts w:ascii="Batang" w:eastAsia="Batang" w:hAnsi="Batang" w:cs="Arial"/>
          <w:iCs/>
          <w:lang w:val="es-MX"/>
        </w:rPr>
        <w:t>el Código Municipal</w:t>
      </w:r>
      <w:r w:rsidRPr="002206BC">
        <w:rPr>
          <w:rFonts w:ascii="Batang" w:eastAsia="Batang" w:hAnsi="Batang" w:cs="Arial"/>
        </w:rPr>
        <w:t xml:space="preserve"> </w:t>
      </w:r>
      <w:r w:rsidRPr="002206BC">
        <w:rPr>
          <w:rFonts w:ascii="Batang" w:eastAsia="Batang" w:hAnsi="Batang" w:cs="Arial"/>
          <w:b/>
        </w:rPr>
        <w:t xml:space="preserve">por unanimidad ACUERDA: </w:t>
      </w:r>
      <w:r w:rsidRPr="002206BC">
        <w:rPr>
          <w:rFonts w:ascii="Batang" w:eastAsia="Batang" w:hAnsi="Batang" w:cs="Arial"/>
        </w:rPr>
        <w:t xml:space="preserve">Autorizar a la Tesorería Municipal de esta ciudad para que mensualmente, y durante el corriente año, erogue de las fuentes de financiamiento “Fondos propios”, “FODES 25%”, y/o “FODES 75%” según correspondiere, </w:t>
      </w:r>
      <w:r w:rsidRPr="002206BC">
        <w:rPr>
          <w:rFonts w:ascii="Batang" w:eastAsia="Batang" w:hAnsi="Batang" w:cs="Times New Roman"/>
        </w:rPr>
        <w:t xml:space="preserve">las </w:t>
      </w:r>
      <w:r w:rsidRPr="002206BC">
        <w:rPr>
          <w:rFonts w:ascii="Batang" w:eastAsia="Batang" w:hAnsi="Batang" w:cs="Arial Unicode MS"/>
        </w:rPr>
        <w:t xml:space="preserve">cantidades de dinero que resultaren de la suma de los vales o quedan emitidos por los talleres de </w:t>
      </w:r>
      <w:r w:rsidRPr="002206BC">
        <w:rPr>
          <w:rFonts w:ascii="Batang" w:eastAsia="Batang" w:hAnsi="Batang" w:cs="Arial Unicode MS"/>
          <w:b/>
        </w:rPr>
        <w:t>reparación de llantas de los vehículos automotores</w:t>
      </w:r>
      <w:r w:rsidRPr="002206BC">
        <w:rPr>
          <w:rFonts w:ascii="Batang" w:eastAsia="Batang" w:hAnsi="Batang" w:cs="Arial Unicode MS"/>
        </w:rPr>
        <w:t xml:space="preserve"> (Camiones, pick ups, motocicletas) de la Municipalidad (Cifras 54302 Mantenimiento y reparación)</w:t>
      </w:r>
      <w:r w:rsidRPr="002206BC">
        <w:rPr>
          <w:rFonts w:ascii="Batang" w:eastAsia="Batang" w:hAnsi="Batang" w:cs="Arial"/>
        </w:rPr>
        <w:t xml:space="preserve">; estos </w:t>
      </w:r>
      <w:r w:rsidRPr="002206BC">
        <w:rPr>
          <w:rFonts w:ascii="Batang" w:eastAsia="Batang" w:hAnsi="Batang" w:cs="Arial"/>
          <w:iCs/>
        </w:rPr>
        <w:t>gastos se  comprobarán en la forma que establece el Art. 86 del Código Municipal.- Certifíquese.--------------</w:t>
      </w:r>
      <w:r w:rsidR="00FF68E6" w:rsidRPr="002206BC">
        <w:rPr>
          <w:rFonts w:ascii="Batang" w:eastAsia="Batang" w:hAnsi="Batang" w:cs="Arial"/>
          <w:iCs/>
        </w:rPr>
        <w:t>-----</w:t>
      </w:r>
    </w:p>
    <w:p w:rsidR="003A68E2" w:rsidRPr="002206BC" w:rsidRDefault="002744EE" w:rsidP="00FF68E6">
      <w:pPr>
        <w:shd w:val="clear" w:color="auto" w:fill="FFFFFF" w:themeFill="background1"/>
        <w:spacing w:line="336" w:lineRule="auto"/>
        <w:jc w:val="both"/>
        <w:rPr>
          <w:rFonts w:ascii="Batang" w:eastAsia="Batang" w:hAnsi="Batang"/>
          <w:b/>
          <w:noProof/>
          <w:color w:val="FF0000"/>
          <w:lang w:eastAsia="es-ES"/>
        </w:rPr>
      </w:pPr>
      <w:r w:rsidRPr="002206BC">
        <w:rPr>
          <w:rFonts w:ascii="Batang" w:eastAsia="Batang" w:hAnsi="Batang"/>
          <w:b/>
          <w:noProof/>
          <w:lang w:eastAsia="es-ES"/>
        </w:rPr>
        <w:t xml:space="preserve">ACUERDO NÚMERO </w:t>
      </w:r>
      <w:r w:rsidR="00370681" w:rsidRPr="002206BC">
        <w:rPr>
          <w:rFonts w:ascii="Batang" w:eastAsia="Batang" w:hAnsi="Batang"/>
          <w:b/>
          <w:noProof/>
          <w:lang w:eastAsia="es-ES"/>
        </w:rPr>
        <w:t>VEINTE</w:t>
      </w:r>
      <w:r w:rsidRPr="002206BC">
        <w:rPr>
          <w:rFonts w:ascii="Batang" w:eastAsia="Batang" w:hAnsi="Batang"/>
          <w:b/>
          <w:noProof/>
          <w:lang w:eastAsia="es-ES"/>
        </w:rPr>
        <w:t>.-</w:t>
      </w:r>
      <w:r w:rsidRPr="002206BC">
        <w:rPr>
          <w:rFonts w:ascii="Batang" w:eastAsia="Batang" w:hAnsi="Batang"/>
          <w:noProof/>
          <w:lang w:eastAsia="es-ES"/>
        </w:rPr>
        <w:t xml:space="preserve"> El Concejo Municipal de Acajutla, Departamento de Sonsonate, en uso de las facultades que le confiere </w:t>
      </w:r>
      <w:r w:rsidRPr="002206BC">
        <w:rPr>
          <w:rFonts w:ascii="Batang" w:eastAsia="Batang" w:hAnsi="Batang" w:cs="Arial"/>
          <w:iCs/>
          <w:lang w:val="es-MX"/>
        </w:rPr>
        <w:t>el Código Municipal</w:t>
      </w:r>
      <w:r w:rsidRPr="002206BC">
        <w:rPr>
          <w:rFonts w:ascii="Batang" w:eastAsia="Batang" w:hAnsi="Batang" w:cs="Arial"/>
        </w:rPr>
        <w:t xml:space="preserve"> </w:t>
      </w:r>
      <w:r w:rsidRPr="002206BC">
        <w:rPr>
          <w:rFonts w:ascii="Batang" w:eastAsia="Batang" w:hAnsi="Batang" w:cs="Arial"/>
          <w:b/>
        </w:rPr>
        <w:t xml:space="preserve">por unanimidad ACUERDA: </w:t>
      </w:r>
      <w:r w:rsidRPr="002206BC">
        <w:rPr>
          <w:rFonts w:ascii="Batang" w:eastAsia="Batang" w:hAnsi="Batang" w:cs="Aharoni"/>
          <w:iCs/>
        </w:rPr>
        <w:t>Facultar a la Tesorería Municipal de esta ciudad para que durante el corriente año erogue de los recursos “Fondos propios”, con cargo a las  Cifras 54399 del Presupuesto Municipal (Servicios generales y arrendamientos diversos), y específicamente de la Cta. Cte. No. 200536936 denominada “Municipalidad de Acajutla/Salarios”, las cantidades que fueren necesarias para pagar mensualmente a la</w:t>
      </w:r>
      <w:r w:rsidRPr="002206BC">
        <w:rPr>
          <w:rFonts w:ascii="Batang" w:eastAsia="Batang" w:hAnsi="Batang" w:cs="Aharoni"/>
          <w:b/>
          <w:iCs/>
        </w:rPr>
        <w:t xml:space="preserve"> </w:t>
      </w:r>
      <w:r w:rsidRPr="002206BC">
        <w:rPr>
          <w:rFonts w:ascii="Batang" w:eastAsia="Batang" w:hAnsi="Batang" w:cs="Aharoni"/>
          <w:iCs/>
        </w:rPr>
        <w:t>Empresa “AES CLESA y Compañía, S. en C. de C. V.”, la</w:t>
      </w:r>
      <w:r w:rsidRPr="002206BC">
        <w:rPr>
          <w:rFonts w:ascii="Batang" w:eastAsia="Batang" w:hAnsi="Batang" w:cs="Aharoni"/>
          <w:b/>
          <w:iCs/>
        </w:rPr>
        <w:t xml:space="preserve"> comisión por servicios de facturación, notificación y cobro </w:t>
      </w:r>
      <w:r w:rsidRPr="002206BC">
        <w:rPr>
          <w:rFonts w:ascii="Batang" w:eastAsia="Batang" w:hAnsi="Batang" w:cs="Aharoni"/>
          <w:iCs/>
        </w:rPr>
        <w:t>de tasas municipales</w:t>
      </w:r>
      <w:r w:rsidR="009950B7" w:rsidRPr="002206BC">
        <w:rPr>
          <w:rFonts w:ascii="Batang" w:eastAsia="Batang" w:hAnsi="Batang" w:cs="Aharoni"/>
          <w:iCs/>
        </w:rPr>
        <w:t>,</w:t>
      </w:r>
      <w:r w:rsidRPr="002206BC">
        <w:rPr>
          <w:rFonts w:ascii="Batang" w:eastAsia="Batang" w:hAnsi="Batang" w:cs="Aharoni"/>
          <w:iCs/>
        </w:rPr>
        <w:t xml:space="preserve"> a razón de </w:t>
      </w:r>
      <w:r w:rsidR="009950B7" w:rsidRPr="002206BC">
        <w:rPr>
          <w:rFonts w:ascii="Batang" w:eastAsia="Batang" w:hAnsi="Batang" w:cs="Aharoni"/>
          <w:iCs/>
        </w:rPr>
        <w:t>Treinta y cinco centavos de Dólar (</w:t>
      </w:r>
      <w:r w:rsidRPr="002206BC">
        <w:rPr>
          <w:rFonts w:ascii="Batang" w:eastAsia="Batang" w:hAnsi="Batang" w:cs="Aharoni"/>
          <w:iCs/>
        </w:rPr>
        <w:t>$ 0.35</w:t>
      </w:r>
      <w:r w:rsidR="009950B7" w:rsidRPr="002206BC">
        <w:rPr>
          <w:rFonts w:ascii="Batang" w:eastAsia="Batang" w:hAnsi="Batang" w:cs="Aharoni"/>
          <w:iCs/>
        </w:rPr>
        <w:t>)</w:t>
      </w:r>
      <w:r w:rsidRPr="002206BC">
        <w:rPr>
          <w:rFonts w:ascii="Batang" w:eastAsia="Batang" w:hAnsi="Batang" w:cs="Aharoni"/>
          <w:iCs/>
        </w:rPr>
        <w:t xml:space="preserve"> más IVA por recibo emitido</w:t>
      </w:r>
      <w:r w:rsidR="009950B7" w:rsidRPr="002206BC">
        <w:rPr>
          <w:rFonts w:ascii="Batang" w:eastAsia="Batang" w:hAnsi="Batang" w:cs="Aharoni"/>
          <w:iCs/>
        </w:rPr>
        <w:t xml:space="preserve">; </w:t>
      </w:r>
      <w:r w:rsidR="009950B7" w:rsidRPr="002206BC">
        <w:rPr>
          <w:rFonts w:ascii="Batang" w:eastAsia="Batang" w:hAnsi="Batang" w:cs="Arial"/>
        </w:rPr>
        <w:t xml:space="preserve">estos </w:t>
      </w:r>
      <w:r w:rsidR="009950B7" w:rsidRPr="002206BC">
        <w:rPr>
          <w:rFonts w:ascii="Batang" w:eastAsia="Batang" w:hAnsi="Batang" w:cs="Arial"/>
          <w:iCs/>
        </w:rPr>
        <w:t>gastos se  comprobarán en la forma que establece el Art. 86 del Código Municipal.- Certifíquese.-------------------------------------------</w:t>
      </w:r>
    </w:p>
    <w:p w:rsidR="001D27B9" w:rsidRPr="00FF68E6" w:rsidRDefault="001D27B9" w:rsidP="00FF68E6">
      <w:pPr>
        <w:shd w:val="clear" w:color="auto" w:fill="FFFFFF" w:themeFill="background1"/>
        <w:spacing w:line="336" w:lineRule="auto"/>
        <w:jc w:val="both"/>
        <w:rPr>
          <w:rFonts w:ascii="Batang" w:eastAsia="Batang" w:hAnsi="Batang" w:cs="Arial"/>
        </w:rPr>
      </w:pPr>
      <w:r w:rsidRPr="002206BC">
        <w:rPr>
          <w:rFonts w:ascii="Batang" w:eastAsia="Batang" w:hAnsi="Batang"/>
          <w:b/>
          <w:noProof/>
          <w:lang w:eastAsia="es-ES"/>
        </w:rPr>
        <w:t xml:space="preserve">ACUERDO NÚMERO </w:t>
      </w:r>
      <w:r w:rsidR="00370681" w:rsidRPr="002206BC">
        <w:rPr>
          <w:rFonts w:ascii="Batang" w:eastAsia="Batang" w:hAnsi="Batang"/>
          <w:b/>
          <w:noProof/>
          <w:lang w:eastAsia="es-ES"/>
        </w:rPr>
        <w:t>VEINTIUNO</w:t>
      </w:r>
      <w:r w:rsidRPr="002206BC">
        <w:rPr>
          <w:rFonts w:ascii="Batang" w:eastAsia="Batang" w:hAnsi="Batang"/>
          <w:b/>
          <w:noProof/>
          <w:lang w:eastAsia="es-ES"/>
        </w:rPr>
        <w:t>.-</w:t>
      </w:r>
      <w:r w:rsidRPr="002206BC">
        <w:rPr>
          <w:rFonts w:ascii="Batang" w:eastAsia="Batang" w:hAnsi="Batang"/>
          <w:noProof/>
          <w:lang w:eastAsia="es-ES"/>
        </w:rPr>
        <w:t xml:space="preserve"> El Concejo Municipal de Acajutla, Departamento de Sonsonate, en uso de las facultades que le confiere </w:t>
      </w:r>
      <w:r w:rsidRPr="002206BC">
        <w:rPr>
          <w:rFonts w:ascii="Batang" w:eastAsia="Batang" w:hAnsi="Batang" w:cs="Arial"/>
          <w:iCs/>
          <w:lang w:val="es-MX"/>
        </w:rPr>
        <w:t>el Código Municipal</w:t>
      </w:r>
      <w:r w:rsidRPr="002206BC">
        <w:rPr>
          <w:rFonts w:ascii="Batang" w:eastAsia="Batang" w:hAnsi="Batang" w:cs="Arial"/>
        </w:rPr>
        <w:t xml:space="preserve"> </w:t>
      </w:r>
      <w:r w:rsidRPr="002206BC">
        <w:rPr>
          <w:rFonts w:ascii="Batang" w:eastAsia="Batang" w:hAnsi="Batang" w:cs="Arial"/>
          <w:b/>
        </w:rPr>
        <w:t xml:space="preserve">por unanimidad ACUERDA: </w:t>
      </w:r>
      <w:r w:rsidRPr="002206BC">
        <w:rPr>
          <w:rFonts w:ascii="Batang" w:eastAsia="Batang" w:hAnsi="Batang" w:cs="Arial"/>
        </w:rPr>
        <w:t xml:space="preserve">Facultar a la Tesorería Municipal de esta ciudad para que, durante el corriente año, y durante la vigencia de los respectivos contratos, proceda al </w:t>
      </w:r>
      <w:r w:rsidRPr="002206BC">
        <w:rPr>
          <w:rFonts w:ascii="Batang" w:eastAsia="Batang" w:hAnsi="Batang" w:cs="Arial"/>
          <w:b/>
        </w:rPr>
        <w:t>pago de las cuotas mensuales o primas de los siguientes seguros o fianzas: 1)</w:t>
      </w:r>
      <w:r w:rsidRPr="002206BC">
        <w:rPr>
          <w:rFonts w:ascii="Batang" w:eastAsia="Batang" w:hAnsi="Batang" w:cs="Arial"/>
        </w:rPr>
        <w:t xml:space="preserve"> Seguro Colectivo de Vida (Cifra 55601); </w:t>
      </w:r>
      <w:r w:rsidRPr="002206BC">
        <w:rPr>
          <w:rFonts w:ascii="Batang" w:eastAsia="Batang" w:hAnsi="Batang" w:cs="Arial"/>
          <w:b/>
        </w:rPr>
        <w:t>2)</w:t>
      </w:r>
      <w:r w:rsidRPr="002206BC">
        <w:rPr>
          <w:rFonts w:ascii="Batang" w:eastAsia="Batang" w:hAnsi="Batang" w:cs="Arial"/>
        </w:rPr>
        <w:t xml:space="preserve"> Fidelidad en el ejercicio del cargo (Cifra </w:t>
      </w:r>
      <w:r w:rsidR="005D7CA3" w:rsidRPr="002206BC">
        <w:rPr>
          <w:rFonts w:ascii="Batang" w:eastAsia="Batang" w:hAnsi="Batang" w:cs="Arial"/>
        </w:rPr>
        <w:t>55601</w:t>
      </w:r>
      <w:r w:rsidRPr="002206BC">
        <w:rPr>
          <w:rFonts w:ascii="Batang" w:eastAsia="Batang" w:hAnsi="Batang" w:cs="Arial"/>
        </w:rPr>
        <w:t xml:space="preserve">); y </w:t>
      </w:r>
      <w:r w:rsidRPr="002206BC">
        <w:rPr>
          <w:rFonts w:ascii="Batang" w:eastAsia="Batang" w:hAnsi="Batang" w:cs="Arial"/>
          <w:b/>
        </w:rPr>
        <w:t>3)</w:t>
      </w:r>
      <w:r w:rsidRPr="002206BC">
        <w:rPr>
          <w:rFonts w:ascii="Batang" w:eastAsia="Batang" w:hAnsi="Batang" w:cs="Arial"/>
        </w:rPr>
        <w:t xml:space="preserve"> Seguro de vehículos automotores (Cifra 55602); estos </w:t>
      </w:r>
      <w:r w:rsidRPr="002206BC">
        <w:rPr>
          <w:rFonts w:ascii="Batang" w:eastAsia="Batang" w:hAnsi="Batang" w:cs="Arial"/>
          <w:iCs/>
        </w:rPr>
        <w:t xml:space="preserve">gastos se  comprobarán en la forma que establece el Art. 86 del Código Municipal.- </w:t>
      </w:r>
      <w:r w:rsidR="00370681" w:rsidRPr="002206BC">
        <w:rPr>
          <w:rFonts w:ascii="Batang" w:eastAsia="Batang" w:hAnsi="Batang" w:cs="Arial"/>
          <w:iCs/>
        </w:rPr>
        <w:t>Certifíquese.---------------</w:t>
      </w:r>
      <w:r w:rsidR="003A68E2" w:rsidRPr="002206BC">
        <w:rPr>
          <w:rFonts w:ascii="Batang" w:eastAsia="Batang" w:hAnsi="Batang" w:cs="Arial"/>
          <w:iCs/>
        </w:rPr>
        <w:t>----------------------</w:t>
      </w:r>
    </w:p>
    <w:p w:rsidR="001B6843" w:rsidRDefault="001B6843" w:rsidP="00A3567F">
      <w:pPr>
        <w:pStyle w:val="Textoindependiente21"/>
        <w:spacing w:after="0" w:line="336" w:lineRule="auto"/>
        <w:jc w:val="both"/>
        <w:rPr>
          <w:rFonts w:ascii="Batang" w:eastAsia="Batang" w:hAnsi="Batang" w:cs="Arial"/>
          <w:b/>
        </w:rPr>
      </w:pPr>
    </w:p>
    <w:p w:rsidR="00A3567F" w:rsidRPr="007A0A00" w:rsidRDefault="00A3567F" w:rsidP="001B6843">
      <w:pPr>
        <w:pStyle w:val="Textoindependiente21"/>
        <w:spacing w:after="0" w:line="360" w:lineRule="auto"/>
        <w:jc w:val="both"/>
        <w:rPr>
          <w:rFonts w:ascii="Batang" w:eastAsia="Batang" w:hAnsi="Batang" w:cs="Arial"/>
          <w:iCs/>
        </w:rPr>
      </w:pPr>
      <w:r w:rsidRPr="007A0A00">
        <w:rPr>
          <w:rFonts w:ascii="Batang" w:eastAsia="Batang" w:hAnsi="Batang" w:cs="Arial"/>
          <w:b/>
        </w:rPr>
        <w:t xml:space="preserve">ACUERDO NÚMERO </w:t>
      </w:r>
      <w:r w:rsidR="00370681" w:rsidRPr="007A0A00">
        <w:rPr>
          <w:rFonts w:ascii="Batang" w:eastAsia="Batang" w:hAnsi="Batang" w:cs="Arial"/>
          <w:b/>
        </w:rPr>
        <w:t>VEINTIDÓS</w:t>
      </w:r>
      <w:r w:rsidRPr="007A0A00">
        <w:rPr>
          <w:rFonts w:ascii="Batang" w:eastAsia="Batang" w:hAnsi="Batang" w:cs="Arial"/>
          <w:b/>
        </w:rPr>
        <w:t xml:space="preserve">.- </w:t>
      </w:r>
      <w:r w:rsidRPr="007A0A00">
        <w:rPr>
          <w:rFonts w:ascii="Batang" w:eastAsia="Batang" w:hAnsi="Batang" w:cs="Arial"/>
        </w:rPr>
        <w:t xml:space="preserve">El Concejo Municipal de Acajutla, </w:t>
      </w:r>
      <w:r w:rsidRPr="007A0A00">
        <w:rPr>
          <w:rFonts w:ascii="Batang" w:eastAsia="Batang" w:hAnsi="Batang" w:cs="Arial"/>
          <w:iCs/>
        </w:rPr>
        <w:t>Departamento de Sonsonate,</w:t>
      </w:r>
      <w:r w:rsidRPr="007A0A00">
        <w:rPr>
          <w:rFonts w:ascii="Batang" w:eastAsia="Batang" w:hAnsi="Batang" w:cs="Arial"/>
        </w:rPr>
        <w:t xml:space="preserve"> en uso de las facultades que le confiere el Código Municipal</w:t>
      </w:r>
      <w:r w:rsidRPr="007A0A00">
        <w:rPr>
          <w:rFonts w:ascii="Batang" w:eastAsia="Batang" w:hAnsi="Batang" w:cs="Arial"/>
          <w:b/>
        </w:rPr>
        <w:t xml:space="preserve"> por unanimidad</w:t>
      </w:r>
      <w:r w:rsidRPr="007A0A00">
        <w:rPr>
          <w:rFonts w:ascii="Batang" w:eastAsia="Batang" w:hAnsi="Batang" w:cs="Arial"/>
        </w:rPr>
        <w:t xml:space="preserve"> </w:t>
      </w:r>
      <w:r w:rsidRPr="007A0A00">
        <w:rPr>
          <w:rFonts w:ascii="Batang" w:eastAsia="Batang" w:hAnsi="Batang" w:cs="Arial"/>
          <w:b/>
        </w:rPr>
        <w:t xml:space="preserve">ACUERDA: </w:t>
      </w:r>
      <w:r w:rsidRPr="007A0A00">
        <w:rPr>
          <w:rFonts w:ascii="Batang" w:eastAsia="Batang" w:hAnsi="Batang" w:cs="Arial"/>
        </w:rPr>
        <w:t xml:space="preserve">Facultar a la Tesorería  Municipal de esta ciudad, para que, previo al pago de sueldos, salarios o jornales de funcionarios, empleados y trabajadores municipales, </w:t>
      </w:r>
      <w:r w:rsidRPr="007A0A00">
        <w:rPr>
          <w:rFonts w:ascii="Batang" w:eastAsia="Batang" w:hAnsi="Batang" w:cs="Arial"/>
          <w:b/>
        </w:rPr>
        <w:t>retenga</w:t>
      </w:r>
      <w:r w:rsidRPr="007A0A00">
        <w:rPr>
          <w:rFonts w:ascii="Batang" w:eastAsia="Batang" w:hAnsi="Batang" w:cs="Arial"/>
        </w:rPr>
        <w:t xml:space="preserve"> los montos que por</w:t>
      </w:r>
      <w:r w:rsidRPr="007A0A00">
        <w:rPr>
          <w:rFonts w:ascii="Batang" w:eastAsia="Batang" w:hAnsi="Batang" w:cs="Arial"/>
          <w:b/>
        </w:rPr>
        <w:t xml:space="preserve"> orden judicial </w:t>
      </w:r>
      <w:r w:rsidRPr="007A0A00">
        <w:rPr>
          <w:rFonts w:ascii="Batang" w:eastAsia="Batang" w:hAnsi="Batang" w:cs="Arial"/>
        </w:rPr>
        <w:t>(mandamientos de embargo) o por</w:t>
      </w:r>
      <w:r w:rsidRPr="007A0A00">
        <w:rPr>
          <w:rFonts w:ascii="Batang" w:eastAsia="Batang" w:hAnsi="Batang" w:cs="Arial"/>
          <w:b/>
        </w:rPr>
        <w:t xml:space="preserve"> orden irrevocable de descuento </w:t>
      </w:r>
      <w:r w:rsidRPr="007A0A00">
        <w:rPr>
          <w:rFonts w:ascii="Batang" w:eastAsia="Batang" w:hAnsi="Batang" w:cs="Arial"/>
        </w:rPr>
        <w:t>emitidos en créditos bancarios corresponda descontarles, a debiendo conservar o custodiar, y oportunamente remesar o entregar las sumas retenidas a los titulares del crédito, siempre que medie autorización del acreedor u orden judicial en tal sentido.- Certifíquese.---------------------------------------------</w:t>
      </w:r>
    </w:p>
    <w:p w:rsidR="003A68E2" w:rsidRPr="00BD1931" w:rsidRDefault="00A3567F" w:rsidP="001B6843">
      <w:pPr>
        <w:pStyle w:val="Textoindependiente21"/>
        <w:spacing w:after="0" w:line="360" w:lineRule="auto"/>
        <w:jc w:val="both"/>
        <w:rPr>
          <w:rFonts w:ascii="Batang" w:eastAsia="Batang" w:hAnsi="Batang" w:cs="Arial"/>
        </w:rPr>
      </w:pPr>
      <w:r w:rsidRPr="00BD1931">
        <w:rPr>
          <w:rFonts w:ascii="Batang" w:eastAsia="Batang" w:hAnsi="Batang" w:cs="Arial"/>
          <w:b/>
          <w:bCs/>
          <w:iCs/>
        </w:rPr>
        <w:t xml:space="preserve">ACUERDO NÚMERO </w:t>
      </w:r>
      <w:r w:rsidR="00370681" w:rsidRPr="00BD1931">
        <w:rPr>
          <w:rFonts w:ascii="Batang" w:eastAsia="Batang" w:hAnsi="Batang" w:cs="Arial"/>
          <w:b/>
          <w:bCs/>
          <w:iCs/>
        </w:rPr>
        <w:t>VEINTITRÉS</w:t>
      </w:r>
      <w:r w:rsidRPr="00BD1931">
        <w:rPr>
          <w:rFonts w:ascii="Batang" w:eastAsia="Batang" w:hAnsi="Batang" w:cs="Arial"/>
          <w:iCs/>
        </w:rPr>
        <w:t xml:space="preserve">.- El Concejo Municipal de Acajutla, Departamento de Sonsonate, en uso de las facultades que le confiere el Código Municipal </w:t>
      </w:r>
      <w:r w:rsidRPr="00BD1931">
        <w:rPr>
          <w:rFonts w:ascii="Batang" w:eastAsia="Batang" w:hAnsi="Batang" w:cs="Arial"/>
          <w:b/>
          <w:iCs/>
        </w:rPr>
        <w:t>por unanimidad</w:t>
      </w:r>
      <w:r w:rsidRPr="00BD1931">
        <w:rPr>
          <w:rFonts w:ascii="Batang" w:eastAsia="Batang" w:hAnsi="Batang" w:cs="Arial"/>
          <w:iCs/>
        </w:rPr>
        <w:t xml:space="preserve"> </w:t>
      </w:r>
      <w:r w:rsidRPr="00BD1931">
        <w:rPr>
          <w:rFonts w:ascii="Batang" w:eastAsia="Batang" w:hAnsi="Batang" w:cs="Arial"/>
          <w:b/>
          <w:bCs/>
          <w:iCs/>
        </w:rPr>
        <w:t>ACUERDA:</w:t>
      </w:r>
      <w:r w:rsidRPr="00BD1931">
        <w:rPr>
          <w:rFonts w:ascii="Batang" w:eastAsia="Batang" w:hAnsi="Batang" w:cs="Arial"/>
          <w:iCs/>
        </w:rPr>
        <w:t xml:space="preserve"> Autorizar a</w:t>
      </w:r>
      <w:r w:rsidR="003A68E2" w:rsidRPr="00BD1931">
        <w:rPr>
          <w:rFonts w:ascii="Batang" w:eastAsia="Batang" w:hAnsi="Batang" w:cs="Arial"/>
          <w:iCs/>
        </w:rPr>
        <w:t xml:space="preserve">l </w:t>
      </w:r>
      <w:r w:rsidRPr="00BD1931">
        <w:rPr>
          <w:rFonts w:ascii="Batang" w:eastAsia="Batang" w:hAnsi="Batang" w:cs="Arial"/>
          <w:iCs/>
        </w:rPr>
        <w:t xml:space="preserve"> Alcalde Municipal y</w:t>
      </w:r>
      <w:r w:rsidR="003A68E2" w:rsidRPr="00BD1931">
        <w:rPr>
          <w:rFonts w:ascii="Batang" w:eastAsia="Batang" w:hAnsi="Batang" w:cs="Arial"/>
          <w:iCs/>
        </w:rPr>
        <w:t xml:space="preserve"> al</w:t>
      </w:r>
      <w:r w:rsidRPr="00BD1931">
        <w:rPr>
          <w:rFonts w:ascii="Batang" w:eastAsia="Batang" w:hAnsi="Batang" w:cs="Arial"/>
          <w:iCs/>
        </w:rPr>
        <w:t xml:space="preserve"> Tesorero Municipal</w:t>
      </w:r>
      <w:r w:rsidR="003A68E2" w:rsidRPr="00BD1931">
        <w:rPr>
          <w:rFonts w:ascii="Batang" w:eastAsia="Batang" w:hAnsi="Batang" w:cs="Arial"/>
          <w:iCs/>
        </w:rPr>
        <w:t xml:space="preserve"> para que, </w:t>
      </w:r>
      <w:r w:rsidR="003F12A0" w:rsidRPr="00BD1931">
        <w:rPr>
          <w:rFonts w:ascii="Batang" w:eastAsia="Batang" w:hAnsi="Batang" w:cs="Arial"/>
          <w:iCs/>
        </w:rPr>
        <w:t xml:space="preserve">actuando </w:t>
      </w:r>
      <w:r w:rsidRPr="00BD1931">
        <w:rPr>
          <w:rFonts w:ascii="Batang" w:eastAsia="Batang" w:hAnsi="Batang" w:cs="Arial"/>
          <w:iCs/>
        </w:rPr>
        <w:t xml:space="preserve">en nombre y representación de esta Municipalidad, ya sea en forma conjunta o separada puedan </w:t>
      </w:r>
      <w:r w:rsidRPr="00BD1931">
        <w:rPr>
          <w:rFonts w:ascii="Batang" w:eastAsia="Batang" w:hAnsi="Batang" w:cs="Arial"/>
          <w:b/>
          <w:iCs/>
        </w:rPr>
        <w:t xml:space="preserve">retirar </w:t>
      </w:r>
      <w:r w:rsidR="003F12A0" w:rsidRPr="00BD1931">
        <w:rPr>
          <w:rFonts w:ascii="Batang" w:eastAsia="Batang" w:hAnsi="Batang" w:cs="Arial"/>
          <w:iCs/>
        </w:rPr>
        <w:t xml:space="preserve">del Instituto Salvadoreño de Desarrollo Municipal (ISDEM), y del Fondo de Inversión  Social y Desarrollo Local (FISDL), </w:t>
      </w:r>
      <w:r w:rsidR="003F12A0" w:rsidRPr="00BD1931">
        <w:rPr>
          <w:rFonts w:ascii="Batang" w:eastAsia="Batang" w:hAnsi="Batang" w:cs="Arial"/>
          <w:b/>
          <w:bCs/>
        </w:rPr>
        <w:t>u otras entidades públicas y/o empresas privadas</w:t>
      </w:r>
      <w:r w:rsidR="003F12A0" w:rsidRPr="00BD1931">
        <w:rPr>
          <w:rFonts w:ascii="Batang" w:eastAsia="Batang" w:hAnsi="Batang" w:cs="Arial"/>
          <w:bCs/>
        </w:rPr>
        <w:t>, los fondos que en cualquier concepto (Transferencia, donación o legado), correspondiere recibir a nombre del Municipio de Acajutla</w:t>
      </w:r>
      <w:r w:rsidRPr="00BD1931">
        <w:rPr>
          <w:rFonts w:ascii="Batang" w:eastAsia="Batang" w:hAnsi="Batang" w:cs="Arial"/>
          <w:iCs/>
        </w:rPr>
        <w:t xml:space="preserve">.- </w:t>
      </w:r>
      <w:r w:rsidRPr="00BD1931">
        <w:rPr>
          <w:rFonts w:ascii="Batang" w:eastAsia="Batang" w:hAnsi="Batang" w:cs="Arial"/>
        </w:rPr>
        <w:t>Certifíquese.</w:t>
      </w:r>
      <w:r w:rsidR="00BD1931" w:rsidRPr="00BD1931">
        <w:rPr>
          <w:rFonts w:ascii="Batang" w:eastAsia="Batang" w:hAnsi="Batang" w:cs="Arial"/>
        </w:rPr>
        <w:t>-------------------------</w:t>
      </w:r>
    </w:p>
    <w:p w:rsidR="001B6843" w:rsidRDefault="00A1144C" w:rsidP="001B6843">
      <w:pPr>
        <w:pStyle w:val="Textoindependiente"/>
        <w:spacing w:after="0" w:line="360" w:lineRule="auto"/>
        <w:jc w:val="both"/>
        <w:rPr>
          <w:rFonts w:ascii="Batang" w:eastAsia="Batang" w:hAnsi="Batang" w:cs="Arial"/>
          <w:bCs/>
          <w:szCs w:val="24"/>
        </w:rPr>
      </w:pPr>
      <w:r w:rsidRPr="00F354C6">
        <w:rPr>
          <w:rFonts w:ascii="Batang" w:eastAsia="Batang" w:hAnsi="Batang"/>
          <w:b/>
          <w:noProof/>
          <w:szCs w:val="24"/>
          <w:lang w:eastAsia="es-ES"/>
        </w:rPr>
        <w:t xml:space="preserve">ACUERDO NÚMERO </w:t>
      </w:r>
      <w:r w:rsidR="00370681" w:rsidRPr="00F354C6">
        <w:rPr>
          <w:rFonts w:ascii="Batang" w:eastAsia="Batang" w:hAnsi="Batang"/>
          <w:b/>
          <w:noProof/>
          <w:szCs w:val="24"/>
          <w:lang w:eastAsia="es-ES"/>
        </w:rPr>
        <w:t>VEINTICUATRO</w:t>
      </w:r>
      <w:r w:rsidRPr="00F354C6">
        <w:rPr>
          <w:rFonts w:ascii="Batang" w:eastAsia="Batang" w:hAnsi="Batang"/>
          <w:b/>
          <w:noProof/>
          <w:szCs w:val="24"/>
          <w:lang w:eastAsia="es-ES"/>
        </w:rPr>
        <w:t>.-</w:t>
      </w:r>
      <w:r w:rsidRPr="00F354C6">
        <w:rPr>
          <w:rFonts w:ascii="Batang" w:eastAsia="Batang" w:hAnsi="Batang"/>
          <w:noProof/>
          <w:szCs w:val="24"/>
          <w:lang w:eastAsia="es-ES"/>
        </w:rPr>
        <w:t xml:space="preserve"> El Concejo Municipal de Acajutla, Departamento de Sonsonate, en uso de las facultades que le confieren los </w:t>
      </w:r>
      <w:r w:rsidRPr="00F354C6">
        <w:rPr>
          <w:rFonts w:ascii="Batang" w:eastAsia="Batang" w:hAnsi="Batang" w:cs="Arial"/>
          <w:iCs/>
          <w:szCs w:val="24"/>
          <w:lang w:val="es-MX"/>
        </w:rPr>
        <w:t xml:space="preserve">Arts. 203 y 204 de la Constitución de la República, y </w:t>
      </w:r>
      <w:r w:rsidRPr="00F354C6">
        <w:rPr>
          <w:rFonts w:ascii="Batang" w:eastAsia="Batang" w:hAnsi="Batang" w:cs="Arial"/>
          <w:b/>
          <w:iCs/>
          <w:szCs w:val="24"/>
          <w:lang w:val="es-MX"/>
        </w:rPr>
        <w:t>CONSIDERANDO:</w:t>
      </w:r>
      <w:r w:rsidRPr="00F354C6">
        <w:rPr>
          <w:rFonts w:ascii="Batang" w:eastAsia="Batang" w:hAnsi="Batang" w:cs="Arial"/>
          <w:iCs/>
          <w:szCs w:val="24"/>
          <w:lang w:val="es-MX"/>
        </w:rPr>
        <w:t xml:space="preserve"> Que de conformidad al </w:t>
      </w:r>
      <w:r w:rsidRPr="00F354C6">
        <w:rPr>
          <w:rFonts w:ascii="Batang" w:eastAsia="Batang" w:hAnsi="Batang" w:cs="Arial"/>
          <w:szCs w:val="24"/>
        </w:rPr>
        <w:t xml:space="preserve">Art. 11 </w:t>
      </w:r>
      <w:r w:rsidRPr="00F354C6">
        <w:rPr>
          <w:rFonts w:ascii="Batang" w:eastAsia="Batang" w:hAnsi="Batang" w:cs="Arial"/>
          <w:bCs/>
          <w:iCs/>
          <w:szCs w:val="24"/>
        </w:rPr>
        <w:t>del Código Municipal “</w:t>
      </w:r>
      <w:r w:rsidRPr="00F354C6">
        <w:rPr>
          <w:rFonts w:ascii="Batang" w:eastAsia="Batang" w:hAnsi="Batang" w:cs="Arial"/>
          <w:b/>
          <w:bCs/>
          <w:iCs/>
          <w:szCs w:val="24"/>
        </w:rPr>
        <w:t>Los Municipios podrán asociarse para mejorar, defender y proyectar sus intereses o concretar entre ellos convenios cooperativos</w:t>
      </w:r>
      <w:r w:rsidRPr="00F354C6">
        <w:rPr>
          <w:rFonts w:ascii="Batang" w:eastAsia="Batang" w:hAnsi="Batang" w:cs="Arial"/>
          <w:bCs/>
          <w:iCs/>
          <w:szCs w:val="24"/>
        </w:rPr>
        <w:t xml:space="preserve">”, contexto dentro del cual la parte final del Art. 5 de la Ley de Creación del </w:t>
      </w:r>
      <w:r w:rsidRPr="00F354C6">
        <w:rPr>
          <w:rFonts w:ascii="Batang" w:eastAsia="Batang" w:hAnsi="Batang" w:cs="Arial"/>
          <w:bCs/>
          <w:szCs w:val="24"/>
        </w:rPr>
        <w:t xml:space="preserve">Fondo de Desarrollo Económico y Social (FODES), permite la utilización de estos recursos para el sostenimiento de las gremiales en las que participe el Municipio, entre ellas la Corporación de Municipalidad de la Republica </w:t>
      </w:r>
    </w:p>
    <w:p w:rsidR="001B6843" w:rsidRDefault="001B6843" w:rsidP="001B6843">
      <w:pPr>
        <w:pStyle w:val="Textoindependiente"/>
        <w:spacing w:after="0" w:line="360" w:lineRule="auto"/>
        <w:jc w:val="both"/>
        <w:rPr>
          <w:rFonts w:ascii="Batang" w:eastAsia="Batang" w:hAnsi="Batang" w:cs="Arial"/>
          <w:bCs/>
          <w:szCs w:val="24"/>
        </w:rPr>
      </w:pPr>
    </w:p>
    <w:p w:rsidR="00A1144C" w:rsidRPr="00F354C6" w:rsidRDefault="00A1144C" w:rsidP="001B6843">
      <w:pPr>
        <w:pStyle w:val="Textoindependiente"/>
        <w:spacing w:after="0" w:line="360" w:lineRule="auto"/>
        <w:jc w:val="both"/>
        <w:rPr>
          <w:rFonts w:ascii="Batang" w:eastAsia="Batang" w:hAnsi="Batang" w:cs="Arial"/>
          <w:iCs/>
          <w:szCs w:val="24"/>
        </w:rPr>
      </w:pPr>
      <w:r w:rsidRPr="00F354C6">
        <w:rPr>
          <w:rFonts w:ascii="Batang" w:eastAsia="Batang" w:hAnsi="Batang" w:cs="Arial"/>
          <w:bCs/>
          <w:szCs w:val="24"/>
        </w:rPr>
        <w:t xml:space="preserve">de El Salvador (COMURES), entidad que podrá contribuir con el Concejo mediante programas de </w:t>
      </w:r>
      <w:r w:rsidRPr="00F354C6">
        <w:rPr>
          <w:rFonts w:ascii="Batang" w:eastAsia="Batang" w:hAnsi="Batang" w:cs="Arial"/>
          <w:b/>
          <w:bCs/>
          <w:szCs w:val="24"/>
        </w:rPr>
        <w:t>cooperación y asistencia técnica</w:t>
      </w:r>
      <w:r w:rsidRPr="00F354C6">
        <w:rPr>
          <w:rFonts w:ascii="Batang" w:eastAsia="Batang" w:hAnsi="Batang" w:cs="Arial"/>
          <w:bCs/>
          <w:szCs w:val="24"/>
        </w:rPr>
        <w:t xml:space="preserve"> a sus funcionarios para el cumplimiento de la obligación del Gobierno Local de “Velar por la buena marcha del gobierno, de la administración y de los servicios municipales” a que se refiere el Numeral 14 del </w:t>
      </w:r>
      <w:r w:rsidRPr="00F354C6">
        <w:rPr>
          <w:rFonts w:ascii="Batang" w:eastAsia="Batang" w:hAnsi="Batang" w:cs="Arial"/>
          <w:iCs/>
          <w:szCs w:val="24"/>
          <w:lang w:val="es-MX"/>
        </w:rPr>
        <w:t xml:space="preserve">Art. 30 del Código Municipal, y para facilitarle el cumplimiento de la obligación contenida en el Numeral 4 del Art. 31 del Código Municipal, en lo relativo a “Realizar la administración municipal con transparencia, austeridad, eficiencia y eficacia”; en consecuencia, esta Municipalidad </w:t>
      </w:r>
      <w:r w:rsidRPr="00F354C6">
        <w:rPr>
          <w:rFonts w:ascii="Batang" w:eastAsia="Batang" w:hAnsi="Batang" w:cs="Arial"/>
          <w:b/>
          <w:szCs w:val="24"/>
        </w:rPr>
        <w:t xml:space="preserve">por unanimidad ACUERDA: </w:t>
      </w:r>
      <w:r w:rsidRPr="00F354C6">
        <w:rPr>
          <w:rFonts w:ascii="Batang" w:eastAsia="Batang" w:hAnsi="Batang" w:cs="Arial"/>
          <w:bCs/>
          <w:szCs w:val="24"/>
        </w:rPr>
        <w:t xml:space="preserve">Autorizar al Instituto Salvadoreño de Desarrollo Municipal (ISDEM) para que durante el año dos mil diecinueve, descuente de los recursos “FODES 25%” (“Gastos de Funcionamiento”), las cuotas mensuales de sostenimiento de la Corporación de Municipalidad de la Republica de El Salvador (COMURES), </w:t>
      </w:r>
      <w:r w:rsidRPr="005D7CA3">
        <w:rPr>
          <w:rFonts w:ascii="Batang" w:eastAsia="Batang" w:hAnsi="Batang" w:cs="Arial"/>
          <w:bCs/>
          <w:szCs w:val="24"/>
        </w:rPr>
        <w:t xml:space="preserve">hasta por un máximo de </w:t>
      </w:r>
      <w:r w:rsidR="00F354C6" w:rsidRPr="005D7CA3">
        <w:rPr>
          <w:rFonts w:ascii="Batang" w:eastAsia="Batang" w:hAnsi="Batang" w:cs="Arial"/>
          <w:bCs/>
          <w:szCs w:val="24"/>
        </w:rPr>
        <w:t>Un mil seiscientos sesenta y cinco 7</w:t>
      </w:r>
      <w:r w:rsidR="00F23D7A">
        <w:rPr>
          <w:rFonts w:ascii="Batang" w:eastAsia="Batang" w:hAnsi="Batang" w:cs="Arial"/>
          <w:bCs/>
          <w:szCs w:val="24"/>
        </w:rPr>
        <w:t>5</w:t>
      </w:r>
      <w:r w:rsidRPr="005D7CA3">
        <w:rPr>
          <w:rFonts w:ascii="Batang" w:eastAsia="Batang" w:hAnsi="Batang" w:cs="Arial"/>
          <w:bCs/>
          <w:szCs w:val="24"/>
        </w:rPr>
        <w:t xml:space="preserve">/100 Dólares ($ </w:t>
      </w:r>
      <w:r w:rsidR="00F23D7A">
        <w:rPr>
          <w:rFonts w:ascii="Batang" w:eastAsia="Batang" w:hAnsi="Batang" w:cs="Arial"/>
          <w:bCs/>
          <w:szCs w:val="24"/>
        </w:rPr>
        <w:t>1,665,75</w:t>
      </w:r>
      <w:r w:rsidRPr="005D7CA3">
        <w:rPr>
          <w:rFonts w:ascii="Batang" w:eastAsia="Batang" w:hAnsi="Batang" w:cs="Arial"/>
          <w:bCs/>
          <w:szCs w:val="24"/>
        </w:rPr>
        <w:t>) cada una;</w:t>
      </w:r>
      <w:r w:rsidRPr="00F354C6">
        <w:rPr>
          <w:rFonts w:ascii="Batang" w:eastAsia="Batang" w:hAnsi="Batang" w:cs="Arial"/>
          <w:bCs/>
          <w:szCs w:val="24"/>
        </w:rPr>
        <w:t xml:space="preserve"> estos gastos se comprobarán como lo establece el Art. 86 del Código Municipal.-</w:t>
      </w:r>
      <w:r w:rsidR="00F354C6" w:rsidRPr="00F354C6">
        <w:rPr>
          <w:rFonts w:ascii="Batang" w:eastAsia="Batang" w:hAnsi="Batang" w:cs="Arial"/>
          <w:bCs/>
          <w:szCs w:val="24"/>
        </w:rPr>
        <w:t xml:space="preserve"> </w:t>
      </w:r>
      <w:r w:rsidRPr="00F354C6">
        <w:rPr>
          <w:rFonts w:ascii="Batang" w:eastAsia="Batang" w:hAnsi="Batang" w:cs="Arial"/>
          <w:bCs/>
          <w:szCs w:val="24"/>
        </w:rPr>
        <w:t>Certifíquese el presente Acuerdo y remítase al  Instituto Salvadoreño de Desarrollo Municipal (ISDEM)</w:t>
      </w:r>
      <w:r w:rsidR="00F354C6" w:rsidRPr="00F354C6">
        <w:rPr>
          <w:rFonts w:ascii="Batang" w:eastAsia="Batang" w:hAnsi="Batang" w:cs="Arial"/>
          <w:bCs/>
          <w:szCs w:val="24"/>
        </w:rPr>
        <w:t xml:space="preserve"> p</w:t>
      </w:r>
      <w:r w:rsidRPr="00F354C6">
        <w:rPr>
          <w:rFonts w:ascii="Batang" w:eastAsia="Batang" w:hAnsi="Batang" w:cs="Arial"/>
          <w:bCs/>
          <w:szCs w:val="24"/>
        </w:rPr>
        <w:t xml:space="preserve">ara los efectos legales.- </w:t>
      </w:r>
      <w:r w:rsidRPr="00F354C6">
        <w:rPr>
          <w:rFonts w:ascii="Batang" w:eastAsia="Batang" w:hAnsi="Batang" w:cs="Arial"/>
          <w:iCs/>
          <w:szCs w:val="24"/>
        </w:rPr>
        <w:t>Certifí</w:t>
      </w:r>
      <w:r w:rsidR="00370681" w:rsidRPr="00F354C6">
        <w:rPr>
          <w:rFonts w:ascii="Batang" w:eastAsia="Batang" w:hAnsi="Batang" w:cs="Arial"/>
          <w:iCs/>
          <w:szCs w:val="24"/>
        </w:rPr>
        <w:t>quese.---------</w:t>
      </w:r>
      <w:r w:rsidR="00F354C6" w:rsidRPr="00F354C6">
        <w:rPr>
          <w:rFonts w:ascii="Batang" w:eastAsia="Batang" w:hAnsi="Batang" w:cs="Arial"/>
          <w:iCs/>
          <w:szCs w:val="24"/>
        </w:rPr>
        <w:t>----------------</w:t>
      </w:r>
      <w:r w:rsidR="00416021">
        <w:rPr>
          <w:rFonts w:ascii="Batang" w:eastAsia="Batang" w:hAnsi="Batang" w:cs="Arial"/>
          <w:iCs/>
          <w:szCs w:val="24"/>
        </w:rPr>
        <w:t>----------------</w:t>
      </w:r>
      <w:r w:rsidR="00F354C6" w:rsidRPr="00F354C6">
        <w:rPr>
          <w:rFonts w:ascii="Batang" w:eastAsia="Batang" w:hAnsi="Batang" w:cs="Arial"/>
          <w:iCs/>
          <w:szCs w:val="24"/>
        </w:rPr>
        <w:t>---------------------------</w:t>
      </w:r>
    </w:p>
    <w:p w:rsidR="001B6843" w:rsidRDefault="00A1144C" w:rsidP="001B6843">
      <w:pPr>
        <w:pStyle w:val="Textoindependiente"/>
        <w:spacing w:after="0" w:line="360" w:lineRule="auto"/>
        <w:jc w:val="both"/>
        <w:rPr>
          <w:rFonts w:ascii="Batang" w:eastAsia="Batang" w:hAnsi="Batang" w:cs="Arial"/>
          <w:b/>
          <w:szCs w:val="24"/>
        </w:rPr>
      </w:pPr>
      <w:r w:rsidRPr="001C4334">
        <w:rPr>
          <w:rFonts w:ascii="Batang" w:eastAsia="Batang" w:hAnsi="Batang"/>
          <w:b/>
          <w:noProof/>
          <w:szCs w:val="24"/>
          <w:lang w:eastAsia="es-ES"/>
        </w:rPr>
        <w:t xml:space="preserve">ACUERDO NÚMERO </w:t>
      </w:r>
      <w:r w:rsidR="00370681" w:rsidRPr="001C4334">
        <w:rPr>
          <w:rFonts w:ascii="Batang" w:eastAsia="Batang" w:hAnsi="Batang"/>
          <w:b/>
          <w:noProof/>
          <w:szCs w:val="24"/>
          <w:lang w:eastAsia="es-ES"/>
        </w:rPr>
        <w:t>VEINTICINCO</w:t>
      </w:r>
      <w:r w:rsidRPr="001C4334">
        <w:rPr>
          <w:rFonts w:ascii="Batang" w:eastAsia="Batang" w:hAnsi="Batang"/>
          <w:b/>
          <w:noProof/>
          <w:szCs w:val="24"/>
          <w:lang w:eastAsia="es-ES"/>
        </w:rPr>
        <w:t>.-</w:t>
      </w:r>
      <w:r w:rsidR="001C4334">
        <w:rPr>
          <w:rFonts w:ascii="Batang" w:eastAsia="Batang" w:hAnsi="Batang"/>
          <w:b/>
          <w:noProof/>
          <w:szCs w:val="24"/>
          <w:lang w:eastAsia="es-ES"/>
        </w:rPr>
        <w:t xml:space="preserve"> </w:t>
      </w:r>
      <w:r w:rsidRPr="001C4334">
        <w:rPr>
          <w:rFonts w:ascii="Batang" w:eastAsia="Batang" w:hAnsi="Batang"/>
          <w:noProof/>
          <w:szCs w:val="24"/>
          <w:lang w:eastAsia="es-ES"/>
        </w:rPr>
        <w:t xml:space="preserve">El Concejo Municipal de Acajutla, Departamento de Sonsonate, en uso de las facultades que le confieren los </w:t>
      </w:r>
      <w:r w:rsidRPr="001C4334">
        <w:rPr>
          <w:rFonts w:ascii="Batang" w:eastAsia="Batang" w:hAnsi="Batang" w:cs="Arial"/>
          <w:iCs/>
          <w:szCs w:val="24"/>
          <w:lang w:val="es-MX"/>
        </w:rPr>
        <w:t xml:space="preserve">Arts. 203 y 204 de la Constitución de la República, y </w:t>
      </w:r>
      <w:r w:rsidRPr="001C4334">
        <w:rPr>
          <w:rFonts w:ascii="Batang" w:eastAsia="Batang" w:hAnsi="Batang" w:cs="Arial"/>
          <w:b/>
          <w:iCs/>
          <w:szCs w:val="24"/>
          <w:lang w:val="es-MX"/>
        </w:rPr>
        <w:t>CONSIDERANDO:</w:t>
      </w:r>
      <w:r w:rsidRPr="001C4334">
        <w:rPr>
          <w:rFonts w:ascii="Batang" w:eastAsia="Batang" w:hAnsi="Batang" w:cs="Arial"/>
          <w:iCs/>
          <w:szCs w:val="24"/>
          <w:lang w:val="es-MX"/>
        </w:rPr>
        <w:t xml:space="preserve"> Que de conformidad al </w:t>
      </w:r>
      <w:r w:rsidRPr="001C4334">
        <w:rPr>
          <w:rFonts w:ascii="Batang" w:eastAsia="Batang" w:hAnsi="Batang" w:cs="Arial"/>
          <w:szCs w:val="24"/>
        </w:rPr>
        <w:t xml:space="preserve">Art. 11 </w:t>
      </w:r>
      <w:r w:rsidRPr="001C4334">
        <w:rPr>
          <w:rFonts w:ascii="Batang" w:eastAsia="Batang" w:hAnsi="Batang" w:cs="Arial"/>
          <w:bCs/>
          <w:iCs/>
          <w:szCs w:val="24"/>
        </w:rPr>
        <w:t>del Código Municipal “</w:t>
      </w:r>
      <w:r w:rsidRPr="001C4334">
        <w:rPr>
          <w:rFonts w:ascii="Batang" w:eastAsia="Batang" w:hAnsi="Batang" w:cs="Arial"/>
          <w:b/>
          <w:bCs/>
          <w:iCs/>
          <w:szCs w:val="24"/>
        </w:rPr>
        <w:t>Los Municipios podrán asociarse para mejorar, defender y proyectar sus intereses o concretar entre ellos convenios cooperativos</w:t>
      </w:r>
      <w:r w:rsidRPr="001C4334">
        <w:rPr>
          <w:rFonts w:ascii="Batang" w:eastAsia="Batang" w:hAnsi="Batang" w:cs="Arial"/>
          <w:bCs/>
          <w:iCs/>
          <w:szCs w:val="24"/>
        </w:rPr>
        <w:t xml:space="preserve">”, contexto dentro del cual la parte final del Art. 5 de la Ley de Creación del </w:t>
      </w:r>
      <w:r w:rsidRPr="001C4334">
        <w:rPr>
          <w:rFonts w:ascii="Batang" w:eastAsia="Batang" w:hAnsi="Batang" w:cs="Arial"/>
          <w:bCs/>
          <w:szCs w:val="24"/>
        </w:rPr>
        <w:t xml:space="preserve">Fondo de Desarrollo Económico y Social (FODES), permite la utilización de estos recursos para el sostenimiento de las gremiales en las que participe el Municipio, entre ellas el Consejo Departamental de Alcaldes de Sonsonate (CDA); </w:t>
      </w:r>
      <w:r w:rsidRPr="001C4334">
        <w:rPr>
          <w:rFonts w:ascii="Batang" w:eastAsia="Batang" w:hAnsi="Batang" w:cs="Arial"/>
          <w:iCs/>
          <w:szCs w:val="24"/>
          <w:lang w:val="es-MX"/>
        </w:rPr>
        <w:t xml:space="preserve">en consecuencia, esta Municipalidad </w:t>
      </w:r>
      <w:r w:rsidRPr="001C4334">
        <w:rPr>
          <w:rFonts w:ascii="Batang" w:eastAsia="Batang" w:hAnsi="Batang" w:cs="Arial"/>
          <w:b/>
          <w:szCs w:val="24"/>
        </w:rPr>
        <w:t xml:space="preserve">por unanimidad ACUERDA: </w:t>
      </w:r>
    </w:p>
    <w:p w:rsidR="001B6843" w:rsidRDefault="001B6843" w:rsidP="001B6843">
      <w:pPr>
        <w:pStyle w:val="Textoindependiente"/>
        <w:spacing w:after="0" w:line="360" w:lineRule="auto"/>
        <w:jc w:val="both"/>
        <w:rPr>
          <w:rFonts w:ascii="Batang" w:eastAsia="Batang" w:hAnsi="Batang" w:cs="Arial"/>
          <w:b/>
          <w:szCs w:val="24"/>
        </w:rPr>
      </w:pPr>
    </w:p>
    <w:p w:rsidR="001B6843" w:rsidRDefault="001B6843" w:rsidP="001B6843">
      <w:pPr>
        <w:pStyle w:val="Textoindependiente"/>
        <w:spacing w:after="0" w:line="360" w:lineRule="auto"/>
        <w:jc w:val="both"/>
        <w:rPr>
          <w:rFonts w:ascii="Batang" w:eastAsia="Batang" w:hAnsi="Batang" w:cs="Arial"/>
          <w:b/>
          <w:szCs w:val="24"/>
        </w:rPr>
      </w:pPr>
    </w:p>
    <w:p w:rsidR="00A1144C" w:rsidRPr="001C4334" w:rsidRDefault="00A1144C" w:rsidP="001B6843">
      <w:pPr>
        <w:pStyle w:val="Textoindependiente"/>
        <w:spacing w:after="0" w:line="360" w:lineRule="auto"/>
        <w:jc w:val="both"/>
        <w:rPr>
          <w:rFonts w:ascii="Batang" w:eastAsia="Batang" w:hAnsi="Batang" w:cs="Arial"/>
          <w:iCs/>
          <w:szCs w:val="24"/>
        </w:rPr>
      </w:pPr>
      <w:r w:rsidRPr="001C4334">
        <w:rPr>
          <w:rFonts w:ascii="Batang" w:eastAsia="Batang" w:hAnsi="Batang" w:cs="Arial"/>
          <w:bCs/>
          <w:szCs w:val="24"/>
        </w:rPr>
        <w:t xml:space="preserve">Autorizar al Instituto Salvadoreño de Desarrollo Municipal (ISDEM) </w:t>
      </w:r>
      <w:r w:rsidR="00117624" w:rsidRPr="001C4334">
        <w:rPr>
          <w:rFonts w:ascii="Batang" w:eastAsia="Batang" w:hAnsi="Batang" w:cs="Arial"/>
          <w:bCs/>
          <w:szCs w:val="24"/>
        </w:rPr>
        <w:t xml:space="preserve">para que durante el año dos mil diecinueve, descuente de los recursos “FODES 25%” (“Gastos de Funcionamiento”), las cuotas </w:t>
      </w:r>
      <w:r w:rsidRPr="001C4334">
        <w:rPr>
          <w:rFonts w:ascii="Batang" w:eastAsia="Batang" w:hAnsi="Batang" w:cs="Arial"/>
          <w:bCs/>
          <w:szCs w:val="24"/>
        </w:rPr>
        <w:t>mensuales de sostenimiento del Consejo Departamental de Alcaldes de Sonsonate (CDA</w:t>
      </w:r>
      <w:r w:rsidR="00117624" w:rsidRPr="001C4334">
        <w:rPr>
          <w:rFonts w:ascii="Batang" w:eastAsia="Batang" w:hAnsi="Batang" w:cs="Arial"/>
          <w:bCs/>
          <w:szCs w:val="24"/>
        </w:rPr>
        <w:t xml:space="preserve"> de Sonsonate</w:t>
      </w:r>
      <w:r w:rsidRPr="001C4334">
        <w:rPr>
          <w:rFonts w:ascii="Batang" w:eastAsia="Batang" w:hAnsi="Batang" w:cs="Arial"/>
          <w:bCs/>
          <w:szCs w:val="24"/>
        </w:rPr>
        <w:t xml:space="preserve">), </w:t>
      </w:r>
      <w:r w:rsidR="00117624" w:rsidRPr="001C4334">
        <w:rPr>
          <w:rFonts w:ascii="Batang" w:eastAsia="Batang" w:hAnsi="Batang" w:cs="Arial"/>
          <w:bCs/>
          <w:szCs w:val="24"/>
        </w:rPr>
        <w:t xml:space="preserve">hasta en un máximo de </w:t>
      </w:r>
      <w:r w:rsidRPr="001C4334">
        <w:rPr>
          <w:rFonts w:ascii="Batang" w:eastAsia="Batang" w:hAnsi="Batang" w:cs="Arial"/>
          <w:bCs/>
          <w:szCs w:val="24"/>
        </w:rPr>
        <w:t xml:space="preserve">Setenta 00/100 Dólares ($ 70.00) </w:t>
      </w:r>
      <w:r w:rsidR="00117624" w:rsidRPr="001C4334">
        <w:rPr>
          <w:rFonts w:ascii="Batang" w:eastAsia="Batang" w:hAnsi="Batang" w:cs="Arial"/>
          <w:bCs/>
          <w:szCs w:val="24"/>
        </w:rPr>
        <w:t xml:space="preserve">cada una; estos gastos </w:t>
      </w:r>
      <w:r w:rsidRPr="001C4334">
        <w:rPr>
          <w:rFonts w:ascii="Batang" w:eastAsia="Batang" w:hAnsi="Batang" w:cs="Arial"/>
          <w:bCs/>
          <w:szCs w:val="24"/>
        </w:rPr>
        <w:t>se comprobará</w:t>
      </w:r>
      <w:r w:rsidR="00117624" w:rsidRPr="001C4334">
        <w:rPr>
          <w:rFonts w:ascii="Batang" w:eastAsia="Batang" w:hAnsi="Batang" w:cs="Arial"/>
          <w:bCs/>
          <w:szCs w:val="24"/>
        </w:rPr>
        <w:t>n</w:t>
      </w:r>
      <w:r w:rsidRPr="001C4334">
        <w:rPr>
          <w:rFonts w:ascii="Batang" w:eastAsia="Batang" w:hAnsi="Batang" w:cs="Arial"/>
          <w:bCs/>
          <w:szCs w:val="24"/>
        </w:rPr>
        <w:t xml:space="preserve"> como lo establece el Art. 86 del Código Municipal.- Certifíquese el presente Acuerdo y remítase al  Instituto Salvadoreño de Desarrollo Municipal (ISDEM)</w:t>
      </w:r>
      <w:r w:rsidR="001C4334">
        <w:rPr>
          <w:rFonts w:ascii="Batang" w:eastAsia="Batang" w:hAnsi="Batang" w:cs="Arial"/>
          <w:bCs/>
          <w:szCs w:val="24"/>
        </w:rPr>
        <w:t xml:space="preserve"> p</w:t>
      </w:r>
      <w:r w:rsidRPr="001C4334">
        <w:rPr>
          <w:rFonts w:ascii="Batang" w:eastAsia="Batang" w:hAnsi="Batang" w:cs="Arial"/>
          <w:bCs/>
          <w:szCs w:val="24"/>
        </w:rPr>
        <w:t xml:space="preserve">ara los efectos legales.- </w:t>
      </w:r>
      <w:r w:rsidRPr="001C4334">
        <w:rPr>
          <w:rFonts w:ascii="Batang" w:eastAsia="Batang" w:hAnsi="Batang" w:cs="Arial"/>
          <w:iCs/>
          <w:szCs w:val="24"/>
        </w:rPr>
        <w:t>Certifíquese.-------</w:t>
      </w:r>
      <w:r w:rsidR="001C4334">
        <w:rPr>
          <w:rFonts w:ascii="Batang" w:eastAsia="Batang" w:hAnsi="Batang" w:cs="Arial"/>
          <w:iCs/>
          <w:szCs w:val="24"/>
        </w:rPr>
        <w:t>------------------</w:t>
      </w:r>
    </w:p>
    <w:p w:rsidR="009C2DF9" w:rsidRPr="001C4334" w:rsidRDefault="009C2DF9" w:rsidP="001B6843">
      <w:pPr>
        <w:pStyle w:val="Textoindependiente21"/>
        <w:spacing w:after="0" w:line="360" w:lineRule="auto"/>
        <w:jc w:val="both"/>
        <w:rPr>
          <w:rFonts w:ascii="Batang" w:eastAsia="Batang" w:hAnsi="Batang" w:cs="Arial"/>
        </w:rPr>
      </w:pPr>
      <w:r w:rsidRPr="001C4334">
        <w:rPr>
          <w:rFonts w:ascii="Batang" w:eastAsia="Batang" w:hAnsi="Batang" w:cs="Arial"/>
          <w:b/>
          <w:bCs/>
        </w:rPr>
        <w:t xml:space="preserve">ACUERDO NÚMERO </w:t>
      </w:r>
      <w:r w:rsidR="00370681" w:rsidRPr="001C4334">
        <w:rPr>
          <w:rFonts w:ascii="Batang" w:eastAsia="Batang" w:hAnsi="Batang" w:cs="Arial"/>
          <w:b/>
          <w:bCs/>
        </w:rPr>
        <w:t>VEINTISEÍS</w:t>
      </w:r>
      <w:r w:rsidRPr="001C4334">
        <w:rPr>
          <w:rFonts w:ascii="Batang" w:eastAsia="Batang" w:hAnsi="Batang" w:cs="Arial"/>
          <w:b/>
          <w:bCs/>
        </w:rPr>
        <w:t>.-</w:t>
      </w:r>
      <w:r w:rsidRPr="001C4334">
        <w:rPr>
          <w:rFonts w:ascii="Batang" w:eastAsia="Batang" w:hAnsi="Batang" w:cs="Arial"/>
        </w:rPr>
        <w:t xml:space="preserve"> El Concejo Municipal de Acajutla</w:t>
      </w:r>
      <w:r w:rsidRPr="001C4334">
        <w:rPr>
          <w:rFonts w:ascii="Batang" w:eastAsia="Batang" w:hAnsi="Batang" w:cs="Arial"/>
          <w:iCs/>
        </w:rPr>
        <w:t xml:space="preserve">, Departamento de Sonsonate, </w:t>
      </w:r>
      <w:r w:rsidRPr="001C4334">
        <w:rPr>
          <w:rFonts w:ascii="Batang" w:eastAsia="Batang" w:hAnsi="Batang" w:cs="Arial"/>
        </w:rPr>
        <w:t xml:space="preserve">en uso de la autonomía municipal que deviene de lo dispuesto en los Artículos 203 y 204 de la Constitución de la República, en relación a lo que disponen los Artículos 30 numeral 4, 31 numeral 1, y 91 del Código Municipal; y el Artículo 4 del Decreto No. 519 de fecha 13 de Junio de 1990, publicado en el Diario Oficial No. 155, Tomo 307 de fecha 27 de Junio de 1990, esta Municipalidad </w:t>
      </w:r>
      <w:r w:rsidRPr="001C4334">
        <w:rPr>
          <w:rFonts w:ascii="Batang" w:eastAsia="Batang" w:hAnsi="Batang" w:cs="Arial"/>
          <w:b/>
        </w:rPr>
        <w:t>por unanimidad</w:t>
      </w:r>
      <w:r w:rsidRPr="001C4334">
        <w:rPr>
          <w:rFonts w:ascii="Batang" w:eastAsia="Batang" w:hAnsi="Batang" w:cs="Arial"/>
        </w:rPr>
        <w:t xml:space="preserve"> </w:t>
      </w:r>
      <w:r w:rsidRPr="001C4334">
        <w:rPr>
          <w:rFonts w:ascii="Batang" w:eastAsia="Batang" w:hAnsi="Batang" w:cs="Arial"/>
          <w:b/>
          <w:bCs/>
        </w:rPr>
        <w:t xml:space="preserve">ACUERDA: </w:t>
      </w:r>
      <w:r w:rsidRPr="001C4334">
        <w:rPr>
          <w:rFonts w:ascii="Batang" w:eastAsia="Batang" w:hAnsi="Batang" w:cs="Arial"/>
        </w:rPr>
        <w:t xml:space="preserve">Autorizar al Instituto Salvadoreño de Desarrollo Municipal (ISDEM) para que aplique los descuentos respectivos con cargo al FODES 25% destinado para sufragar gastos de funcionamiento, con los cuales se harán los pagos de las </w:t>
      </w:r>
      <w:r w:rsidR="001C4334" w:rsidRPr="001C4334">
        <w:rPr>
          <w:rFonts w:ascii="Batang" w:eastAsia="Batang" w:hAnsi="Batang" w:cs="Arial"/>
        </w:rPr>
        <w:t xml:space="preserve">Especies Municipales </w:t>
      </w:r>
      <w:r w:rsidRPr="001C4334">
        <w:rPr>
          <w:rFonts w:ascii="Batang" w:eastAsia="Batang" w:hAnsi="Batang" w:cs="Arial"/>
        </w:rPr>
        <w:t>al crédito</w:t>
      </w:r>
      <w:r w:rsidRPr="001C4334">
        <w:rPr>
          <w:rFonts w:ascii="Batang" w:eastAsia="Batang" w:hAnsi="Batang" w:cs="Arial"/>
          <w:b/>
        </w:rPr>
        <w:t xml:space="preserve"> </w:t>
      </w:r>
      <w:r w:rsidRPr="001C4334">
        <w:rPr>
          <w:rFonts w:ascii="Batang" w:eastAsia="Batang" w:hAnsi="Batang" w:cs="Arial"/>
        </w:rPr>
        <w:t xml:space="preserve">que esta Municipalidad adquiera durante el corriente año.- En caso de no emitir oportunamente un nuevo </w:t>
      </w:r>
      <w:r w:rsidR="001C4334" w:rsidRPr="001C4334">
        <w:rPr>
          <w:rFonts w:ascii="Batang" w:eastAsia="Batang" w:hAnsi="Batang" w:cs="Arial"/>
        </w:rPr>
        <w:t xml:space="preserve">Acuerdo </w:t>
      </w:r>
      <w:r w:rsidRPr="001C4334">
        <w:rPr>
          <w:rFonts w:ascii="Batang" w:eastAsia="Batang" w:hAnsi="Batang" w:cs="Arial"/>
        </w:rPr>
        <w:t>al vencimiento del año fiscal antes mencionado, se solicita continúen los descuentos aludidos en un período adicional de treinta días fatales posteriores a su vencimiento, mientras se tramita nueva autorización.- Y para los efectos legales comuníquese el presente Acuerdo y remítase al Instituto Salvadoreño de Desarrollo Municipal (ISDEM).- Certifíquese.---------------</w:t>
      </w:r>
      <w:r w:rsidR="00461CE2" w:rsidRPr="001C4334">
        <w:rPr>
          <w:rFonts w:ascii="Batang" w:eastAsia="Batang" w:hAnsi="Batang" w:cs="Arial"/>
        </w:rPr>
        <w:t>-------------------------------------</w:t>
      </w:r>
      <w:r w:rsidR="00416021">
        <w:rPr>
          <w:rFonts w:ascii="Batang" w:eastAsia="Batang" w:hAnsi="Batang" w:cs="Arial"/>
        </w:rPr>
        <w:t>-------------------------</w:t>
      </w:r>
    </w:p>
    <w:p w:rsidR="001B6843" w:rsidRDefault="001B6843" w:rsidP="003A68E2">
      <w:pPr>
        <w:pStyle w:val="Textoindependiente"/>
        <w:spacing w:after="0" w:line="384" w:lineRule="auto"/>
        <w:jc w:val="both"/>
        <w:rPr>
          <w:rFonts w:ascii="Batang" w:eastAsia="Batang" w:hAnsi="Batang"/>
          <w:b/>
          <w:noProof/>
          <w:szCs w:val="24"/>
          <w:lang w:eastAsia="es-ES"/>
        </w:rPr>
      </w:pPr>
    </w:p>
    <w:p w:rsidR="001B6843" w:rsidRDefault="001B6843" w:rsidP="003A68E2">
      <w:pPr>
        <w:pStyle w:val="Textoindependiente"/>
        <w:spacing w:after="0" w:line="384" w:lineRule="auto"/>
        <w:jc w:val="both"/>
        <w:rPr>
          <w:rFonts w:ascii="Batang" w:eastAsia="Batang" w:hAnsi="Batang"/>
          <w:b/>
          <w:noProof/>
          <w:szCs w:val="24"/>
          <w:lang w:eastAsia="es-ES"/>
        </w:rPr>
      </w:pPr>
    </w:p>
    <w:p w:rsidR="001B6843" w:rsidRDefault="001B6843" w:rsidP="003A68E2">
      <w:pPr>
        <w:pStyle w:val="Textoindependiente"/>
        <w:spacing w:after="0" w:line="384" w:lineRule="auto"/>
        <w:jc w:val="both"/>
        <w:rPr>
          <w:rFonts w:ascii="Batang" w:eastAsia="Batang" w:hAnsi="Batang"/>
          <w:b/>
          <w:noProof/>
          <w:szCs w:val="24"/>
          <w:lang w:eastAsia="es-ES"/>
        </w:rPr>
      </w:pPr>
    </w:p>
    <w:p w:rsidR="001B6843" w:rsidRDefault="001B6843" w:rsidP="003A68E2">
      <w:pPr>
        <w:pStyle w:val="Textoindependiente"/>
        <w:spacing w:after="0" w:line="384" w:lineRule="auto"/>
        <w:jc w:val="both"/>
        <w:rPr>
          <w:rFonts w:ascii="Batang" w:eastAsia="Batang" w:hAnsi="Batang"/>
          <w:b/>
          <w:noProof/>
          <w:szCs w:val="24"/>
          <w:lang w:eastAsia="es-ES"/>
        </w:rPr>
      </w:pPr>
    </w:p>
    <w:p w:rsidR="00461CE2" w:rsidRPr="001C4334" w:rsidRDefault="00461CE2" w:rsidP="005D7CA3">
      <w:pPr>
        <w:pStyle w:val="Textoindependiente"/>
        <w:spacing w:after="0" w:line="396" w:lineRule="auto"/>
        <w:jc w:val="both"/>
        <w:rPr>
          <w:rFonts w:ascii="Batang" w:eastAsia="Batang" w:hAnsi="Batang" w:cs="Arial"/>
          <w:iCs/>
          <w:szCs w:val="24"/>
          <w:lang w:val="es-MX"/>
        </w:rPr>
      </w:pPr>
      <w:r w:rsidRPr="001C4334">
        <w:rPr>
          <w:rFonts w:ascii="Batang" w:eastAsia="Batang" w:hAnsi="Batang"/>
          <w:b/>
          <w:noProof/>
          <w:szCs w:val="24"/>
          <w:lang w:eastAsia="es-ES"/>
        </w:rPr>
        <w:t xml:space="preserve">ACUERDO NÚMERO </w:t>
      </w:r>
      <w:r w:rsidR="00370681" w:rsidRPr="001C4334">
        <w:rPr>
          <w:rFonts w:ascii="Batang" w:eastAsia="Batang" w:hAnsi="Batang"/>
          <w:b/>
          <w:noProof/>
          <w:szCs w:val="24"/>
          <w:lang w:eastAsia="es-ES"/>
        </w:rPr>
        <w:t>VEINTISEITE</w:t>
      </w:r>
      <w:r w:rsidRPr="001C4334">
        <w:rPr>
          <w:rFonts w:ascii="Batang" w:eastAsia="Batang" w:hAnsi="Batang"/>
          <w:b/>
          <w:noProof/>
          <w:szCs w:val="24"/>
          <w:lang w:eastAsia="es-ES"/>
        </w:rPr>
        <w:t>.-</w:t>
      </w:r>
      <w:r w:rsidRPr="001C4334">
        <w:rPr>
          <w:rFonts w:ascii="Batang" w:eastAsia="Batang" w:hAnsi="Batang"/>
          <w:noProof/>
          <w:szCs w:val="24"/>
          <w:lang w:eastAsia="es-ES"/>
        </w:rPr>
        <w:t xml:space="preserve"> El Concejo Municipal de Acajutla, Departamento de Sonsonate, en uso de las facultades que le confiere</w:t>
      </w:r>
      <w:r w:rsidRPr="001C4334">
        <w:rPr>
          <w:rFonts w:ascii="Batang" w:eastAsia="Batang" w:hAnsi="Batang" w:cs="Arial"/>
          <w:iCs/>
          <w:szCs w:val="24"/>
          <w:lang w:val="es-MX"/>
        </w:rPr>
        <w:t xml:space="preserve">el Código Municipal, y </w:t>
      </w:r>
      <w:r w:rsidRPr="001C4334">
        <w:rPr>
          <w:rFonts w:ascii="Batang" w:eastAsia="Batang" w:hAnsi="Batang" w:cs="Arial"/>
          <w:b/>
          <w:iCs/>
          <w:szCs w:val="24"/>
          <w:lang w:val="es-MX"/>
        </w:rPr>
        <w:t>CONSIDERANDO:</w:t>
      </w:r>
      <w:r w:rsidRPr="001C4334">
        <w:rPr>
          <w:rFonts w:ascii="Batang" w:eastAsia="Batang" w:hAnsi="Batang" w:cs="Arial"/>
          <w:iCs/>
          <w:szCs w:val="24"/>
          <w:lang w:val="es-MX"/>
        </w:rPr>
        <w:t xml:space="preserve"> Que de conformidad a las Disposiciones Generales del Presupuesto Municipal de Acajutla, como parte de la asistencia social a la comunidad</w:t>
      </w:r>
      <w:r w:rsidR="001C4334">
        <w:rPr>
          <w:rFonts w:ascii="Batang" w:eastAsia="Batang" w:hAnsi="Batang" w:cs="Arial"/>
          <w:iCs/>
          <w:szCs w:val="24"/>
          <w:lang w:val="es-MX"/>
        </w:rPr>
        <w:t>,</w:t>
      </w:r>
      <w:r w:rsidRPr="001C4334">
        <w:rPr>
          <w:rFonts w:ascii="Batang" w:eastAsia="Batang" w:hAnsi="Batang" w:cs="Arial"/>
          <w:iCs/>
          <w:szCs w:val="24"/>
          <w:lang w:val="es-MX"/>
        </w:rPr>
        <w:t xml:space="preserve"> el Alcalde podrá autorizar la donación de ataúdes a familias de escasos recursos económicos; en consecuencia, </w:t>
      </w:r>
      <w:r w:rsidRPr="001C4334">
        <w:rPr>
          <w:rFonts w:ascii="Batang" w:eastAsia="Batang" w:hAnsi="Batang" w:cs="Arial"/>
          <w:szCs w:val="24"/>
        </w:rPr>
        <w:t xml:space="preserve">esta Municipalidad </w:t>
      </w:r>
      <w:r w:rsidRPr="001C4334">
        <w:rPr>
          <w:rFonts w:ascii="Batang" w:eastAsia="Batang" w:hAnsi="Batang" w:cs="Arial"/>
          <w:b/>
          <w:szCs w:val="24"/>
        </w:rPr>
        <w:t xml:space="preserve">por unanimidad ACUERDA: </w:t>
      </w:r>
      <w:r w:rsidRPr="001C4334">
        <w:rPr>
          <w:rFonts w:ascii="Batang" w:eastAsia="Batang" w:hAnsi="Batang" w:cs="Arial"/>
          <w:szCs w:val="24"/>
        </w:rPr>
        <w:t>Facultar a la Tesorería de la Alcaldía Municipal de esta ciudad para que</w:t>
      </w:r>
      <w:r w:rsidRPr="001C4334">
        <w:rPr>
          <w:rFonts w:ascii="Batang" w:eastAsia="Batang" w:hAnsi="Batang" w:cs="Arial"/>
          <w:iCs/>
          <w:szCs w:val="24"/>
        </w:rPr>
        <w:t xml:space="preserve"> durante corriente año, proceda a realizar los pagos por suministro ataúdes que serán donados a familias de escasos recursos económicos en los casos de defunción de miembros de las comunidades; estos gastos se comprobarán en la forma que establece el Art. 86 del Código Municipal, </w:t>
      </w:r>
      <w:r w:rsidRPr="001C4334">
        <w:rPr>
          <w:rFonts w:ascii="Batang" w:eastAsia="Batang" w:hAnsi="Batang" w:cs="Arial"/>
          <w:iCs/>
          <w:szCs w:val="24"/>
          <w:lang w:val="es-MX"/>
        </w:rPr>
        <w:t>debiendo agregarse a los comprobantes del gasto la siguiente información: La solicitud de ayuda, la certificación de la partida de defunción, y en su defecto constancia médica que acredite la defunción o declaración jurada de dos testigos que den fe del hecho, y la firma y sello de un miembro directivo de la Asociación de Desarrollo Comunal (ADESCO) del último lugar de residencia del fallecido, en los casos que fuere posible.- Certifíquese.---------------------------------------------</w:t>
      </w:r>
    </w:p>
    <w:p w:rsidR="00241C1F" w:rsidRDefault="004869E4" w:rsidP="005D7CA3">
      <w:pPr>
        <w:pStyle w:val="Textoindependiente21"/>
        <w:autoSpaceDE w:val="0"/>
        <w:autoSpaceDN w:val="0"/>
        <w:adjustRightInd w:val="0"/>
        <w:snapToGrid w:val="0"/>
        <w:spacing w:after="0" w:line="396" w:lineRule="auto"/>
        <w:jc w:val="both"/>
        <w:rPr>
          <w:rFonts w:ascii="Batang" w:eastAsia="Batang" w:hAnsi="Batang" w:cs="Arial"/>
          <w:iCs/>
        </w:rPr>
      </w:pPr>
      <w:r w:rsidRPr="001B6843">
        <w:rPr>
          <w:rFonts w:ascii="Batang" w:eastAsia="Batang" w:hAnsi="Batang"/>
          <w:b/>
          <w:noProof/>
          <w:lang w:eastAsia="es-ES"/>
        </w:rPr>
        <w:t xml:space="preserve">ACUERDO NÚMERO </w:t>
      </w:r>
      <w:r w:rsidR="00F664E4" w:rsidRPr="001B6843">
        <w:rPr>
          <w:rFonts w:ascii="Batang" w:eastAsia="Batang" w:hAnsi="Batang"/>
          <w:b/>
          <w:noProof/>
          <w:lang w:eastAsia="es-ES"/>
        </w:rPr>
        <w:t>VE</w:t>
      </w:r>
      <w:r w:rsidR="00370681" w:rsidRPr="001B6843">
        <w:rPr>
          <w:rFonts w:ascii="Batang" w:eastAsia="Batang" w:hAnsi="Batang"/>
          <w:b/>
          <w:noProof/>
          <w:lang w:eastAsia="es-ES"/>
        </w:rPr>
        <w:t>INTIOCHO</w:t>
      </w:r>
      <w:r w:rsidRPr="001B6843">
        <w:rPr>
          <w:rFonts w:ascii="Batang" w:eastAsia="Batang" w:hAnsi="Batang"/>
          <w:b/>
          <w:noProof/>
          <w:lang w:eastAsia="es-ES"/>
        </w:rPr>
        <w:t>.-</w:t>
      </w:r>
      <w:r w:rsidRPr="001B6843">
        <w:rPr>
          <w:rFonts w:ascii="Batang" w:eastAsia="Batang" w:hAnsi="Batang"/>
          <w:noProof/>
          <w:lang w:eastAsia="es-ES"/>
        </w:rPr>
        <w:t xml:space="preserve"> El Concejo Municipal de Acajutla, Departamento de Sonsonate, en uso de las facultades que le confiere </w:t>
      </w:r>
      <w:r w:rsidRPr="001B6843">
        <w:rPr>
          <w:rFonts w:ascii="Batang" w:eastAsia="Batang" w:hAnsi="Batang" w:cs="Arial"/>
          <w:iCs/>
          <w:lang w:val="es-MX"/>
        </w:rPr>
        <w:t>el Código Municipal</w:t>
      </w:r>
      <w:r w:rsidR="001C4334" w:rsidRPr="001B6843">
        <w:rPr>
          <w:rFonts w:ascii="Batang" w:eastAsia="Batang" w:hAnsi="Batang" w:cs="Arial"/>
          <w:iCs/>
          <w:lang w:val="es-MX"/>
        </w:rPr>
        <w:t xml:space="preserve"> y la </w:t>
      </w:r>
      <w:r w:rsidR="001C4334" w:rsidRPr="001B6843">
        <w:rPr>
          <w:rFonts w:ascii="Batang" w:eastAsia="Batang" w:hAnsi="Batang" w:cs="Arial"/>
          <w:bCs/>
          <w:iCs/>
        </w:rPr>
        <w:t xml:space="preserve">Ley de Creación del </w:t>
      </w:r>
      <w:r w:rsidR="001C4334" w:rsidRPr="001B6843">
        <w:rPr>
          <w:rFonts w:ascii="Batang" w:eastAsia="Batang" w:hAnsi="Batang" w:cs="Arial"/>
          <w:bCs/>
        </w:rPr>
        <w:t>Fondo de Desarrollo Económico y Social (FODES),</w:t>
      </w:r>
      <w:r w:rsidRPr="001B6843">
        <w:rPr>
          <w:rFonts w:ascii="Batang" w:eastAsia="Batang" w:hAnsi="Batang" w:cs="Arial"/>
        </w:rPr>
        <w:t xml:space="preserve"> </w:t>
      </w:r>
      <w:r w:rsidRPr="001B6843">
        <w:rPr>
          <w:rFonts w:ascii="Batang" w:eastAsia="Batang" w:hAnsi="Batang" w:cs="Arial"/>
          <w:b/>
        </w:rPr>
        <w:t xml:space="preserve">por unanimidad ACUERDA: </w:t>
      </w:r>
      <w:r w:rsidRPr="001B6843">
        <w:rPr>
          <w:rFonts w:ascii="Batang" w:eastAsia="Batang" w:hAnsi="Batang" w:cs="Arial"/>
          <w:iCs/>
        </w:rPr>
        <w:t xml:space="preserve">Ratificar la autorización de gastos </w:t>
      </w:r>
      <w:r w:rsidR="00197D2D" w:rsidRPr="001B6843">
        <w:rPr>
          <w:rFonts w:ascii="Batang" w:eastAsia="Batang" w:hAnsi="Batang" w:cs="Arial"/>
          <w:iCs/>
        </w:rPr>
        <w:t xml:space="preserve">de los recursos </w:t>
      </w:r>
      <w:r w:rsidR="001C4334" w:rsidRPr="001B6843">
        <w:rPr>
          <w:rFonts w:ascii="Batang" w:eastAsia="Batang" w:hAnsi="Batang" w:cs="Arial"/>
          <w:iCs/>
        </w:rPr>
        <w:t xml:space="preserve"> </w:t>
      </w:r>
      <w:r w:rsidR="00197D2D" w:rsidRPr="001B6843">
        <w:rPr>
          <w:rFonts w:ascii="Batang" w:eastAsia="Batang" w:hAnsi="Batang" w:cs="Arial"/>
          <w:iCs/>
        </w:rPr>
        <w:t xml:space="preserve">FODES 75% para la realización </w:t>
      </w:r>
      <w:r w:rsidRPr="001B6843">
        <w:rPr>
          <w:rFonts w:ascii="Batang" w:eastAsia="Batang" w:hAnsi="Batang" w:cs="Arial"/>
          <w:iCs/>
        </w:rPr>
        <w:t xml:space="preserve">de los proyectos y programas en proceso de ejecución </w:t>
      </w:r>
      <w:r w:rsidR="001C4334" w:rsidRPr="001B6843">
        <w:rPr>
          <w:rFonts w:ascii="Batang" w:eastAsia="Batang" w:hAnsi="Batang" w:cs="Arial"/>
          <w:iCs/>
        </w:rPr>
        <w:t xml:space="preserve">física </w:t>
      </w:r>
      <w:r w:rsidRPr="001B6843">
        <w:rPr>
          <w:rFonts w:ascii="Batang" w:eastAsia="Batang" w:hAnsi="Batang" w:cs="Arial"/>
          <w:iCs/>
        </w:rPr>
        <w:t xml:space="preserve">que, al </w:t>
      </w:r>
      <w:r w:rsidR="00197D2D" w:rsidRPr="001B6843">
        <w:rPr>
          <w:rFonts w:ascii="Batang" w:eastAsia="Batang" w:hAnsi="Batang" w:cs="Arial"/>
          <w:iCs/>
        </w:rPr>
        <w:t xml:space="preserve">día </w:t>
      </w:r>
      <w:r w:rsidRPr="001B6843">
        <w:rPr>
          <w:rFonts w:ascii="Batang" w:eastAsia="Batang" w:hAnsi="Batang" w:cs="Arial"/>
          <w:iCs/>
        </w:rPr>
        <w:t>31 de Diciembre de 2018, reflejan saldos contables y financieros conforme el sigui</w:t>
      </w:r>
      <w:r w:rsidR="001C64AA" w:rsidRPr="001B6843">
        <w:rPr>
          <w:rFonts w:ascii="Batang" w:eastAsia="Batang" w:hAnsi="Batang" w:cs="Arial"/>
          <w:iCs/>
        </w:rPr>
        <w:t>ente detalle: -----</w:t>
      </w:r>
      <w:r w:rsidR="00D46B2E" w:rsidRPr="001B6843">
        <w:rPr>
          <w:rFonts w:ascii="Batang" w:eastAsia="Batang" w:hAnsi="Batang" w:cs="Arial"/>
          <w:iCs/>
        </w:rPr>
        <w:t>-------</w:t>
      </w:r>
      <w:r w:rsidR="001C64AA" w:rsidRPr="001B6843">
        <w:rPr>
          <w:rFonts w:ascii="Batang" w:eastAsia="Batang" w:hAnsi="Batang" w:cs="Arial"/>
          <w:iCs/>
        </w:rPr>
        <w:t>-</w:t>
      </w:r>
      <w:r w:rsidR="00D46B2E" w:rsidRPr="001B6843">
        <w:rPr>
          <w:rFonts w:ascii="Batang" w:eastAsia="Batang" w:hAnsi="Batang" w:cs="Arial"/>
          <w:iCs/>
        </w:rPr>
        <w:t>------</w:t>
      </w:r>
      <w:r w:rsidR="001B6843">
        <w:rPr>
          <w:rFonts w:ascii="Batang" w:eastAsia="Batang" w:hAnsi="Batang" w:cs="Arial"/>
          <w:iCs/>
        </w:rPr>
        <w:t>---------</w:t>
      </w:r>
    </w:p>
    <w:p w:rsidR="001B6843" w:rsidRDefault="001B6843" w:rsidP="001B6843">
      <w:pPr>
        <w:pStyle w:val="Textoindependiente21"/>
        <w:autoSpaceDE w:val="0"/>
        <w:autoSpaceDN w:val="0"/>
        <w:adjustRightInd w:val="0"/>
        <w:snapToGrid w:val="0"/>
        <w:spacing w:after="0" w:line="372" w:lineRule="auto"/>
        <w:jc w:val="both"/>
        <w:rPr>
          <w:rFonts w:ascii="Batang" w:eastAsia="Batang" w:hAnsi="Batang" w:cs="Arial"/>
          <w:iCs/>
        </w:rPr>
      </w:pPr>
    </w:p>
    <w:p w:rsidR="001B6843" w:rsidRDefault="001B6843" w:rsidP="001B6843">
      <w:pPr>
        <w:pStyle w:val="Textoindependiente21"/>
        <w:autoSpaceDE w:val="0"/>
        <w:autoSpaceDN w:val="0"/>
        <w:adjustRightInd w:val="0"/>
        <w:snapToGrid w:val="0"/>
        <w:spacing w:after="0" w:line="372" w:lineRule="auto"/>
        <w:jc w:val="both"/>
        <w:rPr>
          <w:rFonts w:ascii="Batang" w:eastAsia="Batang" w:hAnsi="Batang" w:cs="Arial"/>
          <w:iCs/>
        </w:rPr>
      </w:pPr>
    </w:p>
    <w:p w:rsidR="001B6843" w:rsidRPr="001B6843" w:rsidRDefault="001B6843" w:rsidP="001B6843">
      <w:pPr>
        <w:pStyle w:val="Textoindependiente21"/>
        <w:autoSpaceDE w:val="0"/>
        <w:autoSpaceDN w:val="0"/>
        <w:adjustRightInd w:val="0"/>
        <w:snapToGrid w:val="0"/>
        <w:spacing w:after="0" w:line="372" w:lineRule="auto"/>
        <w:jc w:val="both"/>
        <w:rPr>
          <w:rFonts w:ascii="Batang" w:eastAsia="Batang" w:hAnsi="Batang" w:cs="Arial"/>
          <w:b/>
        </w:rPr>
      </w:pPr>
    </w:p>
    <w:tbl>
      <w:tblPr>
        <w:tblW w:w="9351" w:type="dxa"/>
        <w:shd w:val="clear" w:color="auto" w:fill="FFFFFF" w:themeFill="background1"/>
        <w:tblCellMar>
          <w:left w:w="70" w:type="dxa"/>
          <w:right w:w="70" w:type="dxa"/>
        </w:tblCellMar>
        <w:tblLook w:val="04A0" w:firstRow="1" w:lastRow="0" w:firstColumn="1" w:lastColumn="0" w:noHBand="0" w:noVBand="1"/>
      </w:tblPr>
      <w:tblGrid>
        <w:gridCol w:w="7366"/>
        <w:gridCol w:w="1985"/>
      </w:tblGrid>
      <w:tr w:rsidR="00D46B2E" w:rsidRPr="00CD62BC" w:rsidTr="001C4334">
        <w:trPr>
          <w:trHeight w:val="300"/>
        </w:trPr>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center"/>
              <w:rPr>
                <w:rFonts w:ascii="Batang" w:eastAsia="Batang" w:hAnsi="Batang" w:cs="Times New Roman"/>
                <w:b/>
                <w:bCs/>
                <w:kern w:val="0"/>
                <w:lang w:eastAsia="es-ES" w:bidi="ar-SA"/>
              </w:rPr>
            </w:pPr>
            <w:r w:rsidRPr="00CD62BC">
              <w:rPr>
                <w:rFonts w:ascii="Batang" w:eastAsia="Batang" w:hAnsi="Batang" w:cs="Times New Roman"/>
                <w:b/>
                <w:bCs/>
                <w:kern w:val="0"/>
                <w:lang w:eastAsia="es-ES" w:bidi="ar-SA"/>
              </w:rPr>
              <w:t>PROYECTOS EN EJECUCION AL 31 DE DIC. DE 2018</w:t>
            </w:r>
          </w:p>
        </w:tc>
        <w:tc>
          <w:tcPr>
            <w:tcW w:w="198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center"/>
              <w:rPr>
                <w:rFonts w:ascii="Batang" w:eastAsia="Batang" w:hAnsi="Batang" w:cs="Times New Roman"/>
                <w:b/>
                <w:kern w:val="0"/>
                <w:lang w:eastAsia="es-ES" w:bidi="ar-SA"/>
              </w:rPr>
            </w:pPr>
            <w:r w:rsidRPr="00CD62BC">
              <w:rPr>
                <w:rFonts w:ascii="Batang" w:eastAsia="Batang" w:hAnsi="Batang" w:cs="Times New Roman"/>
                <w:b/>
                <w:kern w:val="0"/>
                <w:lang w:eastAsia="es-ES" w:bidi="ar-SA"/>
              </w:rPr>
              <w:t>Monto ( $ )</w:t>
            </w:r>
          </w:p>
        </w:tc>
      </w:tr>
      <w:tr w:rsidR="00D46B2E" w:rsidRPr="00CD62BC" w:rsidTr="001C4334">
        <w:trPr>
          <w:trHeight w:val="30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D62BC" w:rsidRDefault="00CD62BC" w:rsidP="00197D2D">
            <w:pPr>
              <w:widowControl/>
              <w:suppressAutoHyphens w:val="0"/>
              <w:jc w:val="both"/>
              <w:rPr>
                <w:rFonts w:ascii="Batang" w:eastAsia="Batang" w:hAnsi="Batang" w:cs="Times New Roman"/>
                <w:kern w:val="0"/>
                <w:lang w:eastAsia="es-ES" w:bidi="ar-SA"/>
              </w:rPr>
            </w:pPr>
          </w:p>
          <w:p w:rsidR="00197D2D" w:rsidRPr="00CD62BC" w:rsidRDefault="00CD62BC" w:rsidP="00197D2D">
            <w:pPr>
              <w:widowControl/>
              <w:suppressAutoHyphens w:val="0"/>
              <w:jc w:val="both"/>
              <w:rPr>
                <w:rFonts w:ascii="Batang" w:eastAsia="Batang" w:hAnsi="Batang" w:cs="Times New Roman"/>
                <w:kern w:val="0"/>
                <w:lang w:eastAsia="es-ES" w:bidi="ar-SA"/>
              </w:rPr>
            </w:pPr>
            <w:r w:rsidRPr="00CD62BC">
              <w:rPr>
                <w:rFonts w:ascii="Batang" w:eastAsia="Batang" w:hAnsi="Batang" w:cs="Times New Roman"/>
                <w:b/>
                <w:kern w:val="0"/>
                <w:lang w:eastAsia="es-ES" w:bidi="ar-SA"/>
              </w:rPr>
              <w:t>1.</w:t>
            </w:r>
            <w:r>
              <w:rPr>
                <w:rFonts w:ascii="Batang" w:eastAsia="Batang" w:hAnsi="Batang" w:cs="Times New Roman"/>
                <w:kern w:val="0"/>
                <w:lang w:eastAsia="es-ES" w:bidi="ar-SA"/>
              </w:rPr>
              <w:t xml:space="preserve"> </w:t>
            </w:r>
            <w:r w:rsidR="00197D2D" w:rsidRPr="00CD62BC">
              <w:rPr>
                <w:rFonts w:ascii="Batang" w:eastAsia="Batang" w:hAnsi="Batang" w:cs="Times New Roman"/>
                <w:kern w:val="0"/>
                <w:lang w:eastAsia="es-ES" w:bidi="ar-SA"/>
              </w:rPr>
              <w:t>Reparación y balastado de calle Crio. Kilo 5, Cantón San Julián, Municipio de Acajutla, Departamento de Sonsonate.</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right"/>
              <w:rPr>
                <w:rFonts w:ascii="Batang" w:eastAsia="Batang" w:hAnsi="Batang" w:cs="Times New Roman"/>
                <w:kern w:val="0"/>
                <w:lang w:eastAsia="es-ES" w:bidi="ar-SA"/>
              </w:rPr>
            </w:pPr>
            <w:r w:rsidRPr="00CD62BC">
              <w:rPr>
                <w:rFonts w:ascii="Batang" w:eastAsia="Batang" w:hAnsi="Batang" w:cs="Times New Roman"/>
                <w:kern w:val="0"/>
                <w:lang w:eastAsia="es-ES" w:bidi="ar-SA"/>
              </w:rPr>
              <w:t>33.826,78</w:t>
            </w:r>
          </w:p>
        </w:tc>
      </w:tr>
      <w:tr w:rsidR="00D46B2E" w:rsidRPr="00CD62BC" w:rsidTr="001C4334">
        <w:trPr>
          <w:trHeight w:val="30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D62BC" w:rsidRDefault="00CD62BC" w:rsidP="00197D2D">
            <w:pPr>
              <w:widowControl/>
              <w:suppressAutoHyphens w:val="0"/>
              <w:jc w:val="both"/>
              <w:rPr>
                <w:rFonts w:ascii="Batang" w:eastAsia="Batang" w:hAnsi="Batang" w:cs="Times New Roman"/>
                <w:kern w:val="0"/>
                <w:lang w:eastAsia="es-ES" w:bidi="ar-SA"/>
              </w:rPr>
            </w:pPr>
          </w:p>
          <w:p w:rsidR="00197D2D" w:rsidRPr="00CD62BC" w:rsidRDefault="00CD62BC" w:rsidP="00197D2D">
            <w:pPr>
              <w:widowControl/>
              <w:suppressAutoHyphens w:val="0"/>
              <w:jc w:val="both"/>
              <w:rPr>
                <w:rFonts w:ascii="Batang" w:eastAsia="Batang" w:hAnsi="Batang" w:cs="Times New Roman"/>
                <w:kern w:val="0"/>
                <w:lang w:eastAsia="es-ES" w:bidi="ar-SA"/>
              </w:rPr>
            </w:pPr>
            <w:r w:rsidRPr="00CD62BC">
              <w:rPr>
                <w:rFonts w:ascii="Batang" w:eastAsia="Batang" w:hAnsi="Batang" w:cs="Times New Roman"/>
                <w:b/>
                <w:kern w:val="0"/>
                <w:lang w:eastAsia="es-ES" w:bidi="ar-SA"/>
              </w:rPr>
              <w:t>2.</w:t>
            </w:r>
            <w:r>
              <w:rPr>
                <w:rFonts w:ascii="Batang" w:eastAsia="Batang" w:hAnsi="Batang" w:cs="Times New Roman"/>
                <w:kern w:val="0"/>
                <w:lang w:eastAsia="es-ES" w:bidi="ar-SA"/>
              </w:rPr>
              <w:t xml:space="preserve"> </w:t>
            </w:r>
            <w:r w:rsidR="00197D2D" w:rsidRPr="00CD62BC">
              <w:rPr>
                <w:rFonts w:ascii="Batang" w:eastAsia="Batang" w:hAnsi="Batang" w:cs="Times New Roman"/>
                <w:kern w:val="0"/>
                <w:lang w:eastAsia="es-ES" w:bidi="ar-SA"/>
              </w:rPr>
              <w:t>Reparación de cancha de futbol rápido, mini polideportivo, Municipio de Acajutla, Departamento de Sonsonate.</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right"/>
              <w:rPr>
                <w:rFonts w:ascii="Batang" w:eastAsia="Batang" w:hAnsi="Batang" w:cs="Times New Roman"/>
                <w:kern w:val="0"/>
                <w:lang w:eastAsia="es-ES" w:bidi="ar-SA"/>
              </w:rPr>
            </w:pPr>
            <w:r w:rsidRPr="00CD62BC">
              <w:rPr>
                <w:rFonts w:ascii="Batang" w:eastAsia="Batang" w:hAnsi="Batang" w:cs="Times New Roman"/>
                <w:kern w:val="0"/>
                <w:lang w:eastAsia="es-ES" w:bidi="ar-SA"/>
              </w:rPr>
              <w:t>33.561,52</w:t>
            </w:r>
          </w:p>
        </w:tc>
      </w:tr>
      <w:tr w:rsidR="00D46B2E" w:rsidRPr="00CD62BC" w:rsidTr="001C4334">
        <w:trPr>
          <w:trHeight w:val="30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D62BC" w:rsidRDefault="00CD62BC" w:rsidP="00197D2D">
            <w:pPr>
              <w:widowControl/>
              <w:suppressAutoHyphens w:val="0"/>
              <w:jc w:val="both"/>
              <w:rPr>
                <w:rFonts w:ascii="Batang" w:eastAsia="Batang" w:hAnsi="Batang" w:cs="Times New Roman"/>
                <w:kern w:val="0"/>
                <w:lang w:eastAsia="es-ES" w:bidi="ar-SA"/>
              </w:rPr>
            </w:pPr>
          </w:p>
          <w:p w:rsidR="00197D2D" w:rsidRPr="00CD62BC" w:rsidRDefault="00CD62BC" w:rsidP="00197D2D">
            <w:pPr>
              <w:widowControl/>
              <w:suppressAutoHyphens w:val="0"/>
              <w:jc w:val="both"/>
              <w:rPr>
                <w:rFonts w:ascii="Batang" w:eastAsia="Batang" w:hAnsi="Batang" w:cs="Times New Roman"/>
                <w:kern w:val="0"/>
                <w:lang w:eastAsia="es-ES" w:bidi="ar-SA"/>
              </w:rPr>
            </w:pPr>
            <w:r w:rsidRPr="00CD62BC">
              <w:rPr>
                <w:rFonts w:ascii="Batang" w:eastAsia="Batang" w:hAnsi="Batang" w:cs="Times New Roman"/>
                <w:b/>
                <w:kern w:val="0"/>
                <w:lang w:eastAsia="es-ES" w:bidi="ar-SA"/>
              </w:rPr>
              <w:t>3.</w:t>
            </w:r>
            <w:r>
              <w:rPr>
                <w:rFonts w:ascii="Batang" w:eastAsia="Batang" w:hAnsi="Batang" w:cs="Times New Roman"/>
                <w:kern w:val="0"/>
                <w:lang w:eastAsia="es-ES" w:bidi="ar-SA"/>
              </w:rPr>
              <w:t xml:space="preserve"> </w:t>
            </w:r>
            <w:r w:rsidR="00197D2D" w:rsidRPr="00CD62BC">
              <w:rPr>
                <w:rFonts w:ascii="Batang" w:eastAsia="Batang" w:hAnsi="Batang" w:cs="Times New Roman"/>
                <w:kern w:val="0"/>
                <w:lang w:eastAsia="es-ES" w:bidi="ar-SA"/>
              </w:rPr>
              <w:t>Iluminación general del Parque Botánico, Municipio de Acajutla, Departamento de Sonsonate.</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right"/>
              <w:rPr>
                <w:rFonts w:ascii="Batang" w:eastAsia="Batang" w:hAnsi="Batang" w:cs="Times New Roman"/>
                <w:kern w:val="0"/>
                <w:lang w:eastAsia="es-ES" w:bidi="ar-SA"/>
              </w:rPr>
            </w:pPr>
            <w:r w:rsidRPr="00CD62BC">
              <w:rPr>
                <w:rFonts w:ascii="Batang" w:eastAsia="Batang" w:hAnsi="Batang" w:cs="Times New Roman"/>
                <w:kern w:val="0"/>
                <w:lang w:eastAsia="es-ES" w:bidi="ar-SA"/>
              </w:rPr>
              <w:t>33.840,35</w:t>
            </w:r>
          </w:p>
        </w:tc>
      </w:tr>
      <w:tr w:rsidR="00D46B2E" w:rsidRPr="00CD62BC" w:rsidTr="001C4334">
        <w:trPr>
          <w:trHeight w:val="30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D62BC" w:rsidRDefault="00CD62BC" w:rsidP="00197D2D">
            <w:pPr>
              <w:widowControl/>
              <w:suppressAutoHyphens w:val="0"/>
              <w:jc w:val="both"/>
              <w:rPr>
                <w:rFonts w:ascii="Batang" w:eastAsia="Batang" w:hAnsi="Batang" w:cs="Times New Roman"/>
                <w:kern w:val="0"/>
                <w:lang w:eastAsia="es-ES" w:bidi="ar-SA"/>
              </w:rPr>
            </w:pPr>
          </w:p>
          <w:p w:rsidR="00197D2D" w:rsidRPr="00CD62BC" w:rsidRDefault="00CD62BC" w:rsidP="00197D2D">
            <w:pPr>
              <w:widowControl/>
              <w:suppressAutoHyphens w:val="0"/>
              <w:jc w:val="both"/>
              <w:rPr>
                <w:rFonts w:ascii="Batang" w:eastAsia="Batang" w:hAnsi="Batang" w:cs="Times New Roman"/>
                <w:kern w:val="0"/>
                <w:lang w:eastAsia="es-ES" w:bidi="ar-SA"/>
              </w:rPr>
            </w:pPr>
            <w:r w:rsidRPr="00CD62BC">
              <w:rPr>
                <w:rFonts w:ascii="Batang" w:eastAsia="Batang" w:hAnsi="Batang" w:cs="Times New Roman"/>
                <w:b/>
                <w:kern w:val="0"/>
                <w:lang w:eastAsia="es-ES" w:bidi="ar-SA"/>
              </w:rPr>
              <w:t>4.</w:t>
            </w:r>
            <w:r>
              <w:rPr>
                <w:rFonts w:ascii="Batang" w:eastAsia="Batang" w:hAnsi="Batang" w:cs="Times New Roman"/>
                <w:kern w:val="0"/>
                <w:lang w:eastAsia="es-ES" w:bidi="ar-SA"/>
              </w:rPr>
              <w:t xml:space="preserve"> </w:t>
            </w:r>
            <w:r w:rsidR="00197D2D" w:rsidRPr="00CD62BC">
              <w:rPr>
                <w:rFonts w:ascii="Batang" w:eastAsia="Batang" w:hAnsi="Batang" w:cs="Times New Roman"/>
                <w:kern w:val="0"/>
                <w:lang w:eastAsia="es-ES" w:bidi="ar-SA"/>
              </w:rPr>
              <w:t>Instalación de luminares led en Boulevard 25 de Febrero, Municipio de Acajutla, Departamento de Sonsonate.</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right"/>
              <w:rPr>
                <w:rFonts w:ascii="Batang" w:eastAsia="Batang" w:hAnsi="Batang" w:cs="Times New Roman"/>
                <w:kern w:val="0"/>
                <w:lang w:eastAsia="es-ES" w:bidi="ar-SA"/>
              </w:rPr>
            </w:pPr>
            <w:r w:rsidRPr="00CD62BC">
              <w:rPr>
                <w:rFonts w:ascii="Batang" w:eastAsia="Batang" w:hAnsi="Batang" w:cs="Times New Roman"/>
                <w:kern w:val="0"/>
                <w:lang w:eastAsia="es-ES" w:bidi="ar-SA"/>
              </w:rPr>
              <w:t>33.880,17</w:t>
            </w:r>
          </w:p>
        </w:tc>
      </w:tr>
      <w:tr w:rsidR="00D46B2E" w:rsidRPr="00CD62BC" w:rsidTr="001C4334">
        <w:trPr>
          <w:trHeight w:val="30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D62BC" w:rsidRDefault="00CD62BC" w:rsidP="00197D2D">
            <w:pPr>
              <w:widowControl/>
              <w:suppressAutoHyphens w:val="0"/>
              <w:jc w:val="both"/>
              <w:rPr>
                <w:rFonts w:ascii="Batang" w:eastAsia="Batang" w:hAnsi="Batang" w:cs="Times New Roman"/>
                <w:kern w:val="0"/>
                <w:lang w:eastAsia="es-ES" w:bidi="ar-SA"/>
              </w:rPr>
            </w:pPr>
          </w:p>
          <w:p w:rsidR="00197D2D" w:rsidRPr="00CD62BC" w:rsidRDefault="00CD62BC" w:rsidP="00197D2D">
            <w:pPr>
              <w:widowControl/>
              <w:suppressAutoHyphens w:val="0"/>
              <w:jc w:val="both"/>
              <w:rPr>
                <w:rFonts w:ascii="Batang" w:eastAsia="Batang" w:hAnsi="Batang" w:cs="Times New Roman"/>
                <w:kern w:val="0"/>
                <w:lang w:eastAsia="es-ES" w:bidi="ar-SA"/>
              </w:rPr>
            </w:pPr>
            <w:r w:rsidRPr="00CD62BC">
              <w:rPr>
                <w:rFonts w:ascii="Batang" w:eastAsia="Batang" w:hAnsi="Batang" w:cs="Times New Roman"/>
                <w:b/>
                <w:kern w:val="0"/>
                <w:lang w:eastAsia="es-ES" w:bidi="ar-SA"/>
              </w:rPr>
              <w:t>5.</w:t>
            </w:r>
            <w:r>
              <w:rPr>
                <w:rFonts w:ascii="Batang" w:eastAsia="Batang" w:hAnsi="Batang" w:cs="Times New Roman"/>
                <w:kern w:val="0"/>
                <w:lang w:eastAsia="es-ES" w:bidi="ar-SA"/>
              </w:rPr>
              <w:t xml:space="preserve"> </w:t>
            </w:r>
            <w:r w:rsidR="00197D2D" w:rsidRPr="00CD62BC">
              <w:rPr>
                <w:rFonts w:ascii="Batang" w:eastAsia="Batang" w:hAnsi="Batang" w:cs="Times New Roman"/>
                <w:kern w:val="0"/>
                <w:lang w:eastAsia="es-ES" w:bidi="ar-SA"/>
              </w:rPr>
              <w:t>Construcción de muro perimetral del Ex Plantel de Acajutla,  Municipio de Acajutla, Departamento de Sonsonate.</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right"/>
              <w:rPr>
                <w:rFonts w:ascii="Batang" w:eastAsia="Batang" w:hAnsi="Batang" w:cs="Times New Roman"/>
                <w:kern w:val="0"/>
                <w:lang w:eastAsia="es-ES" w:bidi="ar-SA"/>
              </w:rPr>
            </w:pPr>
            <w:r w:rsidRPr="00CD62BC">
              <w:rPr>
                <w:rFonts w:ascii="Batang" w:eastAsia="Batang" w:hAnsi="Batang" w:cs="Times New Roman"/>
                <w:kern w:val="0"/>
                <w:lang w:eastAsia="es-ES" w:bidi="ar-SA"/>
              </w:rPr>
              <w:t>33.052,23</w:t>
            </w:r>
          </w:p>
        </w:tc>
      </w:tr>
      <w:tr w:rsidR="00D46B2E" w:rsidRPr="00CD62BC" w:rsidTr="001C4334">
        <w:trPr>
          <w:trHeight w:val="30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D62BC" w:rsidRDefault="00CD62BC" w:rsidP="00197D2D">
            <w:pPr>
              <w:widowControl/>
              <w:suppressAutoHyphens w:val="0"/>
              <w:jc w:val="right"/>
              <w:rPr>
                <w:rFonts w:ascii="Batang" w:eastAsia="Batang" w:hAnsi="Batang" w:cs="Times New Roman"/>
                <w:kern w:val="0"/>
                <w:lang w:eastAsia="es-ES" w:bidi="ar-SA"/>
              </w:rPr>
            </w:pPr>
          </w:p>
          <w:p w:rsidR="00197D2D" w:rsidRPr="00CD62BC" w:rsidRDefault="00197D2D" w:rsidP="00197D2D">
            <w:pPr>
              <w:widowControl/>
              <w:suppressAutoHyphens w:val="0"/>
              <w:jc w:val="right"/>
              <w:rPr>
                <w:rFonts w:ascii="Batang" w:eastAsia="Batang" w:hAnsi="Batang" w:cs="Times New Roman"/>
                <w:b/>
                <w:kern w:val="0"/>
                <w:lang w:eastAsia="es-ES" w:bidi="ar-SA"/>
              </w:rPr>
            </w:pPr>
            <w:r w:rsidRPr="00CD62BC">
              <w:rPr>
                <w:rFonts w:ascii="Batang" w:eastAsia="Batang" w:hAnsi="Batang" w:cs="Times New Roman"/>
                <w:kern w:val="0"/>
                <w:lang w:eastAsia="es-ES" w:bidi="ar-SA"/>
              </w:rPr>
              <w:t> </w:t>
            </w:r>
            <w:r w:rsidRPr="00CD62BC">
              <w:rPr>
                <w:rFonts w:ascii="Batang" w:eastAsia="Batang" w:hAnsi="Batang" w:cs="Times New Roman"/>
                <w:b/>
                <w:kern w:val="0"/>
                <w:lang w:eastAsia="es-ES" w:bidi="ar-SA"/>
              </w:rPr>
              <w:t>Total……………………</w:t>
            </w:r>
          </w:p>
        </w:tc>
        <w:tc>
          <w:tcPr>
            <w:tcW w:w="1985" w:type="dxa"/>
            <w:tcBorders>
              <w:top w:val="nil"/>
              <w:left w:val="nil"/>
              <w:bottom w:val="single" w:sz="4" w:space="0" w:color="auto"/>
              <w:right w:val="single" w:sz="4" w:space="0" w:color="auto"/>
            </w:tcBorders>
            <w:shd w:val="clear" w:color="auto" w:fill="FFFFFF" w:themeFill="background1"/>
            <w:noWrap/>
            <w:vAlign w:val="bottom"/>
            <w:hideMark/>
          </w:tcPr>
          <w:p w:rsidR="00197D2D" w:rsidRPr="00CD62BC" w:rsidRDefault="00197D2D" w:rsidP="00197D2D">
            <w:pPr>
              <w:widowControl/>
              <w:suppressAutoHyphens w:val="0"/>
              <w:jc w:val="right"/>
              <w:rPr>
                <w:rFonts w:ascii="Batang" w:eastAsia="Batang" w:hAnsi="Batang" w:cs="Times New Roman"/>
                <w:b/>
                <w:bCs/>
                <w:kern w:val="0"/>
                <w:lang w:eastAsia="es-ES" w:bidi="ar-SA"/>
              </w:rPr>
            </w:pPr>
            <w:r w:rsidRPr="00CD62BC">
              <w:rPr>
                <w:rFonts w:ascii="Batang" w:eastAsia="Batang" w:hAnsi="Batang" w:cs="Times New Roman"/>
                <w:b/>
                <w:bCs/>
                <w:kern w:val="0"/>
                <w:lang w:eastAsia="es-ES" w:bidi="ar-SA"/>
              </w:rPr>
              <w:t>168.161,05</w:t>
            </w:r>
          </w:p>
        </w:tc>
      </w:tr>
    </w:tbl>
    <w:p w:rsidR="00241C1F" w:rsidRPr="00CD62BC" w:rsidRDefault="00D46B2E" w:rsidP="00425D35">
      <w:pPr>
        <w:pStyle w:val="Textoindependiente21"/>
        <w:autoSpaceDE w:val="0"/>
        <w:autoSpaceDN w:val="0"/>
        <w:adjustRightInd w:val="0"/>
        <w:snapToGrid w:val="0"/>
        <w:spacing w:after="0" w:line="360" w:lineRule="auto"/>
        <w:jc w:val="both"/>
        <w:rPr>
          <w:rFonts w:ascii="Batang" w:eastAsia="Batang" w:hAnsi="Batang" w:cs="Arial"/>
          <w:b/>
        </w:rPr>
      </w:pPr>
      <w:r w:rsidRPr="00CD62BC">
        <w:rPr>
          <w:rFonts w:ascii="Batang" w:eastAsia="Batang" w:hAnsi="Batang" w:cs="Arial"/>
          <w:iCs/>
        </w:rPr>
        <w:t>Estos gastos se comprobarán en la forma que establece el Art. 86 del Código Municipal.-</w:t>
      </w:r>
      <w:r w:rsidR="00CD62BC">
        <w:rPr>
          <w:rFonts w:ascii="Batang" w:eastAsia="Batang" w:hAnsi="Batang" w:cs="Arial"/>
          <w:iCs/>
        </w:rPr>
        <w:t xml:space="preserve"> Certifíquese.</w:t>
      </w:r>
      <w:r w:rsidRPr="00CD62BC">
        <w:rPr>
          <w:rFonts w:ascii="Batang" w:eastAsia="Batang" w:hAnsi="Batang" w:cs="Arial"/>
          <w:iCs/>
        </w:rPr>
        <w:t>----------------------------------------</w:t>
      </w:r>
      <w:r w:rsidR="00CD62BC">
        <w:rPr>
          <w:rFonts w:ascii="Batang" w:eastAsia="Batang" w:hAnsi="Batang" w:cs="Arial"/>
          <w:iCs/>
        </w:rPr>
        <w:t>---</w:t>
      </w:r>
    </w:p>
    <w:p w:rsidR="00172801" w:rsidRPr="00D46B2E" w:rsidRDefault="00172801" w:rsidP="00CD62BC">
      <w:pPr>
        <w:pStyle w:val="Textoindependiente21"/>
        <w:autoSpaceDE w:val="0"/>
        <w:autoSpaceDN w:val="0"/>
        <w:adjustRightInd w:val="0"/>
        <w:snapToGrid w:val="0"/>
        <w:spacing w:after="0" w:line="360" w:lineRule="auto"/>
        <w:jc w:val="both"/>
        <w:rPr>
          <w:rFonts w:ascii="Batang" w:eastAsia="Batang" w:hAnsi="Batang" w:cs="Arial"/>
        </w:rPr>
      </w:pPr>
      <w:r w:rsidRPr="00D46B2E">
        <w:rPr>
          <w:rFonts w:ascii="Batang" w:eastAsia="Batang" w:hAnsi="Batang"/>
          <w:b/>
          <w:noProof/>
          <w:lang w:eastAsia="es-ES"/>
        </w:rPr>
        <w:t xml:space="preserve">ACUERDO NÚMERO </w:t>
      </w:r>
      <w:r w:rsidR="00D46B2E" w:rsidRPr="00D46B2E">
        <w:rPr>
          <w:rFonts w:ascii="Batang" w:eastAsia="Batang" w:hAnsi="Batang"/>
          <w:b/>
          <w:noProof/>
          <w:lang w:eastAsia="es-ES"/>
        </w:rPr>
        <w:t>VEINTINUEVE</w:t>
      </w:r>
      <w:r w:rsidRPr="00D46B2E">
        <w:rPr>
          <w:rFonts w:ascii="Batang" w:eastAsia="Batang" w:hAnsi="Batang"/>
          <w:b/>
          <w:noProof/>
          <w:lang w:eastAsia="es-ES"/>
        </w:rPr>
        <w:t>.-</w:t>
      </w:r>
      <w:r w:rsidRPr="00D46B2E">
        <w:rPr>
          <w:rFonts w:ascii="Batang" w:eastAsia="Batang" w:hAnsi="Batang"/>
          <w:noProof/>
          <w:lang w:eastAsia="es-ES"/>
        </w:rPr>
        <w:t xml:space="preserve"> El Concejo Municipal de Acajutla, Departamento de Sonsonate, en uso de las facultades que le confieren el </w:t>
      </w:r>
      <w:r w:rsidRPr="00D46B2E">
        <w:rPr>
          <w:rFonts w:ascii="Batang" w:eastAsia="Batang" w:hAnsi="Batang" w:cs="Arial"/>
          <w:iCs/>
        </w:rPr>
        <w:t xml:space="preserve">Art. 30 No. 7, y Arts. 72, 78, 83 y 84,  y Arts. 31 Nos. 1 y 2 del Código Municipal, </w:t>
      </w:r>
      <w:r w:rsidRPr="00D46B2E">
        <w:rPr>
          <w:rFonts w:ascii="Batang" w:eastAsia="Batang" w:hAnsi="Batang" w:cs="Arial"/>
          <w:b/>
        </w:rPr>
        <w:t xml:space="preserve">por unanimidad ACUERDA: 1) </w:t>
      </w:r>
      <w:r w:rsidRPr="00D46B2E">
        <w:rPr>
          <w:rFonts w:ascii="Batang" w:eastAsia="Batang" w:hAnsi="Batang" w:cs="Arial"/>
        </w:rPr>
        <w:t xml:space="preserve">Ordenar a las personas responsables de las Unidades de Contabilidad, Tesorería Municipal, y Presupuesto, proceder al cierre y liquidación de todas las cuentas contables y financieras inactivas correspondientes a Programas y Proyectos ejecutados y/o finalizados durante años anteriores, y que la fecha están pendientes de liquidar en el Sistema de Administración Financiera Integrada Municipal (SAFIMU II y SAFIM); y </w:t>
      </w:r>
      <w:r w:rsidRPr="00D46B2E">
        <w:rPr>
          <w:rFonts w:ascii="Batang" w:eastAsia="Batang" w:hAnsi="Batang" w:cs="Arial"/>
          <w:b/>
        </w:rPr>
        <w:t xml:space="preserve">2) </w:t>
      </w:r>
      <w:r w:rsidRPr="00D46B2E">
        <w:rPr>
          <w:rFonts w:ascii="Batang" w:eastAsia="Batang" w:hAnsi="Batang" w:cs="Arial"/>
        </w:rPr>
        <w:t>Requerir a la persona encargada de la Unidad de Auditoría Interna la oportuna formulación y presentación del Plan Anual de Auditoría Interna para el ejercicio fiscal 2020, el cual deberá ser presentado a la Corte de Cuentas de la República antes del 31 de Marzo de 2019.- Certifíquese.-------------</w:t>
      </w:r>
      <w:r w:rsidR="00D46B2E">
        <w:rPr>
          <w:rFonts w:ascii="Batang" w:eastAsia="Batang" w:hAnsi="Batang" w:cs="Arial"/>
        </w:rPr>
        <w:t>------------------</w:t>
      </w:r>
      <w:r w:rsidRPr="00D46B2E">
        <w:rPr>
          <w:rFonts w:ascii="Batang" w:eastAsia="Batang" w:hAnsi="Batang" w:cs="Arial"/>
        </w:rPr>
        <w:t>--------</w:t>
      </w:r>
    </w:p>
    <w:p w:rsidR="00CD62BC" w:rsidRDefault="00CD62BC" w:rsidP="00D46B2E">
      <w:pPr>
        <w:shd w:val="clear" w:color="auto" w:fill="FFFFFF" w:themeFill="background1"/>
        <w:spacing w:line="348" w:lineRule="auto"/>
        <w:jc w:val="both"/>
        <w:rPr>
          <w:rFonts w:ascii="Batang" w:eastAsia="Batang" w:hAnsi="Batang"/>
          <w:b/>
          <w:noProof/>
          <w:lang w:eastAsia="es-ES"/>
        </w:rPr>
      </w:pPr>
    </w:p>
    <w:p w:rsidR="00CD62BC" w:rsidRDefault="00CD62BC" w:rsidP="00D46B2E">
      <w:pPr>
        <w:shd w:val="clear" w:color="auto" w:fill="FFFFFF" w:themeFill="background1"/>
        <w:spacing w:line="348" w:lineRule="auto"/>
        <w:jc w:val="both"/>
        <w:rPr>
          <w:rFonts w:ascii="Batang" w:eastAsia="Batang" w:hAnsi="Batang"/>
          <w:b/>
          <w:noProof/>
          <w:lang w:eastAsia="es-ES"/>
        </w:rPr>
      </w:pPr>
    </w:p>
    <w:p w:rsidR="00F53000" w:rsidRPr="00D46B2E" w:rsidRDefault="00C0225D" w:rsidP="00CD62BC">
      <w:pPr>
        <w:shd w:val="clear" w:color="auto" w:fill="FFFFFF" w:themeFill="background1"/>
        <w:spacing w:line="348" w:lineRule="auto"/>
        <w:jc w:val="both"/>
        <w:rPr>
          <w:rFonts w:ascii="Batang" w:eastAsia="Batang" w:hAnsi="Batang" w:cs="Arial"/>
          <w:iCs/>
        </w:rPr>
      </w:pPr>
      <w:r w:rsidRPr="00D46B2E">
        <w:rPr>
          <w:rFonts w:ascii="Batang" w:eastAsia="Batang" w:hAnsi="Batang"/>
          <w:b/>
          <w:noProof/>
          <w:lang w:eastAsia="es-ES"/>
        </w:rPr>
        <w:t xml:space="preserve">ACUERDO NÚMERO </w:t>
      </w:r>
      <w:r w:rsidR="00D46B2E" w:rsidRPr="00D46B2E">
        <w:rPr>
          <w:rFonts w:ascii="Batang" w:eastAsia="Batang" w:hAnsi="Batang"/>
          <w:b/>
          <w:noProof/>
          <w:lang w:eastAsia="es-ES"/>
        </w:rPr>
        <w:t>TREINTA.</w:t>
      </w:r>
      <w:r w:rsidRPr="00D46B2E">
        <w:rPr>
          <w:rFonts w:ascii="Batang" w:eastAsia="Batang" w:hAnsi="Batang"/>
          <w:b/>
          <w:noProof/>
          <w:lang w:eastAsia="es-ES"/>
        </w:rPr>
        <w:t>-</w:t>
      </w:r>
      <w:r w:rsidRPr="00D46B2E">
        <w:rPr>
          <w:rFonts w:ascii="Batang" w:eastAsia="Batang" w:hAnsi="Batang"/>
          <w:noProof/>
          <w:lang w:eastAsia="es-ES"/>
        </w:rPr>
        <w:t xml:space="preserve"> El Concejo Municipal de Acajutla, Departamento de Sonsonate, en uso de las facultades que le confiere el Numeral 18 del Art. 4 del Código Municipal en relación con los </w:t>
      </w:r>
      <w:r w:rsidRPr="00D46B2E">
        <w:rPr>
          <w:rFonts w:ascii="Batang" w:eastAsia="Batang" w:hAnsi="Batang" w:cs="Arial"/>
          <w:iCs/>
          <w:lang w:val="es-MX"/>
        </w:rPr>
        <w:t xml:space="preserve">Arts. 86, 90 y 91 del mismo Código, </w:t>
      </w:r>
      <w:r w:rsidRPr="00D46B2E">
        <w:rPr>
          <w:rFonts w:ascii="Batang" w:eastAsia="Batang" w:hAnsi="Batang" w:cs="Arial"/>
          <w:b/>
        </w:rPr>
        <w:t xml:space="preserve">por unanimidad ACUERDA: 1) </w:t>
      </w:r>
      <w:r w:rsidRPr="00D46B2E">
        <w:rPr>
          <w:rFonts w:ascii="Batang" w:eastAsia="Batang" w:hAnsi="Batang" w:cs="Arial"/>
          <w:iCs/>
          <w:lang w:val="es-MX"/>
        </w:rPr>
        <w:t xml:space="preserve">Aperturar en el Banco de América Central (BAC), una Cuenta Corriente que se denominará “FIESTAS PATRONALES DE ACAJUTLA 2019. FF: FONDOS PROPIOS”, </w:t>
      </w:r>
      <w:r w:rsidR="00D46B2E" w:rsidRPr="00D46B2E">
        <w:rPr>
          <w:rFonts w:ascii="Batang" w:eastAsia="Batang" w:hAnsi="Batang" w:cs="Arial"/>
          <w:iCs/>
          <w:lang w:val="es-MX"/>
        </w:rPr>
        <w:t xml:space="preserve">en la que se depositarán remesas provenientes de los </w:t>
      </w:r>
      <w:r w:rsidRPr="00D46B2E">
        <w:rPr>
          <w:rFonts w:ascii="Batang" w:eastAsia="Batang" w:hAnsi="Batang" w:cs="Arial"/>
          <w:iCs/>
          <w:lang w:val="es-MX"/>
        </w:rPr>
        <w:t>recursos “Fondos propios” para sufragar gastos de promoción, organización y celebración de las Fiestas Patronales e</w:t>
      </w:r>
      <w:r w:rsidR="00172801" w:rsidRPr="00D46B2E">
        <w:rPr>
          <w:rFonts w:ascii="Batang" w:eastAsia="Batang" w:hAnsi="Batang" w:cs="Arial"/>
          <w:iCs/>
          <w:lang w:val="es-MX"/>
        </w:rPr>
        <w:t>n honor a la Santísima Trinidad</w:t>
      </w:r>
      <w:r w:rsidRPr="00D46B2E">
        <w:rPr>
          <w:rFonts w:ascii="Batang" w:eastAsia="Batang" w:hAnsi="Batang" w:cs="Arial"/>
          <w:iCs/>
          <w:lang w:val="es-MX"/>
        </w:rPr>
        <w:t>; y facultar a la Tesorería Municipal de esta ciudad para que haga las erogaciones pertinentes  de conformidad al presupuesto contenido en la respectiva Carpeta Técnica, debiendo comprobar los gastos en la forma que establece el Art. 86 del Código Municipal; y</w:t>
      </w:r>
      <w:r w:rsidR="00D46B2E" w:rsidRPr="00D46B2E">
        <w:rPr>
          <w:rFonts w:ascii="Batang" w:eastAsia="Batang" w:hAnsi="Batang" w:cs="Arial"/>
          <w:iCs/>
          <w:lang w:val="es-MX"/>
        </w:rPr>
        <w:t xml:space="preserve"> </w:t>
      </w:r>
      <w:r w:rsidRPr="00D46B2E">
        <w:rPr>
          <w:rFonts w:ascii="Batang" w:eastAsia="Batang" w:hAnsi="Batang" w:cs="Arial"/>
          <w:b/>
          <w:iCs/>
          <w:lang w:val="es-MX"/>
        </w:rPr>
        <w:t xml:space="preserve">2) </w:t>
      </w:r>
      <w:r w:rsidRPr="00D46B2E">
        <w:rPr>
          <w:rFonts w:ascii="Batang" w:eastAsia="Batang" w:hAnsi="Batang" w:cs="Arial"/>
          <w:iCs/>
          <w:lang w:val="es-MX"/>
        </w:rPr>
        <w:t>Nombrar a los señores</w:t>
      </w:r>
      <w:r w:rsidRPr="00D46B2E">
        <w:rPr>
          <w:rFonts w:ascii="Batang" w:eastAsia="Batang" w:hAnsi="Batang"/>
          <w:noProof/>
          <w:lang w:eastAsia="es-ES"/>
        </w:rPr>
        <w:t xml:space="preserve"> </w:t>
      </w:r>
      <w:r w:rsidR="00AD3AD6" w:rsidRPr="00AD3AD6">
        <w:rPr>
          <w:rFonts w:ascii="Batang" w:eastAsia="Batang" w:hAnsi="Batang"/>
          <w:noProof/>
          <w:highlight w:val="yellow"/>
          <w:lang w:eastAsia="es-ES"/>
        </w:rPr>
        <w:t>--------</w:t>
      </w:r>
      <w:r w:rsidR="00AD3AD6">
        <w:rPr>
          <w:rFonts w:ascii="Batang" w:eastAsia="Batang" w:hAnsi="Batang"/>
          <w:noProof/>
          <w:highlight w:val="yellow"/>
          <w:lang w:eastAsia="es-ES"/>
        </w:rPr>
        <w:t>------</w:t>
      </w:r>
      <w:r w:rsidR="00AD3AD6" w:rsidRPr="00AD3AD6">
        <w:rPr>
          <w:rFonts w:ascii="Batang" w:eastAsia="Batang" w:hAnsi="Batang"/>
          <w:noProof/>
          <w:highlight w:val="yellow"/>
          <w:lang w:eastAsia="es-ES"/>
        </w:rPr>
        <w:t>-----</w:t>
      </w:r>
      <w:r w:rsidR="00AD3AD6">
        <w:rPr>
          <w:rFonts w:ascii="Batang" w:eastAsia="Batang" w:hAnsi="Batang"/>
          <w:noProof/>
          <w:lang w:eastAsia="es-ES"/>
        </w:rPr>
        <w:t xml:space="preserve"> </w:t>
      </w:r>
      <w:r w:rsidRPr="00D46B2E">
        <w:rPr>
          <w:rFonts w:ascii="Batang" w:eastAsia="Batang" w:hAnsi="Batang" w:cs="Arial"/>
          <w:b/>
          <w:iCs/>
          <w:lang w:val="es-MX"/>
        </w:rPr>
        <w:t>como refrendarios de cheques</w:t>
      </w:r>
      <w:r w:rsidRPr="00D46B2E">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AD3AD6" w:rsidRPr="00AD3AD6">
        <w:rPr>
          <w:rFonts w:ascii="Batang" w:eastAsia="Batang" w:hAnsi="Batang" w:cs="Arial"/>
          <w:iCs/>
          <w:highlight w:val="yellow"/>
          <w:lang w:val="es-MX"/>
        </w:rPr>
        <w:t>------------</w:t>
      </w:r>
      <w:r w:rsidR="00AD3AD6">
        <w:rPr>
          <w:rFonts w:ascii="Batang" w:eastAsia="Batang" w:hAnsi="Batang" w:cs="Arial"/>
          <w:iCs/>
          <w:lang w:val="es-MX"/>
        </w:rPr>
        <w:t xml:space="preserve"> </w:t>
      </w:r>
      <w:r w:rsidRPr="00D46B2E">
        <w:rPr>
          <w:rFonts w:ascii="Batang" w:eastAsia="Batang" w:hAnsi="Batang" w:cs="Arial"/>
          <w:iCs/>
          <w:lang w:val="es-MX"/>
        </w:rPr>
        <w:t xml:space="preserve">Tesorero Municipal.- </w:t>
      </w:r>
      <w:r w:rsidRPr="00D46B2E">
        <w:rPr>
          <w:rFonts w:ascii="Batang" w:eastAsia="Batang" w:hAnsi="Batang" w:cs="Arial"/>
          <w:iCs/>
        </w:rPr>
        <w:t>Certifíquese.-</w:t>
      </w:r>
      <w:r w:rsidR="00AD3AD6">
        <w:rPr>
          <w:rFonts w:ascii="Batang" w:eastAsia="Batang" w:hAnsi="Batang" w:cs="Arial"/>
          <w:iCs/>
        </w:rPr>
        <w:t>-</w:t>
      </w:r>
    </w:p>
    <w:p w:rsidR="00370681" w:rsidRPr="008468E2" w:rsidRDefault="00370681" w:rsidP="00CD62BC">
      <w:pPr>
        <w:shd w:val="clear" w:color="auto" w:fill="FFFFFF" w:themeFill="background1"/>
        <w:spacing w:line="348" w:lineRule="auto"/>
        <w:jc w:val="both"/>
        <w:rPr>
          <w:rFonts w:ascii="Batang" w:eastAsia="Batang" w:hAnsi="Batang" w:cs="Arial"/>
          <w:iCs/>
          <w:lang w:val="es-MX"/>
        </w:rPr>
      </w:pPr>
      <w:r w:rsidRPr="008468E2">
        <w:rPr>
          <w:rFonts w:ascii="Batang" w:eastAsia="Batang" w:hAnsi="Batang"/>
          <w:b/>
          <w:noProof/>
          <w:lang w:eastAsia="es-ES"/>
        </w:rPr>
        <w:t xml:space="preserve">ACUERDO NÚMERO TREINTA Y </w:t>
      </w:r>
      <w:r w:rsidR="008468E2" w:rsidRPr="008468E2">
        <w:rPr>
          <w:rFonts w:ascii="Batang" w:eastAsia="Batang" w:hAnsi="Batang"/>
          <w:b/>
          <w:noProof/>
          <w:lang w:eastAsia="es-ES"/>
        </w:rPr>
        <w:t>UNO</w:t>
      </w:r>
      <w:r w:rsidRPr="008468E2">
        <w:rPr>
          <w:rFonts w:ascii="Batang" w:eastAsia="Batang" w:hAnsi="Batang"/>
          <w:b/>
          <w:noProof/>
          <w:lang w:eastAsia="es-ES"/>
        </w:rPr>
        <w:t>.-</w:t>
      </w:r>
      <w:r w:rsidRPr="008468E2">
        <w:rPr>
          <w:rFonts w:ascii="Batang" w:eastAsia="Batang" w:hAnsi="Batang"/>
          <w:noProof/>
          <w:lang w:eastAsia="es-ES"/>
        </w:rPr>
        <w:t xml:space="preserve"> El Concejo Municipal de Acajutla, Departamento de Sonsonate, en uso de las facultades que le confieren </w:t>
      </w:r>
      <w:r w:rsidRPr="008468E2">
        <w:rPr>
          <w:rFonts w:ascii="Batang" w:eastAsia="Batang" w:hAnsi="Batang" w:cs="Arial"/>
        </w:rPr>
        <w:t xml:space="preserve">el </w:t>
      </w:r>
      <w:r w:rsidRPr="008468E2">
        <w:rPr>
          <w:rFonts w:ascii="Batang" w:eastAsia="Batang" w:hAnsi="Batang" w:cs="Arial"/>
          <w:iCs/>
          <w:lang w:val="es-MX"/>
        </w:rPr>
        <w:t>Art. 30 No. 14  y el Art. 31 Nos. 1 y 2 del Código Municipal</w:t>
      </w:r>
      <w:r w:rsidRPr="008468E2">
        <w:rPr>
          <w:rFonts w:ascii="Batang" w:eastAsia="Batang" w:hAnsi="Batang" w:cs="Arial"/>
        </w:rPr>
        <w:t xml:space="preserve"> Código Municipal, y </w:t>
      </w:r>
      <w:r w:rsidRPr="008468E2">
        <w:rPr>
          <w:rFonts w:ascii="Batang" w:eastAsia="Batang" w:hAnsi="Batang" w:cs="Arial"/>
          <w:b/>
        </w:rPr>
        <w:t>CONSIDERANDO:</w:t>
      </w:r>
      <w:r w:rsidRPr="008468E2">
        <w:rPr>
          <w:rFonts w:ascii="Batang" w:eastAsia="Batang" w:hAnsi="Batang" w:cs="Arial"/>
        </w:rPr>
        <w:t xml:space="preserve"> Que para sufragar gastos urgentes y de menor cuantía, tal como lo prevé  el Art. 93 del Código Municipal, la administración local ha creado el Fondo Circulante Municipal; en consecuencia, </w:t>
      </w:r>
      <w:r w:rsidRPr="008468E2">
        <w:rPr>
          <w:rFonts w:ascii="Batang" w:eastAsia="Batang" w:hAnsi="Batang" w:cs="Arial"/>
          <w:b/>
        </w:rPr>
        <w:t xml:space="preserve">por unanimidad ACUERDA:               1) </w:t>
      </w:r>
      <w:r w:rsidRPr="008468E2">
        <w:rPr>
          <w:rFonts w:ascii="Batang" w:eastAsia="Batang" w:hAnsi="Batang" w:cs="Arial"/>
        </w:rPr>
        <w:t>Ratificar la creación y funcionamiento del Fondo Circulante Municipal hasta por la suma de Dos mil 00/100 Dólares ($ 2,000.00) para sufragar g</w:t>
      </w:r>
      <w:r w:rsidRPr="008468E2">
        <w:rPr>
          <w:rFonts w:ascii="Batang" w:eastAsia="Batang" w:hAnsi="Batang" w:cs="Arial"/>
          <w:iCs/>
          <w:lang w:val="es-MX"/>
        </w:rPr>
        <w:t xml:space="preserve">astos de menor cuantía o de carácter urgente, a erogarse de los recursos “Fondos propios”, los cuales se aplicarán al cifrado presupuestario que corresponda conforme las liquidaciones parciales presentadas por la Encargada de dicho Fondo; </w:t>
      </w:r>
      <w:r w:rsidRPr="008468E2">
        <w:rPr>
          <w:rFonts w:ascii="Batang" w:eastAsia="Batang" w:hAnsi="Batang" w:cs="Arial"/>
          <w:b/>
          <w:iCs/>
          <w:lang w:val="es-MX"/>
        </w:rPr>
        <w:t>2)</w:t>
      </w:r>
      <w:r w:rsidRPr="008468E2">
        <w:rPr>
          <w:rFonts w:ascii="Batang" w:eastAsia="Batang" w:hAnsi="Batang" w:cs="Arial"/>
          <w:iCs/>
          <w:lang w:val="es-MX"/>
        </w:rPr>
        <w:t xml:space="preserve"> Ratificar el nombramiento de</w:t>
      </w:r>
      <w:r w:rsidR="00AD3AD6">
        <w:rPr>
          <w:rFonts w:ascii="Batang" w:eastAsia="Batang" w:hAnsi="Batang" w:cs="Arial"/>
          <w:iCs/>
          <w:lang w:val="es-MX"/>
        </w:rPr>
        <w:t xml:space="preserve"> </w:t>
      </w:r>
      <w:r w:rsidR="00AD3AD6" w:rsidRPr="00AD3AD6">
        <w:rPr>
          <w:rFonts w:ascii="Batang" w:eastAsia="Batang" w:hAnsi="Batang" w:cs="Arial"/>
          <w:iCs/>
          <w:highlight w:val="yellow"/>
          <w:lang w:val="es-MX"/>
        </w:rPr>
        <w:t>----------------</w:t>
      </w:r>
      <w:r w:rsidRPr="008468E2">
        <w:rPr>
          <w:rFonts w:ascii="Batang" w:eastAsia="Batang" w:hAnsi="Batang" w:cs="Arial"/>
          <w:iCs/>
          <w:lang w:val="es-MX"/>
        </w:rPr>
        <w:t xml:space="preserve">, como Encargada del Fondo Circulante </w:t>
      </w:r>
      <w:r w:rsidRPr="008468E2">
        <w:rPr>
          <w:rFonts w:ascii="Batang" w:eastAsia="Batang" w:hAnsi="Batang" w:cs="Arial"/>
        </w:rPr>
        <w:t xml:space="preserve">Municipal, quien se desempeña como </w:t>
      </w:r>
      <w:r w:rsidRPr="008468E2">
        <w:rPr>
          <w:rFonts w:ascii="Batang" w:eastAsia="Batang" w:hAnsi="Batang" w:cs="Arial"/>
          <w:iCs/>
          <w:lang w:val="es-MX"/>
        </w:rPr>
        <w:t xml:space="preserve">“Asistente del Alcalde”; al efecto, y previo a iniciar la administración de dicho fondo, la referida servidora deberá ser </w:t>
      </w:r>
      <w:r w:rsidRPr="008468E2">
        <w:rPr>
          <w:rFonts w:ascii="Batang" w:eastAsia="Batang" w:hAnsi="Batang" w:cs="Arial"/>
          <w:iCs/>
          <w:lang w:val="es-MX"/>
        </w:rPr>
        <w:lastRenderedPageBreak/>
        <w:t xml:space="preserve">incorporada en la Fianza Colectiva de Fidelidad en el ejercicio del cargo, para lo cual deberá remitirse informe a la Empresa SISA, a la mayor brevedad posible; asimismo, se autoriza a la Tesorería Municipal de esta ciudad para que erogue de los recursos “Fondos propios”, </w:t>
      </w:r>
      <w:r w:rsidRPr="008468E2">
        <w:rPr>
          <w:rFonts w:ascii="Batang" w:eastAsia="Batang" w:hAnsi="Batang" w:cs="Arial"/>
        </w:rPr>
        <w:t xml:space="preserve">a nombre de </w:t>
      </w:r>
      <w:r w:rsidR="00AD3AD6" w:rsidRPr="00AD3AD6">
        <w:rPr>
          <w:rFonts w:ascii="Batang" w:eastAsia="Batang" w:hAnsi="Batang" w:cs="Arial"/>
          <w:highlight w:val="yellow"/>
        </w:rPr>
        <w:t>-----------</w:t>
      </w:r>
      <w:r w:rsidR="00AD3AD6">
        <w:rPr>
          <w:rFonts w:ascii="Batang" w:eastAsia="Batang" w:hAnsi="Batang" w:cs="Arial"/>
        </w:rPr>
        <w:t xml:space="preserve"> </w:t>
      </w:r>
      <w:r w:rsidRPr="008468E2">
        <w:rPr>
          <w:rFonts w:ascii="Batang" w:eastAsia="Batang" w:hAnsi="Batang" w:cs="Arial"/>
          <w:iCs/>
          <w:lang w:val="es-MX"/>
        </w:rPr>
        <w:t>en concepto de anticipo del referido Fondo</w:t>
      </w:r>
      <w:r w:rsidRPr="008468E2">
        <w:rPr>
          <w:rFonts w:ascii="Batang" w:eastAsia="Batang" w:hAnsi="Batang" w:cs="Arial"/>
        </w:rPr>
        <w:t xml:space="preserve"> la suma de Quinientos </w:t>
      </w:r>
      <w:r w:rsidRPr="008468E2">
        <w:rPr>
          <w:rFonts w:ascii="Batang" w:eastAsia="Batang" w:hAnsi="Batang" w:cs="Arial"/>
          <w:iCs/>
          <w:lang w:val="es-MX"/>
        </w:rPr>
        <w:t xml:space="preserve"> </w:t>
      </w:r>
      <w:r w:rsidRPr="008468E2">
        <w:rPr>
          <w:rFonts w:ascii="Batang" w:eastAsia="Batang" w:hAnsi="Batang" w:cs="Arial"/>
        </w:rPr>
        <w:t>00/100 Dólares ($ 500.00), debiendo liquidar oportunamente cada una de las entregas parciales que se realizaren previa autorización del Alcalde Municipal quien actuará como “pagador”;</w:t>
      </w:r>
      <w:r w:rsidRPr="008468E2">
        <w:rPr>
          <w:rFonts w:ascii="Batang" w:eastAsia="Batang" w:hAnsi="Batang" w:cs="Arial"/>
          <w:iCs/>
          <w:lang w:val="es-MX"/>
        </w:rPr>
        <w:t xml:space="preserve"> </w:t>
      </w:r>
      <w:r w:rsidRPr="008468E2">
        <w:rPr>
          <w:rFonts w:ascii="Batang" w:eastAsia="Batang" w:hAnsi="Batang" w:cs="Arial"/>
          <w:b/>
          <w:iCs/>
          <w:lang w:val="es-MX"/>
        </w:rPr>
        <w:t>3)</w:t>
      </w:r>
      <w:r w:rsidRPr="008468E2">
        <w:rPr>
          <w:rFonts w:ascii="Batang" w:eastAsia="Batang" w:hAnsi="Batang" w:cs="Arial"/>
          <w:iCs/>
          <w:lang w:val="es-MX"/>
        </w:rPr>
        <w:t xml:space="preserve"> </w:t>
      </w:r>
      <w:r w:rsidR="008468E2">
        <w:rPr>
          <w:rFonts w:ascii="Batang" w:eastAsia="Batang" w:hAnsi="Batang" w:cs="Arial"/>
          <w:iCs/>
          <w:lang w:val="es-MX"/>
        </w:rPr>
        <w:t>Ratificar el n</w:t>
      </w:r>
      <w:r w:rsidRPr="008468E2">
        <w:rPr>
          <w:rFonts w:ascii="Batang" w:eastAsia="Batang" w:hAnsi="Batang" w:cs="Arial"/>
          <w:iCs/>
          <w:lang w:val="es-MX"/>
        </w:rPr>
        <w:t>ombra</w:t>
      </w:r>
      <w:r w:rsidR="008468E2">
        <w:rPr>
          <w:rFonts w:ascii="Batang" w:eastAsia="Batang" w:hAnsi="Batang" w:cs="Arial"/>
          <w:iCs/>
          <w:lang w:val="es-MX"/>
        </w:rPr>
        <w:t xml:space="preserve">miento de </w:t>
      </w:r>
      <w:r w:rsidRPr="008468E2">
        <w:rPr>
          <w:rFonts w:ascii="Batang" w:eastAsia="Batang" w:hAnsi="Batang" w:cs="Arial"/>
          <w:iCs/>
          <w:lang w:val="es-MX"/>
        </w:rPr>
        <w:t xml:space="preserve">los señores </w:t>
      </w:r>
      <w:r w:rsidR="00AD3AD6" w:rsidRPr="00AD3AD6">
        <w:rPr>
          <w:rFonts w:ascii="Batang" w:eastAsia="Batang" w:hAnsi="Batang" w:cs="Arial"/>
          <w:iCs/>
          <w:highlight w:val="yellow"/>
          <w:lang w:val="es-MX"/>
        </w:rPr>
        <w:t>-------------</w:t>
      </w:r>
      <w:r w:rsidR="00AD3AD6">
        <w:rPr>
          <w:rFonts w:ascii="Batang" w:eastAsia="Batang" w:hAnsi="Batang" w:cs="Arial"/>
          <w:iCs/>
          <w:lang w:val="es-MX"/>
        </w:rPr>
        <w:t xml:space="preserve"> </w:t>
      </w:r>
      <w:r w:rsidRPr="008468E2">
        <w:rPr>
          <w:rFonts w:ascii="Batang" w:eastAsia="Batang" w:hAnsi="Batang" w:cs="Arial"/>
          <w:b/>
          <w:iCs/>
          <w:lang w:val="es-MX"/>
        </w:rPr>
        <w:t>como refrendarios de cheques</w:t>
      </w:r>
      <w:r w:rsidRPr="008468E2">
        <w:rPr>
          <w:rFonts w:ascii="Batang" w:eastAsia="Batang" w:hAnsi="Batang" w:cs="Arial"/>
          <w:iCs/>
          <w:lang w:val="es-MX"/>
        </w:rPr>
        <w:t xml:space="preserve"> que emita la Encargada del  Fondo Circulante de la Alcaldía Municipal de Acajutla, y de cualquier otra transacción que se realice en la Cuenta Corriente del Banco de América Central marcada con el No. 200535953 y denominada “Municipalidad de Acajutla / Fondo Circulante”, siendo indispensable para la validez de los mismos las firmas de dos de los refrendarios antes mencionados, y la firma de la señorita</w:t>
      </w:r>
      <w:r w:rsidR="00AD3AD6">
        <w:rPr>
          <w:rFonts w:ascii="Batang" w:eastAsia="Batang" w:hAnsi="Batang" w:cs="Arial"/>
          <w:iCs/>
          <w:lang w:val="es-MX"/>
        </w:rPr>
        <w:t xml:space="preserve"> </w:t>
      </w:r>
      <w:r w:rsidR="00AD3AD6" w:rsidRPr="00AD3AD6">
        <w:rPr>
          <w:rFonts w:ascii="Batang" w:eastAsia="Batang" w:hAnsi="Batang" w:cs="Arial"/>
          <w:iCs/>
          <w:highlight w:val="yellow"/>
          <w:lang w:val="es-MX"/>
        </w:rPr>
        <w:t>----------------</w:t>
      </w:r>
      <w:r w:rsidRPr="008468E2">
        <w:rPr>
          <w:rFonts w:ascii="Batang" w:eastAsia="Batang" w:hAnsi="Batang" w:cs="Arial"/>
          <w:iCs/>
          <w:lang w:val="es-MX"/>
        </w:rPr>
        <w:t xml:space="preserve">, en su calidad de Encargada del Fondo Circulante Municipal.- </w:t>
      </w:r>
      <w:r w:rsidRPr="008468E2">
        <w:rPr>
          <w:rFonts w:ascii="Batang" w:eastAsia="Batang" w:hAnsi="Batang" w:cs="Arial"/>
          <w:iCs/>
        </w:rPr>
        <w:t>Certifíquese.------</w:t>
      </w:r>
      <w:r w:rsidRPr="008468E2">
        <w:rPr>
          <w:rFonts w:ascii="Batang" w:eastAsia="Batang" w:hAnsi="Batang" w:cs="Arial"/>
          <w:iCs/>
          <w:lang w:val="es-MX"/>
        </w:rPr>
        <w:t>-------------------------------</w:t>
      </w:r>
      <w:r w:rsidR="0015077A" w:rsidRPr="008468E2">
        <w:rPr>
          <w:rFonts w:ascii="Batang" w:eastAsia="Batang" w:hAnsi="Batang" w:cs="Arial"/>
          <w:iCs/>
          <w:lang w:val="es-MX"/>
        </w:rPr>
        <w:t>-</w:t>
      </w:r>
      <w:r w:rsidR="00AD3AD6">
        <w:rPr>
          <w:rFonts w:ascii="Batang" w:eastAsia="Batang" w:hAnsi="Batang" w:cs="Arial"/>
          <w:iCs/>
          <w:lang w:val="es-MX"/>
        </w:rPr>
        <w:t>------------------------------------</w:t>
      </w:r>
      <w:r w:rsidR="0015077A" w:rsidRPr="008468E2">
        <w:rPr>
          <w:rFonts w:ascii="Batang" w:eastAsia="Batang" w:hAnsi="Batang" w:cs="Arial"/>
          <w:iCs/>
          <w:lang w:val="es-MX"/>
        </w:rPr>
        <w:t>----</w:t>
      </w:r>
    </w:p>
    <w:p w:rsidR="00370681" w:rsidRPr="008468E2" w:rsidRDefault="00370681" w:rsidP="00CD62BC">
      <w:pPr>
        <w:autoSpaceDE w:val="0"/>
        <w:spacing w:line="348" w:lineRule="auto"/>
        <w:jc w:val="both"/>
        <w:rPr>
          <w:rFonts w:ascii="Batang" w:eastAsia="Batang" w:hAnsi="Batang" w:cs="Arial"/>
          <w:i/>
        </w:rPr>
      </w:pPr>
      <w:r w:rsidRPr="008468E2">
        <w:rPr>
          <w:rFonts w:ascii="Batang" w:eastAsia="Batang" w:hAnsi="Batang"/>
          <w:b/>
          <w:noProof/>
          <w:lang w:eastAsia="es-ES"/>
        </w:rPr>
        <w:t xml:space="preserve">ACUERDO NÚMERO TREINTA Y </w:t>
      </w:r>
      <w:r w:rsidR="008468E2" w:rsidRPr="008468E2">
        <w:rPr>
          <w:rFonts w:ascii="Batang" w:eastAsia="Batang" w:hAnsi="Batang"/>
          <w:b/>
          <w:noProof/>
          <w:lang w:eastAsia="es-ES"/>
        </w:rPr>
        <w:t>DOS</w:t>
      </w:r>
      <w:r w:rsidRPr="008468E2">
        <w:rPr>
          <w:rFonts w:ascii="Batang" w:eastAsia="Batang" w:hAnsi="Batang"/>
          <w:b/>
          <w:noProof/>
          <w:lang w:eastAsia="es-ES"/>
        </w:rPr>
        <w:t>.-</w:t>
      </w:r>
      <w:r w:rsidRPr="008468E2">
        <w:rPr>
          <w:rFonts w:ascii="Batang" w:eastAsia="Batang" w:hAnsi="Batang"/>
          <w:noProof/>
          <w:lang w:eastAsia="es-ES"/>
        </w:rPr>
        <w:t xml:space="preserve"> El Concejo Municipal de Acajutla, Departamento de Sonsonate, en uso de las facultades que le confiere</w:t>
      </w:r>
      <w:r w:rsidRPr="008468E2">
        <w:rPr>
          <w:rFonts w:ascii="Batang" w:eastAsia="Batang" w:hAnsi="Batang" w:cs="Arial"/>
          <w:iCs/>
          <w:lang w:val="es-MX"/>
        </w:rPr>
        <w:t>el Código Municipal</w:t>
      </w:r>
      <w:r w:rsidRPr="008468E2">
        <w:rPr>
          <w:rFonts w:ascii="Batang" w:eastAsia="Batang" w:hAnsi="Batang" w:cs="Arial"/>
        </w:rPr>
        <w:t xml:space="preserve">, y </w:t>
      </w:r>
      <w:r w:rsidRPr="008468E2">
        <w:rPr>
          <w:rFonts w:ascii="Batang" w:eastAsia="Batang" w:hAnsi="Batang" w:cs="Arial"/>
          <w:b/>
        </w:rPr>
        <w:t>CONSIDERANDO:</w:t>
      </w:r>
      <w:r w:rsidRPr="008468E2">
        <w:rPr>
          <w:rFonts w:ascii="Batang" w:eastAsia="Batang" w:hAnsi="Batang" w:cs="Arial"/>
        </w:rPr>
        <w:t xml:space="preserve"> Que</w:t>
      </w:r>
      <w:r w:rsidR="00A90E01" w:rsidRPr="008468E2">
        <w:rPr>
          <w:rFonts w:ascii="Batang" w:eastAsia="Batang" w:hAnsi="Batang" w:cs="Arial"/>
        </w:rPr>
        <w:t xml:space="preserve"> l</w:t>
      </w:r>
      <w:r w:rsidRPr="008468E2">
        <w:rPr>
          <w:rFonts w:ascii="Batang" w:eastAsia="Batang" w:hAnsi="Batang" w:cs="Arial"/>
        </w:rPr>
        <w:t xml:space="preserve">a </w:t>
      </w:r>
      <w:r w:rsidRPr="008468E2">
        <w:rPr>
          <w:rFonts w:ascii="Batang" w:eastAsia="Batang" w:hAnsi="Batang" w:cs="Arial"/>
          <w:iCs/>
          <w:lang w:val="es-MX"/>
        </w:rPr>
        <w:t>señora</w:t>
      </w:r>
      <w:r w:rsidR="00DC090B">
        <w:rPr>
          <w:rFonts w:ascii="Batang" w:eastAsia="Batang" w:hAnsi="Batang" w:cs="Arial"/>
          <w:iCs/>
          <w:lang w:val="es-MX"/>
        </w:rPr>
        <w:t xml:space="preserve"> </w:t>
      </w:r>
      <w:r w:rsidR="00DC090B" w:rsidRPr="00DC090B">
        <w:rPr>
          <w:rFonts w:ascii="Batang" w:eastAsia="Batang" w:hAnsi="Batang" w:cs="Arial"/>
          <w:iCs/>
          <w:highlight w:val="yellow"/>
          <w:lang w:val="es-MX"/>
        </w:rPr>
        <w:t>---------------------</w:t>
      </w:r>
      <w:r w:rsidR="00A90E01" w:rsidRPr="008468E2">
        <w:rPr>
          <w:rFonts w:ascii="Batang" w:eastAsia="Batang" w:hAnsi="Batang" w:cs="Arial"/>
          <w:iCs/>
          <w:lang w:val="es-MX"/>
        </w:rPr>
        <w:t xml:space="preserve">, se desempeña </w:t>
      </w:r>
      <w:r w:rsidRPr="008468E2">
        <w:rPr>
          <w:rFonts w:ascii="Batang" w:eastAsia="Batang" w:hAnsi="Batang" w:cs="Arial"/>
          <w:iCs/>
          <w:lang w:val="es-MX"/>
        </w:rPr>
        <w:t xml:space="preserve">“Encargada de Vales de Combustible”; es decir, como responsable del </w:t>
      </w:r>
      <w:r w:rsidRPr="008468E2">
        <w:rPr>
          <w:rFonts w:ascii="Batang" w:eastAsia="Batang" w:hAnsi="Batang" w:cs="Arial"/>
          <w:b/>
          <w:iCs/>
          <w:lang w:val="es-MX"/>
        </w:rPr>
        <w:t>control de adquisición, distribución de combustibles de los vehículos automotores de la Alcaldía Municipal de Acajutla</w:t>
      </w:r>
      <w:r w:rsidRPr="008468E2">
        <w:rPr>
          <w:rFonts w:ascii="Batang" w:eastAsia="Batang" w:hAnsi="Batang" w:cs="Arial"/>
          <w:iCs/>
          <w:lang w:val="es-MX"/>
        </w:rPr>
        <w:t xml:space="preserve">, y al efecto oportunamente fue incorporada en el listado colectivo de personas afianzadas por la Aseguradora “SISA” en la Póliza denominada “Fianza de Fidelidad en el cargo”, a satisfacción del Concejo Municipal; </w:t>
      </w:r>
      <w:r w:rsidRPr="008468E2">
        <w:rPr>
          <w:rFonts w:ascii="Batang" w:eastAsia="Batang" w:hAnsi="Batang" w:cs="Arial"/>
          <w:b/>
          <w:iCs/>
          <w:lang w:val="es-MX"/>
        </w:rPr>
        <w:t>II)</w:t>
      </w:r>
      <w:r w:rsidRPr="008468E2">
        <w:rPr>
          <w:rFonts w:ascii="Batang" w:eastAsia="Batang" w:hAnsi="Batang" w:cs="Arial"/>
          <w:iCs/>
          <w:lang w:val="es-MX"/>
        </w:rPr>
        <w:t xml:space="preserve"> Que para</w:t>
      </w:r>
      <w:r w:rsidR="007E54EB" w:rsidRPr="008468E2">
        <w:rPr>
          <w:rFonts w:ascii="Batang" w:eastAsia="Batang" w:hAnsi="Batang" w:cs="Arial"/>
          <w:iCs/>
          <w:lang w:val="es-MX"/>
        </w:rPr>
        <w:t xml:space="preserve"> el s</w:t>
      </w:r>
      <w:r w:rsidRPr="008468E2">
        <w:rPr>
          <w:rFonts w:ascii="Batang" w:eastAsia="Batang" w:hAnsi="Batang" w:cs="Arial"/>
          <w:iCs/>
          <w:lang w:val="es-MX"/>
        </w:rPr>
        <w:t xml:space="preserve">uministro de combustibles para los vehículos recolectores de desechos sólidos, la </w:t>
      </w:r>
      <w:r w:rsidR="007E54EB" w:rsidRPr="008468E2">
        <w:rPr>
          <w:rFonts w:ascii="Batang" w:eastAsia="Batang" w:hAnsi="Batang" w:cs="Arial"/>
          <w:iCs/>
          <w:lang w:val="es-MX"/>
        </w:rPr>
        <w:t xml:space="preserve">responsable de su distribución </w:t>
      </w:r>
      <w:r w:rsidRPr="008468E2">
        <w:rPr>
          <w:rFonts w:ascii="Batang" w:eastAsia="Batang" w:hAnsi="Batang" w:cs="Arial"/>
          <w:iCs/>
          <w:lang w:val="es-MX"/>
        </w:rPr>
        <w:t>concurre personalmente a la Empresa “DLC, Distribuidora de Combustibles y Lubricantes, S. A. de C. V.” para verificar la entrega material a cargo de los conductores o motorista de cada unidad de transporte pesado</w:t>
      </w:r>
      <w:r w:rsidRPr="008468E2">
        <w:rPr>
          <w:rFonts w:ascii="Batang" w:eastAsia="Batang" w:hAnsi="Batang" w:cs="Arial"/>
        </w:rPr>
        <w:t xml:space="preserve">; mientras que a los conductores de los vehículos livianos se les entrega en la propia Alcaldía Municipal los vales </w:t>
      </w:r>
      <w:r w:rsidRPr="008468E2">
        <w:rPr>
          <w:rFonts w:ascii="Batang" w:eastAsia="Batang" w:hAnsi="Batang" w:cs="Arial"/>
        </w:rPr>
        <w:lastRenderedPageBreak/>
        <w:t xml:space="preserve">de combustible para el suministro y/o adquisición individual en la referida “Gasolinera”; y </w:t>
      </w:r>
      <w:r w:rsidRPr="008468E2">
        <w:rPr>
          <w:rFonts w:ascii="Batang" w:eastAsia="Batang" w:hAnsi="Batang" w:cs="Arial"/>
          <w:b/>
        </w:rPr>
        <w:t>III)</w:t>
      </w:r>
      <w:r w:rsidRPr="008468E2">
        <w:rPr>
          <w:rFonts w:ascii="Batang" w:eastAsia="Batang" w:hAnsi="Batang" w:cs="Arial"/>
        </w:rPr>
        <w:t xml:space="preserve"> Que los documentos de adquisición de combustibles al crédito denominados “Vales de Combustible”, se procesan en formato </w:t>
      </w:r>
      <w:r w:rsidR="00AE4F2A" w:rsidRPr="008468E2">
        <w:rPr>
          <w:rFonts w:ascii="Batang" w:eastAsia="Batang" w:hAnsi="Batang" w:cs="Arial"/>
        </w:rPr>
        <w:t>pre impreso</w:t>
      </w:r>
      <w:r w:rsidRPr="008468E2">
        <w:rPr>
          <w:rFonts w:ascii="Batang" w:eastAsia="Batang" w:hAnsi="Batang" w:cs="Arial"/>
        </w:rPr>
        <w:t xml:space="preserve"> o proforma que cumple los requisitos mínimos de control interno institucional, y son autorizados con la firma y sello del Alcalde Municipal en funciones. En consecuencia</w:t>
      </w:r>
      <w:r w:rsidRPr="008468E2">
        <w:rPr>
          <w:rFonts w:ascii="Batang" w:eastAsia="Batang" w:hAnsi="Batang" w:cs="Arial"/>
          <w:iCs/>
          <w:lang w:val="es-MX"/>
        </w:rPr>
        <w:t xml:space="preserve">, </w:t>
      </w:r>
      <w:r w:rsidRPr="008468E2">
        <w:rPr>
          <w:rFonts w:ascii="Batang" w:eastAsia="Batang" w:hAnsi="Batang" w:cs="Arial"/>
        </w:rPr>
        <w:t xml:space="preserve">esta Municipalidad </w:t>
      </w:r>
      <w:r w:rsidRPr="008468E2">
        <w:rPr>
          <w:rFonts w:ascii="Batang" w:eastAsia="Batang" w:hAnsi="Batang" w:cs="Arial"/>
          <w:b/>
        </w:rPr>
        <w:t xml:space="preserve">por unanimidad ACUERDA: </w:t>
      </w:r>
      <w:r w:rsidRPr="008468E2">
        <w:rPr>
          <w:rFonts w:ascii="Batang" w:eastAsia="Batang" w:hAnsi="Batang" w:cs="Arial"/>
          <w:b/>
          <w:iCs/>
          <w:lang w:val="es-MX"/>
        </w:rPr>
        <w:t xml:space="preserve">1) </w:t>
      </w:r>
      <w:r w:rsidRPr="008468E2">
        <w:rPr>
          <w:rFonts w:ascii="Batang" w:eastAsia="Batang" w:hAnsi="Batang" w:cs="Arial"/>
          <w:iCs/>
          <w:lang w:val="es-MX"/>
        </w:rPr>
        <w:t>R</w:t>
      </w:r>
      <w:r w:rsidR="00A90E01" w:rsidRPr="008468E2">
        <w:rPr>
          <w:rFonts w:ascii="Batang" w:eastAsia="Batang" w:hAnsi="Batang" w:cs="Arial"/>
          <w:iCs/>
          <w:lang w:val="es-MX"/>
        </w:rPr>
        <w:t xml:space="preserve">efrendar </w:t>
      </w:r>
      <w:r w:rsidRPr="008468E2">
        <w:rPr>
          <w:rFonts w:ascii="Batang" w:eastAsia="Batang" w:hAnsi="Batang" w:cs="Arial"/>
          <w:iCs/>
          <w:lang w:val="es-MX"/>
        </w:rPr>
        <w:t>el nombramiento de la señora</w:t>
      </w:r>
      <w:r w:rsidR="00DC090B">
        <w:rPr>
          <w:rFonts w:ascii="Batang" w:eastAsia="Batang" w:hAnsi="Batang" w:cs="Arial"/>
          <w:iCs/>
          <w:lang w:val="es-MX"/>
        </w:rPr>
        <w:t xml:space="preserve"> </w:t>
      </w:r>
      <w:r w:rsidR="00DC090B" w:rsidRPr="00DC090B">
        <w:rPr>
          <w:rFonts w:ascii="Batang" w:eastAsia="Batang" w:hAnsi="Batang" w:cs="Arial"/>
          <w:iCs/>
          <w:highlight w:val="yellow"/>
          <w:lang w:val="es-MX"/>
        </w:rPr>
        <w:t>--------------------</w:t>
      </w:r>
      <w:r w:rsidRPr="00DC090B">
        <w:rPr>
          <w:rFonts w:ascii="Batang" w:eastAsia="Batang" w:hAnsi="Batang" w:cs="Arial"/>
          <w:iCs/>
          <w:highlight w:val="yellow"/>
          <w:lang w:val="es-MX"/>
        </w:rPr>
        <w:t>–</w:t>
      </w:r>
      <w:r w:rsidR="00DC090B">
        <w:rPr>
          <w:rFonts w:ascii="Batang" w:eastAsia="Batang" w:hAnsi="Batang" w:cs="Arial"/>
          <w:iCs/>
          <w:lang w:val="es-MX"/>
        </w:rPr>
        <w:t xml:space="preserve"> </w:t>
      </w:r>
      <w:r w:rsidRPr="008468E2">
        <w:rPr>
          <w:rFonts w:ascii="Batang" w:eastAsia="Batang" w:hAnsi="Batang" w:cs="Arial"/>
          <w:iCs/>
          <w:lang w:val="es-MX"/>
        </w:rPr>
        <w:t xml:space="preserve">con carácter de ad honorem- como Encargada de Vales de Combustible; es decir, como responsable del control de adquisición, distribución y consumo de combustibles de los vehículos automotores de </w:t>
      </w:r>
      <w:r w:rsidR="007E54EB" w:rsidRPr="008468E2">
        <w:rPr>
          <w:rFonts w:ascii="Batang" w:eastAsia="Batang" w:hAnsi="Batang" w:cs="Arial"/>
          <w:iCs/>
          <w:lang w:val="es-MX"/>
        </w:rPr>
        <w:t>est</w:t>
      </w:r>
      <w:r w:rsidRPr="008468E2">
        <w:rPr>
          <w:rFonts w:ascii="Batang" w:eastAsia="Batang" w:hAnsi="Batang" w:cs="Arial"/>
          <w:iCs/>
          <w:lang w:val="es-MX"/>
        </w:rPr>
        <w:t>a</w:t>
      </w:r>
      <w:r w:rsidR="00A90E01" w:rsidRPr="008468E2">
        <w:rPr>
          <w:rFonts w:ascii="Batang" w:eastAsia="Batang" w:hAnsi="Batang" w:cs="Arial"/>
          <w:iCs/>
          <w:lang w:val="es-MX"/>
        </w:rPr>
        <w:t xml:space="preserve"> Alcaldía Municipal</w:t>
      </w:r>
      <w:r w:rsidRPr="008468E2">
        <w:rPr>
          <w:rFonts w:ascii="Batang" w:eastAsia="Batang" w:hAnsi="Batang" w:cs="Arial"/>
        </w:rPr>
        <w:t xml:space="preserve">; </w:t>
      </w:r>
      <w:r w:rsidRPr="008468E2">
        <w:rPr>
          <w:rFonts w:ascii="Batang" w:eastAsia="Batang" w:hAnsi="Batang" w:cs="Arial"/>
          <w:b/>
        </w:rPr>
        <w:t>2)</w:t>
      </w:r>
      <w:r w:rsidR="007E54EB" w:rsidRPr="008468E2">
        <w:rPr>
          <w:rFonts w:ascii="Batang" w:eastAsia="Batang" w:hAnsi="Batang" w:cs="Arial"/>
        </w:rPr>
        <w:t xml:space="preserve"> Facultar al </w:t>
      </w:r>
      <w:r w:rsidRPr="008468E2">
        <w:rPr>
          <w:rFonts w:ascii="Batang" w:eastAsia="Batang" w:hAnsi="Batang"/>
          <w:noProof/>
          <w:lang w:eastAsia="es-ES"/>
        </w:rPr>
        <w:t>Alcalde</w:t>
      </w:r>
      <w:r w:rsidR="007E54EB" w:rsidRPr="008468E2">
        <w:rPr>
          <w:rFonts w:ascii="Batang" w:eastAsia="Batang" w:hAnsi="Batang"/>
          <w:noProof/>
          <w:lang w:eastAsia="es-ES"/>
        </w:rPr>
        <w:t xml:space="preserve"> Municipal para que</w:t>
      </w:r>
      <w:r w:rsidRPr="008468E2">
        <w:rPr>
          <w:rFonts w:ascii="Batang" w:eastAsia="Batang" w:hAnsi="Batang"/>
          <w:noProof/>
          <w:lang w:eastAsia="es-ES"/>
        </w:rPr>
        <w:t xml:space="preserve"> autorice con su firma y sellos los “vales de combustible”; </w:t>
      </w:r>
      <w:r w:rsidR="007E54EB" w:rsidRPr="008468E2">
        <w:rPr>
          <w:rFonts w:ascii="Batang" w:eastAsia="Batang" w:hAnsi="Batang"/>
          <w:noProof/>
          <w:lang w:eastAsia="es-ES"/>
        </w:rPr>
        <w:t>y  facultar</w:t>
      </w:r>
      <w:r w:rsidRPr="008468E2">
        <w:rPr>
          <w:rFonts w:ascii="Batang" w:eastAsia="Batang" w:hAnsi="Batang"/>
          <w:noProof/>
          <w:lang w:eastAsia="es-ES"/>
        </w:rPr>
        <w:t xml:space="preserve"> </w:t>
      </w:r>
      <w:r w:rsidR="007E54EB" w:rsidRPr="008468E2">
        <w:rPr>
          <w:rFonts w:ascii="Batang" w:eastAsia="Batang" w:hAnsi="Batang"/>
          <w:noProof/>
          <w:lang w:eastAsia="es-ES"/>
        </w:rPr>
        <w:t xml:space="preserve">además a la síndica Municipal </w:t>
      </w:r>
      <w:r w:rsidRPr="008468E2">
        <w:rPr>
          <w:rFonts w:ascii="Batang" w:eastAsia="Batang" w:hAnsi="Batang"/>
          <w:noProof/>
          <w:lang w:eastAsia="es-ES"/>
        </w:rPr>
        <w:t>para que, en ausencia del Alcalde Municipal, autorice con firma y sello los vales de combustibles, a fin de garantizar la continuidad y permenanencia de los servicios pùblicos y administrativos que la Alcaldìa Municipal de Acajutla presta a la comunidad</w:t>
      </w:r>
      <w:r w:rsidR="008468E2">
        <w:rPr>
          <w:rFonts w:ascii="Batang" w:eastAsia="Batang" w:hAnsi="Batang"/>
          <w:noProof/>
          <w:lang w:eastAsia="es-ES"/>
        </w:rPr>
        <w:t xml:space="preserve">; y </w:t>
      </w:r>
      <w:r w:rsidR="008468E2" w:rsidRPr="008468E2">
        <w:rPr>
          <w:rFonts w:ascii="Batang" w:eastAsia="Batang" w:hAnsi="Batang"/>
          <w:b/>
          <w:noProof/>
          <w:lang w:eastAsia="es-ES"/>
        </w:rPr>
        <w:t>3)</w:t>
      </w:r>
      <w:r w:rsidR="008468E2">
        <w:rPr>
          <w:rFonts w:ascii="Batang" w:eastAsia="Batang" w:hAnsi="Batang"/>
          <w:noProof/>
          <w:lang w:eastAsia="es-ES"/>
        </w:rPr>
        <w:t xml:space="preserve"> Nombrar –con carácter ad honorem- como administrrador de contratos al señor</w:t>
      </w:r>
      <w:r w:rsidR="00DC090B">
        <w:rPr>
          <w:rFonts w:ascii="Batang" w:eastAsia="Batang" w:hAnsi="Batang"/>
          <w:noProof/>
          <w:lang w:eastAsia="es-ES"/>
        </w:rPr>
        <w:t xml:space="preserve"> </w:t>
      </w:r>
      <w:r w:rsidR="00DC090B" w:rsidRPr="00DC090B">
        <w:rPr>
          <w:rFonts w:ascii="Batang" w:eastAsia="Batang" w:hAnsi="Batang"/>
          <w:noProof/>
          <w:highlight w:val="yellow"/>
          <w:lang w:eastAsia="es-ES"/>
        </w:rPr>
        <w:t>---------------------</w:t>
      </w:r>
      <w:r w:rsidR="008468E2">
        <w:rPr>
          <w:rFonts w:ascii="Batang" w:eastAsia="Batang" w:hAnsi="Batang"/>
          <w:noProof/>
          <w:lang w:eastAsia="es-ES"/>
        </w:rPr>
        <w:t>.</w:t>
      </w:r>
      <w:r w:rsidRPr="008468E2">
        <w:rPr>
          <w:rFonts w:ascii="Batang" w:eastAsia="Batang" w:hAnsi="Batang"/>
          <w:noProof/>
          <w:lang w:eastAsia="es-ES"/>
        </w:rPr>
        <w:t xml:space="preserve">- </w:t>
      </w:r>
      <w:r w:rsidRPr="008468E2">
        <w:rPr>
          <w:rFonts w:ascii="Batang" w:eastAsia="Batang" w:hAnsi="Batang" w:cs="Arial"/>
        </w:rPr>
        <w:t>Certifíquese</w:t>
      </w:r>
      <w:r w:rsidRPr="008468E2">
        <w:rPr>
          <w:rFonts w:ascii="Batang" w:eastAsia="Batang" w:hAnsi="Batang" w:cs="Arial"/>
          <w:i/>
        </w:rPr>
        <w:t>.---</w:t>
      </w:r>
      <w:r w:rsidR="00A90E01" w:rsidRPr="008468E2">
        <w:rPr>
          <w:rFonts w:ascii="Batang" w:eastAsia="Batang" w:hAnsi="Batang" w:cs="Arial"/>
          <w:i/>
        </w:rPr>
        <w:t>----</w:t>
      </w:r>
      <w:r w:rsidR="008468E2">
        <w:rPr>
          <w:rFonts w:ascii="Batang" w:eastAsia="Batang" w:hAnsi="Batang" w:cs="Arial"/>
          <w:i/>
        </w:rPr>
        <w:t>--------------------------</w:t>
      </w:r>
      <w:r w:rsidR="00DC090B">
        <w:rPr>
          <w:rFonts w:ascii="Batang" w:eastAsia="Batang" w:hAnsi="Batang" w:cs="Arial"/>
          <w:i/>
        </w:rPr>
        <w:t>-------</w:t>
      </w:r>
      <w:r w:rsidR="008468E2">
        <w:rPr>
          <w:rFonts w:ascii="Batang" w:eastAsia="Batang" w:hAnsi="Batang" w:cs="Arial"/>
          <w:i/>
        </w:rPr>
        <w:t>----------</w:t>
      </w:r>
    </w:p>
    <w:p w:rsidR="00370681" w:rsidRPr="008468E2" w:rsidRDefault="00370681" w:rsidP="00CD62BC">
      <w:pPr>
        <w:shd w:val="clear" w:color="auto" w:fill="FFFFFF" w:themeFill="background1"/>
        <w:spacing w:line="348" w:lineRule="auto"/>
        <w:jc w:val="both"/>
        <w:rPr>
          <w:rFonts w:ascii="Batang" w:eastAsia="Batang" w:hAnsi="Batang" w:cs="Arial"/>
        </w:rPr>
      </w:pPr>
      <w:r w:rsidRPr="008468E2">
        <w:rPr>
          <w:rFonts w:ascii="Batang" w:eastAsia="Batang" w:hAnsi="Batang"/>
          <w:b/>
          <w:noProof/>
          <w:lang w:eastAsia="es-ES"/>
        </w:rPr>
        <w:t>ACUERDO NÚMERO TREINTA Y TR</w:t>
      </w:r>
      <w:r w:rsidR="008468E2" w:rsidRPr="008468E2">
        <w:rPr>
          <w:rFonts w:ascii="Batang" w:eastAsia="Batang" w:hAnsi="Batang"/>
          <w:b/>
          <w:noProof/>
          <w:lang w:eastAsia="es-ES"/>
        </w:rPr>
        <w:t>ES</w:t>
      </w:r>
      <w:r w:rsidRPr="008468E2">
        <w:rPr>
          <w:rFonts w:ascii="Batang" w:eastAsia="Batang" w:hAnsi="Batang"/>
          <w:b/>
          <w:noProof/>
          <w:lang w:eastAsia="es-ES"/>
        </w:rPr>
        <w:t>-</w:t>
      </w:r>
      <w:r w:rsidRPr="008468E2">
        <w:rPr>
          <w:rFonts w:ascii="Batang" w:eastAsia="Batang" w:hAnsi="Batang"/>
          <w:noProof/>
          <w:lang w:eastAsia="es-ES"/>
        </w:rPr>
        <w:t xml:space="preserve"> El Concejo Municipal de Acajutla, Departamento de Sonsonate, en uso de las facultades que le confiere</w:t>
      </w:r>
      <w:r w:rsidRPr="008468E2">
        <w:rPr>
          <w:rFonts w:ascii="Batang" w:eastAsia="Batang" w:hAnsi="Batang" w:cs="Arial"/>
          <w:iCs/>
          <w:lang w:val="es-MX"/>
        </w:rPr>
        <w:t>el Código Municipal</w:t>
      </w:r>
      <w:r w:rsidRPr="008468E2">
        <w:rPr>
          <w:rFonts w:ascii="Batang" w:eastAsia="Batang" w:hAnsi="Batang" w:cs="Arial"/>
        </w:rPr>
        <w:t xml:space="preserve">, y </w:t>
      </w:r>
      <w:r w:rsidRPr="008468E2">
        <w:rPr>
          <w:rFonts w:ascii="Batang" w:eastAsia="Batang" w:hAnsi="Batang" w:cs="Arial"/>
          <w:b/>
        </w:rPr>
        <w:t>CONSIDERANDO:</w:t>
      </w:r>
      <w:r w:rsidRPr="008468E2">
        <w:rPr>
          <w:rFonts w:ascii="Batang" w:eastAsia="Batang" w:hAnsi="Batang" w:cs="Arial"/>
        </w:rPr>
        <w:t xml:space="preserve"> Que por medio de Acuerdo No. 09 inserto en el Acta Municipal No. 01 de fecha 03 de Enero de 2018, ratificó –a manera de normativa interna- la aplicación de medidas de control interno para la recepción, custodia y distribución de bienes de consumo que administra la Unidad de Proveeduría o Bodega Municipal que está a cargo del </w:t>
      </w:r>
      <w:r w:rsidRPr="008468E2">
        <w:rPr>
          <w:rFonts w:ascii="Batang" w:eastAsia="Batang" w:hAnsi="Batang" w:cs="Arial"/>
          <w:iCs/>
          <w:lang w:val="es-MX"/>
        </w:rPr>
        <w:t>señor</w:t>
      </w:r>
      <w:r w:rsidR="00DC090B">
        <w:rPr>
          <w:rFonts w:ascii="Batang" w:eastAsia="Batang" w:hAnsi="Batang" w:cs="Arial"/>
          <w:iCs/>
          <w:lang w:val="es-MX"/>
        </w:rPr>
        <w:t xml:space="preserve"> </w:t>
      </w:r>
      <w:r w:rsidR="00DC090B" w:rsidRPr="00DC090B">
        <w:rPr>
          <w:rFonts w:ascii="Batang" w:eastAsia="Batang" w:hAnsi="Batang" w:cs="Arial"/>
          <w:iCs/>
          <w:highlight w:val="yellow"/>
          <w:lang w:val="es-MX"/>
        </w:rPr>
        <w:t>----------------</w:t>
      </w:r>
      <w:r w:rsidRPr="008468E2">
        <w:rPr>
          <w:rFonts w:ascii="Batang" w:eastAsia="Batang" w:hAnsi="Batang" w:cs="Arial"/>
          <w:iCs/>
          <w:lang w:val="es-MX"/>
        </w:rPr>
        <w:t>, quien oportunamente fue incorporado en el listado colectivo de personas afianzadas por la Aseguradora “SISA” por medio de la Póliza denominada “Fianza de Fidelidad en el ejercicio del cargo”, a satisfacción del Concejo Municipal. E</w:t>
      </w:r>
      <w:r w:rsidRPr="008468E2">
        <w:rPr>
          <w:rFonts w:ascii="Batang" w:eastAsia="Batang" w:hAnsi="Batang" w:cs="Arial"/>
        </w:rPr>
        <w:t>n consecuencia</w:t>
      </w:r>
      <w:r w:rsidRPr="008468E2">
        <w:rPr>
          <w:rFonts w:ascii="Batang" w:eastAsia="Batang" w:hAnsi="Batang" w:cs="Arial"/>
          <w:iCs/>
          <w:lang w:val="es-MX"/>
        </w:rPr>
        <w:t xml:space="preserve">, </w:t>
      </w:r>
      <w:r w:rsidRPr="008468E2">
        <w:rPr>
          <w:rFonts w:ascii="Batang" w:eastAsia="Batang" w:hAnsi="Batang" w:cs="Arial"/>
        </w:rPr>
        <w:t xml:space="preserve">esta Municipalidad </w:t>
      </w:r>
      <w:r w:rsidRPr="008468E2">
        <w:rPr>
          <w:rFonts w:ascii="Batang" w:eastAsia="Batang" w:hAnsi="Batang" w:cs="Arial"/>
          <w:b/>
        </w:rPr>
        <w:t>por unanimidad</w:t>
      </w:r>
      <w:r w:rsidR="007E54EB" w:rsidRPr="008468E2">
        <w:rPr>
          <w:rFonts w:ascii="Batang" w:eastAsia="Batang" w:hAnsi="Batang" w:cs="Arial"/>
          <w:b/>
        </w:rPr>
        <w:t xml:space="preserve"> </w:t>
      </w:r>
      <w:r w:rsidRPr="008468E2">
        <w:rPr>
          <w:rFonts w:ascii="Batang" w:eastAsia="Batang" w:hAnsi="Batang" w:cs="Arial"/>
          <w:b/>
        </w:rPr>
        <w:t>ACUERDA:</w:t>
      </w:r>
      <w:r w:rsidR="007E54EB" w:rsidRPr="008468E2">
        <w:rPr>
          <w:rFonts w:ascii="Batang" w:eastAsia="Batang" w:hAnsi="Batang" w:cs="Arial"/>
          <w:b/>
        </w:rPr>
        <w:t xml:space="preserve"> </w:t>
      </w:r>
      <w:r w:rsidRPr="008468E2">
        <w:rPr>
          <w:rFonts w:ascii="Batang" w:eastAsia="Batang" w:hAnsi="Batang" w:cs="Arial"/>
          <w:b/>
        </w:rPr>
        <w:t xml:space="preserve">1) </w:t>
      </w:r>
      <w:r w:rsidRPr="008468E2">
        <w:rPr>
          <w:rFonts w:ascii="Batang" w:eastAsia="Batang" w:hAnsi="Batang" w:cs="Arial"/>
          <w:iCs/>
          <w:lang w:val="es-MX"/>
        </w:rPr>
        <w:t xml:space="preserve">Ratificar el nombramiento del señor </w:t>
      </w:r>
      <w:r w:rsidR="00DC090B" w:rsidRPr="00DC090B">
        <w:rPr>
          <w:rFonts w:ascii="Batang" w:eastAsia="Batang" w:hAnsi="Batang" w:cs="Arial"/>
          <w:iCs/>
          <w:highlight w:val="yellow"/>
          <w:lang w:val="es-MX"/>
        </w:rPr>
        <w:t>----------------</w:t>
      </w:r>
      <w:r w:rsidR="00DC090B" w:rsidRPr="008468E2">
        <w:rPr>
          <w:rFonts w:ascii="Batang" w:eastAsia="Batang" w:hAnsi="Batang" w:cs="Arial"/>
          <w:iCs/>
          <w:lang w:val="es-MX"/>
        </w:rPr>
        <w:t xml:space="preserve">, </w:t>
      </w:r>
      <w:r w:rsidRPr="008468E2">
        <w:rPr>
          <w:rFonts w:ascii="Batang" w:eastAsia="Batang" w:hAnsi="Batang" w:cs="Arial"/>
          <w:iCs/>
          <w:lang w:val="es-MX"/>
        </w:rPr>
        <w:t xml:space="preserve">como Encargado de Proveeduría o Bodega, quien tiene a su cargo el control de entrada y salida de bienes de </w:t>
      </w:r>
      <w:r w:rsidRPr="008468E2">
        <w:rPr>
          <w:rFonts w:ascii="Batang" w:eastAsia="Batang" w:hAnsi="Batang" w:cs="Arial"/>
          <w:iCs/>
          <w:lang w:val="es-MX"/>
        </w:rPr>
        <w:lastRenderedPageBreak/>
        <w:t xml:space="preserve">consumo, a excepción de combustibles y lubricantes, llantas y repuestos, materiales de construcción; tampoco administra ni custodia materiales para obras o proyectos que se realicen por administración, por libre gestión o por licitación, ni los bienes de consumo adquiridos por medio del Fondo Circulante o de la Caja Chica; y </w:t>
      </w:r>
      <w:r w:rsidRPr="008468E2">
        <w:rPr>
          <w:rFonts w:ascii="Batang" w:eastAsia="Batang" w:hAnsi="Batang" w:cs="Arial"/>
          <w:b/>
          <w:iCs/>
          <w:lang w:val="es-MX"/>
        </w:rPr>
        <w:t>2)</w:t>
      </w:r>
      <w:r w:rsidRPr="008468E2">
        <w:rPr>
          <w:rFonts w:ascii="Batang" w:eastAsia="Batang" w:hAnsi="Batang" w:cs="Arial"/>
          <w:iCs/>
          <w:lang w:val="es-MX"/>
        </w:rPr>
        <w:t xml:space="preserve"> Ratificar el nombramiento </w:t>
      </w:r>
      <w:r w:rsidRPr="008468E2">
        <w:rPr>
          <w:rFonts w:ascii="Batang" w:eastAsia="Batang" w:hAnsi="Batang" w:cs="Arial"/>
          <w:iCs/>
        </w:rPr>
        <w:t xml:space="preserve">a los señores Don </w:t>
      </w:r>
      <w:r w:rsidR="00DC090B" w:rsidRPr="00DC090B">
        <w:rPr>
          <w:rFonts w:ascii="Batang" w:eastAsia="Batang" w:hAnsi="Batang" w:cs="Arial"/>
          <w:iCs/>
          <w:highlight w:val="yellow"/>
          <w:lang w:val="es-MX"/>
        </w:rPr>
        <w:t>----------------</w:t>
      </w:r>
      <w:r w:rsidRPr="008468E2">
        <w:rPr>
          <w:rFonts w:ascii="Batang" w:eastAsia="Batang" w:hAnsi="Batang"/>
          <w:noProof/>
          <w:lang w:eastAsia="es-ES"/>
        </w:rPr>
        <w:t xml:space="preserve">, Licenciada </w:t>
      </w:r>
      <w:r w:rsidR="00DC090B" w:rsidRPr="00DC090B">
        <w:rPr>
          <w:rFonts w:ascii="Batang" w:eastAsia="Batang" w:hAnsi="Batang" w:cs="Arial"/>
          <w:iCs/>
          <w:highlight w:val="yellow"/>
          <w:lang w:val="es-MX"/>
        </w:rPr>
        <w:t>----------------</w:t>
      </w:r>
      <w:r w:rsidR="00DC090B">
        <w:rPr>
          <w:rFonts w:ascii="Batang" w:eastAsia="Batang" w:hAnsi="Batang" w:cs="Arial"/>
          <w:iCs/>
          <w:lang w:val="es-MX"/>
        </w:rPr>
        <w:t xml:space="preserve">, </w:t>
      </w:r>
      <w:r w:rsidRPr="008468E2">
        <w:rPr>
          <w:rFonts w:ascii="Batang" w:eastAsia="Batang" w:hAnsi="Batang"/>
          <w:noProof/>
          <w:lang w:eastAsia="es-ES"/>
        </w:rPr>
        <w:t xml:space="preserve">y Doña </w:t>
      </w:r>
      <w:r w:rsidR="00DC090B" w:rsidRPr="00DC090B">
        <w:rPr>
          <w:rFonts w:ascii="Batang" w:eastAsia="Batang" w:hAnsi="Batang" w:cs="Arial"/>
          <w:iCs/>
          <w:highlight w:val="yellow"/>
          <w:lang w:val="es-MX"/>
        </w:rPr>
        <w:t>----------------</w:t>
      </w:r>
      <w:r w:rsidR="00DC090B">
        <w:rPr>
          <w:rFonts w:ascii="Batang" w:eastAsia="Batang" w:hAnsi="Batang" w:cs="Arial"/>
          <w:iCs/>
          <w:lang w:val="es-MX"/>
        </w:rPr>
        <w:t xml:space="preserve">, </w:t>
      </w:r>
      <w:r w:rsidRPr="008468E2">
        <w:rPr>
          <w:rFonts w:ascii="Batang" w:eastAsia="Batang" w:hAnsi="Batang" w:cs="Arial"/>
          <w:iCs/>
        </w:rPr>
        <w:t>como responsables de autorizar las requisiciones tramitadas por el custodio de dicha Unidad, queda entendido que el orden de prelación antes consignados indica que, a falta del primero podrá firmar el segundo, a falta de ambos podrá firmar la tercera, y en ausencia de todos aquellos firmará quien desempeñe el cargo Gerente Municipal, y en su ausencia de éste, la persona que ejerza el cargo de Secretario del Concejo y de la Alcaldía Municipal.- Certifíquese.---------------------------------------------</w:t>
      </w:r>
      <w:r w:rsidR="00DC090B">
        <w:rPr>
          <w:rFonts w:ascii="Batang" w:eastAsia="Batang" w:hAnsi="Batang" w:cs="Arial"/>
          <w:iCs/>
        </w:rPr>
        <w:t>------------------------</w:t>
      </w:r>
      <w:r w:rsidRPr="008468E2">
        <w:rPr>
          <w:rFonts w:ascii="Batang" w:eastAsia="Batang" w:hAnsi="Batang" w:cs="Arial"/>
          <w:iCs/>
        </w:rPr>
        <w:t>------</w:t>
      </w:r>
    </w:p>
    <w:p w:rsidR="008468E2" w:rsidRPr="008468E2" w:rsidRDefault="00370681" w:rsidP="00CD62BC">
      <w:pPr>
        <w:shd w:val="clear" w:color="auto" w:fill="FFFFFF" w:themeFill="background1"/>
        <w:autoSpaceDE w:val="0"/>
        <w:autoSpaceDN w:val="0"/>
        <w:adjustRightInd w:val="0"/>
        <w:snapToGrid w:val="0"/>
        <w:spacing w:line="348" w:lineRule="auto"/>
        <w:jc w:val="both"/>
        <w:rPr>
          <w:rFonts w:ascii="Batang" w:eastAsia="Batang" w:hAnsi="Batang" w:cs="Arial"/>
          <w:iCs/>
        </w:rPr>
      </w:pPr>
      <w:r w:rsidRPr="008468E2">
        <w:rPr>
          <w:rFonts w:ascii="Batang" w:eastAsia="Batang" w:hAnsi="Batang"/>
          <w:b/>
          <w:noProof/>
          <w:lang w:eastAsia="es-ES"/>
        </w:rPr>
        <w:t>ACUERDO NÚMERO TREINTA Y C</w:t>
      </w:r>
      <w:r w:rsidR="008468E2" w:rsidRPr="008468E2">
        <w:rPr>
          <w:rFonts w:ascii="Batang" w:eastAsia="Batang" w:hAnsi="Batang"/>
          <w:b/>
          <w:noProof/>
          <w:lang w:eastAsia="es-ES"/>
        </w:rPr>
        <w:t>UATRO</w:t>
      </w:r>
      <w:r w:rsidRPr="008468E2">
        <w:rPr>
          <w:rFonts w:ascii="Batang" w:eastAsia="Batang" w:hAnsi="Batang"/>
          <w:b/>
          <w:noProof/>
          <w:lang w:eastAsia="es-ES"/>
        </w:rPr>
        <w:t>.-</w:t>
      </w:r>
      <w:r w:rsidRPr="008468E2">
        <w:rPr>
          <w:rFonts w:ascii="Batang" w:eastAsia="Batang" w:hAnsi="Batang"/>
          <w:noProof/>
          <w:lang w:eastAsia="es-ES"/>
        </w:rPr>
        <w:t xml:space="preserve"> El Concejo Municipal de Acajutla, Departamento de Sonsonate, en uso de las facultades que le confiere el Código Municipal, </w:t>
      </w:r>
      <w:r w:rsidRPr="008468E2">
        <w:rPr>
          <w:rFonts w:ascii="Batang" w:eastAsia="Batang" w:hAnsi="Batang" w:cs="Arial"/>
          <w:iCs/>
          <w:lang w:val="es-MX"/>
        </w:rPr>
        <w:t xml:space="preserve">la Ley de la Ley de Creación del Fondo de Desarrollo Económico y Social de los Municipios (FODES), y su Reglamento, y la Ley de Adquisiciones y Contrataciones de la Administración Pública (LACAP), y su Reglamento, esta Municipalidad </w:t>
      </w:r>
      <w:r w:rsidRPr="008468E2">
        <w:rPr>
          <w:rFonts w:ascii="Batang" w:eastAsia="Batang" w:hAnsi="Batang" w:cs="Arial"/>
          <w:b/>
        </w:rPr>
        <w:t xml:space="preserve">por unanimidad ACUERDA: </w:t>
      </w:r>
      <w:r w:rsidRPr="008468E2">
        <w:rPr>
          <w:rFonts w:ascii="Batang" w:eastAsia="Batang" w:hAnsi="Batang" w:cs="Arial"/>
        </w:rPr>
        <w:t xml:space="preserve">Declarar </w:t>
      </w:r>
      <w:r w:rsidRPr="008468E2">
        <w:rPr>
          <w:rFonts w:ascii="Batang" w:eastAsia="Batang" w:hAnsi="Batang" w:cs="Arial"/>
          <w:iCs/>
        </w:rPr>
        <w:t xml:space="preserve">como proyecto social de carácter urgente, a financiarse con recursos FODES 75%, </w:t>
      </w:r>
      <w:r w:rsidRPr="008468E2">
        <w:rPr>
          <w:rFonts w:ascii="Batang" w:eastAsia="Batang" w:hAnsi="Batang" w:cs="Arial"/>
          <w:iCs/>
          <w:lang w:val="es-MX"/>
        </w:rPr>
        <w:t xml:space="preserve">la </w:t>
      </w:r>
      <w:r w:rsidRPr="008468E2">
        <w:rPr>
          <w:rFonts w:ascii="Batang" w:eastAsia="Batang" w:hAnsi="Batang" w:cs="Arial"/>
          <w:b/>
          <w:iCs/>
        </w:rPr>
        <w:t>adquisición de dos vehículos automotores para el mejoramiento del servicio de recolección y tratamiento de desechos sólidos</w:t>
      </w:r>
      <w:r w:rsidRPr="008468E2">
        <w:rPr>
          <w:rFonts w:ascii="Batang" w:eastAsia="Batang" w:hAnsi="Batang" w:cs="Arial"/>
          <w:iCs/>
        </w:rPr>
        <w:t xml:space="preserve"> domiciliares y comerciales generados en el Municipio de Acajutla; y al efecto, facultar al Alcalde Municipal para que requiera al Jefe de la Unidad de Proyectos la formulación de la respectiva Carpeta Técnica, y también requiera al Jefe de la UACI la formulación de las bases de Licitación Pública; instrumentos que oportunamente deberán ser presentados ante este pleno para su aprobación.- Certifíquese.-----------------------------------</w:t>
      </w:r>
    </w:p>
    <w:p w:rsidR="00BA44DC" w:rsidRDefault="00BA44DC" w:rsidP="00BA44DC">
      <w:pPr>
        <w:shd w:val="clear" w:color="auto" w:fill="FFFFFF" w:themeFill="background1"/>
        <w:autoSpaceDE w:val="0"/>
        <w:autoSpaceDN w:val="0"/>
        <w:adjustRightInd w:val="0"/>
        <w:snapToGrid w:val="0"/>
        <w:spacing w:line="372" w:lineRule="auto"/>
        <w:jc w:val="both"/>
        <w:rPr>
          <w:rFonts w:ascii="Batang" w:eastAsia="Batang" w:hAnsi="Batang"/>
          <w:b/>
          <w:noProof/>
          <w:lang w:eastAsia="es-ES"/>
        </w:rPr>
      </w:pPr>
    </w:p>
    <w:p w:rsidR="00DC090B" w:rsidRDefault="00DC090B" w:rsidP="00BA44DC">
      <w:pPr>
        <w:shd w:val="clear" w:color="auto" w:fill="FFFFFF" w:themeFill="background1"/>
        <w:autoSpaceDE w:val="0"/>
        <w:autoSpaceDN w:val="0"/>
        <w:adjustRightInd w:val="0"/>
        <w:snapToGrid w:val="0"/>
        <w:spacing w:line="372" w:lineRule="auto"/>
        <w:jc w:val="both"/>
        <w:rPr>
          <w:rFonts w:ascii="Batang" w:eastAsia="Batang" w:hAnsi="Batang"/>
          <w:b/>
          <w:noProof/>
          <w:lang w:eastAsia="es-ES"/>
        </w:rPr>
      </w:pPr>
    </w:p>
    <w:p w:rsidR="00DC090B" w:rsidRDefault="00DC090B" w:rsidP="00BA44DC">
      <w:pPr>
        <w:shd w:val="clear" w:color="auto" w:fill="FFFFFF" w:themeFill="background1"/>
        <w:autoSpaceDE w:val="0"/>
        <w:autoSpaceDN w:val="0"/>
        <w:adjustRightInd w:val="0"/>
        <w:snapToGrid w:val="0"/>
        <w:spacing w:line="372" w:lineRule="auto"/>
        <w:jc w:val="both"/>
        <w:rPr>
          <w:rFonts w:ascii="Batang" w:eastAsia="Batang" w:hAnsi="Batang"/>
          <w:b/>
          <w:noProof/>
          <w:lang w:eastAsia="es-ES"/>
        </w:rPr>
      </w:pPr>
    </w:p>
    <w:p w:rsidR="008468E2" w:rsidRPr="008468E2" w:rsidRDefault="008468E2" w:rsidP="00BA44DC">
      <w:pPr>
        <w:shd w:val="clear" w:color="auto" w:fill="FFFFFF" w:themeFill="background1"/>
        <w:autoSpaceDE w:val="0"/>
        <w:autoSpaceDN w:val="0"/>
        <w:adjustRightInd w:val="0"/>
        <w:snapToGrid w:val="0"/>
        <w:spacing w:line="372" w:lineRule="auto"/>
        <w:jc w:val="both"/>
        <w:rPr>
          <w:rFonts w:ascii="Batang" w:eastAsia="Batang" w:hAnsi="Batang" w:cs="Arial"/>
          <w:iCs/>
        </w:rPr>
      </w:pPr>
      <w:r w:rsidRPr="008468E2">
        <w:rPr>
          <w:rFonts w:ascii="Batang" w:eastAsia="Batang" w:hAnsi="Batang"/>
          <w:b/>
          <w:noProof/>
          <w:lang w:eastAsia="es-ES"/>
        </w:rPr>
        <w:lastRenderedPageBreak/>
        <w:t>ACUERDO NÚMERO TREINTA Y CINCO.-</w:t>
      </w:r>
      <w:r w:rsidRPr="008468E2">
        <w:rPr>
          <w:rFonts w:ascii="Batang" w:eastAsia="Batang" w:hAnsi="Batang"/>
          <w:noProof/>
          <w:lang w:eastAsia="es-ES"/>
        </w:rPr>
        <w:t xml:space="preserve"> El Concejo Municipal de Acajutla, Departamento de Sonsonate, en uso de las facultades que le confiere el Código Municipal, </w:t>
      </w:r>
      <w:r w:rsidRPr="008468E2">
        <w:rPr>
          <w:rFonts w:ascii="Batang" w:eastAsia="Batang" w:hAnsi="Batang" w:cs="Arial"/>
          <w:iCs/>
          <w:lang w:val="es-MX"/>
        </w:rPr>
        <w:t xml:space="preserve">la Ley de la Ley de Creación del Fondo de Desarrollo Económico y Social de los Municipios (FODES), y su Reglamento, y la Ley de Adquisiciones y Contrataciones de la Administración Pública (LACAP), y su Reglamento, esta Municipalidad </w:t>
      </w:r>
      <w:r w:rsidRPr="008468E2">
        <w:rPr>
          <w:rFonts w:ascii="Batang" w:eastAsia="Batang" w:hAnsi="Batang" w:cs="Arial"/>
          <w:b/>
        </w:rPr>
        <w:t xml:space="preserve">por unanimidad ACUERDA: </w:t>
      </w:r>
      <w:r w:rsidRPr="008468E2">
        <w:rPr>
          <w:rFonts w:ascii="Batang" w:eastAsia="Batang" w:hAnsi="Batang" w:cs="Arial"/>
        </w:rPr>
        <w:t xml:space="preserve">Declarar </w:t>
      </w:r>
      <w:r w:rsidRPr="008468E2">
        <w:rPr>
          <w:rFonts w:ascii="Batang" w:eastAsia="Batang" w:hAnsi="Batang" w:cs="Arial"/>
          <w:iCs/>
        </w:rPr>
        <w:t xml:space="preserve">como proyecto social, a financiarse con recursos FODES 75%, </w:t>
      </w:r>
      <w:r w:rsidRPr="008468E2">
        <w:rPr>
          <w:rFonts w:ascii="Batang" w:eastAsia="Batang" w:hAnsi="Batang" w:cs="Arial"/>
          <w:iCs/>
          <w:lang w:val="es-MX"/>
        </w:rPr>
        <w:t xml:space="preserve">la </w:t>
      </w:r>
      <w:r w:rsidRPr="008468E2">
        <w:rPr>
          <w:rFonts w:ascii="Batang" w:eastAsia="Batang" w:hAnsi="Batang" w:cs="Arial"/>
          <w:b/>
          <w:iCs/>
        </w:rPr>
        <w:t xml:space="preserve">adquisición de dos vehículos automotores tipo pick up </w:t>
      </w:r>
      <w:r w:rsidRPr="008468E2">
        <w:rPr>
          <w:rFonts w:ascii="Batang" w:eastAsia="Batang" w:hAnsi="Batang" w:cs="Arial"/>
          <w:iCs/>
        </w:rPr>
        <w:t>para el mejoramiento de los servicios que presta la Alcaldía Municipal de Acajutla; y al efecto, facultar al Alcalde Municipal para que requiera al Jefe de la Unidad de Proyectos la formulación de la respectiva Carpeta Técnica, y también requiera al Jefe de la UACI la formulación de las bases de Licitación Pública; instrumentos que oportunamente deberán ser presentados ante este pleno para su aprobación.- Certifíquese.------------------------------------------</w:t>
      </w:r>
    </w:p>
    <w:p w:rsidR="00370681" w:rsidRPr="00282749" w:rsidRDefault="00370681" w:rsidP="00BA44DC">
      <w:pPr>
        <w:shd w:val="clear" w:color="auto" w:fill="FFFFFF" w:themeFill="background1"/>
        <w:autoSpaceDE w:val="0"/>
        <w:autoSpaceDN w:val="0"/>
        <w:adjustRightInd w:val="0"/>
        <w:snapToGrid w:val="0"/>
        <w:spacing w:line="372" w:lineRule="auto"/>
        <w:jc w:val="both"/>
        <w:rPr>
          <w:rFonts w:ascii="Batang" w:eastAsia="Batang" w:hAnsi="Batang" w:cs="Aharoni"/>
          <w:iCs/>
        </w:rPr>
      </w:pPr>
      <w:r w:rsidRPr="00282749">
        <w:rPr>
          <w:rFonts w:ascii="Batang" w:eastAsia="Batang" w:hAnsi="Batang"/>
          <w:b/>
          <w:noProof/>
          <w:lang w:eastAsia="es-ES"/>
        </w:rPr>
        <w:t>ACUERDO NÚMERO</w:t>
      </w:r>
      <w:r w:rsidR="00436489" w:rsidRPr="00282749">
        <w:rPr>
          <w:rFonts w:ascii="Batang" w:eastAsia="Batang" w:hAnsi="Batang"/>
          <w:b/>
          <w:noProof/>
          <w:lang w:eastAsia="es-ES"/>
        </w:rPr>
        <w:t xml:space="preserve"> TREINTA Y SEIS</w:t>
      </w:r>
      <w:r w:rsidRPr="00282749">
        <w:rPr>
          <w:rFonts w:ascii="Batang" w:eastAsia="Batang" w:hAnsi="Batang"/>
          <w:b/>
          <w:noProof/>
          <w:lang w:eastAsia="es-ES"/>
        </w:rPr>
        <w:t>.-</w:t>
      </w:r>
      <w:r w:rsidRPr="00282749">
        <w:rPr>
          <w:rFonts w:ascii="Batang" w:eastAsia="Batang" w:hAnsi="Batang"/>
          <w:noProof/>
          <w:lang w:eastAsia="es-ES"/>
        </w:rPr>
        <w:t xml:space="preserve"> El Concejo Municipal de Acajutla, Departamento de Sonsonate, en uso de las facultades que le confiere el Código Municipal </w:t>
      </w:r>
      <w:r w:rsidRPr="00282749">
        <w:rPr>
          <w:rFonts w:ascii="Batang" w:eastAsia="Batang" w:hAnsi="Batang" w:cs="Arial"/>
          <w:iCs/>
          <w:lang w:val="es-MX"/>
        </w:rPr>
        <w:t xml:space="preserve">y la Ley de la Ley de Creación del Fondo de Desarrollo Económico y Social de los Municipios (FODES), y su Reglamento, y </w:t>
      </w:r>
      <w:r w:rsidRPr="00282749">
        <w:rPr>
          <w:rFonts w:ascii="Batang" w:eastAsia="Batang" w:hAnsi="Batang" w:cs="Arial"/>
          <w:b/>
          <w:iCs/>
          <w:lang w:val="es-MX"/>
        </w:rPr>
        <w:t>CONSIDERANDO:</w:t>
      </w:r>
      <w:r w:rsidRPr="00282749">
        <w:rPr>
          <w:rFonts w:ascii="Batang" w:eastAsia="Batang" w:hAnsi="Batang" w:cs="Arial"/>
          <w:iCs/>
          <w:lang w:val="es-MX"/>
        </w:rPr>
        <w:t xml:space="preserve"> Que </w:t>
      </w:r>
      <w:r w:rsidR="00263FEA" w:rsidRPr="00282749">
        <w:rPr>
          <w:rFonts w:ascii="Batang" w:eastAsia="Batang" w:hAnsi="Batang" w:cs="Arial"/>
          <w:iCs/>
          <w:lang w:val="es-MX"/>
        </w:rPr>
        <w:t xml:space="preserve">es necesario invertir recursos FODES 75% como </w:t>
      </w:r>
      <w:r w:rsidR="00263FEA" w:rsidRPr="00282749">
        <w:rPr>
          <w:rFonts w:ascii="Batang" w:eastAsia="Batang" w:hAnsi="Batang" w:cs="Arial"/>
          <w:b/>
          <w:iCs/>
          <w:lang w:val="es-MX"/>
        </w:rPr>
        <w:t>Contrapartida Municipal</w:t>
      </w:r>
      <w:r w:rsidR="00263FEA" w:rsidRPr="00282749">
        <w:rPr>
          <w:rFonts w:ascii="Batang" w:eastAsia="Batang" w:hAnsi="Batang" w:cs="Arial"/>
          <w:iCs/>
          <w:lang w:val="es-MX"/>
        </w:rPr>
        <w:t xml:space="preserve"> a los fondos que invertirá la Unión Europea para la ejecución del </w:t>
      </w:r>
      <w:r w:rsidR="00263FEA" w:rsidRPr="00282749">
        <w:rPr>
          <w:rFonts w:ascii="Batang" w:eastAsia="Batang" w:hAnsi="Batang" w:cs="Arial"/>
          <w:b/>
          <w:iCs/>
        </w:rPr>
        <w:t xml:space="preserve">Proyecto </w:t>
      </w:r>
      <w:r w:rsidR="00263FEA" w:rsidRPr="00282749">
        <w:rPr>
          <w:rFonts w:ascii="Batang" w:eastAsia="Batang" w:hAnsi="Batang" w:cs="Arial"/>
          <w:b/>
          <w:iCs/>
          <w:lang w:val="es-MX"/>
        </w:rPr>
        <w:t>“</w:t>
      </w:r>
      <w:r w:rsidR="00263FEA" w:rsidRPr="00282749">
        <w:rPr>
          <w:rFonts w:ascii="Batang" w:eastAsia="Batang" w:hAnsi="Batang" w:cs="Arial"/>
          <w:b/>
          <w:iCs/>
        </w:rPr>
        <w:t>Mejoramiento de Zona Verde El Obelisco, Municipio de Acajutla, Departamento de Sonsonate”</w:t>
      </w:r>
      <w:r w:rsidRPr="00282749">
        <w:rPr>
          <w:rFonts w:ascii="Batang" w:eastAsia="Batang" w:hAnsi="Batang" w:cs="Arial"/>
          <w:iCs/>
          <w:lang w:val="es-MX"/>
        </w:rPr>
        <w:t xml:space="preserve">; en consecuencia, esta Municipalidad </w:t>
      </w:r>
      <w:r w:rsidRPr="00282749">
        <w:rPr>
          <w:rFonts w:ascii="Batang" w:eastAsia="Batang" w:hAnsi="Batang" w:cs="Arial"/>
          <w:b/>
        </w:rPr>
        <w:t xml:space="preserve">por unanimidad ACUERDA: </w:t>
      </w:r>
      <w:r w:rsidRPr="00282749">
        <w:rPr>
          <w:rFonts w:ascii="Batang" w:eastAsia="Batang" w:hAnsi="Batang" w:cs="Arial"/>
          <w:iCs/>
          <w:lang w:val="es-MX"/>
        </w:rPr>
        <w:t xml:space="preserve">Aprobar una Contrapartida Municipal </w:t>
      </w:r>
      <w:r w:rsidRPr="00282749">
        <w:rPr>
          <w:rFonts w:ascii="Batang" w:eastAsia="Batang" w:hAnsi="Batang" w:cs="Arial"/>
          <w:iCs/>
        </w:rPr>
        <w:t>a</w:t>
      </w:r>
      <w:r w:rsidRPr="00282749">
        <w:rPr>
          <w:rFonts w:ascii="Batang" w:eastAsia="Batang" w:hAnsi="Batang" w:cs="Arial"/>
          <w:iCs/>
          <w:lang w:val="es-MX"/>
        </w:rPr>
        <w:t xml:space="preserve"> financiarse con recursos FODES 75%, hasta por un monto de</w:t>
      </w:r>
      <w:r w:rsidRPr="00282749">
        <w:rPr>
          <w:rFonts w:ascii="Batang" w:eastAsia="Batang" w:hAnsi="Batang" w:cs="Arial"/>
          <w:iCs/>
        </w:rPr>
        <w:t xml:space="preserve"> treinta y dos mil quinientos noventa y seis 02/100 D{OLARES ($ 32,596.02)</w:t>
      </w:r>
      <w:r w:rsidR="00436489" w:rsidRPr="00282749">
        <w:rPr>
          <w:rFonts w:ascii="Batang" w:eastAsia="Batang" w:hAnsi="Batang" w:cs="Arial"/>
          <w:iCs/>
        </w:rPr>
        <w:t xml:space="preserve"> el suministro e instalación de malla ciclón y otras obras complementarias a ejecutar en el Proyecto </w:t>
      </w:r>
      <w:r w:rsidRPr="00282749">
        <w:rPr>
          <w:rFonts w:ascii="Batang" w:eastAsia="Batang" w:hAnsi="Batang" w:cs="Arial"/>
          <w:b/>
          <w:iCs/>
          <w:lang w:val="es-MX"/>
        </w:rPr>
        <w:t>“</w:t>
      </w:r>
      <w:r w:rsidR="00436489" w:rsidRPr="00282749">
        <w:rPr>
          <w:rFonts w:ascii="Batang" w:eastAsia="Batang" w:hAnsi="Batang" w:cs="Arial"/>
          <w:iCs/>
        </w:rPr>
        <w:t>Mejoramiento de Zona Verde El Obelisco, Municipio de Acajutla, Departamento de Sonsonate”</w:t>
      </w:r>
      <w:r w:rsidRPr="00282749">
        <w:rPr>
          <w:rFonts w:ascii="Batang" w:eastAsia="Batang" w:hAnsi="Batang" w:cs="Aharoni"/>
          <w:iCs/>
        </w:rPr>
        <w:t>.-</w:t>
      </w:r>
      <w:r w:rsidR="00436489" w:rsidRPr="00282749">
        <w:rPr>
          <w:rFonts w:ascii="Batang" w:eastAsia="Batang" w:hAnsi="Batang" w:cs="Aharoni"/>
          <w:iCs/>
        </w:rPr>
        <w:t xml:space="preserve"> Certifíquese.</w:t>
      </w:r>
      <w:r w:rsidR="00263FEA" w:rsidRPr="00282749">
        <w:rPr>
          <w:rFonts w:ascii="Batang" w:eastAsia="Batang" w:hAnsi="Batang" w:cs="Aharoni"/>
          <w:iCs/>
        </w:rPr>
        <w:t>---</w:t>
      </w:r>
    </w:p>
    <w:p w:rsidR="00BA44DC" w:rsidRDefault="00BA44DC" w:rsidP="00282749">
      <w:pPr>
        <w:spacing w:line="360" w:lineRule="auto"/>
        <w:jc w:val="both"/>
        <w:rPr>
          <w:rFonts w:ascii="Batang" w:eastAsia="Batang" w:hAnsi="Batang"/>
          <w:b/>
          <w:noProof/>
          <w:lang w:eastAsia="es-ES"/>
        </w:rPr>
      </w:pPr>
    </w:p>
    <w:p w:rsidR="00BA44DC" w:rsidRDefault="00BA44DC" w:rsidP="00282749">
      <w:pPr>
        <w:spacing w:line="360" w:lineRule="auto"/>
        <w:jc w:val="both"/>
        <w:rPr>
          <w:rFonts w:ascii="Batang" w:eastAsia="Batang" w:hAnsi="Batang"/>
          <w:b/>
          <w:noProof/>
          <w:lang w:eastAsia="es-ES"/>
        </w:rPr>
      </w:pPr>
    </w:p>
    <w:p w:rsidR="00D24B1C" w:rsidRPr="00282749" w:rsidRDefault="00D24B1C" w:rsidP="00282749">
      <w:pPr>
        <w:spacing w:line="360" w:lineRule="auto"/>
        <w:jc w:val="both"/>
        <w:rPr>
          <w:rFonts w:ascii="Batang" w:eastAsia="Batang" w:hAnsi="Batang"/>
        </w:rPr>
      </w:pPr>
      <w:r w:rsidRPr="00282749">
        <w:rPr>
          <w:rFonts w:ascii="Batang" w:eastAsia="Batang" w:hAnsi="Batang"/>
          <w:b/>
          <w:noProof/>
          <w:lang w:eastAsia="es-ES"/>
        </w:rPr>
        <w:lastRenderedPageBreak/>
        <w:t>ACUERDO NÚMERO TREINTA Y</w:t>
      </w:r>
      <w:r w:rsidR="00282749" w:rsidRPr="00282749">
        <w:rPr>
          <w:rFonts w:ascii="Batang" w:eastAsia="Batang" w:hAnsi="Batang"/>
          <w:b/>
          <w:noProof/>
          <w:lang w:eastAsia="es-ES"/>
        </w:rPr>
        <w:t xml:space="preserve"> SIETE</w:t>
      </w:r>
      <w:r w:rsidRPr="00282749">
        <w:rPr>
          <w:rFonts w:ascii="Batang" w:eastAsia="Batang" w:hAnsi="Batang"/>
          <w:b/>
          <w:noProof/>
          <w:lang w:eastAsia="es-ES"/>
        </w:rPr>
        <w:t>.-</w:t>
      </w:r>
      <w:r w:rsidRPr="00282749">
        <w:rPr>
          <w:rFonts w:ascii="Batang" w:eastAsia="Batang" w:hAnsi="Batang"/>
          <w:noProof/>
          <w:lang w:eastAsia="es-ES"/>
        </w:rPr>
        <w:t xml:space="preserve"> El Concejo Municipal de Acajutla, Departamento de Sonsonate, en uso de las facultades que le confiere el Código Municipal, y </w:t>
      </w:r>
      <w:r w:rsidRPr="00BA44DC">
        <w:rPr>
          <w:rFonts w:ascii="Batang" w:eastAsia="Batang" w:hAnsi="Batang"/>
          <w:b/>
          <w:noProof/>
          <w:lang w:eastAsia="es-ES"/>
        </w:rPr>
        <w:t>CONSIDERANDO:</w:t>
      </w:r>
      <w:r w:rsidRPr="00282749">
        <w:rPr>
          <w:rFonts w:ascii="Batang" w:eastAsia="Batang" w:hAnsi="Batang"/>
          <w:noProof/>
          <w:lang w:eastAsia="es-ES"/>
        </w:rPr>
        <w:t xml:space="preserve"> Que de conformidad al </w:t>
      </w:r>
      <w:r w:rsidR="0070281B" w:rsidRPr="00282749">
        <w:rPr>
          <w:rFonts w:ascii="Batang" w:eastAsia="Batang" w:hAnsi="Batang" w:cs="Arial"/>
          <w:bCs/>
        </w:rPr>
        <w:t xml:space="preserve">Art. 64 de las Disposiciones Generales de Presupuesto, y </w:t>
      </w:r>
      <w:r w:rsidR="0070281B" w:rsidRPr="00282749">
        <w:rPr>
          <w:rFonts w:ascii="Batang" w:eastAsia="Batang" w:hAnsi="Batang" w:cs="Arial"/>
        </w:rPr>
        <w:t xml:space="preserve">como parte de las prestaciones sociales a favor de los funcionarios, empleados y trabajadores de esta Alcaldía Municipal, </w:t>
      </w:r>
      <w:r w:rsidR="00A83B65" w:rsidRPr="00282749">
        <w:rPr>
          <w:rFonts w:ascii="Batang" w:eastAsia="Batang" w:hAnsi="Batang" w:cs="Arial"/>
        </w:rPr>
        <w:t xml:space="preserve">inclusive Alcalde y Sindica, </w:t>
      </w:r>
      <w:r w:rsidR="0070281B" w:rsidRPr="00282749">
        <w:rPr>
          <w:rFonts w:ascii="Batang" w:eastAsia="Batang" w:hAnsi="Batang" w:cs="Arial"/>
        </w:rPr>
        <w:t xml:space="preserve">se les entregará a cada uno la cantidad de ciento veinticinco 00/100 Dólares ($ 125.00), en concepto de apoyo a la formación educativa del trabajador y su grupo familiar; en consecuencia, esta Municipalidad </w:t>
      </w:r>
      <w:r w:rsidR="0070281B" w:rsidRPr="00282749">
        <w:rPr>
          <w:rFonts w:ascii="Batang" w:eastAsia="Batang" w:hAnsi="Batang" w:cs="Arial"/>
          <w:b/>
        </w:rPr>
        <w:t xml:space="preserve">por unanimidad ACUERDA: </w:t>
      </w:r>
      <w:r w:rsidRPr="00282749">
        <w:rPr>
          <w:rFonts w:ascii="Batang" w:eastAsia="Batang" w:hAnsi="Batang" w:cs="Arial"/>
        </w:rPr>
        <w:t>Facultar a la Tesorería Municipal de esta ciudad para que</w:t>
      </w:r>
      <w:r w:rsidRPr="00282749">
        <w:rPr>
          <w:rFonts w:ascii="Batang" w:eastAsia="Batang" w:hAnsi="Batang"/>
        </w:rPr>
        <w:t xml:space="preserve"> erogue de los recursos “FODES 25%”, </w:t>
      </w:r>
      <w:r w:rsidR="0070281B" w:rsidRPr="00282749">
        <w:rPr>
          <w:rFonts w:ascii="Batang" w:eastAsia="Batang" w:hAnsi="Batang"/>
        </w:rPr>
        <w:t xml:space="preserve">con cargo a la cifra 51903 </w:t>
      </w:r>
      <w:r w:rsidRPr="00282749">
        <w:rPr>
          <w:rFonts w:ascii="Batang" w:eastAsia="Batang" w:hAnsi="Batang"/>
        </w:rPr>
        <w:t>“</w:t>
      </w:r>
      <w:r w:rsidR="0070281B" w:rsidRPr="00282749">
        <w:rPr>
          <w:rFonts w:ascii="Batang" w:eastAsia="Batang" w:hAnsi="Batang"/>
        </w:rPr>
        <w:t>Prestaciones al personal. Subsidio para apoyo de formación educativa</w:t>
      </w:r>
      <w:r w:rsidRPr="00282749">
        <w:rPr>
          <w:rFonts w:ascii="Batang" w:eastAsia="Batang" w:hAnsi="Batang"/>
        </w:rPr>
        <w:t xml:space="preserve">”, hasta un máximo de </w:t>
      </w:r>
      <w:r w:rsidR="00282749">
        <w:rPr>
          <w:rFonts w:ascii="Batang" w:eastAsia="Batang" w:hAnsi="Batang"/>
        </w:rPr>
        <w:t>Treinta y tres mil quinientos 00/100 Dólares (</w:t>
      </w:r>
      <w:r w:rsidRPr="00282749">
        <w:rPr>
          <w:rFonts w:ascii="Batang" w:eastAsia="Batang" w:hAnsi="Batang"/>
        </w:rPr>
        <w:t>$ 33,500.00</w:t>
      </w:r>
      <w:r w:rsidR="00282749">
        <w:rPr>
          <w:rFonts w:ascii="Batang" w:eastAsia="Batang" w:hAnsi="Batang"/>
        </w:rPr>
        <w:t>)</w:t>
      </w:r>
      <w:r w:rsidRPr="00282749">
        <w:rPr>
          <w:rFonts w:ascii="Batang" w:eastAsia="Batang" w:hAnsi="Batang"/>
        </w:rPr>
        <w:t xml:space="preserve"> en concepto de </w:t>
      </w:r>
      <w:r w:rsidRPr="00282749">
        <w:rPr>
          <w:rFonts w:ascii="Batang" w:eastAsia="Batang" w:hAnsi="Batang"/>
          <w:b/>
        </w:rPr>
        <w:t>“Subsidio para apoyo de formación educativa”</w:t>
      </w:r>
      <w:r w:rsidRPr="00282749">
        <w:rPr>
          <w:rFonts w:ascii="Batang" w:eastAsia="Batang" w:hAnsi="Batang"/>
        </w:rPr>
        <w:t xml:space="preserve"> a </w:t>
      </w:r>
      <w:r w:rsidR="00282749">
        <w:rPr>
          <w:rFonts w:ascii="Batang" w:eastAsia="Batang" w:hAnsi="Batang"/>
        </w:rPr>
        <w:t>doscientos sesenta y ocho (</w:t>
      </w:r>
      <w:r w:rsidRPr="00282749">
        <w:rPr>
          <w:rFonts w:ascii="Batang" w:eastAsia="Batang" w:hAnsi="Batang"/>
        </w:rPr>
        <w:t>268</w:t>
      </w:r>
      <w:r w:rsidR="00282749">
        <w:rPr>
          <w:rFonts w:ascii="Batang" w:eastAsia="Batang" w:hAnsi="Batang"/>
        </w:rPr>
        <w:t>)</w:t>
      </w:r>
      <w:r w:rsidRPr="00282749">
        <w:rPr>
          <w:rFonts w:ascii="Batang" w:eastAsia="Batang" w:hAnsi="Batang"/>
        </w:rPr>
        <w:t xml:space="preserve"> servidores munic</w:t>
      </w:r>
      <w:r w:rsidR="0070281B" w:rsidRPr="00282749">
        <w:rPr>
          <w:rFonts w:ascii="Batang" w:eastAsia="Batang" w:hAnsi="Batang"/>
        </w:rPr>
        <w:t xml:space="preserve">ipales, a razón de </w:t>
      </w:r>
      <w:r w:rsidR="00282749">
        <w:rPr>
          <w:rFonts w:ascii="Batang" w:eastAsia="Batang" w:hAnsi="Batang"/>
        </w:rPr>
        <w:t>Ciento veinticinco 00/100 Dólares (</w:t>
      </w:r>
      <w:r w:rsidR="0070281B" w:rsidRPr="00282749">
        <w:rPr>
          <w:rFonts w:ascii="Batang" w:eastAsia="Batang" w:hAnsi="Batang"/>
        </w:rPr>
        <w:t>$ 125.00</w:t>
      </w:r>
      <w:r w:rsidR="00282749">
        <w:rPr>
          <w:rFonts w:ascii="Batang" w:eastAsia="Batang" w:hAnsi="Batang"/>
        </w:rPr>
        <w:t>)</w:t>
      </w:r>
      <w:r w:rsidR="0070281B" w:rsidRPr="00282749">
        <w:rPr>
          <w:rFonts w:ascii="Batang" w:eastAsia="Batang" w:hAnsi="Batang"/>
        </w:rPr>
        <w:t xml:space="preserve"> c</w:t>
      </w:r>
      <w:r w:rsidR="00282749">
        <w:rPr>
          <w:rFonts w:ascii="Batang" w:eastAsia="Batang" w:hAnsi="Batang"/>
        </w:rPr>
        <w:t>ada uno</w:t>
      </w:r>
      <w:r w:rsidR="0070281B" w:rsidRPr="00282749">
        <w:rPr>
          <w:rFonts w:ascii="Batang" w:eastAsia="Batang" w:hAnsi="Batang"/>
        </w:rPr>
        <w:t>; estos gastos se comprobarán como lo establece el Art. 86 del Código Municipal.- Certifíquese.---------------</w:t>
      </w:r>
      <w:r w:rsidR="00A83B65" w:rsidRPr="00282749">
        <w:rPr>
          <w:rFonts w:ascii="Batang" w:eastAsia="Batang" w:hAnsi="Batang"/>
        </w:rPr>
        <w:t>----------------------------</w:t>
      </w:r>
    </w:p>
    <w:p w:rsidR="00BA44DC" w:rsidRDefault="00BF494E" w:rsidP="00685432">
      <w:pPr>
        <w:autoSpaceDE w:val="0"/>
        <w:autoSpaceDN w:val="0"/>
        <w:adjustRightInd w:val="0"/>
        <w:snapToGrid w:val="0"/>
        <w:spacing w:line="360" w:lineRule="auto"/>
        <w:jc w:val="both"/>
        <w:rPr>
          <w:rFonts w:ascii="Batang" w:eastAsia="Batang" w:hAnsi="Batang" w:cs="Arial"/>
        </w:rPr>
      </w:pPr>
      <w:r w:rsidRPr="0047424E">
        <w:rPr>
          <w:rFonts w:ascii="Batang" w:eastAsia="Batang" w:hAnsi="Batang" w:cs="Arial"/>
          <w:b/>
        </w:rPr>
        <w:t>INFORME DEL SEÑOR ALCALDE:</w:t>
      </w:r>
      <w:r w:rsidRPr="0047424E">
        <w:rPr>
          <w:rFonts w:ascii="Batang" w:eastAsia="Batang" w:hAnsi="Batang" w:cs="Arial"/>
        </w:rPr>
        <w:t xml:space="preserve"> </w:t>
      </w:r>
      <w:r w:rsidR="00BA44DC" w:rsidRPr="00C35112">
        <w:rPr>
          <w:rFonts w:ascii="Batang" w:eastAsia="Batang" w:hAnsi="Batang" w:cs="Arial"/>
          <w:b/>
        </w:rPr>
        <w:t>1)</w:t>
      </w:r>
      <w:r w:rsidR="00BA44DC">
        <w:rPr>
          <w:rFonts w:ascii="Batang" w:eastAsia="Batang" w:hAnsi="Batang" w:cs="Arial"/>
        </w:rPr>
        <w:t xml:space="preserve"> </w:t>
      </w:r>
      <w:r w:rsidR="0047424E">
        <w:rPr>
          <w:rFonts w:ascii="Batang" w:eastAsia="Batang" w:hAnsi="Batang" w:cs="Arial"/>
        </w:rPr>
        <w:t>Manifiest</w:t>
      </w:r>
      <w:r w:rsidR="0047424E" w:rsidRPr="0047424E">
        <w:rPr>
          <w:rFonts w:ascii="Batang" w:eastAsia="Batang" w:hAnsi="Batang" w:cs="Arial"/>
        </w:rPr>
        <w:t xml:space="preserve">a al pleno que es necesario autorizar la erogación de recursos para sufragar </w:t>
      </w:r>
      <w:r w:rsidR="0047424E" w:rsidRPr="0047424E">
        <w:rPr>
          <w:rFonts w:ascii="Batang" w:eastAsia="Batang" w:hAnsi="Batang" w:cs="Arial"/>
          <w:b/>
        </w:rPr>
        <w:t xml:space="preserve">gastos de promoción, organización y celebración de ferias y festividades populares, locales y nacionales, </w:t>
      </w:r>
      <w:r w:rsidR="0047424E" w:rsidRPr="0047424E">
        <w:rPr>
          <w:rFonts w:ascii="Batang" w:eastAsia="Batang" w:hAnsi="Batang" w:cs="Arial"/>
        </w:rPr>
        <w:t>tales como: Fiestas Patronales de las comunidades urbanas y rurales, An</w:t>
      </w:r>
      <w:r w:rsidR="00BA44DC">
        <w:rPr>
          <w:rFonts w:ascii="Batang" w:eastAsia="Batang" w:hAnsi="Batang" w:cs="Arial"/>
        </w:rPr>
        <w:t>iversario de la Ciudad</w:t>
      </w:r>
      <w:r w:rsidR="0047424E" w:rsidRPr="0047424E">
        <w:rPr>
          <w:rFonts w:ascii="Batang" w:eastAsia="Batang" w:hAnsi="Batang" w:cs="Arial"/>
        </w:rPr>
        <w:t xml:space="preserve">, Actos de rendición de cuentas, Plan de Verano (Semana Santa), Día de la Madre, Día del Maestro, Día del Padre, Plan Divino Salvador (Agostos), Fiestas del Pescador, Fiestas de Independencia, Fiestas Navideñas de Acajutla y Metalío (Noches de compras, Plan Belén, y donación de Juguetes), y otras. Agrega que también se realizan erogaciones para actividades conmemorativas del Día de la Mujer, Día de la Secretaria, Día de la Tierra, Día del trabajo, Día del Medio Ambiente, Día del Empleado Municipal, Día del Niño, Día de la </w:t>
      </w:r>
      <w:r w:rsidR="00BA44DC">
        <w:rPr>
          <w:rFonts w:ascii="Batang" w:eastAsia="Batang" w:hAnsi="Batang" w:cs="Arial"/>
        </w:rPr>
        <w:t xml:space="preserve"> </w:t>
      </w:r>
      <w:r w:rsidR="0047424E" w:rsidRPr="0047424E">
        <w:rPr>
          <w:rFonts w:ascii="Batang" w:eastAsia="Batang" w:hAnsi="Batang" w:cs="Arial"/>
        </w:rPr>
        <w:t xml:space="preserve">Niña, </w:t>
      </w:r>
      <w:r w:rsidR="00BA44DC">
        <w:rPr>
          <w:rFonts w:ascii="Batang" w:eastAsia="Batang" w:hAnsi="Batang" w:cs="Arial"/>
        </w:rPr>
        <w:t xml:space="preserve"> </w:t>
      </w:r>
      <w:r w:rsidR="0047424E" w:rsidRPr="0047424E">
        <w:rPr>
          <w:rFonts w:ascii="Batang" w:eastAsia="Batang" w:hAnsi="Batang" w:cs="Arial"/>
        </w:rPr>
        <w:t xml:space="preserve">Día </w:t>
      </w:r>
      <w:r w:rsidR="00BA44DC">
        <w:rPr>
          <w:rFonts w:ascii="Batang" w:eastAsia="Batang" w:hAnsi="Batang" w:cs="Arial"/>
        </w:rPr>
        <w:t xml:space="preserve"> </w:t>
      </w:r>
      <w:r w:rsidR="0047424E" w:rsidRPr="0047424E">
        <w:rPr>
          <w:rFonts w:ascii="Batang" w:eastAsia="Batang" w:hAnsi="Batang" w:cs="Arial"/>
        </w:rPr>
        <w:t xml:space="preserve">de </w:t>
      </w:r>
      <w:r w:rsidR="00BA44DC">
        <w:rPr>
          <w:rFonts w:ascii="Batang" w:eastAsia="Batang" w:hAnsi="Batang" w:cs="Arial"/>
        </w:rPr>
        <w:t xml:space="preserve"> </w:t>
      </w:r>
      <w:r w:rsidR="0047424E" w:rsidRPr="0047424E">
        <w:rPr>
          <w:rFonts w:ascii="Batang" w:eastAsia="Batang" w:hAnsi="Batang" w:cs="Arial"/>
        </w:rPr>
        <w:t xml:space="preserve">la </w:t>
      </w:r>
      <w:r w:rsidR="00BA44DC">
        <w:rPr>
          <w:rFonts w:ascii="Batang" w:eastAsia="Batang" w:hAnsi="Batang" w:cs="Arial"/>
        </w:rPr>
        <w:t xml:space="preserve"> </w:t>
      </w:r>
      <w:r w:rsidR="0047424E" w:rsidRPr="0047424E">
        <w:rPr>
          <w:rFonts w:ascii="Batang" w:eastAsia="Batang" w:hAnsi="Batang" w:cs="Arial"/>
        </w:rPr>
        <w:t xml:space="preserve">Raza, </w:t>
      </w:r>
      <w:r w:rsidR="00BA44DC">
        <w:rPr>
          <w:rFonts w:ascii="Batang" w:eastAsia="Batang" w:hAnsi="Batang" w:cs="Arial"/>
        </w:rPr>
        <w:t xml:space="preserve"> </w:t>
      </w:r>
      <w:r w:rsidR="0047424E" w:rsidRPr="0047424E">
        <w:rPr>
          <w:rFonts w:ascii="Batang" w:eastAsia="Batang" w:hAnsi="Batang" w:cs="Arial"/>
        </w:rPr>
        <w:t>Día de</w:t>
      </w:r>
      <w:r w:rsidR="00BA44DC">
        <w:rPr>
          <w:rFonts w:ascii="Batang" w:eastAsia="Batang" w:hAnsi="Batang" w:cs="Arial"/>
        </w:rPr>
        <w:t xml:space="preserve"> </w:t>
      </w:r>
      <w:r w:rsidR="0047424E" w:rsidRPr="0047424E">
        <w:rPr>
          <w:rFonts w:ascii="Batang" w:eastAsia="Batang" w:hAnsi="Batang" w:cs="Arial"/>
        </w:rPr>
        <w:t xml:space="preserve"> la No vi</w:t>
      </w:r>
      <w:r w:rsidR="00BA44DC">
        <w:rPr>
          <w:rFonts w:ascii="Batang" w:eastAsia="Batang" w:hAnsi="Batang" w:cs="Arial"/>
        </w:rPr>
        <w:t>olencia contra la mujer, y otros eventos</w:t>
      </w:r>
      <w:r w:rsidR="0047424E" w:rsidRPr="0047424E">
        <w:rPr>
          <w:rFonts w:ascii="Batang" w:eastAsia="Batang" w:hAnsi="Batang" w:cs="Arial"/>
        </w:rPr>
        <w:t xml:space="preserve">. </w:t>
      </w:r>
      <w:r w:rsidR="00BA44DC">
        <w:rPr>
          <w:rFonts w:ascii="Batang" w:eastAsia="Batang" w:hAnsi="Batang" w:cs="Arial"/>
        </w:rPr>
        <w:t xml:space="preserve">   </w:t>
      </w:r>
    </w:p>
    <w:p w:rsidR="00BA44DC" w:rsidRDefault="00BA44DC" w:rsidP="00685432">
      <w:pPr>
        <w:autoSpaceDE w:val="0"/>
        <w:autoSpaceDN w:val="0"/>
        <w:adjustRightInd w:val="0"/>
        <w:snapToGrid w:val="0"/>
        <w:spacing w:line="360" w:lineRule="auto"/>
        <w:jc w:val="both"/>
        <w:rPr>
          <w:rFonts w:ascii="Batang" w:eastAsia="Batang" w:hAnsi="Batang" w:cs="Arial"/>
        </w:rPr>
      </w:pPr>
    </w:p>
    <w:p w:rsidR="00D24B1C" w:rsidRDefault="0047424E" w:rsidP="00685432">
      <w:pPr>
        <w:autoSpaceDE w:val="0"/>
        <w:autoSpaceDN w:val="0"/>
        <w:adjustRightInd w:val="0"/>
        <w:snapToGrid w:val="0"/>
        <w:spacing w:line="360" w:lineRule="auto"/>
        <w:jc w:val="both"/>
        <w:rPr>
          <w:rFonts w:ascii="Batang" w:eastAsia="Batang" w:hAnsi="Batang" w:cs="Arial"/>
        </w:rPr>
      </w:pPr>
      <w:r w:rsidRPr="0047424E">
        <w:rPr>
          <w:rFonts w:ascii="Batang" w:eastAsia="Batang" w:hAnsi="Batang" w:cs="Arial"/>
        </w:rPr>
        <w:lastRenderedPageBreak/>
        <w:t xml:space="preserve">Al efecto, en la próxima sesión de este pleno presentará el listado de </w:t>
      </w:r>
      <w:r w:rsidR="00C35112">
        <w:rPr>
          <w:rFonts w:ascii="Batang" w:eastAsia="Batang" w:hAnsi="Batang" w:cs="Arial"/>
        </w:rPr>
        <w:t xml:space="preserve">festividades populares y otros </w:t>
      </w:r>
      <w:r w:rsidRPr="0047424E">
        <w:rPr>
          <w:rFonts w:ascii="Batang" w:eastAsia="Batang" w:hAnsi="Batang" w:cs="Arial"/>
        </w:rPr>
        <w:t xml:space="preserve">eventos </w:t>
      </w:r>
      <w:r w:rsidR="00C35112">
        <w:rPr>
          <w:rFonts w:ascii="Batang" w:eastAsia="Batang" w:hAnsi="Batang" w:cs="Arial"/>
        </w:rPr>
        <w:t xml:space="preserve">locales, </w:t>
      </w:r>
      <w:r w:rsidRPr="0047424E">
        <w:rPr>
          <w:rFonts w:ascii="Batang" w:eastAsia="Batang" w:hAnsi="Batang" w:cs="Arial"/>
        </w:rPr>
        <w:t xml:space="preserve">y </w:t>
      </w:r>
      <w:r w:rsidR="00C35112">
        <w:rPr>
          <w:rFonts w:ascii="Batang" w:eastAsia="Batang" w:hAnsi="Batang" w:cs="Arial"/>
        </w:rPr>
        <w:t xml:space="preserve">el detalle del </w:t>
      </w:r>
      <w:r w:rsidRPr="0047424E">
        <w:rPr>
          <w:rFonts w:ascii="Batang" w:eastAsia="Batang" w:hAnsi="Batang" w:cs="Arial"/>
        </w:rPr>
        <w:t>costo estimado de cada uno, conforme el Presupuesto Mu</w:t>
      </w:r>
      <w:r w:rsidR="00C35112">
        <w:rPr>
          <w:rFonts w:ascii="Batang" w:eastAsia="Batang" w:hAnsi="Batang" w:cs="Arial"/>
        </w:rPr>
        <w:t xml:space="preserve">nicipal vigente; y </w:t>
      </w:r>
      <w:r w:rsidR="00C35112" w:rsidRPr="00C35112">
        <w:rPr>
          <w:rFonts w:ascii="Batang" w:eastAsia="Batang" w:hAnsi="Batang" w:cs="Arial"/>
          <w:b/>
        </w:rPr>
        <w:t>2)</w:t>
      </w:r>
      <w:r w:rsidR="00C35112">
        <w:rPr>
          <w:rFonts w:ascii="Batang" w:eastAsia="Batang" w:hAnsi="Batang" w:cs="Arial"/>
        </w:rPr>
        <w:t xml:space="preserve"> </w:t>
      </w:r>
      <w:r w:rsidR="00BF494E" w:rsidRPr="0047424E">
        <w:rPr>
          <w:rFonts w:ascii="Batang" w:eastAsia="Batang" w:hAnsi="Batang" w:cs="Arial"/>
        </w:rPr>
        <w:t>Recuerda al pleno que</w:t>
      </w:r>
      <w:r w:rsidR="00BF494E" w:rsidRPr="0047424E">
        <w:rPr>
          <w:rFonts w:ascii="Batang" w:eastAsia="Batang" w:hAnsi="Batang" w:cs="Arial"/>
          <w:iCs/>
          <w:lang w:val="es-MX"/>
        </w:rPr>
        <w:t xml:space="preserve"> oportunamente se priorizó el diseño y ejecución del para la ejecución del Proyecto</w:t>
      </w:r>
      <w:r w:rsidR="00BF494E" w:rsidRPr="0047424E">
        <w:rPr>
          <w:rFonts w:ascii="Batang" w:eastAsia="Batang" w:hAnsi="Batang" w:cs="Arial"/>
          <w:b/>
          <w:iCs/>
          <w:lang w:val="es-MX"/>
        </w:rPr>
        <w:t xml:space="preserve"> “</w:t>
      </w:r>
      <w:r w:rsidR="00BF494E" w:rsidRPr="0047424E">
        <w:rPr>
          <w:rFonts w:ascii="Batang" w:eastAsia="Batang" w:hAnsi="Batang"/>
          <w:b/>
        </w:rPr>
        <w:t>Construcción de obra de drenaje menor y recarpeteo asfaltico en tramo de calle en Avenida Obando, Municipio de Acajutla, Departamento de Sonsonate”</w:t>
      </w:r>
      <w:r w:rsidR="00BF494E" w:rsidRPr="0047424E">
        <w:rPr>
          <w:rFonts w:ascii="Batang" w:eastAsia="Batang" w:hAnsi="Batang"/>
        </w:rPr>
        <w:t xml:space="preserve">, </w:t>
      </w:r>
      <w:r w:rsidR="00BF494E" w:rsidRPr="0047424E">
        <w:rPr>
          <w:rFonts w:ascii="Batang" w:eastAsia="Batang" w:hAnsi="Batang" w:cs="Arial"/>
          <w:iCs/>
        </w:rPr>
        <w:t>a</w:t>
      </w:r>
      <w:r w:rsidR="00BF494E" w:rsidRPr="0047424E">
        <w:rPr>
          <w:rFonts w:ascii="Batang" w:eastAsia="Batang" w:hAnsi="Batang" w:cs="Arial"/>
          <w:iCs/>
          <w:lang w:val="es-MX"/>
        </w:rPr>
        <w:t xml:space="preserve"> financiarse con recursos FODES 75%, </w:t>
      </w:r>
      <w:r w:rsidR="00BF494E" w:rsidRPr="0047424E">
        <w:rPr>
          <w:rFonts w:ascii="Batang" w:eastAsia="Batang" w:hAnsi="Batang"/>
        </w:rPr>
        <w:t xml:space="preserve">y se le facultó para proceder a la contratación de la formulación de la respectiva </w:t>
      </w:r>
      <w:r w:rsidR="00BF494E" w:rsidRPr="0047424E">
        <w:rPr>
          <w:rFonts w:ascii="Batang" w:eastAsia="Batang" w:hAnsi="Batang" w:cs="Arial"/>
          <w:iCs/>
          <w:lang w:val="es-MX"/>
        </w:rPr>
        <w:t xml:space="preserve">Carpeta Técnica, instrumento que en esta fecha presenta, inversión financiera en obras físicas que está estimada en </w:t>
      </w:r>
      <w:r w:rsidR="00BF494E" w:rsidRPr="0047424E">
        <w:rPr>
          <w:rFonts w:ascii="Batang" w:eastAsia="Batang" w:hAnsi="Batang" w:cs="Arial"/>
          <w:iCs/>
        </w:rPr>
        <w:t xml:space="preserve">un monto de Cuarenta y siete mil seiscientos ochenta y ocho 01/100 Dólares ($ </w:t>
      </w:r>
      <w:r w:rsidR="00BF494E" w:rsidRPr="0047424E">
        <w:rPr>
          <w:rFonts w:ascii="Batang" w:eastAsia="Batang" w:hAnsi="Batang"/>
        </w:rPr>
        <w:t>47.688,01)</w:t>
      </w:r>
      <w:r w:rsidR="00685432" w:rsidRPr="0047424E">
        <w:rPr>
          <w:rFonts w:ascii="Batang" w:eastAsia="Batang" w:hAnsi="Batang"/>
        </w:rPr>
        <w:t>; mientras que los honorarios por formulación del referido documento ascienden a Dos mil trescientos noventa y tres 40/100 Dólares (</w:t>
      </w:r>
      <w:r w:rsidR="00685432" w:rsidRPr="0047424E">
        <w:rPr>
          <w:rFonts w:ascii="Batang" w:eastAsia="Batang" w:hAnsi="Batang" w:cs="Arial"/>
        </w:rPr>
        <w:t xml:space="preserve">$ 2,393.40) que deberán cancelarse a favor de la Sociedad </w:t>
      </w:r>
      <w:r w:rsidR="00DC090B" w:rsidRPr="00DC090B">
        <w:rPr>
          <w:rFonts w:ascii="Batang" w:eastAsia="Batang" w:hAnsi="Batang" w:cs="Arial"/>
          <w:iCs/>
          <w:highlight w:val="yellow"/>
          <w:lang w:val="es-MX"/>
        </w:rPr>
        <w:t>----------------</w:t>
      </w:r>
      <w:r w:rsidR="00DC090B" w:rsidRPr="008468E2">
        <w:rPr>
          <w:rFonts w:ascii="Batang" w:eastAsia="Batang" w:hAnsi="Batang" w:cs="Arial"/>
          <w:iCs/>
          <w:lang w:val="es-MX"/>
        </w:rPr>
        <w:t xml:space="preserve">, </w:t>
      </w:r>
      <w:r w:rsidR="00685432" w:rsidRPr="0047424E">
        <w:rPr>
          <w:rFonts w:ascii="Batang" w:eastAsia="Batang" w:hAnsi="Batang" w:cs="Arial"/>
        </w:rPr>
        <w:t>S. A. de C. V.”</w:t>
      </w:r>
      <w:r w:rsidR="0021241A">
        <w:rPr>
          <w:rFonts w:ascii="Batang" w:eastAsia="Batang" w:hAnsi="Batang" w:cs="Arial"/>
        </w:rPr>
        <w:t xml:space="preserve"> o directamente a favor del profesional responsable, según correspondiere</w:t>
      </w:r>
      <w:r w:rsidR="00685432" w:rsidRPr="0047424E">
        <w:rPr>
          <w:rFonts w:ascii="Batang" w:eastAsia="Batang" w:hAnsi="Batang" w:cs="Arial"/>
        </w:rPr>
        <w:t xml:space="preserve">.- Dentro de este contexto, manifiesta que la referida Carpeta Técnica será trasladada nuevamente al Ing. </w:t>
      </w:r>
      <w:r w:rsidR="00DC090B" w:rsidRPr="00DC090B">
        <w:rPr>
          <w:rFonts w:ascii="Batang" w:eastAsia="Batang" w:hAnsi="Batang" w:cs="Arial"/>
          <w:iCs/>
          <w:highlight w:val="yellow"/>
          <w:lang w:val="es-MX"/>
        </w:rPr>
        <w:t>----------------</w:t>
      </w:r>
      <w:r w:rsidR="00DC090B" w:rsidRPr="008468E2">
        <w:rPr>
          <w:rFonts w:ascii="Batang" w:eastAsia="Batang" w:hAnsi="Batang" w:cs="Arial"/>
          <w:iCs/>
          <w:lang w:val="es-MX"/>
        </w:rPr>
        <w:t xml:space="preserve">, </w:t>
      </w:r>
      <w:r w:rsidR="00685432" w:rsidRPr="0047424E">
        <w:rPr>
          <w:rFonts w:ascii="Batang" w:eastAsia="Batang" w:hAnsi="Batang" w:cs="Arial"/>
        </w:rPr>
        <w:t xml:space="preserve">para que, en su calidad de Jefe de la Unidad de Proyectos y Desarrollo Urbano proceda a su revisión minuciosa y, una vez aprobada por dicho profesional, la someta a aprobación del pleno y se autorice el pago de los honorarios por formulación.- Asimismo, manifiesta que en la próxima sesión solicitará que se ordene al </w:t>
      </w:r>
      <w:r w:rsidR="00BF494E" w:rsidRPr="0047424E">
        <w:rPr>
          <w:rFonts w:ascii="Batang" w:eastAsia="Batang" w:hAnsi="Batang" w:cs="Arial"/>
          <w:iCs/>
        </w:rPr>
        <w:t xml:space="preserve">Jefe de la UACI </w:t>
      </w:r>
      <w:r w:rsidR="00685432" w:rsidRPr="0047424E">
        <w:rPr>
          <w:rFonts w:ascii="Batang" w:eastAsia="Batang" w:hAnsi="Batang" w:cs="Arial"/>
          <w:iCs/>
        </w:rPr>
        <w:t xml:space="preserve">que </w:t>
      </w:r>
      <w:r w:rsidR="00BF494E" w:rsidRPr="0047424E">
        <w:rPr>
          <w:rFonts w:ascii="Batang" w:eastAsia="Batang" w:hAnsi="Batang" w:cs="Arial"/>
          <w:iCs/>
        </w:rPr>
        <w:t xml:space="preserve">desarrolle por sistema de libre gestión, el proceso de selección del realizador del </w:t>
      </w:r>
      <w:r w:rsidR="00BF494E" w:rsidRPr="0047424E">
        <w:rPr>
          <w:rFonts w:ascii="Batang" w:eastAsia="Batang" w:hAnsi="Batang" w:cs="Arial"/>
          <w:iCs/>
          <w:lang w:val="es-MX"/>
        </w:rPr>
        <w:t>Proyecto</w:t>
      </w:r>
      <w:r w:rsidR="00685432" w:rsidRPr="0047424E">
        <w:rPr>
          <w:rFonts w:ascii="Batang" w:eastAsia="Batang" w:hAnsi="Batang" w:cs="Arial"/>
          <w:iCs/>
          <w:lang w:val="es-MX"/>
        </w:rPr>
        <w:t xml:space="preserve">, y </w:t>
      </w:r>
      <w:r w:rsidR="00685432" w:rsidRPr="0047424E">
        <w:rPr>
          <w:rFonts w:ascii="Batang" w:eastAsia="Batang" w:hAnsi="Batang" w:cs="Arial"/>
        </w:rPr>
        <w:t>oportunamente presente el cuadro comparativo de ofertas y la recomendación de la Comisión r</w:t>
      </w:r>
      <w:r>
        <w:rPr>
          <w:rFonts w:ascii="Batang" w:eastAsia="Batang" w:hAnsi="Batang" w:cs="Arial"/>
        </w:rPr>
        <w:t>espectiva.-</w:t>
      </w:r>
      <w:r w:rsidR="0021241A">
        <w:rPr>
          <w:rFonts w:ascii="Batang" w:eastAsia="Batang" w:hAnsi="Batang" w:cs="Arial"/>
        </w:rPr>
        <w:t xml:space="preserve"> En consecuencia, el pleno oportunamente resolverá.</w:t>
      </w:r>
      <w:r>
        <w:rPr>
          <w:rFonts w:ascii="Batang" w:eastAsia="Batang" w:hAnsi="Batang" w:cs="Arial"/>
        </w:rPr>
        <w:t>----------</w:t>
      </w:r>
      <w:r w:rsidR="00BA44DC">
        <w:rPr>
          <w:rFonts w:ascii="Batang" w:eastAsia="Batang" w:hAnsi="Batang" w:cs="Arial"/>
        </w:rPr>
        <w:t>--</w:t>
      </w:r>
      <w:r w:rsidR="00DC090B">
        <w:rPr>
          <w:rFonts w:ascii="Batang" w:eastAsia="Batang" w:hAnsi="Batang" w:cs="Arial"/>
        </w:rPr>
        <w:t>-----------------------------------------------------</w:t>
      </w:r>
    </w:p>
    <w:p w:rsidR="0021241A" w:rsidRPr="0047424E" w:rsidRDefault="0021241A" w:rsidP="00685432">
      <w:pPr>
        <w:autoSpaceDE w:val="0"/>
        <w:autoSpaceDN w:val="0"/>
        <w:adjustRightInd w:val="0"/>
        <w:snapToGrid w:val="0"/>
        <w:spacing w:line="360" w:lineRule="auto"/>
        <w:jc w:val="both"/>
        <w:rPr>
          <w:rFonts w:ascii="Batang" w:eastAsia="Batang" w:hAnsi="Batang" w:cs="Arial"/>
        </w:rPr>
      </w:pPr>
      <w:r>
        <w:rPr>
          <w:rFonts w:ascii="Batang" w:eastAsia="Batang" w:hAnsi="Batang" w:cs="Arial"/>
        </w:rPr>
        <w:t>En este estado se hace constar que el Señor Alcalde Municipal ha convocado a los miembros de esta Municipalidad a sesión de Concejo a celebrarse el día</w:t>
      </w:r>
      <w:r w:rsidR="00826BE7">
        <w:rPr>
          <w:rFonts w:ascii="Batang" w:eastAsia="Batang" w:hAnsi="Batang" w:cs="Arial"/>
        </w:rPr>
        <w:t xml:space="preserve"> jueves </w:t>
      </w:r>
      <w:r>
        <w:rPr>
          <w:rFonts w:ascii="Batang" w:eastAsia="Batang" w:hAnsi="Batang" w:cs="Arial"/>
        </w:rPr>
        <w:t xml:space="preserve"> </w:t>
      </w:r>
      <w:r w:rsidR="00826BE7">
        <w:rPr>
          <w:rFonts w:ascii="Batang" w:eastAsia="Batang" w:hAnsi="Batang" w:cs="Arial"/>
        </w:rPr>
        <w:t xml:space="preserve">diez </w:t>
      </w:r>
      <w:r>
        <w:rPr>
          <w:rFonts w:ascii="Batang" w:eastAsia="Batang" w:hAnsi="Batang" w:cs="Arial"/>
        </w:rPr>
        <w:t>del corriente mes y año, en el mismo lugar y horario acostumbrado, para lo cual este mismo acto se ha entregado la respectiva convocatoria escrita</w:t>
      </w:r>
      <w:r w:rsidR="00826BE7">
        <w:rPr>
          <w:rFonts w:ascii="Batang" w:eastAsia="Batang" w:hAnsi="Batang" w:cs="Arial"/>
        </w:rPr>
        <w:t>.------</w:t>
      </w:r>
    </w:p>
    <w:p w:rsidR="00263FEA" w:rsidRDefault="00263FEA" w:rsidP="00436489">
      <w:pPr>
        <w:shd w:val="clear" w:color="auto" w:fill="FFFFFF" w:themeFill="background1"/>
        <w:autoSpaceDE w:val="0"/>
        <w:autoSpaceDN w:val="0"/>
        <w:adjustRightInd w:val="0"/>
        <w:snapToGrid w:val="0"/>
        <w:jc w:val="both"/>
        <w:rPr>
          <w:rFonts w:ascii="Batang" w:eastAsia="Batang" w:hAnsi="Batang" w:cs="Mangal"/>
        </w:rPr>
      </w:pPr>
    </w:p>
    <w:p w:rsidR="00436489" w:rsidRPr="003F596E" w:rsidRDefault="00436489" w:rsidP="00436489">
      <w:pPr>
        <w:shd w:val="clear" w:color="auto" w:fill="FFFFFF" w:themeFill="background1"/>
        <w:autoSpaceDE w:val="0"/>
        <w:autoSpaceDN w:val="0"/>
        <w:adjustRightInd w:val="0"/>
        <w:snapToGrid w:val="0"/>
        <w:jc w:val="both"/>
        <w:rPr>
          <w:rFonts w:ascii="Batang" w:eastAsia="Batang" w:hAnsi="Batang" w:cs="Aharoni"/>
          <w:noProof/>
          <w:lang w:eastAsia="es-ES"/>
        </w:rPr>
      </w:pPr>
      <w:r w:rsidRPr="003F596E">
        <w:rPr>
          <w:rFonts w:ascii="Batang" w:eastAsia="Batang" w:hAnsi="Batang" w:cs="Mangal" w:hint="eastAsia"/>
        </w:rPr>
        <w:lastRenderedPageBreak/>
        <w:t xml:space="preserve">Y </w:t>
      </w:r>
      <w:r w:rsidRPr="003F596E">
        <w:rPr>
          <w:rFonts w:ascii="Batang" w:eastAsia="Batang" w:hAnsi="Batang" w:cs="Mangal" w:hint="eastAsia"/>
          <w:bCs/>
        </w:rPr>
        <w:t>no</w:t>
      </w:r>
      <w:r w:rsidRPr="003F596E">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4150"/>
      </w:tblGrid>
      <w:tr w:rsidR="00436489" w:rsidRPr="003F596E" w:rsidTr="00263FEA">
        <w:trPr>
          <w:trHeight w:val="818"/>
        </w:trPr>
        <w:tc>
          <w:tcPr>
            <w:tcW w:w="5199" w:type="dxa"/>
          </w:tcPr>
          <w:p w:rsidR="00436489" w:rsidRPr="003F596E" w:rsidRDefault="00436489" w:rsidP="00AE4F2A">
            <w:pPr>
              <w:autoSpaceDE w:val="0"/>
              <w:jc w:val="both"/>
              <w:rPr>
                <w:rFonts w:ascii="Batang" w:eastAsia="Batang" w:hAnsi="Batang" w:cs="Arial"/>
                <w:iCs/>
                <w:sz w:val="20"/>
                <w:szCs w:val="20"/>
              </w:rPr>
            </w:pPr>
          </w:p>
          <w:p w:rsidR="00436489" w:rsidRPr="003F596E" w:rsidRDefault="00436489" w:rsidP="00AE4F2A">
            <w:pPr>
              <w:autoSpaceDE w:val="0"/>
              <w:jc w:val="both"/>
              <w:rPr>
                <w:rFonts w:ascii="Batang" w:eastAsia="Batang" w:hAnsi="Batang" w:cs="Arial"/>
                <w:iCs/>
                <w:sz w:val="20"/>
                <w:szCs w:val="20"/>
              </w:rPr>
            </w:pPr>
          </w:p>
          <w:p w:rsidR="00436489" w:rsidRDefault="00436489" w:rsidP="00AE4F2A">
            <w:pPr>
              <w:autoSpaceDE w:val="0"/>
              <w:jc w:val="both"/>
              <w:rPr>
                <w:rFonts w:ascii="Batang" w:eastAsia="Batang" w:hAnsi="Batang" w:cs="Arial"/>
                <w:iCs/>
                <w:sz w:val="20"/>
                <w:szCs w:val="20"/>
              </w:rPr>
            </w:pPr>
          </w:p>
          <w:p w:rsidR="00263FEA" w:rsidRPr="003F596E" w:rsidRDefault="00263FEA" w:rsidP="00AE4F2A">
            <w:pPr>
              <w:autoSpaceDE w:val="0"/>
              <w:jc w:val="both"/>
              <w:rPr>
                <w:rFonts w:ascii="Batang" w:eastAsia="Batang" w:hAnsi="Batang" w:cs="Arial"/>
                <w:iCs/>
                <w:sz w:val="20"/>
                <w:szCs w:val="20"/>
              </w:rPr>
            </w:pPr>
          </w:p>
          <w:p w:rsidR="00436489" w:rsidRPr="003F596E" w:rsidRDefault="00436489" w:rsidP="00AE4F2A">
            <w:pPr>
              <w:autoSpaceDE w:val="0"/>
              <w:jc w:val="both"/>
              <w:rPr>
                <w:rFonts w:ascii="Batang" w:eastAsia="Batang" w:hAnsi="Batang" w:cs="Arial"/>
                <w:iCs/>
                <w:sz w:val="20"/>
                <w:szCs w:val="20"/>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Ricardo Alberto Zepeda Pineda.</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Alcalde Municipal.</w:t>
            </w:r>
          </w:p>
        </w:tc>
        <w:tc>
          <w:tcPr>
            <w:tcW w:w="4150" w:type="dxa"/>
          </w:tcPr>
          <w:p w:rsidR="00436489" w:rsidRPr="003F596E" w:rsidRDefault="00436489" w:rsidP="00AE4F2A">
            <w:pPr>
              <w:autoSpaceDE w:val="0"/>
              <w:jc w:val="both"/>
              <w:rPr>
                <w:rFonts w:ascii="Batang" w:eastAsia="Batang" w:hAnsi="Batang" w:cs="Arial"/>
                <w:iCs/>
                <w:sz w:val="18"/>
                <w:szCs w:val="18"/>
              </w:rPr>
            </w:pPr>
          </w:p>
          <w:p w:rsidR="00436489" w:rsidRPr="003F596E" w:rsidRDefault="00436489" w:rsidP="00AE4F2A">
            <w:pPr>
              <w:autoSpaceDE w:val="0"/>
              <w:jc w:val="both"/>
              <w:rPr>
                <w:rFonts w:ascii="Batang" w:eastAsia="Batang" w:hAnsi="Batang"/>
                <w:b/>
                <w:noProof/>
                <w:sz w:val="18"/>
                <w:szCs w:val="18"/>
                <w:lang w:eastAsia="es-ES"/>
              </w:rPr>
            </w:pPr>
          </w:p>
          <w:p w:rsidR="00436489" w:rsidRDefault="00436489" w:rsidP="00AE4F2A">
            <w:pPr>
              <w:autoSpaceDE w:val="0"/>
              <w:jc w:val="both"/>
              <w:rPr>
                <w:rFonts w:ascii="Batang" w:eastAsia="Batang" w:hAnsi="Batang"/>
                <w:b/>
                <w:noProof/>
                <w:sz w:val="18"/>
                <w:szCs w:val="18"/>
                <w:lang w:eastAsia="es-ES"/>
              </w:rPr>
            </w:pPr>
          </w:p>
          <w:p w:rsidR="00263FEA" w:rsidRPr="003F596E" w:rsidRDefault="00263FEA" w:rsidP="00AE4F2A">
            <w:pPr>
              <w:autoSpaceDE w:val="0"/>
              <w:jc w:val="both"/>
              <w:rPr>
                <w:rFonts w:ascii="Batang" w:eastAsia="Batang" w:hAnsi="Batang"/>
                <w:b/>
                <w:noProof/>
                <w:sz w:val="18"/>
                <w:szCs w:val="18"/>
                <w:lang w:eastAsia="es-ES"/>
              </w:rPr>
            </w:pPr>
          </w:p>
          <w:p w:rsidR="00436489" w:rsidRPr="003F596E" w:rsidRDefault="00436489" w:rsidP="00AE4F2A">
            <w:pPr>
              <w:autoSpaceDE w:val="0"/>
              <w:jc w:val="both"/>
              <w:rPr>
                <w:rFonts w:ascii="Batang" w:eastAsia="Batang" w:hAnsi="Batang"/>
                <w:b/>
                <w:noProof/>
                <w:sz w:val="18"/>
                <w:szCs w:val="18"/>
                <w:lang w:eastAsia="es-ES"/>
              </w:rPr>
            </w:pPr>
          </w:p>
          <w:p w:rsidR="00436489" w:rsidRPr="003F596E" w:rsidRDefault="00436489" w:rsidP="00AE4F2A">
            <w:pPr>
              <w:autoSpaceDE w:val="0"/>
              <w:jc w:val="both"/>
              <w:rPr>
                <w:rFonts w:ascii="Batang" w:eastAsia="Batang" w:hAnsi="Batang" w:cs="Arial"/>
                <w:b/>
                <w:iCs/>
                <w:sz w:val="18"/>
                <w:szCs w:val="18"/>
              </w:rPr>
            </w:pPr>
            <w:r w:rsidRPr="003F596E">
              <w:rPr>
                <w:rFonts w:ascii="Batang" w:eastAsia="Batang" w:hAnsi="Batang" w:hint="eastAsia"/>
                <w:b/>
                <w:noProof/>
                <w:sz w:val="18"/>
                <w:szCs w:val="18"/>
                <w:lang w:eastAsia="es-ES"/>
              </w:rPr>
              <w:t>Licda. Bersaty Esmeralda Pineda Ostorga.</w:t>
            </w:r>
          </w:p>
          <w:p w:rsidR="00436489" w:rsidRPr="003F596E" w:rsidRDefault="00436489" w:rsidP="00AE4F2A">
            <w:pPr>
              <w:autoSpaceDE w:val="0"/>
              <w:jc w:val="both"/>
              <w:rPr>
                <w:rFonts w:ascii="Batang" w:eastAsia="Batang" w:hAnsi="Batang" w:cs="Arial"/>
                <w:iCs/>
                <w:sz w:val="18"/>
                <w:szCs w:val="18"/>
              </w:rPr>
            </w:pPr>
            <w:r w:rsidRPr="003F596E">
              <w:rPr>
                <w:rFonts w:ascii="Batang" w:eastAsia="Batang" w:hAnsi="Batang" w:cs="Arial" w:hint="eastAsia"/>
                <w:iCs/>
                <w:sz w:val="18"/>
                <w:szCs w:val="18"/>
              </w:rPr>
              <w:t>Síndico Municipal.</w:t>
            </w:r>
          </w:p>
        </w:tc>
      </w:tr>
      <w:tr w:rsidR="00436489" w:rsidRPr="003F596E" w:rsidTr="00263FEA">
        <w:tc>
          <w:tcPr>
            <w:tcW w:w="5199" w:type="dxa"/>
          </w:tcPr>
          <w:p w:rsidR="00436489" w:rsidRPr="003F596E" w:rsidRDefault="00436489" w:rsidP="00AE4F2A">
            <w:pPr>
              <w:autoSpaceDE w:val="0"/>
              <w:jc w:val="both"/>
              <w:rPr>
                <w:rFonts w:ascii="Batang" w:eastAsia="Batang" w:hAnsi="Batang"/>
                <w:noProof/>
                <w:sz w:val="20"/>
                <w:szCs w:val="20"/>
                <w:lang w:eastAsia="es-ES"/>
              </w:rPr>
            </w:pPr>
          </w:p>
          <w:p w:rsidR="00436489" w:rsidRDefault="00436489" w:rsidP="00AE4F2A">
            <w:pPr>
              <w:autoSpaceDE w:val="0"/>
              <w:jc w:val="both"/>
              <w:rPr>
                <w:rFonts w:ascii="Batang" w:eastAsia="Batang" w:hAnsi="Batang"/>
                <w:noProof/>
                <w:sz w:val="20"/>
                <w:szCs w:val="20"/>
                <w:lang w:eastAsia="es-ES"/>
              </w:rPr>
            </w:pPr>
          </w:p>
          <w:p w:rsidR="00263FEA" w:rsidRPr="003F596E" w:rsidRDefault="00263FEA"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 xml:space="preserve">Sra. </w:t>
            </w:r>
            <w:r w:rsidRPr="003F596E">
              <w:rPr>
                <w:rFonts w:ascii="Batang" w:eastAsia="Batang" w:hAnsi="Batang" w:hint="eastAsia"/>
                <w:b/>
                <w:noProof/>
                <w:sz w:val="20"/>
                <w:szCs w:val="20"/>
                <w:lang w:eastAsia="es-ES"/>
              </w:rPr>
              <w:t>Marlene Beatriz Morán de Figueroa.</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Primer Regidora Propietaria.</w:t>
            </w:r>
          </w:p>
        </w:tc>
        <w:tc>
          <w:tcPr>
            <w:tcW w:w="4150" w:type="dxa"/>
          </w:tcPr>
          <w:p w:rsidR="00436489" w:rsidRPr="003F596E" w:rsidRDefault="00436489" w:rsidP="00AE4F2A">
            <w:pPr>
              <w:autoSpaceDE w:val="0"/>
              <w:jc w:val="both"/>
              <w:rPr>
                <w:rFonts w:ascii="Batang" w:eastAsia="Batang" w:hAnsi="Batang"/>
                <w:b/>
                <w:noProof/>
                <w:sz w:val="20"/>
                <w:szCs w:val="20"/>
                <w:lang w:eastAsia="es-ES"/>
              </w:rPr>
            </w:pPr>
          </w:p>
          <w:p w:rsidR="00436489" w:rsidRDefault="00436489" w:rsidP="00AE4F2A">
            <w:pPr>
              <w:autoSpaceDE w:val="0"/>
              <w:jc w:val="both"/>
              <w:rPr>
                <w:rFonts w:ascii="Batang" w:eastAsia="Batang" w:hAnsi="Batang"/>
                <w:b/>
                <w:noProof/>
                <w:sz w:val="20"/>
                <w:szCs w:val="20"/>
                <w:lang w:eastAsia="es-ES"/>
              </w:rPr>
            </w:pPr>
          </w:p>
          <w:p w:rsidR="00263FEA" w:rsidRPr="003F596E" w:rsidRDefault="00263FEA"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cs="Arial"/>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Pedro Antonio Flores Esquivel.</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Segundo Regidor Propietario.</w:t>
            </w:r>
          </w:p>
        </w:tc>
      </w:tr>
      <w:tr w:rsidR="00436489" w:rsidRPr="003F596E" w:rsidTr="00263FEA">
        <w:tc>
          <w:tcPr>
            <w:tcW w:w="5199" w:type="dxa"/>
          </w:tcPr>
          <w:p w:rsidR="00436489" w:rsidRPr="003F596E" w:rsidRDefault="00436489" w:rsidP="00AE4F2A">
            <w:pPr>
              <w:autoSpaceDE w:val="0"/>
              <w:jc w:val="both"/>
              <w:rPr>
                <w:rFonts w:ascii="Batang" w:eastAsia="Batang" w:hAnsi="Batang"/>
                <w:noProof/>
                <w:sz w:val="20"/>
                <w:szCs w:val="20"/>
                <w:lang w:eastAsia="es-ES"/>
              </w:rPr>
            </w:pPr>
          </w:p>
          <w:p w:rsidR="00436489" w:rsidRDefault="00436489" w:rsidP="00AE4F2A">
            <w:pPr>
              <w:autoSpaceDE w:val="0"/>
              <w:jc w:val="both"/>
              <w:rPr>
                <w:rFonts w:ascii="Batang" w:eastAsia="Batang" w:hAnsi="Batang"/>
                <w:noProof/>
                <w:sz w:val="20"/>
                <w:szCs w:val="20"/>
                <w:lang w:eastAsia="es-ES"/>
              </w:rPr>
            </w:pPr>
          </w:p>
          <w:p w:rsidR="00263FEA" w:rsidRPr="003F596E" w:rsidRDefault="00263FEA"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Oscar Zepeda Melendez.</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Tercer Regidor Propietario.</w:t>
            </w:r>
          </w:p>
        </w:tc>
        <w:tc>
          <w:tcPr>
            <w:tcW w:w="4150" w:type="dxa"/>
          </w:tcPr>
          <w:p w:rsidR="00436489" w:rsidRPr="00EE5A46" w:rsidRDefault="00436489" w:rsidP="00AE4F2A">
            <w:pPr>
              <w:autoSpaceDE w:val="0"/>
              <w:jc w:val="both"/>
              <w:rPr>
                <w:rFonts w:ascii="Batang" w:eastAsia="Batang" w:hAnsi="Batang"/>
                <w:b/>
                <w:noProof/>
                <w:sz w:val="20"/>
                <w:szCs w:val="20"/>
                <w:lang w:eastAsia="es-ES"/>
              </w:rPr>
            </w:pPr>
          </w:p>
          <w:p w:rsidR="00436489" w:rsidRDefault="00436489" w:rsidP="00AE4F2A">
            <w:pPr>
              <w:autoSpaceDE w:val="0"/>
              <w:jc w:val="both"/>
              <w:rPr>
                <w:rFonts w:ascii="Batang" w:eastAsia="Batang" w:hAnsi="Batang"/>
                <w:b/>
                <w:noProof/>
                <w:sz w:val="20"/>
                <w:szCs w:val="20"/>
                <w:lang w:eastAsia="es-ES"/>
              </w:rPr>
            </w:pPr>
          </w:p>
          <w:p w:rsidR="00263FEA" w:rsidRPr="00EE5A46" w:rsidRDefault="00263FEA" w:rsidP="00AE4F2A">
            <w:pPr>
              <w:autoSpaceDE w:val="0"/>
              <w:jc w:val="both"/>
              <w:rPr>
                <w:rFonts w:ascii="Batang" w:eastAsia="Batang" w:hAnsi="Batang"/>
                <w:b/>
                <w:noProof/>
                <w:sz w:val="20"/>
                <w:szCs w:val="20"/>
                <w:lang w:eastAsia="es-ES"/>
              </w:rPr>
            </w:pPr>
          </w:p>
          <w:p w:rsidR="00436489" w:rsidRPr="00EE5A46" w:rsidRDefault="00436489" w:rsidP="00AE4F2A">
            <w:pPr>
              <w:autoSpaceDE w:val="0"/>
              <w:jc w:val="both"/>
              <w:rPr>
                <w:rFonts w:ascii="Batang" w:eastAsia="Batang" w:hAnsi="Batang"/>
                <w:b/>
                <w:noProof/>
                <w:sz w:val="20"/>
                <w:szCs w:val="20"/>
                <w:lang w:eastAsia="es-ES"/>
              </w:rPr>
            </w:pPr>
          </w:p>
          <w:p w:rsidR="00436489" w:rsidRPr="00EE5A46" w:rsidRDefault="00436489" w:rsidP="00AE4F2A">
            <w:pPr>
              <w:autoSpaceDE w:val="0"/>
              <w:jc w:val="both"/>
              <w:rPr>
                <w:rFonts w:ascii="Batang" w:eastAsia="Batang" w:hAnsi="Batang" w:cs="Arial"/>
                <w:iCs/>
                <w:sz w:val="20"/>
                <w:szCs w:val="20"/>
              </w:rPr>
            </w:pPr>
            <w:r w:rsidRPr="00EE5A46">
              <w:rPr>
                <w:rFonts w:ascii="Batang" w:eastAsia="Batang" w:hAnsi="Batang"/>
                <w:b/>
                <w:noProof/>
                <w:sz w:val="20"/>
                <w:szCs w:val="20"/>
                <w:lang w:eastAsia="es-ES"/>
              </w:rPr>
              <w:t xml:space="preserve">Sra. </w:t>
            </w:r>
            <w:r w:rsidRPr="00EE5A46">
              <w:rPr>
                <w:rFonts w:ascii="Batang" w:eastAsia="Batang" w:hAnsi="Batang" w:hint="eastAsia"/>
                <w:b/>
                <w:noProof/>
                <w:sz w:val="20"/>
                <w:szCs w:val="20"/>
                <w:lang w:eastAsia="es-ES"/>
              </w:rPr>
              <w:t>Sirian Jeaneth Ramírez Escobar.</w:t>
            </w:r>
          </w:p>
          <w:p w:rsidR="00436489" w:rsidRPr="00EE5A46" w:rsidRDefault="00436489" w:rsidP="00AE4F2A">
            <w:pPr>
              <w:autoSpaceDE w:val="0"/>
              <w:jc w:val="both"/>
              <w:rPr>
                <w:rFonts w:ascii="Batang" w:eastAsia="Batang" w:hAnsi="Batang" w:cs="Arial"/>
                <w:iCs/>
                <w:sz w:val="20"/>
                <w:szCs w:val="20"/>
              </w:rPr>
            </w:pPr>
            <w:r w:rsidRPr="00EE5A46">
              <w:rPr>
                <w:rFonts w:ascii="Batang" w:eastAsia="Batang" w:hAnsi="Batang" w:cs="Arial" w:hint="eastAsia"/>
                <w:iCs/>
                <w:sz w:val="20"/>
                <w:szCs w:val="20"/>
              </w:rPr>
              <w:t>Cuarta Regidora Propietaria.</w:t>
            </w:r>
          </w:p>
        </w:tc>
      </w:tr>
      <w:tr w:rsidR="00436489" w:rsidRPr="003F596E" w:rsidTr="00263FEA">
        <w:tc>
          <w:tcPr>
            <w:tcW w:w="5199" w:type="dxa"/>
          </w:tcPr>
          <w:p w:rsidR="00436489" w:rsidRPr="003F596E" w:rsidRDefault="00436489" w:rsidP="00AE4F2A">
            <w:pPr>
              <w:autoSpaceDE w:val="0"/>
              <w:jc w:val="both"/>
              <w:rPr>
                <w:rFonts w:ascii="Batang" w:eastAsia="Batang" w:hAnsi="Batang"/>
                <w:noProof/>
                <w:sz w:val="20"/>
                <w:szCs w:val="20"/>
                <w:lang w:eastAsia="es-ES"/>
              </w:rPr>
            </w:pPr>
          </w:p>
          <w:p w:rsidR="00436489" w:rsidRDefault="00436489" w:rsidP="00AE4F2A">
            <w:pPr>
              <w:autoSpaceDE w:val="0"/>
              <w:jc w:val="both"/>
              <w:rPr>
                <w:rFonts w:ascii="Batang" w:eastAsia="Batang" w:hAnsi="Batang"/>
                <w:noProof/>
                <w:sz w:val="20"/>
                <w:szCs w:val="20"/>
                <w:lang w:eastAsia="es-ES"/>
              </w:rPr>
            </w:pPr>
          </w:p>
          <w:p w:rsidR="00263FEA" w:rsidRPr="003F596E" w:rsidRDefault="00263FEA"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Sr.</w:t>
            </w:r>
            <w:r w:rsidRPr="003F596E">
              <w:rPr>
                <w:rFonts w:ascii="Batang" w:eastAsia="Batang" w:hAnsi="Batang" w:hint="eastAsia"/>
                <w:b/>
                <w:noProof/>
                <w:sz w:val="20"/>
                <w:szCs w:val="20"/>
                <w:lang w:eastAsia="es-ES"/>
              </w:rPr>
              <w:t xml:space="preserve"> Geovany Alexander Martinez Cornejo.</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Quinto Regidor Propietario.</w:t>
            </w:r>
          </w:p>
        </w:tc>
        <w:tc>
          <w:tcPr>
            <w:tcW w:w="4150" w:type="dxa"/>
          </w:tcPr>
          <w:p w:rsidR="00436489" w:rsidRPr="003F596E" w:rsidRDefault="00436489" w:rsidP="00AE4F2A">
            <w:pPr>
              <w:autoSpaceDE w:val="0"/>
              <w:jc w:val="both"/>
              <w:rPr>
                <w:rFonts w:ascii="Batang" w:eastAsia="Batang" w:hAnsi="Batang"/>
                <w:b/>
                <w:noProof/>
                <w:sz w:val="20"/>
                <w:szCs w:val="20"/>
                <w:lang w:eastAsia="es-ES"/>
              </w:rPr>
            </w:pPr>
          </w:p>
          <w:p w:rsidR="00436489" w:rsidRDefault="00436489" w:rsidP="00AE4F2A">
            <w:pPr>
              <w:autoSpaceDE w:val="0"/>
              <w:jc w:val="both"/>
              <w:rPr>
                <w:rFonts w:ascii="Batang" w:eastAsia="Batang" w:hAnsi="Batang"/>
                <w:b/>
                <w:noProof/>
                <w:sz w:val="20"/>
                <w:szCs w:val="20"/>
                <w:lang w:eastAsia="es-ES"/>
              </w:rPr>
            </w:pPr>
          </w:p>
          <w:p w:rsidR="00263FEA" w:rsidRPr="003F596E" w:rsidRDefault="00263FEA"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hint="eastAsia"/>
                <w:b/>
                <w:noProof/>
                <w:sz w:val="20"/>
                <w:szCs w:val="20"/>
                <w:lang w:eastAsia="es-ES"/>
              </w:rPr>
              <w:t>Srita. Reina Alicia Iglesias Ramírez.</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Sexta Regidora Propietaria.</w:t>
            </w:r>
          </w:p>
        </w:tc>
      </w:tr>
      <w:tr w:rsidR="00436489" w:rsidRPr="003F596E" w:rsidTr="00263FEA">
        <w:tc>
          <w:tcPr>
            <w:tcW w:w="5199" w:type="dxa"/>
          </w:tcPr>
          <w:p w:rsidR="00436489" w:rsidRPr="003F596E" w:rsidRDefault="00436489"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noProof/>
                <w:sz w:val="20"/>
                <w:szCs w:val="20"/>
                <w:lang w:eastAsia="es-ES"/>
              </w:rPr>
            </w:pPr>
          </w:p>
          <w:p w:rsidR="00436489" w:rsidRDefault="00436489" w:rsidP="00AE4F2A">
            <w:pPr>
              <w:autoSpaceDE w:val="0"/>
              <w:jc w:val="both"/>
              <w:rPr>
                <w:rFonts w:ascii="Batang" w:eastAsia="Batang" w:hAnsi="Batang"/>
                <w:noProof/>
                <w:sz w:val="20"/>
                <w:szCs w:val="20"/>
                <w:lang w:eastAsia="es-ES"/>
              </w:rPr>
            </w:pPr>
          </w:p>
          <w:p w:rsidR="00263FEA" w:rsidRPr="003F596E" w:rsidRDefault="00263FEA"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José Emiliano Caravantes Anzora.</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Séptimo Regidor Propietario.</w:t>
            </w:r>
          </w:p>
        </w:tc>
        <w:tc>
          <w:tcPr>
            <w:tcW w:w="4150" w:type="dxa"/>
          </w:tcPr>
          <w:p w:rsidR="00436489" w:rsidRPr="003F596E" w:rsidRDefault="00436489"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b/>
                <w:noProof/>
                <w:sz w:val="20"/>
                <w:szCs w:val="20"/>
                <w:lang w:eastAsia="es-ES"/>
              </w:rPr>
            </w:pPr>
          </w:p>
          <w:p w:rsidR="00436489" w:rsidRDefault="00436489" w:rsidP="00AE4F2A">
            <w:pPr>
              <w:autoSpaceDE w:val="0"/>
              <w:jc w:val="both"/>
              <w:rPr>
                <w:rFonts w:ascii="Batang" w:eastAsia="Batang" w:hAnsi="Batang"/>
                <w:b/>
                <w:noProof/>
                <w:sz w:val="20"/>
                <w:szCs w:val="20"/>
                <w:lang w:eastAsia="es-ES"/>
              </w:rPr>
            </w:pPr>
          </w:p>
          <w:p w:rsidR="00263FEA" w:rsidRPr="003F596E" w:rsidRDefault="00263FEA"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cs="Arial"/>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Darío Ernesto Guadrón Ágreda.</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Octavo Regidor Propietario.</w:t>
            </w:r>
          </w:p>
        </w:tc>
      </w:tr>
      <w:tr w:rsidR="00436489" w:rsidRPr="003F596E" w:rsidTr="00263FEA">
        <w:tc>
          <w:tcPr>
            <w:tcW w:w="5199" w:type="dxa"/>
          </w:tcPr>
          <w:p w:rsidR="00436489" w:rsidRPr="003F596E" w:rsidRDefault="00436489" w:rsidP="00AE4F2A">
            <w:pPr>
              <w:autoSpaceDE w:val="0"/>
              <w:jc w:val="both"/>
              <w:rPr>
                <w:rFonts w:ascii="Batang" w:eastAsia="Batang" w:hAnsi="Batang"/>
                <w:noProof/>
                <w:sz w:val="20"/>
                <w:szCs w:val="20"/>
                <w:lang w:eastAsia="es-ES"/>
              </w:rPr>
            </w:pPr>
          </w:p>
          <w:p w:rsidR="00436489" w:rsidRDefault="00436489" w:rsidP="00AE4F2A">
            <w:pPr>
              <w:autoSpaceDE w:val="0"/>
              <w:jc w:val="both"/>
              <w:rPr>
                <w:rFonts w:ascii="Batang" w:eastAsia="Batang" w:hAnsi="Batang"/>
                <w:noProof/>
                <w:sz w:val="20"/>
                <w:szCs w:val="20"/>
                <w:lang w:eastAsia="es-ES"/>
              </w:rPr>
            </w:pPr>
          </w:p>
          <w:p w:rsidR="00263FEA" w:rsidRPr="003F596E" w:rsidRDefault="00263FEA"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José Luis Escobar Ortìz.</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Noveno Regidor Propietario.</w:t>
            </w:r>
          </w:p>
        </w:tc>
        <w:tc>
          <w:tcPr>
            <w:tcW w:w="4150" w:type="dxa"/>
          </w:tcPr>
          <w:p w:rsidR="00436489" w:rsidRPr="003F596E" w:rsidRDefault="00436489"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b/>
                <w:noProof/>
                <w:sz w:val="20"/>
                <w:szCs w:val="20"/>
                <w:lang w:eastAsia="es-ES"/>
              </w:rPr>
            </w:pPr>
          </w:p>
          <w:p w:rsidR="00436489" w:rsidRDefault="00436489" w:rsidP="00AE4F2A">
            <w:pPr>
              <w:autoSpaceDE w:val="0"/>
              <w:jc w:val="both"/>
              <w:rPr>
                <w:rFonts w:ascii="Batang" w:eastAsia="Batang" w:hAnsi="Batang"/>
                <w:b/>
                <w:noProof/>
                <w:sz w:val="20"/>
                <w:szCs w:val="20"/>
                <w:lang w:eastAsia="es-ES"/>
              </w:rPr>
            </w:pPr>
          </w:p>
          <w:p w:rsidR="00263FEA" w:rsidRPr="003F596E" w:rsidRDefault="00263FEA"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cs="Arial"/>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Hugo Antonio Calderón Arriola.</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Décimo Regidor Propietario.</w:t>
            </w:r>
          </w:p>
        </w:tc>
      </w:tr>
      <w:tr w:rsidR="00436489" w:rsidRPr="003F596E" w:rsidTr="00263FEA">
        <w:tc>
          <w:tcPr>
            <w:tcW w:w="5199" w:type="dxa"/>
          </w:tcPr>
          <w:p w:rsidR="00436489" w:rsidRPr="003F596E" w:rsidRDefault="00436489" w:rsidP="00AE4F2A">
            <w:pPr>
              <w:autoSpaceDE w:val="0"/>
              <w:jc w:val="both"/>
              <w:rPr>
                <w:rFonts w:ascii="Batang" w:eastAsia="Batang" w:hAnsi="Batang"/>
                <w:noProof/>
                <w:sz w:val="20"/>
                <w:szCs w:val="20"/>
                <w:lang w:eastAsia="es-ES"/>
              </w:rPr>
            </w:pPr>
          </w:p>
          <w:p w:rsidR="00436489" w:rsidRDefault="00436489" w:rsidP="00AE4F2A">
            <w:pPr>
              <w:autoSpaceDE w:val="0"/>
              <w:jc w:val="both"/>
              <w:rPr>
                <w:rFonts w:ascii="Batang" w:eastAsia="Batang" w:hAnsi="Batang"/>
                <w:noProof/>
                <w:sz w:val="20"/>
                <w:szCs w:val="20"/>
                <w:lang w:eastAsia="es-ES"/>
              </w:rPr>
            </w:pPr>
          </w:p>
          <w:p w:rsidR="00263FEA" w:rsidRPr="003F596E" w:rsidRDefault="00263FEA"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José Boris Ventura Rivas.</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Primer Regidor Suplente.</w:t>
            </w:r>
          </w:p>
        </w:tc>
        <w:tc>
          <w:tcPr>
            <w:tcW w:w="4150" w:type="dxa"/>
          </w:tcPr>
          <w:p w:rsidR="00436489" w:rsidRPr="003F596E" w:rsidRDefault="00436489" w:rsidP="00AE4F2A">
            <w:pPr>
              <w:autoSpaceDE w:val="0"/>
              <w:jc w:val="both"/>
              <w:rPr>
                <w:rFonts w:ascii="Batang" w:eastAsia="Batang" w:hAnsi="Batang"/>
                <w:b/>
                <w:noProof/>
                <w:sz w:val="20"/>
                <w:szCs w:val="20"/>
                <w:lang w:eastAsia="es-ES"/>
              </w:rPr>
            </w:pPr>
          </w:p>
          <w:p w:rsidR="00436489" w:rsidRDefault="00436489" w:rsidP="00AE4F2A">
            <w:pPr>
              <w:autoSpaceDE w:val="0"/>
              <w:jc w:val="both"/>
              <w:rPr>
                <w:rFonts w:ascii="Batang" w:eastAsia="Batang" w:hAnsi="Batang"/>
                <w:b/>
                <w:noProof/>
                <w:sz w:val="20"/>
                <w:szCs w:val="20"/>
                <w:lang w:eastAsia="es-ES"/>
              </w:rPr>
            </w:pPr>
          </w:p>
          <w:p w:rsidR="00263FEA" w:rsidRPr="003F596E" w:rsidRDefault="00263FEA"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hint="eastAsia"/>
                <w:b/>
                <w:noProof/>
                <w:sz w:val="20"/>
                <w:szCs w:val="20"/>
                <w:lang w:eastAsia="es-ES"/>
              </w:rPr>
              <w:t>Licda. Evelyn Mariela Melgar Ruiz.</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Segunda Regidora Suplente.</w:t>
            </w:r>
          </w:p>
        </w:tc>
      </w:tr>
      <w:tr w:rsidR="00436489" w:rsidRPr="003F596E" w:rsidTr="00263FEA">
        <w:tc>
          <w:tcPr>
            <w:tcW w:w="5199" w:type="dxa"/>
          </w:tcPr>
          <w:p w:rsidR="00436489" w:rsidRPr="003F596E" w:rsidRDefault="00436489" w:rsidP="00AE4F2A">
            <w:pPr>
              <w:autoSpaceDE w:val="0"/>
              <w:jc w:val="both"/>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noProof/>
                <w:sz w:val="20"/>
                <w:szCs w:val="20"/>
                <w:lang w:eastAsia="es-ES"/>
              </w:rPr>
            </w:pPr>
          </w:p>
          <w:p w:rsidR="00436489" w:rsidRDefault="00436489" w:rsidP="00AE4F2A">
            <w:pPr>
              <w:rPr>
                <w:rFonts w:ascii="Batang" w:eastAsia="Batang" w:hAnsi="Batang"/>
                <w:noProof/>
                <w:sz w:val="20"/>
                <w:szCs w:val="20"/>
                <w:lang w:eastAsia="es-ES"/>
              </w:rPr>
            </w:pPr>
          </w:p>
          <w:p w:rsidR="00263FEA" w:rsidRPr="003F596E" w:rsidRDefault="00263FEA" w:rsidP="00AE4F2A">
            <w:pPr>
              <w:rPr>
                <w:rFonts w:ascii="Batang" w:eastAsia="Batang" w:hAnsi="Batang"/>
                <w:noProof/>
                <w:sz w:val="20"/>
                <w:szCs w:val="20"/>
                <w:lang w:eastAsia="es-ES"/>
              </w:rPr>
            </w:pPr>
          </w:p>
          <w:p w:rsidR="00436489" w:rsidRPr="003F596E" w:rsidRDefault="00436489" w:rsidP="00AE4F2A">
            <w:pPr>
              <w:autoSpaceDE w:val="0"/>
              <w:jc w:val="both"/>
              <w:rPr>
                <w:rFonts w:ascii="Batang" w:eastAsia="Batang" w:hAnsi="Batang" w:cs="Arial"/>
                <w:b/>
                <w:iCs/>
                <w:sz w:val="20"/>
                <w:szCs w:val="20"/>
              </w:rPr>
            </w:pPr>
            <w:r>
              <w:rPr>
                <w:rFonts w:ascii="Batang" w:eastAsia="Batang" w:hAnsi="Batang" w:hint="eastAsia"/>
                <w:b/>
                <w:noProof/>
                <w:sz w:val="20"/>
                <w:szCs w:val="20"/>
                <w:lang w:eastAsia="es-ES"/>
              </w:rPr>
              <w:t xml:space="preserve">Sr. </w:t>
            </w:r>
            <w:r w:rsidRPr="003F596E">
              <w:rPr>
                <w:rFonts w:ascii="Batang" w:eastAsia="Batang" w:hAnsi="Batang" w:hint="eastAsia"/>
                <w:b/>
                <w:noProof/>
                <w:sz w:val="20"/>
                <w:szCs w:val="20"/>
                <w:lang w:eastAsia="es-ES"/>
              </w:rPr>
              <w:t>Wilber Hernán Soriano Mena.</w:t>
            </w:r>
          </w:p>
          <w:p w:rsidR="00436489" w:rsidRPr="003F596E" w:rsidRDefault="00436489" w:rsidP="00AE4F2A">
            <w:pPr>
              <w:autoSpaceDE w:val="0"/>
              <w:jc w:val="both"/>
              <w:rPr>
                <w:rFonts w:ascii="Batang" w:eastAsia="Batang" w:hAnsi="Batang" w:cs="Arial"/>
                <w:iCs/>
                <w:sz w:val="20"/>
                <w:szCs w:val="20"/>
              </w:rPr>
            </w:pPr>
            <w:r w:rsidRPr="003F596E">
              <w:rPr>
                <w:rFonts w:ascii="Batang" w:eastAsia="Batang" w:hAnsi="Batang" w:cs="Arial" w:hint="eastAsia"/>
                <w:iCs/>
                <w:sz w:val="20"/>
                <w:szCs w:val="20"/>
              </w:rPr>
              <w:t>Tercer Regidor Suplente.</w:t>
            </w:r>
          </w:p>
        </w:tc>
        <w:tc>
          <w:tcPr>
            <w:tcW w:w="4150" w:type="dxa"/>
          </w:tcPr>
          <w:p w:rsidR="00436489" w:rsidRPr="003F596E" w:rsidRDefault="00436489"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b/>
                <w:noProof/>
                <w:sz w:val="20"/>
                <w:szCs w:val="20"/>
                <w:lang w:eastAsia="es-ES"/>
              </w:rPr>
            </w:pPr>
          </w:p>
          <w:p w:rsidR="00436489" w:rsidRPr="003F596E" w:rsidRDefault="00436489" w:rsidP="00AE4F2A">
            <w:pPr>
              <w:autoSpaceDE w:val="0"/>
              <w:jc w:val="both"/>
              <w:rPr>
                <w:rFonts w:ascii="Batang" w:eastAsia="Batang" w:hAnsi="Batang"/>
                <w:b/>
                <w:noProof/>
                <w:sz w:val="20"/>
                <w:szCs w:val="20"/>
                <w:lang w:eastAsia="es-ES"/>
              </w:rPr>
            </w:pPr>
          </w:p>
          <w:p w:rsidR="00263FEA" w:rsidRDefault="00263FEA" w:rsidP="00263FEA">
            <w:pPr>
              <w:autoSpaceDE w:val="0"/>
              <w:rPr>
                <w:rFonts w:ascii="Batang" w:eastAsia="Batang" w:hAnsi="Batang"/>
                <w:b/>
                <w:noProof/>
                <w:sz w:val="20"/>
                <w:szCs w:val="20"/>
                <w:lang w:eastAsia="es-ES"/>
              </w:rPr>
            </w:pPr>
          </w:p>
          <w:p w:rsidR="00263FEA" w:rsidRPr="003F596E" w:rsidRDefault="00263FEA" w:rsidP="00263FEA">
            <w:pPr>
              <w:autoSpaceDE w:val="0"/>
              <w:rPr>
                <w:rFonts w:ascii="Batang" w:eastAsia="Batang" w:hAnsi="Batang"/>
                <w:b/>
                <w:noProof/>
                <w:sz w:val="20"/>
                <w:szCs w:val="20"/>
                <w:lang w:eastAsia="es-ES"/>
              </w:rPr>
            </w:pPr>
            <w:r>
              <w:rPr>
                <w:rFonts w:ascii="Batang" w:eastAsia="Batang" w:hAnsi="Batang"/>
                <w:b/>
                <w:noProof/>
                <w:sz w:val="20"/>
                <w:szCs w:val="20"/>
                <w:lang w:eastAsia="es-ES"/>
              </w:rPr>
              <w:t xml:space="preserve">                          </w:t>
            </w:r>
            <w:r w:rsidRPr="003F596E">
              <w:rPr>
                <w:rFonts w:ascii="Batang" w:eastAsia="Batang" w:hAnsi="Batang" w:hint="eastAsia"/>
                <w:b/>
                <w:noProof/>
                <w:sz w:val="20"/>
                <w:szCs w:val="20"/>
                <w:lang w:eastAsia="es-ES"/>
              </w:rPr>
              <w:t>Lic. Abel López Leiva.</w:t>
            </w:r>
          </w:p>
          <w:p w:rsidR="00436489" w:rsidRPr="003F596E" w:rsidRDefault="00263FEA" w:rsidP="00263FEA">
            <w:pPr>
              <w:autoSpaceDE w:val="0"/>
              <w:jc w:val="both"/>
              <w:rPr>
                <w:rFonts w:ascii="Batang" w:eastAsia="Batang" w:hAnsi="Batang" w:cs="Arial"/>
                <w:iCs/>
                <w:sz w:val="20"/>
                <w:szCs w:val="20"/>
              </w:rPr>
            </w:pPr>
            <w:r>
              <w:rPr>
                <w:rFonts w:ascii="Batang" w:eastAsia="Batang" w:hAnsi="Batang"/>
                <w:noProof/>
                <w:sz w:val="20"/>
                <w:szCs w:val="20"/>
                <w:lang w:eastAsia="es-ES"/>
              </w:rPr>
              <w:t xml:space="preserve">                                    </w:t>
            </w:r>
            <w:r w:rsidRPr="003F596E">
              <w:rPr>
                <w:rFonts w:ascii="Batang" w:eastAsia="Batang" w:hAnsi="Batang" w:hint="eastAsia"/>
                <w:noProof/>
                <w:sz w:val="20"/>
                <w:szCs w:val="20"/>
                <w:lang w:eastAsia="es-ES"/>
              </w:rPr>
              <w:t>Secretario.</w:t>
            </w:r>
          </w:p>
        </w:tc>
      </w:tr>
    </w:tbl>
    <w:p w:rsidR="00436489" w:rsidRDefault="00436489" w:rsidP="00436489"/>
    <w:p w:rsidR="00436489" w:rsidRDefault="00436489" w:rsidP="00436489">
      <w:bookmarkStart w:id="0" w:name="_GoBack"/>
      <w:bookmarkEnd w:id="0"/>
    </w:p>
    <w:sectPr w:rsidR="00436489" w:rsidSect="00416021">
      <w:pgSz w:w="11906" w:h="16838"/>
      <w:pgMar w:top="1701"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1C"/>
    <w:rsid w:val="0000220E"/>
    <w:rsid w:val="00074423"/>
    <w:rsid w:val="00081614"/>
    <w:rsid w:val="000849A1"/>
    <w:rsid w:val="0008766B"/>
    <w:rsid w:val="000C1F14"/>
    <w:rsid w:val="000C2391"/>
    <w:rsid w:val="000C4747"/>
    <w:rsid w:val="000D45FA"/>
    <w:rsid w:val="000E5FF3"/>
    <w:rsid w:val="00112D4E"/>
    <w:rsid w:val="00117624"/>
    <w:rsid w:val="00120186"/>
    <w:rsid w:val="00137E7E"/>
    <w:rsid w:val="0015077A"/>
    <w:rsid w:val="0016591C"/>
    <w:rsid w:val="001662A7"/>
    <w:rsid w:val="00171E3F"/>
    <w:rsid w:val="00172801"/>
    <w:rsid w:val="001847EE"/>
    <w:rsid w:val="001852F0"/>
    <w:rsid w:val="00185731"/>
    <w:rsid w:val="00196431"/>
    <w:rsid w:val="00197D2D"/>
    <w:rsid w:val="001B6843"/>
    <w:rsid w:val="001C4334"/>
    <w:rsid w:val="001C64AA"/>
    <w:rsid w:val="001D27B9"/>
    <w:rsid w:val="001D4E1D"/>
    <w:rsid w:val="0021241A"/>
    <w:rsid w:val="002206BC"/>
    <w:rsid w:val="0022501A"/>
    <w:rsid w:val="00241C1F"/>
    <w:rsid w:val="002561F2"/>
    <w:rsid w:val="00263FEA"/>
    <w:rsid w:val="002744EE"/>
    <w:rsid w:val="00282749"/>
    <w:rsid w:val="00283D3F"/>
    <w:rsid w:val="002A021D"/>
    <w:rsid w:val="002A12C3"/>
    <w:rsid w:val="002A2250"/>
    <w:rsid w:val="002B413A"/>
    <w:rsid w:val="002F1259"/>
    <w:rsid w:val="00325C3B"/>
    <w:rsid w:val="003272EF"/>
    <w:rsid w:val="0032762D"/>
    <w:rsid w:val="003303D5"/>
    <w:rsid w:val="00370681"/>
    <w:rsid w:val="00381B8C"/>
    <w:rsid w:val="00381C27"/>
    <w:rsid w:val="003849B5"/>
    <w:rsid w:val="003A5766"/>
    <w:rsid w:val="003A68E2"/>
    <w:rsid w:val="003B075A"/>
    <w:rsid w:val="003E1395"/>
    <w:rsid w:val="003F12A0"/>
    <w:rsid w:val="003F2042"/>
    <w:rsid w:val="003F3CA5"/>
    <w:rsid w:val="00410A5D"/>
    <w:rsid w:val="00412242"/>
    <w:rsid w:val="00412C09"/>
    <w:rsid w:val="00416021"/>
    <w:rsid w:val="00425D35"/>
    <w:rsid w:val="00436489"/>
    <w:rsid w:val="00440A39"/>
    <w:rsid w:val="00461CE2"/>
    <w:rsid w:val="0047424E"/>
    <w:rsid w:val="004869E4"/>
    <w:rsid w:val="004A7DEA"/>
    <w:rsid w:val="004D436A"/>
    <w:rsid w:val="004E5785"/>
    <w:rsid w:val="004F0199"/>
    <w:rsid w:val="004F31E8"/>
    <w:rsid w:val="005063D9"/>
    <w:rsid w:val="0053167A"/>
    <w:rsid w:val="005621BD"/>
    <w:rsid w:val="00565C37"/>
    <w:rsid w:val="00577E0D"/>
    <w:rsid w:val="00583F2E"/>
    <w:rsid w:val="00590311"/>
    <w:rsid w:val="00593D73"/>
    <w:rsid w:val="005C1E6F"/>
    <w:rsid w:val="005C5115"/>
    <w:rsid w:val="005C52FE"/>
    <w:rsid w:val="005C538B"/>
    <w:rsid w:val="005D7CA3"/>
    <w:rsid w:val="005E0BE5"/>
    <w:rsid w:val="005F6E76"/>
    <w:rsid w:val="006000CA"/>
    <w:rsid w:val="00621B6E"/>
    <w:rsid w:val="006222EC"/>
    <w:rsid w:val="00631199"/>
    <w:rsid w:val="00672E95"/>
    <w:rsid w:val="00675EC7"/>
    <w:rsid w:val="00680812"/>
    <w:rsid w:val="00685432"/>
    <w:rsid w:val="0069569C"/>
    <w:rsid w:val="0070281B"/>
    <w:rsid w:val="00714BC8"/>
    <w:rsid w:val="007208D7"/>
    <w:rsid w:val="00772820"/>
    <w:rsid w:val="00777F96"/>
    <w:rsid w:val="00793AE2"/>
    <w:rsid w:val="00795E5D"/>
    <w:rsid w:val="007A0A00"/>
    <w:rsid w:val="007A62A5"/>
    <w:rsid w:val="007B3621"/>
    <w:rsid w:val="007C3442"/>
    <w:rsid w:val="007E40FD"/>
    <w:rsid w:val="007E54EB"/>
    <w:rsid w:val="008228A2"/>
    <w:rsid w:val="00826BE7"/>
    <w:rsid w:val="008468E2"/>
    <w:rsid w:val="00865654"/>
    <w:rsid w:val="008767B4"/>
    <w:rsid w:val="00876BFF"/>
    <w:rsid w:val="00892F31"/>
    <w:rsid w:val="008A03B7"/>
    <w:rsid w:val="008A2AC2"/>
    <w:rsid w:val="008B6AC3"/>
    <w:rsid w:val="008F5C35"/>
    <w:rsid w:val="009033AC"/>
    <w:rsid w:val="00912B49"/>
    <w:rsid w:val="009132A6"/>
    <w:rsid w:val="009220C4"/>
    <w:rsid w:val="009532CC"/>
    <w:rsid w:val="00961667"/>
    <w:rsid w:val="009726BE"/>
    <w:rsid w:val="009950B7"/>
    <w:rsid w:val="00995A82"/>
    <w:rsid w:val="00997072"/>
    <w:rsid w:val="009A2B97"/>
    <w:rsid w:val="009A6655"/>
    <w:rsid w:val="009B0E83"/>
    <w:rsid w:val="009B2A3F"/>
    <w:rsid w:val="009C2DF9"/>
    <w:rsid w:val="009C761F"/>
    <w:rsid w:val="009D174F"/>
    <w:rsid w:val="009F024B"/>
    <w:rsid w:val="00A0219E"/>
    <w:rsid w:val="00A1144C"/>
    <w:rsid w:val="00A127AE"/>
    <w:rsid w:val="00A3567F"/>
    <w:rsid w:val="00A56BE5"/>
    <w:rsid w:val="00A56DC6"/>
    <w:rsid w:val="00A632F1"/>
    <w:rsid w:val="00A6351F"/>
    <w:rsid w:val="00A65975"/>
    <w:rsid w:val="00A67DCE"/>
    <w:rsid w:val="00A771CC"/>
    <w:rsid w:val="00A83B65"/>
    <w:rsid w:val="00A90E01"/>
    <w:rsid w:val="00AB7267"/>
    <w:rsid w:val="00AC1922"/>
    <w:rsid w:val="00AC4671"/>
    <w:rsid w:val="00AD09AD"/>
    <w:rsid w:val="00AD3AD6"/>
    <w:rsid w:val="00AE4F2A"/>
    <w:rsid w:val="00AE526E"/>
    <w:rsid w:val="00AF07C1"/>
    <w:rsid w:val="00B237D0"/>
    <w:rsid w:val="00B61AE3"/>
    <w:rsid w:val="00B73D09"/>
    <w:rsid w:val="00B74353"/>
    <w:rsid w:val="00B84CE6"/>
    <w:rsid w:val="00BA0840"/>
    <w:rsid w:val="00BA44DC"/>
    <w:rsid w:val="00BD1931"/>
    <w:rsid w:val="00BD5EA4"/>
    <w:rsid w:val="00BE57E0"/>
    <w:rsid w:val="00BF494E"/>
    <w:rsid w:val="00C0225D"/>
    <w:rsid w:val="00C30474"/>
    <w:rsid w:val="00C35112"/>
    <w:rsid w:val="00C411D6"/>
    <w:rsid w:val="00C64380"/>
    <w:rsid w:val="00C67727"/>
    <w:rsid w:val="00C678FF"/>
    <w:rsid w:val="00C73CAB"/>
    <w:rsid w:val="00C94EDF"/>
    <w:rsid w:val="00CA0736"/>
    <w:rsid w:val="00CA5E60"/>
    <w:rsid w:val="00CB1344"/>
    <w:rsid w:val="00CB336A"/>
    <w:rsid w:val="00CC23A8"/>
    <w:rsid w:val="00CC3851"/>
    <w:rsid w:val="00CC7401"/>
    <w:rsid w:val="00CD62BC"/>
    <w:rsid w:val="00CD6414"/>
    <w:rsid w:val="00CE2D0F"/>
    <w:rsid w:val="00CE386E"/>
    <w:rsid w:val="00CE60E2"/>
    <w:rsid w:val="00D24B1C"/>
    <w:rsid w:val="00D36EAF"/>
    <w:rsid w:val="00D46B2E"/>
    <w:rsid w:val="00D80C66"/>
    <w:rsid w:val="00D86062"/>
    <w:rsid w:val="00DA08E1"/>
    <w:rsid w:val="00DA3EAD"/>
    <w:rsid w:val="00DC090B"/>
    <w:rsid w:val="00DC5D8D"/>
    <w:rsid w:val="00DE069B"/>
    <w:rsid w:val="00DE38D0"/>
    <w:rsid w:val="00E229FA"/>
    <w:rsid w:val="00E310FF"/>
    <w:rsid w:val="00E40AD4"/>
    <w:rsid w:val="00E56B8C"/>
    <w:rsid w:val="00E65E6D"/>
    <w:rsid w:val="00E726AE"/>
    <w:rsid w:val="00E72CBE"/>
    <w:rsid w:val="00E81C0A"/>
    <w:rsid w:val="00EE2268"/>
    <w:rsid w:val="00EE52A4"/>
    <w:rsid w:val="00EE549A"/>
    <w:rsid w:val="00EE5A46"/>
    <w:rsid w:val="00EF277A"/>
    <w:rsid w:val="00F03462"/>
    <w:rsid w:val="00F23D7A"/>
    <w:rsid w:val="00F31565"/>
    <w:rsid w:val="00F31E0E"/>
    <w:rsid w:val="00F320B3"/>
    <w:rsid w:val="00F354C6"/>
    <w:rsid w:val="00F36761"/>
    <w:rsid w:val="00F4425E"/>
    <w:rsid w:val="00F53000"/>
    <w:rsid w:val="00F664E4"/>
    <w:rsid w:val="00F716A4"/>
    <w:rsid w:val="00F738F5"/>
    <w:rsid w:val="00F961E7"/>
    <w:rsid w:val="00FC1447"/>
    <w:rsid w:val="00FC6460"/>
    <w:rsid w:val="00FF1412"/>
    <w:rsid w:val="00FF6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9F5B0-F7C6-4627-9A64-23144E46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1C"/>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2CC"/>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32CC"/>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9532CC"/>
    <w:rPr>
      <w:i/>
      <w:iCs/>
    </w:rPr>
  </w:style>
  <w:style w:type="paragraph" w:customStyle="1" w:styleId="Textoindependiente21">
    <w:name w:val="Texto independiente 21"/>
    <w:basedOn w:val="Normal"/>
    <w:rsid w:val="00672E95"/>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A1144C"/>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A1144C"/>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F53000"/>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32762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2762D"/>
    <w:rPr>
      <w:rFonts w:ascii="Segoe UI" w:eastAsia="WenQuanYi Micro Hei"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7992">
      <w:bodyDiv w:val="1"/>
      <w:marLeft w:val="0"/>
      <w:marRight w:val="0"/>
      <w:marTop w:val="0"/>
      <w:marBottom w:val="0"/>
      <w:divBdr>
        <w:top w:val="none" w:sz="0" w:space="0" w:color="auto"/>
        <w:left w:val="none" w:sz="0" w:space="0" w:color="auto"/>
        <w:bottom w:val="none" w:sz="0" w:space="0" w:color="auto"/>
        <w:right w:val="none" w:sz="0" w:space="0" w:color="auto"/>
      </w:divBdr>
    </w:div>
    <w:div w:id="40177318">
      <w:bodyDiv w:val="1"/>
      <w:marLeft w:val="0"/>
      <w:marRight w:val="0"/>
      <w:marTop w:val="0"/>
      <w:marBottom w:val="0"/>
      <w:divBdr>
        <w:top w:val="none" w:sz="0" w:space="0" w:color="auto"/>
        <w:left w:val="none" w:sz="0" w:space="0" w:color="auto"/>
        <w:bottom w:val="none" w:sz="0" w:space="0" w:color="auto"/>
        <w:right w:val="none" w:sz="0" w:space="0" w:color="auto"/>
      </w:divBdr>
      <w:divsChild>
        <w:div w:id="1580554036">
          <w:marLeft w:val="0"/>
          <w:marRight w:val="0"/>
          <w:marTop w:val="0"/>
          <w:marBottom w:val="0"/>
          <w:divBdr>
            <w:top w:val="none" w:sz="0" w:space="0" w:color="auto"/>
            <w:left w:val="none" w:sz="0" w:space="0" w:color="auto"/>
            <w:bottom w:val="none" w:sz="0" w:space="0" w:color="auto"/>
            <w:right w:val="none" w:sz="0" w:space="0" w:color="auto"/>
          </w:divBdr>
        </w:div>
        <w:div w:id="141966434">
          <w:marLeft w:val="0"/>
          <w:marRight w:val="0"/>
          <w:marTop w:val="0"/>
          <w:marBottom w:val="0"/>
          <w:divBdr>
            <w:top w:val="none" w:sz="0" w:space="0" w:color="auto"/>
            <w:left w:val="none" w:sz="0" w:space="0" w:color="auto"/>
            <w:bottom w:val="none" w:sz="0" w:space="0" w:color="auto"/>
            <w:right w:val="none" w:sz="0" w:space="0" w:color="auto"/>
          </w:divBdr>
        </w:div>
        <w:div w:id="364671106">
          <w:marLeft w:val="0"/>
          <w:marRight w:val="0"/>
          <w:marTop w:val="0"/>
          <w:marBottom w:val="0"/>
          <w:divBdr>
            <w:top w:val="none" w:sz="0" w:space="0" w:color="auto"/>
            <w:left w:val="none" w:sz="0" w:space="0" w:color="auto"/>
            <w:bottom w:val="none" w:sz="0" w:space="0" w:color="auto"/>
            <w:right w:val="none" w:sz="0" w:space="0" w:color="auto"/>
          </w:divBdr>
        </w:div>
        <w:div w:id="1165901685">
          <w:marLeft w:val="0"/>
          <w:marRight w:val="0"/>
          <w:marTop w:val="0"/>
          <w:marBottom w:val="0"/>
          <w:divBdr>
            <w:top w:val="none" w:sz="0" w:space="0" w:color="auto"/>
            <w:left w:val="none" w:sz="0" w:space="0" w:color="auto"/>
            <w:bottom w:val="none" w:sz="0" w:space="0" w:color="auto"/>
            <w:right w:val="none" w:sz="0" w:space="0" w:color="auto"/>
          </w:divBdr>
        </w:div>
        <w:div w:id="225727772">
          <w:marLeft w:val="0"/>
          <w:marRight w:val="0"/>
          <w:marTop w:val="0"/>
          <w:marBottom w:val="0"/>
          <w:divBdr>
            <w:top w:val="none" w:sz="0" w:space="0" w:color="auto"/>
            <w:left w:val="none" w:sz="0" w:space="0" w:color="auto"/>
            <w:bottom w:val="none" w:sz="0" w:space="0" w:color="auto"/>
            <w:right w:val="none" w:sz="0" w:space="0" w:color="auto"/>
          </w:divBdr>
        </w:div>
        <w:div w:id="607584902">
          <w:marLeft w:val="0"/>
          <w:marRight w:val="0"/>
          <w:marTop w:val="0"/>
          <w:marBottom w:val="0"/>
          <w:divBdr>
            <w:top w:val="none" w:sz="0" w:space="0" w:color="auto"/>
            <w:left w:val="none" w:sz="0" w:space="0" w:color="auto"/>
            <w:bottom w:val="none" w:sz="0" w:space="0" w:color="auto"/>
            <w:right w:val="none" w:sz="0" w:space="0" w:color="auto"/>
          </w:divBdr>
        </w:div>
        <w:div w:id="1143741397">
          <w:marLeft w:val="0"/>
          <w:marRight w:val="0"/>
          <w:marTop w:val="0"/>
          <w:marBottom w:val="0"/>
          <w:divBdr>
            <w:top w:val="none" w:sz="0" w:space="0" w:color="auto"/>
            <w:left w:val="none" w:sz="0" w:space="0" w:color="auto"/>
            <w:bottom w:val="none" w:sz="0" w:space="0" w:color="auto"/>
            <w:right w:val="none" w:sz="0" w:space="0" w:color="auto"/>
          </w:divBdr>
        </w:div>
        <w:div w:id="1309356836">
          <w:marLeft w:val="0"/>
          <w:marRight w:val="0"/>
          <w:marTop w:val="0"/>
          <w:marBottom w:val="0"/>
          <w:divBdr>
            <w:top w:val="none" w:sz="0" w:space="0" w:color="auto"/>
            <w:left w:val="none" w:sz="0" w:space="0" w:color="auto"/>
            <w:bottom w:val="none" w:sz="0" w:space="0" w:color="auto"/>
            <w:right w:val="none" w:sz="0" w:space="0" w:color="auto"/>
          </w:divBdr>
        </w:div>
        <w:div w:id="2077824837">
          <w:marLeft w:val="0"/>
          <w:marRight w:val="0"/>
          <w:marTop w:val="0"/>
          <w:marBottom w:val="0"/>
          <w:divBdr>
            <w:top w:val="none" w:sz="0" w:space="0" w:color="auto"/>
            <w:left w:val="none" w:sz="0" w:space="0" w:color="auto"/>
            <w:bottom w:val="none" w:sz="0" w:space="0" w:color="auto"/>
            <w:right w:val="none" w:sz="0" w:space="0" w:color="auto"/>
          </w:divBdr>
        </w:div>
        <w:div w:id="830802081">
          <w:marLeft w:val="0"/>
          <w:marRight w:val="0"/>
          <w:marTop w:val="0"/>
          <w:marBottom w:val="0"/>
          <w:divBdr>
            <w:top w:val="none" w:sz="0" w:space="0" w:color="auto"/>
            <w:left w:val="none" w:sz="0" w:space="0" w:color="auto"/>
            <w:bottom w:val="none" w:sz="0" w:space="0" w:color="auto"/>
            <w:right w:val="none" w:sz="0" w:space="0" w:color="auto"/>
          </w:divBdr>
        </w:div>
        <w:div w:id="279920550">
          <w:marLeft w:val="0"/>
          <w:marRight w:val="0"/>
          <w:marTop w:val="0"/>
          <w:marBottom w:val="0"/>
          <w:divBdr>
            <w:top w:val="none" w:sz="0" w:space="0" w:color="auto"/>
            <w:left w:val="none" w:sz="0" w:space="0" w:color="auto"/>
            <w:bottom w:val="none" w:sz="0" w:space="0" w:color="auto"/>
            <w:right w:val="none" w:sz="0" w:space="0" w:color="auto"/>
          </w:divBdr>
        </w:div>
        <w:div w:id="1278221575">
          <w:marLeft w:val="0"/>
          <w:marRight w:val="0"/>
          <w:marTop w:val="0"/>
          <w:marBottom w:val="0"/>
          <w:divBdr>
            <w:top w:val="none" w:sz="0" w:space="0" w:color="auto"/>
            <w:left w:val="none" w:sz="0" w:space="0" w:color="auto"/>
            <w:bottom w:val="none" w:sz="0" w:space="0" w:color="auto"/>
            <w:right w:val="none" w:sz="0" w:space="0" w:color="auto"/>
          </w:divBdr>
        </w:div>
        <w:div w:id="399131585">
          <w:marLeft w:val="0"/>
          <w:marRight w:val="0"/>
          <w:marTop w:val="0"/>
          <w:marBottom w:val="0"/>
          <w:divBdr>
            <w:top w:val="none" w:sz="0" w:space="0" w:color="auto"/>
            <w:left w:val="none" w:sz="0" w:space="0" w:color="auto"/>
            <w:bottom w:val="none" w:sz="0" w:space="0" w:color="auto"/>
            <w:right w:val="none" w:sz="0" w:space="0" w:color="auto"/>
          </w:divBdr>
        </w:div>
        <w:div w:id="1295866353">
          <w:marLeft w:val="0"/>
          <w:marRight w:val="0"/>
          <w:marTop w:val="0"/>
          <w:marBottom w:val="0"/>
          <w:divBdr>
            <w:top w:val="none" w:sz="0" w:space="0" w:color="auto"/>
            <w:left w:val="none" w:sz="0" w:space="0" w:color="auto"/>
            <w:bottom w:val="none" w:sz="0" w:space="0" w:color="auto"/>
            <w:right w:val="none" w:sz="0" w:space="0" w:color="auto"/>
          </w:divBdr>
        </w:div>
        <w:div w:id="120732048">
          <w:marLeft w:val="0"/>
          <w:marRight w:val="0"/>
          <w:marTop w:val="0"/>
          <w:marBottom w:val="0"/>
          <w:divBdr>
            <w:top w:val="none" w:sz="0" w:space="0" w:color="auto"/>
            <w:left w:val="none" w:sz="0" w:space="0" w:color="auto"/>
            <w:bottom w:val="none" w:sz="0" w:space="0" w:color="auto"/>
            <w:right w:val="none" w:sz="0" w:space="0" w:color="auto"/>
          </w:divBdr>
        </w:div>
        <w:div w:id="1706100393">
          <w:marLeft w:val="0"/>
          <w:marRight w:val="0"/>
          <w:marTop w:val="0"/>
          <w:marBottom w:val="0"/>
          <w:divBdr>
            <w:top w:val="none" w:sz="0" w:space="0" w:color="auto"/>
            <w:left w:val="none" w:sz="0" w:space="0" w:color="auto"/>
            <w:bottom w:val="none" w:sz="0" w:space="0" w:color="auto"/>
            <w:right w:val="none" w:sz="0" w:space="0" w:color="auto"/>
          </w:divBdr>
        </w:div>
        <w:div w:id="426392483">
          <w:marLeft w:val="0"/>
          <w:marRight w:val="0"/>
          <w:marTop w:val="0"/>
          <w:marBottom w:val="0"/>
          <w:divBdr>
            <w:top w:val="none" w:sz="0" w:space="0" w:color="auto"/>
            <w:left w:val="none" w:sz="0" w:space="0" w:color="auto"/>
            <w:bottom w:val="none" w:sz="0" w:space="0" w:color="auto"/>
            <w:right w:val="none" w:sz="0" w:space="0" w:color="auto"/>
          </w:divBdr>
        </w:div>
        <w:div w:id="102574924">
          <w:marLeft w:val="0"/>
          <w:marRight w:val="0"/>
          <w:marTop w:val="0"/>
          <w:marBottom w:val="0"/>
          <w:divBdr>
            <w:top w:val="none" w:sz="0" w:space="0" w:color="auto"/>
            <w:left w:val="none" w:sz="0" w:space="0" w:color="auto"/>
            <w:bottom w:val="none" w:sz="0" w:space="0" w:color="auto"/>
            <w:right w:val="none" w:sz="0" w:space="0" w:color="auto"/>
          </w:divBdr>
        </w:div>
        <w:div w:id="283779563">
          <w:marLeft w:val="0"/>
          <w:marRight w:val="0"/>
          <w:marTop w:val="0"/>
          <w:marBottom w:val="0"/>
          <w:divBdr>
            <w:top w:val="none" w:sz="0" w:space="0" w:color="auto"/>
            <w:left w:val="none" w:sz="0" w:space="0" w:color="auto"/>
            <w:bottom w:val="none" w:sz="0" w:space="0" w:color="auto"/>
            <w:right w:val="none" w:sz="0" w:space="0" w:color="auto"/>
          </w:divBdr>
        </w:div>
        <w:div w:id="1063605503">
          <w:marLeft w:val="0"/>
          <w:marRight w:val="0"/>
          <w:marTop w:val="0"/>
          <w:marBottom w:val="0"/>
          <w:divBdr>
            <w:top w:val="none" w:sz="0" w:space="0" w:color="auto"/>
            <w:left w:val="none" w:sz="0" w:space="0" w:color="auto"/>
            <w:bottom w:val="none" w:sz="0" w:space="0" w:color="auto"/>
            <w:right w:val="none" w:sz="0" w:space="0" w:color="auto"/>
          </w:divBdr>
        </w:div>
        <w:div w:id="1772624670">
          <w:marLeft w:val="0"/>
          <w:marRight w:val="0"/>
          <w:marTop w:val="0"/>
          <w:marBottom w:val="0"/>
          <w:divBdr>
            <w:top w:val="none" w:sz="0" w:space="0" w:color="auto"/>
            <w:left w:val="none" w:sz="0" w:space="0" w:color="auto"/>
            <w:bottom w:val="none" w:sz="0" w:space="0" w:color="auto"/>
            <w:right w:val="none" w:sz="0" w:space="0" w:color="auto"/>
          </w:divBdr>
        </w:div>
        <w:div w:id="1441298810">
          <w:marLeft w:val="0"/>
          <w:marRight w:val="0"/>
          <w:marTop w:val="0"/>
          <w:marBottom w:val="0"/>
          <w:divBdr>
            <w:top w:val="none" w:sz="0" w:space="0" w:color="auto"/>
            <w:left w:val="none" w:sz="0" w:space="0" w:color="auto"/>
            <w:bottom w:val="none" w:sz="0" w:space="0" w:color="auto"/>
            <w:right w:val="none" w:sz="0" w:space="0" w:color="auto"/>
          </w:divBdr>
        </w:div>
        <w:div w:id="1655718545">
          <w:marLeft w:val="0"/>
          <w:marRight w:val="0"/>
          <w:marTop w:val="0"/>
          <w:marBottom w:val="0"/>
          <w:divBdr>
            <w:top w:val="none" w:sz="0" w:space="0" w:color="auto"/>
            <w:left w:val="none" w:sz="0" w:space="0" w:color="auto"/>
            <w:bottom w:val="none" w:sz="0" w:space="0" w:color="auto"/>
            <w:right w:val="none" w:sz="0" w:space="0" w:color="auto"/>
          </w:divBdr>
        </w:div>
        <w:div w:id="1311132160">
          <w:marLeft w:val="0"/>
          <w:marRight w:val="0"/>
          <w:marTop w:val="0"/>
          <w:marBottom w:val="0"/>
          <w:divBdr>
            <w:top w:val="none" w:sz="0" w:space="0" w:color="auto"/>
            <w:left w:val="none" w:sz="0" w:space="0" w:color="auto"/>
            <w:bottom w:val="none" w:sz="0" w:space="0" w:color="auto"/>
            <w:right w:val="none" w:sz="0" w:space="0" w:color="auto"/>
          </w:divBdr>
        </w:div>
        <w:div w:id="2116513164">
          <w:marLeft w:val="0"/>
          <w:marRight w:val="0"/>
          <w:marTop w:val="0"/>
          <w:marBottom w:val="0"/>
          <w:divBdr>
            <w:top w:val="none" w:sz="0" w:space="0" w:color="auto"/>
            <w:left w:val="none" w:sz="0" w:space="0" w:color="auto"/>
            <w:bottom w:val="none" w:sz="0" w:space="0" w:color="auto"/>
            <w:right w:val="none" w:sz="0" w:space="0" w:color="auto"/>
          </w:divBdr>
        </w:div>
        <w:div w:id="885408904">
          <w:marLeft w:val="0"/>
          <w:marRight w:val="0"/>
          <w:marTop w:val="0"/>
          <w:marBottom w:val="0"/>
          <w:divBdr>
            <w:top w:val="none" w:sz="0" w:space="0" w:color="auto"/>
            <w:left w:val="none" w:sz="0" w:space="0" w:color="auto"/>
            <w:bottom w:val="none" w:sz="0" w:space="0" w:color="auto"/>
            <w:right w:val="none" w:sz="0" w:space="0" w:color="auto"/>
          </w:divBdr>
        </w:div>
        <w:div w:id="809515706">
          <w:marLeft w:val="0"/>
          <w:marRight w:val="0"/>
          <w:marTop w:val="0"/>
          <w:marBottom w:val="0"/>
          <w:divBdr>
            <w:top w:val="none" w:sz="0" w:space="0" w:color="auto"/>
            <w:left w:val="none" w:sz="0" w:space="0" w:color="auto"/>
            <w:bottom w:val="none" w:sz="0" w:space="0" w:color="auto"/>
            <w:right w:val="none" w:sz="0" w:space="0" w:color="auto"/>
          </w:divBdr>
        </w:div>
        <w:div w:id="447702660">
          <w:marLeft w:val="0"/>
          <w:marRight w:val="0"/>
          <w:marTop w:val="0"/>
          <w:marBottom w:val="0"/>
          <w:divBdr>
            <w:top w:val="none" w:sz="0" w:space="0" w:color="auto"/>
            <w:left w:val="none" w:sz="0" w:space="0" w:color="auto"/>
            <w:bottom w:val="none" w:sz="0" w:space="0" w:color="auto"/>
            <w:right w:val="none" w:sz="0" w:space="0" w:color="auto"/>
          </w:divBdr>
        </w:div>
        <w:div w:id="211696451">
          <w:marLeft w:val="0"/>
          <w:marRight w:val="0"/>
          <w:marTop w:val="0"/>
          <w:marBottom w:val="0"/>
          <w:divBdr>
            <w:top w:val="none" w:sz="0" w:space="0" w:color="auto"/>
            <w:left w:val="none" w:sz="0" w:space="0" w:color="auto"/>
            <w:bottom w:val="none" w:sz="0" w:space="0" w:color="auto"/>
            <w:right w:val="none" w:sz="0" w:space="0" w:color="auto"/>
          </w:divBdr>
        </w:div>
        <w:div w:id="599877812">
          <w:marLeft w:val="0"/>
          <w:marRight w:val="0"/>
          <w:marTop w:val="0"/>
          <w:marBottom w:val="0"/>
          <w:divBdr>
            <w:top w:val="none" w:sz="0" w:space="0" w:color="auto"/>
            <w:left w:val="none" w:sz="0" w:space="0" w:color="auto"/>
            <w:bottom w:val="none" w:sz="0" w:space="0" w:color="auto"/>
            <w:right w:val="none" w:sz="0" w:space="0" w:color="auto"/>
          </w:divBdr>
        </w:div>
        <w:div w:id="1540822031">
          <w:marLeft w:val="0"/>
          <w:marRight w:val="0"/>
          <w:marTop w:val="0"/>
          <w:marBottom w:val="0"/>
          <w:divBdr>
            <w:top w:val="none" w:sz="0" w:space="0" w:color="auto"/>
            <w:left w:val="none" w:sz="0" w:space="0" w:color="auto"/>
            <w:bottom w:val="none" w:sz="0" w:space="0" w:color="auto"/>
            <w:right w:val="none" w:sz="0" w:space="0" w:color="auto"/>
          </w:divBdr>
        </w:div>
        <w:div w:id="219556810">
          <w:marLeft w:val="0"/>
          <w:marRight w:val="0"/>
          <w:marTop w:val="0"/>
          <w:marBottom w:val="0"/>
          <w:divBdr>
            <w:top w:val="none" w:sz="0" w:space="0" w:color="auto"/>
            <w:left w:val="none" w:sz="0" w:space="0" w:color="auto"/>
            <w:bottom w:val="none" w:sz="0" w:space="0" w:color="auto"/>
            <w:right w:val="none" w:sz="0" w:space="0" w:color="auto"/>
          </w:divBdr>
        </w:div>
        <w:div w:id="1942641157">
          <w:marLeft w:val="0"/>
          <w:marRight w:val="0"/>
          <w:marTop w:val="0"/>
          <w:marBottom w:val="0"/>
          <w:divBdr>
            <w:top w:val="none" w:sz="0" w:space="0" w:color="auto"/>
            <w:left w:val="none" w:sz="0" w:space="0" w:color="auto"/>
            <w:bottom w:val="none" w:sz="0" w:space="0" w:color="auto"/>
            <w:right w:val="none" w:sz="0" w:space="0" w:color="auto"/>
          </w:divBdr>
        </w:div>
        <w:div w:id="475873651">
          <w:marLeft w:val="0"/>
          <w:marRight w:val="0"/>
          <w:marTop w:val="0"/>
          <w:marBottom w:val="0"/>
          <w:divBdr>
            <w:top w:val="none" w:sz="0" w:space="0" w:color="auto"/>
            <w:left w:val="none" w:sz="0" w:space="0" w:color="auto"/>
            <w:bottom w:val="none" w:sz="0" w:space="0" w:color="auto"/>
            <w:right w:val="none" w:sz="0" w:space="0" w:color="auto"/>
          </w:divBdr>
        </w:div>
        <w:div w:id="1693527627">
          <w:marLeft w:val="0"/>
          <w:marRight w:val="0"/>
          <w:marTop w:val="0"/>
          <w:marBottom w:val="0"/>
          <w:divBdr>
            <w:top w:val="none" w:sz="0" w:space="0" w:color="auto"/>
            <w:left w:val="none" w:sz="0" w:space="0" w:color="auto"/>
            <w:bottom w:val="none" w:sz="0" w:space="0" w:color="auto"/>
            <w:right w:val="none" w:sz="0" w:space="0" w:color="auto"/>
          </w:divBdr>
        </w:div>
        <w:div w:id="313993155">
          <w:marLeft w:val="0"/>
          <w:marRight w:val="0"/>
          <w:marTop w:val="0"/>
          <w:marBottom w:val="0"/>
          <w:divBdr>
            <w:top w:val="none" w:sz="0" w:space="0" w:color="auto"/>
            <w:left w:val="none" w:sz="0" w:space="0" w:color="auto"/>
            <w:bottom w:val="none" w:sz="0" w:space="0" w:color="auto"/>
            <w:right w:val="none" w:sz="0" w:space="0" w:color="auto"/>
          </w:divBdr>
        </w:div>
        <w:div w:id="1814790128">
          <w:marLeft w:val="0"/>
          <w:marRight w:val="0"/>
          <w:marTop w:val="0"/>
          <w:marBottom w:val="0"/>
          <w:divBdr>
            <w:top w:val="none" w:sz="0" w:space="0" w:color="auto"/>
            <w:left w:val="none" w:sz="0" w:space="0" w:color="auto"/>
            <w:bottom w:val="none" w:sz="0" w:space="0" w:color="auto"/>
            <w:right w:val="none" w:sz="0" w:space="0" w:color="auto"/>
          </w:divBdr>
        </w:div>
        <w:div w:id="1261252646">
          <w:marLeft w:val="0"/>
          <w:marRight w:val="0"/>
          <w:marTop w:val="0"/>
          <w:marBottom w:val="0"/>
          <w:divBdr>
            <w:top w:val="none" w:sz="0" w:space="0" w:color="auto"/>
            <w:left w:val="none" w:sz="0" w:space="0" w:color="auto"/>
            <w:bottom w:val="none" w:sz="0" w:space="0" w:color="auto"/>
            <w:right w:val="none" w:sz="0" w:space="0" w:color="auto"/>
          </w:divBdr>
        </w:div>
        <w:div w:id="927616018">
          <w:marLeft w:val="0"/>
          <w:marRight w:val="0"/>
          <w:marTop w:val="0"/>
          <w:marBottom w:val="0"/>
          <w:divBdr>
            <w:top w:val="none" w:sz="0" w:space="0" w:color="auto"/>
            <w:left w:val="none" w:sz="0" w:space="0" w:color="auto"/>
            <w:bottom w:val="none" w:sz="0" w:space="0" w:color="auto"/>
            <w:right w:val="none" w:sz="0" w:space="0" w:color="auto"/>
          </w:divBdr>
        </w:div>
        <w:div w:id="2016153602">
          <w:marLeft w:val="0"/>
          <w:marRight w:val="0"/>
          <w:marTop w:val="0"/>
          <w:marBottom w:val="0"/>
          <w:divBdr>
            <w:top w:val="none" w:sz="0" w:space="0" w:color="auto"/>
            <w:left w:val="none" w:sz="0" w:space="0" w:color="auto"/>
            <w:bottom w:val="none" w:sz="0" w:space="0" w:color="auto"/>
            <w:right w:val="none" w:sz="0" w:space="0" w:color="auto"/>
          </w:divBdr>
        </w:div>
        <w:div w:id="771166444">
          <w:marLeft w:val="0"/>
          <w:marRight w:val="0"/>
          <w:marTop w:val="0"/>
          <w:marBottom w:val="0"/>
          <w:divBdr>
            <w:top w:val="none" w:sz="0" w:space="0" w:color="auto"/>
            <w:left w:val="none" w:sz="0" w:space="0" w:color="auto"/>
            <w:bottom w:val="none" w:sz="0" w:space="0" w:color="auto"/>
            <w:right w:val="none" w:sz="0" w:space="0" w:color="auto"/>
          </w:divBdr>
        </w:div>
        <w:div w:id="694698420">
          <w:marLeft w:val="0"/>
          <w:marRight w:val="0"/>
          <w:marTop w:val="0"/>
          <w:marBottom w:val="0"/>
          <w:divBdr>
            <w:top w:val="none" w:sz="0" w:space="0" w:color="auto"/>
            <w:left w:val="none" w:sz="0" w:space="0" w:color="auto"/>
            <w:bottom w:val="none" w:sz="0" w:space="0" w:color="auto"/>
            <w:right w:val="none" w:sz="0" w:space="0" w:color="auto"/>
          </w:divBdr>
        </w:div>
        <w:div w:id="1028602229">
          <w:marLeft w:val="0"/>
          <w:marRight w:val="0"/>
          <w:marTop w:val="0"/>
          <w:marBottom w:val="0"/>
          <w:divBdr>
            <w:top w:val="none" w:sz="0" w:space="0" w:color="auto"/>
            <w:left w:val="none" w:sz="0" w:space="0" w:color="auto"/>
            <w:bottom w:val="none" w:sz="0" w:space="0" w:color="auto"/>
            <w:right w:val="none" w:sz="0" w:space="0" w:color="auto"/>
          </w:divBdr>
        </w:div>
        <w:div w:id="1587035807">
          <w:marLeft w:val="0"/>
          <w:marRight w:val="0"/>
          <w:marTop w:val="0"/>
          <w:marBottom w:val="0"/>
          <w:divBdr>
            <w:top w:val="none" w:sz="0" w:space="0" w:color="auto"/>
            <w:left w:val="none" w:sz="0" w:space="0" w:color="auto"/>
            <w:bottom w:val="none" w:sz="0" w:space="0" w:color="auto"/>
            <w:right w:val="none" w:sz="0" w:space="0" w:color="auto"/>
          </w:divBdr>
        </w:div>
        <w:div w:id="1978290456">
          <w:marLeft w:val="0"/>
          <w:marRight w:val="0"/>
          <w:marTop w:val="0"/>
          <w:marBottom w:val="0"/>
          <w:divBdr>
            <w:top w:val="none" w:sz="0" w:space="0" w:color="auto"/>
            <w:left w:val="none" w:sz="0" w:space="0" w:color="auto"/>
            <w:bottom w:val="none" w:sz="0" w:space="0" w:color="auto"/>
            <w:right w:val="none" w:sz="0" w:space="0" w:color="auto"/>
          </w:divBdr>
        </w:div>
        <w:div w:id="717701583">
          <w:marLeft w:val="0"/>
          <w:marRight w:val="0"/>
          <w:marTop w:val="0"/>
          <w:marBottom w:val="0"/>
          <w:divBdr>
            <w:top w:val="none" w:sz="0" w:space="0" w:color="auto"/>
            <w:left w:val="none" w:sz="0" w:space="0" w:color="auto"/>
            <w:bottom w:val="none" w:sz="0" w:space="0" w:color="auto"/>
            <w:right w:val="none" w:sz="0" w:space="0" w:color="auto"/>
          </w:divBdr>
        </w:div>
        <w:div w:id="1209075626">
          <w:marLeft w:val="0"/>
          <w:marRight w:val="0"/>
          <w:marTop w:val="0"/>
          <w:marBottom w:val="0"/>
          <w:divBdr>
            <w:top w:val="none" w:sz="0" w:space="0" w:color="auto"/>
            <w:left w:val="none" w:sz="0" w:space="0" w:color="auto"/>
            <w:bottom w:val="none" w:sz="0" w:space="0" w:color="auto"/>
            <w:right w:val="none" w:sz="0" w:space="0" w:color="auto"/>
          </w:divBdr>
        </w:div>
        <w:div w:id="561067632">
          <w:marLeft w:val="0"/>
          <w:marRight w:val="0"/>
          <w:marTop w:val="0"/>
          <w:marBottom w:val="0"/>
          <w:divBdr>
            <w:top w:val="none" w:sz="0" w:space="0" w:color="auto"/>
            <w:left w:val="none" w:sz="0" w:space="0" w:color="auto"/>
            <w:bottom w:val="none" w:sz="0" w:space="0" w:color="auto"/>
            <w:right w:val="none" w:sz="0" w:space="0" w:color="auto"/>
          </w:divBdr>
        </w:div>
      </w:divsChild>
    </w:div>
    <w:div w:id="61761754">
      <w:bodyDiv w:val="1"/>
      <w:marLeft w:val="0"/>
      <w:marRight w:val="0"/>
      <w:marTop w:val="0"/>
      <w:marBottom w:val="0"/>
      <w:divBdr>
        <w:top w:val="none" w:sz="0" w:space="0" w:color="auto"/>
        <w:left w:val="none" w:sz="0" w:space="0" w:color="auto"/>
        <w:bottom w:val="none" w:sz="0" w:space="0" w:color="auto"/>
        <w:right w:val="none" w:sz="0" w:space="0" w:color="auto"/>
      </w:divBdr>
    </w:div>
    <w:div w:id="85082491">
      <w:bodyDiv w:val="1"/>
      <w:marLeft w:val="0"/>
      <w:marRight w:val="0"/>
      <w:marTop w:val="0"/>
      <w:marBottom w:val="0"/>
      <w:divBdr>
        <w:top w:val="none" w:sz="0" w:space="0" w:color="auto"/>
        <w:left w:val="none" w:sz="0" w:space="0" w:color="auto"/>
        <w:bottom w:val="none" w:sz="0" w:space="0" w:color="auto"/>
        <w:right w:val="none" w:sz="0" w:space="0" w:color="auto"/>
      </w:divBdr>
    </w:div>
    <w:div w:id="112753641">
      <w:bodyDiv w:val="1"/>
      <w:marLeft w:val="0"/>
      <w:marRight w:val="0"/>
      <w:marTop w:val="0"/>
      <w:marBottom w:val="0"/>
      <w:divBdr>
        <w:top w:val="none" w:sz="0" w:space="0" w:color="auto"/>
        <w:left w:val="none" w:sz="0" w:space="0" w:color="auto"/>
        <w:bottom w:val="none" w:sz="0" w:space="0" w:color="auto"/>
        <w:right w:val="none" w:sz="0" w:space="0" w:color="auto"/>
      </w:divBdr>
    </w:div>
    <w:div w:id="306709643">
      <w:bodyDiv w:val="1"/>
      <w:marLeft w:val="0"/>
      <w:marRight w:val="0"/>
      <w:marTop w:val="0"/>
      <w:marBottom w:val="0"/>
      <w:divBdr>
        <w:top w:val="none" w:sz="0" w:space="0" w:color="auto"/>
        <w:left w:val="none" w:sz="0" w:space="0" w:color="auto"/>
        <w:bottom w:val="none" w:sz="0" w:space="0" w:color="auto"/>
        <w:right w:val="none" w:sz="0" w:space="0" w:color="auto"/>
      </w:divBdr>
    </w:div>
    <w:div w:id="426657645">
      <w:bodyDiv w:val="1"/>
      <w:marLeft w:val="0"/>
      <w:marRight w:val="0"/>
      <w:marTop w:val="0"/>
      <w:marBottom w:val="0"/>
      <w:divBdr>
        <w:top w:val="none" w:sz="0" w:space="0" w:color="auto"/>
        <w:left w:val="none" w:sz="0" w:space="0" w:color="auto"/>
        <w:bottom w:val="none" w:sz="0" w:space="0" w:color="auto"/>
        <w:right w:val="none" w:sz="0" w:space="0" w:color="auto"/>
      </w:divBdr>
    </w:div>
    <w:div w:id="540556983">
      <w:bodyDiv w:val="1"/>
      <w:marLeft w:val="0"/>
      <w:marRight w:val="0"/>
      <w:marTop w:val="0"/>
      <w:marBottom w:val="0"/>
      <w:divBdr>
        <w:top w:val="none" w:sz="0" w:space="0" w:color="auto"/>
        <w:left w:val="none" w:sz="0" w:space="0" w:color="auto"/>
        <w:bottom w:val="none" w:sz="0" w:space="0" w:color="auto"/>
        <w:right w:val="none" w:sz="0" w:space="0" w:color="auto"/>
      </w:divBdr>
    </w:div>
    <w:div w:id="716855664">
      <w:bodyDiv w:val="1"/>
      <w:marLeft w:val="0"/>
      <w:marRight w:val="0"/>
      <w:marTop w:val="0"/>
      <w:marBottom w:val="0"/>
      <w:divBdr>
        <w:top w:val="none" w:sz="0" w:space="0" w:color="auto"/>
        <w:left w:val="none" w:sz="0" w:space="0" w:color="auto"/>
        <w:bottom w:val="none" w:sz="0" w:space="0" w:color="auto"/>
        <w:right w:val="none" w:sz="0" w:space="0" w:color="auto"/>
      </w:divBdr>
    </w:div>
    <w:div w:id="968439890">
      <w:bodyDiv w:val="1"/>
      <w:marLeft w:val="0"/>
      <w:marRight w:val="0"/>
      <w:marTop w:val="0"/>
      <w:marBottom w:val="0"/>
      <w:divBdr>
        <w:top w:val="none" w:sz="0" w:space="0" w:color="auto"/>
        <w:left w:val="none" w:sz="0" w:space="0" w:color="auto"/>
        <w:bottom w:val="none" w:sz="0" w:space="0" w:color="auto"/>
        <w:right w:val="none" w:sz="0" w:space="0" w:color="auto"/>
      </w:divBdr>
    </w:div>
    <w:div w:id="1072967742">
      <w:bodyDiv w:val="1"/>
      <w:marLeft w:val="0"/>
      <w:marRight w:val="0"/>
      <w:marTop w:val="0"/>
      <w:marBottom w:val="0"/>
      <w:divBdr>
        <w:top w:val="none" w:sz="0" w:space="0" w:color="auto"/>
        <w:left w:val="none" w:sz="0" w:space="0" w:color="auto"/>
        <w:bottom w:val="none" w:sz="0" w:space="0" w:color="auto"/>
        <w:right w:val="none" w:sz="0" w:space="0" w:color="auto"/>
      </w:divBdr>
    </w:div>
    <w:div w:id="1408917273">
      <w:bodyDiv w:val="1"/>
      <w:marLeft w:val="0"/>
      <w:marRight w:val="0"/>
      <w:marTop w:val="0"/>
      <w:marBottom w:val="0"/>
      <w:divBdr>
        <w:top w:val="none" w:sz="0" w:space="0" w:color="auto"/>
        <w:left w:val="none" w:sz="0" w:space="0" w:color="auto"/>
        <w:bottom w:val="none" w:sz="0" w:space="0" w:color="auto"/>
        <w:right w:val="none" w:sz="0" w:space="0" w:color="auto"/>
      </w:divBdr>
    </w:div>
    <w:div w:id="1488593291">
      <w:bodyDiv w:val="1"/>
      <w:marLeft w:val="0"/>
      <w:marRight w:val="0"/>
      <w:marTop w:val="0"/>
      <w:marBottom w:val="0"/>
      <w:divBdr>
        <w:top w:val="none" w:sz="0" w:space="0" w:color="auto"/>
        <w:left w:val="none" w:sz="0" w:space="0" w:color="auto"/>
        <w:bottom w:val="none" w:sz="0" w:space="0" w:color="auto"/>
        <w:right w:val="none" w:sz="0" w:space="0" w:color="auto"/>
      </w:divBdr>
      <w:divsChild>
        <w:div w:id="1512917574">
          <w:marLeft w:val="0"/>
          <w:marRight w:val="0"/>
          <w:marTop w:val="0"/>
          <w:marBottom w:val="0"/>
          <w:divBdr>
            <w:top w:val="none" w:sz="0" w:space="0" w:color="auto"/>
            <w:left w:val="none" w:sz="0" w:space="0" w:color="auto"/>
            <w:bottom w:val="none" w:sz="0" w:space="0" w:color="auto"/>
            <w:right w:val="none" w:sz="0" w:space="0" w:color="auto"/>
          </w:divBdr>
        </w:div>
        <w:div w:id="2072579593">
          <w:marLeft w:val="0"/>
          <w:marRight w:val="0"/>
          <w:marTop w:val="0"/>
          <w:marBottom w:val="0"/>
          <w:divBdr>
            <w:top w:val="none" w:sz="0" w:space="0" w:color="auto"/>
            <w:left w:val="none" w:sz="0" w:space="0" w:color="auto"/>
            <w:bottom w:val="none" w:sz="0" w:space="0" w:color="auto"/>
            <w:right w:val="none" w:sz="0" w:space="0" w:color="auto"/>
          </w:divBdr>
        </w:div>
        <w:div w:id="2085683247">
          <w:marLeft w:val="0"/>
          <w:marRight w:val="0"/>
          <w:marTop w:val="0"/>
          <w:marBottom w:val="0"/>
          <w:divBdr>
            <w:top w:val="none" w:sz="0" w:space="0" w:color="auto"/>
            <w:left w:val="none" w:sz="0" w:space="0" w:color="auto"/>
            <w:bottom w:val="none" w:sz="0" w:space="0" w:color="auto"/>
            <w:right w:val="none" w:sz="0" w:space="0" w:color="auto"/>
          </w:divBdr>
        </w:div>
        <w:div w:id="246892298">
          <w:marLeft w:val="0"/>
          <w:marRight w:val="0"/>
          <w:marTop w:val="0"/>
          <w:marBottom w:val="0"/>
          <w:divBdr>
            <w:top w:val="none" w:sz="0" w:space="0" w:color="auto"/>
            <w:left w:val="none" w:sz="0" w:space="0" w:color="auto"/>
            <w:bottom w:val="none" w:sz="0" w:space="0" w:color="auto"/>
            <w:right w:val="none" w:sz="0" w:space="0" w:color="auto"/>
          </w:divBdr>
        </w:div>
        <w:div w:id="1471247816">
          <w:marLeft w:val="0"/>
          <w:marRight w:val="0"/>
          <w:marTop w:val="0"/>
          <w:marBottom w:val="0"/>
          <w:divBdr>
            <w:top w:val="none" w:sz="0" w:space="0" w:color="auto"/>
            <w:left w:val="none" w:sz="0" w:space="0" w:color="auto"/>
            <w:bottom w:val="none" w:sz="0" w:space="0" w:color="auto"/>
            <w:right w:val="none" w:sz="0" w:space="0" w:color="auto"/>
          </w:divBdr>
        </w:div>
        <w:div w:id="717752079">
          <w:marLeft w:val="0"/>
          <w:marRight w:val="0"/>
          <w:marTop w:val="0"/>
          <w:marBottom w:val="0"/>
          <w:divBdr>
            <w:top w:val="none" w:sz="0" w:space="0" w:color="auto"/>
            <w:left w:val="none" w:sz="0" w:space="0" w:color="auto"/>
            <w:bottom w:val="none" w:sz="0" w:space="0" w:color="auto"/>
            <w:right w:val="none" w:sz="0" w:space="0" w:color="auto"/>
          </w:divBdr>
        </w:div>
        <w:div w:id="1489203394">
          <w:marLeft w:val="0"/>
          <w:marRight w:val="0"/>
          <w:marTop w:val="0"/>
          <w:marBottom w:val="0"/>
          <w:divBdr>
            <w:top w:val="none" w:sz="0" w:space="0" w:color="auto"/>
            <w:left w:val="none" w:sz="0" w:space="0" w:color="auto"/>
            <w:bottom w:val="none" w:sz="0" w:space="0" w:color="auto"/>
            <w:right w:val="none" w:sz="0" w:space="0" w:color="auto"/>
          </w:divBdr>
        </w:div>
        <w:div w:id="1601182176">
          <w:marLeft w:val="0"/>
          <w:marRight w:val="0"/>
          <w:marTop w:val="0"/>
          <w:marBottom w:val="0"/>
          <w:divBdr>
            <w:top w:val="none" w:sz="0" w:space="0" w:color="auto"/>
            <w:left w:val="none" w:sz="0" w:space="0" w:color="auto"/>
            <w:bottom w:val="none" w:sz="0" w:space="0" w:color="auto"/>
            <w:right w:val="none" w:sz="0" w:space="0" w:color="auto"/>
          </w:divBdr>
        </w:div>
        <w:div w:id="888803202">
          <w:marLeft w:val="0"/>
          <w:marRight w:val="0"/>
          <w:marTop w:val="0"/>
          <w:marBottom w:val="0"/>
          <w:divBdr>
            <w:top w:val="none" w:sz="0" w:space="0" w:color="auto"/>
            <w:left w:val="none" w:sz="0" w:space="0" w:color="auto"/>
            <w:bottom w:val="none" w:sz="0" w:space="0" w:color="auto"/>
            <w:right w:val="none" w:sz="0" w:space="0" w:color="auto"/>
          </w:divBdr>
        </w:div>
        <w:div w:id="1872914208">
          <w:marLeft w:val="0"/>
          <w:marRight w:val="0"/>
          <w:marTop w:val="0"/>
          <w:marBottom w:val="0"/>
          <w:divBdr>
            <w:top w:val="none" w:sz="0" w:space="0" w:color="auto"/>
            <w:left w:val="none" w:sz="0" w:space="0" w:color="auto"/>
            <w:bottom w:val="none" w:sz="0" w:space="0" w:color="auto"/>
            <w:right w:val="none" w:sz="0" w:space="0" w:color="auto"/>
          </w:divBdr>
        </w:div>
        <w:div w:id="1619675325">
          <w:marLeft w:val="0"/>
          <w:marRight w:val="0"/>
          <w:marTop w:val="0"/>
          <w:marBottom w:val="0"/>
          <w:divBdr>
            <w:top w:val="none" w:sz="0" w:space="0" w:color="auto"/>
            <w:left w:val="none" w:sz="0" w:space="0" w:color="auto"/>
            <w:bottom w:val="none" w:sz="0" w:space="0" w:color="auto"/>
            <w:right w:val="none" w:sz="0" w:space="0" w:color="auto"/>
          </w:divBdr>
        </w:div>
        <w:div w:id="545066979">
          <w:marLeft w:val="0"/>
          <w:marRight w:val="0"/>
          <w:marTop w:val="0"/>
          <w:marBottom w:val="0"/>
          <w:divBdr>
            <w:top w:val="none" w:sz="0" w:space="0" w:color="auto"/>
            <w:left w:val="none" w:sz="0" w:space="0" w:color="auto"/>
            <w:bottom w:val="none" w:sz="0" w:space="0" w:color="auto"/>
            <w:right w:val="none" w:sz="0" w:space="0" w:color="auto"/>
          </w:divBdr>
        </w:div>
        <w:div w:id="116220045">
          <w:marLeft w:val="0"/>
          <w:marRight w:val="0"/>
          <w:marTop w:val="0"/>
          <w:marBottom w:val="0"/>
          <w:divBdr>
            <w:top w:val="none" w:sz="0" w:space="0" w:color="auto"/>
            <w:left w:val="none" w:sz="0" w:space="0" w:color="auto"/>
            <w:bottom w:val="none" w:sz="0" w:space="0" w:color="auto"/>
            <w:right w:val="none" w:sz="0" w:space="0" w:color="auto"/>
          </w:divBdr>
        </w:div>
        <w:div w:id="325090480">
          <w:marLeft w:val="0"/>
          <w:marRight w:val="0"/>
          <w:marTop w:val="0"/>
          <w:marBottom w:val="0"/>
          <w:divBdr>
            <w:top w:val="none" w:sz="0" w:space="0" w:color="auto"/>
            <w:left w:val="none" w:sz="0" w:space="0" w:color="auto"/>
            <w:bottom w:val="none" w:sz="0" w:space="0" w:color="auto"/>
            <w:right w:val="none" w:sz="0" w:space="0" w:color="auto"/>
          </w:divBdr>
        </w:div>
        <w:div w:id="188761865">
          <w:marLeft w:val="0"/>
          <w:marRight w:val="0"/>
          <w:marTop w:val="0"/>
          <w:marBottom w:val="0"/>
          <w:divBdr>
            <w:top w:val="none" w:sz="0" w:space="0" w:color="auto"/>
            <w:left w:val="none" w:sz="0" w:space="0" w:color="auto"/>
            <w:bottom w:val="none" w:sz="0" w:space="0" w:color="auto"/>
            <w:right w:val="none" w:sz="0" w:space="0" w:color="auto"/>
          </w:divBdr>
        </w:div>
        <w:div w:id="1110201646">
          <w:marLeft w:val="0"/>
          <w:marRight w:val="0"/>
          <w:marTop w:val="0"/>
          <w:marBottom w:val="0"/>
          <w:divBdr>
            <w:top w:val="none" w:sz="0" w:space="0" w:color="auto"/>
            <w:left w:val="none" w:sz="0" w:space="0" w:color="auto"/>
            <w:bottom w:val="none" w:sz="0" w:space="0" w:color="auto"/>
            <w:right w:val="none" w:sz="0" w:space="0" w:color="auto"/>
          </w:divBdr>
        </w:div>
        <w:div w:id="1916239226">
          <w:marLeft w:val="0"/>
          <w:marRight w:val="0"/>
          <w:marTop w:val="0"/>
          <w:marBottom w:val="0"/>
          <w:divBdr>
            <w:top w:val="none" w:sz="0" w:space="0" w:color="auto"/>
            <w:left w:val="none" w:sz="0" w:space="0" w:color="auto"/>
            <w:bottom w:val="none" w:sz="0" w:space="0" w:color="auto"/>
            <w:right w:val="none" w:sz="0" w:space="0" w:color="auto"/>
          </w:divBdr>
        </w:div>
        <w:div w:id="1674608500">
          <w:marLeft w:val="0"/>
          <w:marRight w:val="0"/>
          <w:marTop w:val="0"/>
          <w:marBottom w:val="0"/>
          <w:divBdr>
            <w:top w:val="none" w:sz="0" w:space="0" w:color="auto"/>
            <w:left w:val="none" w:sz="0" w:space="0" w:color="auto"/>
            <w:bottom w:val="none" w:sz="0" w:space="0" w:color="auto"/>
            <w:right w:val="none" w:sz="0" w:space="0" w:color="auto"/>
          </w:divBdr>
        </w:div>
        <w:div w:id="1153371593">
          <w:marLeft w:val="0"/>
          <w:marRight w:val="0"/>
          <w:marTop w:val="0"/>
          <w:marBottom w:val="0"/>
          <w:divBdr>
            <w:top w:val="none" w:sz="0" w:space="0" w:color="auto"/>
            <w:left w:val="none" w:sz="0" w:space="0" w:color="auto"/>
            <w:bottom w:val="none" w:sz="0" w:space="0" w:color="auto"/>
            <w:right w:val="none" w:sz="0" w:space="0" w:color="auto"/>
          </w:divBdr>
        </w:div>
        <w:div w:id="1585532058">
          <w:marLeft w:val="0"/>
          <w:marRight w:val="0"/>
          <w:marTop w:val="0"/>
          <w:marBottom w:val="0"/>
          <w:divBdr>
            <w:top w:val="none" w:sz="0" w:space="0" w:color="auto"/>
            <w:left w:val="none" w:sz="0" w:space="0" w:color="auto"/>
            <w:bottom w:val="none" w:sz="0" w:space="0" w:color="auto"/>
            <w:right w:val="none" w:sz="0" w:space="0" w:color="auto"/>
          </w:divBdr>
        </w:div>
        <w:div w:id="1350063102">
          <w:marLeft w:val="0"/>
          <w:marRight w:val="0"/>
          <w:marTop w:val="0"/>
          <w:marBottom w:val="0"/>
          <w:divBdr>
            <w:top w:val="none" w:sz="0" w:space="0" w:color="auto"/>
            <w:left w:val="none" w:sz="0" w:space="0" w:color="auto"/>
            <w:bottom w:val="none" w:sz="0" w:space="0" w:color="auto"/>
            <w:right w:val="none" w:sz="0" w:space="0" w:color="auto"/>
          </w:divBdr>
        </w:div>
        <w:div w:id="1270551295">
          <w:marLeft w:val="0"/>
          <w:marRight w:val="0"/>
          <w:marTop w:val="0"/>
          <w:marBottom w:val="0"/>
          <w:divBdr>
            <w:top w:val="none" w:sz="0" w:space="0" w:color="auto"/>
            <w:left w:val="none" w:sz="0" w:space="0" w:color="auto"/>
            <w:bottom w:val="none" w:sz="0" w:space="0" w:color="auto"/>
            <w:right w:val="none" w:sz="0" w:space="0" w:color="auto"/>
          </w:divBdr>
        </w:div>
      </w:divsChild>
    </w:div>
    <w:div w:id="17437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2877</TotalTime>
  <Pages>28</Pages>
  <Words>9068</Words>
  <Characters>49876</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119</cp:revision>
  <cp:lastPrinted>2019-05-30T15:58:00Z</cp:lastPrinted>
  <dcterms:created xsi:type="dcterms:W3CDTF">2019-01-02T19:30:00Z</dcterms:created>
  <dcterms:modified xsi:type="dcterms:W3CDTF">2020-04-24T18:18:00Z</dcterms:modified>
</cp:coreProperties>
</file>