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25" w:rsidRPr="00203E01" w:rsidRDefault="00203E01" w:rsidP="00203E01">
      <w:pPr>
        <w:jc w:val="center"/>
        <w:rPr>
          <w:b/>
          <w:sz w:val="28"/>
          <w:szCs w:val="28"/>
        </w:rPr>
      </w:pPr>
      <w:bookmarkStart w:id="0" w:name="_GoBack"/>
      <w:r w:rsidRPr="00203E01">
        <w:rPr>
          <w:b/>
          <w:sz w:val="28"/>
          <w:szCs w:val="28"/>
        </w:rPr>
        <w:t>A</w:t>
      </w:r>
      <w:bookmarkEnd w:id="0"/>
      <w:r w:rsidRPr="00203E01">
        <w:rPr>
          <w:b/>
          <w:sz w:val="28"/>
          <w:szCs w:val="28"/>
        </w:rPr>
        <w:t>LCALDIA MUNICIPAL AGUILARES</w:t>
      </w:r>
    </w:p>
    <w:p w:rsidR="00203E01" w:rsidRDefault="00203E01" w:rsidP="00203E01">
      <w:pPr>
        <w:jc w:val="center"/>
        <w:rPr>
          <w:b/>
          <w:sz w:val="28"/>
          <w:szCs w:val="28"/>
        </w:rPr>
      </w:pPr>
      <w:r w:rsidRPr="00203E01">
        <w:rPr>
          <w:b/>
          <w:sz w:val="28"/>
          <w:szCs w:val="28"/>
        </w:rPr>
        <w:t>PLAN</w:t>
      </w:r>
      <w:r w:rsidR="00013B25">
        <w:rPr>
          <w:b/>
          <w:sz w:val="28"/>
          <w:szCs w:val="28"/>
        </w:rPr>
        <w:t xml:space="preserve"> ANUAL</w:t>
      </w:r>
      <w:r w:rsidR="00CB4062">
        <w:rPr>
          <w:b/>
          <w:sz w:val="28"/>
          <w:szCs w:val="28"/>
        </w:rPr>
        <w:t xml:space="preserve"> OPERATIVO 2017</w:t>
      </w:r>
    </w:p>
    <w:tbl>
      <w:tblPr>
        <w:tblStyle w:val="Tablaconcuadrcula"/>
        <w:tblW w:w="13900" w:type="dxa"/>
        <w:tblLayout w:type="fixed"/>
        <w:tblLook w:val="04A0" w:firstRow="1" w:lastRow="0" w:firstColumn="1" w:lastColumn="0" w:noHBand="0" w:noVBand="1"/>
      </w:tblPr>
      <w:tblGrid>
        <w:gridCol w:w="4068"/>
        <w:gridCol w:w="3498"/>
        <w:gridCol w:w="282"/>
        <w:gridCol w:w="281"/>
        <w:gridCol w:w="422"/>
        <w:gridCol w:w="282"/>
        <w:gridCol w:w="422"/>
        <w:gridCol w:w="282"/>
        <w:gridCol w:w="281"/>
        <w:gridCol w:w="282"/>
        <w:gridCol w:w="281"/>
        <w:gridCol w:w="282"/>
        <w:gridCol w:w="281"/>
        <w:gridCol w:w="282"/>
        <w:gridCol w:w="2674"/>
      </w:tblGrid>
      <w:tr w:rsidR="003847BD" w:rsidRPr="00013B25" w:rsidTr="00AE1669">
        <w:trPr>
          <w:trHeight w:val="537"/>
        </w:trPr>
        <w:tc>
          <w:tcPr>
            <w:tcW w:w="4068" w:type="dxa"/>
          </w:tcPr>
          <w:p w:rsidR="004C0341" w:rsidRPr="00013B25" w:rsidRDefault="004C0341" w:rsidP="00582289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DEPENDENCIA:</w:t>
            </w:r>
          </w:p>
        </w:tc>
        <w:tc>
          <w:tcPr>
            <w:tcW w:w="9832" w:type="dxa"/>
            <w:gridSpan w:val="14"/>
          </w:tcPr>
          <w:p w:rsidR="004C0341" w:rsidRPr="00013B25" w:rsidRDefault="004C0341" w:rsidP="004C0341">
            <w:pPr>
              <w:ind w:left="64"/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DEPARTAMENTO DE TESORERIA</w:t>
            </w:r>
          </w:p>
        </w:tc>
      </w:tr>
      <w:tr w:rsidR="003847BD" w:rsidRPr="00013B25" w:rsidTr="00AE1669">
        <w:trPr>
          <w:trHeight w:val="1102"/>
        </w:trPr>
        <w:tc>
          <w:tcPr>
            <w:tcW w:w="4068" w:type="dxa"/>
          </w:tcPr>
          <w:p w:rsidR="004C0341" w:rsidRDefault="004C0341" w:rsidP="00013B25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Objetivo</w:t>
            </w:r>
            <w:r w:rsidR="00707431">
              <w:rPr>
                <w:b/>
                <w:sz w:val="28"/>
                <w:szCs w:val="28"/>
              </w:rPr>
              <w:t xml:space="preserve"> 1</w:t>
            </w:r>
            <w:r w:rsidRPr="00013B25">
              <w:rPr>
                <w:b/>
                <w:sz w:val="28"/>
                <w:szCs w:val="28"/>
              </w:rPr>
              <w:t>:</w:t>
            </w:r>
          </w:p>
          <w:p w:rsidR="004C0341" w:rsidRPr="00013B25" w:rsidRDefault="004C0341" w:rsidP="00013B25">
            <w:pPr>
              <w:tabs>
                <w:tab w:val="left" w:pos="3031"/>
              </w:tabs>
              <w:rPr>
                <w:sz w:val="28"/>
                <w:szCs w:val="28"/>
              </w:rPr>
            </w:pPr>
          </w:p>
        </w:tc>
        <w:tc>
          <w:tcPr>
            <w:tcW w:w="9832" w:type="dxa"/>
            <w:gridSpan w:val="14"/>
          </w:tcPr>
          <w:p w:rsidR="004C0341" w:rsidRDefault="004C0341" w:rsidP="004C0341">
            <w:pPr>
              <w:ind w:left="30"/>
              <w:rPr>
                <w:sz w:val="28"/>
                <w:szCs w:val="28"/>
              </w:rPr>
            </w:pPr>
            <w:r w:rsidRPr="00013B25">
              <w:rPr>
                <w:sz w:val="28"/>
                <w:szCs w:val="28"/>
              </w:rPr>
              <w:t xml:space="preserve">Registrar de manera oportuna y transparente las operaciones de ingresos para la </w:t>
            </w:r>
          </w:p>
          <w:p w:rsidR="004C0341" w:rsidRPr="00013B25" w:rsidRDefault="004C0341" w:rsidP="004C0341">
            <w:pPr>
              <w:tabs>
                <w:tab w:val="left" w:pos="3031"/>
              </w:tabs>
              <w:ind w:left="13"/>
              <w:rPr>
                <w:sz w:val="28"/>
                <w:szCs w:val="28"/>
              </w:rPr>
            </w:pPr>
            <w:r w:rsidRPr="00013B25">
              <w:rPr>
                <w:sz w:val="28"/>
                <w:szCs w:val="28"/>
              </w:rPr>
              <w:t>Realización de  libro de bancos que llevará esta tesorería durante</w:t>
            </w:r>
            <w:r w:rsidR="00C84B6F">
              <w:rPr>
                <w:sz w:val="28"/>
                <w:szCs w:val="28"/>
              </w:rPr>
              <w:t xml:space="preserve"> el año 2017</w:t>
            </w:r>
            <w:r w:rsidRPr="00013B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</w:tc>
      </w:tr>
      <w:tr w:rsidR="003847BD" w:rsidRPr="00013B25" w:rsidTr="00AE1669">
        <w:trPr>
          <w:trHeight w:val="537"/>
        </w:trPr>
        <w:tc>
          <w:tcPr>
            <w:tcW w:w="4068" w:type="dxa"/>
          </w:tcPr>
          <w:p w:rsidR="004C0341" w:rsidRPr="00013B25" w:rsidRDefault="004C0341" w:rsidP="00582289">
            <w:pPr>
              <w:rPr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Meta</w:t>
            </w:r>
            <w:r w:rsidR="00C63E20">
              <w:rPr>
                <w:b/>
                <w:sz w:val="28"/>
                <w:szCs w:val="28"/>
              </w:rPr>
              <w:t xml:space="preserve"> </w:t>
            </w:r>
            <w:r w:rsidR="00707431">
              <w:rPr>
                <w:b/>
                <w:sz w:val="28"/>
                <w:szCs w:val="28"/>
              </w:rPr>
              <w:t>1</w:t>
            </w:r>
            <w:r w:rsidRPr="00013B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832" w:type="dxa"/>
            <w:gridSpan w:val="14"/>
          </w:tcPr>
          <w:p w:rsidR="004C0341" w:rsidRPr="00013B25" w:rsidRDefault="004C0341" w:rsidP="004C0341">
            <w:pPr>
              <w:ind w:left="30"/>
              <w:rPr>
                <w:sz w:val="28"/>
                <w:szCs w:val="28"/>
              </w:rPr>
            </w:pPr>
            <w:r w:rsidRPr="00013B25">
              <w:rPr>
                <w:sz w:val="28"/>
                <w:szCs w:val="28"/>
              </w:rPr>
              <w:t>Elaborar registros de li</w:t>
            </w:r>
            <w:r w:rsidR="00C84B6F">
              <w:rPr>
                <w:sz w:val="28"/>
                <w:szCs w:val="28"/>
              </w:rPr>
              <w:t>bro de banco durante el año 2017</w:t>
            </w:r>
            <w:r w:rsidRPr="00013B25">
              <w:rPr>
                <w:sz w:val="28"/>
                <w:szCs w:val="28"/>
              </w:rPr>
              <w:t>.</w:t>
            </w:r>
          </w:p>
        </w:tc>
      </w:tr>
      <w:tr w:rsidR="003847BD" w:rsidRPr="00013B25" w:rsidTr="00AE1669">
        <w:trPr>
          <w:trHeight w:val="537"/>
        </w:trPr>
        <w:tc>
          <w:tcPr>
            <w:tcW w:w="4068" w:type="dxa"/>
          </w:tcPr>
          <w:p w:rsidR="004C0341" w:rsidRPr="00013B25" w:rsidRDefault="004C0341" w:rsidP="00582289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Indicador de medición:</w:t>
            </w:r>
          </w:p>
        </w:tc>
        <w:tc>
          <w:tcPr>
            <w:tcW w:w="9832" w:type="dxa"/>
            <w:gridSpan w:val="14"/>
          </w:tcPr>
          <w:p w:rsidR="004C0341" w:rsidRPr="00013B25" w:rsidRDefault="004C0341" w:rsidP="004C0341">
            <w:pPr>
              <w:ind w:left="30"/>
              <w:rPr>
                <w:b/>
                <w:sz w:val="28"/>
                <w:szCs w:val="28"/>
              </w:rPr>
            </w:pPr>
            <w:r w:rsidRPr="00013B25">
              <w:rPr>
                <w:sz w:val="28"/>
                <w:szCs w:val="28"/>
              </w:rPr>
              <w:t>Elaborar un informe mensual de Libro de banco.</w:t>
            </w:r>
          </w:p>
        </w:tc>
      </w:tr>
      <w:tr w:rsidR="00D71B8F" w:rsidTr="00C84B6F">
        <w:trPr>
          <w:trHeight w:val="537"/>
        </w:trPr>
        <w:tc>
          <w:tcPr>
            <w:tcW w:w="13900" w:type="dxa"/>
            <w:gridSpan w:val="15"/>
            <w:shd w:val="clear" w:color="auto" w:fill="548DD4" w:themeFill="text2" w:themeFillTint="99"/>
          </w:tcPr>
          <w:p w:rsidR="00D71B8F" w:rsidRPr="00D71B8F" w:rsidRDefault="00D71B8F" w:rsidP="00D71B8F">
            <w:pPr>
              <w:jc w:val="center"/>
              <w:rPr>
                <w:b/>
                <w:sz w:val="28"/>
                <w:szCs w:val="28"/>
              </w:rPr>
            </w:pPr>
            <w:r w:rsidRPr="00D71B8F">
              <w:rPr>
                <w:b/>
                <w:sz w:val="28"/>
                <w:szCs w:val="28"/>
              </w:rPr>
              <w:t>PROGRAMACION DE ACTIVIDADES</w:t>
            </w:r>
          </w:p>
        </w:tc>
      </w:tr>
      <w:tr w:rsidR="00385547" w:rsidTr="00AE1669">
        <w:trPr>
          <w:trHeight w:val="537"/>
        </w:trPr>
        <w:tc>
          <w:tcPr>
            <w:tcW w:w="7566" w:type="dxa"/>
            <w:gridSpan w:val="2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ACTIVIDADES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81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42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1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81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81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82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674" w:type="dxa"/>
          </w:tcPr>
          <w:p w:rsidR="00D71B8F" w:rsidRPr="00385547" w:rsidRDefault="00D71B8F" w:rsidP="00D71B8F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RESPONSABLE</w:t>
            </w:r>
          </w:p>
        </w:tc>
      </w:tr>
      <w:tr w:rsidR="00385547" w:rsidRPr="00385547" w:rsidTr="00AE1669">
        <w:trPr>
          <w:trHeight w:val="375"/>
        </w:trPr>
        <w:tc>
          <w:tcPr>
            <w:tcW w:w="7566" w:type="dxa"/>
            <w:gridSpan w:val="2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 w:rsidRPr="00385547">
              <w:rPr>
                <w:sz w:val="20"/>
                <w:szCs w:val="20"/>
              </w:rPr>
              <w:t>Ordenar</w:t>
            </w:r>
            <w:r w:rsidR="00D71B8F" w:rsidRPr="00385547">
              <w:rPr>
                <w:sz w:val="20"/>
                <w:szCs w:val="20"/>
              </w:rPr>
              <w:t>, y revisar la legalización de las facturas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D71B8F" w:rsidRPr="00385547" w:rsidRDefault="00385547" w:rsidP="00D71B8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D71B8F" w:rsidRPr="00385547" w:rsidRDefault="00385547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D71B8F" w:rsidRPr="00385547" w:rsidRDefault="007A61F5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Emisión de cheques, pagos de proveedores, contratistas, salarios y otros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Pr="00385547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de reportes de emisión de cheques y traslados de fondos al área de contabilidad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403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 de cuadro de retenciones del impuesto sobre la renta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Archivar los documentos de egresos con su respectivo respaldo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Archivar los documentos de operaciones bancarias, remesas, notas de cargos, y abonos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707431" w:rsidRPr="00385547" w:rsidTr="00AE1669">
        <w:trPr>
          <w:trHeight w:val="375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de reportes de libros de bancos al encargado de conciliaciones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C84B6F" w:rsidP="00DF5B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Aux</w:t>
            </w:r>
            <w:proofErr w:type="spellEnd"/>
            <w:r>
              <w:rPr>
                <w:sz w:val="20"/>
                <w:szCs w:val="20"/>
              </w:rPr>
              <w:t xml:space="preserve">. y </w:t>
            </w:r>
            <w:r w:rsidR="007A61F5">
              <w:rPr>
                <w:sz w:val="20"/>
                <w:szCs w:val="20"/>
              </w:rPr>
              <w:t>tesorera</w:t>
            </w:r>
          </w:p>
        </w:tc>
      </w:tr>
      <w:tr w:rsidR="00707431" w:rsidRPr="00385547" w:rsidTr="00AE1669">
        <w:trPr>
          <w:trHeight w:val="403"/>
        </w:trPr>
        <w:tc>
          <w:tcPr>
            <w:tcW w:w="7566" w:type="dxa"/>
            <w:gridSpan w:val="2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ingresos para el departamento de contabilidad 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2" w:type="dxa"/>
          </w:tcPr>
          <w:p w:rsidR="00707431" w:rsidRDefault="00707431" w:rsidP="00D7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4" w:type="dxa"/>
          </w:tcPr>
          <w:p w:rsidR="00707431" w:rsidRPr="00385547" w:rsidRDefault="007A61F5" w:rsidP="00DF5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</w:tbl>
    <w:p w:rsidR="00AE1669" w:rsidRPr="00385547" w:rsidRDefault="00AE1669" w:rsidP="00D71B8F">
      <w:pPr>
        <w:shd w:val="clear" w:color="auto" w:fill="FFFFFF" w:themeFill="background1"/>
        <w:rPr>
          <w:sz w:val="20"/>
          <w:szCs w:val="20"/>
        </w:rPr>
      </w:pPr>
    </w:p>
    <w:tbl>
      <w:tblPr>
        <w:tblStyle w:val="Tablaconcuadrcula"/>
        <w:tblW w:w="13882" w:type="dxa"/>
        <w:tblLayout w:type="fixed"/>
        <w:tblLook w:val="04A0" w:firstRow="1" w:lastRow="0" w:firstColumn="1" w:lastColumn="0" w:noHBand="0" w:noVBand="1"/>
      </w:tblPr>
      <w:tblGrid>
        <w:gridCol w:w="4062"/>
        <w:gridCol w:w="3495"/>
        <w:gridCol w:w="281"/>
        <w:gridCol w:w="280"/>
        <w:gridCol w:w="422"/>
        <w:gridCol w:w="281"/>
        <w:gridCol w:w="422"/>
        <w:gridCol w:w="281"/>
        <w:gridCol w:w="280"/>
        <w:gridCol w:w="281"/>
        <w:gridCol w:w="280"/>
        <w:gridCol w:w="281"/>
        <w:gridCol w:w="280"/>
        <w:gridCol w:w="281"/>
        <w:gridCol w:w="2675"/>
      </w:tblGrid>
      <w:tr w:rsidR="00AE1669" w:rsidRPr="00013B25" w:rsidTr="00C57849">
        <w:trPr>
          <w:trHeight w:val="684"/>
        </w:trPr>
        <w:tc>
          <w:tcPr>
            <w:tcW w:w="4062" w:type="dxa"/>
          </w:tcPr>
          <w:p w:rsidR="00AE1669" w:rsidRPr="00013B25" w:rsidRDefault="00AE1669" w:rsidP="00A200F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lastRenderedPageBreak/>
              <w:t>DEPENDENCIA:</w:t>
            </w:r>
          </w:p>
        </w:tc>
        <w:tc>
          <w:tcPr>
            <w:tcW w:w="9820" w:type="dxa"/>
            <w:gridSpan w:val="14"/>
          </w:tcPr>
          <w:p w:rsidR="00AE1669" w:rsidRPr="00013B25" w:rsidRDefault="00AE1669" w:rsidP="00A200FD">
            <w:pPr>
              <w:ind w:left="64"/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DEPARTAMENTO DE TESORERIA</w:t>
            </w:r>
          </w:p>
        </w:tc>
      </w:tr>
      <w:tr w:rsidR="00AE1669" w:rsidRPr="00013B25" w:rsidTr="00C57849">
        <w:trPr>
          <w:trHeight w:val="1367"/>
        </w:trPr>
        <w:tc>
          <w:tcPr>
            <w:tcW w:w="4062" w:type="dxa"/>
          </w:tcPr>
          <w:p w:rsidR="00AE1669" w:rsidRDefault="00AE1669" w:rsidP="00A200F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Objetivo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013B25">
              <w:rPr>
                <w:b/>
                <w:sz w:val="28"/>
                <w:szCs w:val="28"/>
              </w:rPr>
              <w:t>:</w:t>
            </w:r>
          </w:p>
          <w:p w:rsidR="00AE1669" w:rsidRPr="00013B25" w:rsidRDefault="00AE1669" w:rsidP="00A200FD">
            <w:pPr>
              <w:tabs>
                <w:tab w:val="left" w:pos="3031"/>
              </w:tabs>
              <w:rPr>
                <w:sz w:val="28"/>
                <w:szCs w:val="28"/>
              </w:rPr>
            </w:pPr>
          </w:p>
        </w:tc>
        <w:tc>
          <w:tcPr>
            <w:tcW w:w="9820" w:type="dxa"/>
            <w:gridSpan w:val="14"/>
          </w:tcPr>
          <w:p w:rsidR="00AE1669" w:rsidRPr="00013B25" w:rsidRDefault="00AE1669" w:rsidP="00A200FD">
            <w:pPr>
              <w:tabs>
                <w:tab w:val="left" w:pos="3031"/>
              </w:tabs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Mantener las existencias necesarias de especies municipales para proveer de manera inmediata y oportuna a las diferentes unidades administrativas</w:t>
            </w:r>
            <w:r>
              <w:rPr>
                <w:sz w:val="28"/>
                <w:szCs w:val="28"/>
              </w:rPr>
              <w:tab/>
            </w:r>
          </w:p>
        </w:tc>
      </w:tr>
      <w:tr w:rsidR="00AE1669" w:rsidRPr="00013B25" w:rsidTr="00C57849">
        <w:trPr>
          <w:trHeight w:val="684"/>
        </w:trPr>
        <w:tc>
          <w:tcPr>
            <w:tcW w:w="4062" w:type="dxa"/>
          </w:tcPr>
          <w:p w:rsidR="00AE1669" w:rsidRPr="00013B25" w:rsidRDefault="00AE1669" w:rsidP="00A200FD">
            <w:pPr>
              <w:rPr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Meta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013B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9820" w:type="dxa"/>
            <w:gridSpan w:val="14"/>
          </w:tcPr>
          <w:p w:rsidR="00AE1669" w:rsidRPr="00013B25" w:rsidRDefault="00AE1669" w:rsidP="00A200FD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 informe de especies muni</w:t>
            </w:r>
            <w:r w:rsidR="00C84B6F">
              <w:rPr>
                <w:sz w:val="28"/>
                <w:szCs w:val="28"/>
              </w:rPr>
              <w:t>cipales durante todo el año 2017</w:t>
            </w:r>
          </w:p>
        </w:tc>
      </w:tr>
      <w:tr w:rsidR="00AE1669" w:rsidRPr="00C63E20" w:rsidTr="00C57849">
        <w:trPr>
          <w:trHeight w:val="684"/>
        </w:trPr>
        <w:tc>
          <w:tcPr>
            <w:tcW w:w="4062" w:type="dxa"/>
          </w:tcPr>
          <w:p w:rsidR="00AE1669" w:rsidRPr="00013B25" w:rsidRDefault="00AE1669" w:rsidP="00A200FD">
            <w:pPr>
              <w:rPr>
                <w:b/>
                <w:sz w:val="28"/>
                <w:szCs w:val="28"/>
              </w:rPr>
            </w:pPr>
            <w:r w:rsidRPr="00013B25">
              <w:rPr>
                <w:b/>
                <w:sz w:val="28"/>
                <w:szCs w:val="28"/>
              </w:rPr>
              <w:t>Indicador de medición:</w:t>
            </w:r>
          </w:p>
        </w:tc>
        <w:tc>
          <w:tcPr>
            <w:tcW w:w="9820" w:type="dxa"/>
            <w:gridSpan w:val="14"/>
          </w:tcPr>
          <w:p w:rsidR="00AE1669" w:rsidRPr="00C63E20" w:rsidRDefault="00AE1669" w:rsidP="00A200FD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Informe mensual de control de las especies municipales</w:t>
            </w:r>
          </w:p>
        </w:tc>
      </w:tr>
      <w:tr w:rsidR="00AE1669" w:rsidRPr="00D71B8F" w:rsidTr="00C84B6F">
        <w:trPr>
          <w:trHeight w:val="684"/>
        </w:trPr>
        <w:tc>
          <w:tcPr>
            <w:tcW w:w="13882" w:type="dxa"/>
            <w:gridSpan w:val="15"/>
            <w:shd w:val="clear" w:color="auto" w:fill="548DD4" w:themeFill="text2" w:themeFillTint="99"/>
          </w:tcPr>
          <w:p w:rsidR="00AE1669" w:rsidRPr="00D71B8F" w:rsidRDefault="00AE1669" w:rsidP="00A200FD">
            <w:pPr>
              <w:jc w:val="center"/>
              <w:rPr>
                <w:b/>
                <w:sz w:val="28"/>
                <w:szCs w:val="28"/>
              </w:rPr>
            </w:pPr>
            <w:r w:rsidRPr="00D71B8F">
              <w:rPr>
                <w:b/>
                <w:sz w:val="28"/>
                <w:szCs w:val="28"/>
              </w:rPr>
              <w:t>PROGRAMACION DE ACTIVIDADES</w:t>
            </w:r>
          </w:p>
        </w:tc>
      </w:tr>
      <w:tr w:rsidR="00C57849" w:rsidRPr="00385547" w:rsidTr="00C57849">
        <w:trPr>
          <w:trHeight w:val="684"/>
        </w:trPr>
        <w:tc>
          <w:tcPr>
            <w:tcW w:w="7557" w:type="dxa"/>
            <w:gridSpan w:val="2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ACTIVIDADES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673" w:type="dxa"/>
          </w:tcPr>
          <w:p w:rsidR="00AE1669" w:rsidRPr="00385547" w:rsidRDefault="00AE1669" w:rsidP="00A200FD">
            <w:pPr>
              <w:rPr>
                <w:b/>
                <w:sz w:val="28"/>
                <w:szCs w:val="28"/>
              </w:rPr>
            </w:pPr>
            <w:r w:rsidRPr="00385547">
              <w:rPr>
                <w:b/>
                <w:sz w:val="28"/>
                <w:szCs w:val="28"/>
              </w:rPr>
              <w:t>RESPONSABLE</w:t>
            </w:r>
          </w:p>
        </w:tc>
      </w:tr>
      <w:tr w:rsidR="00C57849" w:rsidRPr="00385547" w:rsidTr="00C57849">
        <w:trPr>
          <w:trHeight w:val="478"/>
        </w:trPr>
        <w:tc>
          <w:tcPr>
            <w:tcW w:w="7557" w:type="dxa"/>
            <w:gridSpan w:val="2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acuerdos Mpales para realizar compras y formulación de  pedidos de esp.  a ISDEM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7A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Aux. y </w:t>
            </w:r>
            <w:r w:rsidR="00AE1669">
              <w:rPr>
                <w:sz w:val="20"/>
                <w:szCs w:val="20"/>
              </w:rPr>
              <w:t>Tesorer</w:t>
            </w:r>
            <w:r>
              <w:rPr>
                <w:sz w:val="20"/>
                <w:szCs w:val="20"/>
              </w:rPr>
              <w:t>a</w:t>
            </w:r>
          </w:p>
        </w:tc>
      </w:tr>
      <w:tr w:rsidR="00C57849" w:rsidRPr="00385547" w:rsidTr="00C57849">
        <w:trPr>
          <w:trHeight w:val="478"/>
        </w:trPr>
        <w:tc>
          <w:tcPr>
            <w:tcW w:w="7557" w:type="dxa"/>
            <w:gridSpan w:val="2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y Recepción de especies municipales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Pr="00385547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C57849" w:rsidRPr="00385547" w:rsidTr="00C57849">
        <w:trPr>
          <w:trHeight w:val="512"/>
        </w:trPr>
        <w:tc>
          <w:tcPr>
            <w:tcW w:w="7557" w:type="dxa"/>
            <w:gridSpan w:val="2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de Registro de entradas y salidas de Especies Municipales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Tesorera</w:t>
            </w:r>
          </w:p>
        </w:tc>
      </w:tr>
      <w:tr w:rsidR="00C57849" w:rsidRPr="00385547" w:rsidTr="00C57849">
        <w:trPr>
          <w:trHeight w:val="478"/>
        </w:trPr>
        <w:tc>
          <w:tcPr>
            <w:tcW w:w="7557" w:type="dxa"/>
            <w:gridSpan w:val="2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Entrega de especies municipales a diferentes secciones 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  <w:tr w:rsidR="00C57849" w:rsidRPr="00385547" w:rsidTr="00C57849">
        <w:trPr>
          <w:trHeight w:val="512"/>
        </w:trPr>
        <w:tc>
          <w:tcPr>
            <w:tcW w:w="7557" w:type="dxa"/>
            <w:gridSpan w:val="2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Verificar la existencia física de Especies Municipales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2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0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81" w:type="dxa"/>
          </w:tcPr>
          <w:p w:rsidR="00AE1669" w:rsidRDefault="00AE1669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73" w:type="dxa"/>
          </w:tcPr>
          <w:p w:rsidR="00AE1669" w:rsidRPr="00385547" w:rsidRDefault="007A61F5" w:rsidP="00A2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Aux. y Tesorera</w:t>
            </w:r>
          </w:p>
        </w:tc>
      </w:tr>
    </w:tbl>
    <w:p w:rsidR="004C0341" w:rsidRPr="003B3B01" w:rsidRDefault="004C0341" w:rsidP="00013B25">
      <w:pPr>
        <w:rPr>
          <w:sz w:val="28"/>
          <w:szCs w:val="28"/>
        </w:rPr>
      </w:pPr>
    </w:p>
    <w:sectPr w:rsidR="004C0341" w:rsidRPr="003B3B01" w:rsidSect="00203E0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01"/>
    <w:rsid w:val="00013B25"/>
    <w:rsid w:val="00125ED0"/>
    <w:rsid w:val="00135357"/>
    <w:rsid w:val="00203E01"/>
    <w:rsid w:val="003847BD"/>
    <w:rsid w:val="00385547"/>
    <w:rsid w:val="003B3B01"/>
    <w:rsid w:val="004C0341"/>
    <w:rsid w:val="00707431"/>
    <w:rsid w:val="007A61F5"/>
    <w:rsid w:val="009E4225"/>
    <w:rsid w:val="00AE1669"/>
    <w:rsid w:val="00B47510"/>
    <w:rsid w:val="00C57849"/>
    <w:rsid w:val="00C63E20"/>
    <w:rsid w:val="00C84B6F"/>
    <w:rsid w:val="00CB4062"/>
    <w:rsid w:val="00D71B8F"/>
    <w:rsid w:val="00E347A5"/>
    <w:rsid w:val="00F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TES.M.DE AGUILARES</dc:creator>
  <cp:lastModifiedBy>Tesoreria</cp:lastModifiedBy>
  <cp:revision>10</cp:revision>
  <cp:lastPrinted>2016-11-23T14:47:00Z</cp:lastPrinted>
  <dcterms:created xsi:type="dcterms:W3CDTF">2015-11-24T15:40:00Z</dcterms:created>
  <dcterms:modified xsi:type="dcterms:W3CDTF">2016-11-23T15:56:00Z</dcterms:modified>
</cp:coreProperties>
</file>