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C5" w:rsidRDefault="00DF36C5" w:rsidP="00DF36C5">
      <w:pPr>
        <w:jc w:val="center"/>
        <w:rPr>
          <w:b/>
          <w:sz w:val="44"/>
          <w:szCs w:val="44"/>
        </w:rPr>
      </w:pPr>
      <w:r w:rsidRPr="00C0600F">
        <w:rPr>
          <w:b/>
          <w:sz w:val="44"/>
          <w:szCs w:val="44"/>
        </w:rPr>
        <w:t>PLAN OPERATIVO ANUAL</w:t>
      </w:r>
    </w:p>
    <w:p w:rsidR="00DF36C5" w:rsidRDefault="00DF36C5" w:rsidP="00DF36C5">
      <w:pPr>
        <w:jc w:val="both"/>
        <w:rPr>
          <w:b/>
          <w:sz w:val="20"/>
          <w:szCs w:val="20"/>
        </w:rPr>
      </w:pPr>
    </w:p>
    <w:p w:rsidR="00DF36C5" w:rsidRPr="005D17BE" w:rsidRDefault="00DF36C5" w:rsidP="00DF36C5">
      <w:pPr>
        <w:jc w:val="both"/>
        <w:rPr>
          <w:rFonts w:ascii="Arial" w:hAnsi="Arial" w:cs="Arial"/>
          <w:b/>
          <w:sz w:val="18"/>
          <w:szCs w:val="18"/>
        </w:rPr>
      </w:pPr>
      <w:r w:rsidRPr="005D17BE">
        <w:rPr>
          <w:rFonts w:ascii="Arial" w:hAnsi="Arial" w:cs="Arial"/>
          <w:b/>
          <w:sz w:val="18"/>
          <w:szCs w:val="18"/>
        </w:rPr>
        <w:t>MUNICIPIO: AGUILARES</w:t>
      </w:r>
      <w:r>
        <w:rPr>
          <w:rFonts w:ascii="Arial" w:hAnsi="Arial" w:cs="Arial"/>
          <w:b/>
          <w:sz w:val="18"/>
          <w:szCs w:val="18"/>
        </w:rPr>
        <w:t>.</w:t>
      </w:r>
    </w:p>
    <w:p w:rsidR="00DF36C5" w:rsidRPr="005D17BE" w:rsidRDefault="00DF36C5" w:rsidP="00DF36C5">
      <w:pPr>
        <w:jc w:val="both"/>
        <w:rPr>
          <w:rFonts w:ascii="Arial" w:hAnsi="Arial" w:cs="Arial"/>
          <w:b/>
          <w:sz w:val="18"/>
          <w:szCs w:val="18"/>
        </w:rPr>
      </w:pPr>
      <w:r w:rsidRPr="005D17BE">
        <w:rPr>
          <w:rFonts w:ascii="Arial" w:hAnsi="Arial" w:cs="Arial"/>
          <w:b/>
          <w:sz w:val="18"/>
          <w:szCs w:val="18"/>
        </w:rPr>
        <w:t>EMPRESA: ALCALDIA</w:t>
      </w:r>
      <w:r>
        <w:rPr>
          <w:rFonts w:ascii="Arial" w:hAnsi="Arial" w:cs="Arial"/>
          <w:b/>
          <w:sz w:val="18"/>
          <w:szCs w:val="18"/>
        </w:rPr>
        <w:t>.</w:t>
      </w:r>
    </w:p>
    <w:p w:rsidR="00DF36C5" w:rsidRPr="005D17BE" w:rsidRDefault="00DF36C5" w:rsidP="00DF36C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AREA: GERENCIA DE PARTICIPACION CIUDADANA.</w:t>
      </w:r>
    </w:p>
    <w:p w:rsidR="00DF36C5" w:rsidRPr="005D17BE" w:rsidRDefault="00DF36C5" w:rsidP="00DF36C5">
      <w:pPr>
        <w:jc w:val="both"/>
        <w:rPr>
          <w:rFonts w:ascii="Arial" w:hAnsi="Arial" w:cs="Arial"/>
          <w:b/>
          <w:sz w:val="18"/>
          <w:szCs w:val="18"/>
        </w:rPr>
      </w:pPr>
      <w:r w:rsidRPr="005D17BE">
        <w:rPr>
          <w:rFonts w:ascii="Arial" w:hAnsi="Arial" w:cs="Arial"/>
          <w:b/>
          <w:sz w:val="18"/>
          <w:szCs w:val="18"/>
        </w:rPr>
        <w:t xml:space="preserve">OBJETIVOS: IMPLEMENTAR </w:t>
      </w:r>
      <w:r>
        <w:rPr>
          <w:rFonts w:ascii="Arial" w:hAnsi="Arial" w:cs="Arial"/>
          <w:b/>
          <w:sz w:val="18"/>
          <w:szCs w:val="18"/>
        </w:rPr>
        <w:t>Y COOPERAR CON LAS DEMAS DEPENDENCIAS PARA LAS ACTIVIDADES MEDIANTE QUE SE REALIZAN EN LAS JEFATURAS PARA EL DESARROLLO Y MEJORAMIENTO Y ASI PODER COLABORAR CON DICHAS UNIDADES BAJO MI CARGO.</w:t>
      </w:r>
      <w:r w:rsidRPr="005D17BE">
        <w:rPr>
          <w:rFonts w:ascii="Arial" w:hAnsi="Arial" w:cs="Arial"/>
          <w:b/>
          <w:sz w:val="18"/>
          <w:szCs w:val="18"/>
        </w:rPr>
        <w:t>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DF36C5" w:rsidTr="003F03F9">
        <w:tc>
          <w:tcPr>
            <w:tcW w:w="2599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7BE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2599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7BE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2599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7BE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99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RESPONSBLE</w:t>
            </w:r>
          </w:p>
        </w:tc>
        <w:tc>
          <w:tcPr>
            <w:tcW w:w="2600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7BE">
              <w:rPr>
                <w:rFonts w:ascii="Arial" w:hAnsi="Arial" w:cs="Arial"/>
                <w:b/>
                <w:sz w:val="20"/>
                <w:szCs w:val="20"/>
              </w:rPr>
              <w:t>RECURSOS</w:t>
            </w:r>
          </w:p>
        </w:tc>
      </w:tr>
      <w:tr w:rsidR="00DF36C5" w:rsidTr="003F03F9">
        <w:tc>
          <w:tcPr>
            <w:tcW w:w="2599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7BE">
              <w:rPr>
                <w:rFonts w:ascii="Arial" w:hAnsi="Arial" w:cs="Arial"/>
                <w:b/>
                <w:sz w:val="20"/>
                <w:szCs w:val="20"/>
              </w:rPr>
              <w:t>Aumentar la</w:t>
            </w:r>
            <w:r>
              <w:rPr>
                <w:rFonts w:ascii="Arial" w:hAnsi="Arial" w:cs="Arial"/>
                <w:b/>
                <w:sz w:val="20"/>
                <w:szCs w:val="20"/>
              </w:rPr>
              <w:t>s reuniones con las unidades y coordinar los esfuerzos para brindar mejores atenciones a la ciudadanía.</w:t>
            </w:r>
          </w:p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9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Hacer reuniones por lo menos una vez al mes con las unidades bajo la dependencia</w:t>
            </w:r>
            <w:r w:rsidRPr="005D17B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Enero hasta diciembre una vez por lo menos al mes o cada dos meses dicha reunión.</w:t>
            </w:r>
          </w:p>
        </w:tc>
        <w:tc>
          <w:tcPr>
            <w:tcW w:w="2599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Jorge Alberto Meléndez.</w:t>
            </w:r>
          </w:p>
        </w:tc>
        <w:tc>
          <w:tcPr>
            <w:tcW w:w="2600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Papel bond, tinta para impresiones de afiches, panfletos y 10 refrigerios.-</w:t>
            </w:r>
          </w:p>
        </w:tc>
      </w:tr>
      <w:tr w:rsidR="00DF36C5" w:rsidTr="003F03F9">
        <w:tc>
          <w:tcPr>
            <w:tcW w:w="2599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17BE">
              <w:rPr>
                <w:rFonts w:ascii="Arial" w:hAnsi="Arial" w:cs="Arial"/>
                <w:b/>
                <w:sz w:val="20"/>
                <w:szCs w:val="20"/>
              </w:rPr>
              <w:t xml:space="preserve">Ayudar a las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unidades en el involucramiento hacia la población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aguilárense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y así mejorar las áreas de enseñanza y aprendizaje.-</w:t>
            </w:r>
          </w:p>
        </w:tc>
        <w:tc>
          <w:tcPr>
            <w:tcW w:w="2599" w:type="dxa"/>
          </w:tcPr>
          <w:p w:rsidR="00DF36C5" w:rsidRPr="005D17BE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Verificar las bitácoras de la jefatura que se encuentran bajo mi dependencia.</w:t>
            </w:r>
          </w:p>
        </w:tc>
        <w:tc>
          <w:tcPr>
            <w:tcW w:w="2599" w:type="dxa"/>
          </w:tcPr>
          <w:p w:rsidR="00DF36C5" w:rsidRPr="001E20D6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Enero hasta diciembre reuniones una vez por lo menos al mes con los y las responsables de dichas unidades.</w:t>
            </w:r>
          </w:p>
        </w:tc>
        <w:tc>
          <w:tcPr>
            <w:tcW w:w="2599" w:type="dxa"/>
          </w:tcPr>
          <w:p w:rsidR="00DF36C5" w:rsidRPr="001E20D6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Jorge Alberto Meléndez.</w:t>
            </w:r>
          </w:p>
        </w:tc>
        <w:tc>
          <w:tcPr>
            <w:tcW w:w="2600" w:type="dxa"/>
          </w:tcPr>
          <w:p w:rsidR="00DF36C5" w:rsidRPr="007F480B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Utilizar las bitácoras como referencias para guiarme de sus informes y labores se necesita utilizar papel bond, tinta para afiches y panfletos.</w:t>
            </w:r>
          </w:p>
        </w:tc>
      </w:tr>
      <w:tr w:rsidR="00DF36C5" w:rsidTr="003F03F9">
        <w:tc>
          <w:tcPr>
            <w:tcW w:w="2599" w:type="dxa"/>
          </w:tcPr>
          <w:p w:rsidR="00DF36C5" w:rsidRPr="0049106B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Prevenir y hacer diagnósticos dentro de la Comisión Municipal de Protección Civil en materia de gestión de riesgos y desastres que atañen nuestro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municipio.-</w:t>
            </w:r>
          </w:p>
        </w:tc>
        <w:tc>
          <w:tcPr>
            <w:tcW w:w="2599" w:type="dxa"/>
          </w:tcPr>
          <w:p w:rsidR="00DF36C5" w:rsidRPr="0049106B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Realizar reuniones por lo menos una vez al mes con todas las dependencias gubernamentales y privadas que conformamos la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COMISION.</w:t>
            </w:r>
          </w:p>
        </w:tc>
        <w:tc>
          <w:tcPr>
            <w:tcW w:w="2599" w:type="dxa"/>
          </w:tcPr>
          <w:p w:rsidR="00DF36C5" w:rsidRPr="00447F85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7F85">
              <w:rPr>
                <w:rFonts w:ascii="Arial" w:hAnsi="Arial" w:cs="Arial"/>
                <w:b/>
                <w:sz w:val="20"/>
                <w:szCs w:val="20"/>
              </w:rPr>
              <w:lastRenderedPageBreak/>
              <w:t>JUNIO Y DICIEMBRE</w:t>
            </w:r>
          </w:p>
        </w:tc>
        <w:tc>
          <w:tcPr>
            <w:tcW w:w="2599" w:type="dxa"/>
          </w:tcPr>
          <w:p w:rsidR="00DF36C5" w:rsidRPr="00447F85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Jorge Alberto Meléndez</w:t>
            </w:r>
          </w:p>
        </w:tc>
        <w:tc>
          <w:tcPr>
            <w:tcW w:w="2600" w:type="dxa"/>
          </w:tcPr>
          <w:p w:rsidR="00DF36C5" w:rsidRPr="00447F85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Utilizar los vehículos y todo el equipo de trabajo que se posee tanto material como recurso humano para cualquier emergencia que pueda surgir dentro del municipio, y refrigerios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para las reuniones.</w:t>
            </w:r>
          </w:p>
        </w:tc>
      </w:tr>
    </w:tbl>
    <w:tbl>
      <w:tblPr>
        <w:tblStyle w:val="Tablaconcuadrcula"/>
        <w:tblpPr w:leftFromText="141" w:rightFromText="141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DF36C5" w:rsidTr="003F03F9">
        <w:tc>
          <w:tcPr>
            <w:tcW w:w="2599" w:type="dxa"/>
          </w:tcPr>
          <w:p w:rsidR="00DF36C5" w:rsidRPr="00447F85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Crear un espacio para capacitar a jefaturas y personal en general de la municipalidad en materia de gestión de riesgos y desastres  que atañen dentro de nuestro municipio.</w:t>
            </w:r>
          </w:p>
        </w:tc>
        <w:tc>
          <w:tcPr>
            <w:tcW w:w="2599" w:type="dxa"/>
          </w:tcPr>
          <w:p w:rsidR="00DF36C5" w:rsidRPr="005729A1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Mediante charlas y exposiciones al personal tanto administrativo como técnico mediante las reuniones que realicemos en gestión de riesgos, desastres y vulnerabilidad.- </w:t>
            </w:r>
          </w:p>
        </w:tc>
        <w:tc>
          <w:tcPr>
            <w:tcW w:w="2599" w:type="dxa"/>
          </w:tcPr>
          <w:p w:rsidR="00DF36C5" w:rsidRDefault="00DF36C5" w:rsidP="003F03F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TODO EL AÑO</w:t>
            </w:r>
          </w:p>
        </w:tc>
        <w:tc>
          <w:tcPr>
            <w:tcW w:w="2599" w:type="dxa"/>
          </w:tcPr>
          <w:p w:rsidR="00DF36C5" w:rsidRDefault="00DF36C5" w:rsidP="003F03F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Jorge Alberto Meléndez, Pedro Ángel Santamaría, Víctor Recinos delegado de la departamental de Protección Civil.</w:t>
            </w:r>
          </w:p>
        </w:tc>
        <w:tc>
          <w:tcPr>
            <w:tcW w:w="2600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Transporte, adquisición de materiales de rescate por cualquier eventualidad en materia de riesgos y desastres (inundaciones, incendios) que es lo que más sufre nuestro municipio</w:t>
            </w:r>
            <w:r w:rsidRPr="00B753F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F36C5" w:rsidTr="003F03F9"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Elaborar diagnósticos de las demás dependencias bajo mi  cargo</w:t>
            </w:r>
            <w:r w:rsidRPr="00B753F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Recibir los informes de dichas dependencias obteniendo así una mejor prevención y respuesta sobre riesgos y desastres.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Todo el año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Jorge Alberto Meléndez. Josymar Umaña, Elvira Alegría y Francisco Enmanuel Vásquez.-</w:t>
            </w:r>
          </w:p>
        </w:tc>
        <w:tc>
          <w:tcPr>
            <w:tcW w:w="2600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Papel bond, refrigerios para las reuniones que se llevaran a cabo con dichas dependencia y con la COMISION</w:t>
            </w:r>
            <w:r w:rsidRPr="00B753F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F36C5" w:rsidTr="003F03F9"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Crear la implementación ciudadana.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través de cabildos abiertos y reuniones con las comunidades gestionando con el área de proyección social.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 cabildo abierto por lo menos una vez al año, y las reuniones con las comunidades por lo menos de una reunión cada 3 meses.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Jorge Alberto Meléndez y Francisco Enmanuel Vásquez.</w:t>
            </w:r>
          </w:p>
        </w:tc>
        <w:tc>
          <w:tcPr>
            <w:tcW w:w="2600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Papelería, refrigerios para dicha reuniones y refrigerio para el cabildo abierto.</w:t>
            </w:r>
          </w:p>
        </w:tc>
      </w:tr>
      <w:tr w:rsidR="00DF36C5" w:rsidTr="003F03F9"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3FC">
              <w:rPr>
                <w:rFonts w:ascii="Arial" w:hAnsi="Arial" w:cs="Arial"/>
                <w:b/>
                <w:sz w:val="20"/>
                <w:szCs w:val="20"/>
              </w:rPr>
              <w:t xml:space="preserve">Fomentar </w:t>
            </w:r>
            <w:r>
              <w:rPr>
                <w:rFonts w:ascii="Arial" w:hAnsi="Arial" w:cs="Arial"/>
                <w:b/>
                <w:sz w:val="20"/>
                <w:szCs w:val="20"/>
              </w:rPr>
              <w:t>la cooperación por parte de las ONG”S hacia nuestro municipio.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Realizar reuniones con las distintas instituciones gubernamentales y ONG”S.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Todo el año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Jorge Alberto Meléndez, Josymar Umaña, Elvira Alegría.</w:t>
            </w:r>
          </w:p>
        </w:tc>
        <w:tc>
          <w:tcPr>
            <w:tcW w:w="2600" w:type="dxa"/>
          </w:tcPr>
          <w:p w:rsidR="00DF36C5" w:rsidRPr="00B753FC" w:rsidRDefault="00DF36C5" w:rsidP="003F03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Refrigerios, sonido, </w:t>
            </w:r>
            <w:r w:rsidRPr="00B753FC">
              <w:rPr>
                <w:rFonts w:ascii="Arial" w:hAnsi="Arial" w:cs="Arial"/>
                <w:b/>
                <w:sz w:val="20"/>
                <w:szCs w:val="20"/>
              </w:rPr>
              <w:t>Papelería.-</w:t>
            </w:r>
          </w:p>
        </w:tc>
      </w:tr>
      <w:tr w:rsidR="00DF36C5" w:rsidRPr="00B753FC" w:rsidTr="003F03F9"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753FC">
              <w:rPr>
                <w:rFonts w:asciiTheme="majorHAnsi" w:hAnsiTheme="majorHAnsi" w:cs="Arial"/>
                <w:b/>
                <w:sz w:val="20"/>
                <w:szCs w:val="20"/>
              </w:rPr>
              <w:t xml:space="preserve">Fomentar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la ayuda y cooperación de proyección social, casa de la juventud, Unidad Municipal de la Mujer, atención al cliente y centro de formación de la mujer.-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753FC">
              <w:rPr>
                <w:rFonts w:asciiTheme="majorHAnsi" w:hAnsiTheme="majorHAnsi" w:cs="Arial"/>
                <w:b/>
                <w:sz w:val="20"/>
                <w:szCs w:val="20"/>
              </w:rPr>
              <w:t>Clases de piñatería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753FC">
              <w:rPr>
                <w:rFonts w:asciiTheme="majorHAnsi" w:hAnsiTheme="majorHAnsi" w:cs="Arial"/>
                <w:b/>
                <w:sz w:val="20"/>
                <w:szCs w:val="20"/>
              </w:rPr>
              <w:t>FEBRERO A DICIEMBRE</w:t>
            </w:r>
          </w:p>
        </w:tc>
        <w:tc>
          <w:tcPr>
            <w:tcW w:w="2599" w:type="dxa"/>
          </w:tcPr>
          <w:p w:rsidR="00DF36C5" w:rsidRPr="00B753FC" w:rsidRDefault="00DF36C5" w:rsidP="003F03F9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753FC">
              <w:rPr>
                <w:rFonts w:asciiTheme="majorHAnsi" w:hAnsiTheme="majorHAnsi" w:cs="Arial"/>
                <w:b/>
                <w:sz w:val="20"/>
                <w:szCs w:val="20"/>
              </w:rPr>
              <w:t>INSTRUCTORA ROSA LILIAN BRIZUELA</w:t>
            </w:r>
          </w:p>
        </w:tc>
        <w:tc>
          <w:tcPr>
            <w:tcW w:w="2600" w:type="dxa"/>
          </w:tcPr>
          <w:p w:rsidR="00DF36C5" w:rsidRPr="00B753FC" w:rsidRDefault="00DF36C5" w:rsidP="003F03F9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753FC">
              <w:rPr>
                <w:rFonts w:asciiTheme="majorHAnsi" w:hAnsiTheme="majorHAnsi" w:cs="Arial"/>
                <w:b/>
                <w:sz w:val="20"/>
                <w:szCs w:val="20"/>
              </w:rPr>
              <w:t>Compra de materiales para su elaboración alambre de amarre, papel crespón y lustre.-</w:t>
            </w:r>
          </w:p>
        </w:tc>
      </w:tr>
    </w:tbl>
    <w:p w:rsidR="00DF36C5" w:rsidRDefault="00DF36C5" w:rsidP="00DF36C5">
      <w:pPr>
        <w:jc w:val="both"/>
        <w:rPr>
          <w:b/>
          <w:sz w:val="20"/>
          <w:szCs w:val="20"/>
        </w:rPr>
      </w:pPr>
    </w:p>
    <w:p w:rsidR="00DF36C5" w:rsidRPr="00B753FC" w:rsidRDefault="00DF36C5" w:rsidP="00DF36C5">
      <w:pPr>
        <w:jc w:val="both"/>
        <w:rPr>
          <w:rFonts w:asciiTheme="majorHAnsi" w:hAnsiTheme="majorHAnsi"/>
          <w:b/>
          <w:sz w:val="20"/>
          <w:szCs w:val="20"/>
        </w:rPr>
      </w:pPr>
    </w:p>
    <w:p w:rsidR="00DF36C5" w:rsidRDefault="00DF36C5" w:rsidP="00DF36C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F36C5" w:rsidRPr="00506C03" w:rsidRDefault="00DF36C5" w:rsidP="00DF36C5">
      <w:pPr>
        <w:jc w:val="center"/>
        <w:rPr>
          <w:rFonts w:ascii="Arial" w:hAnsi="Arial" w:cs="Arial"/>
          <w:b/>
          <w:sz w:val="20"/>
          <w:szCs w:val="20"/>
        </w:rPr>
      </w:pPr>
      <w:r w:rsidRPr="00506C03">
        <w:rPr>
          <w:rFonts w:ascii="Arial" w:hAnsi="Arial" w:cs="Arial"/>
          <w:b/>
          <w:sz w:val="20"/>
          <w:szCs w:val="20"/>
        </w:rPr>
        <w:t>Jorge Alberto Meléndez Pineda</w:t>
      </w:r>
    </w:p>
    <w:p w:rsidR="00DF36C5" w:rsidRPr="00506C03" w:rsidRDefault="00DF36C5" w:rsidP="00DF36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Gerencia de Participación Ciudadana</w:t>
      </w:r>
      <w:r w:rsidRPr="00506C03">
        <w:rPr>
          <w:rFonts w:ascii="Arial" w:hAnsi="Arial" w:cs="Arial"/>
          <w:b/>
          <w:sz w:val="20"/>
          <w:szCs w:val="20"/>
        </w:rPr>
        <w:t>.-</w:t>
      </w:r>
    </w:p>
    <w:p w:rsidR="00DF36C5" w:rsidRDefault="00DF36C5" w:rsidP="00DF36C5"/>
    <w:p w:rsidR="00DF36C5" w:rsidRDefault="00DF36C5" w:rsidP="00DF36C5">
      <w:pPr>
        <w:jc w:val="both"/>
        <w:rPr>
          <w:b/>
          <w:sz w:val="20"/>
          <w:szCs w:val="20"/>
        </w:rPr>
      </w:pPr>
    </w:p>
    <w:p w:rsidR="00DF36C5" w:rsidRDefault="00DF36C5" w:rsidP="00DF36C5">
      <w:pPr>
        <w:jc w:val="both"/>
        <w:rPr>
          <w:b/>
          <w:sz w:val="20"/>
          <w:szCs w:val="20"/>
        </w:rPr>
      </w:pPr>
    </w:p>
    <w:sectPr w:rsidR="00DF36C5" w:rsidSect="00DF36C5">
      <w:pgSz w:w="15840" w:h="12240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56" w:rsidRDefault="00F30F56" w:rsidP="00DF36C5">
      <w:pPr>
        <w:spacing w:after="0" w:line="240" w:lineRule="auto"/>
      </w:pPr>
      <w:r>
        <w:separator/>
      </w:r>
    </w:p>
  </w:endnote>
  <w:endnote w:type="continuationSeparator" w:id="0">
    <w:p w:rsidR="00F30F56" w:rsidRDefault="00F30F56" w:rsidP="00DF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56" w:rsidRDefault="00F30F56" w:rsidP="00DF36C5">
      <w:pPr>
        <w:spacing w:after="0" w:line="240" w:lineRule="auto"/>
      </w:pPr>
      <w:r>
        <w:separator/>
      </w:r>
    </w:p>
  </w:footnote>
  <w:footnote w:type="continuationSeparator" w:id="0">
    <w:p w:rsidR="00F30F56" w:rsidRDefault="00F30F56" w:rsidP="00DF3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6C5"/>
    <w:rsid w:val="00104941"/>
    <w:rsid w:val="0031450C"/>
    <w:rsid w:val="00DF36C5"/>
    <w:rsid w:val="00F30F56"/>
    <w:rsid w:val="00F4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6C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3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F3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F36C5"/>
  </w:style>
  <w:style w:type="paragraph" w:styleId="Piedepgina">
    <w:name w:val="footer"/>
    <w:basedOn w:val="Normal"/>
    <w:link w:val="PiedepginaCar"/>
    <w:uiPriority w:val="99"/>
    <w:semiHidden/>
    <w:unhideWhenUsed/>
    <w:rsid w:val="00DF3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3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 Municipal</dc:creator>
  <cp:lastModifiedBy>Rocio</cp:lastModifiedBy>
  <cp:revision>2</cp:revision>
  <dcterms:created xsi:type="dcterms:W3CDTF">2016-12-05T14:22:00Z</dcterms:created>
  <dcterms:modified xsi:type="dcterms:W3CDTF">2019-02-20T16:16:00Z</dcterms:modified>
</cp:coreProperties>
</file>