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64" w:rsidRPr="000322EE" w:rsidRDefault="006C5164" w:rsidP="006C5164">
      <w:pPr>
        <w:jc w:val="center"/>
        <w:rPr>
          <w:rFonts w:ascii="Impact" w:hAnsi="Impact"/>
          <w:color w:val="1F3864" w:themeColor="accent5" w:themeShade="80"/>
          <w:sz w:val="96"/>
          <w:szCs w:val="96"/>
        </w:rPr>
      </w:pPr>
      <w:r w:rsidRPr="000322EE">
        <w:rPr>
          <w:rFonts w:ascii="Impact" w:hAnsi="Impact"/>
          <w:color w:val="1F3864" w:themeColor="accent5" w:themeShade="80"/>
          <w:sz w:val="96"/>
          <w:szCs w:val="96"/>
        </w:rPr>
        <w:t>ESTADISTICAS</w:t>
      </w:r>
    </w:p>
    <w:p w:rsidR="006C5164" w:rsidRPr="000322EE" w:rsidRDefault="006C5164" w:rsidP="006C5164">
      <w:pPr>
        <w:jc w:val="center"/>
        <w:rPr>
          <w:rFonts w:ascii="Impact" w:hAnsi="Impact"/>
          <w:color w:val="2F5496" w:themeColor="accent5" w:themeShade="BF"/>
          <w:sz w:val="52"/>
          <w:szCs w:val="52"/>
        </w:rPr>
      </w:pPr>
      <w:r w:rsidRPr="000322EE">
        <w:rPr>
          <w:rFonts w:ascii="Impact" w:hAnsi="Impact"/>
          <w:color w:val="2F5496" w:themeColor="accent5" w:themeShade="BF"/>
          <w:sz w:val="52"/>
          <w:szCs w:val="52"/>
        </w:rPr>
        <w:t>ENERO-AGOSTO  2015</w:t>
      </w:r>
    </w:p>
    <w:p w:rsidR="006C5164" w:rsidRDefault="006C5164" w:rsidP="006C5164"/>
    <w:p w:rsidR="006C5164" w:rsidRDefault="006C5164" w:rsidP="006C5164">
      <w:r>
        <w:rPr>
          <w:noProof/>
          <w:lang w:eastAsia="es-SV"/>
        </w:rPr>
        <w:drawing>
          <wp:anchor distT="0" distB="0" distL="114300" distR="114300" simplePos="0" relativeHeight="251666432" behindDoc="0" locked="0" layoutInCell="1" allowOverlap="1" wp14:anchorId="00644CC0" wp14:editId="22E120C4">
            <wp:simplePos x="0" y="0"/>
            <wp:positionH relativeFrom="margin">
              <wp:posOffset>1574800</wp:posOffset>
            </wp:positionH>
            <wp:positionV relativeFrom="paragraph">
              <wp:posOffset>7620</wp:posOffset>
            </wp:positionV>
            <wp:extent cx="2157095" cy="2360930"/>
            <wp:effectExtent l="57150" t="0" r="52705" b="115570"/>
            <wp:wrapSquare wrapText="bothSides"/>
            <wp:docPr id="14" name="Imagen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7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360930"/>
                    </a:xfrm>
                    <a:prstGeom prst="rect">
                      <a:avLst/>
                    </a:prstGeom>
                    <a:gradFill>
                      <a:gsLst>
                        <a:gs pos="22089">
                          <a:srgbClr val="F3F8FC"/>
                        </a:gs>
                        <a:gs pos="46250">
                          <a:srgbClr val="E8F1F9"/>
                        </a:gs>
                        <a:gs pos="49000">
                          <a:srgbClr val="EFF5FB"/>
                        </a:gs>
                        <a:gs pos="2000">
                          <a:schemeClr val="accent1">
                            <a:lumMod val="5000"/>
                            <a:lumOff val="95000"/>
                          </a:schemeClr>
                        </a:gs>
                        <a:gs pos="61000">
                          <a:schemeClr val="accent1">
                            <a:lumMod val="45000"/>
                            <a:lumOff val="55000"/>
                          </a:schemeClr>
                        </a:gs>
                        <a:gs pos="86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effectLst>
                      <a:glow>
                        <a:schemeClr val="tx2">
                          <a:lumMod val="60000"/>
                          <a:lumOff val="40000"/>
                          <a:alpha val="56000"/>
                        </a:schemeClr>
                      </a:glow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164" w:rsidRDefault="006C5164" w:rsidP="006C5164"/>
    <w:p w:rsidR="006C5164" w:rsidRPr="003F59BD" w:rsidRDefault="006C5164" w:rsidP="006C5164"/>
    <w:p w:rsidR="006C5164" w:rsidRPr="003F59BD" w:rsidRDefault="006C5164" w:rsidP="006C5164"/>
    <w:p w:rsidR="006C5164" w:rsidRPr="003F59BD" w:rsidRDefault="006C5164" w:rsidP="006C5164"/>
    <w:p w:rsidR="006C5164" w:rsidRPr="003F59BD" w:rsidRDefault="006C5164" w:rsidP="006C5164"/>
    <w:p w:rsidR="006C5164" w:rsidRPr="003F59BD" w:rsidRDefault="006C5164" w:rsidP="006C5164"/>
    <w:p w:rsidR="006C5164" w:rsidRPr="003F59BD" w:rsidRDefault="006C5164" w:rsidP="006C5164"/>
    <w:p w:rsidR="006C5164" w:rsidRPr="003F59BD" w:rsidRDefault="006C5164" w:rsidP="006C5164">
      <w:pPr>
        <w:jc w:val="center"/>
      </w:pPr>
    </w:p>
    <w:p w:rsidR="006C5164" w:rsidRDefault="006C5164" w:rsidP="006C5164">
      <w:pPr>
        <w:tabs>
          <w:tab w:val="left" w:pos="3180"/>
        </w:tabs>
        <w:jc w:val="center"/>
        <w:rPr>
          <w:rFonts w:ascii="Aharoni" w:hAnsi="Aharoni" w:cs="Aharoni"/>
          <w:color w:val="1F3864" w:themeColor="accent5" w:themeShade="80"/>
          <w:sz w:val="48"/>
          <w:szCs w:val="48"/>
        </w:rPr>
      </w:pPr>
    </w:p>
    <w:p w:rsidR="006C5164" w:rsidRPr="000322EE" w:rsidRDefault="006C5164" w:rsidP="006C5164">
      <w:pPr>
        <w:tabs>
          <w:tab w:val="left" w:pos="3180"/>
        </w:tabs>
        <w:jc w:val="center"/>
      </w:pPr>
      <w:r w:rsidRPr="000322EE">
        <w:rPr>
          <w:rFonts w:ascii="Aharoni" w:hAnsi="Aharoni" w:cs="Aharoni"/>
          <w:color w:val="1F3864" w:themeColor="accent5" w:themeShade="80"/>
          <w:sz w:val="48"/>
          <w:szCs w:val="48"/>
        </w:rPr>
        <w:t>AUTORIDAD DE AVIACIÓN CIVIL</w:t>
      </w:r>
    </w:p>
    <w:p w:rsidR="006C5164" w:rsidRPr="001D1AE2" w:rsidRDefault="006C5164" w:rsidP="006C5164">
      <w:pPr>
        <w:tabs>
          <w:tab w:val="left" w:pos="3180"/>
        </w:tabs>
        <w:jc w:val="center"/>
        <w:rPr>
          <w:rFonts w:ascii="Aharoni" w:hAnsi="Aharoni" w:cs="Aharoni"/>
          <w:sz w:val="40"/>
          <w:szCs w:val="40"/>
        </w:rPr>
      </w:pPr>
    </w:p>
    <w:p w:rsidR="006C5164" w:rsidRPr="000322EE" w:rsidRDefault="006C5164" w:rsidP="006C5164">
      <w:pPr>
        <w:tabs>
          <w:tab w:val="left" w:pos="3180"/>
        </w:tabs>
        <w:jc w:val="center"/>
        <w:rPr>
          <w:rFonts w:ascii="Aharoni" w:hAnsi="Aharoni" w:cs="Aharoni"/>
          <w:color w:val="2F5496" w:themeColor="accent5" w:themeShade="BF"/>
          <w:sz w:val="48"/>
          <w:szCs w:val="48"/>
        </w:rPr>
      </w:pPr>
      <w:r w:rsidRPr="000322EE">
        <w:rPr>
          <w:rFonts w:ascii="Aharoni" w:hAnsi="Aharoni" w:cs="Aharoni"/>
          <w:color w:val="2F5496" w:themeColor="accent5" w:themeShade="BF"/>
          <w:sz w:val="48"/>
          <w:szCs w:val="48"/>
        </w:rPr>
        <w:t>EL SALVADOR</w:t>
      </w:r>
    </w:p>
    <w:p w:rsidR="006C5164" w:rsidRPr="00BE2332" w:rsidRDefault="006C5164" w:rsidP="006C5164">
      <w:pPr>
        <w:tabs>
          <w:tab w:val="left" w:pos="3180"/>
        </w:tabs>
        <w:jc w:val="center"/>
        <w:rPr>
          <w:rFonts w:ascii="Aharoni" w:hAnsi="Aharoni" w:cs="Aharoni"/>
          <w:sz w:val="40"/>
          <w:szCs w:val="40"/>
        </w:rPr>
      </w:pPr>
    </w:p>
    <w:p w:rsidR="006C5164" w:rsidRDefault="006C5164" w:rsidP="006C5164">
      <w:pPr>
        <w:tabs>
          <w:tab w:val="left" w:pos="3180"/>
        </w:tabs>
      </w:pPr>
    </w:p>
    <w:p w:rsidR="006C5164" w:rsidRDefault="006C5164" w:rsidP="006C5164">
      <w:pPr>
        <w:tabs>
          <w:tab w:val="left" w:pos="3180"/>
        </w:tabs>
      </w:pPr>
    </w:p>
    <w:p w:rsidR="006C5164" w:rsidRDefault="006C5164" w:rsidP="006C5164">
      <w:pPr>
        <w:tabs>
          <w:tab w:val="left" w:pos="3180"/>
        </w:tabs>
      </w:pPr>
    </w:p>
    <w:p w:rsidR="000C3CC5" w:rsidRDefault="000C3CC5" w:rsidP="000C3CC5">
      <w:pPr>
        <w:spacing w:after="0" w:line="240" w:lineRule="auto"/>
        <w:jc w:val="center"/>
        <w:rPr>
          <w:rFonts w:ascii="Helv" w:eastAsia="Times New Roman" w:hAnsi="Helv" w:cs="Times New Roman"/>
          <w:b/>
          <w:color w:val="1F4E79" w:themeColor="accent1" w:themeShade="80"/>
          <w:sz w:val="24"/>
          <w:szCs w:val="24"/>
          <w:lang w:eastAsia="es-ES"/>
        </w:rPr>
      </w:pPr>
    </w:p>
    <w:p w:rsidR="006C5164" w:rsidRDefault="006C5164" w:rsidP="00FF48AC">
      <w:pPr>
        <w:spacing w:line="360" w:lineRule="auto"/>
        <w:jc w:val="center"/>
        <w:rPr>
          <w:rFonts w:ascii="Verdana" w:eastAsia="Times New Roman" w:hAnsi="Verdana" w:cs="Times New Roman"/>
          <w:b/>
          <w:color w:val="1F4E79" w:themeColor="accent1" w:themeShade="80"/>
          <w:sz w:val="28"/>
          <w:szCs w:val="28"/>
          <w:lang w:eastAsia="es-ES"/>
        </w:rPr>
      </w:pPr>
    </w:p>
    <w:p w:rsidR="00472DF9" w:rsidRPr="0011454E" w:rsidRDefault="000C3CC5" w:rsidP="00FF48AC">
      <w:pPr>
        <w:spacing w:line="360" w:lineRule="auto"/>
        <w:jc w:val="center"/>
        <w:rPr>
          <w:rFonts w:ascii="Verdana" w:hAnsi="Verdana"/>
          <w:sz w:val="28"/>
          <w:szCs w:val="28"/>
        </w:rPr>
      </w:pPr>
      <w:r w:rsidRPr="0011454E">
        <w:rPr>
          <w:rFonts w:ascii="Verdana" w:eastAsia="Times New Roman" w:hAnsi="Verdana" w:cs="Times New Roman"/>
          <w:b/>
          <w:color w:val="1F4E79" w:themeColor="accent1" w:themeShade="80"/>
          <w:sz w:val="28"/>
          <w:szCs w:val="28"/>
          <w:lang w:eastAsia="es-ES"/>
        </w:rPr>
        <w:lastRenderedPageBreak/>
        <w:t>TOTAL  DE   CARGA  MOVILIZADOS   DESDE  Y  HACIA  EL AEROPUERTO INTERNACIONAL MONSEÑOR ARNULFO ROMERO</w:t>
      </w:r>
    </w:p>
    <w:p w:rsidR="008E19DE" w:rsidRPr="00551472" w:rsidRDefault="00BA2EAE" w:rsidP="00551472">
      <w:pPr>
        <w:jc w:val="center"/>
        <w:rPr>
          <w:rFonts w:ascii="Arial Narrow" w:hAnsi="Arial Narrow"/>
          <w:sz w:val="28"/>
          <w:szCs w:val="28"/>
        </w:rPr>
      </w:pPr>
      <w:r w:rsidRPr="00551472">
        <w:rPr>
          <w:rFonts w:ascii="Arial Narrow" w:eastAsia="Times New Roman" w:hAnsi="Arial Narrow" w:cs="Times New Roman"/>
          <w:b/>
          <w:sz w:val="28"/>
          <w:szCs w:val="28"/>
          <w:lang w:eastAsia="es-ES"/>
        </w:rPr>
        <w:t>POR LAS DIFERENTES LINEAS AEREAS</w:t>
      </w:r>
      <w:r w:rsidRPr="00551472">
        <w:rPr>
          <w:rFonts w:ascii="Arial Narrow" w:eastAsia="Times New Roman" w:hAnsi="Arial Narrow" w:cs="Times New Roman"/>
          <w:b/>
          <w:color w:val="8496B0" w:themeColor="text2" w:themeTint="99"/>
          <w:sz w:val="28"/>
          <w:szCs w:val="28"/>
          <w:lang w:eastAsia="es-ES"/>
        </w:rPr>
        <w:t xml:space="preserve"> </w:t>
      </w:r>
      <w:r w:rsidRPr="00551472">
        <w:rPr>
          <w:rFonts w:ascii="Arial Narrow" w:eastAsia="Times New Roman" w:hAnsi="Arial Narrow" w:cs="Times New Roman"/>
          <w:b/>
          <w:color w:val="2E74B5" w:themeColor="accent1" w:themeShade="BF"/>
          <w:sz w:val="28"/>
          <w:szCs w:val="28"/>
          <w:lang w:eastAsia="es-ES"/>
        </w:rPr>
        <w:t>ENERO-AGOSTO   2015</w:t>
      </w:r>
    </w:p>
    <w:p w:rsidR="008E19DE" w:rsidRDefault="00551472" w:rsidP="008E19DE">
      <w:r w:rsidRPr="00551472">
        <w:rPr>
          <w:rFonts w:ascii="Arial Narrow" w:hAnsi="Arial Narrow"/>
          <w:noProof/>
          <w:sz w:val="28"/>
          <w:szCs w:val="28"/>
          <w:lang w:eastAsia="es-SV"/>
        </w:rPr>
        <w:drawing>
          <wp:anchor distT="0" distB="0" distL="114300" distR="114300" simplePos="0" relativeHeight="251658240" behindDoc="0" locked="0" layoutInCell="1" allowOverlap="1" wp14:anchorId="7802BDCA" wp14:editId="1C37F7F4">
            <wp:simplePos x="0" y="0"/>
            <wp:positionH relativeFrom="margin">
              <wp:posOffset>-201295</wp:posOffset>
            </wp:positionH>
            <wp:positionV relativeFrom="paragraph">
              <wp:posOffset>289560</wp:posOffset>
            </wp:positionV>
            <wp:extent cx="6560185" cy="5344160"/>
            <wp:effectExtent l="0" t="0" r="12065" b="889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9DE" w:rsidRDefault="008E19DE" w:rsidP="008E19DE"/>
    <w:p w:rsidR="008E19DE" w:rsidRDefault="008E19DE" w:rsidP="008E19DE"/>
    <w:p w:rsidR="008E19DE" w:rsidRDefault="008E19DE" w:rsidP="008E19DE"/>
    <w:p w:rsidR="00602D18" w:rsidRDefault="00602D18" w:rsidP="008E19DE"/>
    <w:p w:rsidR="00602D18" w:rsidRPr="00EA1A4F" w:rsidRDefault="00EA1A4F" w:rsidP="00EA1A4F">
      <w:pPr>
        <w:jc w:val="center"/>
        <w:rPr>
          <w:b/>
          <w:color w:val="1F4E79" w:themeColor="accent1" w:themeShade="80"/>
          <w:sz w:val="32"/>
          <w:szCs w:val="32"/>
        </w:rPr>
      </w:pPr>
      <w:r w:rsidRPr="00EA1A4F">
        <w:rPr>
          <w:b/>
          <w:color w:val="1F4E79" w:themeColor="accent1" w:themeShade="80"/>
          <w:sz w:val="32"/>
          <w:szCs w:val="32"/>
        </w:rPr>
        <w:lastRenderedPageBreak/>
        <w:t>TOTAL DE CARGA</w:t>
      </w:r>
    </w:p>
    <w:p w:rsidR="00602D18" w:rsidRDefault="00EA1A4F" w:rsidP="008E19DE">
      <w:r>
        <w:rPr>
          <w:rFonts w:ascii="Helv" w:eastAsia="Times New Roman" w:hAnsi="Helv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509BCC05" wp14:editId="03EEAD58">
            <wp:simplePos x="0" y="0"/>
            <wp:positionH relativeFrom="margin">
              <wp:posOffset>287999</wp:posOffset>
            </wp:positionH>
            <wp:positionV relativeFrom="paragraph">
              <wp:posOffset>318226</wp:posOffset>
            </wp:positionV>
            <wp:extent cx="6006465" cy="6379845"/>
            <wp:effectExtent l="0" t="0" r="13335" b="1905"/>
            <wp:wrapSquare wrapText="bothSides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D18" w:rsidRPr="008E19DE" w:rsidRDefault="00602D18" w:rsidP="008E19DE"/>
    <w:p w:rsidR="008E19DE" w:rsidRPr="008E19DE" w:rsidRDefault="008E19DE" w:rsidP="008E19DE">
      <w:pPr>
        <w:tabs>
          <w:tab w:val="left" w:pos="1035"/>
        </w:tabs>
      </w:pPr>
      <w:r>
        <w:tab/>
      </w:r>
    </w:p>
    <w:p w:rsidR="008E19DE" w:rsidRPr="008E19DE" w:rsidRDefault="008E19DE" w:rsidP="008E19DE"/>
    <w:p w:rsidR="008E19DE" w:rsidRPr="008E19DE" w:rsidRDefault="008E19DE" w:rsidP="008E19DE"/>
    <w:p w:rsidR="008E19DE" w:rsidRPr="008E19DE" w:rsidRDefault="008E19DE" w:rsidP="008E19DE"/>
    <w:p w:rsidR="00DF6E4E" w:rsidRPr="0011454E" w:rsidRDefault="00DF6E4E" w:rsidP="00DF6E4E">
      <w:pPr>
        <w:spacing w:line="360" w:lineRule="auto"/>
        <w:jc w:val="center"/>
        <w:rPr>
          <w:rFonts w:ascii="Verdana" w:hAnsi="Verdana"/>
          <w:sz w:val="28"/>
          <w:szCs w:val="28"/>
        </w:rPr>
      </w:pPr>
      <w:r w:rsidRPr="0011454E">
        <w:rPr>
          <w:rFonts w:ascii="Verdana" w:eastAsia="Times New Roman" w:hAnsi="Verdana" w:cs="Times New Roman"/>
          <w:b/>
          <w:color w:val="1F4E79" w:themeColor="accent1" w:themeShade="80"/>
          <w:sz w:val="28"/>
          <w:szCs w:val="28"/>
          <w:lang w:eastAsia="es-ES"/>
        </w:rPr>
        <w:t>T</w:t>
      </w:r>
      <w:r>
        <w:rPr>
          <w:rFonts w:ascii="Verdana" w:eastAsia="Times New Roman" w:hAnsi="Verdana" w:cs="Times New Roman"/>
          <w:b/>
          <w:color w:val="1F4E79" w:themeColor="accent1" w:themeShade="80"/>
          <w:sz w:val="28"/>
          <w:szCs w:val="28"/>
          <w:lang w:eastAsia="es-ES"/>
        </w:rPr>
        <w:t>OTAL  DE   PASAJEROS</w:t>
      </w:r>
      <w:r w:rsidRPr="0011454E">
        <w:rPr>
          <w:rFonts w:ascii="Verdana" w:eastAsia="Times New Roman" w:hAnsi="Verdana" w:cs="Times New Roman"/>
          <w:b/>
          <w:color w:val="1F4E79" w:themeColor="accent1" w:themeShade="80"/>
          <w:sz w:val="28"/>
          <w:szCs w:val="28"/>
          <w:lang w:eastAsia="es-ES"/>
        </w:rPr>
        <w:t xml:space="preserve">  MOVILIZADOS   DESDE  Y  HACIA  EL AEROPUERTO INTERNACIONAL MONSEÑOR ARNULFO ROMERO</w:t>
      </w:r>
    </w:p>
    <w:p w:rsidR="00DF6E4E" w:rsidRPr="00551472" w:rsidRDefault="00DF6E4E" w:rsidP="00DF6E4E">
      <w:pPr>
        <w:jc w:val="center"/>
        <w:rPr>
          <w:rFonts w:ascii="Arial Narrow" w:hAnsi="Arial Narrow"/>
          <w:sz w:val="28"/>
          <w:szCs w:val="28"/>
        </w:rPr>
      </w:pPr>
      <w:r w:rsidRPr="00551472">
        <w:rPr>
          <w:rFonts w:ascii="Arial Narrow" w:eastAsia="Times New Roman" w:hAnsi="Arial Narrow" w:cs="Times New Roman"/>
          <w:b/>
          <w:sz w:val="28"/>
          <w:szCs w:val="28"/>
          <w:lang w:eastAsia="es-ES"/>
        </w:rPr>
        <w:t>POR LAS DIFERENTES LINEAS AEREAS</w:t>
      </w:r>
      <w:r w:rsidRPr="00551472">
        <w:rPr>
          <w:rFonts w:ascii="Arial Narrow" w:eastAsia="Times New Roman" w:hAnsi="Arial Narrow" w:cs="Times New Roman"/>
          <w:b/>
          <w:color w:val="8496B0" w:themeColor="text2" w:themeTint="99"/>
          <w:sz w:val="28"/>
          <w:szCs w:val="28"/>
          <w:lang w:eastAsia="es-ES"/>
        </w:rPr>
        <w:t xml:space="preserve"> </w:t>
      </w:r>
      <w:r w:rsidRPr="00551472">
        <w:rPr>
          <w:rFonts w:ascii="Arial Narrow" w:eastAsia="Times New Roman" w:hAnsi="Arial Narrow" w:cs="Times New Roman"/>
          <w:b/>
          <w:color w:val="2E74B5" w:themeColor="accent1" w:themeShade="BF"/>
          <w:sz w:val="28"/>
          <w:szCs w:val="28"/>
          <w:lang w:eastAsia="es-ES"/>
        </w:rPr>
        <w:t>ENERO-AGOSTO   2015</w:t>
      </w:r>
    </w:p>
    <w:p w:rsidR="00DF6E4E" w:rsidRDefault="00DF6E4E" w:rsidP="00DF6E4E"/>
    <w:p w:rsidR="008E19DE" w:rsidRPr="008E19DE" w:rsidRDefault="002D6D39" w:rsidP="008E19DE">
      <w:r>
        <w:rPr>
          <w:rFonts w:ascii="Helv" w:eastAsia="Times New Roman" w:hAnsi="Helv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0" locked="0" layoutInCell="1" allowOverlap="1" wp14:anchorId="04DF431B" wp14:editId="041E2054">
            <wp:simplePos x="0" y="0"/>
            <wp:positionH relativeFrom="margin">
              <wp:posOffset>-221942</wp:posOffset>
            </wp:positionH>
            <wp:positionV relativeFrom="paragraph">
              <wp:posOffset>176629</wp:posOffset>
            </wp:positionV>
            <wp:extent cx="6400800" cy="4350058"/>
            <wp:effectExtent l="0" t="0" r="0" b="12700"/>
            <wp:wrapNone/>
            <wp:docPr id="3185" name="Gráfico 3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9DE" w:rsidRPr="008E19DE" w:rsidRDefault="008E19DE" w:rsidP="008E19DE"/>
    <w:p w:rsidR="008E19DE" w:rsidRPr="008E19DE" w:rsidRDefault="008E19DE" w:rsidP="008E19DE"/>
    <w:p w:rsidR="008E19DE" w:rsidRPr="008E19DE" w:rsidRDefault="008E19DE" w:rsidP="008E19DE"/>
    <w:p w:rsidR="008E19DE" w:rsidRPr="008E19DE" w:rsidRDefault="008E19DE" w:rsidP="008E19DE"/>
    <w:p w:rsidR="008E19DE" w:rsidRPr="008E19DE" w:rsidRDefault="008E19DE" w:rsidP="008E19DE"/>
    <w:p w:rsidR="008E19DE" w:rsidRPr="008E19DE" w:rsidRDefault="008E19DE" w:rsidP="008E19DE"/>
    <w:p w:rsidR="008E19DE" w:rsidRPr="008E19DE" w:rsidRDefault="008E19DE" w:rsidP="008E19DE"/>
    <w:p w:rsidR="008E19DE" w:rsidRPr="008E19DE" w:rsidRDefault="008E19DE" w:rsidP="008E19DE"/>
    <w:p w:rsidR="008E19DE" w:rsidRPr="008E19DE" w:rsidRDefault="008E19DE" w:rsidP="008E19DE"/>
    <w:p w:rsidR="008E19DE" w:rsidRPr="008E19DE" w:rsidRDefault="008E19DE" w:rsidP="008E19DE"/>
    <w:p w:rsidR="002D6D39" w:rsidRDefault="002D6D39" w:rsidP="008E19DE"/>
    <w:p w:rsidR="002D6D39" w:rsidRPr="002D6D39" w:rsidRDefault="002D6D39" w:rsidP="002D6D39"/>
    <w:p w:rsidR="002D6D39" w:rsidRPr="002D6D39" w:rsidRDefault="002D6D39" w:rsidP="002D6D39"/>
    <w:p w:rsidR="002D6D39" w:rsidRPr="002D6D39" w:rsidRDefault="002D6D39" w:rsidP="002D6D39"/>
    <w:p w:rsidR="002D6D39" w:rsidRPr="002D6D39" w:rsidRDefault="002D6D39" w:rsidP="002D6D39"/>
    <w:p w:rsidR="002D6D39" w:rsidRPr="002D6D39" w:rsidRDefault="002D6D39" w:rsidP="002D6D39"/>
    <w:p w:rsidR="002D6D39" w:rsidRDefault="002D6D39" w:rsidP="002D6D39"/>
    <w:p w:rsidR="005010A8" w:rsidRDefault="005010A8" w:rsidP="002D6D39">
      <w:pPr>
        <w:ind w:firstLine="708"/>
      </w:pPr>
    </w:p>
    <w:p w:rsidR="002D6D39" w:rsidRDefault="002D6D39" w:rsidP="002D6D39">
      <w:pPr>
        <w:ind w:firstLine="708"/>
      </w:pPr>
    </w:p>
    <w:p w:rsidR="002D6D39" w:rsidRDefault="002D6D39" w:rsidP="002D6D39">
      <w:pPr>
        <w:ind w:firstLine="708"/>
      </w:pPr>
    </w:p>
    <w:p w:rsidR="006C5164" w:rsidRDefault="006C5164" w:rsidP="006C5164"/>
    <w:p w:rsidR="002D6D39" w:rsidRPr="00E67A5D" w:rsidRDefault="006C5164" w:rsidP="006C5164">
      <w:pPr>
        <w:jc w:val="center"/>
        <w:rPr>
          <w:b/>
          <w:color w:val="1F4E79" w:themeColor="accent1" w:themeShade="80"/>
          <w:sz w:val="32"/>
          <w:szCs w:val="32"/>
        </w:rPr>
      </w:pPr>
      <w:bookmarkStart w:id="0" w:name="_GoBack"/>
      <w:bookmarkEnd w:id="0"/>
      <w:r w:rsidRPr="00E67A5D">
        <w:rPr>
          <w:b/>
          <w:color w:val="1F4E79" w:themeColor="accent1" w:themeShade="80"/>
          <w:sz w:val="32"/>
          <w:szCs w:val="32"/>
        </w:rPr>
        <w:lastRenderedPageBreak/>
        <w:t>TOTAL DE PASAJEROS</w:t>
      </w:r>
    </w:p>
    <w:p w:rsidR="002D6D39" w:rsidRPr="002D6D39" w:rsidRDefault="006C5164" w:rsidP="002D6D39">
      <w:pPr>
        <w:ind w:firstLine="708"/>
      </w:pPr>
      <w:r>
        <w:rPr>
          <w:rFonts w:ascii="Helv" w:eastAsia="Times New Roman" w:hAnsi="Helv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4384" behindDoc="0" locked="0" layoutInCell="1" allowOverlap="1" wp14:anchorId="0CDAC495" wp14:editId="3FB42F04">
            <wp:simplePos x="0" y="0"/>
            <wp:positionH relativeFrom="margin">
              <wp:posOffset>252276</wp:posOffset>
            </wp:positionH>
            <wp:positionV relativeFrom="paragraph">
              <wp:posOffset>287945</wp:posOffset>
            </wp:positionV>
            <wp:extent cx="6211026" cy="5256494"/>
            <wp:effectExtent l="0" t="0" r="18415" b="1905"/>
            <wp:wrapNone/>
            <wp:docPr id="1136" name="Gráfico 1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6D39" w:rsidRPr="002D6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C5" w:rsidRDefault="000C3CC5" w:rsidP="000C3CC5">
      <w:pPr>
        <w:spacing w:after="0" w:line="240" w:lineRule="auto"/>
      </w:pPr>
      <w:r>
        <w:separator/>
      </w:r>
    </w:p>
  </w:endnote>
  <w:endnote w:type="continuationSeparator" w:id="0">
    <w:p w:rsidR="000C3CC5" w:rsidRDefault="000C3CC5" w:rsidP="000C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C5" w:rsidRDefault="000C3CC5" w:rsidP="000C3CC5">
      <w:pPr>
        <w:spacing w:after="0" w:line="240" w:lineRule="auto"/>
      </w:pPr>
      <w:r>
        <w:separator/>
      </w:r>
    </w:p>
  </w:footnote>
  <w:footnote w:type="continuationSeparator" w:id="0">
    <w:p w:rsidR="000C3CC5" w:rsidRDefault="000C3CC5" w:rsidP="000C3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A8"/>
    <w:rsid w:val="000C3CC5"/>
    <w:rsid w:val="0011454E"/>
    <w:rsid w:val="00171CF1"/>
    <w:rsid w:val="002D6D39"/>
    <w:rsid w:val="00472DF9"/>
    <w:rsid w:val="005010A8"/>
    <w:rsid w:val="00551472"/>
    <w:rsid w:val="005C2892"/>
    <w:rsid w:val="00602D18"/>
    <w:rsid w:val="006C5164"/>
    <w:rsid w:val="008E19DE"/>
    <w:rsid w:val="00945337"/>
    <w:rsid w:val="00BA2EAE"/>
    <w:rsid w:val="00DF6E4E"/>
    <w:rsid w:val="00E67A5D"/>
    <w:rsid w:val="00EA1A4F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433C8-2958-4053-B639-F3DC0909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CC5"/>
  </w:style>
  <w:style w:type="paragraph" w:styleId="Piedepgina">
    <w:name w:val="footer"/>
    <w:basedOn w:val="Normal"/>
    <w:link w:val="PiedepginaCar"/>
    <w:uiPriority w:val="99"/>
    <w:unhideWhenUsed/>
    <w:rsid w:val="000C3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CC5"/>
  </w:style>
  <w:style w:type="table" w:styleId="Tablaconcuadrcula">
    <w:name w:val="Table Grid"/>
    <w:basedOn w:val="Tablanormal"/>
    <w:uiPriority w:val="39"/>
    <w:rsid w:val="005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endnotes" Target="endnotes.xml"/><Relationship Id="rId10" Type="http://schemas.openxmlformats.org/officeDocument/2006/relationships/chart" Target="charts/chart3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050" b="1" i="0" u="none" strike="noStrike" baseline="0">
                <a:solidFill>
                  <a:srgbClr val="FFFF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AEROP. INT.  OSCAR A. ROMERO 
TOTAL DE CARGA</a:t>
            </a:r>
          </a:p>
        </c:rich>
      </c:tx>
      <c:layout>
        <c:manualLayout>
          <c:xMode val="edge"/>
          <c:yMode val="edge"/>
          <c:x val="0.15161798028561693"/>
          <c:y val="0.11129625610011676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432927312600734"/>
          <c:y val="0.41002323509489241"/>
          <c:w val="0.40043332364520307"/>
          <c:h val="0.41230114195653067"/>
        </c:manualLayout>
      </c:layout>
      <c:pie3DChart>
        <c:varyColors val="1"/>
        <c:ser>
          <c:idx val="0"/>
          <c:order val="0"/>
          <c:tx>
            <c:strRef>
              <c:f>Hoja1a!$D$5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explosion val="28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3175">
                <a:solidFill>
                  <a:srgbClr val="FFFF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99CC00"/>
              </a:solidFill>
              <a:ln w="3175">
                <a:solidFill>
                  <a:srgbClr val="99CC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25400">
                <a:noFill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25400">
                <a:noFill/>
              </a:ln>
            </c:spPr>
          </c:dPt>
          <c:dPt>
            <c:idx val="7"/>
            <c:bubble3D val="0"/>
            <c:spPr>
              <a:solidFill>
                <a:schemeClr val="accent6"/>
              </a:solidFill>
              <a:ln w="3175">
                <a:solidFill>
                  <a:srgbClr val="FF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noFill/>
              </a:ln>
            </c:spPr>
          </c:dPt>
          <c:dPt>
            <c:idx val="9"/>
            <c:bubble3D val="0"/>
            <c:spPr>
              <a:solidFill>
                <a:srgbClr val="FF0000"/>
              </a:solidFill>
              <a:ln w="25400">
                <a:noFill/>
              </a:ln>
            </c:spPr>
          </c:dPt>
          <c:dPt>
            <c:idx val="10"/>
            <c:bubble3D val="0"/>
          </c:dPt>
          <c:dPt>
            <c:idx val="11"/>
            <c:bubble3D val="0"/>
            <c:spPr>
              <a:solidFill>
                <a:srgbClr val="F79646"/>
              </a:solidFill>
              <a:ln w="25400">
                <a:noFill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72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Hoja1a!$E$5:$P$5</c:f>
              <c:strCache>
                <c:ptCount val="8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AGTO</c:v>
                </c:pt>
              </c:strCache>
            </c:strRef>
          </c:cat>
          <c:val>
            <c:numRef>
              <c:f>Hoja1a!$E$7:$P$7</c:f>
              <c:numCache>
                <c:formatCode>#,##0_);\(#,##0\)</c:formatCode>
                <c:ptCount val="12"/>
                <c:pt idx="0">
                  <c:v>1845116</c:v>
                </c:pt>
                <c:pt idx="1">
                  <c:v>2041521</c:v>
                </c:pt>
                <c:pt idx="2">
                  <c:v>2170909</c:v>
                </c:pt>
                <c:pt idx="3">
                  <c:v>2243574</c:v>
                </c:pt>
                <c:pt idx="4">
                  <c:v>2151995</c:v>
                </c:pt>
                <c:pt idx="5">
                  <c:v>2084491</c:v>
                </c:pt>
                <c:pt idx="6">
                  <c:v>2394846</c:v>
                </c:pt>
                <c:pt idx="7">
                  <c:v>2276378</c:v>
                </c:pt>
              </c:numCache>
            </c:numRef>
          </c:val>
        </c:ser>
        <c:ser>
          <c:idx val="1"/>
          <c:order val="1"/>
          <c:tx>
            <c:strRef>
              <c:f>Hoja1a!$D$7</c:f>
              <c:strCache>
                <c:ptCount val="1"/>
                <c:pt idx="0">
                  <c:v>T O T A L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7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Hoja1a!$E$5:$P$5</c:f>
              <c:strCache>
                <c:ptCount val="8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AGTO</c:v>
                </c:pt>
              </c:strCache>
            </c:strRef>
          </c:cat>
          <c:val>
            <c:numRef>
              <c:f>Hoja1a!$E$7:$P$7</c:f>
              <c:numCache>
                <c:formatCode>#,##0_);\(#,##0\)</c:formatCode>
                <c:ptCount val="12"/>
                <c:pt idx="0">
                  <c:v>1845116</c:v>
                </c:pt>
                <c:pt idx="1">
                  <c:v>2041521</c:v>
                </c:pt>
                <c:pt idx="2">
                  <c:v>2170909</c:v>
                </c:pt>
                <c:pt idx="3">
                  <c:v>2243574</c:v>
                </c:pt>
                <c:pt idx="4">
                  <c:v>2151995</c:v>
                </c:pt>
                <c:pt idx="5">
                  <c:v>2084491</c:v>
                </c:pt>
                <c:pt idx="6">
                  <c:v>2394846</c:v>
                </c:pt>
                <c:pt idx="7">
                  <c:v>2276378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egendEntry>
        <c:idx val="2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egendEntry>
        <c:idx val="3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egendEntry>
        <c:idx val="4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egendEntry>
        <c:idx val="5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egendEntry>
        <c:idx val="6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egendEntry>
        <c:idx val="7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ayout>
        <c:manualLayout>
          <c:xMode val="edge"/>
          <c:yMode val="edge"/>
          <c:x val="0.8678701747647396"/>
          <c:y val="0.2894086959724339"/>
          <c:w val="0.10912572442074583"/>
          <c:h val="0.2710832214895960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000080" mc:Ignorable="a14" a14:legacySpreadsheetColorIndex="32"/>
        </a:gs>
        <a:gs pos="100000">
          <a:srgbClr xmlns:mc="http://schemas.openxmlformats.org/markup-compatibility/2006" xmlns:a14="http://schemas.microsoft.com/office/drawing/2010/main" val="000000" mc:Ignorable="a14" a14:legacySpreadsheetColorIndex="32">
            <a:gamma/>
            <a:shade val="46275"/>
            <a:invGamma/>
          </a:srgbClr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17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50817190795936"/>
          <c:y val="0.16746430161933729"/>
          <c:w val="0.87100213219616207"/>
          <c:h val="0.66507254723075293"/>
        </c:manualLayout>
      </c:layout>
      <c:lineChart>
        <c:grouping val="standard"/>
        <c:varyColors val="0"/>
        <c:ser>
          <c:idx val="0"/>
          <c:order val="0"/>
          <c:tx>
            <c:strRef>
              <c:f>HOJA1C!$D$5</c:f>
              <c:strCache>
                <c:ptCount val="1"/>
                <c:pt idx="0">
                  <c:v>ENTRANDO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HOJA1C!$E$4:$P$4</c:f>
              <c:strCache>
                <c:ptCount val="8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</c:strCache>
            </c:strRef>
          </c:cat>
          <c:val>
            <c:numRef>
              <c:f>HOJA1C!$E$5:$P$5</c:f>
              <c:numCache>
                <c:formatCode>_-* #,##0_-;\-* #,##0_-;_-* "-"??_-;_-@_-</c:formatCode>
                <c:ptCount val="12"/>
                <c:pt idx="0">
                  <c:v>928592</c:v>
                </c:pt>
                <c:pt idx="1">
                  <c:v>1062557</c:v>
                </c:pt>
                <c:pt idx="2">
                  <c:v>1180986</c:v>
                </c:pt>
                <c:pt idx="3">
                  <c:v>1062154</c:v>
                </c:pt>
                <c:pt idx="4">
                  <c:v>1082931</c:v>
                </c:pt>
                <c:pt idx="5">
                  <c:v>1187957</c:v>
                </c:pt>
                <c:pt idx="6">
                  <c:v>1242808</c:v>
                </c:pt>
                <c:pt idx="7">
                  <c:v>1099285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HOJA1C!$D$6</c:f>
              <c:strCache>
                <c:ptCount val="1"/>
                <c:pt idx="0">
                  <c:v>SALIENDO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HOJA1C!$E$4:$P$4</c:f>
              <c:strCache>
                <c:ptCount val="8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</c:strCache>
            </c:strRef>
          </c:cat>
          <c:val>
            <c:numRef>
              <c:f>HOJA1C!$E$6:$P$6</c:f>
              <c:numCache>
                <c:formatCode>_-* #,##0_-;\-* #,##0_-;_-* "-"??_-;_-@_-</c:formatCode>
                <c:ptCount val="12"/>
                <c:pt idx="0">
                  <c:v>916524</c:v>
                </c:pt>
                <c:pt idx="1">
                  <c:v>978964</c:v>
                </c:pt>
                <c:pt idx="2">
                  <c:v>989923</c:v>
                </c:pt>
                <c:pt idx="3">
                  <c:v>1181420</c:v>
                </c:pt>
                <c:pt idx="4">
                  <c:v>1069064</c:v>
                </c:pt>
                <c:pt idx="5">
                  <c:v>896534</c:v>
                </c:pt>
                <c:pt idx="6">
                  <c:v>1152038</c:v>
                </c:pt>
                <c:pt idx="7">
                  <c:v>1177093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HOJA1C!$D$7</c:f>
              <c:strCache>
                <c:ptCount val="1"/>
                <c:pt idx="0">
                  <c:v>T O T A L </c:v>
                </c:pt>
              </c:strCache>
            </c:strRef>
          </c:tx>
          <c:spPr>
            <a:ln w="38100">
              <a:solidFill>
                <a:srgbClr val="99CC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99CC00"/>
                </a:solidFill>
                <a:prstDash val="solid"/>
              </a:ln>
            </c:spPr>
          </c:marker>
          <c:cat>
            <c:strRef>
              <c:f>HOJA1C!$E$4:$P$4</c:f>
              <c:strCache>
                <c:ptCount val="8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</c:strCache>
            </c:strRef>
          </c:cat>
          <c:val>
            <c:numRef>
              <c:f>HOJA1C!$E$7:$P$7</c:f>
              <c:numCache>
                <c:formatCode>#,##0_);\(#,##0\)</c:formatCode>
                <c:ptCount val="12"/>
                <c:pt idx="0">
                  <c:v>1845116</c:v>
                </c:pt>
                <c:pt idx="1">
                  <c:v>2041521</c:v>
                </c:pt>
                <c:pt idx="2">
                  <c:v>2170909</c:v>
                </c:pt>
                <c:pt idx="3">
                  <c:v>2243574</c:v>
                </c:pt>
                <c:pt idx="4">
                  <c:v>2151995</c:v>
                </c:pt>
                <c:pt idx="5">
                  <c:v>2084491</c:v>
                </c:pt>
                <c:pt idx="6">
                  <c:v>2394846</c:v>
                </c:pt>
                <c:pt idx="7">
                  <c:v>2276378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936400"/>
        <c:axId val="226939144"/>
      </c:lineChart>
      <c:catAx>
        <c:axId val="226936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226939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69391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ES"/>
                  <a:t>PASAJEROS</a:t>
                </a:r>
              </a:p>
            </c:rich>
          </c:tx>
          <c:layout>
            <c:manualLayout>
              <c:xMode val="edge"/>
              <c:yMode val="edge"/>
              <c:x val="1.705757829317657E-2"/>
              <c:y val="0.41387626075042505"/>
            </c:manualLayout>
          </c:layout>
          <c:overlay val="0"/>
          <c:spPr>
            <a:noFill/>
            <a:ln w="25400">
              <a:noFill/>
            </a:ln>
          </c:spPr>
        </c:title>
        <c:numFmt formatCode="_-* #,##0_-;\-* #,##0_-;_-* &quot;-&quot;??_-;_-@_-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226936400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1044769608158654"/>
          <c:y val="0.93062331831162615"/>
          <c:w val="0.27718545059251792"/>
          <c:h val="5.263177008534314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050" b="1" i="0" u="none" strike="noStrike" baseline="0">
                <a:solidFill>
                  <a:srgbClr val="FFFF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 
TOTAL DE PASAJEROS</a:t>
            </a:r>
          </a:p>
        </c:rich>
      </c:tx>
      <c:layout>
        <c:manualLayout>
          <c:xMode val="edge"/>
          <c:yMode val="edge"/>
          <c:x val="0.29653713138798826"/>
          <c:y val="3.1890446318323683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432927312600734"/>
          <c:y val="0.41002323509489241"/>
          <c:w val="0.40043332364520307"/>
          <c:h val="0.41230114195653067"/>
        </c:manualLayout>
      </c:layout>
      <c:pie3DChart>
        <c:varyColors val="1"/>
        <c:ser>
          <c:idx val="0"/>
          <c:order val="0"/>
          <c:tx>
            <c:strRef>
              <c:f>Hoja1a!$D$5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explosion val="25"/>
          <c:dPt>
            <c:idx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noFill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3175">
                <a:solidFill>
                  <a:srgbClr val="FFFF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99CC00"/>
              </a:solidFill>
              <a:ln w="3175">
                <a:solidFill>
                  <a:srgbClr val="99CC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25400">
                <a:noFill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25400">
                <a:noFill/>
              </a:ln>
            </c:spPr>
          </c:dPt>
          <c:dPt>
            <c:idx val="7"/>
            <c:bubble3D val="0"/>
            <c:spPr>
              <a:solidFill>
                <a:schemeClr val="accent6"/>
              </a:solidFill>
              <a:ln w="3175">
                <a:solidFill>
                  <a:srgbClr val="FF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noFill/>
              </a:ln>
            </c:spPr>
          </c:dPt>
          <c:dPt>
            <c:idx val="9"/>
            <c:bubble3D val="0"/>
            <c:spPr>
              <a:solidFill>
                <a:srgbClr val="FF0000"/>
              </a:solidFill>
              <a:ln w="25400">
                <a:noFill/>
              </a:ln>
            </c:spPr>
          </c:dPt>
          <c:dPt>
            <c:idx val="10"/>
            <c:bubble3D val="0"/>
            <c:spPr>
              <a:solidFill>
                <a:srgbClr val="00B0F0"/>
              </a:solidFill>
              <a:ln w="25400">
                <a:noFill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72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Hoja1a!$E$5:$P$5</c:f>
              <c:strCache>
                <c:ptCount val="12"/>
                <c:pt idx="0">
                  <c:v>ENE</c:v>
                </c:pt>
                <c:pt idx="1">
                  <c:v>FEBR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</c:v>
                </c:pt>
                <c:pt idx="9">
                  <c:v>OCTUB</c:v>
                </c:pt>
                <c:pt idx="10">
                  <c:v>NOV</c:v>
                </c:pt>
                <c:pt idx="11">
                  <c:v>DICIEMB</c:v>
                </c:pt>
              </c:strCache>
            </c:strRef>
          </c:cat>
          <c:val>
            <c:numRef>
              <c:f>Hoja1a!$E$7:$O$7</c:f>
              <c:numCache>
                <c:formatCode>#,##0_);\(#,##0\)</c:formatCode>
                <c:ptCount val="11"/>
                <c:pt idx="0">
                  <c:v>125470</c:v>
                </c:pt>
                <c:pt idx="1">
                  <c:v>116776</c:v>
                </c:pt>
                <c:pt idx="2">
                  <c:v>127652</c:v>
                </c:pt>
                <c:pt idx="3">
                  <c:v>133827</c:v>
                </c:pt>
                <c:pt idx="4">
                  <c:v>132656</c:v>
                </c:pt>
                <c:pt idx="5">
                  <c:v>140393</c:v>
                </c:pt>
                <c:pt idx="6">
                  <c:v>160400</c:v>
                </c:pt>
                <c:pt idx="7">
                  <c:v>171205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Hoja1a!$D$7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7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Hoja1a!$E$5:$P$5</c:f>
              <c:strCache>
                <c:ptCount val="12"/>
                <c:pt idx="0">
                  <c:v>ENE</c:v>
                </c:pt>
                <c:pt idx="1">
                  <c:v>FEBR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</c:v>
                </c:pt>
                <c:pt idx="9">
                  <c:v>OCTUB</c:v>
                </c:pt>
                <c:pt idx="10">
                  <c:v>NOV</c:v>
                </c:pt>
                <c:pt idx="11">
                  <c:v>DICIEMB</c:v>
                </c:pt>
              </c:strCache>
            </c:strRef>
          </c:cat>
          <c:val>
            <c:numRef>
              <c:f>Hoja1a!$E$7:$P$7</c:f>
              <c:numCache>
                <c:formatCode>#,##0_);\(#,##0\)</c:formatCode>
                <c:ptCount val="12"/>
                <c:pt idx="0">
                  <c:v>125470</c:v>
                </c:pt>
                <c:pt idx="1">
                  <c:v>116776</c:v>
                </c:pt>
                <c:pt idx="2">
                  <c:v>127652</c:v>
                </c:pt>
                <c:pt idx="3">
                  <c:v>133827</c:v>
                </c:pt>
                <c:pt idx="4">
                  <c:v>132656</c:v>
                </c:pt>
                <c:pt idx="5">
                  <c:v>140393</c:v>
                </c:pt>
                <c:pt idx="6">
                  <c:v>160400</c:v>
                </c:pt>
                <c:pt idx="7">
                  <c:v>171205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ayout>
        <c:manualLayout>
          <c:xMode val="edge"/>
          <c:yMode val="edge"/>
          <c:x val="0.85829599425071879"/>
          <c:y val="0.37318213690441981"/>
          <c:w val="9.7332825332317338E-2"/>
          <c:h val="0.3487368239553997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000080" mc:Ignorable="a14" a14:legacySpreadsheetColorIndex="32"/>
        </a:gs>
        <a:gs pos="100000">
          <a:srgbClr xmlns:mc="http://schemas.openxmlformats.org/markup-compatibility/2006" xmlns:a14="http://schemas.microsoft.com/office/drawing/2010/main" val="000000" mc:Ignorable="a14" a14:legacySpreadsheetColorIndex="32">
            <a:gamma/>
            <a:shade val="46275"/>
            <a:invGamma/>
          </a:srgbClr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17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0724946695096"/>
          <c:y val="0.16746431045378671"/>
          <c:w val="0.87100213219616207"/>
          <c:h val="0.66507254723075293"/>
        </c:manualLayout>
      </c:layout>
      <c:lineChart>
        <c:grouping val="standard"/>
        <c:varyColors val="0"/>
        <c:ser>
          <c:idx val="0"/>
          <c:order val="0"/>
          <c:tx>
            <c:strRef>
              <c:f>HOJA1C!$D$5</c:f>
              <c:strCache>
                <c:ptCount val="1"/>
                <c:pt idx="0">
                  <c:v>ENTRADOS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HOJA1C!$E$4:$P$4</c:f>
              <c:strCache>
                <c:ptCount val="12"/>
                <c:pt idx="0">
                  <c:v>ENE</c:v>
                </c:pt>
                <c:pt idx="1">
                  <c:v>FEBR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</c:v>
                </c:pt>
                <c:pt idx="9">
                  <c:v>OCTUB</c:v>
                </c:pt>
                <c:pt idx="10">
                  <c:v>NOV</c:v>
                </c:pt>
                <c:pt idx="11">
                  <c:v>DICIEMB</c:v>
                </c:pt>
              </c:strCache>
            </c:strRef>
          </c:cat>
          <c:val>
            <c:numRef>
              <c:f>HOJA1C!$E$5:$P$5</c:f>
              <c:numCache>
                <c:formatCode>_-* #,##0_-;\-* #,##0_-;_-* "-"??_-;_-@_-</c:formatCode>
                <c:ptCount val="12"/>
                <c:pt idx="0">
                  <c:v>61880</c:v>
                </c:pt>
                <c:pt idx="1">
                  <c:v>53183</c:v>
                </c:pt>
                <c:pt idx="2">
                  <c:v>53359</c:v>
                </c:pt>
                <c:pt idx="3">
                  <c:v>58789</c:v>
                </c:pt>
                <c:pt idx="4">
                  <c:v>59049</c:v>
                </c:pt>
                <c:pt idx="5">
                  <c:v>67629</c:v>
                </c:pt>
                <c:pt idx="6">
                  <c:v>70778</c:v>
                </c:pt>
                <c:pt idx="7">
                  <c:v>80041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HOJA1C!$D$6</c:f>
              <c:strCache>
                <c:ptCount val="1"/>
                <c:pt idx="0">
                  <c:v>SALIDOS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HOJA1C!$E$4:$P$4</c:f>
              <c:strCache>
                <c:ptCount val="12"/>
                <c:pt idx="0">
                  <c:v>ENE</c:v>
                </c:pt>
                <c:pt idx="1">
                  <c:v>FEBR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</c:v>
                </c:pt>
                <c:pt idx="9">
                  <c:v>OCTUB</c:v>
                </c:pt>
                <c:pt idx="10">
                  <c:v>NOV</c:v>
                </c:pt>
                <c:pt idx="11">
                  <c:v>DICIEMB</c:v>
                </c:pt>
              </c:strCache>
            </c:strRef>
          </c:cat>
          <c:val>
            <c:numRef>
              <c:f>HOJA1C!$E$6:$P$6</c:f>
              <c:numCache>
                <c:formatCode>_-* #,##0_-;\-* #,##0_-;_-* "-"??_-;_-@_-</c:formatCode>
                <c:ptCount val="12"/>
                <c:pt idx="0">
                  <c:v>63590</c:v>
                </c:pt>
                <c:pt idx="1">
                  <c:v>63593</c:v>
                </c:pt>
                <c:pt idx="2">
                  <c:v>74293</c:v>
                </c:pt>
                <c:pt idx="3">
                  <c:v>75038</c:v>
                </c:pt>
                <c:pt idx="4">
                  <c:v>73607</c:v>
                </c:pt>
                <c:pt idx="5">
                  <c:v>72764</c:v>
                </c:pt>
                <c:pt idx="6">
                  <c:v>89622</c:v>
                </c:pt>
                <c:pt idx="7">
                  <c:v>91164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HOJA1C!$D$7</c:f>
              <c:strCache>
                <c:ptCount val="1"/>
                <c:pt idx="0">
                  <c:v>T O T A L </c:v>
                </c:pt>
              </c:strCache>
            </c:strRef>
          </c:tx>
          <c:spPr>
            <a:ln w="38100">
              <a:solidFill>
                <a:srgbClr val="99CC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99CC00"/>
                </a:solidFill>
                <a:prstDash val="solid"/>
              </a:ln>
            </c:spPr>
          </c:marker>
          <c:cat>
            <c:strRef>
              <c:f>HOJA1C!$E$4:$P$4</c:f>
              <c:strCache>
                <c:ptCount val="12"/>
                <c:pt idx="0">
                  <c:v>ENE</c:v>
                </c:pt>
                <c:pt idx="1">
                  <c:v>FEBR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</c:v>
                </c:pt>
                <c:pt idx="9">
                  <c:v>OCTUB</c:v>
                </c:pt>
                <c:pt idx="10">
                  <c:v>NOV</c:v>
                </c:pt>
                <c:pt idx="11">
                  <c:v>DICIEMB</c:v>
                </c:pt>
              </c:strCache>
            </c:strRef>
          </c:cat>
          <c:val>
            <c:numRef>
              <c:f>HOJA1C!$E$7:$P$7</c:f>
              <c:numCache>
                <c:formatCode>#,##0_);\(#,##0\)</c:formatCode>
                <c:ptCount val="12"/>
                <c:pt idx="0">
                  <c:v>125470</c:v>
                </c:pt>
                <c:pt idx="1">
                  <c:v>116776</c:v>
                </c:pt>
                <c:pt idx="2">
                  <c:v>127652</c:v>
                </c:pt>
                <c:pt idx="3">
                  <c:v>133827</c:v>
                </c:pt>
                <c:pt idx="4">
                  <c:v>132656</c:v>
                </c:pt>
                <c:pt idx="5">
                  <c:v>140393</c:v>
                </c:pt>
                <c:pt idx="6">
                  <c:v>160400</c:v>
                </c:pt>
                <c:pt idx="7">
                  <c:v>171205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935616"/>
        <c:axId val="226937968"/>
      </c:lineChart>
      <c:catAx>
        <c:axId val="226935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226937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69379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ES"/>
                  <a:t>PASAJEROS</a:t>
                </a:r>
              </a:p>
            </c:rich>
          </c:tx>
          <c:layout>
            <c:manualLayout>
              <c:xMode val="edge"/>
              <c:yMode val="edge"/>
              <c:x val="1.7057498960170961E-2"/>
              <c:y val="0.41387625896003782"/>
            </c:manualLayout>
          </c:layout>
          <c:overlay val="0"/>
          <c:spPr>
            <a:noFill/>
            <a:ln w="25400">
              <a:noFill/>
            </a:ln>
          </c:spPr>
        </c:title>
        <c:numFmt formatCode="_-* #,##0_-;\-* #,##0_-;_-* &quot;-&quot;??_-;_-@_-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226935616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1044770018501786"/>
          <c:y val="0.93062325994500139"/>
          <c:w val="0.27718543378798965"/>
          <c:h val="5.263167483674080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</dc:creator>
  <cp:keywords/>
  <dc:description/>
  <cp:lastModifiedBy>OIR</cp:lastModifiedBy>
  <cp:revision>37</cp:revision>
  <cp:lastPrinted>2015-10-29T14:41:00Z</cp:lastPrinted>
  <dcterms:created xsi:type="dcterms:W3CDTF">2015-10-27T21:24:00Z</dcterms:created>
  <dcterms:modified xsi:type="dcterms:W3CDTF">2015-10-29T14:43:00Z</dcterms:modified>
</cp:coreProperties>
</file>