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 xml:space="preserve">DECLARATORIA DE </w:t>
      </w:r>
      <w:r w:rsidR="00E34592">
        <w:rPr>
          <w:rFonts w:ascii="Times New Roman" w:hAnsi="Times New Roman" w:cs="Times New Roman"/>
          <w:b/>
          <w:noProof/>
          <w:sz w:val="24"/>
          <w:szCs w:val="24"/>
          <w:lang w:val="es-ES"/>
        </w:rPr>
        <w:t>REVALIDACION</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E34592">
        <w:rPr>
          <w:rFonts w:ascii="Times New Roman" w:hAnsi="Times New Roman" w:cs="Times New Roman"/>
          <w:noProof/>
          <w:sz w:val="24"/>
          <w:szCs w:val="24"/>
          <w:lang w:val="es-ES"/>
        </w:rPr>
        <w:t xml:space="preserve">0 numeral </w:t>
      </w:r>
      <w:r w:rsidR="00B962A9">
        <w:rPr>
          <w:rFonts w:ascii="Times New Roman" w:hAnsi="Times New Roman" w:cs="Times New Roman"/>
          <w:noProof/>
          <w:sz w:val="24"/>
          <w:szCs w:val="24"/>
          <w:lang w:val="es-ES"/>
        </w:rPr>
        <w:t>14</w:t>
      </w:r>
      <w:r>
        <w:rPr>
          <w:rFonts w:ascii="Times New Roman" w:hAnsi="Times New Roman" w:cs="Times New Roman"/>
          <w:noProof/>
          <w:sz w:val="24"/>
          <w:szCs w:val="24"/>
          <w:lang w:val="es-ES"/>
        </w:rPr>
        <w:t xml:space="preserve"> de la LAIP, y que expresamente establece, que debe de </w:t>
      </w:r>
      <w:r w:rsidRPr="006405CA">
        <w:rPr>
          <w:rFonts w:ascii="Times New Roman" w:hAnsi="Times New Roman" w:cs="Times New Roman"/>
          <w:b/>
          <w:i/>
          <w:noProof/>
          <w:sz w:val="24"/>
          <w:szCs w:val="24"/>
          <w:lang w:val="es-ES"/>
        </w:rPr>
        <w:t>publicarse “</w:t>
      </w:r>
      <w:r w:rsidR="00B962A9">
        <w:rPr>
          <w:rFonts w:ascii="Times New Roman" w:hAnsi="Times New Roman" w:cs="Times New Roman"/>
          <w:b/>
          <w:i/>
          <w:noProof/>
          <w:sz w:val="24"/>
          <w:szCs w:val="24"/>
          <w:lang w:val="es-ES"/>
        </w:rPr>
        <w:t>La Informacion relacionada al inventario de bienes muebles cuyo valor exceda de los veinte mel dolares</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A315B0" w:rsidRPr="00A315B0">
        <w:rPr>
          <w:rFonts w:ascii="Times New Roman" w:hAnsi="Times New Roman" w:cs="Times New Roman"/>
          <w:b/>
          <w:noProof/>
          <w:sz w:val="24"/>
          <w:szCs w:val="24"/>
          <w:lang w:val="es-ES"/>
        </w:rPr>
        <w:t xml:space="preserve">EL </w:t>
      </w:r>
      <w:r w:rsidR="00B962A9">
        <w:rPr>
          <w:rFonts w:ascii="Times New Roman" w:hAnsi="Times New Roman" w:cs="Times New Roman"/>
          <w:b/>
          <w:noProof/>
          <w:sz w:val="24"/>
          <w:szCs w:val="24"/>
          <w:lang w:val="es-ES"/>
        </w:rPr>
        <w:t>INVENTARIO GENERAL</w:t>
      </w:r>
      <w:r w:rsidR="00A315B0">
        <w:rPr>
          <w:rFonts w:ascii="Times New Roman" w:hAnsi="Times New Roman" w:cs="Times New Roman"/>
          <w:b/>
          <w:noProof/>
          <w:sz w:val="24"/>
          <w:szCs w:val="24"/>
          <w:lang w:val="es-ES"/>
        </w:rPr>
        <w:t xml:space="preserve"> 201</w:t>
      </w:r>
      <w:r w:rsidR="00E34592">
        <w:rPr>
          <w:rFonts w:ascii="Times New Roman" w:hAnsi="Times New Roman" w:cs="Times New Roman"/>
          <w:b/>
          <w:noProof/>
          <w:sz w:val="24"/>
          <w:szCs w:val="24"/>
          <w:lang w:val="es-ES"/>
        </w:rPr>
        <w:t xml:space="preserve">7, se declara vigente para el </w:t>
      </w:r>
      <w:r w:rsidR="00B962A9">
        <w:rPr>
          <w:rFonts w:ascii="Times New Roman" w:hAnsi="Times New Roman" w:cs="Times New Roman"/>
          <w:b/>
          <w:noProof/>
          <w:sz w:val="24"/>
          <w:szCs w:val="24"/>
          <w:lang w:val="es-ES"/>
        </w:rPr>
        <w:t xml:space="preserve">periodo de  MAYO 2017  a DICIEMBRE </w:t>
      </w:r>
      <w:r w:rsidR="00E34592">
        <w:rPr>
          <w:rFonts w:ascii="Times New Roman" w:hAnsi="Times New Roman" w:cs="Times New Roman"/>
          <w:b/>
          <w:noProof/>
          <w:sz w:val="24"/>
          <w:szCs w:val="24"/>
          <w:lang w:val="es-ES"/>
        </w:rPr>
        <w:t>2018,</w:t>
      </w:r>
      <w:r>
        <w:rPr>
          <w:rFonts w:ascii="Times New Roman" w:hAnsi="Times New Roman" w:cs="Times New Roman"/>
          <w:noProof/>
          <w:sz w:val="24"/>
          <w:szCs w:val="24"/>
          <w:lang w:val="es-ES"/>
        </w:rPr>
        <w:t xml:space="preserve"> dentro de nuestra Institución, en vista que para </w:t>
      </w:r>
      <w:r w:rsidR="00B962A9">
        <w:rPr>
          <w:rFonts w:ascii="Times New Roman" w:hAnsi="Times New Roman" w:cs="Times New Roman"/>
          <w:noProof/>
          <w:sz w:val="24"/>
          <w:szCs w:val="24"/>
          <w:lang w:val="es-ES"/>
        </w:rPr>
        <w:t>dicho periodo</w:t>
      </w:r>
      <w:r>
        <w:rPr>
          <w:rFonts w:ascii="Times New Roman" w:hAnsi="Times New Roman" w:cs="Times New Roman"/>
          <w:noProof/>
          <w:sz w:val="24"/>
          <w:szCs w:val="24"/>
          <w:lang w:val="es-ES"/>
        </w:rPr>
        <w:t xml:space="preserve">, no se ha </w:t>
      </w:r>
      <w:r w:rsidR="00B962A9">
        <w:rPr>
          <w:rFonts w:ascii="Times New Roman" w:hAnsi="Times New Roman" w:cs="Times New Roman"/>
          <w:noProof/>
          <w:sz w:val="24"/>
          <w:szCs w:val="24"/>
          <w:lang w:val="es-ES"/>
        </w:rPr>
        <w:t xml:space="preserve">adquirido ningun otro bien, mucho menos bienes que superen la cuantia economica que establece la ley, razon por la cual no puede existir ninguna modificacion al INVENTARIO </w:t>
      </w:r>
      <w:r w:rsidR="00E34592">
        <w:rPr>
          <w:rFonts w:ascii="Times New Roman" w:hAnsi="Times New Roman" w:cs="Times New Roman"/>
          <w:noProof/>
          <w:sz w:val="24"/>
          <w:szCs w:val="24"/>
          <w:lang w:val="es-ES"/>
        </w:rPr>
        <w:t xml:space="preserve"> </w:t>
      </w:r>
      <w:r w:rsidR="00B962A9">
        <w:rPr>
          <w:rFonts w:ascii="Times New Roman" w:hAnsi="Times New Roman" w:cs="Times New Roman"/>
          <w:noProof/>
          <w:sz w:val="24"/>
          <w:szCs w:val="24"/>
          <w:lang w:val="es-ES"/>
        </w:rPr>
        <w:t>2017</w:t>
      </w:r>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sidR="00B962A9">
        <w:rPr>
          <w:rFonts w:ascii="Times New Roman" w:hAnsi="Times New Roman" w:cs="Times New Roman"/>
          <w:b/>
          <w:noProof/>
          <w:sz w:val="24"/>
          <w:szCs w:val="24"/>
          <w:lang w:val="es-ES"/>
        </w:rPr>
        <w:t>a treinta y un dias del mes de enero de dos mil diecinueve.</w:t>
      </w: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F20" w:rsidRDefault="00F60F20" w:rsidP="00652E3A">
      <w:pPr>
        <w:spacing w:after="0" w:line="240" w:lineRule="auto"/>
      </w:pPr>
      <w:r>
        <w:separator/>
      </w:r>
    </w:p>
  </w:endnote>
  <w:endnote w:type="continuationSeparator" w:id="0">
    <w:p w:rsidR="00F60F20" w:rsidRDefault="00F60F20"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F20" w:rsidRDefault="00F60F20" w:rsidP="00652E3A">
      <w:pPr>
        <w:spacing w:after="0" w:line="240" w:lineRule="auto"/>
      </w:pPr>
      <w:r>
        <w:separator/>
      </w:r>
    </w:p>
  </w:footnote>
  <w:footnote w:type="continuationSeparator" w:id="0">
    <w:p w:rsidR="00F60F20" w:rsidRDefault="00F60F20"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06DCE"/>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962A9"/>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3A4B"/>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4592"/>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0F20"/>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46E4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587B-855C-4A96-BBBE-ACEBEDCE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2019-01-31T14:40:00Z</dcterms:created>
  <dcterms:modified xsi:type="dcterms:W3CDTF">2019-01-31T14:40:00Z</dcterms:modified>
</cp:coreProperties>
</file>